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1710B21D" w:rsidR="00674EB0" w:rsidRPr="00D15548" w:rsidRDefault="00F92FC1" w:rsidP="00F92FC1">
      <w:pPr>
        <w:tabs>
          <w:tab w:val="left" w:pos="284"/>
          <w:tab w:val="left" w:pos="1985"/>
        </w:tabs>
        <w:jc w:val="center"/>
        <w:rPr>
          <w:sz w:val="20"/>
        </w:rPr>
      </w:pPr>
      <w:r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76D3D6DE"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56794541"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00A82E94">
        <w:rPr>
          <w:szCs w:val="24"/>
        </w:rPr>
        <w:t xml:space="preserve">                              </w:t>
      </w:r>
      <w:r w:rsidR="00F92FC1" w:rsidRPr="00D15548">
        <w:rPr>
          <w:szCs w:val="24"/>
        </w:rPr>
        <w:t>Uždarosios akcinės bendrovės „Kauno autobusai“</w:t>
      </w:r>
    </w:p>
    <w:p w14:paraId="41F3EF3D" w14:textId="47CC00D0" w:rsidR="009C155C" w:rsidRDefault="00400D7E" w:rsidP="00F92FC1">
      <w:pPr>
        <w:tabs>
          <w:tab w:val="left" w:pos="284"/>
          <w:tab w:val="left" w:pos="1985"/>
        </w:tabs>
        <w:jc w:val="center"/>
        <w:rPr>
          <w:szCs w:val="24"/>
        </w:rPr>
      </w:pPr>
      <w:r w:rsidRPr="00D15548">
        <w:rPr>
          <w:szCs w:val="24"/>
        </w:rPr>
        <w:tab/>
      </w:r>
      <w:r w:rsidR="002F2ECA">
        <w:rPr>
          <w:szCs w:val="24"/>
        </w:rPr>
        <w:t xml:space="preserve">                       Nuolatinė pirkimų komisija</w:t>
      </w:r>
      <w:r w:rsidR="002D1659" w:rsidRPr="00D15548">
        <w:rPr>
          <w:szCs w:val="24"/>
        </w:rPr>
        <w:t xml:space="preserve"> </w:t>
      </w:r>
    </w:p>
    <w:p w14:paraId="0AFBC336" w14:textId="0562A516" w:rsidR="00691C54" w:rsidRPr="00EC1681" w:rsidRDefault="009C155C" w:rsidP="00EC1681">
      <w:pPr>
        <w:tabs>
          <w:tab w:val="left" w:pos="284"/>
          <w:tab w:val="left" w:pos="1985"/>
        </w:tabs>
        <w:jc w:val="center"/>
        <w:rPr>
          <w:szCs w:val="24"/>
        </w:rPr>
      </w:pPr>
      <w:r>
        <w:rPr>
          <w:szCs w:val="24"/>
        </w:rPr>
        <w:t xml:space="preserve">                              </w:t>
      </w:r>
      <w:r w:rsidR="00826365" w:rsidRPr="00D15548">
        <w:rPr>
          <w:szCs w:val="24"/>
          <w:lang w:eastAsia="lt-LT"/>
        </w:rPr>
        <w:t xml:space="preserve">                         </w:t>
      </w:r>
      <w:r w:rsidR="00216F5C">
        <w:rPr>
          <w:szCs w:val="24"/>
          <w:lang w:eastAsia="lt-LT"/>
        </w:rPr>
        <w:t xml:space="preserve">           </w:t>
      </w:r>
      <w:r w:rsidR="002B77A4">
        <w:rPr>
          <w:szCs w:val="24"/>
          <w:lang w:eastAsia="lt-LT"/>
        </w:rPr>
        <w:t xml:space="preserve"> </w:t>
      </w:r>
      <w:r w:rsidR="00A82E94">
        <w:rPr>
          <w:szCs w:val="24"/>
          <w:lang w:eastAsia="lt-LT"/>
        </w:rPr>
        <w:t xml:space="preserve"> </w:t>
      </w:r>
      <w:r w:rsidR="002B77A4">
        <w:rPr>
          <w:szCs w:val="24"/>
          <w:lang w:eastAsia="lt-LT"/>
        </w:rPr>
        <w:t xml:space="preserve"> </w:t>
      </w:r>
      <w:r w:rsidR="00AF477B" w:rsidRPr="004540DA">
        <w:rPr>
          <w:szCs w:val="24"/>
          <w:lang w:eastAsia="lt-LT"/>
        </w:rPr>
        <w:t>2</w:t>
      </w:r>
      <w:r w:rsidR="00F92FC1" w:rsidRPr="004540DA">
        <w:rPr>
          <w:szCs w:val="24"/>
          <w:lang w:eastAsia="lt-LT"/>
        </w:rPr>
        <w:t>0</w:t>
      </w:r>
      <w:r w:rsidRPr="004540DA">
        <w:rPr>
          <w:szCs w:val="24"/>
          <w:lang w:eastAsia="lt-LT"/>
        </w:rPr>
        <w:t>2</w:t>
      </w:r>
      <w:r w:rsidR="00A111B2">
        <w:rPr>
          <w:szCs w:val="24"/>
          <w:lang w:eastAsia="lt-LT"/>
        </w:rPr>
        <w:t>5</w:t>
      </w:r>
      <w:r w:rsidR="00F92FC1" w:rsidRPr="004540DA">
        <w:rPr>
          <w:szCs w:val="24"/>
          <w:lang w:eastAsia="lt-LT"/>
        </w:rPr>
        <w:t xml:space="preserve">  m.</w:t>
      </w:r>
      <w:r w:rsidR="00E13816" w:rsidRPr="004540DA">
        <w:rPr>
          <w:szCs w:val="24"/>
          <w:lang w:eastAsia="lt-LT"/>
        </w:rPr>
        <w:t xml:space="preserve"> </w:t>
      </w:r>
      <w:r w:rsidR="00A111B2">
        <w:rPr>
          <w:szCs w:val="24"/>
          <w:lang w:eastAsia="lt-LT"/>
        </w:rPr>
        <w:t>balandžio</w:t>
      </w:r>
      <w:r w:rsidR="00896F5F" w:rsidRPr="004540DA">
        <w:rPr>
          <w:szCs w:val="24"/>
          <w:lang w:eastAsia="lt-LT"/>
        </w:rPr>
        <w:t xml:space="preserve"> </w:t>
      </w:r>
      <w:r w:rsidR="00A82E94" w:rsidRPr="00A82E94">
        <w:rPr>
          <w:szCs w:val="24"/>
          <w:lang w:eastAsia="lt-LT"/>
        </w:rPr>
        <w:t>9</w:t>
      </w:r>
      <w:r w:rsidR="002D1B18" w:rsidRPr="00A82E94">
        <w:rPr>
          <w:szCs w:val="24"/>
          <w:lang w:eastAsia="lt-LT"/>
        </w:rPr>
        <w:t xml:space="preserve"> </w:t>
      </w:r>
      <w:r w:rsidR="002F2ECA" w:rsidRPr="00A82E94">
        <w:rPr>
          <w:szCs w:val="24"/>
          <w:lang w:eastAsia="lt-LT"/>
        </w:rPr>
        <w:t xml:space="preserve"> </w:t>
      </w:r>
      <w:r w:rsidR="00F92FC1" w:rsidRPr="00A82E94">
        <w:rPr>
          <w:szCs w:val="24"/>
          <w:lang w:eastAsia="lt-LT"/>
        </w:rPr>
        <w:t xml:space="preserve">d. protokolu Nr. </w:t>
      </w:r>
      <w:r w:rsidR="00E13816" w:rsidRPr="00A82E94">
        <w:rPr>
          <w:szCs w:val="24"/>
          <w:lang w:eastAsia="lt-LT"/>
        </w:rPr>
        <w:t>VPKPR-2</w:t>
      </w:r>
      <w:r w:rsidR="00A111B2" w:rsidRPr="00A82E94">
        <w:rPr>
          <w:szCs w:val="24"/>
          <w:lang w:eastAsia="lt-LT"/>
        </w:rPr>
        <w:t>5</w:t>
      </w:r>
      <w:r w:rsidR="00E13816" w:rsidRPr="00A82E94">
        <w:rPr>
          <w:szCs w:val="24"/>
          <w:lang w:eastAsia="lt-LT"/>
        </w:rPr>
        <w:t>-</w:t>
      </w:r>
      <w:r w:rsidR="00A82E94">
        <w:rPr>
          <w:szCs w:val="24"/>
          <w:lang w:eastAsia="lt-LT"/>
        </w:rPr>
        <w:t>33</w:t>
      </w:r>
    </w:p>
    <w:p w14:paraId="1B8E5F0F" w14:textId="77777777" w:rsidR="00BE7D85" w:rsidRDefault="00BE7D85" w:rsidP="0023466B">
      <w:pPr>
        <w:pStyle w:val="Antrats"/>
        <w:tabs>
          <w:tab w:val="left" w:pos="720"/>
        </w:tabs>
        <w:spacing w:line="360" w:lineRule="auto"/>
        <w:jc w:val="center"/>
        <w:rPr>
          <w:b/>
          <w:bCs/>
          <w:szCs w:val="24"/>
        </w:rPr>
      </w:pPr>
    </w:p>
    <w:p w14:paraId="49E87A94" w14:textId="77777777" w:rsidR="00BE7D85" w:rsidRDefault="00BE7D85" w:rsidP="0023466B">
      <w:pPr>
        <w:pStyle w:val="Antrats"/>
        <w:tabs>
          <w:tab w:val="left" w:pos="720"/>
        </w:tabs>
        <w:spacing w:line="360" w:lineRule="auto"/>
        <w:jc w:val="center"/>
        <w:rPr>
          <w:b/>
          <w:bCs/>
          <w:szCs w:val="24"/>
        </w:rPr>
      </w:pPr>
    </w:p>
    <w:p w14:paraId="5708FD6E" w14:textId="77777777" w:rsidR="00BE7D85" w:rsidRDefault="00BE7D85" w:rsidP="0023466B">
      <w:pPr>
        <w:pStyle w:val="Antrats"/>
        <w:tabs>
          <w:tab w:val="left" w:pos="720"/>
        </w:tabs>
        <w:spacing w:line="360" w:lineRule="auto"/>
        <w:jc w:val="center"/>
        <w:rPr>
          <w:b/>
          <w:bCs/>
          <w:szCs w:val="24"/>
        </w:rPr>
      </w:pPr>
    </w:p>
    <w:p w14:paraId="51915D65" w14:textId="77777777" w:rsidR="00BE7D85" w:rsidRDefault="00BE7D85" w:rsidP="00221B4E">
      <w:pPr>
        <w:pStyle w:val="Antrats"/>
        <w:tabs>
          <w:tab w:val="left" w:pos="720"/>
        </w:tabs>
        <w:spacing w:line="360" w:lineRule="auto"/>
        <w:rPr>
          <w:b/>
          <w:bCs/>
          <w:szCs w:val="24"/>
        </w:rPr>
      </w:pPr>
    </w:p>
    <w:p w14:paraId="50E917D1" w14:textId="6A4AC5C1" w:rsidR="00391367" w:rsidRPr="00D4558B" w:rsidRDefault="00391367" w:rsidP="0023466B">
      <w:pPr>
        <w:pStyle w:val="Antrats"/>
        <w:tabs>
          <w:tab w:val="left" w:pos="720"/>
        </w:tabs>
        <w:spacing w:line="360" w:lineRule="auto"/>
        <w:jc w:val="center"/>
        <w:rPr>
          <w:b/>
          <w:bCs/>
          <w:szCs w:val="24"/>
        </w:rPr>
      </w:pPr>
      <w:r w:rsidRPr="00D4558B">
        <w:rPr>
          <w:b/>
          <w:bCs/>
          <w:szCs w:val="24"/>
        </w:rPr>
        <w:t>UŽDAROJI AKCINĖ BENDROVĖ „KAUNO AUTOBUSAI“</w:t>
      </w:r>
    </w:p>
    <w:p w14:paraId="4D344EC8" w14:textId="3F751BA1" w:rsidR="00391367" w:rsidRPr="00BE7D85" w:rsidRDefault="00D4558B" w:rsidP="00BE7D85">
      <w:pPr>
        <w:pStyle w:val="Antrats"/>
        <w:tabs>
          <w:tab w:val="left" w:pos="720"/>
        </w:tabs>
        <w:jc w:val="center"/>
        <w:rPr>
          <w:b/>
          <w:bCs/>
          <w:szCs w:val="24"/>
        </w:rPr>
      </w:pPr>
      <w:r w:rsidRPr="00D4558B">
        <w:rPr>
          <w:b/>
          <w:szCs w:val="24"/>
          <w:lang w:val="en-US"/>
        </w:rPr>
        <w:t xml:space="preserve">PROGRAMŲ </w:t>
      </w:r>
      <w:r w:rsidRPr="00D4558B">
        <w:rPr>
          <w:b/>
          <w:szCs w:val="24"/>
        </w:rPr>
        <w:t>„</w:t>
      </w:r>
      <w:r w:rsidRPr="00D4558B">
        <w:rPr>
          <w:b/>
          <w:szCs w:val="24"/>
          <w:lang w:val="en-US"/>
        </w:rPr>
        <w:t xml:space="preserve">PIKAS”, </w:t>
      </w:r>
      <w:r w:rsidRPr="00D4558B">
        <w:rPr>
          <w:b/>
          <w:szCs w:val="24"/>
        </w:rPr>
        <w:t>„</w:t>
      </w:r>
      <w:r w:rsidRPr="00D4558B">
        <w:rPr>
          <w:b/>
          <w:szCs w:val="24"/>
          <w:lang w:val="en-US"/>
        </w:rPr>
        <w:t xml:space="preserve">MOBIS”, </w:t>
      </w:r>
      <w:r w:rsidRPr="00D4558B">
        <w:rPr>
          <w:b/>
          <w:szCs w:val="24"/>
        </w:rPr>
        <w:t>„</w:t>
      </w:r>
      <w:r w:rsidRPr="00D4558B">
        <w:rPr>
          <w:b/>
          <w:szCs w:val="24"/>
          <w:lang w:val="en-US"/>
        </w:rPr>
        <w:t xml:space="preserve">RATAS” IR </w:t>
      </w:r>
      <w:r w:rsidRPr="00D4558B">
        <w:rPr>
          <w:b/>
          <w:szCs w:val="24"/>
        </w:rPr>
        <w:t>„</w:t>
      </w:r>
      <w:r w:rsidRPr="00D4558B">
        <w:rPr>
          <w:b/>
          <w:szCs w:val="24"/>
          <w:lang w:val="en-US"/>
        </w:rPr>
        <w:t xml:space="preserve">PIKASGPS” PO GARANTINĖS PRIEŽIŪROS </w:t>
      </w:r>
      <w:r w:rsidR="00BE7A2A">
        <w:rPr>
          <w:b/>
          <w:szCs w:val="24"/>
          <w:lang w:val="en-US"/>
        </w:rPr>
        <w:t xml:space="preserve">IR </w:t>
      </w:r>
      <w:r w:rsidR="00BE7D85">
        <w:rPr>
          <w:b/>
          <w:szCs w:val="24"/>
          <w:lang w:val="en-US"/>
        </w:rPr>
        <w:t>TOBULINIMO</w:t>
      </w:r>
      <w:r w:rsidRPr="00D4558B">
        <w:rPr>
          <w:b/>
          <w:szCs w:val="24"/>
          <w:lang w:val="en-US"/>
        </w:rPr>
        <w:t xml:space="preserve"> PASLAUGŲ </w:t>
      </w:r>
      <w:r w:rsidR="00391367" w:rsidRPr="00D4558B">
        <w:rPr>
          <w:b/>
          <w:szCs w:val="24"/>
        </w:rPr>
        <w:t xml:space="preserve">PIRKIMAS </w:t>
      </w:r>
    </w:p>
    <w:p w14:paraId="6ABF3036" w14:textId="77777777" w:rsidR="00391367" w:rsidRPr="00D4558B" w:rsidRDefault="00391367" w:rsidP="00391367">
      <w:pPr>
        <w:jc w:val="center"/>
        <w:rPr>
          <w:b/>
          <w:color w:val="000000"/>
          <w:szCs w:val="24"/>
        </w:rPr>
      </w:pPr>
      <w:r w:rsidRPr="00D4558B">
        <w:rPr>
          <w:b/>
          <w:color w:val="000000"/>
          <w:szCs w:val="24"/>
        </w:rPr>
        <w:t xml:space="preserve">ATVIRO  KONKURSO  (SUPAPRASTINTAS PIRKIMAS)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shd w:val="clear" w:color="auto" w:fill="auto"/>
          </w:tcPr>
          <w:p w14:paraId="6F816335" w14:textId="77777777" w:rsidR="000744ED" w:rsidRPr="00D15548" w:rsidRDefault="000744ED" w:rsidP="00132B69">
            <w:pPr>
              <w:spacing w:after="200" w:line="276" w:lineRule="auto"/>
              <w:jc w:val="left"/>
              <w:rPr>
                <w:sz w:val="18"/>
                <w:szCs w:val="18"/>
              </w:rPr>
            </w:pPr>
          </w:p>
        </w:tc>
        <w:tc>
          <w:tcPr>
            <w:tcW w:w="7221" w:type="dxa"/>
            <w:shd w:val="clear" w:color="auto" w:fill="auto"/>
          </w:tcPr>
          <w:p w14:paraId="51C7E35C" w14:textId="77777777" w:rsidR="000744ED" w:rsidRPr="001E5A93" w:rsidRDefault="000744ED" w:rsidP="000744ED">
            <w:pPr>
              <w:contextualSpacing/>
              <w:rPr>
                <w:sz w:val="20"/>
              </w:rPr>
            </w:pPr>
          </w:p>
        </w:tc>
        <w:tc>
          <w:tcPr>
            <w:tcW w:w="800" w:type="dxa"/>
            <w:shd w:val="clear" w:color="auto" w:fill="auto"/>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shd w:val="clear" w:color="auto" w:fill="auto"/>
          </w:tcPr>
          <w:p w14:paraId="3F204A23" w14:textId="77777777" w:rsidR="000744ED" w:rsidRPr="001E5A93" w:rsidRDefault="000744ED" w:rsidP="000744ED">
            <w:pPr>
              <w:contextualSpacing/>
              <w:rPr>
                <w:sz w:val="18"/>
                <w:szCs w:val="18"/>
              </w:rPr>
            </w:pPr>
          </w:p>
        </w:tc>
        <w:tc>
          <w:tcPr>
            <w:tcW w:w="7221" w:type="dxa"/>
            <w:shd w:val="clear" w:color="auto" w:fill="auto"/>
          </w:tcPr>
          <w:p w14:paraId="54C90412" w14:textId="77777777" w:rsidR="000744ED" w:rsidRPr="00D15548" w:rsidRDefault="000744ED" w:rsidP="000744ED">
            <w:pPr>
              <w:contextualSpacing/>
              <w:rPr>
                <w:sz w:val="20"/>
              </w:rPr>
            </w:pPr>
          </w:p>
        </w:tc>
        <w:tc>
          <w:tcPr>
            <w:tcW w:w="800" w:type="dxa"/>
            <w:shd w:val="clear" w:color="auto" w:fill="auto"/>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B85194">
          <w:footerReference w:type="default" r:id="rId8"/>
          <w:footerReference w:type="first" r:id="rId9"/>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lastRenderedPageBreak/>
        <w:t>TURINYS</w:t>
      </w:r>
    </w:p>
    <w:p w14:paraId="38AB6396" w14:textId="77777777" w:rsidR="00F92FC1" w:rsidRPr="00D15548" w:rsidRDefault="00F92FC1" w:rsidP="00F92FC1">
      <w:pPr>
        <w:jc w:val="left"/>
        <w:rPr>
          <w:szCs w:val="24"/>
        </w:rPr>
      </w:pPr>
    </w:p>
    <w:p w14:paraId="221833BB" w14:textId="1CE3335C" w:rsidR="00F92FC1" w:rsidRPr="00D15548" w:rsidRDefault="00F92FC1" w:rsidP="00F92FC1">
      <w:pPr>
        <w:jc w:val="left"/>
        <w:rPr>
          <w:szCs w:val="24"/>
        </w:rPr>
      </w:pPr>
      <w:r w:rsidRPr="00D15548">
        <w:rPr>
          <w:szCs w:val="24"/>
        </w:rPr>
        <w:t>1. BENDROSIOS NUOSTATOS.....................................................................................................</w:t>
      </w:r>
      <w:r w:rsidR="0023256A" w:rsidRPr="00D15548">
        <w:rPr>
          <w:szCs w:val="24"/>
        </w:rPr>
        <w:t>...</w:t>
      </w:r>
      <w:r w:rsidR="00BA1E69">
        <w:rPr>
          <w:szCs w:val="24"/>
        </w:rPr>
        <w:t>.......</w:t>
      </w:r>
      <w:r w:rsidR="00507A8B">
        <w:rPr>
          <w:szCs w:val="24"/>
        </w:rPr>
        <w:t>...........................................................................</w:t>
      </w:r>
      <w:r w:rsidR="00BD60F4">
        <w:rPr>
          <w:szCs w:val="24"/>
        </w:rPr>
        <w:t>2</w:t>
      </w:r>
    </w:p>
    <w:p w14:paraId="1585564B" w14:textId="5F1CD196" w:rsidR="00F92FC1" w:rsidRPr="001E5A93" w:rsidRDefault="00F92FC1" w:rsidP="00F92FC1">
      <w:pPr>
        <w:jc w:val="left"/>
        <w:rPr>
          <w:szCs w:val="24"/>
        </w:rPr>
      </w:pPr>
      <w:r w:rsidRPr="00D15548">
        <w:rPr>
          <w:szCs w:val="24"/>
        </w:rPr>
        <w:t>2. PIRKIMO OBJEKTAS..................................................................................................................</w:t>
      </w:r>
      <w:r w:rsidR="0023256A" w:rsidRPr="00D15548">
        <w:rPr>
          <w:szCs w:val="24"/>
        </w:rPr>
        <w:t>..</w:t>
      </w:r>
      <w:r w:rsidR="00BA1E69">
        <w:rPr>
          <w:szCs w:val="24"/>
        </w:rPr>
        <w:t>.......</w:t>
      </w:r>
      <w:r w:rsidR="00507A8B">
        <w:rPr>
          <w:szCs w:val="24"/>
        </w:rPr>
        <w:t>...........................................................................</w:t>
      </w:r>
      <w:r w:rsidR="00BD60F4">
        <w:rPr>
          <w:szCs w:val="24"/>
        </w:rPr>
        <w:t>3</w:t>
      </w:r>
    </w:p>
    <w:p w14:paraId="374C280E" w14:textId="29AD7D01"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BA1E69">
        <w:rPr>
          <w:szCs w:val="24"/>
        </w:rPr>
        <w:t>.........................................................</w:t>
      </w:r>
      <w:r w:rsidR="00507A8B">
        <w:rPr>
          <w:szCs w:val="24"/>
        </w:rPr>
        <w:t>.....................................................................................................</w:t>
      </w:r>
      <w:r w:rsidR="00BD60F4">
        <w:rPr>
          <w:szCs w:val="24"/>
        </w:rPr>
        <w:t>4</w:t>
      </w:r>
    </w:p>
    <w:p w14:paraId="7FA96C63" w14:textId="445F5240"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BA1E69">
        <w:rPr>
          <w:szCs w:val="24"/>
        </w:rPr>
        <w:t>.......</w:t>
      </w:r>
      <w:r w:rsidR="00794CD1">
        <w:rPr>
          <w:szCs w:val="24"/>
        </w:rPr>
        <w:t>.</w:t>
      </w:r>
      <w:r w:rsidR="00507A8B">
        <w:rPr>
          <w:szCs w:val="24"/>
        </w:rPr>
        <w:t>...........................................................................</w:t>
      </w:r>
      <w:r w:rsidR="00DC405E">
        <w:rPr>
          <w:szCs w:val="24"/>
        </w:rPr>
        <w:t>9</w:t>
      </w:r>
    </w:p>
    <w:p w14:paraId="0FABB28D" w14:textId="7919E8E9" w:rsidR="00903C1B" w:rsidRDefault="00903C1B" w:rsidP="00F92FC1">
      <w:pPr>
        <w:jc w:val="left"/>
        <w:rPr>
          <w:szCs w:val="24"/>
        </w:rPr>
      </w:pPr>
      <w:r>
        <w:rPr>
          <w:szCs w:val="24"/>
        </w:rPr>
        <w:t xml:space="preserve">5. PASIŪLYMŲ GALIOJIMO UŽTIKRINIMO </w:t>
      </w:r>
      <w:r w:rsidR="00DC405E">
        <w:rPr>
          <w:szCs w:val="24"/>
        </w:rPr>
        <w:t>REIKALAVIMAI</w:t>
      </w:r>
      <w:r w:rsidR="00DC405E">
        <w:rPr>
          <w:szCs w:val="24"/>
        </w:rPr>
        <w:t xml:space="preserve"> .................................................................................................................................10</w:t>
      </w:r>
    </w:p>
    <w:p w14:paraId="21B000DC" w14:textId="016C1927" w:rsidR="00F92FC1" w:rsidRPr="00D15548" w:rsidRDefault="00DC405E" w:rsidP="00F92FC1">
      <w:pPr>
        <w:jc w:val="left"/>
        <w:rPr>
          <w:szCs w:val="24"/>
        </w:rPr>
      </w:pPr>
      <w:r>
        <w:rPr>
          <w:szCs w:val="24"/>
        </w:rPr>
        <w:t>6</w:t>
      </w:r>
      <w:r w:rsidR="00B5323F">
        <w:rPr>
          <w:szCs w:val="24"/>
        </w:rPr>
        <w:t>.</w:t>
      </w:r>
      <w:r w:rsidR="00B5323F" w:rsidRPr="00B5323F">
        <w:rPr>
          <w:szCs w:val="24"/>
        </w:rPr>
        <w:t xml:space="preserve"> </w:t>
      </w:r>
      <w:r w:rsidR="00B5323F" w:rsidRPr="00D15548">
        <w:rPr>
          <w:szCs w:val="24"/>
        </w:rPr>
        <w:t>PASIŪLYMŲ RENGIMAS, PATEIKIMAS, KEITIMAS............................................................</w:t>
      </w:r>
      <w:r w:rsidR="00B5323F">
        <w:rPr>
          <w:szCs w:val="24"/>
        </w:rPr>
        <w:t>.......</w:t>
      </w:r>
      <w:r w:rsidR="00F1613E">
        <w:rPr>
          <w:szCs w:val="24"/>
        </w:rPr>
        <w:t>..</w:t>
      </w:r>
      <w:r w:rsidR="00507A8B">
        <w:rPr>
          <w:szCs w:val="24"/>
        </w:rPr>
        <w:t>.........................................................................</w:t>
      </w:r>
      <w:r>
        <w:rPr>
          <w:szCs w:val="24"/>
        </w:rPr>
        <w:t>10</w:t>
      </w:r>
    </w:p>
    <w:p w14:paraId="781DCB2A" w14:textId="07B3C11C" w:rsidR="00F92FC1" w:rsidRPr="00D15548" w:rsidRDefault="00B52ADF" w:rsidP="00ED7E2B">
      <w:pPr>
        <w:rPr>
          <w:szCs w:val="24"/>
        </w:rPr>
      </w:pPr>
      <w:r>
        <w:rPr>
          <w:szCs w:val="24"/>
        </w:rPr>
        <w:t>7</w:t>
      </w:r>
      <w:r w:rsidR="00F92FC1" w:rsidRPr="00D15548">
        <w:rPr>
          <w:szCs w:val="24"/>
        </w:rPr>
        <w:t>.</w:t>
      </w:r>
      <w:r w:rsidR="00835173" w:rsidRPr="00D15548">
        <w:rPr>
          <w:szCs w:val="24"/>
        </w:rPr>
        <w:t xml:space="preserve"> </w:t>
      </w:r>
      <w:r w:rsidR="00B5323F" w:rsidRPr="00D15548">
        <w:rPr>
          <w:szCs w:val="24"/>
        </w:rPr>
        <w:t>BŪDAI, KURIAIS TIEKĖJAI GALI PRAŠYTI PIRKIMO DOKUMENTŲ PAAIŠKINIMŲ, SUŽINOTI, AR PERKANTYSIS SUBJEKTAS KETINA RENGTI DĖL TO SUSITIKIMĄ SU TIEKĖJAIS, TAIP PAT BŪDAI, KURIAIS PERKANTYSIS SUBJEKTAS SAVO INICIATYVA GALI PAAIŠKINTI(PATIKSLINTI)PIRKIMO DOKUMENTUS.................................................</w:t>
      </w:r>
      <w:r w:rsidR="00B5323F">
        <w:rPr>
          <w:szCs w:val="24"/>
        </w:rPr>
        <w:t>..............</w:t>
      </w:r>
      <w:r w:rsidR="00ED7E2B">
        <w:rPr>
          <w:szCs w:val="24"/>
        </w:rPr>
        <w:t>....</w:t>
      </w:r>
      <w:r w:rsidR="00507A8B">
        <w:rPr>
          <w:szCs w:val="24"/>
        </w:rPr>
        <w:t>............................................................................</w:t>
      </w:r>
      <w:r w:rsidR="00B5323F" w:rsidRPr="00D15548">
        <w:rPr>
          <w:szCs w:val="24"/>
        </w:rPr>
        <w:t>1</w:t>
      </w:r>
      <w:r>
        <w:rPr>
          <w:szCs w:val="24"/>
        </w:rPr>
        <w:t>3</w:t>
      </w:r>
    </w:p>
    <w:p w14:paraId="2A0802E5" w14:textId="7B9F3B3C" w:rsidR="00F92FC1" w:rsidRPr="00D15548" w:rsidRDefault="00B52ADF" w:rsidP="008919A6">
      <w:pPr>
        <w:rPr>
          <w:szCs w:val="24"/>
        </w:rPr>
      </w:pPr>
      <w:r>
        <w:rPr>
          <w:szCs w:val="24"/>
        </w:rPr>
        <w:t>8</w:t>
      </w:r>
      <w:r w:rsidR="00F92FC1" w:rsidRPr="00D15548">
        <w:rPr>
          <w:szCs w:val="24"/>
        </w:rPr>
        <w:t xml:space="preserve">. </w:t>
      </w:r>
      <w:r w:rsidR="00B5323F" w:rsidRPr="00D15548">
        <w:rPr>
          <w:szCs w:val="24"/>
        </w:rPr>
        <w:t>SUSIPAŽINIMO SU PASIŪLYMAIS IR JŲ NAGRINĖJIMO PROCEDŪROS.......................</w:t>
      </w:r>
      <w:r w:rsidR="00B5323F">
        <w:rPr>
          <w:szCs w:val="24"/>
        </w:rPr>
        <w:t>.......</w:t>
      </w:r>
      <w:r w:rsidR="00B5323F" w:rsidRPr="00D15548">
        <w:rPr>
          <w:szCs w:val="24"/>
        </w:rPr>
        <w:t>.</w:t>
      </w:r>
      <w:r w:rsidR="00507A8B">
        <w:rPr>
          <w:szCs w:val="24"/>
        </w:rPr>
        <w:t>...........................................................................</w:t>
      </w:r>
      <w:r w:rsidR="00B5323F" w:rsidRPr="00D15548">
        <w:rPr>
          <w:szCs w:val="24"/>
        </w:rPr>
        <w:t>1</w:t>
      </w:r>
      <w:r>
        <w:rPr>
          <w:szCs w:val="24"/>
        </w:rPr>
        <w:t>3</w:t>
      </w:r>
    </w:p>
    <w:p w14:paraId="1063CFC1" w14:textId="58CDFDAF" w:rsidR="00F92FC1" w:rsidRPr="00B5323F" w:rsidRDefault="00B52ADF" w:rsidP="00F92FC1">
      <w:pPr>
        <w:jc w:val="left"/>
        <w:rPr>
          <w:bCs/>
          <w:color w:val="000000"/>
          <w:szCs w:val="24"/>
        </w:rPr>
      </w:pPr>
      <w:r>
        <w:rPr>
          <w:szCs w:val="24"/>
        </w:rPr>
        <w:t>9</w:t>
      </w:r>
      <w:r w:rsidR="00F92FC1" w:rsidRPr="00D15548">
        <w:rPr>
          <w:szCs w:val="24"/>
        </w:rPr>
        <w:t xml:space="preserve">. </w:t>
      </w:r>
      <w:r w:rsidR="00B5323F" w:rsidRPr="00D15548">
        <w:rPr>
          <w:bCs/>
          <w:color w:val="000000"/>
          <w:szCs w:val="24"/>
        </w:rPr>
        <w:t>PASIŪLYMŲ NAGRINĖJIMAS.....................</w:t>
      </w:r>
      <w:r w:rsidR="00B5323F">
        <w:rPr>
          <w:bCs/>
          <w:color w:val="000000"/>
          <w:szCs w:val="24"/>
        </w:rPr>
        <w:t>.......</w:t>
      </w:r>
      <w:r w:rsidR="00B5323F" w:rsidRPr="00D15548">
        <w:rPr>
          <w:bCs/>
          <w:color w:val="000000"/>
          <w:szCs w:val="24"/>
        </w:rPr>
        <w:t>.</w:t>
      </w:r>
      <w:r w:rsidR="00507A8B">
        <w:rPr>
          <w:bCs/>
          <w:color w:val="000000"/>
          <w:szCs w:val="24"/>
        </w:rPr>
        <w:t>...........................................................................</w:t>
      </w:r>
      <w:r>
        <w:rPr>
          <w:bCs/>
          <w:color w:val="000000"/>
          <w:szCs w:val="24"/>
        </w:rPr>
        <w:t>............................................................................</w:t>
      </w:r>
      <w:r w:rsidR="00B5323F" w:rsidRPr="00D15548">
        <w:rPr>
          <w:bCs/>
          <w:color w:val="000000"/>
          <w:szCs w:val="24"/>
        </w:rPr>
        <w:t>1</w:t>
      </w:r>
      <w:r>
        <w:rPr>
          <w:bCs/>
          <w:color w:val="000000"/>
          <w:szCs w:val="24"/>
        </w:rPr>
        <w:t>4</w:t>
      </w:r>
    </w:p>
    <w:p w14:paraId="5F91CB5A" w14:textId="702AD08E" w:rsidR="00A87B49" w:rsidRPr="00D15548" w:rsidRDefault="00B52ADF" w:rsidP="00F92FC1">
      <w:pPr>
        <w:jc w:val="left"/>
        <w:rPr>
          <w:bCs/>
          <w:color w:val="000000"/>
          <w:szCs w:val="24"/>
        </w:rPr>
      </w:pPr>
      <w:r>
        <w:rPr>
          <w:szCs w:val="24"/>
        </w:rPr>
        <w:t>10</w:t>
      </w:r>
      <w:r w:rsidR="00A87B49" w:rsidRPr="00D15548">
        <w:rPr>
          <w:szCs w:val="24"/>
        </w:rPr>
        <w:t xml:space="preserve">. </w:t>
      </w:r>
      <w:r w:rsidR="00B5323F" w:rsidRPr="00D15548">
        <w:rPr>
          <w:bCs/>
          <w:color w:val="000000"/>
          <w:szCs w:val="24"/>
        </w:rPr>
        <w:t xml:space="preserve">PASIŪLYMŲ </w:t>
      </w:r>
      <w:proofErr w:type="spellStart"/>
      <w:r w:rsidRPr="00D15548">
        <w:rPr>
          <w:bCs/>
          <w:color w:val="000000"/>
          <w:szCs w:val="24"/>
        </w:rPr>
        <w:t>PASIŪLYMŲ</w:t>
      </w:r>
      <w:proofErr w:type="spellEnd"/>
      <w:r w:rsidRPr="00D15548">
        <w:rPr>
          <w:bCs/>
          <w:color w:val="000000"/>
          <w:szCs w:val="24"/>
        </w:rPr>
        <w:t xml:space="preserve"> ATMETIMO PRIEŽASTYS</w:t>
      </w:r>
      <w:r w:rsidRPr="00D15548">
        <w:rPr>
          <w:bCs/>
          <w:color w:val="000000"/>
          <w:szCs w:val="24"/>
        </w:rPr>
        <w:t xml:space="preserve"> </w:t>
      </w:r>
      <w:r>
        <w:rPr>
          <w:bCs/>
          <w:color w:val="000000"/>
          <w:szCs w:val="24"/>
        </w:rPr>
        <w:t>........................................................................................................................................</w:t>
      </w:r>
      <w:r w:rsidR="00B5323F" w:rsidRPr="00D15548">
        <w:rPr>
          <w:bCs/>
          <w:color w:val="000000"/>
          <w:szCs w:val="24"/>
        </w:rPr>
        <w:t>1</w:t>
      </w:r>
      <w:r>
        <w:rPr>
          <w:bCs/>
          <w:color w:val="000000"/>
          <w:szCs w:val="24"/>
        </w:rPr>
        <w:t>4</w:t>
      </w:r>
    </w:p>
    <w:p w14:paraId="66F7D8ED" w14:textId="5FDB7E2E" w:rsidR="00B52ADF" w:rsidRDefault="00B52ADF" w:rsidP="00F92FC1">
      <w:pPr>
        <w:jc w:val="left"/>
        <w:rPr>
          <w:bCs/>
          <w:color w:val="000000"/>
          <w:szCs w:val="24"/>
        </w:rPr>
      </w:pPr>
      <w:r>
        <w:rPr>
          <w:bCs/>
          <w:color w:val="000000"/>
          <w:szCs w:val="24"/>
        </w:rPr>
        <w:t>11. PASIŪLYMŲ VERTINIMAS.......................................................................................................................................................................................15</w:t>
      </w:r>
    </w:p>
    <w:p w14:paraId="01C6B3FA" w14:textId="5F8F169A" w:rsidR="009668EC" w:rsidRPr="00D15548" w:rsidRDefault="009668EC" w:rsidP="00F92FC1">
      <w:pPr>
        <w:jc w:val="left"/>
        <w:rPr>
          <w:bCs/>
          <w:color w:val="000000"/>
          <w:szCs w:val="24"/>
        </w:rPr>
      </w:pPr>
      <w:r w:rsidRPr="00D15548">
        <w:rPr>
          <w:bCs/>
          <w:color w:val="000000"/>
          <w:szCs w:val="24"/>
        </w:rPr>
        <w:t>1</w:t>
      </w:r>
      <w:r w:rsidR="00FA0F9B">
        <w:rPr>
          <w:bCs/>
          <w:color w:val="000000"/>
          <w:szCs w:val="24"/>
        </w:rPr>
        <w:t>2</w:t>
      </w:r>
      <w:r w:rsidRPr="00D15548">
        <w:rPr>
          <w:bCs/>
          <w:color w:val="000000"/>
          <w:szCs w:val="24"/>
        </w:rPr>
        <w:t xml:space="preserve">. </w:t>
      </w:r>
      <w:r w:rsidR="00B5323F" w:rsidRPr="00D15548">
        <w:rPr>
          <w:bCs/>
          <w:color w:val="000000"/>
          <w:szCs w:val="24"/>
        </w:rPr>
        <w:t>PASIŪLYMŲ EILĖS SUDARYMAS IR LAIMĖJUSIO PASIŪLYMO NUSTATYMAS.......</w:t>
      </w:r>
      <w:r w:rsidR="00B5323F">
        <w:rPr>
          <w:bCs/>
          <w:color w:val="000000"/>
          <w:szCs w:val="24"/>
        </w:rPr>
        <w:t>.......</w:t>
      </w:r>
      <w:r w:rsidR="00507A8B">
        <w:rPr>
          <w:bCs/>
          <w:color w:val="000000"/>
          <w:szCs w:val="24"/>
        </w:rPr>
        <w:t>...........................................................................</w:t>
      </w:r>
      <w:r w:rsidR="00B5323F" w:rsidRPr="00D15548">
        <w:rPr>
          <w:bCs/>
          <w:color w:val="000000"/>
          <w:szCs w:val="24"/>
        </w:rPr>
        <w:t>1</w:t>
      </w:r>
      <w:r w:rsidR="00FA0F9B">
        <w:rPr>
          <w:bCs/>
          <w:color w:val="000000"/>
          <w:szCs w:val="24"/>
        </w:rPr>
        <w:t>5</w:t>
      </w:r>
    </w:p>
    <w:p w14:paraId="08FE4E7C" w14:textId="6A81EC5E" w:rsidR="00CC16E2" w:rsidRPr="00D15548" w:rsidRDefault="00CC16E2" w:rsidP="00F92FC1">
      <w:pPr>
        <w:jc w:val="left"/>
        <w:rPr>
          <w:bCs/>
          <w:color w:val="000000"/>
          <w:szCs w:val="24"/>
        </w:rPr>
      </w:pPr>
      <w:r w:rsidRPr="00D15548">
        <w:rPr>
          <w:bCs/>
          <w:color w:val="000000"/>
          <w:szCs w:val="24"/>
        </w:rPr>
        <w:t>1</w:t>
      </w:r>
      <w:r w:rsidR="00FA0F9B">
        <w:rPr>
          <w:bCs/>
          <w:color w:val="000000"/>
          <w:szCs w:val="24"/>
        </w:rPr>
        <w:t>3</w:t>
      </w:r>
      <w:r w:rsidRPr="00D15548">
        <w:rPr>
          <w:bCs/>
          <w:color w:val="000000"/>
          <w:szCs w:val="24"/>
        </w:rPr>
        <w:t xml:space="preserve">. </w:t>
      </w:r>
      <w:r w:rsidR="00B5323F" w:rsidRPr="00D15548">
        <w:rPr>
          <w:szCs w:val="24"/>
        </w:rPr>
        <w:t xml:space="preserve">INFORMACIJA APIE ATIDĖJIMO TERMINO TAIKYMĄ, GINČŲ NAGRINĖJIMO </w:t>
      </w:r>
      <w:bookmarkStart w:id="0" w:name="_Hlk195087067"/>
      <w:r w:rsidR="00FA0F9B" w:rsidRPr="00D15548">
        <w:rPr>
          <w:szCs w:val="24"/>
        </w:rPr>
        <w:t>TVARKĄ</w:t>
      </w:r>
      <w:r w:rsidR="00FA0F9B" w:rsidRPr="00D15548">
        <w:rPr>
          <w:szCs w:val="24"/>
        </w:rPr>
        <w:t xml:space="preserve"> </w:t>
      </w:r>
      <w:bookmarkEnd w:id="0"/>
      <w:r w:rsidR="00FA0F9B">
        <w:rPr>
          <w:szCs w:val="24"/>
        </w:rPr>
        <w:t>........................................................................16</w:t>
      </w:r>
    </w:p>
    <w:p w14:paraId="15E20606" w14:textId="73372590" w:rsidR="00835173" w:rsidRPr="00D15548" w:rsidRDefault="00885EB7" w:rsidP="00B5323F">
      <w:pPr>
        <w:jc w:val="left"/>
        <w:rPr>
          <w:szCs w:val="24"/>
        </w:rPr>
      </w:pPr>
      <w:r w:rsidRPr="00D15548">
        <w:rPr>
          <w:bCs/>
          <w:color w:val="000000"/>
          <w:szCs w:val="24"/>
        </w:rPr>
        <w:t>1</w:t>
      </w:r>
      <w:r w:rsidR="00B95AA9">
        <w:rPr>
          <w:bCs/>
          <w:color w:val="000000"/>
          <w:szCs w:val="24"/>
        </w:rPr>
        <w:t>4</w:t>
      </w:r>
      <w:r w:rsidRPr="00D15548">
        <w:rPr>
          <w:bCs/>
          <w:color w:val="000000"/>
          <w:szCs w:val="24"/>
        </w:rPr>
        <w:t xml:space="preserve">. </w:t>
      </w:r>
      <w:r w:rsidR="00B5323F" w:rsidRPr="00D15548">
        <w:rPr>
          <w:szCs w:val="24"/>
        </w:rPr>
        <w:t xml:space="preserve">PIRKIMO SUTARTIES </w:t>
      </w:r>
      <w:r w:rsidR="00B80A98" w:rsidRPr="00D15548">
        <w:rPr>
          <w:szCs w:val="24"/>
        </w:rPr>
        <w:t>SĄLYGOS.................................................................................</w:t>
      </w:r>
      <w:r w:rsidR="00B80A98">
        <w:rPr>
          <w:szCs w:val="24"/>
        </w:rPr>
        <w:t>................</w:t>
      </w:r>
      <w:r w:rsidR="00F1613E">
        <w:rPr>
          <w:szCs w:val="24"/>
        </w:rPr>
        <w:t>.</w:t>
      </w:r>
      <w:r w:rsidR="00507A8B">
        <w:rPr>
          <w:szCs w:val="24"/>
        </w:rPr>
        <w:t>...........................................................................</w:t>
      </w:r>
      <w:r w:rsidR="00B80A98">
        <w:rPr>
          <w:szCs w:val="24"/>
        </w:rPr>
        <w:t>1</w:t>
      </w:r>
      <w:r w:rsidR="00B95AA9">
        <w:rPr>
          <w:szCs w:val="24"/>
        </w:rPr>
        <w:t>6</w:t>
      </w:r>
      <w:r w:rsidR="00B80A98" w:rsidRPr="00D15548">
        <w:rPr>
          <w:bCs/>
          <w:color w:val="000000"/>
          <w:szCs w:val="24"/>
        </w:rPr>
        <w:t xml:space="preserve"> </w:t>
      </w:r>
    </w:p>
    <w:p w14:paraId="28F48725" w14:textId="71DB4BFA" w:rsidR="00826365" w:rsidRPr="00D15548" w:rsidRDefault="00826365" w:rsidP="00885EB7">
      <w:pPr>
        <w:rPr>
          <w:szCs w:val="24"/>
        </w:rPr>
      </w:pPr>
      <w:r w:rsidRPr="00D15548">
        <w:rPr>
          <w:szCs w:val="24"/>
        </w:rPr>
        <w:t>1</w:t>
      </w:r>
      <w:r w:rsidR="00B95AA9">
        <w:rPr>
          <w:szCs w:val="24"/>
        </w:rPr>
        <w:t>5</w:t>
      </w:r>
      <w:r w:rsidRPr="00D15548">
        <w:rPr>
          <w:szCs w:val="24"/>
        </w:rPr>
        <w:t>. BAIGIAMOSIOS NUOSTATOS................................................................................................</w:t>
      </w:r>
      <w:r w:rsidR="00BA1E69">
        <w:rPr>
          <w:szCs w:val="24"/>
        </w:rPr>
        <w:t>........</w:t>
      </w:r>
      <w:r w:rsidR="00507A8B">
        <w:rPr>
          <w:szCs w:val="24"/>
        </w:rPr>
        <w:t>..........................................................................</w:t>
      </w:r>
      <w:r w:rsidR="00720AE1">
        <w:rPr>
          <w:szCs w:val="24"/>
        </w:rPr>
        <w:t>1</w:t>
      </w:r>
      <w:r w:rsidR="00B95AA9">
        <w:rPr>
          <w:szCs w:val="24"/>
        </w:rPr>
        <w:t>7</w:t>
      </w:r>
    </w:p>
    <w:p w14:paraId="2FFDFB2C" w14:textId="0219B13E"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77777777" w:rsidR="00F92FC1" w:rsidRPr="00D15548" w:rsidRDefault="008F1191" w:rsidP="00F92FC1">
      <w:pPr>
        <w:jc w:val="left"/>
        <w:rPr>
          <w:szCs w:val="24"/>
        </w:rPr>
      </w:pPr>
      <w:r w:rsidRPr="00D15548">
        <w:rPr>
          <w:szCs w:val="24"/>
        </w:rPr>
        <w:t>1. Techninė specifikacija</w:t>
      </w:r>
      <w:r w:rsidR="00F92FC1" w:rsidRPr="00D15548">
        <w:rPr>
          <w:szCs w:val="24"/>
        </w:rPr>
        <w:t>.</w:t>
      </w:r>
    </w:p>
    <w:p w14:paraId="41CDBA29" w14:textId="128BB55C" w:rsidR="00132B69" w:rsidRPr="00D15548" w:rsidRDefault="008F1191" w:rsidP="00F92FC1">
      <w:pPr>
        <w:jc w:val="left"/>
        <w:rPr>
          <w:szCs w:val="24"/>
        </w:rPr>
      </w:pPr>
      <w:r w:rsidRPr="00D15548">
        <w:rPr>
          <w:szCs w:val="24"/>
        </w:rPr>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6FF01330" w:rsidR="008F1191" w:rsidRPr="00D15548" w:rsidRDefault="008F1191" w:rsidP="00F92FC1">
      <w:pPr>
        <w:jc w:val="left"/>
        <w:rPr>
          <w:szCs w:val="24"/>
        </w:rPr>
      </w:pPr>
      <w:r w:rsidRPr="00D15548">
        <w:rPr>
          <w:szCs w:val="24"/>
        </w:rPr>
        <w:t>4</w:t>
      </w:r>
      <w:r w:rsidR="00837588" w:rsidRPr="00D15548">
        <w:rPr>
          <w:szCs w:val="24"/>
        </w:rPr>
        <w:t>.</w:t>
      </w:r>
      <w:r w:rsidRPr="00D15548">
        <w:rPr>
          <w:szCs w:val="24"/>
        </w:rPr>
        <w:t xml:space="preserve"> Tiekėjų pašalinimo pagrindai.</w:t>
      </w:r>
    </w:p>
    <w:p w14:paraId="458CD21A" w14:textId="4E30A6DC" w:rsidR="00B7479A" w:rsidRPr="001E5177" w:rsidRDefault="008F1191" w:rsidP="00F92FC1">
      <w:pPr>
        <w:jc w:val="left"/>
        <w:rPr>
          <w:szCs w:val="24"/>
        </w:rPr>
      </w:pPr>
      <w:r w:rsidRPr="00D15548">
        <w:rPr>
          <w:szCs w:val="24"/>
        </w:rPr>
        <w:t>5</w:t>
      </w:r>
      <w:r w:rsidRPr="001E5177">
        <w:rPr>
          <w:szCs w:val="24"/>
        </w:rPr>
        <w:t xml:space="preserve">. </w:t>
      </w:r>
      <w:r w:rsidR="00150FF5" w:rsidRPr="001E5177">
        <w:rPr>
          <w:szCs w:val="24"/>
        </w:rPr>
        <w:t>P</w:t>
      </w:r>
      <w:r w:rsidR="00B7479A" w:rsidRPr="001E5177">
        <w:rPr>
          <w:szCs w:val="24"/>
        </w:rPr>
        <w:t>irkimo – pardavimo sutarties projektas.</w:t>
      </w:r>
    </w:p>
    <w:p w14:paraId="4A8D7FDA" w14:textId="799DF255" w:rsidR="00F92FC1" w:rsidRPr="00D15548" w:rsidRDefault="00F92FC1">
      <w:pPr>
        <w:spacing w:after="200" w:line="276" w:lineRule="auto"/>
        <w:jc w:val="left"/>
        <w:rPr>
          <w:szCs w:val="24"/>
        </w:rPr>
      </w:pPr>
    </w:p>
    <w:p w14:paraId="125D92B1" w14:textId="77777777" w:rsidR="00A31646" w:rsidRDefault="00A31646" w:rsidP="00FA09F7">
      <w:pPr>
        <w:pStyle w:val="Default"/>
        <w:spacing w:after="23" w:line="360" w:lineRule="auto"/>
        <w:jc w:val="both"/>
        <w:rPr>
          <w:shd w:val="clear" w:color="auto" w:fill="FFFFFF"/>
        </w:rPr>
      </w:pPr>
    </w:p>
    <w:p w14:paraId="10636066" w14:textId="77777777" w:rsidR="00653E44" w:rsidRDefault="00653E44" w:rsidP="00FA09F7">
      <w:pPr>
        <w:pStyle w:val="Default"/>
        <w:spacing w:after="23" w:line="360" w:lineRule="auto"/>
        <w:jc w:val="both"/>
        <w:rPr>
          <w:shd w:val="clear" w:color="auto" w:fill="FFFFFF"/>
        </w:rPr>
      </w:pPr>
    </w:p>
    <w:p w14:paraId="195880D0" w14:textId="77777777" w:rsidR="00653E44" w:rsidRPr="00BF35CE" w:rsidRDefault="00653E44" w:rsidP="00653E44">
      <w:pPr>
        <w:pStyle w:val="Sraopastraipa"/>
        <w:numPr>
          <w:ilvl w:val="0"/>
          <w:numId w:val="1"/>
        </w:numPr>
        <w:jc w:val="center"/>
        <w:rPr>
          <w:b/>
          <w:sz w:val="22"/>
          <w:szCs w:val="22"/>
        </w:rPr>
      </w:pPr>
      <w:r w:rsidRPr="00BF35CE">
        <w:rPr>
          <w:b/>
          <w:sz w:val="22"/>
          <w:szCs w:val="22"/>
        </w:rPr>
        <w:lastRenderedPageBreak/>
        <w:t>BENDROSIOS NUOSTATOS</w:t>
      </w:r>
    </w:p>
    <w:p w14:paraId="73525EBC" w14:textId="77777777" w:rsidR="00653E44" w:rsidRPr="00BF35CE" w:rsidRDefault="00653E44" w:rsidP="00653E44">
      <w:pPr>
        <w:ind w:left="360"/>
        <w:contextualSpacing/>
        <w:jc w:val="left"/>
        <w:rPr>
          <w:sz w:val="22"/>
          <w:szCs w:val="22"/>
        </w:rPr>
      </w:pPr>
    </w:p>
    <w:p w14:paraId="3A0954D3" w14:textId="05FD8BEE" w:rsidR="00653E44" w:rsidRPr="00BF35CE" w:rsidRDefault="00653E44" w:rsidP="00653E44">
      <w:pPr>
        <w:pStyle w:val="Pagrindinistekstas"/>
        <w:numPr>
          <w:ilvl w:val="1"/>
          <w:numId w:val="1"/>
        </w:numPr>
        <w:suppressAutoHyphens/>
        <w:ind w:left="0" w:firstLine="567"/>
        <w:contextualSpacing/>
        <w:rPr>
          <w:sz w:val="22"/>
          <w:szCs w:val="22"/>
        </w:rPr>
      </w:pPr>
      <w:bookmarkStart w:id="1" w:name="_Hlk498089786"/>
      <w:r w:rsidRPr="00BF35CE">
        <w:rPr>
          <w:sz w:val="22"/>
          <w:szCs w:val="22"/>
        </w:rPr>
        <w:t xml:space="preserve">UAB „Kauno autobusai“ (toliau – Perkantysis subjektas) numato įsigyti </w:t>
      </w:r>
      <w:bookmarkEnd w:id="1"/>
      <w:r w:rsidR="00BE1DCB" w:rsidRPr="00CE3BD3">
        <w:rPr>
          <w:color w:val="000000"/>
          <w:sz w:val="22"/>
          <w:szCs w:val="22"/>
        </w:rPr>
        <w:t xml:space="preserve">programų „Pikas“, „MOBIS“, „Ratas“ ir </w:t>
      </w:r>
      <w:r w:rsidR="00BE1DCB" w:rsidRPr="00CE3BD3">
        <w:rPr>
          <w:sz w:val="22"/>
          <w:szCs w:val="22"/>
        </w:rPr>
        <w:t>„</w:t>
      </w:r>
      <w:proofErr w:type="spellStart"/>
      <w:r w:rsidR="00BE1DCB" w:rsidRPr="00CE3BD3">
        <w:rPr>
          <w:sz w:val="22"/>
          <w:szCs w:val="22"/>
        </w:rPr>
        <w:t>PikasGPS</w:t>
      </w:r>
      <w:proofErr w:type="spellEnd"/>
      <w:r w:rsidR="00BE1DCB" w:rsidRPr="00CE3BD3">
        <w:rPr>
          <w:sz w:val="22"/>
          <w:szCs w:val="22"/>
        </w:rPr>
        <w:t>“</w:t>
      </w:r>
      <w:r w:rsidR="00BE1DCB" w:rsidRPr="00CE3BD3">
        <w:rPr>
          <w:color w:val="000000"/>
          <w:sz w:val="22"/>
          <w:szCs w:val="22"/>
        </w:rPr>
        <w:t xml:space="preserve"> po garantinės priežiūros </w:t>
      </w:r>
      <w:r w:rsidR="00BE7A2A">
        <w:rPr>
          <w:color w:val="000000"/>
          <w:sz w:val="22"/>
          <w:szCs w:val="22"/>
        </w:rPr>
        <w:t>ir tobulinimo</w:t>
      </w:r>
      <w:r w:rsidR="00BE1DCB" w:rsidRPr="00CE3BD3">
        <w:rPr>
          <w:color w:val="000000"/>
          <w:sz w:val="22"/>
          <w:szCs w:val="22"/>
        </w:rPr>
        <w:t xml:space="preserve"> </w:t>
      </w:r>
      <w:r w:rsidR="00BE1DCB" w:rsidRPr="00CE3BD3">
        <w:rPr>
          <w:sz w:val="22"/>
          <w:szCs w:val="22"/>
        </w:rPr>
        <w:t>paslaug</w:t>
      </w:r>
      <w:r w:rsidR="00BE1DCB">
        <w:rPr>
          <w:sz w:val="22"/>
          <w:szCs w:val="22"/>
        </w:rPr>
        <w:t>as</w:t>
      </w:r>
      <w:r w:rsidRPr="00833891">
        <w:rPr>
          <w:color w:val="000000"/>
          <w:sz w:val="22"/>
          <w:szCs w:val="22"/>
        </w:rPr>
        <w:t>.</w:t>
      </w:r>
    </w:p>
    <w:p w14:paraId="1307E651" w14:textId="77777777" w:rsidR="00653E44" w:rsidRPr="00BF35CE" w:rsidRDefault="00653E44" w:rsidP="00653E44">
      <w:pPr>
        <w:pStyle w:val="Pagrindinistekstas"/>
        <w:numPr>
          <w:ilvl w:val="1"/>
          <w:numId w:val="1"/>
        </w:numPr>
        <w:suppressAutoHyphens/>
        <w:ind w:left="0" w:firstLine="567"/>
        <w:contextualSpacing/>
        <w:rPr>
          <w:rStyle w:val="yellow"/>
          <w:sz w:val="22"/>
          <w:szCs w:val="22"/>
        </w:rPr>
      </w:pPr>
      <w:r w:rsidRPr="00BF35CE">
        <w:rPr>
          <w:sz w:val="22"/>
          <w:szCs w:val="22"/>
        </w:rPr>
        <w:t xml:space="preserve">Perkantysis subjektas yra pridėtinės vertės mokesčio (toliau – PVM) mokėtojas. </w:t>
      </w:r>
    </w:p>
    <w:p w14:paraId="311B65BA" w14:textId="77777777" w:rsidR="00653E44" w:rsidRPr="00BF35CE" w:rsidRDefault="00653E44" w:rsidP="00653E44">
      <w:pPr>
        <w:pStyle w:val="Pagrindinistekstas"/>
        <w:numPr>
          <w:ilvl w:val="1"/>
          <w:numId w:val="1"/>
        </w:numPr>
        <w:suppressAutoHyphens/>
        <w:ind w:left="0" w:firstLine="567"/>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31A622C"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2634DE0B"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rPr>
        <w:t>Pirkimas neatliekamas naudojantis centrinės perkančiosios organizacijos (toliau – CPO)  paslaugomis, nes pirkimo objektą atitinkančių prekių ir paslaugų CPO kataloge nėra.</w:t>
      </w:r>
    </w:p>
    <w:p w14:paraId="55371E58" w14:textId="77777777" w:rsidR="00653E44" w:rsidRPr="00BF35CE" w:rsidRDefault="00653E44" w:rsidP="00653E44">
      <w:pPr>
        <w:widowControl w:val="0"/>
        <w:numPr>
          <w:ilvl w:val="1"/>
          <w:numId w:val="1"/>
        </w:numPr>
        <w:tabs>
          <w:tab w:val="left" w:pos="851"/>
        </w:tabs>
        <w:suppressAutoHyphens/>
        <w:autoSpaceDE w:val="0"/>
        <w:adjustRightInd w:val="0"/>
        <w:ind w:left="0" w:firstLine="567"/>
        <w:rPr>
          <w:sz w:val="22"/>
          <w:szCs w:val="22"/>
          <w:lang w:eastAsia="lt-LT"/>
        </w:rPr>
      </w:pPr>
      <w:r w:rsidRPr="00BF35CE">
        <w:rPr>
          <w:sz w:val="22"/>
          <w:szCs w:val="22"/>
          <w:lang w:eastAsia="lt-LT"/>
        </w:rPr>
        <w:t>Visos pirkimo sąlygos nustatytos pirkimo dokumentuose:</w:t>
      </w:r>
    </w:p>
    <w:p w14:paraId="3E93F85A" w14:textId="77777777" w:rsidR="00653E44" w:rsidRPr="00BF35CE" w:rsidRDefault="00653E44" w:rsidP="00653E44">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skelbime apie pirkimą;</w:t>
      </w:r>
    </w:p>
    <w:p w14:paraId="4DAB5B21" w14:textId="77777777" w:rsidR="00653E44" w:rsidRPr="00BF35CE" w:rsidRDefault="00653E44" w:rsidP="00653E44">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šiuose pirkimo dokumentuose (kartu su priedais);</w:t>
      </w:r>
    </w:p>
    <w:p w14:paraId="41D3D0F0" w14:textId="77777777" w:rsidR="00653E44" w:rsidRPr="00BF35CE" w:rsidRDefault="00653E44" w:rsidP="00653E44">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dokumentų paaiškinimuose (patikslinimuose) taip pat atsakymuose į tiekėjų klausimus (jei tokių bus);</w:t>
      </w:r>
    </w:p>
    <w:p w14:paraId="760359C1" w14:textId="77777777" w:rsidR="00653E44" w:rsidRPr="00BF35CE" w:rsidRDefault="00653E44" w:rsidP="00653E44">
      <w:pPr>
        <w:pStyle w:val="Pagrindinistekstas"/>
        <w:numPr>
          <w:ilvl w:val="2"/>
          <w:numId w:val="1"/>
        </w:numPr>
        <w:suppressAutoHyphens/>
        <w:ind w:left="0" w:firstLine="567"/>
        <w:contextualSpacing/>
        <w:rPr>
          <w:sz w:val="22"/>
          <w:szCs w:val="22"/>
        </w:rPr>
      </w:pPr>
      <w:r w:rsidRPr="00BF35CE">
        <w:rPr>
          <w:sz w:val="22"/>
          <w:szCs w:val="22"/>
          <w:lang w:eastAsia="lt-LT"/>
        </w:rPr>
        <w:t xml:space="preserve">kituose </w:t>
      </w:r>
      <w:bookmarkStart w:id="2" w:name="_Hlk127348613"/>
      <w:r w:rsidRPr="00BF35CE">
        <w:rPr>
          <w:sz w:val="22"/>
          <w:szCs w:val="22"/>
          <w:lang w:eastAsia="lt-LT"/>
        </w:rPr>
        <w:t>centrinės viešųjų pirkimų informacinės sistemos (toliau –</w:t>
      </w:r>
      <w:bookmarkEnd w:id="2"/>
      <w:r w:rsidRPr="00BF35CE">
        <w:rPr>
          <w:sz w:val="22"/>
          <w:szCs w:val="22"/>
          <w:lang w:eastAsia="lt-LT"/>
        </w:rPr>
        <w:t xml:space="preserve"> CVP IS) priemonėmis pateiktuose dokumentuose.</w:t>
      </w:r>
    </w:p>
    <w:p w14:paraId="799747C2"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3BA8C70D"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54E91503"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rPr>
        <w:t xml:space="preserve">Perkantysis subjektas vykdė rinkos konsultaciją, susijusią su šiuo pirkimu. Informacija apie vykdytą rinkos konsultaciją skelbiama: </w:t>
      </w:r>
      <w:hyperlink r:id="rId10" w:history="1">
        <w:r w:rsidRPr="00BF35CE">
          <w:rPr>
            <w:rStyle w:val="Hipersaitas"/>
            <w:sz w:val="22"/>
            <w:szCs w:val="22"/>
          </w:rPr>
          <w:t>https://viesiejipirkimai.lt/epps/pmc/viewPmc.do?resourceId=1018273</w:t>
        </w:r>
      </w:hyperlink>
      <w:r w:rsidRPr="00BF35CE">
        <w:rPr>
          <w:sz w:val="22"/>
          <w:szCs w:val="22"/>
        </w:rPr>
        <w:t>.</w:t>
      </w:r>
    </w:p>
    <w:p w14:paraId="0CD80563"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56534CA7" w14:textId="77777777" w:rsidR="00653E44" w:rsidRPr="00BF35CE" w:rsidRDefault="00653E44" w:rsidP="00653E44">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54B08A85"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13BEE0B8" w14:textId="77777777" w:rsidR="00653E44" w:rsidRPr="00BF35CE" w:rsidRDefault="00653E44" w:rsidP="00653E44">
      <w:pPr>
        <w:pStyle w:val="Sraopastraipa"/>
        <w:numPr>
          <w:ilvl w:val="1"/>
          <w:numId w:val="1"/>
        </w:numPr>
        <w:ind w:left="0" w:firstLine="567"/>
        <w:rPr>
          <w:sz w:val="22"/>
          <w:szCs w:val="22"/>
        </w:rPr>
      </w:pPr>
      <w:r w:rsidRPr="00BF35CE">
        <w:rPr>
          <w:sz w:val="22"/>
          <w:szCs w:val="22"/>
        </w:rPr>
        <w:t>Šio pirkimo komisijos posėdžius Perkantysis subjektas nenumato kviesti dalyvauti stebėtojų.</w:t>
      </w:r>
    </w:p>
    <w:p w14:paraId="1CBFA280" w14:textId="77777777" w:rsidR="00653E44" w:rsidRPr="00BF35CE" w:rsidRDefault="00653E44" w:rsidP="00653E44">
      <w:pPr>
        <w:pStyle w:val="Pagrindinistekstas"/>
        <w:suppressAutoHyphens/>
        <w:ind w:left="567" w:firstLine="0"/>
        <w:contextualSpacing/>
        <w:rPr>
          <w:sz w:val="22"/>
          <w:szCs w:val="22"/>
        </w:rPr>
      </w:pPr>
    </w:p>
    <w:p w14:paraId="7EC9D00E" w14:textId="77777777" w:rsidR="00653E44" w:rsidRPr="00BF35CE" w:rsidRDefault="00653E44" w:rsidP="00653E44">
      <w:pPr>
        <w:pStyle w:val="Pagrindinistekstas"/>
        <w:suppressAutoHyphens/>
        <w:ind w:left="567" w:firstLine="0"/>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1F3F94D6" w14:textId="77777777" w:rsidR="00653E44" w:rsidRPr="00BF35CE" w:rsidRDefault="00653E44" w:rsidP="00653E44">
      <w:pPr>
        <w:pStyle w:val="Pagrindinistekstas"/>
        <w:suppressAutoHyphens/>
        <w:ind w:left="567" w:firstLine="0"/>
        <w:contextualSpacing/>
        <w:rPr>
          <w:sz w:val="22"/>
          <w:szCs w:val="22"/>
        </w:rPr>
      </w:pPr>
    </w:p>
    <w:p w14:paraId="653D9102"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rPr>
        <w:t xml:space="preserve">Tiesioginį ryšį su tiekėjais įgaliotas palaikyti: Viešųjų pirkimų skyriaus </w:t>
      </w:r>
      <w:r>
        <w:rPr>
          <w:sz w:val="22"/>
          <w:szCs w:val="22"/>
        </w:rPr>
        <w:t>vadovė Dalia Gudeliauskienė.</w:t>
      </w:r>
    </w:p>
    <w:p w14:paraId="05F0ED92" w14:textId="77777777" w:rsidR="00653E44" w:rsidRPr="00BF35CE" w:rsidRDefault="00653E44" w:rsidP="00653E44">
      <w:pPr>
        <w:tabs>
          <w:tab w:val="left" w:pos="851"/>
        </w:tabs>
        <w:ind w:left="710"/>
        <w:jc w:val="center"/>
        <w:rPr>
          <w:rFonts w:eastAsia="Calibri"/>
          <w:b/>
          <w:sz w:val="22"/>
          <w:szCs w:val="22"/>
        </w:rPr>
      </w:pPr>
    </w:p>
    <w:p w14:paraId="06D6A67A" w14:textId="77777777" w:rsidR="00653E44" w:rsidRPr="00BF35CE" w:rsidRDefault="00653E44" w:rsidP="00653E44">
      <w:pPr>
        <w:tabs>
          <w:tab w:val="left" w:pos="851"/>
        </w:tabs>
        <w:ind w:left="710"/>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73BD3EC7" w14:textId="77777777" w:rsidR="00653E44" w:rsidRPr="00BF35CE" w:rsidRDefault="00653E44" w:rsidP="00653E44">
      <w:pPr>
        <w:pStyle w:val="Pagrindinistekstas"/>
        <w:suppressAutoHyphens/>
        <w:ind w:left="567" w:firstLine="0"/>
        <w:contextualSpacing/>
        <w:rPr>
          <w:sz w:val="22"/>
          <w:szCs w:val="22"/>
        </w:rPr>
      </w:pPr>
    </w:p>
    <w:p w14:paraId="3E1E5BCB" w14:textId="77777777" w:rsidR="00653E44" w:rsidRPr="00BF35CE" w:rsidRDefault="00653E44" w:rsidP="00653E44">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2DB44C32" w14:textId="77777777" w:rsidR="00653E44" w:rsidRPr="00BF35CE" w:rsidRDefault="00653E44" w:rsidP="00653E44">
      <w:pPr>
        <w:tabs>
          <w:tab w:val="left" w:pos="851"/>
        </w:tabs>
        <w:ind w:left="710"/>
        <w:jc w:val="center"/>
        <w:rPr>
          <w:b/>
          <w:sz w:val="22"/>
          <w:szCs w:val="22"/>
        </w:rPr>
      </w:pPr>
    </w:p>
    <w:p w14:paraId="78DBDEA5" w14:textId="77777777" w:rsidR="00653E44" w:rsidRPr="00BF35CE" w:rsidRDefault="00653E44" w:rsidP="00653E44">
      <w:pPr>
        <w:tabs>
          <w:tab w:val="left" w:pos="851"/>
        </w:tabs>
        <w:ind w:left="710"/>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25F960E5" w14:textId="77777777" w:rsidR="00653E44" w:rsidRPr="00BF35CE" w:rsidRDefault="00653E44" w:rsidP="00653E44">
      <w:pPr>
        <w:rPr>
          <w:sz w:val="22"/>
          <w:szCs w:val="22"/>
        </w:rPr>
      </w:pPr>
    </w:p>
    <w:p w14:paraId="6B06FBE5" w14:textId="77777777" w:rsidR="00653E44" w:rsidRPr="00BF35CE" w:rsidRDefault="00653E44" w:rsidP="00653E44">
      <w:pPr>
        <w:pStyle w:val="Pagrindinistekstas"/>
        <w:numPr>
          <w:ilvl w:val="1"/>
          <w:numId w:val="1"/>
        </w:numPr>
        <w:suppressAutoHyphens/>
        <w:ind w:left="0" w:firstLine="567"/>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05FA5DB5" w14:textId="77777777" w:rsidR="00653E44" w:rsidRPr="00BF35CE" w:rsidRDefault="00653E44" w:rsidP="00653E44">
      <w:pPr>
        <w:pStyle w:val="Pagrindinistekstas"/>
        <w:suppressAutoHyphens/>
        <w:contextualSpacing/>
        <w:rPr>
          <w:sz w:val="22"/>
          <w:szCs w:val="22"/>
        </w:rPr>
      </w:pPr>
    </w:p>
    <w:p w14:paraId="70E9903D" w14:textId="77777777" w:rsidR="00653E44" w:rsidRPr="00BF35CE" w:rsidRDefault="00653E44" w:rsidP="00653E44">
      <w:pPr>
        <w:pStyle w:val="Pagrindinistekstas"/>
        <w:suppressAutoHyphens/>
        <w:contextualSpacing/>
        <w:rPr>
          <w:sz w:val="22"/>
          <w:szCs w:val="22"/>
        </w:rPr>
      </w:pPr>
      <w:r w:rsidRPr="00BF35CE">
        <w:rPr>
          <w:b/>
          <w:sz w:val="22"/>
          <w:szCs w:val="22"/>
        </w:rPr>
        <w:t>Informacija apie tai, ar į Komisijos posėdžius kviečiami dalyvauti stebėtojai, jų dalyvavimo sąlygos</w:t>
      </w:r>
    </w:p>
    <w:p w14:paraId="4B4F69CC" w14:textId="77777777" w:rsidR="00653E44" w:rsidRPr="00BF35CE" w:rsidRDefault="00653E44" w:rsidP="00653E44">
      <w:pPr>
        <w:pStyle w:val="Pagrindinistekstas"/>
        <w:suppressAutoHyphens/>
        <w:contextualSpacing/>
        <w:rPr>
          <w:sz w:val="22"/>
          <w:szCs w:val="22"/>
        </w:rPr>
      </w:pPr>
    </w:p>
    <w:p w14:paraId="409A97D8" w14:textId="77777777" w:rsidR="00653E44" w:rsidRPr="00BF35CE" w:rsidRDefault="00653E44" w:rsidP="00653E44">
      <w:pPr>
        <w:pStyle w:val="Sraopastraipa"/>
        <w:numPr>
          <w:ilvl w:val="1"/>
          <w:numId w:val="1"/>
        </w:numPr>
        <w:ind w:left="0" w:firstLine="567"/>
        <w:rPr>
          <w:sz w:val="22"/>
          <w:szCs w:val="22"/>
        </w:rPr>
      </w:pPr>
      <w:r w:rsidRPr="00BF35CE">
        <w:rPr>
          <w:sz w:val="22"/>
          <w:szCs w:val="22"/>
        </w:rPr>
        <w:t>Į šio pirkimo komisijos posėdžius Perkantysis subjektas nenumato kviesti dalyvauti stebėtojų.</w:t>
      </w:r>
    </w:p>
    <w:p w14:paraId="05C0000E" w14:textId="77777777" w:rsidR="00653E44" w:rsidRPr="00BF35CE" w:rsidRDefault="00653E44" w:rsidP="00653E44">
      <w:pPr>
        <w:contextualSpacing/>
        <w:jc w:val="left"/>
        <w:rPr>
          <w:sz w:val="22"/>
          <w:szCs w:val="22"/>
        </w:rPr>
      </w:pPr>
    </w:p>
    <w:p w14:paraId="31CED09C" w14:textId="77777777" w:rsidR="00653E44" w:rsidRPr="00BF35CE" w:rsidRDefault="00653E44" w:rsidP="00653E44">
      <w:pPr>
        <w:pStyle w:val="Sraopastraipa"/>
        <w:numPr>
          <w:ilvl w:val="0"/>
          <w:numId w:val="1"/>
        </w:numPr>
        <w:jc w:val="center"/>
        <w:rPr>
          <w:sz w:val="22"/>
          <w:szCs w:val="22"/>
        </w:rPr>
      </w:pPr>
      <w:r w:rsidRPr="00BF35CE">
        <w:rPr>
          <w:b/>
          <w:sz w:val="22"/>
          <w:szCs w:val="22"/>
        </w:rPr>
        <w:t>PIRKIMO OBJEKTAS</w:t>
      </w:r>
    </w:p>
    <w:p w14:paraId="6625BB00" w14:textId="77777777" w:rsidR="00653E44" w:rsidRPr="00BF35CE" w:rsidRDefault="00653E44" w:rsidP="00653E44">
      <w:pPr>
        <w:ind w:left="360"/>
        <w:contextualSpacing/>
        <w:jc w:val="left"/>
        <w:rPr>
          <w:sz w:val="22"/>
          <w:szCs w:val="22"/>
        </w:rPr>
      </w:pPr>
    </w:p>
    <w:p w14:paraId="5083D008" w14:textId="77777777" w:rsidR="00653E44" w:rsidRPr="00BF35CE" w:rsidRDefault="00653E44" w:rsidP="00653E44">
      <w:pPr>
        <w:ind w:left="360"/>
        <w:contextualSpacing/>
        <w:jc w:val="center"/>
        <w:rPr>
          <w:sz w:val="22"/>
          <w:szCs w:val="22"/>
        </w:rPr>
      </w:pPr>
      <w:r w:rsidRPr="00BF35CE">
        <w:rPr>
          <w:rFonts w:eastAsia="Calibri"/>
          <w:b/>
          <w:sz w:val="22"/>
          <w:szCs w:val="22"/>
        </w:rPr>
        <w:t xml:space="preserve">Prekių pavadinimas, kiekis, prekių tiekimo terminai, su prekėmis </w:t>
      </w:r>
      <w:proofErr w:type="spellStart"/>
      <w:r w:rsidRPr="00BF35CE">
        <w:rPr>
          <w:rFonts w:eastAsia="Calibri"/>
          <w:b/>
          <w:sz w:val="22"/>
          <w:szCs w:val="22"/>
        </w:rPr>
        <w:t>teiktinų</w:t>
      </w:r>
      <w:proofErr w:type="spellEnd"/>
      <w:r w:rsidRPr="00BF35CE">
        <w:rPr>
          <w:rFonts w:eastAsia="Calibri"/>
          <w:b/>
          <w:sz w:val="22"/>
          <w:szCs w:val="22"/>
        </w:rPr>
        <w:t xml:space="preserve"> paslaugų pobūdis, teikimo terminai</w:t>
      </w:r>
    </w:p>
    <w:p w14:paraId="6BD0A55C" w14:textId="77777777" w:rsidR="00653E44" w:rsidRPr="00BF35CE" w:rsidRDefault="00653E44" w:rsidP="00342CBC">
      <w:pPr>
        <w:ind w:left="360"/>
        <w:contextualSpacing/>
        <w:rPr>
          <w:sz w:val="22"/>
          <w:szCs w:val="22"/>
        </w:rPr>
      </w:pPr>
    </w:p>
    <w:p w14:paraId="3E64AE30" w14:textId="018FDF74" w:rsidR="00653E44" w:rsidRPr="00CE3BD3" w:rsidRDefault="00653E44" w:rsidP="00342CBC">
      <w:pPr>
        <w:pStyle w:val="Antrat1"/>
        <w:numPr>
          <w:ilvl w:val="0"/>
          <w:numId w:val="0"/>
        </w:numPr>
        <w:ind w:firstLine="567"/>
        <w:rPr>
          <w:sz w:val="22"/>
          <w:szCs w:val="22"/>
        </w:rPr>
      </w:pPr>
      <w:r w:rsidRPr="00CE3BD3">
        <w:rPr>
          <w:sz w:val="22"/>
          <w:szCs w:val="22"/>
        </w:rPr>
        <w:t>2.1. Pirkimo objektas –</w:t>
      </w:r>
      <w:r w:rsidR="00BE1DCB">
        <w:rPr>
          <w:sz w:val="22"/>
          <w:szCs w:val="22"/>
        </w:rPr>
        <w:t xml:space="preserve"> </w:t>
      </w:r>
      <w:r w:rsidR="00A51906" w:rsidRPr="00CE3BD3">
        <w:rPr>
          <w:color w:val="000000"/>
          <w:sz w:val="22"/>
          <w:szCs w:val="22"/>
        </w:rPr>
        <w:t xml:space="preserve">programų „Pikas“, „MOBIS“, „Ratas“ ir </w:t>
      </w:r>
      <w:r w:rsidR="00A51906" w:rsidRPr="00CE3BD3">
        <w:rPr>
          <w:sz w:val="22"/>
          <w:szCs w:val="22"/>
        </w:rPr>
        <w:t>„</w:t>
      </w:r>
      <w:proofErr w:type="spellStart"/>
      <w:r w:rsidR="00A51906" w:rsidRPr="00CE3BD3">
        <w:rPr>
          <w:sz w:val="22"/>
          <w:szCs w:val="22"/>
        </w:rPr>
        <w:t>PikasGPS</w:t>
      </w:r>
      <w:proofErr w:type="spellEnd"/>
      <w:r w:rsidR="00A51906" w:rsidRPr="00CE3BD3">
        <w:rPr>
          <w:sz w:val="22"/>
          <w:szCs w:val="22"/>
        </w:rPr>
        <w:t>“</w:t>
      </w:r>
      <w:r w:rsidR="00A51906" w:rsidRPr="00CE3BD3">
        <w:rPr>
          <w:color w:val="000000"/>
          <w:sz w:val="22"/>
          <w:szCs w:val="22"/>
        </w:rPr>
        <w:t xml:space="preserve"> po garantinės priežiūros </w:t>
      </w:r>
      <w:r w:rsidR="00BE7A2A">
        <w:rPr>
          <w:color w:val="000000"/>
          <w:sz w:val="22"/>
          <w:szCs w:val="22"/>
        </w:rPr>
        <w:t>ir tobulinimo</w:t>
      </w:r>
      <w:r w:rsidR="00A51906" w:rsidRPr="00CE3BD3">
        <w:rPr>
          <w:color w:val="000000"/>
          <w:sz w:val="22"/>
          <w:szCs w:val="22"/>
        </w:rPr>
        <w:t xml:space="preserve"> </w:t>
      </w:r>
      <w:r w:rsidR="00A51906" w:rsidRPr="00CE3BD3">
        <w:rPr>
          <w:sz w:val="22"/>
          <w:szCs w:val="22"/>
        </w:rPr>
        <w:t>paslaugos (toliau – Paslaugos).</w:t>
      </w:r>
    </w:p>
    <w:p w14:paraId="377B3357" w14:textId="7A27F305" w:rsidR="00653E44" w:rsidRPr="00BF35CE" w:rsidRDefault="00653E44" w:rsidP="00342CBC">
      <w:pPr>
        <w:pStyle w:val="Pagrindinistekstas"/>
        <w:suppressAutoHyphens/>
        <w:contextualSpacing/>
        <w:rPr>
          <w:sz w:val="22"/>
          <w:szCs w:val="22"/>
        </w:rPr>
      </w:pPr>
      <w:bookmarkStart w:id="3" w:name="_Hlk498090180"/>
      <w:r w:rsidRPr="00BF35CE">
        <w:rPr>
          <w:sz w:val="22"/>
          <w:szCs w:val="22"/>
        </w:rPr>
        <w:t xml:space="preserve">2.2. Pagrindinis pirkimo objekto kodas pagal BVPŽ – </w:t>
      </w:r>
      <w:r w:rsidR="00C338A5">
        <w:rPr>
          <w:sz w:val="22"/>
          <w:szCs w:val="22"/>
        </w:rPr>
        <w:t>50324100</w:t>
      </w:r>
      <w:r w:rsidRPr="00BF35CE">
        <w:rPr>
          <w:sz w:val="22"/>
          <w:szCs w:val="22"/>
        </w:rPr>
        <w:t>-</w:t>
      </w:r>
      <w:r>
        <w:rPr>
          <w:sz w:val="22"/>
          <w:szCs w:val="22"/>
        </w:rPr>
        <w:t>3</w:t>
      </w:r>
      <w:r w:rsidRPr="00BF35CE">
        <w:rPr>
          <w:sz w:val="22"/>
          <w:szCs w:val="22"/>
        </w:rPr>
        <w:t xml:space="preserve"> „</w:t>
      </w:r>
      <w:bookmarkEnd w:id="3"/>
      <w:r w:rsidR="00E337DD">
        <w:rPr>
          <w:sz w:val="22"/>
          <w:szCs w:val="22"/>
        </w:rPr>
        <w:t>Sistemos priežiūros paslaugos</w:t>
      </w:r>
      <w:r w:rsidRPr="00BF35CE">
        <w:rPr>
          <w:sz w:val="22"/>
          <w:szCs w:val="22"/>
        </w:rPr>
        <w:t>“.</w:t>
      </w:r>
    </w:p>
    <w:p w14:paraId="0C6D6A86" w14:textId="77777777" w:rsidR="00653E44" w:rsidRPr="00BF35CE" w:rsidRDefault="00653E44" w:rsidP="00342CBC">
      <w:pPr>
        <w:ind w:firstLine="567"/>
        <w:rPr>
          <w:rFonts w:eastAsia="Arial Unicode MS"/>
          <w:sz w:val="22"/>
          <w:szCs w:val="22"/>
          <w:bdr w:val="nil"/>
        </w:rPr>
      </w:pPr>
      <w:r w:rsidRPr="00BF35CE">
        <w:rPr>
          <w:sz w:val="22"/>
          <w:szCs w:val="22"/>
        </w:rPr>
        <w:t xml:space="preserve">2.3. </w:t>
      </w:r>
      <w:r w:rsidRPr="00BF35CE">
        <w:rPr>
          <w:rFonts w:eastAsia="Arial Unicode MS"/>
          <w:color w:val="0E1011"/>
          <w:sz w:val="22"/>
          <w:szCs w:val="22"/>
          <w:bdr w:val="nil"/>
        </w:rPr>
        <w:t>Šis pirkimas nėra skaidomas į atskiras pirkimo dalis. Dalyvis gali pateikti tik vieną pasiūlymą visam pirkimui. Pasiūlymas turi būti pateiktas visai pirkimo sąlygų techninėje specifikacijoje nurodytai apimčiai. Alternatyvūs pasiūlymai negalimi.</w:t>
      </w:r>
    </w:p>
    <w:p w14:paraId="5C9C48F5" w14:textId="3159EFC4" w:rsidR="00653E44" w:rsidRPr="00BF35CE" w:rsidRDefault="00653E44" w:rsidP="00342CBC">
      <w:pPr>
        <w:pStyle w:val="Pagrindinistekstas"/>
        <w:suppressAutoHyphens/>
        <w:contextualSpacing/>
        <w:rPr>
          <w:noProof/>
          <w:sz w:val="22"/>
          <w:szCs w:val="22"/>
        </w:rPr>
      </w:pPr>
      <w:r w:rsidRPr="00BF35CE">
        <w:rPr>
          <w:sz w:val="22"/>
          <w:szCs w:val="22"/>
        </w:rPr>
        <w:t>2.4. R</w:t>
      </w:r>
      <w:r w:rsidRPr="00BF35CE">
        <w:rPr>
          <w:noProof/>
          <w:sz w:val="22"/>
          <w:szCs w:val="22"/>
        </w:rPr>
        <w:t xml:space="preserve">eikalavimai </w:t>
      </w:r>
      <w:bookmarkStart w:id="4" w:name="_Hlk195013689"/>
      <w:r w:rsidRPr="00BF35CE">
        <w:rPr>
          <w:noProof/>
          <w:sz w:val="22"/>
          <w:szCs w:val="22"/>
        </w:rPr>
        <w:t>P</w:t>
      </w:r>
      <w:r w:rsidR="00350AFB">
        <w:rPr>
          <w:noProof/>
          <w:sz w:val="22"/>
          <w:szCs w:val="22"/>
        </w:rPr>
        <w:t>aslaugoms</w:t>
      </w:r>
      <w:r w:rsidRPr="00BF35CE">
        <w:rPr>
          <w:noProof/>
          <w:sz w:val="22"/>
          <w:szCs w:val="22"/>
        </w:rPr>
        <w:t xml:space="preserve"> </w:t>
      </w:r>
      <w:bookmarkEnd w:id="4"/>
      <w:r w:rsidRPr="00BF35CE">
        <w:rPr>
          <w:noProof/>
          <w:sz w:val="22"/>
          <w:szCs w:val="22"/>
        </w:rPr>
        <w:t>nurodyti šių pirkimo sąlygų 1 priede „Techninė specifikacija“ (toliau – Specifikacija).</w:t>
      </w:r>
    </w:p>
    <w:p w14:paraId="72A7B445" w14:textId="77777777" w:rsidR="00653E44" w:rsidRPr="00BF35CE" w:rsidRDefault="00653E44" w:rsidP="00342CBC">
      <w:pPr>
        <w:pStyle w:val="Pagrindinistekstas"/>
        <w:suppressAutoHyphens/>
        <w:contextualSpacing/>
        <w:rPr>
          <w:sz w:val="22"/>
          <w:szCs w:val="22"/>
        </w:rPr>
      </w:pPr>
      <w:r w:rsidRPr="00BF35CE">
        <w:rPr>
          <w:noProof/>
          <w:sz w:val="22"/>
          <w:szCs w:val="22"/>
        </w:rPr>
        <w:t xml:space="preserve">2.5. Pirkimo sutarčiai taikoma </w:t>
      </w:r>
      <w:r w:rsidRPr="00BF35CE">
        <w:rPr>
          <w:sz w:val="22"/>
          <w:szCs w:val="22"/>
        </w:rPr>
        <w:t>kainodara:</w:t>
      </w:r>
    </w:p>
    <w:p w14:paraId="26BBB008" w14:textId="01DAFDEA" w:rsidR="00653E44" w:rsidRPr="00BF35CE" w:rsidRDefault="00653E44" w:rsidP="00342CBC">
      <w:pPr>
        <w:pStyle w:val="Pagrindinistekstas"/>
        <w:suppressAutoHyphens/>
        <w:contextualSpacing/>
        <w:rPr>
          <w:iCs/>
          <w:sz w:val="22"/>
          <w:szCs w:val="22"/>
          <w:u w:val="single"/>
        </w:rPr>
      </w:pPr>
      <w:r w:rsidRPr="00BF35CE">
        <w:rPr>
          <w:sz w:val="22"/>
          <w:szCs w:val="22"/>
        </w:rPr>
        <w:t>2.5.1.  vadovaujantis Viešųjų pirkimų tarnybos direktoriaus 2017 m. birželio 28 d. įsakymu Nr. 1S-95 (Viešųjų pirkimų tarnybos direktoriaus 2019 m. sausio 24 d. įsakymo Nr. 1S-13 redakcija) patvirtintos kainodaros taisyklių nustatymo metodikos</w:t>
      </w:r>
      <w:r w:rsidRPr="00BF35CE">
        <w:rPr>
          <w:rStyle w:val="Puslapioinaosnuoroda"/>
          <w:sz w:val="22"/>
          <w:szCs w:val="22"/>
        </w:rPr>
        <w:footnoteReference w:id="1"/>
      </w:r>
      <w:r w:rsidRPr="00BF35CE">
        <w:rPr>
          <w:sz w:val="22"/>
          <w:szCs w:val="22"/>
        </w:rPr>
        <w:t xml:space="preserve"> (toliau – Kainodaros taisyklių nustatymo metodika) 17.2 punkto nuostatomis, sutarčiai taikoma fiksuoto įkainio kainodara</w:t>
      </w:r>
      <w:r w:rsidR="00562D63">
        <w:rPr>
          <w:sz w:val="22"/>
          <w:szCs w:val="22"/>
        </w:rPr>
        <w:t>.</w:t>
      </w:r>
    </w:p>
    <w:p w14:paraId="5794376C" w14:textId="58F9FE7F" w:rsidR="00653E44" w:rsidRPr="00BF35CE" w:rsidRDefault="00653E44" w:rsidP="00342CBC">
      <w:pPr>
        <w:pStyle w:val="Pagrindinistekstas"/>
        <w:suppressAutoHyphens/>
        <w:contextualSpacing/>
        <w:rPr>
          <w:sz w:val="22"/>
          <w:szCs w:val="22"/>
        </w:rPr>
      </w:pPr>
      <w:r w:rsidRPr="00BF35CE">
        <w:rPr>
          <w:color w:val="000000"/>
          <w:sz w:val="22"/>
          <w:szCs w:val="22"/>
        </w:rPr>
        <w:t xml:space="preserve">2.6. </w:t>
      </w:r>
      <w:r w:rsidR="00350AFB" w:rsidRPr="00BF35CE">
        <w:rPr>
          <w:noProof/>
          <w:sz w:val="22"/>
          <w:szCs w:val="22"/>
        </w:rPr>
        <w:t>P</w:t>
      </w:r>
      <w:r w:rsidR="00350AFB">
        <w:rPr>
          <w:noProof/>
          <w:sz w:val="22"/>
          <w:szCs w:val="22"/>
        </w:rPr>
        <w:t>aslaugų</w:t>
      </w:r>
      <w:r w:rsidRPr="00BF35CE">
        <w:rPr>
          <w:sz w:val="22"/>
          <w:szCs w:val="22"/>
        </w:rPr>
        <w:t xml:space="preserve"> užsakymo laikotarpis </w:t>
      </w:r>
      <w:r w:rsidR="00CE3BD3">
        <w:rPr>
          <w:sz w:val="22"/>
          <w:szCs w:val="22"/>
        </w:rPr>
        <w:t>36</w:t>
      </w:r>
      <w:r w:rsidRPr="00BF35CE">
        <w:rPr>
          <w:sz w:val="22"/>
          <w:szCs w:val="22"/>
        </w:rPr>
        <w:t xml:space="preserve"> mėnesi</w:t>
      </w:r>
      <w:r w:rsidR="00CE3BD3">
        <w:rPr>
          <w:sz w:val="22"/>
          <w:szCs w:val="22"/>
        </w:rPr>
        <w:t>ai</w:t>
      </w:r>
      <w:r w:rsidRPr="00BF35CE">
        <w:rPr>
          <w:sz w:val="22"/>
          <w:szCs w:val="22"/>
        </w:rPr>
        <w:t xml:space="preserve"> nuo pirkimo sutarties įsigaliojimo dienos.</w:t>
      </w:r>
    </w:p>
    <w:p w14:paraId="6D670DCB" w14:textId="47A7C479" w:rsidR="00653E44" w:rsidRPr="00BF35CE" w:rsidRDefault="00653E44" w:rsidP="00342CBC">
      <w:pPr>
        <w:ind w:firstLine="567"/>
        <w:rPr>
          <w:sz w:val="22"/>
          <w:szCs w:val="22"/>
        </w:rPr>
      </w:pPr>
      <w:r w:rsidRPr="00BF35CE">
        <w:rPr>
          <w:sz w:val="22"/>
          <w:szCs w:val="22"/>
        </w:rPr>
        <w:t xml:space="preserve">2.9.  </w:t>
      </w:r>
      <w:r w:rsidR="00350AFB" w:rsidRPr="00BF35CE">
        <w:rPr>
          <w:noProof/>
          <w:sz w:val="22"/>
          <w:szCs w:val="22"/>
        </w:rPr>
        <w:t>P</w:t>
      </w:r>
      <w:r w:rsidR="00350AFB">
        <w:rPr>
          <w:noProof/>
          <w:sz w:val="22"/>
          <w:szCs w:val="22"/>
        </w:rPr>
        <w:t>aslaugų</w:t>
      </w:r>
      <w:r w:rsidRPr="00BF35CE">
        <w:rPr>
          <w:sz w:val="22"/>
          <w:szCs w:val="22"/>
        </w:rPr>
        <w:t xml:space="preserve"> užsakymo tvarka ir pristatymo terminai - </w:t>
      </w:r>
      <w:r w:rsidRPr="00BF35CE">
        <w:rPr>
          <w:noProof/>
          <w:sz w:val="22"/>
          <w:szCs w:val="22"/>
        </w:rPr>
        <w:t>nurodyti šių pirkimo sąlygų 1 priede Specifikacijoje</w:t>
      </w:r>
      <w:r w:rsidRPr="00BF35CE">
        <w:rPr>
          <w:sz w:val="22"/>
          <w:szCs w:val="22"/>
        </w:rPr>
        <w:t xml:space="preserve">. </w:t>
      </w:r>
    </w:p>
    <w:p w14:paraId="258922B4" w14:textId="1A5B4EE4" w:rsidR="00653E44" w:rsidRPr="00BF35CE" w:rsidRDefault="00653E44" w:rsidP="00342CBC">
      <w:pPr>
        <w:ind w:firstLine="567"/>
        <w:rPr>
          <w:sz w:val="22"/>
          <w:szCs w:val="22"/>
        </w:rPr>
      </w:pPr>
      <w:r w:rsidRPr="00BF35CE">
        <w:rPr>
          <w:sz w:val="22"/>
          <w:szCs w:val="22"/>
        </w:rPr>
        <w:t xml:space="preserve">2.10. Perkantysis subjektas už </w:t>
      </w:r>
      <w:r w:rsidR="00350AFB">
        <w:rPr>
          <w:sz w:val="22"/>
          <w:szCs w:val="22"/>
        </w:rPr>
        <w:t>suteiktas</w:t>
      </w:r>
      <w:r w:rsidRPr="00BF35CE">
        <w:rPr>
          <w:sz w:val="22"/>
          <w:szCs w:val="22"/>
        </w:rPr>
        <w:t xml:space="preserve"> </w:t>
      </w:r>
      <w:r w:rsidR="00350AFB" w:rsidRPr="00BF35CE">
        <w:rPr>
          <w:noProof/>
          <w:sz w:val="22"/>
          <w:szCs w:val="22"/>
        </w:rPr>
        <w:t>P</w:t>
      </w:r>
      <w:r w:rsidR="00350AFB">
        <w:rPr>
          <w:noProof/>
          <w:sz w:val="22"/>
          <w:szCs w:val="22"/>
        </w:rPr>
        <w:t>aslaugas</w:t>
      </w:r>
      <w:r w:rsidRPr="00BF35CE">
        <w:rPr>
          <w:sz w:val="22"/>
          <w:szCs w:val="22"/>
        </w:rPr>
        <w:t xml:space="preserve"> atsiskaitys per 30 kalendorinių dienų nuo PVM sąskaitos faktūros pateikimo apmokėjimui dienos. Tiekėjas sąskaitas faktūras privalo teikti tik elektroniniu būdu:</w:t>
      </w:r>
    </w:p>
    <w:p w14:paraId="190513E8" w14:textId="77777777" w:rsidR="00653E44" w:rsidRPr="00BF35CE" w:rsidRDefault="00653E44" w:rsidP="00342CBC">
      <w:pPr>
        <w:ind w:firstLine="567"/>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72D96DD1" w14:textId="77777777" w:rsidR="00653E44" w:rsidRPr="00BF35CE" w:rsidRDefault="00653E44" w:rsidP="00653E44">
      <w:pPr>
        <w:ind w:firstLine="567"/>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1A56D028" w14:textId="77777777" w:rsidR="00653E44" w:rsidRPr="00BF35CE" w:rsidRDefault="00653E44" w:rsidP="00653E44">
      <w:pPr>
        <w:ind w:firstLine="426"/>
        <w:rPr>
          <w:sz w:val="22"/>
          <w:szCs w:val="22"/>
        </w:rPr>
      </w:pPr>
      <w:r w:rsidRPr="00BF35CE">
        <w:rPr>
          <w:sz w:val="22"/>
          <w:szCs w:val="22"/>
        </w:rPr>
        <w:lastRenderedPageBreak/>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F7C514C" w14:textId="77777777" w:rsidR="00653E44" w:rsidRPr="00BF35CE" w:rsidRDefault="00653E44" w:rsidP="00653E44">
      <w:pPr>
        <w:jc w:val="center"/>
        <w:rPr>
          <w:sz w:val="22"/>
          <w:szCs w:val="22"/>
        </w:rPr>
      </w:pPr>
      <w:r w:rsidRPr="00BF35CE">
        <w:rPr>
          <w:rFonts w:eastAsia="Calibri"/>
          <w:b/>
          <w:sz w:val="22"/>
          <w:szCs w:val="22"/>
        </w:rPr>
        <w:t>Techninė specifikacija</w:t>
      </w:r>
    </w:p>
    <w:p w14:paraId="2F477E04" w14:textId="77777777" w:rsidR="00653E44" w:rsidRPr="00BF35CE" w:rsidRDefault="00653E44" w:rsidP="00653E44">
      <w:pPr>
        <w:rPr>
          <w:sz w:val="22"/>
          <w:szCs w:val="22"/>
        </w:rPr>
      </w:pPr>
    </w:p>
    <w:p w14:paraId="64BA3C23" w14:textId="77777777" w:rsidR="00653E44" w:rsidRPr="00BF35CE" w:rsidRDefault="00653E44" w:rsidP="00653E44">
      <w:pPr>
        <w:pStyle w:val="Sraopastraipa"/>
        <w:ind w:left="0" w:firstLine="567"/>
        <w:rPr>
          <w:sz w:val="22"/>
          <w:szCs w:val="22"/>
        </w:rPr>
      </w:pPr>
      <w:r w:rsidRPr="00BF35CE">
        <w:rPr>
          <w:iCs/>
          <w:sz w:val="22"/>
          <w:szCs w:val="22"/>
        </w:rPr>
        <w:t xml:space="preserve">2.11.Jeigu Specifikacijoje nurodomas </w:t>
      </w:r>
      <w:r w:rsidRPr="00BF35CE">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BF35CE">
        <w:rPr>
          <w:iCs/>
          <w:sz w:val="22"/>
          <w:szCs w:val="22"/>
        </w:rPr>
        <w:t xml:space="preserve">, gali būti pateikiamas lygiavertis objektas nurodytajam. </w:t>
      </w:r>
    </w:p>
    <w:p w14:paraId="57A1FF01" w14:textId="77777777" w:rsidR="00653E44" w:rsidRPr="00BF35CE" w:rsidRDefault="00653E44" w:rsidP="00653E44">
      <w:pPr>
        <w:rPr>
          <w:sz w:val="22"/>
          <w:szCs w:val="22"/>
        </w:rPr>
      </w:pPr>
    </w:p>
    <w:p w14:paraId="7CC09F9A" w14:textId="77777777" w:rsidR="00653E44" w:rsidRPr="00BF35CE" w:rsidRDefault="00653E44" w:rsidP="00653E44">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04B7D9C6" w14:textId="77777777" w:rsidR="00653E44" w:rsidRPr="00BF35CE" w:rsidRDefault="00653E44" w:rsidP="00653E44">
      <w:pPr>
        <w:jc w:val="center"/>
        <w:rPr>
          <w:rFonts w:eastAsia="Calibri"/>
          <w:b/>
          <w:sz w:val="22"/>
          <w:szCs w:val="22"/>
        </w:rPr>
      </w:pPr>
    </w:p>
    <w:p w14:paraId="1C2A3A1A" w14:textId="77777777" w:rsidR="00653E44" w:rsidRPr="00BF35CE" w:rsidRDefault="00653E44" w:rsidP="00653E44">
      <w:pPr>
        <w:pStyle w:val="Sraopastraipa"/>
        <w:numPr>
          <w:ilvl w:val="1"/>
          <w:numId w:val="55"/>
        </w:numPr>
        <w:ind w:left="0" w:firstLine="567"/>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1B03C1A0" w14:textId="77777777" w:rsidR="00653E44" w:rsidRPr="00BF35CE" w:rsidRDefault="00653E44" w:rsidP="00653E44">
      <w:pPr>
        <w:pStyle w:val="Sraopastraipa"/>
        <w:numPr>
          <w:ilvl w:val="1"/>
          <w:numId w:val="55"/>
        </w:numPr>
        <w:ind w:left="0" w:firstLine="567"/>
        <w:rPr>
          <w:sz w:val="22"/>
          <w:szCs w:val="22"/>
        </w:rPr>
      </w:pPr>
      <w:r w:rsidRPr="00BF35CE">
        <w:rPr>
          <w:bCs/>
          <w:spacing w:val="2"/>
          <w:sz w:val="22"/>
          <w:szCs w:val="22"/>
          <w:shd w:val="clear" w:color="auto" w:fill="FFFFFF"/>
        </w:rPr>
        <w:t xml:space="preserve">Pirkimas laikomas </w:t>
      </w:r>
      <w:r w:rsidRPr="00BF35CE">
        <w:rPr>
          <w:b/>
          <w:color w:val="00B050"/>
          <w:spacing w:val="2"/>
          <w:sz w:val="22"/>
          <w:szCs w:val="22"/>
          <w:shd w:val="clear" w:color="auto" w:fill="FFFFFF"/>
        </w:rPr>
        <w:t>žaliuoju pirkimu</w:t>
      </w:r>
      <w:r w:rsidRPr="00BF35CE">
        <w:rPr>
          <w:bCs/>
          <w:spacing w:val="2"/>
          <w:sz w:val="22"/>
          <w:szCs w:val="22"/>
          <w:shd w:val="clear" w:color="auto" w:fill="FFFFFF"/>
        </w:rPr>
        <w:t>, nes</w:t>
      </w:r>
      <w:r w:rsidRPr="00BF35CE">
        <w:rPr>
          <w:rFonts w:eastAsia="Arial"/>
          <w:sz w:val="22"/>
          <w:szCs w:val="22"/>
        </w:rPr>
        <w:t>:</w:t>
      </w:r>
    </w:p>
    <w:p w14:paraId="023113FA" w14:textId="4210458F" w:rsidR="006F7383" w:rsidRPr="006F7383" w:rsidRDefault="006F7383" w:rsidP="006F7383">
      <w:pPr>
        <w:pStyle w:val="Sraopastraipa"/>
        <w:numPr>
          <w:ilvl w:val="2"/>
          <w:numId w:val="55"/>
        </w:numPr>
        <w:overflowPunct w:val="0"/>
        <w:autoSpaceDE w:val="0"/>
        <w:autoSpaceDN w:val="0"/>
        <w:adjustRightInd w:val="0"/>
        <w:textAlignment w:val="baseline"/>
        <w:rPr>
          <w:sz w:val="22"/>
          <w:szCs w:val="22"/>
        </w:rPr>
      </w:pPr>
      <w:r w:rsidRPr="006F7383">
        <w:rPr>
          <w:bCs/>
          <w:spacing w:val="2"/>
          <w:sz w:val="22"/>
          <w:szCs w:val="22"/>
          <w:shd w:val="clear" w:color="auto" w:fill="FFFFFF"/>
        </w:rPr>
        <w:t xml:space="preserve">nes </w:t>
      </w:r>
      <w:r w:rsidRPr="006F7383">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6F7383">
        <w:rPr>
          <w:sz w:val="22"/>
          <w:szCs w:val="22"/>
        </w:rPr>
        <w:t xml:space="preserve"> </w:t>
      </w:r>
      <w:r w:rsidRPr="006F7383">
        <w:rPr>
          <w:sz w:val="22"/>
          <w:szCs w:val="22"/>
          <w:shd w:val="clear" w:color="auto" w:fill="FFFFFF"/>
          <w:lang w:eastAsia="ar-SA"/>
        </w:rPr>
        <w:t xml:space="preserve">(toliau – Tvarkos aprašas) 4.4.3 punktu perkamos kalbos mokymo paslaugos yra </w:t>
      </w:r>
      <w:r w:rsidRPr="006F7383">
        <w:rPr>
          <w:sz w:val="22"/>
          <w:szCs w:val="22"/>
        </w:rPr>
        <w:t>nematerialaus pobūdžio (intelektinės) ar kitokios paslaugos, nesusijusios su materialaus objekto sukūrimu, kurios teikimo metu nėra numatomas reikšmingas neigiamas poveikis aplinkai, nesukuriamas taršos šaltinis ir negeneruojamos atliekos.</w:t>
      </w:r>
    </w:p>
    <w:p w14:paraId="129EDFA7" w14:textId="77777777" w:rsidR="00653E44" w:rsidRPr="00BF35CE" w:rsidRDefault="00653E44" w:rsidP="00653E44">
      <w:pPr>
        <w:rPr>
          <w:sz w:val="22"/>
          <w:szCs w:val="22"/>
        </w:rPr>
      </w:pPr>
    </w:p>
    <w:p w14:paraId="73F6B62C" w14:textId="77777777" w:rsidR="00653E44" w:rsidRPr="00BF35CE" w:rsidRDefault="00653E44" w:rsidP="00653E44">
      <w:pPr>
        <w:jc w:val="center"/>
        <w:rPr>
          <w:b/>
          <w:sz w:val="22"/>
          <w:szCs w:val="22"/>
        </w:rPr>
      </w:pPr>
      <w:r w:rsidRPr="00BF35CE">
        <w:rPr>
          <w:b/>
          <w:sz w:val="22"/>
          <w:szCs w:val="22"/>
        </w:rPr>
        <w:t>Reikalavimai ir (arba) kriterijai dėl statinio informacinio modeliavimo metodų taikymo Lietuvos Respublikos Vyriausybės ar jos įgaliotos institucijos nustatytais atvejais ir tvarka</w:t>
      </w:r>
    </w:p>
    <w:p w14:paraId="5AB7B224" w14:textId="77777777" w:rsidR="00653E44" w:rsidRPr="00BF35CE" w:rsidRDefault="00653E44" w:rsidP="00653E44">
      <w:pPr>
        <w:rPr>
          <w:b/>
          <w:sz w:val="22"/>
          <w:szCs w:val="22"/>
        </w:rPr>
      </w:pPr>
    </w:p>
    <w:p w14:paraId="5439E82B" w14:textId="77777777" w:rsidR="00653E44" w:rsidRPr="00BF35CE" w:rsidRDefault="00653E44" w:rsidP="00653E44">
      <w:pPr>
        <w:pStyle w:val="Sraopastraipa"/>
        <w:numPr>
          <w:ilvl w:val="1"/>
          <w:numId w:val="55"/>
        </w:numPr>
        <w:ind w:left="0" w:firstLine="567"/>
        <w:rPr>
          <w:sz w:val="22"/>
          <w:szCs w:val="22"/>
        </w:rPr>
      </w:pPr>
      <w:r w:rsidRPr="00BF35CE">
        <w:rPr>
          <w:iCs/>
          <w:sz w:val="22"/>
          <w:szCs w:val="22"/>
        </w:rPr>
        <w:t>Perkamam objektui netaikomi Lietuvos Respublikos Vyriausybės 2021 m. gruodžio 8 d. nutarime Nr. 1061 „Dėl reikalavimų ir (arba) kriterijų dėl statinio informacinio modeliavimo metodų taikymo“ nurodyti atvejai.</w:t>
      </w:r>
    </w:p>
    <w:p w14:paraId="4C8C9256" w14:textId="77777777" w:rsidR="00653E44" w:rsidRPr="00BF35CE" w:rsidRDefault="00653E44" w:rsidP="00653E44">
      <w:pPr>
        <w:rPr>
          <w:sz w:val="22"/>
          <w:szCs w:val="22"/>
        </w:rPr>
      </w:pPr>
    </w:p>
    <w:p w14:paraId="47D6C97B" w14:textId="77777777" w:rsidR="00653E44" w:rsidRPr="00BF35CE" w:rsidRDefault="00653E44" w:rsidP="00653E44">
      <w:pPr>
        <w:jc w:val="center"/>
        <w:rPr>
          <w:sz w:val="22"/>
          <w:szCs w:val="22"/>
        </w:rPr>
      </w:pPr>
      <w:r w:rsidRPr="00BF35CE">
        <w:rPr>
          <w:rFonts w:eastAsia="Calibri"/>
          <w:b/>
          <w:sz w:val="22"/>
          <w:szCs w:val="22"/>
        </w:rPr>
        <w:t>Informacija, ar Perkantysis subjektas leidžia, neleidžia ar reikalauja pateikti alternatyvius pasiūlymus, šių pasiūlymų reikalavimai</w:t>
      </w:r>
    </w:p>
    <w:p w14:paraId="15FC3E2A" w14:textId="77777777" w:rsidR="00653E44" w:rsidRPr="00BF35CE" w:rsidRDefault="00653E44" w:rsidP="00653E44">
      <w:pPr>
        <w:rPr>
          <w:sz w:val="22"/>
          <w:szCs w:val="22"/>
        </w:rPr>
      </w:pPr>
    </w:p>
    <w:p w14:paraId="08E999DE" w14:textId="77777777" w:rsidR="00653E44" w:rsidRPr="00BF35CE" w:rsidRDefault="00653E44" w:rsidP="00653E44">
      <w:pPr>
        <w:pStyle w:val="Sraopastraipa"/>
        <w:numPr>
          <w:ilvl w:val="1"/>
          <w:numId w:val="55"/>
        </w:numPr>
        <w:ind w:left="0" w:firstLine="567"/>
        <w:rPr>
          <w:rFonts w:eastAsia="Calibri"/>
          <w:sz w:val="22"/>
          <w:szCs w:val="22"/>
        </w:rPr>
      </w:pPr>
      <w:r w:rsidRPr="00BF35CE">
        <w:rPr>
          <w:rFonts w:eastAsia="Calibri"/>
          <w:sz w:val="22"/>
          <w:szCs w:val="22"/>
        </w:rPr>
        <w:t>Perkantysis subjektas neleidžia pateikti alternatyvių pasiūlymų. Tiekėjui pateikus alternatyvų pasiūlymą (alternatyvius pasiūlymus), jo pasiūlymas ir alternatyvūs pasiūlymai bus atmesti.</w:t>
      </w:r>
    </w:p>
    <w:p w14:paraId="04C08D81" w14:textId="77777777" w:rsidR="00653E44" w:rsidRPr="00BF35CE" w:rsidRDefault="00653E44" w:rsidP="00653E44">
      <w:pPr>
        <w:contextualSpacing/>
        <w:jc w:val="left"/>
        <w:rPr>
          <w:sz w:val="22"/>
          <w:szCs w:val="22"/>
        </w:rPr>
      </w:pPr>
    </w:p>
    <w:p w14:paraId="6A0135A6" w14:textId="77777777" w:rsidR="00653E44" w:rsidRPr="00BF35CE" w:rsidRDefault="00653E44" w:rsidP="00653E44">
      <w:pPr>
        <w:contextualSpacing/>
        <w:jc w:val="left"/>
        <w:rPr>
          <w:sz w:val="22"/>
          <w:szCs w:val="22"/>
        </w:rPr>
      </w:pPr>
    </w:p>
    <w:p w14:paraId="4B740C74" w14:textId="77777777" w:rsidR="00653E44" w:rsidRPr="00BF35CE" w:rsidRDefault="00653E44" w:rsidP="00653E44">
      <w:pPr>
        <w:numPr>
          <w:ilvl w:val="0"/>
          <w:numId w:val="55"/>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E0E8E3D" w14:textId="77777777" w:rsidR="00653E44" w:rsidRPr="00BF35CE" w:rsidRDefault="00653E44" w:rsidP="00653E44">
      <w:pPr>
        <w:contextualSpacing/>
        <w:jc w:val="left"/>
        <w:rPr>
          <w:sz w:val="22"/>
          <w:szCs w:val="22"/>
        </w:rPr>
      </w:pPr>
    </w:p>
    <w:p w14:paraId="4F739AAB" w14:textId="77777777" w:rsidR="00653E44" w:rsidRPr="00BF35CE" w:rsidRDefault="00653E44" w:rsidP="00653E44">
      <w:pPr>
        <w:pStyle w:val="Sraopastraipa"/>
        <w:numPr>
          <w:ilvl w:val="0"/>
          <w:numId w:val="55"/>
        </w:numPr>
        <w:rPr>
          <w:vanish/>
          <w:sz w:val="22"/>
          <w:szCs w:val="22"/>
        </w:rPr>
      </w:pPr>
    </w:p>
    <w:p w14:paraId="21016A2A"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4E529124"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09701A5"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4C27028A" w14:textId="77777777" w:rsidR="00653E44" w:rsidRPr="00BF35CE" w:rsidRDefault="00653E44" w:rsidP="00653E44">
      <w:pPr>
        <w:pStyle w:val="Sraopastraipa"/>
        <w:numPr>
          <w:ilvl w:val="1"/>
          <w:numId w:val="15"/>
        </w:numPr>
        <w:ind w:left="0" w:firstLine="567"/>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1" w:history="1">
        <w:r w:rsidRPr="00BF35CE">
          <w:rPr>
            <w:rStyle w:val="Hipersaitas"/>
            <w:rFonts w:eastAsia="Calibri"/>
            <w:sz w:val="22"/>
            <w:szCs w:val="22"/>
          </w:rPr>
          <w:t>https://ec.europa.eu/tools/ecertis/</w:t>
        </w:r>
      </w:hyperlink>
      <w:r w:rsidRPr="00BF35CE">
        <w:rPr>
          <w:sz w:val="22"/>
          <w:szCs w:val="22"/>
        </w:rPr>
        <w:t>.</w:t>
      </w:r>
    </w:p>
    <w:p w14:paraId="0F993BAE" w14:textId="77777777" w:rsidR="00653E44" w:rsidRPr="00BF35CE" w:rsidRDefault="00653E44" w:rsidP="00653E44">
      <w:pPr>
        <w:pStyle w:val="Betarp"/>
        <w:numPr>
          <w:ilvl w:val="1"/>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049349FF" w14:textId="77777777" w:rsidR="00653E44" w:rsidRPr="00BF35CE" w:rsidRDefault="00653E44" w:rsidP="00653E44">
      <w:pPr>
        <w:pStyle w:val="Betarp"/>
        <w:numPr>
          <w:ilvl w:val="2"/>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218A6F90" w14:textId="77777777" w:rsidR="00653E44" w:rsidRPr="00BF35CE" w:rsidRDefault="00653E44" w:rsidP="00653E44">
      <w:pPr>
        <w:pStyle w:val="Sraopastraipa"/>
        <w:numPr>
          <w:ilvl w:val="2"/>
          <w:numId w:val="15"/>
        </w:numPr>
        <w:ind w:left="0" w:firstLine="567"/>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56E6BC6E"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6CD7AEFC" w14:textId="77777777" w:rsidR="00653E44" w:rsidRPr="00BF35CE" w:rsidRDefault="00653E44" w:rsidP="00653E44">
      <w:pPr>
        <w:pStyle w:val="Sraopastraipa"/>
        <w:numPr>
          <w:ilvl w:val="1"/>
          <w:numId w:val="15"/>
        </w:numPr>
        <w:ind w:left="0" w:firstLine="567"/>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2960F063" w14:textId="77777777" w:rsidR="00653E44" w:rsidRPr="00BF35CE" w:rsidRDefault="00653E44" w:rsidP="00653E44">
      <w:pPr>
        <w:rPr>
          <w:sz w:val="22"/>
          <w:szCs w:val="22"/>
        </w:rPr>
      </w:pPr>
    </w:p>
    <w:p w14:paraId="06F2BCBE" w14:textId="77777777" w:rsidR="00653E44" w:rsidRPr="00BF35CE" w:rsidRDefault="00653E44" w:rsidP="00653E44">
      <w:pPr>
        <w:jc w:val="center"/>
        <w:rPr>
          <w:sz w:val="22"/>
          <w:szCs w:val="22"/>
        </w:rPr>
      </w:pPr>
      <w:r w:rsidRPr="00BF35CE">
        <w:rPr>
          <w:b/>
          <w:sz w:val="22"/>
          <w:szCs w:val="22"/>
        </w:rPr>
        <w:t>Tiekėjų pašalinimo pagrindai ir Tiekėjų kvalifikacijos reikalavimai</w:t>
      </w:r>
    </w:p>
    <w:p w14:paraId="293F7009" w14:textId="77777777" w:rsidR="00653E44" w:rsidRPr="00BF35CE" w:rsidRDefault="00653E44" w:rsidP="00653E44">
      <w:pPr>
        <w:rPr>
          <w:sz w:val="22"/>
          <w:szCs w:val="22"/>
        </w:rPr>
      </w:pPr>
    </w:p>
    <w:p w14:paraId="01B9C6CA"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Pašalinimo pagrindai, jų nebuvimą patvirtinantys dokumentai nurodyti šių sąlygų 4 priede.</w:t>
      </w:r>
    </w:p>
    <w:p w14:paraId="4F0BEBBA"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Perkantysis subjektas nenustato tiekėjų kvalifikacijos reikalavimų.</w:t>
      </w:r>
    </w:p>
    <w:p w14:paraId="175F2F31"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39A23581" w14:textId="77777777" w:rsidR="00653E44" w:rsidRPr="00BF35CE" w:rsidRDefault="00653E44" w:rsidP="00653E44">
      <w:pPr>
        <w:pStyle w:val="Sraopastraipa"/>
        <w:numPr>
          <w:ilvl w:val="2"/>
          <w:numId w:val="15"/>
        </w:numPr>
        <w:ind w:left="0" w:firstLine="567"/>
        <w:rPr>
          <w:sz w:val="22"/>
          <w:szCs w:val="22"/>
        </w:rPr>
      </w:pPr>
      <w:r w:rsidRPr="00BF35CE">
        <w:rPr>
          <w:sz w:val="22"/>
          <w:szCs w:val="22"/>
        </w:rPr>
        <w:t>pasiūlymą pateikęs dalyvis;</w:t>
      </w:r>
    </w:p>
    <w:p w14:paraId="1EEB7360" w14:textId="77777777" w:rsidR="00653E44" w:rsidRPr="00BF35CE" w:rsidRDefault="00653E44" w:rsidP="00653E44">
      <w:pPr>
        <w:pStyle w:val="Sraopastraipa"/>
        <w:numPr>
          <w:ilvl w:val="2"/>
          <w:numId w:val="15"/>
        </w:numPr>
        <w:ind w:left="0" w:firstLine="567"/>
        <w:rPr>
          <w:sz w:val="22"/>
          <w:szCs w:val="22"/>
        </w:rPr>
      </w:pPr>
      <w:r w:rsidRPr="00BF35CE">
        <w:rPr>
          <w:sz w:val="22"/>
          <w:szCs w:val="22"/>
        </w:rPr>
        <w:t>kiekvienas tiekėjų grupės partneris, jei pasiūlymą pateikia tiekėjų grupė;</w:t>
      </w:r>
    </w:p>
    <w:p w14:paraId="49B5F7BA" w14:textId="77777777" w:rsidR="00653E44" w:rsidRPr="00BF35CE" w:rsidRDefault="00653E44" w:rsidP="00653E44">
      <w:pPr>
        <w:pStyle w:val="Sraopastraipa"/>
        <w:numPr>
          <w:ilvl w:val="2"/>
          <w:numId w:val="15"/>
        </w:numPr>
        <w:ind w:left="0" w:firstLine="567"/>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64ED69D8"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lastRenderedPageBreak/>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0302640E" w14:textId="77777777" w:rsidR="00653E44" w:rsidRPr="00BF35CE" w:rsidRDefault="00653E44" w:rsidP="00653E44">
      <w:pPr>
        <w:pStyle w:val="Sraopastraipa"/>
        <w:numPr>
          <w:ilvl w:val="1"/>
          <w:numId w:val="15"/>
        </w:numPr>
        <w:ind w:left="0" w:firstLine="567"/>
        <w:jc w:val="left"/>
        <w:rPr>
          <w:rFonts w:eastAsia="Calibri"/>
          <w:sz w:val="22"/>
          <w:szCs w:val="22"/>
        </w:rPr>
      </w:pPr>
      <w:r w:rsidRPr="00BF35CE">
        <w:rPr>
          <w:rFonts w:eastAsia="Calibri"/>
          <w:sz w:val="22"/>
          <w:szCs w:val="22"/>
        </w:rPr>
        <w:t>Tiekėjas turi užpildyti EBVPD tokiu būdu:</w:t>
      </w:r>
    </w:p>
    <w:p w14:paraId="0DC525BC" w14:textId="77777777" w:rsidR="00653E44" w:rsidRPr="00BF35CE" w:rsidRDefault="00653E44" w:rsidP="00653E44">
      <w:pPr>
        <w:pStyle w:val="Sraopastraipa"/>
        <w:numPr>
          <w:ilvl w:val="2"/>
          <w:numId w:val="15"/>
        </w:numPr>
        <w:ind w:left="0" w:firstLine="567"/>
        <w:rPr>
          <w:rFonts w:eastAsia="Calibri"/>
          <w:sz w:val="22"/>
          <w:szCs w:val="22"/>
        </w:rPr>
      </w:pPr>
      <w:r w:rsidRPr="00BF35CE">
        <w:rPr>
          <w:rFonts w:eastAsia="Calibri"/>
          <w:sz w:val="22"/>
          <w:szCs w:val="22"/>
        </w:rPr>
        <w:t>kompiuteryje išsaugoti EBVPD formą XML formatu;</w:t>
      </w:r>
    </w:p>
    <w:p w14:paraId="5F455D10" w14:textId="77777777" w:rsidR="00653E44" w:rsidRPr="00BF35CE" w:rsidRDefault="00653E44" w:rsidP="00653E44">
      <w:pPr>
        <w:pStyle w:val="Sraopastraipa"/>
        <w:numPr>
          <w:ilvl w:val="2"/>
          <w:numId w:val="15"/>
        </w:numPr>
        <w:ind w:left="0" w:firstLine="567"/>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2"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03100F66" w14:textId="77777777" w:rsidR="00653E44" w:rsidRPr="00BF35CE" w:rsidRDefault="00653E44" w:rsidP="00653E44">
      <w:pPr>
        <w:ind w:left="567"/>
        <w:rPr>
          <w:rStyle w:val="Hyperlink0"/>
          <w:bCs/>
          <w:sz w:val="22"/>
          <w:szCs w:val="22"/>
        </w:rPr>
      </w:pPr>
      <w:hyperlink r:id="rId13"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1A2B74B4" w14:textId="77777777" w:rsidR="00653E44" w:rsidRPr="00BF35CE" w:rsidRDefault="00653E44" w:rsidP="00653E44">
      <w:pPr>
        <w:pStyle w:val="Sraopastraipa"/>
        <w:numPr>
          <w:ilvl w:val="2"/>
          <w:numId w:val="15"/>
        </w:numPr>
        <w:ind w:left="0" w:firstLine="567"/>
        <w:rPr>
          <w:rFonts w:eastAsia="Calibri"/>
          <w:sz w:val="22"/>
          <w:szCs w:val="22"/>
        </w:rPr>
      </w:pPr>
      <w:r w:rsidRPr="00BF35CE">
        <w:rPr>
          <w:rFonts w:eastAsia="Calibri"/>
          <w:sz w:val="22"/>
          <w:szCs w:val="22"/>
        </w:rPr>
        <w:t>pateikti atsakymus į EBVPD nurodytus klausimus;</w:t>
      </w:r>
    </w:p>
    <w:p w14:paraId="1028DD29" w14:textId="77777777" w:rsidR="00653E44" w:rsidRPr="00BF35CE" w:rsidRDefault="00653E44" w:rsidP="00653E44">
      <w:pPr>
        <w:pStyle w:val="Sraopastraipa"/>
        <w:numPr>
          <w:ilvl w:val="2"/>
          <w:numId w:val="15"/>
        </w:numPr>
        <w:ind w:left="0" w:firstLine="567"/>
        <w:rPr>
          <w:rFonts w:eastAsia="Calibri"/>
          <w:sz w:val="22"/>
          <w:szCs w:val="22"/>
        </w:rPr>
      </w:pPr>
      <w:r w:rsidRPr="00BF35CE">
        <w:rPr>
          <w:rFonts w:eastAsia="Calibri"/>
          <w:sz w:val="22"/>
          <w:szCs w:val="22"/>
        </w:rPr>
        <w:t>kompiuteryje išsaugoti PDF formatu gautą formą su pateiktais atsakymais;</w:t>
      </w:r>
    </w:p>
    <w:p w14:paraId="0AB9281E" w14:textId="77777777" w:rsidR="00653E44" w:rsidRPr="00BF35CE" w:rsidRDefault="00653E44" w:rsidP="00653E44">
      <w:pPr>
        <w:pStyle w:val="Sraopastraipa"/>
        <w:numPr>
          <w:ilvl w:val="2"/>
          <w:numId w:val="15"/>
        </w:numPr>
        <w:ind w:left="0" w:firstLine="567"/>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7C44BF8A" w14:textId="77777777" w:rsidR="00653E44" w:rsidRPr="00BF35CE" w:rsidRDefault="00653E44" w:rsidP="00653E44">
      <w:pPr>
        <w:pStyle w:val="Sraopastraipa"/>
        <w:numPr>
          <w:ilvl w:val="2"/>
          <w:numId w:val="15"/>
        </w:numPr>
        <w:ind w:left="0" w:firstLine="567"/>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74751D9F"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Prieš nustatydamas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BFE4CC7"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75D45D69" w14:textId="77777777" w:rsidR="00653E44" w:rsidRPr="00BF35CE" w:rsidRDefault="00653E44" w:rsidP="00653E44">
      <w:pPr>
        <w:pStyle w:val="Sraopastraipa"/>
        <w:numPr>
          <w:ilvl w:val="2"/>
          <w:numId w:val="15"/>
        </w:numPr>
        <w:ind w:left="0" w:firstLine="567"/>
        <w:rPr>
          <w:sz w:val="22"/>
          <w:szCs w:val="22"/>
        </w:rPr>
      </w:pPr>
      <w:r w:rsidRPr="00BF35CE">
        <w:rPr>
          <w:sz w:val="22"/>
          <w:szCs w:val="22"/>
        </w:rPr>
        <w:t>priesaikos deklaracija;</w:t>
      </w:r>
    </w:p>
    <w:p w14:paraId="6F106D4B" w14:textId="77777777" w:rsidR="00653E44" w:rsidRPr="00BF35CE" w:rsidRDefault="00653E44" w:rsidP="00653E44">
      <w:pPr>
        <w:pStyle w:val="Sraopastraipa"/>
        <w:numPr>
          <w:ilvl w:val="2"/>
          <w:numId w:val="15"/>
        </w:numPr>
        <w:ind w:left="0" w:firstLine="567"/>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3DC2AA" w14:textId="77777777" w:rsidR="00653E44" w:rsidRPr="00BF35CE" w:rsidRDefault="00653E44" w:rsidP="00653E44">
      <w:pPr>
        <w:rPr>
          <w:sz w:val="22"/>
          <w:szCs w:val="22"/>
        </w:rPr>
      </w:pPr>
    </w:p>
    <w:p w14:paraId="3061EDAB" w14:textId="77777777" w:rsidR="00653E44" w:rsidRPr="00BF35CE" w:rsidRDefault="00653E44" w:rsidP="00653E44">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37E780E7" w14:textId="77777777" w:rsidR="00653E44" w:rsidRPr="00BF35CE" w:rsidRDefault="00653E44" w:rsidP="00653E44">
      <w:pPr>
        <w:rPr>
          <w:sz w:val="22"/>
          <w:szCs w:val="22"/>
        </w:rPr>
      </w:pPr>
    </w:p>
    <w:p w14:paraId="4748F835" w14:textId="77777777" w:rsidR="00653E44" w:rsidRPr="00BF35CE" w:rsidRDefault="00653E44" w:rsidP="00653E44">
      <w:pPr>
        <w:pStyle w:val="Sraopastraipa"/>
        <w:numPr>
          <w:ilvl w:val="1"/>
          <w:numId w:val="15"/>
        </w:numPr>
        <w:tabs>
          <w:tab w:val="left" w:pos="851"/>
        </w:tabs>
        <w:ind w:left="0" w:firstLine="567"/>
        <w:rPr>
          <w:sz w:val="22"/>
          <w:szCs w:val="22"/>
        </w:rPr>
      </w:pPr>
      <w:r w:rsidRPr="00BF35CE">
        <w:rPr>
          <w:sz w:val="22"/>
          <w:szCs w:val="22"/>
        </w:rPr>
        <w:t xml:space="preserve">Jeigu tiekėjas neatitinka </w:t>
      </w:r>
      <w:r w:rsidRPr="00BF35CE">
        <w:rPr>
          <w:rFonts w:eastAsia="Calibri"/>
          <w:sz w:val="22"/>
          <w:szCs w:val="22"/>
        </w:rPr>
        <w:t>Lietuvos Respublikos Viešųjų pirkimų įstatymo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p>
    <w:p w14:paraId="5566DE5F" w14:textId="77777777" w:rsidR="00653E44" w:rsidRPr="00BF35CE" w:rsidRDefault="00653E44" w:rsidP="00653E44">
      <w:pPr>
        <w:pStyle w:val="Sraopastraipa"/>
        <w:numPr>
          <w:ilvl w:val="2"/>
          <w:numId w:val="15"/>
        </w:numPr>
        <w:tabs>
          <w:tab w:val="left" w:pos="851"/>
          <w:tab w:val="left" w:pos="1985"/>
        </w:tabs>
        <w:ind w:left="0" w:firstLine="567"/>
        <w:rPr>
          <w:sz w:val="22"/>
          <w:szCs w:val="22"/>
        </w:rPr>
      </w:pPr>
      <w:r w:rsidRPr="00BF35CE">
        <w:rPr>
          <w:sz w:val="22"/>
          <w:szCs w:val="22"/>
        </w:rPr>
        <w:t>tiekėjas pateikė Perkančiajam subjektui informaciją apie tai, kad ėmėsi šių priemonių:</w:t>
      </w:r>
    </w:p>
    <w:p w14:paraId="666DC989" w14:textId="77777777" w:rsidR="00653E44" w:rsidRPr="00BF35CE" w:rsidRDefault="00653E44" w:rsidP="00653E44">
      <w:pPr>
        <w:pStyle w:val="Sraopastraipa"/>
        <w:numPr>
          <w:ilvl w:val="0"/>
          <w:numId w:val="2"/>
        </w:numPr>
        <w:tabs>
          <w:tab w:val="left" w:pos="851"/>
          <w:tab w:val="left" w:pos="1985"/>
        </w:tabs>
        <w:ind w:left="0" w:firstLine="567"/>
        <w:rPr>
          <w:sz w:val="22"/>
          <w:szCs w:val="22"/>
        </w:rPr>
      </w:pPr>
      <w:r w:rsidRPr="00BF35CE">
        <w:rPr>
          <w:sz w:val="22"/>
          <w:szCs w:val="22"/>
        </w:rPr>
        <w:t xml:space="preserve">savanoriškai sumokėjo arba įsipareigojo sumokėti kompensaciją už žalą, padarytą dėl </w:t>
      </w:r>
      <w:r w:rsidRPr="00BF35CE">
        <w:rPr>
          <w:rFonts w:eastAsia="Calibri"/>
          <w:sz w:val="22"/>
          <w:szCs w:val="22"/>
        </w:rPr>
        <w:t>Viešųjų pirkimų įstatymo 46 straipsnio 1 ar 4 dalyje nurodytos nusikalstamos veikos arba pažeidimo, jeigu taikytina</w:t>
      </w:r>
      <w:r w:rsidRPr="00BF35CE">
        <w:rPr>
          <w:sz w:val="22"/>
          <w:szCs w:val="22"/>
        </w:rPr>
        <w:t>;</w:t>
      </w:r>
    </w:p>
    <w:p w14:paraId="1CD9839C" w14:textId="77777777" w:rsidR="00653E44" w:rsidRPr="00BF35CE" w:rsidRDefault="00653E44" w:rsidP="00653E44">
      <w:pPr>
        <w:pStyle w:val="Sraopastraipa"/>
        <w:numPr>
          <w:ilvl w:val="0"/>
          <w:numId w:val="2"/>
        </w:numPr>
        <w:tabs>
          <w:tab w:val="left" w:pos="851"/>
          <w:tab w:val="left" w:pos="1985"/>
        </w:tabs>
        <w:ind w:left="0" w:firstLine="567"/>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F9AAE4B" w14:textId="77777777" w:rsidR="00653E44" w:rsidRPr="00BF35CE" w:rsidRDefault="00653E44" w:rsidP="00653E44">
      <w:pPr>
        <w:pStyle w:val="Sraopastraipa"/>
        <w:numPr>
          <w:ilvl w:val="0"/>
          <w:numId w:val="2"/>
        </w:numPr>
        <w:tabs>
          <w:tab w:val="left" w:pos="851"/>
          <w:tab w:val="left" w:pos="1985"/>
        </w:tabs>
        <w:ind w:left="0" w:firstLine="567"/>
        <w:rPr>
          <w:sz w:val="22"/>
          <w:szCs w:val="22"/>
        </w:rPr>
      </w:pPr>
      <w:r w:rsidRPr="00BF35CE">
        <w:rPr>
          <w:sz w:val="22"/>
          <w:szCs w:val="22"/>
        </w:rPr>
        <w:t>ėmėsi techninių, organizacinių, personalo valdymo priemonių, skirtų tolesnių nusikalstamų veikų ar pažeidimų prevencijai;</w:t>
      </w:r>
    </w:p>
    <w:p w14:paraId="4C1D5D0B" w14:textId="0D3F9445" w:rsidR="00653E44" w:rsidRPr="00BF35CE" w:rsidRDefault="00653E44" w:rsidP="00653E44">
      <w:pPr>
        <w:pStyle w:val="Sraopastraipa"/>
        <w:numPr>
          <w:ilvl w:val="2"/>
          <w:numId w:val="15"/>
        </w:numPr>
        <w:tabs>
          <w:tab w:val="left" w:pos="851"/>
          <w:tab w:val="left" w:pos="1985"/>
        </w:tabs>
        <w:ind w:left="0" w:firstLine="567"/>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w:t>
      </w:r>
      <w:r w:rsidR="005B6AFF">
        <w:rPr>
          <w:sz w:val="22"/>
          <w:szCs w:val="22"/>
        </w:rPr>
        <w:t>.</w:t>
      </w:r>
      <w:r w:rsidRPr="00BF35CE">
        <w:rPr>
          <w:sz w:val="22"/>
          <w:szCs w:val="22"/>
        </w:rPr>
        <w:t xml:space="preserve"> punktą, ir priėmė motyvuotą sprendimą, kad priemonės, kurių ėmėsi tiekėjas, siekdamas įrodyti savo patikimumą, yra pakankamos. Šių priemonių pakankamumas vertinamas atsižvelgiant į nusikalstamos veikos ar pažeidimo rimtumą </w:t>
      </w:r>
      <w:r w:rsidRPr="00BF35CE">
        <w:rPr>
          <w:sz w:val="22"/>
          <w:szCs w:val="22"/>
        </w:rPr>
        <w:lastRenderedPageBreak/>
        <w:t>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w:t>
      </w:r>
      <w:r w:rsidR="005B6AFF">
        <w:rPr>
          <w:sz w:val="22"/>
          <w:szCs w:val="22"/>
        </w:rPr>
        <w:t>.</w:t>
      </w:r>
      <w:r w:rsidRPr="00BF35CE">
        <w:rPr>
          <w:sz w:val="22"/>
          <w:szCs w:val="22"/>
        </w:rPr>
        <w:t xml:space="preserve"> punkte nurodytos tiekėjo informacijos gavimo dienos.</w:t>
      </w:r>
    </w:p>
    <w:p w14:paraId="1D875B1F" w14:textId="47E66F35" w:rsidR="00653E44" w:rsidRPr="00BF35CE" w:rsidRDefault="00653E44" w:rsidP="00653E44">
      <w:pPr>
        <w:pStyle w:val="Sraopastraipa"/>
        <w:numPr>
          <w:ilvl w:val="1"/>
          <w:numId w:val="15"/>
        </w:numPr>
        <w:tabs>
          <w:tab w:val="left" w:pos="851"/>
          <w:tab w:val="left" w:pos="1985"/>
        </w:tabs>
        <w:ind w:left="0" w:firstLine="567"/>
        <w:rPr>
          <w:sz w:val="22"/>
          <w:szCs w:val="22"/>
        </w:rPr>
      </w:pPr>
      <w:r w:rsidRPr="00BF35CE">
        <w:rPr>
          <w:sz w:val="22"/>
          <w:szCs w:val="22"/>
        </w:rPr>
        <w:t>Tiekėjas negali pasinaudoti 3.15</w:t>
      </w:r>
      <w:r w:rsidR="001F0682">
        <w:rPr>
          <w:sz w:val="22"/>
          <w:szCs w:val="22"/>
        </w:rPr>
        <w:t>.</w:t>
      </w:r>
      <w:r w:rsidRPr="00BF35CE">
        <w:rPr>
          <w:sz w:val="22"/>
          <w:szCs w:val="22"/>
        </w:rPr>
        <w:t xml:space="preserve"> punkte nustatyta galimybe, kai jis priimtu ir įsiteisėjusiu teismo sprendimu pašalintas iš pirkimo ar koncesijos suteikimo procedūrų, teismo sprendime nurodytą laikotarpį.</w:t>
      </w:r>
    </w:p>
    <w:p w14:paraId="6CBF6BDB" w14:textId="77777777" w:rsidR="00653E44" w:rsidRPr="00BF35CE" w:rsidRDefault="00653E44" w:rsidP="00653E44">
      <w:pPr>
        <w:pStyle w:val="Sraopastraipa"/>
        <w:numPr>
          <w:ilvl w:val="1"/>
          <w:numId w:val="15"/>
        </w:numPr>
        <w:tabs>
          <w:tab w:val="left" w:pos="851"/>
          <w:tab w:val="left" w:pos="1985"/>
        </w:tabs>
        <w:ind w:left="0" w:firstLine="567"/>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0699A839" w14:textId="77777777" w:rsidR="00653E44" w:rsidRPr="00BF35CE" w:rsidRDefault="00653E44" w:rsidP="00653E44">
      <w:pPr>
        <w:pStyle w:val="Sraopastraipa"/>
        <w:numPr>
          <w:ilvl w:val="1"/>
          <w:numId w:val="15"/>
        </w:numPr>
        <w:tabs>
          <w:tab w:val="left" w:pos="851"/>
          <w:tab w:val="left" w:pos="1134"/>
        </w:tabs>
        <w:ind w:left="0" w:firstLine="567"/>
        <w:rPr>
          <w:sz w:val="22"/>
          <w:szCs w:val="22"/>
        </w:rPr>
      </w:pPr>
      <w:r w:rsidRPr="00BF35CE">
        <w:rPr>
          <w:sz w:val="22"/>
          <w:szCs w:val="22"/>
        </w:rPr>
        <w:t xml:space="preserve">Perkantysis subjektas pašalina tiekėją iš pirkimo procedūros pagal </w:t>
      </w:r>
      <w:r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p>
    <w:p w14:paraId="4FD74954" w14:textId="77777777" w:rsidR="00653E44" w:rsidRPr="00BF35CE" w:rsidRDefault="00653E44" w:rsidP="00653E44">
      <w:pPr>
        <w:rPr>
          <w:sz w:val="22"/>
          <w:szCs w:val="22"/>
        </w:rPr>
      </w:pPr>
    </w:p>
    <w:p w14:paraId="11250551" w14:textId="77777777" w:rsidR="00653E44" w:rsidRPr="00BF35CE" w:rsidRDefault="00653E44" w:rsidP="00653E44">
      <w:pPr>
        <w:ind w:left="360"/>
        <w:jc w:val="center"/>
        <w:rPr>
          <w:sz w:val="22"/>
          <w:szCs w:val="22"/>
        </w:rPr>
      </w:pPr>
      <w:r w:rsidRPr="00BF35CE">
        <w:rPr>
          <w:rFonts w:eastAsia="Calibri"/>
          <w:b/>
          <w:sz w:val="22"/>
          <w:szCs w:val="22"/>
        </w:rPr>
        <w:t>Reikalaujami kokybės vadybos sistemos ir (arba) aplinkos apsaugos vadybos sistemos standartai</w:t>
      </w:r>
    </w:p>
    <w:p w14:paraId="5449BA2F" w14:textId="77777777" w:rsidR="00653E44" w:rsidRPr="00BF35CE" w:rsidRDefault="00653E44" w:rsidP="00653E44">
      <w:pPr>
        <w:rPr>
          <w:sz w:val="22"/>
          <w:szCs w:val="22"/>
        </w:rPr>
      </w:pPr>
    </w:p>
    <w:p w14:paraId="2B787B09" w14:textId="77777777" w:rsidR="00653E44" w:rsidRPr="00BF35CE" w:rsidRDefault="00653E44" w:rsidP="00653E44">
      <w:pPr>
        <w:pStyle w:val="Sraopastraipa"/>
        <w:numPr>
          <w:ilvl w:val="1"/>
          <w:numId w:val="15"/>
        </w:numPr>
        <w:ind w:left="0" w:firstLine="567"/>
        <w:rPr>
          <w:sz w:val="22"/>
          <w:szCs w:val="22"/>
        </w:rPr>
      </w:pPr>
      <w:r w:rsidRPr="00BF35CE">
        <w:rPr>
          <w:sz w:val="22"/>
          <w:szCs w:val="22"/>
        </w:rPr>
        <w:t>Perkantysis subjektas šiame pirkime netaiko kokybės vadybos sistemos ir (arba) aplinkos apsaugos vadybos sistemos standartų reikalavimų.</w:t>
      </w:r>
    </w:p>
    <w:p w14:paraId="4814D991" w14:textId="77777777" w:rsidR="00653E44" w:rsidRPr="00BF35CE" w:rsidRDefault="00653E44" w:rsidP="00653E44">
      <w:pPr>
        <w:rPr>
          <w:sz w:val="22"/>
          <w:szCs w:val="22"/>
        </w:rPr>
      </w:pPr>
    </w:p>
    <w:p w14:paraId="62EB6C96" w14:textId="77777777" w:rsidR="00653E44" w:rsidRPr="00BF35CE" w:rsidRDefault="00653E44" w:rsidP="00653E44">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CB19952" w14:textId="77777777" w:rsidR="00653E44" w:rsidRPr="00BF35CE" w:rsidRDefault="00653E44" w:rsidP="00653E44">
      <w:pPr>
        <w:jc w:val="center"/>
        <w:rPr>
          <w:rFonts w:eastAsia="Calibri"/>
          <w:sz w:val="22"/>
          <w:szCs w:val="22"/>
        </w:rPr>
      </w:pPr>
    </w:p>
    <w:p w14:paraId="4453CF08" w14:textId="77777777" w:rsidR="00653E44" w:rsidRPr="00BF35CE" w:rsidRDefault="00653E44" w:rsidP="00653E44">
      <w:pPr>
        <w:pStyle w:val="Sraopastraipa"/>
        <w:numPr>
          <w:ilvl w:val="1"/>
          <w:numId w:val="15"/>
        </w:numPr>
        <w:ind w:left="0" w:firstLine="567"/>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5E3A43A4" w14:textId="77777777" w:rsidR="00653E44" w:rsidRPr="00BF35CE" w:rsidRDefault="00653E44" w:rsidP="00653E44">
      <w:pPr>
        <w:rPr>
          <w:rFonts w:eastAsia="Calibri"/>
          <w:sz w:val="22"/>
          <w:szCs w:val="22"/>
        </w:rPr>
      </w:pPr>
    </w:p>
    <w:p w14:paraId="7C41CD55" w14:textId="77777777" w:rsidR="00653E44" w:rsidRPr="00BF35CE" w:rsidRDefault="00653E44" w:rsidP="00653E44">
      <w:pPr>
        <w:jc w:val="center"/>
        <w:rPr>
          <w:rFonts w:eastAsia="Calibri"/>
          <w:sz w:val="22"/>
          <w:szCs w:val="22"/>
        </w:rPr>
      </w:pPr>
      <w:r w:rsidRPr="00BF35CE">
        <w:rPr>
          <w:rFonts w:eastAsia="Calibri"/>
          <w:b/>
          <w:sz w:val="22"/>
          <w:szCs w:val="22"/>
        </w:rPr>
        <w:t>Rėmimasis kitų ūkio subjektų pajėgumais</w:t>
      </w:r>
    </w:p>
    <w:p w14:paraId="036F1F28" w14:textId="77777777" w:rsidR="00653E44" w:rsidRPr="00BF35CE" w:rsidRDefault="00653E44" w:rsidP="00653E44">
      <w:pPr>
        <w:rPr>
          <w:rFonts w:eastAsia="Calibri"/>
          <w:sz w:val="22"/>
          <w:szCs w:val="22"/>
        </w:rPr>
      </w:pPr>
    </w:p>
    <w:p w14:paraId="590AFCF3"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1596D1B1"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55F73DDA"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t xml:space="preserve">Kai tiekėjas pageidauja remtis kitų ūkio subjektų pajėgumais, jis privalo </w:t>
      </w:r>
      <w:r w:rsidRPr="00BF35CE">
        <w:rPr>
          <w:sz w:val="22"/>
          <w:szCs w:val="22"/>
        </w:rPr>
        <w:t>P</w:t>
      </w:r>
      <w:r w:rsidRPr="00BF35CE">
        <w:rPr>
          <w:rFonts w:eastAsia="Calibri"/>
          <w:sz w:val="22"/>
          <w:szCs w:val="22"/>
        </w:rPr>
        <w:t xml:space="preserve">erkančiajam subjektui pasiūlyme įrodyti, kad vykdant pirkimo sutartį ūkio subjektų, kurių pajėgumais jis remiasi, ištekliai jam bus prieinami. </w:t>
      </w:r>
      <w:r w:rsidRPr="00BF35CE">
        <w:rPr>
          <w:sz w:val="22"/>
          <w:szCs w:val="22"/>
          <w:u w:val="single"/>
        </w:rPr>
        <w:t>Tokiais įrodymais gali būti abiejų šalių pasirašyti dokumentai</w:t>
      </w:r>
      <w:r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Pr="00BF35CE">
        <w:rPr>
          <w:rFonts w:eastAsia="Calibri"/>
          <w:sz w:val="22"/>
          <w:szCs w:val="22"/>
        </w:rPr>
        <w:t xml:space="preserve"> Jeigu ūkio subjektas pasiūlyme nėra nurodomas, šio ūkio subjekto pajėgumais remtis negalima. </w:t>
      </w:r>
    </w:p>
    <w:p w14:paraId="090CCA23"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t xml:space="preserve">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w:t>
      </w:r>
      <w:r w:rsidRPr="00BF35CE">
        <w:rPr>
          <w:rFonts w:eastAsia="Calibri"/>
          <w:sz w:val="22"/>
          <w:szCs w:val="22"/>
        </w:rPr>
        <w:lastRenderedPageBreak/>
        <w:t>reikalavimų arba jo padėtis atitinka bent vieną pagal Perkančiojo subjekto nustatytą pašalinimo pagrindą, Perkantysis subjektas turi pareikalauti per jos nustatytą terminą pakeisti jį reikalavimus atitinkančiu ūkio subjektu.</w:t>
      </w:r>
    </w:p>
    <w:p w14:paraId="4AB35072"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t>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5C21F3F0"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1D9825D1" w14:textId="77777777" w:rsidR="00653E44" w:rsidRPr="00BF35CE" w:rsidRDefault="00653E44" w:rsidP="00653E44">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0EF7E6B" w14:textId="77777777" w:rsidR="00653E44" w:rsidRPr="00BF35CE" w:rsidRDefault="00653E44" w:rsidP="00653E44">
      <w:pPr>
        <w:pStyle w:val="Sraopastraipa"/>
        <w:numPr>
          <w:ilvl w:val="1"/>
          <w:numId w:val="15"/>
        </w:numPr>
        <w:ind w:left="0" w:firstLine="567"/>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2D9FFC72" w14:textId="77777777" w:rsidR="00653E44" w:rsidRPr="00BF35CE" w:rsidRDefault="00653E44" w:rsidP="00653E44">
      <w:pPr>
        <w:contextualSpacing/>
        <w:jc w:val="left"/>
        <w:rPr>
          <w:rFonts w:eastAsia="Calibri"/>
          <w:sz w:val="22"/>
          <w:szCs w:val="22"/>
        </w:rPr>
      </w:pPr>
    </w:p>
    <w:p w14:paraId="6DA46ED0" w14:textId="77777777" w:rsidR="00653E44" w:rsidRPr="00BF35CE" w:rsidRDefault="00653E44" w:rsidP="00653E44">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583C13C1" w14:textId="77777777" w:rsidR="00653E44" w:rsidRPr="00BF35CE" w:rsidRDefault="00653E44" w:rsidP="00653E44">
      <w:pPr>
        <w:contextualSpacing/>
        <w:jc w:val="center"/>
        <w:rPr>
          <w:sz w:val="22"/>
          <w:szCs w:val="22"/>
        </w:rPr>
      </w:pPr>
    </w:p>
    <w:p w14:paraId="13CEA610" w14:textId="77777777" w:rsidR="00653E44" w:rsidRPr="00BF35CE" w:rsidRDefault="00653E44" w:rsidP="00653E44">
      <w:pPr>
        <w:pStyle w:val="Pagrindinistekstas"/>
        <w:numPr>
          <w:ilvl w:val="1"/>
          <w:numId w:val="5"/>
        </w:numPr>
        <w:suppressAutoHyphens/>
        <w:ind w:left="0" w:firstLine="567"/>
        <w:contextualSpacing/>
        <w:rPr>
          <w:sz w:val="22"/>
          <w:szCs w:val="22"/>
        </w:rPr>
      </w:pPr>
      <w:r w:rsidRPr="00BF35CE">
        <w:rPr>
          <w:sz w:val="22"/>
          <w:szCs w:val="22"/>
        </w:rPr>
        <w:t>Pasiūlymą gali pateikti tiekėjų grupė, veikianti jungtinės veiklos sutarties pagrindu.</w:t>
      </w:r>
    </w:p>
    <w:p w14:paraId="79C56A35" w14:textId="77777777" w:rsidR="00653E44" w:rsidRPr="00BF35CE" w:rsidRDefault="00653E44" w:rsidP="00653E44">
      <w:pPr>
        <w:pStyle w:val="Pagrindinistekstas"/>
        <w:numPr>
          <w:ilvl w:val="1"/>
          <w:numId w:val="5"/>
        </w:numPr>
        <w:suppressAutoHyphens/>
        <w:ind w:left="0" w:firstLine="567"/>
        <w:contextualSpacing/>
        <w:rPr>
          <w:sz w:val="22"/>
          <w:szCs w:val="22"/>
        </w:rPr>
      </w:pPr>
      <w:r w:rsidRPr="00BF35CE">
        <w:rPr>
          <w:sz w:val="22"/>
          <w:szCs w:val="22"/>
        </w:rPr>
        <w:t>Jungtinės veiklos sutartyje turi būti:</w:t>
      </w:r>
    </w:p>
    <w:p w14:paraId="25886E83" w14:textId="77777777" w:rsidR="00653E44" w:rsidRPr="00BF35CE" w:rsidRDefault="00653E44" w:rsidP="00653E44">
      <w:pPr>
        <w:pStyle w:val="Pagrindinistekstas"/>
        <w:numPr>
          <w:ilvl w:val="2"/>
          <w:numId w:val="5"/>
        </w:numPr>
        <w:tabs>
          <w:tab w:val="left" w:pos="1418"/>
        </w:tabs>
        <w:suppressAutoHyphens/>
        <w:ind w:left="0" w:firstLine="567"/>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7E0469C8" w14:textId="77777777" w:rsidR="00653E44" w:rsidRPr="00BF35CE" w:rsidRDefault="00653E44" w:rsidP="00653E44">
      <w:pPr>
        <w:pStyle w:val="Pagrindinistekstas"/>
        <w:numPr>
          <w:ilvl w:val="2"/>
          <w:numId w:val="5"/>
        </w:numPr>
        <w:tabs>
          <w:tab w:val="left" w:pos="1418"/>
        </w:tabs>
        <w:suppressAutoHyphens/>
        <w:ind w:left="0" w:firstLine="567"/>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0A5B27D4" w14:textId="77777777" w:rsidR="00653E44" w:rsidRPr="00BF35CE" w:rsidRDefault="00653E44" w:rsidP="00653E44">
      <w:pPr>
        <w:pStyle w:val="Pagrindinistekstas"/>
        <w:numPr>
          <w:ilvl w:val="1"/>
          <w:numId w:val="5"/>
        </w:numPr>
        <w:suppressAutoHyphens/>
        <w:ind w:left="0" w:firstLine="567"/>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613A164" w14:textId="77777777" w:rsidR="00653E44" w:rsidRPr="00BF35CE" w:rsidRDefault="00653E44" w:rsidP="00653E44">
      <w:pPr>
        <w:pStyle w:val="Pagrindinistekstas"/>
        <w:numPr>
          <w:ilvl w:val="1"/>
          <w:numId w:val="5"/>
        </w:numPr>
        <w:suppressAutoHyphens/>
        <w:ind w:left="0" w:firstLine="567"/>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1A236E12" w14:textId="77777777" w:rsidR="00653E44" w:rsidRPr="00BF35CE" w:rsidRDefault="00653E44" w:rsidP="00653E44">
      <w:pPr>
        <w:pStyle w:val="Pagrindinistekstas"/>
        <w:numPr>
          <w:ilvl w:val="1"/>
          <w:numId w:val="5"/>
        </w:numPr>
        <w:suppressAutoHyphens/>
        <w:ind w:left="0" w:firstLine="567"/>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5C425BDD" w14:textId="77777777" w:rsidR="00653E44" w:rsidRPr="00BF35CE" w:rsidRDefault="00653E44" w:rsidP="00653E44">
      <w:pPr>
        <w:contextualSpacing/>
        <w:jc w:val="left"/>
        <w:rPr>
          <w:sz w:val="22"/>
          <w:szCs w:val="22"/>
        </w:rPr>
      </w:pPr>
    </w:p>
    <w:p w14:paraId="78CB1761" w14:textId="77777777" w:rsidR="00653E44" w:rsidRPr="00BF35CE" w:rsidRDefault="00653E44" w:rsidP="00653E44">
      <w:pPr>
        <w:numPr>
          <w:ilvl w:val="0"/>
          <w:numId w:val="55"/>
        </w:numPr>
        <w:ind w:left="357" w:hanging="357"/>
        <w:contextualSpacing/>
        <w:jc w:val="center"/>
        <w:rPr>
          <w:b/>
          <w:sz w:val="22"/>
          <w:szCs w:val="22"/>
        </w:rPr>
      </w:pPr>
      <w:r w:rsidRPr="00BF35CE">
        <w:rPr>
          <w:b/>
          <w:sz w:val="22"/>
          <w:szCs w:val="22"/>
        </w:rPr>
        <w:t>PASIŪLYMŲ GALIOJIMO UŽTIKRINIMO REIKALAVIMAI</w:t>
      </w:r>
    </w:p>
    <w:p w14:paraId="224CEC3C" w14:textId="77777777" w:rsidR="00653E44" w:rsidRPr="00BF35CE" w:rsidRDefault="00653E44" w:rsidP="00653E44">
      <w:pPr>
        <w:contextualSpacing/>
        <w:jc w:val="center"/>
        <w:rPr>
          <w:b/>
          <w:sz w:val="22"/>
          <w:szCs w:val="22"/>
        </w:rPr>
      </w:pPr>
    </w:p>
    <w:p w14:paraId="7C0F8758" w14:textId="77777777" w:rsidR="00653E44" w:rsidRPr="00BF35CE" w:rsidRDefault="00653E44" w:rsidP="00653E44">
      <w:pPr>
        <w:pStyle w:val="Pagrindinistekstas"/>
        <w:suppressAutoHyphens/>
        <w:contextualSpacing/>
        <w:rPr>
          <w:sz w:val="22"/>
          <w:szCs w:val="22"/>
        </w:rPr>
      </w:pPr>
      <w:r w:rsidRPr="00BF35CE">
        <w:rPr>
          <w:color w:val="000000"/>
          <w:sz w:val="22"/>
          <w:szCs w:val="22"/>
        </w:rPr>
        <w:t xml:space="preserve">5.1. </w:t>
      </w:r>
      <w:r w:rsidRPr="00BF35CE">
        <w:rPr>
          <w:sz w:val="22"/>
          <w:szCs w:val="22"/>
        </w:rPr>
        <w:t>Perkantysis subjektas nereikalauja pasiūlymo galiojimo užtikrinimo.</w:t>
      </w:r>
    </w:p>
    <w:p w14:paraId="7AC83B18" w14:textId="77777777" w:rsidR="00653E44" w:rsidRPr="00BF35CE" w:rsidRDefault="00653E44" w:rsidP="00653E44">
      <w:pPr>
        <w:pStyle w:val="Pagrindinistekstas"/>
        <w:suppressAutoHyphens/>
        <w:contextualSpacing/>
        <w:rPr>
          <w:sz w:val="22"/>
          <w:szCs w:val="22"/>
        </w:rPr>
      </w:pPr>
    </w:p>
    <w:p w14:paraId="6E8FF8EF" w14:textId="77777777" w:rsidR="00653E44" w:rsidRPr="00BF35CE" w:rsidRDefault="00653E44" w:rsidP="00653E44">
      <w:pPr>
        <w:numPr>
          <w:ilvl w:val="0"/>
          <w:numId w:val="55"/>
        </w:numPr>
        <w:ind w:left="386" w:hanging="386"/>
        <w:contextualSpacing/>
        <w:jc w:val="center"/>
        <w:rPr>
          <w:b/>
          <w:sz w:val="22"/>
          <w:szCs w:val="22"/>
        </w:rPr>
      </w:pPr>
      <w:r w:rsidRPr="00BF35CE">
        <w:rPr>
          <w:b/>
          <w:sz w:val="22"/>
          <w:szCs w:val="22"/>
        </w:rPr>
        <w:t>PASIŪLYMŲ RENGIMAS, PATEIKIMAS, KEITIMAS</w:t>
      </w:r>
    </w:p>
    <w:p w14:paraId="244DD459" w14:textId="77777777" w:rsidR="00653E44" w:rsidRPr="00BF35CE" w:rsidRDefault="00653E44" w:rsidP="00653E44">
      <w:pPr>
        <w:contextualSpacing/>
        <w:jc w:val="center"/>
        <w:rPr>
          <w:b/>
          <w:sz w:val="22"/>
          <w:szCs w:val="22"/>
        </w:rPr>
      </w:pPr>
    </w:p>
    <w:p w14:paraId="58D826FC" w14:textId="77777777" w:rsidR="00653E44" w:rsidRPr="00BF35CE" w:rsidRDefault="00653E44" w:rsidP="00653E44">
      <w:pPr>
        <w:contextualSpacing/>
        <w:jc w:val="center"/>
        <w:rPr>
          <w:b/>
          <w:sz w:val="22"/>
          <w:szCs w:val="22"/>
        </w:rPr>
      </w:pPr>
      <w:r w:rsidRPr="00BF35CE">
        <w:rPr>
          <w:b/>
          <w:sz w:val="22"/>
          <w:szCs w:val="22"/>
        </w:rPr>
        <w:t>Pasiūlymų rengimo reikalavimai</w:t>
      </w:r>
    </w:p>
    <w:p w14:paraId="775C646A" w14:textId="77777777" w:rsidR="00653E44" w:rsidRPr="00BF35CE" w:rsidRDefault="00653E44" w:rsidP="00653E44">
      <w:pPr>
        <w:ind w:left="360"/>
        <w:contextualSpacing/>
        <w:jc w:val="left"/>
        <w:rPr>
          <w:sz w:val="22"/>
          <w:szCs w:val="22"/>
        </w:rPr>
      </w:pPr>
    </w:p>
    <w:p w14:paraId="2E8532AA" w14:textId="77777777" w:rsidR="00653E44" w:rsidRPr="00BF35CE" w:rsidRDefault="00653E44" w:rsidP="00653E44">
      <w:pPr>
        <w:ind w:firstLine="567"/>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46F57CD9" w14:textId="77777777" w:rsidR="00653E44" w:rsidRPr="00BF35CE" w:rsidRDefault="00653E44" w:rsidP="00653E44">
      <w:pPr>
        <w:ind w:firstLine="567"/>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52C3698C" w14:textId="77777777" w:rsidR="00653E44" w:rsidRPr="00BF35CE" w:rsidRDefault="00653E44" w:rsidP="00653E44">
      <w:pPr>
        <w:pStyle w:val="Default"/>
        <w:ind w:firstLine="567"/>
        <w:jc w:val="both"/>
        <w:rPr>
          <w:sz w:val="22"/>
          <w:szCs w:val="22"/>
        </w:rPr>
      </w:pPr>
      <w:r w:rsidRPr="00BF35CE">
        <w:rPr>
          <w:sz w:val="22"/>
          <w:szCs w:val="22"/>
        </w:rPr>
        <w:t xml:space="preserve">6.3. </w:t>
      </w:r>
      <w:r w:rsidRPr="00BF35CE">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2DB4FC19" w14:textId="77777777" w:rsidR="00653E44" w:rsidRPr="00BF35CE" w:rsidRDefault="00653E44" w:rsidP="00653E44">
      <w:pPr>
        <w:pStyle w:val="Default"/>
        <w:ind w:firstLine="567"/>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13381590" w14:textId="77777777" w:rsidR="00653E44" w:rsidRPr="00BF35CE" w:rsidRDefault="00653E44" w:rsidP="00653E44">
      <w:pPr>
        <w:ind w:firstLine="567"/>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699FFDEA" w14:textId="77777777" w:rsidR="00653E44" w:rsidRPr="00BF35CE" w:rsidRDefault="00653E44" w:rsidP="00653E44">
      <w:pPr>
        <w:ind w:firstLine="567"/>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39DCFA96" w14:textId="77777777" w:rsidR="00653E44" w:rsidRPr="00BF35CE" w:rsidRDefault="00653E44" w:rsidP="00653E44">
      <w:pPr>
        <w:ind w:firstLine="567"/>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6D861AA4" w14:textId="77777777" w:rsidR="00653E44" w:rsidRPr="00BF35CE" w:rsidRDefault="00653E44" w:rsidP="00653E44">
      <w:pPr>
        <w:ind w:firstLine="567"/>
        <w:rPr>
          <w:rFonts w:eastAsia="Calibri"/>
          <w:sz w:val="22"/>
          <w:szCs w:val="22"/>
        </w:rPr>
      </w:pPr>
      <w:r w:rsidRPr="00BF35CE">
        <w:rPr>
          <w:rFonts w:eastAsia="Calibri"/>
          <w:sz w:val="22"/>
          <w:szCs w:val="22"/>
        </w:rPr>
        <w:t xml:space="preserve">6.8. </w:t>
      </w:r>
      <w:r w:rsidRPr="00BF35CE">
        <w:rPr>
          <w:rFonts w:eastAsia="Calibri"/>
          <w:b/>
          <w:bCs/>
          <w:sz w:val="22"/>
          <w:szCs w:val="22"/>
          <w:u w:val="single"/>
        </w:rPr>
        <w:t>Tiekėjo pasiūlyme turi būti</w:t>
      </w:r>
      <w:r w:rsidRPr="00BF35CE">
        <w:rPr>
          <w:rFonts w:eastAsia="Calibri"/>
          <w:sz w:val="22"/>
          <w:szCs w:val="22"/>
        </w:rPr>
        <w:t>:</w:t>
      </w:r>
    </w:p>
    <w:p w14:paraId="4CB8F0BA" w14:textId="77777777" w:rsidR="00653E44" w:rsidRPr="00BF35CE" w:rsidRDefault="00653E44" w:rsidP="00653E44">
      <w:pPr>
        <w:ind w:firstLine="567"/>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6DF7DFD1" w14:textId="77777777" w:rsidR="00653E44" w:rsidRPr="00BF35CE" w:rsidRDefault="00653E44" w:rsidP="00653E44">
      <w:pPr>
        <w:ind w:firstLine="567"/>
        <w:rPr>
          <w:rFonts w:eastAsia="Calibri"/>
          <w:sz w:val="22"/>
          <w:szCs w:val="22"/>
        </w:rPr>
      </w:pPr>
      <w:r w:rsidRPr="00BF35CE">
        <w:rPr>
          <w:rFonts w:eastAsia="Calibri"/>
          <w:sz w:val="22"/>
          <w:szCs w:val="22"/>
        </w:rPr>
        <w:t>6.8.2. užpildytas pasiūlymas pagal pasiūlymo formą (2 priedas);</w:t>
      </w:r>
    </w:p>
    <w:p w14:paraId="5952435E" w14:textId="77777777" w:rsidR="00653E44" w:rsidRPr="00BF35CE" w:rsidRDefault="00653E44" w:rsidP="00653E44">
      <w:pPr>
        <w:ind w:firstLine="567"/>
        <w:contextualSpacing/>
        <w:rPr>
          <w:bCs/>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96F2AC5" w14:textId="498E79F6" w:rsidR="00CB53B3" w:rsidRPr="00084B40" w:rsidRDefault="00653E44" w:rsidP="00CB53B3">
      <w:pPr>
        <w:pStyle w:val="Sraopastraipa"/>
        <w:ind w:left="567"/>
        <w:rPr>
          <w:rFonts w:eastAsia="Calibri"/>
          <w:b/>
          <w:bCs/>
          <w:szCs w:val="24"/>
        </w:rPr>
      </w:pPr>
      <w:r w:rsidRPr="00BF35CE">
        <w:rPr>
          <w:sz w:val="22"/>
          <w:szCs w:val="22"/>
        </w:rPr>
        <w:lastRenderedPageBreak/>
        <w:t xml:space="preserve">6.8.3. </w:t>
      </w:r>
      <w:r w:rsidR="00CB53B3" w:rsidRPr="002A1A38">
        <w:rPr>
          <w:b/>
          <w:bCs/>
          <w:szCs w:val="24"/>
        </w:rPr>
        <w:t>pateikti dokumentus, kurie patvirtintų turimas autorių teises į programas „Pikas“, „MOBIS“, „Ratas“ ir „</w:t>
      </w:r>
      <w:proofErr w:type="spellStart"/>
      <w:r w:rsidR="00CB53B3" w:rsidRPr="002A1A38">
        <w:rPr>
          <w:b/>
          <w:bCs/>
          <w:szCs w:val="24"/>
        </w:rPr>
        <w:t>PikasGPS</w:t>
      </w:r>
      <w:proofErr w:type="spellEnd"/>
      <w:r w:rsidR="00CB53B3" w:rsidRPr="002A1A38">
        <w:rPr>
          <w:b/>
          <w:bCs/>
          <w:szCs w:val="24"/>
        </w:rPr>
        <w:t>“ arba pateikti programų „Pikas“, „MOBIS“, „Ratas“ ir „</w:t>
      </w:r>
      <w:proofErr w:type="spellStart"/>
      <w:r w:rsidR="00CB53B3" w:rsidRPr="002A1A38">
        <w:rPr>
          <w:b/>
          <w:bCs/>
          <w:szCs w:val="24"/>
        </w:rPr>
        <w:t>PikasGPS</w:t>
      </w:r>
      <w:proofErr w:type="spellEnd"/>
      <w:r w:rsidR="00CB53B3" w:rsidRPr="002A1A38">
        <w:rPr>
          <w:b/>
          <w:bCs/>
          <w:szCs w:val="24"/>
        </w:rPr>
        <w:t>“ autorių teisių turėtojo sutikimą šias programas aptarnauti ir tobulinti</w:t>
      </w:r>
      <w:r w:rsidR="00CB53B3">
        <w:rPr>
          <w:b/>
          <w:bCs/>
          <w:szCs w:val="24"/>
        </w:rPr>
        <w:t xml:space="preserve"> (Techninės specifikacijos </w:t>
      </w:r>
      <w:r w:rsidR="00CB53B3">
        <w:rPr>
          <w:b/>
          <w:bCs/>
          <w:szCs w:val="24"/>
          <w:lang w:val="en-US"/>
        </w:rPr>
        <w:t xml:space="preserve">2.. </w:t>
      </w:r>
      <w:proofErr w:type="spellStart"/>
      <w:r w:rsidR="00CB53B3">
        <w:rPr>
          <w:b/>
          <w:bCs/>
          <w:szCs w:val="24"/>
          <w:lang w:val="en-US"/>
        </w:rPr>
        <w:t>punkto</w:t>
      </w:r>
      <w:proofErr w:type="spellEnd"/>
      <w:r w:rsidR="00CB53B3">
        <w:rPr>
          <w:b/>
          <w:bCs/>
          <w:szCs w:val="24"/>
          <w:lang w:val="en-US"/>
        </w:rPr>
        <w:t xml:space="preserve"> </w:t>
      </w:r>
      <w:proofErr w:type="spellStart"/>
      <w:r w:rsidR="00CB53B3">
        <w:rPr>
          <w:b/>
          <w:bCs/>
          <w:szCs w:val="24"/>
          <w:lang w:val="en-US"/>
        </w:rPr>
        <w:t>reikalavimai</w:t>
      </w:r>
      <w:proofErr w:type="spellEnd"/>
      <w:r w:rsidR="00CB53B3">
        <w:rPr>
          <w:b/>
          <w:bCs/>
          <w:szCs w:val="24"/>
          <w:lang w:val="en-US"/>
        </w:rPr>
        <w:t>)</w:t>
      </w:r>
      <w:r w:rsidR="00CB53B3" w:rsidRPr="002A1A38">
        <w:rPr>
          <w:b/>
          <w:bCs/>
          <w:szCs w:val="24"/>
        </w:rPr>
        <w:t>;</w:t>
      </w:r>
    </w:p>
    <w:p w14:paraId="43EF6376" w14:textId="38C8BE2E" w:rsidR="00653E44" w:rsidRPr="00BF35CE" w:rsidRDefault="00653E44" w:rsidP="00CB53B3">
      <w:pPr>
        <w:rPr>
          <w:rFonts w:eastAsia="Calibri"/>
          <w:sz w:val="22"/>
          <w:szCs w:val="22"/>
        </w:rPr>
      </w:pPr>
    </w:p>
    <w:p w14:paraId="51C77870" w14:textId="77777777" w:rsidR="00653E44" w:rsidRPr="00BF35CE" w:rsidRDefault="00653E44" w:rsidP="00653E44">
      <w:pPr>
        <w:ind w:firstLine="567"/>
        <w:rPr>
          <w:rFonts w:eastAsia="Calibri"/>
          <w:sz w:val="22"/>
          <w:szCs w:val="22"/>
        </w:rPr>
      </w:pPr>
      <w:r w:rsidRPr="00BF35CE">
        <w:rPr>
          <w:rFonts w:eastAsia="Calibri"/>
          <w:sz w:val="22"/>
          <w:szCs w:val="22"/>
        </w:rPr>
        <w:t xml:space="preserve">6.8.4. užpildytas ir pasirašytas EBVPD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6C6440F8" w14:textId="77777777" w:rsidR="00653E44" w:rsidRPr="00BF35CE" w:rsidRDefault="00653E44" w:rsidP="00653E44">
      <w:pPr>
        <w:ind w:firstLine="567"/>
        <w:rPr>
          <w:rFonts w:eastAsia="Calibri"/>
          <w:sz w:val="22"/>
          <w:szCs w:val="22"/>
        </w:rPr>
      </w:pPr>
      <w:r w:rsidRPr="00BF35CE">
        <w:rPr>
          <w:rFonts w:eastAsia="Calibri"/>
          <w:sz w:val="22"/>
          <w:szCs w:val="22"/>
        </w:rPr>
        <w:t>6.8.5. jungtinės veiklos sutartis, jei pasiūlymą pateikia tiekėjų grupė;</w:t>
      </w:r>
    </w:p>
    <w:p w14:paraId="491CBE77" w14:textId="6E3123F9" w:rsidR="00653E44" w:rsidRPr="00BF35CE" w:rsidRDefault="00653E44" w:rsidP="00653E44">
      <w:pPr>
        <w:ind w:firstLine="567"/>
        <w:rPr>
          <w:rFonts w:eastAsia="Calibri"/>
          <w:sz w:val="22"/>
          <w:szCs w:val="22"/>
        </w:rPr>
      </w:pPr>
      <w:r w:rsidRPr="00BF35CE">
        <w:rPr>
          <w:bCs/>
          <w:sz w:val="22"/>
          <w:szCs w:val="22"/>
        </w:rPr>
        <w:t>6.8.</w:t>
      </w:r>
      <w:r w:rsidR="00F0031C">
        <w:rPr>
          <w:bCs/>
          <w:sz w:val="22"/>
          <w:szCs w:val="22"/>
        </w:rPr>
        <w:t>6</w:t>
      </w:r>
      <w:r w:rsidRPr="00BF35CE">
        <w:rPr>
          <w:bCs/>
          <w:sz w:val="22"/>
          <w:szCs w:val="22"/>
        </w:rPr>
        <w:t xml:space="preserve">. </w:t>
      </w:r>
      <w:r w:rsidRPr="00BF35CE">
        <w:rPr>
          <w:rFonts w:eastAsia="Calibri"/>
          <w:sz w:val="22"/>
          <w:szCs w:val="22"/>
        </w:rPr>
        <w:t>kita pirkimo dokumentuose prašoma medžiaga.</w:t>
      </w:r>
    </w:p>
    <w:p w14:paraId="6EC3C9AC" w14:textId="77777777" w:rsidR="00653E44" w:rsidRPr="00BF35CE" w:rsidRDefault="00653E44" w:rsidP="00653E44">
      <w:pPr>
        <w:rPr>
          <w:rFonts w:eastAsia="Calibri"/>
          <w:sz w:val="22"/>
          <w:szCs w:val="22"/>
        </w:rPr>
      </w:pPr>
    </w:p>
    <w:p w14:paraId="681CC1A5" w14:textId="77777777" w:rsidR="00653E44" w:rsidRPr="00BF35CE" w:rsidRDefault="00653E44" w:rsidP="00653E44">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323DC204" w14:textId="77777777" w:rsidR="00653E44" w:rsidRPr="00BF35CE" w:rsidRDefault="00653E44" w:rsidP="00653E44">
      <w:pPr>
        <w:jc w:val="center"/>
        <w:rPr>
          <w:rFonts w:eastAsia="Calibri"/>
          <w:sz w:val="22"/>
          <w:szCs w:val="22"/>
        </w:rPr>
      </w:pPr>
    </w:p>
    <w:p w14:paraId="0648DC96" w14:textId="0A6B4F98" w:rsidR="00653E44" w:rsidRPr="00BF35CE" w:rsidRDefault="00653E44" w:rsidP="00653E44">
      <w:pPr>
        <w:ind w:firstLine="567"/>
        <w:rPr>
          <w:sz w:val="22"/>
          <w:szCs w:val="22"/>
        </w:rPr>
      </w:pPr>
      <w:r w:rsidRPr="00BF35CE">
        <w:rPr>
          <w:color w:val="000000" w:themeColor="text1"/>
          <w:sz w:val="22"/>
          <w:szCs w:val="22"/>
        </w:rPr>
        <w:t xml:space="preserve">6.9. </w:t>
      </w:r>
      <w:r w:rsidRPr="00BF35CE">
        <w:rPr>
          <w:noProof/>
          <w:sz w:val="22"/>
          <w:szCs w:val="22"/>
        </w:rPr>
        <w:t xml:space="preserve">Pasiūlyme nurodoma pasiūlymo kaina yra </w:t>
      </w:r>
      <w:r w:rsidR="008D6A5D">
        <w:rPr>
          <w:noProof/>
          <w:sz w:val="22"/>
          <w:szCs w:val="22"/>
        </w:rPr>
        <w:t>maksimalaus 36</w:t>
      </w:r>
      <w:r w:rsidRPr="00BF35CE">
        <w:rPr>
          <w:noProof/>
          <w:sz w:val="22"/>
          <w:szCs w:val="22"/>
        </w:rPr>
        <w:t xml:space="preserve"> mėnesių laikotarpiui P</w:t>
      </w:r>
      <w:r w:rsidR="008D6A5D">
        <w:rPr>
          <w:noProof/>
          <w:sz w:val="22"/>
          <w:szCs w:val="22"/>
        </w:rPr>
        <w:t>aslaugų</w:t>
      </w:r>
      <w:r w:rsidRPr="00BF35CE">
        <w:rPr>
          <w:noProof/>
          <w:sz w:val="22"/>
          <w:szCs w:val="22"/>
        </w:rPr>
        <w:t xml:space="preserve"> kiekio mato vienetų įkainių suma Eur be PVM (pirkimo sąlygų 2 pried</w:t>
      </w:r>
      <w:r>
        <w:rPr>
          <w:noProof/>
          <w:sz w:val="22"/>
          <w:szCs w:val="22"/>
        </w:rPr>
        <w:t>o</w:t>
      </w:r>
      <w:r w:rsidRPr="00BF35CE">
        <w:rPr>
          <w:noProof/>
          <w:sz w:val="22"/>
          <w:szCs w:val="22"/>
        </w:rPr>
        <w:t xml:space="preserve"> 1 lentelės (a) eilutė), kuri skirta pasiūlymų palyginimui.</w:t>
      </w:r>
      <w:r w:rsidRPr="00BF35CE">
        <w:rPr>
          <w:sz w:val="22"/>
          <w:szCs w:val="22"/>
          <w:lang w:eastAsia="lt-LT"/>
        </w:rPr>
        <w:t xml:space="preserve"> Kaina turi būti išreikšta ir apskaičiuota taip, kaip nurodyta pirkimo sąlygų 2 priede.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Apskaičiuojant kainą turi būti atsižvelgta į visas perkamų P</w:t>
      </w:r>
      <w:r w:rsidR="008D6A5D">
        <w:rPr>
          <w:sz w:val="22"/>
          <w:szCs w:val="22"/>
        </w:rPr>
        <w:t>aslaugų</w:t>
      </w:r>
      <w:r w:rsidRPr="00BF35CE">
        <w:rPr>
          <w:sz w:val="22"/>
          <w:szCs w:val="22"/>
        </w:rPr>
        <w:t xml:space="preserve"> kiekį, į pasiūlymo kainos sudėtines dalis, į Specifikacijos (pirkimo sąlygų 1 priedas) reikalavimus, į pirkimo sutarties projekte numatytą atsiskaitymo už </w:t>
      </w:r>
      <w:r w:rsidR="008D6A5D">
        <w:rPr>
          <w:sz w:val="22"/>
          <w:szCs w:val="22"/>
        </w:rPr>
        <w:t>suteiktas</w:t>
      </w:r>
      <w:r w:rsidRPr="00BF35CE">
        <w:rPr>
          <w:sz w:val="22"/>
          <w:szCs w:val="22"/>
        </w:rPr>
        <w:t xml:space="preserve"> </w:t>
      </w:r>
      <w:proofErr w:type="spellStart"/>
      <w:r w:rsidRPr="00BF35CE">
        <w:rPr>
          <w:sz w:val="22"/>
          <w:szCs w:val="22"/>
        </w:rPr>
        <w:t>P</w:t>
      </w:r>
      <w:r w:rsidR="008D6A5D">
        <w:rPr>
          <w:sz w:val="22"/>
          <w:szCs w:val="22"/>
        </w:rPr>
        <w:t>asalugas</w:t>
      </w:r>
      <w:proofErr w:type="spellEnd"/>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Pr="00BF35CE">
        <w:rPr>
          <w:color w:val="000000" w:themeColor="text1"/>
          <w:sz w:val="22"/>
          <w:szCs w:val="22"/>
        </w:rPr>
        <w:t xml:space="preserve"> </w:t>
      </w:r>
    </w:p>
    <w:p w14:paraId="344324C2" w14:textId="77777777" w:rsidR="00653E44" w:rsidRPr="00BF35CE" w:rsidRDefault="00653E44" w:rsidP="00653E44">
      <w:pPr>
        <w:ind w:firstLine="567"/>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0EE5FE25" w14:textId="77777777" w:rsidR="00653E44" w:rsidRPr="00BF35CE" w:rsidRDefault="00653E44" w:rsidP="00653E44">
      <w:pPr>
        <w:ind w:firstLine="567"/>
        <w:rPr>
          <w:sz w:val="22"/>
          <w:szCs w:val="22"/>
        </w:rPr>
      </w:pPr>
    </w:p>
    <w:p w14:paraId="285398DA" w14:textId="77777777" w:rsidR="00653E44" w:rsidRPr="00BF35CE" w:rsidRDefault="00653E44" w:rsidP="00653E44">
      <w:pPr>
        <w:jc w:val="center"/>
        <w:rPr>
          <w:sz w:val="22"/>
          <w:szCs w:val="22"/>
        </w:rPr>
      </w:pPr>
      <w:r w:rsidRPr="00BF35CE">
        <w:rPr>
          <w:b/>
          <w:sz w:val="22"/>
          <w:szCs w:val="22"/>
        </w:rPr>
        <w:t>Pasiūlymų pateikimo termino pabaiga, vieta ir būdas</w:t>
      </w:r>
    </w:p>
    <w:p w14:paraId="2A1B9AA5" w14:textId="77777777" w:rsidR="00653E44" w:rsidRPr="00BF35CE" w:rsidRDefault="00653E44" w:rsidP="00653E44">
      <w:pPr>
        <w:rPr>
          <w:sz w:val="22"/>
          <w:szCs w:val="22"/>
        </w:rPr>
      </w:pPr>
    </w:p>
    <w:p w14:paraId="00086F4E" w14:textId="77777777" w:rsidR="00653E44" w:rsidRPr="00BF35CE" w:rsidRDefault="00653E44" w:rsidP="00653E44">
      <w:pPr>
        <w:ind w:firstLine="567"/>
        <w:rPr>
          <w:sz w:val="22"/>
          <w:szCs w:val="22"/>
        </w:rPr>
      </w:pPr>
      <w:r w:rsidRPr="00BF35CE">
        <w:rPr>
          <w:sz w:val="22"/>
          <w:szCs w:val="22"/>
        </w:rPr>
        <w:t>6.11.</w:t>
      </w:r>
      <w:r w:rsidRPr="00BF35CE">
        <w:rPr>
          <w:b/>
          <w:bCs/>
          <w:sz w:val="22"/>
          <w:szCs w:val="22"/>
        </w:rPr>
        <w:t xml:space="preserve"> Pasiūlymas turi būti pateiktas Perkančiajam subjektui </w:t>
      </w:r>
      <w:r w:rsidRPr="00BF35CE">
        <w:rPr>
          <w:b/>
          <w:bCs/>
          <w:color w:val="000000" w:themeColor="text1"/>
          <w:sz w:val="22"/>
          <w:szCs w:val="22"/>
        </w:rPr>
        <w:t>iki CVP IS nurodyto pasiūlymų pateikimo termino pabaigos</w:t>
      </w:r>
      <w:r w:rsidRPr="00BF35CE">
        <w:rPr>
          <w:sz w:val="22"/>
          <w:szCs w:val="22"/>
        </w:rPr>
        <w:t>. Vėliau gautas pasiūlymas yra nepriimtinas ir nenagrinėjamas. Perkantysis subjektas neatsako už elektros sutrikimus, informacinių sistemų sutrikimą, vėlavimus ar kitus nenumatytus atvejus, dėl kurių pasiūlymai nebuvo gauti ar gauti pavėluotai</w:t>
      </w:r>
      <w:r w:rsidRPr="00BF35CE">
        <w:rPr>
          <w:rFonts w:eastAsia="Calibri"/>
          <w:sz w:val="22"/>
          <w:szCs w:val="22"/>
        </w:rPr>
        <w:t xml:space="preserve">. </w:t>
      </w:r>
      <w:r w:rsidRPr="00BF35CE">
        <w:rPr>
          <w:sz w:val="22"/>
          <w:szCs w:val="22"/>
        </w:rPr>
        <w:t>Rekomenduojame teikti pasiūlymus iš anksto, pasiliekant daugiau laiko galimų nesklandumų pašalinimui.</w:t>
      </w:r>
    </w:p>
    <w:p w14:paraId="5EA2C220" w14:textId="77777777" w:rsidR="00653E44" w:rsidRPr="00BF35CE" w:rsidRDefault="00653E44" w:rsidP="00653E44">
      <w:pPr>
        <w:pStyle w:val="Sraopastraipa"/>
        <w:numPr>
          <w:ilvl w:val="1"/>
          <w:numId w:val="42"/>
        </w:numPr>
        <w:ind w:left="0" w:firstLine="567"/>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24FE27B6" w14:textId="77777777" w:rsidR="00653E44" w:rsidRPr="00BF35CE" w:rsidRDefault="00653E44" w:rsidP="00653E44">
      <w:pPr>
        <w:rPr>
          <w:sz w:val="22"/>
          <w:szCs w:val="22"/>
        </w:rPr>
      </w:pPr>
    </w:p>
    <w:p w14:paraId="45462950" w14:textId="77777777" w:rsidR="00653E44" w:rsidRPr="00BF35CE" w:rsidRDefault="00653E44" w:rsidP="00653E44">
      <w:pPr>
        <w:jc w:val="center"/>
        <w:rPr>
          <w:sz w:val="22"/>
          <w:szCs w:val="22"/>
        </w:rPr>
      </w:pPr>
      <w:r w:rsidRPr="00BF35CE">
        <w:rPr>
          <w:rFonts w:eastAsia="Calibri"/>
          <w:b/>
          <w:sz w:val="22"/>
          <w:szCs w:val="22"/>
        </w:rPr>
        <w:t>Data, iki kada turi galioti pasiūlymas, arba laikotarpis, kurį turi galioti pasiūlymas</w:t>
      </w:r>
    </w:p>
    <w:p w14:paraId="2FABC4BF" w14:textId="77777777" w:rsidR="00653E44" w:rsidRPr="00BF35CE" w:rsidRDefault="00653E44" w:rsidP="00653E44">
      <w:pPr>
        <w:rPr>
          <w:sz w:val="22"/>
          <w:szCs w:val="22"/>
        </w:rPr>
      </w:pPr>
    </w:p>
    <w:p w14:paraId="6BA78F54" w14:textId="77777777" w:rsidR="00653E44" w:rsidRPr="00BF35CE" w:rsidRDefault="00653E44" w:rsidP="00653E44">
      <w:pPr>
        <w:pStyle w:val="Sraopastraipa"/>
        <w:numPr>
          <w:ilvl w:val="1"/>
          <w:numId w:val="42"/>
        </w:numPr>
        <w:ind w:left="0" w:firstLine="567"/>
        <w:rPr>
          <w:sz w:val="22"/>
          <w:szCs w:val="22"/>
        </w:rPr>
      </w:pPr>
      <w:r w:rsidRPr="00BF35CE">
        <w:rPr>
          <w:sz w:val="22"/>
          <w:szCs w:val="22"/>
        </w:rPr>
        <w:t>Pasiūlymas turi galioti ne trumpiau nei 3 mėnesius nuo pasiūlymų pateikimo termino pabaigos. Jei pasiūlyme nenurodytas jo galiojimo laikas, laikoma, kad pasiūlymas galioja tiek, kiek nustatyta pirkimo dokumentuose.</w:t>
      </w:r>
    </w:p>
    <w:p w14:paraId="16326F59" w14:textId="77777777" w:rsidR="00653E44" w:rsidRPr="00BF35CE" w:rsidRDefault="00653E44" w:rsidP="00653E44">
      <w:pPr>
        <w:rPr>
          <w:sz w:val="22"/>
          <w:szCs w:val="22"/>
        </w:rPr>
      </w:pPr>
    </w:p>
    <w:p w14:paraId="27E6571D" w14:textId="77777777" w:rsidR="00653E44" w:rsidRPr="00BF35CE" w:rsidRDefault="00653E44" w:rsidP="00653E44">
      <w:pPr>
        <w:jc w:val="center"/>
        <w:rPr>
          <w:sz w:val="22"/>
          <w:szCs w:val="22"/>
        </w:rPr>
      </w:pPr>
      <w:r w:rsidRPr="00BF35CE">
        <w:rPr>
          <w:b/>
          <w:sz w:val="22"/>
          <w:szCs w:val="22"/>
        </w:rPr>
        <w:lastRenderedPageBreak/>
        <w:t>Informacija apie tai, kad tiekėjas privalo nurodyti, ar jo pasiūlyme yra konfidencialios informacijos, ir kuri informacija, vadovaujantis Pirkimų įstatymo 32 straipsnio 2 dalimi, yra konfidenciali</w:t>
      </w:r>
    </w:p>
    <w:p w14:paraId="4AA8CCB3" w14:textId="77777777" w:rsidR="00653E44" w:rsidRPr="00BF35CE" w:rsidRDefault="00653E44" w:rsidP="00653E44">
      <w:pPr>
        <w:rPr>
          <w:sz w:val="22"/>
          <w:szCs w:val="22"/>
        </w:rPr>
      </w:pPr>
    </w:p>
    <w:p w14:paraId="48C1CEB6" w14:textId="77777777" w:rsidR="00653E44" w:rsidRPr="00BF35CE" w:rsidRDefault="00653E44" w:rsidP="00653E44">
      <w:pPr>
        <w:pStyle w:val="Sraopastraipa"/>
        <w:numPr>
          <w:ilvl w:val="1"/>
          <w:numId w:val="42"/>
        </w:numPr>
        <w:ind w:left="0" w:firstLine="567"/>
        <w:rPr>
          <w:sz w:val="22"/>
          <w:szCs w:val="22"/>
        </w:rPr>
      </w:pPr>
      <w:r w:rsidRPr="00BF35CE">
        <w:rPr>
          <w:sz w:val="22"/>
          <w:szCs w:val="22"/>
        </w:rPr>
        <w:t xml:space="preserve">Tiekėjas pasiūlymo formoje privalo nurodyti, ar jo pasiūlyme yra konfidencialios informacijos, ir kuri informacija yra konfidenciali. </w:t>
      </w:r>
      <w:r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BF35CE">
        <w:rPr>
          <w:sz w:val="22"/>
          <w:szCs w:val="22"/>
        </w:rPr>
        <w:t xml:space="preserve">Pirkimų įstatymo 32 straipsnio 2 dalyje. </w:t>
      </w:r>
    </w:p>
    <w:p w14:paraId="4E23F43B" w14:textId="77777777" w:rsidR="00653E44" w:rsidRPr="00BF35CE" w:rsidRDefault="00653E44" w:rsidP="00653E44">
      <w:pPr>
        <w:pStyle w:val="Sraopastraipa"/>
        <w:numPr>
          <w:ilvl w:val="1"/>
          <w:numId w:val="42"/>
        </w:numPr>
        <w:ind w:left="0" w:firstLine="567"/>
        <w:rPr>
          <w:sz w:val="22"/>
          <w:szCs w:val="22"/>
        </w:rPr>
      </w:pPr>
      <w:r w:rsidRPr="00BF35CE">
        <w:rPr>
          <w:sz w:val="22"/>
          <w:szCs w:val="22"/>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 xml:space="preserve">Jei tiekėjas nenurodo konfidencialios informacijos, laikoma, kad tokios tiekėjo pasiūlyme nėra. </w:t>
      </w:r>
      <w:r w:rsidRPr="00BF35CE">
        <w:rPr>
          <w:rFonts w:eastAsia="Calibri"/>
          <w:sz w:val="22"/>
          <w:szCs w:val="22"/>
          <w:lang w:eastAsia="lt-LT"/>
        </w:rPr>
        <w:t>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14:paraId="545D6CA6" w14:textId="77777777" w:rsidR="00653E44" w:rsidRPr="00BF35CE" w:rsidRDefault="00653E44" w:rsidP="00653E44">
      <w:pPr>
        <w:rPr>
          <w:sz w:val="22"/>
          <w:szCs w:val="22"/>
        </w:rPr>
      </w:pPr>
    </w:p>
    <w:p w14:paraId="1F1E07C1" w14:textId="77777777" w:rsidR="00653E44" w:rsidRPr="00BF35CE" w:rsidRDefault="00653E44" w:rsidP="00653E44">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Pirkimų įstatymo 96 straipsnio nuostatomis</w:t>
      </w:r>
    </w:p>
    <w:p w14:paraId="5E1C3CB8" w14:textId="77777777" w:rsidR="00653E44" w:rsidRPr="00BF35CE" w:rsidRDefault="00653E44" w:rsidP="00653E44">
      <w:pPr>
        <w:rPr>
          <w:sz w:val="22"/>
          <w:szCs w:val="22"/>
        </w:rPr>
      </w:pPr>
    </w:p>
    <w:p w14:paraId="7C52553A" w14:textId="77777777" w:rsidR="00653E44" w:rsidRPr="00BF35CE" w:rsidRDefault="00653E44" w:rsidP="00653E44">
      <w:pPr>
        <w:pStyle w:val="Sraopastraipa"/>
        <w:numPr>
          <w:ilvl w:val="1"/>
          <w:numId w:val="42"/>
        </w:numPr>
        <w:ind w:left="0" w:firstLine="567"/>
        <w:rPr>
          <w:rFonts w:eastAsia="Calibri"/>
          <w:sz w:val="22"/>
          <w:szCs w:val="22"/>
        </w:rPr>
      </w:pPr>
      <w:r w:rsidRPr="00BF35CE">
        <w:rPr>
          <w:rFonts w:eastAsia="Calibri"/>
          <w:sz w:val="22"/>
          <w:szCs w:val="22"/>
        </w:rPr>
        <w:t xml:space="preserve">Dalyvis savo pasiūlyme </w:t>
      </w:r>
      <w:r w:rsidRPr="00BF35CE">
        <w:rPr>
          <w:sz w:val="22"/>
          <w:szCs w:val="22"/>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BF35CE">
        <w:rPr>
          <w:color w:val="2B2E2F"/>
          <w:sz w:val="22"/>
          <w:szCs w:val="22"/>
        </w:rPr>
        <w:t xml:space="preserve">. </w:t>
      </w:r>
    </w:p>
    <w:p w14:paraId="54E44C37" w14:textId="77777777" w:rsidR="00653E44" w:rsidRPr="00BF35CE" w:rsidRDefault="00653E44" w:rsidP="00653E44">
      <w:pPr>
        <w:rPr>
          <w:rFonts w:eastAsia="Calibri"/>
          <w:sz w:val="22"/>
          <w:szCs w:val="22"/>
        </w:rPr>
      </w:pPr>
    </w:p>
    <w:p w14:paraId="554CCFFE" w14:textId="77777777" w:rsidR="00653E44" w:rsidRPr="00BF35CE" w:rsidRDefault="00653E44" w:rsidP="00653E44">
      <w:pPr>
        <w:jc w:val="center"/>
        <w:rPr>
          <w:rFonts w:eastAsia="Calibri"/>
          <w:b/>
          <w:sz w:val="22"/>
          <w:szCs w:val="22"/>
        </w:rPr>
      </w:pPr>
      <w:r w:rsidRPr="00BF35CE">
        <w:rPr>
          <w:rFonts w:eastAsia="Calibri"/>
          <w:b/>
          <w:sz w:val="22"/>
          <w:szCs w:val="22"/>
        </w:rPr>
        <w:t>Pasiūlymų kainos šifravimas</w:t>
      </w:r>
    </w:p>
    <w:p w14:paraId="7ED42055" w14:textId="77777777" w:rsidR="00653E44" w:rsidRPr="00BF35CE" w:rsidRDefault="00653E44" w:rsidP="00653E44">
      <w:pPr>
        <w:rPr>
          <w:rFonts w:eastAsia="Calibri"/>
          <w:sz w:val="22"/>
          <w:szCs w:val="22"/>
        </w:rPr>
      </w:pPr>
    </w:p>
    <w:p w14:paraId="2AE94DA6" w14:textId="77777777" w:rsidR="00653E44" w:rsidRPr="00BF35CE" w:rsidRDefault="00653E44" w:rsidP="00653E44">
      <w:pPr>
        <w:pStyle w:val="Sraopastraipa"/>
        <w:numPr>
          <w:ilvl w:val="1"/>
          <w:numId w:val="42"/>
        </w:numPr>
        <w:ind w:left="0" w:firstLine="567"/>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3549B04" w14:textId="77777777" w:rsidR="00653E44" w:rsidRPr="00BF35CE" w:rsidRDefault="00653E44" w:rsidP="00653E44">
      <w:pPr>
        <w:pStyle w:val="Sraopastraipa"/>
        <w:numPr>
          <w:ilvl w:val="2"/>
          <w:numId w:val="42"/>
        </w:numPr>
        <w:tabs>
          <w:tab w:val="left" w:pos="1418"/>
        </w:tabs>
        <w:ind w:left="0" w:firstLine="567"/>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4" w:history="1">
        <w:r w:rsidRPr="00BF35CE">
          <w:rPr>
            <w:rStyle w:val="Hipersaitas"/>
            <w:sz w:val="22"/>
            <w:szCs w:val="22"/>
          </w:rPr>
          <w:t>http://vpt.lrv.lt/uploads/vpt/documents/files/uzsifravimo_instrukcija.pdf</w:t>
        </w:r>
      </w:hyperlink>
      <w:r w:rsidRPr="00BF35CE">
        <w:rPr>
          <w:sz w:val="22"/>
          <w:szCs w:val="22"/>
        </w:rPr>
        <w:t>;</w:t>
      </w:r>
    </w:p>
    <w:p w14:paraId="6FCBCDC1" w14:textId="77777777" w:rsidR="00653E44" w:rsidRPr="00BF35CE" w:rsidRDefault="00653E44" w:rsidP="00653E44">
      <w:pPr>
        <w:pStyle w:val="Sraopastraipa"/>
        <w:numPr>
          <w:ilvl w:val="2"/>
          <w:numId w:val="42"/>
        </w:numPr>
        <w:tabs>
          <w:tab w:val="left" w:pos="1418"/>
        </w:tabs>
        <w:ind w:left="0" w:firstLine="567"/>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Perkantysis subjektas galės iššifruoti pateiktą pasiūlymą. </w:t>
      </w:r>
      <w:r w:rsidRPr="00BF35CE">
        <w:rPr>
          <w:color w:val="000000"/>
          <w:sz w:val="22"/>
          <w:szCs w:val="22"/>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78A15521" w14:textId="77777777" w:rsidR="00653E44" w:rsidRPr="00BF35CE" w:rsidRDefault="00653E44" w:rsidP="00653E44">
      <w:pPr>
        <w:pStyle w:val="Sraopastraipa"/>
        <w:numPr>
          <w:ilvl w:val="1"/>
          <w:numId w:val="42"/>
        </w:numPr>
        <w:ind w:left="0" w:firstLine="567"/>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BF35CE">
        <w:rPr>
          <w:sz w:val="22"/>
          <w:szCs w:val="22"/>
        </w:rPr>
        <w:t>neatitinkantį pirkimo dokumentuose nustatytų reikalavimų (tiekėjas nepateikė pasiūlymo kainos).</w:t>
      </w:r>
    </w:p>
    <w:p w14:paraId="604BC21B" w14:textId="77777777" w:rsidR="00653E44" w:rsidRPr="00BF35CE" w:rsidRDefault="00653E44" w:rsidP="00653E44">
      <w:pPr>
        <w:contextualSpacing/>
        <w:rPr>
          <w:sz w:val="22"/>
          <w:szCs w:val="22"/>
        </w:rPr>
      </w:pPr>
    </w:p>
    <w:p w14:paraId="55626E08" w14:textId="77777777" w:rsidR="00653E44" w:rsidRPr="00BF35CE" w:rsidRDefault="00653E44" w:rsidP="00653E44">
      <w:pPr>
        <w:numPr>
          <w:ilvl w:val="0"/>
          <w:numId w:val="42"/>
        </w:numPr>
        <w:ind w:left="357" w:hanging="357"/>
        <w:contextualSpacing/>
        <w:jc w:val="center"/>
        <w:rPr>
          <w:b/>
          <w:sz w:val="22"/>
          <w:szCs w:val="22"/>
        </w:rPr>
      </w:pPr>
      <w:r w:rsidRPr="00BF35CE">
        <w:rPr>
          <w:b/>
          <w:sz w:val="22"/>
          <w:szCs w:val="22"/>
        </w:rPr>
        <w:lastRenderedPageBreak/>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3C241C26" w14:textId="77777777" w:rsidR="00653E44" w:rsidRPr="00BF35CE" w:rsidRDefault="00653E44" w:rsidP="00653E44">
      <w:pPr>
        <w:contextualSpacing/>
        <w:jc w:val="left"/>
        <w:rPr>
          <w:sz w:val="22"/>
          <w:szCs w:val="22"/>
        </w:rPr>
      </w:pPr>
    </w:p>
    <w:p w14:paraId="50589F37" w14:textId="77777777" w:rsidR="00653E44" w:rsidRPr="00BF35CE" w:rsidRDefault="00653E44" w:rsidP="00653E44">
      <w:pPr>
        <w:pStyle w:val="Sraopastraipa"/>
        <w:numPr>
          <w:ilvl w:val="1"/>
          <w:numId w:val="11"/>
        </w:numPr>
        <w:ind w:left="0" w:firstLine="567"/>
        <w:outlineLvl w:val="2"/>
        <w:rPr>
          <w:sz w:val="22"/>
          <w:szCs w:val="22"/>
        </w:rPr>
      </w:pPr>
      <w:r w:rsidRPr="00BF35CE">
        <w:rPr>
          <w:b/>
          <w:bCs/>
          <w:sz w:val="22"/>
          <w:szCs w:val="22"/>
        </w:rPr>
        <w:t>Perkančiojo subjekto ir tiekėjų paklausimai ir atsakymai vieni kitiems, atliekant pirkimų procedūras, turi būti lietuvių kalba</w:t>
      </w:r>
      <w:r w:rsidRPr="00BF35CE">
        <w:rPr>
          <w:sz w:val="22"/>
          <w:szCs w:val="22"/>
        </w:rPr>
        <w:t>. Paaiškinimai ar patikslinimai skelbiami CVP IS ir siunčiami visiems prie pirkimo prisijungusiems tiekėjams, nenurodant iš ko gautas prašymas.</w:t>
      </w:r>
    </w:p>
    <w:p w14:paraId="72E0F0C5" w14:textId="77777777" w:rsidR="00653E44" w:rsidRPr="00BF35CE" w:rsidRDefault="00653E44" w:rsidP="00653E44">
      <w:pPr>
        <w:pStyle w:val="Sraopastraipa"/>
        <w:numPr>
          <w:ilvl w:val="1"/>
          <w:numId w:val="11"/>
        </w:numPr>
        <w:ind w:left="0" w:firstLine="567"/>
        <w:outlineLvl w:val="2"/>
        <w:rPr>
          <w:sz w:val="22"/>
          <w:szCs w:val="22"/>
        </w:rPr>
      </w:pPr>
      <w:r w:rsidRPr="00BF35CE">
        <w:rPr>
          <w:bCs/>
          <w:sz w:val="22"/>
          <w:szCs w:val="22"/>
        </w:rPr>
        <w:t>Tiekėjai savo prašymus dėl papildomos su pirkimo dokumentais susijusios informacijos gali teikti ne vėliau kaip prieš 6 dienas iki pasiūlymų pateikimo termino pabaigos.</w:t>
      </w:r>
    </w:p>
    <w:p w14:paraId="3A81B612" w14:textId="77777777" w:rsidR="00653E44" w:rsidRPr="00BF35CE" w:rsidRDefault="00653E44" w:rsidP="00653E44">
      <w:pPr>
        <w:pStyle w:val="Sraopastraipa"/>
        <w:numPr>
          <w:ilvl w:val="1"/>
          <w:numId w:val="11"/>
        </w:numPr>
        <w:ind w:left="0" w:firstLine="567"/>
        <w:outlineLvl w:val="2"/>
        <w:rPr>
          <w:sz w:val="22"/>
          <w:szCs w:val="22"/>
        </w:rPr>
      </w:pPr>
      <w:r w:rsidRPr="00BF35CE">
        <w:rPr>
          <w:bCs/>
          <w:sz w:val="22"/>
          <w:szCs w:val="22"/>
        </w:rPr>
        <w:t>Jeigu papildomos su pirkimo dokumentais susijusios informacijos paprašoma laiku,</w:t>
      </w:r>
      <w:r w:rsidRPr="00BF35CE">
        <w:rPr>
          <w:sz w:val="22"/>
          <w:szCs w:val="22"/>
        </w:rPr>
        <w:t xml:space="preserve"> Perkantysis subjektas</w:t>
      </w:r>
      <w:r w:rsidRPr="00BF35CE">
        <w:rPr>
          <w:bCs/>
          <w:sz w:val="22"/>
          <w:szCs w:val="22"/>
        </w:rPr>
        <w:t xml:space="preserve"> ją pateikia visiems tiekėjams ne vėliau kaip likus 4 dienoms iki pasiūlymų pateikimo termino pabaigos.</w:t>
      </w:r>
    </w:p>
    <w:p w14:paraId="1D3297CC" w14:textId="77777777" w:rsidR="00653E44" w:rsidRPr="00BF35CE" w:rsidRDefault="00653E44" w:rsidP="00653E44">
      <w:pPr>
        <w:pStyle w:val="Sraopastraipa"/>
        <w:numPr>
          <w:ilvl w:val="1"/>
          <w:numId w:val="11"/>
        </w:numPr>
        <w:ind w:left="0" w:firstLine="567"/>
        <w:outlineLvl w:val="2"/>
        <w:rPr>
          <w:rFonts w:eastAsia="Calibri"/>
          <w:bCs/>
          <w:sz w:val="22"/>
          <w:szCs w:val="22"/>
        </w:rPr>
      </w:pPr>
      <w:r w:rsidRPr="00BF35CE">
        <w:rPr>
          <w:bCs/>
          <w:sz w:val="22"/>
          <w:szCs w:val="22"/>
        </w:rPr>
        <w:t>Perkantysis subjektas gali savo iniciatyva paaiškinti (patikslinti) pirkimo dokumentus tokius paaiškinimus (patikslinimus) pateikdamas visiems tiekėjams ne vėliau kaip likus 4 dienoms iki pasiūlymų pateikimo termino pabaigos.</w:t>
      </w:r>
    </w:p>
    <w:p w14:paraId="38F63CFC" w14:textId="77777777" w:rsidR="00653E44" w:rsidRPr="00BF35CE" w:rsidRDefault="00653E44" w:rsidP="00653E44">
      <w:pPr>
        <w:pStyle w:val="Sraopastraipa"/>
        <w:numPr>
          <w:ilvl w:val="1"/>
          <w:numId w:val="11"/>
        </w:numPr>
        <w:ind w:left="0" w:firstLine="567"/>
        <w:outlineLvl w:val="2"/>
        <w:rPr>
          <w:rFonts w:eastAsia="Calibri"/>
          <w:bCs/>
          <w:sz w:val="22"/>
          <w:szCs w:val="22"/>
        </w:rPr>
      </w:pPr>
      <w:r w:rsidRPr="00BF35CE">
        <w:rPr>
          <w:bCs/>
          <w:sz w:val="22"/>
          <w:szCs w:val="22"/>
        </w:rPr>
        <w:t>Perkantysis subjektas</w:t>
      </w:r>
      <w:r w:rsidRPr="00BF35CE">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598E5B26" w14:textId="77777777" w:rsidR="00653E44" w:rsidRPr="00BF35CE" w:rsidRDefault="00653E44" w:rsidP="00653E44">
      <w:pPr>
        <w:pStyle w:val="Sraopastraipa"/>
        <w:numPr>
          <w:ilvl w:val="2"/>
          <w:numId w:val="11"/>
        </w:numPr>
        <w:ind w:left="0" w:firstLine="567"/>
        <w:outlineLvl w:val="2"/>
        <w:rPr>
          <w:rFonts w:eastAsia="Calibri"/>
          <w:bCs/>
          <w:sz w:val="22"/>
          <w:szCs w:val="22"/>
        </w:rPr>
      </w:pPr>
      <w:r w:rsidRPr="00BF35CE">
        <w:rPr>
          <w:rFonts w:eastAsia="Calibri"/>
          <w:bCs/>
          <w:sz w:val="22"/>
          <w:szCs w:val="22"/>
        </w:rPr>
        <w:t>jeigu dėl kokių nors priežasčių papildoma su pirkimo dokumentais susijusi informacija būtų pateikiama likus mažiau kaip 4 dienoms iki pasiūlymų pateikimo termino pabaigos, nors jų buvo paprašyta laiku;</w:t>
      </w:r>
    </w:p>
    <w:p w14:paraId="454BA535" w14:textId="77777777" w:rsidR="00653E44" w:rsidRPr="00BF35CE" w:rsidRDefault="00653E44" w:rsidP="00653E44">
      <w:pPr>
        <w:pStyle w:val="Sraopastraipa"/>
        <w:numPr>
          <w:ilvl w:val="2"/>
          <w:numId w:val="11"/>
        </w:numPr>
        <w:ind w:left="0" w:firstLine="567"/>
        <w:outlineLvl w:val="2"/>
        <w:rPr>
          <w:sz w:val="22"/>
          <w:szCs w:val="22"/>
        </w:rPr>
      </w:pPr>
      <w:r w:rsidRPr="00BF35CE">
        <w:rPr>
          <w:rFonts w:eastAsia="Calibri"/>
          <w:bCs/>
          <w:sz w:val="22"/>
          <w:szCs w:val="22"/>
        </w:rPr>
        <w:t xml:space="preserve">jeigu buvo padaryta </w:t>
      </w:r>
      <w:r w:rsidRPr="00BF35CE">
        <w:rPr>
          <w:bCs/>
          <w:sz w:val="22"/>
          <w:szCs w:val="22"/>
        </w:rPr>
        <w:t xml:space="preserve">reikšmingų </w:t>
      </w:r>
      <w:r w:rsidRPr="00BF35CE">
        <w:rPr>
          <w:rFonts w:eastAsia="Calibri"/>
          <w:bCs/>
          <w:sz w:val="22"/>
          <w:szCs w:val="22"/>
        </w:rPr>
        <w:t>pirkimo dokumentų pakeitimų.</w:t>
      </w:r>
    </w:p>
    <w:p w14:paraId="020DCB62" w14:textId="77777777" w:rsidR="00653E44" w:rsidRPr="00BF35CE" w:rsidRDefault="00653E44" w:rsidP="00653E44">
      <w:pPr>
        <w:pStyle w:val="Sraopastraipa"/>
        <w:numPr>
          <w:ilvl w:val="1"/>
          <w:numId w:val="11"/>
        </w:numPr>
        <w:ind w:left="0" w:firstLine="567"/>
        <w:outlineLvl w:val="2"/>
        <w:rPr>
          <w:sz w:val="22"/>
          <w:szCs w:val="22"/>
        </w:rPr>
      </w:pPr>
      <w:r w:rsidRPr="00BF35CE">
        <w:rPr>
          <w:bCs/>
          <w:sz w:val="22"/>
          <w:szCs w:val="22"/>
        </w:rPr>
        <w:t>Perkantysis subjektas</w:t>
      </w:r>
      <w:r w:rsidRPr="00BF35CE">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BF35CE">
        <w:rPr>
          <w:bCs/>
          <w:sz w:val="22"/>
          <w:szCs w:val="22"/>
        </w:rPr>
        <w:t>Perkantysis subjektas</w:t>
      </w:r>
      <w:r w:rsidRPr="00BF35CE">
        <w:rPr>
          <w:rFonts w:eastAsia="Calibri"/>
          <w:bCs/>
          <w:sz w:val="22"/>
          <w:szCs w:val="22"/>
        </w:rPr>
        <w:t xml:space="preserve"> pasiūlymų pateikimo termino gali nepratęsti.</w:t>
      </w:r>
    </w:p>
    <w:p w14:paraId="66401C02" w14:textId="77777777" w:rsidR="00653E44" w:rsidRPr="00BF35CE" w:rsidRDefault="00653E44" w:rsidP="00653E44">
      <w:pPr>
        <w:pStyle w:val="Sraopastraipa"/>
        <w:numPr>
          <w:ilvl w:val="1"/>
          <w:numId w:val="11"/>
        </w:numPr>
        <w:ind w:left="0" w:firstLine="567"/>
        <w:outlineLvl w:val="2"/>
        <w:rPr>
          <w:sz w:val="22"/>
          <w:szCs w:val="22"/>
        </w:rPr>
      </w:pPr>
      <w:r w:rsidRPr="00BF35CE">
        <w:rPr>
          <w:sz w:val="22"/>
          <w:szCs w:val="22"/>
        </w:rPr>
        <w:t>Tuo atveju, kai tikslinama pirkimo skelbimuose paskelbta informacija, Pirkimų įstatymo 47 straipsnyje nustatyta tvarka skelbiami klaidų ištaisymo skelbimai.</w:t>
      </w:r>
    </w:p>
    <w:p w14:paraId="447F556A" w14:textId="77777777" w:rsidR="00653E44" w:rsidRPr="00BF35CE" w:rsidRDefault="00653E44" w:rsidP="00653E44">
      <w:pPr>
        <w:pStyle w:val="Sraopastraipa"/>
        <w:numPr>
          <w:ilvl w:val="1"/>
          <w:numId w:val="11"/>
        </w:numPr>
        <w:ind w:left="0" w:firstLine="567"/>
        <w:outlineLvl w:val="2"/>
        <w:rPr>
          <w:sz w:val="22"/>
          <w:szCs w:val="22"/>
        </w:rPr>
      </w:pPr>
      <w:r w:rsidRPr="00BF35CE">
        <w:rPr>
          <w:bCs/>
          <w:sz w:val="22"/>
          <w:szCs w:val="22"/>
        </w:rPr>
        <w:t>Perkantysis subjektas</w:t>
      </w:r>
      <w:r w:rsidRPr="00BF35CE">
        <w:rPr>
          <w:sz w:val="22"/>
          <w:szCs w:val="22"/>
        </w:rPr>
        <w:t xml:space="preserve"> neketina rengti susitikimų su tiekėjais dėl pirkimo dokumentų. </w:t>
      </w:r>
    </w:p>
    <w:p w14:paraId="63FCA86F" w14:textId="77777777" w:rsidR="00653E44" w:rsidRPr="00BF35CE" w:rsidRDefault="00653E44" w:rsidP="00653E44">
      <w:pPr>
        <w:contextualSpacing/>
        <w:jc w:val="left"/>
        <w:rPr>
          <w:sz w:val="22"/>
          <w:szCs w:val="22"/>
        </w:rPr>
      </w:pPr>
    </w:p>
    <w:p w14:paraId="6ED69DDC" w14:textId="77777777" w:rsidR="00653E44" w:rsidRPr="00BF35CE" w:rsidRDefault="00653E44" w:rsidP="00653E44">
      <w:pPr>
        <w:pStyle w:val="Sraopastraipa"/>
        <w:numPr>
          <w:ilvl w:val="0"/>
          <w:numId w:val="42"/>
        </w:numPr>
        <w:ind w:left="357" w:hanging="357"/>
        <w:jc w:val="center"/>
        <w:rPr>
          <w:b/>
          <w:sz w:val="22"/>
          <w:szCs w:val="22"/>
        </w:rPr>
      </w:pPr>
      <w:r w:rsidRPr="00BF35CE">
        <w:rPr>
          <w:b/>
          <w:sz w:val="22"/>
          <w:szCs w:val="22"/>
        </w:rPr>
        <w:t>SUSIPAŽINIMO SU PASIŪLYMAIS IR JŲ NAGRINĖJIMO PROCEDŪROS</w:t>
      </w:r>
    </w:p>
    <w:p w14:paraId="3A730492" w14:textId="77777777" w:rsidR="00653E44" w:rsidRPr="00BF35CE" w:rsidRDefault="00653E44" w:rsidP="00653E44">
      <w:pPr>
        <w:contextualSpacing/>
        <w:jc w:val="left"/>
        <w:rPr>
          <w:sz w:val="22"/>
          <w:szCs w:val="22"/>
        </w:rPr>
      </w:pPr>
    </w:p>
    <w:p w14:paraId="6983346C" w14:textId="77777777" w:rsidR="00653E44" w:rsidRPr="00BF35CE" w:rsidRDefault="00653E44" w:rsidP="00653E44">
      <w:pPr>
        <w:ind w:left="360"/>
        <w:rPr>
          <w:vanish/>
          <w:sz w:val="22"/>
          <w:szCs w:val="22"/>
        </w:rPr>
      </w:pPr>
    </w:p>
    <w:p w14:paraId="697EF5D6" w14:textId="77777777" w:rsidR="00653E44" w:rsidRPr="00BF35CE" w:rsidRDefault="00653E44" w:rsidP="00653E44">
      <w:pPr>
        <w:pStyle w:val="Sraopastraipa"/>
        <w:numPr>
          <w:ilvl w:val="1"/>
          <w:numId w:val="12"/>
        </w:numPr>
        <w:ind w:left="0" w:firstLine="567"/>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46AA1471" w14:textId="77777777" w:rsidR="00653E44" w:rsidRPr="00BF35CE" w:rsidRDefault="00653E44" w:rsidP="00653E44">
      <w:pPr>
        <w:rPr>
          <w:sz w:val="22"/>
          <w:szCs w:val="22"/>
        </w:rPr>
      </w:pPr>
    </w:p>
    <w:p w14:paraId="05DF1D01" w14:textId="77777777" w:rsidR="00653E44" w:rsidRPr="00BF35CE" w:rsidRDefault="00653E44" w:rsidP="00653E44">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5B685CB2" w14:textId="77777777" w:rsidR="00653E44" w:rsidRPr="00BF35CE" w:rsidRDefault="00653E44" w:rsidP="00653E44">
      <w:pPr>
        <w:rPr>
          <w:sz w:val="22"/>
          <w:szCs w:val="22"/>
        </w:rPr>
      </w:pPr>
    </w:p>
    <w:p w14:paraId="4DB8EE62" w14:textId="77777777" w:rsidR="00653E44" w:rsidRPr="00BF35CE" w:rsidRDefault="00653E44" w:rsidP="00653E44">
      <w:pPr>
        <w:pStyle w:val="Sraopastraipa"/>
        <w:numPr>
          <w:ilvl w:val="1"/>
          <w:numId w:val="12"/>
        </w:numPr>
        <w:ind w:left="0" w:firstLine="567"/>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Pr="00BF35CE">
        <w:rPr>
          <w:b/>
          <w:bCs/>
          <w:color w:val="000000" w:themeColor="text1"/>
          <w:sz w:val="22"/>
          <w:szCs w:val="22"/>
        </w:rPr>
        <w:t>30 min. po CVP IS nurodytos pasiūlymų pateikimo termino pabaigos</w:t>
      </w:r>
      <w:r w:rsidRPr="00BF35CE">
        <w:rPr>
          <w:sz w:val="22"/>
          <w:szCs w:val="22"/>
        </w:rPr>
        <w:t>.</w:t>
      </w:r>
    </w:p>
    <w:p w14:paraId="4A9DF7A6" w14:textId="77777777" w:rsidR="00653E44" w:rsidRDefault="00653E44" w:rsidP="00653E44">
      <w:pPr>
        <w:pStyle w:val="Sraopastraipa"/>
        <w:numPr>
          <w:ilvl w:val="1"/>
          <w:numId w:val="12"/>
        </w:numPr>
        <w:ind w:left="0" w:firstLine="567"/>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atsižvelgiant į tai, kad pasiūlymai pateikiami elektroninėmis priemonėmis, informacija apie susipažinimo su pasiūlymais</w:t>
      </w:r>
      <w:r w:rsidRPr="00BF35CE" w:rsidDel="00862630">
        <w:rPr>
          <w:sz w:val="22"/>
          <w:szCs w:val="22"/>
        </w:rPr>
        <w:t xml:space="preserve"> </w:t>
      </w:r>
      <w:r w:rsidRPr="00BF35CE">
        <w:rPr>
          <w:sz w:val="22"/>
          <w:szCs w:val="22"/>
        </w:rPr>
        <w:t>procedūros rezultatus tiekėjams neteikiama.</w:t>
      </w:r>
    </w:p>
    <w:p w14:paraId="78026C60" w14:textId="77777777" w:rsidR="002015B7" w:rsidRPr="00BF35CE" w:rsidRDefault="002015B7" w:rsidP="002015B7">
      <w:pPr>
        <w:pStyle w:val="Sraopastraipa"/>
        <w:ind w:left="567"/>
        <w:rPr>
          <w:sz w:val="22"/>
          <w:szCs w:val="22"/>
        </w:rPr>
      </w:pPr>
    </w:p>
    <w:p w14:paraId="2932712D" w14:textId="77777777" w:rsidR="00653E44" w:rsidRPr="00BF35CE" w:rsidRDefault="00653E44" w:rsidP="00653E44">
      <w:pPr>
        <w:rPr>
          <w:sz w:val="22"/>
          <w:szCs w:val="22"/>
        </w:rPr>
      </w:pPr>
    </w:p>
    <w:p w14:paraId="0F2C84F9" w14:textId="77777777" w:rsidR="00653E44" w:rsidRPr="00BF35CE" w:rsidRDefault="00653E44" w:rsidP="00653E44">
      <w:pPr>
        <w:pStyle w:val="Sraopastraipa"/>
        <w:numPr>
          <w:ilvl w:val="0"/>
          <w:numId w:val="12"/>
        </w:numPr>
        <w:ind w:left="357" w:hanging="357"/>
        <w:jc w:val="center"/>
        <w:rPr>
          <w:sz w:val="22"/>
          <w:szCs w:val="22"/>
        </w:rPr>
      </w:pPr>
      <w:r w:rsidRPr="00BF35CE">
        <w:rPr>
          <w:b/>
          <w:bCs/>
          <w:color w:val="000000"/>
          <w:sz w:val="22"/>
          <w:szCs w:val="22"/>
        </w:rPr>
        <w:lastRenderedPageBreak/>
        <w:t xml:space="preserve">PASIŪLYMŲ NAGRINĖJIMAS </w:t>
      </w:r>
    </w:p>
    <w:p w14:paraId="39F5EBB8" w14:textId="77777777" w:rsidR="00653E44" w:rsidRPr="00BF35CE" w:rsidRDefault="00653E44" w:rsidP="00653E44">
      <w:pPr>
        <w:rPr>
          <w:sz w:val="22"/>
          <w:szCs w:val="22"/>
        </w:rPr>
      </w:pPr>
    </w:p>
    <w:p w14:paraId="2A60D294" w14:textId="77777777" w:rsidR="00653E44" w:rsidRPr="00BF35CE" w:rsidRDefault="00653E44" w:rsidP="00653E44">
      <w:pPr>
        <w:tabs>
          <w:tab w:val="left" w:pos="567"/>
        </w:tabs>
        <w:ind w:firstLine="567"/>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5F7B3E59" w14:textId="77777777" w:rsidR="00653E44" w:rsidRPr="00BF35CE" w:rsidRDefault="00653E44" w:rsidP="00653E44">
      <w:pPr>
        <w:tabs>
          <w:tab w:val="left" w:pos="567"/>
        </w:tabs>
        <w:ind w:firstLine="567"/>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1613BA38" w14:textId="77777777" w:rsidR="00653E44" w:rsidRPr="00BF35CE" w:rsidRDefault="00653E44" w:rsidP="00653E44">
      <w:pPr>
        <w:tabs>
          <w:tab w:val="left" w:pos="567"/>
        </w:tabs>
        <w:ind w:firstLine="567"/>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0DDBC0AD"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427B6784" w14:textId="77777777" w:rsidR="00653E44" w:rsidRPr="00BF35CE" w:rsidRDefault="00653E44" w:rsidP="00653E44">
      <w:pPr>
        <w:tabs>
          <w:tab w:val="left" w:pos="567"/>
        </w:tabs>
        <w:ind w:firstLine="567"/>
        <w:rPr>
          <w:bCs/>
          <w:color w:val="000000"/>
          <w:sz w:val="22"/>
          <w:szCs w:val="22"/>
        </w:rPr>
      </w:pPr>
      <w:r w:rsidRPr="00BF35CE">
        <w:rPr>
          <w:color w:val="000000"/>
          <w:sz w:val="22"/>
          <w:szCs w:val="22"/>
        </w:rPr>
        <w:t>9.5. 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133F1569"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76252A8B"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0ADE08B1"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t xml:space="preserve">9.8. </w:t>
      </w:r>
      <w:r w:rsidRPr="00BF35CE">
        <w:rPr>
          <w:rFonts w:eastAsia="Calibri"/>
          <w:sz w:val="22"/>
          <w:szCs w:val="22"/>
        </w:rPr>
        <w:t>Kai  ekonomiškai naudingiausią  pasiūlymą pateikusio tiekėjo pasiūlyme nurodyta pasiūlymo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03001AE3" w14:textId="77777777" w:rsidR="00653E44" w:rsidRPr="008E45F5" w:rsidRDefault="00653E44" w:rsidP="00653E44">
      <w:pPr>
        <w:tabs>
          <w:tab w:val="left" w:pos="567"/>
        </w:tabs>
        <w:ind w:firstLine="567"/>
        <w:rPr>
          <w:bCs/>
          <w:sz w:val="22"/>
          <w:szCs w:val="22"/>
        </w:rPr>
      </w:pPr>
      <w:r w:rsidRPr="00BF35CE">
        <w:rPr>
          <w:bCs/>
          <w:color w:val="000000"/>
          <w:sz w:val="22"/>
          <w:szCs w:val="22"/>
        </w:rPr>
        <w:t xml:space="preserve">9.9. Perkantysis subjektas, prieš nustatydamas laimėjusį pasiūlymą, </w:t>
      </w:r>
      <w:r>
        <w:rPr>
          <w:bCs/>
          <w:color w:val="000000"/>
          <w:sz w:val="22"/>
          <w:szCs w:val="22"/>
        </w:rPr>
        <w:t>ne</w:t>
      </w:r>
      <w:r w:rsidRPr="00BF35CE">
        <w:rPr>
          <w:bCs/>
          <w:color w:val="000000"/>
          <w:sz w:val="22"/>
          <w:szCs w:val="22"/>
        </w:rPr>
        <w:t>reikalauja, kad ekonomiškai naudingiausią pasiūlymą pateikęs tiekėjas, pateiktų aktualius dokumentus, patvirtinančius jo pašalinimo pagrindų nebuvimą ir atitiktį kvalifikacijos reikalavimams (jei keliami kvalifikacijos reikalavimai).</w:t>
      </w:r>
      <w:r w:rsidRPr="008E45F5">
        <w:rPr>
          <w:rFonts w:eastAsiaTheme="minorEastAsia"/>
          <w:color w:val="00B050"/>
          <w:spacing w:val="-2"/>
          <w:sz w:val="22"/>
          <w:szCs w:val="22"/>
          <w:u w:color="000000"/>
          <w:bdr w:val="nil"/>
          <w:lang w:eastAsia="lt-LT"/>
        </w:rPr>
        <w:t xml:space="preserve"> </w:t>
      </w:r>
      <w:r w:rsidRPr="008E45F5">
        <w:rPr>
          <w:rFonts w:eastAsiaTheme="minorEastAsia"/>
          <w:spacing w:val="-2"/>
          <w:sz w:val="22"/>
          <w:szCs w:val="22"/>
          <w:u w:color="000000"/>
          <w:bdr w:val="nil"/>
          <w:lang w:eastAsia="lt-LT"/>
        </w:rPr>
        <w:t>Pažymų, perkantysis subjektas reikalaus tik turėdamas pagrįstų abejonių dėl tiekėjo patikimumo.</w:t>
      </w:r>
    </w:p>
    <w:p w14:paraId="36142CDD" w14:textId="77777777" w:rsidR="00653E44" w:rsidRPr="00BF35CE" w:rsidRDefault="00653E44" w:rsidP="00653E44">
      <w:pPr>
        <w:tabs>
          <w:tab w:val="left" w:pos="567"/>
        </w:tabs>
        <w:ind w:firstLine="567"/>
        <w:rPr>
          <w:bCs/>
          <w:color w:val="000000"/>
          <w:sz w:val="22"/>
          <w:szCs w:val="22"/>
        </w:rPr>
      </w:pPr>
    </w:p>
    <w:p w14:paraId="3F09EF2E" w14:textId="77777777" w:rsidR="00653E44" w:rsidRPr="00BF35CE" w:rsidRDefault="00653E44" w:rsidP="00653E44">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ATMETIMO PRIEŽASTYS</w:t>
      </w:r>
    </w:p>
    <w:p w14:paraId="7B29A0D5" w14:textId="77777777" w:rsidR="00653E44" w:rsidRPr="00BF35CE" w:rsidRDefault="00653E44" w:rsidP="00653E44">
      <w:pPr>
        <w:tabs>
          <w:tab w:val="left" w:pos="567"/>
        </w:tabs>
        <w:rPr>
          <w:bCs/>
          <w:color w:val="000000"/>
          <w:sz w:val="22"/>
          <w:szCs w:val="22"/>
        </w:rPr>
      </w:pPr>
    </w:p>
    <w:p w14:paraId="070C0584" w14:textId="77777777" w:rsidR="00653E44" w:rsidRPr="00BF35CE" w:rsidRDefault="00653E44" w:rsidP="00653E44">
      <w:pPr>
        <w:tabs>
          <w:tab w:val="left" w:pos="567"/>
        </w:tabs>
        <w:ind w:firstLine="567"/>
        <w:rPr>
          <w:bCs/>
          <w:color w:val="000000"/>
          <w:sz w:val="22"/>
          <w:szCs w:val="22"/>
        </w:rPr>
      </w:pPr>
      <w:r w:rsidRPr="00BF35CE">
        <w:rPr>
          <w:color w:val="000000"/>
          <w:sz w:val="22"/>
          <w:szCs w:val="22"/>
        </w:rPr>
        <w:t xml:space="preserve">10.1. </w:t>
      </w:r>
      <w:r w:rsidRPr="00BF35CE">
        <w:rPr>
          <w:b/>
          <w:bCs/>
          <w:color w:val="000000"/>
          <w:sz w:val="22"/>
          <w:szCs w:val="22"/>
          <w:u w:val="single"/>
        </w:rPr>
        <w:t>Komisija atmeta pasiūlymą, jeigu</w:t>
      </w:r>
      <w:r w:rsidRPr="00BF35CE">
        <w:rPr>
          <w:color w:val="000000"/>
          <w:sz w:val="22"/>
          <w:szCs w:val="22"/>
        </w:rPr>
        <w:t>:</w:t>
      </w:r>
    </w:p>
    <w:p w14:paraId="733C4F6C"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t>10.1.1.</w:t>
      </w:r>
      <w:r w:rsidRPr="00BF35CE">
        <w:rPr>
          <w:snapToGrid w:val="0"/>
          <w:sz w:val="22"/>
          <w:szCs w:val="22"/>
        </w:rPr>
        <w:t xml:space="preserve"> tiekėjas pasiūlymą pateikė ne CVP IS priemonėmis;</w:t>
      </w:r>
    </w:p>
    <w:p w14:paraId="6BBFE475" w14:textId="77777777" w:rsidR="00653E44" w:rsidRPr="00BF35CE" w:rsidRDefault="00653E44" w:rsidP="00653E44">
      <w:pPr>
        <w:tabs>
          <w:tab w:val="left" w:pos="567"/>
        </w:tabs>
        <w:ind w:firstLine="567"/>
        <w:rPr>
          <w:bCs/>
          <w:color w:val="000000"/>
          <w:sz w:val="22"/>
          <w:szCs w:val="22"/>
        </w:rPr>
      </w:pPr>
      <w:r w:rsidRPr="00BF35CE">
        <w:rPr>
          <w:snapToGrid w:val="0"/>
          <w:sz w:val="22"/>
          <w:szCs w:val="22"/>
        </w:rPr>
        <w:t xml:space="preserve">10.1.2. </w:t>
      </w:r>
      <w:r w:rsidRPr="00BF35CE">
        <w:rPr>
          <w:rFonts w:eastAsia="Arial Unicode MS"/>
          <w:color w:val="000000"/>
          <w:sz w:val="22"/>
          <w:szCs w:val="22"/>
          <w:bdr w:val="nil"/>
          <w:lang w:eastAsia="lt-LT"/>
        </w:rPr>
        <w:t xml:space="preserve"> </w:t>
      </w:r>
      <w:r w:rsidRPr="00BF35CE">
        <w:rPr>
          <w:snapToGrid w:val="0"/>
          <w:sz w:val="22"/>
          <w:szCs w:val="22"/>
        </w:rPr>
        <w:t xml:space="preserve">pasiūlymą pateikusio tiekėjo padėtis atitinka bent vieną pirkimo dokumentuose nustatytą pašalinimo pagrindą arba </w:t>
      </w:r>
      <w:r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BAC5105" w14:textId="77777777" w:rsidR="00653E44" w:rsidRPr="00BF35CE" w:rsidRDefault="00653E44" w:rsidP="00653E44">
      <w:pPr>
        <w:tabs>
          <w:tab w:val="left" w:pos="567"/>
        </w:tabs>
        <w:ind w:firstLine="567"/>
        <w:rPr>
          <w:bCs/>
          <w:color w:val="000000"/>
          <w:sz w:val="22"/>
          <w:szCs w:val="22"/>
        </w:rPr>
      </w:pPr>
      <w:r w:rsidRPr="00BF35CE">
        <w:rPr>
          <w:snapToGrid w:val="0"/>
          <w:sz w:val="22"/>
          <w:szCs w:val="22"/>
        </w:rPr>
        <w:t xml:space="preserve">10.1.3. pasiūlymą pateikęs tiekėjas neatitinka nustatytų kvalifikacijos reikalavimų </w:t>
      </w:r>
      <w:r w:rsidRPr="00BF35CE">
        <w:rPr>
          <w:bCs/>
          <w:color w:val="000000"/>
          <w:sz w:val="22"/>
          <w:szCs w:val="22"/>
        </w:rPr>
        <w:t>(jei keliami kvalifikacijos reikalavimai)</w:t>
      </w:r>
      <w:r w:rsidRPr="00BF35CE">
        <w:rPr>
          <w:snapToGrid w:val="0"/>
          <w:sz w:val="22"/>
          <w:szCs w:val="22"/>
        </w:rPr>
        <w:t xml:space="preserve"> arba </w:t>
      </w:r>
      <w:r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5CACF1AD" w14:textId="77777777" w:rsidR="00653E44" w:rsidRPr="00BF35CE" w:rsidRDefault="00653E44" w:rsidP="00653E44">
      <w:pPr>
        <w:tabs>
          <w:tab w:val="left" w:pos="567"/>
        </w:tabs>
        <w:ind w:firstLine="567"/>
        <w:rPr>
          <w:bCs/>
          <w:color w:val="000000"/>
          <w:sz w:val="22"/>
          <w:szCs w:val="22"/>
        </w:rPr>
      </w:pPr>
      <w:r w:rsidRPr="00BF35CE">
        <w:rPr>
          <w:snapToGrid w:val="0"/>
          <w:sz w:val="22"/>
          <w:szCs w:val="22"/>
        </w:rPr>
        <w:t>10.1.4. pasiūlymas neatitinka pirkimo dokumentuose nustatytų reikalavimų;</w:t>
      </w:r>
    </w:p>
    <w:p w14:paraId="71C050E9"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lastRenderedPageBreak/>
        <w:t>10.1.5. tiekėjas pateikė netikslius, neišsamius ar klaidingus dokumentus ar duomenis apie atitiktį pirkimo dokumentų reikalavimams</w:t>
      </w:r>
      <w:r w:rsidRPr="00BF35CE">
        <w:rPr>
          <w:bCs/>
          <w:snapToGrid w:val="0"/>
          <w:sz w:val="22"/>
          <w:szCs w:val="22"/>
        </w:rPr>
        <w:t xml:space="preserve"> </w:t>
      </w:r>
      <w:r w:rsidRPr="00BF35CE">
        <w:rPr>
          <w:bCs/>
          <w:color w:val="000000"/>
          <w:sz w:val="22"/>
          <w:szCs w:val="22"/>
        </w:rPr>
        <w:t xml:space="preserve">arba šių dokumentų ar duomenų nepateikė: jungtinės veiklos (partnerystės) sutartis, </w:t>
      </w:r>
      <w:r w:rsidRPr="00BF35CE">
        <w:rPr>
          <w:sz w:val="22"/>
          <w:szCs w:val="22"/>
        </w:rPr>
        <w:t>pasiūlymo galiojimo užtikrinimą patvirtinantis dokumentas</w:t>
      </w:r>
      <w:r w:rsidRPr="00BF35CE">
        <w:rPr>
          <w:bCs/>
          <w:color w:val="000000"/>
          <w:sz w:val="22"/>
          <w:szCs w:val="22"/>
        </w:rPr>
        <w:t xml:space="preserve"> ir dokumentai, nesusiję su pirkimo objektu, jo techninėmis charakteristikomis, sutarties vykdymo sąlygomis ar pasiūlymo kaina</w:t>
      </w:r>
      <w:r w:rsidRPr="00BF35CE">
        <w:rPr>
          <w:bCs/>
          <w:snapToGrid w:val="0"/>
          <w:sz w:val="22"/>
          <w:szCs w:val="22"/>
        </w:rPr>
        <w:t xml:space="preserve"> </w:t>
      </w:r>
      <w:r w:rsidRPr="00BF35CE">
        <w:rPr>
          <w:bCs/>
          <w:color w:val="000000"/>
          <w:sz w:val="22"/>
          <w:szCs w:val="22"/>
        </w:rPr>
        <w:t>ir, Perkančiajam subjektui prašant, jų nepateikė  ar nepatikslino;</w:t>
      </w:r>
    </w:p>
    <w:p w14:paraId="79ECFD64"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t>10.1.6. tiekėjas per Perkančiojo subjekto nurodytą terminą neištaisė aritmetinių klaidų ir (ar) nepaaiškino pasiūlymo;</w:t>
      </w:r>
    </w:p>
    <w:p w14:paraId="13C1E42F" w14:textId="77777777" w:rsidR="00653E44" w:rsidRPr="00BF35CE" w:rsidRDefault="00653E44" w:rsidP="00653E44">
      <w:pPr>
        <w:tabs>
          <w:tab w:val="left" w:pos="567"/>
        </w:tabs>
        <w:ind w:firstLine="567"/>
        <w:rPr>
          <w:bCs/>
          <w:color w:val="000000"/>
          <w:sz w:val="22"/>
          <w:szCs w:val="22"/>
        </w:rPr>
      </w:pPr>
      <w:r w:rsidRPr="00BF35CE">
        <w:rPr>
          <w:bCs/>
          <w:color w:val="000000"/>
          <w:sz w:val="22"/>
          <w:szCs w:val="22"/>
        </w:rPr>
        <w:t xml:space="preserve">10.1.7. pasiūlyta kaina yra per </w:t>
      </w:r>
      <w:r w:rsidRPr="00BF35CE">
        <w:rPr>
          <w:color w:val="000000"/>
          <w:sz w:val="22"/>
          <w:szCs w:val="22"/>
        </w:rPr>
        <w:t>didelė ir Perkančiajam subjektui nepriimtina;</w:t>
      </w:r>
    </w:p>
    <w:p w14:paraId="105BA67C" w14:textId="77777777" w:rsidR="00653E44" w:rsidRPr="00BF35CE" w:rsidRDefault="00653E44" w:rsidP="00653E44">
      <w:pPr>
        <w:tabs>
          <w:tab w:val="left" w:pos="567"/>
        </w:tabs>
        <w:ind w:firstLine="567"/>
        <w:rPr>
          <w:color w:val="000000"/>
          <w:sz w:val="22"/>
          <w:szCs w:val="22"/>
        </w:rPr>
      </w:pPr>
      <w:r w:rsidRPr="00BF35CE">
        <w:rPr>
          <w:color w:val="000000"/>
          <w:sz w:val="22"/>
          <w:szCs w:val="22"/>
        </w:rPr>
        <w:t>10.1.8. buvo pasiūlyta neįprastai maža kaina ir tiekėjas P</w:t>
      </w:r>
      <w:r w:rsidRPr="00BF35CE">
        <w:rPr>
          <w:bCs/>
          <w:color w:val="000000"/>
          <w:sz w:val="22"/>
          <w:szCs w:val="22"/>
        </w:rPr>
        <w:t>erkančiojo subjekto prašymu</w:t>
      </w:r>
      <w:r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270E9A7F" w14:textId="77777777" w:rsidR="00653E44" w:rsidRPr="00BF35CE" w:rsidRDefault="00653E44" w:rsidP="00653E44">
      <w:pPr>
        <w:tabs>
          <w:tab w:val="left" w:pos="567"/>
        </w:tabs>
        <w:ind w:firstLine="567"/>
        <w:rPr>
          <w:color w:val="000000"/>
          <w:sz w:val="22"/>
          <w:szCs w:val="22"/>
        </w:rPr>
      </w:pPr>
      <w:r w:rsidRPr="00BF35CE">
        <w:rPr>
          <w:color w:val="000000"/>
          <w:sz w:val="22"/>
          <w:szCs w:val="22"/>
        </w:rPr>
        <w:t>10.1.9. tiekėjas, apie nustatytų reikalavimų atitikimą, yra pateikęs melagingą informaciją, kurią Perkantysis subjektas gali įrodyti bet kokiomis teisėtomis priemonėmis;</w:t>
      </w:r>
    </w:p>
    <w:p w14:paraId="7649BD7F" w14:textId="77777777" w:rsidR="00653E44" w:rsidRPr="00BF35CE" w:rsidRDefault="00653E44" w:rsidP="00653E44">
      <w:pPr>
        <w:tabs>
          <w:tab w:val="left" w:pos="567"/>
        </w:tabs>
        <w:ind w:firstLine="567"/>
        <w:rPr>
          <w:rFonts w:eastAsia="Calibri"/>
          <w:sz w:val="22"/>
          <w:szCs w:val="22"/>
        </w:rPr>
      </w:pPr>
      <w:r w:rsidRPr="00BF35CE">
        <w:rPr>
          <w:color w:val="000000"/>
          <w:sz w:val="22"/>
          <w:szCs w:val="22"/>
        </w:rPr>
        <w:t xml:space="preserve">10.1.10. </w:t>
      </w:r>
      <w:bookmarkStart w:id="5" w:name="_Hlk158280298"/>
      <w:r w:rsidRPr="00BF35CE">
        <w:rPr>
          <w:iCs/>
          <w:sz w:val="22"/>
          <w:szCs w:val="22"/>
        </w:rPr>
        <w:t>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bookmarkEnd w:id="5"/>
      <w:r w:rsidRPr="00BF35CE">
        <w:rPr>
          <w:rFonts w:eastAsia="Calibri"/>
          <w:sz w:val="22"/>
          <w:szCs w:val="22"/>
        </w:rPr>
        <w:t>;</w:t>
      </w:r>
    </w:p>
    <w:p w14:paraId="064D771E" w14:textId="3CB2D1D3" w:rsidR="00653E44" w:rsidRPr="00BF35CE" w:rsidRDefault="00653E44" w:rsidP="00653E44">
      <w:pPr>
        <w:tabs>
          <w:tab w:val="left" w:pos="567"/>
        </w:tabs>
        <w:ind w:firstLine="567"/>
        <w:rPr>
          <w:color w:val="000000"/>
          <w:sz w:val="22"/>
          <w:szCs w:val="22"/>
        </w:rPr>
      </w:pPr>
      <w:r w:rsidRPr="00BF35CE">
        <w:rPr>
          <w:color w:val="000000"/>
          <w:sz w:val="22"/>
          <w:szCs w:val="22"/>
        </w:rPr>
        <w:t>10.2. Perkantysis subjektas, esant šių konkurso sąlygų 3.15</w:t>
      </w:r>
      <w:r w:rsidR="00B0113B">
        <w:rPr>
          <w:color w:val="000000"/>
          <w:sz w:val="22"/>
          <w:szCs w:val="22"/>
        </w:rPr>
        <w:t>.</w:t>
      </w:r>
      <w:r w:rsidRPr="00BF35CE">
        <w:rPr>
          <w:color w:val="000000"/>
          <w:sz w:val="22"/>
          <w:szCs w:val="22"/>
        </w:rPr>
        <w:t xml:space="preserve"> punkte nurodytoms aplinkybėms, nepašalins iš pirkimo procedūros tiekėjo, neatitinkančio jam keliamų reikalavimų.</w:t>
      </w:r>
    </w:p>
    <w:p w14:paraId="64DF7264" w14:textId="77777777" w:rsidR="00653E44" w:rsidRPr="00BF35CE" w:rsidRDefault="00653E44" w:rsidP="00653E44">
      <w:pPr>
        <w:tabs>
          <w:tab w:val="left" w:pos="567"/>
        </w:tabs>
        <w:ind w:firstLine="567"/>
        <w:rPr>
          <w:color w:val="000000"/>
          <w:sz w:val="22"/>
          <w:szCs w:val="22"/>
        </w:rPr>
      </w:pPr>
    </w:p>
    <w:p w14:paraId="6B3464E1" w14:textId="77777777" w:rsidR="00653E44" w:rsidRPr="00BF35CE" w:rsidRDefault="00653E44" w:rsidP="00653E44">
      <w:pPr>
        <w:pStyle w:val="Antrat1"/>
        <w:numPr>
          <w:ilvl w:val="0"/>
          <w:numId w:val="12"/>
        </w:numPr>
        <w:tabs>
          <w:tab w:val="left" w:pos="432"/>
          <w:tab w:val="left" w:pos="567"/>
        </w:tabs>
        <w:jc w:val="center"/>
        <w:rPr>
          <w:b/>
          <w:bCs/>
          <w:color w:val="000000"/>
          <w:sz w:val="22"/>
          <w:szCs w:val="22"/>
        </w:rPr>
      </w:pPr>
      <w:bookmarkStart w:id="6" w:name="_Hlk51921261"/>
      <w:r w:rsidRPr="00BF35CE">
        <w:rPr>
          <w:b/>
          <w:bCs/>
          <w:color w:val="000000"/>
          <w:sz w:val="22"/>
          <w:szCs w:val="22"/>
        </w:rPr>
        <w:t>PASIŪLYMŲ VERTINIMAS</w:t>
      </w:r>
    </w:p>
    <w:p w14:paraId="540F03EC" w14:textId="77777777" w:rsidR="00653E44" w:rsidRPr="00BF35CE" w:rsidRDefault="00653E44" w:rsidP="00653E44">
      <w:pPr>
        <w:ind w:left="360"/>
        <w:rPr>
          <w:sz w:val="22"/>
          <w:szCs w:val="22"/>
        </w:rPr>
      </w:pPr>
    </w:p>
    <w:p w14:paraId="5F165C0F" w14:textId="77777777" w:rsidR="00653E44" w:rsidRPr="00BF35CE" w:rsidRDefault="00653E44" w:rsidP="00653E44">
      <w:pPr>
        <w:pStyle w:val="Sraopastraipa"/>
        <w:numPr>
          <w:ilvl w:val="1"/>
          <w:numId w:val="12"/>
        </w:numPr>
        <w:tabs>
          <w:tab w:val="left" w:pos="567"/>
        </w:tabs>
        <w:ind w:left="0" w:firstLine="567"/>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Pr="00BF35CE">
        <w:rPr>
          <w:bCs/>
          <w:color w:val="000000"/>
          <w:sz w:val="22"/>
          <w:szCs w:val="22"/>
        </w:rPr>
        <w:t>.</w:t>
      </w:r>
      <w:r w:rsidRPr="00BF35CE">
        <w:rPr>
          <w:color w:val="000000"/>
          <w:sz w:val="22"/>
          <w:szCs w:val="22"/>
        </w:rPr>
        <w:t xml:space="preserve"> </w:t>
      </w:r>
    </w:p>
    <w:p w14:paraId="77D697CB" w14:textId="77777777" w:rsidR="00653E44" w:rsidRPr="00BF35CE" w:rsidRDefault="00653E44" w:rsidP="00653E44">
      <w:pPr>
        <w:pStyle w:val="Sraopastraipa"/>
        <w:numPr>
          <w:ilvl w:val="1"/>
          <w:numId w:val="12"/>
        </w:numPr>
        <w:tabs>
          <w:tab w:val="left" w:pos="567"/>
        </w:tabs>
        <w:ind w:left="0" w:firstLine="567"/>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8A399C" w14:textId="77777777" w:rsidR="00653E44" w:rsidRPr="00BF35CE" w:rsidRDefault="00653E44" w:rsidP="00653E44">
      <w:pPr>
        <w:tabs>
          <w:tab w:val="left" w:pos="567"/>
        </w:tabs>
        <w:ind w:left="567"/>
        <w:rPr>
          <w:bCs/>
          <w:iCs/>
          <w:color w:val="000000"/>
          <w:sz w:val="22"/>
          <w:szCs w:val="22"/>
        </w:rPr>
      </w:pPr>
    </w:p>
    <w:bookmarkEnd w:id="6"/>
    <w:p w14:paraId="17D1010C" w14:textId="77777777" w:rsidR="00653E44" w:rsidRPr="00BF35CE" w:rsidRDefault="00653E44" w:rsidP="00653E44">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4821E813" w14:textId="77777777" w:rsidR="00653E44" w:rsidRPr="00BF35CE" w:rsidRDefault="00653E44" w:rsidP="00653E44">
      <w:pPr>
        <w:ind w:left="360"/>
        <w:rPr>
          <w:sz w:val="22"/>
          <w:szCs w:val="22"/>
        </w:rPr>
      </w:pPr>
    </w:p>
    <w:p w14:paraId="57D0FC04" w14:textId="77777777" w:rsidR="00653E44" w:rsidRPr="00BF35CE" w:rsidRDefault="00653E44" w:rsidP="00653E44">
      <w:pPr>
        <w:pStyle w:val="Sraopastraipa"/>
        <w:tabs>
          <w:tab w:val="left" w:pos="1134"/>
        </w:tabs>
        <w:ind w:left="0" w:firstLine="567"/>
        <w:rPr>
          <w:rFonts w:eastAsia="Lucida Sans Unicode"/>
          <w:color w:val="000000"/>
          <w:sz w:val="22"/>
          <w:szCs w:val="22"/>
        </w:rPr>
      </w:pPr>
      <w:r w:rsidRPr="00BF35CE">
        <w:rPr>
          <w:color w:val="000000"/>
          <w:sz w:val="22"/>
          <w:szCs w:val="22"/>
        </w:rPr>
        <w:t xml:space="preserve">12.1. Perkantysis subjektas norėdamas priimti sprendimą dėl laimėjusio pasiūlymo, nedelsdamas įvertina pateiktus pasiūlymus ir nustato pasiūlymų eilę (išskyrus atvejus, kai pasiūlymą pateikia, arba, įvertinus pasiūlymus, lieka tik vienas tiekėjas) kiekvienoje pirkim objekto dalyje atskirai.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760FA80" w14:textId="77777777" w:rsidR="00653E44" w:rsidRPr="00BF35CE" w:rsidRDefault="00653E44" w:rsidP="00653E44">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 xml:space="preserve">12.2. </w:t>
      </w:r>
      <w:bookmarkStart w:id="7"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7"/>
      <w:r w:rsidRPr="00BF35CE">
        <w:rPr>
          <w:rFonts w:eastAsia="Lucida Sans Unicode"/>
          <w:color w:val="000000"/>
          <w:sz w:val="22"/>
          <w:szCs w:val="22"/>
        </w:rPr>
        <w:t>.</w:t>
      </w:r>
    </w:p>
    <w:p w14:paraId="2E76BA32" w14:textId="77777777" w:rsidR="00653E44" w:rsidRPr="00BF35CE" w:rsidRDefault="00653E44" w:rsidP="00653E44">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 xml:space="preserve">12.3.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1BD1E4C3" w14:textId="77777777" w:rsidR="00653E44" w:rsidRPr="00BF35CE" w:rsidRDefault="00653E44" w:rsidP="00653E44">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 xml:space="preserve">12.4.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(jeigu pirkimo sutartyje numatyta) arba neįvykdo kitų pirkimo sutartyje nustatytų jos įsigaliojimo sąlygų (jeigu pirkimo sutartyje numatyta), Perkantysis subjektas siūlo sudaryti pirkimo sutartį tiekėjui, kurio pasiūlymas pagal nustatytą pasiūlymų eilę yra pirmas po tiekėjo, atsisakiusio sudaryti pirkimo sutartį, </w:t>
      </w:r>
      <w:r w:rsidRPr="00BF35CE">
        <w:rPr>
          <w:rFonts w:eastAsia="Lucida Sans Unicode"/>
          <w:color w:val="000000"/>
          <w:sz w:val="22"/>
          <w:szCs w:val="22"/>
        </w:rPr>
        <w:lastRenderedPageBreak/>
        <w:t>nepateikusio pirkimo sutarties įvykdymo užtikrinimo ar neįvykdžiusio kitų pirkimo sutarties įsigaliojimo sąlygų, jeigu tenkinamos Pirkimų įstatymo 58 straipsnio 1 dalyje išdėstytos sąlygos.</w:t>
      </w:r>
    </w:p>
    <w:p w14:paraId="5E41C316" w14:textId="77777777" w:rsidR="00653E44" w:rsidRPr="00BF35CE" w:rsidRDefault="00653E44" w:rsidP="00653E44">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12.5.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BE61051" w14:textId="77777777" w:rsidR="00653E44" w:rsidRPr="00BF35CE" w:rsidRDefault="00653E44" w:rsidP="00653E44">
      <w:pPr>
        <w:ind w:left="567"/>
        <w:rPr>
          <w:sz w:val="22"/>
          <w:szCs w:val="22"/>
        </w:rPr>
      </w:pPr>
    </w:p>
    <w:p w14:paraId="640CA76D" w14:textId="77777777" w:rsidR="00653E44" w:rsidRPr="00BF35CE" w:rsidRDefault="00653E44" w:rsidP="00653E44">
      <w:pPr>
        <w:numPr>
          <w:ilvl w:val="0"/>
          <w:numId w:val="12"/>
        </w:numPr>
        <w:contextualSpacing/>
        <w:jc w:val="center"/>
        <w:rPr>
          <w:b/>
          <w:sz w:val="22"/>
          <w:szCs w:val="22"/>
        </w:rPr>
      </w:pPr>
      <w:r w:rsidRPr="00BF35CE">
        <w:rPr>
          <w:b/>
          <w:sz w:val="22"/>
          <w:szCs w:val="22"/>
        </w:rPr>
        <w:t>INFORMACIJA APIE ATIDĖJIMO TERMINO TAIKYMĄ, GINČŲ NAGRINĖJIMO TVARKĄ</w:t>
      </w:r>
    </w:p>
    <w:p w14:paraId="547FDCAF" w14:textId="77777777" w:rsidR="00653E44" w:rsidRPr="00BF35CE" w:rsidRDefault="00653E44" w:rsidP="00653E44">
      <w:pPr>
        <w:contextualSpacing/>
        <w:jc w:val="left"/>
        <w:rPr>
          <w:sz w:val="22"/>
          <w:szCs w:val="22"/>
        </w:rPr>
      </w:pPr>
    </w:p>
    <w:p w14:paraId="4842087B" w14:textId="77777777" w:rsidR="00653E44" w:rsidRPr="00BF35CE" w:rsidRDefault="00653E44" w:rsidP="00653E44">
      <w:pPr>
        <w:pStyle w:val="Sraopastraipa"/>
        <w:numPr>
          <w:ilvl w:val="1"/>
          <w:numId w:val="12"/>
        </w:numPr>
        <w:ind w:left="0" w:firstLine="567"/>
        <w:rPr>
          <w:sz w:val="22"/>
          <w:szCs w:val="22"/>
        </w:rPr>
      </w:pPr>
      <w:r w:rsidRPr="00BF35CE">
        <w:rPr>
          <w:rFonts w:eastAsia="Lucida Sans Unicode"/>
          <w:color w:val="000000"/>
          <w:sz w:val="22"/>
          <w:szCs w:val="22"/>
        </w:rPr>
        <w:t xml:space="preserve">Perkantysis subjektas sudaryti pirkimo sutartį kiekvienoje pirkimo objekto dalyje atskirai 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Pr="00BF35CE">
        <w:rPr>
          <w:rFonts w:eastAsia="Lucida Sans Unicode"/>
          <w:bCs/>
          <w:color w:val="000000"/>
          <w:sz w:val="22"/>
          <w:szCs w:val="22"/>
        </w:rPr>
        <w:t xml:space="preserve">5 darbo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284C2788" w14:textId="77777777" w:rsidR="00653E44" w:rsidRPr="00BF35CE" w:rsidRDefault="00653E44" w:rsidP="00653E44">
      <w:pPr>
        <w:pStyle w:val="Sraopastraipa"/>
        <w:numPr>
          <w:ilvl w:val="1"/>
          <w:numId w:val="12"/>
        </w:numPr>
        <w:ind w:left="0" w:firstLine="567"/>
        <w:rPr>
          <w:sz w:val="22"/>
          <w:szCs w:val="22"/>
        </w:rPr>
      </w:pPr>
      <w:bookmarkStart w:id="8"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8"/>
    </w:p>
    <w:p w14:paraId="0C9565E0" w14:textId="77777777" w:rsidR="00653E44" w:rsidRPr="00BF35CE" w:rsidRDefault="00653E44" w:rsidP="00653E44">
      <w:pPr>
        <w:pStyle w:val="Sraopastraipa"/>
        <w:numPr>
          <w:ilvl w:val="1"/>
          <w:numId w:val="12"/>
        </w:numPr>
        <w:ind w:left="0" w:firstLine="567"/>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5A71F134" w14:textId="77777777" w:rsidR="00653E44" w:rsidRPr="00BF35CE" w:rsidRDefault="00653E44" w:rsidP="00653E44">
      <w:pPr>
        <w:pStyle w:val="Sraopastraipa"/>
        <w:numPr>
          <w:ilvl w:val="1"/>
          <w:numId w:val="12"/>
        </w:numPr>
        <w:ind w:left="0" w:firstLine="567"/>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03F45E2" w14:textId="77777777" w:rsidR="00653E44" w:rsidRPr="00BF35CE" w:rsidRDefault="00653E44" w:rsidP="00653E44">
      <w:pPr>
        <w:pStyle w:val="Sraopastraipa"/>
        <w:numPr>
          <w:ilvl w:val="1"/>
          <w:numId w:val="12"/>
        </w:numPr>
        <w:ind w:left="0" w:firstLine="567"/>
        <w:rPr>
          <w:sz w:val="22"/>
          <w:szCs w:val="22"/>
        </w:rPr>
      </w:pPr>
      <w:r w:rsidRPr="00BF35CE">
        <w:rPr>
          <w:color w:val="000000"/>
          <w:sz w:val="22"/>
          <w:szCs w:val="22"/>
        </w:rPr>
        <w:t>Perkantysis subjektas, gavęs pretenziją, nedelsdamas sustabdo pirkimo procedūrą, kol bus išnagrinėta ši pretenzija ir priimtas sprendimas.</w:t>
      </w:r>
    </w:p>
    <w:p w14:paraId="7668E1D0" w14:textId="77777777" w:rsidR="00653E44" w:rsidRPr="00BF35CE" w:rsidRDefault="00653E44" w:rsidP="00653E44">
      <w:pPr>
        <w:rPr>
          <w:sz w:val="22"/>
          <w:szCs w:val="22"/>
        </w:rPr>
      </w:pPr>
    </w:p>
    <w:p w14:paraId="30ABEC4A" w14:textId="77777777" w:rsidR="00653E44" w:rsidRPr="00BF35CE" w:rsidRDefault="00653E44" w:rsidP="00653E44">
      <w:pPr>
        <w:pStyle w:val="Sraopastraipa"/>
        <w:numPr>
          <w:ilvl w:val="0"/>
          <w:numId w:val="12"/>
        </w:numPr>
        <w:ind w:left="357" w:hanging="357"/>
        <w:jc w:val="center"/>
        <w:rPr>
          <w:b/>
          <w:sz w:val="22"/>
          <w:szCs w:val="22"/>
        </w:rPr>
      </w:pPr>
      <w:r w:rsidRPr="00BF35CE">
        <w:rPr>
          <w:b/>
          <w:sz w:val="22"/>
          <w:szCs w:val="22"/>
        </w:rPr>
        <w:t>PIRKIMO SUTARTIES SĄLYGOS</w:t>
      </w:r>
    </w:p>
    <w:p w14:paraId="4E9492F2" w14:textId="77777777" w:rsidR="00653E44" w:rsidRPr="00BF35CE" w:rsidRDefault="00653E44" w:rsidP="00653E44">
      <w:pPr>
        <w:contextualSpacing/>
        <w:jc w:val="left"/>
        <w:rPr>
          <w:sz w:val="22"/>
          <w:szCs w:val="22"/>
        </w:rPr>
      </w:pPr>
    </w:p>
    <w:p w14:paraId="34D6335E" w14:textId="77777777" w:rsidR="00653E44" w:rsidRPr="00BF35CE" w:rsidRDefault="00653E44" w:rsidP="00653E44">
      <w:pPr>
        <w:pStyle w:val="Pagrindinistekstas"/>
        <w:numPr>
          <w:ilvl w:val="1"/>
          <w:numId w:val="12"/>
        </w:numPr>
        <w:suppressAutoHyphens/>
        <w:ind w:left="0" w:firstLine="567"/>
        <w:contextualSpacing/>
        <w:rPr>
          <w:sz w:val="22"/>
          <w:szCs w:val="22"/>
        </w:rPr>
      </w:pPr>
      <w:r w:rsidRPr="00BF35CE">
        <w:rPr>
          <w:rFonts w:eastAsia="Calibri"/>
          <w:bCs/>
          <w:sz w:val="22"/>
          <w:szCs w:val="22"/>
        </w:rPr>
        <w:t>Pirkimo sutarties projektas pateiktas pirkimo sąlygų 5 priede. P</w:t>
      </w:r>
      <w:r w:rsidRPr="00BF35CE">
        <w:rPr>
          <w:sz w:val="22"/>
          <w:szCs w:val="22"/>
        </w:rPr>
        <w:t xml:space="preserve">irkimo sutarties sąlygos yra privalomos šio pirkimo dalyviams ir sudarant pirkimo sutartį su laimėtoju nebus keičiamos. </w:t>
      </w:r>
      <w:r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BF35CE">
        <w:rPr>
          <w:sz w:val="22"/>
          <w:szCs w:val="22"/>
        </w:rPr>
        <w:t>sąnaudas</w:t>
      </w:r>
      <w:r w:rsidRPr="00BF35CE">
        <w:rPr>
          <w:rFonts w:eastAsia="Calibri"/>
          <w:sz w:val="22"/>
          <w:szCs w:val="22"/>
        </w:rPr>
        <w:t xml:space="preserve"> įskaitytas šis mokestis sudarant pirkimo sutartį išskaičiuojamas.</w:t>
      </w:r>
    </w:p>
    <w:p w14:paraId="187D74BE" w14:textId="77777777" w:rsidR="00653E44" w:rsidRPr="00BF35CE" w:rsidRDefault="00653E44" w:rsidP="00653E44">
      <w:pPr>
        <w:pStyle w:val="Pagrindinistekstas"/>
        <w:numPr>
          <w:ilvl w:val="1"/>
          <w:numId w:val="12"/>
        </w:numPr>
        <w:suppressAutoHyphens/>
        <w:ind w:left="0" w:firstLine="567"/>
        <w:contextualSpacing/>
        <w:rPr>
          <w:sz w:val="22"/>
          <w:szCs w:val="22"/>
        </w:rPr>
      </w:pPr>
      <w:r w:rsidRPr="00BF35CE">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CB259CC" w14:textId="77777777" w:rsidR="00653E44" w:rsidRDefault="00653E44" w:rsidP="00653E44">
      <w:pPr>
        <w:ind w:left="360"/>
        <w:jc w:val="center"/>
        <w:rPr>
          <w:b/>
          <w:sz w:val="22"/>
          <w:szCs w:val="22"/>
        </w:rPr>
      </w:pPr>
    </w:p>
    <w:p w14:paraId="198054CF" w14:textId="77777777" w:rsidR="002015B7" w:rsidRPr="00BF35CE" w:rsidRDefault="002015B7" w:rsidP="00653E44">
      <w:pPr>
        <w:ind w:left="360"/>
        <w:jc w:val="center"/>
        <w:rPr>
          <w:b/>
          <w:sz w:val="22"/>
          <w:szCs w:val="22"/>
        </w:rPr>
      </w:pPr>
    </w:p>
    <w:p w14:paraId="612BD075" w14:textId="77777777" w:rsidR="00653E44" w:rsidRPr="00BF35CE" w:rsidRDefault="00653E44" w:rsidP="00653E44">
      <w:pPr>
        <w:pStyle w:val="Sraopastraipa"/>
        <w:numPr>
          <w:ilvl w:val="0"/>
          <w:numId w:val="12"/>
        </w:numPr>
        <w:jc w:val="center"/>
        <w:rPr>
          <w:b/>
          <w:sz w:val="22"/>
          <w:szCs w:val="22"/>
        </w:rPr>
      </w:pPr>
      <w:r w:rsidRPr="00BF35CE">
        <w:rPr>
          <w:sz w:val="22"/>
          <w:szCs w:val="22"/>
        </w:rPr>
        <w:lastRenderedPageBreak/>
        <w:t xml:space="preserve"> </w:t>
      </w:r>
      <w:r w:rsidRPr="00BF35CE">
        <w:rPr>
          <w:b/>
          <w:sz w:val="22"/>
          <w:szCs w:val="22"/>
        </w:rPr>
        <w:t>BAIGIAMOSIOS NUOSTATOS</w:t>
      </w:r>
    </w:p>
    <w:p w14:paraId="68E90154" w14:textId="77777777" w:rsidR="00653E44" w:rsidRPr="00BF35CE" w:rsidRDefault="00653E44" w:rsidP="00653E44">
      <w:pPr>
        <w:contextualSpacing/>
        <w:jc w:val="left"/>
        <w:rPr>
          <w:sz w:val="22"/>
          <w:szCs w:val="22"/>
        </w:rPr>
      </w:pPr>
    </w:p>
    <w:p w14:paraId="4DE4D1C6" w14:textId="77777777" w:rsidR="00653E44" w:rsidRPr="00BF35CE" w:rsidRDefault="00653E44" w:rsidP="00653E44">
      <w:pPr>
        <w:pStyle w:val="Sraopastraipa"/>
        <w:numPr>
          <w:ilvl w:val="1"/>
          <w:numId w:val="12"/>
        </w:numPr>
        <w:ind w:left="0" w:firstLine="567"/>
        <w:rPr>
          <w:sz w:val="22"/>
          <w:szCs w:val="22"/>
        </w:rPr>
      </w:pPr>
      <w:bookmarkStart w:id="9"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5E508619" w14:textId="77777777" w:rsidR="00653E44" w:rsidRPr="00BF35CE" w:rsidRDefault="00653E44" w:rsidP="00653E44">
      <w:pPr>
        <w:pStyle w:val="Sraopastraipa"/>
        <w:numPr>
          <w:ilvl w:val="1"/>
          <w:numId w:val="12"/>
        </w:numPr>
        <w:ind w:left="0" w:firstLine="567"/>
        <w:rPr>
          <w:sz w:val="22"/>
          <w:szCs w:val="22"/>
        </w:rPr>
      </w:pPr>
      <w:r w:rsidRPr="00BF35CE">
        <w:rPr>
          <w:sz w:val="22"/>
          <w:szCs w:val="22"/>
          <w:lang w:eastAsia="lt-LT"/>
        </w:rPr>
        <w:t>Perkantysis subjektas neatlygina dalyviams nuostolių, patirtų dėl pirkimo procedūrų nutraukimo.</w:t>
      </w:r>
    </w:p>
    <w:p w14:paraId="52355FDF" w14:textId="77777777" w:rsidR="00653E44" w:rsidRPr="00BF35CE" w:rsidRDefault="00653E44" w:rsidP="00653E44">
      <w:pPr>
        <w:pStyle w:val="Sraopastraipa"/>
        <w:numPr>
          <w:ilvl w:val="1"/>
          <w:numId w:val="12"/>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9"/>
      <w:r w:rsidRPr="00BF35CE">
        <w:rPr>
          <w:sz w:val="22"/>
          <w:szCs w:val="22"/>
        </w:rPr>
        <w:t xml:space="preserve"> </w:t>
      </w:r>
    </w:p>
    <w:p w14:paraId="64ABD257" w14:textId="77777777" w:rsidR="00653E44" w:rsidRPr="00BF35CE" w:rsidRDefault="00653E44" w:rsidP="00653E44">
      <w:pPr>
        <w:ind w:firstLine="567"/>
        <w:contextualSpacing/>
        <w:jc w:val="left"/>
        <w:rPr>
          <w:sz w:val="22"/>
          <w:szCs w:val="22"/>
        </w:rPr>
      </w:pPr>
    </w:p>
    <w:p w14:paraId="2EB135C3" w14:textId="77777777" w:rsidR="00653E44" w:rsidRPr="00BF35CE" w:rsidRDefault="00653E44" w:rsidP="00653E44">
      <w:pPr>
        <w:contextualSpacing/>
        <w:jc w:val="center"/>
        <w:rPr>
          <w:sz w:val="22"/>
          <w:szCs w:val="22"/>
        </w:rPr>
      </w:pPr>
      <w:r w:rsidRPr="00BF35CE">
        <w:rPr>
          <w:sz w:val="22"/>
          <w:szCs w:val="22"/>
        </w:rPr>
        <w:t>_____________________________</w:t>
      </w:r>
    </w:p>
    <w:p w14:paraId="7B62D37E" w14:textId="77777777" w:rsidR="00653E44" w:rsidRDefault="00653E44" w:rsidP="00FA09F7">
      <w:pPr>
        <w:pStyle w:val="Default"/>
        <w:spacing w:after="23" w:line="360" w:lineRule="auto"/>
        <w:jc w:val="both"/>
        <w:rPr>
          <w:shd w:val="clear" w:color="auto" w:fill="FFFFFF"/>
        </w:rPr>
      </w:pPr>
    </w:p>
    <w:p w14:paraId="5E30E067" w14:textId="77777777" w:rsidR="00085E21" w:rsidRDefault="00085E21" w:rsidP="00FA09F7">
      <w:pPr>
        <w:pStyle w:val="Default"/>
        <w:spacing w:after="23" w:line="360" w:lineRule="auto"/>
        <w:jc w:val="both"/>
        <w:rPr>
          <w:shd w:val="clear" w:color="auto" w:fill="FFFFFF"/>
        </w:rPr>
      </w:pPr>
    </w:p>
    <w:p w14:paraId="523DABC6" w14:textId="77777777" w:rsidR="00085E21" w:rsidRDefault="00085E21" w:rsidP="00FA09F7">
      <w:pPr>
        <w:pStyle w:val="Default"/>
        <w:spacing w:after="23" w:line="360" w:lineRule="auto"/>
        <w:jc w:val="both"/>
        <w:rPr>
          <w:shd w:val="clear" w:color="auto" w:fill="FFFFFF"/>
        </w:rPr>
      </w:pPr>
    </w:p>
    <w:p w14:paraId="7BAB2134" w14:textId="77777777" w:rsidR="00085E21" w:rsidRDefault="00085E21" w:rsidP="00FA09F7">
      <w:pPr>
        <w:pStyle w:val="Default"/>
        <w:spacing w:after="23" w:line="360" w:lineRule="auto"/>
        <w:jc w:val="both"/>
        <w:rPr>
          <w:shd w:val="clear" w:color="auto" w:fill="FFFFFF"/>
        </w:rPr>
      </w:pPr>
    </w:p>
    <w:p w14:paraId="440025E6" w14:textId="77777777" w:rsidR="00AB1081" w:rsidRDefault="00AB1081" w:rsidP="00FA09F7">
      <w:pPr>
        <w:pStyle w:val="Default"/>
        <w:spacing w:after="23" w:line="360" w:lineRule="auto"/>
        <w:jc w:val="both"/>
        <w:rPr>
          <w:shd w:val="clear" w:color="auto" w:fill="FFFFFF"/>
        </w:rPr>
      </w:pPr>
    </w:p>
    <w:p w14:paraId="19C964FF" w14:textId="77777777" w:rsidR="00AB1081" w:rsidRDefault="00AB1081" w:rsidP="00FA09F7">
      <w:pPr>
        <w:pStyle w:val="Default"/>
        <w:spacing w:after="23" w:line="360" w:lineRule="auto"/>
        <w:jc w:val="both"/>
        <w:rPr>
          <w:shd w:val="clear" w:color="auto" w:fill="FFFFFF"/>
        </w:rPr>
      </w:pPr>
    </w:p>
    <w:p w14:paraId="19C61C17" w14:textId="77777777" w:rsidR="00AB1081" w:rsidRDefault="00AB1081" w:rsidP="00FA09F7">
      <w:pPr>
        <w:pStyle w:val="Default"/>
        <w:spacing w:after="23" w:line="360" w:lineRule="auto"/>
        <w:jc w:val="both"/>
        <w:rPr>
          <w:shd w:val="clear" w:color="auto" w:fill="FFFFFF"/>
        </w:rPr>
      </w:pPr>
    </w:p>
    <w:p w14:paraId="3CC25BE2" w14:textId="77777777" w:rsidR="00AB1081" w:rsidRDefault="00AB1081" w:rsidP="00FA09F7">
      <w:pPr>
        <w:pStyle w:val="Default"/>
        <w:spacing w:after="23" w:line="360" w:lineRule="auto"/>
        <w:jc w:val="both"/>
        <w:rPr>
          <w:shd w:val="clear" w:color="auto" w:fill="FFFFFF"/>
        </w:rPr>
      </w:pPr>
    </w:p>
    <w:p w14:paraId="7F081525" w14:textId="77777777" w:rsidR="00AB1081" w:rsidRDefault="00AB1081" w:rsidP="00FA09F7">
      <w:pPr>
        <w:pStyle w:val="Default"/>
        <w:spacing w:after="23" w:line="360" w:lineRule="auto"/>
        <w:jc w:val="both"/>
        <w:rPr>
          <w:shd w:val="clear" w:color="auto" w:fill="FFFFFF"/>
        </w:rPr>
      </w:pPr>
    </w:p>
    <w:p w14:paraId="109170CC" w14:textId="77777777" w:rsidR="00AB1081" w:rsidRDefault="00AB1081" w:rsidP="00FA09F7">
      <w:pPr>
        <w:pStyle w:val="Default"/>
        <w:spacing w:after="23" w:line="360" w:lineRule="auto"/>
        <w:jc w:val="both"/>
        <w:rPr>
          <w:shd w:val="clear" w:color="auto" w:fill="FFFFFF"/>
        </w:rPr>
      </w:pPr>
    </w:p>
    <w:p w14:paraId="231715E9" w14:textId="77777777" w:rsidR="005174A3" w:rsidRDefault="005174A3" w:rsidP="00FA09F7">
      <w:pPr>
        <w:pStyle w:val="Default"/>
        <w:spacing w:after="23" w:line="360" w:lineRule="auto"/>
        <w:jc w:val="both"/>
        <w:rPr>
          <w:shd w:val="clear" w:color="auto" w:fill="FFFFFF"/>
        </w:rPr>
      </w:pPr>
    </w:p>
    <w:p w14:paraId="6A5E176B" w14:textId="77777777" w:rsidR="005174A3" w:rsidRDefault="005174A3" w:rsidP="00FA09F7">
      <w:pPr>
        <w:pStyle w:val="Default"/>
        <w:spacing w:after="23" w:line="360" w:lineRule="auto"/>
        <w:jc w:val="both"/>
        <w:rPr>
          <w:shd w:val="clear" w:color="auto" w:fill="FFFFFF"/>
        </w:rPr>
      </w:pPr>
    </w:p>
    <w:p w14:paraId="63AB2E2A" w14:textId="77777777" w:rsidR="005174A3" w:rsidRDefault="005174A3" w:rsidP="00FA09F7">
      <w:pPr>
        <w:pStyle w:val="Default"/>
        <w:spacing w:after="23" w:line="360" w:lineRule="auto"/>
        <w:jc w:val="both"/>
        <w:rPr>
          <w:shd w:val="clear" w:color="auto" w:fill="FFFFFF"/>
        </w:rPr>
      </w:pPr>
    </w:p>
    <w:p w14:paraId="3FDCBD5B" w14:textId="77777777" w:rsidR="005174A3" w:rsidRDefault="005174A3" w:rsidP="00FA09F7">
      <w:pPr>
        <w:pStyle w:val="Default"/>
        <w:spacing w:after="23" w:line="360" w:lineRule="auto"/>
        <w:jc w:val="both"/>
        <w:rPr>
          <w:shd w:val="clear" w:color="auto" w:fill="FFFFFF"/>
        </w:rPr>
      </w:pPr>
    </w:p>
    <w:p w14:paraId="7DB16105" w14:textId="77777777" w:rsidR="005174A3" w:rsidRDefault="005174A3" w:rsidP="00FA09F7">
      <w:pPr>
        <w:pStyle w:val="Default"/>
        <w:spacing w:after="23" w:line="360" w:lineRule="auto"/>
        <w:jc w:val="both"/>
        <w:rPr>
          <w:shd w:val="clear" w:color="auto" w:fill="FFFFFF"/>
        </w:rPr>
      </w:pPr>
    </w:p>
    <w:p w14:paraId="3A07F09F" w14:textId="77777777" w:rsidR="00A31646" w:rsidRDefault="00A31646" w:rsidP="00FA09F7">
      <w:pPr>
        <w:pStyle w:val="Default"/>
        <w:spacing w:after="23" w:line="360" w:lineRule="auto"/>
        <w:jc w:val="both"/>
        <w:rPr>
          <w:shd w:val="clear" w:color="auto" w:fill="FFFFFF"/>
        </w:rPr>
      </w:pPr>
    </w:p>
    <w:p w14:paraId="4C19B66B" w14:textId="77777777" w:rsidR="0025600D" w:rsidRDefault="0025600D" w:rsidP="00393587">
      <w:pPr>
        <w:pStyle w:val="Pagrindinistekstas"/>
        <w:ind w:firstLine="0"/>
        <w:contextualSpacing/>
        <w:rPr>
          <w:i/>
          <w:iCs/>
        </w:rPr>
      </w:pPr>
    </w:p>
    <w:p w14:paraId="5981703A" w14:textId="0F283C45" w:rsidR="0025600D" w:rsidRPr="00166C8F" w:rsidRDefault="0025600D" w:rsidP="0025600D">
      <w:pPr>
        <w:pStyle w:val="Pagrindinistekstas"/>
        <w:ind w:firstLine="0"/>
        <w:contextualSpacing/>
        <w:jc w:val="right"/>
        <w:rPr>
          <w:i/>
          <w:iCs/>
        </w:rPr>
      </w:pPr>
      <w:r w:rsidRPr="00166C8F">
        <w:rPr>
          <w:i/>
          <w:iCs/>
        </w:rPr>
        <w:t xml:space="preserve">Pirkimo sąlygų </w:t>
      </w:r>
      <w:r>
        <w:rPr>
          <w:i/>
          <w:iCs/>
        </w:rPr>
        <w:t>1</w:t>
      </w:r>
      <w:r w:rsidRPr="00166C8F">
        <w:rPr>
          <w:i/>
          <w:iCs/>
        </w:rPr>
        <w:t xml:space="preserve"> priedas</w:t>
      </w:r>
    </w:p>
    <w:p w14:paraId="455E052B" w14:textId="77777777" w:rsidR="0025600D" w:rsidRDefault="0025600D" w:rsidP="000744ED">
      <w:pPr>
        <w:pStyle w:val="Pagrindinistekstas"/>
        <w:ind w:firstLine="0"/>
        <w:contextualSpacing/>
        <w:jc w:val="right"/>
        <w:rPr>
          <w:i/>
          <w:iCs/>
        </w:rPr>
      </w:pPr>
    </w:p>
    <w:p w14:paraId="67028C5A" w14:textId="77777777" w:rsidR="0025600D" w:rsidRDefault="0025600D" w:rsidP="000744ED">
      <w:pPr>
        <w:pStyle w:val="Pagrindinistekstas"/>
        <w:ind w:firstLine="0"/>
        <w:contextualSpacing/>
        <w:jc w:val="right"/>
        <w:rPr>
          <w:i/>
          <w:iCs/>
        </w:rPr>
      </w:pPr>
    </w:p>
    <w:p w14:paraId="1533E807" w14:textId="77777777" w:rsidR="0025600D" w:rsidRDefault="0025600D" w:rsidP="000744ED">
      <w:pPr>
        <w:pStyle w:val="Pagrindinistekstas"/>
        <w:ind w:firstLine="0"/>
        <w:contextualSpacing/>
        <w:jc w:val="right"/>
        <w:rPr>
          <w:i/>
          <w:iCs/>
        </w:rPr>
      </w:pPr>
    </w:p>
    <w:p w14:paraId="0AD1AB44" w14:textId="7788ECE2" w:rsidR="0025600D" w:rsidRPr="0025600D" w:rsidRDefault="0025600D" w:rsidP="0025600D">
      <w:pPr>
        <w:pStyle w:val="Pagrindinistekstas"/>
        <w:ind w:firstLine="0"/>
        <w:contextualSpacing/>
        <w:jc w:val="center"/>
        <w:rPr>
          <w:b/>
          <w:bCs/>
        </w:rPr>
      </w:pPr>
      <w:r w:rsidRPr="0025600D">
        <w:rPr>
          <w:b/>
          <w:bCs/>
        </w:rPr>
        <w:t>TECHNINĖ SPECIFIKACIJA</w:t>
      </w:r>
    </w:p>
    <w:p w14:paraId="3817C201" w14:textId="77777777" w:rsidR="0025600D" w:rsidRDefault="0025600D" w:rsidP="000744ED">
      <w:pPr>
        <w:pStyle w:val="Pagrindinistekstas"/>
        <w:ind w:firstLine="0"/>
        <w:contextualSpacing/>
        <w:jc w:val="right"/>
        <w:rPr>
          <w:i/>
          <w:iCs/>
        </w:rPr>
      </w:pPr>
    </w:p>
    <w:p w14:paraId="2D02CD58" w14:textId="77777777" w:rsidR="0025600D" w:rsidRDefault="0025600D" w:rsidP="000744ED">
      <w:pPr>
        <w:pStyle w:val="Pagrindinistekstas"/>
        <w:ind w:firstLine="0"/>
        <w:contextualSpacing/>
        <w:jc w:val="right"/>
        <w:rPr>
          <w:i/>
          <w:iCs/>
        </w:rPr>
      </w:pPr>
    </w:p>
    <w:p w14:paraId="1DA54758" w14:textId="05BB73C2" w:rsidR="0054268C" w:rsidRDefault="0054268C" w:rsidP="0054268C">
      <w:pPr>
        <w:pStyle w:val="Sraopastraipa"/>
        <w:ind w:left="357" w:firstLine="939"/>
        <w:rPr>
          <w:b/>
          <w:szCs w:val="24"/>
          <w:u w:val="single"/>
        </w:rPr>
      </w:pPr>
      <w:r w:rsidRPr="00741B95">
        <w:rPr>
          <w:szCs w:val="24"/>
        </w:rPr>
        <w:t>Uždaroji akcinė bendrovė „Kauno autobusai“</w:t>
      </w:r>
      <w:r>
        <w:rPr>
          <w:szCs w:val="24"/>
        </w:rPr>
        <w:t xml:space="preserve"> </w:t>
      </w:r>
      <w:r w:rsidRPr="00741B95">
        <w:rPr>
          <w:szCs w:val="24"/>
        </w:rPr>
        <w:t xml:space="preserve">(juridinio asmens kodas 133154754), Raudondvario pl. 105, LT-47185 Kaunas, numato įsigyti </w:t>
      </w:r>
      <w:r>
        <w:rPr>
          <w:color w:val="000000"/>
          <w:szCs w:val="24"/>
        </w:rPr>
        <w:t>p</w:t>
      </w:r>
      <w:r w:rsidRPr="00AA391D">
        <w:rPr>
          <w:color w:val="000000"/>
          <w:szCs w:val="24"/>
        </w:rPr>
        <w:t xml:space="preserve">rogramų </w:t>
      </w:r>
      <w:r>
        <w:rPr>
          <w:color w:val="000000"/>
          <w:szCs w:val="24"/>
        </w:rPr>
        <w:t>„Pikas“</w:t>
      </w:r>
      <w:r w:rsidRPr="00AA391D">
        <w:rPr>
          <w:color w:val="000000"/>
          <w:szCs w:val="24"/>
        </w:rPr>
        <w:t>, „MOBIS“</w:t>
      </w:r>
      <w:r>
        <w:rPr>
          <w:color w:val="000000"/>
          <w:szCs w:val="24"/>
        </w:rPr>
        <w:t xml:space="preserve">, </w:t>
      </w:r>
      <w:r w:rsidRPr="00AA391D">
        <w:rPr>
          <w:color w:val="000000"/>
          <w:szCs w:val="24"/>
        </w:rPr>
        <w:t>„Ratas“</w:t>
      </w:r>
      <w:r>
        <w:rPr>
          <w:color w:val="000000"/>
          <w:szCs w:val="24"/>
        </w:rPr>
        <w:t xml:space="preserve">, </w:t>
      </w:r>
      <w:r w:rsidRPr="00B91255">
        <w:rPr>
          <w:szCs w:val="24"/>
        </w:rPr>
        <w:t>„</w:t>
      </w:r>
      <w:proofErr w:type="spellStart"/>
      <w:r w:rsidRPr="00B91255">
        <w:rPr>
          <w:szCs w:val="24"/>
        </w:rPr>
        <w:t>PikasGPS</w:t>
      </w:r>
      <w:proofErr w:type="spellEnd"/>
      <w:r w:rsidRPr="00B91255">
        <w:rPr>
          <w:szCs w:val="24"/>
        </w:rPr>
        <w:t>“</w:t>
      </w:r>
      <w:r w:rsidRPr="00AA391D">
        <w:rPr>
          <w:color w:val="000000"/>
          <w:szCs w:val="24"/>
        </w:rPr>
        <w:t xml:space="preserve"> </w:t>
      </w:r>
      <w:r>
        <w:rPr>
          <w:color w:val="000000"/>
          <w:szCs w:val="24"/>
        </w:rPr>
        <w:t xml:space="preserve">po garantinės </w:t>
      </w:r>
      <w:r w:rsidRPr="00AA391D">
        <w:rPr>
          <w:color w:val="000000"/>
          <w:szCs w:val="24"/>
        </w:rPr>
        <w:t>priežiūros</w:t>
      </w:r>
      <w:r>
        <w:rPr>
          <w:color w:val="000000"/>
          <w:szCs w:val="24"/>
        </w:rPr>
        <w:t xml:space="preserve"> </w:t>
      </w:r>
      <w:r w:rsidR="00393587">
        <w:rPr>
          <w:color w:val="000000"/>
          <w:szCs w:val="24"/>
        </w:rPr>
        <w:t>ir tobulinimo</w:t>
      </w:r>
      <w:r>
        <w:rPr>
          <w:color w:val="000000"/>
          <w:szCs w:val="24"/>
        </w:rPr>
        <w:t xml:space="preserve"> </w:t>
      </w:r>
      <w:r>
        <w:rPr>
          <w:szCs w:val="24"/>
        </w:rPr>
        <w:t>paslauga</w:t>
      </w:r>
      <w:r w:rsidRPr="00AA391D">
        <w:rPr>
          <w:szCs w:val="24"/>
        </w:rPr>
        <w:t>s</w:t>
      </w:r>
      <w:r>
        <w:rPr>
          <w:szCs w:val="24"/>
        </w:rPr>
        <w:t xml:space="preserve">. </w:t>
      </w:r>
      <w:r>
        <w:rPr>
          <w:bCs/>
          <w:color w:val="000000"/>
        </w:rPr>
        <w:t>Pirkimo objektas į atskiras pirkimo dalis neskaidomas.</w:t>
      </w:r>
    </w:p>
    <w:p w14:paraId="68AEACA5" w14:textId="77777777" w:rsidR="0054268C" w:rsidRDefault="0054268C" w:rsidP="0054268C">
      <w:pPr>
        <w:pStyle w:val="Sraopastraipa"/>
        <w:ind w:left="357"/>
        <w:rPr>
          <w:b/>
          <w:szCs w:val="24"/>
          <w:u w:val="single"/>
        </w:rPr>
      </w:pPr>
    </w:p>
    <w:p w14:paraId="10222031" w14:textId="77777777" w:rsidR="0054268C" w:rsidRPr="001675DD" w:rsidRDefault="0054268C" w:rsidP="0054268C">
      <w:pPr>
        <w:pStyle w:val="Sraopastraipa"/>
        <w:numPr>
          <w:ilvl w:val="0"/>
          <w:numId w:val="57"/>
        </w:numPr>
        <w:ind w:left="357" w:hanging="357"/>
        <w:contextualSpacing w:val="0"/>
        <w:rPr>
          <w:b/>
          <w:szCs w:val="24"/>
          <w:u w:val="single"/>
        </w:rPr>
      </w:pPr>
      <w:r w:rsidRPr="001675DD">
        <w:rPr>
          <w:b/>
          <w:szCs w:val="24"/>
          <w:u w:val="single"/>
        </w:rPr>
        <w:t>UAB „Kauno autobusai“ naudojamos programos.</w:t>
      </w:r>
    </w:p>
    <w:p w14:paraId="0839C102" w14:textId="77777777" w:rsidR="0054268C" w:rsidRPr="00C444C7" w:rsidRDefault="0054268C" w:rsidP="0054268C">
      <w:pPr>
        <w:pStyle w:val="Sraopastraipa"/>
        <w:numPr>
          <w:ilvl w:val="1"/>
          <w:numId w:val="57"/>
        </w:numPr>
        <w:ind w:left="1134" w:hanging="708"/>
        <w:contextualSpacing w:val="0"/>
        <w:rPr>
          <w:szCs w:val="24"/>
          <w:u w:val="single"/>
        </w:rPr>
      </w:pPr>
      <w:r w:rsidRPr="001675DD">
        <w:rPr>
          <w:b/>
          <w:szCs w:val="24"/>
        </w:rPr>
        <w:t>Programa „Pikas“</w:t>
      </w:r>
      <w:r w:rsidRPr="001675DD">
        <w:rPr>
          <w:szCs w:val="24"/>
        </w:rPr>
        <w:t xml:space="preserve"> – Kauno miesto viešojo transporto maršrutų eismo tvarkaraščių sudarymo, koordinavimo ir</w:t>
      </w:r>
      <w:r>
        <w:rPr>
          <w:szCs w:val="24"/>
        </w:rPr>
        <w:t xml:space="preserve"> pateikimo internete programinė</w:t>
      </w:r>
      <w:r w:rsidRPr="001675DD">
        <w:rPr>
          <w:szCs w:val="24"/>
        </w:rPr>
        <w:t xml:space="preserve"> įranga „Pikas“</w:t>
      </w:r>
      <w:r w:rsidRPr="004C056E">
        <w:rPr>
          <w:szCs w:val="24"/>
        </w:rPr>
        <w:t xml:space="preserve"> </w:t>
      </w:r>
      <w:r w:rsidRPr="001675DD">
        <w:rPr>
          <w:szCs w:val="24"/>
        </w:rPr>
        <w:t>(toliau – „Pikas“)</w:t>
      </w:r>
      <w:r>
        <w:rPr>
          <w:szCs w:val="24"/>
        </w:rPr>
        <w:t xml:space="preserve">, </w:t>
      </w:r>
      <w:r w:rsidRPr="001675DD">
        <w:rPr>
          <w:szCs w:val="24"/>
        </w:rPr>
        <w:t>gamintojas UAB „</w:t>
      </w:r>
      <w:proofErr w:type="spellStart"/>
      <w:r w:rsidRPr="001675DD">
        <w:rPr>
          <w:szCs w:val="24"/>
        </w:rPr>
        <w:t>Merakas</w:t>
      </w:r>
      <w:proofErr w:type="spellEnd"/>
      <w:r w:rsidRPr="001675DD">
        <w:rPr>
          <w:szCs w:val="24"/>
        </w:rPr>
        <w:t>“.</w:t>
      </w:r>
      <w:r>
        <w:rPr>
          <w:szCs w:val="24"/>
        </w:rPr>
        <w:t xml:space="preserve"> </w:t>
      </w:r>
      <w:r w:rsidRPr="00C444C7">
        <w:rPr>
          <w:szCs w:val="24"/>
        </w:rPr>
        <w:t>Pagrindinės „Pikas“ funkcijos:</w:t>
      </w:r>
    </w:p>
    <w:p w14:paraId="2AAE2EF6"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lang w:eastAsia="lt-LT"/>
        </w:rPr>
        <w:t>visų rūšių Kauno miesto v</w:t>
      </w:r>
      <w:r w:rsidRPr="00C444C7">
        <w:rPr>
          <w:szCs w:val="24"/>
        </w:rPr>
        <w:t>iešojo maršrutinio transporto eismo tvarkaraščių sudarymas, koordinavimas, tvarkaraščių pateikimas internete;</w:t>
      </w:r>
    </w:p>
    <w:p w14:paraId="774C66E9"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rPr>
        <w:t>duomenų apie Kauno miesto maršrutinio transporto tinklą įvedimas ir koregavimas;</w:t>
      </w:r>
    </w:p>
    <w:p w14:paraId="4914E6CA"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lang w:eastAsia="lt-LT"/>
        </w:rPr>
        <w:t>automatinis eismo tvarkaraščių sudarymas pagal reikalaujamą intervalą tarp transporto priemonių arba pagal reikalaujamą transporto priemonių skaičių paros bėgyje;</w:t>
      </w:r>
    </w:p>
    <w:p w14:paraId="41E6ADD2"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lang w:eastAsia="lt-LT"/>
        </w:rPr>
        <w:t xml:space="preserve">sudarytų eismo tvarkaraščių koregavimas ir koordinavimas su specialiai tam sukurtu </w:t>
      </w:r>
      <w:r w:rsidRPr="00C444C7">
        <w:rPr>
          <w:szCs w:val="24"/>
        </w:rPr>
        <w:t>kompiuterinės grafikos redaktoriumi</w:t>
      </w:r>
      <w:r w:rsidRPr="00C444C7">
        <w:rPr>
          <w:szCs w:val="24"/>
          <w:lang w:eastAsia="lt-LT"/>
        </w:rPr>
        <w:t>;</w:t>
      </w:r>
    </w:p>
    <w:p w14:paraId="49A73458"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rPr>
        <w:t>maršrutų sąraše pažymėtų maršrutų trasų išvedimas žemėlapyje bei šių maršrutų eismo simuliacija;</w:t>
      </w:r>
    </w:p>
    <w:p w14:paraId="2E8FF2C1"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rPr>
        <w:t>galimybė įvesti bet kurios gatvės atkarpos pravažiavimo trukmę pasirinktam maršrutui ir pasirinktam paros periodui;</w:t>
      </w:r>
    </w:p>
    <w:p w14:paraId="6360A755"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rPr>
        <w:t>galimybė, neperskaičiuojant jau sudaryto eismo tvarkaraščio, atskiras gatvių atkarpas pakeisti į kitas (su naujais atstumo ir greičių parametrais) gatvių atkarpas;</w:t>
      </w:r>
    </w:p>
    <w:p w14:paraId="0E006430"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rPr>
        <w:t>galimybė eksportuoti eismo tvarkaraščių duomenis į vairuotojų darbo-poilsio planavimo programą „</w:t>
      </w:r>
      <w:proofErr w:type="spellStart"/>
      <w:r w:rsidRPr="00C444C7">
        <w:rPr>
          <w:szCs w:val="24"/>
        </w:rPr>
        <w:t>Mobis</w:t>
      </w:r>
      <w:proofErr w:type="spellEnd"/>
      <w:r w:rsidRPr="00C444C7">
        <w:rPr>
          <w:szCs w:val="24"/>
        </w:rPr>
        <w:t>“;</w:t>
      </w:r>
    </w:p>
    <w:p w14:paraId="40104607"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rPr>
        <w:t>sudarytų eismo tvarkaraščių spausdinimas;</w:t>
      </w:r>
    </w:p>
    <w:p w14:paraId="4B5B440C" w14:textId="77777777" w:rsidR="0054268C" w:rsidRPr="00C444C7" w:rsidRDefault="0054268C" w:rsidP="0054268C">
      <w:pPr>
        <w:pStyle w:val="Sraopastraipa"/>
        <w:numPr>
          <w:ilvl w:val="2"/>
          <w:numId w:val="57"/>
        </w:numPr>
        <w:ind w:left="1134" w:hanging="708"/>
        <w:contextualSpacing w:val="0"/>
        <w:rPr>
          <w:szCs w:val="24"/>
          <w:u w:val="single"/>
        </w:rPr>
      </w:pPr>
      <w:r w:rsidRPr="00C444C7">
        <w:rPr>
          <w:szCs w:val="24"/>
          <w:lang w:eastAsia="lt-LT"/>
        </w:rPr>
        <w:t xml:space="preserve">eismo tvarkaraščių išvedimas internete adresu </w:t>
      </w:r>
      <w:r>
        <w:rPr>
          <w:szCs w:val="24"/>
          <w:lang w:eastAsia="lt-LT"/>
        </w:rPr>
        <w:t>„</w:t>
      </w:r>
      <w:r w:rsidRPr="00204AEC">
        <w:rPr>
          <w:rStyle w:val="Hipersaitas"/>
          <w:szCs w:val="24"/>
          <w:lang w:eastAsia="lt-LT"/>
        </w:rPr>
        <w:t>www.stops.lt/</w:t>
      </w:r>
      <w:proofErr w:type="spellStart"/>
      <w:r w:rsidRPr="00204AEC">
        <w:rPr>
          <w:rStyle w:val="Hipersaitas"/>
          <w:szCs w:val="24"/>
          <w:lang w:eastAsia="lt-LT"/>
        </w:rPr>
        <w:t>kaunas</w:t>
      </w:r>
      <w:proofErr w:type="spellEnd"/>
      <w:r>
        <w:rPr>
          <w:rStyle w:val="Hipersaitas"/>
          <w:szCs w:val="24"/>
          <w:lang w:eastAsia="lt-LT"/>
        </w:rPr>
        <w:t>“</w:t>
      </w:r>
      <w:r w:rsidRPr="00204AEC">
        <w:rPr>
          <w:szCs w:val="24"/>
          <w:lang w:eastAsia="lt-LT"/>
        </w:rPr>
        <w:t xml:space="preserve"> </w:t>
      </w:r>
      <w:r w:rsidRPr="00C444C7">
        <w:rPr>
          <w:szCs w:val="24"/>
          <w:lang w:eastAsia="lt-LT"/>
        </w:rPr>
        <w:t>su galimybe nustatyti greičiausią susisiekimą tarp pasirinktų stotelių ar pasirinktų vietų žemėlapyje.</w:t>
      </w:r>
    </w:p>
    <w:p w14:paraId="074E6178" w14:textId="77777777" w:rsidR="0054268C" w:rsidRPr="00C444C7" w:rsidRDefault="0054268C" w:rsidP="0054268C">
      <w:pPr>
        <w:pStyle w:val="Sraopastraipa"/>
        <w:ind w:left="1134" w:hanging="708"/>
        <w:rPr>
          <w:b/>
          <w:szCs w:val="24"/>
          <w:u w:val="single"/>
        </w:rPr>
      </w:pPr>
    </w:p>
    <w:p w14:paraId="64FDFBA7" w14:textId="77777777" w:rsidR="0054268C" w:rsidRPr="00C444C7" w:rsidRDefault="0054268C" w:rsidP="0054268C">
      <w:pPr>
        <w:pStyle w:val="Sraopastraipa"/>
        <w:numPr>
          <w:ilvl w:val="1"/>
          <w:numId w:val="57"/>
        </w:numPr>
        <w:ind w:left="1134" w:hanging="708"/>
        <w:contextualSpacing w:val="0"/>
        <w:rPr>
          <w:b/>
          <w:szCs w:val="24"/>
          <w:u w:val="single"/>
        </w:rPr>
      </w:pPr>
      <w:r w:rsidRPr="001675DD">
        <w:rPr>
          <w:b/>
          <w:szCs w:val="24"/>
        </w:rPr>
        <w:t>Programa „</w:t>
      </w:r>
      <w:proofErr w:type="spellStart"/>
      <w:r>
        <w:rPr>
          <w:b/>
          <w:szCs w:val="24"/>
        </w:rPr>
        <w:t>Mobis</w:t>
      </w:r>
      <w:proofErr w:type="spellEnd"/>
      <w:r w:rsidRPr="001675DD">
        <w:rPr>
          <w:b/>
          <w:szCs w:val="24"/>
        </w:rPr>
        <w:t>“</w:t>
      </w:r>
      <w:r w:rsidRPr="001675DD">
        <w:rPr>
          <w:szCs w:val="24"/>
        </w:rPr>
        <w:t xml:space="preserve"> – </w:t>
      </w:r>
      <w:r w:rsidRPr="00AA391D">
        <w:rPr>
          <w:szCs w:val="24"/>
        </w:rPr>
        <w:t>Kauno miesto viešojo maršrutinio transporto vairuotojų darbo ir poilsio planavimo programinė įrang</w:t>
      </w:r>
      <w:r>
        <w:rPr>
          <w:szCs w:val="24"/>
        </w:rPr>
        <w:t>a</w:t>
      </w:r>
      <w:r w:rsidRPr="00AA391D">
        <w:rPr>
          <w:szCs w:val="24"/>
        </w:rPr>
        <w:t xml:space="preserve"> „</w:t>
      </w:r>
      <w:proofErr w:type="spellStart"/>
      <w:r w:rsidRPr="00AA391D">
        <w:rPr>
          <w:szCs w:val="24"/>
        </w:rPr>
        <w:t>Mobis</w:t>
      </w:r>
      <w:proofErr w:type="spellEnd"/>
      <w:r w:rsidRPr="00AA391D">
        <w:rPr>
          <w:szCs w:val="24"/>
        </w:rPr>
        <w:t>“</w:t>
      </w:r>
      <w:r>
        <w:rPr>
          <w:szCs w:val="24"/>
        </w:rPr>
        <w:t xml:space="preserve"> </w:t>
      </w:r>
      <w:r w:rsidRPr="00AA391D">
        <w:rPr>
          <w:szCs w:val="24"/>
        </w:rPr>
        <w:t xml:space="preserve">(toliau – </w:t>
      </w:r>
      <w:r>
        <w:rPr>
          <w:szCs w:val="24"/>
        </w:rPr>
        <w:t>„</w:t>
      </w:r>
      <w:proofErr w:type="spellStart"/>
      <w:r>
        <w:rPr>
          <w:szCs w:val="24"/>
        </w:rPr>
        <w:t>Mobis</w:t>
      </w:r>
      <w:proofErr w:type="spellEnd"/>
      <w:r>
        <w:rPr>
          <w:szCs w:val="24"/>
        </w:rPr>
        <w:t>“</w:t>
      </w:r>
      <w:r w:rsidRPr="00AA391D">
        <w:rPr>
          <w:szCs w:val="24"/>
        </w:rPr>
        <w:t>)</w:t>
      </w:r>
      <w:r>
        <w:rPr>
          <w:szCs w:val="24"/>
        </w:rPr>
        <w:t xml:space="preserve">, </w:t>
      </w:r>
      <w:r w:rsidRPr="00AA391D">
        <w:rPr>
          <w:szCs w:val="24"/>
        </w:rPr>
        <w:t>gamintojas UAB „</w:t>
      </w:r>
      <w:proofErr w:type="spellStart"/>
      <w:r w:rsidRPr="00AA391D">
        <w:rPr>
          <w:szCs w:val="24"/>
        </w:rPr>
        <w:t>Merakas</w:t>
      </w:r>
      <w:proofErr w:type="spellEnd"/>
      <w:r w:rsidRPr="00AA391D">
        <w:rPr>
          <w:szCs w:val="24"/>
        </w:rPr>
        <w:t>“</w:t>
      </w:r>
      <w:r>
        <w:rPr>
          <w:szCs w:val="24"/>
        </w:rPr>
        <w:t>. Pagrindinės „</w:t>
      </w:r>
      <w:proofErr w:type="spellStart"/>
      <w:r>
        <w:rPr>
          <w:szCs w:val="24"/>
        </w:rPr>
        <w:t>Mobis</w:t>
      </w:r>
      <w:proofErr w:type="spellEnd"/>
      <w:r>
        <w:rPr>
          <w:szCs w:val="24"/>
        </w:rPr>
        <w:t>“ funkcijos:</w:t>
      </w:r>
    </w:p>
    <w:p w14:paraId="7EAC254F" w14:textId="77777777" w:rsidR="0054268C" w:rsidRPr="00C444C7" w:rsidRDefault="0054268C" w:rsidP="0054268C">
      <w:pPr>
        <w:pStyle w:val="Sraopastraipa"/>
        <w:numPr>
          <w:ilvl w:val="2"/>
          <w:numId w:val="57"/>
        </w:numPr>
        <w:ind w:left="1134" w:hanging="708"/>
        <w:contextualSpacing w:val="0"/>
        <w:rPr>
          <w:b/>
          <w:szCs w:val="24"/>
          <w:u w:val="single"/>
        </w:rPr>
      </w:pPr>
      <w:r w:rsidRPr="00AA391D">
        <w:rPr>
          <w:szCs w:val="24"/>
          <w:lang w:eastAsia="lt-LT"/>
        </w:rPr>
        <w:t xml:space="preserve">Kauno miesto </w:t>
      </w:r>
      <w:r w:rsidRPr="00AA391D">
        <w:rPr>
          <w:szCs w:val="24"/>
        </w:rPr>
        <w:t xml:space="preserve">viešojo maršrutinio transporto </w:t>
      </w:r>
      <w:r w:rsidRPr="00AA391D">
        <w:rPr>
          <w:szCs w:val="24"/>
          <w:lang w:eastAsia="lt-LT"/>
        </w:rPr>
        <w:t>vairuotojų darbo ir poilsio la</w:t>
      </w:r>
      <w:r>
        <w:rPr>
          <w:szCs w:val="24"/>
          <w:lang w:eastAsia="lt-LT"/>
        </w:rPr>
        <w:t>iko planavimas ir optimizavimas;</w:t>
      </w:r>
    </w:p>
    <w:p w14:paraId="2D203A44" w14:textId="77777777" w:rsidR="0054268C" w:rsidRPr="00C444C7" w:rsidRDefault="0054268C" w:rsidP="0054268C">
      <w:pPr>
        <w:pStyle w:val="Sraopastraipa"/>
        <w:numPr>
          <w:ilvl w:val="2"/>
          <w:numId w:val="57"/>
        </w:numPr>
        <w:ind w:left="1134" w:hanging="708"/>
        <w:contextualSpacing w:val="0"/>
        <w:rPr>
          <w:b/>
          <w:szCs w:val="24"/>
          <w:u w:val="single"/>
        </w:rPr>
      </w:pPr>
      <w:r>
        <w:rPr>
          <w:szCs w:val="24"/>
          <w:lang w:eastAsia="lt-LT"/>
        </w:rPr>
        <w:t>n</w:t>
      </w:r>
      <w:r w:rsidRPr="00AA391D">
        <w:rPr>
          <w:szCs w:val="24"/>
          <w:lang w:eastAsia="lt-LT"/>
        </w:rPr>
        <w:t xml:space="preserve">ormatyvinių duomenų įvedimas (darbo režimų įvedimas, </w:t>
      </w:r>
      <w:r w:rsidRPr="00AA391D">
        <w:rPr>
          <w:szCs w:val="24"/>
        </w:rPr>
        <w:t xml:space="preserve">viešojo maršrutinio transporto </w:t>
      </w:r>
      <w:r w:rsidRPr="00AA391D">
        <w:rPr>
          <w:szCs w:val="24"/>
          <w:lang w:eastAsia="lt-LT"/>
        </w:rPr>
        <w:t>eismo tvarkaraščių duomenų bazės importas);</w:t>
      </w:r>
    </w:p>
    <w:p w14:paraId="48681234" w14:textId="77777777" w:rsidR="0054268C" w:rsidRPr="00C444C7" w:rsidRDefault="0054268C" w:rsidP="0054268C">
      <w:pPr>
        <w:pStyle w:val="Sraopastraipa"/>
        <w:numPr>
          <w:ilvl w:val="2"/>
          <w:numId w:val="57"/>
        </w:numPr>
        <w:ind w:left="1134" w:hanging="708"/>
        <w:contextualSpacing w:val="0"/>
        <w:rPr>
          <w:b/>
          <w:szCs w:val="24"/>
          <w:u w:val="single"/>
        </w:rPr>
      </w:pPr>
      <w:r>
        <w:rPr>
          <w:szCs w:val="24"/>
          <w:lang w:eastAsia="lt-LT"/>
        </w:rPr>
        <w:lastRenderedPageBreak/>
        <w:t>a</w:t>
      </w:r>
      <w:r w:rsidRPr="00AA391D">
        <w:rPr>
          <w:szCs w:val="24"/>
          <w:lang w:eastAsia="lt-LT"/>
        </w:rPr>
        <w:t>utomatinis mėnesinio vairuotojų darbo ir poilsio plano (paskyros) sudarymas optimizuojant darbo ir poilsio laiką pagal numatytus kiekvienos transporto priemonės maršruto eismo tvarkaraščius;</w:t>
      </w:r>
    </w:p>
    <w:p w14:paraId="5B8F2403" w14:textId="77777777" w:rsidR="0054268C" w:rsidRPr="00C444C7" w:rsidRDefault="0054268C" w:rsidP="0054268C">
      <w:pPr>
        <w:pStyle w:val="Sraopastraipa"/>
        <w:numPr>
          <w:ilvl w:val="2"/>
          <w:numId w:val="57"/>
        </w:numPr>
        <w:ind w:left="1134" w:hanging="708"/>
        <w:contextualSpacing w:val="0"/>
        <w:rPr>
          <w:b/>
          <w:szCs w:val="24"/>
          <w:u w:val="single"/>
        </w:rPr>
      </w:pPr>
      <w:r>
        <w:rPr>
          <w:szCs w:val="24"/>
          <w:lang w:eastAsia="lt-LT"/>
        </w:rPr>
        <w:t>m</w:t>
      </w:r>
      <w:r w:rsidRPr="00AA391D">
        <w:rPr>
          <w:szCs w:val="24"/>
          <w:lang w:eastAsia="lt-LT"/>
        </w:rPr>
        <w:t>ėnesinės paskyros bei atskirų mėnesio dienų koregavimas (rezervinių vairuotojų ar transporto priemonės priskyrimas, sergančių, atostogaujančių ir kitokių grupių vairuotojų sąrašų tvarkymas, vairuotojų ir tvarkaraščių keitimas ir t.t.);</w:t>
      </w:r>
    </w:p>
    <w:p w14:paraId="1D65801A" w14:textId="77777777" w:rsidR="0054268C" w:rsidRPr="00C444C7" w:rsidRDefault="0054268C" w:rsidP="0054268C">
      <w:pPr>
        <w:pStyle w:val="Sraopastraipa"/>
        <w:numPr>
          <w:ilvl w:val="2"/>
          <w:numId w:val="57"/>
        </w:numPr>
        <w:ind w:left="1134" w:hanging="708"/>
        <w:contextualSpacing w:val="0"/>
        <w:rPr>
          <w:b/>
          <w:szCs w:val="24"/>
          <w:u w:val="single"/>
        </w:rPr>
      </w:pPr>
      <w:r>
        <w:rPr>
          <w:szCs w:val="24"/>
          <w:lang w:eastAsia="lt-LT"/>
        </w:rPr>
        <w:t>f</w:t>
      </w:r>
      <w:r w:rsidRPr="00AA391D">
        <w:rPr>
          <w:szCs w:val="24"/>
          <w:lang w:eastAsia="lt-LT"/>
        </w:rPr>
        <w:t xml:space="preserve">aktinių duomenų apie atliktą darbą įvedimas (dėl įvairių priežasčių: prastovų, eismo įvykių ir </w:t>
      </w:r>
      <w:r>
        <w:rPr>
          <w:szCs w:val="24"/>
          <w:lang w:eastAsia="lt-LT"/>
        </w:rPr>
        <w:t>pan</w:t>
      </w:r>
      <w:r w:rsidRPr="00AA391D">
        <w:rPr>
          <w:szCs w:val="24"/>
          <w:lang w:eastAsia="lt-LT"/>
        </w:rPr>
        <w:t>.);</w:t>
      </w:r>
    </w:p>
    <w:p w14:paraId="59F02655" w14:textId="77777777" w:rsidR="0054268C" w:rsidRPr="00C444C7" w:rsidRDefault="0054268C" w:rsidP="0054268C">
      <w:pPr>
        <w:pStyle w:val="Sraopastraipa"/>
        <w:numPr>
          <w:ilvl w:val="2"/>
          <w:numId w:val="57"/>
        </w:numPr>
        <w:ind w:left="1134" w:hanging="708"/>
        <w:contextualSpacing w:val="0"/>
        <w:rPr>
          <w:b/>
          <w:szCs w:val="24"/>
          <w:u w:val="single"/>
        </w:rPr>
      </w:pPr>
      <w:r>
        <w:rPr>
          <w:szCs w:val="24"/>
          <w:lang w:eastAsia="lt-LT"/>
        </w:rPr>
        <w:t>a</w:t>
      </w:r>
      <w:r w:rsidRPr="00AA391D">
        <w:rPr>
          <w:szCs w:val="24"/>
          <w:lang w:eastAsia="lt-LT"/>
        </w:rPr>
        <w:t xml:space="preserve">taskaitų apie </w:t>
      </w:r>
      <w:r>
        <w:rPr>
          <w:szCs w:val="24"/>
          <w:lang w:eastAsia="lt-LT"/>
        </w:rPr>
        <w:t xml:space="preserve">vairuotojų </w:t>
      </w:r>
      <w:r w:rsidRPr="00AA391D">
        <w:rPr>
          <w:szCs w:val="24"/>
          <w:lang w:eastAsia="lt-LT"/>
        </w:rPr>
        <w:t>atliktą darbą fo</w:t>
      </w:r>
      <w:r>
        <w:rPr>
          <w:szCs w:val="24"/>
          <w:lang w:eastAsia="lt-LT"/>
        </w:rPr>
        <w:t>rmavimas, rodiklių skaičiavimas;</w:t>
      </w:r>
    </w:p>
    <w:p w14:paraId="6CFB7041" w14:textId="77777777" w:rsidR="0054268C" w:rsidRPr="0023524A" w:rsidRDefault="0054268C" w:rsidP="0054268C">
      <w:pPr>
        <w:pStyle w:val="Sraopastraipa"/>
        <w:numPr>
          <w:ilvl w:val="2"/>
          <w:numId w:val="57"/>
        </w:numPr>
        <w:ind w:left="1134" w:hanging="708"/>
        <w:contextualSpacing w:val="0"/>
        <w:rPr>
          <w:b/>
          <w:szCs w:val="24"/>
          <w:u w:val="single"/>
        </w:rPr>
      </w:pPr>
      <w:r>
        <w:rPr>
          <w:szCs w:val="24"/>
        </w:rPr>
        <w:t>duomenų apie faktinį vairuotojų darbą išvedimas (eksportavimas) į                                                 UAB „Kauno autobusai“ naudojamą darbo užmokesčio skaičiavimo sistemą.</w:t>
      </w:r>
    </w:p>
    <w:p w14:paraId="050E649A" w14:textId="77777777" w:rsidR="0054268C" w:rsidRPr="00247C13" w:rsidRDefault="0054268C" w:rsidP="0054268C">
      <w:pPr>
        <w:pStyle w:val="Sraopastraipa"/>
        <w:ind w:left="1134"/>
        <w:rPr>
          <w:b/>
          <w:szCs w:val="24"/>
          <w:u w:val="single"/>
        </w:rPr>
      </w:pPr>
    </w:p>
    <w:p w14:paraId="14362C82" w14:textId="77777777" w:rsidR="0054268C" w:rsidRPr="00B50477" w:rsidRDefault="0054268C" w:rsidP="0054268C">
      <w:pPr>
        <w:pStyle w:val="Sraopastraipa"/>
        <w:numPr>
          <w:ilvl w:val="1"/>
          <w:numId w:val="57"/>
        </w:numPr>
        <w:ind w:left="1134" w:hanging="708"/>
        <w:contextualSpacing w:val="0"/>
        <w:rPr>
          <w:b/>
          <w:szCs w:val="24"/>
        </w:rPr>
      </w:pPr>
      <w:r w:rsidRPr="00B50477">
        <w:rPr>
          <w:b/>
          <w:szCs w:val="24"/>
        </w:rPr>
        <w:t>Programa</w:t>
      </w:r>
      <w:r>
        <w:rPr>
          <w:b/>
          <w:szCs w:val="24"/>
        </w:rPr>
        <w:t xml:space="preserve"> „Ratas“</w:t>
      </w:r>
      <w:r>
        <w:rPr>
          <w:szCs w:val="24"/>
        </w:rPr>
        <w:t xml:space="preserve"> – Kauno miesto viešojo transporto priemonių profilaktinių-techninių apžiūrų ir planinių remontų planavimo programinė įranga „Ratas“ (toliau – „Ratas“), gamintojas UAB „</w:t>
      </w:r>
      <w:proofErr w:type="spellStart"/>
      <w:r>
        <w:rPr>
          <w:szCs w:val="24"/>
        </w:rPr>
        <w:t>Merakas</w:t>
      </w:r>
      <w:proofErr w:type="spellEnd"/>
      <w:r>
        <w:rPr>
          <w:szCs w:val="24"/>
        </w:rPr>
        <w:t>“. Pagrindinės „Ratas“ funkcijos:</w:t>
      </w:r>
    </w:p>
    <w:p w14:paraId="7D56326B" w14:textId="77777777" w:rsidR="0054268C" w:rsidRPr="00B50477" w:rsidRDefault="0054268C" w:rsidP="0054268C">
      <w:pPr>
        <w:pStyle w:val="Sraopastraipa"/>
        <w:numPr>
          <w:ilvl w:val="2"/>
          <w:numId w:val="57"/>
        </w:numPr>
        <w:ind w:left="1134" w:hanging="708"/>
        <w:contextualSpacing w:val="0"/>
        <w:rPr>
          <w:b/>
          <w:szCs w:val="24"/>
        </w:rPr>
      </w:pPr>
      <w:r w:rsidRPr="00AA391D">
        <w:rPr>
          <w:szCs w:val="24"/>
        </w:rPr>
        <w:t>transporto priemonių techninių apžiūrų ir planinių remontų planavimas pagal realius transporto priemonių ridos duomenis</w:t>
      </w:r>
      <w:r>
        <w:rPr>
          <w:szCs w:val="24"/>
          <w:lang w:eastAsia="lt-LT"/>
        </w:rPr>
        <w:t>;</w:t>
      </w:r>
    </w:p>
    <w:p w14:paraId="6ED91FBD" w14:textId="77777777" w:rsidR="0054268C" w:rsidRPr="00B50477" w:rsidRDefault="0054268C" w:rsidP="0054268C">
      <w:pPr>
        <w:pStyle w:val="Sraopastraipa"/>
        <w:numPr>
          <w:ilvl w:val="2"/>
          <w:numId w:val="57"/>
        </w:numPr>
        <w:ind w:left="1134" w:hanging="708"/>
        <w:contextualSpacing w:val="0"/>
        <w:rPr>
          <w:b/>
          <w:szCs w:val="24"/>
        </w:rPr>
      </w:pPr>
      <w:r>
        <w:rPr>
          <w:iCs/>
          <w:szCs w:val="24"/>
        </w:rPr>
        <w:t>p</w:t>
      </w:r>
      <w:r w:rsidRPr="00AA391D">
        <w:rPr>
          <w:iCs/>
          <w:szCs w:val="24"/>
        </w:rPr>
        <w:t xml:space="preserve">radinių duomenų apie </w:t>
      </w:r>
      <w:r w:rsidRPr="00AA391D">
        <w:rPr>
          <w:szCs w:val="24"/>
        </w:rPr>
        <w:t xml:space="preserve">transporto priemones </w:t>
      </w:r>
      <w:r w:rsidRPr="00AA391D">
        <w:rPr>
          <w:iCs/>
          <w:szCs w:val="24"/>
        </w:rPr>
        <w:t xml:space="preserve">įvedimas ir spausdinimas, normų kiekvienai </w:t>
      </w:r>
      <w:r w:rsidRPr="00AA391D">
        <w:rPr>
          <w:szCs w:val="24"/>
        </w:rPr>
        <w:t xml:space="preserve">transporto priemonei </w:t>
      </w:r>
      <w:r w:rsidRPr="00AA391D">
        <w:rPr>
          <w:iCs/>
          <w:szCs w:val="24"/>
        </w:rPr>
        <w:t>įvedimas;</w:t>
      </w:r>
    </w:p>
    <w:p w14:paraId="1AA39305" w14:textId="77777777" w:rsidR="0054268C" w:rsidRPr="00B50477" w:rsidRDefault="0054268C" w:rsidP="0054268C">
      <w:pPr>
        <w:pStyle w:val="Sraopastraipa"/>
        <w:numPr>
          <w:ilvl w:val="2"/>
          <w:numId w:val="57"/>
        </w:numPr>
        <w:ind w:left="1134" w:hanging="708"/>
        <w:contextualSpacing w:val="0"/>
        <w:rPr>
          <w:b/>
          <w:szCs w:val="24"/>
        </w:rPr>
      </w:pPr>
      <w:r>
        <w:rPr>
          <w:iCs/>
          <w:szCs w:val="24"/>
        </w:rPr>
        <w:t>d</w:t>
      </w:r>
      <w:r w:rsidRPr="00AA391D">
        <w:rPr>
          <w:iCs/>
          <w:szCs w:val="24"/>
        </w:rPr>
        <w:t xml:space="preserve">uomenys apie visas </w:t>
      </w:r>
      <w:r w:rsidRPr="00AA391D">
        <w:rPr>
          <w:szCs w:val="24"/>
        </w:rPr>
        <w:t xml:space="preserve">transporto priemones </w:t>
      </w:r>
      <w:r w:rsidRPr="00AA391D">
        <w:rPr>
          <w:iCs/>
          <w:szCs w:val="24"/>
        </w:rPr>
        <w:t>pilnai susieti su programinės įrangos „</w:t>
      </w:r>
      <w:proofErr w:type="spellStart"/>
      <w:r w:rsidRPr="00AA391D">
        <w:rPr>
          <w:iCs/>
          <w:szCs w:val="24"/>
        </w:rPr>
        <w:t>Mobis</w:t>
      </w:r>
      <w:proofErr w:type="spellEnd"/>
      <w:r w:rsidRPr="00AA391D">
        <w:rPr>
          <w:iCs/>
          <w:szCs w:val="24"/>
        </w:rPr>
        <w:t>“ moduliais ir jos duomenimis</w:t>
      </w:r>
      <w:r w:rsidRPr="00AA391D">
        <w:rPr>
          <w:szCs w:val="24"/>
          <w:lang w:eastAsia="lt-LT"/>
        </w:rPr>
        <w:t>;</w:t>
      </w:r>
    </w:p>
    <w:p w14:paraId="104BD5F3" w14:textId="77777777" w:rsidR="0054268C" w:rsidRPr="00B50477" w:rsidRDefault="0054268C" w:rsidP="0054268C">
      <w:pPr>
        <w:pStyle w:val="Sraopastraipa"/>
        <w:numPr>
          <w:ilvl w:val="2"/>
          <w:numId w:val="57"/>
        </w:numPr>
        <w:ind w:left="1134" w:hanging="708"/>
        <w:contextualSpacing w:val="0"/>
        <w:rPr>
          <w:b/>
          <w:szCs w:val="24"/>
        </w:rPr>
      </w:pPr>
      <w:r w:rsidRPr="00AA391D">
        <w:rPr>
          <w:szCs w:val="24"/>
        </w:rPr>
        <w:t>grafin</w:t>
      </w:r>
      <w:r>
        <w:rPr>
          <w:szCs w:val="24"/>
        </w:rPr>
        <w:t>is</w:t>
      </w:r>
      <w:r w:rsidRPr="00AA391D">
        <w:rPr>
          <w:szCs w:val="24"/>
        </w:rPr>
        <w:t xml:space="preserve"> redaktori</w:t>
      </w:r>
      <w:r>
        <w:rPr>
          <w:szCs w:val="24"/>
        </w:rPr>
        <w:t>us</w:t>
      </w:r>
      <w:r w:rsidRPr="00AA391D">
        <w:rPr>
          <w:szCs w:val="24"/>
        </w:rPr>
        <w:t>, patog</w:t>
      </w:r>
      <w:r>
        <w:rPr>
          <w:szCs w:val="24"/>
        </w:rPr>
        <w:t>iai</w:t>
      </w:r>
      <w:r w:rsidRPr="00AA391D">
        <w:rPr>
          <w:szCs w:val="24"/>
        </w:rPr>
        <w:t xml:space="preserve"> duomenų peržiūrai ir koregavimui bet kuriam mėnesiui ir kiekvienai mėnesio dienai</w:t>
      </w:r>
      <w:r>
        <w:rPr>
          <w:szCs w:val="24"/>
        </w:rPr>
        <w:t>;</w:t>
      </w:r>
    </w:p>
    <w:p w14:paraId="485B886B" w14:textId="77777777" w:rsidR="0054268C" w:rsidRPr="00B50477" w:rsidRDefault="0054268C" w:rsidP="0054268C">
      <w:pPr>
        <w:pStyle w:val="Sraopastraipa"/>
        <w:numPr>
          <w:ilvl w:val="2"/>
          <w:numId w:val="57"/>
        </w:numPr>
        <w:ind w:left="1134" w:hanging="708"/>
        <w:contextualSpacing w:val="0"/>
        <w:rPr>
          <w:b/>
          <w:szCs w:val="24"/>
        </w:rPr>
      </w:pPr>
      <w:r>
        <w:rPr>
          <w:iCs/>
          <w:szCs w:val="24"/>
        </w:rPr>
        <w:t>a</w:t>
      </w:r>
      <w:r w:rsidRPr="00AA391D">
        <w:rPr>
          <w:iCs/>
          <w:szCs w:val="24"/>
        </w:rPr>
        <w:t xml:space="preserve">utomatinis profilaktinių-techninių apžiūrų ir planinių remontų planavimas pagal nustatytas apžiūrų ir remontų būtinybės normas kiekvienos </w:t>
      </w:r>
      <w:r w:rsidRPr="00AA391D">
        <w:rPr>
          <w:szCs w:val="24"/>
        </w:rPr>
        <w:t xml:space="preserve">transporto priemonės </w:t>
      </w:r>
      <w:r w:rsidRPr="00AA391D">
        <w:rPr>
          <w:iCs/>
          <w:szCs w:val="24"/>
        </w:rPr>
        <w:t>tipui (markei) pagal jau realiai nuvažiuotą atstumą ar laiką, pagal apžiūrų ir remonto dirbtuvių pajėgumus;</w:t>
      </w:r>
    </w:p>
    <w:p w14:paraId="7A8D5319" w14:textId="77777777" w:rsidR="0054268C" w:rsidRPr="00B50477" w:rsidRDefault="0054268C" w:rsidP="0054268C">
      <w:pPr>
        <w:pStyle w:val="Sraopastraipa"/>
        <w:numPr>
          <w:ilvl w:val="2"/>
          <w:numId w:val="57"/>
        </w:numPr>
        <w:ind w:left="1134" w:hanging="708"/>
        <w:contextualSpacing w:val="0"/>
        <w:rPr>
          <w:b/>
          <w:szCs w:val="24"/>
        </w:rPr>
      </w:pPr>
      <w:r>
        <w:rPr>
          <w:iCs/>
          <w:szCs w:val="24"/>
        </w:rPr>
        <w:t>v</w:t>
      </w:r>
      <w:r w:rsidRPr="00AA391D">
        <w:rPr>
          <w:iCs/>
          <w:szCs w:val="24"/>
        </w:rPr>
        <w:t>is</w:t>
      </w:r>
      <w:r>
        <w:rPr>
          <w:iCs/>
          <w:szCs w:val="24"/>
        </w:rPr>
        <w:t>os</w:t>
      </w:r>
      <w:r w:rsidRPr="00AA391D">
        <w:rPr>
          <w:iCs/>
          <w:szCs w:val="24"/>
        </w:rPr>
        <w:t xml:space="preserve"> planavimo rezultatų ataskait</w:t>
      </w:r>
      <w:r>
        <w:rPr>
          <w:iCs/>
          <w:szCs w:val="24"/>
        </w:rPr>
        <w:t>os</w:t>
      </w:r>
      <w:r w:rsidRPr="00AA391D">
        <w:rPr>
          <w:iCs/>
          <w:szCs w:val="24"/>
        </w:rPr>
        <w:t xml:space="preserve"> išvedamas į </w:t>
      </w:r>
      <w:proofErr w:type="spellStart"/>
      <w:r>
        <w:rPr>
          <w:iCs/>
          <w:szCs w:val="24"/>
        </w:rPr>
        <w:t>Ms</w:t>
      </w:r>
      <w:r>
        <w:rPr>
          <w:szCs w:val="24"/>
        </w:rPr>
        <w:t>EXCEL</w:t>
      </w:r>
      <w:proofErr w:type="spellEnd"/>
      <w:r>
        <w:rPr>
          <w:szCs w:val="24"/>
        </w:rPr>
        <w:t xml:space="preserve"> formato lenteles.</w:t>
      </w:r>
    </w:p>
    <w:p w14:paraId="1AB9EB4F" w14:textId="77777777" w:rsidR="0054268C" w:rsidRDefault="0054268C" w:rsidP="0054268C">
      <w:pPr>
        <w:pStyle w:val="Sraopastraipa"/>
        <w:ind w:left="1134"/>
        <w:rPr>
          <w:b/>
          <w:szCs w:val="24"/>
        </w:rPr>
      </w:pPr>
    </w:p>
    <w:p w14:paraId="6984E7AD" w14:textId="77777777" w:rsidR="0054268C" w:rsidRPr="00EC37B4" w:rsidRDefault="0054268C" w:rsidP="0054268C">
      <w:pPr>
        <w:pStyle w:val="Sraopastraipa"/>
        <w:numPr>
          <w:ilvl w:val="1"/>
          <w:numId w:val="57"/>
        </w:numPr>
        <w:ind w:left="1134" w:hanging="708"/>
        <w:contextualSpacing w:val="0"/>
        <w:rPr>
          <w:b/>
          <w:szCs w:val="24"/>
        </w:rPr>
      </w:pPr>
      <w:r w:rsidRPr="00B50477">
        <w:rPr>
          <w:b/>
          <w:szCs w:val="24"/>
        </w:rPr>
        <w:t>Programa</w:t>
      </w:r>
      <w:r>
        <w:rPr>
          <w:b/>
          <w:szCs w:val="24"/>
        </w:rPr>
        <w:t xml:space="preserve"> „</w:t>
      </w:r>
      <w:proofErr w:type="spellStart"/>
      <w:r>
        <w:rPr>
          <w:b/>
          <w:szCs w:val="24"/>
        </w:rPr>
        <w:t>PikasGPS</w:t>
      </w:r>
      <w:proofErr w:type="spellEnd"/>
      <w:r>
        <w:rPr>
          <w:b/>
          <w:szCs w:val="24"/>
        </w:rPr>
        <w:t>“</w:t>
      </w:r>
      <w:r>
        <w:rPr>
          <w:szCs w:val="24"/>
        </w:rPr>
        <w:t xml:space="preserve"> – </w:t>
      </w:r>
      <w:r w:rsidRPr="00DB2E05">
        <w:rPr>
          <w:szCs w:val="24"/>
        </w:rPr>
        <w:t xml:space="preserve">Kauno miesto viešojo transporto eismo </w:t>
      </w:r>
      <w:r>
        <w:rPr>
          <w:szCs w:val="24"/>
        </w:rPr>
        <w:t>stebėsenos/</w:t>
      </w:r>
      <w:r w:rsidRPr="00DB2E05">
        <w:rPr>
          <w:szCs w:val="24"/>
        </w:rPr>
        <w:t>kontrol</w:t>
      </w:r>
      <w:r>
        <w:rPr>
          <w:szCs w:val="24"/>
        </w:rPr>
        <w:t>ės/analizės,</w:t>
      </w:r>
      <w:r w:rsidRPr="00DB2E05">
        <w:rPr>
          <w:szCs w:val="24"/>
        </w:rPr>
        <w:t xml:space="preserve"> pagal iš transporto priemonių perduodamas</w:t>
      </w:r>
      <w:r>
        <w:rPr>
          <w:szCs w:val="24"/>
        </w:rPr>
        <w:t xml:space="preserve"> </w:t>
      </w:r>
      <w:r w:rsidRPr="00DB2E05">
        <w:rPr>
          <w:szCs w:val="24"/>
        </w:rPr>
        <w:t>GPS koordinates</w:t>
      </w:r>
      <w:r>
        <w:rPr>
          <w:szCs w:val="24"/>
        </w:rPr>
        <w:t>, programinė įranga „</w:t>
      </w:r>
      <w:proofErr w:type="spellStart"/>
      <w:r>
        <w:rPr>
          <w:szCs w:val="24"/>
        </w:rPr>
        <w:t>PikasGPS</w:t>
      </w:r>
      <w:proofErr w:type="spellEnd"/>
      <w:r>
        <w:rPr>
          <w:szCs w:val="24"/>
        </w:rPr>
        <w:t>“ (toliau – „</w:t>
      </w:r>
      <w:proofErr w:type="spellStart"/>
      <w:r>
        <w:rPr>
          <w:szCs w:val="24"/>
        </w:rPr>
        <w:t>PikasGPS</w:t>
      </w:r>
      <w:proofErr w:type="spellEnd"/>
      <w:r>
        <w:rPr>
          <w:szCs w:val="24"/>
        </w:rPr>
        <w:t>“), gamintojas UAB „</w:t>
      </w:r>
      <w:proofErr w:type="spellStart"/>
      <w:r>
        <w:rPr>
          <w:szCs w:val="24"/>
        </w:rPr>
        <w:t>Merakas</w:t>
      </w:r>
      <w:proofErr w:type="spellEnd"/>
      <w:r>
        <w:rPr>
          <w:szCs w:val="24"/>
        </w:rPr>
        <w:t>“. Pagrindinės „</w:t>
      </w:r>
      <w:proofErr w:type="spellStart"/>
      <w:r>
        <w:rPr>
          <w:szCs w:val="24"/>
        </w:rPr>
        <w:t>PikasGPS</w:t>
      </w:r>
      <w:proofErr w:type="spellEnd"/>
      <w:r>
        <w:rPr>
          <w:szCs w:val="24"/>
        </w:rPr>
        <w:t>“ funkcijos:</w:t>
      </w:r>
    </w:p>
    <w:p w14:paraId="2AB8B79C" w14:textId="77777777" w:rsidR="0054268C" w:rsidRPr="00EC37B4" w:rsidRDefault="0054268C" w:rsidP="0054268C">
      <w:pPr>
        <w:pStyle w:val="Sraopastraipa"/>
        <w:numPr>
          <w:ilvl w:val="2"/>
          <w:numId w:val="57"/>
        </w:numPr>
        <w:ind w:left="1134" w:hanging="708"/>
        <w:contextualSpacing w:val="0"/>
        <w:rPr>
          <w:b/>
          <w:szCs w:val="24"/>
        </w:rPr>
      </w:pPr>
      <w:r>
        <w:rPr>
          <w:szCs w:val="24"/>
        </w:rPr>
        <w:t xml:space="preserve"> r</w:t>
      </w:r>
      <w:r w:rsidRPr="00DB2E05">
        <w:rPr>
          <w:szCs w:val="24"/>
        </w:rPr>
        <w:t>eali</w:t>
      </w:r>
      <w:r>
        <w:rPr>
          <w:szCs w:val="24"/>
        </w:rPr>
        <w:t>u</w:t>
      </w:r>
      <w:r w:rsidRPr="00DB2E05">
        <w:rPr>
          <w:szCs w:val="24"/>
        </w:rPr>
        <w:t xml:space="preserve"> laik</w:t>
      </w:r>
      <w:r>
        <w:rPr>
          <w:szCs w:val="24"/>
        </w:rPr>
        <w:t>u</w:t>
      </w:r>
      <w:r w:rsidRPr="00DB2E05">
        <w:rPr>
          <w:szCs w:val="24"/>
        </w:rPr>
        <w:t xml:space="preserve"> </w:t>
      </w:r>
      <w:r>
        <w:rPr>
          <w:szCs w:val="24"/>
        </w:rPr>
        <w:t>atvaizduoja</w:t>
      </w:r>
      <w:r w:rsidRPr="00DB2E05">
        <w:rPr>
          <w:szCs w:val="24"/>
        </w:rPr>
        <w:t xml:space="preserve"> </w:t>
      </w:r>
      <w:r>
        <w:rPr>
          <w:szCs w:val="24"/>
        </w:rPr>
        <w:t>ir</w:t>
      </w:r>
      <w:r w:rsidRPr="00DB2E05">
        <w:rPr>
          <w:szCs w:val="24"/>
        </w:rPr>
        <w:t xml:space="preserve"> vykd</w:t>
      </w:r>
      <w:r>
        <w:rPr>
          <w:szCs w:val="24"/>
        </w:rPr>
        <w:t>o</w:t>
      </w:r>
      <w:r w:rsidRPr="00DB2E05">
        <w:rPr>
          <w:szCs w:val="24"/>
        </w:rPr>
        <w:t xml:space="preserve"> transporto priemonių atlikto darbo apskaitą, kaup</w:t>
      </w:r>
      <w:r>
        <w:rPr>
          <w:szCs w:val="24"/>
        </w:rPr>
        <w:t>ia</w:t>
      </w:r>
      <w:r w:rsidRPr="00DB2E05">
        <w:rPr>
          <w:szCs w:val="24"/>
        </w:rPr>
        <w:t xml:space="preserve"> statistinius duomenis, kuriuos apdorojus galima gerinti viešojo transporto planavimo ir keleivių aptarnavimo kokybę, didinti viešojo transporto eismo reguliarumą ir patrauklumą</w:t>
      </w:r>
      <w:r>
        <w:rPr>
          <w:szCs w:val="24"/>
        </w:rPr>
        <w:t>;</w:t>
      </w:r>
    </w:p>
    <w:p w14:paraId="0B689465" w14:textId="77777777" w:rsidR="0054268C" w:rsidRPr="00EC37B4" w:rsidRDefault="0054268C" w:rsidP="0054268C">
      <w:pPr>
        <w:pStyle w:val="Sraopastraipa"/>
        <w:numPr>
          <w:ilvl w:val="2"/>
          <w:numId w:val="57"/>
        </w:numPr>
        <w:ind w:left="1134" w:hanging="708"/>
        <w:contextualSpacing w:val="0"/>
        <w:rPr>
          <w:b/>
          <w:szCs w:val="24"/>
        </w:rPr>
      </w:pPr>
      <w:r>
        <w:rPr>
          <w:szCs w:val="24"/>
        </w:rPr>
        <w:t>d</w:t>
      </w:r>
      <w:r w:rsidRPr="007A038C">
        <w:rPr>
          <w:szCs w:val="24"/>
        </w:rPr>
        <w:t>uomenų (</w:t>
      </w:r>
      <w:smartTag w:uri="urn:schemas-microsoft-com:office:smarttags" w:element="stockticker">
        <w:r w:rsidRPr="007A038C">
          <w:rPr>
            <w:szCs w:val="24"/>
          </w:rPr>
          <w:t>GPS</w:t>
        </w:r>
      </w:smartTag>
      <w:r w:rsidRPr="007A038C">
        <w:rPr>
          <w:szCs w:val="24"/>
        </w:rPr>
        <w:t xml:space="preserve"> koordinačių) surinkimas ir išsaugojimas;</w:t>
      </w:r>
    </w:p>
    <w:p w14:paraId="4611AD6C" w14:textId="77777777" w:rsidR="0054268C" w:rsidRPr="00EC37B4" w:rsidRDefault="0054268C" w:rsidP="0054268C">
      <w:pPr>
        <w:pStyle w:val="Sraopastraipa"/>
        <w:numPr>
          <w:ilvl w:val="2"/>
          <w:numId w:val="57"/>
        </w:numPr>
        <w:ind w:left="1134" w:hanging="708"/>
        <w:contextualSpacing w:val="0"/>
        <w:rPr>
          <w:b/>
          <w:szCs w:val="24"/>
        </w:rPr>
      </w:pPr>
      <w:r>
        <w:rPr>
          <w:szCs w:val="24"/>
        </w:rPr>
        <w:t>t</w:t>
      </w:r>
      <w:r w:rsidRPr="007A038C">
        <w:rPr>
          <w:szCs w:val="24"/>
        </w:rPr>
        <w:t>ransporto priemonių važiavimo numatyta trasa atpažinimas;</w:t>
      </w:r>
    </w:p>
    <w:p w14:paraId="2F36F40F" w14:textId="77777777" w:rsidR="0054268C" w:rsidRPr="00EC37B4" w:rsidRDefault="0054268C" w:rsidP="0054268C">
      <w:pPr>
        <w:pStyle w:val="Sraopastraipa"/>
        <w:numPr>
          <w:ilvl w:val="2"/>
          <w:numId w:val="57"/>
        </w:numPr>
        <w:ind w:left="1134" w:hanging="708"/>
        <w:contextualSpacing w:val="0"/>
        <w:rPr>
          <w:b/>
          <w:szCs w:val="24"/>
        </w:rPr>
      </w:pPr>
      <w:r>
        <w:rPr>
          <w:szCs w:val="24"/>
        </w:rPr>
        <w:t>r</w:t>
      </w:r>
      <w:r w:rsidRPr="007A038C">
        <w:rPr>
          <w:szCs w:val="24"/>
        </w:rPr>
        <w:t>eisų pradžios/pabaigos nustatymas, atliktų reisų ir jų statistikos išsaugojimas;</w:t>
      </w:r>
    </w:p>
    <w:p w14:paraId="6A3DA589" w14:textId="77777777" w:rsidR="0054268C" w:rsidRPr="00EC37B4" w:rsidRDefault="0054268C" w:rsidP="0054268C">
      <w:pPr>
        <w:pStyle w:val="Sraopastraipa"/>
        <w:numPr>
          <w:ilvl w:val="2"/>
          <w:numId w:val="57"/>
        </w:numPr>
        <w:ind w:left="1134" w:hanging="708"/>
        <w:contextualSpacing w:val="0"/>
        <w:rPr>
          <w:b/>
          <w:szCs w:val="24"/>
        </w:rPr>
      </w:pPr>
      <w:r>
        <w:rPr>
          <w:szCs w:val="24"/>
        </w:rPr>
        <w:t>p</w:t>
      </w:r>
      <w:r w:rsidRPr="007A038C">
        <w:rPr>
          <w:szCs w:val="24"/>
        </w:rPr>
        <w:t>lanuotų stovėjimų ir neplanuotų stovėjimų (prastovų) aptikimas ir apskaita;</w:t>
      </w:r>
    </w:p>
    <w:p w14:paraId="5A045A8D" w14:textId="77777777" w:rsidR="0054268C" w:rsidRPr="00EC37B4" w:rsidRDefault="0054268C" w:rsidP="0054268C">
      <w:pPr>
        <w:pStyle w:val="Sraopastraipa"/>
        <w:numPr>
          <w:ilvl w:val="2"/>
          <w:numId w:val="57"/>
        </w:numPr>
        <w:ind w:left="1134" w:hanging="708"/>
        <w:contextualSpacing w:val="0"/>
        <w:rPr>
          <w:b/>
          <w:szCs w:val="24"/>
        </w:rPr>
      </w:pPr>
      <w:r>
        <w:rPr>
          <w:szCs w:val="24"/>
        </w:rPr>
        <w:t>n</w:t>
      </w:r>
      <w:r w:rsidRPr="007A038C">
        <w:rPr>
          <w:szCs w:val="24"/>
        </w:rPr>
        <w:t>ukrypimų nuo numatyto grafiko apskaičiavimas;</w:t>
      </w:r>
    </w:p>
    <w:p w14:paraId="7412AEA2" w14:textId="77777777" w:rsidR="0054268C" w:rsidRPr="00EC37B4" w:rsidRDefault="0054268C" w:rsidP="0054268C">
      <w:pPr>
        <w:pStyle w:val="Sraopastraipa"/>
        <w:numPr>
          <w:ilvl w:val="2"/>
          <w:numId w:val="57"/>
        </w:numPr>
        <w:ind w:left="1134" w:hanging="708"/>
        <w:contextualSpacing w:val="0"/>
        <w:rPr>
          <w:b/>
          <w:szCs w:val="24"/>
        </w:rPr>
      </w:pPr>
      <w:r>
        <w:rPr>
          <w:szCs w:val="24"/>
        </w:rPr>
        <w:t>v</w:t>
      </w:r>
      <w:r w:rsidRPr="007A038C">
        <w:rPr>
          <w:szCs w:val="24"/>
        </w:rPr>
        <w:t>ažiavimo ne trasa nustatymas ir apskaita;</w:t>
      </w:r>
    </w:p>
    <w:p w14:paraId="0BC26DC6" w14:textId="77777777" w:rsidR="0054268C" w:rsidRPr="00EC37B4" w:rsidRDefault="0054268C" w:rsidP="0054268C">
      <w:pPr>
        <w:pStyle w:val="Sraopastraipa"/>
        <w:numPr>
          <w:ilvl w:val="2"/>
          <w:numId w:val="57"/>
        </w:numPr>
        <w:ind w:left="1134" w:hanging="708"/>
        <w:contextualSpacing w:val="0"/>
        <w:rPr>
          <w:b/>
          <w:szCs w:val="24"/>
        </w:rPr>
      </w:pPr>
      <w:r>
        <w:rPr>
          <w:szCs w:val="24"/>
        </w:rPr>
        <w:t>t</w:t>
      </w:r>
      <w:r w:rsidRPr="007A038C">
        <w:rPr>
          <w:szCs w:val="24"/>
        </w:rPr>
        <w:t>ransporto priemonių būsenos realiame laike nustatymas ir pateikimas;</w:t>
      </w:r>
    </w:p>
    <w:p w14:paraId="3CF9EE37" w14:textId="77777777" w:rsidR="0054268C" w:rsidRPr="00F419B1" w:rsidRDefault="0054268C" w:rsidP="0054268C">
      <w:pPr>
        <w:pStyle w:val="Sraopastraipa"/>
        <w:numPr>
          <w:ilvl w:val="2"/>
          <w:numId w:val="57"/>
        </w:numPr>
        <w:ind w:left="1134" w:hanging="708"/>
        <w:contextualSpacing w:val="0"/>
        <w:rPr>
          <w:b/>
          <w:szCs w:val="24"/>
        </w:rPr>
      </w:pPr>
      <w:r>
        <w:rPr>
          <w:szCs w:val="24"/>
        </w:rPr>
        <w:t>t</w:t>
      </w:r>
      <w:r w:rsidRPr="007A038C">
        <w:rPr>
          <w:szCs w:val="24"/>
        </w:rPr>
        <w:t>ransporto priemonių paskyrų pasikeitimo aptikimas ir pakartotinė jų duomenų</w:t>
      </w:r>
      <w:r>
        <w:rPr>
          <w:szCs w:val="24"/>
        </w:rPr>
        <w:t xml:space="preserve"> </w:t>
      </w:r>
      <w:r w:rsidRPr="007A038C">
        <w:rPr>
          <w:szCs w:val="24"/>
        </w:rPr>
        <w:t>(</w:t>
      </w:r>
      <w:smartTag w:uri="urn:schemas-microsoft-com:office:smarttags" w:element="stockticker">
        <w:r w:rsidRPr="007A038C">
          <w:rPr>
            <w:szCs w:val="24"/>
          </w:rPr>
          <w:t>GPS</w:t>
        </w:r>
      </w:smartTag>
      <w:r w:rsidRPr="007A038C">
        <w:rPr>
          <w:szCs w:val="24"/>
        </w:rPr>
        <w:t xml:space="preserve"> koordinačių) analizė.</w:t>
      </w:r>
    </w:p>
    <w:p w14:paraId="5B34910A" w14:textId="77777777" w:rsidR="0054268C" w:rsidRDefault="0054268C" w:rsidP="0054268C">
      <w:pPr>
        <w:pStyle w:val="Sraopastraipa"/>
        <w:ind w:left="1134" w:hanging="708"/>
        <w:rPr>
          <w:szCs w:val="24"/>
        </w:rPr>
      </w:pPr>
    </w:p>
    <w:p w14:paraId="0AAD1D67" w14:textId="77777777" w:rsidR="0054268C" w:rsidRPr="00F75214" w:rsidRDefault="0054268C" w:rsidP="0054268C">
      <w:pPr>
        <w:pStyle w:val="Sraopastraipa"/>
        <w:numPr>
          <w:ilvl w:val="0"/>
          <w:numId w:val="57"/>
        </w:numPr>
        <w:spacing w:after="200"/>
        <w:ind w:left="1134" w:hanging="708"/>
        <w:contextualSpacing w:val="0"/>
        <w:rPr>
          <w:b/>
          <w:szCs w:val="24"/>
          <w:u w:val="single"/>
        </w:rPr>
      </w:pPr>
      <w:r w:rsidRPr="00F75214">
        <w:rPr>
          <w:b/>
          <w:szCs w:val="24"/>
          <w:u w:val="single"/>
        </w:rPr>
        <w:t>Reikalavimai paslaugoms</w:t>
      </w:r>
    </w:p>
    <w:p w14:paraId="2E4DBA0E" w14:textId="77777777" w:rsidR="0054268C" w:rsidRDefault="0054268C" w:rsidP="0054268C">
      <w:pPr>
        <w:pStyle w:val="Sraopastraipa"/>
        <w:numPr>
          <w:ilvl w:val="1"/>
          <w:numId w:val="57"/>
        </w:numPr>
        <w:spacing w:after="120"/>
        <w:ind w:left="1134" w:hanging="708"/>
        <w:contextualSpacing w:val="0"/>
        <w:rPr>
          <w:szCs w:val="24"/>
        </w:rPr>
      </w:pPr>
      <w:r>
        <w:rPr>
          <w:szCs w:val="24"/>
        </w:rPr>
        <w:lastRenderedPageBreak/>
        <w:t>UAB „Kauno autobusai“ naudojamų programų „Pikas“, „</w:t>
      </w:r>
      <w:proofErr w:type="spellStart"/>
      <w:r>
        <w:rPr>
          <w:szCs w:val="24"/>
        </w:rPr>
        <w:t>Mobis</w:t>
      </w:r>
      <w:proofErr w:type="spellEnd"/>
      <w:r>
        <w:rPr>
          <w:szCs w:val="24"/>
        </w:rPr>
        <w:t>“, „Ratas“, „</w:t>
      </w:r>
      <w:proofErr w:type="spellStart"/>
      <w:r>
        <w:rPr>
          <w:szCs w:val="24"/>
        </w:rPr>
        <w:t>PikasGPS</w:t>
      </w:r>
      <w:proofErr w:type="spellEnd"/>
      <w:r>
        <w:rPr>
          <w:szCs w:val="24"/>
        </w:rPr>
        <w:t>“ ir jų naudojamų duomenų bazių stebėsena, priežiūra bei aptarnavimas;</w:t>
      </w:r>
    </w:p>
    <w:p w14:paraId="76E7896B" w14:textId="77777777" w:rsidR="0054268C" w:rsidRPr="00321949" w:rsidRDefault="0054268C" w:rsidP="0054268C">
      <w:pPr>
        <w:pStyle w:val="Sraopastraipa"/>
        <w:numPr>
          <w:ilvl w:val="1"/>
          <w:numId w:val="57"/>
        </w:numPr>
        <w:ind w:left="1134" w:hanging="708"/>
        <w:contextualSpacing w:val="0"/>
        <w:rPr>
          <w:szCs w:val="24"/>
        </w:rPr>
      </w:pPr>
      <w:r w:rsidRPr="00B11ADA">
        <w:rPr>
          <w:b/>
          <w:szCs w:val="24"/>
        </w:rPr>
        <w:t>Reakcijos laikas</w:t>
      </w:r>
      <w:r>
        <w:rPr>
          <w:szCs w:val="24"/>
        </w:rPr>
        <w:t xml:space="preserve"> – laikas, </w:t>
      </w:r>
      <w:r w:rsidRPr="00725A41">
        <w:t>per kur</w:t>
      </w:r>
      <w:r w:rsidRPr="00725A41">
        <w:rPr>
          <w:rFonts w:ascii="TimesNewRoman" w:hAnsi="TimesNewRoman" w:cs="TimesNewRoman"/>
        </w:rPr>
        <w:t xml:space="preserve">į </w:t>
      </w:r>
      <w:r w:rsidRPr="00725A41">
        <w:t>Teikėjas išnagrin</w:t>
      </w:r>
      <w:r w:rsidRPr="00725A41">
        <w:rPr>
          <w:rFonts w:ascii="TimesNewRoman" w:hAnsi="TimesNewRoman" w:cs="TimesNewRoman"/>
        </w:rPr>
        <w:t>ė</w:t>
      </w:r>
      <w:r w:rsidRPr="00725A41">
        <w:t>ja</w:t>
      </w:r>
      <w:r>
        <w:t xml:space="preserve"> pranešimą apie</w:t>
      </w:r>
      <w:r w:rsidRPr="00725A41">
        <w:t xml:space="preserve"> </w:t>
      </w:r>
      <w:r>
        <w:t xml:space="preserve">aptarnaujamų programų </w:t>
      </w:r>
      <w:r w:rsidRPr="00725A41">
        <w:t>gedim</w:t>
      </w:r>
      <w:r w:rsidRPr="00725A41">
        <w:rPr>
          <w:rFonts w:ascii="TimesNewRoman" w:hAnsi="TimesNewRoman" w:cs="TimesNewRoman"/>
        </w:rPr>
        <w:t>ą</w:t>
      </w:r>
      <w:r w:rsidRPr="00725A41">
        <w:t>, problem</w:t>
      </w:r>
      <w:r w:rsidRPr="00725A41">
        <w:rPr>
          <w:rFonts w:ascii="TimesNewRoman" w:hAnsi="TimesNewRoman" w:cs="TimesNewRoman"/>
        </w:rPr>
        <w:t>ą</w:t>
      </w:r>
      <w:r w:rsidRPr="00725A41">
        <w:t>, sutrikim</w:t>
      </w:r>
      <w:r w:rsidRPr="00725A41">
        <w:rPr>
          <w:rFonts w:ascii="TimesNewRoman" w:hAnsi="TimesNewRoman" w:cs="TimesNewRoman"/>
        </w:rPr>
        <w:t xml:space="preserve">ą </w:t>
      </w:r>
      <w:r w:rsidRPr="00725A41">
        <w:t>ar klaid</w:t>
      </w:r>
      <w:r w:rsidRPr="00725A41">
        <w:rPr>
          <w:rFonts w:ascii="TimesNewRoman" w:hAnsi="TimesNewRoman" w:cs="TimesNewRoman"/>
        </w:rPr>
        <w:t>ą</w:t>
      </w:r>
      <w:r>
        <w:rPr>
          <w:rFonts w:ascii="TimesNewRoman" w:hAnsi="TimesNewRoman" w:cs="TimesNewRoman"/>
        </w:rPr>
        <w:t>. N</w:t>
      </w:r>
      <w:r w:rsidRPr="00725A41">
        <w:t>umato problemos sprendimo ar sutrikimo</w:t>
      </w:r>
      <w:r>
        <w:t>/klaidos</w:t>
      </w:r>
      <w:r w:rsidRPr="00725A41">
        <w:t xml:space="preserve"> pašalinimo </w:t>
      </w:r>
      <w:r>
        <w:t>būdus</w:t>
      </w:r>
      <w:r w:rsidRPr="00725A41">
        <w:t>, terminą</w:t>
      </w:r>
      <w:r>
        <w:t>,</w:t>
      </w:r>
      <w:r w:rsidRPr="00725A41">
        <w:rPr>
          <w:rFonts w:ascii="TimesNewRoman" w:hAnsi="TimesNewRoman" w:cs="TimesNewRoman"/>
        </w:rPr>
        <w:t xml:space="preserve"> </w:t>
      </w:r>
      <w:r w:rsidRPr="00725A41">
        <w:t>bei apie tai informuoja</w:t>
      </w:r>
      <w:r>
        <w:t xml:space="preserve"> </w:t>
      </w:r>
      <w:r>
        <w:rPr>
          <w:rFonts w:ascii="TimesNewRoman" w:hAnsi="TimesNewRoman" w:cs="TimesNewRoman"/>
        </w:rPr>
        <w:t>UAB „Kauno autobusai“</w:t>
      </w:r>
      <w:r w:rsidRPr="00725A41">
        <w:rPr>
          <w:rFonts w:ascii="TimesNewRoman" w:hAnsi="TimesNewRoman" w:cs="TimesNewRoman"/>
        </w:rPr>
        <w:t xml:space="preserve"> </w:t>
      </w:r>
      <w:r w:rsidRPr="00725A41">
        <w:t>sutartu b</w:t>
      </w:r>
      <w:r w:rsidRPr="00725A41">
        <w:rPr>
          <w:rFonts w:ascii="TimesNewRoman" w:hAnsi="TimesNewRoman" w:cs="TimesNewRoman"/>
        </w:rPr>
        <w:t>ū</w:t>
      </w:r>
      <w:r w:rsidRPr="00725A41">
        <w:t>du</w:t>
      </w:r>
      <w:r>
        <w:t>:</w:t>
      </w:r>
    </w:p>
    <w:p w14:paraId="2B8FC203" w14:textId="77777777" w:rsidR="0054268C" w:rsidRPr="00321949" w:rsidRDefault="0054268C" w:rsidP="0054268C">
      <w:pPr>
        <w:pStyle w:val="Sraopastraipa"/>
        <w:numPr>
          <w:ilvl w:val="2"/>
          <w:numId w:val="57"/>
        </w:numPr>
        <w:ind w:left="1134" w:hanging="708"/>
        <w:contextualSpacing w:val="0"/>
        <w:rPr>
          <w:szCs w:val="24"/>
        </w:rPr>
      </w:pPr>
      <w:r w:rsidRPr="00B11ADA">
        <w:rPr>
          <w:b/>
        </w:rPr>
        <w:t>Kritinė klaida</w:t>
      </w:r>
      <w:r w:rsidRPr="00725A41">
        <w:t xml:space="preserve"> – tai nustatyta</w:t>
      </w:r>
      <w:r>
        <w:t>s</w:t>
      </w:r>
      <w:r w:rsidRPr="00725A41">
        <w:t xml:space="preserve"> </w:t>
      </w:r>
      <w:r>
        <w:t>sutrikimas</w:t>
      </w:r>
      <w:r w:rsidRPr="00725A41">
        <w:t xml:space="preserve">, dėl kurio </w:t>
      </w:r>
      <w:r>
        <w:t>aptarnaujamų programų</w:t>
      </w:r>
      <w:r w:rsidRPr="00725A41">
        <w:t xml:space="preserve"> naudotojai negali vykdyti numatyt</w:t>
      </w:r>
      <w:r w:rsidRPr="00725A41">
        <w:rPr>
          <w:rFonts w:ascii="TimesNewRoman" w:hAnsi="TimesNewRoman" w:cs="TimesNewRoman"/>
        </w:rPr>
        <w:t xml:space="preserve">ų </w:t>
      </w:r>
      <w:r w:rsidRPr="00725A41">
        <w:t>funkcij</w:t>
      </w:r>
      <w:r w:rsidRPr="00725A41">
        <w:rPr>
          <w:rFonts w:ascii="TimesNewRoman" w:hAnsi="TimesNewRoman" w:cs="TimesNewRoman"/>
        </w:rPr>
        <w:t xml:space="preserve">ų </w:t>
      </w:r>
      <w:r w:rsidRPr="00725A41">
        <w:t>ir nežinomas joks kitas alternatyvus ši</w:t>
      </w:r>
      <w:r>
        <w:t>ų</w:t>
      </w:r>
      <w:r w:rsidRPr="00725A41">
        <w:t xml:space="preserve"> funkcij</w:t>
      </w:r>
      <w:r>
        <w:t>ų</w:t>
      </w:r>
      <w:r w:rsidRPr="00725A41">
        <w:t xml:space="preserve"> vykdym</w:t>
      </w:r>
      <w:r>
        <w:t>o būdas.</w:t>
      </w:r>
    </w:p>
    <w:p w14:paraId="4512B58C" w14:textId="77777777" w:rsidR="0054268C" w:rsidRPr="00054EAB" w:rsidRDefault="0054268C" w:rsidP="0054268C">
      <w:pPr>
        <w:pStyle w:val="Sraopastraipa"/>
        <w:numPr>
          <w:ilvl w:val="3"/>
          <w:numId w:val="57"/>
        </w:numPr>
        <w:ind w:left="1134" w:hanging="708"/>
        <w:contextualSpacing w:val="0"/>
        <w:rPr>
          <w:szCs w:val="24"/>
        </w:rPr>
      </w:pPr>
      <w:r>
        <w:t>Reakcijos laikas į pranešimą apie kritinę klaidą:</w:t>
      </w:r>
    </w:p>
    <w:p w14:paraId="79CB8822" w14:textId="77777777" w:rsidR="0054268C" w:rsidRPr="00054EAB" w:rsidRDefault="0054268C" w:rsidP="0054268C">
      <w:pPr>
        <w:pStyle w:val="Sraopastraipa"/>
        <w:numPr>
          <w:ilvl w:val="0"/>
          <w:numId w:val="58"/>
        </w:numPr>
        <w:ind w:left="1985" w:hanging="425"/>
        <w:contextualSpacing w:val="0"/>
        <w:rPr>
          <w:szCs w:val="24"/>
        </w:rPr>
      </w:pPr>
      <w:r w:rsidRPr="00EA0516">
        <w:t xml:space="preserve">iki </w:t>
      </w:r>
      <w:r>
        <w:t>2</w:t>
      </w:r>
      <w:r w:rsidRPr="00EA0516">
        <w:t xml:space="preserve"> val., kai pranešimas apie kritinę klaidą pateikiamas darbo metu (darbo dienomis nuo 8:00 iki 17:00);</w:t>
      </w:r>
    </w:p>
    <w:p w14:paraId="10327D1C" w14:textId="77777777" w:rsidR="0054268C" w:rsidRPr="00EA0516" w:rsidRDefault="0054268C" w:rsidP="0054268C">
      <w:pPr>
        <w:pStyle w:val="Sraopastraipa"/>
        <w:numPr>
          <w:ilvl w:val="0"/>
          <w:numId w:val="58"/>
        </w:numPr>
        <w:ind w:left="1985" w:hanging="425"/>
        <w:contextualSpacing w:val="0"/>
        <w:rPr>
          <w:szCs w:val="24"/>
        </w:rPr>
      </w:pPr>
      <w:r w:rsidRPr="00EA0516">
        <w:t xml:space="preserve">iki </w:t>
      </w:r>
      <w:r>
        <w:t>5</w:t>
      </w:r>
      <w:r w:rsidRPr="00EA0516">
        <w:t xml:space="preserve"> val., kai pranešimas apie kritinę k</w:t>
      </w:r>
      <w:r>
        <w:t>laidą pateikiamas ne darbo metu arba poilsio dieną.</w:t>
      </w:r>
    </w:p>
    <w:p w14:paraId="7BF65F47" w14:textId="77777777" w:rsidR="0054268C" w:rsidRPr="00EA0516" w:rsidRDefault="0054268C" w:rsidP="0054268C">
      <w:pPr>
        <w:pStyle w:val="Sraopastraipa"/>
        <w:numPr>
          <w:ilvl w:val="2"/>
          <w:numId w:val="57"/>
        </w:numPr>
        <w:ind w:left="1134" w:hanging="708"/>
        <w:contextualSpacing w:val="0"/>
        <w:rPr>
          <w:szCs w:val="24"/>
        </w:rPr>
      </w:pPr>
      <w:r w:rsidRPr="00EA0516">
        <w:rPr>
          <w:b/>
        </w:rPr>
        <w:t>Klaida</w:t>
      </w:r>
      <w:r w:rsidRPr="00EA0516">
        <w:t xml:space="preserve"> – tai nustatytas sutrikimas, kuris sukelia sunkumus naudojantis aptarnaujamomis programomis, bet neturi </w:t>
      </w:r>
      <w:r w:rsidRPr="00EA0516">
        <w:rPr>
          <w:rFonts w:ascii="TimesNewRoman" w:hAnsi="TimesNewRoman" w:cs="TimesNewRoman"/>
        </w:rPr>
        <w:t>į</w:t>
      </w:r>
      <w:r w:rsidRPr="00EA0516">
        <w:t>takos pagrindinių funkcijų vykdymui ir nedaro jokio kito poveikio kitoms programoms:</w:t>
      </w:r>
    </w:p>
    <w:p w14:paraId="35B22B44" w14:textId="77777777" w:rsidR="0054268C" w:rsidRPr="00054EAB" w:rsidRDefault="0054268C" w:rsidP="0054268C">
      <w:pPr>
        <w:pStyle w:val="Sraopastraipa"/>
        <w:numPr>
          <w:ilvl w:val="3"/>
          <w:numId w:val="57"/>
        </w:numPr>
        <w:spacing w:after="120"/>
        <w:ind w:left="1134" w:hanging="708"/>
        <w:contextualSpacing w:val="0"/>
        <w:rPr>
          <w:szCs w:val="24"/>
        </w:rPr>
      </w:pPr>
      <w:r>
        <w:t>Reakcijos laikas į pranešimą apie klaidą</w:t>
      </w:r>
    </w:p>
    <w:p w14:paraId="0F32AEF1" w14:textId="77777777" w:rsidR="0054268C" w:rsidRPr="00EA0516" w:rsidRDefault="0054268C" w:rsidP="0054268C">
      <w:pPr>
        <w:pStyle w:val="Sraopastraipa"/>
        <w:numPr>
          <w:ilvl w:val="0"/>
          <w:numId w:val="59"/>
        </w:numPr>
        <w:spacing w:after="120"/>
        <w:contextualSpacing w:val="0"/>
        <w:rPr>
          <w:szCs w:val="24"/>
        </w:rPr>
      </w:pPr>
      <w:r w:rsidRPr="00EA0516">
        <w:t>Ne ilgiau nei 10 kalendorinių dienų nuo pranešimo apie klaidą pateikimo momento.</w:t>
      </w:r>
    </w:p>
    <w:p w14:paraId="266E01DC" w14:textId="77777777" w:rsidR="0054268C" w:rsidRPr="00054EAB" w:rsidRDefault="0054268C" w:rsidP="0054268C">
      <w:pPr>
        <w:pStyle w:val="Sraopastraipa"/>
        <w:numPr>
          <w:ilvl w:val="1"/>
          <w:numId w:val="57"/>
        </w:numPr>
        <w:spacing w:after="120"/>
        <w:ind w:left="1134" w:hanging="708"/>
        <w:contextualSpacing w:val="0"/>
        <w:rPr>
          <w:szCs w:val="24"/>
        </w:rPr>
      </w:pPr>
      <w:r>
        <w:rPr>
          <w:szCs w:val="24"/>
        </w:rPr>
        <w:t xml:space="preserve">Paslaugos turi būti teikiamos nuotoliniu būdu </w:t>
      </w:r>
      <w:r w:rsidRPr="00725A41">
        <w:t>(Teikėjo paskirti darbuotojai min</w:t>
      </w:r>
      <w:r w:rsidRPr="00725A41">
        <w:rPr>
          <w:rFonts w:ascii="TimesNewRoman" w:hAnsi="TimesNewRoman" w:cs="TimesNewRoman"/>
        </w:rPr>
        <w:t>ė</w:t>
      </w:r>
      <w:r w:rsidRPr="00725A41">
        <w:t>tas paslaugas teikia per duomen</w:t>
      </w:r>
      <w:r w:rsidRPr="00725A41">
        <w:rPr>
          <w:rFonts w:ascii="TimesNewRoman" w:hAnsi="TimesNewRoman" w:cs="TimesNewRoman"/>
        </w:rPr>
        <w:t xml:space="preserve">ų </w:t>
      </w:r>
      <w:r w:rsidRPr="00725A41">
        <w:t>perdavimo tinkl</w:t>
      </w:r>
      <w:r w:rsidRPr="00725A41">
        <w:rPr>
          <w:rFonts w:ascii="TimesNewRoman" w:hAnsi="TimesNewRoman" w:cs="TimesNewRoman"/>
        </w:rPr>
        <w:t>ą</w:t>
      </w:r>
      <w:r w:rsidRPr="00725A41">
        <w:t>, naudojant saugias duomen</w:t>
      </w:r>
      <w:r w:rsidRPr="00725A41">
        <w:rPr>
          <w:rFonts w:ascii="TimesNewRoman" w:hAnsi="TimesNewRoman" w:cs="TimesNewRoman"/>
        </w:rPr>
        <w:t xml:space="preserve">ų </w:t>
      </w:r>
      <w:r w:rsidRPr="00725A41">
        <w:t xml:space="preserve">perdavimo technologijas), o esant </w:t>
      </w:r>
      <w:r>
        <w:t>r</w:t>
      </w:r>
      <w:r w:rsidRPr="00725A41">
        <w:t xml:space="preserve">eikalui, </w:t>
      </w:r>
      <w:proofErr w:type="spellStart"/>
      <w:r w:rsidRPr="00725A41">
        <w:t>t.y</w:t>
      </w:r>
      <w:proofErr w:type="spellEnd"/>
      <w:r w:rsidRPr="00725A41">
        <w:t>. kai problemos negalima išspr</w:t>
      </w:r>
      <w:r w:rsidRPr="00725A41">
        <w:rPr>
          <w:rFonts w:ascii="TimesNewRoman" w:hAnsi="TimesNewRoman" w:cs="TimesNewRoman"/>
        </w:rPr>
        <w:t>ę</w:t>
      </w:r>
      <w:r w:rsidRPr="00725A41">
        <w:t xml:space="preserve">sti neatvykus </w:t>
      </w:r>
      <w:r w:rsidRPr="00725A41">
        <w:rPr>
          <w:rFonts w:ascii="TimesNewRoman" w:hAnsi="TimesNewRoman" w:cs="TimesNewRoman"/>
        </w:rPr>
        <w:t xml:space="preserve">į </w:t>
      </w:r>
      <w:r w:rsidRPr="00725A41">
        <w:t>Perkančiosios organizacijos būstinę</w:t>
      </w:r>
      <w:r w:rsidRPr="00725A41">
        <w:rPr>
          <w:rFonts w:ascii="TimesNewRoman" w:hAnsi="TimesNewRoman" w:cs="TimesNewRoman"/>
        </w:rPr>
        <w:t xml:space="preserve"> </w:t>
      </w:r>
      <w:r w:rsidRPr="00725A41">
        <w:t>ar skyri</w:t>
      </w:r>
      <w:r w:rsidRPr="00725A41">
        <w:rPr>
          <w:rFonts w:ascii="TimesNewRoman" w:hAnsi="TimesNewRoman" w:cs="TimesNewRoman"/>
        </w:rPr>
        <w:t>ų</w:t>
      </w:r>
      <w:r w:rsidRPr="00725A41">
        <w:t>, atvykti ir spr</w:t>
      </w:r>
      <w:r w:rsidRPr="00725A41">
        <w:rPr>
          <w:rFonts w:ascii="TimesNewRoman" w:hAnsi="TimesNewRoman" w:cs="TimesNewRoman"/>
        </w:rPr>
        <w:t>ę</w:t>
      </w:r>
      <w:r w:rsidRPr="00725A41">
        <w:t>sti iškilusias problemas vietoje. Taip pat teikti žodin</w:t>
      </w:r>
      <w:r w:rsidRPr="00725A41">
        <w:rPr>
          <w:rFonts w:ascii="TimesNewRoman" w:hAnsi="TimesNewRoman" w:cs="TimesNewRoman"/>
        </w:rPr>
        <w:t xml:space="preserve">ę </w:t>
      </w:r>
      <w:r w:rsidRPr="00725A41">
        <w:t>pagalb</w:t>
      </w:r>
      <w:r w:rsidRPr="00725A41">
        <w:rPr>
          <w:rFonts w:ascii="TimesNewRoman" w:hAnsi="TimesNewRoman" w:cs="TimesNewRoman"/>
        </w:rPr>
        <w:t xml:space="preserve">ą </w:t>
      </w:r>
      <w:r w:rsidRPr="00B91255">
        <w:t>telefonu UAB „Kauno autobusai“ atsakingam darbuotojui, kuris paskirtas komunikavimui</w:t>
      </w:r>
      <w:r>
        <w:t xml:space="preserve"> su</w:t>
      </w:r>
      <w:r w:rsidRPr="00B91255">
        <w:t xml:space="preserve"> Teikėju;</w:t>
      </w:r>
    </w:p>
    <w:p w14:paraId="654A1223" w14:textId="77777777" w:rsidR="0054268C" w:rsidRPr="00B91255" w:rsidRDefault="0054268C" w:rsidP="0054268C">
      <w:pPr>
        <w:pStyle w:val="Sraopastraipa"/>
        <w:numPr>
          <w:ilvl w:val="1"/>
          <w:numId w:val="57"/>
        </w:numPr>
        <w:spacing w:after="120"/>
        <w:ind w:left="1134" w:hanging="708"/>
        <w:contextualSpacing w:val="0"/>
        <w:rPr>
          <w:szCs w:val="24"/>
        </w:rPr>
      </w:pPr>
      <w:r w:rsidRPr="00B91255">
        <w:t xml:space="preserve">UAB „Kauno autobusai“ darbuotojai, dirbantys su </w:t>
      </w:r>
      <w:r w:rsidRPr="00B91255">
        <w:rPr>
          <w:szCs w:val="24"/>
        </w:rPr>
        <w:t>programomis „Pikas“, „</w:t>
      </w:r>
      <w:proofErr w:type="spellStart"/>
      <w:r w:rsidRPr="00B91255">
        <w:rPr>
          <w:szCs w:val="24"/>
        </w:rPr>
        <w:t>Mobis</w:t>
      </w:r>
      <w:proofErr w:type="spellEnd"/>
      <w:r w:rsidRPr="00B91255">
        <w:rPr>
          <w:szCs w:val="24"/>
        </w:rPr>
        <w:t>“, „Ratas“, „</w:t>
      </w:r>
      <w:proofErr w:type="spellStart"/>
      <w:r w:rsidRPr="00B91255">
        <w:rPr>
          <w:szCs w:val="24"/>
        </w:rPr>
        <w:t>PikasGPS</w:t>
      </w:r>
      <w:proofErr w:type="spellEnd"/>
      <w:r w:rsidRPr="00B91255">
        <w:rPr>
          <w:szCs w:val="24"/>
        </w:rPr>
        <w:t>“, dėl pastebėtų klaidų ar pageidaujamų konsultacijų kreipiasi į</w:t>
      </w:r>
      <w:r>
        <w:rPr>
          <w:szCs w:val="24"/>
        </w:rPr>
        <w:t xml:space="preserve"> </w:t>
      </w:r>
      <w:r w:rsidRPr="00B91255">
        <w:t>UAB</w:t>
      </w:r>
      <w:r>
        <w:t> </w:t>
      </w:r>
      <w:r w:rsidRPr="00B91255">
        <w:t xml:space="preserve">„Kauno autobusai“ atsakingą darbuotoją, kuris informuoja paslaugų Teikėją dėl reikalingos pagalbos </w:t>
      </w:r>
      <w:r w:rsidRPr="00B91255">
        <w:rPr>
          <w:szCs w:val="24"/>
        </w:rPr>
        <w:t>(</w:t>
      </w:r>
      <w:r w:rsidRPr="00B91255">
        <w:rPr>
          <w:rFonts w:ascii="TimesNewRoman" w:hAnsi="TimesNewRoman" w:cs="TimesNewRoman"/>
        </w:rPr>
        <w:t>telefonu ir/ar elektroniniu paštu</w:t>
      </w:r>
      <w:r w:rsidRPr="00B91255">
        <w:rPr>
          <w:szCs w:val="24"/>
        </w:rPr>
        <w:t>)</w:t>
      </w:r>
      <w:r w:rsidRPr="00B91255">
        <w:rPr>
          <w:rFonts w:ascii="TimesNewRoman" w:hAnsi="TimesNewRoman" w:cs="TimesNewRoman"/>
        </w:rPr>
        <w:t>;</w:t>
      </w:r>
    </w:p>
    <w:p w14:paraId="65A6B1EA" w14:textId="77777777" w:rsidR="0054268C" w:rsidRPr="00054EAB" w:rsidRDefault="0054268C" w:rsidP="0054268C">
      <w:pPr>
        <w:pStyle w:val="Sraopastraipa"/>
        <w:numPr>
          <w:ilvl w:val="1"/>
          <w:numId w:val="57"/>
        </w:numPr>
        <w:spacing w:after="120"/>
        <w:ind w:left="1134" w:hanging="708"/>
        <w:contextualSpacing w:val="0"/>
        <w:rPr>
          <w:szCs w:val="24"/>
        </w:rPr>
      </w:pPr>
      <w:r>
        <w:rPr>
          <w:szCs w:val="24"/>
        </w:rPr>
        <w:t xml:space="preserve">Teikėjas įsipareigoja priimti pranešimus </w:t>
      </w:r>
      <w:r w:rsidRPr="00B91255">
        <w:rPr>
          <w:szCs w:val="24"/>
        </w:rPr>
        <w:t xml:space="preserve">(telefonu ar elektroniniu paštu) iš UAB „Kauno autobusai“ darbuotojo, paskirto komunikavimui su Teikėju apie programų veikimo sutrikimus ar pastebėtą netinkamą programų veikimą </w:t>
      </w:r>
      <w:r>
        <w:rPr>
          <w:szCs w:val="24"/>
        </w:rPr>
        <w:t>ir reaguoti į šiuos pranešimus pagal klaidos pobūdį – kritinė klaida ar klaida.</w:t>
      </w:r>
    </w:p>
    <w:p w14:paraId="470438BF" w14:textId="77777777" w:rsidR="0054268C" w:rsidRPr="00B91255" w:rsidRDefault="0054268C" w:rsidP="0054268C">
      <w:pPr>
        <w:pStyle w:val="Sraopastraipa"/>
        <w:numPr>
          <w:ilvl w:val="1"/>
          <w:numId w:val="57"/>
        </w:numPr>
        <w:spacing w:after="120"/>
        <w:ind w:left="1134" w:hanging="708"/>
        <w:contextualSpacing w:val="0"/>
        <w:rPr>
          <w:szCs w:val="24"/>
        </w:rPr>
      </w:pPr>
      <w:r>
        <w:t xml:space="preserve">Teikėjas įsipareigoja informuoti </w:t>
      </w:r>
      <w:r w:rsidRPr="00B91255">
        <w:t>UAB „Kauno autobusai“</w:t>
      </w:r>
      <w:r>
        <w:t xml:space="preserve"> paskirtą</w:t>
      </w:r>
      <w:r w:rsidRPr="00B91255">
        <w:t xml:space="preserve"> atsaking</w:t>
      </w:r>
      <w:r>
        <w:t>ą</w:t>
      </w:r>
      <w:r w:rsidRPr="00B91255">
        <w:t xml:space="preserve"> darbuotoj</w:t>
      </w:r>
      <w:r>
        <w:t>ą</w:t>
      </w:r>
      <w:r w:rsidRPr="00B91255">
        <w:t xml:space="preserve"> el. paštu apie pastebėtus programų darbo sutrikimus ir/ar kritinius sistemos veiklos taškus;</w:t>
      </w:r>
    </w:p>
    <w:p w14:paraId="0801CFF5" w14:textId="77777777" w:rsidR="0054268C" w:rsidRPr="00B91255" w:rsidRDefault="0054268C" w:rsidP="0054268C">
      <w:pPr>
        <w:pStyle w:val="Sraopastraipa"/>
        <w:numPr>
          <w:ilvl w:val="1"/>
          <w:numId w:val="57"/>
        </w:numPr>
        <w:spacing w:after="120"/>
        <w:ind w:left="1134" w:hanging="708"/>
        <w:contextualSpacing w:val="0"/>
        <w:rPr>
          <w:szCs w:val="24"/>
        </w:rPr>
      </w:pPr>
      <w:r>
        <w:rPr>
          <w:szCs w:val="24"/>
        </w:rPr>
        <w:t>Aptarnaujamų programų naujinimo ir po garantinės priežiūros aptarnavimo paslaugos apima, bet neapsiriboja:</w:t>
      </w:r>
    </w:p>
    <w:p w14:paraId="489391F1" w14:textId="77777777" w:rsidR="0054268C" w:rsidRPr="00B91255" w:rsidRDefault="0054268C" w:rsidP="0054268C">
      <w:pPr>
        <w:pStyle w:val="Sraopastraipa"/>
        <w:numPr>
          <w:ilvl w:val="2"/>
          <w:numId w:val="57"/>
        </w:numPr>
        <w:spacing w:after="120"/>
        <w:contextualSpacing w:val="0"/>
        <w:rPr>
          <w:szCs w:val="24"/>
        </w:rPr>
      </w:pPr>
      <w:r w:rsidRPr="00B91255">
        <w:t xml:space="preserve">aptarnaujamų programų </w:t>
      </w:r>
      <w:r w:rsidRPr="00B91255">
        <w:rPr>
          <w:szCs w:val="24"/>
        </w:rPr>
        <w:t>„Pikas“, „</w:t>
      </w:r>
      <w:proofErr w:type="spellStart"/>
      <w:r w:rsidRPr="00B91255">
        <w:rPr>
          <w:szCs w:val="24"/>
        </w:rPr>
        <w:t>Mobis</w:t>
      </w:r>
      <w:proofErr w:type="spellEnd"/>
      <w:r w:rsidRPr="00B91255">
        <w:rPr>
          <w:szCs w:val="24"/>
        </w:rPr>
        <w:t>“, „Ratas“, „</w:t>
      </w:r>
      <w:proofErr w:type="spellStart"/>
      <w:r w:rsidRPr="00B91255">
        <w:rPr>
          <w:szCs w:val="24"/>
        </w:rPr>
        <w:t>PikasGPS</w:t>
      </w:r>
      <w:proofErr w:type="spellEnd"/>
      <w:r w:rsidRPr="00B91255">
        <w:rPr>
          <w:szCs w:val="24"/>
        </w:rPr>
        <w:t>“</w:t>
      </w:r>
      <w:r w:rsidRPr="00B91255">
        <w:t xml:space="preserve"> paruošimas darbui ir diegimas;</w:t>
      </w:r>
    </w:p>
    <w:p w14:paraId="60529D45" w14:textId="77777777" w:rsidR="0054268C" w:rsidRPr="006A53BE" w:rsidRDefault="0054268C" w:rsidP="0054268C">
      <w:pPr>
        <w:pStyle w:val="Sraopastraipa"/>
        <w:numPr>
          <w:ilvl w:val="2"/>
          <w:numId w:val="57"/>
        </w:numPr>
        <w:spacing w:after="120"/>
        <w:contextualSpacing w:val="0"/>
        <w:rPr>
          <w:szCs w:val="24"/>
        </w:rPr>
      </w:pPr>
      <w:r w:rsidRPr="00725A41">
        <w:t>pasi</w:t>
      </w:r>
      <w:r w:rsidRPr="00725A41">
        <w:rPr>
          <w:rFonts w:ascii="TimesNewRoman" w:hAnsi="TimesNewRoman" w:cs="TimesNewRoman"/>
        </w:rPr>
        <w:t>ū</w:t>
      </w:r>
      <w:r w:rsidRPr="00725A41">
        <w:t>lym</w:t>
      </w:r>
      <w:r w:rsidRPr="00725A41">
        <w:rPr>
          <w:rFonts w:ascii="TimesNewRoman" w:hAnsi="TimesNewRoman" w:cs="TimesNewRoman"/>
        </w:rPr>
        <w:t xml:space="preserve">ų </w:t>
      </w:r>
      <w:r w:rsidRPr="00725A41">
        <w:t>d</w:t>
      </w:r>
      <w:r w:rsidRPr="00725A41">
        <w:rPr>
          <w:rFonts w:ascii="TimesNewRoman" w:hAnsi="TimesNewRoman" w:cs="TimesNewRoman"/>
        </w:rPr>
        <w:t>ė</w:t>
      </w:r>
      <w:r w:rsidRPr="00725A41">
        <w:t>l reikaling</w:t>
      </w:r>
      <w:r w:rsidRPr="00725A41">
        <w:rPr>
          <w:rFonts w:ascii="TimesNewRoman" w:hAnsi="TimesNewRoman" w:cs="TimesNewRoman"/>
        </w:rPr>
        <w:t>ų</w:t>
      </w:r>
      <w:r>
        <w:rPr>
          <w:rFonts w:ascii="TimesNewRoman" w:hAnsi="TimesNewRoman" w:cs="TimesNewRoman"/>
        </w:rPr>
        <w:t xml:space="preserve"> aptarnaujamų</w:t>
      </w:r>
      <w:r w:rsidRPr="00725A41">
        <w:rPr>
          <w:rFonts w:ascii="TimesNewRoman" w:hAnsi="TimesNewRoman" w:cs="TimesNewRoman"/>
        </w:rPr>
        <w:t xml:space="preserve"> </w:t>
      </w:r>
      <w:r>
        <w:rPr>
          <w:rFonts w:ascii="TimesNewRoman" w:hAnsi="TimesNewRoman" w:cs="TimesNewRoman"/>
        </w:rPr>
        <w:t>programų</w:t>
      </w:r>
      <w:r w:rsidRPr="00725A41">
        <w:t xml:space="preserve"> tobulinimo ir vystymo ir/ar pasikeitus teisės aktams, pritaikymo prie ši</w:t>
      </w:r>
      <w:r w:rsidRPr="00725A41">
        <w:rPr>
          <w:rFonts w:ascii="TimesNewRoman" w:hAnsi="TimesNewRoman" w:cs="TimesNewRoman"/>
        </w:rPr>
        <w:t xml:space="preserve">ų </w:t>
      </w:r>
      <w:r w:rsidRPr="00725A41">
        <w:t>teisės akt</w:t>
      </w:r>
      <w:r w:rsidRPr="00725A41">
        <w:rPr>
          <w:rFonts w:ascii="TimesNewRoman" w:hAnsi="TimesNewRoman" w:cs="TimesNewRoman"/>
        </w:rPr>
        <w:t>ų</w:t>
      </w:r>
      <w:r w:rsidRPr="00725A41">
        <w:t>;</w:t>
      </w:r>
    </w:p>
    <w:p w14:paraId="5C684E49" w14:textId="77777777" w:rsidR="0054268C" w:rsidRPr="00DD43F1" w:rsidRDefault="0054268C" w:rsidP="0054268C">
      <w:pPr>
        <w:pStyle w:val="Sraopastraipa"/>
        <w:numPr>
          <w:ilvl w:val="2"/>
          <w:numId w:val="57"/>
        </w:numPr>
        <w:spacing w:after="120"/>
        <w:contextualSpacing w:val="0"/>
        <w:rPr>
          <w:szCs w:val="24"/>
        </w:rPr>
      </w:pPr>
      <w:r>
        <w:lastRenderedPageBreak/>
        <w:t>T</w:t>
      </w:r>
      <w:r w:rsidRPr="00725A41">
        <w:t>eikėjas atliks papildomą (viršijantį priežiūros</w:t>
      </w:r>
      <w:r>
        <w:t xml:space="preserve"> aptarnavimo</w:t>
      </w:r>
      <w:r w:rsidRPr="00725A41">
        <w:t xml:space="preserve"> paslaugų apimtį) visų </w:t>
      </w:r>
      <w:r>
        <w:t>programų (</w:t>
      </w:r>
      <w:r>
        <w:rPr>
          <w:szCs w:val="24"/>
        </w:rPr>
        <w:t>„Pikas“, „</w:t>
      </w:r>
      <w:proofErr w:type="spellStart"/>
      <w:r>
        <w:rPr>
          <w:szCs w:val="24"/>
        </w:rPr>
        <w:t>Mobis</w:t>
      </w:r>
      <w:proofErr w:type="spellEnd"/>
      <w:r>
        <w:rPr>
          <w:szCs w:val="24"/>
        </w:rPr>
        <w:t>“, „Ratas“, „</w:t>
      </w:r>
      <w:proofErr w:type="spellStart"/>
      <w:r>
        <w:rPr>
          <w:szCs w:val="24"/>
        </w:rPr>
        <w:t>PikasGPS</w:t>
      </w:r>
      <w:proofErr w:type="spellEnd"/>
      <w:r>
        <w:rPr>
          <w:szCs w:val="24"/>
        </w:rPr>
        <w:t>“)</w:t>
      </w:r>
      <w:r>
        <w:t xml:space="preserve"> </w:t>
      </w:r>
      <w:r w:rsidRPr="00725A41">
        <w:t>tobulinimą arba naujų</w:t>
      </w:r>
      <w:r>
        <w:t xml:space="preserve"> funkcijų</w:t>
      </w:r>
      <w:r w:rsidRPr="00725A41">
        <w:t xml:space="preserve"> kūrimą. Nauj</w:t>
      </w:r>
      <w:r>
        <w:t>ų funkcijų, specializuotų servisų</w:t>
      </w:r>
      <w:r w:rsidRPr="00725A41">
        <w:t xml:space="preserve"> kūrimas bus atliktas, remiantis pateiktais naujais </w:t>
      </w:r>
      <w:r>
        <w:t>UAB „Kauno autobusai“</w:t>
      </w:r>
      <w:r w:rsidRPr="00725A41">
        <w:t xml:space="preserve"> reikalavimais ir atlikus jų suderinimo procedūrą su paslaugų Teikėju. Teikėjas, išanalizavęs naujus nurodytus funkcinius reikalavimus</w:t>
      </w:r>
      <w:r>
        <w:t xml:space="preserve"> programoms</w:t>
      </w:r>
      <w:r w:rsidRPr="00725A41">
        <w:t>,</w:t>
      </w:r>
      <w:r w:rsidRPr="00725A41">
        <w:rPr>
          <w:b/>
        </w:rPr>
        <w:t xml:space="preserve"> </w:t>
      </w:r>
      <w:r w:rsidRPr="00725A41">
        <w:rPr>
          <w:rStyle w:val="Grietas"/>
        </w:rPr>
        <w:t>ne vėliau kaip per 2 savaites</w:t>
      </w:r>
      <w:r w:rsidRPr="00725A41">
        <w:rPr>
          <w:b/>
        </w:rPr>
        <w:t xml:space="preserve"> </w:t>
      </w:r>
      <w:r w:rsidRPr="00725A41">
        <w:t>nustatys ir apskaičiuos atitinkamą darbų apimtį išreikštą programuotojo darbo valandomis</w:t>
      </w:r>
      <w:r>
        <w:t>;</w:t>
      </w:r>
    </w:p>
    <w:p w14:paraId="289027C7" w14:textId="77777777" w:rsidR="0054268C" w:rsidRPr="006A53BE" w:rsidRDefault="0054268C" w:rsidP="0054268C">
      <w:pPr>
        <w:pStyle w:val="Sraopastraipa"/>
        <w:numPr>
          <w:ilvl w:val="2"/>
          <w:numId w:val="57"/>
        </w:numPr>
        <w:spacing w:after="120"/>
        <w:contextualSpacing w:val="0"/>
        <w:rPr>
          <w:szCs w:val="24"/>
        </w:rPr>
      </w:pPr>
      <w:r w:rsidRPr="00725A41">
        <w:t xml:space="preserve">įdiegus aptarnaujamos programinės </w:t>
      </w:r>
      <w:r w:rsidRPr="00725A41">
        <w:rPr>
          <w:rFonts w:ascii="TimesNewRoman" w:hAnsi="TimesNewRoman" w:cs="TimesNewRoman"/>
        </w:rPr>
        <w:t>į</w:t>
      </w:r>
      <w:r w:rsidRPr="00725A41">
        <w:t xml:space="preserve">rangos patobulinimą, </w:t>
      </w:r>
      <w:r>
        <w:t>UAB „Kauno autobusai“</w:t>
      </w:r>
      <w:r w:rsidRPr="00725A41">
        <w:t xml:space="preserve"> pateikiami patobulinimų aprašymai (instrukcijos);</w:t>
      </w:r>
    </w:p>
    <w:p w14:paraId="3D52CE4A" w14:textId="77777777" w:rsidR="0054268C" w:rsidRDefault="0054268C" w:rsidP="0054268C">
      <w:pPr>
        <w:pStyle w:val="Sraopastraipa"/>
        <w:numPr>
          <w:ilvl w:val="2"/>
          <w:numId w:val="57"/>
        </w:numPr>
        <w:spacing w:after="120"/>
        <w:contextualSpacing w:val="0"/>
        <w:rPr>
          <w:szCs w:val="24"/>
        </w:rPr>
      </w:pPr>
      <w:r>
        <w:rPr>
          <w:szCs w:val="24"/>
        </w:rPr>
        <w:t xml:space="preserve">Teikėjo sukurtiems aptarnaujamų programų naujinimo paslaugų rezultatams suteikiamas </w:t>
      </w:r>
      <w:r w:rsidRPr="0067265D">
        <w:rPr>
          <w:szCs w:val="24"/>
        </w:rPr>
        <w:t>6 (šešių) mėnesių garantinės priežiūros terminas. Garantinės priežiūros laikotarpiu</w:t>
      </w:r>
      <w:r>
        <w:rPr>
          <w:szCs w:val="24"/>
        </w:rPr>
        <w:t xml:space="preserve"> UAB „Kauno autobusai“</w:t>
      </w:r>
      <w:r w:rsidRPr="0067265D">
        <w:rPr>
          <w:szCs w:val="24"/>
        </w:rPr>
        <w:t xml:space="preserve"> turi teisę teikti pastabas, dėl suteiktų paslaugų trūkumų, raštu (elektroniniu paštu). </w:t>
      </w:r>
      <w:r>
        <w:rPr>
          <w:szCs w:val="24"/>
        </w:rPr>
        <w:t>Teikėjas</w:t>
      </w:r>
      <w:r w:rsidRPr="0067265D">
        <w:rPr>
          <w:szCs w:val="24"/>
        </w:rPr>
        <w:t xml:space="preserve"> koreguoja sukurtus </w:t>
      </w:r>
      <w:r>
        <w:rPr>
          <w:szCs w:val="24"/>
        </w:rPr>
        <w:t>aptarnaujamų programų naujinimo</w:t>
      </w:r>
      <w:r w:rsidRPr="0067265D">
        <w:rPr>
          <w:szCs w:val="24"/>
        </w:rPr>
        <w:t xml:space="preserve"> rezultatus atsižvelgdamas į </w:t>
      </w:r>
      <w:r>
        <w:rPr>
          <w:szCs w:val="24"/>
        </w:rPr>
        <w:t>UAB „Kauno autobusai“</w:t>
      </w:r>
      <w:r w:rsidRPr="0067265D">
        <w:rPr>
          <w:szCs w:val="24"/>
        </w:rPr>
        <w:t xml:space="preserve"> pateiktas pastabas arba motyvuotai raštu informuoja </w:t>
      </w:r>
      <w:r>
        <w:rPr>
          <w:szCs w:val="24"/>
        </w:rPr>
        <w:t>UAB „Kauno autobusai“</w:t>
      </w:r>
      <w:r w:rsidRPr="0067265D">
        <w:rPr>
          <w:szCs w:val="24"/>
        </w:rPr>
        <w:t xml:space="preserve"> apie atsisakymą tikslinti sukurtus rezultatus. Tokiu atveju </w:t>
      </w:r>
      <w:r>
        <w:rPr>
          <w:szCs w:val="24"/>
        </w:rPr>
        <w:t>UAB „Kauno autobusai“</w:t>
      </w:r>
      <w:r w:rsidRPr="0067265D">
        <w:rPr>
          <w:szCs w:val="24"/>
        </w:rPr>
        <w:t xml:space="preserve"> pateiktos pastabos yra nagrinėjamos atskiru abipusiu Šalių susitarim</w:t>
      </w:r>
      <w:r>
        <w:rPr>
          <w:szCs w:val="24"/>
        </w:rPr>
        <w:t>u;</w:t>
      </w:r>
    </w:p>
    <w:p w14:paraId="2CC0D449" w14:textId="77777777" w:rsidR="0054268C" w:rsidRDefault="0054268C" w:rsidP="0054268C">
      <w:pPr>
        <w:pStyle w:val="Sraopastraipa"/>
        <w:numPr>
          <w:ilvl w:val="1"/>
          <w:numId w:val="57"/>
        </w:numPr>
        <w:spacing w:after="120"/>
        <w:ind w:left="1134" w:hanging="708"/>
        <w:contextualSpacing w:val="0"/>
        <w:rPr>
          <w:szCs w:val="24"/>
        </w:rPr>
      </w:pPr>
      <w:r w:rsidRPr="00E00905">
        <w:rPr>
          <w:szCs w:val="24"/>
          <w:u w:val="single"/>
        </w:rPr>
        <w:t>Te</w:t>
      </w:r>
      <w:r>
        <w:rPr>
          <w:szCs w:val="24"/>
          <w:u w:val="single"/>
        </w:rPr>
        <w:t>i</w:t>
      </w:r>
      <w:r w:rsidRPr="00E00905">
        <w:rPr>
          <w:szCs w:val="24"/>
          <w:u w:val="single"/>
        </w:rPr>
        <w:t>kėjas su pasiūlymu turi pateikti dokumentus, kurie patvirtintų turimas autorių teises į program</w:t>
      </w:r>
      <w:r>
        <w:rPr>
          <w:szCs w:val="24"/>
          <w:u w:val="single"/>
        </w:rPr>
        <w:t>a</w:t>
      </w:r>
      <w:r w:rsidRPr="00E00905">
        <w:rPr>
          <w:szCs w:val="24"/>
          <w:u w:val="single"/>
        </w:rPr>
        <w:t>s „</w:t>
      </w:r>
      <w:r>
        <w:rPr>
          <w:szCs w:val="24"/>
          <w:u w:val="single"/>
        </w:rPr>
        <w:t>Pikas</w:t>
      </w:r>
      <w:r w:rsidRPr="00E00905">
        <w:rPr>
          <w:szCs w:val="24"/>
          <w:u w:val="single"/>
        </w:rPr>
        <w:t>“</w:t>
      </w:r>
      <w:r>
        <w:rPr>
          <w:szCs w:val="24"/>
          <w:u w:val="single"/>
        </w:rPr>
        <w:t>, „MOBIS“, „Ratas“ ir „</w:t>
      </w:r>
      <w:proofErr w:type="spellStart"/>
      <w:r>
        <w:rPr>
          <w:szCs w:val="24"/>
          <w:u w:val="single"/>
        </w:rPr>
        <w:t>PikasGPS</w:t>
      </w:r>
      <w:proofErr w:type="spellEnd"/>
      <w:r>
        <w:rPr>
          <w:szCs w:val="24"/>
          <w:u w:val="single"/>
        </w:rPr>
        <w:t>“</w:t>
      </w:r>
      <w:r w:rsidRPr="00E00905">
        <w:rPr>
          <w:szCs w:val="24"/>
          <w:u w:val="single"/>
        </w:rPr>
        <w:t xml:space="preserve"> arba pateikti program</w:t>
      </w:r>
      <w:r>
        <w:rPr>
          <w:szCs w:val="24"/>
          <w:u w:val="single"/>
        </w:rPr>
        <w:t>ų</w:t>
      </w:r>
      <w:r w:rsidRPr="00E00905">
        <w:rPr>
          <w:szCs w:val="24"/>
          <w:u w:val="single"/>
        </w:rPr>
        <w:t xml:space="preserve"> „</w:t>
      </w:r>
      <w:r>
        <w:rPr>
          <w:szCs w:val="24"/>
          <w:u w:val="single"/>
        </w:rPr>
        <w:t>Pikas</w:t>
      </w:r>
      <w:r w:rsidRPr="00E00905">
        <w:rPr>
          <w:szCs w:val="24"/>
          <w:u w:val="single"/>
        </w:rPr>
        <w:t>“</w:t>
      </w:r>
      <w:r>
        <w:rPr>
          <w:szCs w:val="24"/>
          <w:u w:val="single"/>
        </w:rPr>
        <w:t>, „MOBIS“, „Ratas“ ir „</w:t>
      </w:r>
      <w:proofErr w:type="spellStart"/>
      <w:r>
        <w:rPr>
          <w:szCs w:val="24"/>
          <w:u w:val="single"/>
        </w:rPr>
        <w:t>PikasGPS</w:t>
      </w:r>
      <w:proofErr w:type="spellEnd"/>
      <w:r>
        <w:rPr>
          <w:szCs w:val="24"/>
          <w:u w:val="single"/>
        </w:rPr>
        <w:t>“</w:t>
      </w:r>
      <w:r w:rsidRPr="00E00905">
        <w:rPr>
          <w:szCs w:val="24"/>
          <w:u w:val="single"/>
        </w:rPr>
        <w:t xml:space="preserve"> </w:t>
      </w:r>
      <w:r>
        <w:rPr>
          <w:szCs w:val="24"/>
          <w:u w:val="single"/>
        </w:rPr>
        <w:t>autorių teisių turėtojo sutikimą</w:t>
      </w:r>
      <w:r w:rsidRPr="00E00905">
        <w:rPr>
          <w:szCs w:val="24"/>
          <w:u w:val="single"/>
        </w:rPr>
        <w:t xml:space="preserve"> ši</w:t>
      </w:r>
      <w:r>
        <w:rPr>
          <w:szCs w:val="24"/>
          <w:u w:val="single"/>
        </w:rPr>
        <w:t>as</w:t>
      </w:r>
      <w:r w:rsidRPr="00E00905">
        <w:rPr>
          <w:szCs w:val="24"/>
          <w:u w:val="single"/>
        </w:rPr>
        <w:t xml:space="preserve"> program</w:t>
      </w:r>
      <w:r>
        <w:rPr>
          <w:szCs w:val="24"/>
          <w:u w:val="single"/>
        </w:rPr>
        <w:t xml:space="preserve">as </w:t>
      </w:r>
      <w:r w:rsidRPr="00E00905">
        <w:rPr>
          <w:szCs w:val="24"/>
          <w:u w:val="single"/>
        </w:rPr>
        <w:t>aptarnauti</w:t>
      </w:r>
      <w:r>
        <w:rPr>
          <w:szCs w:val="24"/>
          <w:u w:val="single"/>
        </w:rPr>
        <w:t xml:space="preserve"> ir tobulinti</w:t>
      </w:r>
      <w:r>
        <w:rPr>
          <w:u w:val="single"/>
        </w:rPr>
        <w:t>;</w:t>
      </w:r>
    </w:p>
    <w:p w14:paraId="7C9CC178" w14:textId="77777777" w:rsidR="0054268C" w:rsidRPr="00A9039A" w:rsidRDefault="0054268C" w:rsidP="0054268C">
      <w:pPr>
        <w:pStyle w:val="Sraopastraipa"/>
        <w:numPr>
          <w:ilvl w:val="1"/>
          <w:numId w:val="57"/>
        </w:numPr>
        <w:spacing w:after="120"/>
        <w:ind w:left="1134" w:hanging="708"/>
        <w:contextualSpacing w:val="0"/>
        <w:rPr>
          <w:szCs w:val="24"/>
        </w:rPr>
      </w:pPr>
      <w:r w:rsidRPr="00725A41">
        <w:t>Teikėjas turi b</w:t>
      </w:r>
      <w:r w:rsidRPr="00725A41">
        <w:rPr>
          <w:rFonts w:ascii="TimesNewRoman" w:hAnsi="TimesNewRoman" w:cs="TimesNewRoman"/>
        </w:rPr>
        <w:t>ū</w:t>
      </w:r>
      <w:r w:rsidRPr="00725A41">
        <w:t>ti pasireng</w:t>
      </w:r>
      <w:r w:rsidRPr="00725A41">
        <w:rPr>
          <w:rFonts w:ascii="TimesNewRoman" w:hAnsi="TimesNewRoman" w:cs="TimesNewRoman"/>
        </w:rPr>
        <w:t>ę</w:t>
      </w:r>
      <w:r w:rsidRPr="00725A41">
        <w:t xml:space="preserve">s vykdyti visų </w:t>
      </w:r>
      <w:r>
        <w:t>programų (</w:t>
      </w:r>
      <w:r>
        <w:rPr>
          <w:szCs w:val="24"/>
        </w:rPr>
        <w:t>„Pikas“, „</w:t>
      </w:r>
      <w:proofErr w:type="spellStart"/>
      <w:r>
        <w:rPr>
          <w:szCs w:val="24"/>
        </w:rPr>
        <w:t>Mobis</w:t>
      </w:r>
      <w:proofErr w:type="spellEnd"/>
      <w:r>
        <w:rPr>
          <w:szCs w:val="24"/>
        </w:rPr>
        <w:t>“, „Ratas“, „</w:t>
      </w:r>
      <w:proofErr w:type="spellStart"/>
      <w:r>
        <w:rPr>
          <w:szCs w:val="24"/>
        </w:rPr>
        <w:t>PikasGPS</w:t>
      </w:r>
      <w:proofErr w:type="spellEnd"/>
      <w:r>
        <w:rPr>
          <w:szCs w:val="24"/>
        </w:rPr>
        <w:t>“)</w:t>
      </w:r>
      <w:r w:rsidRPr="00725A41">
        <w:t xml:space="preserve"> aptarnavim</w:t>
      </w:r>
      <w:r w:rsidRPr="00725A41">
        <w:rPr>
          <w:rFonts w:ascii="TimesNewRoman" w:hAnsi="TimesNewRoman" w:cs="TimesNewRoman"/>
        </w:rPr>
        <w:t xml:space="preserve">ą </w:t>
      </w:r>
      <w:r w:rsidRPr="00725A41">
        <w:t xml:space="preserve">nuo sutarties </w:t>
      </w:r>
      <w:r w:rsidRPr="00725A41">
        <w:rPr>
          <w:rFonts w:ascii="TimesNewRoman" w:hAnsi="TimesNewRoman" w:cs="TimesNewRoman"/>
        </w:rPr>
        <w:t>į</w:t>
      </w:r>
      <w:r>
        <w:t>sigaliojimo dienos;</w:t>
      </w:r>
    </w:p>
    <w:p w14:paraId="24B70757" w14:textId="77777777" w:rsidR="0054268C" w:rsidRDefault="0054268C" w:rsidP="0054268C">
      <w:pPr>
        <w:pStyle w:val="Sraopastraipa"/>
        <w:numPr>
          <w:ilvl w:val="1"/>
          <w:numId w:val="57"/>
        </w:numPr>
        <w:spacing w:after="120"/>
        <w:ind w:left="1134" w:hanging="708"/>
        <w:contextualSpacing w:val="0"/>
        <w:rPr>
          <w:szCs w:val="24"/>
        </w:rPr>
      </w:pPr>
      <w:r>
        <w:t xml:space="preserve">programų </w:t>
      </w:r>
      <w:r w:rsidRPr="00B91255">
        <w:rPr>
          <w:szCs w:val="24"/>
        </w:rPr>
        <w:t>„Pikas“, „</w:t>
      </w:r>
      <w:proofErr w:type="spellStart"/>
      <w:r w:rsidRPr="00B91255">
        <w:rPr>
          <w:szCs w:val="24"/>
        </w:rPr>
        <w:t>Mobis</w:t>
      </w:r>
      <w:proofErr w:type="spellEnd"/>
      <w:r w:rsidRPr="00B91255">
        <w:rPr>
          <w:szCs w:val="24"/>
        </w:rPr>
        <w:t>“, „Ratas“, „</w:t>
      </w:r>
      <w:proofErr w:type="spellStart"/>
      <w:r w:rsidRPr="00B91255">
        <w:rPr>
          <w:szCs w:val="24"/>
        </w:rPr>
        <w:t>PikasGPS</w:t>
      </w:r>
      <w:proofErr w:type="spellEnd"/>
      <w:r w:rsidRPr="00B91255">
        <w:rPr>
          <w:szCs w:val="24"/>
        </w:rPr>
        <w:t>“</w:t>
      </w:r>
      <w:r>
        <w:rPr>
          <w:szCs w:val="24"/>
        </w:rPr>
        <w:t xml:space="preserve"> </w:t>
      </w:r>
      <w:r>
        <w:rPr>
          <w:color w:val="000000"/>
          <w:szCs w:val="24"/>
        </w:rPr>
        <w:t xml:space="preserve">po garantinės </w:t>
      </w:r>
      <w:r w:rsidRPr="00AA391D">
        <w:rPr>
          <w:color w:val="000000"/>
          <w:szCs w:val="24"/>
        </w:rPr>
        <w:t>priežiūros</w:t>
      </w:r>
      <w:r>
        <w:rPr>
          <w:color w:val="000000"/>
          <w:szCs w:val="24"/>
        </w:rPr>
        <w:t xml:space="preserve"> aptarnavimo </w:t>
      </w:r>
      <w:r>
        <w:rPr>
          <w:szCs w:val="24"/>
        </w:rPr>
        <w:t>paslauga</w:t>
      </w:r>
      <w:r w:rsidRPr="00AA391D">
        <w:rPr>
          <w:szCs w:val="24"/>
        </w:rPr>
        <w:t>s</w:t>
      </w:r>
      <w:r>
        <w:rPr>
          <w:szCs w:val="24"/>
        </w:rPr>
        <w:t xml:space="preserve"> turės būti teikiamos 36 mėn.;</w:t>
      </w:r>
    </w:p>
    <w:p w14:paraId="1CA15A11" w14:textId="77777777" w:rsidR="0054268C" w:rsidRPr="00A9039A" w:rsidRDefault="0054268C" w:rsidP="0054268C">
      <w:pPr>
        <w:pStyle w:val="Sraopastraipa"/>
        <w:numPr>
          <w:ilvl w:val="1"/>
          <w:numId w:val="57"/>
        </w:numPr>
        <w:spacing w:after="120"/>
        <w:ind w:left="1134" w:hanging="708"/>
        <w:contextualSpacing w:val="0"/>
        <w:rPr>
          <w:szCs w:val="24"/>
        </w:rPr>
      </w:pPr>
      <w:r>
        <w:rPr>
          <w:color w:val="000000"/>
          <w:szCs w:val="24"/>
        </w:rPr>
        <w:t>p</w:t>
      </w:r>
      <w:r w:rsidRPr="00AA391D">
        <w:rPr>
          <w:color w:val="000000"/>
          <w:szCs w:val="24"/>
        </w:rPr>
        <w:t xml:space="preserve">rogramų </w:t>
      </w:r>
      <w:r>
        <w:rPr>
          <w:color w:val="000000"/>
          <w:szCs w:val="24"/>
        </w:rPr>
        <w:t>„Pikas“</w:t>
      </w:r>
      <w:r w:rsidRPr="00AA391D">
        <w:rPr>
          <w:color w:val="000000"/>
          <w:szCs w:val="24"/>
        </w:rPr>
        <w:t>, „MOBIS“</w:t>
      </w:r>
      <w:r>
        <w:rPr>
          <w:color w:val="000000"/>
          <w:szCs w:val="24"/>
        </w:rPr>
        <w:t xml:space="preserve">, </w:t>
      </w:r>
      <w:r w:rsidRPr="00AA391D">
        <w:rPr>
          <w:color w:val="000000"/>
          <w:szCs w:val="24"/>
        </w:rPr>
        <w:t>„Ratas“</w:t>
      </w:r>
      <w:r>
        <w:rPr>
          <w:color w:val="000000"/>
          <w:szCs w:val="24"/>
        </w:rPr>
        <w:t xml:space="preserve">, </w:t>
      </w:r>
      <w:r w:rsidRPr="00B91255">
        <w:rPr>
          <w:szCs w:val="24"/>
        </w:rPr>
        <w:t>„</w:t>
      </w:r>
      <w:proofErr w:type="spellStart"/>
      <w:r w:rsidRPr="00B91255">
        <w:rPr>
          <w:szCs w:val="24"/>
        </w:rPr>
        <w:t>PikasGPS</w:t>
      </w:r>
      <w:proofErr w:type="spellEnd"/>
      <w:r w:rsidRPr="00B91255">
        <w:rPr>
          <w:szCs w:val="24"/>
        </w:rPr>
        <w:t>“</w:t>
      </w:r>
      <w:r w:rsidRPr="00AA391D">
        <w:rPr>
          <w:color w:val="000000"/>
          <w:szCs w:val="24"/>
        </w:rPr>
        <w:t xml:space="preserve"> </w:t>
      </w:r>
      <w:r>
        <w:rPr>
          <w:color w:val="000000"/>
          <w:szCs w:val="24"/>
        </w:rPr>
        <w:t>papildomoms naujinimo paslaugoms numatomas 200 val. programavimo valandų fondas. Programų naujinimas bus atliekamas pagal poreikį. UAB „Kauno autobusai“ neįsipareigoja išnaudoti (išpirkti) visas programų naujinimui numatytas programavimo valandas.</w:t>
      </w:r>
    </w:p>
    <w:p w14:paraId="75090042" w14:textId="77777777" w:rsidR="0054268C" w:rsidRDefault="0054268C" w:rsidP="0054268C">
      <w:pPr>
        <w:tabs>
          <w:tab w:val="num" w:pos="1101"/>
        </w:tabs>
        <w:autoSpaceDE w:val="0"/>
        <w:autoSpaceDN w:val="0"/>
        <w:adjustRightInd w:val="0"/>
        <w:ind w:left="1134"/>
        <w:contextualSpacing/>
        <w:rPr>
          <w:szCs w:val="24"/>
        </w:rPr>
      </w:pPr>
    </w:p>
    <w:p w14:paraId="755BEC1E" w14:textId="77777777" w:rsidR="0054268C" w:rsidRDefault="0054268C" w:rsidP="0054268C">
      <w:pPr>
        <w:tabs>
          <w:tab w:val="num" w:pos="1101"/>
        </w:tabs>
        <w:autoSpaceDE w:val="0"/>
        <w:autoSpaceDN w:val="0"/>
        <w:adjustRightInd w:val="0"/>
        <w:contextualSpacing/>
        <w:rPr>
          <w:szCs w:val="24"/>
        </w:rPr>
      </w:pPr>
    </w:p>
    <w:p w14:paraId="627E3CBF" w14:textId="77777777" w:rsidR="0054268C" w:rsidRDefault="0054268C" w:rsidP="0054268C">
      <w:pPr>
        <w:tabs>
          <w:tab w:val="num" w:pos="1101"/>
        </w:tabs>
        <w:autoSpaceDE w:val="0"/>
        <w:autoSpaceDN w:val="0"/>
        <w:adjustRightInd w:val="0"/>
        <w:contextualSpacing/>
        <w:rPr>
          <w:szCs w:val="24"/>
        </w:rPr>
      </w:pPr>
    </w:p>
    <w:p w14:paraId="1FED6359" w14:textId="77777777" w:rsidR="0054268C" w:rsidRDefault="0054268C" w:rsidP="0054268C">
      <w:pPr>
        <w:tabs>
          <w:tab w:val="num" w:pos="1101"/>
        </w:tabs>
        <w:autoSpaceDE w:val="0"/>
        <w:autoSpaceDN w:val="0"/>
        <w:adjustRightInd w:val="0"/>
        <w:contextualSpacing/>
        <w:rPr>
          <w:szCs w:val="24"/>
        </w:rPr>
      </w:pPr>
    </w:p>
    <w:p w14:paraId="71091FC0" w14:textId="77777777" w:rsidR="0054268C" w:rsidRDefault="0054268C" w:rsidP="0054268C">
      <w:pPr>
        <w:tabs>
          <w:tab w:val="num" w:pos="1101"/>
        </w:tabs>
        <w:autoSpaceDE w:val="0"/>
        <w:autoSpaceDN w:val="0"/>
        <w:adjustRightInd w:val="0"/>
        <w:contextualSpacing/>
        <w:rPr>
          <w:szCs w:val="24"/>
        </w:rPr>
      </w:pPr>
    </w:p>
    <w:p w14:paraId="06140177" w14:textId="77777777" w:rsidR="0054268C" w:rsidRDefault="0054268C" w:rsidP="0054268C">
      <w:pPr>
        <w:tabs>
          <w:tab w:val="num" w:pos="1101"/>
        </w:tabs>
        <w:autoSpaceDE w:val="0"/>
        <w:autoSpaceDN w:val="0"/>
        <w:adjustRightInd w:val="0"/>
        <w:contextualSpacing/>
        <w:rPr>
          <w:szCs w:val="24"/>
        </w:rPr>
      </w:pPr>
    </w:p>
    <w:p w14:paraId="4888D752" w14:textId="77777777" w:rsidR="0054268C" w:rsidRDefault="0054268C" w:rsidP="0054268C">
      <w:pPr>
        <w:tabs>
          <w:tab w:val="num" w:pos="1101"/>
        </w:tabs>
        <w:autoSpaceDE w:val="0"/>
        <w:autoSpaceDN w:val="0"/>
        <w:adjustRightInd w:val="0"/>
        <w:contextualSpacing/>
        <w:rPr>
          <w:szCs w:val="24"/>
        </w:rPr>
      </w:pPr>
    </w:p>
    <w:p w14:paraId="44B93B42" w14:textId="77777777" w:rsidR="0054268C" w:rsidRDefault="0054268C" w:rsidP="0054268C">
      <w:pPr>
        <w:numPr>
          <w:ilvl w:val="1"/>
          <w:numId w:val="0"/>
        </w:numPr>
        <w:tabs>
          <w:tab w:val="num" w:pos="360"/>
          <w:tab w:val="left" w:pos="1276"/>
          <w:tab w:val="left" w:pos="1418"/>
        </w:tabs>
        <w:contextualSpacing/>
      </w:pPr>
    </w:p>
    <w:p w14:paraId="52AD32C4" w14:textId="77777777" w:rsidR="0025600D" w:rsidRDefault="0025600D" w:rsidP="00B1369D">
      <w:pPr>
        <w:pStyle w:val="Pagrindinistekstas"/>
        <w:ind w:firstLine="0"/>
        <w:contextualSpacing/>
        <w:rPr>
          <w:i/>
          <w:iCs/>
        </w:rPr>
      </w:pPr>
    </w:p>
    <w:p w14:paraId="69760BED" w14:textId="77777777" w:rsidR="005978F0" w:rsidRDefault="005978F0" w:rsidP="00B1369D">
      <w:pPr>
        <w:pStyle w:val="Pagrindinistekstas"/>
        <w:ind w:firstLine="0"/>
        <w:contextualSpacing/>
        <w:rPr>
          <w:i/>
          <w:iCs/>
        </w:rPr>
      </w:pPr>
    </w:p>
    <w:p w14:paraId="55BF6DEE" w14:textId="77777777" w:rsidR="005978F0" w:rsidRDefault="005978F0" w:rsidP="00B1369D">
      <w:pPr>
        <w:pStyle w:val="Pagrindinistekstas"/>
        <w:ind w:firstLine="0"/>
        <w:contextualSpacing/>
        <w:rPr>
          <w:i/>
          <w:iCs/>
        </w:rPr>
      </w:pPr>
    </w:p>
    <w:p w14:paraId="24E925E9" w14:textId="77777777" w:rsidR="00B1369D" w:rsidRDefault="00B1369D" w:rsidP="00B1369D">
      <w:pPr>
        <w:pStyle w:val="Pagrindinistekstas"/>
        <w:ind w:firstLine="0"/>
        <w:contextualSpacing/>
        <w:rPr>
          <w:i/>
          <w:iCs/>
        </w:rPr>
      </w:pPr>
    </w:p>
    <w:p w14:paraId="615CA345" w14:textId="4E37EDDE"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Default="000744ED" w:rsidP="000744ED">
      <w:pPr>
        <w:pStyle w:val="Pagrindinistekstas"/>
        <w:ind w:firstLine="0"/>
        <w:contextualSpacing/>
      </w:pPr>
    </w:p>
    <w:p w14:paraId="57AA307F" w14:textId="77777777" w:rsidR="0025600D" w:rsidRDefault="0025600D" w:rsidP="000744ED">
      <w:pPr>
        <w:pStyle w:val="Pagrindinistekstas"/>
        <w:ind w:firstLine="0"/>
        <w:contextualSpacing/>
      </w:pPr>
    </w:p>
    <w:p w14:paraId="7AB87B70" w14:textId="77777777" w:rsidR="0025600D" w:rsidRDefault="0025600D" w:rsidP="000744ED">
      <w:pPr>
        <w:pStyle w:val="Pagrindinistekstas"/>
        <w:ind w:firstLine="0"/>
        <w:contextualSpacing/>
      </w:pPr>
    </w:p>
    <w:p w14:paraId="32F0BC3B" w14:textId="77777777" w:rsidR="0025600D" w:rsidRDefault="0025600D" w:rsidP="000744ED">
      <w:pPr>
        <w:pStyle w:val="Pagrindinistekstas"/>
        <w:ind w:firstLine="0"/>
        <w:contextualSpacing/>
      </w:pPr>
    </w:p>
    <w:p w14:paraId="2844D5A5" w14:textId="77777777" w:rsidR="0025600D" w:rsidRPr="00D15548" w:rsidRDefault="0025600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0B9805A9" w14:textId="77777777" w:rsidR="003E168B" w:rsidRPr="00D15548" w:rsidRDefault="003E168B" w:rsidP="00DB26B2">
      <w:pP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5BD91A2D" w:rsidR="003E168B" w:rsidRPr="00D15548" w:rsidRDefault="00221B4E" w:rsidP="003E168B">
      <w:pPr>
        <w:shd w:val="clear" w:color="auto" w:fill="FFFFFF"/>
        <w:ind w:right="99"/>
        <w:jc w:val="center"/>
        <w:rPr>
          <w:b/>
          <w:szCs w:val="24"/>
        </w:rPr>
      </w:pPr>
      <w:r w:rsidRPr="00D4558B">
        <w:rPr>
          <w:b/>
          <w:szCs w:val="24"/>
          <w:lang w:val="en-US"/>
        </w:rPr>
        <w:t xml:space="preserve">PROGRAMŲ </w:t>
      </w:r>
      <w:r w:rsidRPr="00D4558B">
        <w:rPr>
          <w:b/>
          <w:szCs w:val="24"/>
        </w:rPr>
        <w:t>„</w:t>
      </w:r>
      <w:r w:rsidRPr="00D4558B">
        <w:rPr>
          <w:b/>
          <w:szCs w:val="24"/>
          <w:lang w:val="en-US"/>
        </w:rPr>
        <w:t xml:space="preserve">PIKAS”, </w:t>
      </w:r>
      <w:r w:rsidRPr="00D4558B">
        <w:rPr>
          <w:b/>
          <w:szCs w:val="24"/>
        </w:rPr>
        <w:t>„</w:t>
      </w:r>
      <w:r w:rsidRPr="00D4558B">
        <w:rPr>
          <w:b/>
          <w:szCs w:val="24"/>
          <w:lang w:val="en-US"/>
        </w:rPr>
        <w:t xml:space="preserve">MOBIS”, </w:t>
      </w:r>
      <w:r w:rsidRPr="00D4558B">
        <w:rPr>
          <w:b/>
          <w:szCs w:val="24"/>
        </w:rPr>
        <w:t>„</w:t>
      </w:r>
      <w:r w:rsidRPr="00D4558B">
        <w:rPr>
          <w:b/>
          <w:szCs w:val="24"/>
          <w:lang w:val="en-US"/>
        </w:rPr>
        <w:t xml:space="preserve">RATAS” IR </w:t>
      </w:r>
      <w:r w:rsidRPr="00D4558B">
        <w:rPr>
          <w:b/>
          <w:szCs w:val="24"/>
        </w:rPr>
        <w:t>„</w:t>
      </w:r>
      <w:r w:rsidRPr="00D4558B">
        <w:rPr>
          <w:b/>
          <w:szCs w:val="24"/>
          <w:lang w:val="en-US"/>
        </w:rPr>
        <w:t xml:space="preserve">PIKASGPS” PO GARANTINĖS PRIEŽIŪROS </w:t>
      </w:r>
      <w:r>
        <w:rPr>
          <w:b/>
          <w:szCs w:val="24"/>
          <w:lang w:val="en-US"/>
        </w:rPr>
        <w:t>IR TOBULINIMO</w:t>
      </w:r>
      <w:r w:rsidRPr="00D4558B">
        <w:rPr>
          <w:b/>
          <w:szCs w:val="24"/>
          <w:lang w:val="en-US"/>
        </w:rPr>
        <w:t xml:space="preserve"> PASLAUGŲ </w:t>
      </w:r>
      <w:r w:rsidR="00BA3327" w:rsidRPr="00D15548">
        <w:rPr>
          <w:b/>
          <w:szCs w:val="24"/>
        </w:rPr>
        <w:t>PIRKIM</w:t>
      </w:r>
      <w:r w:rsidR="00182567">
        <w:rPr>
          <w:b/>
          <w:szCs w:val="24"/>
        </w:rPr>
        <w:t>UI</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4F9C7432" w14:textId="27B837F3" w:rsidR="003E168B" w:rsidRPr="00DB26B2" w:rsidRDefault="003E168B" w:rsidP="00DB26B2">
      <w:pPr>
        <w:shd w:val="clear" w:color="auto" w:fill="FFFFFF"/>
        <w:jc w:val="center"/>
        <w:rPr>
          <w:bCs/>
          <w:sz w:val="16"/>
          <w:szCs w:val="16"/>
        </w:rPr>
      </w:pPr>
      <w:r w:rsidRPr="00D15548">
        <w:rPr>
          <w:bCs/>
          <w:sz w:val="16"/>
          <w:szCs w:val="16"/>
        </w:rPr>
        <w:t>(Sudarymo vieta)</w:t>
      </w:r>
    </w:p>
    <w:p w14:paraId="402275B6" w14:textId="77777777" w:rsidR="003E168B" w:rsidRPr="00D15548" w:rsidRDefault="003E168B" w:rsidP="003E168B">
      <w:pPr>
        <w:rPr>
          <w:szCs w:val="24"/>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3F4012" w:rsidRPr="00D15548" w14:paraId="6D7B5BCB" w14:textId="77777777" w:rsidTr="00233ABC">
        <w:trPr>
          <w:trHeight w:val="168"/>
        </w:trPr>
        <w:tc>
          <w:tcPr>
            <w:tcW w:w="6691" w:type="dxa"/>
            <w:gridSpan w:val="2"/>
          </w:tcPr>
          <w:p w14:paraId="30C72DA4" w14:textId="77777777" w:rsidR="003F4012" w:rsidRPr="00D15548" w:rsidRDefault="003F4012" w:rsidP="00233ABC">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8222" w:type="dxa"/>
          </w:tcPr>
          <w:p w14:paraId="642EAB11" w14:textId="77777777" w:rsidR="003F4012" w:rsidRPr="00D15548" w:rsidRDefault="003F4012" w:rsidP="00233ABC">
            <w:pPr>
              <w:rPr>
                <w:szCs w:val="24"/>
              </w:rPr>
            </w:pPr>
          </w:p>
          <w:p w14:paraId="6D6597BF" w14:textId="77777777" w:rsidR="003F4012" w:rsidRPr="00D15548" w:rsidRDefault="003F4012" w:rsidP="00233ABC">
            <w:pPr>
              <w:rPr>
                <w:szCs w:val="24"/>
              </w:rPr>
            </w:pPr>
          </w:p>
        </w:tc>
      </w:tr>
      <w:tr w:rsidR="003F4012" w:rsidRPr="00D15548" w14:paraId="444FB515" w14:textId="77777777" w:rsidTr="00233ABC">
        <w:trPr>
          <w:trHeight w:val="168"/>
        </w:trPr>
        <w:tc>
          <w:tcPr>
            <w:tcW w:w="6691" w:type="dxa"/>
            <w:gridSpan w:val="2"/>
          </w:tcPr>
          <w:p w14:paraId="307D59AE" w14:textId="77777777" w:rsidR="003F4012" w:rsidRPr="00D15548" w:rsidRDefault="003F4012" w:rsidP="00233ABC">
            <w:pPr>
              <w:rPr>
                <w:szCs w:val="24"/>
              </w:rPr>
            </w:pPr>
            <w:r w:rsidRPr="00D15548">
              <w:rPr>
                <w:szCs w:val="24"/>
              </w:rPr>
              <w:t xml:space="preserve">Atsakingas partneris </w:t>
            </w:r>
            <w:r w:rsidRPr="00D15548">
              <w:rPr>
                <w:i/>
                <w:szCs w:val="24"/>
              </w:rPr>
              <w:t>(jeigu dalyvauja ūkio subjektų grupė, veikianti jungtinės veiklos pagrindu)</w:t>
            </w:r>
          </w:p>
        </w:tc>
        <w:tc>
          <w:tcPr>
            <w:tcW w:w="8222" w:type="dxa"/>
          </w:tcPr>
          <w:p w14:paraId="53E64772" w14:textId="77777777" w:rsidR="003F4012" w:rsidRPr="00D15548" w:rsidRDefault="003F4012" w:rsidP="00233ABC">
            <w:pPr>
              <w:rPr>
                <w:szCs w:val="24"/>
              </w:rPr>
            </w:pPr>
          </w:p>
        </w:tc>
      </w:tr>
      <w:tr w:rsidR="003F4012" w:rsidRPr="00D15548" w14:paraId="30A1784E" w14:textId="77777777" w:rsidTr="00233ABC">
        <w:tc>
          <w:tcPr>
            <w:tcW w:w="6691" w:type="dxa"/>
            <w:gridSpan w:val="2"/>
          </w:tcPr>
          <w:p w14:paraId="40E2CA35" w14:textId="77777777" w:rsidR="003F4012" w:rsidRPr="00D15548" w:rsidRDefault="003F4012" w:rsidP="00233ABC">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8222" w:type="dxa"/>
          </w:tcPr>
          <w:p w14:paraId="57743C74" w14:textId="77777777" w:rsidR="003F4012" w:rsidRPr="00D15548" w:rsidRDefault="003F4012" w:rsidP="00233ABC">
            <w:pPr>
              <w:rPr>
                <w:szCs w:val="24"/>
              </w:rPr>
            </w:pPr>
          </w:p>
          <w:p w14:paraId="214008E2" w14:textId="77777777" w:rsidR="003F4012" w:rsidRPr="00D15548" w:rsidRDefault="003F4012" w:rsidP="00233ABC">
            <w:pPr>
              <w:rPr>
                <w:szCs w:val="24"/>
              </w:rPr>
            </w:pPr>
          </w:p>
        </w:tc>
      </w:tr>
      <w:tr w:rsidR="003F4012" w:rsidRPr="00D15548" w14:paraId="5D3AE80B" w14:textId="77777777" w:rsidTr="00233ABC">
        <w:trPr>
          <w:trHeight w:val="287"/>
        </w:trPr>
        <w:tc>
          <w:tcPr>
            <w:tcW w:w="6691" w:type="dxa"/>
            <w:gridSpan w:val="2"/>
          </w:tcPr>
          <w:p w14:paraId="3D9116A3" w14:textId="77777777" w:rsidR="003F4012" w:rsidRPr="00D15548" w:rsidRDefault="003F4012" w:rsidP="00233ABC">
            <w:pPr>
              <w:pStyle w:val="Pagrindinistekstas"/>
              <w:ind w:firstLine="0"/>
              <w:contextualSpacing/>
            </w:pPr>
            <w:r w:rsidRPr="00D15548">
              <w:t>Dalyvio įgaliotas asmuo pasirašyti pasiūlymą</w:t>
            </w:r>
          </w:p>
        </w:tc>
        <w:tc>
          <w:tcPr>
            <w:tcW w:w="8222" w:type="dxa"/>
          </w:tcPr>
          <w:p w14:paraId="021E3DF1" w14:textId="77777777" w:rsidR="003F4012" w:rsidRPr="00D15548" w:rsidRDefault="003F4012" w:rsidP="00233ABC">
            <w:pPr>
              <w:rPr>
                <w:szCs w:val="24"/>
              </w:rPr>
            </w:pPr>
          </w:p>
        </w:tc>
      </w:tr>
      <w:tr w:rsidR="003F4012" w:rsidRPr="00D15548" w14:paraId="0F55DD60" w14:textId="77777777" w:rsidTr="00233ABC">
        <w:tc>
          <w:tcPr>
            <w:tcW w:w="6691" w:type="dxa"/>
            <w:gridSpan w:val="2"/>
          </w:tcPr>
          <w:p w14:paraId="37E4CF42" w14:textId="77777777" w:rsidR="003F4012" w:rsidRPr="00D15548" w:rsidRDefault="003F4012" w:rsidP="00233ABC">
            <w:pPr>
              <w:pStyle w:val="Pagrindinistekstas"/>
              <w:ind w:firstLine="0"/>
              <w:contextualSpacing/>
            </w:pPr>
            <w:r w:rsidRPr="00D15548">
              <w:t>Dalyvio įgaliotas asmuo bendrauti pateikto pasiūlymo klausimais</w:t>
            </w:r>
          </w:p>
        </w:tc>
        <w:tc>
          <w:tcPr>
            <w:tcW w:w="8222" w:type="dxa"/>
          </w:tcPr>
          <w:p w14:paraId="5FEFD89D" w14:textId="77777777" w:rsidR="003F4012" w:rsidRPr="00D15548" w:rsidRDefault="003F4012" w:rsidP="00233ABC">
            <w:pPr>
              <w:rPr>
                <w:szCs w:val="24"/>
              </w:rPr>
            </w:pPr>
          </w:p>
        </w:tc>
      </w:tr>
      <w:tr w:rsidR="003F4012" w:rsidRPr="00D15548" w14:paraId="3ACC4437" w14:textId="77777777" w:rsidTr="00233ABC">
        <w:tc>
          <w:tcPr>
            <w:tcW w:w="6691" w:type="dxa"/>
            <w:gridSpan w:val="2"/>
          </w:tcPr>
          <w:p w14:paraId="6C1A5349" w14:textId="77777777" w:rsidR="003F4012" w:rsidRPr="00D15548" w:rsidRDefault="003F4012" w:rsidP="00233ABC">
            <w:pPr>
              <w:pStyle w:val="Pagrindinistekstas"/>
              <w:ind w:firstLine="0"/>
              <w:contextualSpacing/>
            </w:pPr>
            <w:r w:rsidRPr="00D15548">
              <w:t>Dalyvio el. pašto adresas, telefonas</w:t>
            </w:r>
          </w:p>
        </w:tc>
        <w:tc>
          <w:tcPr>
            <w:tcW w:w="8222" w:type="dxa"/>
          </w:tcPr>
          <w:p w14:paraId="48FA0630" w14:textId="77777777" w:rsidR="003F4012" w:rsidRPr="00856813" w:rsidRDefault="003F4012" w:rsidP="00233ABC">
            <w:pPr>
              <w:rPr>
                <w:szCs w:val="24"/>
              </w:rPr>
            </w:pPr>
          </w:p>
        </w:tc>
      </w:tr>
      <w:tr w:rsidR="003F4012" w:rsidRPr="00D15548" w14:paraId="73F48F97" w14:textId="77777777" w:rsidTr="00233ABC">
        <w:trPr>
          <w:gridBefore w:val="1"/>
          <w:wBefore w:w="29" w:type="dxa"/>
          <w:trHeight w:val="287"/>
        </w:trPr>
        <w:tc>
          <w:tcPr>
            <w:tcW w:w="6662" w:type="dxa"/>
          </w:tcPr>
          <w:p w14:paraId="4961D795" w14:textId="77777777" w:rsidR="003F4012" w:rsidRPr="00D15548" w:rsidRDefault="003F4012" w:rsidP="00233ABC">
            <w:pPr>
              <w:pStyle w:val="Pagrindinistekstas"/>
              <w:ind w:firstLine="0"/>
              <w:contextualSpacing/>
            </w:pPr>
            <w:r>
              <w:lastRenderedPageBreak/>
              <w:t>Įmonės kodas</w:t>
            </w:r>
          </w:p>
        </w:tc>
        <w:tc>
          <w:tcPr>
            <w:tcW w:w="8222" w:type="dxa"/>
          </w:tcPr>
          <w:p w14:paraId="499854A8" w14:textId="77777777" w:rsidR="003F4012" w:rsidRPr="00D15548" w:rsidRDefault="003F4012" w:rsidP="00233ABC">
            <w:pPr>
              <w:rPr>
                <w:szCs w:val="24"/>
              </w:rPr>
            </w:pPr>
          </w:p>
        </w:tc>
      </w:tr>
      <w:tr w:rsidR="003F4012" w:rsidRPr="00D15548" w14:paraId="6009C699" w14:textId="77777777" w:rsidTr="00233ABC">
        <w:trPr>
          <w:gridBefore w:val="1"/>
          <w:wBefore w:w="29" w:type="dxa"/>
        </w:trPr>
        <w:tc>
          <w:tcPr>
            <w:tcW w:w="6662" w:type="dxa"/>
          </w:tcPr>
          <w:p w14:paraId="0835768A" w14:textId="77777777" w:rsidR="003F4012" w:rsidRPr="00D15548" w:rsidRDefault="003F4012" w:rsidP="00233ABC">
            <w:pPr>
              <w:pStyle w:val="Pagrindinistekstas"/>
              <w:ind w:firstLine="0"/>
              <w:contextualSpacing/>
            </w:pPr>
            <w:r>
              <w:t>Atsiskaitomosios sąskaitos numeris, bankas, banko kodas</w:t>
            </w:r>
          </w:p>
        </w:tc>
        <w:tc>
          <w:tcPr>
            <w:tcW w:w="8222" w:type="dxa"/>
          </w:tcPr>
          <w:p w14:paraId="06114827" w14:textId="77777777" w:rsidR="003F4012" w:rsidRPr="00D15548" w:rsidRDefault="003F4012" w:rsidP="00233ABC">
            <w:pPr>
              <w:rPr>
                <w:szCs w:val="24"/>
              </w:rPr>
            </w:pPr>
          </w:p>
        </w:tc>
      </w:tr>
      <w:tr w:rsidR="003F4012" w:rsidRPr="00856813" w14:paraId="5A20E945" w14:textId="77777777" w:rsidTr="00233ABC">
        <w:trPr>
          <w:gridBefore w:val="1"/>
          <w:wBefore w:w="29" w:type="dxa"/>
        </w:trPr>
        <w:tc>
          <w:tcPr>
            <w:tcW w:w="6662" w:type="dxa"/>
          </w:tcPr>
          <w:p w14:paraId="7214D1E4" w14:textId="77777777" w:rsidR="003F4012" w:rsidRPr="00D15548" w:rsidRDefault="003F4012" w:rsidP="00233ABC">
            <w:pPr>
              <w:pStyle w:val="Pagrindinistekstas"/>
              <w:ind w:firstLine="0"/>
              <w:contextualSpacing/>
            </w:pPr>
            <w:r>
              <w:t>Už sutarties vykdymą atsakingo asmens pareigos, vardas, pavardė, telefono numeris, el. pašto adresas</w:t>
            </w:r>
          </w:p>
        </w:tc>
        <w:tc>
          <w:tcPr>
            <w:tcW w:w="8222" w:type="dxa"/>
          </w:tcPr>
          <w:p w14:paraId="23C510C4" w14:textId="77777777" w:rsidR="003F4012" w:rsidRPr="00856813" w:rsidRDefault="003F4012" w:rsidP="00233ABC">
            <w:pPr>
              <w:rPr>
                <w:szCs w:val="24"/>
              </w:rPr>
            </w:pPr>
          </w:p>
        </w:tc>
      </w:tr>
    </w:tbl>
    <w:p w14:paraId="3BA1F381" w14:textId="77777777" w:rsidR="003F4012" w:rsidRPr="00D15548" w:rsidRDefault="003F4012" w:rsidP="003F4012">
      <w:pPr>
        <w:ind w:firstLine="709"/>
        <w:rPr>
          <w:color w:val="000000"/>
          <w:spacing w:val="-4"/>
          <w:szCs w:val="24"/>
        </w:rPr>
      </w:pPr>
    </w:p>
    <w:p w14:paraId="3E1A7267" w14:textId="77777777" w:rsidR="006E3FFB" w:rsidRPr="00D15548" w:rsidRDefault="006E3FFB" w:rsidP="006E3FFB">
      <w:pPr>
        <w:ind w:firstLine="709"/>
        <w:rPr>
          <w:color w:val="000000"/>
          <w:spacing w:val="-4"/>
          <w:szCs w:val="24"/>
        </w:rPr>
      </w:pPr>
    </w:p>
    <w:p w14:paraId="53B1C74C" w14:textId="77777777" w:rsidR="00580FE1" w:rsidRPr="00610ECA" w:rsidRDefault="00580FE1" w:rsidP="00580FE1">
      <w:pPr>
        <w:ind w:firstLine="709"/>
        <w:rPr>
          <w:color w:val="000000"/>
          <w:spacing w:val="-4"/>
          <w:szCs w:val="24"/>
        </w:rPr>
      </w:pPr>
      <w:r w:rsidRPr="00610ECA">
        <w:rPr>
          <w:color w:val="000000"/>
          <w:spacing w:val="-4"/>
          <w:szCs w:val="24"/>
        </w:rPr>
        <w:t>1. Šiuo pasiūlymu pažymime, kad sutinkame su visomis pirkimo dokumentų sąlygomis.</w:t>
      </w:r>
    </w:p>
    <w:p w14:paraId="66378872" w14:textId="77777777" w:rsidR="00580FE1" w:rsidRPr="00610ECA" w:rsidRDefault="00580FE1" w:rsidP="00580FE1">
      <w:pPr>
        <w:ind w:firstLine="709"/>
        <w:rPr>
          <w:color w:val="000000"/>
          <w:spacing w:val="-4"/>
          <w:szCs w:val="24"/>
        </w:rPr>
      </w:pPr>
      <w:r w:rsidRPr="00610ECA">
        <w:rPr>
          <w:color w:val="000000"/>
          <w:spacing w:val="-4"/>
          <w:szCs w:val="24"/>
        </w:rPr>
        <w:t>2. Pasirašydamas CVP IS priemonėmis pateiktą pasiūlymą saugiu elektroniniu parašu, patvirtinu, kad dokumentų skaitmeninės kopijos ir elektroninėmis priemonėmis pateikti duomenys yra tikri.</w:t>
      </w:r>
    </w:p>
    <w:p w14:paraId="7B7A7572" w14:textId="77777777" w:rsidR="00580FE1" w:rsidRPr="00610ECA" w:rsidRDefault="00580FE1" w:rsidP="00580FE1">
      <w:pPr>
        <w:ind w:firstLine="709"/>
        <w:rPr>
          <w:color w:val="000000"/>
          <w:spacing w:val="-4"/>
          <w:szCs w:val="24"/>
        </w:rPr>
      </w:pPr>
      <w:r w:rsidRPr="00610ECA">
        <w:rPr>
          <w:color w:val="000000"/>
          <w:spacing w:val="-4"/>
          <w:szCs w:val="24"/>
        </w:rPr>
        <w:t>3. Patvirtiname, kad pasiūlyme pateikta informacija yra teisinga ir apima viską, ko reikia norint tinkamai įvykdyti  sutartį.</w:t>
      </w:r>
    </w:p>
    <w:p w14:paraId="23F8962B" w14:textId="77777777" w:rsidR="00580FE1" w:rsidRDefault="00580FE1" w:rsidP="00580FE1">
      <w:pPr>
        <w:ind w:firstLine="709"/>
        <w:rPr>
          <w:rFonts w:eastAsia="Calibri"/>
          <w:szCs w:val="24"/>
        </w:rPr>
      </w:pPr>
      <w:r w:rsidRPr="00610ECA">
        <w:rPr>
          <w:color w:val="000000"/>
          <w:spacing w:val="-4"/>
          <w:szCs w:val="24"/>
        </w:rPr>
        <w:t xml:space="preserve">4. </w:t>
      </w:r>
      <w:r w:rsidRPr="00610ECA">
        <w:rPr>
          <w:rFonts w:eastAsia="Calibri"/>
          <w:szCs w:val="24"/>
        </w:rPr>
        <w:t>Įsipareigojame, kad pirkimo sutartį vykdys tik tokią teisę turintys asmenys.</w:t>
      </w:r>
    </w:p>
    <w:p w14:paraId="12A5BDED" w14:textId="487BBDF1" w:rsidR="00580FE1" w:rsidRDefault="00580FE1" w:rsidP="00580FE1">
      <w:pPr>
        <w:ind w:firstLine="709"/>
        <w:rPr>
          <w:rFonts w:eastAsia="Calibri"/>
          <w:szCs w:val="24"/>
        </w:rPr>
      </w:pPr>
      <w:r>
        <w:rPr>
          <w:szCs w:val="24"/>
        </w:rPr>
        <w:t xml:space="preserve">5. </w:t>
      </w:r>
      <w:r w:rsidRPr="00725102">
        <w:rPr>
          <w:noProof/>
          <w:szCs w:val="24"/>
        </w:rPr>
        <w:t>Išnagrinėję pirkimo sąlygas, pirkimo sąlygų priedus ir reikalavimus nurodyt</w:t>
      </w:r>
      <w:r w:rsidR="009C6513">
        <w:rPr>
          <w:noProof/>
          <w:szCs w:val="24"/>
        </w:rPr>
        <w:t>o</w:t>
      </w:r>
      <w:r w:rsidRPr="00725102">
        <w:rPr>
          <w:noProof/>
          <w:szCs w:val="24"/>
        </w:rPr>
        <w:t xml:space="preserve">ms </w:t>
      </w:r>
      <w:r w:rsidR="00CA3623">
        <w:rPr>
          <w:noProof/>
          <w:szCs w:val="24"/>
        </w:rPr>
        <w:t>P</w:t>
      </w:r>
      <w:r w:rsidR="00C42CED">
        <w:rPr>
          <w:noProof/>
          <w:szCs w:val="24"/>
        </w:rPr>
        <w:t>aslaugoms</w:t>
      </w:r>
      <w:r w:rsidRPr="00725102">
        <w:rPr>
          <w:noProof/>
          <w:szCs w:val="24"/>
        </w:rPr>
        <w:t xml:space="preserve">, mes </w:t>
      </w:r>
      <w:r w:rsidR="00213A2F">
        <w:rPr>
          <w:noProof/>
          <w:szCs w:val="24"/>
        </w:rPr>
        <w:t xml:space="preserve">siūlome </w:t>
      </w:r>
      <w:r w:rsidR="00213A2F" w:rsidRPr="00213A2F">
        <w:rPr>
          <w:color w:val="000000"/>
          <w:szCs w:val="24"/>
        </w:rPr>
        <w:t xml:space="preserve">programų „Pikas“, „MOBIS“, „Ratas“ ir </w:t>
      </w:r>
      <w:r w:rsidR="00213A2F" w:rsidRPr="00213A2F">
        <w:rPr>
          <w:szCs w:val="24"/>
        </w:rPr>
        <w:t>„</w:t>
      </w:r>
      <w:proofErr w:type="spellStart"/>
      <w:r w:rsidR="00213A2F" w:rsidRPr="00213A2F">
        <w:rPr>
          <w:szCs w:val="24"/>
        </w:rPr>
        <w:t>PikasGPS</w:t>
      </w:r>
      <w:proofErr w:type="spellEnd"/>
      <w:r w:rsidR="00213A2F" w:rsidRPr="00213A2F">
        <w:rPr>
          <w:szCs w:val="24"/>
        </w:rPr>
        <w:t>“</w:t>
      </w:r>
      <w:r w:rsidR="00213A2F" w:rsidRPr="00213A2F">
        <w:rPr>
          <w:color w:val="000000"/>
          <w:szCs w:val="24"/>
        </w:rPr>
        <w:t xml:space="preserve"> po garantinės priežiūros ir tobulinimo </w:t>
      </w:r>
      <w:r w:rsidR="00213A2F" w:rsidRPr="00213A2F">
        <w:rPr>
          <w:szCs w:val="24"/>
        </w:rPr>
        <w:t>paslaugas</w:t>
      </w:r>
      <w:r w:rsidR="0040059C">
        <w:rPr>
          <w:noProof/>
          <w:szCs w:val="24"/>
        </w:rPr>
        <w:t>,</w:t>
      </w:r>
      <w:r w:rsidR="005A2611">
        <w:rPr>
          <w:noProof/>
          <w:szCs w:val="24"/>
        </w:rPr>
        <w:t xml:space="preserve"> </w:t>
      </w:r>
      <w:r w:rsidRPr="00725102">
        <w:rPr>
          <w:noProof/>
          <w:szCs w:val="24"/>
        </w:rPr>
        <w:t>atitinkan</w:t>
      </w:r>
      <w:r w:rsidR="00213A2F">
        <w:rPr>
          <w:noProof/>
          <w:szCs w:val="24"/>
        </w:rPr>
        <w:t>čias</w:t>
      </w:r>
      <w:r w:rsidRPr="00725102">
        <w:rPr>
          <w:noProof/>
          <w:szCs w:val="24"/>
        </w:rPr>
        <w:t xml:space="preserve"> techninėje specifikacijoje nurodytus reikalavimus</w:t>
      </w:r>
      <w:r w:rsidR="0054347F">
        <w:rPr>
          <w:noProof/>
          <w:szCs w:val="24"/>
        </w:rPr>
        <w:t>.</w:t>
      </w:r>
    </w:p>
    <w:p w14:paraId="266A255D" w14:textId="5E2E24A7" w:rsidR="00580FE1" w:rsidRPr="00610ECA" w:rsidRDefault="00580FE1" w:rsidP="00EE4348">
      <w:pPr>
        <w:rPr>
          <w:szCs w:val="24"/>
        </w:rPr>
      </w:pPr>
      <w:r w:rsidRPr="007F562D">
        <w:rPr>
          <w:b/>
          <w:i/>
          <w:caps/>
          <w:szCs w:val="24"/>
        </w:rPr>
        <w:t>Pasiūlymo kaina</w:t>
      </w:r>
      <w:r>
        <w:rPr>
          <w:b/>
          <w:i/>
          <w:szCs w:val="24"/>
          <w:lang w:val="en-US"/>
        </w:rPr>
        <w:t>:</w:t>
      </w:r>
    </w:p>
    <w:p w14:paraId="51281BC1" w14:textId="77777777" w:rsidR="00580FE1" w:rsidRDefault="00580FE1" w:rsidP="00580FE1">
      <w:pPr>
        <w:widowControl w:val="0"/>
        <w:ind w:firstLine="709"/>
        <w:jc w:val="right"/>
        <w:rPr>
          <w:i/>
          <w:sz w:val="22"/>
          <w:szCs w:val="22"/>
        </w:rPr>
      </w:pPr>
      <w:r>
        <w:rPr>
          <w:i/>
          <w:sz w:val="22"/>
          <w:szCs w:val="22"/>
        </w:rPr>
        <w:t xml:space="preserve">                                                                                                                                                     </w:t>
      </w:r>
      <w:r w:rsidRPr="00610ECA">
        <w:rPr>
          <w:i/>
          <w:sz w:val="22"/>
          <w:szCs w:val="22"/>
        </w:rPr>
        <w:t>1 lentelė</w:t>
      </w:r>
    </w:p>
    <w:tbl>
      <w:tblPr>
        <w:tblpPr w:leftFromText="180" w:rightFromText="180" w:vertAnchor="text" w:horzAnchor="margin" w:tblpXSpec="center" w:tblpY="229"/>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402"/>
        <w:gridCol w:w="992"/>
        <w:gridCol w:w="2274"/>
        <w:gridCol w:w="1984"/>
        <w:gridCol w:w="3397"/>
      </w:tblGrid>
      <w:tr w:rsidR="007A6FE0" w:rsidRPr="00725102" w14:paraId="71724835" w14:textId="77777777" w:rsidTr="00C00BAA">
        <w:trPr>
          <w:cantSplit/>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BD9315" w14:textId="77777777" w:rsidR="007A6FE0" w:rsidRPr="00725102" w:rsidRDefault="007A6FE0" w:rsidP="00580FE1">
            <w:pPr>
              <w:jc w:val="center"/>
              <w:rPr>
                <w:b/>
                <w:bCs/>
                <w:szCs w:val="24"/>
              </w:rPr>
            </w:pPr>
            <w:r w:rsidRPr="00725102">
              <w:rPr>
                <w:b/>
                <w:bCs/>
                <w:szCs w:val="24"/>
              </w:rPr>
              <w:t>Eil.</w:t>
            </w:r>
          </w:p>
          <w:p w14:paraId="25C0498C" w14:textId="77777777" w:rsidR="007A6FE0" w:rsidRPr="00725102" w:rsidRDefault="007A6FE0" w:rsidP="00580FE1">
            <w:pPr>
              <w:jc w:val="center"/>
              <w:rPr>
                <w:b/>
                <w:bCs/>
                <w:szCs w:val="24"/>
              </w:rPr>
            </w:pPr>
            <w:r w:rsidRPr="00725102">
              <w:rPr>
                <w:b/>
                <w:bCs/>
                <w:szCs w:val="24"/>
              </w:rPr>
              <w:t>Nr.</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4ACABFF9" w14:textId="4F4C16BB" w:rsidR="007A6FE0" w:rsidRPr="00725102" w:rsidRDefault="007A6FE0" w:rsidP="00580FE1">
            <w:pPr>
              <w:jc w:val="center"/>
              <w:rPr>
                <w:b/>
                <w:bCs/>
                <w:szCs w:val="24"/>
              </w:rPr>
            </w:pPr>
            <w:r>
              <w:rPr>
                <w:b/>
                <w:bCs/>
                <w:szCs w:val="24"/>
              </w:rPr>
              <w:t>Pirkimo objekto</w:t>
            </w:r>
            <w:r w:rsidRPr="00725102">
              <w:rPr>
                <w:b/>
                <w:bCs/>
                <w:szCs w:val="24"/>
              </w:rPr>
              <w:t xml:space="preserve">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7EF4D" w14:textId="1A04F229" w:rsidR="007A6FE0" w:rsidRPr="00725102" w:rsidRDefault="007A6FE0" w:rsidP="00580FE1">
            <w:pPr>
              <w:jc w:val="center"/>
              <w:rPr>
                <w:b/>
                <w:bCs/>
                <w:szCs w:val="24"/>
              </w:rPr>
            </w:pPr>
            <w:r w:rsidRPr="00725102">
              <w:rPr>
                <w:b/>
                <w:bCs/>
                <w:szCs w:val="24"/>
              </w:rPr>
              <w:t>Mato</w:t>
            </w:r>
          </w:p>
          <w:p w14:paraId="7ED40DAC" w14:textId="77777777" w:rsidR="007A6FE0" w:rsidRPr="00725102" w:rsidRDefault="007A6FE0" w:rsidP="00580FE1">
            <w:pPr>
              <w:jc w:val="center"/>
              <w:rPr>
                <w:b/>
                <w:bCs/>
                <w:szCs w:val="24"/>
              </w:rPr>
            </w:pPr>
            <w:r w:rsidRPr="00725102">
              <w:rPr>
                <w:b/>
                <w:bCs/>
                <w:szCs w:val="24"/>
              </w:rPr>
              <w:t>vnt.</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81D823C" w14:textId="1CC1586B" w:rsidR="007A6FE0" w:rsidRPr="00725102" w:rsidRDefault="00355D9C" w:rsidP="00580FE1">
            <w:pPr>
              <w:jc w:val="center"/>
              <w:rPr>
                <w:b/>
                <w:bCs/>
                <w:szCs w:val="24"/>
              </w:rPr>
            </w:pPr>
            <w:r>
              <w:rPr>
                <w:b/>
                <w:szCs w:val="24"/>
              </w:rPr>
              <w:t>K</w:t>
            </w:r>
            <w:r w:rsidR="00C00BAA">
              <w:rPr>
                <w:b/>
                <w:szCs w:val="24"/>
              </w:rPr>
              <w:t>iekis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1A104A" w14:textId="70F69733" w:rsidR="007A6FE0" w:rsidRPr="00725102" w:rsidRDefault="00355D9C" w:rsidP="00580FE1">
            <w:pPr>
              <w:jc w:val="center"/>
              <w:rPr>
                <w:b/>
                <w:bCs/>
                <w:szCs w:val="24"/>
              </w:rPr>
            </w:pPr>
            <w:r w:rsidRPr="00BF4B56">
              <w:rPr>
                <w:b/>
                <w:bCs/>
                <w:szCs w:val="24"/>
              </w:rPr>
              <w:t xml:space="preserve">Vieneto įkainis </w:t>
            </w:r>
            <w:r>
              <w:rPr>
                <w:b/>
                <w:bCs/>
                <w:szCs w:val="24"/>
              </w:rPr>
              <w:t>EUR</w:t>
            </w:r>
            <w:r w:rsidRPr="00BF4B56">
              <w:rPr>
                <w:b/>
                <w:bCs/>
                <w:szCs w:val="24"/>
              </w:rPr>
              <w:t xml:space="preserve"> be PVM</w:t>
            </w:r>
          </w:p>
        </w:tc>
        <w:tc>
          <w:tcPr>
            <w:tcW w:w="3397" w:type="dxa"/>
            <w:tcBorders>
              <w:top w:val="single" w:sz="4" w:space="0" w:color="auto"/>
              <w:left w:val="single" w:sz="4" w:space="0" w:color="auto"/>
              <w:bottom w:val="single" w:sz="4" w:space="0" w:color="auto"/>
              <w:right w:val="single" w:sz="4" w:space="0" w:color="auto"/>
            </w:tcBorders>
            <w:vAlign w:val="center"/>
            <w:hideMark/>
          </w:tcPr>
          <w:p w14:paraId="06FB4AD4" w14:textId="43832CB8" w:rsidR="007A6FE0" w:rsidRPr="00725102" w:rsidRDefault="00007EFB" w:rsidP="00580FE1">
            <w:pPr>
              <w:jc w:val="center"/>
              <w:rPr>
                <w:b/>
                <w:bCs/>
                <w:szCs w:val="24"/>
              </w:rPr>
            </w:pPr>
            <w:r>
              <w:rPr>
                <w:b/>
                <w:bCs/>
                <w:szCs w:val="24"/>
              </w:rPr>
              <w:t>B</w:t>
            </w:r>
            <w:r w:rsidRPr="00BF4B56">
              <w:rPr>
                <w:b/>
                <w:bCs/>
                <w:szCs w:val="24"/>
              </w:rPr>
              <w:t xml:space="preserve">endra suma </w:t>
            </w:r>
            <w:r>
              <w:rPr>
                <w:b/>
                <w:bCs/>
                <w:szCs w:val="24"/>
              </w:rPr>
              <w:t>EUR</w:t>
            </w:r>
            <w:r w:rsidRPr="00BF4B56">
              <w:rPr>
                <w:b/>
                <w:bCs/>
                <w:szCs w:val="24"/>
              </w:rPr>
              <w:t xml:space="preserve"> be PVM</w:t>
            </w:r>
          </w:p>
        </w:tc>
      </w:tr>
      <w:tr w:rsidR="007A6FE0" w:rsidRPr="00725102" w14:paraId="651A3051" w14:textId="77777777" w:rsidTr="00C00BAA">
        <w:trPr>
          <w:cantSplit/>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48490500" w14:textId="77777777" w:rsidR="007A6FE0" w:rsidRPr="00E36468" w:rsidRDefault="007A6FE0" w:rsidP="00580FE1">
            <w:pPr>
              <w:keepNext/>
              <w:outlineLvl w:val="0"/>
              <w:rPr>
                <w:i/>
                <w:iCs/>
                <w:szCs w:val="24"/>
                <w:lang w:eastAsia="lt-LT"/>
              </w:rPr>
            </w:pPr>
            <w:r w:rsidRPr="00E36468">
              <w:rPr>
                <w:i/>
                <w:iCs/>
                <w:szCs w:val="24"/>
                <w:lang w:eastAsia="lt-LT"/>
              </w:rPr>
              <w:t>1</w:t>
            </w:r>
          </w:p>
        </w:tc>
        <w:tc>
          <w:tcPr>
            <w:tcW w:w="4678" w:type="dxa"/>
            <w:gridSpan w:val="2"/>
            <w:tcBorders>
              <w:top w:val="single" w:sz="4" w:space="0" w:color="auto"/>
              <w:left w:val="single" w:sz="4" w:space="0" w:color="auto"/>
              <w:bottom w:val="single" w:sz="4" w:space="0" w:color="auto"/>
              <w:right w:val="single" w:sz="4" w:space="0" w:color="auto"/>
            </w:tcBorders>
            <w:hideMark/>
          </w:tcPr>
          <w:p w14:paraId="579B0FF6" w14:textId="40BFC689" w:rsidR="007A6FE0" w:rsidRPr="00E36468" w:rsidRDefault="007A6FE0" w:rsidP="00580FE1">
            <w:pPr>
              <w:keepNext/>
              <w:jc w:val="center"/>
              <w:outlineLvl w:val="0"/>
              <w:rPr>
                <w:i/>
                <w:iCs/>
                <w:szCs w:val="24"/>
                <w:lang w:eastAsia="lt-LT"/>
              </w:rPr>
            </w:pPr>
            <w:r w:rsidRPr="00E36468">
              <w:rPr>
                <w:i/>
                <w:iCs/>
                <w:szCs w:val="24"/>
                <w:lang w:eastAsia="lt-LT"/>
              </w:rPr>
              <w:t>2</w:t>
            </w:r>
          </w:p>
        </w:tc>
        <w:tc>
          <w:tcPr>
            <w:tcW w:w="992" w:type="dxa"/>
            <w:tcBorders>
              <w:top w:val="single" w:sz="4" w:space="0" w:color="auto"/>
              <w:left w:val="single" w:sz="4" w:space="0" w:color="auto"/>
              <w:bottom w:val="single" w:sz="4" w:space="0" w:color="auto"/>
              <w:right w:val="single" w:sz="4" w:space="0" w:color="auto"/>
            </w:tcBorders>
            <w:hideMark/>
          </w:tcPr>
          <w:p w14:paraId="3D3EBE54" w14:textId="5F338C52" w:rsidR="007A6FE0" w:rsidRPr="00E36468" w:rsidRDefault="007A6FE0" w:rsidP="00580FE1">
            <w:pPr>
              <w:keepNext/>
              <w:jc w:val="center"/>
              <w:outlineLvl w:val="0"/>
              <w:rPr>
                <w:i/>
                <w:iCs/>
                <w:szCs w:val="24"/>
                <w:lang w:eastAsia="lt-LT"/>
              </w:rPr>
            </w:pPr>
            <w:r w:rsidRPr="00E36468">
              <w:rPr>
                <w:i/>
                <w:iCs/>
                <w:szCs w:val="24"/>
                <w:lang w:eastAsia="lt-LT"/>
              </w:rPr>
              <w:t>3</w:t>
            </w:r>
          </w:p>
        </w:tc>
        <w:tc>
          <w:tcPr>
            <w:tcW w:w="2274" w:type="dxa"/>
            <w:tcBorders>
              <w:top w:val="single" w:sz="4" w:space="0" w:color="auto"/>
              <w:left w:val="single" w:sz="4" w:space="0" w:color="auto"/>
              <w:bottom w:val="single" w:sz="4" w:space="0" w:color="auto"/>
              <w:right w:val="single" w:sz="4" w:space="0" w:color="auto"/>
            </w:tcBorders>
            <w:hideMark/>
          </w:tcPr>
          <w:p w14:paraId="2B186F50" w14:textId="77777777" w:rsidR="007A6FE0" w:rsidRPr="00E36468" w:rsidRDefault="007A6FE0" w:rsidP="00580FE1">
            <w:pPr>
              <w:keepNext/>
              <w:tabs>
                <w:tab w:val="left" w:pos="282"/>
                <w:tab w:val="left" w:pos="777"/>
              </w:tabs>
              <w:jc w:val="center"/>
              <w:outlineLvl w:val="0"/>
              <w:rPr>
                <w:i/>
                <w:iCs/>
                <w:szCs w:val="24"/>
                <w:lang w:eastAsia="lt-LT"/>
              </w:rPr>
            </w:pPr>
            <w:r w:rsidRPr="00E36468">
              <w:rPr>
                <w:i/>
                <w:iCs/>
                <w:szCs w:val="24"/>
                <w:lang w:eastAsia="lt-LT"/>
              </w:rPr>
              <w:t>4</w:t>
            </w:r>
          </w:p>
        </w:tc>
        <w:tc>
          <w:tcPr>
            <w:tcW w:w="1984" w:type="dxa"/>
            <w:tcBorders>
              <w:top w:val="single" w:sz="4" w:space="0" w:color="auto"/>
              <w:left w:val="single" w:sz="4" w:space="0" w:color="auto"/>
              <w:bottom w:val="single" w:sz="4" w:space="0" w:color="auto"/>
              <w:right w:val="single" w:sz="4" w:space="0" w:color="auto"/>
            </w:tcBorders>
            <w:hideMark/>
          </w:tcPr>
          <w:p w14:paraId="63731EE3" w14:textId="77777777" w:rsidR="007A6FE0" w:rsidRPr="00E36468" w:rsidRDefault="007A6FE0" w:rsidP="00580FE1">
            <w:pPr>
              <w:keepNext/>
              <w:jc w:val="center"/>
              <w:outlineLvl w:val="0"/>
              <w:rPr>
                <w:i/>
                <w:iCs/>
                <w:szCs w:val="24"/>
                <w:lang w:eastAsia="lt-LT"/>
              </w:rPr>
            </w:pPr>
            <w:r w:rsidRPr="00E36468">
              <w:rPr>
                <w:i/>
                <w:iCs/>
                <w:szCs w:val="24"/>
                <w:lang w:eastAsia="lt-LT"/>
              </w:rPr>
              <w:t>5</w:t>
            </w:r>
          </w:p>
        </w:tc>
        <w:tc>
          <w:tcPr>
            <w:tcW w:w="3397" w:type="dxa"/>
            <w:tcBorders>
              <w:top w:val="single" w:sz="4" w:space="0" w:color="auto"/>
              <w:left w:val="single" w:sz="4" w:space="0" w:color="auto"/>
              <w:bottom w:val="single" w:sz="4" w:space="0" w:color="auto"/>
              <w:right w:val="single" w:sz="4" w:space="0" w:color="auto"/>
            </w:tcBorders>
            <w:hideMark/>
          </w:tcPr>
          <w:p w14:paraId="5274C79A" w14:textId="77777777" w:rsidR="007A6FE0" w:rsidRPr="00E36468" w:rsidRDefault="007A6FE0" w:rsidP="00580FE1">
            <w:pPr>
              <w:keepNext/>
              <w:jc w:val="center"/>
              <w:outlineLvl w:val="0"/>
              <w:rPr>
                <w:i/>
                <w:iCs/>
                <w:szCs w:val="24"/>
                <w:lang w:eastAsia="lt-LT"/>
              </w:rPr>
            </w:pPr>
            <w:r w:rsidRPr="00E36468">
              <w:rPr>
                <w:i/>
                <w:iCs/>
                <w:szCs w:val="24"/>
                <w:lang w:eastAsia="lt-LT"/>
              </w:rPr>
              <w:t>6</w:t>
            </w:r>
          </w:p>
        </w:tc>
      </w:tr>
      <w:tr w:rsidR="00BF4F27" w:rsidRPr="00725102" w14:paraId="30318896" w14:textId="77777777" w:rsidTr="00C00BAA">
        <w:trPr>
          <w:trHeight w:val="56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8BC774E" w14:textId="77777777" w:rsidR="00BF4F27" w:rsidRPr="00E36468" w:rsidRDefault="00BF4F27" w:rsidP="00BF4F27">
            <w:pPr>
              <w:jc w:val="center"/>
              <w:rPr>
                <w:b/>
                <w:bCs/>
                <w:szCs w:val="24"/>
                <w:highlight w:val="yellow"/>
              </w:rPr>
            </w:pPr>
            <w:r w:rsidRPr="00E36468">
              <w:rPr>
                <w:b/>
                <w:bCs/>
                <w:szCs w:val="24"/>
              </w:rPr>
              <w:t>1.</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53564B73" w14:textId="14FE2795" w:rsidR="00BF4F27" w:rsidRPr="00702F65" w:rsidRDefault="00355D9C" w:rsidP="00D30D24">
            <w:pPr>
              <w:rPr>
                <w:bCs/>
                <w:szCs w:val="24"/>
              </w:rPr>
            </w:pPr>
            <w:r w:rsidRPr="00C65BF8">
              <w:rPr>
                <w:color w:val="000000"/>
                <w:szCs w:val="24"/>
              </w:rPr>
              <w:t>Programų „Pikas“, „MOBIS“,  „Ratas“ ir „</w:t>
            </w:r>
            <w:proofErr w:type="spellStart"/>
            <w:r w:rsidRPr="00C65BF8">
              <w:rPr>
                <w:color w:val="000000"/>
                <w:szCs w:val="24"/>
              </w:rPr>
              <w:t>PikasGPS</w:t>
            </w:r>
            <w:proofErr w:type="spellEnd"/>
            <w:r w:rsidRPr="00C65BF8">
              <w:rPr>
                <w:color w:val="000000"/>
                <w:szCs w:val="24"/>
              </w:rPr>
              <w:t>“ po garantinės priežiūros aptarnavimo 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8F89E" w14:textId="189E0085" w:rsidR="00BF4F27" w:rsidRPr="00725102" w:rsidRDefault="00355D9C" w:rsidP="00BF4F27">
            <w:pPr>
              <w:jc w:val="center"/>
              <w:rPr>
                <w:szCs w:val="24"/>
                <w:vertAlign w:val="superscript"/>
              </w:rPr>
            </w:pPr>
            <w:r>
              <w:rPr>
                <w:szCs w:val="24"/>
              </w:rPr>
              <w:t>Mėn.</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036791A" w14:textId="27FE6350" w:rsidR="00BF4F27" w:rsidRPr="00BC7BDA" w:rsidRDefault="00010E63" w:rsidP="00BF4F27">
            <w:pPr>
              <w:jc w:val="center"/>
              <w:rPr>
                <w:szCs w:val="24"/>
                <w:lang w:val="en-US"/>
              </w:rPr>
            </w:pPr>
            <w:r>
              <w:rPr>
                <w:szCs w:val="24"/>
                <w:lang w:val="en-US"/>
              </w:rPr>
              <w:t>36</w:t>
            </w:r>
          </w:p>
        </w:tc>
        <w:tc>
          <w:tcPr>
            <w:tcW w:w="1984" w:type="dxa"/>
            <w:tcBorders>
              <w:top w:val="single" w:sz="4" w:space="0" w:color="auto"/>
              <w:left w:val="single" w:sz="4" w:space="0" w:color="auto"/>
              <w:bottom w:val="single" w:sz="4" w:space="0" w:color="auto"/>
              <w:right w:val="single" w:sz="4" w:space="0" w:color="auto"/>
            </w:tcBorders>
            <w:vAlign w:val="center"/>
          </w:tcPr>
          <w:p w14:paraId="64D09AA8" w14:textId="77777777" w:rsidR="00BF4F27" w:rsidRPr="00725102" w:rsidRDefault="00BF4F27" w:rsidP="00BF4F27">
            <w:pPr>
              <w:jc w:val="center"/>
              <w:rPr>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31CA126C" w14:textId="77777777" w:rsidR="00BF4F27" w:rsidRPr="00725102" w:rsidRDefault="00BF4F27" w:rsidP="00BF4F27">
            <w:pPr>
              <w:jc w:val="center"/>
              <w:rPr>
                <w:szCs w:val="24"/>
              </w:rPr>
            </w:pPr>
          </w:p>
        </w:tc>
      </w:tr>
      <w:tr w:rsidR="008200FF" w:rsidRPr="00725102" w14:paraId="2D12732E" w14:textId="77777777" w:rsidTr="00C00BAA">
        <w:trPr>
          <w:trHeight w:val="569"/>
          <w:jc w:val="center"/>
        </w:trPr>
        <w:tc>
          <w:tcPr>
            <w:tcW w:w="704" w:type="dxa"/>
            <w:tcBorders>
              <w:top w:val="single" w:sz="4" w:space="0" w:color="auto"/>
              <w:left w:val="single" w:sz="4" w:space="0" w:color="auto"/>
              <w:bottom w:val="single" w:sz="4" w:space="0" w:color="auto"/>
              <w:right w:val="single" w:sz="4" w:space="0" w:color="auto"/>
            </w:tcBorders>
            <w:vAlign w:val="center"/>
          </w:tcPr>
          <w:p w14:paraId="214A5716" w14:textId="725A0BDE" w:rsidR="008200FF" w:rsidRPr="00E36468" w:rsidRDefault="00AD36E9" w:rsidP="00BF4F27">
            <w:pPr>
              <w:jc w:val="center"/>
              <w:rPr>
                <w:b/>
                <w:bCs/>
                <w:szCs w:val="24"/>
              </w:rPr>
            </w:pPr>
            <w:r>
              <w:rPr>
                <w:b/>
                <w:bCs/>
                <w:szCs w:val="24"/>
              </w:rPr>
              <w:t xml:space="preserve">2. </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BFB9CDE" w14:textId="61BD63B2" w:rsidR="008200FF" w:rsidRPr="00702F65" w:rsidRDefault="00355D9C" w:rsidP="00D30D24">
            <w:pPr>
              <w:rPr>
                <w:szCs w:val="24"/>
                <w:lang w:eastAsia="lt-LT"/>
              </w:rPr>
            </w:pPr>
            <w:r>
              <w:rPr>
                <w:color w:val="000000"/>
                <w:szCs w:val="24"/>
              </w:rPr>
              <w:t xml:space="preserve">Programų </w:t>
            </w:r>
            <w:r w:rsidRPr="002669A7">
              <w:rPr>
                <w:color w:val="000000"/>
                <w:szCs w:val="24"/>
              </w:rPr>
              <w:t>„Pikas“, „MOBIS“</w:t>
            </w:r>
            <w:r>
              <w:rPr>
                <w:color w:val="000000"/>
                <w:szCs w:val="24"/>
              </w:rPr>
              <w:t xml:space="preserve">, </w:t>
            </w:r>
            <w:r w:rsidRPr="002669A7">
              <w:rPr>
                <w:color w:val="000000"/>
                <w:szCs w:val="24"/>
              </w:rPr>
              <w:t xml:space="preserve"> „Ratas“</w:t>
            </w:r>
            <w:r>
              <w:rPr>
                <w:color w:val="000000"/>
                <w:szCs w:val="24"/>
              </w:rPr>
              <w:t xml:space="preserve"> ir „</w:t>
            </w:r>
            <w:proofErr w:type="spellStart"/>
            <w:r>
              <w:rPr>
                <w:color w:val="000000"/>
                <w:szCs w:val="24"/>
              </w:rPr>
              <w:t>PikasGPS</w:t>
            </w:r>
            <w:proofErr w:type="spellEnd"/>
            <w:r>
              <w:rPr>
                <w:color w:val="000000"/>
                <w:szCs w:val="24"/>
              </w:rPr>
              <w:t>“</w:t>
            </w:r>
            <w:r w:rsidRPr="002669A7">
              <w:rPr>
                <w:color w:val="000000"/>
                <w:szCs w:val="24"/>
              </w:rPr>
              <w:t xml:space="preserve"> </w:t>
            </w:r>
            <w:r>
              <w:rPr>
                <w:color w:val="000000"/>
                <w:szCs w:val="24"/>
              </w:rPr>
              <w:t>naujinimo paslaugos (pagal poreikį, neįsipareigojant išnaudoti viso kiekio)</w:t>
            </w:r>
          </w:p>
        </w:tc>
        <w:tc>
          <w:tcPr>
            <w:tcW w:w="992" w:type="dxa"/>
            <w:tcBorders>
              <w:top w:val="single" w:sz="4" w:space="0" w:color="auto"/>
              <w:left w:val="single" w:sz="4" w:space="0" w:color="auto"/>
              <w:bottom w:val="single" w:sz="4" w:space="0" w:color="auto"/>
              <w:right w:val="single" w:sz="4" w:space="0" w:color="auto"/>
            </w:tcBorders>
            <w:vAlign w:val="center"/>
          </w:tcPr>
          <w:p w14:paraId="3EBDBB21" w14:textId="58319215" w:rsidR="008200FF" w:rsidRDefault="00355D9C" w:rsidP="00BF4F27">
            <w:pPr>
              <w:jc w:val="center"/>
              <w:rPr>
                <w:szCs w:val="24"/>
              </w:rPr>
            </w:pPr>
            <w:r>
              <w:rPr>
                <w:szCs w:val="24"/>
              </w:rPr>
              <w:t>Val.</w:t>
            </w:r>
          </w:p>
        </w:tc>
        <w:tc>
          <w:tcPr>
            <w:tcW w:w="2274" w:type="dxa"/>
            <w:tcBorders>
              <w:top w:val="single" w:sz="4" w:space="0" w:color="auto"/>
              <w:left w:val="single" w:sz="4" w:space="0" w:color="auto"/>
              <w:bottom w:val="single" w:sz="4" w:space="0" w:color="auto"/>
              <w:right w:val="single" w:sz="4" w:space="0" w:color="auto"/>
            </w:tcBorders>
            <w:vAlign w:val="center"/>
          </w:tcPr>
          <w:p w14:paraId="0FC0A999" w14:textId="610530D1" w:rsidR="008200FF" w:rsidRDefault="00010E63" w:rsidP="00BF4F27">
            <w:pPr>
              <w:jc w:val="center"/>
              <w:rPr>
                <w:szCs w:val="24"/>
                <w:lang w:val="en-US"/>
              </w:rPr>
            </w:pPr>
            <w:r>
              <w:rPr>
                <w:szCs w:val="24"/>
                <w:lang w:val="en-US"/>
              </w:rPr>
              <w:t>200</w:t>
            </w:r>
          </w:p>
        </w:tc>
        <w:tc>
          <w:tcPr>
            <w:tcW w:w="1984" w:type="dxa"/>
            <w:tcBorders>
              <w:top w:val="single" w:sz="4" w:space="0" w:color="auto"/>
              <w:left w:val="single" w:sz="4" w:space="0" w:color="auto"/>
              <w:bottom w:val="single" w:sz="4" w:space="0" w:color="auto"/>
              <w:right w:val="single" w:sz="4" w:space="0" w:color="auto"/>
            </w:tcBorders>
            <w:vAlign w:val="center"/>
          </w:tcPr>
          <w:p w14:paraId="6D37066E" w14:textId="77777777" w:rsidR="008200FF" w:rsidRPr="00725102" w:rsidRDefault="008200FF" w:rsidP="00BF4F27">
            <w:pPr>
              <w:jc w:val="center"/>
              <w:rPr>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72FE9E79" w14:textId="77777777" w:rsidR="008200FF" w:rsidRPr="00725102" w:rsidRDefault="008200FF" w:rsidP="00BF4F27">
            <w:pPr>
              <w:jc w:val="center"/>
              <w:rPr>
                <w:szCs w:val="24"/>
              </w:rPr>
            </w:pPr>
          </w:p>
        </w:tc>
      </w:tr>
      <w:tr w:rsidR="00C12E4A" w:rsidRPr="00725102" w14:paraId="233B26D0" w14:textId="77777777" w:rsidTr="00DC2899">
        <w:trPr>
          <w:trHeight w:val="383"/>
          <w:jc w:val="center"/>
        </w:trPr>
        <w:tc>
          <w:tcPr>
            <w:tcW w:w="1980" w:type="dxa"/>
            <w:gridSpan w:val="2"/>
            <w:tcBorders>
              <w:top w:val="single" w:sz="4" w:space="0" w:color="auto"/>
              <w:left w:val="single" w:sz="12" w:space="0" w:color="auto"/>
              <w:bottom w:val="single" w:sz="12" w:space="0" w:color="auto"/>
              <w:right w:val="single" w:sz="12" w:space="0" w:color="auto"/>
            </w:tcBorders>
            <w:vAlign w:val="center"/>
            <w:hideMark/>
          </w:tcPr>
          <w:p w14:paraId="3B60F4FD" w14:textId="77777777" w:rsidR="00C12E4A" w:rsidRPr="00E36468" w:rsidRDefault="00C12E4A" w:rsidP="00580FE1">
            <w:pPr>
              <w:jc w:val="center"/>
              <w:rPr>
                <w:b/>
                <w:bCs/>
                <w:color w:val="FF0000"/>
                <w:szCs w:val="24"/>
              </w:rPr>
            </w:pPr>
            <w:r w:rsidRPr="00E36468">
              <w:rPr>
                <w:b/>
                <w:bCs/>
                <w:color w:val="FF0000"/>
                <w:szCs w:val="24"/>
              </w:rPr>
              <w:t>(a)</w:t>
            </w:r>
          </w:p>
        </w:tc>
        <w:tc>
          <w:tcPr>
            <w:tcW w:w="8652" w:type="dxa"/>
            <w:gridSpan w:val="4"/>
            <w:tcBorders>
              <w:top w:val="single" w:sz="4" w:space="0" w:color="auto"/>
              <w:left w:val="single" w:sz="12" w:space="0" w:color="auto"/>
              <w:bottom w:val="single" w:sz="12" w:space="0" w:color="auto"/>
              <w:right w:val="single" w:sz="12" w:space="0" w:color="auto"/>
            </w:tcBorders>
          </w:tcPr>
          <w:p w14:paraId="5E8103DB" w14:textId="77777777" w:rsidR="00C12E4A" w:rsidRDefault="00C12E4A" w:rsidP="00F921E7">
            <w:pPr>
              <w:jc w:val="right"/>
              <w:rPr>
                <w:b/>
                <w:bCs/>
                <w:color w:val="FF0000"/>
                <w:szCs w:val="24"/>
              </w:rPr>
            </w:pPr>
            <w:r w:rsidRPr="001A5C53">
              <w:rPr>
                <w:b/>
                <w:bCs/>
                <w:color w:val="FF0000"/>
                <w:szCs w:val="24"/>
              </w:rPr>
              <w:t>Pasiūlymo kaina Eur</w:t>
            </w:r>
            <w:r w:rsidRPr="001A5C53">
              <w:rPr>
                <w:b/>
                <w:bCs/>
                <w:color w:val="FF0000"/>
                <w:szCs w:val="24"/>
                <w:lang w:val="en-GB"/>
              </w:rPr>
              <w:t xml:space="preserve"> (be PVM)</w:t>
            </w:r>
            <w:r w:rsidRPr="001A5C53">
              <w:rPr>
                <w:b/>
                <w:bCs/>
                <w:color w:val="FF0000"/>
                <w:szCs w:val="24"/>
              </w:rPr>
              <w:t>:</w:t>
            </w:r>
          </w:p>
          <w:p w14:paraId="450F3F94" w14:textId="2425F922" w:rsidR="009533CD" w:rsidRPr="00F74E1B" w:rsidRDefault="009533CD" w:rsidP="00F921E7">
            <w:pPr>
              <w:jc w:val="right"/>
              <w:rPr>
                <w:i/>
                <w:iCs/>
                <w:color w:val="FF0000"/>
                <w:szCs w:val="24"/>
                <w:lang w:val="en-US"/>
              </w:rPr>
            </w:pPr>
          </w:p>
        </w:tc>
        <w:tc>
          <w:tcPr>
            <w:tcW w:w="3397" w:type="dxa"/>
            <w:tcBorders>
              <w:top w:val="single" w:sz="12" w:space="0" w:color="auto"/>
              <w:left w:val="single" w:sz="12" w:space="0" w:color="auto"/>
              <w:bottom w:val="single" w:sz="12" w:space="0" w:color="auto"/>
              <w:right w:val="single" w:sz="12" w:space="0" w:color="auto"/>
            </w:tcBorders>
          </w:tcPr>
          <w:p w14:paraId="7506DC37" w14:textId="77777777" w:rsidR="00C12E4A" w:rsidRPr="00725102" w:rsidRDefault="00C12E4A" w:rsidP="00580FE1">
            <w:pPr>
              <w:jc w:val="right"/>
              <w:rPr>
                <w:szCs w:val="24"/>
              </w:rPr>
            </w:pPr>
          </w:p>
        </w:tc>
      </w:tr>
      <w:tr w:rsidR="00C12E4A" w:rsidRPr="00725102" w14:paraId="534D6CDE" w14:textId="77777777" w:rsidTr="00DC2899">
        <w:trPr>
          <w:trHeight w:val="279"/>
          <w:jc w:val="center"/>
        </w:trPr>
        <w:tc>
          <w:tcPr>
            <w:tcW w:w="1980" w:type="dxa"/>
            <w:gridSpan w:val="2"/>
            <w:tcBorders>
              <w:top w:val="single" w:sz="12" w:space="0" w:color="auto"/>
              <w:left w:val="single" w:sz="4" w:space="0" w:color="auto"/>
              <w:bottom w:val="single" w:sz="4" w:space="0" w:color="auto"/>
              <w:right w:val="single" w:sz="4" w:space="0" w:color="auto"/>
            </w:tcBorders>
            <w:vAlign w:val="center"/>
            <w:hideMark/>
          </w:tcPr>
          <w:p w14:paraId="2F4CC4B8" w14:textId="77777777" w:rsidR="00C12E4A" w:rsidRPr="00E36468" w:rsidRDefault="00C12E4A" w:rsidP="00580FE1">
            <w:pPr>
              <w:jc w:val="center"/>
              <w:rPr>
                <w:b/>
                <w:bCs/>
                <w:szCs w:val="24"/>
              </w:rPr>
            </w:pPr>
            <w:r w:rsidRPr="00E36468">
              <w:rPr>
                <w:b/>
                <w:bCs/>
                <w:szCs w:val="24"/>
              </w:rPr>
              <w:t>(b)</w:t>
            </w:r>
          </w:p>
        </w:tc>
        <w:tc>
          <w:tcPr>
            <w:tcW w:w="8652" w:type="dxa"/>
            <w:gridSpan w:val="4"/>
            <w:tcBorders>
              <w:top w:val="single" w:sz="12" w:space="0" w:color="auto"/>
              <w:left w:val="single" w:sz="4" w:space="0" w:color="auto"/>
              <w:bottom w:val="single" w:sz="4" w:space="0" w:color="auto"/>
              <w:right w:val="single" w:sz="4" w:space="0" w:color="auto"/>
            </w:tcBorders>
          </w:tcPr>
          <w:p w14:paraId="2F238170" w14:textId="1039DA33" w:rsidR="00C12E4A" w:rsidRPr="00725102" w:rsidRDefault="00C12E4A" w:rsidP="00580FE1">
            <w:pPr>
              <w:jc w:val="right"/>
              <w:rPr>
                <w:b/>
                <w:szCs w:val="24"/>
              </w:rPr>
            </w:pPr>
            <w:r w:rsidRPr="00725102">
              <w:rPr>
                <w:b/>
                <w:bCs/>
                <w:szCs w:val="24"/>
              </w:rPr>
              <w:t>PVM 21 proc.</w:t>
            </w:r>
          </w:p>
        </w:tc>
        <w:tc>
          <w:tcPr>
            <w:tcW w:w="3397" w:type="dxa"/>
            <w:tcBorders>
              <w:top w:val="single" w:sz="12" w:space="0" w:color="auto"/>
              <w:left w:val="single" w:sz="4" w:space="0" w:color="auto"/>
              <w:bottom w:val="single" w:sz="4" w:space="0" w:color="auto"/>
              <w:right w:val="single" w:sz="4" w:space="0" w:color="auto"/>
            </w:tcBorders>
          </w:tcPr>
          <w:p w14:paraId="0029812E" w14:textId="77777777" w:rsidR="00C12E4A" w:rsidRPr="00725102" w:rsidRDefault="00C12E4A" w:rsidP="00580FE1">
            <w:pPr>
              <w:jc w:val="right"/>
              <w:rPr>
                <w:szCs w:val="24"/>
              </w:rPr>
            </w:pPr>
          </w:p>
        </w:tc>
      </w:tr>
      <w:tr w:rsidR="00C12E4A" w:rsidRPr="00725102" w14:paraId="5FC95402" w14:textId="77777777" w:rsidTr="00DC2899">
        <w:trPr>
          <w:trHeight w:val="336"/>
          <w:jc w:val="center"/>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C567277" w14:textId="77777777" w:rsidR="00C12E4A" w:rsidRPr="00E36468" w:rsidRDefault="00C12E4A" w:rsidP="00580FE1">
            <w:pPr>
              <w:jc w:val="center"/>
              <w:rPr>
                <w:b/>
                <w:bCs/>
                <w:szCs w:val="24"/>
                <w:lang w:val="en-US"/>
              </w:rPr>
            </w:pPr>
            <w:r w:rsidRPr="00E36468">
              <w:rPr>
                <w:b/>
                <w:bCs/>
                <w:szCs w:val="24"/>
              </w:rPr>
              <w:t>(c)</w:t>
            </w:r>
            <w:r w:rsidRPr="00E36468">
              <w:rPr>
                <w:b/>
                <w:bCs/>
                <w:szCs w:val="24"/>
                <w:lang w:val="en-US"/>
              </w:rPr>
              <w:t>=(a)+(b)</w:t>
            </w:r>
          </w:p>
        </w:tc>
        <w:tc>
          <w:tcPr>
            <w:tcW w:w="8652" w:type="dxa"/>
            <w:gridSpan w:val="4"/>
            <w:tcBorders>
              <w:top w:val="single" w:sz="4" w:space="0" w:color="auto"/>
              <w:left w:val="single" w:sz="4" w:space="0" w:color="auto"/>
              <w:bottom w:val="single" w:sz="4" w:space="0" w:color="auto"/>
              <w:right w:val="single" w:sz="4" w:space="0" w:color="auto"/>
            </w:tcBorders>
          </w:tcPr>
          <w:p w14:paraId="7B722415" w14:textId="02FD214D" w:rsidR="00C12E4A" w:rsidRPr="00725102" w:rsidRDefault="0087762C" w:rsidP="00580FE1">
            <w:pPr>
              <w:jc w:val="right"/>
              <w:rPr>
                <w:b/>
                <w:szCs w:val="24"/>
              </w:rPr>
            </w:pPr>
            <w:r>
              <w:rPr>
                <w:b/>
                <w:bCs/>
                <w:szCs w:val="24"/>
              </w:rPr>
              <w:t>Pasiūlymo</w:t>
            </w:r>
            <w:r w:rsidR="00C12E4A">
              <w:rPr>
                <w:b/>
                <w:bCs/>
                <w:szCs w:val="24"/>
              </w:rPr>
              <w:t xml:space="preserve"> kaina Eur</w:t>
            </w:r>
            <w:r w:rsidR="00C12E4A" w:rsidRPr="00725102">
              <w:rPr>
                <w:b/>
                <w:bCs/>
                <w:szCs w:val="24"/>
                <w:lang w:val="en-GB"/>
              </w:rPr>
              <w:t xml:space="preserve"> (</w:t>
            </w:r>
            <w:proofErr w:type="spellStart"/>
            <w:r w:rsidR="00C12E4A">
              <w:rPr>
                <w:b/>
                <w:bCs/>
                <w:szCs w:val="24"/>
                <w:lang w:val="en-GB"/>
              </w:rPr>
              <w:t>su</w:t>
            </w:r>
            <w:proofErr w:type="spellEnd"/>
            <w:r w:rsidR="00C12E4A" w:rsidRPr="00725102">
              <w:rPr>
                <w:b/>
                <w:bCs/>
                <w:szCs w:val="24"/>
                <w:lang w:val="en-GB"/>
              </w:rPr>
              <w:t xml:space="preserve"> PVM</w:t>
            </w:r>
            <w:r w:rsidR="00C12E4A">
              <w:rPr>
                <w:b/>
                <w:bCs/>
                <w:szCs w:val="24"/>
              </w:rPr>
              <w:t>)</w:t>
            </w:r>
            <w:r w:rsidR="00C12E4A" w:rsidRPr="00725102">
              <w:rPr>
                <w:b/>
                <w:bCs/>
                <w:szCs w:val="24"/>
              </w:rPr>
              <w:t>:</w:t>
            </w:r>
          </w:p>
        </w:tc>
        <w:tc>
          <w:tcPr>
            <w:tcW w:w="3397" w:type="dxa"/>
            <w:tcBorders>
              <w:top w:val="single" w:sz="4" w:space="0" w:color="auto"/>
              <w:left w:val="single" w:sz="4" w:space="0" w:color="auto"/>
              <w:bottom w:val="single" w:sz="4" w:space="0" w:color="auto"/>
              <w:right w:val="single" w:sz="4" w:space="0" w:color="auto"/>
            </w:tcBorders>
          </w:tcPr>
          <w:p w14:paraId="64DF2633" w14:textId="77777777" w:rsidR="00C12E4A" w:rsidRPr="00725102" w:rsidRDefault="00C12E4A" w:rsidP="00580FE1">
            <w:pPr>
              <w:jc w:val="right"/>
              <w:rPr>
                <w:szCs w:val="24"/>
              </w:rPr>
            </w:pPr>
          </w:p>
        </w:tc>
      </w:tr>
    </w:tbl>
    <w:p w14:paraId="19AFBBC5" w14:textId="77777777" w:rsidR="007E069A" w:rsidRDefault="007E069A" w:rsidP="00580FE1">
      <w:pPr>
        <w:rPr>
          <w:i/>
          <w:color w:val="FF0000"/>
        </w:rPr>
      </w:pPr>
    </w:p>
    <w:p w14:paraId="0D043F9C" w14:textId="5DC6CDCD" w:rsidR="00903A80" w:rsidRPr="00B366FC" w:rsidRDefault="004A03FC" w:rsidP="00903A80">
      <w:pPr>
        <w:ind w:firstLine="567"/>
        <w:rPr>
          <w:szCs w:val="24"/>
        </w:rPr>
      </w:pPr>
      <w:r>
        <w:rPr>
          <w:noProof/>
          <w:szCs w:val="24"/>
        </w:rPr>
        <w:t>P</w:t>
      </w:r>
      <w:r w:rsidR="00903A80" w:rsidRPr="00B366FC">
        <w:rPr>
          <w:noProof/>
          <w:szCs w:val="24"/>
        </w:rPr>
        <w:t xml:space="preserve">asiūlymo kaina </w:t>
      </w:r>
      <w:r w:rsidR="00903A80">
        <w:rPr>
          <w:noProof/>
          <w:szCs w:val="24"/>
        </w:rPr>
        <w:t xml:space="preserve">EUR be PVM (a.) </w:t>
      </w:r>
      <w:r w:rsidR="00903A80" w:rsidRPr="00B366FC">
        <w:rPr>
          <w:noProof/>
          <w:szCs w:val="24"/>
        </w:rPr>
        <w:t>skirta pasiūlymų įvertinimui ir palyginimui.</w:t>
      </w:r>
    </w:p>
    <w:p w14:paraId="7708F785" w14:textId="77777777" w:rsidR="00903A80" w:rsidRPr="00C768ED" w:rsidRDefault="00903A80" w:rsidP="00903A80">
      <w:pPr>
        <w:pStyle w:val="Pagrindinistekstas"/>
        <w:widowControl w:val="0"/>
        <w:rPr>
          <w:b/>
          <w:szCs w:val="24"/>
        </w:rPr>
      </w:pPr>
      <w:r w:rsidRPr="00FF650C">
        <w:rPr>
          <w:szCs w:val="24"/>
        </w:rPr>
        <w:t xml:space="preserve">Pasiūlyme kainos nurodytos </w:t>
      </w:r>
      <w:r w:rsidRPr="00FF650C">
        <w:rPr>
          <w:i/>
          <w:szCs w:val="24"/>
        </w:rPr>
        <w:t>eurais</w:t>
      </w:r>
      <w:r w:rsidRPr="00FF650C">
        <w:rPr>
          <w:szCs w:val="24"/>
        </w:rPr>
        <w:t>.</w:t>
      </w:r>
    </w:p>
    <w:p w14:paraId="2D98C080" w14:textId="77777777" w:rsidR="007E069A" w:rsidRDefault="007E069A" w:rsidP="00580FE1">
      <w:pPr>
        <w:rPr>
          <w:i/>
          <w:color w:val="FF0000"/>
        </w:rPr>
      </w:pPr>
    </w:p>
    <w:p w14:paraId="0A2E1CAF" w14:textId="77777777" w:rsidR="007E069A" w:rsidRDefault="007E069A" w:rsidP="00580FE1">
      <w:pPr>
        <w:rPr>
          <w:i/>
          <w:color w:val="FF0000"/>
        </w:rPr>
      </w:pPr>
    </w:p>
    <w:p w14:paraId="2F2F17A4" w14:textId="77777777" w:rsidR="007E069A" w:rsidRDefault="007E069A" w:rsidP="00580FE1">
      <w:pPr>
        <w:rPr>
          <w:i/>
          <w:color w:val="FF0000"/>
        </w:rPr>
      </w:pPr>
    </w:p>
    <w:p w14:paraId="7E8FA5C6" w14:textId="77777777" w:rsidR="007E069A" w:rsidRDefault="007E069A" w:rsidP="00580FE1">
      <w:pPr>
        <w:rPr>
          <w:i/>
          <w:color w:val="FF0000"/>
        </w:rPr>
      </w:pPr>
    </w:p>
    <w:p w14:paraId="53D3E89F" w14:textId="77777777" w:rsidR="007E069A" w:rsidRDefault="007E069A" w:rsidP="00580FE1">
      <w:pPr>
        <w:rPr>
          <w:i/>
          <w:color w:val="FF0000"/>
        </w:rPr>
      </w:pPr>
    </w:p>
    <w:p w14:paraId="07B7D690" w14:textId="77777777" w:rsidR="001C29A6" w:rsidRDefault="001C29A6" w:rsidP="00580FE1">
      <w:pPr>
        <w:rPr>
          <w:i/>
          <w:color w:val="FF0000"/>
        </w:rPr>
      </w:pPr>
    </w:p>
    <w:p w14:paraId="7FB76577" w14:textId="77777777" w:rsidR="001C29A6" w:rsidRDefault="001C29A6" w:rsidP="00580FE1">
      <w:pPr>
        <w:rPr>
          <w:i/>
          <w:color w:val="FF0000"/>
        </w:rPr>
      </w:pPr>
    </w:p>
    <w:p w14:paraId="0F926CAE" w14:textId="77777777" w:rsidR="001C29A6" w:rsidRDefault="001C29A6" w:rsidP="00580FE1">
      <w:pPr>
        <w:rPr>
          <w:i/>
          <w:color w:val="FF0000"/>
        </w:rPr>
      </w:pPr>
    </w:p>
    <w:p w14:paraId="21344D09" w14:textId="77777777" w:rsidR="001C29A6" w:rsidRDefault="001C29A6" w:rsidP="00580FE1">
      <w:pPr>
        <w:rPr>
          <w:i/>
          <w:color w:val="FF0000"/>
        </w:rPr>
      </w:pPr>
    </w:p>
    <w:p w14:paraId="7CFF24FF" w14:textId="77777777" w:rsidR="001C29A6" w:rsidRDefault="001C29A6" w:rsidP="00580FE1">
      <w:pPr>
        <w:rPr>
          <w:i/>
          <w:color w:val="FF0000"/>
        </w:rPr>
      </w:pPr>
    </w:p>
    <w:p w14:paraId="68731986" w14:textId="1D9D0C22" w:rsidR="00580FE1" w:rsidRDefault="00F921E7" w:rsidP="00580FE1">
      <w:pPr>
        <w:rPr>
          <w:i/>
          <w:color w:val="FF0000"/>
        </w:rPr>
      </w:pPr>
      <w:r>
        <w:rPr>
          <w:i/>
          <w:color w:val="FF0000"/>
        </w:rPr>
        <w:t>T</w:t>
      </w:r>
      <w:r w:rsidR="00580FE1" w:rsidRPr="00610ECA">
        <w:rPr>
          <w:i/>
          <w:color w:val="FF0000"/>
        </w:rPr>
        <w:t xml:space="preserve">ais atvejais, kai pagal galiojančius teisės aktus tiekėjui nereikia mokėti PVM, jis šios pasiūlymo lentelės </w:t>
      </w:r>
      <w:r w:rsidR="00580FE1">
        <w:rPr>
          <w:i/>
          <w:color w:val="FF0000"/>
        </w:rPr>
        <w:t>(b)</w:t>
      </w:r>
      <w:r w:rsidR="00580FE1" w:rsidRPr="00610ECA">
        <w:rPr>
          <w:i/>
          <w:color w:val="FF0000"/>
        </w:rPr>
        <w:t xml:space="preserve"> ir </w:t>
      </w:r>
      <w:r w:rsidR="00580FE1">
        <w:rPr>
          <w:i/>
          <w:color w:val="FF0000"/>
        </w:rPr>
        <w:t>(c)</w:t>
      </w:r>
      <w:r w:rsidR="00580FE1" w:rsidRPr="00610ECA">
        <w:rPr>
          <w:i/>
          <w:color w:val="FF0000"/>
        </w:rPr>
        <w:t xml:space="preserve"> eilučių nepildo ir nurodo priežastis, dėl kurių PVM nemoka.</w:t>
      </w:r>
    </w:p>
    <w:p w14:paraId="300A263B" w14:textId="77777777" w:rsidR="002C1F5F" w:rsidRDefault="002C1F5F" w:rsidP="00580FE1">
      <w:pPr>
        <w:rPr>
          <w:i/>
          <w:color w:val="FF0000"/>
        </w:rPr>
      </w:pPr>
    </w:p>
    <w:p w14:paraId="711B7B56" w14:textId="77777777" w:rsidR="0064424F" w:rsidRDefault="0064424F" w:rsidP="0064424F">
      <w:pPr>
        <w:widowControl w:val="0"/>
        <w:ind w:firstLine="567"/>
        <w:rPr>
          <w:noProof/>
          <w:szCs w:val="24"/>
          <w:lang w:eastAsia="lt-LT"/>
        </w:rPr>
      </w:pPr>
      <w:r w:rsidRPr="00FF650C">
        <w:rPr>
          <w:noProof/>
          <w:szCs w:val="24"/>
          <w:lang w:eastAsia="lt-LT"/>
        </w:rPr>
        <w:t xml:space="preserve">Su </w:t>
      </w:r>
      <w:r>
        <w:rPr>
          <w:noProof/>
          <w:szCs w:val="24"/>
          <w:lang w:eastAsia="lt-LT"/>
        </w:rPr>
        <w:t>p</w:t>
      </w:r>
      <w:r w:rsidRPr="00FF650C">
        <w:rPr>
          <w:noProof/>
          <w:szCs w:val="24"/>
          <w:lang w:eastAsia="lt-LT"/>
        </w:rPr>
        <w:t>rekių pristatymo terminais ir sąlygomis sutinkame.</w:t>
      </w:r>
    </w:p>
    <w:p w14:paraId="465786E8" w14:textId="77777777" w:rsidR="0064424F" w:rsidRDefault="0064424F" w:rsidP="0064424F">
      <w:pPr>
        <w:widowControl w:val="0"/>
        <w:ind w:firstLine="567"/>
        <w:rPr>
          <w:noProof/>
          <w:szCs w:val="24"/>
          <w:lang w:eastAsia="lt-LT"/>
        </w:rPr>
      </w:pPr>
      <w:r w:rsidRPr="00FF650C">
        <w:rPr>
          <w:noProof/>
          <w:szCs w:val="24"/>
          <w:lang w:eastAsia="lt-LT"/>
        </w:rPr>
        <w:t xml:space="preserve">Su šių pirkimo sąlygų </w:t>
      </w:r>
      <w:r>
        <w:rPr>
          <w:noProof/>
          <w:szCs w:val="24"/>
          <w:lang w:eastAsia="lt-LT"/>
        </w:rPr>
        <w:t>5</w:t>
      </w:r>
      <w:r w:rsidRPr="00FF650C">
        <w:rPr>
          <w:noProof/>
          <w:szCs w:val="24"/>
          <w:lang w:eastAsia="lt-LT"/>
        </w:rPr>
        <w:t xml:space="preserve"> priede pateikiamu pirkimo sutarties projektu sutinkame.</w:t>
      </w:r>
    </w:p>
    <w:p w14:paraId="63287313" w14:textId="497BC6F6" w:rsidR="003F1F34" w:rsidRDefault="003F1F34" w:rsidP="003F1F34">
      <w:pPr>
        <w:ind w:right="-1"/>
        <w:rPr>
          <w:szCs w:val="24"/>
        </w:rPr>
      </w:pP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7A215323" w:rsidR="003A7AD8" w:rsidRPr="00170816" w:rsidRDefault="003A7AD8" w:rsidP="003A7AD8">
      <w:pPr>
        <w:ind w:right="-142"/>
        <w:rPr>
          <w:i/>
          <w:color w:val="000000"/>
          <w:szCs w:val="24"/>
        </w:rPr>
      </w:pPr>
      <w:r w:rsidRPr="00170816">
        <w:rPr>
          <w:bCs/>
          <w:i/>
          <w:color w:val="000000"/>
          <w:szCs w:val="24"/>
        </w:rPr>
        <w:t xml:space="preserve">                                                                                                                                                                                                                                  </w:t>
      </w:r>
      <w:r w:rsidR="00170816" w:rsidRPr="00170816">
        <w:rPr>
          <w:bCs/>
          <w:i/>
          <w:color w:val="000000"/>
          <w:szCs w:val="24"/>
        </w:rPr>
        <w:t xml:space="preserve">  </w:t>
      </w:r>
      <w:r w:rsidR="00C01F94">
        <w:rPr>
          <w:bCs/>
          <w:i/>
          <w:color w:val="000000"/>
          <w:szCs w:val="24"/>
        </w:rPr>
        <w:t>3</w:t>
      </w:r>
      <w:r w:rsidRPr="00170816">
        <w:rPr>
          <w:bCs/>
          <w:i/>
          <w:color w:val="000000"/>
          <w:szCs w:val="24"/>
        </w:rPr>
        <w:t xml:space="preserve"> lentelė</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0"/>
      </w:tblGrid>
      <w:tr w:rsidR="00170816" w:rsidRPr="00D15548" w14:paraId="34F3097F"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3BE173FC" w14:textId="77777777" w:rsidR="00170816" w:rsidRPr="00170816" w:rsidRDefault="00170816" w:rsidP="00D13BEF">
            <w:pPr>
              <w:ind w:right="-1"/>
              <w:jc w:val="center"/>
              <w:rPr>
                <w:b/>
                <w:bCs/>
                <w:color w:val="000000"/>
                <w:szCs w:val="24"/>
              </w:rPr>
            </w:pPr>
            <w:r w:rsidRPr="00170816">
              <w:rPr>
                <w:b/>
                <w:bCs/>
                <w:color w:val="000000"/>
                <w:szCs w:val="24"/>
              </w:rPr>
              <w:t>Eil.</w:t>
            </w:r>
          </w:p>
          <w:p w14:paraId="532B588C" w14:textId="77777777" w:rsidR="00170816" w:rsidRPr="00D15548" w:rsidRDefault="00170816" w:rsidP="00D13BEF">
            <w:pPr>
              <w:ind w:right="-1"/>
              <w:jc w:val="center"/>
              <w:rPr>
                <w:color w:val="000000"/>
                <w:szCs w:val="24"/>
              </w:rPr>
            </w:pPr>
            <w:r w:rsidRPr="00170816">
              <w:rPr>
                <w:b/>
                <w:bCs/>
                <w:color w:val="000000"/>
                <w:szCs w:val="24"/>
              </w:rPr>
              <w:t>Nr.</w:t>
            </w:r>
          </w:p>
        </w:tc>
        <w:tc>
          <w:tcPr>
            <w:tcW w:w="13750" w:type="dxa"/>
            <w:tcBorders>
              <w:top w:val="single" w:sz="4" w:space="0" w:color="auto"/>
              <w:left w:val="single" w:sz="4" w:space="0" w:color="auto"/>
              <w:bottom w:val="single" w:sz="4" w:space="0" w:color="auto"/>
              <w:right w:val="single" w:sz="4" w:space="0" w:color="auto"/>
            </w:tcBorders>
            <w:vAlign w:val="center"/>
          </w:tcPr>
          <w:p w14:paraId="716B1AE0" w14:textId="3524903A" w:rsidR="00170816" w:rsidRPr="00170816" w:rsidRDefault="00170816" w:rsidP="00D13BEF">
            <w:pPr>
              <w:ind w:right="-1"/>
              <w:jc w:val="center"/>
              <w:rPr>
                <w:b/>
                <w:bCs/>
                <w:color w:val="000000"/>
                <w:szCs w:val="24"/>
              </w:rPr>
            </w:pPr>
            <w:r w:rsidRPr="00170816">
              <w:rPr>
                <w:b/>
                <w:bCs/>
                <w:color w:val="000000"/>
                <w:szCs w:val="24"/>
              </w:rPr>
              <w:t>Pateiktų dokumentų pavadinimas</w:t>
            </w:r>
          </w:p>
        </w:tc>
      </w:tr>
      <w:tr w:rsidR="00170816" w:rsidRPr="00D15548" w14:paraId="4FE5DD15"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6AC02C5E" w14:textId="69CDFF64" w:rsidR="00170816" w:rsidRPr="007F404B"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7DCD814A" w14:textId="6D18E560" w:rsidR="00170816" w:rsidRPr="00D15548" w:rsidRDefault="00170816" w:rsidP="00D13BEF">
            <w:pPr>
              <w:ind w:right="-1"/>
              <w:rPr>
                <w:color w:val="000000"/>
                <w:szCs w:val="24"/>
              </w:rPr>
            </w:pPr>
          </w:p>
        </w:tc>
      </w:tr>
      <w:tr w:rsidR="00170816" w:rsidRPr="00D15548" w14:paraId="0B232861"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405F495E" w14:textId="77777777" w:rsidR="00170816" w:rsidRPr="007F404B"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4DFA01C8" w14:textId="6F247F65" w:rsidR="00170816" w:rsidRPr="00D15548" w:rsidRDefault="00170816" w:rsidP="00D13BEF">
            <w:pPr>
              <w:ind w:right="-1"/>
              <w:rPr>
                <w:color w:val="000000"/>
                <w:szCs w:val="24"/>
              </w:rPr>
            </w:pPr>
          </w:p>
        </w:tc>
      </w:tr>
      <w:tr w:rsidR="00170816" w:rsidRPr="00D15548" w14:paraId="5BD9D4A6"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39AD9EEA" w14:textId="77777777" w:rsidR="00170816" w:rsidRPr="00856813"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731731AE" w14:textId="342CAB91" w:rsidR="00170816" w:rsidRPr="00D15548" w:rsidRDefault="00170816" w:rsidP="00D13BEF">
            <w:pPr>
              <w:ind w:right="-1"/>
              <w:rPr>
                <w:color w:val="000000"/>
                <w:szCs w:val="24"/>
              </w:rPr>
            </w:pPr>
          </w:p>
        </w:tc>
      </w:tr>
      <w:tr w:rsidR="00170816" w:rsidRPr="00D15548" w14:paraId="4133D6AE"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0B50104F" w14:textId="77777777" w:rsidR="00170816" w:rsidRPr="00856813"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060677F0" w14:textId="30BEA01C" w:rsidR="00170816" w:rsidRPr="00D15548" w:rsidRDefault="00170816" w:rsidP="00D13BEF">
            <w:pPr>
              <w:ind w:right="-1"/>
              <w:rPr>
                <w:color w:val="000000"/>
                <w:szCs w:val="24"/>
              </w:rPr>
            </w:pPr>
          </w:p>
        </w:tc>
      </w:tr>
      <w:tr w:rsidR="00170816" w:rsidRPr="00D15548" w14:paraId="34884613"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74D7DC0F" w14:textId="77777777" w:rsidR="00170816" w:rsidRPr="00856813"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F0BD8C7" w14:textId="77777777" w:rsidR="00170816" w:rsidRPr="00D15548" w:rsidRDefault="00170816" w:rsidP="00D13BEF">
            <w:pPr>
              <w:ind w:right="-1"/>
              <w:rPr>
                <w:color w:val="000000"/>
                <w:szCs w:val="24"/>
              </w:rPr>
            </w:pPr>
          </w:p>
        </w:tc>
      </w:tr>
    </w:tbl>
    <w:p w14:paraId="025323AA" w14:textId="77777777" w:rsidR="00023B52" w:rsidRDefault="00023B52" w:rsidP="003A7AD8">
      <w:pPr>
        <w:tabs>
          <w:tab w:val="left" w:pos="284"/>
          <w:tab w:val="left" w:pos="426"/>
          <w:tab w:val="left" w:pos="993"/>
        </w:tabs>
        <w:jc w:val="right"/>
        <w:rPr>
          <w:szCs w:val="24"/>
        </w:rPr>
      </w:pPr>
    </w:p>
    <w:tbl>
      <w:tblPr>
        <w:tblW w:w="14743" w:type="dxa"/>
        <w:jc w:val="center"/>
        <w:tblLayout w:type="fixed"/>
        <w:tblLook w:val="01E0" w:firstRow="1" w:lastRow="1" w:firstColumn="1" w:lastColumn="1" w:noHBand="0" w:noVBand="0"/>
      </w:tblPr>
      <w:tblGrid>
        <w:gridCol w:w="709"/>
        <w:gridCol w:w="2552"/>
        <w:gridCol w:w="5386"/>
        <w:gridCol w:w="6096"/>
      </w:tblGrid>
      <w:tr w:rsidR="00170816" w:rsidRPr="00610ECA" w14:paraId="712DA802" w14:textId="77777777" w:rsidTr="00E3447A">
        <w:trPr>
          <w:trHeight w:val="274"/>
          <w:jc w:val="center"/>
        </w:trPr>
        <w:tc>
          <w:tcPr>
            <w:tcW w:w="14743" w:type="dxa"/>
            <w:gridSpan w:val="4"/>
          </w:tcPr>
          <w:p w14:paraId="594CA51F" w14:textId="77777777" w:rsidR="00170816" w:rsidRPr="00610ECA" w:rsidRDefault="00170816" w:rsidP="00E3447A">
            <w:pPr>
              <w:ind w:firstLine="720"/>
              <w:rPr>
                <w:color w:val="000000"/>
                <w:szCs w:val="24"/>
              </w:rPr>
            </w:pPr>
          </w:p>
          <w:p w14:paraId="5804FE74" w14:textId="77777777" w:rsidR="00170816" w:rsidRPr="00610ECA" w:rsidRDefault="00170816" w:rsidP="00E3447A">
            <w:pPr>
              <w:ind w:firstLine="720"/>
              <w:rPr>
                <w:color w:val="000000"/>
                <w:szCs w:val="24"/>
              </w:rPr>
            </w:pPr>
            <w:r w:rsidRPr="00610ECA">
              <w:rPr>
                <w:color w:val="000000"/>
                <w:szCs w:val="24"/>
              </w:rPr>
              <w:t xml:space="preserve">Ši pasiūlyme nurodyta informacija yra konfidenciali </w:t>
            </w:r>
            <w:r w:rsidRPr="00610ECA">
              <w:rPr>
                <w:i/>
                <w:color w:val="000000"/>
                <w:szCs w:val="24"/>
              </w:rPr>
              <w:t>/Perkantysis subjektas šios informacijos negali atskleisti tretiesiems asmenims/</w:t>
            </w:r>
            <w:r w:rsidRPr="00610ECA">
              <w:rPr>
                <w:color w:val="000000"/>
                <w:szCs w:val="24"/>
              </w:rPr>
              <w:t>:</w:t>
            </w:r>
          </w:p>
          <w:p w14:paraId="3E309990" w14:textId="77777777" w:rsidR="00170816" w:rsidRDefault="00170816" w:rsidP="00E3447A">
            <w:pPr>
              <w:tabs>
                <w:tab w:val="left" w:pos="8712"/>
              </w:tabs>
              <w:jc w:val="right"/>
              <w:rPr>
                <w:bCs/>
                <w:i/>
                <w:color w:val="000000"/>
                <w:szCs w:val="24"/>
              </w:rPr>
            </w:pPr>
          </w:p>
          <w:p w14:paraId="69801189" w14:textId="10EBC054" w:rsidR="00170816" w:rsidRPr="00610ECA" w:rsidRDefault="00C01F94" w:rsidP="00E3447A">
            <w:pPr>
              <w:tabs>
                <w:tab w:val="left" w:pos="8712"/>
              </w:tabs>
              <w:jc w:val="right"/>
              <w:rPr>
                <w:color w:val="000000"/>
                <w:szCs w:val="24"/>
              </w:rPr>
            </w:pPr>
            <w:r>
              <w:rPr>
                <w:bCs/>
                <w:i/>
                <w:color w:val="000000"/>
                <w:szCs w:val="24"/>
              </w:rPr>
              <w:t>4</w:t>
            </w:r>
            <w:r w:rsidR="00170816" w:rsidRPr="00610ECA">
              <w:rPr>
                <w:bCs/>
                <w:i/>
                <w:color w:val="000000"/>
                <w:szCs w:val="24"/>
              </w:rPr>
              <w:t xml:space="preserve"> lentelė</w:t>
            </w:r>
          </w:p>
        </w:tc>
      </w:tr>
      <w:tr w:rsidR="00170816" w:rsidRPr="00610ECA" w14:paraId="2A98516A"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933C80" w14:textId="77777777" w:rsidR="00170816" w:rsidRPr="00610ECA" w:rsidRDefault="00170816" w:rsidP="00E3447A">
            <w:pPr>
              <w:widowControl w:val="0"/>
              <w:suppressLineNumbers/>
              <w:suppressAutoHyphens/>
              <w:jc w:val="center"/>
              <w:rPr>
                <w:b/>
                <w:bCs/>
                <w:szCs w:val="24"/>
              </w:rPr>
            </w:pPr>
            <w:r w:rsidRPr="00610ECA">
              <w:rPr>
                <w:b/>
                <w:bCs/>
                <w:szCs w:val="24"/>
              </w:rPr>
              <w:t>Eil.</w:t>
            </w:r>
          </w:p>
          <w:p w14:paraId="4E84EA5E" w14:textId="77777777" w:rsidR="00170816" w:rsidRPr="00610ECA" w:rsidRDefault="00170816" w:rsidP="00E3447A">
            <w:pPr>
              <w:widowControl w:val="0"/>
              <w:suppressLineNumbers/>
              <w:suppressAutoHyphens/>
              <w:jc w:val="center"/>
              <w:rPr>
                <w:b/>
                <w:bCs/>
                <w:szCs w:val="24"/>
              </w:rPr>
            </w:pPr>
            <w:r w:rsidRPr="00610ECA">
              <w:rPr>
                <w:b/>
                <w:bCs/>
                <w:szCs w:val="24"/>
              </w:rPr>
              <w:t>Nr.</w:t>
            </w:r>
          </w:p>
        </w:tc>
        <w:tc>
          <w:tcPr>
            <w:tcW w:w="2552" w:type="dxa"/>
            <w:tcBorders>
              <w:top w:val="single" w:sz="4" w:space="0" w:color="auto"/>
              <w:left w:val="single" w:sz="4" w:space="0" w:color="auto"/>
              <w:bottom w:val="single" w:sz="4" w:space="0" w:color="auto"/>
              <w:right w:val="single" w:sz="4" w:space="0" w:color="auto"/>
            </w:tcBorders>
            <w:vAlign w:val="center"/>
          </w:tcPr>
          <w:p w14:paraId="5C1FF954" w14:textId="77777777" w:rsidR="00170816" w:rsidRPr="00610ECA" w:rsidRDefault="00170816" w:rsidP="00E3447A">
            <w:pPr>
              <w:widowControl w:val="0"/>
              <w:suppressLineNumbers/>
              <w:suppressAutoHyphens/>
              <w:jc w:val="center"/>
              <w:rPr>
                <w:b/>
                <w:bCs/>
                <w:szCs w:val="24"/>
              </w:rPr>
            </w:pPr>
            <w:r w:rsidRPr="00610ECA">
              <w:rPr>
                <w:b/>
                <w:bCs/>
                <w:szCs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1ACFBE8" w14:textId="77777777" w:rsidR="00170816" w:rsidRPr="00610ECA" w:rsidRDefault="00170816" w:rsidP="00E3447A">
            <w:pPr>
              <w:widowControl w:val="0"/>
              <w:suppressLineNumbers/>
              <w:suppressAutoHyphens/>
              <w:jc w:val="center"/>
              <w:rPr>
                <w:b/>
                <w:bCs/>
                <w:szCs w:val="24"/>
              </w:rPr>
            </w:pPr>
            <w:r w:rsidRPr="00610ECA">
              <w:rPr>
                <w:b/>
                <w:bCs/>
                <w:szCs w:val="24"/>
              </w:rPr>
              <w:t>Dokumente esanti konfidenciali informacija (nurodoma dokumento dalis / puslapis, kuriame yra konfidenciali informacija)</w:t>
            </w:r>
            <w:r w:rsidRPr="00610ECA">
              <w:rPr>
                <w:b/>
                <w:szCs w:val="24"/>
              </w:rPr>
              <w:t>*</w:t>
            </w:r>
          </w:p>
        </w:tc>
        <w:tc>
          <w:tcPr>
            <w:tcW w:w="6096" w:type="dxa"/>
            <w:tcBorders>
              <w:top w:val="single" w:sz="4" w:space="0" w:color="auto"/>
              <w:left w:val="single" w:sz="4" w:space="0" w:color="auto"/>
              <w:bottom w:val="single" w:sz="4" w:space="0" w:color="auto"/>
              <w:right w:val="single" w:sz="4" w:space="0" w:color="auto"/>
            </w:tcBorders>
            <w:vAlign w:val="center"/>
          </w:tcPr>
          <w:p w14:paraId="7448DECD" w14:textId="77777777" w:rsidR="00170816" w:rsidRPr="00610ECA" w:rsidRDefault="00170816" w:rsidP="00E3447A">
            <w:pPr>
              <w:widowControl w:val="0"/>
              <w:suppressLineNumbers/>
              <w:suppressAutoHyphens/>
              <w:jc w:val="center"/>
              <w:rPr>
                <w:b/>
                <w:bCs/>
                <w:szCs w:val="24"/>
              </w:rPr>
            </w:pPr>
            <w:r w:rsidRPr="00610ECA">
              <w:rPr>
                <w:b/>
                <w:bCs/>
                <w:szCs w:val="24"/>
              </w:rPr>
              <w:t>Konfidencialios informacijos pagrindimas (paaiškinama, kuo remiantis nurodytas dokumentas ar jo dalis yra konfidencialūs)</w:t>
            </w:r>
            <w:r w:rsidRPr="00610ECA">
              <w:rPr>
                <w:b/>
                <w:szCs w:val="24"/>
              </w:rPr>
              <w:t>*</w:t>
            </w:r>
          </w:p>
        </w:tc>
      </w:tr>
      <w:tr w:rsidR="00170816" w:rsidRPr="00610ECA" w14:paraId="77161376"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0781B90" w14:textId="77777777" w:rsidR="00170816" w:rsidRPr="00610ECA" w:rsidRDefault="00170816" w:rsidP="00E3447A">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0AC624CE" w14:textId="77777777" w:rsidR="00170816" w:rsidRPr="00610ECA" w:rsidRDefault="00170816" w:rsidP="00E3447A">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6E7E9CDE" w14:textId="77777777" w:rsidR="00170816" w:rsidRPr="00610ECA" w:rsidRDefault="00170816" w:rsidP="00E3447A">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0A54ED08" w14:textId="77777777" w:rsidR="00170816" w:rsidRPr="00610ECA" w:rsidRDefault="00170816" w:rsidP="00E3447A">
            <w:pPr>
              <w:widowControl w:val="0"/>
              <w:suppressLineNumbers/>
              <w:suppressAutoHyphens/>
              <w:rPr>
                <w:szCs w:val="24"/>
              </w:rPr>
            </w:pPr>
          </w:p>
        </w:tc>
      </w:tr>
      <w:tr w:rsidR="00170816" w:rsidRPr="00610ECA" w14:paraId="0C8DC5CF"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4F5819E" w14:textId="77777777" w:rsidR="00170816" w:rsidRPr="00610ECA" w:rsidRDefault="00170816" w:rsidP="00E3447A">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797A45AA" w14:textId="77777777" w:rsidR="00170816" w:rsidRPr="00610ECA" w:rsidRDefault="00170816" w:rsidP="00E3447A">
            <w:pPr>
              <w:widowControl w:val="0"/>
              <w:suppressLineNumbers/>
              <w:tabs>
                <w:tab w:val="left" w:pos="1296"/>
                <w:tab w:val="center" w:pos="4320"/>
                <w:tab w:val="right" w:pos="8640"/>
              </w:tabs>
              <w:suppressAutoHyphens/>
              <w:jc w:val="left"/>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62CF7E98" w14:textId="77777777" w:rsidR="00170816" w:rsidRPr="00610ECA" w:rsidRDefault="00170816" w:rsidP="00E3447A">
            <w:pPr>
              <w:widowControl w:val="0"/>
              <w:suppressLineNumbers/>
              <w:tabs>
                <w:tab w:val="left" w:pos="1296"/>
                <w:tab w:val="center" w:pos="4320"/>
                <w:tab w:val="right" w:pos="8640"/>
              </w:tabs>
              <w:suppressAutoHyphens/>
              <w:jc w:val="left"/>
              <w:rPr>
                <w:szCs w:val="24"/>
              </w:rPr>
            </w:pPr>
          </w:p>
        </w:tc>
        <w:tc>
          <w:tcPr>
            <w:tcW w:w="6096" w:type="dxa"/>
            <w:tcBorders>
              <w:top w:val="single" w:sz="4" w:space="0" w:color="auto"/>
              <w:left w:val="single" w:sz="4" w:space="0" w:color="auto"/>
              <w:bottom w:val="single" w:sz="4" w:space="0" w:color="auto"/>
              <w:right w:val="single" w:sz="4" w:space="0" w:color="auto"/>
            </w:tcBorders>
          </w:tcPr>
          <w:p w14:paraId="4D388687" w14:textId="77777777" w:rsidR="00170816" w:rsidRPr="00610ECA" w:rsidRDefault="00170816" w:rsidP="00E3447A">
            <w:pPr>
              <w:widowControl w:val="0"/>
              <w:suppressLineNumbers/>
              <w:tabs>
                <w:tab w:val="left" w:pos="1296"/>
                <w:tab w:val="center" w:pos="4320"/>
                <w:tab w:val="right" w:pos="8640"/>
              </w:tabs>
              <w:suppressAutoHyphens/>
              <w:jc w:val="left"/>
              <w:rPr>
                <w:szCs w:val="24"/>
              </w:rPr>
            </w:pPr>
          </w:p>
        </w:tc>
      </w:tr>
      <w:tr w:rsidR="00170816" w:rsidRPr="00610ECA" w14:paraId="76EA6973"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5EA44BB" w14:textId="77777777" w:rsidR="00170816" w:rsidRPr="00610ECA" w:rsidRDefault="00170816" w:rsidP="00E3447A">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775B8C0D" w14:textId="77777777" w:rsidR="00170816" w:rsidRPr="00610ECA" w:rsidRDefault="00170816" w:rsidP="00E3447A">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0E18D1ED" w14:textId="77777777" w:rsidR="00170816" w:rsidRPr="00610ECA" w:rsidRDefault="00170816" w:rsidP="00E3447A">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693A26AB" w14:textId="77777777" w:rsidR="00170816" w:rsidRPr="00610ECA" w:rsidRDefault="00170816" w:rsidP="00E3447A">
            <w:pPr>
              <w:widowControl w:val="0"/>
              <w:suppressLineNumbers/>
              <w:suppressAutoHyphens/>
              <w:rPr>
                <w:szCs w:val="24"/>
              </w:rPr>
            </w:pPr>
          </w:p>
        </w:tc>
      </w:tr>
    </w:tbl>
    <w:p w14:paraId="4AFDBDE9" w14:textId="7CC23ADC" w:rsidR="00170816" w:rsidRPr="00610ECA" w:rsidRDefault="006D6522" w:rsidP="006D6522">
      <w:pPr>
        <w:rPr>
          <w:bCs/>
          <w:i/>
          <w:szCs w:val="24"/>
        </w:rPr>
      </w:pPr>
      <w:r>
        <w:rPr>
          <w:i/>
          <w:color w:val="000000"/>
          <w:szCs w:val="24"/>
        </w:rPr>
        <w:t>*</w:t>
      </w:r>
      <w:r w:rsidR="00170816" w:rsidRPr="006D6522">
        <w:rPr>
          <w:bCs/>
          <w:i/>
          <w:color w:val="FF0000"/>
          <w:szCs w:val="24"/>
        </w:rPr>
        <w:t>Pildyti tuomet, jei bus pateikta konfidenciali informacija</w:t>
      </w:r>
      <w:r w:rsidR="00170816" w:rsidRPr="00610ECA">
        <w:rPr>
          <w:bCs/>
          <w:i/>
          <w:szCs w:val="24"/>
        </w:rPr>
        <w:t xml:space="preserve">. </w:t>
      </w:r>
      <w:r w:rsidR="00170816" w:rsidRPr="00610ECA">
        <w:rPr>
          <w:bCs/>
          <w:szCs w:val="24"/>
        </w:rPr>
        <w:t xml:space="preserve">Tiekėjas negali nurodyti, kad konfidenciali yra pasiūlymo kaina arba kad visas pasiūlymas yra konfidencialus. </w:t>
      </w:r>
      <w:r w:rsidR="00170816" w:rsidRPr="00610ECA">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036B805F" w14:textId="77777777" w:rsidR="00170816" w:rsidRPr="00610ECA" w:rsidRDefault="00170816" w:rsidP="00170816">
      <w:pPr>
        <w:ind w:right="-1" w:firstLine="567"/>
        <w:rPr>
          <w:bCs/>
          <w:i/>
          <w:szCs w:val="24"/>
          <w:u w:val="single"/>
        </w:rPr>
      </w:pPr>
      <w:r w:rsidRPr="00610ECA">
        <w:rPr>
          <w:bCs/>
          <w:i/>
          <w:szCs w:val="24"/>
          <w:u w:val="single"/>
        </w:rPr>
        <w:t>Vadovaujantis Pirkimų įstatymo 94 str. 9 d.,</w:t>
      </w:r>
      <w:r w:rsidRPr="00610ECA">
        <w:rPr>
          <w:szCs w:val="24"/>
          <w:u w:val="single"/>
        </w:rPr>
        <w:t xml:space="preserve"> </w:t>
      </w:r>
      <w:r w:rsidRPr="00610ECA">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E285F21" w14:textId="77777777" w:rsidR="00170816" w:rsidRPr="00610ECA" w:rsidRDefault="00170816" w:rsidP="00170816">
      <w:pPr>
        <w:ind w:firstLine="567"/>
        <w:rPr>
          <w:szCs w:val="24"/>
        </w:rPr>
      </w:pPr>
    </w:p>
    <w:p w14:paraId="7DD64BAD" w14:textId="12FAF4FA" w:rsidR="00170816" w:rsidRDefault="00170816" w:rsidP="00170816">
      <w:pPr>
        <w:jc w:val="right"/>
        <w:rPr>
          <w:bCs/>
          <w:i/>
          <w:color w:val="000000"/>
          <w:szCs w:val="24"/>
        </w:rPr>
      </w:pPr>
      <w:r>
        <w:rPr>
          <w:bCs/>
          <w:i/>
          <w:color w:val="000000"/>
          <w:szCs w:val="24"/>
        </w:rPr>
        <w:t xml:space="preserve">                                                                                                                                                                                                             </w:t>
      </w:r>
      <w:r w:rsidR="0070052F">
        <w:rPr>
          <w:bCs/>
          <w:i/>
          <w:color w:val="000000"/>
          <w:szCs w:val="24"/>
          <w:lang w:val="en-US"/>
        </w:rPr>
        <w:t>5</w:t>
      </w:r>
      <w:r w:rsidRPr="00D15548">
        <w:rPr>
          <w:bCs/>
          <w:i/>
          <w:color w:val="000000"/>
          <w:szCs w:val="24"/>
        </w:rPr>
        <w:t xml:space="preserve"> lentelė</w:t>
      </w:r>
    </w:p>
    <w:p w14:paraId="2122321F" w14:textId="77777777" w:rsidR="00170816" w:rsidRPr="00AA6E6F" w:rsidRDefault="00170816" w:rsidP="00170816">
      <w:pPr>
        <w:jc w:val="right"/>
        <w:rPr>
          <w:i/>
          <w:color w:val="000000"/>
          <w:sz w:val="22"/>
          <w:szCs w:val="22"/>
          <w:lang w:val="en-US"/>
        </w:rPr>
      </w:pPr>
      <w:r w:rsidRPr="003824BE">
        <w:rPr>
          <w:i/>
          <w:sz w:val="22"/>
          <w:szCs w:val="22"/>
        </w:rPr>
        <w:t>Informacija apie subt</w:t>
      </w:r>
      <w:r>
        <w:rPr>
          <w:i/>
          <w:sz w:val="22"/>
          <w:szCs w:val="22"/>
        </w:rPr>
        <w:t>ie</w:t>
      </w:r>
      <w:r w:rsidRPr="003824BE">
        <w:rPr>
          <w:i/>
          <w:sz w:val="22"/>
          <w:szCs w:val="22"/>
        </w:rPr>
        <w:t>kėjus ir kitus ūkio subjektus, kurių pajėgumais remiasi tiekėjas</w:t>
      </w:r>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1584"/>
        <w:gridCol w:w="1674"/>
        <w:gridCol w:w="7716"/>
        <w:gridCol w:w="3199"/>
      </w:tblGrid>
      <w:tr w:rsidR="00170816" w:rsidRPr="00D15548" w14:paraId="48897476" w14:textId="77777777" w:rsidTr="00351EF5">
        <w:trPr>
          <w:trHeight w:val="475"/>
        </w:trPr>
        <w:tc>
          <w:tcPr>
            <w:tcW w:w="570" w:type="dxa"/>
            <w:vMerge w:val="restart"/>
            <w:vAlign w:val="center"/>
          </w:tcPr>
          <w:p w14:paraId="37E995EB" w14:textId="77777777" w:rsidR="00170816" w:rsidRPr="00D15548" w:rsidRDefault="00170816" w:rsidP="00E3447A">
            <w:pPr>
              <w:jc w:val="center"/>
              <w:rPr>
                <w:b/>
              </w:rPr>
            </w:pPr>
            <w:r w:rsidRPr="00D15548">
              <w:rPr>
                <w:b/>
              </w:rPr>
              <w:t>Eil. Nr.</w:t>
            </w:r>
          </w:p>
        </w:tc>
        <w:tc>
          <w:tcPr>
            <w:tcW w:w="1584" w:type="dxa"/>
            <w:vMerge w:val="restart"/>
            <w:vAlign w:val="center"/>
          </w:tcPr>
          <w:p w14:paraId="17293D3A" w14:textId="77777777" w:rsidR="00170816" w:rsidRPr="00D15548" w:rsidRDefault="00170816" w:rsidP="00E3447A">
            <w:pPr>
              <w:jc w:val="center"/>
              <w:rPr>
                <w:b/>
              </w:rPr>
            </w:pPr>
            <w:r w:rsidRPr="00D15548">
              <w:rPr>
                <w:b/>
              </w:rPr>
              <w:t xml:space="preserve">Subtiekėjo pavadinimas, </w:t>
            </w:r>
            <w:r w:rsidRPr="00D15548">
              <w:t>įmonės kodas, adresas, telefono numeris</w:t>
            </w:r>
          </w:p>
        </w:tc>
        <w:tc>
          <w:tcPr>
            <w:tcW w:w="1674" w:type="dxa"/>
            <w:vMerge w:val="restart"/>
            <w:vAlign w:val="center"/>
          </w:tcPr>
          <w:p w14:paraId="241EA048" w14:textId="77777777" w:rsidR="00170816" w:rsidRPr="00D15548" w:rsidRDefault="00170816" w:rsidP="00E3447A">
            <w:pPr>
              <w:jc w:val="center"/>
              <w:rPr>
                <w:b/>
              </w:rPr>
            </w:pPr>
            <w:r w:rsidRPr="00D15548">
              <w:rPr>
                <w:b/>
              </w:rPr>
              <w:t>Kokio kvalifikacinio reikalavimo atitikimui pasitelkiamas</w:t>
            </w:r>
          </w:p>
        </w:tc>
        <w:tc>
          <w:tcPr>
            <w:tcW w:w="10915" w:type="dxa"/>
            <w:gridSpan w:val="2"/>
            <w:vAlign w:val="center"/>
          </w:tcPr>
          <w:p w14:paraId="45F7A533" w14:textId="77777777" w:rsidR="00170816" w:rsidRPr="003824BE" w:rsidRDefault="00170816" w:rsidP="00E3447A">
            <w:pPr>
              <w:jc w:val="center"/>
              <w:rPr>
                <w:b/>
                <w:bCs/>
              </w:rPr>
            </w:pPr>
            <w:r w:rsidRPr="003824BE">
              <w:rPr>
                <w:b/>
                <w:bCs/>
              </w:rPr>
              <w:t>Pirkimo sutarties dalis kurios vykdymui pasitelkiamas</w:t>
            </w:r>
          </w:p>
        </w:tc>
      </w:tr>
      <w:tr w:rsidR="00170816" w:rsidRPr="00D15548" w14:paraId="63BE40E3" w14:textId="77777777" w:rsidTr="00351EF5">
        <w:trPr>
          <w:trHeight w:val="553"/>
        </w:trPr>
        <w:tc>
          <w:tcPr>
            <w:tcW w:w="570" w:type="dxa"/>
            <w:vMerge/>
            <w:vAlign w:val="center"/>
          </w:tcPr>
          <w:p w14:paraId="5C45B206" w14:textId="77777777" w:rsidR="00170816" w:rsidRPr="00D15548" w:rsidRDefault="00170816" w:rsidP="00E3447A">
            <w:pPr>
              <w:jc w:val="center"/>
              <w:rPr>
                <w:b/>
                <w:lang w:eastAsia="en-US"/>
              </w:rPr>
            </w:pPr>
          </w:p>
        </w:tc>
        <w:tc>
          <w:tcPr>
            <w:tcW w:w="1584" w:type="dxa"/>
            <w:vMerge/>
            <w:vAlign w:val="center"/>
          </w:tcPr>
          <w:p w14:paraId="78CB843E" w14:textId="77777777" w:rsidR="00170816" w:rsidRPr="00D15548" w:rsidRDefault="00170816" w:rsidP="00E3447A">
            <w:pPr>
              <w:jc w:val="center"/>
              <w:rPr>
                <w:b/>
                <w:lang w:eastAsia="en-US"/>
              </w:rPr>
            </w:pPr>
          </w:p>
        </w:tc>
        <w:tc>
          <w:tcPr>
            <w:tcW w:w="1674" w:type="dxa"/>
            <w:vMerge/>
            <w:vAlign w:val="center"/>
          </w:tcPr>
          <w:p w14:paraId="329D263A" w14:textId="77777777" w:rsidR="00170816" w:rsidRPr="00D15548" w:rsidRDefault="00170816" w:rsidP="00E3447A">
            <w:pPr>
              <w:jc w:val="center"/>
              <w:rPr>
                <w:b/>
                <w:lang w:eastAsia="en-US"/>
              </w:rPr>
            </w:pPr>
          </w:p>
        </w:tc>
        <w:tc>
          <w:tcPr>
            <w:tcW w:w="7716" w:type="dxa"/>
            <w:vAlign w:val="center"/>
          </w:tcPr>
          <w:p w14:paraId="51D04188" w14:textId="77777777" w:rsidR="00170816" w:rsidRPr="003824BE" w:rsidRDefault="00170816" w:rsidP="00E3447A">
            <w:pPr>
              <w:jc w:val="center"/>
              <w:rPr>
                <w:bCs/>
                <w:sz w:val="22"/>
                <w:szCs w:val="22"/>
              </w:rPr>
            </w:pPr>
            <w:r w:rsidRPr="003824BE">
              <w:rPr>
                <w:bCs/>
                <w:sz w:val="22"/>
                <w:szCs w:val="22"/>
              </w:rPr>
              <w:t>Konkretūs įsipareigojimai</w:t>
            </w:r>
          </w:p>
        </w:tc>
        <w:tc>
          <w:tcPr>
            <w:tcW w:w="3199" w:type="dxa"/>
            <w:vAlign w:val="center"/>
          </w:tcPr>
          <w:p w14:paraId="3D6EDCAB" w14:textId="77777777" w:rsidR="00170816" w:rsidRPr="003824BE" w:rsidRDefault="00170816" w:rsidP="00E3447A">
            <w:pPr>
              <w:rPr>
                <w:sz w:val="22"/>
                <w:szCs w:val="22"/>
              </w:rPr>
            </w:pPr>
            <w:r w:rsidRPr="003824BE">
              <w:rPr>
                <w:sz w:val="22"/>
                <w:szCs w:val="22"/>
              </w:rPr>
              <w:t>Įsipareigojimų dalis procentais, kuriai ketinama pasitelkti subteikėją ir/ar kitą ūkio subjektą</w:t>
            </w:r>
          </w:p>
          <w:p w14:paraId="611452ED" w14:textId="77777777" w:rsidR="00170816" w:rsidRPr="003824BE" w:rsidRDefault="00170816" w:rsidP="00E3447A">
            <w:pPr>
              <w:rPr>
                <w:b/>
                <w:sz w:val="22"/>
                <w:szCs w:val="22"/>
                <w:lang w:eastAsia="en-US"/>
              </w:rPr>
            </w:pPr>
          </w:p>
        </w:tc>
      </w:tr>
      <w:tr w:rsidR="00170816" w:rsidRPr="00D15548" w14:paraId="458CC3B1" w14:textId="77777777" w:rsidTr="00351EF5">
        <w:tc>
          <w:tcPr>
            <w:tcW w:w="570" w:type="dxa"/>
          </w:tcPr>
          <w:p w14:paraId="4D2BD6CF" w14:textId="77777777" w:rsidR="00170816" w:rsidRPr="00D15548" w:rsidRDefault="00170816" w:rsidP="00E3447A">
            <w:pPr>
              <w:rPr>
                <w:lang w:eastAsia="en-US"/>
              </w:rPr>
            </w:pPr>
          </w:p>
        </w:tc>
        <w:tc>
          <w:tcPr>
            <w:tcW w:w="1584" w:type="dxa"/>
          </w:tcPr>
          <w:p w14:paraId="25DC9F96" w14:textId="77777777" w:rsidR="00170816" w:rsidRPr="00D15548" w:rsidRDefault="00170816" w:rsidP="00E3447A">
            <w:pPr>
              <w:rPr>
                <w:lang w:eastAsia="en-US"/>
              </w:rPr>
            </w:pPr>
          </w:p>
        </w:tc>
        <w:tc>
          <w:tcPr>
            <w:tcW w:w="1674" w:type="dxa"/>
          </w:tcPr>
          <w:p w14:paraId="1BE315E9" w14:textId="77777777" w:rsidR="00170816" w:rsidRPr="00D15548" w:rsidRDefault="00170816" w:rsidP="00E3447A">
            <w:pPr>
              <w:rPr>
                <w:lang w:eastAsia="en-US"/>
              </w:rPr>
            </w:pPr>
          </w:p>
        </w:tc>
        <w:tc>
          <w:tcPr>
            <w:tcW w:w="10915" w:type="dxa"/>
            <w:gridSpan w:val="2"/>
          </w:tcPr>
          <w:p w14:paraId="71CC4C01" w14:textId="77777777" w:rsidR="00170816" w:rsidRPr="00D15548" w:rsidRDefault="00170816" w:rsidP="00E3447A">
            <w:pPr>
              <w:rPr>
                <w:lang w:eastAsia="en-US"/>
              </w:rPr>
            </w:pPr>
          </w:p>
        </w:tc>
      </w:tr>
      <w:tr w:rsidR="00170816" w:rsidRPr="00D15548" w14:paraId="7A5C2B93" w14:textId="77777777" w:rsidTr="00351EF5">
        <w:tc>
          <w:tcPr>
            <w:tcW w:w="570" w:type="dxa"/>
          </w:tcPr>
          <w:p w14:paraId="443C248F" w14:textId="77777777" w:rsidR="00170816" w:rsidRPr="00D15548" w:rsidRDefault="00170816" w:rsidP="00E3447A">
            <w:pPr>
              <w:rPr>
                <w:lang w:eastAsia="en-US"/>
              </w:rPr>
            </w:pPr>
          </w:p>
        </w:tc>
        <w:tc>
          <w:tcPr>
            <w:tcW w:w="1584" w:type="dxa"/>
          </w:tcPr>
          <w:p w14:paraId="525351D2" w14:textId="77777777" w:rsidR="00170816" w:rsidRPr="00D15548" w:rsidRDefault="00170816" w:rsidP="00E3447A">
            <w:pPr>
              <w:rPr>
                <w:lang w:eastAsia="en-US"/>
              </w:rPr>
            </w:pPr>
          </w:p>
        </w:tc>
        <w:tc>
          <w:tcPr>
            <w:tcW w:w="1674" w:type="dxa"/>
          </w:tcPr>
          <w:p w14:paraId="6176D741" w14:textId="77777777" w:rsidR="00170816" w:rsidRPr="00D15548" w:rsidRDefault="00170816" w:rsidP="00E3447A">
            <w:pPr>
              <w:rPr>
                <w:lang w:eastAsia="en-US"/>
              </w:rPr>
            </w:pPr>
          </w:p>
        </w:tc>
        <w:tc>
          <w:tcPr>
            <w:tcW w:w="10915" w:type="dxa"/>
            <w:gridSpan w:val="2"/>
          </w:tcPr>
          <w:p w14:paraId="272CBD05" w14:textId="77777777" w:rsidR="00170816" w:rsidRPr="00D15548" w:rsidRDefault="00170816" w:rsidP="00E3447A">
            <w:pPr>
              <w:rPr>
                <w:lang w:eastAsia="en-US"/>
              </w:rPr>
            </w:pPr>
          </w:p>
        </w:tc>
      </w:tr>
      <w:tr w:rsidR="00170816" w:rsidRPr="00D15548" w14:paraId="47792BC2" w14:textId="77777777" w:rsidTr="00351EF5">
        <w:tc>
          <w:tcPr>
            <w:tcW w:w="570" w:type="dxa"/>
          </w:tcPr>
          <w:p w14:paraId="3D00A089" w14:textId="77777777" w:rsidR="00170816" w:rsidRPr="00D15548" w:rsidRDefault="00170816" w:rsidP="00E3447A">
            <w:pPr>
              <w:rPr>
                <w:lang w:eastAsia="en-US"/>
              </w:rPr>
            </w:pPr>
          </w:p>
        </w:tc>
        <w:tc>
          <w:tcPr>
            <w:tcW w:w="1584" w:type="dxa"/>
          </w:tcPr>
          <w:p w14:paraId="5C1B849B" w14:textId="77777777" w:rsidR="00170816" w:rsidRPr="00D15548" w:rsidRDefault="00170816" w:rsidP="00E3447A">
            <w:pPr>
              <w:rPr>
                <w:lang w:eastAsia="en-US"/>
              </w:rPr>
            </w:pPr>
          </w:p>
        </w:tc>
        <w:tc>
          <w:tcPr>
            <w:tcW w:w="1674" w:type="dxa"/>
          </w:tcPr>
          <w:p w14:paraId="26BB0A2C" w14:textId="77777777" w:rsidR="00170816" w:rsidRPr="00D15548" w:rsidRDefault="00170816" w:rsidP="00E3447A">
            <w:pPr>
              <w:rPr>
                <w:lang w:eastAsia="en-US"/>
              </w:rPr>
            </w:pPr>
          </w:p>
        </w:tc>
        <w:tc>
          <w:tcPr>
            <w:tcW w:w="10915" w:type="dxa"/>
            <w:gridSpan w:val="2"/>
          </w:tcPr>
          <w:p w14:paraId="708207FB" w14:textId="77777777" w:rsidR="00170816" w:rsidRPr="00D15548" w:rsidRDefault="00170816" w:rsidP="00E3447A">
            <w:pPr>
              <w:rPr>
                <w:lang w:eastAsia="en-US"/>
              </w:rPr>
            </w:pPr>
          </w:p>
        </w:tc>
      </w:tr>
      <w:tr w:rsidR="00170816" w:rsidRPr="00D15548" w14:paraId="5272CF72" w14:textId="77777777" w:rsidTr="00351EF5">
        <w:tc>
          <w:tcPr>
            <w:tcW w:w="570" w:type="dxa"/>
          </w:tcPr>
          <w:p w14:paraId="0E9089D2" w14:textId="77777777" w:rsidR="00170816" w:rsidRPr="00D15548" w:rsidRDefault="00170816" w:rsidP="00E3447A">
            <w:pPr>
              <w:rPr>
                <w:lang w:eastAsia="en-US"/>
              </w:rPr>
            </w:pPr>
          </w:p>
        </w:tc>
        <w:tc>
          <w:tcPr>
            <w:tcW w:w="1584" w:type="dxa"/>
          </w:tcPr>
          <w:p w14:paraId="5A03F6AF" w14:textId="77777777" w:rsidR="00170816" w:rsidRPr="00D15548" w:rsidRDefault="00170816" w:rsidP="00E3447A">
            <w:pPr>
              <w:rPr>
                <w:lang w:eastAsia="en-US"/>
              </w:rPr>
            </w:pPr>
          </w:p>
        </w:tc>
        <w:tc>
          <w:tcPr>
            <w:tcW w:w="1674" w:type="dxa"/>
          </w:tcPr>
          <w:p w14:paraId="651B76A8" w14:textId="77777777" w:rsidR="00170816" w:rsidRPr="00D15548" w:rsidRDefault="00170816" w:rsidP="00E3447A">
            <w:pPr>
              <w:rPr>
                <w:lang w:eastAsia="en-US"/>
              </w:rPr>
            </w:pPr>
          </w:p>
        </w:tc>
        <w:tc>
          <w:tcPr>
            <w:tcW w:w="10915" w:type="dxa"/>
            <w:gridSpan w:val="2"/>
          </w:tcPr>
          <w:p w14:paraId="69A3F820" w14:textId="77777777" w:rsidR="00170816" w:rsidRPr="00D15548" w:rsidRDefault="00170816" w:rsidP="00E3447A">
            <w:pPr>
              <w:rPr>
                <w:lang w:eastAsia="en-US"/>
              </w:rPr>
            </w:pPr>
          </w:p>
        </w:tc>
      </w:tr>
    </w:tbl>
    <w:p w14:paraId="198D30DE" w14:textId="6CB9CC7C" w:rsidR="00170816" w:rsidRDefault="00170816" w:rsidP="00170816">
      <w:pPr>
        <w:rPr>
          <w:i/>
          <w:color w:val="FF0000"/>
        </w:rPr>
      </w:pPr>
      <w:r w:rsidRPr="00AA6E6F">
        <w:rPr>
          <w:i/>
        </w:rPr>
        <w:t>*</w:t>
      </w:r>
      <w:r w:rsidRPr="00AA6E6F">
        <w:rPr>
          <w:i/>
          <w:color w:val="FF0000"/>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2EE6A629" w14:textId="77777777" w:rsidR="00F921E7" w:rsidRDefault="00F921E7" w:rsidP="00170816">
      <w:pPr>
        <w:rPr>
          <w:i/>
        </w:rPr>
      </w:pPr>
    </w:p>
    <w:p w14:paraId="6B101796" w14:textId="1685BD25" w:rsidR="00170816" w:rsidRDefault="00170816" w:rsidP="00170816">
      <w:pPr>
        <w:jc w:val="right"/>
        <w:rPr>
          <w:bCs/>
          <w:i/>
          <w:color w:val="000000"/>
          <w:szCs w:val="24"/>
        </w:rPr>
      </w:pPr>
      <w:r>
        <w:rPr>
          <w:bCs/>
          <w:i/>
          <w:color w:val="000000"/>
          <w:szCs w:val="24"/>
        </w:rPr>
        <w:t xml:space="preserve">                                                                                                                                                                                                             </w:t>
      </w:r>
      <w:r w:rsidR="00AD7716">
        <w:rPr>
          <w:bCs/>
          <w:i/>
          <w:color w:val="000000"/>
          <w:szCs w:val="24"/>
          <w:lang w:val="en-US"/>
        </w:rPr>
        <w:t>6</w:t>
      </w:r>
      <w:r w:rsidRPr="00D15548">
        <w:rPr>
          <w:bCs/>
          <w:i/>
          <w:color w:val="000000"/>
          <w:szCs w:val="24"/>
        </w:rPr>
        <w:t xml:space="preserve"> lentelė</w:t>
      </w:r>
    </w:p>
    <w:p w14:paraId="6365C668" w14:textId="21FB338F" w:rsidR="00170816" w:rsidRPr="0030158B" w:rsidRDefault="00170816" w:rsidP="00170816">
      <w:pPr>
        <w:jc w:val="right"/>
        <w:rPr>
          <w:i/>
          <w:color w:val="000000"/>
          <w:sz w:val="22"/>
          <w:szCs w:val="22"/>
          <w:lang w:val="en-US"/>
        </w:rPr>
      </w:pPr>
      <w:r w:rsidRPr="003824BE">
        <w:rPr>
          <w:i/>
          <w:sz w:val="22"/>
          <w:szCs w:val="22"/>
        </w:rPr>
        <w:t xml:space="preserve">Informacija apie </w:t>
      </w:r>
      <w:proofErr w:type="spellStart"/>
      <w:r w:rsidRPr="0030158B">
        <w:rPr>
          <w:i/>
          <w:sz w:val="22"/>
          <w:szCs w:val="22"/>
        </w:rPr>
        <w:t>kvazisu</w:t>
      </w:r>
      <w:r>
        <w:rPr>
          <w:i/>
          <w:sz w:val="22"/>
          <w:szCs w:val="22"/>
        </w:rPr>
        <w:t>btiekėjus</w:t>
      </w:r>
      <w:proofErr w:type="spellEnd"/>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1870"/>
        <w:gridCol w:w="1813"/>
        <w:gridCol w:w="10490"/>
      </w:tblGrid>
      <w:tr w:rsidR="00734AB4" w:rsidRPr="00D15548" w14:paraId="71B1093F" w14:textId="77777777" w:rsidTr="00351EF5">
        <w:trPr>
          <w:trHeight w:val="1038"/>
        </w:trPr>
        <w:tc>
          <w:tcPr>
            <w:tcW w:w="570" w:type="dxa"/>
            <w:vAlign w:val="center"/>
          </w:tcPr>
          <w:p w14:paraId="527979CB" w14:textId="77777777" w:rsidR="00734AB4" w:rsidRPr="00D15548" w:rsidRDefault="00734AB4" w:rsidP="00E3447A">
            <w:pPr>
              <w:jc w:val="center"/>
              <w:rPr>
                <w:b/>
              </w:rPr>
            </w:pPr>
            <w:r w:rsidRPr="00D15548">
              <w:rPr>
                <w:b/>
              </w:rPr>
              <w:t>Eil. Nr.</w:t>
            </w:r>
          </w:p>
        </w:tc>
        <w:tc>
          <w:tcPr>
            <w:tcW w:w="1870" w:type="dxa"/>
            <w:vAlign w:val="center"/>
          </w:tcPr>
          <w:p w14:paraId="19423DCF" w14:textId="77777777" w:rsidR="00734AB4" w:rsidRPr="00D15548" w:rsidRDefault="00734AB4" w:rsidP="00E3447A">
            <w:pPr>
              <w:jc w:val="center"/>
              <w:rPr>
                <w:b/>
              </w:rPr>
            </w:pPr>
            <w:proofErr w:type="spellStart"/>
            <w:r>
              <w:rPr>
                <w:b/>
              </w:rPr>
              <w:t>Kvazis</w:t>
            </w:r>
            <w:r w:rsidRPr="00D15548">
              <w:rPr>
                <w:b/>
              </w:rPr>
              <w:t>ub</w:t>
            </w:r>
            <w:r>
              <w:rPr>
                <w:b/>
              </w:rPr>
              <w:t>tiekėjo</w:t>
            </w:r>
            <w:proofErr w:type="spellEnd"/>
            <w:r w:rsidRPr="00D15548">
              <w:rPr>
                <w:b/>
              </w:rPr>
              <w:t xml:space="preserve"> </w:t>
            </w:r>
            <w:r>
              <w:rPr>
                <w:b/>
              </w:rPr>
              <w:t>vardas ir pavardė</w:t>
            </w:r>
          </w:p>
        </w:tc>
        <w:tc>
          <w:tcPr>
            <w:tcW w:w="12303" w:type="dxa"/>
            <w:gridSpan w:val="2"/>
            <w:vAlign w:val="center"/>
          </w:tcPr>
          <w:p w14:paraId="39D313F2" w14:textId="430F7EE2" w:rsidR="00734AB4" w:rsidRPr="0030158B" w:rsidRDefault="00734AB4" w:rsidP="00E3447A">
            <w:pPr>
              <w:jc w:val="center"/>
              <w:rPr>
                <w:b/>
                <w:szCs w:val="24"/>
              </w:rPr>
            </w:pPr>
            <w:proofErr w:type="spellStart"/>
            <w:r w:rsidRPr="00734AB4">
              <w:rPr>
                <w:b/>
                <w:bCs/>
              </w:rPr>
              <w:t>Kvazisubtiekėjams</w:t>
            </w:r>
            <w:proofErr w:type="spellEnd"/>
            <w:r w:rsidRPr="00734AB4">
              <w:rPr>
                <w:b/>
                <w:bCs/>
              </w:rPr>
              <w:t xml:space="preserve"> numatomos perduoti paslaugos/darbai/prekės</w:t>
            </w:r>
            <w:r>
              <w:t xml:space="preserve"> (</w:t>
            </w:r>
            <w:r>
              <w:rPr>
                <w:i/>
              </w:rPr>
              <w:t>įvardinti konkrečiai paslaugas/darbus/prekes</w:t>
            </w:r>
            <w:r>
              <w:t>)</w:t>
            </w:r>
          </w:p>
        </w:tc>
      </w:tr>
      <w:tr w:rsidR="00170816" w:rsidRPr="00D15548" w14:paraId="467ECDD8" w14:textId="77777777" w:rsidTr="00351EF5">
        <w:tc>
          <w:tcPr>
            <w:tcW w:w="570" w:type="dxa"/>
          </w:tcPr>
          <w:p w14:paraId="1754A748" w14:textId="77777777" w:rsidR="00170816" w:rsidRPr="00D15548" w:rsidRDefault="00170816" w:rsidP="00E3447A">
            <w:pPr>
              <w:rPr>
                <w:lang w:eastAsia="en-US"/>
              </w:rPr>
            </w:pPr>
          </w:p>
        </w:tc>
        <w:tc>
          <w:tcPr>
            <w:tcW w:w="1870" w:type="dxa"/>
          </w:tcPr>
          <w:p w14:paraId="25A22556" w14:textId="77777777" w:rsidR="00170816" w:rsidRPr="00D15548" w:rsidRDefault="00170816" w:rsidP="00E3447A">
            <w:pPr>
              <w:rPr>
                <w:lang w:eastAsia="en-US"/>
              </w:rPr>
            </w:pPr>
          </w:p>
        </w:tc>
        <w:tc>
          <w:tcPr>
            <w:tcW w:w="1813" w:type="dxa"/>
          </w:tcPr>
          <w:p w14:paraId="587F2636" w14:textId="77777777" w:rsidR="00170816" w:rsidRPr="00D15548" w:rsidRDefault="00170816" w:rsidP="00E3447A">
            <w:pPr>
              <w:rPr>
                <w:lang w:eastAsia="en-US"/>
              </w:rPr>
            </w:pPr>
          </w:p>
        </w:tc>
        <w:tc>
          <w:tcPr>
            <w:tcW w:w="10490" w:type="dxa"/>
          </w:tcPr>
          <w:p w14:paraId="20E9DAE2" w14:textId="77777777" w:rsidR="00170816" w:rsidRPr="00D15548" w:rsidRDefault="00170816" w:rsidP="00E3447A">
            <w:pPr>
              <w:rPr>
                <w:lang w:eastAsia="en-US"/>
              </w:rPr>
            </w:pPr>
          </w:p>
        </w:tc>
      </w:tr>
      <w:tr w:rsidR="00170816" w:rsidRPr="00D15548" w14:paraId="79A98333" w14:textId="77777777" w:rsidTr="00351EF5">
        <w:tc>
          <w:tcPr>
            <w:tcW w:w="570" w:type="dxa"/>
          </w:tcPr>
          <w:p w14:paraId="09ABA4B9" w14:textId="77777777" w:rsidR="00170816" w:rsidRPr="00D15548" w:rsidRDefault="00170816" w:rsidP="00E3447A">
            <w:pPr>
              <w:rPr>
                <w:lang w:eastAsia="en-US"/>
              </w:rPr>
            </w:pPr>
          </w:p>
        </w:tc>
        <w:tc>
          <w:tcPr>
            <w:tcW w:w="1870" w:type="dxa"/>
          </w:tcPr>
          <w:p w14:paraId="18DB0B1A" w14:textId="77777777" w:rsidR="00170816" w:rsidRPr="00D15548" w:rsidRDefault="00170816" w:rsidP="00E3447A">
            <w:pPr>
              <w:rPr>
                <w:lang w:eastAsia="en-US"/>
              </w:rPr>
            </w:pPr>
          </w:p>
        </w:tc>
        <w:tc>
          <w:tcPr>
            <w:tcW w:w="1813" w:type="dxa"/>
          </w:tcPr>
          <w:p w14:paraId="26459946" w14:textId="77777777" w:rsidR="00170816" w:rsidRPr="00D15548" w:rsidRDefault="00170816" w:rsidP="00E3447A">
            <w:pPr>
              <w:rPr>
                <w:lang w:eastAsia="en-US"/>
              </w:rPr>
            </w:pPr>
          </w:p>
        </w:tc>
        <w:tc>
          <w:tcPr>
            <w:tcW w:w="10490" w:type="dxa"/>
          </w:tcPr>
          <w:p w14:paraId="5715C814" w14:textId="77777777" w:rsidR="00170816" w:rsidRPr="00D15548" w:rsidRDefault="00170816" w:rsidP="00E3447A">
            <w:pPr>
              <w:rPr>
                <w:lang w:eastAsia="en-US"/>
              </w:rPr>
            </w:pPr>
          </w:p>
        </w:tc>
      </w:tr>
      <w:tr w:rsidR="00170816" w:rsidRPr="00D15548" w14:paraId="7580AAAD" w14:textId="77777777" w:rsidTr="00351EF5">
        <w:tc>
          <w:tcPr>
            <w:tcW w:w="570" w:type="dxa"/>
          </w:tcPr>
          <w:p w14:paraId="771B36DB" w14:textId="77777777" w:rsidR="00170816" w:rsidRPr="00D15548" w:rsidRDefault="00170816" w:rsidP="00E3447A">
            <w:pPr>
              <w:rPr>
                <w:lang w:eastAsia="en-US"/>
              </w:rPr>
            </w:pPr>
          </w:p>
        </w:tc>
        <w:tc>
          <w:tcPr>
            <w:tcW w:w="1870" w:type="dxa"/>
          </w:tcPr>
          <w:p w14:paraId="6A146F29" w14:textId="77777777" w:rsidR="00170816" w:rsidRPr="00D15548" w:rsidRDefault="00170816" w:rsidP="00E3447A">
            <w:pPr>
              <w:rPr>
                <w:lang w:eastAsia="en-US"/>
              </w:rPr>
            </w:pPr>
          </w:p>
        </w:tc>
        <w:tc>
          <w:tcPr>
            <w:tcW w:w="1813" w:type="dxa"/>
          </w:tcPr>
          <w:p w14:paraId="2CF95E9F" w14:textId="77777777" w:rsidR="00170816" w:rsidRPr="00D15548" w:rsidRDefault="00170816" w:rsidP="00E3447A">
            <w:pPr>
              <w:rPr>
                <w:lang w:eastAsia="en-US"/>
              </w:rPr>
            </w:pPr>
          </w:p>
        </w:tc>
        <w:tc>
          <w:tcPr>
            <w:tcW w:w="10490" w:type="dxa"/>
          </w:tcPr>
          <w:p w14:paraId="75AFD4B9" w14:textId="77777777" w:rsidR="00170816" w:rsidRPr="00D15548" w:rsidRDefault="00170816" w:rsidP="00E3447A">
            <w:pPr>
              <w:rPr>
                <w:lang w:eastAsia="en-US"/>
              </w:rPr>
            </w:pPr>
          </w:p>
        </w:tc>
      </w:tr>
      <w:tr w:rsidR="00170816" w:rsidRPr="00D15548" w14:paraId="6D123C3F" w14:textId="77777777" w:rsidTr="00351EF5">
        <w:tc>
          <w:tcPr>
            <w:tcW w:w="570" w:type="dxa"/>
          </w:tcPr>
          <w:p w14:paraId="64209739" w14:textId="77777777" w:rsidR="00170816" w:rsidRPr="00D15548" w:rsidRDefault="00170816" w:rsidP="00E3447A">
            <w:pPr>
              <w:rPr>
                <w:lang w:eastAsia="en-US"/>
              </w:rPr>
            </w:pPr>
          </w:p>
        </w:tc>
        <w:tc>
          <w:tcPr>
            <w:tcW w:w="1870" w:type="dxa"/>
          </w:tcPr>
          <w:p w14:paraId="51564098" w14:textId="77777777" w:rsidR="00170816" w:rsidRPr="00D15548" w:rsidRDefault="00170816" w:rsidP="00E3447A">
            <w:pPr>
              <w:rPr>
                <w:lang w:eastAsia="en-US"/>
              </w:rPr>
            </w:pPr>
          </w:p>
        </w:tc>
        <w:tc>
          <w:tcPr>
            <w:tcW w:w="1813" w:type="dxa"/>
          </w:tcPr>
          <w:p w14:paraId="74F8EDB8" w14:textId="77777777" w:rsidR="00170816" w:rsidRPr="00D15548" w:rsidRDefault="00170816" w:rsidP="00E3447A">
            <w:pPr>
              <w:rPr>
                <w:lang w:eastAsia="en-US"/>
              </w:rPr>
            </w:pPr>
          </w:p>
        </w:tc>
        <w:tc>
          <w:tcPr>
            <w:tcW w:w="10490" w:type="dxa"/>
          </w:tcPr>
          <w:p w14:paraId="0CC49845" w14:textId="77777777" w:rsidR="00170816" w:rsidRPr="00D15548" w:rsidRDefault="00170816" w:rsidP="00E3447A">
            <w:pPr>
              <w:rPr>
                <w:lang w:eastAsia="en-US"/>
              </w:rPr>
            </w:pPr>
          </w:p>
        </w:tc>
      </w:tr>
    </w:tbl>
    <w:p w14:paraId="6F9E2B07" w14:textId="5C3849DD" w:rsidR="00170816" w:rsidRPr="0030158B" w:rsidRDefault="00170816" w:rsidP="00170816">
      <w:pPr>
        <w:rPr>
          <w:i/>
          <w:color w:val="FF0000"/>
        </w:rPr>
      </w:pPr>
      <w:r w:rsidRPr="0030158B">
        <w:rPr>
          <w:i/>
        </w:rPr>
        <w:t>*</w:t>
      </w:r>
      <w:r w:rsidRPr="0030158B">
        <w:rPr>
          <w:i/>
          <w:color w:val="FF0000"/>
        </w:rPr>
        <w:t xml:space="preserve">Pildyti tuomet, jei sutarties vykdymui bus pasitelkti </w:t>
      </w:r>
      <w:proofErr w:type="spellStart"/>
      <w:r w:rsidRPr="0030158B">
        <w:rPr>
          <w:i/>
          <w:color w:val="FF0000"/>
        </w:rPr>
        <w:t>kvazisubrangovai</w:t>
      </w:r>
      <w:proofErr w:type="spellEnd"/>
      <w:r w:rsidRPr="0030158B">
        <w:rPr>
          <w:i/>
          <w:color w:val="FF0000"/>
        </w:rPr>
        <w:t xml:space="preserve">. </w:t>
      </w:r>
    </w:p>
    <w:p w14:paraId="21E5AC59" w14:textId="23AFBFF9" w:rsidR="00170816" w:rsidRDefault="00170816" w:rsidP="00170816">
      <w:pPr>
        <w:rPr>
          <w:i/>
        </w:rPr>
      </w:pPr>
      <w:r w:rsidRPr="0030158B">
        <w:rPr>
          <w:i/>
          <w:color w:val="FF0000"/>
        </w:rPr>
        <w:t xml:space="preserve">Pateikiama </w:t>
      </w:r>
      <w:proofErr w:type="spellStart"/>
      <w:r w:rsidRPr="0030158B">
        <w:rPr>
          <w:i/>
          <w:color w:val="FF0000"/>
        </w:rPr>
        <w:t>kvazisubtiekėjų</w:t>
      </w:r>
      <w:proofErr w:type="spellEnd"/>
      <w:r w:rsidRPr="0030158B">
        <w:rPr>
          <w:i/>
          <w:color w:val="FF0000"/>
        </w:rPr>
        <w:t xml:space="preserve"> pasirašytas laisvos formos sutikimas, </w:t>
      </w:r>
      <w:r w:rsidRPr="00734AB4">
        <w:rPr>
          <w:i/>
          <w:color w:val="FF0000"/>
          <w:szCs w:val="24"/>
        </w:rPr>
        <w:t xml:space="preserve">patvirtinantis </w:t>
      </w:r>
      <w:proofErr w:type="spellStart"/>
      <w:r w:rsidR="00734AB4" w:rsidRPr="00734AB4">
        <w:rPr>
          <w:bCs/>
          <w:i/>
          <w:color w:val="FF0000"/>
          <w:szCs w:val="24"/>
          <w:lang w:val="en-GB"/>
        </w:rPr>
        <w:t>teikti</w:t>
      </w:r>
      <w:proofErr w:type="spellEnd"/>
      <w:r w:rsidR="00734AB4" w:rsidRPr="00734AB4">
        <w:rPr>
          <w:bCs/>
          <w:i/>
          <w:color w:val="FF0000"/>
          <w:szCs w:val="24"/>
          <w:lang w:val="en-GB"/>
        </w:rPr>
        <w:t xml:space="preserve"> </w:t>
      </w:r>
      <w:proofErr w:type="spellStart"/>
      <w:r w:rsidR="00734AB4" w:rsidRPr="00734AB4">
        <w:rPr>
          <w:bCs/>
          <w:i/>
          <w:color w:val="FF0000"/>
          <w:szCs w:val="24"/>
          <w:lang w:val="en-GB"/>
        </w:rPr>
        <w:t>sutartyje</w:t>
      </w:r>
      <w:proofErr w:type="spellEnd"/>
      <w:r w:rsidR="00734AB4" w:rsidRPr="00734AB4">
        <w:rPr>
          <w:bCs/>
          <w:i/>
          <w:color w:val="FF0000"/>
          <w:szCs w:val="24"/>
          <w:lang w:val="en-GB"/>
        </w:rPr>
        <w:t xml:space="preserve"> </w:t>
      </w:r>
      <w:proofErr w:type="spellStart"/>
      <w:r w:rsidR="00734AB4" w:rsidRPr="00734AB4">
        <w:rPr>
          <w:bCs/>
          <w:i/>
          <w:color w:val="FF0000"/>
          <w:szCs w:val="24"/>
          <w:lang w:val="en-GB"/>
        </w:rPr>
        <w:t>nurodytas</w:t>
      </w:r>
      <w:proofErr w:type="spellEnd"/>
      <w:r w:rsidR="00734AB4" w:rsidRPr="00734AB4">
        <w:rPr>
          <w:bCs/>
          <w:i/>
          <w:color w:val="FF0000"/>
          <w:szCs w:val="24"/>
          <w:lang w:val="en-GB"/>
        </w:rPr>
        <w:t xml:space="preserve"> </w:t>
      </w:r>
      <w:proofErr w:type="spellStart"/>
      <w:r w:rsidR="00734AB4" w:rsidRPr="00734AB4">
        <w:rPr>
          <w:bCs/>
          <w:i/>
          <w:color w:val="FF0000"/>
          <w:szCs w:val="24"/>
          <w:lang w:val="en-GB"/>
        </w:rPr>
        <w:t>paslaugas</w:t>
      </w:r>
      <w:proofErr w:type="spellEnd"/>
      <w:r w:rsidR="00734AB4" w:rsidRPr="00734AB4">
        <w:rPr>
          <w:bCs/>
          <w:i/>
          <w:color w:val="FF0000"/>
          <w:szCs w:val="24"/>
          <w:lang w:val="en-GB"/>
        </w:rPr>
        <w:t>/</w:t>
      </w:r>
      <w:proofErr w:type="spellStart"/>
      <w:r w:rsidR="00734AB4" w:rsidRPr="00734AB4">
        <w:rPr>
          <w:bCs/>
          <w:i/>
          <w:color w:val="FF0000"/>
          <w:szCs w:val="24"/>
          <w:lang w:val="en-GB"/>
        </w:rPr>
        <w:t>darbus</w:t>
      </w:r>
      <w:proofErr w:type="spellEnd"/>
      <w:r w:rsidR="00734AB4" w:rsidRPr="00734AB4">
        <w:rPr>
          <w:bCs/>
          <w:i/>
          <w:color w:val="FF0000"/>
          <w:szCs w:val="24"/>
          <w:lang w:val="en-GB"/>
        </w:rPr>
        <w:t>/</w:t>
      </w:r>
      <w:r w:rsidR="00734AB4" w:rsidRPr="004D1536">
        <w:rPr>
          <w:bCs/>
          <w:i/>
          <w:color w:val="FF0000"/>
          <w:szCs w:val="24"/>
        </w:rPr>
        <w:t>prekes</w:t>
      </w:r>
      <w:r>
        <w:rPr>
          <w:i/>
          <w:color w:val="FF0000"/>
        </w:rPr>
        <w:t>,</w:t>
      </w:r>
      <w:r w:rsidRPr="0030158B">
        <w:rPr>
          <w:i/>
          <w:color w:val="FF0000"/>
        </w:rPr>
        <w:t xml:space="preserve"> ir tiekėjo ar ūkio subjekto, kurio pajėgumais tiekėjas remiasi, patvirtinimas, kad laimėjęs konkursą, įdarbins šį </w:t>
      </w:r>
      <w:proofErr w:type="spellStart"/>
      <w:r w:rsidRPr="0030158B">
        <w:rPr>
          <w:i/>
          <w:color w:val="FF0000"/>
        </w:rPr>
        <w:t>kvazisubtiekėją</w:t>
      </w:r>
      <w:proofErr w:type="spellEnd"/>
      <w:r w:rsidRPr="0030158B">
        <w:rPr>
          <w:i/>
          <w:color w:val="FF0000"/>
        </w:rPr>
        <w:t xml:space="preserve"> (tik tuo atveju, jei šis specialistas nesiūlomas kaip ūkio subjektas, kurio pajėgumais tiekėjas remiasi)</w:t>
      </w:r>
    </w:p>
    <w:p w14:paraId="78ECB9D8" w14:textId="05AFFFB8" w:rsidR="00170816" w:rsidRDefault="006E5EBD" w:rsidP="00170816">
      <w:pPr>
        <w:ind w:firstLine="567"/>
        <w:jc w:val="right"/>
        <w:rPr>
          <w:i/>
        </w:rPr>
      </w:pPr>
      <w:r>
        <w:rPr>
          <w:i/>
        </w:rPr>
        <w:t>7</w:t>
      </w:r>
      <w:r w:rsidR="00170816" w:rsidRPr="00D15548">
        <w:rPr>
          <w:i/>
        </w:rPr>
        <w:t xml:space="preserve"> lentelė</w:t>
      </w:r>
    </w:p>
    <w:p w14:paraId="2CA280CA" w14:textId="77777777" w:rsidR="00170816" w:rsidRPr="003824BE" w:rsidRDefault="00170816" w:rsidP="00170816">
      <w:pPr>
        <w:ind w:firstLine="567"/>
        <w:jc w:val="right"/>
        <w:rPr>
          <w:i/>
          <w:sz w:val="22"/>
          <w:szCs w:val="22"/>
        </w:rPr>
      </w:pPr>
      <w:r w:rsidRPr="003824BE">
        <w:rPr>
          <w:i/>
          <w:sz w:val="22"/>
          <w:szCs w:val="22"/>
        </w:rPr>
        <w:t>Informacija apie subt</w:t>
      </w:r>
      <w:r>
        <w:rPr>
          <w:i/>
          <w:sz w:val="22"/>
          <w:szCs w:val="22"/>
        </w:rPr>
        <w:t>ie</w:t>
      </w:r>
      <w:r w:rsidRPr="003824BE">
        <w:rPr>
          <w:i/>
          <w:sz w:val="22"/>
          <w:szCs w:val="22"/>
        </w:rPr>
        <w:t>kėjus ir kitus ūkio subjektus, kurių kvalifikacija tiekėjas nesirems, bet jiems bus perduodama vykdyti pirkimo sutarties dalis</w:t>
      </w:r>
      <w:r>
        <w:rPr>
          <w:i/>
          <w:sz w:val="22"/>
          <w:szCs w:val="22"/>
        </w:rPr>
        <w:t>*</w:t>
      </w:r>
    </w:p>
    <w:tbl>
      <w:tblPr>
        <w:tblStyle w:val="Lentelstinklelis"/>
        <w:tblW w:w="14879" w:type="dxa"/>
        <w:jc w:val="center"/>
        <w:tblLook w:val="04A0" w:firstRow="1" w:lastRow="0" w:firstColumn="1" w:lastColumn="0" w:noHBand="0" w:noVBand="1"/>
      </w:tblPr>
      <w:tblGrid>
        <w:gridCol w:w="846"/>
        <w:gridCol w:w="2126"/>
        <w:gridCol w:w="8520"/>
        <w:gridCol w:w="3387"/>
      </w:tblGrid>
      <w:tr w:rsidR="00170816" w:rsidRPr="00D15548" w14:paraId="62F72113" w14:textId="77777777" w:rsidTr="00C96C36">
        <w:trPr>
          <w:trHeight w:val="562"/>
          <w:jc w:val="center"/>
        </w:trPr>
        <w:tc>
          <w:tcPr>
            <w:tcW w:w="846" w:type="dxa"/>
            <w:vMerge w:val="restart"/>
            <w:vAlign w:val="center"/>
          </w:tcPr>
          <w:p w14:paraId="71339FD2" w14:textId="77777777" w:rsidR="00170816" w:rsidRPr="00D15548" w:rsidRDefault="00170816" w:rsidP="00E3447A">
            <w:pPr>
              <w:jc w:val="center"/>
              <w:rPr>
                <w:b/>
              </w:rPr>
            </w:pPr>
            <w:r w:rsidRPr="00D15548">
              <w:rPr>
                <w:b/>
              </w:rPr>
              <w:t>Eil. Nr.</w:t>
            </w:r>
          </w:p>
        </w:tc>
        <w:tc>
          <w:tcPr>
            <w:tcW w:w="2126" w:type="dxa"/>
            <w:vMerge w:val="restart"/>
            <w:vAlign w:val="center"/>
          </w:tcPr>
          <w:p w14:paraId="64871E58" w14:textId="77777777" w:rsidR="00170816" w:rsidRPr="00D15548" w:rsidRDefault="00170816" w:rsidP="00E3447A">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11907" w:type="dxa"/>
            <w:gridSpan w:val="2"/>
            <w:vAlign w:val="center"/>
          </w:tcPr>
          <w:p w14:paraId="2EA3F4E7" w14:textId="77777777" w:rsidR="00170816" w:rsidRPr="00D15548" w:rsidRDefault="00170816" w:rsidP="00E3447A">
            <w:pPr>
              <w:jc w:val="center"/>
              <w:rPr>
                <w:b/>
              </w:rPr>
            </w:pPr>
            <w:r w:rsidRPr="003824BE">
              <w:rPr>
                <w:b/>
              </w:rPr>
              <w:t>Pirkimo sutarties dalis kurios vykdymui pasitelkiamas</w:t>
            </w:r>
          </w:p>
        </w:tc>
      </w:tr>
      <w:tr w:rsidR="00170816" w:rsidRPr="00D15548" w14:paraId="28BBADF7" w14:textId="77777777" w:rsidTr="00C96C36">
        <w:trPr>
          <w:trHeight w:val="562"/>
          <w:jc w:val="center"/>
        </w:trPr>
        <w:tc>
          <w:tcPr>
            <w:tcW w:w="846" w:type="dxa"/>
            <w:vMerge/>
          </w:tcPr>
          <w:p w14:paraId="3DBCC9F7" w14:textId="77777777" w:rsidR="00170816" w:rsidRPr="00D15548" w:rsidRDefault="00170816" w:rsidP="00E3447A">
            <w:pPr>
              <w:jc w:val="center"/>
              <w:rPr>
                <w:b/>
              </w:rPr>
            </w:pPr>
          </w:p>
        </w:tc>
        <w:tc>
          <w:tcPr>
            <w:tcW w:w="2126" w:type="dxa"/>
            <w:vMerge/>
          </w:tcPr>
          <w:p w14:paraId="0E9CF06F" w14:textId="77777777" w:rsidR="00170816" w:rsidRPr="00D15548" w:rsidRDefault="00170816" w:rsidP="00E3447A">
            <w:pPr>
              <w:jc w:val="center"/>
              <w:rPr>
                <w:b/>
              </w:rPr>
            </w:pPr>
          </w:p>
        </w:tc>
        <w:tc>
          <w:tcPr>
            <w:tcW w:w="8520" w:type="dxa"/>
            <w:vAlign w:val="center"/>
          </w:tcPr>
          <w:p w14:paraId="35C094C9" w14:textId="77777777" w:rsidR="00170816" w:rsidRPr="003824BE" w:rsidRDefault="00170816" w:rsidP="00E3447A">
            <w:pPr>
              <w:jc w:val="center"/>
              <w:rPr>
                <w:bCs/>
                <w:sz w:val="22"/>
                <w:szCs w:val="22"/>
              </w:rPr>
            </w:pPr>
            <w:r w:rsidRPr="003824BE">
              <w:rPr>
                <w:bCs/>
                <w:sz w:val="22"/>
                <w:szCs w:val="22"/>
              </w:rPr>
              <w:t>Konkretūs įsipareigojimai</w:t>
            </w:r>
          </w:p>
        </w:tc>
        <w:tc>
          <w:tcPr>
            <w:tcW w:w="3387" w:type="dxa"/>
          </w:tcPr>
          <w:p w14:paraId="3818C148" w14:textId="11179288" w:rsidR="00170816" w:rsidRPr="003824BE" w:rsidRDefault="00170816" w:rsidP="00E3447A">
            <w:pPr>
              <w:rPr>
                <w:bCs/>
                <w:sz w:val="22"/>
                <w:szCs w:val="22"/>
              </w:rPr>
            </w:pPr>
            <w:r w:rsidRPr="003824BE">
              <w:rPr>
                <w:bCs/>
                <w:sz w:val="22"/>
                <w:szCs w:val="22"/>
              </w:rPr>
              <w:t>Įsipareigojimų dalis procentais, kuriai ketinama pasitelkti subt</w:t>
            </w:r>
            <w:r w:rsidR="00734AB4">
              <w:rPr>
                <w:bCs/>
                <w:sz w:val="22"/>
                <w:szCs w:val="22"/>
              </w:rPr>
              <w:t>ie</w:t>
            </w:r>
            <w:r w:rsidRPr="003824BE">
              <w:rPr>
                <w:bCs/>
                <w:sz w:val="22"/>
                <w:szCs w:val="22"/>
              </w:rPr>
              <w:t>kėją ir/ar kitą ūkio subjektą</w:t>
            </w:r>
          </w:p>
        </w:tc>
      </w:tr>
      <w:tr w:rsidR="00170816" w:rsidRPr="00D15548" w14:paraId="69693DB2" w14:textId="77777777" w:rsidTr="00C96C36">
        <w:trPr>
          <w:jc w:val="center"/>
        </w:trPr>
        <w:tc>
          <w:tcPr>
            <w:tcW w:w="846" w:type="dxa"/>
          </w:tcPr>
          <w:p w14:paraId="1114A515" w14:textId="77777777" w:rsidR="00170816" w:rsidRPr="00D15548" w:rsidRDefault="00170816" w:rsidP="00E3447A">
            <w:pPr>
              <w:rPr>
                <w:lang w:eastAsia="en-US"/>
              </w:rPr>
            </w:pPr>
          </w:p>
        </w:tc>
        <w:tc>
          <w:tcPr>
            <w:tcW w:w="2126" w:type="dxa"/>
          </w:tcPr>
          <w:p w14:paraId="600DC84E" w14:textId="77777777" w:rsidR="00170816" w:rsidRPr="00D15548" w:rsidRDefault="00170816" w:rsidP="00E3447A">
            <w:pPr>
              <w:rPr>
                <w:lang w:eastAsia="en-US"/>
              </w:rPr>
            </w:pPr>
          </w:p>
        </w:tc>
        <w:tc>
          <w:tcPr>
            <w:tcW w:w="11907" w:type="dxa"/>
            <w:gridSpan w:val="2"/>
          </w:tcPr>
          <w:p w14:paraId="0BCA4296" w14:textId="77777777" w:rsidR="00170816" w:rsidRPr="00D15548" w:rsidRDefault="00170816" w:rsidP="00E3447A">
            <w:pPr>
              <w:rPr>
                <w:lang w:eastAsia="en-US"/>
              </w:rPr>
            </w:pPr>
          </w:p>
        </w:tc>
      </w:tr>
      <w:tr w:rsidR="00170816" w:rsidRPr="00D15548" w14:paraId="3B76B12D" w14:textId="77777777" w:rsidTr="00C96C36">
        <w:trPr>
          <w:jc w:val="center"/>
        </w:trPr>
        <w:tc>
          <w:tcPr>
            <w:tcW w:w="846" w:type="dxa"/>
          </w:tcPr>
          <w:p w14:paraId="0570C144" w14:textId="77777777" w:rsidR="00170816" w:rsidRPr="00D15548" w:rsidRDefault="00170816" w:rsidP="00E3447A">
            <w:pPr>
              <w:rPr>
                <w:lang w:eastAsia="en-US"/>
              </w:rPr>
            </w:pPr>
          </w:p>
        </w:tc>
        <w:tc>
          <w:tcPr>
            <w:tcW w:w="2126" w:type="dxa"/>
          </w:tcPr>
          <w:p w14:paraId="51B2FAE2" w14:textId="77777777" w:rsidR="00170816" w:rsidRPr="00D15548" w:rsidRDefault="00170816" w:rsidP="00E3447A">
            <w:pPr>
              <w:rPr>
                <w:lang w:eastAsia="en-US"/>
              </w:rPr>
            </w:pPr>
          </w:p>
        </w:tc>
        <w:tc>
          <w:tcPr>
            <w:tcW w:w="11907" w:type="dxa"/>
            <w:gridSpan w:val="2"/>
          </w:tcPr>
          <w:p w14:paraId="5A4F9E3F" w14:textId="77777777" w:rsidR="00170816" w:rsidRPr="00D15548" w:rsidRDefault="00170816" w:rsidP="00E3447A">
            <w:pPr>
              <w:rPr>
                <w:lang w:eastAsia="en-US"/>
              </w:rPr>
            </w:pPr>
          </w:p>
        </w:tc>
      </w:tr>
      <w:tr w:rsidR="00170816" w:rsidRPr="00D15548" w14:paraId="795A78C3" w14:textId="77777777" w:rsidTr="00C96C36">
        <w:trPr>
          <w:jc w:val="center"/>
        </w:trPr>
        <w:tc>
          <w:tcPr>
            <w:tcW w:w="846" w:type="dxa"/>
          </w:tcPr>
          <w:p w14:paraId="5377E077" w14:textId="77777777" w:rsidR="00170816" w:rsidRPr="00D15548" w:rsidRDefault="00170816" w:rsidP="00E3447A">
            <w:pPr>
              <w:rPr>
                <w:lang w:eastAsia="en-US"/>
              </w:rPr>
            </w:pPr>
          </w:p>
        </w:tc>
        <w:tc>
          <w:tcPr>
            <w:tcW w:w="2126" w:type="dxa"/>
          </w:tcPr>
          <w:p w14:paraId="38EB1C42" w14:textId="77777777" w:rsidR="00170816" w:rsidRPr="00D15548" w:rsidRDefault="00170816" w:rsidP="00E3447A">
            <w:pPr>
              <w:rPr>
                <w:lang w:eastAsia="en-US"/>
              </w:rPr>
            </w:pPr>
          </w:p>
        </w:tc>
        <w:tc>
          <w:tcPr>
            <w:tcW w:w="11907" w:type="dxa"/>
            <w:gridSpan w:val="2"/>
          </w:tcPr>
          <w:p w14:paraId="2EA7E073" w14:textId="77777777" w:rsidR="00170816" w:rsidRPr="00D15548" w:rsidRDefault="00170816" w:rsidP="00E3447A">
            <w:pPr>
              <w:rPr>
                <w:lang w:eastAsia="en-US"/>
              </w:rPr>
            </w:pPr>
          </w:p>
        </w:tc>
      </w:tr>
    </w:tbl>
    <w:p w14:paraId="1ED7BAA4" w14:textId="08E0AC34" w:rsidR="00170816" w:rsidRPr="00610ECA" w:rsidRDefault="00170816" w:rsidP="00170816">
      <w:pPr>
        <w:ind w:right="-1"/>
        <w:rPr>
          <w:color w:val="000000"/>
          <w:szCs w:val="24"/>
        </w:rPr>
      </w:pPr>
      <w:r>
        <w:rPr>
          <w:color w:val="000000"/>
          <w:szCs w:val="24"/>
        </w:rPr>
        <w:t>*</w:t>
      </w:r>
      <w:r w:rsidRPr="00AA6E6F">
        <w:rPr>
          <w:color w:val="FF0000"/>
          <w:szCs w:val="24"/>
        </w:rPr>
        <w:t xml:space="preserve">Pildyti tuomet, jei sutarties vykdymui bus </w:t>
      </w:r>
      <w:r w:rsidR="004D1536" w:rsidRPr="00AA6E6F">
        <w:rPr>
          <w:color w:val="FF0000"/>
          <w:szCs w:val="24"/>
        </w:rPr>
        <w:t>pasitelkti</w:t>
      </w:r>
      <w:r w:rsidRPr="00AA6E6F">
        <w:rPr>
          <w:color w:val="FF0000"/>
          <w:szCs w:val="24"/>
        </w:rPr>
        <w:t xml:space="preserve"> subtiekėjai</w:t>
      </w:r>
    </w:p>
    <w:p w14:paraId="551FEB56" w14:textId="77777777" w:rsidR="00170816" w:rsidRPr="00610ECA" w:rsidRDefault="00170816" w:rsidP="00170816">
      <w:pPr>
        <w:ind w:right="-1"/>
        <w:rPr>
          <w:color w:val="000000"/>
          <w:szCs w:val="24"/>
        </w:rPr>
      </w:pPr>
    </w:p>
    <w:p w14:paraId="44942034" w14:textId="77777777" w:rsidR="00170816" w:rsidRPr="00610ECA" w:rsidRDefault="00170816" w:rsidP="00170816">
      <w:pPr>
        <w:ind w:right="-1"/>
      </w:pPr>
      <w:r w:rsidRPr="00610ECA">
        <w:rPr>
          <w:color w:val="000000"/>
          <w:szCs w:val="24"/>
        </w:rPr>
        <w:t xml:space="preserve">Pasiūlymas galioja </w:t>
      </w:r>
      <w:r w:rsidRPr="00610ECA">
        <w:rPr>
          <w:szCs w:val="24"/>
        </w:rPr>
        <w:t>iki pirkimo dokumentuose</w:t>
      </w:r>
      <w:r w:rsidRPr="00610ECA">
        <w:t xml:space="preserve"> nurodyto termino.</w:t>
      </w:r>
    </w:p>
    <w:p w14:paraId="39B66B2A" w14:textId="77777777" w:rsidR="00170816" w:rsidRPr="00610ECA" w:rsidRDefault="00170816" w:rsidP="00170816">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170816" w:rsidRPr="00610ECA" w14:paraId="26FD2389" w14:textId="77777777" w:rsidTr="00E3447A">
        <w:trPr>
          <w:trHeight w:val="300"/>
        </w:trPr>
        <w:tc>
          <w:tcPr>
            <w:tcW w:w="3828" w:type="dxa"/>
            <w:tcBorders>
              <w:top w:val="nil"/>
              <w:left w:val="nil"/>
              <w:bottom w:val="single" w:sz="4" w:space="0" w:color="auto"/>
              <w:right w:val="nil"/>
            </w:tcBorders>
          </w:tcPr>
          <w:p w14:paraId="2639FFA4" w14:textId="77777777" w:rsidR="00170816" w:rsidRPr="00610ECA" w:rsidRDefault="00170816" w:rsidP="00E3447A">
            <w:pPr>
              <w:rPr>
                <w:szCs w:val="24"/>
              </w:rPr>
            </w:pPr>
          </w:p>
        </w:tc>
        <w:tc>
          <w:tcPr>
            <w:tcW w:w="567" w:type="dxa"/>
          </w:tcPr>
          <w:p w14:paraId="1A10FC6A" w14:textId="77777777" w:rsidR="00170816" w:rsidRPr="00610ECA" w:rsidRDefault="00170816" w:rsidP="00E3447A">
            <w:pPr>
              <w:jc w:val="center"/>
              <w:rPr>
                <w:szCs w:val="24"/>
              </w:rPr>
            </w:pPr>
          </w:p>
        </w:tc>
        <w:tc>
          <w:tcPr>
            <w:tcW w:w="1947" w:type="dxa"/>
            <w:tcBorders>
              <w:top w:val="nil"/>
              <w:left w:val="nil"/>
              <w:bottom w:val="single" w:sz="4" w:space="0" w:color="auto"/>
              <w:right w:val="nil"/>
            </w:tcBorders>
          </w:tcPr>
          <w:p w14:paraId="18B02D13" w14:textId="77777777" w:rsidR="00170816" w:rsidRPr="00610ECA" w:rsidRDefault="00170816" w:rsidP="00E3447A">
            <w:pPr>
              <w:jc w:val="center"/>
              <w:rPr>
                <w:szCs w:val="24"/>
              </w:rPr>
            </w:pPr>
          </w:p>
        </w:tc>
        <w:tc>
          <w:tcPr>
            <w:tcW w:w="463" w:type="dxa"/>
          </w:tcPr>
          <w:p w14:paraId="39BDFF14" w14:textId="77777777" w:rsidR="00170816" w:rsidRPr="00610ECA" w:rsidRDefault="00170816" w:rsidP="00E3447A">
            <w:pPr>
              <w:jc w:val="center"/>
              <w:rPr>
                <w:szCs w:val="24"/>
              </w:rPr>
            </w:pPr>
          </w:p>
        </w:tc>
        <w:tc>
          <w:tcPr>
            <w:tcW w:w="2735" w:type="dxa"/>
            <w:tcBorders>
              <w:top w:val="nil"/>
              <w:left w:val="nil"/>
              <w:bottom w:val="single" w:sz="4" w:space="0" w:color="auto"/>
              <w:right w:val="nil"/>
            </w:tcBorders>
          </w:tcPr>
          <w:p w14:paraId="48EF7F8D" w14:textId="77777777" w:rsidR="00170816" w:rsidRPr="00610ECA" w:rsidRDefault="00170816" w:rsidP="00E3447A">
            <w:pPr>
              <w:rPr>
                <w:szCs w:val="24"/>
              </w:rPr>
            </w:pPr>
          </w:p>
        </w:tc>
      </w:tr>
      <w:tr w:rsidR="00170816" w:rsidRPr="00610ECA" w14:paraId="1DA53B88" w14:textId="77777777" w:rsidTr="00E3447A">
        <w:trPr>
          <w:trHeight w:val="196"/>
        </w:trPr>
        <w:tc>
          <w:tcPr>
            <w:tcW w:w="3828" w:type="dxa"/>
            <w:tcBorders>
              <w:top w:val="single" w:sz="4" w:space="0" w:color="auto"/>
              <w:left w:val="nil"/>
              <w:bottom w:val="nil"/>
              <w:right w:val="nil"/>
            </w:tcBorders>
          </w:tcPr>
          <w:p w14:paraId="5848F40B" w14:textId="77777777" w:rsidR="00170816" w:rsidRPr="00610ECA" w:rsidRDefault="00170816" w:rsidP="00E3447A">
            <w:pPr>
              <w:snapToGrid w:val="0"/>
              <w:rPr>
                <w:i/>
                <w:position w:val="6"/>
                <w:sz w:val="16"/>
                <w:szCs w:val="16"/>
              </w:rPr>
            </w:pPr>
            <w:r w:rsidRPr="00610ECA">
              <w:rPr>
                <w:i/>
                <w:position w:val="6"/>
                <w:sz w:val="16"/>
                <w:szCs w:val="16"/>
              </w:rPr>
              <w:t>(Tiekėjo arba jo įgalioto asmens pareigų pavadinimas)</w:t>
            </w:r>
          </w:p>
        </w:tc>
        <w:tc>
          <w:tcPr>
            <w:tcW w:w="567" w:type="dxa"/>
          </w:tcPr>
          <w:p w14:paraId="01C72975" w14:textId="77777777" w:rsidR="00170816" w:rsidRPr="00610ECA" w:rsidRDefault="00170816" w:rsidP="00E3447A">
            <w:pPr>
              <w:jc w:val="center"/>
              <w:rPr>
                <w:i/>
                <w:sz w:val="16"/>
                <w:szCs w:val="16"/>
              </w:rPr>
            </w:pPr>
          </w:p>
        </w:tc>
        <w:tc>
          <w:tcPr>
            <w:tcW w:w="1947" w:type="dxa"/>
            <w:tcBorders>
              <w:top w:val="single" w:sz="4" w:space="0" w:color="auto"/>
              <w:left w:val="nil"/>
              <w:bottom w:val="nil"/>
              <w:right w:val="nil"/>
            </w:tcBorders>
          </w:tcPr>
          <w:p w14:paraId="508E30B7" w14:textId="77777777" w:rsidR="00170816" w:rsidRPr="00610ECA" w:rsidRDefault="00170816" w:rsidP="00E3447A">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79EFB3B2" w14:textId="77777777" w:rsidR="00170816" w:rsidRPr="00610ECA" w:rsidRDefault="00170816" w:rsidP="00E3447A">
            <w:pPr>
              <w:jc w:val="center"/>
              <w:rPr>
                <w:i/>
                <w:sz w:val="16"/>
                <w:szCs w:val="16"/>
              </w:rPr>
            </w:pPr>
          </w:p>
        </w:tc>
        <w:tc>
          <w:tcPr>
            <w:tcW w:w="2735" w:type="dxa"/>
            <w:tcBorders>
              <w:top w:val="single" w:sz="4" w:space="0" w:color="auto"/>
              <w:left w:val="nil"/>
              <w:bottom w:val="nil"/>
              <w:right w:val="nil"/>
            </w:tcBorders>
          </w:tcPr>
          <w:p w14:paraId="7BCDB4FD" w14:textId="77777777" w:rsidR="00170816" w:rsidRPr="00610ECA" w:rsidRDefault="00170816" w:rsidP="00E3447A">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66E9A05A" w14:textId="77777777" w:rsidR="00170816" w:rsidRPr="00610ECA" w:rsidRDefault="00170816" w:rsidP="00170816">
      <w:pPr>
        <w:tabs>
          <w:tab w:val="num" w:pos="0"/>
          <w:tab w:val="center" w:pos="4819"/>
          <w:tab w:val="right" w:pos="9638"/>
        </w:tabs>
        <w:ind w:firstLine="720"/>
        <w:rPr>
          <w:rFonts w:eastAsia="MS Mincho"/>
          <w:b/>
          <w:bCs/>
        </w:rPr>
      </w:pPr>
    </w:p>
    <w:p w14:paraId="2BB995A2" w14:textId="77777777" w:rsidR="00170816" w:rsidRPr="00610ECA" w:rsidRDefault="00170816" w:rsidP="00170816">
      <w:pPr>
        <w:tabs>
          <w:tab w:val="num" w:pos="0"/>
          <w:tab w:val="left" w:pos="249"/>
        </w:tabs>
        <w:rPr>
          <w:b/>
          <w:sz w:val="22"/>
        </w:rPr>
      </w:pPr>
      <w:r w:rsidRPr="00610ECA">
        <w:rPr>
          <w:b/>
          <w:sz w:val="22"/>
        </w:rPr>
        <w:t>Pastabos:</w:t>
      </w:r>
    </w:p>
    <w:p w14:paraId="09AE21C6" w14:textId="0836B815" w:rsidR="00170816" w:rsidRPr="00610ECA" w:rsidRDefault="00814F9F" w:rsidP="00170816">
      <w:pPr>
        <w:numPr>
          <w:ilvl w:val="0"/>
          <w:numId w:val="7"/>
        </w:numPr>
        <w:tabs>
          <w:tab w:val="num" w:pos="0"/>
          <w:tab w:val="left" w:pos="284"/>
          <w:tab w:val="left" w:pos="426"/>
          <w:tab w:val="left" w:pos="993"/>
        </w:tabs>
        <w:ind w:left="0" w:firstLine="0"/>
      </w:pPr>
      <w:r>
        <w:rPr>
          <w:sz w:val="22"/>
        </w:rPr>
        <w:t xml:space="preserve">4, </w:t>
      </w:r>
      <w:r w:rsidR="001C29A6">
        <w:rPr>
          <w:sz w:val="22"/>
        </w:rPr>
        <w:t>5</w:t>
      </w:r>
      <w:r w:rsidR="00170816" w:rsidRPr="00610ECA">
        <w:rPr>
          <w:sz w:val="22"/>
        </w:rPr>
        <w:t xml:space="preserve">, </w:t>
      </w:r>
      <w:r w:rsidR="001C29A6">
        <w:rPr>
          <w:sz w:val="22"/>
        </w:rPr>
        <w:t>6</w:t>
      </w:r>
      <w:r w:rsidR="00170816">
        <w:rPr>
          <w:sz w:val="22"/>
        </w:rPr>
        <w:t xml:space="preserve">, </w:t>
      </w:r>
      <w:r w:rsidR="001C29A6">
        <w:rPr>
          <w:sz w:val="22"/>
        </w:rPr>
        <w:t>7</w:t>
      </w:r>
      <w:r w:rsidR="00170816">
        <w:rPr>
          <w:sz w:val="22"/>
        </w:rPr>
        <w:t xml:space="preserve">, </w:t>
      </w:r>
      <w:r w:rsidR="00170816" w:rsidRPr="00610ECA">
        <w:rPr>
          <w:sz w:val="22"/>
        </w:rPr>
        <w:t>lentelės tiekėjas gali nepildyti arba j</w:t>
      </w:r>
      <w:r w:rsidR="00170816">
        <w:rPr>
          <w:sz w:val="22"/>
        </w:rPr>
        <w:t>a</w:t>
      </w:r>
      <w:r w:rsidR="00170816" w:rsidRPr="00610ECA">
        <w:rPr>
          <w:sz w:val="22"/>
        </w:rPr>
        <w:t xml:space="preserve">s išbraukti. Jei Tiekėjas </w:t>
      </w:r>
      <w:r>
        <w:rPr>
          <w:sz w:val="22"/>
        </w:rPr>
        <w:t xml:space="preserve">4, </w:t>
      </w:r>
      <w:r w:rsidR="001C29A6">
        <w:rPr>
          <w:sz w:val="22"/>
        </w:rPr>
        <w:t>5</w:t>
      </w:r>
      <w:r w:rsidR="00170816" w:rsidRPr="00610ECA">
        <w:rPr>
          <w:sz w:val="22"/>
        </w:rPr>
        <w:t xml:space="preserve">, </w:t>
      </w:r>
      <w:r w:rsidR="001C29A6">
        <w:rPr>
          <w:sz w:val="22"/>
        </w:rPr>
        <w:t>6</w:t>
      </w:r>
      <w:r w:rsidR="00170816">
        <w:rPr>
          <w:sz w:val="22"/>
        </w:rPr>
        <w:t xml:space="preserve">, </w:t>
      </w:r>
      <w:r w:rsidR="001C29A6">
        <w:rPr>
          <w:sz w:val="22"/>
        </w:rPr>
        <w:t>7</w:t>
      </w:r>
      <w:r w:rsidR="00170816">
        <w:rPr>
          <w:sz w:val="22"/>
        </w:rPr>
        <w:t>,</w:t>
      </w:r>
      <w:r w:rsidR="00170816" w:rsidRPr="00610ECA">
        <w:rPr>
          <w:sz w:val="22"/>
        </w:rPr>
        <w:t xml:space="preserve"> lentelės neužpildo arba j</w:t>
      </w:r>
      <w:r w:rsidR="00170816">
        <w:rPr>
          <w:sz w:val="22"/>
        </w:rPr>
        <w:t>a</w:t>
      </w:r>
      <w:r w:rsidR="00170816" w:rsidRPr="00610ECA">
        <w:rPr>
          <w:sz w:val="22"/>
        </w:rPr>
        <w:t>s išbraukia, laikoma, kad jis sutarčiai vykdyti subtiekėjų</w:t>
      </w:r>
      <w:r w:rsidR="00170816">
        <w:rPr>
          <w:sz w:val="22"/>
        </w:rPr>
        <w:t xml:space="preserve">, </w:t>
      </w:r>
      <w:proofErr w:type="spellStart"/>
      <w:r w:rsidR="00170816">
        <w:rPr>
          <w:sz w:val="22"/>
        </w:rPr>
        <w:t>kvazisubtiekjų</w:t>
      </w:r>
      <w:proofErr w:type="spellEnd"/>
      <w:r w:rsidR="00170816" w:rsidRPr="00610ECA">
        <w:rPr>
          <w:sz w:val="22"/>
        </w:rPr>
        <w:t xml:space="preserve"> nepasitelks/ pasiūlyme konfidencialios informacijos nėra.</w:t>
      </w:r>
    </w:p>
    <w:p w14:paraId="78526C10" w14:textId="77777777" w:rsidR="00170816" w:rsidRDefault="00170816" w:rsidP="00170816">
      <w:pPr>
        <w:rPr>
          <w:sz w:val="22"/>
          <w:szCs w:val="22"/>
        </w:rPr>
        <w:sectPr w:rsidR="00170816" w:rsidSect="00B85194">
          <w:pgSz w:w="16838" w:h="11906" w:orient="landscape" w:code="9"/>
          <w:pgMar w:top="1276" w:right="1134" w:bottom="567" w:left="1134" w:header="567" w:footer="567" w:gutter="0"/>
          <w:cols w:space="1296"/>
          <w:formProt w:val="0"/>
          <w:titlePg/>
          <w:docGrid w:linePitch="326"/>
        </w:sectPr>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teisę.</w:t>
      </w: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B85194">
          <w:pgSz w:w="11906" w:h="16838" w:code="9"/>
          <w:pgMar w:top="1134" w:right="567" w:bottom="1134" w:left="1276" w:header="567" w:footer="567" w:gutter="0"/>
          <w:cols w:space="1296"/>
          <w:formProt w:val="0"/>
          <w:titlePg/>
          <w:docGrid w:linePitch="326"/>
        </w:sectPr>
      </w:pPr>
    </w:p>
    <w:p w14:paraId="1BA3BE5F" w14:textId="6CDABFE3"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0744ED" w:rsidRPr="00166C8F">
        <w:rPr>
          <w:i/>
          <w:iCs/>
          <w:szCs w:val="24"/>
        </w:rPr>
        <w:t xml:space="preserve"> priedas</w:t>
      </w:r>
    </w:p>
    <w:p w14:paraId="0AA73A40" w14:textId="77777777" w:rsidR="00734AB4" w:rsidRPr="00610ECA" w:rsidRDefault="00734AB4" w:rsidP="00734AB4">
      <w:pPr>
        <w:suppressAutoHyphens/>
        <w:contextualSpacing/>
        <w:jc w:val="right"/>
        <w:rPr>
          <w:szCs w:val="24"/>
        </w:rPr>
      </w:pPr>
    </w:p>
    <w:p w14:paraId="4C72627F" w14:textId="77777777" w:rsidR="00734AB4" w:rsidRDefault="00734AB4" w:rsidP="00734AB4">
      <w:pPr>
        <w:suppressAutoHyphens/>
        <w:contextualSpacing/>
        <w:jc w:val="center"/>
        <w:rPr>
          <w:b/>
          <w:szCs w:val="24"/>
        </w:rPr>
      </w:pPr>
      <w:r w:rsidRPr="003A134C">
        <w:rPr>
          <w:b/>
          <w:szCs w:val="24"/>
        </w:rPr>
        <w:t>TIEKĖJŲ PAŠALINIMO PAGRINDAI</w:t>
      </w:r>
    </w:p>
    <w:p w14:paraId="580FD5B6" w14:textId="77777777" w:rsidR="00C228F5" w:rsidRDefault="00C228F5" w:rsidP="00734AB4">
      <w:pPr>
        <w:suppressAutoHyphens/>
        <w:contextualSpacing/>
        <w:jc w:val="center"/>
        <w:rPr>
          <w:b/>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A53F8B" w:rsidRPr="00B01FF1" w14:paraId="13F057DB"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5307DBB" w14:textId="77777777" w:rsidR="00A53F8B" w:rsidRPr="00B01FF1" w:rsidRDefault="00A53F8B" w:rsidP="008F4E6A">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0545151" w14:textId="77777777" w:rsidR="00A53F8B" w:rsidRPr="00B01FF1" w:rsidRDefault="00A53F8B" w:rsidP="008F4E6A">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DC06252" w14:textId="77777777" w:rsidR="00A53F8B" w:rsidRPr="00B01FF1" w:rsidRDefault="00A53F8B" w:rsidP="008F4E6A">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88D215" w14:textId="77777777" w:rsidR="00A53F8B" w:rsidRPr="00B01FF1" w:rsidRDefault="00A53F8B" w:rsidP="008F4E6A">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A53F8B" w:rsidRPr="00B01FF1" w14:paraId="41133F1A" w14:textId="77777777" w:rsidTr="008F4E6A">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73970" w14:textId="77777777" w:rsidR="00A53F8B" w:rsidRPr="00B01FF1" w:rsidRDefault="00A53F8B" w:rsidP="008F4E6A">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A53F8B" w:rsidRPr="00B01FF1" w14:paraId="6ACBBD93"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891E1"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11884"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7D064722"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74E3D29E"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6313ED8F"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8D7206"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4) nusikalstamą bankrotą;</w:t>
            </w:r>
          </w:p>
          <w:p w14:paraId="635C194F"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F43D054"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479BFE2E"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673187B"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87F047E" w14:textId="77777777" w:rsidR="00A53F8B" w:rsidRPr="00B01FF1" w:rsidRDefault="00A53F8B" w:rsidP="008F4E6A">
            <w:pPr>
              <w:rPr>
                <w:rFonts w:eastAsiaTheme="minorEastAsia"/>
                <w:b/>
                <w:bCs/>
                <w:sz w:val="22"/>
                <w:szCs w:val="22"/>
                <w:lang w:eastAsia="lt-LT"/>
              </w:rPr>
            </w:pPr>
          </w:p>
          <w:p w14:paraId="4BDC3F7F"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5B7CD04A"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5E4F88F6"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2C463CA8"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1B31A"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7990BD84" w14:textId="77777777" w:rsidR="00A53F8B" w:rsidRPr="00B01FF1" w:rsidRDefault="00A53F8B" w:rsidP="008F4E6A">
            <w:pPr>
              <w:rPr>
                <w:rFonts w:eastAsia="Yu Mincho"/>
                <w:sz w:val="22"/>
                <w:szCs w:val="22"/>
                <w:lang w:eastAsia="lt-LT"/>
              </w:rPr>
            </w:pPr>
          </w:p>
          <w:p w14:paraId="40C35F53"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 III dalies A1-A6 punktai</w:t>
            </w:r>
          </w:p>
          <w:p w14:paraId="222CBC0F" w14:textId="77777777" w:rsidR="00A53F8B" w:rsidRPr="00B01FF1" w:rsidRDefault="00A53F8B" w:rsidP="008F4E6A">
            <w:pPr>
              <w:rPr>
                <w:rFonts w:eastAsia="Yu Mincho"/>
                <w:sz w:val="22"/>
                <w:szCs w:val="22"/>
                <w:lang w:eastAsia="lt-LT"/>
              </w:rPr>
            </w:pPr>
          </w:p>
          <w:p w14:paraId="29375B2D"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18B03"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52EDEBC" w14:textId="77777777" w:rsidR="00A53F8B" w:rsidRPr="00B01FF1" w:rsidRDefault="00A53F8B" w:rsidP="008F4E6A">
            <w:pPr>
              <w:rPr>
                <w:rFonts w:eastAsiaTheme="minorEastAsia"/>
                <w:sz w:val="22"/>
                <w:szCs w:val="22"/>
                <w:lang w:eastAsia="lt-LT"/>
              </w:rPr>
            </w:pPr>
          </w:p>
          <w:p w14:paraId="2223BAAD" w14:textId="77777777" w:rsidR="00A53F8B" w:rsidRPr="00B01FF1" w:rsidRDefault="00A53F8B" w:rsidP="008F4E6A">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4FBD335F" w14:textId="77777777" w:rsidR="00A53F8B" w:rsidRPr="00B01FF1" w:rsidRDefault="00A53F8B" w:rsidP="00A53F8B">
            <w:pPr>
              <w:numPr>
                <w:ilvl w:val="0"/>
                <w:numId w:val="29"/>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2868AA04" w14:textId="77777777" w:rsidR="00A53F8B" w:rsidRPr="00B01FF1" w:rsidRDefault="00A53F8B" w:rsidP="00A53F8B">
            <w:pPr>
              <w:numPr>
                <w:ilvl w:val="0"/>
                <w:numId w:val="29"/>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524F2183" w14:textId="77777777" w:rsidR="00A53F8B" w:rsidRPr="00B01FF1" w:rsidRDefault="00A53F8B" w:rsidP="00A53F8B">
            <w:pPr>
              <w:numPr>
                <w:ilvl w:val="0"/>
                <w:numId w:val="29"/>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40C5720F" w14:textId="77777777" w:rsidR="00A53F8B" w:rsidRPr="00B01FF1" w:rsidRDefault="00A53F8B" w:rsidP="008F4E6A">
            <w:pPr>
              <w:rPr>
                <w:rFonts w:eastAsiaTheme="minorEastAsia"/>
                <w:sz w:val="22"/>
                <w:szCs w:val="22"/>
                <w:lang w:eastAsia="lt-LT"/>
              </w:rPr>
            </w:pPr>
          </w:p>
          <w:p w14:paraId="71B5909F" w14:textId="77777777" w:rsidR="00A53F8B" w:rsidRPr="00B01FF1" w:rsidRDefault="00A53F8B" w:rsidP="008F4E6A">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5D7A2888" w14:textId="77777777" w:rsidR="00A53F8B" w:rsidRPr="00B01FF1" w:rsidRDefault="00A53F8B" w:rsidP="00A53F8B">
            <w:pPr>
              <w:numPr>
                <w:ilvl w:val="0"/>
                <w:numId w:val="29"/>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3271E484" w14:textId="77777777" w:rsidR="00A53F8B" w:rsidRPr="00B01FF1" w:rsidRDefault="00A53F8B" w:rsidP="008F4E6A">
            <w:pPr>
              <w:rPr>
                <w:rFonts w:eastAsiaTheme="minorEastAsia"/>
                <w:sz w:val="22"/>
                <w:szCs w:val="22"/>
                <w:lang w:eastAsia="lt-LT"/>
              </w:rPr>
            </w:pPr>
          </w:p>
          <w:p w14:paraId="56586023" w14:textId="77777777" w:rsidR="00A53F8B" w:rsidRPr="00B01FF1" w:rsidRDefault="00A53F8B" w:rsidP="008F4E6A">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176D03CC" w14:textId="77777777" w:rsidR="00A53F8B" w:rsidRPr="00B01FF1" w:rsidRDefault="00A53F8B" w:rsidP="008F4E6A">
            <w:pPr>
              <w:rPr>
                <w:rFonts w:eastAsiaTheme="minorEastAsia"/>
                <w:b/>
                <w:bCs/>
                <w:sz w:val="22"/>
                <w:szCs w:val="22"/>
                <w:lang w:eastAsia="lt-LT"/>
              </w:rPr>
            </w:pPr>
          </w:p>
          <w:p w14:paraId="4C375DDC"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31895F8" w14:textId="77777777" w:rsidR="00A53F8B" w:rsidRPr="00B01FF1" w:rsidRDefault="00A53F8B" w:rsidP="008F4E6A">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613E04C9" w14:textId="77777777" w:rsidR="00A53F8B" w:rsidRPr="00B01FF1" w:rsidRDefault="00A53F8B" w:rsidP="008F4E6A">
            <w:pPr>
              <w:rPr>
                <w:rFonts w:eastAsiaTheme="minorEastAsia"/>
                <w:b/>
                <w:bCs/>
                <w:sz w:val="22"/>
                <w:szCs w:val="22"/>
                <w:lang w:eastAsia="lt-LT"/>
              </w:rPr>
            </w:pPr>
          </w:p>
          <w:p w14:paraId="234A8DFB" w14:textId="77777777" w:rsidR="00A53F8B" w:rsidRPr="00B01FF1" w:rsidRDefault="00A53F8B" w:rsidP="008F4E6A">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7E35A36E" w14:textId="77777777" w:rsidR="00A53F8B" w:rsidRPr="00B01FF1" w:rsidRDefault="00A53F8B" w:rsidP="008F4E6A">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A53F8B" w:rsidRPr="00B01FF1" w14:paraId="2FD2707A"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4B21B"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17977" w14:textId="77777777" w:rsidR="00A53F8B" w:rsidRPr="00B01FF1" w:rsidRDefault="00A53F8B" w:rsidP="008F4E6A">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DCB41" w14:textId="77777777" w:rsidR="00A53F8B" w:rsidRPr="00B01FF1" w:rsidRDefault="00A53F8B" w:rsidP="008F4E6A">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E2B74B9" w14:textId="77777777" w:rsidR="00A53F8B" w:rsidRPr="00B01FF1" w:rsidRDefault="00A53F8B" w:rsidP="008F4E6A">
            <w:pPr>
              <w:pStyle w:val="Betarp"/>
              <w:jc w:val="both"/>
              <w:rPr>
                <w:rFonts w:ascii="Times New Roman" w:eastAsia="Yu Mincho" w:hAnsi="Times New Roman" w:cs="Times New Roman"/>
                <w:b/>
                <w:bCs/>
                <w:color w:val="0C0900"/>
                <w:sz w:val="22"/>
                <w:szCs w:val="22"/>
              </w:rPr>
            </w:pPr>
          </w:p>
          <w:p w14:paraId="2429BD91" w14:textId="77777777" w:rsidR="00A53F8B" w:rsidRPr="00B01FF1" w:rsidRDefault="00A53F8B" w:rsidP="008F4E6A">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2DC7" w14:textId="77777777" w:rsidR="00A53F8B" w:rsidRPr="00B01FF1" w:rsidRDefault="00A53F8B" w:rsidP="008F4E6A">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4E9B1DC8" w14:textId="77777777" w:rsidR="00A53F8B" w:rsidRPr="00B01FF1" w:rsidRDefault="00A53F8B" w:rsidP="008F4E6A">
            <w:pPr>
              <w:rPr>
                <w:rFonts w:eastAsiaTheme="minorEastAsia"/>
                <w:b/>
                <w:iCs/>
                <w:color w:val="0C0900"/>
                <w:sz w:val="22"/>
                <w:szCs w:val="22"/>
                <w:lang w:eastAsia="lt-LT"/>
              </w:rPr>
            </w:pPr>
          </w:p>
        </w:tc>
      </w:tr>
      <w:tr w:rsidR="00A53F8B" w:rsidRPr="00B01FF1" w14:paraId="41A81D3D" w14:textId="77777777" w:rsidTr="008F4E6A">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1C499"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FF7FA"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5E8F5DC" w14:textId="77777777" w:rsidR="00A53F8B" w:rsidRPr="00B01FF1" w:rsidRDefault="00A53F8B" w:rsidP="008F4E6A">
            <w:pPr>
              <w:rPr>
                <w:rFonts w:eastAsiaTheme="minorEastAsia"/>
                <w:b/>
                <w:bCs/>
                <w:sz w:val="22"/>
                <w:szCs w:val="22"/>
                <w:lang w:eastAsia="lt-LT"/>
              </w:rPr>
            </w:pPr>
          </w:p>
          <w:p w14:paraId="252CA9B4"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3D771B62"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1D6252E6"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w:t>
            </w:r>
            <w:r w:rsidRPr="00B01FF1">
              <w:rPr>
                <w:rFonts w:eastAsiaTheme="minorEastAsia"/>
                <w:bCs/>
                <w:sz w:val="22"/>
                <w:szCs w:val="22"/>
                <w:lang w:eastAsia="lt-LT"/>
              </w:rPr>
              <w:lastRenderedPageBreak/>
              <w:t>sprendimas, jeigu toks sprendimas priimamas pagal tiekėjo šalies teisės aktų reikalavimus.</w:t>
            </w:r>
          </w:p>
          <w:p w14:paraId="6013024B" w14:textId="77777777" w:rsidR="00A53F8B" w:rsidRPr="00B01FF1" w:rsidRDefault="00A53F8B" w:rsidP="008F4E6A">
            <w:pPr>
              <w:rPr>
                <w:rFonts w:eastAsiaTheme="minorEastAsia"/>
                <w:b/>
                <w:bCs/>
                <w:sz w:val="22"/>
                <w:szCs w:val="22"/>
                <w:lang w:eastAsia="lt-LT"/>
              </w:rPr>
            </w:pPr>
          </w:p>
          <w:p w14:paraId="544BCEB0" w14:textId="77777777" w:rsidR="00A53F8B" w:rsidRPr="00B01FF1" w:rsidRDefault="00A53F8B" w:rsidP="008F4E6A">
            <w:pPr>
              <w:rPr>
                <w:rFonts w:eastAsiaTheme="minorEastAsia"/>
                <w:b/>
                <w:sz w:val="22"/>
                <w:szCs w:val="22"/>
                <w:lang w:eastAsia="lt-LT"/>
              </w:rPr>
            </w:pPr>
            <w:r w:rsidRPr="00B01FF1">
              <w:rPr>
                <w:rFonts w:eastAsiaTheme="minorEastAsia"/>
                <w:b/>
                <w:sz w:val="22"/>
                <w:szCs w:val="22"/>
                <w:lang w:eastAsia="lt-LT"/>
              </w:rPr>
              <w:t>Tačiau ši nuostata netaikoma, jeigu:</w:t>
            </w:r>
          </w:p>
          <w:p w14:paraId="7B450ECD"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2355B8A6"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A997A9E"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CFB8"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298ABB42" w14:textId="77777777" w:rsidR="00A53F8B" w:rsidRPr="00B01FF1" w:rsidRDefault="00A53F8B" w:rsidP="008F4E6A">
            <w:pPr>
              <w:rPr>
                <w:rFonts w:eastAsia="Arial"/>
                <w:sz w:val="22"/>
                <w:szCs w:val="22"/>
                <w:lang w:eastAsia="lt-LT"/>
              </w:rPr>
            </w:pPr>
          </w:p>
          <w:p w14:paraId="4A3E9EA7" w14:textId="77777777" w:rsidR="00A53F8B" w:rsidRPr="00B01FF1" w:rsidRDefault="00A53F8B" w:rsidP="008F4E6A">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580A"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1935CA4" w14:textId="77777777" w:rsidR="00A53F8B" w:rsidRPr="00B01FF1" w:rsidRDefault="00A53F8B" w:rsidP="008F4E6A">
            <w:pPr>
              <w:rPr>
                <w:rFonts w:eastAsiaTheme="minorEastAsia"/>
                <w:b/>
                <w:iCs/>
                <w:sz w:val="22"/>
                <w:szCs w:val="22"/>
                <w:lang w:eastAsia="lt-LT"/>
              </w:rPr>
            </w:pPr>
          </w:p>
          <w:p w14:paraId="0D55AD5D" w14:textId="77777777" w:rsidR="00A53F8B" w:rsidRPr="00B01FF1" w:rsidRDefault="00A53F8B" w:rsidP="008F4E6A">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2AE87B97" w14:textId="77777777" w:rsidR="00A53F8B" w:rsidRPr="00B01FF1" w:rsidRDefault="00A53F8B" w:rsidP="008F4E6A">
            <w:pPr>
              <w:rPr>
                <w:rFonts w:eastAsiaTheme="minorEastAsia"/>
                <w:sz w:val="22"/>
                <w:szCs w:val="22"/>
                <w:lang w:eastAsia="lt-LT"/>
              </w:rPr>
            </w:pPr>
          </w:p>
          <w:p w14:paraId="33DA14AE" w14:textId="77777777" w:rsidR="00A53F8B" w:rsidRPr="00B01FF1" w:rsidRDefault="00A53F8B" w:rsidP="00A53F8B">
            <w:pPr>
              <w:numPr>
                <w:ilvl w:val="0"/>
                <w:numId w:val="29"/>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5058179C" w14:textId="77777777" w:rsidR="00A53F8B" w:rsidRPr="00B01FF1" w:rsidRDefault="00A53F8B" w:rsidP="00A53F8B">
            <w:pPr>
              <w:numPr>
                <w:ilvl w:val="0"/>
                <w:numId w:val="29"/>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5E8EAD4D" w14:textId="77777777" w:rsidR="00A53F8B" w:rsidRPr="00B01FF1" w:rsidRDefault="00A53F8B" w:rsidP="00A53F8B">
            <w:pPr>
              <w:numPr>
                <w:ilvl w:val="0"/>
                <w:numId w:val="29"/>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229B3B3E" w14:textId="77777777" w:rsidR="00A53F8B" w:rsidRPr="00B01FF1" w:rsidRDefault="00A53F8B" w:rsidP="008F4E6A">
            <w:pPr>
              <w:rPr>
                <w:rFonts w:eastAsiaTheme="minorEastAsia"/>
                <w:sz w:val="22"/>
                <w:szCs w:val="22"/>
                <w:lang w:eastAsia="lt-LT"/>
              </w:rPr>
            </w:pPr>
          </w:p>
          <w:p w14:paraId="383C6BF3" w14:textId="77777777" w:rsidR="00A53F8B" w:rsidRPr="00B01FF1" w:rsidRDefault="00A53F8B" w:rsidP="008F4E6A">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1062C7D" w14:textId="77777777" w:rsidR="00A53F8B" w:rsidRPr="00B01FF1" w:rsidRDefault="00A53F8B" w:rsidP="00A53F8B">
            <w:pPr>
              <w:numPr>
                <w:ilvl w:val="0"/>
                <w:numId w:val="29"/>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64E55767" w14:textId="77777777" w:rsidR="00A53F8B" w:rsidRPr="00B01FF1" w:rsidRDefault="00A53F8B" w:rsidP="008F4E6A">
            <w:pPr>
              <w:ind w:left="314"/>
              <w:rPr>
                <w:rFonts w:eastAsiaTheme="minorEastAsia"/>
                <w:b/>
                <w:bCs/>
                <w:sz w:val="22"/>
                <w:szCs w:val="22"/>
                <w:lang w:eastAsia="lt-LT"/>
              </w:rPr>
            </w:pPr>
          </w:p>
          <w:p w14:paraId="4D56F9C3" w14:textId="77777777" w:rsidR="00A53F8B" w:rsidRPr="00B01FF1" w:rsidRDefault="00A53F8B" w:rsidP="008F4E6A">
            <w:pPr>
              <w:rPr>
                <w:rFonts w:eastAsiaTheme="minorEastAsia"/>
                <w:i/>
                <w:iCs/>
                <w:color w:val="000000" w:themeColor="text1"/>
                <w:sz w:val="22"/>
                <w:szCs w:val="22"/>
                <w:lang w:eastAsia="lt-LT"/>
              </w:rPr>
            </w:pPr>
            <w:r w:rsidRPr="00B01FF1">
              <w:rPr>
                <w:rFonts w:eastAsiaTheme="minorEastAsia"/>
                <w:b/>
                <w:bCs/>
                <w:sz w:val="22"/>
                <w:szCs w:val="22"/>
                <w:lang w:eastAsia="lt-LT"/>
              </w:rPr>
              <w:lastRenderedPageBreak/>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1CB89000" w14:textId="77777777" w:rsidR="00A53F8B" w:rsidRPr="00B01FF1" w:rsidRDefault="00A53F8B" w:rsidP="008F4E6A">
            <w:pPr>
              <w:rPr>
                <w:rFonts w:eastAsiaTheme="minorEastAsia"/>
                <w:i/>
                <w:iCs/>
                <w:color w:val="7030A0"/>
                <w:sz w:val="22"/>
                <w:szCs w:val="22"/>
                <w:lang w:eastAsia="lt-LT"/>
              </w:rPr>
            </w:pPr>
          </w:p>
          <w:p w14:paraId="6F790186" w14:textId="77777777" w:rsidR="00A53F8B" w:rsidRPr="00B01FF1" w:rsidRDefault="00A53F8B" w:rsidP="008F4E6A">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3C745C" w14:textId="77777777" w:rsidR="00A53F8B" w:rsidRPr="00B01FF1" w:rsidRDefault="00A53F8B" w:rsidP="008F4E6A">
            <w:pPr>
              <w:rPr>
                <w:rFonts w:eastAsiaTheme="minorEastAsia"/>
                <w:sz w:val="22"/>
                <w:szCs w:val="22"/>
                <w:u w:val="single"/>
                <w:lang w:eastAsia="lt-LT"/>
              </w:rPr>
            </w:pPr>
          </w:p>
          <w:p w14:paraId="7A489881" w14:textId="77777777" w:rsidR="00A53F8B" w:rsidRPr="00B01FF1" w:rsidRDefault="00A53F8B" w:rsidP="008F4E6A">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4E0F77B6" w14:textId="77777777" w:rsidR="00A53F8B" w:rsidRPr="00B01FF1" w:rsidRDefault="00A53F8B" w:rsidP="008F4E6A">
            <w:pPr>
              <w:rPr>
                <w:rFonts w:eastAsiaTheme="minorEastAsia"/>
                <w:b/>
                <w:bCs/>
                <w:sz w:val="22"/>
                <w:szCs w:val="22"/>
                <w:lang w:eastAsia="lt-LT"/>
              </w:rPr>
            </w:pPr>
          </w:p>
          <w:p w14:paraId="42705BDB" w14:textId="77777777" w:rsidR="00A53F8B" w:rsidRPr="00B01FF1" w:rsidRDefault="00A53F8B" w:rsidP="008F4E6A">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6B80B91F" w14:textId="77777777" w:rsidR="00A53F8B" w:rsidRPr="00B01FF1" w:rsidRDefault="00A53F8B" w:rsidP="008F4E6A">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0" w:name="_Hlk93929376"/>
            <w:r w:rsidRPr="00B01FF1">
              <w:rPr>
                <w:rFonts w:eastAsiaTheme="minorEastAsia"/>
                <w:bCs/>
                <w:sz w:val="22"/>
                <w:szCs w:val="22"/>
                <w:lang w:eastAsia="lt-LT"/>
              </w:rPr>
              <w:t xml:space="preserve">Perkantysis subjektas savarankiškai patikrina duomenis nacionalinėje duomenų bazėje,  adresu </w:t>
            </w:r>
            <w:bookmarkEnd w:id="10"/>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44ACEED" w14:textId="77777777" w:rsidR="00A53F8B" w:rsidRPr="00B01FF1" w:rsidRDefault="00A53F8B" w:rsidP="008F4E6A">
            <w:pPr>
              <w:rPr>
                <w:i/>
                <w:sz w:val="22"/>
                <w:szCs w:val="22"/>
              </w:rPr>
            </w:pPr>
          </w:p>
          <w:p w14:paraId="04F12CE6"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w:t>
            </w:r>
            <w:r w:rsidRPr="00B01FF1">
              <w:rPr>
                <w:rFonts w:eastAsiaTheme="minorEastAsia"/>
                <w:sz w:val="22"/>
                <w:szCs w:val="22"/>
                <w:lang w:eastAsia="lt-LT"/>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541C04" w14:textId="77777777" w:rsidR="00A53F8B" w:rsidRPr="00B01FF1" w:rsidRDefault="00A53F8B" w:rsidP="008F4E6A">
            <w:pPr>
              <w:rPr>
                <w:rFonts w:eastAsiaTheme="minorEastAsia"/>
                <w:b/>
                <w:bCs/>
                <w:sz w:val="22"/>
                <w:szCs w:val="22"/>
                <w:lang w:eastAsia="lt-LT"/>
              </w:rPr>
            </w:pPr>
          </w:p>
          <w:p w14:paraId="3CC3A297"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414C3A" w14:textId="77777777" w:rsidR="00A53F8B" w:rsidRPr="00B01FF1" w:rsidRDefault="00A53F8B" w:rsidP="008F4E6A">
            <w:pPr>
              <w:rPr>
                <w:rFonts w:eastAsiaTheme="minorEastAsia"/>
                <w:b/>
                <w:bCs/>
                <w:sz w:val="22"/>
                <w:szCs w:val="22"/>
                <w:lang w:eastAsia="lt-LT"/>
              </w:rPr>
            </w:pPr>
          </w:p>
          <w:p w14:paraId="3C1630F3" w14:textId="77777777" w:rsidR="00A53F8B" w:rsidRPr="00B01FF1" w:rsidRDefault="00A53F8B" w:rsidP="008F4E6A">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3A60B8FD" w14:textId="77777777" w:rsidR="00A53F8B" w:rsidRPr="00B01FF1" w:rsidRDefault="00A53F8B" w:rsidP="00A53F8B">
            <w:pPr>
              <w:numPr>
                <w:ilvl w:val="0"/>
                <w:numId w:val="29"/>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2BA58C2A" w14:textId="77777777" w:rsidR="00A53F8B" w:rsidRPr="00B01FF1" w:rsidRDefault="00A53F8B" w:rsidP="008F4E6A">
            <w:pPr>
              <w:rPr>
                <w:rFonts w:eastAsiaTheme="minorEastAsia"/>
                <w:b/>
                <w:bCs/>
                <w:sz w:val="22"/>
                <w:szCs w:val="22"/>
                <w:lang w:eastAsia="lt-LT"/>
              </w:rPr>
            </w:pPr>
          </w:p>
          <w:p w14:paraId="08FF0153" w14:textId="77777777" w:rsidR="00A53F8B" w:rsidRPr="00B01FF1" w:rsidRDefault="00A53F8B" w:rsidP="008F4E6A">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9E28D5E" w14:textId="77777777" w:rsidR="00A53F8B" w:rsidRPr="00B01FF1" w:rsidRDefault="00A53F8B" w:rsidP="008F4E6A">
            <w:pPr>
              <w:rPr>
                <w:rFonts w:eastAsiaTheme="minorEastAsia"/>
                <w:b/>
                <w:bCs/>
                <w:sz w:val="22"/>
                <w:szCs w:val="22"/>
                <w:lang w:eastAsia="lt-LT"/>
              </w:rPr>
            </w:pPr>
          </w:p>
          <w:p w14:paraId="43561C2D"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983B9B2" w14:textId="77777777" w:rsidR="00A53F8B" w:rsidRPr="00B01FF1" w:rsidRDefault="00A53F8B" w:rsidP="008F4E6A">
            <w:pPr>
              <w:rPr>
                <w:rFonts w:eastAsiaTheme="minorEastAsia"/>
                <w:sz w:val="22"/>
                <w:szCs w:val="22"/>
                <w:u w:val="single"/>
                <w:lang w:eastAsia="lt-LT"/>
              </w:rPr>
            </w:pPr>
          </w:p>
          <w:p w14:paraId="2D77C937" w14:textId="77777777" w:rsidR="00A53F8B" w:rsidRPr="00B01FF1" w:rsidRDefault="00A53F8B" w:rsidP="008F4E6A">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676F1DDE" w14:textId="77777777" w:rsidR="00A53F8B" w:rsidRPr="00B01FF1" w:rsidRDefault="00A53F8B" w:rsidP="008F4E6A">
            <w:pPr>
              <w:rPr>
                <w:rFonts w:eastAsiaTheme="minorEastAsia"/>
                <w:sz w:val="22"/>
                <w:szCs w:val="22"/>
                <w:lang w:eastAsia="lt-LT"/>
              </w:rPr>
            </w:pPr>
          </w:p>
          <w:p w14:paraId="2CD9B427" w14:textId="77777777" w:rsidR="00A53F8B" w:rsidRPr="00B01FF1" w:rsidRDefault="00A53F8B" w:rsidP="008F4E6A">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36E1023A" w14:textId="77777777" w:rsidR="00A53F8B" w:rsidRPr="00B01FF1" w:rsidRDefault="00A53F8B" w:rsidP="008F4E6A">
            <w:pPr>
              <w:rPr>
                <w:rFonts w:eastAsiaTheme="minorEastAsia"/>
                <w:sz w:val="22"/>
                <w:szCs w:val="22"/>
                <w:lang w:eastAsia="lt-LT"/>
              </w:rPr>
            </w:pPr>
            <w:r w:rsidRPr="00B01FF1">
              <w:rPr>
                <w:rFonts w:eastAsiaTheme="minorEastAsia"/>
                <w:color w:val="00B050"/>
                <w:spacing w:val="-2"/>
                <w:sz w:val="22"/>
                <w:szCs w:val="22"/>
                <w:u w:color="000000"/>
                <w:bdr w:val="nil"/>
                <w:lang w:eastAsia="lt-LT"/>
              </w:rPr>
              <w:t xml:space="preserve">Pažymų, patvirtinančių VPĮ 46 straipsnyje nurodytų tiekėjo pašalinimo pagrindų nebuvimą, pateikti nereikalaujama. Jų perkantysis subjektas reikalaus tik </w:t>
            </w:r>
            <w:r w:rsidRPr="00B01FF1">
              <w:rPr>
                <w:rFonts w:eastAsiaTheme="minorEastAsia"/>
                <w:color w:val="00B050"/>
                <w:spacing w:val="-2"/>
                <w:sz w:val="22"/>
                <w:szCs w:val="22"/>
                <w:u w:color="000000"/>
                <w:bdr w:val="nil"/>
                <w:lang w:eastAsia="lt-LT"/>
              </w:rPr>
              <w:lastRenderedPageBreak/>
              <w:t>turėdamas pagrįstų abejonių dėl tiekėjo patikimumo.</w:t>
            </w:r>
          </w:p>
          <w:p w14:paraId="711F3E8A" w14:textId="77777777" w:rsidR="00A53F8B" w:rsidRPr="00B01FF1" w:rsidRDefault="00A53F8B" w:rsidP="008F4E6A">
            <w:pPr>
              <w:rPr>
                <w:rFonts w:eastAsiaTheme="minorEastAsia"/>
                <w:sz w:val="22"/>
                <w:szCs w:val="22"/>
                <w:lang w:eastAsia="lt-LT"/>
              </w:rPr>
            </w:pPr>
          </w:p>
          <w:p w14:paraId="56AF1B4F" w14:textId="77777777" w:rsidR="00A53F8B" w:rsidRPr="00B01FF1" w:rsidRDefault="00A53F8B" w:rsidP="008F4E6A">
            <w:pPr>
              <w:rPr>
                <w:rFonts w:eastAsiaTheme="minorEastAsia"/>
                <w:sz w:val="22"/>
                <w:szCs w:val="22"/>
                <w:lang w:eastAsia="lt-LT"/>
              </w:rPr>
            </w:pPr>
          </w:p>
          <w:p w14:paraId="16B78430" w14:textId="77777777" w:rsidR="00A53F8B" w:rsidRPr="00B01FF1" w:rsidRDefault="00A53F8B" w:rsidP="008F4E6A">
            <w:pPr>
              <w:rPr>
                <w:rFonts w:eastAsiaTheme="minorEastAsia"/>
                <w:sz w:val="22"/>
                <w:szCs w:val="22"/>
                <w:lang w:eastAsia="lt-LT"/>
              </w:rPr>
            </w:pPr>
          </w:p>
          <w:p w14:paraId="1956DACA" w14:textId="77777777" w:rsidR="00A53F8B" w:rsidRPr="00B01FF1" w:rsidRDefault="00A53F8B" w:rsidP="008F4E6A">
            <w:pPr>
              <w:rPr>
                <w:rFonts w:eastAsiaTheme="minorEastAsia"/>
                <w:sz w:val="22"/>
                <w:szCs w:val="22"/>
                <w:lang w:eastAsia="lt-LT"/>
              </w:rPr>
            </w:pPr>
          </w:p>
          <w:p w14:paraId="34143773" w14:textId="77777777" w:rsidR="00A53F8B" w:rsidRPr="00B01FF1" w:rsidRDefault="00A53F8B" w:rsidP="008F4E6A">
            <w:pPr>
              <w:rPr>
                <w:rFonts w:eastAsiaTheme="minorEastAsia"/>
                <w:sz w:val="22"/>
                <w:szCs w:val="22"/>
                <w:lang w:eastAsia="lt-LT"/>
              </w:rPr>
            </w:pPr>
          </w:p>
          <w:p w14:paraId="069FF5DF" w14:textId="77777777" w:rsidR="00A53F8B" w:rsidRPr="00B01FF1" w:rsidRDefault="00A53F8B" w:rsidP="008F4E6A">
            <w:pPr>
              <w:rPr>
                <w:rFonts w:eastAsiaTheme="minorEastAsia"/>
                <w:b/>
                <w:bCs/>
                <w:sz w:val="22"/>
                <w:szCs w:val="22"/>
                <w:lang w:eastAsia="lt-LT"/>
              </w:rPr>
            </w:pPr>
          </w:p>
        </w:tc>
      </w:tr>
      <w:tr w:rsidR="00A53F8B" w:rsidRPr="00B01FF1" w14:paraId="4618CFE6"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693F6"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7264D"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51AF5"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E8811AD" w14:textId="77777777" w:rsidR="00A53F8B" w:rsidRPr="00B01FF1" w:rsidRDefault="00A53F8B" w:rsidP="008F4E6A">
            <w:pPr>
              <w:rPr>
                <w:rFonts w:eastAsia="Yu Mincho"/>
                <w:sz w:val="22"/>
                <w:szCs w:val="22"/>
                <w:lang w:eastAsia="lt-LT"/>
              </w:rPr>
            </w:pPr>
          </w:p>
          <w:p w14:paraId="451B1089"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626D2"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61C11F8" w14:textId="77777777" w:rsidR="00A53F8B" w:rsidRPr="00B01FF1" w:rsidRDefault="00A53F8B" w:rsidP="008F4E6A">
            <w:pPr>
              <w:rPr>
                <w:rFonts w:eastAsiaTheme="minorEastAsia"/>
                <w:sz w:val="22"/>
                <w:szCs w:val="22"/>
                <w:lang w:eastAsia="lt-LT"/>
              </w:rPr>
            </w:pPr>
          </w:p>
          <w:p w14:paraId="4DEA1C1A"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944F673" w14:textId="77777777" w:rsidR="00A53F8B" w:rsidRPr="00B01FF1" w:rsidRDefault="00A53F8B" w:rsidP="008F4E6A">
            <w:pPr>
              <w:rPr>
                <w:rFonts w:eastAsiaTheme="minorEastAsia"/>
                <w:bCs/>
                <w:iCs/>
                <w:sz w:val="22"/>
                <w:szCs w:val="22"/>
                <w:lang w:eastAsia="lt-LT"/>
              </w:rPr>
            </w:pPr>
          </w:p>
          <w:p w14:paraId="55AF6DEC" w14:textId="77777777" w:rsidR="00A53F8B" w:rsidRPr="00B01FF1" w:rsidRDefault="00A53F8B" w:rsidP="008F4E6A">
            <w:pPr>
              <w:rPr>
                <w:rFonts w:eastAsiaTheme="minorEastAsia"/>
                <w:b/>
                <w:bCs/>
                <w:iCs/>
                <w:sz w:val="22"/>
                <w:szCs w:val="22"/>
                <w:lang w:eastAsia="lt-LT"/>
              </w:rPr>
            </w:pPr>
          </w:p>
        </w:tc>
      </w:tr>
      <w:tr w:rsidR="00A53F8B" w:rsidRPr="00B01FF1" w14:paraId="458C1791"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C8A3D"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01E46"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471654A5"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A2964"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06D2A6F1" w14:textId="77777777" w:rsidR="00A53F8B" w:rsidRPr="00B01FF1" w:rsidRDefault="00A53F8B" w:rsidP="008F4E6A">
            <w:pPr>
              <w:rPr>
                <w:rFonts w:eastAsia="Yu Mincho"/>
                <w:sz w:val="22"/>
                <w:szCs w:val="22"/>
                <w:lang w:eastAsia="lt-LT"/>
              </w:rPr>
            </w:pPr>
          </w:p>
          <w:p w14:paraId="5A5B1536"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9227"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878E4B1" w14:textId="77777777" w:rsidR="00A53F8B" w:rsidRPr="00B01FF1" w:rsidRDefault="00A53F8B" w:rsidP="008F4E6A">
            <w:pPr>
              <w:rPr>
                <w:rFonts w:eastAsiaTheme="minorEastAsia"/>
                <w:sz w:val="22"/>
                <w:szCs w:val="22"/>
                <w:lang w:eastAsia="lt-LT"/>
              </w:rPr>
            </w:pPr>
          </w:p>
          <w:p w14:paraId="00EA4454"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364BFED1" w14:textId="77777777" w:rsidR="00A53F8B" w:rsidRPr="00B01FF1" w:rsidRDefault="00A53F8B" w:rsidP="008F4E6A">
            <w:pPr>
              <w:rPr>
                <w:rFonts w:eastAsiaTheme="minorEastAsia"/>
                <w:bCs/>
                <w:iCs/>
                <w:sz w:val="22"/>
                <w:szCs w:val="22"/>
                <w:lang w:eastAsia="lt-LT"/>
              </w:rPr>
            </w:pPr>
          </w:p>
          <w:p w14:paraId="1C7B6987" w14:textId="77777777" w:rsidR="00A53F8B" w:rsidRPr="00B01FF1" w:rsidRDefault="00A53F8B" w:rsidP="008F4E6A">
            <w:pPr>
              <w:rPr>
                <w:rFonts w:eastAsiaTheme="minorEastAsia"/>
                <w:b/>
                <w:bCs/>
                <w:iCs/>
                <w:sz w:val="22"/>
                <w:szCs w:val="22"/>
                <w:lang w:eastAsia="lt-LT"/>
              </w:rPr>
            </w:pPr>
          </w:p>
        </w:tc>
      </w:tr>
      <w:tr w:rsidR="00A53F8B" w:rsidRPr="00B01FF1" w14:paraId="4BB7A1EC"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0E002"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E6765"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17026"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54982F34" w14:textId="77777777" w:rsidR="00A53F8B" w:rsidRPr="00B01FF1" w:rsidRDefault="00A53F8B" w:rsidP="008F4E6A">
            <w:pPr>
              <w:rPr>
                <w:rFonts w:eastAsia="Yu Mincho"/>
                <w:color w:val="7030A0"/>
                <w:sz w:val="22"/>
                <w:szCs w:val="22"/>
                <w:lang w:eastAsia="lt-LT"/>
              </w:rPr>
            </w:pPr>
          </w:p>
          <w:p w14:paraId="6D57D014"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68893"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D424C3D" w14:textId="77777777" w:rsidR="00A53F8B" w:rsidRPr="00B01FF1" w:rsidRDefault="00A53F8B" w:rsidP="008F4E6A">
            <w:pPr>
              <w:rPr>
                <w:rFonts w:eastAsiaTheme="minorEastAsia"/>
                <w:sz w:val="22"/>
                <w:szCs w:val="22"/>
                <w:lang w:eastAsia="lt-LT"/>
              </w:rPr>
            </w:pPr>
          </w:p>
          <w:p w14:paraId="63739C05"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6535602E" w14:textId="77777777" w:rsidR="00A53F8B" w:rsidRPr="00B01FF1" w:rsidRDefault="00A53F8B" w:rsidP="008F4E6A">
            <w:pPr>
              <w:rPr>
                <w:rFonts w:eastAsiaTheme="minorEastAsia"/>
                <w:b/>
                <w:bCs/>
                <w:iCs/>
                <w:sz w:val="22"/>
                <w:szCs w:val="22"/>
                <w:lang w:eastAsia="lt-LT"/>
              </w:rPr>
            </w:pPr>
          </w:p>
        </w:tc>
      </w:tr>
      <w:tr w:rsidR="00A53F8B" w:rsidRPr="00B01FF1" w14:paraId="5DC08B09"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BB313"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1BFA9"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342957B" w14:textId="77777777" w:rsidR="00A53F8B" w:rsidRPr="00B01FF1" w:rsidRDefault="00A53F8B" w:rsidP="008F4E6A">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B01FF1">
              <w:rPr>
                <w:rFonts w:eastAsiaTheme="minorEastAsia"/>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6D566A" w14:textId="77777777" w:rsidR="00A53F8B" w:rsidRPr="00B01FF1" w:rsidRDefault="00A53F8B" w:rsidP="008F4E6A">
            <w:pPr>
              <w:rPr>
                <w:rFonts w:eastAsiaTheme="minorEastAsia"/>
                <w:bCs/>
                <w:sz w:val="22"/>
                <w:szCs w:val="22"/>
                <w:lang w:eastAsia="lt-LT"/>
              </w:rPr>
            </w:pPr>
            <w:r w:rsidRPr="00B01FF1">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90C55"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1F7ADAF8" w14:textId="77777777" w:rsidR="00A53F8B" w:rsidRPr="00B01FF1" w:rsidRDefault="00A53F8B" w:rsidP="008F4E6A">
            <w:pPr>
              <w:rPr>
                <w:rFonts w:eastAsia="Yu Mincho"/>
                <w:sz w:val="22"/>
                <w:szCs w:val="22"/>
                <w:lang w:eastAsia="lt-LT"/>
              </w:rPr>
            </w:pPr>
          </w:p>
          <w:p w14:paraId="472F1783"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5D800"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95C68EB" w14:textId="77777777" w:rsidR="00A53F8B" w:rsidRPr="00B01FF1" w:rsidRDefault="00A53F8B" w:rsidP="008F4E6A">
            <w:pPr>
              <w:rPr>
                <w:rFonts w:eastAsiaTheme="minorEastAsia"/>
                <w:sz w:val="22"/>
                <w:szCs w:val="22"/>
                <w:lang w:eastAsia="lt-LT"/>
              </w:rPr>
            </w:pPr>
          </w:p>
          <w:p w14:paraId="0931CF06"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6DFCFE0" w14:textId="77777777" w:rsidR="00A53F8B" w:rsidRPr="00B01FF1" w:rsidRDefault="00A53F8B" w:rsidP="008F4E6A">
            <w:pPr>
              <w:rPr>
                <w:rFonts w:eastAsiaTheme="minorEastAsia"/>
                <w:bCs/>
                <w:iCs/>
                <w:sz w:val="22"/>
                <w:szCs w:val="22"/>
                <w:lang w:eastAsia="lt-LT"/>
              </w:rPr>
            </w:pPr>
          </w:p>
          <w:p w14:paraId="6336B524" w14:textId="77777777" w:rsidR="00A53F8B" w:rsidRPr="00B01FF1" w:rsidRDefault="00A53F8B" w:rsidP="008F4E6A">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4D00E14"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7CB8F399" w14:textId="77777777" w:rsidR="00A53F8B" w:rsidRPr="00B01FF1" w:rsidRDefault="00A53F8B" w:rsidP="008F4E6A">
            <w:pPr>
              <w:rPr>
                <w:rFonts w:eastAsiaTheme="minorEastAsia"/>
                <w:sz w:val="22"/>
                <w:szCs w:val="22"/>
                <w:lang w:eastAsia="lt-LT"/>
              </w:rPr>
            </w:pPr>
            <w:hyperlink r:id="rId15"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E6628B8" w14:textId="77777777" w:rsidR="00A53F8B" w:rsidRPr="00B01FF1" w:rsidRDefault="00A53F8B" w:rsidP="008F4E6A">
            <w:pPr>
              <w:rPr>
                <w:rFonts w:eastAsiaTheme="minorEastAsia"/>
                <w:sz w:val="22"/>
                <w:szCs w:val="22"/>
                <w:lang w:eastAsia="lt-LT"/>
              </w:rPr>
            </w:pPr>
          </w:p>
          <w:p w14:paraId="103509AA" w14:textId="77777777" w:rsidR="00A53F8B" w:rsidRPr="00B01FF1" w:rsidRDefault="00A53F8B" w:rsidP="008F4E6A">
            <w:pPr>
              <w:rPr>
                <w:rFonts w:eastAsiaTheme="minorEastAsia"/>
                <w:sz w:val="22"/>
                <w:szCs w:val="22"/>
                <w:lang w:eastAsia="lt-LT"/>
              </w:rPr>
            </w:pPr>
          </w:p>
        </w:tc>
      </w:tr>
      <w:tr w:rsidR="00A53F8B" w:rsidRPr="00B01FF1" w14:paraId="0CD7AA55"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2AEAA"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373CC"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E09E3"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2FDE2CD3" w14:textId="77777777" w:rsidR="00A53F8B" w:rsidRPr="00B01FF1" w:rsidRDefault="00A53F8B" w:rsidP="008F4E6A">
            <w:pPr>
              <w:rPr>
                <w:rFonts w:eastAsia="Yu Mincho"/>
                <w:sz w:val="22"/>
                <w:szCs w:val="22"/>
                <w:lang w:eastAsia="lt-LT"/>
              </w:rPr>
            </w:pPr>
          </w:p>
          <w:p w14:paraId="796A5F95"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0E1DB88" w14:textId="77777777" w:rsidR="00A53F8B" w:rsidRPr="00B01FF1" w:rsidRDefault="00A53F8B" w:rsidP="008F4E6A">
            <w:pPr>
              <w:rPr>
                <w:rFonts w:eastAsia="Yu Mincho"/>
                <w:sz w:val="22"/>
                <w:szCs w:val="22"/>
                <w:lang w:eastAsia="lt-LT"/>
              </w:rPr>
            </w:pPr>
          </w:p>
          <w:p w14:paraId="73AFA261" w14:textId="77777777" w:rsidR="00A53F8B" w:rsidRPr="00B01FF1" w:rsidRDefault="00A53F8B" w:rsidP="008F4E6A">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695D"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8D7D90B" w14:textId="77777777" w:rsidR="00A53F8B" w:rsidRPr="00B01FF1" w:rsidRDefault="00A53F8B" w:rsidP="008F4E6A">
            <w:pPr>
              <w:rPr>
                <w:rFonts w:eastAsiaTheme="minorEastAsia"/>
                <w:sz w:val="22"/>
                <w:szCs w:val="22"/>
                <w:lang w:eastAsia="lt-LT"/>
              </w:rPr>
            </w:pPr>
          </w:p>
          <w:p w14:paraId="3BAE670B"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CB3E7FD" w14:textId="77777777" w:rsidR="00A53F8B" w:rsidRPr="00B01FF1" w:rsidRDefault="00A53F8B" w:rsidP="008F4E6A">
            <w:pPr>
              <w:rPr>
                <w:rFonts w:eastAsiaTheme="minorEastAsia"/>
                <w:b/>
                <w:bCs/>
                <w:iCs/>
                <w:sz w:val="22"/>
                <w:szCs w:val="22"/>
                <w:lang w:eastAsia="lt-LT"/>
              </w:rPr>
            </w:pPr>
          </w:p>
        </w:tc>
      </w:tr>
      <w:tr w:rsidR="00A53F8B" w:rsidRPr="00B01FF1" w14:paraId="29440049"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E350D" w14:textId="77777777" w:rsidR="00A53F8B" w:rsidRPr="00B01FF1" w:rsidRDefault="00A53F8B" w:rsidP="00A53F8B">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61A13" w14:textId="77777777" w:rsidR="00A53F8B" w:rsidRPr="00B01FF1" w:rsidRDefault="00A53F8B" w:rsidP="008F4E6A">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w:t>
            </w:r>
            <w:r w:rsidRPr="00B01FF1">
              <w:rPr>
                <w:sz w:val="22"/>
                <w:szCs w:val="22"/>
              </w:rPr>
              <w:lastRenderedPageBreak/>
              <w:t xml:space="preserve">nustatytą esminę sutarties sąlygą vykdė su dideliais arba nuolatiniais trūkumais ir dėl to buvo pritaikyta sutartyje nustatyta sankcija. </w:t>
            </w:r>
          </w:p>
          <w:p w14:paraId="5C932963" w14:textId="77777777" w:rsidR="00A53F8B" w:rsidRPr="00B01FF1" w:rsidRDefault="00A53F8B" w:rsidP="008F4E6A">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796AE"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6 punktas</w:t>
            </w:r>
          </w:p>
          <w:p w14:paraId="7C4C5145" w14:textId="77777777" w:rsidR="00A53F8B" w:rsidRPr="00B01FF1" w:rsidRDefault="00A53F8B" w:rsidP="008F4E6A">
            <w:pPr>
              <w:rPr>
                <w:rFonts w:eastAsia="Yu Mincho"/>
                <w:sz w:val="22"/>
                <w:szCs w:val="22"/>
                <w:lang w:eastAsia="lt-LT"/>
              </w:rPr>
            </w:pPr>
          </w:p>
          <w:p w14:paraId="16D6CFE3"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49F1E8D8" w14:textId="77777777" w:rsidR="00A53F8B" w:rsidRPr="00B01FF1" w:rsidRDefault="00A53F8B" w:rsidP="008F4E6A">
            <w:pPr>
              <w:rPr>
                <w:rFonts w:eastAsia="Yu Mincho"/>
                <w:sz w:val="22"/>
                <w:szCs w:val="22"/>
                <w:lang w:eastAsia="lt-LT"/>
              </w:rPr>
            </w:pPr>
          </w:p>
          <w:p w14:paraId="607E74D8" w14:textId="77777777" w:rsidR="00A53F8B" w:rsidRPr="00B01FF1" w:rsidRDefault="00A53F8B" w:rsidP="008F4E6A">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55C28"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BBD54A1" w14:textId="77777777" w:rsidR="00A53F8B" w:rsidRPr="00B01FF1" w:rsidRDefault="00A53F8B" w:rsidP="008F4E6A">
            <w:pPr>
              <w:rPr>
                <w:rFonts w:eastAsiaTheme="minorEastAsia"/>
                <w:sz w:val="22"/>
                <w:szCs w:val="22"/>
                <w:lang w:eastAsia="lt-LT"/>
              </w:rPr>
            </w:pPr>
          </w:p>
          <w:p w14:paraId="09648620"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07A20BC" w14:textId="77777777" w:rsidR="00A53F8B" w:rsidRPr="00B01FF1" w:rsidRDefault="00A53F8B" w:rsidP="008F4E6A">
            <w:pPr>
              <w:rPr>
                <w:rFonts w:eastAsiaTheme="minorEastAsia"/>
                <w:bCs/>
                <w:iCs/>
                <w:sz w:val="22"/>
                <w:szCs w:val="22"/>
                <w:lang w:eastAsia="lt-LT"/>
              </w:rPr>
            </w:pPr>
          </w:p>
          <w:p w14:paraId="1846C575" w14:textId="77777777" w:rsidR="00A53F8B" w:rsidRPr="00B01FF1" w:rsidRDefault="00A53F8B" w:rsidP="008F4E6A">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6E11E867" w14:textId="77777777" w:rsidR="00A53F8B" w:rsidRPr="00B01FF1" w:rsidRDefault="00A53F8B" w:rsidP="008F4E6A">
            <w:pPr>
              <w:rPr>
                <w:rFonts w:eastAsiaTheme="minorEastAsia"/>
                <w:sz w:val="22"/>
                <w:szCs w:val="22"/>
                <w:lang w:eastAsia="lt-LT"/>
              </w:rPr>
            </w:pPr>
          </w:p>
          <w:p w14:paraId="400D9B86"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651430EE" w14:textId="77777777" w:rsidR="00A53F8B" w:rsidRPr="00B01FF1" w:rsidRDefault="00A53F8B" w:rsidP="008F4E6A">
            <w:pPr>
              <w:rPr>
                <w:rFonts w:eastAsiaTheme="minorEastAsia"/>
                <w:sz w:val="22"/>
                <w:szCs w:val="22"/>
                <w:lang w:eastAsia="lt-LT"/>
              </w:rPr>
            </w:pPr>
            <w:hyperlink r:id="rId16"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52A5FEB7" w14:textId="77777777" w:rsidR="00A53F8B" w:rsidRPr="00B01FF1" w:rsidRDefault="00A53F8B" w:rsidP="008F4E6A">
            <w:pPr>
              <w:rPr>
                <w:rFonts w:eastAsiaTheme="minorEastAsia"/>
                <w:sz w:val="22"/>
                <w:szCs w:val="22"/>
                <w:lang w:eastAsia="lt-LT"/>
              </w:rPr>
            </w:pPr>
          </w:p>
          <w:p w14:paraId="45298DAB"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662CB522" w14:textId="77777777" w:rsidR="00A53F8B" w:rsidRPr="00B01FF1" w:rsidRDefault="00A53F8B" w:rsidP="008F4E6A">
            <w:pPr>
              <w:rPr>
                <w:rFonts w:eastAsiaTheme="minorEastAsia"/>
                <w:sz w:val="22"/>
                <w:szCs w:val="22"/>
                <w:lang w:eastAsia="lt-LT"/>
              </w:rPr>
            </w:pPr>
            <w:hyperlink r:id="rId17"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5C2DB54A" w14:textId="77777777" w:rsidR="00A53F8B" w:rsidRPr="00B01FF1" w:rsidRDefault="00A53F8B" w:rsidP="008F4E6A">
            <w:pPr>
              <w:rPr>
                <w:rFonts w:eastAsiaTheme="minorEastAsia"/>
                <w:bCs/>
                <w:sz w:val="22"/>
                <w:szCs w:val="22"/>
                <w:lang w:eastAsia="lt-LT"/>
              </w:rPr>
            </w:pPr>
          </w:p>
          <w:p w14:paraId="6090ACDA" w14:textId="77777777" w:rsidR="00A53F8B" w:rsidRPr="00B01FF1" w:rsidRDefault="00A53F8B" w:rsidP="008F4E6A">
            <w:pPr>
              <w:rPr>
                <w:rFonts w:eastAsiaTheme="minorEastAsia"/>
                <w:b/>
                <w:bCs/>
                <w:sz w:val="22"/>
                <w:szCs w:val="22"/>
                <w:lang w:eastAsia="lt-LT"/>
              </w:rPr>
            </w:pPr>
          </w:p>
        </w:tc>
      </w:tr>
      <w:tr w:rsidR="00A53F8B" w:rsidRPr="00B01FF1" w14:paraId="06616234"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C93C" w14:textId="77777777" w:rsidR="00A53F8B" w:rsidRPr="00B01FF1" w:rsidRDefault="00A53F8B" w:rsidP="00A53F8B">
            <w:pPr>
              <w:numPr>
                <w:ilvl w:val="0"/>
                <w:numId w:val="30"/>
              </w:numPr>
              <w:ind w:left="0" w:firstLine="0"/>
              <w:jc w:val="left"/>
              <w:rPr>
                <w:rFonts w:eastAsiaTheme="minorEastAsia"/>
                <w:sz w:val="22"/>
                <w:szCs w:val="22"/>
                <w:lang w:eastAsia="lt-LT"/>
              </w:rPr>
            </w:pPr>
          </w:p>
          <w:p w14:paraId="14F3DF09" w14:textId="77777777" w:rsidR="00A53F8B" w:rsidRPr="00B01FF1" w:rsidRDefault="00A53F8B" w:rsidP="008F4E6A">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26BF"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1" w:name="part_030e6c6c64ba4f96a23474e439d1b80c"/>
            <w:bookmarkEnd w:id="11"/>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9B5C5A" w14:textId="77777777" w:rsidR="00A53F8B" w:rsidRPr="00B01FF1" w:rsidRDefault="00A53F8B" w:rsidP="008F4E6A">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E946" w14:textId="77777777" w:rsidR="00A53F8B" w:rsidRPr="00B01FF1" w:rsidRDefault="00A53F8B" w:rsidP="008F4E6A">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5B2BF094" w14:textId="77777777" w:rsidR="00A53F8B" w:rsidRPr="00B01FF1" w:rsidRDefault="00A53F8B" w:rsidP="008F4E6A">
            <w:pPr>
              <w:rPr>
                <w:rFonts w:eastAsia="Yu Mincho"/>
                <w:sz w:val="22"/>
                <w:szCs w:val="22"/>
                <w:lang w:eastAsia="lt-LT"/>
              </w:rPr>
            </w:pPr>
          </w:p>
          <w:p w14:paraId="3FB948EA"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F091B"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17D3152" w14:textId="77777777" w:rsidR="00A53F8B" w:rsidRPr="00B01FF1" w:rsidRDefault="00A53F8B" w:rsidP="008F4E6A">
            <w:pPr>
              <w:rPr>
                <w:rFonts w:eastAsiaTheme="minorEastAsia"/>
                <w:sz w:val="22"/>
                <w:szCs w:val="22"/>
                <w:lang w:eastAsia="lt-LT"/>
              </w:rPr>
            </w:pPr>
          </w:p>
          <w:p w14:paraId="5AD9C877"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6FEC677A" w14:textId="77777777" w:rsidR="00A53F8B" w:rsidRPr="00B01FF1" w:rsidRDefault="00A53F8B" w:rsidP="008F4E6A">
            <w:pPr>
              <w:rPr>
                <w:rFonts w:eastAsiaTheme="minorEastAsia"/>
                <w:sz w:val="22"/>
                <w:szCs w:val="22"/>
                <w:lang w:eastAsia="lt-LT"/>
              </w:rPr>
            </w:pPr>
          </w:p>
          <w:p w14:paraId="5B4AA2E3" w14:textId="77777777" w:rsidR="00A53F8B" w:rsidRPr="00B01FF1" w:rsidRDefault="00A53F8B" w:rsidP="008F4E6A">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18" w:history="1">
              <w:r w:rsidRPr="00B01FF1">
                <w:rPr>
                  <w:rFonts w:eastAsiaTheme="minorEastAsia"/>
                  <w:color w:val="0000FF"/>
                  <w:sz w:val="22"/>
                  <w:szCs w:val="22"/>
                  <w:u w:val="single"/>
                  <w:lang w:eastAsia="lt-LT"/>
                </w:rPr>
                <w:t>https://www.registrucentras.lt/jar/p/index.php</w:t>
              </w:r>
            </w:hyperlink>
          </w:p>
          <w:p w14:paraId="5957CA23" w14:textId="77777777" w:rsidR="00A53F8B" w:rsidRPr="00B01FF1" w:rsidRDefault="00A53F8B" w:rsidP="008F4E6A">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17F27B3B" w14:textId="77777777" w:rsidR="00A53F8B" w:rsidRPr="00B01FF1" w:rsidRDefault="00A53F8B" w:rsidP="008F4E6A">
            <w:pPr>
              <w:rPr>
                <w:rFonts w:eastAsiaTheme="minorEastAsia"/>
                <w:sz w:val="22"/>
                <w:szCs w:val="22"/>
                <w:lang w:eastAsia="lt-LT"/>
              </w:rPr>
            </w:pPr>
            <w:hyperlink r:id="rId19"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4C6E4A18" w14:textId="77777777" w:rsidR="00A53F8B" w:rsidRPr="00B01FF1" w:rsidRDefault="00A53F8B" w:rsidP="008F4E6A">
            <w:pPr>
              <w:rPr>
                <w:rFonts w:eastAsiaTheme="minorEastAsia"/>
                <w:sz w:val="22"/>
                <w:szCs w:val="22"/>
                <w:lang w:eastAsia="lt-LT"/>
              </w:rPr>
            </w:pPr>
          </w:p>
          <w:p w14:paraId="3E1D5562" w14:textId="77777777" w:rsidR="00A53F8B" w:rsidRPr="00B01FF1" w:rsidRDefault="00A53F8B" w:rsidP="008F4E6A">
            <w:pPr>
              <w:rPr>
                <w:rFonts w:eastAsiaTheme="minorEastAsia"/>
                <w:b/>
                <w:bCs/>
                <w:iCs/>
                <w:sz w:val="22"/>
                <w:szCs w:val="22"/>
                <w:lang w:eastAsia="lt-LT"/>
              </w:rPr>
            </w:pPr>
          </w:p>
        </w:tc>
      </w:tr>
      <w:tr w:rsidR="00A53F8B" w:rsidRPr="00B01FF1" w14:paraId="59EA2E0A"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110F2" w14:textId="77777777" w:rsidR="00A53F8B" w:rsidRPr="00B01FF1" w:rsidRDefault="00A53F8B" w:rsidP="00A53F8B">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40CA1" w14:textId="77777777" w:rsidR="00A53F8B" w:rsidRPr="00B01FF1" w:rsidRDefault="00A53F8B" w:rsidP="008F4E6A">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52181"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4D33215D" w14:textId="77777777" w:rsidR="00A53F8B" w:rsidRPr="00B01FF1" w:rsidRDefault="00A53F8B" w:rsidP="008F4E6A">
            <w:pPr>
              <w:rPr>
                <w:rFonts w:eastAsia="Yu Mincho"/>
                <w:sz w:val="22"/>
                <w:szCs w:val="22"/>
                <w:lang w:eastAsia="lt-LT"/>
              </w:rPr>
            </w:pPr>
          </w:p>
          <w:p w14:paraId="3D93C769"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E866"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FC1886B" w14:textId="77777777" w:rsidR="00A53F8B" w:rsidRPr="00B01FF1" w:rsidRDefault="00A53F8B" w:rsidP="008F4E6A">
            <w:pPr>
              <w:rPr>
                <w:rFonts w:eastAsiaTheme="minorEastAsia"/>
                <w:sz w:val="22"/>
                <w:szCs w:val="22"/>
                <w:lang w:eastAsia="lt-LT"/>
              </w:rPr>
            </w:pPr>
          </w:p>
          <w:p w14:paraId="5E9B31E8"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2D6849A" w14:textId="77777777" w:rsidR="00A53F8B" w:rsidRPr="00B01FF1" w:rsidRDefault="00A53F8B" w:rsidP="008F4E6A">
            <w:pPr>
              <w:rPr>
                <w:rFonts w:eastAsiaTheme="minorEastAsia"/>
                <w:b/>
                <w:bCs/>
                <w:iCs/>
                <w:sz w:val="22"/>
                <w:szCs w:val="22"/>
                <w:lang w:eastAsia="lt-LT"/>
              </w:rPr>
            </w:pPr>
          </w:p>
          <w:p w14:paraId="7AA9A9F6" w14:textId="77777777" w:rsidR="00A53F8B" w:rsidRPr="00B01FF1" w:rsidRDefault="00A53F8B" w:rsidP="008F4E6A">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0">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A53F8B" w:rsidRPr="00B01FF1" w14:paraId="68C97E8F" w14:textId="77777777" w:rsidTr="008F4E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F52727" w14:textId="77777777" w:rsidR="00A53F8B" w:rsidRPr="00B01FF1" w:rsidRDefault="00A53F8B" w:rsidP="00A53F8B">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EBBDC3"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DBBD55" w14:textId="77777777" w:rsidR="00A53F8B" w:rsidRPr="00B01FF1" w:rsidRDefault="00A53F8B" w:rsidP="008F4E6A">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0FB1109" w14:textId="77777777" w:rsidR="00A53F8B" w:rsidRPr="00B01FF1" w:rsidRDefault="00A53F8B" w:rsidP="008F4E6A">
            <w:pPr>
              <w:rPr>
                <w:rFonts w:eastAsia="Yu Mincho"/>
                <w:sz w:val="22"/>
                <w:szCs w:val="22"/>
                <w:lang w:eastAsia="lt-LT"/>
              </w:rPr>
            </w:pPr>
          </w:p>
          <w:p w14:paraId="6AC97815" w14:textId="77777777" w:rsidR="00A53F8B" w:rsidRPr="00B01FF1" w:rsidRDefault="00A53F8B" w:rsidP="008F4E6A">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10BA89" w14:textId="77777777" w:rsidR="00A53F8B" w:rsidRPr="00B01FF1" w:rsidRDefault="00A53F8B" w:rsidP="008F4E6A">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2D0EBD0" w14:textId="77777777" w:rsidR="00A53F8B" w:rsidRPr="00B01FF1" w:rsidRDefault="00A53F8B" w:rsidP="008F4E6A">
            <w:pPr>
              <w:rPr>
                <w:rFonts w:eastAsiaTheme="minorEastAsia"/>
                <w:sz w:val="22"/>
                <w:szCs w:val="22"/>
                <w:lang w:eastAsia="lt-LT"/>
              </w:rPr>
            </w:pPr>
          </w:p>
          <w:p w14:paraId="53F386CB" w14:textId="77777777" w:rsidR="00A53F8B" w:rsidRPr="00B01FF1" w:rsidRDefault="00A53F8B" w:rsidP="008F4E6A">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086F9E1" w14:textId="77777777" w:rsidR="00A53F8B" w:rsidRPr="00B01FF1" w:rsidRDefault="00A53F8B" w:rsidP="008F4E6A">
            <w:pPr>
              <w:rPr>
                <w:rFonts w:eastAsiaTheme="minorEastAsia"/>
                <w:bCs/>
                <w:iCs/>
                <w:sz w:val="22"/>
                <w:szCs w:val="22"/>
                <w:lang w:eastAsia="lt-LT"/>
              </w:rPr>
            </w:pPr>
          </w:p>
          <w:p w14:paraId="152D084E" w14:textId="77777777" w:rsidR="00A53F8B" w:rsidRPr="00B01FF1" w:rsidRDefault="00A53F8B" w:rsidP="008F4E6A">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7BA44A76" w14:textId="77777777" w:rsidR="00A53F8B" w:rsidRPr="00B01FF1" w:rsidRDefault="00A53F8B" w:rsidP="008F4E6A">
            <w:pPr>
              <w:rPr>
                <w:sz w:val="22"/>
                <w:szCs w:val="22"/>
              </w:rPr>
            </w:pPr>
            <w:hyperlink r:id="rId21"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5B397348" w14:textId="77777777" w:rsidR="00734AB4" w:rsidRPr="003A134C" w:rsidRDefault="00734AB4" w:rsidP="00734AB4">
      <w:pPr>
        <w:suppressAutoHyphens/>
        <w:contextualSpacing/>
        <w:rPr>
          <w:color w:val="365F91" w:themeColor="accent1" w:themeShade="BF"/>
          <w:szCs w:val="24"/>
        </w:rPr>
      </w:pPr>
    </w:p>
    <w:p w14:paraId="47594292" w14:textId="77777777" w:rsidR="00734AB4" w:rsidRPr="00D15548" w:rsidRDefault="00734AB4" w:rsidP="00734AB4">
      <w:pPr>
        <w:pStyle w:val="HTMLiankstoformatuotas"/>
        <w:tabs>
          <w:tab w:val="clear" w:pos="10076"/>
          <w:tab w:val="left" w:pos="567"/>
          <w:tab w:val="left" w:pos="1276"/>
          <w:tab w:val="left" w:pos="9639"/>
        </w:tabs>
        <w:ind w:right="507"/>
        <w:jc w:val="both"/>
        <w:rPr>
          <w:rFonts w:ascii="Times New Roman" w:hAnsi="Times New Roman"/>
          <w:b w:val="0"/>
          <w:i/>
        </w:rPr>
      </w:pPr>
      <w:r w:rsidRPr="00D15548">
        <w:rPr>
          <w:rFonts w:ascii="Times New Roman" w:hAnsi="Times New Roman"/>
          <w:i/>
        </w:rPr>
        <w:t>Pastabos:</w:t>
      </w:r>
    </w:p>
    <w:p w14:paraId="465BB062" w14:textId="77777777" w:rsidR="00734AB4" w:rsidRPr="00D25BE4" w:rsidRDefault="00734AB4" w:rsidP="00734AB4">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612C43">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25BE4">
        <w:rPr>
          <w:rFonts w:ascii="Times New Roman" w:hAnsi="Times New Roman"/>
          <w:b w:val="0"/>
          <w:iCs/>
        </w:rPr>
        <w:t xml:space="preserve">, jie gali būti pakeisti priesaikos deklaracija arba šalyse, kuriose ji netaikoma, – oficialia Tiekėjo deklaracija, kuri </w:t>
      </w:r>
      <w:r w:rsidRPr="00612C43">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D25BE4">
        <w:rPr>
          <w:rFonts w:ascii="Times New Roman" w:hAnsi="Times New Roman"/>
          <w:b w:val="0"/>
          <w:iCs/>
        </w:rPr>
        <w:t xml:space="preserve"> (pateikiama atitinkamo dokumento skaitmeninė kopija).</w:t>
      </w:r>
    </w:p>
    <w:p w14:paraId="468A752B" w14:textId="77777777" w:rsidR="00734AB4" w:rsidRPr="00D25BE4" w:rsidRDefault="00734AB4" w:rsidP="00734AB4">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D25BE4">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25BE4">
        <w:rPr>
          <w:rFonts w:ascii="Times New Roman" w:hAnsi="Times New Roman"/>
          <w:b w:val="0"/>
          <w:iCs/>
        </w:rPr>
        <w:t>Apostille</w:t>
      </w:r>
      <w:proofErr w:type="spellEnd"/>
      <w:r w:rsidRPr="00D25BE4">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5BE4">
        <w:rPr>
          <w:rFonts w:ascii="Times New Roman" w:hAnsi="Times New Roman"/>
          <w:b w:val="0"/>
          <w:iCs/>
        </w:rPr>
        <w:t>Apostille</w:t>
      </w:r>
      <w:proofErr w:type="spellEnd"/>
      <w:r w:rsidRPr="00D25BE4">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r w:rsidRPr="00D25BE4">
        <w:rPr>
          <w:rFonts w:ascii="Times New Roman" w:hAnsi="Times New Roman"/>
          <w:b w:val="0"/>
          <w:iCs/>
          <w:szCs w:val="24"/>
        </w:rPr>
        <w:t xml:space="preserve"> išskyrus atvejus, kai pagal Lietuvos Respublikos tarptautines sutartis ar Europos Sąjungos teisės aktus dokumentas yra atleistas nuo legalizavimo ir (ar) tvirtinimo žymos (</w:t>
      </w:r>
      <w:proofErr w:type="spellStart"/>
      <w:r w:rsidRPr="00D25BE4">
        <w:rPr>
          <w:rFonts w:ascii="Times New Roman" w:hAnsi="Times New Roman"/>
          <w:b w:val="0"/>
          <w:iCs/>
          <w:szCs w:val="24"/>
        </w:rPr>
        <w:t>Apostille</w:t>
      </w:r>
      <w:proofErr w:type="spellEnd"/>
      <w:r w:rsidRPr="00D25BE4">
        <w:rPr>
          <w:rFonts w:ascii="Times New Roman" w:hAnsi="Times New Roman"/>
          <w:b w:val="0"/>
          <w:iCs/>
          <w:szCs w:val="24"/>
        </w:rPr>
        <w:t>).</w:t>
      </w:r>
    </w:p>
    <w:p w14:paraId="48BDDD18" w14:textId="77777777" w:rsidR="00734AB4" w:rsidRDefault="00734AB4" w:rsidP="00734AB4">
      <w:pPr>
        <w:suppressAutoHyphens/>
        <w:contextualSpacing/>
        <w:rPr>
          <w:szCs w:val="24"/>
        </w:rPr>
      </w:pPr>
      <w:r w:rsidRPr="007E1114">
        <w:rPr>
          <w:bCs/>
          <w:iCs/>
          <w:sz w:val="22"/>
          <w:szCs w:val="22"/>
        </w:rPr>
        <w:t>3.</w:t>
      </w:r>
      <w:r w:rsidRPr="00D25BE4">
        <w:rPr>
          <w:iCs/>
          <w:sz w:val="22"/>
          <w:szCs w:val="22"/>
        </w:rPr>
        <w:t xml:space="preserve"> Perkantysis subjektas pasilieka teisę esant poreikiui paprašyti dokumentų originalų</w:t>
      </w:r>
      <w:r w:rsidRPr="00D15548">
        <w:rPr>
          <w:i/>
          <w:sz w:val="22"/>
          <w:szCs w:val="22"/>
        </w:rPr>
        <w:t>.</w:t>
      </w:r>
    </w:p>
    <w:p w14:paraId="40CB2D05" w14:textId="1D595427" w:rsidR="00EF7378" w:rsidRPr="0006439A" w:rsidRDefault="000744ED" w:rsidP="00CA3623">
      <w:pPr>
        <w:spacing w:after="200" w:line="276" w:lineRule="auto"/>
        <w:jc w:val="center"/>
        <w:rPr>
          <w:szCs w:val="24"/>
        </w:rPr>
      </w:pPr>
      <w:r w:rsidRPr="00D15548">
        <w:rPr>
          <w:szCs w:val="24"/>
        </w:rPr>
        <w:t>_________________________</w:t>
      </w:r>
      <w:r w:rsidR="00F76A6D" w:rsidRPr="00D15548">
        <w:rPr>
          <w:szCs w:val="24"/>
        </w:rPr>
        <w:br w:type="page"/>
      </w:r>
    </w:p>
    <w:p w14:paraId="452E6A85" w14:textId="4F5F561A" w:rsidR="00A753F6" w:rsidRPr="0006439A" w:rsidRDefault="007A1DD2" w:rsidP="007A1DD2">
      <w:pPr>
        <w:rPr>
          <w:i/>
          <w:iCs/>
        </w:rPr>
      </w:pPr>
      <w:r>
        <w:rPr>
          <w:i/>
          <w:iCs/>
        </w:rPr>
        <w:lastRenderedPageBreak/>
        <w:t xml:space="preserve">                                                                                                                        </w:t>
      </w:r>
      <w:r w:rsidR="00EE04D3"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1CBCA817" w14:textId="77777777" w:rsidR="007A1DD2" w:rsidRPr="00BB46DE" w:rsidRDefault="007A1DD2" w:rsidP="007A1DD2">
      <w:pPr>
        <w:ind w:left="5184" w:firstLine="1296"/>
        <w:jc w:val="left"/>
        <w:rPr>
          <w:b/>
          <w:bCs/>
          <w:i/>
          <w:u w:val="single"/>
        </w:rPr>
      </w:pPr>
    </w:p>
    <w:p w14:paraId="0C8945E3" w14:textId="77777777" w:rsidR="007A1DD2" w:rsidRDefault="007A1DD2" w:rsidP="007A1DD2">
      <w:pPr>
        <w:jc w:val="right"/>
        <w:rPr>
          <w:b/>
          <w:i/>
        </w:rPr>
      </w:pPr>
      <w:r w:rsidRPr="00AE6CDA">
        <w:rPr>
          <w:b/>
          <w:i/>
        </w:rPr>
        <w:t>P R O J E K T A S</w:t>
      </w:r>
    </w:p>
    <w:p w14:paraId="751E53C6" w14:textId="77777777" w:rsidR="00180F2B" w:rsidRDefault="00180F2B" w:rsidP="00180F2B">
      <w:pPr>
        <w:jc w:val="center"/>
      </w:pPr>
    </w:p>
    <w:p w14:paraId="71ACB3D0" w14:textId="77777777" w:rsidR="005105A7" w:rsidRDefault="005105A7" w:rsidP="00180F2B">
      <w:pPr>
        <w:jc w:val="center"/>
      </w:pPr>
    </w:p>
    <w:p w14:paraId="4FA35CD1" w14:textId="77777777" w:rsidR="00525373" w:rsidRDefault="00525373" w:rsidP="00525373">
      <w:pPr>
        <w:shd w:val="clear" w:color="auto" w:fill="FFFFFF"/>
        <w:jc w:val="center"/>
        <w:rPr>
          <w:b/>
          <w:szCs w:val="24"/>
        </w:rPr>
      </w:pPr>
      <w:r w:rsidRPr="00EE0DB4">
        <w:rPr>
          <w:b/>
          <w:bCs/>
          <w:color w:val="000000"/>
        </w:rPr>
        <w:t xml:space="preserve">PROGRAMŲ „PIKAS“, „MOBIS“, „RATAS“ IR „PIKASGPS“ PO GARANTINĖS PRIEŽIŪROS </w:t>
      </w:r>
      <w:r>
        <w:rPr>
          <w:b/>
          <w:bCs/>
          <w:color w:val="000000"/>
        </w:rPr>
        <w:t xml:space="preserve">IR TOBULINIMO </w:t>
      </w:r>
      <w:r w:rsidRPr="00EE0DB4">
        <w:rPr>
          <w:b/>
          <w:bCs/>
          <w:color w:val="000000"/>
        </w:rPr>
        <w:t>PASLAUGŲ</w:t>
      </w:r>
      <w:r w:rsidRPr="00EE0DB4">
        <w:rPr>
          <w:b/>
          <w:bCs/>
        </w:rPr>
        <w:t xml:space="preserve"> </w:t>
      </w:r>
    </w:p>
    <w:p w14:paraId="492C8CFA" w14:textId="77777777" w:rsidR="00525373" w:rsidRDefault="00525373" w:rsidP="00525373">
      <w:pPr>
        <w:shd w:val="clear" w:color="auto" w:fill="FFFFFF"/>
        <w:jc w:val="center"/>
        <w:rPr>
          <w:b/>
          <w:szCs w:val="24"/>
        </w:rPr>
      </w:pPr>
      <w:r w:rsidRPr="00293254">
        <w:rPr>
          <w:b/>
          <w:szCs w:val="24"/>
        </w:rPr>
        <w:t>VIEŠOJO PIRKIMO</w:t>
      </w:r>
      <w:r>
        <w:rPr>
          <w:b/>
          <w:bCs/>
          <w:szCs w:val="24"/>
        </w:rPr>
        <w:t xml:space="preserve"> – PARDAVIMO </w:t>
      </w:r>
      <w:r w:rsidRPr="00293254">
        <w:rPr>
          <w:b/>
          <w:szCs w:val="24"/>
        </w:rPr>
        <w:t>SUTARTIS</w:t>
      </w:r>
      <w:r>
        <w:rPr>
          <w:b/>
          <w:szCs w:val="24"/>
        </w:rPr>
        <w:t xml:space="preserve"> NR. _____</w:t>
      </w:r>
    </w:p>
    <w:p w14:paraId="4D291E7F" w14:textId="77777777" w:rsidR="00525373" w:rsidRPr="00884139" w:rsidRDefault="00525373" w:rsidP="00525373">
      <w:pPr>
        <w:shd w:val="clear" w:color="auto" w:fill="FFFFFF"/>
        <w:jc w:val="center"/>
        <w:rPr>
          <w:b/>
          <w:szCs w:val="24"/>
        </w:rPr>
      </w:pPr>
    </w:p>
    <w:p w14:paraId="3D83D982" w14:textId="77777777" w:rsidR="00525373" w:rsidRPr="00053F43" w:rsidRDefault="00525373" w:rsidP="00525373">
      <w:pPr>
        <w:widowControl w:val="0"/>
        <w:jc w:val="center"/>
        <w:rPr>
          <w:szCs w:val="24"/>
        </w:rPr>
      </w:pPr>
      <w:r w:rsidRPr="00053F43">
        <w:rPr>
          <w:szCs w:val="24"/>
        </w:rPr>
        <w:t>20</w:t>
      </w:r>
      <w:r>
        <w:rPr>
          <w:szCs w:val="24"/>
        </w:rPr>
        <w:t>25</w:t>
      </w:r>
      <w:r w:rsidRPr="00053F43">
        <w:rPr>
          <w:szCs w:val="24"/>
        </w:rPr>
        <w:t xml:space="preserve"> m. _____________ mėn. __ d.</w:t>
      </w:r>
    </w:p>
    <w:p w14:paraId="063C353C" w14:textId="77777777" w:rsidR="00525373" w:rsidRDefault="00525373" w:rsidP="00525373">
      <w:pPr>
        <w:widowControl w:val="0"/>
        <w:jc w:val="center"/>
        <w:rPr>
          <w:szCs w:val="24"/>
        </w:rPr>
      </w:pPr>
      <w:r>
        <w:rPr>
          <w:szCs w:val="24"/>
        </w:rPr>
        <w:t>Kaunas</w:t>
      </w:r>
    </w:p>
    <w:p w14:paraId="4ED2EC94" w14:textId="77777777" w:rsidR="00525373" w:rsidRDefault="00525373" w:rsidP="00525373">
      <w:pPr>
        <w:widowControl w:val="0"/>
        <w:jc w:val="center"/>
        <w:rPr>
          <w:szCs w:val="24"/>
        </w:rPr>
      </w:pPr>
    </w:p>
    <w:p w14:paraId="0CCAC2EF" w14:textId="77777777" w:rsidR="00525373" w:rsidRDefault="00525373" w:rsidP="00525373">
      <w:pPr>
        <w:pStyle w:val="Pagrindinistekstas"/>
        <w:widowControl w:val="0"/>
        <w:tabs>
          <w:tab w:val="left" w:pos="720"/>
          <w:tab w:val="left" w:pos="8010"/>
        </w:tabs>
        <w:ind w:firstLine="720"/>
      </w:pPr>
      <w:r w:rsidRPr="00265E80">
        <w:rPr>
          <w:b/>
        </w:rPr>
        <w:t>Uždaroji akcinė bendrovė „Kauno autobusai“</w:t>
      </w:r>
      <w:r w:rsidRPr="00265E80">
        <w:t xml:space="preserve">, pagal Lietuvos Respublikos įstatymus įsteigta ir veikianti įmonė, juridinio asmens kodas 133154754, kurios registruota buveinė yra Raudondvario pl. 105, LT-47185 Kaunas, duomenys apie įmonę kaupiami ir saugomi </w:t>
      </w:r>
      <w:r>
        <w:t xml:space="preserve">                  </w:t>
      </w:r>
      <w:r w:rsidRPr="00265E80">
        <w:t xml:space="preserve">Lietuvos Respublikos Juridinių asmenų registre, atstovaujama </w:t>
      </w:r>
      <w:r>
        <w:t>_____________________</w:t>
      </w:r>
      <w:r w:rsidRPr="00265E80">
        <w:t xml:space="preserve">, veikiančio pagal </w:t>
      </w:r>
      <w:r>
        <w:t>juridinio asmens</w:t>
      </w:r>
      <w:r w:rsidRPr="00265E80">
        <w:t xml:space="preserve"> įstatus (toliau – Užsakovas</w:t>
      </w:r>
      <w:r>
        <w:t xml:space="preserve"> arba Perkantysis subjektas</w:t>
      </w:r>
      <w:r w:rsidRPr="00265E80">
        <w:t xml:space="preserve">), </w:t>
      </w:r>
    </w:p>
    <w:p w14:paraId="59A50425" w14:textId="77777777" w:rsidR="00525373" w:rsidRPr="00265E80" w:rsidRDefault="00525373" w:rsidP="00525373">
      <w:pPr>
        <w:pStyle w:val="Pagrindinistekstas"/>
        <w:widowControl w:val="0"/>
        <w:tabs>
          <w:tab w:val="left" w:pos="720"/>
          <w:tab w:val="left" w:pos="8010"/>
        </w:tabs>
        <w:ind w:firstLine="720"/>
      </w:pPr>
      <w:r w:rsidRPr="00265E80">
        <w:t>ir</w:t>
      </w:r>
    </w:p>
    <w:p w14:paraId="2A9CD78F" w14:textId="77777777" w:rsidR="00525373" w:rsidRPr="00265E80" w:rsidRDefault="00525373" w:rsidP="00525373">
      <w:pPr>
        <w:pStyle w:val="Pagrindinistekstas"/>
        <w:widowControl w:val="0"/>
        <w:tabs>
          <w:tab w:val="left" w:pos="720"/>
          <w:tab w:val="left" w:pos="8010"/>
        </w:tabs>
        <w:ind w:firstLine="720"/>
      </w:pPr>
      <w:r>
        <w:t>__________________</w:t>
      </w:r>
      <w:r w:rsidRPr="00265E80">
        <w:t>,</w:t>
      </w:r>
      <w:r w:rsidRPr="00512AAB">
        <w:t xml:space="preserve"> </w:t>
      </w:r>
      <w:r w:rsidRPr="00265E80">
        <w:t>pagal Lietuvos Respublikos įstatymus įsteigta ir veikianti įmonė</w:t>
      </w:r>
      <w:r>
        <w:t>,</w:t>
      </w:r>
      <w:r w:rsidRPr="00265E80">
        <w:t xml:space="preserve"> juridinio asmens kodas</w:t>
      </w:r>
      <w:r>
        <w:t xml:space="preserve"> __________________</w:t>
      </w:r>
      <w:r w:rsidRPr="00265E80">
        <w:rPr>
          <w:color w:val="000000"/>
        </w:rPr>
        <w:t>, kurios registruota buveinė yra</w:t>
      </w:r>
      <w:r>
        <w:rPr>
          <w:color w:val="000000"/>
        </w:rPr>
        <w:t xml:space="preserve"> </w:t>
      </w:r>
      <w:r>
        <w:t>__________________</w:t>
      </w:r>
      <w:r w:rsidRPr="00265E80">
        <w:t>, duomenys apie įmonę kaupiami ir saugomi Lietuvos Respublikos Juridinių asmenų registre</w:t>
      </w:r>
      <w:r>
        <w:t>,</w:t>
      </w:r>
      <w:r w:rsidRPr="00265E80">
        <w:t xml:space="preserve"> atstovaujama</w:t>
      </w:r>
      <w:r>
        <w:t xml:space="preserve"> __________________</w:t>
      </w:r>
      <w:r w:rsidRPr="00265E80">
        <w:t>, veikiančio pagal</w:t>
      </w:r>
      <w:r>
        <w:t xml:space="preserve"> __________________</w:t>
      </w:r>
      <w:r w:rsidRPr="00265E80">
        <w:t xml:space="preserve"> (toliau – </w:t>
      </w:r>
      <w:r>
        <w:t>Teikėjas</w:t>
      </w:r>
      <w:r w:rsidRPr="00265E80">
        <w:t xml:space="preserve">), </w:t>
      </w:r>
    </w:p>
    <w:p w14:paraId="5E0653CD" w14:textId="77777777" w:rsidR="00525373" w:rsidRPr="00265E80" w:rsidRDefault="00525373" w:rsidP="00525373">
      <w:pPr>
        <w:pStyle w:val="Pagrindinistekstas"/>
        <w:widowControl w:val="0"/>
        <w:tabs>
          <w:tab w:val="left" w:pos="720"/>
          <w:tab w:val="left" w:pos="8010"/>
        </w:tabs>
        <w:ind w:firstLine="720"/>
      </w:pPr>
      <w:r w:rsidRPr="00265E80">
        <w:t>toliau vadinamos Šalimis, o kiekviena atskirai – Šalimi,</w:t>
      </w:r>
    </w:p>
    <w:p w14:paraId="33C9CAEC" w14:textId="77777777" w:rsidR="00525373" w:rsidRPr="00265E80" w:rsidRDefault="00525373" w:rsidP="00525373">
      <w:pPr>
        <w:pStyle w:val="00MANOTEKSTAS"/>
        <w:widowControl w:val="0"/>
        <w:tabs>
          <w:tab w:val="clear" w:pos="1665"/>
          <w:tab w:val="left" w:pos="540"/>
        </w:tabs>
        <w:ind w:left="0" w:firstLine="720"/>
      </w:pPr>
      <w:proofErr w:type="spellStart"/>
      <w:r w:rsidRPr="00265E80">
        <w:t>vadovaudamosi</w:t>
      </w:r>
      <w:r>
        <w:t>s</w:t>
      </w:r>
      <w:proofErr w:type="spellEnd"/>
      <w:r w:rsidRPr="00265E80">
        <w:t xml:space="preserve"> atviro konkurso </w:t>
      </w:r>
      <w:r>
        <w:t xml:space="preserve">(supaprastinto pirkimo) </w:t>
      </w:r>
      <w:r w:rsidRPr="00265E80">
        <w:t xml:space="preserve">dėl </w:t>
      </w:r>
      <w:r>
        <w:rPr>
          <w:color w:val="000000"/>
        </w:rPr>
        <w:t>programų „Pikas“</w:t>
      </w:r>
      <w:r w:rsidRPr="00AA391D">
        <w:rPr>
          <w:color w:val="000000"/>
        </w:rPr>
        <w:t>, „MOBIS“</w:t>
      </w:r>
      <w:r>
        <w:rPr>
          <w:color w:val="000000"/>
        </w:rPr>
        <w:t>,</w:t>
      </w:r>
      <w:r w:rsidRPr="00AA391D">
        <w:rPr>
          <w:color w:val="000000"/>
        </w:rPr>
        <w:t xml:space="preserve"> „Ratas“</w:t>
      </w:r>
      <w:r>
        <w:rPr>
          <w:color w:val="000000"/>
        </w:rPr>
        <w:t xml:space="preserve"> ir „</w:t>
      </w:r>
      <w:proofErr w:type="spellStart"/>
      <w:r>
        <w:rPr>
          <w:color w:val="000000"/>
        </w:rPr>
        <w:t>PikasGPS</w:t>
      </w:r>
      <w:proofErr w:type="spellEnd"/>
      <w:r>
        <w:rPr>
          <w:color w:val="000000"/>
        </w:rPr>
        <w:t>“ po garantinės priežiūros ir tobulinimo paslaugų</w:t>
      </w:r>
      <w:r w:rsidRPr="00265E80">
        <w:t xml:space="preserve"> </w:t>
      </w:r>
      <w:r>
        <w:t xml:space="preserve">įsigijimo </w:t>
      </w:r>
      <w:r w:rsidRPr="00265E80">
        <w:t>(</w:t>
      </w:r>
      <w:r w:rsidRPr="00053F43">
        <w:t>toliau – pirkimas), _____________________ paskelbto CVPP</w:t>
      </w:r>
      <w:r>
        <w:t>,</w:t>
      </w:r>
      <w:r w:rsidRPr="00053F43">
        <w:t xml:space="preserve"> pirkimo </w:t>
      </w:r>
      <w:r>
        <w:t xml:space="preserve">                           </w:t>
      </w:r>
      <w:r w:rsidRPr="00053F43">
        <w:t>Nr. ______</w:t>
      </w:r>
      <w:r w:rsidRPr="00265E80">
        <w:t>, kurio laimėtoja pripažinta</w:t>
      </w:r>
      <w:r>
        <w:t xml:space="preserve"> __________________</w:t>
      </w:r>
      <w:r w:rsidRPr="00265E80">
        <w:t>, rezultatais,</w:t>
      </w:r>
    </w:p>
    <w:p w14:paraId="5F7A8557" w14:textId="77777777" w:rsidR="00525373" w:rsidRDefault="00525373" w:rsidP="00525373">
      <w:pPr>
        <w:pStyle w:val="Pagrindinistekstas"/>
        <w:widowControl w:val="0"/>
        <w:tabs>
          <w:tab w:val="left" w:pos="720"/>
          <w:tab w:val="left" w:pos="8010"/>
        </w:tabs>
        <w:ind w:firstLine="720"/>
      </w:pPr>
      <w:r w:rsidRPr="00265E80">
        <w:t>sudarė šią viešojo pirkimo</w:t>
      </w:r>
      <w:r>
        <w:t xml:space="preserve"> paslaugų teikimo</w:t>
      </w:r>
      <w:r w:rsidRPr="00265E80">
        <w:t xml:space="preserve"> sutartį (toliau – Sutartis) ir susitarė dėl toliau išvardintų sąlygų:</w:t>
      </w:r>
    </w:p>
    <w:p w14:paraId="7A5A50FD" w14:textId="77777777" w:rsidR="00525373" w:rsidRPr="00265E80" w:rsidRDefault="00525373" w:rsidP="00525373">
      <w:pPr>
        <w:pStyle w:val="Pagrindinistekstas"/>
        <w:widowControl w:val="0"/>
        <w:tabs>
          <w:tab w:val="left" w:pos="720"/>
          <w:tab w:val="left" w:pos="8010"/>
        </w:tabs>
        <w:ind w:firstLine="720"/>
      </w:pPr>
    </w:p>
    <w:p w14:paraId="75E1F9CF" w14:textId="77777777" w:rsidR="00525373" w:rsidRPr="00265E80" w:rsidRDefault="00525373" w:rsidP="00525373">
      <w:pPr>
        <w:pStyle w:val="Pagrindinistekstas"/>
        <w:widowControl w:val="0"/>
        <w:tabs>
          <w:tab w:val="left" w:pos="720"/>
          <w:tab w:val="left" w:pos="8010"/>
        </w:tabs>
        <w:ind w:left="3420" w:firstLine="124"/>
        <w:rPr>
          <w:b/>
        </w:rPr>
      </w:pPr>
      <w:r w:rsidRPr="00265E80">
        <w:rPr>
          <w:b/>
        </w:rPr>
        <w:t>1. Sutarties dalykas</w:t>
      </w:r>
    </w:p>
    <w:p w14:paraId="79397CCC" w14:textId="77777777" w:rsidR="00525373" w:rsidRPr="00265E80" w:rsidRDefault="00525373" w:rsidP="00525373">
      <w:pPr>
        <w:pStyle w:val="Pagrindinistekstas"/>
        <w:widowControl w:val="0"/>
        <w:tabs>
          <w:tab w:val="left" w:pos="720"/>
          <w:tab w:val="left" w:pos="8010"/>
        </w:tabs>
        <w:ind w:left="3420" w:firstLine="720"/>
      </w:pPr>
    </w:p>
    <w:p w14:paraId="2D758F07" w14:textId="77777777" w:rsidR="00525373" w:rsidRDefault="00525373" w:rsidP="00525373">
      <w:pPr>
        <w:ind w:firstLine="720"/>
        <w:rPr>
          <w:szCs w:val="24"/>
        </w:rPr>
      </w:pPr>
      <w:r>
        <w:rPr>
          <w:szCs w:val="24"/>
        </w:rPr>
        <w:t xml:space="preserve">1.1. Teikėjas šia Sutartimi įsipareigoja teikti Užsakovo naudojamų </w:t>
      </w:r>
      <w:r>
        <w:rPr>
          <w:color w:val="000000"/>
          <w:szCs w:val="24"/>
        </w:rPr>
        <w:t>programų „Pikas“</w:t>
      </w:r>
      <w:r w:rsidRPr="00AA391D">
        <w:rPr>
          <w:color w:val="000000"/>
          <w:szCs w:val="24"/>
        </w:rPr>
        <w:t>, „MOBIS“</w:t>
      </w:r>
      <w:r>
        <w:rPr>
          <w:color w:val="000000"/>
          <w:szCs w:val="24"/>
        </w:rPr>
        <w:t>,</w:t>
      </w:r>
      <w:r w:rsidRPr="00AA391D">
        <w:rPr>
          <w:color w:val="000000"/>
          <w:szCs w:val="24"/>
        </w:rPr>
        <w:t xml:space="preserve"> „Ratas“</w:t>
      </w:r>
      <w:r>
        <w:rPr>
          <w:color w:val="000000"/>
          <w:szCs w:val="24"/>
        </w:rPr>
        <w:t xml:space="preserve"> ir „</w:t>
      </w:r>
      <w:proofErr w:type="spellStart"/>
      <w:r>
        <w:rPr>
          <w:color w:val="000000"/>
          <w:szCs w:val="24"/>
        </w:rPr>
        <w:t>PikasGPS</w:t>
      </w:r>
      <w:proofErr w:type="spellEnd"/>
      <w:r>
        <w:rPr>
          <w:color w:val="000000"/>
          <w:szCs w:val="24"/>
        </w:rPr>
        <w:t xml:space="preserve">“ </w:t>
      </w:r>
      <w:r>
        <w:rPr>
          <w:color w:val="000000"/>
        </w:rPr>
        <w:t xml:space="preserve">po garantinės priežiūros ir tobulinimo </w:t>
      </w:r>
      <w:r>
        <w:rPr>
          <w:szCs w:val="24"/>
        </w:rPr>
        <w:t>paslaugas (toliau – Paslaugos), pagal Pirkimo ir Sutarties sąlygas, Užsakovas įsipareigoja už tinkamai suteiktas Paslaugas atlyginti Teikėjui Sutartyje nustatyta tvarka ir terminais.</w:t>
      </w:r>
    </w:p>
    <w:p w14:paraId="11FCCF32" w14:textId="77777777" w:rsidR="00525373" w:rsidRDefault="00525373" w:rsidP="00525373">
      <w:pPr>
        <w:ind w:firstLine="720"/>
        <w:rPr>
          <w:szCs w:val="24"/>
        </w:rPr>
      </w:pPr>
      <w:r>
        <w:rPr>
          <w:szCs w:val="24"/>
        </w:rPr>
        <w:t>1.2. Detali Teikėjo pagal šią Sutartį teikiamų Paslaugų apimtis, aprašymas ir teikimo tvarka, taip pat reikalavimai šių Paslaugų teikimui yra nurodyti Sutarties 1 priede „Techninė specifikacija“.</w:t>
      </w:r>
    </w:p>
    <w:p w14:paraId="2AA567DD" w14:textId="77777777" w:rsidR="00525373" w:rsidRDefault="00525373" w:rsidP="00525373">
      <w:pPr>
        <w:ind w:firstLine="720"/>
        <w:rPr>
          <w:szCs w:val="24"/>
        </w:rPr>
      </w:pPr>
      <w:r>
        <w:rPr>
          <w:szCs w:val="24"/>
        </w:rPr>
        <w:t>1.3. Vykdydamos Sutartį, Šalys vadovaujasi Pirkimo sąlygomis, pirkimo rezultatais,                                 Lietuvos Respublikos civiliniu kodeksu, kitais teisės aktais ir šios Sutarties nuostatomis.</w:t>
      </w:r>
    </w:p>
    <w:p w14:paraId="268E53B1" w14:textId="77777777" w:rsidR="00525373" w:rsidRDefault="00525373" w:rsidP="00525373">
      <w:pPr>
        <w:ind w:firstLine="720"/>
        <w:rPr>
          <w:bCs/>
          <w:spacing w:val="2"/>
          <w:shd w:val="clear" w:color="auto" w:fill="FFFFFF"/>
        </w:rPr>
      </w:pPr>
      <w:r>
        <w:rPr>
          <w:szCs w:val="24"/>
        </w:rPr>
        <w:t xml:space="preserve">1.4. </w:t>
      </w:r>
      <w:r w:rsidRPr="00DF208E">
        <w:rPr>
          <w:bCs/>
          <w:spacing w:val="2"/>
          <w:shd w:val="clear" w:color="auto" w:fill="FFFFFF"/>
        </w:rPr>
        <w:t xml:space="preserve">Sutarties objektas laikomas </w:t>
      </w:r>
      <w:r w:rsidRPr="00DF208E">
        <w:rPr>
          <w:b/>
          <w:spacing w:val="2"/>
          <w:shd w:val="clear" w:color="auto" w:fill="FFFFFF"/>
        </w:rPr>
        <w:t>žaliuoju</w:t>
      </w:r>
      <w:r w:rsidRPr="00DF208E">
        <w:rPr>
          <w:bCs/>
          <w:spacing w:val="2"/>
          <w:shd w:val="clear" w:color="auto" w:fill="FFFFFF"/>
        </w:rPr>
        <w:t>, nes:</w:t>
      </w:r>
    </w:p>
    <w:p w14:paraId="3D2D6EF0" w14:textId="77777777" w:rsidR="00525373" w:rsidRDefault="00525373" w:rsidP="00525373">
      <w:pPr>
        <w:ind w:firstLine="720"/>
        <w:rPr>
          <w:color w:val="000000"/>
          <w:szCs w:val="24"/>
        </w:rPr>
      </w:pPr>
      <w:r>
        <w:rPr>
          <w:szCs w:val="24"/>
          <w:shd w:val="clear" w:color="auto" w:fill="FFFFFF"/>
          <w:lang w:eastAsia="ar-SA"/>
        </w:rPr>
        <w:t xml:space="preserve">1.4.1. </w:t>
      </w:r>
      <w:r w:rsidRPr="00DF208E">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DF208E">
        <w:rPr>
          <w:szCs w:val="24"/>
        </w:rPr>
        <w:t xml:space="preserve"> </w:t>
      </w:r>
      <w:r w:rsidRPr="00DF208E">
        <w:rPr>
          <w:szCs w:val="24"/>
          <w:shd w:val="clear" w:color="auto" w:fill="FFFFFF"/>
          <w:lang w:eastAsia="ar-SA"/>
        </w:rPr>
        <w:t>(toliau – Tvarkos aprašas) 4.4.3 punktu perkama nematerialaus pobūdžio</w:t>
      </w:r>
      <w:r w:rsidRPr="00DF208E">
        <w:rPr>
          <w:color w:val="000000"/>
          <w:szCs w:val="24"/>
        </w:rPr>
        <w:t xml:space="preserve"> prekė </w:t>
      </w:r>
      <w:r>
        <w:rPr>
          <w:color w:val="000000"/>
          <w:szCs w:val="24"/>
        </w:rPr>
        <w:t>–</w:t>
      </w:r>
      <w:r w:rsidRPr="00DF208E">
        <w:rPr>
          <w:color w:val="000000"/>
          <w:szCs w:val="24"/>
        </w:rPr>
        <w:t xml:space="preserve"> </w:t>
      </w:r>
      <w:r>
        <w:rPr>
          <w:szCs w:val="24"/>
        </w:rPr>
        <w:t xml:space="preserve">Užsakovo naudojamų </w:t>
      </w:r>
      <w:r>
        <w:rPr>
          <w:color w:val="000000"/>
          <w:szCs w:val="24"/>
        </w:rPr>
        <w:t>programų „Pikas“</w:t>
      </w:r>
      <w:r w:rsidRPr="00AA391D">
        <w:rPr>
          <w:color w:val="000000"/>
          <w:szCs w:val="24"/>
        </w:rPr>
        <w:t>, „MOBIS“</w:t>
      </w:r>
      <w:r>
        <w:rPr>
          <w:color w:val="000000"/>
          <w:szCs w:val="24"/>
        </w:rPr>
        <w:t>,</w:t>
      </w:r>
      <w:r w:rsidRPr="00AA391D">
        <w:rPr>
          <w:color w:val="000000"/>
          <w:szCs w:val="24"/>
        </w:rPr>
        <w:t xml:space="preserve"> „Ratas“</w:t>
      </w:r>
      <w:r>
        <w:rPr>
          <w:color w:val="000000"/>
          <w:szCs w:val="24"/>
        </w:rPr>
        <w:t xml:space="preserve"> ir „</w:t>
      </w:r>
      <w:proofErr w:type="spellStart"/>
      <w:r>
        <w:rPr>
          <w:color w:val="000000"/>
          <w:szCs w:val="24"/>
        </w:rPr>
        <w:t>PikasGPS</w:t>
      </w:r>
      <w:proofErr w:type="spellEnd"/>
      <w:r>
        <w:rPr>
          <w:color w:val="000000"/>
          <w:szCs w:val="24"/>
        </w:rPr>
        <w:t>“ naujinimo ir po garantinės priežiūros paslaugos</w:t>
      </w:r>
      <w:r w:rsidRPr="00DF208E">
        <w:rPr>
          <w:color w:val="000000"/>
          <w:szCs w:val="24"/>
        </w:rPr>
        <w:t>, nesusijusi su materialaus objekto sukūrimu</w:t>
      </w:r>
      <w:r>
        <w:rPr>
          <w:color w:val="000000"/>
          <w:szCs w:val="24"/>
        </w:rPr>
        <w:t>.</w:t>
      </w:r>
      <w:r w:rsidRPr="00DF208E">
        <w:rPr>
          <w:color w:val="000000"/>
          <w:szCs w:val="24"/>
        </w:rPr>
        <w:t xml:space="preserve"> </w:t>
      </w:r>
      <w:r>
        <w:rPr>
          <w:color w:val="000000"/>
          <w:szCs w:val="24"/>
        </w:rPr>
        <w:t>Paslaugų teikimo</w:t>
      </w:r>
      <w:r w:rsidRPr="00DF208E">
        <w:rPr>
          <w:color w:val="000000"/>
          <w:szCs w:val="24"/>
        </w:rPr>
        <w:t xml:space="preserve"> metu nėra numatomas reikšmingas neigiamas poveikis aplinkai, nesukuriamas taršos šaltinis ir negeneruojamos atliekos</w:t>
      </w:r>
      <w:r>
        <w:rPr>
          <w:color w:val="000000"/>
          <w:szCs w:val="24"/>
        </w:rPr>
        <w:t>;</w:t>
      </w:r>
    </w:p>
    <w:p w14:paraId="1305CB86" w14:textId="77777777" w:rsidR="00525373" w:rsidRPr="004D7070" w:rsidRDefault="00525373" w:rsidP="00525373">
      <w:pPr>
        <w:ind w:firstLine="720"/>
        <w:jc w:val="center"/>
        <w:rPr>
          <w:b/>
          <w:szCs w:val="24"/>
        </w:rPr>
      </w:pPr>
      <w:r w:rsidRPr="004D7070">
        <w:rPr>
          <w:b/>
          <w:szCs w:val="24"/>
        </w:rPr>
        <w:t>2. Sutarties kaina ir atsiskaitymo tvarka</w:t>
      </w:r>
    </w:p>
    <w:p w14:paraId="605DA174" w14:textId="77777777" w:rsidR="00525373" w:rsidRDefault="00525373" w:rsidP="00525373">
      <w:pPr>
        <w:ind w:firstLine="720"/>
        <w:rPr>
          <w:szCs w:val="24"/>
        </w:rPr>
      </w:pPr>
    </w:p>
    <w:p w14:paraId="0307CDD0" w14:textId="77777777" w:rsidR="00525373" w:rsidRPr="0003494A" w:rsidRDefault="00525373" w:rsidP="00525373">
      <w:pPr>
        <w:widowControl w:val="0"/>
        <w:ind w:firstLine="720"/>
        <w:rPr>
          <w:rFonts w:eastAsiaTheme="minorEastAsia"/>
          <w:szCs w:val="24"/>
          <w:lang w:eastAsia="lt-LT"/>
        </w:rPr>
      </w:pPr>
      <w:r w:rsidRPr="0003494A">
        <w:rPr>
          <w:rFonts w:eastAsiaTheme="minorEastAsia"/>
          <w:szCs w:val="24"/>
          <w:lang w:eastAsia="lt-LT"/>
        </w:rPr>
        <w:lastRenderedPageBreak/>
        <w:t xml:space="preserve">2.1. </w:t>
      </w:r>
      <w:r>
        <w:rPr>
          <w:rFonts w:eastAsiaTheme="minorEastAsia"/>
          <w:szCs w:val="24"/>
          <w:lang w:eastAsia="lt-LT"/>
        </w:rPr>
        <w:t>Pradinės</w:t>
      </w:r>
      <w:r w:rsidRPr="0003494A">
        <w:rPr>
          <w:rFonts w:eastAsiaTheme="minorEastAsia"/>
          <w:szCs w:val="24"/>
          <w:lang w:eastAsia="lt-LT"/>
        </w:rPr>
        <w:t xml:space="preserve"> Sutarties </w:t>
      </w:r>
      <w:r>
        <w:rPr>
          <w:rFonts w:eastAsiaTheme="minorEastAsia"/>
          <w:szCs w:val="24"/>
          <w:lang w:eastAsia="lt-LT"/>
        </w:rPr>
        <w:t>vertė</w:t>
      </w:r>
      <w:r w:rsidRPr="0003494A">
        <w:rPr>
          <w:rFonts w:eastAsiaTheme="minorEastAsia"/>
          <w:szCs w:val="24"/>
          <w:lang w:eastAsia="lt-LT"/>
        </w:rPr>
        <w:t>:</w:t>
      </w:r>
    </w:p>
    <w:p w14:paraId="5D6F62E7" w14:textId="77777777" w:rsidR="00525373" w:rsidRPr="0003494A" w:rsidRDefault="00525373" w:rsidP="00525373">
      <w:pPr>
        <w:widowControl w:val="0"/>
        <w:ind w:firstLine="720"/>
        <w:rPr>
          <w:rFonts w:eastAsiaTheme="minorEastAsia"/>
          <w:szCs w:val="24"/>
          <w:lang w:eastAsia="lt-LT"/>
        </w:rPr>
      </w:pPr>
      <w:r w:rsidRPr="0003494A">
        <w:rPr>
          <w:rFonts w:eastAsiaTheme="minorEastAsia"/>
          <w:szCs w:val="24"/>
          <w:lang w:eastAsia="lt-LT"/>
        </w:rPr>
        <w:t xml:space="preserve">2.1.1. </w:t>
      </w:r>
      <w:r>
        <w:rPr>
          <w:rFonts w:eastAsiaTheme="minorEastAsia"/>
          <w:szCs w:val="24"/>
          <w:lang w:eastAsia="lt-LT"/>
        </w:rPr>
        <w:t>Pradinės</w:t>
      </w:r>
      <w:r w:rsidRPr="0003494A">
        <w:rPr>
          <w:rFonts w:eastAsiaTheme="minorEastAsia"/>
          <w:szCs w:val="24"/>
          <w:lang w:eastAsia="lt-LT"/>
        </w:rPr>
        <w:t xml:space="preserve"> Sutarties </w:t>
      </w:r>
      <w:r>
        <w:rPr>
          <w:rFonts w:eastAsiaTheme="minorEastAsia"/>
          <w:szCs w:val="24"/>
          <w:lang w:eastAsia="lt-LT"/>
        </w:rPr>
        <w:t>vertė</w:t>
      </w:r>
      <w:r w:rsidRPr="0003494A">
        <w:rPr>
          <w:rFonts w:eastAsiaTheme="minorEastAsia"/>
          <w:szCs w:val="24"/>
          <w:lang w:eastAsia="lt-LT"/>
        </w:rPr>
        <w:t xml:space="preserve">: eurais be PVM – </w:t>
      </w:r>
      <w:r>
        <w:rPr>
          <w:rFonts w:eastAsiaTheme="minorEastAsia"/>
          <w:szCs w:val="24"/>
          <w:lang w:eastAsia="lt-LT"/>
        </w:rPr>
        <w:t>__________</w:t>
      </w:r>
      <w:r w:rsidRPr="0003494A">
        <w:rPr>
          <w:rFonts w:eastAsiaTheme="minorEastAsia"/>
          <w:szCs w:val="24"/>
          <w:lang w:eastAsia="lt-LT"/>
        </w:rPr>
        <w:t>Eur (</w:t>
      </w:r>
      <w:r w:rsidRPr="0003494A">
        <w:rPr>
          <w:rFonts w:eastAsiaTheme="minorEastAsia"/>
          <w:i/>
          <w:szCs w:val="24"/>
          <w:lang w:eastAsia="lt-LT"/>
        </w:rPr>
        <w:t>nurodoma suma žodžiais</w:t>
      </w:r>
      <w:r w:rsidRPr="0003494A">
        <w:rPr>
          <w:rFonts w:eastAsiaTheme="minorEastAsia"/>
          <w:szCs w:val="24"/>
          <w:lang w:eastAsia="lt-LT"/>
        </w:rPr>
        <w:t>);</w:t>
      </w:r>
    </w:p>
    <w:p w14:paraId="1532168F" w14:textId="77777777" w:rsidR="00525373" w:rsidRPr="0003494A" w:rsidRDefault="00525373" w:rsidP="00525373">
      <w:pPr>
        <w:widowControl w:val="0"/>
        <w:ind w:firstLine="720"/>
        <w:rPr>
          <w:rFonts w:eastAsiaTheme="minorEastAsia"/>
          <w:szCs w:val="24"/>
          <w:lang w:eastAsia="lt-LT"/>
        </w:rPr>
      </w:pPr>
      <w:r w:rsidRPr="0003494A">
        <w:rPr>
          <w:rFonts w:eastAsiaTheme="minorEastAsia"/>
          <w:szCs w:val="24"/>
          <w:lang w:eastAsia="lt-LT"/>
        </w:rPr>
        <w:t xml:space="preserve">2.1.2. </w:t>
      </w:r>
      <w:r>
        <w:rPr>
          <w:rFonts w:eastAsiaTheme="minorEastAsia"/>
          <w:szCs w:val="24"/>
          <w:lang w:eastAsia="lt-LT"/>
        </w:rPr>
        <w:t>Pradinės</w:t>
      </w:r>
      <w:r w:rsidRPr="0003494A">
        <w:rPr>
          <w:rFonts w:eastAsiaTheme="minorEastAsia"/>
          <w:szCs w:val="24"/>
          <w:lang w:eastAsia="lt-LT"/>
        </w:rPr>
        <w:t xml:space="preserve"> Sutarties </w:t>
      </w:r>
      <w:r>
        <w:rPr>
          <w:rFonts w:eastAsiaTheme="minorEastAsia"/>
          <w:szCs w:val="24"/>
          <w:lang w:eastAsia="lt-LT"/>
        </w:rPr>
        <w:t>vertės</w:t>
      </w:r>
      <w:r w:rsidRPr="0003494A">
        <w:rPr>
          <w:rFonts w:eastAsiaTheme="minorEastAsia"/>
          <w:szCs w:val="24"/>
          <w:lang w:eastAsia="lt-LT"/>
        </w:rPr>
        <w:t xml:space="preserve"> 21 proc. PVM: eurais – __________Eur (</w:t>
      </w:r>
      <w:r w:rsidRPr="0003494A">
        <w:rPr>
          <w:rFonts w:eastAsiaTheme="minorEastAsia"/>
          <w:i/>
          <w:szCs w:val="24"/>
          <w:lang w:eastAsia="lt-LT"/>
        </w:rPr>
        <w:t>nurodoma suma žodžiais</w:t>
      </w:r>
      <w:r w:rsidRPr="0003494A">
        <w:rPr>
          <w:rFonts w:eastAsiaTheme="minorEastAsia"/>
          <w:szCs w:val="24"/>
          <w:lang w:eastAsia="lt-LT"/>
        </w:rPr>
        <w:t>);</w:t>
      </w:r>
    </w:p>
    <w:p w14:paraId="3D981FE0" w14:textId="77777777" w:rsidR="00525373" w:rsidRPr="0003494A" w:rsidRDefault="00525373" w:rsidP="00525373">
      <w:pPr>
        <w:widowControl w:val="0"/>
        <w:ind w:firstLine="720"/>
        <w:rPr>
          <w:rFonts w:eastAsiaTheme="minorEastAsia"/>
          <w:szCs w:val="24"/>
          <w:lang w:eastAsia="lt-LT"/>
        </w:rPr>
      </w:pPr>
      <w:r w:rsidRPr="0003494A">
        <w:rPr>
          <w:rFonts w:eastAsiaTheme="minorEastAsia"/>
          <w:szCs w:val="24"/>
          <w:lang w:eastAsia="lt-LT"/>
        </w:rPr>
        <w:t xml:space="preserve">2.1.3. </w:t>
      </w:r>
      <w:r>
        <w:rPr>
          <w:rFonts w:eastAsiaTheme="minorEastAsia"/>
          <w:szCs w:val="24"/>
          <w:lang w:eastAsia="lt-LT"/>
        </w:rPr>
        <w:t xml:space="preserve">Pradinės </w:t>
      </w:r>
      <w:r w:rsidRPr="0003494A">
        <w:rPr>
          <w:rFonts w:eastAsiaTheme="minorEastAsia"/>
          <w:szCs w:val="24"/>
          <w:lang w:eastAsia="lt-LT"/>
        </w:rPr>
        <w:t xml:space="preserve">Sutarties </w:t>
      </w:r>
      <w:r>
        <w:rPr>
          <w:rFonts w:eastAsiaTheme="minorEastAsia"/>
          <w:szCs w:val="24"/>
          <w:lang w:eastAsia="lt-LT"/>
        </w:rPr>
        <w:t>vertė</w:t>
      </w:r>
      <w:r w:rsidRPr="0003494A">
        <w:rPr>
          <w:rFonts w:eastAsiaTheme="minorEastAsia"/>
          <w:szCs w:val="24"/>
          <w:lang w:eastAsia="lt-LT"/>
        </w:rPr>
        <w:t>: eurais su 21 proc. PVM –__________Eur (</w:t>
      </w:r>
      <w:r w:rsidRPr="0003494A">
        <w:rPr>
          <w:rFonts w:eastAsiaTheme="minorEastAsia"/>
          <w:i/>
          <w:szCs w:val="24"/>
          <w:lang w:eastAsia="lt-LT"/>
        </w:rPr>
        <w:t>nurodoma suma žodžiais</w:t>
      </w:r>
      <w:r w:rsidRPr="0003494A">
        <w:rPr>
          <w:rFonts w:eastAsiaTheme="minorEastAsia"/>
          <w:szCs w:val="24"/>
          <w:lang w:eastAsia="lt-LT"/>
        </w:rPr>
        <w:t>).</w:t>
      </w:r>
    </w:p>
    <w:p w14:paraId="100BA97F" w14:textId="77777777" w:rsidR="00525373" w:rsidRPr="0003494A" w:rsidRDefault="00525373" w:rsidP="00525373">
      <w:pPr>
        <w:ind w:firstLine="720"/>
        <w:rPr>
          <w:szCs w:val="24"/>
        </w:rPr>
      </w:pPr>
      <w:r w:rsidRPr="0003494A">
        <w:rPr>
          <w:szCs w:val="24"/>
        </w:rPr>
        <w:t>2.2. Sutarties 2 priede Paslaugų įkainiai nurodomi su visais valstybės institucijų taikomais mokesčiais, išskyrus pridėtinės vertės mokestį (PVM). Prie kainos PVM sąskaitos faktūros išrašymo dieną pridedamas pridėtinės vertės mokestis, kurio dydis nustatomas pagal PVM sąskaitos faktūros išrašymo dieną galiojančius įstatymus.</w:t>
      </w:r>
    </w:p>
    <w:p w14:paraId="2A722DCD" w14:textId="77777777" w:rsidR="00525373" w:rsidRPr="008737B0" w:rsidRDefault="00525373" w:rsidP="00525373">
      <w:pPr>
        <w:widowControl w:val="0"/>
        <w:ind w:firstLine="720"/>
        <w:rPr>
          <w:szCs w:val="24"/>
        </w:rPr>
      </w:pPr>
      <w:r>
        <w:rPr>
          <w:szCs w:val="24"/>
          <w:lang w:val="en-US"/>
        </w:rPr>
        <w:t>2.3</w:t>
      </w:r>
      <w:r w:rsidRPr="006D28BB">
        <w:rPr>
          <w:szCs w:val="24"/>
          <w:lang w:val="en-US"/>
        </w:rPr>
        <w:t xml:space="preserve">. </w:t>
      </w:r>
      <w:r w:rsidRPr="006D28BB">
        <w:rPr>
          <w:szCs w:val="24"/>
        </w:rPr>
        <w:t>Vadovaujantis Viešųjų pirkimų tarnybos direktoriaus 2017 m. birželio 28 d. įsakymu Nr. 1S-95 (Viešųjų pirkimų tarnybos direktoriaus 2019 m. sausio 24 d. įsakymo Nr. 1S-13 redakcija) patvirtintos kainodaros taisyklių nustatymo metodikos</w:t>
      </w:r>
      <w:r w:rsidRPr="006D28BB">
        <w:rPr>
          <w:rStyle w:val="Puslapioinaosnuoroda"/>
          <w:szCs w:val="24"/>
        </w:rPr>
        <w:footnoteReference w:id="7"/>
      </w:r>
      <w:r w:rsidRPr="006D28BB">
        <w:rPr>
          <w:szCs w:val="24"/>
        </w:rPr>
        <w:t xml:space="preserve"> (toliau – Kainodaros taisyklių nustatymo metodika) 17.2 punkto nuostatomis, sutarčiai taikoma fiksuoto įkainio kainodara</w:t>
      </w:r>
      <w:r>
        <w:rPr>
          <w:sz w:val="22"/>
          <w:szCs w:val="22"/>
        </w:rPr>
        <w:t xml:space="preserve">. </w:t>
      </w:r>
      <w:r>
        <w:rPr>
          <w:szCs w:val="24"/>
        </w:rPr>
        <w:t>Paslaugų</w:t>
      </w:r>
      <w:r w:rsidRPr="00DA2C48">
        <w:rPr>
          <w:szCs w:val="24"/>
        </w:rPr>
        <w:t xml:space="preserve"> įkainiai be PVM visą Sutarties galiojimo laikotarpį yra nekeičiami. Jei </w:t>
      </w:r>
      <w:r>
        <w:rPr>
          <w:szCs w:val="24"/>
        </w:rPr>
        <w:t>Paslaugų teikimo</w:t>
      </w:r>
      <w:r w:rsidRPr="00DA2C48">
        <w:rPr>
          <w:szCs w:val="24"/>
        </w:rPr>
        <w:t xml:space="preserve"> laikotarpiu Lietuvos Respublikos teisės aktų nustatyta tvarka pasikeistų taikomas PVM dydis, Šalys sutaria, kad įsigaliojus šiems Lietuvos Respublikos teisės aktams, nuo naujojo </w:t>
      </w:r>
      <w:r>
        <w:rPr>
          <w:szCs w:val="24"/>
        </w:rPr>
        <w:t>Paslaugoms</w:t>
      </w:r>
      <w:r w:rsidRPr="00DA2C48">
        <w:rPr>
          <w:szCs w:val="24"/>
        </w:rPr>
        <w:t xml:space="preserve"> taikomo PVM dydžio įsigaliojimo dienos </w:t>
      </w:r>
      <w:r>
        <w:rPr>
          <w:szCs w:val="24"/>
        </w:rPr>
        <w:t>Užsakovo</w:t>
      </w:r>
      <w:r w:rsidRPr="00DA2C48">
        <w:rPr>
          <w:szCs w:val="24"/>
        </w:rPr>
        <w:t xml:space="preserve"> užsakomoms </w:t>
      </w:r>
      <w:r>
        <w:rPr>
          <w:szCs w:val="24"/>
        </w:rPr>
        <w:t xml:space="preserve"> Paslaugoms</w:t>
      </w:r>
      <w:r w:rsidRPr="00DA2C48">
        <w:rPr>
          <w:szCs w:val="24"/>
        </w:rPr>
        <w:t xml:space="preserve"> bus taikomas naujasis PVM dydis.</w:t>
      </w:r>
    </w:p>
    <w:p w14:paraId="7953E1F1" w14:textId="77777777" w:rsidR="00525373" w:rsidRPr="00DA2C48" w:rsidRDefault="00525373" w:rsidP="00525373">
      <w:pPr>
        <w:widowControl w:val="0"/>
        <w:ind w:firstLine="720"/>
        <w:rPr>
          <w:szCs w:val="24"/>
        </w:rPr>
      </w:pPr>
      <w:r w:rsidRPr="00DA2C48">
        <w:rPr>
          <w:szCs w:val="24"/>
        </w:rPr>
        <w:t>2.</w:t>
      </w:r>
      <w:r>
        <w:rPr>
          <w:szCs w:val="24"/>
          <w:lang w:val="en-US"/>
        </w:rPr>
        <w:t>4</w:t>
      </w:r>
      <w:r w:rsidRPr="00DA2C48">
        <w:rPr>
          <w:szCs w:val="24"/>
        </w:rPr>
        <w:t>. 2.</w:t>
      </w:r>
      <w:r>
        <w:rPr>
          <w:szCs w:val="24"/>
        </w:rPr>
        <w:t>3.</w:t>
      </w:r>
      <w:r w:rsidRPr="00DA2C48">
        <w:rPr>
          <w:szCs w:val="24"/>
        </w:rPr>
        <w:t xml:space="preserve"> punkte nurodyti Šalių sutarimai papildomai nebus fiksuojami ir Šalys jokių papildomų susitarimų dėl to nepasirašys.</w:t>
      </w:r>
    </w:p>
    <w:p w14:paraId="220FDDE7" w14:textId="77777777" w:rsidR="00525373" w:rsidRDefault="00525373" w:rsidP="00525373">
      <w:pPr>
        <w:widowControl w:val="0"/>
        <w:ind w:firstLine="720"/>
        <w:rPr>
          <w:szCs w:val="24"/>
        </w:rPr>
      </w:pPr>
      <w:r w:rsidRPr="00DF13DA">
        <w:rPr>
          <w:szCs w:val="24"/>
        </w:rPr>
        <w:t xml:space="preserve">2.5. Paslaugų įkainių (be PVM), nurodytų Sutarties </w:t>
      </w:r>
      <w:r>
        <w:rPr>
          <w:szCs w:val="24"/>
        </w:rPr>
        <w:t xml:space="preserve">2 </w:t>
      </w:r>
      <w:r w:rsidRPr="00DF13DA">
        <w:rPr>
          <w:szCs w:val="24"/>
        </w:rPr>
        <w:t>priede</w:t>
      </w:r>
      <w:r w:rsidRPr="00DF13DA">
        <w:rPr>
          <w:bCs/>
          <w:szCs w:val="24"/>
          <w:lang w:eastAsia="lt-LT"/>
        </w:rPr>
        <w:t>,</w:t>
      </w:r>
      <w:r w:rsidRPr="00DF13DA">
        <w:rPr>
          <w:szCs w:val="24"/>
        </w:rPr>
        <w:t xml:space="preserve"> peržiūros taisyklės:</w:t>
      </w:r>
    </w:p>
    <w:p w14:paraId="55C0AA6D" w14:textId="77777777" w:rsidR="00525373" w:rsidRPr="005853BE" w:rsidRDefault="00525373" w:rsidP="00525373">
      <w:pPr>
        <w:widowControl w:val="0"/>
        <w:ind w:firstLine="720"/>
        <w:rPr>
          <w:szCs w:val="24"/>
        </w:rPr>
      </w:pPr>
      <w:r w:rsidRPr="005853BE">
        <w:rPr>
          <w:szCs w:val="24"/>
        </w:rPr>
        <w:t>2.5.1. Paslaugų įkainiai gali būti peržiūrimi dėl kainų lygio pokyčio bet kurios iš Šalių rašytiniu prašymu. Peržiūros momentas yra Šalies prašymo kitai Šaliai peržiūrėti Sutarties įkainius gavimo diena.</w:t>
      </w:r>
    </w:p>
    <w:p w14:paraId="5B570AB0" w14:textId="77777777" w:rsidR="00525373" w:rsidRPr="005853BE" w:rsidRDefault="00525373" w:rsidP="00525373">
      <w:pPr>
        <w:widowControl w:val="0"/>
        <w:ind w:firstLine="720"/>
        <w:rPr>
          <w:szCs w:val="24"/>
        </w:rPr>
      </w:pPr>
      <w:r w:rsidRPr="005853BE">
        <w:rPr>
          <w:szCs w:val="24"/>
        </w:rPr>
        <w:t xml:space="preserve">2.5.2. Paslaugų įkainiai Sutarties galiojimo laikotarpiu galės būti </w:t>
      </w:r>
      <w:sdt>
        <w:sdtPr>
          <w:rPr>
            <w:szCs w:val="24"/>
          </w:rPr>
          <w:id w:val="-1639250523"/>
          <w:placeholder>
            <w:docPart w:val="794FF1D51FA04C2A8DB8B64BB5911517"/>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5853BE">
            <w:rPr>
              <w:szCs w:val="24"/>
            </w:rPr>
            <w:t>perskaičiuojami ir keičiami</w:t>
          </w:r>
        </w:sdtContent>
      </w:sdt>
      <w:r w:rsidRPr="005853BE">
        <w:rPr>
          <w:szCs w:val="24"/>
        </w:rPr>
        <w:t xml:space="preserve"> ne dažniau kaip vieną kartą kas 12 (dvylika) mėnesių. Pirmas perskaičiavimas vykdomas ne anksčiau kaip po 12 (dvylikos) mėnesių nuo Sutarties įsigaliojimo.</w:t>
      </w:r>
    </w:p>
    <w:p w14:paraId="3541DBC7" w14:textId="77777777" w:rsidR="00525373" w:rsidRPr="005853BE" w:rsidRDefault="00525373" w:rsidP="00525373">
      <w:pPr>
        <w:widowControl w:val="0"/>
        <w:ind w:firstLine="720"/>
        <w:rPr>
          <w:iCs/>
          <w:szCs w:val="24"/>
        </w:rPr>
      </w:pPr>
      <w:r w:rsidRPr="005853BE">
        <w:rPr>
          <w:szCs w:val="24"/>
        </w:rPr>
        <w:t xml:space="preserve">2.5.3. Perskaičiavimas atliekamas nustatytu periodiškumu, praėjus ne mažiau kaip 12 (dvylikai) mėnesių nuo Sutarties įsigaliojimo arba praėjus ne mažiau kaip 12 (dvylikai) mėnesių nuo paskutinio perskaičiavimo dienos, jeigu </w:t>
      </w:r>
      <w:r w:rsidRPr="005853BE">
        <w:rPr>
          <w:szCs w:val="24"/>
          <w:lang w:eastAsia="ar-SA"/>
        </w:rPr>
        <w:t>Valstybės duomenų agentūros (</w:t>
      </w:r>
      <w:hyperlink r:id="rId22" w:history="1">
        <w:r w:rsidRPr="005853BE">
          <w:rPr>
            <w:bCs/>
            <w:color w:val="0000FF"/>
            <w:szCs w:val="24"/>
            <w:u w:val="single"/>
          </w:rPr>
          <w:t>http://osp.stat.gov.lt/</w:t>
        </w:r>
      </w:hyperlink>
      <w:r w:rsidRPr="005853BE">
        <w:rPr>
          <w:szCs w:val="24"/>
          <w:lang w:eastAsia="ar-SA"/>
        </w:rPr>
        <w:t xml:space="preserve">) kas mėnesį skelbiamo </w:t>
      </w:r>
      <w:r w:rsidRPr="005853BE">
        <w:rPr>
          <w:szCs w:val="24"/>
        </w:rPr>
        <w:t>Vartojimo prekių ir paslaugų kainų</w:t>
      </w:r>
      <w:r w:rsidRPr="005853BE">
        <w:rPr>
          <w:szCs w:val="24"/>
          <w:lang w:eastAsia="ar-SA"/>
        </w:rPr>
        <w:t xml:space="preserve"> indekso pokytis (k)</w:t>
      </w:r>
      <w:r w:rsidRPr="005853BE">
        <w:rPr>
          <w:szCs w:val="24"/>
        </w:rPr>
        <w:t>, apskaičiuotas kaip nustatyta 2.5.5 punkte, yra didesnis nei 5 (plius penki) procentai arba mažesnis nei -5 (minus penki)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5853BE">
        <w:rPr>
          <w:iCs/>
          <w:szCs w:val="24"/>
        </w:rPr>
        <w:t xml:space="preserve"> Šiuo atveju nauji </w:t>
      </w:r>
      <w:r w:rsidRPr="005853BE">
        <w:rPr>
          <w:szCs w:val="24"/>
        </w:rPr>
        <w:t>Paslaugų mato vieneto įkainiai</w:t>
      </w:r>
      <w:r w:rsidRPr="005853BE">
        <w:rPr>
          <w:iCs/>
          <w:szCs w:val="24"/>
        </w:rPr>
        <w:t xml:space="preserve"> negali viršyti rinkoje esančių analogiškų darbų kainos.</w:t>
      </w:r>
    </w:p>
    <w:p w14:paraId="3A9932F7" w14:textId="77777777" w:rsidR="00525373" w:rsidRDefault="00525373" w:rsidP="00525373">
      <w:pPr>
        <w:widowControl w:val="0"/>
        <w:ind w:firstLine="720"/>
        <w:rPr>
          <w:szCs w:val="24"/>
        </w:rPr>
      </w:pPr>
      <w:r w:rsidRPr="005853BE">
        <w:rPr>
          <w:iCs/>
          <w:szCs w:val="24"/>
        </w:rPr>
        <w:t xml:space="preserve">2.5.4. </w:t>
      </w:r>
      <w:r w:rsidRPr="005853BE">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2245071F" w14:textId="77777777" w:rsidR="00525373" w:rsidRPr="005853BE" w:rsidRDefault="00525373" w:rsidP="00525373">
      <w:pPr>
        <w:ind w:firstLine="567"/>
        <w:rPr>
          <w:szCs w:val="24"/>
        </w:rPr>
      </w:pPr>
      <w:r w:rsidRPr="005853BE">
        <w:rPr>
          <w:szCs w:val="24"/>
        </w:rPr>
        <w:t>2.5.5. nauji Paslaugų mato vieneto įkainiai apskaičiuojami pagal formulę:</w:t>
      </w:r>
    </w:p>
    <w:p w14:paraId="4D2EFE7D" w14:textId="77777777" w:rsidR="00525373" w:rsidRPr="005853BE" w:rsidRDefault="00000000" w:rsidP="00525373">
      <w:pPr>
        <w:pStyle w:val="Sraopastraipa"/>
        <w:ind w:left="0" w:firstLine="567"/>
        <w:rPr>
          <w:rFonts w:eastAsiaTheme="minorEastAsia"/>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525373" w:rsidRPr="005853BE">
        <w:rPr>
          <w:rFonts w:eastAsiaTheme="minorEastAsia"/>
          <w:i/>
          <w:szCs w:val="24"/>
        </w:rPr>
        <w:t>, kur</w:t>
      </w:r>
    </w:p>
    <w:p w14:paraId="1EE5CD2A" w14:textId="77777777" w:rsidR="00525373" w:rsidRPr="005853BE" w:rsidRDefault="00525373" w:rsidP="00525373">
      <w:pPr>
        <w:pStyle w:val="Sraopastraipa"/>
        <w:ind w:left="0" w:firstLine="567"/>
        <w:rPr>
          <w:szCs w:val="24"/>
        </w:rPr>
      </w:pPr>
      <w:r w:rsidRPr="005853BE">
        <w:rPr>
          <w:szCs w:val="24"/>
        </w:rPr>
        <w:t>a – įkainis (Eur be PVM)) (jei jis jau buvo perskaičiuotas, tai po paskutinio perskaičiavimo).</w:t>
      </w:r>
    </w:p>
    <w:p w14:paraId="70FC903C" w14:textId="77777777" w:rsidR="00525373" w:rsidRPr="005853BE" w:rsidRDefault="00525373" w:rsidP="00525373">
      <w:pPr>
        <w:pStyle w:val="Sraopastraipa"/>
        <w:ind w:left="0" w:firstLine="567"/>
        <w:rPr>
          <w:szCs w:val="24"/>
        </w:rPr>
      </w:pPr>
      <w:r w:rsidRPr="005853BE">
        <w:rPr>
          <w:szCs w:val="24"/>
        </w:rPr>
        <w:t>a</w:t>
      </w:r>
      <w:r w:rsidRPr="005853BE">
        <w:rPr>
          <w:szCs w:val="24"/>
          <w:vertAlign w:val="subscript"/>
        </w:rPr>
        <w:t>1</w:t>
      </w:r>
      <w:r w:rsidRPr="005853BE">
        <w:rPr>
          <w:szCs w:val="24"/>
        </w:rPr>
        <w:t xml:space="preserve"> – perskaičiuotas (pakeistas) įkainis (Eur be PVM)</w:t>
      </w:r>
    </w:p>
    <w:p w14:paraId="24362EAE" w14:textId="77777777" w:rsidR="00525373" w:rsidRPr="005853BE" w:rsidRDefault="00525373" w:rsidP="00525373">
      <w:pPr>
        <w:pStyle w:val="Sraopastraipa"/>
        <w:ind w:left="0" w:firstLine="567"/>
        <w:rPr>
          <w:szCs w:val="24"/>
        </w:rPr>
      </w:pPr>
      <w:r w:rsidRPr="005853BE">
        <w:rPr>
          <w:szCs w:val="24"/>
        </w:rPr>
        <w:t>k – Pagal bendrą „Vartojimo prekės ir paslaugos“ kainų</w:t>
      </w:r>
      <w:r w:rsidRPr="005853BE">
        <w:rPr>
          <w:szCs w:val="24"/>
          <w:lang w:eastAsia="ar-SA"/>
        </w:rPr>
        <w:t xml:space="preserve"> indeksą </w:t>
      </w:r>
      <w:r w:rsidRPr="005853BE">
        <w:rPr>
          <w:szCs w:val="24"/>
        </w:rPr>
        <w:t xml:space="preserve">apskaičiuotas kainų pokytis (padidėjimas arba sumažėjimas) (%). „k“ reikšmė skaičiuojama pagal formulę: </w:t>
      </w:r>
    </w:p>
    <w:p w14:paraId="4DA99DCE" w14:textId="77777777" w:rsidR="00525373" w:rsidRPr="005853BE" w:rsidRDefault="00525373" w:rsidP="00525373">
      <w:pPr>
        <w:pStyle w:val="Sraopastraipa"/>
        <w:ind w:left="0" w:firstLine="567"/>
        <w:rPr>
          <w:szCs w:val="24"/>
        </w:rPr>
      </w:pPr>
      <w:r w:rsidRPr="005853BE">
        <w:rPr>
          <w:szCs w:val="24"/>
        </w:rPr>
        <w:lastRenderedPageBreak/>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853BE">
        <w:rPr>
          <w:rFonts w:eastAsiaTheme="minorEastAsia"/>
          <w:szCs w:val="24"/>
        </w:rPr>
        <w:t>, (proc.) kur</w:t>
      </w:r>
    </w:p>
    <w:p w14:paraId="7F17C472" w14:textId="77777777" w:rsidR="00525373" w:rsidRPr="005853BE" w:rsidRDefault="00525373" w:rsidP="00525373">
      <w:pPr>
        <w:widowControl w:val="0"/>
        <w:ind w:firstLine="720"/>
        <w:rPr>
          <w:szCs w:val="24"/>
        </w:rPr>
      </w:pPr>
      <w:proofErr w:type="spellStart"/>
      <w:r w:rsidRPr="005853BE">
        <w:rPr>
          <w:szCs w:val="24"/>
        </w:rPr>
        <w:t>Ind</w:t>
      </w:r>
      <w:r w:rsidRPr="005853BE">
        <w:rPr>
          <w:szCs w:val="24"/>
          <w:vertAlign w:val="subscript"/>
        </w:rPr>
        <w:t>naujausias</w:t>
      </w:r>
      <w:proofErr w:type="spellEnd"/>
      <w:r w:rsidRPr="005853BE">
        <w:rPr>
          <w:szCs w:val="24"/>
        </w:rPr>
        <w:t xml:space="preserve"> – kreipimosi dėl kainos perskaičiavimo išsiuntimo kitai Šaliai datą naujausias paskelbtas bendras vartojimo prekių ir paslaugų kainų indeksas.</w:t>
      </w:r>
    </w:p>
    <w:p w14:paraId="4DD836BC" w14:textId="77777777" w:rsidR="00525373" w:rsidRPr="005853BE" w:rsidRDefault="00525373" w:rsidP="00525373">
      <w:pPr>
        <w:widowControl w:val="0"/>
        <w:ind w:firstLine="720"/>
        <w:rPr>
          <w:szCs w:val="24"/>
        </w:rPr>
      </w:pPr>
      <w:proofErr w:type="spellStart"/>
      <w:r w:rsidRPr="005853BE">
        <w:rPr>
          <w:szCs w:val="24"/>
        </w:rPr>
        <w:t>Ind</w:t>
      </w:r>
      <w:r w:rsidRPr="005853BE">
        <w:rPr>
          <w:szCs w:val="24"/>
          <w:vertAlign w:val="subscript"/>
        </w:rPr>
        <w:t>pradžia</w:t>
      </w:r>
      <w:proofErr w:type="spellEnd"/>
      <w:r w:rsidRPr="005853BE">
        <w:rPr>
          <w:szCs w:val="24"/>
          <w:vertAlign w:val="subscript"/>
        </w:rPr>
        <w:t xml:space="preserve"> </w:t>
      </w:r>
      <w:r w:rsidRPr="005853BE">
        <w:rPr>
          <w:szCs w:val="24"/>
        </w:rPr>
        <w:t>– laikotarpio pradžios datos (mėnesio) bendras vartojimo prekių ir paslaugų kainų indeksas.</w:t>
      </w:r>
    </w:p>
    <w:p w14:paraId="7AB8A4BB" w14:textId="77777777" w:rsidR="00525373" w:rsidRPr="005853BE" w:rsidRDefault="00525373" w:rsidP="00525373">
      <w:pPr>
        <w:widowControl w:val="0"/>
        <w:ind w:firstLine="720"/>
        <w:rPr>
          <w:szCs w:val="24"/>
        </w:rPr>
      </w:pPr>
      <w:r w:rsidRPr="005853BE">
        <w:rPr>
          <w:szCs w:val="24"/>
        </w:rPr>
        <w:t>2.5.6. Skaičiavimams indeksų reikšmės imamos keturių skaitmenų po kablelio tikslumu. Apskaičiuotas pokytis (k) tolimesniems skaičiavimams suapvalinus iki vieno skaitmens po kablelio, o apskaičiuotas įkainis „a“ suapvalinamas iki dviejų skaitmenų po kablelio.</w:t>
      </w:r>
    </w:p>
    <w:p w14:paraId="1894A35B" w14:textId="77777777" w:rsidR="00525373" w:rsidRPr="005853BE" w:rsidRDefault="00525373" w:rsidP="00525373">
      <w:pPr>
        <w:widowControl w:val="0"/>
        <w:ind w:firstLine="720"/>
        <w:rPr>
          <w:szCs w:val="24"/>
        </w:rPr>
      </w:pPr>
      <w:r w:rsidRPr="005853BE">
        <w:rPr>
          <w:szCs w:val="24"/>
        </w:rPr>
        <w:t>2.5.7. Šalys privalo sudaryti susitarimą dėl Paslaugų įkainių perskaičiavimo per 10 (dešimt) darbo dienų nuo Šalies prašymo kitai Šaliai perskaičiuoti įkainius pateikimo dienos.</w:t>
      </w:r>
    </w:p>
    <w:p w14:paraId="194B92A2" w14:textId="77777777" w:rsidR="00525373" w:rsidRPr="005853BE" w:rsidRDefault="00525373" w:rsidP="00525373">
      <w:pPr>
        <w:widowControl w:val="0"/>
        <w:ind w:firstLine="720"/>
        <w:rPr>
          <w:szCs w:val="24"/>
        </w:rPr>
      </w:pPr>
      <w:r w:rsidRPr="005853BE">
        <w:rPr>
          <w:szCs w:val="24"/>
        </w:rPr>
        <w:t xml:space="preserve">2.5.8. </w:t>
      </w:r>
      <w:r w:rsidRPr="005853BE">
        <w:rPr>
          <w:rFonts w:cstheme="minorHAnsi"/>
          <w:szCs w:val="24"/>
        </w:rPr>
        <w:t>Vėlesnis įkainių perskaičiavimas negali apimti laikotarpio, už kurį jau buvo atliktas perskaičiavimas.</w:t>
      </w:r>
    </w:p>
    <w:p w14:paraId="034509A7" w14:textId="77777777" w:rsidR="00525373" w:rsidRPr="005853BE" w:rsidRDefault="00525373" w:rsidP="00525373">
      <w:pPr>
        <w:widowControl w:val="0"/>
        <w:ind w:firstLine="720"/>
        <w:rPr>
          <w:szCs w:val="24"/>
        </w:rPr>
      </w:pPr>
      <w:r w:rsidRPr="005853BE">
        <w:rPr>
          <w:szCs w:val="24"/>
        </w:rPr>
        <w:t>2.5.9. Jeigu Paslaugų teikimas vėluoja, uždelstų suteikti Paslaugų įkainiai neperskaičiuojami dėl kainų lygio kilimo.</w:t>
      </w:r>
    </w:p>
    <w:p w14:paraId="0A8FF302" w14:textId="77777777" w:rsidR="00525373" w:rsidRDefault="00525373" w:rsidP="00525373">
      <w:pPr>
        <w:ind w:firstLine="720"/>
        <w:rPr>
          <w:szCs w:val="24"/>
        </w:rPr>
      </w:pPr>
      <w:r>
        <w:rPr>
          <w:szCs w:val="24"/>
        </w:rPr>
        <w:t xml:space="preserve">2.6. </w:t>
      </w:r>
      <w:r w:rsidRPr="00FF11A5">
        <w:rPr>
          <w:szCs w:val="24"/>
        </w:rPr>
        <w:t xml:space="preserve">Atsižvelgiant į Sutarties pobūdį ir ypatumus, </w:t>
      </w:r>
      <w:r>
        <w:rPr>
          <w:szCs w:val="24"/>
        </w:rPr>
        <w:t>Šalys susitaria, kad už faktiškai, tinkamai ir kokybiškai suteiktas Paslaugas Užsakovas atsiskaitys per 30 (trisdešimt) kalendorinių dienų nuo</w:t>
      </w:r>
      <w:r>
        <w:rPr>
          <w:szCs w:val="24"/>
          <w:lang w:eastAsia="ar-SA"/>
        </w:rPr>
        <w:t xml:space="preserve">                                        perdavimo – priėmimo akto ir  </w:t>
      </w:r>
      <w:r>
        <w:rPr>
          <w:szCs w:val="24"/>
        </w:rPr>
        <w:t>PVM sąskaitos faktūros gavimo dienos (</w:t>
      </w:r>
      <w:r w:rsidRPr="0011600E">
        <w:t xml:space="preserve">30 (trisdešimt) dienų terminas skaičiuojamas nuo vėliausios datos, vertinant </w:t>
      </w:r>
      <w:r>
        <w:t xml:space="preserve">Paslaugų  </w:t>
      </w:r>
      <w:r w:rsidRPr="0011600E">
        <w:t>priėmimo-perdavimo akto pasirašymo, sąskaitos - faktūros išrašymo datas</w:t>
      </w:r>
      <w:r>
        <w:rPr>
          <w:szCs w:val="24"/>
        </w:rPr>
        <w:t xml:space="preserve">). </w:t>
      </w:r>
    </w:p>
    <w:p w14:paraId="4F6A5511" w14:textId="77777777" w:rsidR="00525373" w:rsidRDefault="00525373" w:rsidP="00525373">
      <w:pPr>
        <w:ind w:firstLine="720"/>
        <w:rPr>
          <w:szCs w:val="24"/>
        </w:rPr>
      </w:pPr>
      <w:r w:rsidRPr="00DA2C48">
        <w:rPr>
          <w:szCs w:val="24"/>
        </w:rPr>
        <w:t xml:space="preserve"> 2.</w:t>
      </w:r>
      <w:r>
        <w:rPr>
          <w:szCs w:val="24"/>
        </w:rPr>
        <w:t>7</w:t>
      </w:r>
      <w:r w:rsidRPr="00DA2C48">
        <w:rPr>
          <w:szCs w:val="24"/>
        </w:rPr>
        <w:t xml:space="preserve">. </w:t>
      </w:r>
      <w:r>
        <w:t xml:space="preserve">Vykdant Sutartį </w:t>
      </w:r>
      <w:r w:rsidRPr="00104E56">
        <w:t xml:space="preserve">PVM sąskaitos faktūros, sąskaitos faktūros, kreditiniai ir debetiniai dokumentai bei avansinės sąskaitos </w:t>
      </w:r>
      <w:r w:rsidRPr="00C0670A">
        <w:rPr>
          <w:rFonts w:eastAsia="Calibri"/>
          <w:bCs/>
        </w:rPr>
        <w:t xml:space="preserve">turi būti teikiami naudojantis Sąskaitų administravimo bendrąja informacine sistema (SABIS) </w:t>
      </w:r>
      <w:r w:rsidRPr="00C0670A">
        <w:rPr>
          <w:bCs/>
          <w:color w:val="000000"/>
        </w:rPr>
        <w:t xml:space="preserve">(svetainė pasiekiama adresu </w:t>
      </w:r>
      <w:proofErr w:type="spellStart"/>
      <w:r w:rsidRPr="00C0670A">
        <w:rPr>
          <w:bCs/>
          <w:color w:val="000000"/>
        </w:rPr>
        <w:t>sabis.nbfc.lt</w:t>
      </w:r>
      <w:proofErr w:type="spellEnd"/>
      <w:r w:rsidRPr="00C0670A">
        <w:rPr>
          <w:bCs/>
          <w:color w:val="000000"/>
        </w:rPr>
        <w:t>)</w:t>
      </w:r>
      <w:r w:rsidRPr="00C0670A">
        <w:rPr>
          <w:rFonts w:eastAsia="Calibri"/>
          <w:bCs/>
        </w:rPr>
        <w:t xml:space="preserve">  priemonėmis, išskyrus Pirkimų įstatymo 34 straipsnio 12 dalyje nustatytus atvejus</w:t>
      </w:r>
      <w:r w:rsidRPr="00C0670A">
        <w:t>.</w:t>
      </w:r>
    </w:p>
    <w:p w14:paraId="3D4E46A2" w14:textId="77777777" w:rsidR="00525373" w:rsidRPr="00995EE8" w:rsidRDefault="00525373" w:rsidP="00525373">
      <w:pPr>
        <w:ind w:firstLine="720"/>
      </w:pPr>
      <w:r w:rsidRPr="00DA2C48">
        <w:rPr>
          <w:szCs w:val="24"/>
        </w:rPr>
        <w:t>2.</w:t>
      </w:r>
      <w:r>
        <w:rPr>
          <w:szCs w:val="24"/>
        </w:rPr>
        <w:t>8</w:t>
      </w:r>
      <w:r w:rsidRPr="00DA2C48">
        <w:rPr>
          <w:szCs w:val="24"/>
        </w:rPr>
        <w:t xml:space="preserve">. </w:t>
      </w:r>
      <w:r w:rsidRPr="00995EE8">
        <w:t>Šalys susitaria, kad nepaisant to, kas nurodyta mokėjimo pavedimuose, Užsakovui atlikus mokėjimus pagal Sutartį įmokos pirmiausiai yra skiriamos padengti anksčiausiai atsiradusius įsiskolinimus pagal Sutartį, antrąja eile – delspinigiams ir (ar) baudoms apmokėti (jeigu jie buvo priskaičiuoti  pagal Sutartį), trečiąja eile – palūkanoms apmokėti (jeigu jos buvo priskaičiuotos pagal Sutartį).</w:t>
      </w:r>
    </w:p>
    <w:p w14:paraId="7EF87AC2" w14:textId="77777777" w:rsidR="00525373" w:rsidRPr="00995EE8" w:rsidRDefault="00525373" w:rsidP="00525373">
      <w:pPr>
        <w:ind w:firstLine="720"/>
      </w:pPr>
      <w:r>
        <w:t xml:space="preserve">2.9. </w:t>
      </w:r>
      <w:r w:rsidRPr="00995EE8">
        <w:t xml:space="preserve">Užsakovas už suteiktas </w:t>
      </w:r>
      <w:r>
        <w:t>P</w:t>
      </w:r>
      <w:r w:rsidRPr="00995EE8">
        <w:t xml:space="preserve">aslaugas </w:t>
      </w:r>
      <w:r>
        <w:t>T</w:t>
      </w:r>
      <w:r w:rsidRPr="00995EE8">
        <w:t xml:space="preserve">eikėjui atsiskaito mokėjimo pavedimu į </w:t>
      </w:r>
      <w:r>
        <w:t>T</w:t>
      </w:r>
      <w:r w:rsidRPr="00995EE8">
        <w:t>eikėjo nurodytą banko sąskaitą:</w:t>
      </w:r>
    </w:p>
    <w:p w14:paraId="1D8A5060" w14:textId="77777777" w:rsidR="00525373" w:rsidRDefault="00525373" w:rsidP="00525373">
      <w:pPr>
        <w:ind w:firstLine="720"/>
      </w:pPr>
      <w:r w:rsidRPr="00995EE8">
        <w:t>Sąskaitos Nr.</w:t>
      </w:r>
      <w:r>
        <w:t>______________;</w:t>
      </w:r>
    </w:p>
    <w:p w14:paraId="5E3A3BEE" w14:textId="77777777" w:rsidR="00525373" w:rsidRDefault="00525373" w:rsidP="00525373">
      <w:pPr>
        <w:ind w:firstLine="720"/>
      </w:pPr>
      <w:r w:rsidRPr="00995EE8">
        <w:t>Bankas:</w:t>
      </w:r>
      <w:r>
        <w:t>______________;</w:t>
      </w:r>
    </w:p>
    <w:p w14:paraId="7B19F71E" w14:textId="77777777" w:rsidR="00525373" w:rsidRPr="00995EE8" w:rsidRDefault="00525373" w:rsidP="00525373">
      <w:pPr>
        <w:ind w:firstLine="720"/>
      </w:pPr>
      <w:r w:rsidRPr="00995EE8">
        <w:t>Banko kodas:</w:t>
      </w:r>
      <w:r>
        <w:t>______.</w:t>
      </w:r>
    </w:p>
    <w:p w14:paraId="2E2A3C0D" w14:textId="77777777" w:rsidR="00525373" w:rsidRPr="004F2586" w:rsidRDefault="00525373" w:rsidP="00525373">
      <w:pPr>
        <w:ind w:firstLine="720"/>
        <w:rPr>
          <w:szCs w:val="24"/>
        </w:rPr>
      </w:pPr>
      <w:r>
        <w:rPr>
          <w:szCs w:val="24"/>
        </w:rPr>
        <w:t>2.10</w:t>
      </w:r>
      <w:r w:rsidRPr="004F2586">
        <w:rPr>
          <w:szCs w:val="24"/>
        </w:rPr>
        <w:t>. Užsakovas turi teisę sustabdyti mokėjimą, jeigu:</w:t>
      </w:r>
    </w:p>
    <w:p w14:paraId="254E85D5" w14:textId="77777777" w:rsidR="00525373" w:rsidRPr="004F2586" w:rsidRDefault="00525373" w:rsidP="00525373">
      <w:pPr>
        <w:ind w:firstLine="720"/>
        <w:rPr>
          <w:szCs w:val="24"/>
        </w:rPr>
      </w:pPr>
      <w:r>
        <w:rPr>
          <w:szCs w:val="24"/>
        </w:rPr>
        <w:t>2.10</w:t>
      </w:r>
      <w:r w:rsidRPr="004F2586">
        <w:rPr>
          <w:szCs w:val="24"/>
        </w:rPr>
        <w:t xml:space="preserve">.1. PVM sąskaitoje-faktūroje nurodyta neteisinga suma (kol bus išsiaiškinta su </w:t>
      </w:r>
      <w:r>
        <w:rPr>
          <w:szCs w:val="24"/>
        </w:rPr>
        <w:t>Teikėju</w:t>
      </w:r>
      <w:r w:rsidRPr="004F2586">
        <w:rPr>
          <w:szCs w:val="24"/>
        </w:rPr>
        <w:t>);</w:t>
      </w:r>
    </w:p>
    <w:p w14:paraId="3E1063B9" w14:textId="44C2D523" w:rsidR="00525373" w:rsidRDefault="00525373" w:rsidP="000B2035">
      <w:pPr>
        <w:ind w:firstLine="720"/>
        <w:rPr>
          <w:szCs w:val="24"/>
        </w:rPr>
      </w:pPr>
      <w:r>
        <w:rPr>
          <w:szCs w:val="24"/>
        </w:rPr>
        <w:t>2.10</w:t>
      </w:r>
      <w:r w:rsidRPr="004F2586">
        <w:rPr>
          <w:szCs w:val="24"/>
        </w:rPr>
        <w:t xml:space="preserve">.2. </w:t>
      </w:r>
      <w:r>
        <w:rPr>
          <w:szCs w:val="24"/>
        </w:rPr>
        <w:t>Paslaugų teikėjas</w:t>
      </w:r>
      <w:r w:rsidRPr="004F2586">
        <w:rPr>
          <w:szCs w:val="24"/>
        </w:rPr>
        <w:t xml:space="preserve"> nekokybiškai </w:t>
      </w:r>
      <w:r>
        <w:rPr>
          <w:szCs w:val="24"/>
        </w:rPr>
        <w:t>suteikė Paslaugas</w:t>
      </w:r>
      <w:r w:rsidRPr="004F2586">
        <w:rPr>
          <w:szCs w:val="24"/>
        </w:rPr>
        <w:t xml:space="preserve"> (kol </w:t>
      </w:r>
      <w:r>
        <w:rPr>
          <w:szCs w:val="24"/>
        </w:rPr>
        <w:t>Teikėjas</w:t>
      </w:r>
      <w:r w:rsidRPr="004F2586">
        <w:rPr>
          <w:szCs w:val="24"/>
        </w:rPr>
        <w:t xml:space="preserve"> ištaisys </w:t>
      </w:r>
      <w:r>
        <w:rPr>
          <w:szCs w:val="24"/>
        </w:rPr>
        <w:t>suteiktų Paslaugų</w:t>
      </w:r>
      <w:r w:rsidRPr="004F2586">
        <w:rPr>
          <w:szCs w:val="24"/>
        </w:rPr>
        <w:t xml:space="preserve"> trūkumus).</w:t>
      </w:r>
    </w:p>
    <w:p w14:paraId="15CE7A04" w14:textId="77777777" w:rsidR="00525373" w:rsidRPr="00F055AD" w:rsidRDefault="00525373" w:rsidP="00525373">
      <w:pPr>
        <w:ind w:firstLine="1298"/>
        <w:jc w:val="center"/>
        <w:rPr>
          <w:b/>
          <w:szCs w:val="24"/>
        </w:rPr>
      </w:pPr>
      <w:r w:rsidRPr="00F055AD">
        <w:rPr>
          <w:b/>
          <w:szCs w:val="24"/>
        </w:rPr>
        <w:t xml:space="preserve">3. </w:t>
      </w:r>
      <w:r>
        <w:rPr>
          <w:b/>
          <w:szCs w:val="24"/>
        </w:rPr>
        <w:t>Sutarties galiojimas ir p</w:t>
      </w:r>
      <w:r w:rsidRPr="00F055AD">
        <w:rPr>
          <w:b/>
          <w:szCs w:val="24"/>
        </w:rPr>
        <w:t xml:space="preserve">aslaugų teikimo </w:t>
      </w:r>
      <w:r>
        <w:rPr>
          <w:b/>
          <w:szCs w:val="24"/>
        </w:rPr>
        <w:t>sąlygos</w:t>
      </w:r>
    </w:p>
    <w:p w14:paraId="2D2B9BB5" w14:textId="77777777" w:rsidR="00525373" w:rsidRDefault="00525373" w:rsidP="00525373">
      <w:pPr>
        <w:ind w:firstLine="1298"/>
        <w:rPr>
          <w:szCs w:val="24"/>
        </w:rPr>
      </w:pPr>
    </w:p>
    <w:p w14:paraId="7D0147B1" w14:textId="77777777" w:rsidR="00525373" w:rsidRDefault="00525373" w:rsidP="00525373">
      <w:pPr>
        <w:ind w:firstLine="720"/>
        <w:rPr>
          <w:szCs w:val="24"/>
        </w:rPr>
      </w:pPr>
      <w:r>
        <w:rPr>
          <w:szCs w:val="24"/>
        </w:rPr>
        <w:t>3.1. Paslaugos teikiamos vadovaujantis Sutarties 1 priede „Techninė specifikacija“ nurodytomis Paslaugų apimtimis, jų aprašymu ir teikimo tvarka.</w:t>
      </w:r>
    </w:p>
    <w:p w14:paraId="35284272" w14:textId="77777777" w:rsidR="00525373" w:rsidRPr="00D45242" w:rsidRDefault="00525373" w:rsidP="00525373">
      <w:pPr>
        <w:ind w:firstLine="720"/>
        <w:rPr>
          <w:szCs w:val="24"/>
        </w:rPr>
      </w:pPr>
      <w:r w:rsidRPr="00D45242">
        <w:rPr>
          <w:szCs w:val="24"/>
        </w:rPr>
        <w:t xml:space="preserve">3.2. </w:t>
      </w:r>
      <w:r w:rsidRPr="00D45242">
        <w:rPr>
          <w:color w:val="000000"/>
          <w:szCs w:val="24"/>
        </w:rPr>
        <w:t>Programų „Pikas“, „MOBIS“, „Ratas“ ir „</w:t>
      </w:r>
      <w:proofErr w:type="spellStart"/>
      <w:r w:rsidRPr="00D45242">
        <w:rPr>
          <w:color w:val="000000"/>
          <w:szCs w:val="24"/>
        </w:rPr>
        <w:t>PikasGPS</w:t>
      </w:r>
      <w:proofErr w:type="spellEnd"/>
      <w:r w:rsidRPr="00D45242">
        <w:rPr>
          <w:color w:val="000000"/>
          <w:szCs w:val="24"/>
        </w:rPr>
        <w:t xml:space="preserve">“ po garantinės priežiūros, aptarnavimo </w:t>
      </w:r>
      <w:r w:rsidRPr="00D45242">
        <w:rPr>
          <w:szCs w:val="24"/>
        </w:rPr>
        <w:t>paslaugų teikimo terminas – 36 (trisdešimt šeši) mėnesiai</w:t>
      </w:r>
      <w:r>
        <w:rPr>
          <w:szCs w:val="24"/>
        </w:rPr>
        <w:t xml:space="preserve">, </w:t>
      </w:r>
      <w:r w:rsidRPr="00D45242">
        <w:rPr>
          <w:szCs w:val="24"/>
        </w:rPr>
        <w:t xml:space="preserve">nuo </w:t>
      </w:r>
      <w:r>
        <w:rPr>
          <w:szCs w:val="24"/>
        </w:rPr>
        <w:t xml:space="preserve">                                                            </w:t>
      </w:r>
      <w:r w:rsidRPr="00D45242">
        <w:rPr>
          <w:szCs w:val="24"/>
        </w:rPr>
        <w:t>202</w:t>
      </w:r>
      <w:r>
        <w:rPr>
          <w:szCs w:val="24"/>
        </w:rPr>
        <w:t>5</w:t>
      </w:r>
      <w:r w:rsidRPr="00D45242">
        <w:rPr>
          <w:szCs w:val="24"/>
        </w:rPr>
        <w:t xml:space="preserve"> m. gegužės mėn. </w:t>
      </w:r>
      <w:r w:rsidRPr="00D45242">
        <w:rPr>
          <w:szCs w:val="24"/>
          <w:lang w:val="en-US"/>
        </w:rPr>
        <w:t>1 d.</w:t>
      </w:r>
      <w:r w:rsidRPr="00D45242">
        <w:rPr>
          <w:szCs w:val="24"/>
        </w:rPr>
        <w:t xml:space="preserve"> įsigaliojus </w:t>
      </w:r>
      <w:r>
        <w:rPr>
          <w:szCs w:val="24"/>
        </w:rPr>
        <w:t>S</w:t>
      </w:r>
      <w:r w:rsidRPr="00D45242">
        <w:rPr>
          <w:szCs w:val="24"/>
        </w:rPr>
        <w:t>utarčiai. Sutartis įsigalioja nuo tos dienos, kai Sutarties Šalys pasirašo Sutartį.</w:t>
      </w:r>
    </w:p>
    <w:p w14:paraId="6489CDAD" w14:textId="77777777" w:rsidR="00525373" w:rsidRPr="00F9053E" w:rsidRDefault="00525373" w:rsidP="00525373">
      <w:pPr>
        <w:ind w:firstLine="720"/>
      </w:pPr>
      <w:r w:rsidRPr="00F9053E">
        <w:t xml:space="preserve">3.3. </w:t>
      </w:r>
      <w:r w:rsidRPr="00F9053E">
        <w:rPr>
          <w:szCs w:val="24"/>
        </w:rPr>
        <w:t>Programų „Pikas“, „MOBIS“, „Ratas“ ir „</w:t>
      </w:r>
      <w:proofErr w:type="spellStart"/>
      <w:r w:rsidRPr="00F9053E">
        <w:rPr>
          <w:szCs w:val="24"/>
        </w:rPr>
        <w:t>PikasGPS</w:t>
      </w:r>
      <w:proofErr w:type="spellEnd"/>
      <w:r w:rsidRPr="00F9053E">
        <w:rPr>
          <w:szCs w:val="24"/>
        </w:rPr>
        <w:t xml:space="preserve">“ </w:t>
      </w:r>
      <w:bookmarkStart w:id="12" w:name="_Hlk5779388"/>
      <w:r w:rsidRPr="00F9053E">
        <w:rPr>
          <w:szCs w:val="24"/>
        </w:rPr>
        <w:t xml:space="preserve">naujinimo Paslaugų </w:t>
      </w:r>
      <w:bookmarkEnd w:id="12"/>
      <w:r w:rsidRPr="00F9053E">
        <w:rPr>
          <w:szCs w:val="24"/>
        </w:rPr>
        <w:t xml:space="preserve">preliminari apimtis – </w:t>
      </w:r>
      <w:r>
        <w:rPr>
          <w:szCs w:val="24"/>
        </w:rPr>
        <w:t>2</w:t>
      </w:r>
      <w:r w:rsidRPr="00F9053E">
        <w:rPr>
          <w:szCs w:val="24"/>
        </w:rPr>
        <w:t>00 (</w:t>
      </w:r>
      <w:r>
        <w:rPr>
          <w:szCs w:val="24"/>
        </w:rPr>
        <w:t>du</w:t>
      </w:r>
      <w:r w:rsidRPr="00F9053E">
        <w:rPr>
          <w:szCs w:val="24"/>
        </w:rPr>
        <w:t xml:space="preserve"> šimtai) valandų, kurių Užsakovas neįsipareigoja išpirkti. </w:t>
      </w:r>
    </w:p>
    <w:p w14:paraId="15A463E1" w14:textId="77777777" w:rsidR="00525373" w:rsidRDefault="00525373" w:rsidP="00525373">
      <w:pPr>
        <w:widowControl w:val="0"/>
        <w:autoSpaceDE w:val="0"/>
        <w:autoSpaceDN w:val="0"/>
        <w:adjustRightInd w:val="0"/>
        <w:ind w:firstLine="720"/>
        <w:rPr>
          <w:szCs w:val="24"/>
        </w:rPr>
      </w:pPr>
      <w:r>
        <w:rPr>
          <w:szCs w:val="24"/>
        </w:rPr>
        <w:t xml:space="preserve">3.4. </w:t>
      </w:r>
      <w:r w:rsidRPr="00D51845">
        <w:rPr>
          <w:bCs/>
          <w:color w:val="000000"/>
          <w:szCs w:val="24"/>
        </w:rPr>
        <w:t>Užsakovas</w:t>
      </w:r>
      <w:r w:rsidRPr="00D51845">
        <w:rPr>
          <w:b/>
          <w:bCs/>
          <w:color w:val="000000"/>
          <w:szCs w:val="24"/>
        </w:rPr>
        <w:t xml:space="preserve"> </w:t>
      </w:r>
      <w:r>
        <w:rPr>
          <w:color w:val="000000"/>
          <w:szCs w:val="24"/>
        </w:rPr>
        <w:t>P</w:t>
      </w:r>
      <w:r w:rsidRPr="00D51845">
        <w:rPr>
          <w:color w:val="000000"/>
          <w:szCs w:val="24"/>
        </w:rPr>
        <w:t>aslaugas gali užsakinėti dalimis, pagal poreikius.</w:t>
      </w:r>
      <w:r>
        <w:rPr>
          <w:color w:val="000000"/>
          <w:szCs w:val="24"/>
        </w:rPr>
        <w:t xml:space="preserve"> </w:t>
      </w:r>
      <w:r w:rsidRPr="005065AD">
        <w:rPr>
          <w:szCs w:val="24"/>
        </w:rPr>
        <w:t>Minimalūs kiekvieno užsakymo P</w:t>
      </w:r>
      <w:r>
        <w:rPr>
          <w:szCs w:val="24"/>
        </w:rPr>
        <w:t xml:space="preserve">aslaugų </w:t>
      </w:r>
      <w:r w:rsidRPr="005065AD">
        <w:rPr>
          <w:szCs w:val="24"/>
        </w:rPr>
        <w:t>kiekiai nenustatomi.</w:t>
      </w:r>
    </w:p>
    <w:p w14:paraId="5E987625" w14:textId="77777777" w:rsidR="00525373" w:rsidRDefault="00525373" w:rsidP="00525373">
      <w:pPr>
        <w:ind w:firstLine="720"/>
        <w:rPr>
          <w:lang w:eastAsia="lt-LT"/>
        </w:rPr>
      </w:pPr>
      <w:r>
        <w:rPr>
          <w:lang w:eastAsia="lt-LT"/>
        </w:rPr>
        <w:lastRenderedPageBreak/>
        <w:t>3.5</w:t>
      </w:r>
      <w:r w:rsidRPr="0067265D">
        <w:rPr>
          <w:lang w:eastAsia="lt-LT"/>
        </w:rPr>
        <w:t xml:space="preserve">. </w:t>
      </w:r>
      <w:r>
        <w:rPr>
          <w:szCs w:val="24"/>
        </w:rPr>
        <w:t xml:space="preserve">Atliktų </w:t>
      </w:r>
      <w:r>
        <w:rPr>
          <w:color w:val="000000"/>
          <w:szCs w:val="24"/>
        </w:rPr>
        <w:t>programų „Pikas“</w:t>
      </w:r>
      <w:r w:rsidRPr="00AA391D">
        <w:rPr>
          <w:color w:val="000000"/>
          <w:szCs w:val="24"/>
        </w:rPr>
        <w:t>, „MOBIS“</w:t>
      </w:r>
      <w:r>
        <w:rPr>
          <w:color w:val="000000"/>
          <w:szCs w:val="24"/>
        </w:rPr>
        <w:t xml:space="preserve">, </w:t>
      </w:r>
      <w:r w:rsidRPr="00AA391D">
        <w:rPr>
          <w:color w:val="000000"/>
          <w:szCs w:val="24"/>
        </w:rPr>
        <w:t>„Ratas“</w:t>
      </w:r>
      <w:r>
        <w:rPr>
          <w:color w:val="000000"/>
          <w:szCs w:val="24"/>
        </w:rPr>
        <w:t xml:space="preserve"> ir „</w:t>
      </w:r>
      <w:proofErr w:type="spellStart"/>
      <w:r>
        <w:rPr>
          <w:color w:val="000000"/>
          <w:szCs w:val="24"/>
        </w:rPr>
        <w:t>PikasGPS</w:t>
      </w:r>
      <w:proofErr w:type="spellEnd"/>
      <w:r>
        <w:rPr>
          <w:color w:val="000000"/>
          <w:szCs w:val="24"/>
        </w:rPr>
        <w:t>“</w:t>
      </w:r>
      <w:r w:rsidRPr="00AA391D">
        <w:rPr>
          <w:color w:val="000000"/>
          <w:szCs w:val="24"/>
        </w:rPr>
        <w:t xml:space="preserve"> naujų funkcijų kūrimo</w:t>
      </w:r>
      <w:r>
        <w:rPr>
          <w:szCs w:val="24"/>
        </w:rPr>
        <w:t xml:space="preserve"> paslaugų rezultatus priima už Sutarties vykdymą atsakingas Užsakovo atstovas, pasirašant Paslaugų priėmimo-perdavimo aktą. Paslaugų priėmimo-perdavimo aktas surašomas 2 (dviem) vienodą teisinę galią turinčiais egzemplioriais, po vieną egzempliorių kiekvienai Šaliai.</w:t>
      </w:r>
    </w:p>
    <w:p w14:paraId="19F94741" w14:textId="77777777" w:rsidR="00525373" w:rsidRDefault="00525373" w:rsidP="00525373">
      <w:pPr>
        <w:ind w:firstLine="720"/>
        <w:rPr>
          <w:szCs w:val="24"/>
        </w:rPr>
      </w:pPr>
      <w:r>
        <w:rPr>
          <w:szCs w:val="24"/>
        </w:rPr>
        <w:t>3.6. Teikėj</w:t>
      </w:r>
      <w:r w:rsidRPr="0067265D">
        <w:rPr>
          <w:szCs w:val="24"/>
        </w:rPr>
        <w:t xml:space="preserve">o sukurtiems </w:t>
      </w:r>
      <w:r>
        <w:rPr>
          <w:color w:val="000000"/>
          <w:szCs w:val="24"/>
        </w:rPr>
        <w:t>programų „Pikas“</w:t>
      </w:r>
      <w:r w:rsidRPr="00AA391D">
        <w:rPr>
          <w:color w:val="000000"/>
          <w:szCs w:val="24"/>
        </w:rPr>
        <w:t>, „MOBIS“</w:t>
      </w:r>
      <w:r>
        <w:rPr>
          <w:color w:val="000000"/>
          <w:szCs w:val="24"/>
        </w:rPr>
        <w:t xml:space="preserve">, </w:t>
      </w:r>
      <w:r w:rsidRPr="00AA391D">
        <w:rPr>
          <w:color w:val="000000"/>
          <w:szCs w:val="24"/>
        </w:rPr>
        <w:t>„Ratas“</w:t>
      </w:r>
      <w:r>
        <w:rPr>
          <w:color w:val="000000"/>
          <w:szCs w:val="24"/>
        </w:rPr>
        <w:t>, „</w:t>
      </w:r>
      <w:proofErr w:type="spellStart"/>
      <w:r>
        <w:rPr>
          <w:color w:val="000000"/>
          <w:szCs w:val="24"/>
        </w:rPr>
        <w:t>PikasGPS</w:t>
      </w:r>
      <w:proofErr w:type="spellEnd"/>
      <w:r>
        <w:rPr>
          <w:color w:val="000000"/>
          <w:szCs w:val="24"/>
        </w:rPr>
        <w:t>“</w:t>
      </w:r>
      <w:r w:rsidRPr="00AA391D">
        <w:rPr>
          <w:color w:val="000000"/>
          <w:szCs w:val="24"/>
        </w:rPr>
        <w:t xml:space="preserve"> </w:t>
      </w:r>
      <w:r>
        <w:rPr>
          <w:color w:val="000000"/>
          <w:szCs w:val="24"/>
        </w:rPr>
        <w:t>naujinimo paslaugų</w:t>
      </w:r>
      <w:r>
        <w:rPr>
          <w:szCs w:val="24"/>
        </w:rPr>
        <w:t xml:space="preserve"> </w:t>
      </w:r>
      <w:r w:rsidRPr="0067265D">
        <w:rPr>
          <w:szCs w:val="24"/>
        </w:rPr>
        <w:t xml:space="preserve">rezultatams nustatomas 6 (šešių) mėnesių garantinės priežiūros terminas. Garantinės priežiūros laikotarpiu Užsakovas turi teisę teikti pastabas, dėl suteiktų paslaugų trūkumų, raštu (elektroniniu paštu). </w:t>
      </w:r>
      <w:r>
        <w:rPr>
          <w:szCs w:val="24"/>
        </w:rPr>
        <w:t>Teikėjas</w:t>
      </w:r>
      <w:r w:rsidRPr="0067265D">
        <w:rPr>
          <w:szCs w:val="24"/>
        </w:rPr>
        <w:t xml:space="preserve"> koreguoja sukurtus Paslaugų rezultatus atsižvelgdamas į Užsakovo pateiktas pastabas arba motyvuotai raštu informuoja Užsakovą apie atsisakymą tikslinti sukurtus rezultatus. Tokiu atveju Užsakovo pateiktos pastabos yra nagrinėjamos atskiru abipusiu Šalių susitarimu.</w:t>
      </w:r>
    </w:p>
    <w:p w14:paraId="0B2F4BFA" w14:textId="77777777" w:rsidR="00525373" w:rsidRPr="00D52AC5" w:rsidRDefault="00525373" w:rsidP="00525373">
      <w:pPr>
        <w:ind w:firstLine="720"/>
        <w:rPr>
          <w:lang w:eastAsia="lt-LT"/>
        </w:rPr>
      </w:pPr>
      <w:r>
        <w:rPr>
          <w:szCs w:val="24"/>
          <w:lang w:val="en-US"/>
        </w:rPr>
        <w:t xml:space="preserve">3.7. </w:t>
      </w:r>
      <w:r>
        <w:rPr>
          <w:szCs w:val="24"/>
        </w:rPr>
        <w:t>N</w:t>
      </w:r>
      <w:r w:rsidRPr="001E6A6D">
        <w:rPr>
          <w:szCs w:val="24"/>
        </w:rPr>
        <w:t xml:space="preserve">umatomų įsigyti </w:t>
      </w:r>
      <w:r>
        <w:rPr>
          <w:szCs w:val="24"/>
        </w:rPr>
        <w:t>Paslaugų</w:t>
      </w:r>
      <w:r w:rsidRPr="001E6A6D">
        <w:rPr>
          <w:szCs w:val="24"/>
        </w:rPr>
        <w:t xml:space="preserve"> užsakymus Užsakovas </w:t>
      </w:r>
      <w:r>
        <w:rPr>
          <w:szCs w:val="24"/>
        </w:rPr>
        <w:t>Teikėjui</w:t>
      </w:r>
      <w:r w:rsidRPr="001E6A6D">
        <w:rPr>
          <w:szCs w:val="24"/>
        </w:rPr>
        <w:t xml:space="preserve"> pateikia el. paštu  </w:t>
      </w:r>
      <w:r>
        <w:rPr>
          <w:szCs w:val="24"/>
        </w:rPr>
        <w:t xml:space="preserve">                                   </w:t>
      </w:r>
      <w:r w:rsidRPr="001E6A6D">
        <w:rPr>
          <w:szCs w:val="24"/>
        </w:rPr>
        <w:t>(el. paštas</w:t>
      </w:r>
      <w:r>
        <w:t xml:space="preserve"> ________________)</w:t>
      </w:r>
    </w:p>
    <w:p w14:paraId="3082749D" w14:textId="77777777" w:rsidR="00525373" w:rsidRPr="00C84163" w:rsidRDefault="00525373" w:rsidP="00525373">
      <w:pPr>
        <w:widowControl w:val="0"/>
        <w:tabs>
          <w:tab w:val="left" w:pos="1134"/>
        </w:tabs>
        <w:autoSpaceDE w:val="0"/>
        <w:autoSpaceDN w:val="0"/>
        <w:adjustRightInd w:val="0"/>
        <w:ind w:firstLine="720"/>
        <w:outlineLvl w:val="0"/>
        <w:rPr>
          <w:kern w:val="16"/>
          <w:szCs w:val="24"/>
          <w:lang w:eastAsia="ar-SA"/>
        </w:rPr>
      </w:pPr>
      <w:r>
        <w:rPr>
          <w:kern w:val="16"/>
          <w:szCs w:val="24"/>
          <w:lang w:eastAsia="ar-SA"/>
        </w:rPr>
        <w:t>3</w:t>
      </w:r>
      <w:r w:rsidRPr="00C84163">
        <w:rPr>
          <w:kern w:val="16"/>
          <w:szCs w:val="24"/>
          <w:lang w:eastAsia="ar-SA"/>
        </w:rPr>
        <w:t>.</w:t>
      </w:r>
      <w:r>
        <w:rPr>
          <w:kern w:val="16"/>
          <w:szCs w:val="24"/>
          <w:lang w:eastAsia="ar-SA"/>
        </w:rPr>
        <w:t>8</w:t>
      </w:r>
      <w:r w:rsidRPr="00C84163">
        <w:rPr>
          <w:kern w:val="16"/>
          <w:szCs w:val="24"/>
          <w:lang w:eastAsia="ar-SA"/>
        </w:rPr>
        <w:t>. Sutartis baigiasi, atsiradus bent vienai aplinkybei:</w:t>
      </w:r>
    </w:p>
    <w:p w14:paraId="17C066C1" w14:textId="77777777" w:rsidR="00525373" w:rsidRPr="00C84163" w:rsidRDefault="00525373" w:rsidP="00525373">
      <w:pPr>
        <w:widowControl w:val="0"/>
        <w:tabs>
          <w:tab w:val="left" w:pos="1134"/>
        </w:tabs>
        <w:autoSpaceDE w:val="0"/>
        <w:autoSpaceDN w:val="0"/>
        <w:adjustRightInd w:val="0"/>
        <w:ind w:firstLine="720"/>
        <w:outlineLvl w:val="0"/>
        <w:rPr>
          <w:kern w:val="16"/>
          <w:szCs w:val="24"/>
          <w:lang w:eastAsia="ar-SA"/>
        </w:rPr>
      </w:pPr>
      <w:r>
        <w:rPr>
          <w:kern w:val="16"/>
          <w:szCs w:val="24"/>
          <w:lang w:eastAsia="ar-SA"/>
        </w:rPr>
        <w:t>3</w:t>
      </w:r>
      <w:r w:rsidRPr="00C84163">
        <w:rPr>
          <w:kern w:val="16"/>
          <w:szCs w:val="24"/>
          <w:lang w:eastAsia="ar-SA"/>
        </w:rPr>
        <w:t>.</w:t>
      </w:r>
      <w:r>
        <w:rPr>
          <w:kern w:val="16"/>
          <w:szCs w:val="24"/>
          <w:lang w:eastAsia="ar-SA"/>
        </w:rPr>
        <w:t>8</w:t>
      </w:r>
      <w:r w:rsidRPr="00C84163">
        <w:rPr>
          <w:kern w:val="16"/>
          <w:szCs w:val="24"/>
          <w:lang w:eastAsia="ar-SA"/>
        </w:rPr>
        <w:t xml:space="preserve">.1. pasibaigus </w:t>
      </w:r>
      <w:r>
        <w:rPr>
          <w:kern w:val="16"/>
          <w:szCs w:val="24"/>
          <w:lang w:eastAsia="ar-SA"/>
        </w:rPr>
        <w:t>Sutarties galiojimo</w:t>
      </w:r>
      <w:r w:rsidRPr="00C84163">
        <w:rPr>
          <w:kern w:val="16"/>
          <w:szCs w:val="24"/>
          <w:lang w:eastAsia="ar-SA"/>
        </w:rPr>
        <w:t xml:space="preserve"> laikotarpiui, kai Šalys tinkamai įvykdo visas iš Sutarties kylančias prievoles;</w:t>
      </w:r>
    </w:p>
    <w:p w14:paraId="4B32CB09" w14:textId="77777777" w:rsidR="00525373" w:rsidRPr="00C84163" w:rsidRDefault="00525373" w:rsidP="00525373">
      <w:pPr>
        <w:widowControl w:val="0"/>
        <w:tabs>
          <w:tab w:val="left" w:pos="1134"/>
        </w:tabs>
        <w:autoSpaceDE w:val="0"/>
        <w:autoSpaceDN w:val="0"/>
        <w:adjustRightInd w:val="0"/>
        <w:ind w:firstLine="720"/>
        <w:outlineLvl w:val="0"/>
        <w:rPr>
          <w:kern w:val="16"/>
          <w:szCs w:val="24"/>
          <w:lang w:eastAsia="ar-SA"/>
        </w:rPr>
      </w:pPr>
      <w:r>
        <w:rPr>
          <w:kern w:val="16"/>
          <w:szCs w:val="24"/>
          <w:lang w:eastAsia="ar-SA"/>
        </w:rPr>
        <w:t>3</w:t>
      </w:r>
      <w:r w:rsidRPr="00C84163">
        <w:rPr>
          <w:kern w:val="16"/>
          <w:szCs w:val="24"/>
          <w:lang w:eastAsia="ar-SA"/>
        </w:rPr>
        <w:t>.</w:t>
      </w:r>
      <w:r>
        <w:rPr>
          <w:kern w:val="16"/>
          <w:szCs w:val="24"/>
          <w:lang w:eastAsia="ar-SA"/>
        </w:rPr>
        <w:t>8</w:t>
      </w:r>
      <w:r w:rsidRPr="00C84163">
        <w:rPr>
          <w:kern w:val="16"/>
          <w:szCs w:val="24"/>
          <w:lang w:eastAsia="ar-SA"/>
        </w:rPr>
        <w:t xml:space="preserve">.2. kai </w:t>
      </w:r>
      <w:r>
        <w:rPr>
          <w:kern w:val="16"/>
          <w:szCs w:val="24"/>
          <w:lang w:eastAsia="ar-SA"/>
        </w:rPr>
        <w:t>Užsakovo</w:t>
      </w:r>
      <w:r w:rsidRPr="00C84163">
        <w:rPr>
          <w:kern w:val="16"/>
          <w:szCs w:val="24"/>
          <w:lang w:eastAsia="ar-SA"/>
        </w:rPr>
        <w:t xml:space="preserve"> pagal Sutartį </w:t>
      </w:r>
      <w:r>
        <w:rPr>
          <w:kern w:val="16"/>
          <w:szCs w:val="24"/>
          <w:lang w:eastAsia="ar-SA"/>
        </w:rPr>
        <w:t>įsigytų</w:t>
      </w:r>
      <w:r w:rsidRPr="00C84163">
        <w:rPr>
          <w:kern w:val="16"/>
          <w:szCs w:val="24"/>
          <w:lang w:eastAsia="ar-SA"/>
        </w:rPr>
        <w:t xml:space="preserve"> P</w:t>
      </w:r>
      <w:r>
        <w:rPr>
          <w:kern w:val="16"/>
          <w:szCs w:val="24"/>
          <w:lang w:eastAsia="ar-SA"/>
        </w:rPr>
        <w:t>aslaugų</w:t>
      </w:r>
      <w:r w:rsidRPr="00C84163">
        <w:rPr>
          <w:kern w:val="16"/>
          <w:szCs w:val="24"/>
          <w:lang w:eastAsia="ar-SA"/>
        </w:rPr>
        <w:t xml:space="preserve"> bendra vertė pasiekia </w:t>
      </w:r>
      <w:r>
        <w:rPr>
          <w:kern w:val="16"/>
          <w:szCs w:val="24"/>
          <w:lang w:eastAsia="ar-SA"/>
        </w:rPr>
        <w:t>pradinę</w:t>
      </w:r>
      <w:r w:rsidRPr="00C84163">
        <w:rPr>
          <w:kern w:val="16"/>
          <w:szCs w:val="24"/>
          <w:lang w:eastAsia="ar-SA"/>
        </w:rPr>
        <w:t xml:space="preserve"> Sutarties </w:t>
      </w:r>
      <w:r>
        <w:rPr>
          <w:kern w:val="16"/>
          <w:szCs w:val="24"/>
          <w:lang w:eastAsia="ar-SA"/>
        </w:rPr>
        <w:t>vertę</w:t>
      </w:r>
      <w:r w:rsidRPr="00C84163">
        <w:rPr>
          <w:kern w:val="16"/>
          <w:szCs w:val="24"/>
          <w:lang w:eastAsia="ar-SA"/>
        </w:rPr>
        <w:t>;</w:t>
      </w:r>
    </w:p>
    <w:p w14:paraId="76A3F8B3" w14:textId="77777777" w:rsidR="00525373" w:rsidRPr="00C84163" w:rsidRDefault="00525373" w:rsidP="00525373">
      <w:pPr>
        <w:widowControl w:val="0"/>
        <w:tabs>
          <w:tab w:val="left" w:pos="1134"/>
        </w:tabs>
        <w:autoSpaceDE w:val="0"/>
        <w:autoSpaceDN w:val="0"/>
        <w:adjustRightInd w:val="0"/>
        <w:ind w:firstLine="720"/>
        <w:outlineLvl w:val="0"/>
        <w:rPr>
          <w:kern w:val="16"/>
          <w:szCs w:val="24"/>
          <w:lang w:eastAsia="ar-SA"/>
        </w:rPr>
      </w:pPr>
      <w:r>
        <w:rPr>
          <w:kern w:val="16"/>
          <w:szCs w:val="24"/>
          <w:lang w:eastAsia="ar-SA"/>
        </w:rPr>
        <w:t>3</w:t>
      </w:r>
      <w:r w:rsidRPr="00C84163">
        <w:rPr>
          <w:kern w:val="16"/>
          <w:szCs w:val="24"/>
          <w:lang w:eastAsia="ar-SA"/>
        </w:rPr>
        <w:t>.</w:t>
      </w:r>
      <w:r>
        <w:rPr>
          <w:kern w:val="16"/>
          <w:szCs w:val="24"/>
          <w:lang w:eastAsia="ar-SA"/>
        </w:rPr>
        <w:t>8</w:t>
      </w:r>
      <w:r w:rsidRPr="00C84163">
        <w:rPr>
          <w:kern w:val="16"/>
          <w:szCs w:val="24"/>
          <w:lang w:eastAsia="ar-SA"/>
        </w:rPr>
        <w:t>.3. kai Šalys sutaria Sutartį nutraukti arba Sutartis nutraukiama įstatymu ar Sutartyje nustatytais atvejais.</w:t>
      </w:r>
    </w:p>
    <w:p w14:paraId="0B88E277" w14:textId="77777777" w:rsidR="00525373" w:rsidRPr="006600D9" w:rsidRDefault="00525373" w:rsidP="00525373">
      <w:pPr>
        <w:widowControl w:val="0"/>
        <w:tabs>
          <w:tab w:val="left" w:pos="1134"/>
        </w:tabs>
        <w:autoSpaceDE w:val="0"/>
        <w:autoSpaceDN w:val="0"/>
        <w:adjustRightInd w:val="0"/>
        <w:ind w:firstLine="720"/>
        <w:outlineLvl w:val="0"/>
        <w:rPr>
          <w:kern w:val="16"/>
          <w:szCs w:val="24"/>
          <w:lang w:eastAsia="ar-SA"/>
        </w:rPr>
      </w:pPr>
      <w:r>
        <w:rPr>
          <w:kern w:val="16"/>
          <w:szCs w:val="24"/>
          <w:lang w:eastAsia="ar-SA"/>
        </w:rPr>
        <w:t>3.9</w:t>
      </w:r>
      <w:r w:rsidRPr="00C84163">
        <w:rPr>
          <w:kern w:val="16"/>
          <w:szCs w:val="24"/>
          <w:lang w:eastAsia="ar-SA"/>
        </w:rPr>
        <w:t>.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1D64B764" w14:textId="77777777" w:rsidR="00525373" w:rsidRDefault="00525373" w:rsidP="00525373">
      <w:pPr>
        <w:ind w:firstLine="720"/>
        <w:rPr>
          <w:szCs w:val="24"/>
        </w:rPr>
      </w:pPr>
      <w:r>
        <w:rPr>
          <w:szCs w:val="24"/>
        </w:rPr>
        <w:t>3.10. Užsakovas per 5 (penkias) darbo dienas nuo Paslaugų priėmimo-perdavimo akto pateikimo dienos turi teisę raštu pateikti pastabas dėl Paslaugų kokybės. Jei užsakovas nepateiks Pastabų dėl suteiktų Paslaugų kokybės, bus laikoma, kad Paslaugos yra priimtinos.</w:t>
      </w:r>
    </w:p>
    <w:p w14:paraId="07ED17D0" w14:textId="017771FE" w:rsidR="00525373" w:rsidRDefault="00525373" w:rsidP="000B2035">
      <w:pPr>
        <w:ind w:firstLine="720"/>
        <w:rPr>
          <w:szCs w:val="24"/>
        </w:rPr>
      </w:pPr>
      <w:r>
        <w:rPr>
          <w:szCs w:val="24"/>
        </w:rPr>
        <w:t>3.11. Teikėjas ne vėliau kaip per 5 (penkias) darbo dienas, jeigu Šalys nesutaria kitaip, nuo Užsakovo pranešimo gavimo dienos dėl Paslaugų kokybės trūkumų, privalo trūkumus pašalinti. Pašalinus Paslaugų trūkumus, Paslaugų priėmimas – perdavimas vykdomas šioje Sutartyje nustatyta tvarka.</w:t>
      </w:r>
    </w:p>
    <w:p w14:paraId="2DB7491A" w14:textId="77777777" w:rsidR="00525373" w:rsidRPr="00E50042" w:rsidRDefault="00525373" w:rsidP="00525373">
      <w:pPr>
        <w:ind w:firstLine="1298"/>
        <w:jc w:val="center"/>
        <w:rPr>
          <w:b/>
          <w:szCs w:val="24"/>
        </w:rPr>
      </w:pPr>
      <w:r w:rsidRPr="00E50042">
        <w:rPr>
          <w:b/>
          <w:szCs w:val="24"/>
        </w:rPr>
        <w:t>4. Šalių teisės ir įsipareigojimai</w:t>
      </w:r>
    </w:p>
    <w:p w14:paraId="6B7C294F" w14:textId="77777777" w:rsidR="00525373" w:rsidRDefault="00525373" w:rsidP="00525373">
      <w:pPr>
        <w:ind w:firstLine="1298"/>
        <w:rPr>
          <w:szCs w:val="24"/>
        </w:rPr>
      </w:pPr>
    </w:p>
    <w:p w14:paraId="1549A4C0" w14:textId="77777777" w:rsidR="00525373" w:rsidRDefault="00525373" w:rsidP="00525373">
      <w:pPr>
        <w:ind w:firstLine="720"/>
        <w:rPr>
          <w:szCs w:val="24"/>
        </w:rPr>
      </w:pPr>
      <w:r>
        <w:rPr>
          <w:szCs w:val="24"/>
        </w:rPr>
        <w:t>4.1. Teikėjas įsipareigoja:</w:t>
      </w:r>
    </w:p>
    <w:p w14:paraId="454226B4" w14:textId="77777777" w:rsidR="00525373" w:rsidRDefault="00525373" w:rsidP="00525373">
      <w:pPr>
        <w:widowControl w:val="0"/>
        <w:autoSpaceDE w:val="0"/>
        <w:autoSpaceDN w:val="0"/>
        <w:adjustRightInd w:val="0"/>
        <w:ind w:firstLine="720"/>
        <w:rPr>
          <w:szCs w:val="24"/>
          <w:lang w:eastAsia="lt-LT"/>
        </w:rPr>
      </w:pPr>
      <w:r>
        <w:rPr>
          <w:szCs w:val="24"/>
        </w:rPr>
        <w:t xml:space="preserve">4.1.1. </w:t>
      </w:r>
      <w:r w:rsidRPr="000D4BD2">
        <w:rPr>
          <w:szCs w:val="24"/>
        </w:rPr>
        <w:t>Paslaugas teikti (atlikti) rūpestingai ir profesionaliai, laikantis ir nepažeidžiant galiojančių Lietuvos Respublikos norminių aktų, kurie yra susiję su tokios rūšies Paslaugomis bei jų vykdymu;</w:t>
      </w:r>
    </w:p>
    <w:p w14:paraId="15D38FC6" w14:textId="77777777" w:rsidR="00525373" w:rsidRDefault="00525373" w:rsidP="00525373">
      <w:pPr>
        <w:ind w:firstLine="720"/>
        <w:rPr>
          <w:szCs w:val="24"/>
        </w:rPr>
      </w:pPr>
      <w:r>
        <w:rPr>
          <w:szCs w:val="24"/>
        </w:rPr>
        <w:t>4.1.</w:t>
      </w:r>
      <w:r>
        <w:rPr>
          <w:szCs w:val="24"/>
          <w:lang w:val="en-US"/>
        </w:rPr>
        <w:t>2</w:t>
      </w:r>
      <w:r>
        <w:rPr>
          <w:szCs w:val="24"/>
        </w:rPr>
        <w:t>. visas Šalių sutartas Paslaugas atlikti kokybiškai, Sutartyje nustatytais terminais perduoti Užsakovui;</w:t>
      </w:r>
    </w:p>
    <w:p w14:paraId="703F643C" w14:textId="77777777" w:rsidR="00525373" w:rsidRDefault="00525373" w:rsidP="00525373">
      <w:pPr>
        <w:ind w:firstLine="720"/>
        <w:rPr>
          <w:szCs w:val="24"/>
        </w:rPr>
      </w:pPr>
      <w:r>
        <w:rPr>
          <w:szCs w:val="24"/>
        </w:rPr>
        <w:t>4.1.3. užtikrinti, kad atliktos Paslaugos jų priėmimo-perdavimo metu atitiks šioje Sutartyje nustatytus reikalavimus;</w:t>
      </w:r>
    </w:p>
    <w:p w14:paraId="4AF552AC" w14:textId="77777777" w:rsidR="00525373" w:rsidRDefault="00525373" w:rsidP="00525373">
      <w:pPr>
        <w:ind w:firstLine="720"/>
        <w:rPr>
          <w:szCs w:val="24"/>
        </w:rPr>
      </w:pPr>
      <w:r>
        <w:rPr>
          <w:szCs w:val="24"/>
        </w:rPr>
        <w:t>4.1.4. užtikrinti, kad Paslaugas teiks kvalifikuotas Teikėjo personalas;</w:t>
      </w:r>
    </w:p>
    <w:p w14:paraId="40717A82" w14:textId="77777777" w:rsidR="00525373" w:rsidRDefault="00525373" w:rsidP="00525373">
      <w:pPr>
        <w:ind w:firstLine="720"/>
        <w:rPr>
          <w:szCs w:val="24"/>
        </w:rPr>
      </w:pPr>
      <w:r>
        <w:rPr>
          <w:szCs w:val="24"/>
        </w:rPr>
        <w:t>4.1.5. užtikrinti, kad Teikėjo personalas būtų aprūpintas visa įranga ir priemonėmis, reikalingomis jų pareigų vykdymui;</w:t>
      </w:r>
    </w:p>
    <w:p w14:paraId="5C75A7E3" w14:textId="77777777" w:rsidR="00525373" w:rsidRDefault="00525373" w:rsidP="00525373">
      <w:pPr>
        <w:ind w:firstLine="720"/>
        <w:rPr>
          <w:szCs w:val="24"/>
        </w:rPr>
      </w:pPr>
      <w:r>
        <w:rPr>
          <w:szCs w:val="24"/>
        </w:rPr>
        <w:t>4.1.6. užtikrinti, kad Teikėjo personalas aktyviai bendradarbiautų su Užsakovo darbuotojais ir/ar atstovais Paslaugų pagal šią Sutartį teikimo tikslais;</w:t>
      </w:r>
    </w:p>
    <w:p w14:paraId="28B6A76D" w14:textId="77777777" w:rsidR="00525373" w:rsidRDefault="00525373" w:rsidP="00525373">
      <w:pPr>
        <w:ind w:firstLine="720"/>
        <w:rPr>
          <w:szCs w:val="24"/>
        </w:rPr>
      </w:pPr>
      <w:r>
        <w:rPr>
          <w:szCs w:val="24"/>
        </w:rPr>
        <w:t xml:space="preserve">4.1.7. gavus rašytinę Užsakovo pretenziją dėl Paslaugų teikimo kokybės, nedelsiant imtis priemonių </w:t>
      </w:r>
      <w:r w:rsidRPr="00EC4A3F">
        <w:rPr>
          <w:szCs w:val="24"/>
        </w:rPr>
        <w:t>trūkumams pašalinti ir ne vėliau kaip kitą darbo dieną pranešti Užsakovui apie vykdomas ar numatomas vykdyti priemones Paslaugų trūkumams šalinti;</w:t>
      </w:r>
    </w:p>
    <w:p w14:paraId="0241D306" w14:textId="77777777" w:rsidR="00525373" w:rsidRDefault="00525373" w:rsidP="00525373">
      <w:pPr>
        <w:ind w:firstLine="720"/>
        <w:rPr>
          <w:szCs w:val="24"/>
        </w:rPr>
      </w:pPr>
      <w:r>
        <w:rPr>
          <w:szCs w:val="24"/>
        </w:rPr>
        <w:t xml:space="preserve">4.1.8. </w:t>
      </w:r>
      <w:r w:rsidRPr="00EC4A3F">
        <w:rPr>
          <w:szCs w:val="24"/>
        </w:rPr>
        <w:t>savo sąskaita ištaisyti Užsakovo nurodytus Paslaugų trūkumus</w:t>
      </w:r>
      <w:r>
        <w:rPr>
          <w:szCs w:val="24"/>
        </w:rPr>
        <w:t>;</w:t>
      </w:r>
    </w:p>
    <w:p w14:paraId="3249392A" w14:textId="77777777" w:rsidR="00525373" w:rsidRDefault="00525373" w:rsidP="00525373">
      <w:pPr>
        <w:ind w:firstLine="720"/>
        <w:rPr>
          <w:szCs w:val="24"/>
          <w:lang w:eastAsia="lt-LT"/>
        </w:rPr>
      </w:pPr>
      <w:r>
        <w:rPr>
          <w:szCs w:val="24"/>
          <w:lang w:val="en-US"/>
        </w:rPr>
        <w:lastRenderedPageBreak/>
        <w:t xml:space="preserve">4.1.9. </w:t>
      </w:r>
      <w:r>
        <w:rPr>
          <w:szCs w:val="24"/>
          <w:lang w:eastAsia="lt-LT"/>
        </w:rPr>
        <w:t>u</w:t>
      </w:r>
      <w:r w:rsidRPr="00FF11A5">
        <w:rPr>
          <w:szCs w:val="24"/>
          <w:lang w:eastAsia="lt-LT"/>
        </w:rPr>
        <w:t>žtikrinti iš Užsakovo Sutarties vykdymo metu gautos ir su Sutarties vykdymu susijusios informacijos konfidencialumą, asmens duomenų apsaugą</w:t>
      </w:r>
      <w:r>
        <w:rPr>
          <w:szCs w:val="24"/>
          <w:lang w:eastAsia="lt-LT"/>
        </w:rPr>
        <w:t>;</w:t>
      </w:r>
    </w:p>
    <w:p w14:paraId="3E22CBA3" w14:textId="77777777" w:rsidR="00525373" w:rsidRDefault="00525373" w:rsidP="00525373">
      <w:pPr>
        <w:ind w:firstLine="720"/>
        <w:rPr>
          <w:szCs w:val="24"/>
          <w:lang w:eastAsia="ar-SA"/>
        </w:rPr>
      </w:pPr>
      <w:r>
        <w:rPr>
          <w:szCs w:val="24"/>
          <w:lang w:eastAsia="lt-LT"/>
        </w:rPr>
        <w:t xml:space="preserve">4.1.10. </w:t>
      </w:r>
      <w:r>
        <w:rPr>
          <w:szCs w:val="24"/>
          <w:lang w:eastAsia="ar-SA"/>
        </w:rPr>
        <w:t>n</w:t>
      </w:r>
      <w:r w:rsidRPr="00FF11A5">
        <w:rPr>
          <w:szCs w:val="24"/>
          <w:lang w:eastAsia="ar-SA"/>
        </w:rPr>
        <w:t>edelsdamas raštu informuoti Užsakovą apie bet kurias aplinkybes, kurios trukdo ar gali sutrukdyti užbaigti Paslaugą teikimą šioje Sutartyje nustatytais terminais</w:t>
      </w:r>
      <w:r>
        <w:rPr>
          <w:szCs w:val="24"/>
          <w:lang w:eastAsia="ar-SA"/>
        </w:rPr>
        <w:t>;</w:t>
      </w:r>
    </w:p>
    <w:p w14:paraId="57EB12B7" w14:textId="77777777" w:rsidR="00525373" w:rsidRDefault="00525373" w:rsidP="00525373">
      <w:pPr>
        <w:ind w:firstLine="720"/>
        <w:rPr>
          <w:szCs w:val="24"/>
          <w:lang w:eastAsia="lt-LT"/>
        </w:rPr>
      </w:pPr>
      <w:r>
        <w:rPr>
          <w:szCs w:val="24"/>
        </w:rPr>
        <w:t xml:space="preserve">4.1.11. </w:t>
      </w:r>
      <w:r>
        <w:rPr>
          <w:szCs w:val="24"/>
          <w:lang w:eastAsia="lt-LT"/>
        </w:rPr>
        <w:t>p</w:t>
      </w:r>
      <w:r w:rsidRPr="00FF11A5">
        <w:rPr>
          <w:szCs w:val="24"/>
          <w:lang w:eastAsia="lt-LT"/>
        </w:rPr>
        <w:t>risiimti atsakomybę už subteikėjų neįvykdytas arba netinkamai įvykdytas prievoles, jeigu Paslaugų teikėjas juos pasitelkė savo prievolėms pagal šią Sutartį įvykdyti</w:t>
      </w:r>
      <w:r>
        <w:rPr>
          <w:szCs w:val="24"/>
          <w:lang w:eastAsia="lt-LT"/>
        </w:rPr>
        <w:t>;</w:t>
      </w:r>
    </w:p>
    <w:p w14:paraId="7039E2E6" w14:textId="77777777" w:rsidR="00525373" w:rsidRDefault="00525373" w:rsidP="00525373">
      <w:pPr>
        <w:ind w:firstLine="720"/>
        <w:rPr>
          <w:szCs w:val="24"/>
          <w:lang w:eastAsia="lt-LT"/>
        </w:rPr>
      </w:pPr>
      <w:r>
        <w:rPr>
          <w:szCs w:val="24"/>
          <w:lang w:eastAsia="lt-LT"/>
        </w:rPr>
        <w:t>4.1.12. v</w:t>
      </w:r>
      <w:r w:rsidRPr="00FF11A5">
        <w:rPr>
          <w:szCs w:val="24"/>
          <w:lang w:eastAsia="lt-LT"/>
        </w:rPr>
        <w:t>ykdyti Užsakovo raštiškus teisėtus nurodymus, susijusius su šios Sutarties vykdymu</w:t>
      </w:r>
      <w:r>
        <w:rPr>
          <w:szCs w:val="24"/>
          <w:lang w:eastAsia="lt-LT"/>
        </w:rPr>
        <w:t>;</w:t>
      </w:r>
    </w:p>
    <w:p w14:paraId="77C28B63" w14:textId="77777777" w:rsidR="00525373" w:rsidRDefault="00525373" w:rsidP="00525373">
      <w:pPr>
        <w:ind w:firstLine="720"/>
        <w:rPr>
          <w:szCs w:val="24"/>
          <w:lang w:eastAsia="lt-LT"/>
        </w:rPr>
      </w:pPr>
      <w:r>
        <w:rPr>
          <w:szCs w:val="24"/>
          <w:lang w:eastAsia="lt-LT"/>
        </w:rPr>
        <w:t xml:space="preserve">4.1.13. </w:t>
      </w:r>
      <w:r w:rsidRPr="00FF11A5">
        <w:rPr>
          <w:szCs w:val="24"/>
          <w:lang w:eastAsia="lt-LT"/>
        </w:rPr>
        <w:t>tinkamai vykdyti visas kitas prievoles</w:t>
      </w:r>
      <w:r>
        <w:rPr>
          <w:szCs w:val="24"/>
          <w:lang w:eastAsia="lt-LT"/>
        </w:rPr>
        <w:t xml:space="preserve"> ir  įsipareigojimus</w:t>
      </w:r>
      <w:r w:rsidRPr="00FF11A5">
        <w:rPr>
          <w:szCs w:val="24"/>
          <w:lang w:eastAsia="lt-LT"/>
        </w:rPr>
        <w:t>, nustatytas Sutartyje, jos prie</w:t>
      </w:r>
      <w:r>
        <w:rPr>
          <w:szCs w:val="24"/>
          <w:lang w:eastAsia="lt-LT"/>
        </w:rPr>
        <w:t>de Nr. 1</w:t>
      </w:r>
      <w:r w:rsidRPr="00FF11A5">
        <w:rPr>
          <w:szCs w:val="24"/>
          <w:lang w:eastAsia="lt-LT"/>
        </w:rPr>
        <w:t>, teisės aktuose, taikomuose vykdant Sutartį</w:t>
      </w:r>
      <w:r>
        <w:rPr>
          <w:szCs w:val="24"/>
          <w:lang w:eastAsia="lt-LT"/>
        </w:rPr>
        <w:t xml:space="preserve"> </w:t>
      </w:r>
      <w:r w:rsidRPr="00FF11A5">
        <w:rPr>
          <w:szCs w:val="24"/>
          <w:lang w:eastAsia="lt-LT"/>
        </w:rPr>
        <w:t>ir (ar) kylančias iš šios Sutarties</w:t>
      </w:r>
      <w:r>
        <w:rPr>
          <w:szCs w:val="24"/>
          <w:lang w:eastAsia="lt-LT"/>
        </w:rPr>
        <w:t>;</w:t>
      </w:r>
    </w:p>
    <w:p w14:paraId="7D6A3C4A" w14:textId="77777777" w:rsidR="00525373" w:rsidRPr="00EC4A3F" w:rsidRDefault="00525373" w:rsidP="00525373">
      <w:pPr>
        <w:ind w:firstLine="720"/>
        <w:rPr>
          <w:szCs w:val="24"/>
        </w:rPr>
      </w:pPr>
      <w:r>
        <w:rPr>
          <w:szCs w:val="24"/>
          <w:lang w:eastAsia="lt-LT"/>
        </w:rPr>
        <w:t xml:space="preserve">4.1.14. </w:t>
      </w:r>
      <w:r>
        <w:rPr>
          <w:szCs w:val="24"/>
        </w:rPr>
        <w:t>j</w:t>
      </w:r>
      <w:r w:rsidRPr="0032038F">
        <w:rPr>
          <w:szCs w:val="24"/>
        </w:rPr>
        <w:t xml:space="preserve">ei dėl </w:t>
      </w:r>
      <w:r>
        <w:rPr>
          <w:szCs w:val="24"/>
        </w:rPr>
        <w:t>Paslaugų teikėjo</w:t>
      </w:r>
      <w:r w:rsidRPr="0032038F">
        <w:rPr>
          <w:szCs w:val="24"/>
        </w:rPr>
        <w:t xml:space="preserve"> netinkamai </w:t>
      </w:r>
      <w:r>
        <w:rPr>
          <w:szCs w:val="24"/>
        </w:rPr>
        <w:t>ar nekokybiškai suteiktų Paslaugų</w:t>
      </w:r>
      <w:r w:rsidRPr="0032038F">
        <w:rPr>
          <w:szCs w:val="24"/>
        </w:rPr>
        <w:t xml:space="preserve"> sugadinamas Užsakovo turimas turtas, neigiamai paveikiamos Užsakovo sistemos, įrenginiai, statiniai ar pablogėja jų veikimas, </w:t>
      </w:r>
      <w:r>
        <w:rPr>
          <w:szCs w:val="24"/>
        </w:rPr>
        <w:t>Paslaugų teikėjas</w:t>
      </w:r>
      <w:r w:rsidRPr="0032038F">
        <w:rPr>
          <w:szCs w:val="24"/>
        </w:rPr>
        <w:t xml:space="preserve"> atlygina Užsakovo išlaidas, susijusias su atsiradusių neigiamų pasekmių šalinimu, ir dėl to Užsakovo patirtus tiesioginius ir netiesioginius nuostolius. Šiuos nuostolius </w:t>
      </w:r>
      <w:r>
        <w:rPr>
          <w:szCs w:val="24"/>
        </w:rPr>
        <w:t>Paslaugų teikėjas</w:t>
      </w:r>
      <w:r w:rsidRPr="0032038F">
        <w:rPr>
          <w:szCs w:val="24"/>
        </w:rPr>
        <w:t xml:space="preserve"> privalo atlyginti Užsakovui ne vėliau kaip per Užsakovo nurodytą terminą, pervedami į Užsakovo banko sąskaitą, nurodytą Sutarties dalyje „Šalių rekvizitai“</w:t>
      </w:r>
      <w:r>
        <w:rPr>
          <w:szCs w:val="24"/>
        </w:rPr>
        <w:t>;</w:t>
      </w:r>
    </w:p>
    <w:p w14:paraId="6F97CF4D" w14:textId="77777777" w:rsidR="00525373" w:rsidRDefault="00525373" w:rsidP="00525373">
      <w:pPr>
        <w:ind w:firstLine="720"/>
        <w:rPr>
          <w:bCs/>
          <w:szCs w:val="24"/>
        </w:rPr>
      </w:pPr>
      <w:r w:rsidRPr="00EC4A3F">
        <w:rPr>
          <w:szCs w:val="24"/>
        </w:rPr>
        <w:t>4.1</w:t>
      </w:r>
      <w:r>
        <w:rPr>
          <w:szCs w:val="24"/>
        </w:rPr>
        <w:t>.15</w:t>
      </w:r>
      <w:r w:rsidRPr="00EC4A3F">
        <w:rPr>
          <w:szCs w:val="24"/>
        </w:rPr>
        <w:t xml:space="preserve">. </w:t>
      </w:r>
      <w:r>
        <w:rPr>
          <w:bCs/>
          <w:szCs w:val="24"/>
        </w:rPr>
        <w:t>j</w:t>
      </w:r>
      <w:r w:rsidRPr="00EC4A3F">
        <w:rPr>
          <w:bCs/>
          <w:szCs w:val="24"/>
        </w:rPr>
        <w:t xml:space="preserve">eigu </w:t>
      </w:r>
      <w:r>
        <w:rPr>
          <w:szCs w:val="24"/>
        </w:rPr>
        <w:t>Teikėjo</w:t>
      </w:r>
      <w:r w:rsidRPr="00EC4A3F">
        <w:rPr>
          <w:bCs/>
          <w:szCs w:val="24"/>
        </w:rPr>
        <w:t xml:space="preserve"> kvalifikacija dėl teisės verstis atitinkama veikla nebuvo tikrinama arba tikrinama ne visa apimtimi, </w:t>
      </w:r>
      <w:r>
        <w:rPr>
          <w:szCs w:val="24"/>
        </w:rPr>
        <w:t>Teikėjas</w:t>
      </w:r>
      <w:r w:rsidRPr="00EC4A3F">
        <w:rPr>
          <w:szCs w:val="24"/>
        </w:rPr>
        <w:t xml:space="preserve"> </w:t>
      </w:r>
      <w:r w:rsidRPr="00EC4A3F">
        <w:rPr>
          <w:bCs/>
          <w:szCs w:val="24"/>
        </w:rPr>
        <w:t>įsipareigoja, kad Sutartį vykdys tik tokią teisę turintys asmenys</w:t>
      </w:r>
      <w:r>
        <w:rPr>
          <w:bCs/>
          <w:szCs w:val="24"/>
        </w:rPr>
        <w:t>.</w:t>
      </w:r>
    </w:p>
    <w:p w14:paraId="2DF8B6E2" w14:textId="77777777" w:rsidR="00525373" w:rsidRPr="00EC4A3F" w:rsidRDefault="00525373" w:rsidP="00525373">
      <w:pPr>
        <w:ind w:firstLine="720"/>
        <w:rPr>
          <w:szCs w:val="24"/>
        </w:rPr>
      </w:pPr>
      <w:r w:rsidRPr="00EC4A3F">
        <w:rPr>
          <w:szCs w:val="24"/>
        </w:rPr>
        <w:t>4.2. Teikėjas turi teisę:</w:t>
      </w:r>
    </w:p>
    <w:p w14:paraId="398CC3F5" w14:textId="77777777" w:rsidR="00525373" w:rsidRDefault="00525373" w:rsidP="00525373">
      <w:pPr>
        <w:ind w:firstLine="720"/>
        <w:rPr>
          <w:szCs w:val="24"/>
        </w:rPr>
      </w:pPr>
      <w:r w:rsidRPr="00EC4A3F">
        <w:rPr>
          <w:szCs w:val="24"/>
        </w:rPr>
        <w:t>4.2.1. Teikėjas tinkamam Paslaugų atlikimui laiku gauti iš Užsakovo visą reikalingą informaciją, susijusią su Paslaugų teikimo tikslais, taip pat gauti iš Užsakovo darbuotojų pagal jų kompetenciją reikiamus paaiškinimus raštu</w:t>
      </w:r>
      <w:r>
        <w:rPr>
          <w:szCs w:val="24"/>
        </w:rPr>
        <w:t xml:space="preserve"> ir/ar žodžiu.</w:t>
      </w:r>
    </w:p>
    <w:p w14:paraId="68466F42" w14:textId="77777777" w:rsidR="00525373" w:rsidRDefault="00525373" w:rsidP="00525373">
      <w:pPr>
        <w:ind w:firstLine="720"/>
        <w:rPr>
          <w:szCs w:val="24"/>
        </w:rPr>
      </w:pPr>
      <w:r>
        <w:rPr>
          <w:szCs w:val="24"/>
        </w:rPr>
        <w:t>4.3. Užsakovas įsipareigoja:</w:t>
      </w:r>
    </w:p>
    <w:p w14:paraId="71272E56" w14:textId="77777777" w:rsidR="00525373" w:rsidRDefault="00525373" w:rsidP="00525373">
      <w:pPr>
        <w:ind w:firstLine="720"/>
        <w:rPr>
          <w:szCs w:val="24"/>
        </w:rPr>
      </w:pPr>
      <w:r>
        <w:rPr>
          <w:szCs w:val="24"/>
        </w:rPr>
        <w:t>4.3.1. teikti Teikėjui pakankamą ir teisingą informaciją, kuri reikalinga ir būtina siekiant tinkamai suteikti Paslaugas. Informacija teikiama Šalių sutarta forma ir terminais, o jeigu dėl to papildomai iš anksto Šalių nesutarta, tai informacija teikiama taip, kaip tai geriausiai atitinka esamas aplinkybes;</w:t>
      </w:r>
    </w:p>
    <w:p w14:paraId="072980A6" w14:textId="77777777" w:rsidR="00525373" w:rsidRDefault="00525373" w:rsidP="00525373">
      <w:pPr>
        <w:ind w:firstLine="720"/>
        <w:rPr>
          <w:szCs w:val="24"/>
        </w:rPr>
      </w:pPr>
      <w:r>
        <w:rPr>
          <w:szCs w:val="24"/>
        </w:rPr>
        <w:t>4.3.2. tinkamam Sutarties įvykdymui paskirti darbuotoją/</w:t>
      </w:r>
      <w:proofErr w:type="spellStart"/>
      <w:r>
        <w:rPr>
          <w:szCs w:val="24"/>
        </w:rPr>
        <w:t>us</w:t>
      </w:r>
      <w:proofErr w:type="spellEnd"/>
      <w:r>
        <w:rPr>
          <w:szCs w:val="24"/>
        </w:rPr>
        <w:t xml:space="preserve"> pagal jų kompetenciją, atsakingą/</w:t>
      </w:r>
      <w:proofErr w:type="spellStart"/>
      <w:r>
        <w:rPr>
          <w:szCs w:val="24"/>
        </w:rPr>
        <w:t>us</w:t>
      </w:r>
      <w:proofErr w:type="spellEnd"/>
      <w:r>
        <w:rPr>
          <w:szCs w:val="24"/>
        </w:rPr>
        <w:t xml:space="preserve"> už informacijos pateikimą;</w:t>
      </w:r>
    </w:p>
    <w:p w14:paraId="5E3906E4" w14:textId="77777777" w:rsidR="00525373" w:rsidRDefault="00525373" w:rsidP="00525373">
      <w:pPr>
        <w:ind w:firstLine="720"/>
        <w:rPr>
          <w:szCs w:val="24"/>
        </w:rPr>
      </w:pPr>
      <w:r>
        <w:rPr>
          <w:szCs w:val="24"/>
        </w:rPr>
        <w:t>4.3.3. užtikrinti, kad Užsakovo įgalioti darbuotojai bendradarbiautų su Teikėjo darbuotojais ir/ar atstovais paslaugų pagal šią sutartį teikimo tikslais;</w:t>
      </w:r>
    </w:p>
    <w:p w14:paraId="4CCA4792" w14:textId="77777777" w:rsidR="00525373" w:rsidRDefault="00525373" w:rsidP="00525373">
      <w:pPr>
        <w:ind w:firstLine="720"/>
        <w:rPr>
          <w:szCs w:val="24"/>
        </w:rPr>
      </w:pPr>
      <w:r>
        <w:rPr>
          <w:szCs w:val="24"/>
        </w:rPr>
        <w:t>4.3.4. jeigu Teikėjo atstovai turės teikti Paslaugas Užsakovo buvimo vietoje, sudaryti tinkamas sąlygas Paslaugų teikimui;</w:t>
      </w:r>
    </w:p>
    <w:p w14:paraId="072897B7" w14:textId="77777777" w:rsidR="00525373" w:rsidRDefault="00525373" w:rsidP="00525373">
      <w:pPr>
        <w:ind w:firstLine="720"/>
        <w:rPr>
          <w:szCs w:val="24"/>
        </w:rPr>
      </w:pPr>
      <w:r>
        <w:rPr>
          <w:szCs w:val="24"/>
        </w:rPr>
        <w:t>4.3.5. priimti tinkamai, kokybiškai ir laiku atliktas paslaugas ir sumokėti Sutartyje nustatytomis sąlygomis bei tvarka.</w:t>
      </w:r>
    </w:p>
    <w:p w14:paraId="3B50FBA2" w14:textId="77777777" w:rsidR="00525373" w:rsidRDefault="00525373" w:rsidP="00525373">
      <w:pPr>
        <w:ind w:firstLine="720"/>
        <w:rPr>
          <w:szCs w:val="24"/>
        </w:rPr>
      </w:pPr>
      <w:r>
        <w:rPr>
          <w:szCs w:val="24"/>
        </w:rPr>
        <w:t>4.4. Užsakovas turi teisę:</w:t>
      </w:r>
    </w:p>
    <w:p w14:paraId="2CD23983" w14:textId="77777777" w:rsidR="00525373" w:rsidRDefault="00525373" w:rsidP="00525373">
      <w:pPr>
        <w:ind w:firstLine="720"/>
        <w:rPr>
          <w:szCs w:val="24"/>
        </w:rPr>
      </w:pPr>
      <w:r>
        <w:rPr>
          <w:szCs w:val="24"/>
        </w:rPr>
        <w:t>4.4.1. laiku gauti kokybiškas Paslaugas ir reikalauti, kad Teikėjas laiku ir tinkamai įvykdytų šia Sutartimi nustatytus Teikėjo įsipareigojimus;</w:t>
      </w:r>
    </w:p>
    <w:p w14:paraId="17F53141" w14:textId="77777777" w:rsidR="00525373" w:rsidRDefault="00525373" w:rsidP="00525373">
      <w:pPr>
        <w:ind w:firstLine="720"/>
        <w:rPr>
          <w:szCs w:val="24"/>
        </w:rPr>
      </w:pPr>
      <w:r>
        <w:rPr>
          <w:szCs w:val="24"/>
        </w:rPr>
        <w:t>4.4.2. duoti Teikėjui nurodymus dėl Sutarties vykdymo. Tokie nurodymai negali prieštarauti įstatymams, profesinės veiklos etikai ir Sutarties sąlygoms.</w:t>
      </w:r>
    </w:p>
    <w:p w14:paraId="2F31560A" w14:textId="5E5CBB51" w:rsidR="00525373" w:rsidRDefault="00525373" w:rsidP="000B2035">
      <w:pPr>
        <w:ind w:firstLine="720"/>
        <w:rPr>
          <w:szCs w:val="24"/>
        </w:rPr>
      </w:pPr>
      <w:r>
        <w:rPr>
          <w:szCs w:val="24"/>
        </w:rPr>
        <w:t>4.5. Šalių Sutartimi prisiimtų įsipareigojimų nevykdymas laikomas esminiu šios Sutarties pažeidimu ir yra pagrindas vienašališkai nutraukti Sutartį bei reikalauti atlyginti visą dėl to patirtą žalą.</w:t>
      </w:r>
    </w:p>
    <w:p w14:paraId="12BE8FFB" w14:textId="77777777" w:rsidR="00525373" w:rsidRPr="005B3F0E" w:rsidRDefault="00525373" w:rsidP="00525373">
      <w:pPr>
        <w:tabs>
          <w:tab w:val="left" w:pos="3261"/>
        </w:tabs>
        <w:ind w:firstLine="1298"/>
        <w:jc w:val="center"/>
        <w:rPr>
          <w:b/>
          <w:szCs w:val="24"/>
        </w:rPr>
      </w:pPr>
      <w:r w:rsidRPr="005B3F0E">
        <w:rPr>
          <w:b/>
          <w:szCs w:val="24"/>
        </w:rPr>
        <w:t>5. Šalių atsakomybė</w:t>
      </w:r>
    </w:p>
    <w:p w14:paraId="33A65B90" w14:textId="77777777" w:rsidR="00525373" w:rsidRDefault="00525373" w:rsidP="00525373">
      <w:pPr>
        <w:ind w:firstLine="1298"/>
        <w:rPr>
          <w:szCs w:val="24"/>
        </w:rPr>
      </w:pPr>
    </w:p>
    <w:p w14:paraId="101372D1" w14:textId="77777777" w:rsidR="00525373" w:rsidRDefault="00525373" w:rsidP="00525373">
      <w:pPr>
        <w:ind w:firstLine="720"/>
        <w:rPr>
          <w:szCs w:val="24"/>
        </w:rPr>
      </w:pPr>
      <w:r>
        <w:rPr>
          <w:szCs w:val="24"/>
        </w:rPr>
        <w:t>5.1. Nei viena iš Šalių neturi teisės perduoti savo teisių arba pareigų pagal Sutartį trečiajai šaliai be kitos Šalies rašytinio sutikimo.</w:t>
      </w:r>
    </w:p>
    <w:p w14:paraId="552864B0" w14:textId="77777777" w:rsidR="00525373" w:rsidRDefault="00525373" w:rsidP="00525373">
      <w:pPr>
        <w:ind w:firstLine="720"/>
        <w:rPr>
          <w:szCs w:val="24"/>
        </w:rPr>
      </w:pPr>
      <w:r>
        <w:rPr>
          <w:szCs w:val="24"/>
        </w:rPr>
        <w:t>5.2. Jeigu Sutartyje nustatytais terminais Užsakovas delsia atsiskaityti už suteiktas Paslaugas, Teikėjas įgyja teisę reikalauti 0,02 % delspinigių nuo mokėtinos sumos už kiekvieną uždelstą atsiskaityti dieną.</w:t>
      </w:r>
    </w:p>
    <w:p w14:paraId="09AB8696" w14:textId="77777777" w:rsidR="00525373" w:rsidRDefault="00525373" w:rsidP="00525373">
      <w:pPr>
        <w:ind w:firstLine="720"/>
        <w:rPr>
          <w:szCs w:val="24"/>
        </w:rPr>
      </w:pPr>
      <w:r>
        <w:rPr>
          <w:szCs w:val="24"/>
        </w:rPr>
        <w:lastRenderedPageBreak/>
        <w:t xml:space="preserve">5.3. jeigu Teikėjas Sutartyje nustatytais terminais ir tvarka neatlieka ar netinkamai teikia Paslaugas, Užsakovas įgyja teisę reikalauti 0,05 % delspinigių nuo nesuteiktų Paslaugų kainos už kiekvieną uždelstą dieną. </w:t>
      </w:r>
    </w:p>
    <w:p w14:paraId="1456E962" w14:textId="77777777" w:rsidR="00525373" w:rsidRDefault="00525373" w:rsidP="00525373">
      <w:pPr>
        <w:ind w:firstLine="720"/>
        <w:rPr>
          <w:szCs w:val="24"/>
        </w:rPr>
      </w:pPr>
      <w:r w:rsidRPr="006E4BAB">
        <w:rPr>
          <w:szCs w:val="24"/>
        </w:rPr>
        <w:t>5.</w:t>
      </w:r>
      <w:r>
        <w:rPr>
          <w:szCs w:val="24"/>
        </w:rPr>
        <w:t>4</w:t>
      </w:r>
      <w:r w:rsidRPr="006E4BAB">
        <w:rPr>
          <w:szCs w:val="24"/>
        </w:rPr>
        <w:t xml:space="preserve">. </w:t>
      </w:r>
      <w:r w:rsidRPr="007E0756">
        <w:rPr>
          <w:szCs w:val="24"/>
        </w:rPr>
        <w:t>Delspinigių sumokėjimas neatleidžia Sutarties šalių nuo pareigos vykdyti šioje Sutartyje prisiimtus įsipareigojimus.</w:t>
      </w:r>
    </w:p>
    <w:p w14:paraId="6544139D" w14:textId="77777777" w:rsidR="00525373" w:rsidRPr="007E0756" w:rsidRDefault="00525373" w:rsidP="00525373">
      <w:pPr>
        <w:ind w:firstLine="720"/>
        <w:rPr>
          <w:szCs w:val="24"/>
        </w:rPr>
      </w:pPr>
      <w:r w:rsidRPr="007E0756">
        <w:rPr>
          <w:szCs w:val="24"/>
        </w:rPr>
        <w:t>5.</w:t>
      </w:r>
      <w:r>
        <w:rPr>
          <w:szCs w:val="24"/>
        </w:rPr>
        <w:t>6</w:t>
      </w:r>
      <w:r w:rsidRPr="007E0756">
        <w:rPr>
          <w:szCs w:val="24"/>
        </w:rPr>
        <w:t>. Šalis neatsako už Sutartyje numatytų įsipareigojimų neįvykdymą arba netinkamą įvykdymą, jeigu tai įvyko dėl kitos Sutarties Šalies kaltės.</w:t>
      </w:r>
    </w:p>
    <w:p w14:paraId="537D5BBD" w14:textId="268B0C69" w:rsidR="00525373" w:rsidRPr="00BC724C" w:rsidRDefault="00525373" w:rsidP="000B2035">
      <w:pPr>
        <w:ind w:firstLine="720"/>
        <w:rPr>
          <w:szCs w:val="24"/>
        </w:rPr>
      </w:pPr>
      <w:r w:rsidRPr="007E0756">
        <w:rPr>
          <w:szCs w:val="24"/>
        </w:rPr>
        <w:t>5.</w:t>
      </w:r>
      <w:r>
        <w:rPr>
          <w:szCs w:val="24"/>
        </w:rPr>
        <w:t>7</w:t>
      </w:r>
      <w:r w:rsidRPr="007E0756">
        <w:rPr>
          <w:szCs w:val="24"/>
        </w:rPr>
        <w:t>.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B35434C" w14:textId="77777777" w:rsidR="00525373" w:rsidRDefault="00525373" w:rsidP="00525373">
      <w:pPr>
        <w:ind w:firstLine="720"/>
        <w:jc w:val="center"/>
        <w:rPr>
          <w:rFonts w:eastAsiaTheme="minorEastAsia"/>
          <w:b/>
          <w:szCs w:val="24"/>
          <w:lang w:eastAsia="lt-LT"/>
        </w:rPr>
      </w:pPr>
      <w:r>
        <w:rPr>
          <w:rFonts w:eastAsiaTheme="minorEastAsia"/>
          <w:b/>
          <w:szCs w:val="24"/>
          <w:lang w:eastAsia="lt-LT"/>
        </w:rPr>
        <w:t>6</w:t>
      </w:r>
      <w:r w:rsidRPr="00A0601F">
        <w:rPr>
          <w:rFonts w:eastAsiaTheme="minorEastAsia"/>
          <w:b/>
          <w:szCs w:val="24"/>
          <w:lang w:eastAsia="lt-LT"/>
        </w:rPr>
        <w:t xml:space="preserve">. </w:t>
      </w:r>
      <w:r>
        <w:rPr>
          <w:rFonts w:eastAsiaTheme="minorEastAsia"/>
          <w:b/>
          <w:szCs w:val="24"/>
          <w:lang w:eastAsia="lt-LT"/>
        </w:rPr>
        <w:t>Teikėjo</w:t>
      </w:r>
      <w:r w:rsidRPr="00A0601F">
        <w:rPr>
          <w:rFonts w:eastAsiaTheme="minorEastAsia"/>
          <w:b/>
          <w:szCs w:val="24"/>
          <w:lang w:eastAsia="lt-LT"/>
        </w:rPr>
        <w:t xml:space="preserve"> subtiekėjų keitimo pagrindai ir tvarka</w:t>
      </w:r>
    </w:p>
    <w:p w14:paraId="156361BA" w14:textId="77777777" w:rsidR="00525373" w:rsidRPr="00A0601F" w:rsidRDefault="00525373" w:rsidP="00525373">
      <w:pPr>
        <w:ind w:firstLine="720"/>
        <w:jc w:val="center"/>
        <w:rPr>
          <w:rFonts w:eastAsiaTheme="minorEastAsia"/>
          <w:b/>
          <w:szCs w:val="24"/>
          <w:lang w:eastAsia="lt-LT"/>
        </w:rPr>
      </w:pPr>
    </w:p>
    <w:p w14:paraId="20A8C901" w14:textId="77777777" w:rsidR="00525373" w:rsidRPr="00A0601F" w:rsidRDefault="00525373" w:rsidP="00525373">
      <w:pPr>
        <w:widowControl w:val="0"/>
        <w:autoSpaceDE w:val="0"/>
        <w:autoSpaceDN w:val="0"/>
        <w:adjustRightInd w:val="0"/>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.1. </w:t>
      </w:r>
      <w:r w:rsidRPr="00B21AEF">
        <w:rPr>
          <w:szCs w:val="24"/>
        </w:rPr>
        <w:t xml:space="preserve">Sutarčiai vykdyti pasitelkiami šie subtiekėjai: </w:t>
      </w:r>
      <w:r w:rsidRPr="00B21AEF">
        <w:rPr>
          <w:i/>
          <w:iCs/>
          <w:szCs w:val="24"/>
        </w:rPr>
        <w:t>[surašyti pasiūlyme nurodytus subtiekėjus, jeigu tokių nėra parašyti žodį „nėra“]</w:t>
      </w:r>
      <w:r w:rsidRPr="00B21AEF">
        <w:rPr>
          <w:szCs w:val="24"/>
        </w:rPr>
        <w:t>.</w:t>
      </w:r>
    </w:p>
    <w:p w14:paraId="0633FA31" w14:textId="77777777" w:rsidR="00525373" w:rsidRPr="00A0601F" w:rsidRDefault="00525373" w:rsidP="00525373">
      <w:pPr>
        <w:widowControl w:val="0"/>
        <w:autoSpaceDE w:val="0"/>
        <w:autoSpaceDN w:val="0"/>
        <w:adjustRightInd w:val="0"/>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.2. Ne vėliau negu Sutartis pradedama vykdyti ir vėliau Sutarties galiojimo metu, </w:t>
      </w:r>
      <w:r>
        <w:rPr>
          <w:rFonts w:eastAsiaTheme="minorEastAsia"/>
          <w:szCs w:val="24"/>
          <w:lang w:eastAsia="lt-LT"/>
        </w:rPr>
        <w:t>Teikėjas</w:t>
      </w:r>
      <w:r w:rsidRPr="00A0601F">
        <w:rPr>
          <w:rFonts w:eastAsiaTheme="minorEastAsia"/>
          <w:szCs w:val="24"/>
          <w:lang w:eastAsia="lt-LT"/>
        </w:rPr>
        <w:t xml:space="preserve"> privalo Užsakovui pranešti tuo metu žinomų ar ketinamų ateityje pasitelkti subtiekėjų pavadinimus, kontaktinius duomenis ir jų atstovus. </w:t>
      </w:r>
    </w:p>
    <w:p w14:paraId="1311E094" w14:textId="77777777" w:rsidR="00525373" w:rsidRPr="00A0601F" w:rsidRDefault="00525373" w:rsidP="00525373">
      <w:pPr>
        <w:widowControl w:val="0"/>
        <w:autoSpaceDE w:val="0"/>
        <w:autoSpaceDN w:val="0"/>
        <w:adjustRightInd w:val="0"/>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.3. Tais atvejais, kai </w:t>
      </w:r>
      <w:r>
        <w:rPr>
          <w:rFonts w:eastAsiaTheme="minorEastAsia"/>
          <w:szCs w:val="24"/>
          <w:lang w:eastAsia="lt-LT"/>
        </w:rPr>
        <w:t>Teikėjas</w:t>
      </w:r>
      <w:r w:rsidRPr="00A0601F">
        <w:rPr>
          <w:rFonts w:eastAsiaTheme="minorEastAsia"/>
          <w:szCs w:val="24"/>
          <w:lang w:eastAsia="lt-LT"/>
        </w:rPr>
        <w:t xml:space="preserve"> nesiremia subtiekėjo pajėgumais, Užsakovas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Užsakovas reikalauja per nustatytą terminą pakeisti minėtą subtiekėją reikalavimus atitinkančiu subtiekėju.</w:t>
      </w:r>
    </w:p>
    <w:p w14:paraId="2FE138C7" w14:textId="77777777" w:rsidR="00525373" w:rsidRPr="00A0601F" w:rsidRDefault="00525373" w:rsidP="00525373">
      <w:pPr>
        <w:widowControl w:val="0"/>
        <w:autoSpaceDE w:val="0"/>
        <w:autoSpaceDN w:val="0"/>
        <w:adjustRightInd w:val="0"/>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.4. Subtiekėjų keitimas vietomis tarp Sutartyje numatytų subtiekėjų ar didesnės (mažesnės) įsipareigojimų dalies, negu buvo suderinta, perdavimas kitam Sutartyje numatytam subtiekėjui galimas tik tiems įsipareigojimams, kuriems </w:t>
      </w:r>
      <w:r>
        <w:rPr>
          <w:rFonts w:eastAsiaTheme="minorEastAsia"/>
          <w:szCs w:val="24"/>
          <w:lang w:eastAsia="lt-LT"/>
        </w:rPr>
        <w:t>Teikėjas</w:t>
      </w:r>
      <w:r w:rsidRPr="00A0601F">
        <w:rPr>
          <w:rFonts w:eastAsiaTheme="minorEastAsia"/>
          <w:szCs w:val="24"/>
          <w:lang w:eastAsia="lt-LT"/>
        </w:rPr>
        <w:t xml:space="preserve"> pasiūlyme buvo numatęs perduoti subtiekėjams ir tik gavus Užsakovo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taikoma).</w:t>
      </w:r>
    </w:p>
    <w:p w14:paraId="6E4BE7CE"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.5. </w:t>
      </w:r>
      <w:r>
        <w:rPr>
          <w:rFonts w:eastAsiaTheme="minorEastAsia"/>
          <w:szCs w:val="24"/>
          <w:lang w:eastAsia="lt-LT"/>
        </w:rPr>
        <w:t>Teikėjas</w:t>
      </w:r>
      <w:r w:rsidRPr="00A0601F">
        <w:rPr>
          <w:rFonts w:eastAsiaTheme="minorEastAsia"/>
          <w:szCs w:val="24"/>
          <w:lang w:eastAsia="lt-LT"/>
        </w:rPr>
        <w:t xml:space="preserve"> Sutarties vykdymo metu turi teisę pakeisti subtiekėją kitu kai:</w:t>
      </w:r>
    </w:p>
    <w:p w14:paraId="7108CEE8"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.5.1. Subtiekėjas netinkamai vykdo savo įsipareigojimui;</w:t>
      </w:r>
    </w:p>
    <w:p w14:paraId="79F68AE5"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.5.2. Subtiekėjas yra bankrutuojantis;</w:t>
      </w:r>
    </w:p>
    <w:p w14:paraId="023B73B3"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.5.3. Subtiekėjas yra restruktūrizuojamas;</w:t>
      </w:r>
    </w:p>
    <w:p w14:paraId="3DD23AEC"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.5.4. Subtiekėjui vykdoma bankroto procedūra ne teismo tvarka;</w:t>
      </w:r>
    </w:p>
    <w:p w14:paraId="452B3F9C"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.5.5. Subtiekėjui inicijuota priverstinė likvidavimo procedūra;</w:t>
      </w:r>
    </w:p>
    <w:p w14:paraId="27342648"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.5.6. Subtiekėjui yra inicijuotos </w:t>
      </w:r>
      <w:r>
        <w:rPr>
          <w:rFonts w:eastAsiaTheme="minorEastAsia"/>
          <w:szCs w:val="24"/>
          <w:lang w:eastAsia="lt-LT"/>
        </w:rPr>
        <w:t>6</w:t>
      </w:r>
      <w:r w:rsidRPr="00A0601F">
        <w:rPr>
          <w:rFonts w:eastAsiaTheme="minorEastAsia"/>
          <w:szCs w:val="24"/>
          <w:lang w:eastAsia="lt-LT"/>
        </w:rPr>
        <w:t xml:space="preserve">.5.2  – </w:t>
      </w:r>
      <w:r>
        <w:rPr>
          <w:rFonts w:eastAsiaTheme="minorEastAsia"/>
          <w:szCs w:val="24"/>
          <w:lang w:eastAsia="lt-LT"/>
        </w:rPr>
        <w:t>6</w:t>
      </w:r>
      <w:r w:rsidRPr="00A0601F">
        <w:rPr>
          <w:rFonts w:eastAsiaTheme="minorEastAsia"/>
          <w:szCs w:val="24"/>
          <w:lang w:eastAsia="lt-LT"/>
        </w:rPr>
        <w:t>.5.5 punktuose analogiškos procedūros;</w:t>
      </w:r>
    </w:p>
    <w:p w14:paraId="16AD4D22"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.6. Subtiekėjų keitimas visada įforminamas rašytinių šalių susitarimu, kuris nuo įsigaliojimo momento tampa neatskiriama šios Sutarties dalimi.</w:t>
      </w:r>
    </w:p>
    <w:p w14:paraId="1174D4F1"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.7. Atsižvelgiant į sutarties pobūdį, galimas Užsakovo tiesioginis atsiskaitymas su subtiekėjais, šiomis sąlygomis:</w:t>
      </w:r>
    </w:p>
    <w:p w14:paraId="4A19CEE2"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.7.1.</w:t>
      </w:r>
      <w:r>
        <w:rPr>
          <w:rFonts w:eastAsiaTheme="minorEastAsia"/>
          <w:szCs w:val="24"/>
          <w:lang w:eastAsia="lt-LT"/>
        </w:rPr>
        <w:t xml:space="preserve"> </w:t>
      </w:r>
      <w:r w:rsidRPr="00A0601F">
        <w:rPr>
          <w:rFonts w:eastAsiaTheme="minorEastAsia"/>
          <w:szCs w:val="24"/>
          <w:lang w:eastAsia="lt-LT"/>
        </w:rPr>
        <w:t>Užsakovas ne vėliau nei per 3</w:t>
      </w:r>
      <w:r>
        <w:rPr>
          <w:rFonts w:eastAsiaTheme="minorEastAsia"/>
          <w:szCs w:val="24"/>
          <w:lang w:eastAsia="lt-LT"/>
        </w:rPr>
        <w:t xml:space="preserve"> (tris)</w:t>
      </w:r>
      <w:r w:rsidRPr="00A0601F">
        <w:rPr>
          <w:rFonts w:eastAsiaTheme="minorEastAsia"/>
          <w:szCs w:val="24"/>
          <w:lang w:eastAsia="lt-LT"/>
        </w:rPr>
        <w:t xml:space="preserve"> darbo dienas nuo informacijos apie tuo metu </w:t>
      </w:r>
      <w:r>
        <w:rPr>
          <w:rFonts w:eastAsiaTheme="minorEastAsia"/>
          <w:szCs w:val="24"/>
          <w:lang w:eastAsia="lt-LT"/>
        </w:rPr>
        <w:t xml:space="preserve">Teikėjui </w:t>
      </w:r>
      <w:r w:rsidRPr="00A0601F">
        <w:rPr>
          <w:rFonts w:eastAsiaTheme="minorEastAsia"/>
          <w:szCs w:val="24"/>
          <w:lang w:eastAsia="lt-LT"/>
        </w:rPr>
        <w:t>žinomų subtiekėjų pavadinimus, kontaktinius duomenis ir jų atstovus gavimo, raštu informuoja subtiekėjus apie tiesioginio atsiskaitymo galimybę;</w:t>
      </w:r>
    </w:p>
    <w:p w14:paraId="5B2289D1"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.7.2. subtiekėjas, norėdamas pasinaudoti tiesioginio atsiskaitymo galimybe, turi pateikti raštišką prašymą Užsakovui;</w:t>
      </w:r>
    </w:p>
    <w:p w14:paraId="570E0F56" w14:textId="77777777" w:rsidR="00525373" w:rsidRPr="00A0601F" w:rsidRDefault="00525373" w:rsidP="00525373">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.7.3. tuo atveju, kai subtiekėjas išreiškia norą pasinaudoti tiesioginio atsiskaitymo galimybe, sudaroma trišalė sutartis tarp Užsakovo, </w:t>
      </w:r>
      <w:r>
        <w:rPr>
          <w:rFonts w:eastAsiaTheme="minorEastAsia"/>
          <w:szCs w:val="24"/>
          <w:lang w:eastAsia="lt-LT"/>
        </w:rPr>
        <w:t>Teikėjo</w:t>
      </w:r>
      <w:r w:rsidRPr="00A0601F">
        <w:rPr>
          <w:rFonts w:eastAsiaTheme="minorEastAsia"/>
          <w:szCs w:val="24"/>
          <w:lang w:eastAsia="lt-LT"/>
        </w:rPr>
        <w:t xml:space="preserve"> ir jo subtiekėjo, kurioje aprašoma tiesioginio atsiskaitymo su subtiekėju tvarka, atsižvelgiant į pirkimo dokumentuose ir </w:t>
      </w:r>
      <w:proofErr w:type="spellStart"/>
      <w:r w:rsidRPr="00A0601F">
        <w:rPr>
          <w:rFonts w:eastAsiaTheme="minorEastAsia"/>
          <w:szCs w:val="24"/>
          <w:lang w:eastAsia="lt-LT"/>
        </w:rPr>
        <w:t>subtiekimo</w:t>
      </w:r>
      <w:proofErr w:type="spellEnd"/>
      <w:r w:rsidRPr="00A0601F">
        <w:rPr>
          <w:rFonts w:eastAsiaTheme="minorEastAsia"/>
          <w:szCs w:val="24"/>
          <w:lang w:eastAsia="lt-LT"/>
        </w:rPr>
        <w:t xml:space="preserve"> sutartyje nustatytus reikalavimus;</w:t>
      </w:r>
    </w:p>
    <w:p w14:paraId="516F2C1C" w14:textId="77777777" w:rsidR="00525373" w:rsidRPr="00A0601F" w:rsidRDefault="00525373" w:rsidP="00525373">
      <w:pPr>
        <w:ind w:firstLine="720"/>
        <w:rPr>
          <w:rFonts w:eastAsiaTheme="minorEastAsia"/>
          <w:szCs w:val="24"/>
          <w:lang w:eastAsia="lt-LT"/>
        </w:rPr>
      </w:pPr>
      <w:r>
        <w:rPr>
          <w:rFonts w:eastAsiaTheme="minorEastAsia"/>
          <w:szCs w:val="24"/>
          <w:lang w:eastAsia="lt-LT"/>
        </w:rPr>
        <w:lastRenderedPageBreak/>
        <w:t>6</w:t>
      </w:r>
      <w:r w:rsidRPr="00A0601F">
        <w:rPr>
          <w:rFonts w:eastAsiaTheme="minorEastAsia"/>
          <w:szCs w:val="24"/>
          <w:lang w:eastAsia="lt-LT"/>
        </w:rPr>
        <w:t>.7.4. PVM sąskaitų faktūrų teikimas, atsiskaitymas su subtiekėju bei kiti veiksmai atliekami vadovaujantis šios Sutarties nurodyta tvarka;</w:t>
      </w:r>
    </w:p>
    <w:p w14:paraId="50B7E228" w14:textId="3F67F25C" w:rsidR="00525373" w:rsidRPr="000B2035" w:rsidRDefault="00525373" w:rsidP="000B2035">
      <w:pPr>
        <w:ind w:firstLine="720"/>
        <w:rPr>
          <w:rFonts w:eastAsiaTheme="minorEastAsia"/>
          <w:szCs w:val="24"/>
          <w:lang w:eastAsia="lt-LT"/>
        </w:rPr>
      </w:pPr>
      <w:r>
        <w:rPr>
          <w:rFonts w:eastAsiaTheme="minorEastAsia"/>
          <w:szCs w:val="24"/>
          <w:lang w:eastAsia="lt-LT"/>
        </w:rPr>
        <w:t>6</w:t>
      </w:r>
      <w:r w:rsidRPr="00A0601F">
        <w:rPr>
          <w:rFonts w:eastAsiaTheme="minorEastAsia"/>
          <w:szCs w:val="24"/>
          <w:lang w:eastAsia="lt-LT"/>
        </w:rPr>
        <w:t xml:space="preserve">.7.5. </w:t>
      </w:r>
      <w:r>
        <w:rPr>
          <w:rFonts w:eastAsiaTheme="minorEastAsia"/>
          <w:szCs w:val="24"/>
          <w:lang w:eastAsia="lt-LT"/>
        </w:rPr>
        <w:t>Teikėjas</w:t>
      </w:r>
      <w:r w:rsidRPr="00A0601F">
        <w:rPr>
          <w:rFonts w:eastAsiaTheme="minorEastAsia"/>
          <w:szCs w:val="24"/>
          <w:lang w:eastAsia="lt-LT"/>
        </w:rPr>
        <w:t xml:space="preserve"> turi teisę prieštarauti nepagrįstiems mokėjimams.</w:t>
      </w:r>
    </w:p>
    <w:p w14:paraId="396BF944" w14:textId="77777777" w:rsidR="00525373" w:rsidRDefault="00525373" w:rsidP="00525373">
      <w:pPr>
        <w:pStyle w:val="Straipsnis"/>
        <w:spacing w:after="0"/>
        <w:ind w:firstLine="720"/>
        <w:rPr>
          <w:i/>
          <w:iCs/>
          <w:sz w:val="24"/>
          <w:szCs w:val="24"/>
          <w:lang w:val="lt-LT"/>
        </w:rPr>
      </w:pPr>
      <w:r>
        <w:rPr>
          <w:sz w:val="24"/>
          <w:szCs w:val="24"/>
          <w:lang w:val="lt-LT"/>
        </w:rPr>
        <w:t xml:space="preserve">7. </w:t>
      </w:r>
      <w:r w:rsidRPr="00293254">
        <w:rPr>
          <w:sz w:val="24"/>
          <w:szCs w:val="24"/>
          <w:lang w:val="lt-LT"/>
        </w:rPr>
        <w:t xml:space="preserve">Nenugalimos jėgos aplinkybės </w:t>
      </w:r>
      <w:r w:rsidRPr="00293254">
        <w:rPr>
          <w:i/>
          <w:iCs/>
          <w:sz w:val="24"/>
          <w:szCs w:val="24"/>
          <w:lang w:val="lt-LT"/>
        </w:rPr>
        <w:t>(force majeure)</w:t>
      </w:r>
    </w:p>
    <w:p w14:paraId="7E466C48" w14:textId="77777777" w:rsidR="00525373" w:rsidRPr="00293254" w:rsidRDefault="00525373" w:rsidP="00525373">
      <w:pPr>
        <w:pStyle w:val="Straipsnis"/>
        <w:spacing w:after="0"/>
        <w:ind w:firstLine="720"/>
        <w:rPr>
          <w:sz w:val="24"/>
          <w:szCs w:val="24"/>
          <w:lang w:val="lt-LT"/>
        </w:rPr>
      </w:pPr>
    </w:p>
    <w:p w14:paraId="6EB50A67" w14:textId="77777777" w:rsidR="00525373" w:rsidRPr="00293254" w:rsidRDefault="00525373" w:rsidP="00525373">
      <w:pPr>
        <w:widowControl w:val="0"/>
        <w:autoSpaceDE w:val="0"/>
        <w:autoSpaceDN w:val="0"/>
        <w:adjustRightInd w:val="0"/>
        <w:ind w:firstLine="720"/>
        <w:rPr>
          <w:szCs w:val="24"/>
        </w:rPr>
      </w:pPr>
      <w:r>
        <w:rPr>
          <w:szCs w:val="24"/>
        </w:rPr>
        <w:t>7</w:t>
      </w:r>
      <w:r w:rsidRPr="00293254">
        <w:rPr>
          <w:szCs w:val="24"/>
        </w:rPr>
        <w:t xml:space="preserve">.1. Šalis nėra laikoma atsakinga už bet kokių įsipareigojimų pagal Sutartis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93254">
        <w:rPr>
          <w:i/>
          <w:iCs/>
          <w:szCs w:val="24"/>
        </w:rPr>
        <w:t>(force majeure)</w:t>
      </w:r>
      <w:r w:rsidRPr="00293254">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93254">
        <w:rPr>
          <w:i/>
          <w:iCs/>
          <w:szCs w:val="24"/>
        </w:rPr>
        <w:t>(force majeure)</w:t>
      </w:r>
      <w:r w:rsidRPr="00293254">
        <w:rPr>
          <w:szCs w:val="24"/>
        </w:rPr>
        <w:t xml:space="preserve"> aplinkybes liudijančių pažymų išdavimo tvarkos patvirtinimo“. Esant nenugalimos jėgos aplinkybėms Sutarčių Šalys Lietuvos Respublikos teisės aktuose nustatyta tvarka yra atleidžiamos nuo atsakomybės už Sutartyse numatytų prievolių neįvykdymą, dalinį neįvykdymą arba netinkamą įvykdymą, o įsipareigojimų vykdymo terminas pratęsiamas.</w:t>
      </w:r>
    </w:p>
    <w:p w14:paraId="325D0230" w14:textId="77777777" w:rsidR="00525373" w:rsidRPr="00293254" w:rsidRDefault="00525373" w:rsidP="00525373">
      <w:pPr>
        <w:widowControl w:val="0"/>
        <w:autoSpaceDE w:val="0"/>
        <w:autoSpaceDN w:val="0"/>
        <w:adjustRightInd w:val="0"/>
        <w:ind w:firstLine="720"/>
        <w:rPr>
          <w:szCs w:val="24"/>
        </w:rPr>
      </w:pPr>
      <w:r>
        <w:rPr>
          <w:szCs w:val="24"/>
        </w:rPr>
        <w:t>7</w:t>
      </w:r>
      <w:r w:rsidRPr="00293254">
        <w:rPr>
          <w:szCs w:val="24"/>
        </w:rPr>
        <w:t>.2. 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E4701C" w14:textId="11C98193" w:rsidR="00525373" w:rsidRDefault="00525373" w:rsidP="000B2035">
      <w:pPr>
        <w:ind w:firstLine="720"/>
        <w:rPr>
          <w:szCs w:val="24"/>
        </w:rPr>
      </w:pPr>
      <w:r>
        <w:rPr>
          <w:szCs w:val="24"/>
        </w:rPr>
        <w:t>7</w:t>
      </w:r>
      <w:r w:rsidRPr="00293254">
        <w:rPr>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ADABD4" w14:textId="77777777" w:rsidR="00525373" w:rsidRDefault="00525373" w:rsidP="00525373">
      <w:pPr>
        <w:widowControl w:val="0"/>
        <w:ind w:firstLine="720"/>
        <w:jc w:val="center"/>
        <w:outlineLvl w:val="0"/>
        <w:rPr>
          <w:b/>
          <w:szCs w:val="24"/>
        </w:rPr>
      </w:pPr>
      <w:bookmarkStart w:id="13" w:name="_Toc531937642"/>
      <w:r>
        <w:rPr>
          <w:b/>
          <w:szCs w:val="24"/>
        </w:rPr>
        <w:t>8</w:t>
      </w:r>
      <w:r w:rsidRPr="003750C4">
        <w:rPr>
          <w:b/>
          <w:szCs w:val="24"/>
        </w:rPr>
        <w:t>. Sutarties pakeitimai</w:t>
      </w:r>
      <w:bookmarkEnd w:id="13"/>
    </w:p>
    <w:p w14:paraId="49A5ACB2" w14:textId="77777777" w:rsidR="00525373" w:rsidRDefault="00525373" w:rsidP="00525373">
      <w:pPr>
        <w:widowControl w:val="0"/>
        <w:ind w:firstLine="720"/>
        <w:jc w:val="center"/>
        <w:outlineLvl w:val="0"/>
        <w:rPr>
          <w:b/>
          <w:szCs w:val="24"/>
        </w:rPr>
      </w:pPr>
    </w:p>
    <w:p w14:paraId="73DF09D8" w14:textId="77777777" w:rsidR="00525373" w:rsidRPr="00001F16" w:rsidRDefault="00525373" w:rsidP="00525373">
      <w:pPr>
        <w:widowControl w:val="0"/>
        <w:ind w:firstLine="720"/>
        <w:outlineLvl w:val="0"/>
        <w:rPr>
          <w:b/>
          <w:szCs w:val="24"/>
        </w:rPr>
      </w:pPr>
      <w:r>
        <w:rPr>
          <w:szCs w:val="24"/>
        </w:rPr>
        <w:t>8</w:t>
      </w:r>
      <w:r w:rsidRPr="003750C4">
        <w:rPr>
          <w:szCs w:val="24"/>
        </w:rPr>
        <w:t>.1. Sutarties keitimai galimi tik Lietuvos Respublikos pirkimų, atliekamų vandentvarkos, energetikos, transporto ar pašto paslaugų srities perkančiųjų subjektų, įstatymo 97 straipsnyje numatytais atvejais ir nustatyta tvarka.</w:t>
      </w:r>
    </w:p>
    <w:p w14:paraId="0EFA4A73" w14:textId="7A7CA92F" w:rsidR="00525373" w:rsidRPr="000B2035" w:rsidRDefault="00525373" w:rsidP="000B2035">
      <w:pPr>
        <w:keepNext/>
        <w:keepLines/>
        <w:widowControl w:val="0"/>
        <w:suppressLineNumbers/>
        <w:tabs>
          <w:tab w:val="left" w:pos="0"/>
          <w:tab w:val="left" w:pos="851"/>
        </w:tabs>
        <w:suppressAutoHyphens/>
        <w:ind w:firstLine="720"/>
        <w:contextualSpacing/>
      </w:pPr>
      <w:r>
        <w:t xml:space="preserve">8.2. </w:t>
      </w:r>
      <w:r w:rsidRPr="00E84522">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r>
        <w:t>.</w:t>
      </w:r>
    </w:p>
    <w:p w14:paraId="3306C3FE" w14:textId="77777777" w:rsidR="00525373" w:rsidRPr="009B3437" w:rsidRDefault="00525373" w:rsidP="00525373">
      <w:pPr>
        <w:widowControl w:val="0"/>
        <w:ind w:firstLine="720"/>
        <w:jc w:val="center"/>
        <w:rPr>
          <w:b/>
          <w:szCs w:val="24"/>
        </w:rPr>
      </w:pPr>
      <w:r>
        <w:rPr>
          <w:b/>
          <w:szCs w:val="24"/>
        </w:rPr>
        <w:t>9</w:t>
      </w:r>
      <w:r w:rsidRPr="009B3437">
        <w:rPr>
          <w:b/>
          <w:szCs w:val="24"/>
        </w:rPr>
        <w:t>. Sutarties pažeidimas</w:t>
      </w:r>
    </w:p>
    <w:p w14:paraId="2599B32E" w14:textId="77777777" w:rsidR="00525373" w:rsidRPr="009B3437" w:rsidRDefault="00525373" w:rsidP="00525373">
      <w:pPr>
        <w:widowControl w:val="0"/>
        <w:ind w:firstLine="720"/>
        <w:rPr>
          <w:b/>
          <w:szCs w:val="24"/>
        </w:rPr>
      </w:pPr>
    </w:p>
    <w:p w14:paraId="147B9F44"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.1. Jei kuri nors Sutarties Šalis nevykdo arba netinkamai vykdo kokius nors savo įsipareigojimus pagal Sutartį, ji pažeidžia Sutartį.</w:t>
      </w:r>
    </w:p>
    <w:p w14:paraId="6599A5FA"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.2. Vienai Sutarties Šaliai pažeidus Sutartį, nukentėjusioji Šalis turi teisę:</w:t>
      </w:r>
    </w:p>
    <w:p w14:paraId="52816374"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.2.1. reikalauti kitos Šalies vykdyti sutartinius įsipareigojimus;</w:t>
      </w:r>
    </w:p>
    <w:p w14:paraId="48D127BD"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.2.2. reikalauti atlyginti nuostolius, atsiradusius dėl Sutarties nevykdymo ar netinkamo vykdymo;</w:t>
      </w:r>
    </w:p>
    <w:p w14:paraId="1AEE6C42"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.2.3. nutraukti Sutartį;</w:t>
      </w:r>
    </w:p>
    <w:p w14:paraId="47BBD759"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.2.4. taikyti kitus Lietuvos Respublikos teisės aktų nustatytus teisių gynimo būdus.</w:t>
      </w:r>
    </w:p>
    <w:p w14:paraId="0C415417" w14:textId="77777777" w:rsidR="00525373" w:rsidRPr="009B3437" w:rsidRDefault="00525373" w:rsidP="00525373">
      <w:pPr>
        <w:widowControl w:val="0"/>
        <w:autoSpaceDE w:val="0"/>
        <w:autoSpaceDN w:val="0"/>
        <w:adjustRightInd w:val="0"/>
        <w:ind w:firstLine="720"/>
        <w:rPr>
          <w:noProof/>
          <w:szCs w:val="24"/>
        </w:rPr>
      </w:pPr>
      <w:r w:rsidRPr="00C71E89">
        <w:rPr>
          <w:szCs w:val="24"/>
        </w:rPr>
        <w:t xml:space="preserve">9.3. </w:t>
      </w:r>
      <w:r w:rsidRPr="00C71E89">
        <w:rPr>
          <w:noProof/>
          <w:szCs w:val="24"/>
        </w:rPr>
        <w:t xml:space="preserve">Užsakovui nevykdant įsipareigojimų dėl perkamų Paslaugų apmokėjimo Sutartyje </w:t>
      </w:r>
      <w:r w:rsidRPr="00C71E89">
        <w:rPr>
          <w:noProof/>
          <w:szCs w:val="24"/>
        </w:rPr>
        <w:lastRenderedPageBreak/>
        <w:t>numatytais terminais, Teikėjas turi teisę atidėti</w:t>
      </w:r>
      <w:r w:rsidRPr="009B3437">
        <w:rPr>
          <w:noProof/>
          <w:szCs w:val="24"/>
        </w:rPr>
        <w:t xml:space="preserve"> naujai užsakomų Paslaugų atlikimą iki tol, kol Užsakovas atsiskaitys už prieš tai atliktas Paslaugas, už kurias Užsakovas jau turėjo būti atsiskaitęs.</w:t>
      </w:r>
    </w:p>
    <w:p w14:paraId="4143B944"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 xml:space="preserve">.4. Esminiai </w:t>
      </w:r>
      <w:r>
        <w:rPr>
          <w:szCs w:val="24"/>
        </w:rPr>
        <w:t>Teikėjui</w:t>
      </w:r>
      <w:r w:rsidRPr="009B3437">
        <w:rPr>
          <w:szCs w:val="24"/>
        </w:rPr>
        <w:t xml:space="preserve"> taikomi Sutarties pažeidimai:</w:t>
      </w:r>
    </w:p>
    <w:p w14:paraId="5E274768"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 xml:space="preserve">.4.1. </w:t>
      </w:r>
      <w:r>
        <w:rPr>
          <w:szCs w:val="24"/>
        </w:rPr>
        <w:t>Teikėjas</w:t>
      </w:r>
      <w:r w:rsidRPr="009B3437">
        <w:rPr>
          <w:szCs w:val="24"/>
        </w:rPr>
        <w:t xml:space="preserve"> daugiau nei 10 (dešimt) kartų vėluoja atlikti Paslaugas, kaip nurodyta Sutarties 3 dalyje;</w:t>
      </w:r>
    </w:p>
    <w:p w14:paraId="23EB5B97"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 xml:space="preserve">.4.2. Užsakovas daugiau nei 5 (penkis) kartus nustatė, jog atliktos Paslaugos yra nekokybiškos, neatitinkančios Paslaugų kokybę nustatančių Sutarties reikalavimų, arba jos yra nenurodytos </w:t>
      </w:r>
      <w:r>
        <w:rPr>
          <w:szCs w:val="24"/>
        </w:rPr>
        <w:t>Techninėje s</w:t>
      </w:r>
      <w:r w:rsidRPr="009B3437">
        <w:rPr>
          <w:szCs w:val="24"/>
        </w:rPr>
        <w:t>pecifikacijoje;</w:t>
      </w:r>
    </w:p>
    <w:p w14:paraId="17257E88"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 xml:space="preserve">.4.3. </w:t>
      </w:r>
      <w:r>
        <w:rPr>
          <w:szCs w:val="24"/>
        </w:rPr>
        <w:t>Teikėjas</w:t>
      </w:r>
      <w:r w:rsidRPr="009B3437">
        <w:rPr>
          <w:szCs w:val="24"/>
        </w:rPr>
        <w:t xml:space="preserve"> nesilaiko kitų, Sutartyje nurodytų, reikalavimų, nors apie tai buvo oficialiai įspėtas ir jam buvo duotas terminas ištaisyti Sutarties vykdymo trūkumus, dėl kurių negalimas tolimesnis Šalių pagal Sutartį prisiimtų įsipareigojimų vykdymas.</w:t>
      </w:r>
    </w:p>
    <w:p w14:paraId="1473F69C"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.5. Esminiai Užsakovui taikomi Sutarties pažeidimai:</w:t>
      </w:r>
    </w:p>
    <w:p w14:paraId="3FC871EC"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 xml:space="preserve">.5.1. Užsakovas, pagal </w:t>
      </w:r>
      <w:r>
        <w:rPr>
          <w:szCs w:val="24"/>
        </w:rPr>
        <w:t>Teikėjo</w:t>
      </w:r>
      <w:r w:rsidRPr="009B3437">
        <w:rPr>
          <w:szCs w:val="24"/>
        </w:rPr>
        <w:t xml:space="preserve"> pateiktą PVM sąskaitą faktūrą ir šios Sutarties nuostatas, vėluoja atsiskaityti daugiau nei </w:t>
      </w:r>
      <w:r>
        <w:rPr>
          <w:szCs w:val="24"/>
        </w:rPr>
        <w:t>3</w:t>
      </w:r>
      <w:r w:rsidRPr="009B3437">
        <w:rPr>
          <w:szCs w:val="24"/>
        </w:rPr>
        <w:t>0</w:t>
      </w:r>
      <w:r>
        <w:rPr>
          <w:szCs w:val="24"/>
        </w:rPr>
        <w:t xml:space="preserve"> (trisdešimt)</w:t>
      </w:r>
      <w:r w:rsidRPr="009B3437">
        <w:rPr>
          <w:szCs w:val="24"/>
        </w:rPr>
        <w:t xml:space="preserve"> kalendorinių dienų;</w:t>
      </w:r>
    </w:p>
    <w:p w14:paraId="07C74DDE" w14:textId="77777777" w:rsidR="00525373" w:rsidRPr="009B3437" w:rsidRDefault="00525373" w:rsidP="00525373">
      <w:pPr>
        <w:widowControl w:val="0"/>
        <w:autoSpaceDE w:val="0"/>
        <w:autoSpaceDN w:val="0"/>
        <w:adjustRightInd w:val="0"/>
        <w:ind w:firstLine="720"/>
        <w:rPr>
          <w:szCs w:val="24"/>
        </w:rPr>
      </w:pPr>
      <w:r>
        <w:rPr>
          <w:szCs w:val="24"/>
        </w:rPr>
        <w:t>9</w:t>
      </w:r>
      <w:r w:rsidRPr="009B3437">
        <w:rPr>
          <w:szCs w:val="24"/>
        </w:rPr>
        <w:t>.5.2.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01B235BD" w14:textId="1B73668A" w:rsidR="00525373" w:rsidRPr="000B2035" w:rsidRDefault="00525373" w:rsidP="000B2035">
      <w:pPr>
        <w:widowControl w:val="0"/>
        <w:autoSpaceDE w:val="0"/>
        <w:autoSpaceDN w:val="0"/>
        <w:adjustRightInd w:val="0"/>
        <w:ind w:firstLine="720"/>
        <w:rPr>
          <w:szCs w:val="24"/>
        </w:rPr>
      </w:pPr>
      <w:r>
        <w:rPr>
          <w:szCs w:val="24"/>
        </w:rPr>
        <w:t>9</w:t>
      </w:r>
      <w:r w:rsidRPr="009B3437">
        <w:rPr>
          <w:szCs w:val="24"/>
        </w:rPr>
        <w:t>.6. Sutarties nuostatų nesilaikymas neatleidžia Šalių nuo tinkamo ir savalaikio Sutarties sąlygų vykdymo.</w:t>
      </w:r>
    </w:p>
    <w:p w14:paraId="2CC4439E" w14:textId="77777777" w:rsidR="00525373" w:rsidRPr="00BA43E4" w:rsidRDefault="00525373" w:rsidP="00525373">
      <w:pPr>
        <w:widowControl w:val="0"/>
        <w:ind w:firstLine="720"/>
        <w:jc w:val="center"/>
        <w:rPr>
          <w:b/>
          <w:szCs w:val="24"/>
        </w:rPr>
      </w:pPr>
      <w:r>
        <w:rPr>
          <w:b/>
          <w:szCs w:val="24"/>
        </w:rPr>
        <w:t>10</w:t>
      </w:r>
      <w:r w:rsidRPr="00BA43E4">
        <w:rPr>
          <w:b/>
          <w:szCs w:val="24"/>
        </w:rPr>
        <w:t>. Sutarties nutraukimas</w:t>
      </w:r>
    </w:p>
    <w:p w14:paraId="0062C179" w14:textId="77777777" w:rsidR="00525373" w:rsidRPr="00BA43E4" w:rsidRDefault="00525373" w:rsidP="00525373">
      <w:pPr>
        <w:widowControl w:val="0"/>
        <w:ind w:firstLine="720"/>
        <w:rPr>
          <w:b/>
          <w:szCs w:val="24"/>
        </w:rPr>
      </w:pPr>
    </w:p>
    <w:p w14:paraId="67A4E47E" w14:textId="77777777" w:rsidR="00525373" w:rsidRPr="00BA43E4" w:rsidRDefault="00525373" w:rsidP="00525373">
      <w:pPr>
        <w:ind w:firstLine="720"/>
        <w:rPr>
          <w:szCs w:val="24"/>
        </w:rPr>
      </w:pPr>
      <w:r w:rsidRPr="00BA43E4">
        <w:rPr>
          <w:szCs w:val="24"/>
        </w:rPr>
        <w:t>1</w:t>
      </w:r>
      <w:r>
        <w:rPr>
          <w:szCs w:val="24"/>
        </w:rPr>
        <w:t>0</w:t>
      </w:r>
      <w:r w:rsidRPr="00BA43E4">
        <w:rPr>
          <w:szCs w:val="24"/>
        </w:rPr>
        <w:t>.1. Sutartis gali būti visiškai nutraukta Šalių susitarimu vienos iš Šalių pageidavimu (reikalavimu), praėjus 1</w:t>
      </w:r>
      <w:r>
        <w:rPr>
          <w:szCs w:val="24"/>
        </w:rPr>
        <w:t>5</w:t>
      </w:r>
      <w:r w:rsidRPr="00BA43E4">
        <w:rPr>
          <w:szCs w:val="24"/>
        </w:rPr>
        <w:t xml:space="preserve"> (</w:t>
      </w:r>
      <w:r>
        <w:rPr>
          <w:szCs w:val="24"/>
        </w:rPr>
        <w:t>penkiolikai</w:t>
      </w:r>
      <w:r w:rsidRPr="00BA43E4">
        <w:rPr>
          <w:szCs w:val="24"/>
        </w:rPr>
        <w:t>) kalendorinių dienų nuo rašytinio pranešimo (arba kito Šalių sutarto termino), būtinai nurodant nutraukimo priežastį.</w:t>
      </w:r>
    </w:p>
    <w:p w14:paraId="3BDEB60D"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 </w:t>
      </w:r>
      <w:r>
        <w:rPr>
          <w:szCs w:val="24"/>
        </w:rPr>
        <w:t>Užsakovas</w:t>
      </w:r>
      <w:r w:rsidRPr="00BA43E4">
        <w:rPr>
          <w:szCs w:val="24"/>
        </w:rPr>
        <w:t xml:space="preserve"> turi teisę vienašališkai nutraukti šią Sutartį prieš terminą šiais atvejais:</w:t>
      </w:r>
    </w:p>
    <w:p w14:paraId="69FAF7BF"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.2.1. kai </w:t>
      </w:r>
      <w:r>
        <w:rPr>
          <w:szCs w:val="24"/>
        </w:rPr>
        <w:t>Teikėjas</w:t>
      </w:r>
      <w:r w:rsidRPr="00BA43E4">
        <w:rPr>
          <w:szCs w:val="24"/>
        </w:rPr>
        <w:t xml:space="preserve"> bankrutuoja, yra likviduojamas, sustabdo ūkinę veiklą arba įstatymuose ir kituose teisės aktuose numatyta tvarka susidaro analogiška situacija;</w:t>
      </w:r>
    </w:p>
    <w:p w14:paraId="5BFF5139"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.2.2. kai keičiasi </w:t>
      </w:r>
      <w:r>
        <w:rPr>
          <w:szCs w:val="24"/>
        </w:rPr>
        <w:t>Teikėjo</w:t>
      </w:r>
      <w:r w:rsidRPr="00BA43E4">
        <w:rPr>
          <w:szCs w:val="24"/>
        </w:rPr>
        <w:t xml:space="preserve"> organizacinė struktūra – juridinis statusas, pobūdis ar valdymo struktūra ir tai gali turėti įtakos tinkamam Sutarties įvykdymui;</w:t>
      </w:r>
    </w:p>
    <w:p w14:paraId="6CDBD4B1"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.2.3. kai </w:t>
      </w:r>
      <w:r>
        <w:rPr>
          <w:szCs w:val="24"/>
        </w:rPr>
        <w:t>Teikėjas</w:t>
      </w:r>
      <w:r w:rsidRPr="00BA43E4">
        <w:rPr>
          <w:szCs w:val="24"/>
        </w:rPr>
        <w:t xml:space="preserve"> įsiteisėjusiu kompetentingos institucijos ar teismo sprendimu yra pripažintas kaltu dėl profesinio pažeidimo;</w:t>
      </w:r>
    </w:p>
    <w:p w14:paraId="487B7419"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.2.4. kai </w:t>
      </w:r>
      <w:r>
        <w:rPr>
          <w:szCs w:val="24"/>
        </w:rPr>
        <w:t xml:space="preserve">Teikėjas </w:t>
      </w:r>
      <w:r w:rsidRPr="00BA43E4">
        <w:rPr>
          <w:szCs w:val="24"/>
        </w:rPr>
        <w:t>įsiteisėjusiu teismo sprendimu pripažintas kaltu dėl sukčiavimo, korupcijos, pinigų plovimo, dalyvavimo nusikalstamoje organizacijoje;</w:t>
      </w:r>
    </w:p>
    <w:p w14:paraId="4321CF34"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.2.5. kai </w:t>
      </w:r>
      <w:r>
        <w:rPr>
          <w:szCs w:val="24"/>
        </w:rPr>
        <w:t>Teikėjas</w:t>
      </w:r>
      <w:r w:rsidRPr="00BA43E4">
        <w:rPr>
          <w:szCs w:val="24"/>
        </w:rPr>
        <w:t xml:space="preserve"> sudaro </w:t>
      </w:r>
      <w:proofErr w:type="spellStart"/>
      <w:r w:rsidRPr="00BA43E4">
        <w:rPr>
          <w:szCs w:val="24"/>
        </w:rPr>
        <w:t>subteikimo</w:t>
      </w:r>
      <w:proofErr w:type="spellEnd"/>
      <w:r w:rsidRPr="00BA43E4">
        <w:rPr>
          <w:szCs w:val="24"/>
        </w:rPr>
        <w:t xml:space="preserve"> sutartį be </w:t>
      </w:r>
      <w:r>
        <w:rPr>
          <w:szCs w:val="24"/>
        </w:rPr>
        <w:t>Užsakovo</w:t>
      </w:r>
      <w:r w:rsidRPr="00BA43E4">
        <w:rPr>
          <w:szCs w:val="24"/>
        </w:rPr>
        <w:t xml:space="preserve"> sutikimo;</w:t>
      </w:r>
    </w:p>
    <w:p w14:paraId="0316DBDB" w14:textId="77777777" w:rsidR="00525373" w:rsidRPr="00BA43E4" w:rsidRDefault="00525373" w:rsidP="00525373">
      <w:pPr>
        <w:ind w:firstLine="720"/>
        <w:rPr>
          <w:szCs w:val="24"/>
        </w:rPr>
      </w:pPr>
      <w:r w:rsidRPr="00BA43E4">
        <w:rPr>
          <w:szCs w:val="24"/>
        </w:rPr>
        <w:t>1</w:t>
      </w:r>
      <w:r>
        <w:rPr>
          <w:szCs w:val="24"/>
        </w:rPr>
        <w:t>0</w:t>
      </w:r>
      <w:r w:rsidRPr="00BA43E4">
        <w:rPr>
          <w:szCs w:val="24"/>
        </w:rPr>
        <w:t>.2.6. dėl kitokio pobūdžio neveiksnumo, trukdančio vykdyti Sutartį;</w:t>
      </w:r>
    </w:p>
    <w:p w14:paraId="1EFD0B7F"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.2.7. kai </w:t>
      </w:r>
      <w:r>
        <w:rPr>
          <w:szCs w:val="24"/>
        </w:rPr>
        <w:t>Teikėjas</w:t>
      </w:r>
      <w:r w:rsidRPr="00BA43E4">
        <w:rPr>
          <w:szCs w:val="24"/>
        </w:rPr>
        <w:t xml:space="preserve"> Sutarties nevykdo, vykdo ją netinkamai, darydamas esminius Sutarties pažeidimus, nurodytus </w:t>
      </w:r>
      <w:r>
        <w:rPr>
          <w:szCs w:val="24"/>
        </w:rPr>
        <w:t>9</w:t>
      </w:r>
      <w:r w:rsidRPr="00BA43E4">
        <w:rPr>
          <w:szCs w:val="24"/>
        </w:rPr>
        <w:t>.4. punkte;</w:t>
      </w:r>
    </w:p>
    <w:p w14:paraId="6CAEBDAF"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.2.8. kai </w:t>
      </w:r>
      <w:r>
        <w:rPr>
          <w:szCs w:val="24"/>
        </w:rPr>
        <w:t>Užsakovas</w:t>
      </w:r>
      <w:r w:rsidRPr="00BA43E4">
        <w:rPr>
          <w:szCs w:val="24"/>
        </w:rPr>
        <w:t xml:space="preserve">, dėl objektyvių priežasčių, netenka poreikio </w:t>
      </w:r>
      <w:r>
        <w:rPr>
          <w:szCs w:val="24"/>
        </w:rPr>
        <w:t xml:space="preserve">įsigyti </w:t>
      </w:r>
      <w:r w:rsidRPr="00BA43E4">
        <w:rPr>
          <w:szCs w:val="24"/>
        </w:rPr>
        <w:t>Paslaugas;</w:t>
      </w:r>
    </w:p>
    <w:p w14:paraId="06AFDC69"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.2.9. kitais, </w:t>
      </w:r>
      <w:r>
        <w:rPr>
          <w:szCs w:val="24"/>
        </w:rPr>
        <w:t xml:space="preserve">LR </w:t>
      </w:r>
      <w:r w:rsidRPr="00BA43E4">
        <w:rPr>
          <w:szCs w:val="24"/>
        </w:rPr>
        <w:t xml:space="preserve">Lietuvos Respublikos pirkimų, atliekamų vandentvarkos, energetikos, transporto ar pašto paslaugų srities perkančiųjų subjektų, įstatymo 98 straipsnio 1 dalyje numatytais, atvejais. </w:t>
      </w:r>
    </w:p>
    <w:p w14:paraId="23A7691C"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.3. </w:t>
      </w:r>
      <w:r>
        <w:rPr>
          <w:szCs w:val="24"/>
        </w:rPr>
        <w:t>Teikėjas</w:t>
      </w:r>
      <w:r w:rsidRPr="00BA43E4">
        <w:rPr>
          <w:szCs w:val="24"/>
        </w:rPr>
        <w:t xml:space="preserve"> turi teisę vienašališkai nutraukti šią Sutartį prieš terminą šiais atvejais:</w:t>
      </w:r>
    </w:p>
    <w:p w14:paraId="68781D27"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.3.1. kai </w:t>
      </w:r>
      <w:r>
        <w:rPr>
          <w:szCs w:val="24"/>
        </w:rPr>
        <w:t>Užsakovas</w:t>
      </w:r>
      <w:r w:rsidRPr="00BA43E4">
        <w:rPr>
          <w:szCs w:val="24"/>
        </w:rPr>
        <w:t xml:space="preserve"> nevykdo ar netinkamai vykdo savo sutartinius įsipareigojimus, darydamas esminius Sutarties pažeidimus, nurodytus </w:t>
      </w:r>
      <w:r>
        <w:rPr>
          <w:szCs w:val="24"/>
        </w:rPr>
        <w:t>9</w:t>
      </w:r>
      <w:r w:rsidRPr="00BA43E4">
        <w:rPr>
          <w:szCs w:val="24"/>
        </w:rPr>
        <w:t>.5. punkte;</w:t>
      </w:r>
    </w:p>
    <w:p w14:paraId="63035408" w14:textId="77777777" w:rsidR="00525373" w:rsidRPr="00BA43E4" w:rsidRDefault="00525373" w:rsidP="00525373">
      <w:pPr>
        <w:ind w:firstLine="720"/>
        <w:rPr>
          <w:szCs w:val="24"/>
        </w:rPr>
      </w:pPr>
      <w:r w:rsidRPr="00BA43E4">
        <w:rPr>
          <w:szCs w:val="24"/>
        </w:rPr>
        <w:t>1</w:t>
      </w:r>
      <w:r>
        <w:rPr>
          <w:szCs w:val="24"/>
        </w:rPr>
        <w:t>0</w:t>
      </w:r>
      <w:r w:rsidRPr="00BA43E4">
        <w:rPr>
          <w:szCs w:val="24"/>
        </w:rPr>
        <w:t xml:space="preserve">.3.2. kai </w:t>
      </w:r>
      <w:r>
        <w:rPr>
          <w:szCs w:val="24"/>
        </w:rPr>
        <w:t>Užsakovas</w:t>
      </w:r>
      <w:r w:rsidRPr="00BA43E4">
        <w:rPr>
          <w:szCs w:val="24"/>
        </w:rPr>
        <w:t xml:space="preserve"> bankrutuoja arba yra likviduojamas, sustabdo ūkinę veiklą arba įstatymuose ir kituose teisės aktuose numatyta tvarka susidaro analogiška situacija.</w:t>
      </w:r>
    </w:p>
    <w:p w14:paraId="11BBA235" w14:textId="77777777" w:rsidR="00525373" w:rsidRPr="00BA43E4" w:rsidRDefault="00525373" w:rsidP="00525373">
      <w:pPr>
        <w:ind w:firstLine="720"/>
        <w:rPr>
          <w:szCs w:val="24"/>
        </w:rPr>
      </w:pPr>
      <w:r w:rsidRPr="00BA43E4">
        <w:rPr>
          <w:szCs w:val="24"/>
        </w:rPr>
        <w:t>1</w:t>
      </w:r>
      <w:r>
        <w:rPr>
          <w:szCs w:val="24"/>
        </w:rPr>
        <w:t>0</w:t>
      </w:r>
      <w:r w:rsidRPr="00BA43E4">
        <w:rPr>
          <w:szCs w:val="24"/>
        </w:rPr>
        <w:t>.4. Šalis, ketinanti vienašališkai nutraukti Sutartį (esant 1</w:t>
      </w:r>
      <w:r>
        <w:rPr>
          <w:szCs w:val="24"/>
        </w:rPr>
        <w:t>0</w:t>
      </w:r>
      <w:r w:rsidRPr="00BA43E4">
        <w:rPr>
          <w:szCs w:val="24"/>
        </w:rPr>
        <w:t>.2</w:t>
      </w:r>
      <w:r>
        <w:rPr>
          <w:szCs w:val="24"/>
        </w:rPr>
        <w:t>.</w:t>
      </w:r>
      <w:r w:rsidRPr="00BA43E4">
        <w:rPr>
          <w:szCs w:val="24"/>
        </w:rPr>
        <w:t xml:space="preserve"> ar 1</w:t>
      </w:r>
      <w:r>
        <w:rPr>
          <w:szCs w:val="24"/>
        </w:rPr>
        <w:t>0</w:t>
      </w:r>
      <w:r w:rsidRPr="00BA43E4">
        <w:rPr>
          <w:szCs w:val="24"/>
        </w:rPr>
        <w:t>.3</w:t>
      </w:r>
      <w:r>
        <w:rPr>
          <w:szCs w:val="24"/>
        </w:rPr>
        <w:t>.</w:t>
      </w:r>
      <w:r w:rsidRPr="00BA43E4">
        <w:rPr>
          <w:szCs w:val="24"/>
        </w:rPr>
        <w:t xml:space="preserve"> punktuose numatytoms sąlygoms), prieš 1</w:t>
      </w:r>
      <w:r>
        <w:rPr>
          <w:szCs w:val="24"/>
        </w:rPr>
        <w:t>5</w:t>
      </w:r>
      <w:r w:rsidRPr="00BA43E4">
        <w:rPr>
          <w:szCs w:val="24"/>
        </w:rPr>
        <w:t xml:space="preserve"> (</w:t>
      </w:r>
      <w:r>
        <w:rPr>
          <w:szCs w:val="24"/>
        </w:rPr>
        <w:t>penkiolika</w:t>
      </w:r>
      <w:r w:rsidRPr="00BA43E4">
        <w:rPr>
          <w:szCs w:val="24"/>
        </w:rPr>
        <w:t>) kalendorinių dienų raštu praneša kitai Šaliai apie savo ketinimus ir nustato ne trumpesnį nei 5 (penkių) darbo dienų terminą pranešime nurodytiems trūkumams ištaisyti. Esant 1</w:t>
      </w:r>
      <w:r>
        <w:rPr>
          <w:szCs w:val="24"/>
        </w:rPr>
        <w:t>0</w:t>
      </w:r>
      <w:r w:rsidRPr="00BA43E4">
        <w:rPr>
          <w:szCs w:val="24"/>
        </w:rPr>
        <w:t>.2.1, 1</w:t>
      </w:r>
      <w:r>
        <w:rPr>
          <w:szCs w:val="24"/>
        </w:rPr>
        <w:t>0</w:t>
      </w:r>
      <w:r w:rsidRPr="00BA43E4">
        <w:rPr>
          <w:szCs w:val="24"/>
        </w:rPr>
        <w:t>.2.3, 1</w:t>
      </w:r>
      <w:r>
        <w:rPr>
          <w:szCs w:val="24"/>
        </w:rPr>
        <w:t>0</w:t>
      </w:r>
      <w:r w:rsidRPr="00BA43E4">
        <w:rPr>
          <w:szCs w:val="24"/>
        </w:rPr>
        <w:t>.2.4 ir 1</w:t>
      </w:r>
      <w:r>
        <w:rPr>
          <w:szCs w:val="24"/>
        </w:rPr>
        <w:t>0</w:t>
      </w:r>
      <w:r w:rsidRPr="00BA43E4">
        <w:rPr>
          <w:szCs w:val="24"/>
        </w:rPr>
        <w:t xml:space="preserve">.3.2 punktų sąlygoms, trūkumų ištaisymo </w:t>
      </w:r>
      <w:r w:rsidRPr="00BA43E4">
        <w:rPr>
          <w:szCs w:val="24"/>
        </w:rPr>
        <w:lastRenderedPageBreak/>
        <w:t>terminas nenustatomas. Jei kaltoji Šalis per pranešime nurodytą terminą nepašalina Sutarties pažeidimų, Sutartis laikoma nutraukta nuo įspėjimo termino pasibaigimo dienos.</w:t>
      </w:r>
    </w:p>
    <w:p w14:paraId="538D965D" w14:textId="3531765A" w:rsidR="00525373" w:rsidRDefault="00525373" w:rsidP="000B2035">
      <w:pPr>
        <w:ind w:firstLine="720"/>
        <w:rPr>
          <w:szCs w:val="24"/>
        </w:rPr>
      </w:pPr>
      <w:r w:rsidRPr="00BA43E4">
        <w:rPr>
          <w:szCs w:val="24"/>
        </w:rPr>
        <w:t>1</w:t>
      </w:r>
      <w:r>
        <w:rPr>
          <w:szCs w:val="24"/>
        </w:rPr>
        <w:t>0</w:t>
      </w:r>
      <w:r w:rsidRPr="00BA43E4">
        <w:rPr>
          <w:szCs w:val="24"/>
        </w:rPr>
        <w:t xml:space="preserve">.5. Sutartis gali būti nutraukta ir kitais Lietuvos Respublikos civiliniame kodekse numatytais pagrindais. </w:t>
      </w:r>
    </w:p>
    <w:p w14:paraId="79CE4692" w14:textId="77777777" w:rsidR="00525373" w:rsidRDefault="00525373" w:rsidP="00525373">
      <w:pPr>
        <w:widowControl w:val="0"/>
        <w:ind w:firstLine="720"/>
        <w:jc w:val="center"/>
        <w:rPr>
          <w:b/>
          <w:szCs w:val="24"/>
        </w:rPr>
      </w:pPr>
      <w:r>
        <w:rPr>
          <w:b/>
          <w:szCs w:val="24"/>
        </w:rPr>
        <w:t>11</w:t>
      </w:r>
      <w:r w:rsidRPr="00BA43E4">
        <w:rPr>
          <w:b/>
          <w:szCs w:val="24"/>
        </w:rPr>
        <w:t>. Ginčų nagrinėjimo tvarka</w:t>
      </w:r>
    </w:p>
    <w:p w14:paraId="7976589B" w14:textId="77777777" w:rsidR="00525373" w:rsidRPr="00BA43E4" w:rsidRDefault="00525373" w:rsidP="00525373">
      <w:pPr>
        <w:widowControl w:val="0"/>
        <w:ind w:firstLine="720"/>
        <w:rPr>
          <w:b/>
          <w:szCs w:val="24"/>
        </w:rPr>
      </w:pPr>
    </w:p>
    <w:p w14:paraId="4C321F07" w14:textId="77777777" w:rsidR="00525373" w:rsidRPr="00BA43E4" w:rsidRDefault="00525373" w:rsidP="00525373">
      <w:pPr>
        <w:ind w:firstLine="720"/>
        <w:rPr>
          <w:szCs w:val="24"/>
        </w:rPr>
      </w:pPr>
      <w:r w:rsidRPr="00BA43E4">
        <w:rPr>
          <w:szCs w:val="24"/>
        </w:rPr>
        <w:t>1</w:t>
      </w:r>
      <w:r>
        <w:rPr>
          <w:szCs w:val="24"/>
        </w:rPr>
        <w:t>1</w:t>
      </w:r>
      <w:r w:rsidRPr="00BA43E4">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77C54106" w14:textId="459639B4" w:rsidR="00525373" w:rsidRDefault="00525373" w:rsidP="000B2035">
      <w:pPr>
        <w:ind w:firstLine="720"/>
        <w:rPr>
          <w:szCs w:val="24"/>
        </w:rPr>
      </w:pPr>
      <w:r w:rsidRPr="00BA43E4">
        <w:rPr>
          <w:szCs w:val="24"/>
        </w:rPr>
        <w:t>1</w:t>
      </w:r>
      <w:r>
        <w:rPr>
          <w:szCs w:val="24"/>
        </w:rPr>
        <w:t>1</w:t>
      </w:r>
      <w:r w:rsidRPr="00BA43E4">
        <w:rPr>
          <w:szCs w:val="24"/>
        </w:rPr>
        <w:t xml:space="preserve">.2.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w:t>
      </w:r>
      <w:r>
        <w:rPr>
          <w:szCs w:val="24"/>
        </w:rPr>
        <w:t>Užsakovo</w:t>
      </w:r>
      <w:r w:rsidRPr="00BA43E4">
        <w:rPr>
          <w:szCs w:val="24"/>
        </w:rPr>
        <w:t xml:space="preserve"> buveinės vietą.</w:t>
      </w:r>
    </w:p>
    <w:p w14:paraId="655C8554" w14:textId="77777777" w:rsidR="00525373" w:rsidRPr="00C0670A" w:rsidRDefault="00525373" w:rsidP="00525373">
      <w:pPr>
        <w:tabs>
          <w:tab w:val="left" w:pos="567"/>
        </w:tabs>
        <w:jc w:val="center"/>
        <w:rPr>
          <w:b/>
          <w:bCs/>
          <w:caps/>
        </w:rPr>
      </w:pPr>
      <w:r>
        <w:rPr>
          <w:b/>
          <w:bCs/>
          <w:caps/>
        </w:rPr>
        <w:t xml:space="preserve">12. </w:t>
      </w:r>
      <w:r w:rsidRPr="008D2DE5">
        <w:rPr>
          <w:b/>
          <w:bCs/>
        </w:rPr>
        <w:t>Asmens</w:t>
      </w:r>
      <w:r w:rsidRPr="00C0670A">
        <w:rPr>
          <w:b/>
          <w:bCs/>
          <w:caps/>
        </w:rPr>
        <w:t xml:space="preserve"> </w:t>
      </w:r>
      <w:r w:rsidRPr="008D2DE5">
        <w:rPr>
          <w:b/>
          <w:bCs/>
        </w:rPr>
        <w:t>duomenų</w:t>
      </w:r>
      <w:r w:rsidRPr="00C0670A">
        <w:rPr>
          <w:b/>
          <w:bCs/>
          <w:caps/>
        </w:rPr>
        <w:t xml:space="preserve"> </w:t>
      </w:r>
      <w:r w:rsidRPr="008D2DE5">
        <w:rPr>
          <w:b/>
          <w:bCs/>
        </w:rPr>
        <w:t>apsauga</w:t>
      </w:r>
    </w:p>
    <w:p w14:paraId="2973D4FD" w14:textId="77777777" w:rsidR="00525373" w:rsidRPr="00C0670A" w:rsidRDefault="00525373" w:rsidP="00525373">
      <w:pPr>
        <w:tabs>
          <w:tab w:val="left" w:pos="567"/>
        </w:tabs>
        <w:ind w:firstLine="567"/>
        <w:jc w:val="center"/>
        <w:rPr>
          <w:b/>
          <w:bCs/>
          <w:caps/>
        </w:rPr>
      </w:pPr>
    </w:p>
    <w:p w14:paraId="5BBEAFD8" w14:textId="77777777" w:rsidR="00525373" w:rsidRPr="00C0670A" w:rsidRDefault="00525373" w:rsidP="00525373">
      <w:pPr>
        <w:tabs>
          <w:tab w:val="left" w:pos="567"/>
        </w:tabs>
      </w:pPr>
      <w:r w:rsidRPr="00C0670A">
        <w:rPr>
          <w:caps/>
        </w:rPr>
        <w:t>1</w:t>
      </w:r>
      <w:r>
        <w:rPr>
          <w:caps/>
        </w:rPr>
        <w:t>2</w:t>
      </w:r>
      <w:r w:rsidRPr="00C0670A">
        <w:rPr>
          <w:caps/>
        </w:rPr>
        <w:t xml:space="preserve">.1. </w:t>
      </w:r>
      <w:r>
        <w:t>Teikėjas</w:t>
      </w:r>
      <w:r w:rsidRPr="00C0670A">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D6CEBAD" w14:textId="77777777" w:rsidR="00525373" w:rsidRPr="00C0670A" w:rsidRDefault="00525373" w:rsidP="00525373">
      <w:pPr>
        <w:tabs>
          <w:tab w:val="left" w:pos="567"/>
        </w:tabs>
      </w:pPr>
      <w:r w:rsidRPr="00C0670A">
        <w:t>1</w:t>
      </w:r>
      <w:r>
        <w:t>2</w:t>
      </w:r>
      <w:r w:rsidRPr="00C0670A">
        <w:t xml:space="preserve">.2. Jei vykdant Sutartį bus tvarkomi asmens duomenys ir </w:t>
      </w:r>
      <w:r>
        <w:t>Teikėjas</w:t>
      </w:r>
      <w:r w:rsidRPr="00C0670A">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169A2F81" w14:textId="77777777" w:rsidR="00525373" w:rsidRPr="00C0670A" w:rsidRDefault="00525373" w:rsidP="00525373">
      <w:pPr>
        <w:tabs>
          <w:tab w:val="left" w:pos="567"/>
        </w:tabs>
      </w:pPr>
      <w:r w:rsidRPr="00C0670A">
        <w:t>1</w:t>
      </w:r>
      <w:r>
        <w:t>2</w:t>
      </w:r>
      <w:r w:rsidRPr="00C0670A">
        <w:t xml:space="preserve">.3. </w:t>
      </w:r>
      <w:r>
        <w:t>Teikėjas</w:t>
      </w:r>
      <w:r w:rsidRPr="00C0670A">
        <w:t xml:space="preserve"> įsipareigoja įgyvendinti tinkamas technines, organizacines ir teisines asmens duomenų apsaugos priemones asmens duomenų saugumui užtikrinti. Nurodytos priemonės turi užtikrinti kilusią riziką atitinkantį saugumo lygį.</w:t>
      </w:r>
    </w:p>
    <w:p w14:paraId="341D31AB" w14:textId="77777777" w:rsidR="00525373" w:rsidRPr="00C0670A" w:rsidRDefault="00525373" w:rsidP="00525373">
      <w:pPr>
        <w:tabs>
          <w:tab w:val="left" w:pos="567"/>
        </w:tabs>
      </w:pPr>
      <w:r w:rsidRPr="00C0670A">
        <w:t>1</w:t>
      </w:r>
      <w:r>
        <w:t>2</w:t>
      </w:r>
      <w:r w:rsidRPr="00C0670A">
        <w:t xml:space="preserve">.4. Be išankstinio rašytinio </w:t>
      </w:r>
      <w:r>
        <w:t>Užsakovo</w:t>
      </w:r>
      <w:r w:rsidRPr="00C0670A">
        <w:t xml:space="preserve"> sutikimo </w:t>
      </w:r>
      <w:r>
        <w:t>Teikėjas</w:t>
      </w:r>
      <w:r w:rsidRPr="00C0670A">
        <w:t xml:space="preserve"> neturi teisės panaudoti jokios Sutarties dalies ar </w:t>
      </w:r>
      <w:proofErr w:type="spellStart"/>
      <w:r>
        <w:t>Užsakvo</w:t>
      </w:r>
      <w:proofErr w:type="spellEnd"/>
      <w:r w:rsidRPr="00C0670A">
        <w:t xml:space="preserve"> pavadinimo rinkodaros tikslais.</w:t>
      </w:r>
    </w:p>
    <w:p w14:paraId="5F0743BD" w14:textId="77777777" w:rsidR="00525373" w:rsidRPr="00C0670A" w:rsidRDefault="00525373" w:rsidP="00525373">
      <w:pPr>
        <w:tabs>
          <w:tab w:val="left" w:pos="567"/>
        </w:tabs>
      </w:pPr>
      <w:r w:rsidRPr="00C0670A">
        <w:t>1</w:t>
      </w:r>
      <w:r>
        <w:t>2</w:t>
      </w:r>
      <w:r w:rsidRPr="00C0670A">
        <w:t xml:space="preserve">.5. Jeigu </w:t>
      </w:r>
      <w:r>
        <w:t>Teikėjas</w:t>
      </w:r>
      <w:r w:rsidRPr="00C0670A">
        <w:t xml:space="preserve"> pažeidžia taikomų teisės aktų reikalavimus, nustatydamas asmens duomenų tvarkymo tikslus ir priemones, </w:t>
      </w:r>
      <w:r>
        <w:t>Teikėjas</w:t>
      </w:r>
      <w:r w:rsidRPr="00C0670A">
        <w:t xml:space="preserve"> asmens duomenų tvarkymo požiūriu laikytinas asmens duomenų valdytoju ir tokiu būdu prisiima visą atsakomybę už tokių asmens duomenų tvarkymą.</w:t>
      </w:r>
    </w:p>
    <w:p w14:paraId="0BA518BA" w14:textId="2F309485" w:rsidR="00525373" w:rsidRDefault="00525373" w:rsidP="000B2035">
      <w:pPr>
        <w:rPr>
          <w:szCs w:val="24"/>
        </w:rPr>
      </w:pPr>
      <w:r w:rsidRPr="00C0670A">
        <w:t>1</w:t>
      </w:r>
      <w:r>
        <w:t>2</w:t>
      </w:r>
      <w:r w:rsidRPr="00C0670A">
        <w:t>.6. Šio Sutarties skyriaus nuostatos lieka galioti neterminuotai po Sutarties pasibaigimo ar nutraukimo.</w:t>
      </w:r>
    </w:p>
    <w:p w14:paraId="57B255AF" w14:textId="77777777" w:rsidR="00525373" w:rsidRPr="009F1003" w:rsidRDefault="00525373" w:rsidP="00525373">
      <w:pPr>
        <w:jc w:val="center"/>
        <w:rPr>
          <w:b/>
          <w:szCs w:val="24"/>
        </w:rPr>
      </w:pPr>
      <w:r>
        <w:rPr>
          <w:b/>
          <w:szCs w:val="24"/>
        </w:rPr>
        <w:t>13</w:t>
      </w:r>
      <w:r w:rsidRPr="009F1003">
        <w:rPr>
          <w:b/>
          <w:szCs w:val="24"/>
        </w:rPr>
        <w:t>. Baigiamosios nuostatos</w:t>
      </w:r>
    </w:p>
    <w:p w14:paraId="6F8E0AAA" w14:textId="77777777" w:rsidR="00525373" w:rsidRDefault="00525373" w:rsidP="00525373">
      <w:pPr>
        <w:ind w:left="660" w:firstLine="1276"/>
        <w:rPr>
          <w:szCs w:val="24"/>
        </w:rPr>
      </w:pPr>
    </w:p>
    <w:p w14:paraId="373C11C5" w14:textId="77777777" w:rsidR="00525373" w:rsidRPr="00BA43E4" w:rsidRDefault="00525373" w:rsidP="00525373">
      <w:pPr>
        <w:ind w:firstLine="720"/>
        <w:rPr>
          <w:szCs w:val="24"/>
        </w:rPr>
      </w:pPr>
      <w:r>
        <w:rPr>
          <w:szCs w:val="24"/>
        </w:rPr>
        <w:t>13</w:t>
      </w:r>
      <w:r w:rsidRPr="009F1003">
        <w:rPr>
          <w:szCs w:val="24"/>
        </w:rPr>
        <w:t xml:space="preserve">.1. </w:t>
      </w:r>
      <w:r w:rsidRPr="00BA43E4">
        <w:rPr>
          <w:szCs w:val="24"/>
        </w:rPr>
        <w:t>Visos šios Sutarties sąlygos turi būti aiškinamos atsižvelgiant į jų tarpusavio ryšį bei šios Sutarties esmę ir tikslą.</w:t>
      </w:r>
    </w:p>
    <w:p w14:paraId="16828FB5" w14:textId="77777777" w:rsidR="00525373" w:rsidRPr="00BA43E4" w:rsidRDefault="00525373" w:rsidP="00525373">
      <w:pPr>
        <w:ind w:firstLine="720"/>
        <w:rPr>
          <w:szCs w:val="24"/>
        </w:rPr>
      </w:pPr>
      <w:r w:rsidRPr="00BA43E4">
        <w:rPr>
          <w:szCs w:val="24"/>
        </w:rPr>
        <w:t>1</w:t>
      </w:r>
      <w:r>
        <w:rPr>
          <w:szCs w:val="24"/>
        </w:rPr>
        <w:t>3</w:t>
      </w:r>
      <w:r w:rsidRPr="00BA43E4">
        <w:rPr>
          <w:szCs w:val="24"/>
        </w:rPr>
        <w:t xml:space="preserve">.2. Ši Sutartis negali pakeisti pirkimo dokumentuose ir </w:t>
      </w:r>
      <w:r>
        <w:rPr>
          <w:szCs w:val="24"/>
        </w:rPr>
        <w:t>Teikėjo</w:t>
      </w:r>
      <w:r w:rsidRPr="00BA43E4">
        <w:rPr>
          <w:szCs w:val="24"/>
        </w:rPr>
        <w:t xml:space="preserve"> pasiūlyme numatytų pirkimo sąlygų ir kainos. Pirkimo dokumentai ir </w:t>
      </w:r>
      <w:r>
        <w:rPr>
          <w:szCs w:val="24"/>
        </w:rPr>
        <w:t>Teikėjo</w:t>
      </w:r>
      <w:r w:rsidRPr="00BA43E4">
        <w:rPr>
          <w:szCs w:val="24"/>
        </w:rPr>
        <w:t xml:space="preserve"> pasiūlymas, kiek jis iš esmės neprieštarauja pirkimo dokumentams, yra sudėtinės šios Sutarties dalys. Esant esminių prieštaravimų tarp šios Sutarties ir pirkimo dokumentų bei </w:t>
      </w:r>
      <w:r>
        <w:rPr>
          <w:szCs w:val="24"/>
        </w:rPr>
        <w:t>Teikėjo</w:t>
      </w:r>
      <w:r w:rsidRPr="00BA43E4">
        <w:rPr>
          <w:szCs w:val="24"/>
        </w:rPr>
        <w:t xml:space="preserve"> pasiūlymo, remiamasi pirkimo dokumentais ir </w:t>
      </w:r>
      <w:r>
        <w:rPr>
          <w:szCs w:val="24"/>
        </w:rPr>
        <w:t xml:space="preserve">Teikėjo </w:t>
      </w:r>
      <w:r w:rsidRPr="00BA43E4">
        <w:rPr>
          <w:szCs w:val="24"/>
        </w:rPr>
        <w:t>pasiūlymu.</w:t>
      </w:r>
    </w:p>
    <w:p w14:paraId="29CFBDC4" w14:textId="77777777" w:rsidR="00525373" w:rsidRPr="00BA43E4" w:rsidRDefault="00525373" w:rsidP="00525373">
      <w:pPr>
        <w:ind w:firstLine="720"/>
        <w:rPr>
          <w:szCs w:val="24"/>
        </w:rPr>
      </w:pPr>
      <w:r w:rsidRPr="00BA43E4">
        <w:rPr>
          <w:szCs w:val="24"/>
        </w:rPr>
        <w:t>1</w:t>
      </w:r>
      <w:r>
        <w:rPr>
          <w:szCs w:val="24"/>
        </w:rPr>
        <w:t>3</w:t>
      </w:r>
      <w:r w:rsidRPr="00BA43E4">
        <w:rPr>
          <w:szCs w:val="24"/>
        </w:rPr>
        <w:t xml:space="preserve">.3. </w:t>
      </w:r>
      <w:r>
        <w:rPr>
          <w:szCs w:val="24"/>
        </w:rPr>
        <w:t xml:space="preserve">Teikėjas </w:t>
      </w:r>
      <w:r w:rsidRPr="00BA43E4">
        <w:rPr>
          <w:szCs w:val="24"/>
        </w:rPr>
        <w:t xml:space="preserve">negali perleisti tretiesiems asmenims visų ar dalies savo teisių, susijusių su Sutartimi, įskaitant reikalavimo teisę į </w:t>
      </w:r>
      <w:r>
        <w:rPr>
          <w:szCs w:val="24"/>
        </w:rPr>
        <w:t xml:space="preserve">Užsakovo </w:t>
      </w:r>
      <w:r w:rsidRPr="00BA43E4">
        <w:rPr>
          <w:szCs w:val="24"/>
        </w:rPr>
        <w:t xml:space="preserve">mokėtinas sumas, be išankstinio </w:t>
      </w:r>
      <w:r>
        <w:rPr>
          <w:szCs w:val="24"/>
        </w:rPr>
        <w:t>Užsakovo</w:t>
      </w:r>
      <w:r w:rsidRPr="00BA43E4">
        <w:rPr>
          <w:szCs w:val="24"/>
        </w:rPr>
        <w:t xml:space="preserve"> rašytinio sutikimo. Be </w:t>
      </w:r>
      <w:r>
        <w:rPr>
          <w:szCs w:val="24"/>
        </w:rPr>
        <w:t>Užsakovo</w:t>
      </w:r>
      <w:r w:rsidRPr="00BA43E4">
        <w:rPr>
          <w:szCs w:val="24"/>
        </w:rPr>
        <w:t xml:space="preserve"> išankstinio rašytinio sutikimo sudaryti sandoriai dėl teisių ar pareigų pagal šią Sutartį perleidimo laikytini niekiniais ir negaliojančiais nuo jų sudarymo momento.</w:t>
      </w:r>
    </w:p>
    <w:p w14:paraId="21AFC5B9" w14:textId="77777777" w:rsidR="00525373" w:rsidRPr="00BA43E4" w:rsidRDefault="00525373" w:rsidP="00525373">
      <w:pPr>
        <w:ind w:firstLine="720"/>
        <w:rPr>
          <w:szCs w:val="24"/>
        </w:rPr>
      </w:pPr>
      <w:r w:rsidRPr="00BA43E4">
        <w:rPr>
          <w:szCs w:val="24"/>
        </w:rPr>
        <w:lastRenderedPageBreak/>
        <w:t>1</w:t>
      </w:r>
      <w:r>
        <w:rPr>
          <w:szCs w:val="24"/>
        </w:rPr>
        <w:t>3</w:t>
      </w:r>
      <w:r w:rsidRPr="00BA43E4">
        <w:rPr>
          <w:szCs w:val="24"/>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F41028D" w14:textId="77777777" w:rsidR="00525373" w:rsidRPr="00BA43E4" w:rsidRDefault="00525373" w:rsidP="00525373">
      <w:pPr>
        <w:ind w:firstLine="720"/>
        <w:rPr>
          <w:szCs w:val="24"/>
        </w:rPr>
      </w:pPr>
      <w:r w:rsidRPr="00BA43E4">
        <w:rPr>
          <w:szCs w:val="24"/>
        </w:rPr>
        <w:t>1</w:t>
      </w:r>
      <w:r>
        <w:rPr>
          <w:szCs w:val="24"/>
        </w:rPr>
        <w:t>3</w:t>
      </w:r>
      <w:r w:rsidRPr="00BA43E4">
        <w:rPr>
          <w:szCs w:val="24"/>
        </w:rPr>
        <w:t>.5. Sutartis su priedais yra sudaryta ir pasirašyta dviem vienodą juridinę galią turinčiais egzemplioriais  – po vieną kiekvienai Šaliai.</w:t>
      </w:r>
    </w:p>
    <w:p w14:paraId="2C0BCBD7" w14:textId="77777777" w:rsidR="00525373" w:rsidRPr="00BA43E4" w:rsidRDefault="00525373" w:rsidP="00525373">
      <w:pPr>
        <w:ind w:firstLine="720"/>
        <w:rPr>
          <w:szCs w:val="24"/>
        </w:rPr>
      </w:pPr>
      <w:r w:rsidRPr="00BA43E4">
        <w:rPr>
          <w:szCs w:val="24"/>
        </w:rPr>
        <w:t>1</w:t>
      </w:r>
      <w:r>
        <w:rPr>
          <w:szCs w:val="24"/>
        </w:rPr>
        <w:t>3</w:t>
      </w:r>
      <w:r w:rsidRPr="00BA43E4">
        <w:rPr>
          <w:szCs w:val="24"/>
        </w:rPr>
        <w:t>.6. Sutarties Šalims yra žinoma, kad ši Sutartis yra vieša, išskyrus joje esančią konfidencialią informaciją. Konfidencialia informacija laikoma tik tokia informacija, kurios atskleidimas prieštarautų teisės aktams.</w:t>
      </w:r>
    </w:p>
    <w:p w14:paraId="5B97D13E" w14:textId="77777777" w:rsidR="00525373" w:rsidRPr="00BA43E4" w:rsidRDefault="00525373" w:rsidP="00525373">
      <w:pPr>
        <w:keepNext/>
        <w:ind w:firstLine="720"/>
        <w:rPr>
          <w:noProof/>
          <w:szCs w:val="24"/>
        </w:rPr>
      </w:pPr>
      <w:r w:rsidRPr="00BA43E4">
        <w:rPr>
          <w:noProof/>
          <w:szCs w:val="24"/>
        </w:rPr>
        <w:t>1</w:t>
      </w:r>
      <w:r>
        <w:rPr>
          <w:noProof/>
          <w:szCs w:val="24"/>
        </w:rPr>
        <w:t>3</w:t>
      </w:r>
      <w:r w:rsidRPr="00BA43E4">
        <w:rPr>
          <w:noProof/>
          <w:szCs w:val="24"/>
        </w:rPr>
        <w:t>.7. Šalių paskirti asmenys, atsakingi už Sutarties vykdymą: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4"/>
        <w:gridCol w:w="3260"/>
        <w:gridCol w:w="3534"/>
      </w:tblGrid>
      <w:tr w:rsidR="00525373" w:rsidRPr="00BA43E4" w14:paraId="5E1A9FBE" w14:textId="77777777" w:rsidTr="008F4E6A">
        <w:tc>
          <w:tcPr>
            <w:tcW w:w="2544" w:type="dxa"/>
          </w:tcPr>
          <w:p w14:paraId="6A432511" w14:textId="77777777" w:rsidR="00525373" w:rsidRPr="00BA43E4" w:rsidRDefault="00525373" w:rsidP="008F4E6A">
            <w:pPr>
              <w:keepLines/>
              <w:ind w:firstLine="720"/>
              <w:rPr>
                <w:noProof/>
                <w:szCs w:val="24"/>
              </w:rPr>
            </w:pPr>
          </w:p>
        </w:tc>
        <w:tc>
          <w:tcPr>
            <w:tcW w:w="3260" w:type="dxa"/>
            <w:hideMark/>
          </w:tcPr>
          <w:p w14:paraId="2CF1EC72" w14:textId="77777777" w:rsidR="00525373" w:rsidRPr="00A767DB" w:rsidRDefault="00525373" w:rsidP="008F4E6A">
            <w:pPr>
              <w:keepLines/>
              <w:ind w:firstLine="720"/>
              <w:jc w:val="center"/>
              <w:rPr>
                <w:b/>
                <w:noProof/>
                <w:szCs w:val="24"/>
              </w:rPr>
            </w:pPr>
            <w:r w:rsidRPr="00A767DB">
              <w:rPr>
                <w:b/>
                <w:noProof/>
                <w:szCs w:val="24"/>
              </w:rPr>
              <w:t>Užsakovo</w:t>
            </w:r>
            <w:r>
              <w:rPr>
                <w:b/>
                <w:noProof/>
                <w:szCs w:val="24"/>
              </w:rPr>
              <w:t xml:space="preserve"> atstovas</w:t>
            </w:r>
          </w:p>
        </w:tc>
        <w:tc>
          <w:tcPr>
            <w:tcW w:w="3534" w:type="dxa"/>
            <w:hideMark/>
          </w:tcPr>
          <w:p w14:paraId="5808A123" w14:textId="77777777" w:rsidR="00525373" w:rsidRPr="00A767DB" w:rsidRDefault="00525373" w:rsidP="008F4E6A">
            <w:pPr>
              <w:keepLines/>
              <w:ind w:firstLine="720"/>
              <w:jc w:val="center"/>
              <w:rPr>
                <w:b/>
                <w:noProof/>
                <w:szCs w:val="24"/>
              </w:rPr>
            </w:pPr>
            <w:r w:rsidRPr="00A767DB">
              <w:rPr>
                <w:b/>
                <w:noProof/>
                <w:szCs w:val="24"/>
              </w:rPr>
              <w:t>Teikėjo</w:t>
            </w:r>
            <w:r>
              <w:rPr>
                <w:b/>
                <w:noProof/>
                <w:szCs w:val="24"/>
              </w:rPr>
              <w:t xml:space="preserve"> atstovas</w:t>
            </w:r>
          </w:p>
        </w:tc>
      </w:tr>
      <w:tr w:rsidR="00525373" w:rsidRPr="00BA43E4" w14:paraId="7466F3CF" w14:textId="77777777" w:rsidTr="008F4E6A">
        <w:tc>
          <w:tcPr>
            <w:tcW w:w="2544" w:type="dxa"/>
            <w:hideMark/>
          </w:tcPr>
          <w:p w14:paraId="3E6F28AB" w14:textId="77777777" w:rsidR="00525373" w:rsidRPr="00BA43E4" w:rsidRDefault="00525373" w:rsidP="008F4E6A">
            <w:pPr>
              <w:keepLines/>
              <w:rPr>
                <w:noProof/>
                <w:szCs w:val="24"/>
              </w:rPr>
            </w:pPr>
            <w:r w:rsidRPr="00BA43E4">
              <w:rPr>
                <w:noProof/>
                <w:szCs w:val="24"/>
              </w:rPr>
              <w:t>Vardas, pavardė</w:t>
            </w:r>
          </w:p>
        </w:tc>
        <w:tc>
          <w:tcPr>
            <w:tcW w:w="3260" w:type="dxa"/>
          </w:tcPr>
          <w:p w14:paraId="4978107F" w14:textId="77777777" w:rsidR="00525373" w:rsidRPr="00BA43E4" w:rsidRDefault="00525373" w:rsidP="008F4E6A">
            <w:pPr>
              <w:keepLines/>
              <w:ind w:firstLine="720"/>
              <w:rPr>
                <w:noProof/>
                <w:szCs w:val="24"/>
              </w:rPr>
            </w:pPr>
          </w:p>
        </w:tc>
        <w:tc>
          <w:tcPr>
            <w:tcW w:w="3534" w:type="dxa"/>
          </w:tcPr>
          <w:p w14:paraId="1E1DB2F4" w14:textId="77777777" w:rsidR="00525373" w:rsidRPr="00BA43E4" w:rsidRDefault="00525373" w:rsidP="008F4E6A">
            <w:pPr>
              <w:keepLines/>
              <w:ind w:firstLine="720"/>
              <w:rPr>
                <w:noProof/>
                <w:szCs w:val="24"/>
                <w:lang w:eastAsia="lt-LT"/>
              </w:rPr>
            </w:pPr>
          </w:p>
        </w:tc>
      </w:tr>
      <w:tr w:rsidR="00525373" w:rsidRPr="00BA43E4" w14:paraId="09378B05" w14:textId="77777777" w:rsidTr="008F4E6A">
        <w:tc>
          <w:tcPr>
            <w:tcW w:w="2544" w:type="dxa"/>
            <w:hideMark/>
          </w:tcPr>
          <w:p w14:paraId="2CA43CBE" w14:textId="77777777" w:rsidR="00525373" w:rsidRPr="00BA43E4" w:rsidRDefault="00525373" w:rsidP="008F4E6A">
            <w:pPr>
              <w:keepLines/>
              <w:rPr>
                <w:noProof/>
                <w:szCs w:val="24"/>
              </w:rPr>
            </w:pPr>
            <w:r w:rsidRPr="00BA43E4">
              <w:rPr>
                <w:noProof/>
                <w:szCs w:val="24"/>
              </w:rPr>
              <w:t>Pareigos</w:t>
            </w:r>
          </w:p>
        </w:tc>
        <w:tc>
          <w:tcPr>
            <w:tcW w:w="3260" w:type="dxa"/>
          </w:tcPr>
          <w:p w14:paraId="33BB1845" w14:textId="77777777" w:rsidR="00525373" w:rsidRPr="00BA43E4" w:rsidRDefault="00525373" w:rsidP="008F4E6A">
            <w:pPr>
              <w:keepLines/>
              <w:ind w:firstLine="720"/>
              <w:rPr>
                <w:noProof/>
                <w:szCs w:val="24"/>
              </w:rPr>
            </w:pPr>
          </w:p>
        </w:tc>
        <w:tc>
          <w:tcPr>
            <w:tcW w:w="3534" w:type="dxa"/>
          </w:tcPr>
          <w:p w14:paraId="2B9EE157" w14:textId="77777777" w:rsidR="00525373" w:rsidRPr="00BA43E4" w:rsidRDefault="00525373" w:rsidP="008F4E6A">
            <w:pPr>
              <w:keepLines/>
              <w:ind w:firstLine="720"/>
              <w:rPr>
                <w:noProof/>
                <w:szCs w:val="24"/>
              </w:rPr>
            </w:pPr>
          </w:p>
        </w:tc>
      </w:tr>
      <w:tr w:rsidR="00525373" w:rsidRPr="00BA43E4" w14:paraId="17DB8E3D" w14:textId="77777777" w:rsidTr="008F4E6A">
        <w:tc>
          <w:tcPr>
            <w:tcW w:w="2544" w:type="dxa"/>
            <w:hideMark/>
          </w:tcPr>
          <w:p w14:paraId="32DCEC13" w14:textId="77777777" w:rsidR="00525373" w:rsidRPr="00BA43E4" w:rsidRDefault="00525373" w:rsidP="008F4E6A">
            <w:pPr>
              <w:keepLines/>
              <w:rPr>
                <w:noProof/>
                <w:szCs w:val="24"/>
              </w:rPr>
            </w:pPr>
            <w:r w:rsidRPr="00BA43E4">
              <w:rPr>
                <w:noProof/>
                <w:szCs w:val="24"/>
              </w:rPr>
              <w:t>Adresas</w:t>
            </w:r>
          </w:p>
        </w:tc>
        <w:tc>
          <w:tcPr>
            <w:tcW w:w="3260" w:type="dxa"/>
          </w:tcPr>
          <w:p w14:paraId="605963A6" w14:textId="77777777" w:rsidR="00525373" w:rsidRPr="00BA43E4" w:rsidRDefault="00525373" w:rsidP="008F4E6A">
            <w:pPr>
              <w:keepLines/>
              <w:ind w:firstLine="720"/>
              <w:rPr>
                <w:noProof/>
                <w:szCs w:val="24"/>
              </w:rPr>
            </w:pPr>
          </w:p>
        </w:tc>
        <w:tc>
          <w:tcPr>
            <w:tcW w:w="3534" w:type="dxa"/>
          </w:tcPr>
          <w:p w14:paraId="6050D3D5" w14:textId="77777777" w:rsidR="00525373" w:rsidRPr="00BA43E4" w:rsidRDefault="00525373" w:rsidP="008F4E6A">
            <w:pPr>
              <w:keepLines/>
              <w:ind w:firstLine="720"/>
              <w:rPr>
                <w:noProof/>
                <w:szCs w:val="24"/>
              </w:rPr>
            </w:pPr>
          </w:p>
        </w:tc>
      </w:tr>
      <w:tr w:rsidR="00525373" w:rsidRPr="00BA43E4" w14:paraId="07402218" w14:textId="77777777" w:rsidTr="008F4E6A">
        <w:tc>
          <w:tcPr>
            <w:tcW w:w="2544" w:type="dxa"/>
            <w:hideMark/>
          </w:tcPr>
          <w:p w14:paraId="5CEC774D" w14:textId="77777777" w:rsidR="00525373" w:rsidRPr="00BA43E4" w:rsidRDefault="00525373" w:rsidP="008F4E6A">
            <w:pPr>
              <w:keepLines/>
              <w:rPr>
                <w:noProof/>
                <w:szCs w:val="24"/>
              </w:rPr>
            </w:pPr>
            <w:r w:rsidRPr="00BA43E4">
              <w:rPr>
                <w:noProof/>
                <w:szCs w:val="24"/>
              </w:rPr>
              <w:t>Telefono Nr.</w:t>
            </w:r>
          </w:p>
        </w:tc>
        <w:tc>
          <w:tcPr>
            <w:tcW w:w="3260" w:type="dxa"/>
          </w:tcPr>
          <w:p w14:paraId="76A9A733" w14:textId="77777777" w:rsidR="00525373" w:rsidRPr="00BA43E4" w:rsidRDefault="00525373" w:rsidP="008F4E6A">
            <w:pPr>
              <w:keepLines/>
              <w:ind w:firstLine="720"/>
              <w:rPr>
                <w:noProof/>
                <w:szCs w:val="24"/>
              </w:rPr>
            </w:pPr>
          </w:p>
        </w:tc>
        <w:tc>
          <w:tcPr>
            <w:tcW w:w="3534" w:type="dxa"/>
          </w:tcPr>
          <w:p w14:paraId="658054BF" w14:textId="77777777" w:rsidR="00525373" w:rsidRPr="00BA43E4" w:rsidRDefault="00525373" w:rsidP="008F4E6A">
            <w:pPr>
              <w:keepLines/>
              <w:ind w:firstLine="720"/>
              <w:rPr>
                <w:noProof/>
                <w:szCs w:val="24"/>
              </w:rPr>
            </w:pPr>
          </w:p>
        </w:tc>
      </w:tr>
      <w:tr w:rsidR="00525373" w:rsidRPr="00BA43E4" w14:paraId="3BD24A99" w14:textId="77777777" w:rsidTr="008F4E6A">
        <w:tc>
          <w:tcPr>
            <w:tcW w:w="2544" w:type="dxa"/>
            <w:hideMark/>
          </w:tcPr>
          <w:p w14:paraId="4268AC1D" w14:textId="77777777" w:rsidR="00525373" w:rsidRPr="00BA43E4" w:rsidRDefault="00525373" w:rsidP="008F4E6A">
            <w:pPr>
              <w:keepLines/>
              <w:rPr>
                <w:noProof/>
                <w:szCs w:val="24"/>
              </w:rPr>
            </w:pPr>
            <w:r w:rsidRPr="00BA43E4">
              <w:rPr>
                <w:noProof/>
                <w:szCs w:val="24"/>
              </w:rPr>
              <w:t>El. pašto adresas</w:t>
            </w:r>
          </w:p>
        </w:tc>
        <w:tc>
          <w:tcPr>
            <w:tcW w:w="3260" w:type="dxa"/>
          </w:tcPr>
          <w:p w14:paraId="449FB39F" w14:textId="77777777" w:rsidR="00525373" w:rsidRPr="00BA43E4" w:rsidRDefault="00525373" w:rsidP="008F4E6A">
            <w:pPr>
              <w:keepLines/>
              <w:ind w:firstLine="720"/>
              <w:rPr>
                <w:noProof/>
                <w:szCs w:val="24"/>
              </w:rPr>
            </w:pPr>
          </w:p>
        </w:tc>
        <w:tc>
          <w:tcPr>
            <w:tcW w:w="3534" w:type="dxa"/>
          </w:tcPr>
          <w:p w14:paraId="3DBAA17F" w14:textId="77777777" w:rsidR="00525373" w:rsidRPr="00BA43E4" w:rsidRDefault="00525373" w:rsidP="008F4E6A">
            <w:pPr>
              <w:keepLines/>
              <w:ind w:firstLine="720"/>
              <w:rPr>
                <w:noProof/>
                <w:szCs w:val="24"/>
              </w:rPr>
            </w:pPr>
          </w:p>
        </w:tc>
      </w:tr>
    </w:tbl>
    <w:p w14:paraId="0D8491AC" w14:textId="77777777" w:rsidR="00525373" w:rsidRDefault="00525373" w:rsidP="00525373">
      <w:pPr>
        <w:ind w:firstLine="720"/>
        <w:rPr>
          <w:noProof/>
          <w:szCs w:val="24"/>
        </w:rPr>
      </w:pPr>
      <w:r w:rsidRPr="00BA43E4">
        <w:rPr>
          <w:noProof/>
          <w:szCs w:val="24"/>
        </w:rPr>
        <w:t>1</w:t>
      </w:r>
      <w:r>
        <w:rPr>
          <w:noProof/>
          <w:szCs w:val="24"/>
        </w:rPr>
        <w:t>3</w:t>
      </w:r>
      <w:r w:rsidRPr="00BA43E4">
        <w:rPr>
          <w:noProof/>
          <w:szCs w:val="24"/>
        </w:rPr>
        <w:t xml:space="preserve">.8. Už Sutarties ir jos pakeitimų paskelbimą pagal Lietuvos Respublikos pirkimų, atliekamų vandentvarkos, energetikos, transporto ar pašto paslaugų srities perkančiųjų subjektų, įstatymo 94 straipsnio 9 dalies nuostatas atsakingas </w:t>
      </w:r>
      <w:r>
        <w:rPr>
          <w:noProof/>
          <w:szCs w:val="24"/>
        </w:rPr>
        <w:t>Užsakovo</w:t>
      </w:r>
      <w:r w:rsidRPr="00BA43E4">
        <w:rPr>
          <w:noProof/>
          <w:szCs w:val="24"/>
        </w:rPr>
        <w:t xml:space="preserve"> Viešųjų pirkimų skyrius.</w:t>
      </w:r>
    </w:p>
    <w:p w14:paraId="31D52EE7" w14:textId="77777777" w:rsidR="00525373" w:rsidRDefault="00525373" w:rsidP="00525373">
      <w:pPr>
        <w:rPr>
          <w:noProof/>
          <w:szCs w:val="24"/>
        </w:rPr>
      </w:pPr>
    </w:p>
    <w:p w14:paraId="5A752F54" w14:textId="77777777" w:rsidR="00525373" w:rsidRPr="00BA43E4" w:rsidRDefault="00525373" w:rsidP="00525373">
      <w:pPr>
        <w:widowControl w:val="0"/>
        <w:tabs>
          <w:tab w:val="left" w:pos="720"/>
          <w:tab w:val="left" w:pos="900"/>
          <w:tab w:val="left" w:pos="8010"/>
        </w:tabs>
        <w:ind w:firstLine="720"/>
        <w:jc w:val="center"/>
        <w:rPr>
          <w:b/>
          <w:szCs w:val="24"/>
        </w:rPr>
      </w:pPr>
      <w:r w:rsidRPr="00BA43E4">
        <w:rPr>
          <w:b/>
          <w:szCs w:val="24"/>
        </w:rPr>
        <w:t>1</w:t>
      </w:r>
      <w:r>
        <w:rPr>
          <w:b/>
          <w:szCs w:val="24"/>
        </w:rPr>
        <w:t>4</w:t>
      </w:r>
      <w:r w:rsidRPr="00BA43E4">
        <w:rPr>
          <w:b/>
          <w:szCs w:val="24"/>
        </w:rPr>
        <w:t>. Sutarties priedai</w:t>
      </w:r>
    </w:p>
    <w:p w14:paraId="5CA59A6E" w14:textId="77777777" w:rsidR="00525373" w:rsidRPr="00BA43E4" w:rsidRDefault="00525373" w:rsidP="00525373">
      <w:pPr>
        <w:widowControl w:val="0"/>
        <w:tabs>
          <w:tab w:val="left" w:pos="720"/>
          <w:tab w:val="left" w:pos="900"/>
          <w:tab w:val="left" w:pos="8010"/>
        </w:tabs>
        <w:ind w:firstLine="720"/>
        <w:rPr>
          <w:b/>
          <w:szCs w:val="24"/>
        </w:rPr>
      </w:pPr>
      <w:r w:rsidRPr="00BA43E4">
        <w:rPr>
          <w:b/>
          <w:szCs w:val="24"/>
        </w:rPr>
        <w:t xml:space="preserve">    </w:t>
      </w:r>
    </w:p>
    <w:p w14:paraId="582263E6" w14:textId="77777777" w:rsidR="00525373" w:rsidRPr="00BA43E4" w:rsidRDefault="00525373" w:rsidP="00525373">
      <w:pPr>
        <w:widowControl w:val="0"/>
        <w:tabs>
          <w:tab w:val="left" w:pos="720"/>
          <w:tab w:val="left" w:pos="900"/>
          <w:tab w:val="left" w:pos="8010"/>
        </w:tabs>
        <w:ind w:firstLine="720"/>
        <w:rPr>
          <w:szCs w:val="24"/>
        </w:rPr>
      </w:pPr>
      <w:r w:rsidRPr="00BA43E4">
        <w:rPr>
          <w:szCs w:val="24"/>
        </w:rPr>
        <w:t>1</w:t>
      </w:r>
      <w:r>
        <w:rPr>
          <w:szCs w:val="24"/>
        </w:rPr>
        <w:t>4</w:t>
      </w:r>
      <w:r w:rsidRPr="00BA43E4">
        <w:rPr>
          <w:szCs w:val="24"/>
        </w:rPr>
        <w:t>.1. Techninė specifikacija (Sutarties 1 priedas).</w:t>
      </w:r>
    </w:p>
    <w:p w14:paraId="3A5F44A6" w14:textId="77777777" w:rsidR="00525373" w:rsidRDefault="00525373" w:rsidP="00525373">
      <w:pPr>
        <w:widowControl w:val="0"/>
        <w:tabs>
          <w:tab w:val="left" w:pos="720"/>
          <w:tab w:val="left" w:pos="900"/>
          <w:tab w:val="left" w:pos="8010"/>
        </w:tabs>
        <w:ind w:firstLine="720"/>
        <w:rPr>
          <w:szCs w:val="24"/>
        </w:rPr>
      </w:pPr>
      <w:r w:rsidRPr="00BA43E4">
        <w:rPr>
          <w:szCs w:val="24"/>
        </w:rPr>
        <w:t>1</w:t>
      </w:r>
      <w:r>
        <w:rPr>
          <w:szCs w:val="24"/>
        </w:rPr>
        <w:t>4</w:t>
      </w:r>
      <w:r w:rsidRPr="00BA43E4">
        <w:rPr>
          <w:szCs w:val="24"/>
        </w:rPr>
        <w:t xml:space="preserve">.2. </w:t>
      </w:r>
      <w:r>
        <w:rPr>
          <w:szCs w:val="24"/>
        </w:rPr>
        <w:t>Paslaugų</w:t>
      </w:r>
      <w:r w:rsidRPr="00BA43E4">
        <w:rPr>
          <w:szCs w:val="24"/>
        </w:rPr>
        <w:t xml:space="preserve"> įkainių lentelė (Sutartis 2 priedas).</w:t>
      </w:r>
    </w:p>
    <w:p w14:paraId="73D962D4" w14:textId="77777777" w:rsidR="00525373" w:rsidRPr="00BC724C" w:rsidRDefault="00525373" w:rsidP="00525373">
      <w:pPr>
        <w:rPr>
          <w:szCs w:val="24"/>
        </w:rPr>
      </w:pPr>
    </w:p>
    <w:p w14:paraId="75B146A3" w14:textId="77777777" w:rsidR="00525373" w:rsidRPr="00CF60EE" w:rsidRDefault="00525373" w:rsidP="00525373">
      <w:pPr>
        <w:jc w:val="center"/>
        <w:rPr>
          <w:b/>
          <w:szCs w:val="24"/>
        </w:rPr>
      </w:pPr>
      <w:r>
        <w:rPr>
          <w:b/>
          <w:szCs w:val="24"/>
        </w:rPr>
        <w:t>15</w:t>
      </w:r>
      <w:r w:rsidRPr="00CF60EE">
        <w:rPr>
          <w:b/>
          <w:szCs w:val="24"/>
        </w:rPr>
        <w:t>. Šalių rekvizitai</w:t>
      </w:r>
    </w:p>
    <w:p w14:paraId="2CEFE383" w14:textId="77777777" w:rsidR="00525373" w:rsidRPr="00BC724C" w:rsidRDefault="00525373" w:rsidP="00525373">
      <w:pPr>
        <w:ind w:left="660"/>
        <w:rPr>
          <w:szCs w:val="24"/>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525373" w:rsidRPr="00BA43E4" w14:paraId="49F15C7B" w14:textId="77777777" w:rsidTr="008F4E6A">
        <w:trPr>
          <w:trHeight w:hRule="exact" w:val="284"/>
        </w:trPr>
        <w:tc>
          <w:tcPr>
            <w:tcW w:w="5238" w:type="dxa"/>
            <w:shd w:val="clear" w:color="auto" w:fill="auto"/>
            <w:vAlign w:val="center"/>
          </w:tcPr>
          <w:p w14:paraId="09F7DBA7" w14:textId="77777777" w:rsidR="00525373" w:rsidRPr="00BA43E4" w:rsidRDefault="00525373" w:rsidP="008F4E6A">
            <w:pPr>
              <w:widowControl w:val="0"/>
              <w:spacing w:after="120" w:line="22" w:lineRule="atLeast"/>
              <w:ind w:firstLine="142"/>
              <w:rPr>
                <w:b/>
                <w:szCs w:val="24"/>
              </w:rPr>
            </w:pPr>
            <w:r>
              <w:rPr>
                <w:b/>
                <w:szCs w:val="24"/>
              </w:rPr>
              <w:t>Užsakovas</w:t>
            </w:r>
            <w:r w:rsidRPr="00BA43E4">
              <w:rPr>
                <w:b/>
                <w:szCs w:val="24"/>
              </w:rPr>
              <w:t>:</w:t>
            </w:r>
          </w:p>
        </w:tc>
        <w:tc>
          <w:tcPr>
            <w:tcW w:w="5238" w:type="dxa"/>
            <w:shd w:val="clear" w:color="auto" w:fill="auto"/>
            <w:vAlign w:val="center"/>
          </w:tcPr>
          <w:p w14:paraId="04B25EF4" w14:textId="77777777" w:rsidR="00525373" w:rsidRPr="00BA43E4" w:rsidRDefault="00525373" w:rsidP="008F4E6A">
            <w:pPr>
              <w:widowControl w:val="0"/>
              <w:spacing w:after="120" w:line="22" w:lineRule="atLeast"/>
              <w:ind w:firstLine="142"/>
              <w:rPr>
                <w:b/>
                <w:szCs w:val="24"/>
              </w:rPr>
            </w:pPr>
            <w:r>
              <w:rPr>
                <w:b/>
                <w:szCs w:val="24"/>
              </w:rPr>
              <w:t>Teikėjas</w:t>
            </w:r>
            <w:r w:rsidRPr="00BA43E4">
              <w:rPr>
                <w:b/>
                <w:szCs w:val="24"/>
              </w:rPr>
              <w:t>:</w:t>
            </w:r>
          </w:p>
        </w:tc>
      </w:tr>
      <w:tr w:rsidR="00525373" w:rsidRPr="00BA43E4" w14:paraId="6944B948" w14:textId="77777777" w:rsidTr="008F4E6A">
        <w:trPr>
          <w:trHeight w:hRule="exact" w:val="284"/>
        </w:trPr>
        <w:tc>
          <w:tcPr>
            <w:tcW w:w="5238" w:type="dxa"/>
            <w:shd w:val="clear" w:color="auto" w:fill="auto"/>
          </w:tcPr>
          <w:p w14:paraId="4B75AA1B" w14:textId="77777777" w:rsidR="00525373" w:rsidRPr="00BA43E4" w:rsidRDefault="00525373" w:rsidP="008F4E6A">
            <w:pPr>
              <w:widowControl w:val="0"/>
              <w:spacing w:after="120" w:line="22" w:lineRule="atLeast"/>
              <w:rPr>
                <w:b/>
                <w:szCs w:val="24"/>
              </w:rPr>
            </w:pPr>
          </w:p>
        </w:tc>
        <w:tc>
          <w:tcPr>
            <w:tcW w:w="5238" w:type="dxa"/>
            <w:shd w:val="clear" w:color="auto" w:fill="auto"/>
            <w:vAlign w:val="center"/>
          </w:tcPr>
          <w:p w14:paraId="7C0BBC53" w14:textId="77777777" w:rsidR="00525373" w:rsidRPr="00BA43E4" w:rsidRDefault="00525373" w:rsidP="008F4E6A">
            <w:pPr>
              <w:widowControl w:val="0"/>
              <w:spacing w:after="120" w:line="22" w:lineRule="atLeast"/>
              <w:ind w:firstLine="142"/>
              <w:rPr>
                <w:b/>
                <w:szCs w:val="24"/>
              </w:rPr>
            </w:pPr>
          </w:p>
        </w:tc>
      </w:tr>
      <w:tr w:rsidR="00525373" w:rsidRPr="00BA43E4" w14:paraId="7000FCD8" w14:textId="77777777" w:rsidTr="008F4E6A">
        <w:trPr>
          <w:trHeight w:hRule="exact" w:val="284"/>
        </w:trPr>
        <w:tc>
          <w:tcPr>
            <w:tcW w:w="5238" w:type="dxa"/>
            <w:shd w:val="clear" w:color="auto" w:fill="auto"/>
          </w:tcPr>
          <w:p w14:paraId="0C84E630" w14:textId="77777777" w:rsidR="00525373" w:rsidRPr="00BA43E4" w:rsidRDefault="00525373" w:rsidP="008F4E6A">
            <w:pPr>
              <w:widowControl w:val="0"/>
              <w:spacing w:after="120" w:line="22" w:lineRule="atLeast"/>
              <w:ind w:firstLine="142"/>
              <w:rPr>
                <w:b/>
                <w:szCs w:val="24"/>
              </w:rPr>
            </w:pPr>
            <w:r w:rsidRPr="00BA43E4">
              <w:rPr>
                <w:b/>
                <w:szCs w:val="24"/>
              </w:rPr>
              <w:t>UAB „Kauno autobusai“</w:t>
            </w:r>
          </w:p>
        </w:tc>
        <w:tc>
          <w:tcPr>
            <w:tcW w:w="5238" w:type="dxa"/>
            <w:shd w:val="clear" w:color="auto" w:fill="auto"/>
            <w:vAlign w:val="center"/>
          </w:tcPr>
          <w:p w14:paraId="617F698C" w14:textId="77777777" w:rsidR="00525373" w:rsidRPr="00BA43E4" w:rsidRDefault="00525373" w:rsidP="008F4E6A">
            <w:pPr>
              <w:widowControl w:val="0"/>
              <w:spacing w:after="120" w:line="22" w:lineRule="atLeast"/>
              <w:ind w:firstLine="142"/>
              <w:rPr>
                <w:b/>
                <w:szCs w:val="24"/>
              </w:rPr>
            </w:pPr>
          </w:p>
        </w:tc>
      </w:tr>
      <w:tr w:rsidR="00525373" w:rsidRPr="00BA43E4" w14:paraId="797FB16A" w14:textId="77777777" w:rsidTr="008F4E6A">
        <w:trPr>
          <w:trHeight w:hRule="exact" w:val="284"/>
        </w:trPr>
        <w:tc>
          <w:tcPr>
            <w:tcW w:w="5238" w:type="dxa"/>
            <w:shd w:val="clear" w:color="auto" w:fill="auto"/>
          </w:tcPr>
          <w:p w14:paraId="70F0D444" w14:textId="77777777" w:rsidR="00525373" w:rsidRPr="00BA43E4" w:rsidRDefault="00525373" w:rsidP="008F4E6A">
            <w:pPr>
              <w:widowControl w:val="0"/>
              <w:spacing w:after="120" w:line="22" w:lineRule="atLeast"/>
              <w:ind w:firstLine="142"/>
              <w:rPr>
                <w:b/>
                <w:szCs w:val="24"/>
              </w:rPr>
            </w:pPr>
            <w:r w:rsidRPr="00BA43E4">
              <w:rPr>
                <w:szCs w:val="24"/>
              </w:rPr>
              <w:t>Raudondvario pl.105, LT-47185 Kaunas</w:t>
            </w:r>
          </w:p>
        </w:tc>
        <w:tc>
          <w:tcPr>
            <w:tcW w:w="5238" w:type="dxa"/>
            <w:shd w:val="clear" w:color="auto" w:fill="auto"/>
            <w:vAlign w:val="center"/>
          </w:tcPr>
          <w:p w14:paraId="620C20D3" w14:textId="77777777" w:rsidR="00525373" w:rsidRPr="00BA43E4" w:rsidRDefault="00525373" w:rsidP="008F4E6A">
            <w:pPr>
              <w:widowControl w:val="0"/>
              <w:spacing w:after="120" w:line="22" w:lineRule="atLeast"/>
              <w:ind w:firstLine="142"/>
              <w:rPr>
                <w:szCs w:val="24"/>
              </w:rPr>
            </w:pPr>
          </w:p>
          <w:p w14:paraId="06541CB1" w14:textId="77777777" w:rsidR="00525373" w:rsidRPr="00BA43E4" w:rsidRDefault="00525373" w:rsidP="008F4E6A">
            <w:pPr>
              <w:widowControl w:val="0"/>
              <w:spacing w:after="120" w:line="22" w:lineRule="atLeast"/>
              <w:ind w:firstLine="142"/>
              <w:rPr>
                <w:b/>
                <w:szCs w:val="24"/>
              </w:rPr>
            </w:pPr>
          </w:p>
          <w:p w14:paraId="63DD6433" w14:textId="77777777" w:rsidR="00525373" w:rsidRPr="00BA43E4" w:rsidRDefault="00525373" w:rsidP="008F4E6A">
            <w:pPr>
              <w:widowControl w:val="0"/>
              <w:spacing w:after="120" w:line="22" w:lineRule="atLeast"/>
              <w:ind w:firstLine="142"/>
              <w:rPr>
                <w:b/>
                <w:szCs w:val="24"/>
              </w:rPr>
            </w:pPr>
          </w:p>
          <w:p w14:paraId="3F59F7AE" w14:textId="77777777" w:rsidR="00525373" w:rsidRPr="00BA43E4" w:rsidRDefault="00525373" w:rsidP="008F4E6A">
            <w:pPr>
              <w:widowControl w:val="0"/>
              <w:spacing w:after="120" w:line="22" w:lineRule="atLeast"/>
              <w:ind w:firstLine="142"/>
              <w:rPr>
                <w:b/>
                <w:szCs w:val="24"/>
              </w:rPr>
            </w:pPr>
          </w:p>
        </w:tc>
      </w:tr>
      <w:tr w:rsidR="00525373" w:rsidRPr="00BA43E4" w14:paraId="2BF2B512" w14:textId="77777777" w:rsidTr="008F4E6A">
        <w:trPr>
          <w:trHeight w:hRule="exact" w:val="343"/>
        </w:trPr>
        <w:tc>
          <w:tcPr>
            <w:tcW w:w="5238" w:type="dxa"/>
            <w:shd w:val="clear" w:color="auto" w:fill="auto"/>
          </w:tcPr>
          <w:p w14:paraId="32C61C3B" w14:textId="77777777" w:rsidR="00525373" w:rsidRPr="00BA43E4" w:rsidRDefault="00525373" w:rsidP="008F4E6A">
            <w:pPr>
              <w:widowControl w:val="0"/>
              <w:spacing w:after="120" w:line="22" w:lineRule="atLeast"/>
              <w:ind w:firstLine="142"/>
              <w:rPr>
                <w:b/>
                <w:szCs w:val="24"/>
              </w:rPr>
            </w:pPr>
            <w:r w:rsidRPr="00BA43E4">
              <w:rPr>
                <w:szCs w:val="24"/>
              </w:rPr>
              <w:t>Tel. (8 37) 362509</w:t>
            </w:r>
          </w:p>
        </w:tc>
        <w:tc>
          <w:tcPr>
            <w:tcW w:w="5238" w:type="dxa"/>
            <w:shd w:val="clear" w:color="auto" w:fill="auto"/>
          </w:tcPr>
          <w:p w14:paraId="7535CC7C" w14:textId="77777777" w:rsidR="00525373" w:rsidRPr="00BA43E4" w:rsidRDefault="00525373" w:rsidP="008F4E6A">
            <w:pPr>
              <w:widowControl w:val="0"/>
              <w:spacing w:after="120" w:line="22" w:lineRule="atLeast"/>
              <w:ind w:firstLine="142"/>
              <w:rPr>
                <w:b/>
                <w:szCs w:val="24"/>
              </w:rPr>
            </w:pPr>
            <w:r w:rsidRPr="00BA43E4">
              <w:rPr>
                <w:szCs w:val="24"/>
              </w:rPr>
              <w:t xml:space="preserve">Tel. </w:t>
            </w:r>
          </w:p>
        </w:tc>
      </w:tr>
      <w:tr w:rsidR="00525373" w:rsidRPr="00BA43E4" w14:paraId="68E57FF8" w14:textId="77777777" w:rsidTr="008F4E6A">
        <w:trPr>
          <w:trHeight w:hRule="exact" w:val="284"/>
        </w:trPr>
        <w:tc>
          <w:tcPr>
            <w:tcW w:w="5238" w:type="dxa"/>
            <w:shd w:val="clear" w:color="auto" w:fill="auto"/>
          </w:tcPr>
          <w:p w14:paraId="19194F7B" w14:textId="77777777" w:rsidR="00525373" w:rsidRPr="00BA43E4" w:rsidRDefault="00525373" w:rsidP="008F4E6A">
            <w:pPr>
              <w:widowControl w:val="0"/>
              <w:spacing w:after="120" w:line="22" w:lineRule="atLeast"/>
              <w:ind w:firstLine="142"/>
              <w:rPr>
                <w:b/>
                <w:szCs w:val="24"/>
              </w:rPr>
            </w:pPr>
            <w:r w:rsidRPr="00BA43E4">
              <w:rPr>
                <w:szCs w:val="24"/>
              </w:rPr>
              <w:t xml:space="preserve">El. paštas </w:t>
            </w:r>
            <w:hyperlink r:id="rId23" w:history="1">
              <w:r w:rsidRPr="00BA43E4">
                <w:rPr>
                  <w:color w:val="0000FF"/>
                  <w:szCs w:val="24"/>
                  <w:u w:val="single"/>
                </w:rPr>
                <w:t>info@kaunoautobusai.lt</w:t>
              </w:r>
            </w:hyperlink>
            <w:r w:rsidRPr="00BA43E4">
              <w:rPr>
                <w:szCs w:val="24"/>
              </w:rPr>
              <w:t xml:space="preserve">  </w:t>
            </w:r>
          </w:p>
        </w:tc>
        <w:tc>
          <w:tcPr>
            <w:tcW w:w="5238" w:type="dxa"/>
            <w:shd w:val="clear" w:color="auto" w:fill="auto"/>
          </w:tcPr>
          <w:p w14:paraId="7B0AD049" w14:textId="77777777" w:rsidR="00525373" w:rsidRPr="00BA43E4" w:rsidRDefault="00525373" w:rsidP="008F4E6A">
            <w:pPr>
              <w:widowControl w:val="0"/>
              <w:spacing w:after="120" w:line="22" w:lineRule="atLeast"/>
              <w:ind w:firstLine="142"/>
              <w:rPr>
                <w:b/>
                <w:szCs w:val="24"/>
              </w:rPr>
            </w:pPr>
            <w:r w:rsidRPr="00BA43E4">
              <w:rPr>
                <w:szCs w:val="24"/>
                <w:shd w:val="clear" w:color="auto" w:fill="FFFFFF"/>
              </w:rPr>
              <w:t>El. paštas</w:t>
            </w:r>
          </w:p>
        </w:tc>
      </w:tr>
      <w:tr w:rsidR="00525373" w:rsidRPr="00BA43E4" w14:paraId="40FF8F14" w14:textId="77777777" w:rsidTr="008F4E6A">
        <w:trPr>
          <w:trHeight w:hRule="exact" w:val="284"/>
        </w:trPr>
        <w:tc>
          <w:tcPr>
            <w:tcW w:w="5238" w:type="dxa"/>
            <w:shd w:val="clear" w:color="auto" w:fill="auto"/>
          </w:tcPr>
          <w:p w14:paraId="476B4C3F" w14:textId="77777777" w:rsidR="00525373" w:rsidRPr="00BA43E4" w:rsidRDefault="00525373" w:rsidP="008F4E6A">
            <w:pPr>
              <w:widowControl w:val="0"/>
              <w:spacing w:after="120" w:line="22" w:lineRule="atLeast"/>
              <w:ind w:firstLine="142"/>
              <w:rPr>
                <w:b/>
                <w:szCs w:val="24"/>
              </w:rPr>
            </w:pPr>
            <w:r w:rsidRPr="00BA43E4">
              <w:rPr>
                <w:szCs w:val="24"/>
              </w:rPr>
              <w:t>Įmonės kodas 133154754</w:t>
            </w:r>
          </w:p>
        </w:tc>
        <w:tc>
          <w:tcPr>
            <w:tcW w:w="5238" w:type="dxa"/>
            <w:shd w:val="clear" w:color="auto" w:fill="auto"/>
            <w:vAlign w:val="center"/>
          </w:tcPr>
          <w:p w14:paraId="7A58F017" w14:textId="77777777" w:rsidR="00525373" w:rsidRPr="00BA43E4" w:rsidRDefault="00525373" w:rsidP="008F4E6A">
            <w:pPr>
              <w:widowControl w:val="0"/>
              <w:spacing w:after="120" w:line="22" w:lineRule="atLeast"/>
              <w:ind w:firstLine="142"/>
              <w:rPr>
                <w:b/>
                <w:szCs w:val="24"/>
              </w:rPr>
            </w:pPr>
            <w:r w:rsidRPr="00BA43E4">
              <w:rPr>
                <w:szCs w:val="24"/>
              </w:rPr>
              <w:t xml:space="preserve">Įmonės kodas </w:t>
            </w:r>
          </w:p>
        </w:tc>
      </w:tr>
      <w:tr w:rsidR="00525373" w:rsidRPr="00BA43E4" w14:paraId="16CD1591" w14:textId="77777777" w:rsidTr="008F4E6A">
        <w:trPr>
          <w:trHeight w:hRule="exact" w:val="284"/>
        </w:trPr>
        <w:tc>
          <w:tcPr>
            <w:tcW w:w="5238" w:type="dxa"/>
            <w:shd w:val="clear" w:color="auto" w:fill="auto"/>
          </w:tcPr>
          <w:p w14:paraId="2720BB53" w14:textId="77777777" w:rsidR="00525373" w:rsidRPr="00BA43E4" w:rsidRDefault="00525373" w:rsidP="008F4E6A">
            <w:pPr>
              <w:widowControl w:val="0"/>
              <w:spacing w:after="120" w:line="22" w:lineRule="atLeast"/>
              <w:ind w:firstLine="142"/>
              <w:rPr>
                <w:szCs w:val="24"/>
              </w:rPr>
            </w:pPr>
            <w:r w:rsidRPr="00BA43E4">
              <w:rPr>
                <w:szCs w:val="24"/>
              </w:rPr>
              <w:t>PVM mokėtojo kodas LT331547515</w:t>
            </w:r>
          </w:p>
        </w:tc>
        <w:tc>
          <w:tcPr>
            <w:tcW w:w="5238" w:type="dxa"/>
            <w:shd w:val="clear" w:color="auto" w:fill="auto"/>
            <w:vAlign w:val="center"/>
          </w:tcPr>
          <w:p w14:paraId="2DBF1673" w14:textId="77777777" w:rsidR="00525373" w:rsidRPr="00BA43E4" w:rsidRDefault="00525373" w:rsidP="008F4E6A">
            <w:pPr>
              <w:widowControl w:val="0"/>
              <w:spacing w:after="120" w:line="22" w:lineRule="atLeast"/>
              <w:ind w:firstLine="142"/>
              <w:rPr>
                <w:szCs w:val="24"/>
              </w:rPr>
            </w:pPr>
            <w:r w:rsidRPr="00BA43E4">
              <w:rPr>
                <w:szCs w:val="24"/>
              </w:rPr>
              <w:t xml:space="preserve">PVM mokėtojo kodas </w:t>
            </w:r>
          </w:p>
        </w:tc>
      </w:tr>
      <w:tr w:rsidR="00525373" w:rsidRPr="00BA43E4" w14:paraId="687C32F5" w14:textId="77777777" w:rsidTr="008F4E6A">
        <w:trPr>
          <w:trHeight w:hRule="exact" w:val="284"/>
        </w:trPr>
        <w:tc>
          <w:tcPr>
            <w:tcW w:w="5238" w:type="dxa"/>
            <w:shd w:val="clear" w:color="auto" w:fill="auto"/>
          </w:tcPr>
          <w:p w14:paraId="54C122B5" w14:textId="77777777" w:rsidR="00525373" w:rsidRPr="00BA43E4" w:rsidRDefault="00525373" w:rsidP="008F4E6A">
            <w:pPr>
              <w:widowControl w:val="0"/>
              <w:spacing w:after="120" w:line="22" w:lineRule="atLeast"/>
              <w:ind w:firstLine="142"/>
              <w:rPr>
                <w:b/>
                <w:szCs w:val="24"/>
              </w:rPr>
            </w:pPr>
            <w:r w:rsidRPr="00BA43E4">
              <w:rPr>
                <w:szCs w:val="24"/>
              </w:rPr>
              <w:t>„Swedbank“, AB</w:t>
            </w:r>
          </w:p>
        </w:tc>
        <w:tc>
          <w:tcPr>
            <w:tcW w:w="5238" w:type="dxa"/>
            <w:shd w:val="clear" w:color="auto" w:fill="auto"/>
            <w:vAlign w:val="center"/>
          </w:tcPr>
          <w:p w14:paraId="105D5B17" w14:textId="77777777" w:rsidR="00525373" w:rsidRPr="00BA43E4" w:rsidRDefault="00525373" w:rsidP="008F4E6A">
            <w:pPr>
              <w:widowControl w:val="0"/>
              <w:spacing w:after="120" w:line="22" w:lineRule="atLeast"/>
              <w:ind w:firstLine="142"/>
              <w:rPr>
                <w:b/>
                <w:szCs w:val="24"/>
              </w:rPr>
            </w:pPr>
          </w:p>
        </w:tc>
      </w:tr>
      <w:tr w:rsidR="00525373" w:rsidRPr="00BA43E4" w14:paraId="3E681B5E" w14:textId="77777777" w:rsidTr="008F4E6A">
        <w:trPr>
          <w:trHeight w:hRule="exact" w:val="284"/>
        </w:trPr>
        <w:tc>
          <w:tcPr>
            <w:tcW w:w="5238" w:type="dxa"/>
            <w:shd w:val="clear" w:color="auto" w:fill="auto"/>
          </w:tcPr>
          <w:p w14:paraId="7FBBC448" w14:textId="77777777" w:rsidR="00525373" w:rsidRPr="00BA43E4" w:rsidRDefault="00525373" w:rsidP="008F4E6A">
            <w:pPr>
              <w:widowControl w:val="0"/>
              <w:spacing w:after="120" w:line="22" w:lineRule="atLeast"/>
              <w:ind w:firstLine="142"/>
              <w:rPr>
                <w:b/>
                <w:szCs w:val="24"/>
              </w:rPr>
            </w:pPr>
            <w:r w:rsidRPr="00BA43E4">
              <w:rPr>
                <w:szCs w:val="24"/>
              </w:rPr>
              <w:t>Banko kodas 73000</w:t>
            </w:r>
          </w:p>
        </w:tc>
        <w:tc>
          <w:tcPr>
            <w:tcW w:w="5238" w:type="dxa"/>
            <w:shd w:val="clear" w:color="auto" w:fill="auto"/>
            <w:vAlign w:val="center"/>
          </w:tcPr>
          <w:p w14:paraId="6165F1D8" w14:textId="77777777" w:rsidR="00525373" w:rsidRPr="00BA43E4" w:rsidRDefault="00525373" w:rsidP="008F4E6A">
            <w:pPr>
              <w:widowControl w:val="0"/>
              <w:spacing w:after="120" w:line="22" w:lineRule="atLeast"/>
              <w:ind w:firstLine="142"/>
              <w:rPr>
                <w:b/>
                <w:szCs w:val="24"/>
              </w:rPr>
            </w:pPr>
            <w:r w:rsidRPr="00BA43E4">
              <w:rPr>
                <w:szCs w:val="24"/>
              </w:rPr>
              <w:t xml:space="preserve">Banko kodas </w:t>
            </w:r>
          </w:p>
          <w:p w14:paraId="1EFBD6B2" w14:textId="77777777" w:rsidR="00525373" w:rsidRPr="00BA43E4" w:rsidRDefault="00525373" w:rsidP="008F4E6A">
            <w:pPr>
              <w:widowControl w:val="0"/>
              <w:spacing w:after="120" w:line="22" w:lineRule="atLeast"/>
              <w:ind w:firstLine="142"/>
              <w:rPr>
                <w:b/>
                <w:szCs w:val="24"/>
              </w:rPr>
            </w:pPr>
          </w:p>
        </w:tc>
      </w:tr>
      <w:tr w:rsidR="00525373" w:rsidRPr="00BA43E4" w14:paraId="73665ACC" w14:textId="77777777" w:rsidTr="008F4E6A">
        <w:trPr>
          <w:trHeight w:hRule="exact" w:val="284"/>
        </w:trPr>
        <w:tc>
          <w:tcPr>
            <w:tcW w:w="5238" w:type="dxa"/>
            <w:shd w:val="clear" w:color="auto" w:fill="auto"/>
          </w:tcPr>
          <w:p w14:paraId="3AEEC189" w14:textId="77777777" w:rsidR="00525373" w:rsidRPr="00BA43E4" w:rsidRDefault="00525373" w:rsidP="008F4E6A">
            <w:pPr>
              <w:widowControl w:val="0"/>
              <w:spacing w:after="120" w:line="22" w:lineRule="atLeast"/>
              <w:ind w:firstLine="142"/>
              <w:rPr>
                <w:szCs w:val="24"/>
              </w:rPr>
            </w:pPr>
            <w:r w:rsidRPr="00BA43E4">
              <w:rPr>
                <w:szCs w:val="24"/>
              </w:rPr>
              <w:t>A. s. LT90 7300 0100 0226 2513</w:t>
            </w:r>
          </w:p>
        </w:tc>
        <w:tc>
          <w:tcPr>
            <w:tcW w:w="5238" w:type="dxa"/>
            <w:shd w:val="clear" w:color="auto" w:fill="auto"/>
            <w:vAlign w:val="center"/>
          </w:tcPr>
          <w:p w14:paraId="74837D2F" w14:textId="77777777" w:rsidR="00525373" w:rsidRPr="00BA43E4" w:rsidRDefault="00525373" w:rsidP="008F4E6A">
            <w:pPr>
              <w:widowControl w:val="0"/>
              <w:spacing w:after="120" w:line="22" w:lineRule="atLeast"/>
              <w:ind w:firstLine="142"/>
              <w:rPr>
                <w:b/>
                <w:szCs w:val="24"/>
              </w:rPr>
            </w:pPr>
            <w:r w:rsidRPr="00BA43E4">
              <w:rPr>
                <w:szCs w:val="24"/>
              </w:rPr>
              <w:t xml:space="preserve">A. s. </w:t>
            </w:r>
          </w:p>
        </w:tc>
      </w:tr>
      <w:tr w:rsidR="00525373" w:rsidRPr="00BA43E4" w14:paraId="61F80A1E" w14:textId="77777777" w:rsidTr="008F4E6A">
        <w:trPr>
          <w:trHeight w:hRule="exact" w:val="284"/>
        </w:trPr>
        <w:tc>
          <w:tcPr>
            <w:tcW w:w="5238" w:type="dxa"/>
            <w:shd w:val="clear" w:color="auto" w:fill="auto"/>
          </w:tcPr>
          <w:p w14:paraId="38B64583" w14:textId="77777777" w:rsidR="00525373" w:rsidRPr="00BA43E4" w:rsidRDefault="00525373" w:rsidP="008F4E6A">
            <w:pPr>
              <w:widowControl w:val="0"/>
              <w:spacing w:after="120" w:line="22" w:lineRule="atLeast"/>
              <w:ind w:firstLine="142"/>
              <w:rPr>
                <w:szCs w:val="24"/>
              </w:rPr>
            </w:pPr>
          </w:p>
        </w:tc>
        <w:tc>
          <w:tcPr>
            <w:tcW w:w="5238" w:type="dxa"/>
            <w:shd w:val="clear" w:color="auto" w:fill="auto"/>
            <w:vAlign w:val="center"/>
          </w:tcPr>
          <w:p w14:paraId="439580BD" w14:textId="77777777" w:rsidR="00525373" w:rsidRPr="00BA43E4" w:rsidRDefault="00525373" w:rsidP="008F4E6A">
            <w:pPr>
              <w:widowControl w:val="0"/>
              <w:spacing w:after="120" w:line="22" w:lineRule="atLeast"/>
              <w:ind w:firstLine="142"/>
              <w:rPr>
                <w:szCs w:val="24"/>
              </w:rPr>
            </w:pPr>
          </w:p>
          <w:p w14:paraId="5978BDCE" w14:textId="77777777" w:rsidR="00525373" w:rsidRPr="00BA43E4" w:rsidRDefault="00525373" w:rsidP="008F4E6A">
            <w:pPr>
              <w:widowControl w:val="0"/>
              <w:spacing w:after="120" w:line="22" w:lineRule="atLeast"/>
              <w:ind w:firstLine="142"/>
              <w:rPr>
                <w:b/>
                <w:szCs w:val="24"/>
              </w:rPr>
            </w:pPr>
          </w:p>
          <w:p w14:paraId="08167E4D" w14:textId="77777777" w:rsidR="00525373" w:rsidRPr="00BA43E4" w:rsidRDefault="00525373" w:rsidP="008F4E6A">
            <w:pPr>
              <w:widowControl w:val="0"/>
              <w:spacing w:after="120" w:line="22" w:lineRule="atLeast"/>
              <w:ind w:firstLine="142"/>
              <w:rPr>
                <w:b/>
                <w:szCs w:val="24"/>
              </w:rPr>
            </w:pPr>
          </w:p>
        </w:tc>
      </w:tr>
      <w:tr w:rsidR="00525373" w:rsidRPr="00BA43E4" w14:paraId="6634DBD4" w14:textId="77777777" w:rsidTr="008F4E6A">
        <w:trPr>
          <w:trHeight w:hRule="exact" w:val="284"/>
        </w:trPr>
        <w:tc>
          <w:tcPr>
            <w:tcW w:w="5238" w:type="dxa"/>
            <w:shd w:val="clear" w:color="auto" w:fill="auto"/>
          </w:tcPr>
          <w:p w14:paraId="03A8F8F1" w14:textId="77777777" w:rsidR="00525373" w:rsidRPr="00BA43E4" w:rsidRDefault="00525373" w:rsidP="008F4E6A">
            <w:pPr>
              <w:widowControl w:val="0"/>
              <w:spacing w:after="120" w:line="22" w:lineRule="atLeast"/>
              <w:rPr>
                <w:szCs w:val="24"/>
              </w:rPr>
            </w:pPr>
          </w:p>
        </w:tc>
        <w:tc>
          <w:tcPr>
            <w:tcW w:w="5238" w:type="dxa"/>
            <w:shd w:val="clear" w:color="auto" w:fill="auto"/>
            <w:vAlign w:val="center"/>
          </w:tcPr>
          <w:p w14:paraId="0462F971" w14:textId="77777777" w:rsidR="00525373" w:rsidRPr="00BA43E4" w:rsidRDefault="00525373" w:rsidP="008F4E6A">
            <w:pPr>
              <w:widowControl w:val="0"/>
              <w:spacing w:after="120" w:line="22" w:lineRule="atLeast"/>
              <w:ind w:firstLine="142"/>
              <w:rPr>
                <w:szCs w:val="24"/>
              </w:rPr>
            </w:pPr>
          </w:p>
          <w:p w14:paraId="640806E4" w14:textId="77777777" w:rsidR="00525373" w:rsidRPr="00BA43E4" w:rsidRDefault="00525373" w:rsidP="008F4E6A">
            <w:pPr>
              <w:widowControl w:val="0"/>
              <w:spacing w:after="120" w:line="22" w:lineRule="atLeast"/>
              <w:ind w:firstLine="142"/>
              <w:rPr>
                <w:szCs w:val="24"/>
              </w:rPr>
            </w:pPr>
          </w:p>
          <w:p w14:paraId="22FD446D" w14:textId="77777777" w:rsidR="00525373" w:rsidRPr="00BA43E4" w:rsidRDefault="00525373" w:rsidP="008F4E6A">
            <w:pPr>
              <w:widowControl w:val="0"/>
              <w:spacing w:after="120" w:line="22" w:lineRule="atLeast"/>
              <w:ind w:firstLine="142"/>
              <w:rPr>
                <w:szCs w:val="24"/>
              </w:rPr>
            </w:pPr>
          </w:p>
          <w:p w14:paraId="6936DD24" w14:textId="77777777" w:rsidR="00525373" w:rsidRPr="00BA43E4" w:rsidRDefault="00525373" w:rsidP="008F4E6A">
            <w:pPr>
              <w:widowControl w:val="0"/>
              <w:spacing w:after="120" w:line="22" w:lineRule="atLeast"/>
              <w:ind w:firstLine="142"/>
              <w:rPr>
                <w:szCs w:val="24"/>
              </w:rPr>
            </w:pPr>
          </w:p>
          <w:p w14:paraId="78CE9C38" w14:textId="77777777" w:rsidR="00525373" w:rsidRPr="00BA43E4" w:rsidRDefault="00525373" w:rsidP="008F4E6A">
            <w:pPr>
              <w:widowControl w:val="0"/>
              <w:spacing w:after="120" w:line="22" w:lineRule="atLeast"/>
              <w:ind w:firstLine="142"/>
              <w:rPr>
                <w:szCs w:val="24"/>
              </w:rPr>
            </w:pPr>
          </w:p>
          <w:p w14:paraId="294C10FF" w14:textId="77777777" w:rsidR="00525373" w:rsidRPr="00BA43E4" w:rsidRDefault="00525373" w:rsidP="008F4E6A">
            <w:pPr>
              <w:widowControl w:val="0"/>
              <w:spacing w:after="120" w:line="22" w:lineRule="atLeast"/>
              <w:ind w:firstLine="142"/>
              <w:rPr>
                <w:szCs w:val="24"/>
              </w:rPr>
            </w:pPr>
          </w:p>
        </w:tc>
      </w:tr>
    </w:tbl>
    <w:p w14:paraId="14E24203" w14:textId="77777777" w:rsidR="00525373" w:rsidRPr="00BA43E4" w:rsidRDefault="00525373" w:rsidP="00525373">
      <w:pPr>
        <w:widowControl w:val="0"/>
        <w:tabs>
          <w:tab w:val="left" w:pos="720"/>
          <w:tab w:val="left" w:pos="900"/>
          <w:tab w:val="left" w:pos="8010"/>
        </w:tabs>
        <w:ind w:left="6379" w:hanging="6095"/>
        <w:rPr>
          <w:szCs w:val="24"/>
        </w:rPr>
      </w:pPr>
    </w:p>
    <w:p w14:paraId="470B3971" w14:textId="77777777" w:rsidR="00525373" w:rsidRPr="00BA43E4" w:rsidRDefault="00525373" w:rsidP="00525373">
      <w:pPr>
        <w:widowControl w:val="0"/>
        <w:tabs>
          <w:tab w:val="left" w:pos="720"/>
          <w:tab w:val="left" w:pos="900"/>
          <w:tab w:val="left" w:pos="8010"/>
        </w:tabs>
        <w:ind w:left="5670" w:hanging="5244"/>
        <w:rPr>
          <w:szCs w:val="24"/>
        </w:rPr>
      </w:pPr>
      <w:r w:rsidRPr="00BA43E4">
        <w:rPr>
          <w:szCs w:val="24"/>
        </w:rPr>
        <w:t>_______________________</w:t>
      </w:r>
      <w:r w:rsidRPr="00BA43E4">
        <w:rPr>
          <w:szCs w:val="24"/>
        </w:rPr>
        <w:tab/>
        <w:t>_______________________</w:t>
      </w:r>
    </w:p>
    <w:p w14:paraId="14A7816A" w14:textId="77777777" w:rsidR="00525373" w:rsidRPr="00BA43E4" w:rsidRDefault="00525373" w:rsidP="00525373">
      <w:pPr>
        <w:widowControl w:val="0"/>
        <w:tabs>
          <w:tab w:val="left" w:pos="720"/>
          <w:tab w:val="left" w:pos="900"/>
          <w:tab w:val="left" w:pos="5760"/>
        </w:tabs>
        <w:ind w:left="6379" w:hanging="5953"/>
        <w:rPr>
          <w:szCs w:val="24"/>
        </w:rPr>
      </w:pPr>
      <w:r w:rsidRPr="00BA43E4">
        <w:rPr>
          <w:szCs w:val="24"/>
        </w:rPr>
        <w:t xml:space="preserve">                                       A.V.</w:t>
      </w:r>
      <w:r w:rsidRPr="00BA43E4">
        <w:rPr>
          <w:szCs w:val="24"/>
        </w:rPr>
        <w:tab/>
      </w:r>
      <w:r w:rsidRPr="00BA43E4">
        <w:rPr>
          <w:szCs w:val="24"/>
        </w:rPr>
        <w:tab/>
        <w:t xml:space="preserve">                           A.V.</w:t>
      </w:r>
    </w:p>
    <w:p w14:paraId="791C7F6B" w14:textId="77777777" w:rsidR="00525373" w:rsidRDefault="00525373" w:rsidP="00525373"/>
    <w:p w14:paraId="555129C0" w14:textId="77777777" w:rsidR="00525373" w:rsidRDefault="00525373" w:rsidP="00525373">
      <w:pPr>
        <w:spacing w:after="200" w:line="276" w:lineRule="auto"/>
        <w:jc w:val="left"/>
        <w:rPr>
          <w:szCs w:val="24"/>
        </w:rPr>
      </w:pPr>
    </w:p>
    <w:p w14:paraId="25BB8A96" w14:textId="77777777" w:rsidR="00525373" w:rsidRDefault="00525373" w:rsidP="00525373">
      <w:pPr>
        <w:spacing w:line="264" w:lineRule="auto"/>
        <w:rPr>
          <w:szCs w:val="24"/>
        </w:rPr>
      </w:pPr>
    </w:p>
    <w:p w14:paraId="26C05C2F" w14:textId="77777777" w:rsidR="00525373" w:rsidRDefault="00525373" w:rsidP="00525373">
      <w:pPr>
        <w:spacing w:line="264" w:lineRule="auto"/>
        <w:rPr>
          <w:szCs w:val="24"/>
        </w:rPr>
      </w:pPr>
    </w:p>
    <w:p w14:paraId="3C9D39B0" w14:textId="77777777" w:rsidR="00525373" w:rsidRDefault="00525373" w:rsidP="00525373">
      <w:pPr>
        <w:pStyle w:val="Pagrindinistekstas"/>
        <w:widowControl w:val="0"/>
        <w:tabs>
          <w:tab w:val="left" w:pos="720"/>
          <w:tab w:val="left" w:pos="8010"/>
        </w:tabs>
        <w:ind w:firstLine="0"/>
        <w:rPr>
          <w:szCs w:val="22"/>
        </w:rPr>
      </w:pPr>
    </w:p>
    <w:p w14:paraId="72FFB927" w14:textId="27A3E845" w:rsidR="005105A7" w:rsidRPr="000B2035" w:rsidRDefault="005105A7" w:rsidP="000B2035">
      <w:pPr>
        <w:spacing w:after="200" w:line="276" w:lineRule="auto"/>
        <w:jc w:val="left"/>
        <w:rPr>
          <w:szCs w:val="22"/>
        </w:rPr>
      </w:pPr>
    </w:p>
    <w:p w14:paraId="0373A907" w14:textId="77777777" w:rsidR="00770102" w:rsidRPr="007A5BDD" w:rsidRDefault="00770102" w:rsidP="00770102">
      <w:pPr>
        <w:jc w:val="right"/>
      </w:pPr>
      <w:r w:rsidRPr="007A5BDD">
        <w:lastRenderedPageBreak/>
        <w:t>Sutarties 1 priedas</w:t>
      </w:r>
    </w:p>
    <w:p w14:paraId="57A08704" w14:textId="77777777" w:rsidR="005105A7" w:rsidRDefault="005105A7" w:rsidP="00180F2B">
      <w:pPr>
        <w:jc w:val="center"/>
      </w:pPr>
    </w:p>
    <w:p w14:paraId="55F2C09D" w14:textId="77777777" w:rsidR="005105A7" w:rsidRDefault="005105A7" w:rsidP="005C5AD0"/>
    <w:p w14:paraId="14B4CB27" w14:textId="77777777" w:rsidR="00180F2B" w:rsidRDefault="00180F2B" w:rsidP="00180F2B">
      <w:pPr>
        <w:jc w:val="center"/>
      </w:pPr>
      <w:r>
        <w:rPr>
          <w:b/>
          <w:szCs w:val="24"/>
        </w:rPr>
        <w:t>TECHNINĖ SPECIFIKACIJA</w:t>
      </w:r>
    </w:p>
    <w:p w14:paraId="002BCE70" w14:textId="77777777" w:rsidR="007A1DD2" w:rsidRDefault="007A1DD2" w:rsidP="007A1DD2">
      <w:pPr>
        <w:pStyle w:val="Pagrindinistekstas"/>
        <w:widowControl w:val="0"/>
        <w:tabs>
          <w:tab w:val="left" w:pos="720"/>
          <w:tab w:val="left" w:pos="8010"/>
        </w:tabs>
        <w:ind w:firstLine="0"/>
        <w:rPr>
          <w:szCs w:val="22"/>
        </w:rPr>
      </w:pPr>
    </w:p>
    <w:p w14:paraId="2B9B4EA5" w14:textId="77777777" w:rsidR="007A1DD2" w:rsidRDefault="007A1DD2" w:rsidP="007A1DD2">
      <w:pPr>
        <w:pStyle w:val="Pagrindinistekstas"/>
        <w:widowControl w:val="0"/>
        <w:tabs>
          <w:tab w:val="left" w:pos="720"/>
          <w:tab w:val="left" w:pos="8010"/>
        </w:tabs>
        <w:ind w:firstLine="0"/>
        <w:rPr>
          <w:szCs w:val="22"/>
        </w:rPr>
      </w:pPr>
    </w:p>
    <w:p w14:paraId="0024CD03" w14:textId="77777777" w:rsidR="007A1DD2" w:rsidRDefault="007A1DD2" w:rsidP="007A1DD2">
      <w:pPr>
        <w:pStyle w:val="Pagrindinistekstas"/>
        <w:widowControl w:val="0"/>
        <w:tabs>
          <w:tab w:val="left" w:pos="720"/>
          <w:tab w:val="left" w:pos="8010"/>
        </w:tabs>
        <w:ind w:firstLine="0"/>
        <w:rPr>
          <w:szCs w:val="22"/>
        </w:rPr>
      </w:pPr>
    </w:p>
    <w:p w14:paraId="20B955EC" w14:textId="77777777" w:rsidR="001659EB" w:rsidRPr="0006439A" w:rsidRDefault="001659EB" w:rsidP="001659EB">
      <w:pPr>
        <w:jc w:val="right"/>
      </w:pPr>
    </w:p>
    <w:p w14:paraId="0A6D7AD3" w14:textId="77777777" w:rsidR="001E0157" w:rsidRDefault="001E0157" w:rsidP="001E0157">
      <w:pPr>
        <w:sectPr w:rsidR="001E0157" w:rsidSect="00B85194">
          <w:headerReference w:type="even" r:id="rId24"/>
          <w:pgSz w:w="11906" w:h="16838"/>
          <w:pgMar w:top="1701" w:right="567" w:bottom="1134" w:left="1701" w:header="372" w:footer="720" w:gutter="0"/>
          <w:cols w:space="720"/>
          <w:titlePg/>
          <w:docGrid w:linePitch="326"/>
        </w:sectPr>
      </w:pPr>
    </w:p>
    <w:p w14:paraId="250DA747" w14:textId="77777777" w:rsidR="001E0157" w:rsidRDefault="001E0157" w:rsidP="001E0157">
      <w:pPr>
        <w:spacing w:line="412" w:lineRule="auto"/>
        <w:jc w:val="right"/>
      </w:pPr>
      <w:r w:rsidRPr="007A5BDD">
        <w:lastRenderedPageBreak/>
        <w:t>Sutarties 2 priedas</w:t>
      </w:r>
    </w:p>
    <w:p w14:paraId="17D7123B" w14:textId="4BC4AC85" w:rsidR="001E0157" w:rsidRPr="009800D3" w:rsidRDefault="00CA12F7" w:rsidP="001E0157">
      <w:pPr>
        <w:jc w:val="center"/>
        <w:rPr>
          <w:szCs w:val="24"/>
        </w:rPr>
      </w:pPr>
      <w:r>
        <w:rPr>
          <w:b/>
        </w:rPr>
        <w:t>PASIŪLYMO KOPIJA</w:t>
      </w:r>
    </w:p>
    <w:p w14:paraId="30E32731" w14:textId="77777777" w:rsidR="001E0157" w:rsidRDefault="001E0157" w:rsidP="001E0157">
      <w:pPr>
        <w:spacing w:line="259" w:lineRule="auto"/>
        <w:ind w:left="5280"/>
        <w:jc w:val="left"/>
        <w:rPr>
          <w:b/>
        </w:rPr>
      </w:pPr>
    </w:p>
    <w:p w14:paraId="2D3F467E" w14:textId="77777777" w:rsidR="00E93557" w:rsidRDefault="00E93557" w:rsidP="00E93557">
      <w:pPr>
        <w:tabs>
          <w:tab w:val="center" w:pos="6179"/>
        </w:tabs>
        <w:spacing w:line="259" w:lineRule="auto"/>
        <w:jc w:val="left"/>
      </w:pPr>
    </w:p>
    <w:p w14:paraId="0BEC624B" w14:textId="77777777" w:rsidR="0071051F" w:rsidRDefault="0071051F">
      <w:pPr>
        <w:spacing w:after="200" w:line="276" w:lineRule="auto"/>
        <w:jc w:val="left"/>
        <w:sectPr w:rsidR="0071051F" w:rsidSect="00B85194">
          <w:headerReference w:type="default" r:id="rId25"/>
          <w:pgSz w:w="16838" w:h="11906" w:orient="landscape" w:code="9"/>
          <w:pgMar w:top="1276" w:right="1134" w:bottom="991" w:left="1134" w:header="567" w:footer="567" w:gutter="0"/>
          <w:cols w:space="1296"/>
          <w:formProt w:val="0"/>
          <w:titlePg/>
          <w:docGrid w:linePitch="326"/>
        </w:sectPr>
      </w:pPr>
    </w:p>
    <w:p w14:paraId="0C62A1AA" w14:textId="50C4BFC2" w:rsidR="00882938" w:rsidRPr="00D15548" w:rsidRDefault="00882938" w:rsidP="005105A7"/>
    <w:sectPr w:rsidR="00882938" w:rsidRPr="00D15548" w:rsidSect="00B85194">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E294" w14:textId="77777777" w:rsidR="00503F56" w:rsidRDefault="00503F56" w:rsidP="000744ED">
      <w:r>
        <w:separator/>
      </w:r>
    </w:p>
  </w:endnote>
  <w:endnote w:type="continuationSeparator" w:id="0">
    <w:p w14:paraId="41CB4826" w14:textId="77777777" w:rsidR="00503F56" w:rsidRDefault="00503F56"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2230" w14:textId="77777777" w:rsidR="00503F56" w:rsidRDefault="00503F56" w:rsidP="000744ED">
      <w:r>
        <w:separator/>
      </w:r>
    </w:p>
  </w:footnote>
  <w:footnote w:type="continuationSeparator" w:id="0">
    <w:p w14:paraId="2149EC5C" w14:textId="77777777" w:rsidR="00503F56" w:rsidRDefault="00503F56" w:rsidP="000744ED">
      <w:r>
        <w:continuationSeparator/>
      </w:r>
    </w:p>
  </w:footnote>
  <w:footnote w:id="1">
    <w:p w14:paraId="5F6851BB" w14:textId="77777777" w:rsidR="00653E44" w:rsidRDefault="00653E44" w:rsidP="00653E44">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40144F3F" w14:textId="77777777" w:rsidR="00653E44" w:rsidRPr="009324A3" w:rsidRDefault="00653E44" w:rsidP="00653E44">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630F555" w14:textId="77777777" w:rsidR="00653E44" w:rsidRPr="009324A3" w:rsidRDefault="00653E44" w:rsidP="00653E44">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7F40A8B9" w14:textId="77777777" w:rsidR="00653E44" w:rsidRDefault="00653E44" w:rsidP="00653E44">
      <w:pPr>
        <w:pStyle w:val="Puslapioinaostekstas"/>
      </w:pPr>
    </w:p>
  </w:footnote>
  <w:footnote w:id="3">
    <w:p w14:paraId="6E95C228" w14:textId="77777777" w:rsidR="00653E44" w:rsidRPr="009324A3" w:rsidRDefault="00653E44" w:rsidP="00653E44">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0246699A" w14:textId="77777777" w:rsidR="00653E44" w:rsidRPr="009324A3" w:rsidRDefault="00653E44" w:rsidP="00653E44">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24DF02A" w14:textId="77777777" w:rsidR="00653E44" w:rsidRDefault="00653E44" w:rsidP="00653E44">
      <w:pPr>
        <w:pStyle w:val="Puslapioinaostekstas"/>
        <w:jc w:val="left"/>
      </w:pPr>
      <w:r>
        <w:t xml:space="preserve"> </w:t>
      </w:r>
    </w:p>
  </w:footnote>
  <w:footnote w:id="4">
    <w:p w14:paraId="63037671" w14:textId="77777777" w:rsidR="00653E44" w:rsidRDefault="00653E44" w:rsidP="00653E44">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16E3AF36" w14:textId="77777777" w:rsidR="00653E44" w:rsidRPr="009324A3" w:rsidRDefault="00653E44" w:rsidP="00653E44">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37C55C25" w14:textId="77777777" w:rsidR="00653E44" w:rsidRPr="009324A3" w:rsidRDefault="00653E44" w:rsidP="00653E44">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296CD3C1" w14:textId="77777777" w:rsidR="00653E44" w:rsidRDefault="00653E44" w:rsidP="00653E44">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4F04648F" w14:textId="77777777" w:rsidR="00653E44" w:rsidRDefault="00653E44" w:rsidP="00653E44">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 w:id="7">
    <w:p w14:paraId="16EB8164" w14:textId="77777777" w:rsidR="00525373" w:rsidRDefault="00525373" w:rsidP="00525373">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9"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0C4" w14:textId="77777777" w:rsidR="001E0157" w:rsidRDefault="001E01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34A69"/>
    <w:multiLevelType w:val="multilevel"/>
    <w:tmpl w:val="DAACAB4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52966"/>
    <w:multiLevelType w:val="multilevel"/>
    <w:tmpl w:val="E110D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283273"/>
    <w:multiLevelType w:val="multilevel"/>
    <w:tmpl w:val="69266B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E76ECC"/>
    <w:multiLevelType w:val="multilevel"/>
    <w:tmpl w:val="A7DE9520"/>
    <w:lvl w:ilvl="0">
      <w:start w:val="2"/>
      <w:numFmt w:val="decimal"/>
      <w:lvlText w:val="%1."/>
      <w:lvlJc w:val="left"/>
      <w:pPr>
        <w:ind w:left="510" w:hanging="510"/>
      </w:pPr>
      <w:rPr>
        <w:rFonts w:hint="default"/>
        <w:sz w:val="22"/>
      </w:rPr>
    </w:lvl>
    <w:lvl w:ilvl="1">
      <w:start w:val="6"/>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0"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317B9B"/>
    <w:multiLevelType w:val="multilevel"/>
    <w:tmpl w:val="63E01A8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FE31A5"/>
    <w:multiLevelType w:val="multilevel"/>
    <w:tmpl w:val="4308E74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884D7A"/>
    <w:multiLevelType w:val="hybridMultilevel"/>
    <w:tmpl w:val="3262433E"/>
    <w:lvl w:ilvl="0" w:tplc="04270001">
      <w:start w:val="1"/>
      <w:numFmt w:val="bullet"/>
      <w:lvlText w:val=""/>
      <w:lvlJc w:val="left"/>
      <w:pPr>
        <w:ind w:left="2952" w:hanging="360"/>
      </w:pPr>
      <w:rPr>
        <w:rFonts w:ascii="Symbol" w:hAnsi="Symbol" w:hint="default"/>
      </w:rPr>
    </w:lvl>
    <w:lvl w:ilvl="1" w:tplc="04270003" w:tentative="1">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29"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F71BEF"/>
    <w:multiLevelType w:val="hybridMultilevel"/>
    <w:tmpl w:val="F23C9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7B2C21"/>
    <w:multiLevelType w:val="multilevel"/>
    <w:tmpl w:val="70BA2610"/>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774C74"/>
    <w:multiLevelType w:val="hybridMultilevel"/>
    <w:tmpl w:val="3C68EE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B722FA"/>
    <w:multiLevelType w:val="multilevel"/>
    <w:tmpl w:val="D4962844"/>
    <w:lvl w:ilvl="0">
      <w:start w:val="8"/>
      <w:numFmt w:val="decimal"/>
      <w:lvlText w:val="%1."/>
      <w:lvlJc w:val="left"/>
      <w:pPr>
        <w:ind w:left="660" w:hanging="660"/>
      </w:pPr>
      <w:rPr>
        <w:rFonts w:hint="default"/>
        <w:b/>
        <w:bCs/>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442FB9"/>
    <w:multiLevelType w:val="multilevel"/>
    <w:tmpl w:val="25824A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505B75"/>
    <w:multiLevelType w:val="multilevel"/>
    <w:tmpl w:val="A61AC04E"/>
    <w:lvl w:ilvl="0">
      <w:start w:val="1"/>
      <w:numFmt w:val="decimal"/>
      <w:lvlText w:val="%1."/>
      <w:lvlJc w:val="left"/>
      <w:pPr>
        <w:ind w:left="3195"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D773DE7"/>
    <w:multiLevelType w:val="multilevel"/>
    <w:tmpl w:val="F9ACF97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8" w15:restartNumberingAfterBreak="0">
    <w:nsid w:val="706061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10A4B26"/>
    <w:multiLevelType w:val="multilevel"/>
    <w:tmpl w:val="38520D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7"/>
        </w:tabs>
        <w:ind w:left="857" w:hanging="432"/>
      </w:pPr>
      <w:rPr>
        <w:rFonts w:hint="default"/>
        <w:color w:val="000000"/>
      </w:rPr>
    </w:lvl>
    <w:lvl w:ilvl="2">
      <w:start w:val="1"/>
      <w:numFmt w:val="decimal"/>
      <w:lvlText w:val="%1.%2.%3."/>
      <w:lvlJc w:val="left"/>
      <w:pPr>
        <w:tabs>
          <w:tab w:val="num" w:pos="954"/>
        </w:tabs>
        <w:ind w:left="95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1201878"/>
    <w:multiLevelType w:val="multilevel"/>
    <w:tmpl w:val="BB540B3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5E4810"/>
    <w:multiLevelType w:val="multilevel"/>
    <w:tmpl w:val="7D860F9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0B229A"/>
    <w:multiLevelType w:val="hybridMultilevel"/>
    <w:tmpl w:val="4CF8268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53"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num w:numId="1" w16cid:durableId="1720350592">
    <w:abstractNumId w:val="16"/>
  </w:num>
  <w:num w:numId="2" w16cid:durableId="1899516954">
    <w:abstractNumId w:val="56"/>
  </w:num>
  <w:num w:numId="3" w16cid:durableId="1343627909">
    <w:abstractNumId w:val="21"/>
  </w:num>
  <w:num w:numId="4" w16cid:durableId="1040400126">
    <w:abstractNumId w:val="55"/>
  </w:num>
  <w:num w:numId="5" w16cid:durableId="1414738129">
    <w:abstractNumId w:val="5"/>
  </w:num>
  <w:num w:numId="6" w16cid:durableId="775096166">
    <w:abstractNumId w:val="12"/>
  </w:num>
  <w:num w:numId="7" w16cid:durableId="146408292">
    <w:abstractNumId w:val="31"/>
  </w:num>
  <w:num w:numId="8" w16cid:durableId="1789199481">
    <w:abstractNumId w:val="47"/>
  </w:num>
  <w:num w:numId="9" w16cid:durableId="15548369">
    <w:abstractNumId w:val="7"/>
  </w:num>
  <w:num w:numId="10" w16cid:durableId="2143884947">
    <w:abstractNumId w:val="32"/>
  </w:num>
  <w:num w:numId="11" w16cid:durableId="315959806">
    <w:abstractNumId w:val="3"/>
  </w:num>
  <w:num w:numId="12" w16cid:durableId="1381830671">
    <w:abstractNumId w:val="41"/>
  </w:num>
  <w:num w:numId="13" w16cid:durableId="1138062244">
    <w:abstractNumId w:val="54"/>
  </w:num>
  <w:num w:numId="14" w16cid:durableId="1679194371">
    <w:abstractNumId w:val="9"/>
  </w:num>
  <w:num w:numId="15" w16cid:durableId="38863382">
    <w:abstractNumId w:val="38"/>
  </w:num>
  <w:num w:numId="16" w16cid:durableId="2090031080">
    <w:abstractNumId w:val="14"/>
  </w:num>
  <w:num w:numId="17" w16cid:durableId="1522865095">
    <w:abstractNumId w:val="15"/>
  </w:num>
  <w:num w:numId="18" w16cid:durableId="1488936300">
    <w:abstractNumId w:val="19"/>
  </w:num>
  <w:num w:numId="19" w16cid:durableId="52198949">
    <w:abstractNumId w:val="23"/>
  </w:num>
  <w:num w:numId="20" w16cid:durableId="768046862">
    <w:abstractNumId w:val="46"/>
  </w:num>
  <w:num w:numId="21" w16cid:durableId="1448160987">
    <w:abstractNumId w:val="27"/>
  </w:num>
  <w:num w:numId="22" w16cid:durableId="274142234">
    <w:abstractNumId w:val="18"/>
  </w:num>
  <w:num w:numId="23" w16cid:durableId="2066760877">
    <w:abstractNumId w:val="53"/>
  </w:num>
  <w:num w:numId="24" w16cid:durableId="728458260">
    <w:abstractNumId w:val="36"/>
  </w:num>
  <w:num w:numId="25" w16cid:durableId="838083437">
    <w:abstractNumId w:val="4"/>
  </w:num>
  <w:num w:numId="26" w16cid:durableId="882904304">
    <w:abstractNumId w:val="51"/>
  </w:num>
  <w:num w:numId="27" w16cid:durableId="324479166">
    <w:abstractNumId w:val="1"/>
  </w:num>
  <w:num w:numId="28" w16cid:durableId="1751734527">
    <w:abstractNumId w:val="57"/>
  </w:num>
  <w:num w:numId="29" w16cid:durableId="353917756">
    <w:abstractNumId w:val="37"/>
  </w:num>
  <w:num w:numId="30" w16cid:durableId="1220089986">
    <w:abstractNumId w:val="44"/>
  </w:num>
  <w:num w:numId="31" w16cid:durableId="78139573">
    <w:abstractNumId w:val="22"/>
  </w:num>
  <w:num w:numId="32" w16cid:durableId="77289475">
    <w:abstractNumId w:val="0"/>
  </w:num>
  <w:num w:numId="33" w16cid:durableId="843666431">
    <w:abstractNumId w:val="35"/>
  </w:num>
  <w:num w:numId="34" w16cid:durableId="695156685">
    <w:abstractNumId w:val="8"/>
  </w:num>
  <w:num w:numId="35" w16cid:durableId="1457483424">
    <w:abstractNumId w:val="42"/>
  </w:num>
  <w:num w:numId="36" w16cid:durableId="1301225709">
    <w:abstractNumId w:val="29"/>
  </w:num>
  <w:num w:numId="37" w16cid:durableId="1321545326">
    <w:abstractNumId w:val="24"/>
  </w:num>
  <w:num w:numId="38" w16cid:durableId="1756319816">
    <w:abstractNumId w:val="11"/>
  </w:num>
  <w:num w:numId="39" w16cid:durableId="2130316031">
    <w:abstractNumId w:val="10"/>
  </w:num>
  <w:num w:numId="40" w16cid:durableId="1165827604">
    <w:abstractNumId w:val="8"/>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69464409">
    <w:abstractNumId w:val="20"/>
  </w:num>
  <w:num w:numId="42" w16cid:durableId="2120710007">
    <w:abstractNumId w:val="40"/>
  </w:num>
  <w:num w:numId="43" w16cid:durableId="993335451">
    <w:abstractNumId w:val="34"/>
  </w:num>
  <w:num w:numId="44" w16cid:durableId="1999527635">
    <w:abstractNumId w:val="43"/>
  </w:num>
  <w:num w:numId="45" w16cid:durableId="735320855">
    <w:abstractNumId w:val="39"/>
  </w:num>
  <w:num w:numId="46" w16cid:durableId="1873221222">
    <w:abstractNumId w:val="30"/>
  </w:num>
  <w:num w:numId="47" w16cid:durableId="721051879">
    <w:abstractNumId w:val="50"/>
  </w:num>
  <w:num w:numId="48" w16cid:durableId="1288925497">
    <w:abstractNumId w:val="25"/>
  </w:num>
  <w:num w:numId="49" w16cid:durableId="1297875284">
    <w:abstractNumId w:val="33"/>
  </w:num>
  <w:num w:numId="50" w16cid:durableId="480193600">
    <w:abstractNumId w:val="45"/>
  </w:num>
  <w:num w:numId="51" w16cid:durableId="931280365">
    <w:abstractNumId w:val="6"/>
  </w:num>
  <w:num w:numId="52" w16cid:durableId="2124416350">
    <w:abstractNumId w:val="48"/>
  </w:num>
  <w:num w:numId="53" w16cid:durableId="744884884">
    <w:abstractNumId w:val="17"/>
  </w:num>
  <w:num w:numId="54" w16cid:durableId="591933073">
    <w:abstractNumId w:val="13"/>
  </w:num>
  <w:num w:numId="55" w16cid:durableId="523372848">
    <w:abstractNumId w:val="2"/>
  </w:num>
  <w:num w:numId="56" w16cid:durableId="1887594838">
    <w:abstractNumId w:val="49"/>
  </w:num>
  <w:num w:numId="57" w16cid:durableId="2078740562">
    <w:abstractNumId w:val="26"/>
  </w:num>
  <w:num w:numId="58" w16cid:durableId="334965544">
    <w:abstractNumId w:val="28"/>
  </w:num>
  <w:num w:numId="59" w16cid:durableId="1387021562">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29F3"/>
    <w:rsid w:val="000031E2"/>
    <w:rsid w:val="000033B3"/>
    <w:rsid w:val="00004088"/>
    <w:rsid w:val="0000517F"/>
    <w:rsid w:val="00006ABC"/>
    <w:rsid w:val="00006DD4"/>
    <w:rsid w:val="00007EFB"/>
    <w:rsid w:val="00010E63"/>
    <w:rsid w:val="00011914"/>
    <w:rsid w:val="00012B88"/>
    <w:rsid w:val="000136DA"/>
    <w:rsid w:val="00014F61"/>
    <w:rsid w:val="00020C26"/>
    <w:rsid w:val="00023B52"/>
    <w:rsid w:val="00023E14"/>
    <w:rsid w:val="000240C8"/>
    <w:rsid w:val="00025D99"/>
    <w:rsid w:val="00026FC1"/>
    <w:rsid w:val="0003077A"/>
    <w:rsid w:val="00030EAA"/>
    <w:rsid w:val="0003123D"/>
    <w:rsid w:val="00031940"/>
    <w:rsid w:val="00032891"/>
    <w:rsid w:val="00032CD3"/>
    <w:rsid w:val="000357C6"/>
    <w:rsid w:val="00040CFE"/>
    <w:rsid w:val="0004131A"/>
    <w:rsid w:val="00041B1E"/>
    <w:rsid w:val="0004404B"/>
    <w:rsid w:val="000451B9"/>
    <w:rsid w:val="00047DC6"/>
    <w:rsid w:val="00051B22"/>
    <w:rsid w:val="000536FC"/>
    <w:rsid w:val="00054A46"/>
    <w:rsid w:val="00055D54"/>
    <w:rsid w:val="00056B69"/>
    <w:rsid w:val="00057B1B"/>
    <w:rsid w:val="00061E36"/>
    <w:rsid w:val="00062C0D"/>
    <w:rsid w:val="0006439A"/>
    <w:rsid w:val="00065BF4"/>
    <w:rsid w:val="00066123"/>
    <w:rsid w:val="00067490"/>
    <w:rsid w:val="00071043"/>
    <w:rsid w:val="0007108A"/>
    <w:rsid w:val="00071D35"/>
    <w:rsid w:val="000722B9"/>
    <w:rsid w:val="000744ED"/>
    <w:rsid w:val="00074F98"/>
    <w:rsid w:val="000757B5"/>
    <w:rsid w:val="0007653F"/>
    <w:rsid w:val="00076540"/>
    <w:rsid w:val="00077384"/>
    <w:rsid w:val="00077BCA"/>
    <w:rsid w:val="0008028F"/>
    <w:rsid w:val="00080847"/>
    <w:rsid w:val="00084E4F"/>
    <w:rsid w:val="00085CB4"/>
    <w:rsid w:val="00085E21"/>
    <w:rsid w:val="00090F94"/>
    <w:rsid w:val="000925C7"/>
    <w:rsid w:val="00093D0D"/>
    <w:rsid w:val="00094A06"/>
    <w:rsid w:val="0009551E"/>
    <w:rsid w:val="00095BDC"/>
    <w:rsid w:val="00095C21"/>
    <w:rsid w:val="0009754E"/>
    <w:rsid w:val="000A00D9"/>
    <w:rsid w:val="000A173D"/>
    <w:rsid w:val="000A4749"/>
    <w:rsid w:val="000A4B28"/>
    <w:rsid w:val="000A4F1B"/>
    <w:rsid w:val="000A5433"/>
    <w:rsid w:val="000A60F7"/>
    <w:rsid w:val="000A62D1"/>
    <w:rsid w:val="000A6D0B"/>
    <w:rsid w:val="000A75B4"/>
    <w:rsid w:val="000B0927"/>
    <w:rsid w:val="000B2035"/>
    <w:rsid w:val="000B30CA"/>
    <w:rsid w:val="000B3888"/>
    <w:rsid w:val="000B3B67"/>
    <w:rsid w:val="000B4C91"/>
    <w:rsid w:val="000B5631"/>
    <w:rsid w:val="000B6C7D"/>
    <w:rsid w:val="000B7D82"/>
    <w:rsid w:val="000C2AC4"/>
    <w:rsid w:val="000C3180"/>
    <w:rsid w:val="000C4055"/>
    <w:rsid w:val="000C4628"/>
    <w:rsid w:val="000C5AA1"/>
    <w:rsid w:val="000C77A5"/>
    <w:rsid w:val="000C77E7"/>
    <w:rsid w:val="000D3A7C"/>
    <w:rsid w:val="000D3E1D"/>
    <w:rsid w:val="000E0177"/>
    <w:rsid w:val="000E0EEB"/>
    <w:rsid w:val="000E253F"/>
    <w:rsid w:val="000E53C7"/>
    <w:rsid w:val="000F3299"/>
    <w:rsid w:val="000F3C1E"/>
    <w:rsid w:val="000F529A"/>
    <w:rsid w:val="000F5CB4"/>
    <w:rsid w:val="000F68D2"/>
    <w:rsid w:val="000F7224"/>
    <w:rsid w:val="000F79F0"/>
    <w:rsid w:val="00100062"/>
    <w:rsid w:val="0010116C"/>
    <w:rsid w:val="0010169A"/>
    <w:rsid w:val="00101E9A"/>
    <w:rsid w:val="001020CD"/>
    <w:rsid w:val="00105884"/>
    <w:rsid w:val="00105CF7"/>
    <w:rsid w:val="00105F61"/>
    <w:rsid w:val="001079D7"/>
    <w:rsid w:val="00110210"/>
    <w:rsid w:val="00110B0C"/>
    <w:rsid w:val="001119E6"/>
    <w:rsid w:val="0011237B"/>
    <w:rsid w:val="001126F4"/>
    <w:rsid w:val="001136C0"/>
    <w:rsid w:val="00113E04"/>
    <w:rsid w:val="00117728"/>
    <w:rsid w:val="00117CAB"/>
    <w:rsid w:val="00120982"/>
    <w:rsid w:val="00122CBA"/>
    <w:rsid w:val="001241A2"/>
    <w:rsid w:val="00124BA6"/>
    <w:rsid w:val="00125F1C"/>
    <w:rsid w:val="00126686"/>
    <w:rsid w:val="001305F5"/>
    <w:rsid w:val="001329BF"/>
    <w:rsid w:val="00132B69"/>
    <w:rsid w:val="00133486"/>
    <w:rsid w:val="00133D6A"/>
    <w:rsid w:val="00136B12"/>
    <w:rsid w:val="00136B88"/>
    <w:rsid w:val="00137C53"/>
    <w:rsid w:val="0014310E"/>
    <w:rsid w:val="00143E8D"/>
    <w:rsid w:val="001441AC"/>
    <w:rsid w:val="00144488"/>
    <w:rsid w:val="0014525B"/>
    <w:rsid w:val="00145315"/>
    <w:rsid w:val="00145CD3"/>
    <w:rsid w:val="00150346"/>
    <w:rsid w:val="00150FF5"/>
    <w:rsid w:val="0015172B"/>
    <w:rsid w:val="00151AEB"/>
    <w:rsid w:val="001567ED"/>
    <w:rsid w:val="001567F7"/>
    <w:rsid w:val="00157528"/>
    <w:rsid w:val="001578C6"/>
    <w:rsid w:val="00162E2E"/>
    <w:rsid w:val="001659EB"/>
    <w:rsid w:val="00166B72"/>
    <w:rsid w:val="00166C8F"/>
    <w:rsid w:val="0016775F"/>
    <w:rsid w:val="00170816"/>
    <w:rsid w:val="00170FE0"/>
    <w:rsid w:val="00174F05"/>
    <w:rsid w:val="00175B3D"/>
    <w:rsid w:val="00176374"/>
    <w:rsid w:val="001804C9"/>
    <w:rsid w:val="00180F2B"/>
    <w:rsid w:val="00181701"/>
    <w:rsid w:val="00181AE0"/>
    <w:rsid w:val="00182567"/>
    <w:rsid w:val="00184A96"/>
    <w:rsid w:val="001855FE"/>
    <w:rsid w:val="00187BD2"/>
    <w:rsid w:val="001968A9"/>
    <w:rsid w:val="00197582"/>
    <w:rsid w:val="001A024A"/>
    <w:rsid w:val="001A18F7"/>
    <w:rsid w:val="001A6202"/>
    <w:rsid w:val="001A65E6"/>
    <w:rsid w:val="001A6FDA"/>
    <w:rsid w:val="001B0DD0"/>
    <w:rsid w:val="001B29F6"/>
    <w:rsid w:val="001B4423"/>
    <w:rsid w:val="001B46FD"/>
    <w:rsid w:val="001B484B"/>
    <w:rsid w:val="001B7973"/>
    <w:rsid w:val="001C0587"/>
    <w:rsid w:val="001C09B4"/>
    <w:rsid w:val="001C0F5E"/>
    <w:rsid w:val="001C29A6"/>
    <w:rsid w:val="001C2F68"/>
    <w:rsid w:val="001C45A4"/>
    <w:rsid w:val="001C6636"/>
    <w:rsid w:val="001C66C6"/>
    <w:rsid w:val="001C7260"/>
    <w:rsid w:val="001D00F5"/>
    <w:rsid w:val="001D0747"/>
    <w:rsid w:val="001D2A78"/>
    <w:rsid w:val="001D3C8A"/>
    <w:rsid w:val="001D51E9"/>
    <w:rsid w:val="001D56EA"/>
    <w:rsid w:val="001D5E0C"/>
    <w:rsid w:val="001D7840"/>
    <w:rsid w:val="001E0157"/>
    <w:rsid w:val="001E019E"/>
    <w:rsid w:val="001E27EF"/>
    <w:rsid w:val="001E2953"/>
    <w:rsid w:val="001E2CAD"/>
    <w:rsid w:val="001E2E6E"/>
    <w:rsid w:val="001E449F"/>
    <w:rsid w:val="001E5177"/>
    <w:rsid w:val="001E5A93"/>
    <w:rsid w:val="001E6599"/>
    <w:rsid w:val="001F0636"/>
    <w:rsid w:val="001F0682"/>
    <w:rsid w:val="002004A7"/>
    <w:rsid w:val="00200F4E"/>
    <w:rsid w:val="002015B7"/>
    <w:rsid w:val="00202797"/>
    <w:rsid w:val="002038AC"/>
    <w:rsid w:val="00204994"/>
    <w:rsid w:val="002051EC"/>
    <w:rsid w:val="00205565"/>
    <w:rsid w:val="0020793C"/>
    <w:rsid w:val="00207BA0"/>
    <w:rsid w:val="002107A0"/>
    <w:rsid w:val="00210DAB"/>
    <w:rsid w:val="00210E37"/>
    <w:rsid w:val="00213A2F"/>
    <w:rsid w:val="00216F5C"/>
    <w:rsid w:val="00217EC3"/>
    <w:rsid w:val="00217ECF"/>
    <w:rsid w:val="002214BD"/>
    <w:rsid w:val="00221B4E"/>
    <w:rsid w:val="00223145"/>
    <w:rsid w:val="00223667"/>
    <w:rsid w:val="002244BC"/>
    <w:rsid w:val="0022451A"/>
    <w:rsid w:val="002255CF"/>
    <w:rsid w:val="00226FC4"/>
    <w:rsid w:val="00231F10"/>
    <w:rsid w:val="00231F8C"/>
    <w:rsid w:val="0023256A"/>
    <w:rsid w:val="00234138"/>
    <w:rsid w:val="0023462D"/>
    <w:rsid w:val="00235B90"/>
    <w:rsid w:val="00235D7C"/>
    <w:rsid w:val="0023641C"/>
    <w:rsid w:val="00236DFE"/>
    <w:rsid w:val="00236E59"/>
    <w:rsid w:val="00241F83"/>
    <w:rsid w:val="0024219A"/>
    <w:rsid w:val="00243250"/>
    <w:rsid w:val="002440A9"/>
    <w:rsid w:val="002448CC"/>
    <w:rsid w:val="00244CE5"/>
    <w:rsid w:val="002511C8"/>
    <w:rsid w:val="002515E8"/>
    <w:rsid w:val="0025352C"/>
    <w:rsid w:val="0025443C"/>
    <w:rsid w:val="00254651"/>
    <w:rsid w:val="0025600D"/>
    <w:rsid w:val="002564E3"/>
    <w:rsid w:val="0025654C"/>
    <w:rsid w:val="0026009F"/>
    <w:rsid w:val="00260598"/>
    <w:rsid w:val="002607D4"/>
    <w:rsid w:val="002611DE"/>
    <w:rsid w:val="00261F08"/>
    <w:rsid w:val="00261FA0"/>
    <w:rsid w:val="002621A4"/>
    <w:rsid w:val="00262718"/>
    <w:rsid w:val="0026476F"/>
    <w:rsid w:val="00266B91"/>
    <w:rsid w:val="002677C5"/>
    <w:rsid w:val="0027080D"/>
    <w:rsid w:val="00270A09"/>
    <w:rsid w:val="002741D0"/>
    <w:rsid w:val="00275EDE"/>
    <w:rsid w:val="00277A32"/>
    <w:rsid w:val="00277AD4"/>
    <w:rsid w:val="00277F69"/>
    <w:rsid w:val="002821DE"/>
    <w:rsid w:val="00282A42"/>
    <w:rsid w:val="00284EB2"/>
    <w:rsid w:val="0028598C"/>
    <w:rsid w:val="0028729A"/>
    <w:rsid w:val="00287D3F"/>
    <w:rsid w:val="00287F2B"/>
    <w:rsid w:val="00292F21"/>
    <w:rsid w:val="00295A49"/>
    <w:rsid w:val="00296D19"/>
    <w:rsid w:val="002A197B"/>
    <w:rsid w:val="002A3F07"/>
    <w:rsid w:val="002A55BB"/>
    <w:rsid w:val="002A65C4"/>
    <w:rsid w:val="002A6968"/>
    <w:rsid w:val="002A7BAB"/>
    <w:rsid w:val="002B07DF"/>
    <w:rsid w:val="002B089F"/>
    <w:rsid w:val="002B0B59"/>
    <w:rsid w:val="002B11BC"/>
    <w:rsid w:val="002B4A94"/>
    <w:rsid w:val="002B4AE4"/>
    <w:rsid w:val="002B4CAA"/>
    <w:rsid w:val="002B527D"/>
    <w:rsid w:val="002B5739"/>
    <w:rsid w:val="002B7287"/>
    <w:rsid w:val="002B75D9"/>
    <w:rsid w:val="002B77A4"/>
    <w:rsid w:val="002C0DFF"/>
    <w:rsid w:val="002C0E02"/>
    <w:rsid w:val="002C1F5F"/>
    <w:rsid w:val="002C2448"/>
    <w:rsid w:val="002D125C"/>
    <w:rsid w:val="002D1659"/>
    <w:rsid w:val="002D1A60"/>
    <w:rsid w:val="002D1B18"/>
    <w:rsid w:val="002D2B0C"/>
    <w:rsid w:val="002D4612"/>
    <w:rsid w:val="002D6E72"/>
    <w:rsid w:val="002D7D85"/>
    <w:rsid w:val="002E1AC7"/>
    <w:rsid w:val="002E250C"/>
    <w:rsid w:val="002E27F8"/>
    <w:rsid w:val="002E3480"/>
    <w:rsid w:val="002E3E9F"/>
    <w:rsid w:val="002E4EE4"/>
    <w:rsid w:val="002E5216"/>
    <w:rsid w:val="002E5898"/>
    <w:rsid w:val="002E69E8"/>
    <w:rsid w:val="002E7054"/>
    <w:rsid w:val="002F01AE"/>
    <w:rsid w:val="002F1B98"/>
    <w:rsid w:val="002F2ECA"/>
    <w:rsid w:val="002F4C2C"/>
    <w:rsid w:val="00301701"/>
    <w:rsid w:val="00301A06"/>
    <w:rsid w:val="00301A89"/>
    <w:rsid w:val="00303755"/>
    <w:rsid w:val="00304613"/>
    <w:rsid w:val="00304924"/>
    <w:rsid w:val="00304B65"/>
    <w:rsid w:val="00305EAC"/>
    <w:rsid w:val="00305EB6"/>
    <w:rsid w:val="0030641A"/>
    <w:rsid w:val="00307990"/>
    <w:rsid w:val="00307EEC"/>
    <w:rsid w:val="00310851"/>
    <w:rsid w:val="00311FF2"/>
    <w:rsid w:val="003126A5"/>
    <w:rsid w:val="00315B54"/>
    <w:rsid w:val="003174BC"/>
    <w:rsid w:val="00321705"/>
    <w:rsid w:val="0032261B"/>
    <w:rsid w:val="00322C34"/>
    <w:rsid w:val="00322C3B"/>
    <w:rsid w:val="00323449"/>
    <w:rsid w:val="003236BF"/>
    <w:rsid w:val="003237A7"/>
    <w:rsid w:val="00330828"/>
    <w:rsid w:val="00331807"/>
    <w:rsid w:val="003326CF"/>
    <w:rsid w:val="00334248"/>
    <w:rsid w:val="00334A5F"/>
    <w:rsid w:val="00335BF4"/>
    <w:rsid w:val="003369C9"/>
    <w:rsid w:val="003419DC"/>
    <w:rsid w:val="00341A10"/>
    <w:rsid w:val="00342CBC"/>
    <w:rsid w:val="00344531"/>
    <w:rsid w:val="00344810"/>
    <w:rsid w:val="00346250"/>
    <w:rsid w:val="00350AFB"/>
    <w:rsid w:val="00350D44"/>
    <w:rsid w:val="00351EF5"/>
    <w:rsid w:val="0035275B"/>
    <w:rsid w:val="003531FF"/>
    <w:rsid w:val="00354090"/>
    <w:rsid w:val="00354AC1"/>
    <w:rsid w:val="00354C6D"/>
    <w:rsid w:val="003552ED"/>
    <w:rsid w:val="003554D1"/>
    <w:rsid w:val="00355AE0"/>
    <w:rsid w:val="00355D9C"/>
    <w:rsid w:val="003560BE"/>
    <w:rsid w:val="0036238E"/>
    <w:rsid w:val="00362411"/>
    <w:rsid w:val="00362ADA"/>
    <w:rsid w:val="0036309C"/>
    <w:rsid w:val="0036392A"/>
    <w:rsid w:val="00365B22"/>
    <w:rsid w:val="00365C1F"/>
    <w:rsid w:val="003672C7"/>
    <w:rsid w:val="00367556"/>
    <w:rsid w:val="00372EA0"/>
    <w:rsid w:val="003746D7"/>
    <w:rsid w:val="00374F7F"/>
    <w:rsid w:val="003757D0"/>
    <w:rsid w:val="003758C7"/>
    <w:rsid w:val="00375B3F"/>
    <w:rsid w:val="00376E97"/>
    <w:rsid w:val="00377C50"/>
    <w:rsid w:val="00381011"/>
    <w:rsid w:val="00381C52"/>
    <w:rsid w:val="003824BE"/>
    <w:rsid w:val="00383C16"/>
    <w:rsid w:val="00384474"/>
    <w:rsid w:val="00386881"/>
    <w:rsid w:val="003876BF"/>
    <w:rsid w:val="00391367"/>
    <w:rsid w:val="0039266B"/>
    <w:rsid w:val="00392F14"/>
    <w:rsid w:val="003932BD"/>
    <w:rsid w:val="00393587"/>
    <w:rsid w:val="0039537D"/>
    <w:rsid w:val="00397548"/>
    <w:rsid w:val="00397E06"/>
    <w:rsid w:val="003A1698"/>
    <w:rsid w:val="003A1EB3"/>
    <w:rsid w:val="003A3481"/>
    <w:rsid w:val="003A3AF4"/>
    <w:rsid w:val="003A59AA"/>
    <w:rsid w:val="003A6121"/>
    <w:rsid w:val="003A6E37"/>
    <w:rsid w:val="003A7AD8"/>
    <w:rsid w:val="003A7FC0"/>
    <w:rsid w:val="003B07D6"/>
    <w:rsid w:val="003B1F21"/>
    <w:rsid w:val="003B31F5"/>
    <w:rsid w:val="003B793C"/>
    <w:rsid w:val="003B7C8C"/>
    <w:rsid w:val="003C10AF"/>
    <w:rsid w:val="003C1557"/>
    <w:rsid w:val="003C252F"/>
    <w:rsid w:val="003C3787"/>
    <w:rsid w:val="003C4FAB"/>
    <w:rsid w:val="003C5150"/>
    <w:rsid w:val="003C5184"/>
    <w:rsid w:val="003C6540"/>
    <w:rsid w:val="003D0DE0"/>
    <w:rsid w:val="003D3953"/>
    <w:rsid w:val="003D7ABF"/>
    <w:rsid w:val="003E168B"/>
    <w:rsid w:val="003E2982"/>
    <w:rsid w:val="003E498D"/>
    <w:rsid w:val="003E4EB5"/>
    <w:rsid w:val="003E4ED4"/>
    <w:rsid w:val="003E58D5"/>
    <w:rsid w:val="003E6DCB"/>
    <w:rsid w:val="003E7050"/>
    <w:rsid w:val="003F036A"/>
    <w:rsid w:val="003F10A9"/>
    <w:rsid w:val="003F1F34"/>
    <w:rsid w:val="003F3C12"/>
    <w:rsid w:val="003F4012"/>
    <w:rsid w:val="003F54D7"/>
    <w:rsid w:val="003F60C3"/>
    <w:rsid w:val="003F64A7"/>
    <w:rsid w:val="003F78A7"/>
    <w:rsid w:val="003F7D1C"/>
    <w:rsid w:val="0040059C"/>
    <w:rsid w:val="004007E1"/>
    <w:rsid w:val="00400A54"/>
    <w:rsid w:val="00400D7E"/>
    <w:rsid w:val="004010F8"/>
    <w:rsid w:val="00401900"/>
    <w:rsid w:val="004025AC"/>
    <w:rsid w:val="004031FB"/>
    <w:rsid w:val="00403B54"/>
    <w:rsid w:val="004040AC"/>
    <w:rsid w:val="004074F6"/>
    <w:rsid w:val="00407F91"/>
    <w:rsid w:val="00410073"/>
    <w:rsid w:val="004101E5"/>
    <w:rsid w:val="004137AC"/>
    <w:rsid w:val="004145C6"/>
    <w:rsid w:val="00415934"/>
    <w:rsid w:val="00415CAC"/>
    <w:rsid w:val="00415F3D"/>
    <w:rsid w:val="0041623A"/>
    <w:rsid w:val="00417F8A"/>
    <w:rsid w:val="004204A2"/>
    <w:rsid w:val="00420FF2"/>
    <w:rsid w:val="004235C3"/>
    <w:rsid w:val="00425F22"/>
    <w:rsid w:val="00426260"/>
    <w:rsid w:val="00426A61"/>
    <w:rsid w:val="00427A34"/>
    <w:rsid w:val="00430A72"/>
    <w:rsid w:val="00430D21"/>
    <w:rsid w:val="00434367"/>
    <w:rsid w:val="00435A19"/>
    <w:rsid w:val="00437666"/>
    <w:rsid w:val="00437A9C"/>
    <w:rsid w:val="00437D89"/>
    <w:rsid w:val="004423A8"/>
    <w:rsid w:val="004427BC"/>
    <w:rsid w:val="00443C22"/>
    <w:rsid w:val="004467B3"/>
    <w:rsid w:val="00446F28"/>
    <w:rsid w:val="0044754B"/>
    <w:rsid w:val="00450367"/>
    <w:rsid w:val="0045102B"/>
    <w:rsid w:val="00451561"/>
    <w:rsid w:val="00451841"/>
    <w:rsid w:val="004540DA"/>
    <w:rsid w:val="00454F19"/>
    <w:rsid w:val="00454F8F"/>
    <w:rsid w:val="004575A2"/>
    <w:rsid w:val="0045771F"/>
    <w:rsid w:val="00460B3F"/>
    <w:rsid w:val="004610E1"/>
    <w:rsid w:val="00461F16"/>
    <w:rsid w:val="00464CFB"/>
    <w:rsid w:val="00464E5E"/>
    <w:rsid w:val="00466B41"/>
    <w:rsid w:val="0047055A"/>
    <w:rsid w:val="004726BB"/>
    <w:rsid w:val="0047371C"/>
    <w:rsid w:val="00473979"/>
    <w:rsid w:val="00473992"/>
    <w:rsid w:val="00474B86"/>
    <w:rsid w:val="004751C2"/>
    <w:rsid w:val="004757CB"/>
    <w:rsid w:val="004826E7"/>
    <w:rsid w:val="00484108"/>
    <w:rsid w:val="00485805"/>
    <w:rsid w:val="004913A9"/>
    <w:rsid w:val="004918CE"/>
    <w:rsid w:val="00491C38"/>
    <w:rsid w:val="004972BD"/>
    <w:rsid w:val="0049752E"/>
    <w:rsid w:val="0049798A"/>
    <w:rsid w:val="00497CDC"/>
    <w:rsid w:val="004A03FC"/>
    <w:rsid w:val="004A262E"/>
    <w:rsid w:val="004A2CB3"/>
    <w:rsid w:val="004A35E5"/>
    <w:rsid w:val="004A3B9D"/>
    <w:rsid w:val="004A58CD"/>
    <w:rsid w:val="004B186F"/>
    <w:rsid w:val="004B1DC2"/>
    <w:rsid w:val="004B307B"/>
    <w:rsid w:val="004B5CC3"/>
    <w:rsid w:val="004B5D70"/>
    <w:rsid w:val="004B6BBB"/>
    <w:rsid w:val="004C0BBC"/>
    <w:rsid w:val="004C1B50"/>
    <w:rsid w:val="004C214D"/>
    <w:rsid w:val="004C55D4"/>
    <w:rsid w:val="004C676B"/>
    <w:rsid w:val="004D0401"/>
    <w:rsid w:val="004D116D"/>
    <w:rsid w:val="004D1536"/>
    <w:rsid w:val="004D15EA"/>
    <w:rsid w:val="004D36F5"/>
    <w:rsid w:val="004D59A6"/>
    <w:rsid w:val="004D603D"/>
    <w:rsid w:val="004D6828"/>
    <w:rsid w:val="004D6C4C"/>
    <w:rsid w:val="004D6C79"/>
    <w:rsid w:val="004D6CEB"/>
    <w:rsid w:val="004D7374"/>
    <w:rsid w:val="004E28C6"/>
    <w:rsid w:val="004E2E88"/>
    <w:rsid w:val="004E379D"/>
    <w:rsid w:val="004E520B"/>
    <w:rsid w:val="004E6287"/>
    <w:rsid w:val="004F0718"/>
    <w:rsid w:val="004F07CB"/>
    <w:rsid w:val="004F31A2"/>
    <w:rsid w:val="004F4086"/>
    <w:rsid w:val="004F602E"/>
    <w:rsid w:val="004F6CCB"/>
    <w:rsid w:val="004F7345"/>
    <w:rsid w:val="004F78E1"/>
    <w:rsid w:val="005036DA"/>
    <w:rsid w:val="00503803"/>
    <w:rsid w:val="00503F56"/>
    <w:rsid w:val="005048C8"/>
    <w:rsid w:val="0050638E"/>
    <w:rsid w:val="0050648A"/>
    <w:rsid w:val="00507A5E"/>
    <w:rsid w:val="00507A8B"/>
    <w:rsid w:val="00507DB9"/>
    <w:rsid w:val="005105A7"/>
    <w:rsid w:val="0051186F"/>
    <w:rsid w:val="00513DE7"/>
    <w:rsid w:val="0051516B"/>
    <w:rsid w:val="00517145"/>
    <w:rsid w:val="005174A3"/>
    <w:rsid w:val="00517BF5"/>
    <w:rsid w:val="0052295A"/>
    <w:rsid w:val="005229CB"/>
    <w:rsid w:val="00525373"/>
    <w:rsid w:val="00526E59"/>
    <w:rsid w:val="00527983"/>
    <w:rsid w:val="00527AD2"/>
    <w:rsid w:val="00530338"/>
    <w:rsid w:val="0053214F"/>
    <w:rsid w:val="005337F4"/>
    <w:rsid w:val="00534CE0"/>
    <w:rsid w:val="00534E9A"/>
    <w:rsid w:val="005354E0"/>
    <w:rsid w:val="00535F38"/>
    <w:rsid w:val="00536AEB"/>
    <w:rsid w:val="0054241E"/>
    <w:rsid w:val="0054268C"/>
    <w:rsid w:val="00542E7A"/>
    <w:rsid w:val="0054347F"/>
    <w:rsid w:val="005441EF"/>
    <w:rsid w:val="00550651"/>
    <w:rsid w:val="00554358"/>
    <w:rsid w:val="00555113"/>
    <w:rsid w:val="00555651"/>
    <w:rsid w:val="00560462"/>
    <w:rsid w:val="005618CA"/>
    <w:rsid w:val="00561D20"/>
    <w:rsid w:val="00561EF9"/>
    <w:rsid w:val="00561F4C"/>
    <w:rsid w:val="00562D63"/>
    <w:rsid w:val="005639AE"/>
    <w:rsid w:val="00564217"/>
    <w:rsid w:val="0056579E"/>
    <w:rsid w:val="00566C49"/>
    <w:rsid w:val="0056797A"/>
    <w:rsid w:val="00574479"/>
    <w:rsid w:val="005756E8"/>
    <w:rsid w:val="005774FF"/>
    <w:rsid w:val="00580611"/>
    <w:rsid w:val="005809BC"/>
    <w:rsid w:val="00580FE1"/>
    <w:rsid w:val="005810A2"/>
    <w:rsid w:val="005827CF"/>
    <w:rsid w:val="00582E21"/>
    <w:rsid w:val="005838ED"/>
    <w:rsid w:val="00583F1D"/>
    <w:rsid w:val="00584B44"/>
    <w:rsid w:val="0058576F"/>
    <w:rsid w:val="00585C00"/>
    <w:rsid w:val="0058660B"/>
    <w:rsid w:val="00587007"/>
    <w:rsid w:val="005870F5"/>
    <w:rsid w:val="00587F9A"/>
    <w:rsid w:val="0059405B"/>
    <w:rsid w:val="00595E5B"/>
    <w:rsid w:val="005969EB"/>
    <w:rsid w:val="005978F0"/>
    <w:rsid w:val="00597C95"/>
    <w:rsid w:val="00597DA5"/>
    <w:rsid w:val="005A0224"/>
    <w:rsid w:val="005A0327"/>
    <w:rsid w:val="005A0F96"/>
    <w:rsid w:val="005A2252"/>
    <w:rsid w:val="005A2611"/>
    <w:rsid w:val="005A2782"/>
    <w:rsid w:val="005A31B4"/>
    <w:rsid w:val="005A36E7"/>
    <w:rsid w:val="005A391D"/>
    <w:rsid w:val="005A6C94"/>
    <w:rsid w:val="005A7710"/>
    <w:rsid w:val="005B03A3"/>
    <w:rsid w:val="005B0E37"/>
    <w:rsid w:val="005B168A"/>
    <w:rsid w:val="005B385D"/>
    <w:rsid w:val="005B3EA7"/>
    <w:rsid w:val="005B6AFF"/>
    <w:rsid w:val="005C1812"/>
    <w:rsid w:val="005C37C8"/>
    <w:rsid w:val="005C4366"/>
    <w:rsid w:val="005C49E0"/>
    <w:rsid w:val="005C57DF"/>
    <w:rsid w:val="005C5AD0"/>
    <w:rsid w:val="005C7158"/>
    <w:rsid w:val="005C72F4"/>
    <w:rsid w:val="005D07C3"/>
    <w:rsid w:val="005D3D4F"/>
    <w:rsid w:val="005D4FC4"/>
    <w:rsid w:val="005D709A"/>
    <w:rsid w:val="005E1CE5"/>
    <w:rsid w:val="005E2118"/>
    <w:rsid w:val="005E2141"/>
    <w:rsid w:val="005F0279"/>
    <w:rsid w:val="005F07D4"/>
    <w:rsid w:val="005F0B94"/>
    <w:rsid w:val="005F37BC"/>
    <w:rsid w:val="005F46F2"/>
    <w:rsid w:val="005F59DA"/>
    <w:rsid w:val="005F5FF1"/>
    <w:rsid w:val="005F750E"/>
    <w:rsid w:val="00601119"/>
    <w:rsid w:val="0060192F"/>
    <w:rsid w:val="00602C3D"/>
    <w:rsid w:val="006032A6"/>
    <w:rsid w:val="006043AC"/>
    <w:rsid w:val="00604826"/>
    <w:rsid w:val="006063B1"/>
    <w:rsid w:val="006120DB"/>
    <w:rsid w:val="00613097"/>
    <w:rsid w:val="00613C18"/>
    <w:rsid w:val="00614BE0"/>
    <w:rsid w:val="00615789"/>
    <w:rsid w:val="00615838"/>
    <w:rsid w:val="00615923"/>
    <w:rsid w:val="00616C2D"/>
    <w:rsid w:val="006210E8"/>
    <w:rsid w:val="00621D25"/>
    <w:rsid w:val="00622C72"/>
    <w:rsid w:val="00623010"/>
    <w:rsid w:val="00623BD1"/>
    <w:rsid w:val="00625983"/>
    <w:rsid w:val="00625DA0"/>
    <w:rsid w:val="006272EE"/>
    <w:rsid w:val="0062735D"/>
    <w:rsid w:val="0062783A"/>
    <w:rsid w:val="00627ABA"/>
    <w:rsid w:val="00630C3E"/>
    <w:rsid w:val="00633B6C"/>
    <w:rsid w:val="00634CB2"/>
    <w:rsid w:val="00641204"/>
    <w:rsid w:val="006437DE"/>
    <w:rsid w:val="00643CE8"/>
    <w:rsid w:val="0064424F"/>
    <w:rsid w:val="00644EDA"/>
    <w:rsid w:val="006452BF"/>
    <w:rsid w:val="00650FAA"/>
    <w:rsid w:val="006517E4"/>
    <w:rsid w:val="006525ED"/>
    <w:rsid w:val="00653BFB"/>
    <w:rsid w:val="00653E44"/>
    <w:rsid w:val="006542A9"/>
    <w:rsid w:val="00660BC1"/>
    <w:rsid w:val="00660DF5"/>
    <w:rsid w:val="00664319"/>
    <w:rsid w:val="00664417"/>
    <w:rsid w:val="0066455D"/>
    <w:rsid w:val="00664670"/>
    <w:rsid w:val="006648D1"/>
    <w:rsid w:val="006650B4"/>
    <w:rsid w:val="00666733"/>
    <w:rsid w:val="00671914"/>
    <w:rsid w:val="00671BCC"/>
    <w:rsid w:val="00671D78"/>
    <w:rsid w:val="0067328C"/>
    <w:rsid w:val="00673E6A"/>
    <w:rsid w:val="006744DE"/>
    <w:rsid w:val="00674527"/>
    <w:rsid w:val="00674EB0"/>
    <w:rsid w:val="006810C1"/>
    <w:rsid w:val="00681DCC"/>
    <w:rsid w:val="006828A5"/>
    <w:rsid w:val="00682E13"/>
    <w:rsid w:val="0068368F"/>
    <w:rsid w:val="0068751C"/>
    <w:rsid w:val="006879DA"/>
    <w:rsid w:val="006906E8"/>
    <w:rsid w:val="00691C54"/>
    <w:rsid w:val="00692E4B"/>
    <w:rsid w:val="00693650"/>
    <w:rsid w:val="00696E8B"/>
    <w:rsid w:val="006A0299"/>
    <w:rsid w:val="006A1283"/>
    <w:rsid w:val="006A4946"/>
    <w:rsid w:val="006A4AE0"/>
    <w:rsid w:val="006A55D1"/>
    <w:rsid w:val="006B03BA"/>
    <w:rsid w:val="006B2DD6"/>
    <w:rsid w:val="006B2EA7"/>
    <w:rsid w:val="006B60A7"/>
    <w:rsid w:val="006B6B61"/>
    <w:rsid w:val="006B6CEB"/>
    <w:rsid w:val="006B74AC"/>
    <w:rsid w:val="006C1350"/>
    <w:rsid w:val="006C31BA"/>
    <w:rsid w:val="006C37F0"/>
    <w:rsid w:val="006C3831"/>
    <w:rsid w:val="006C48F9"/>
    <w:rsid w:val="006C7341"/>
    <w:rsid w:val="006D14A8"/>
    <w:rsid w:val="006D1547"/>
    <w:rsid w:val="006D183B"/>
    <w:rsid w:val="006D1ABB"/>
    <w:rsid w:val="006D3804"/>
    <w:rsid w:val="006D6522"/>
    <w:rsid w:val="006E0F15"/>
    <w:rsid w:val="006E149C"/>
    <w:rsid w:val="006E1553"/>
    <w:rsid w:val="006E1ADE"/>
    <w:rsid w:val="006E3FFB"/>
    <w:rsid w:val="006E48BB"/>
    <w:rsid w:val="006E5EBD"/>
    <w:rsid w:val="006E764A"/>
    <w:rsid w:val="006F12E4"/>
    <w:rsid w:val="006F1A8E"/>
    <w:rsid w:val="006F1B98"/>
    <w:rsid w:val="006F2EA6"/>
    <w:rsid w:val="006F5365"/>
    <w:rsid w:val="006F5EC6"/>
    <w:rsid w:val="006F6190"/>
    <w:rsid w:val="006F6AE4"/>
    <w:rsid w:val="006F7383"/>
    <w:rsid w:val="006F7FF9"/>
    <w:rsid w:val="0070006E"/>
    <w:rsid w:val="0070052F"/>
    <w:rsid w:val="00700BAC"/>
    <w:rsid w:val="00700C7B"/>
    <w:rsid w:val="0070163D"/>
    <w:rsid w:val="0070191E"/>
    <w:rsid w:val="00702F65"/>
    <w:rsid w:val="007063F6"/>
    <w:rsid w:val="00706E01"/>
    <w:rsid w:val="0070703D"/>
    <w:rsid w:val="007071B0"/>
    <w:rsid w:val="007072DE"/>
    <w:rsid w:val="007079B7"/>
    <w:rsid w:val="0071051F"/>
    <w:rsid w:val="007121D8"/>
    <w:rsid w:val="007129B6"/>
    <w:rsid w:val="00712C0D"/>
    <w:rsid w:val="0071431A"/>
    <w:rsid w:val="0071584C"/>
    <w:rsid w:val="00716611"/>
    <w:rsid w:val="0071741E"/>
    <w:rsid w:val="00720AE1"/>
    <w:rsid w:val="007213F5"/>
    <w:rsid w:val="007219BC"/>
    <w:rsid w:val="007264E1"/>
    <w:rsid w:val="0073036E"/>
    <w:rsid w:val="00730F7F"/>
    <w:rsid w:val="00734AB4"/>
    <w:rsid w:val="007369D6"/>
    <w:rsid w:val="00736A16"/>
    <w:rsid w:val="007375C4"/>
    <w:rsid w:val="00744E3E"/>
    <w:rsid w:val="007460D0"/>
    <w:rsid w:val="00751922"/>
    <w:rsid w:val="00751AEC"/>
    <w:rsid w:val="00752477"/>
    <w:rsid w:val="00752660"/>
    <w:rsid w:val="007532D4"/>
    <w:rsid w:val="0075417D"/>
    <w:rsid w:val="00754DBD"/>
    <w:rsid w:val="00757DCC"/>
    <w:rsid w:val="00760FF3"/>
    <w:rsid w:val="007614AF"/>
    <w:rsid w:val="00762692"/>
    <w:rsid w:val="00762AEC"/>
    <w:rsid w:val="00763178"/>
    <w:rsid w:val="007641E6"/>
    <w:rsid w:val="007645A0"/>
    <w:rsid w:val="007658B1"/>
    <w:rsid w:val="00770102"/>
    <w:rsid w:val="00772CB4"/>
    <w:rsid w:val="0077350A"/>
    <w:rsid w:val="007742E3"/>
    <w:rsid w:val="0077442E"/>
    <w:rsid w:val="00774522"/>
    <w:rsid w:val="007767BD"/>
    <w:rsid w:val="007767ED"/>
    <w:rsid w:val="00777111"/>
    <w:rsid w:val="00781EC9"/>
    <w:rsid w:val="007825B6"/>
    <w:rsid w:val="00784B34"/>
    <w:rsid w:val="007855E1"/>
    <w:rsid w:val="0078648F"/>
    <w:rsid w:val="00786731"/>
    <w:rsid w:val="00786DEF"/>
    <w:rsid w:val="00786E31"/>
    <w:rsid w:val="00787285"/>
    <w:rsid w:val="00787573"/>
    <w:rsid w:val="007878DA"/>
    <w:rsid w:val="007902EE"/>
    <w:rsid w:val="00790ABB"/>
    <w:rsid w:val="00790FFE"/>
    <w:rsid w:val="00791249"/>
    <w:rsid w:val="007922D5"/>
    <w:rsid w:val="007941A6"/>
    <w:rsid w:val="0079469A"/>
    <w:rsid w:val="00794CD1"/>
    <w:rsid w:val="0079746E"/>
    <w:rsid w:val="007A0742"/>
    <w:rsid w:val="007A07AC"/>
    <w:rsid w:val="007A1564"/>
    <w:rsid w:val="007A1DD2"/>
    <w:rsid w:val="007A240E"/>
    <w:rsid w:val="007A471D"/>
    <w:rsid w:val="007A6FE0"/>
    <w:rsid w:val="007B100F"/>
    <w:rsid w:val="007B3060"/>
    <w:rsid w:val="007B3457"/>
    <w:rsid w:val="007B56C9"/>
    <w:rsid w:val="007B5791"/>
    <w:rsid w:val="007B5905"/>
    <w:rsid w:val="007C08FF"/>
    <w:rsid w:val="007C145D"/>
    <w:rsid w:val="007C1D6F"/>
    <w:rsid w:val="007C38AD"/>
    <w:rsid w:val="007C3AAE"/>
    <w:rsid w:val="007C4F06"/>
    <w:rsid w:val="007C50D2"/>
    <w:rsid w:val="007C6098"/>
    <w:rsid w:val="007D10DA"/>
    <w:rsid w:val="007D1252"/>
    <w:rsid w:val="007D1B91"/>
    <w:rsid w:val="007D2517"/>
    <w:rsid w:val="007D262D"/>
    <w:rsid w:val="007D297D"/>
    <w:rsid w:val="007D3C78"/>
    <w:rsid w:val="007D76F2"/>
    <w:rsid w:val="007D7C88"/>
    <w:rsid w:val="007E069A"/>
    <w:rsid w:val="007E2DB9"/>
    <w:rsid w:val="007E59FA"/>
    <w:rsid w:val="007E5DB0"/>
    <w:rsid w:val="007E66C4"/>
    <w:rsid w:val="007E6FDB"/>
    <w:rsid w:val="007F040B"/>
    <w:rsid w:val="007F04B4"/>
    <w:rsid w:val="007F0D17"/>
    <w:rsid w:val="007F23C6"/>
    <w:rsid w:val="007F2545"/>
    <w:rsid w:val="007F3D21"/>
    <w:rsid w:val="007F404B"/>
    <w:rsid w:val="007F41F7"/>
    <w:rsid w:val="007F46C3"/>
    <w:rsid w:val="007F5ED4"/>
    <w:rsid w:val="00801BB1"/>
    <w:rsid w:val="00801BE5"/>
    <w:rsid w:val="00801E73"/>
    <w:rsid w:val="0080440B"/>
    <w:rsid w:val="00804E82"/>
    <w:rsid w:val="00805862"/>
    <w:rsid w:val="0080719D"/>
    <w:rsid w:val="0081097B"/>
    <w:rsid w:val="00813DC2"/>
    <w:rsid w:val="00814F9F"/>
    <w:rsid w:val="008160FE"/>
    <w:rsid w:val="00817B19"/>
    <w:rsid w:val="008200FF"/>
    <w:rsid w:val="008206B6"/>
    <w:rsid w:val="00822539"/>
    <w:rsid w:val="00823F09"/>
    <w:rsid w:val="00823F11"/>
    <w:rsid w:val="008249D9"/>
    <w:rsid w:val="00824F4D"/>
    <w:rsid w:val="00826365"/>
    <w:rsid w:val="008272C0"/>
    <w:rsid w:val="00827BFF"/>
    <w:rsid w:val="00831384"/>
    <w:rsid w:val="00833277"/>
    <w:rsid w:val="008332A4"/>
    <w:rsid w:val="00835173"/>
    <w:rsid w:val="00836242"/>
    <w:rsid w:val="00836B97"/>
    <w:rsid w:val="00837588"/>
    <w:rsid w:val="008425DE"/>
    <w:rsid w:val="00843FDE"/>
    <w:rsid w:val="00850606"/>
    <w:rsid w:val="0085080D"/>
    <w:rsid w:val="008527ED"/>
    <w:rsid w:val="00856813"/>
    <w:rsid w:val="008575B6"/>
    <w:rsid w:val="00862630"/>
    <w:rsid w:val="00863A6D"/>
    <w:rsid w:val="00864D3C"/>
    <w:rsid w:val="00864FEE"/>
    <w:rsid w:val="008651D5"/>
    <w:rsid w:val="00867A9E"/>
    <w:rsid w:val="008704AD"/>
    <w:rsid w:val="00870B4E"/>
    <w:rsid w:val="00870BF3"/>
    <w:rsid w:val="00871475"/>
    <w:rsid w:val="008734D8"/>
    <w:rsid w:val="008739B7"/>
    <w:rsid w:val="00873DC4"/>
    <w:rsid w:val="008751B5"/>
    <w:rsid w:val="00875625"/>
    <w:rsid w:val="0087762C"/>
    <w:rsid w:val="00880B1F"/>
    <w:rsid w:val="008824C6"/>
    <w:rsid w:val="00882938"/>
    <w:rsid w:val="00885221"/>
    <w:rsid w:val="00885EB7"/>
    <w:rsid w:val="00886DD1"/>
    <w:rsid w:val="00887C36"/>
    <w:rsid w:val="008909F5"/>
    <w:rsid w:val="008913C8"/>
    <w:rsid w:val="00891507"/>
    <w:rsid w:val="008919A6"/>
    <w:rsid w:val="00894366"/>
    <w:rsid w:val="00895687"/>
    <w:rsid w:val="0089678A"/>
    <w:rsid w:val="00896F5F"/>
    <w:rsid w:val="008A17A4"/>
    <w:rsid w:val="008A1C8D"/>
    <w:rsid w:val="008A2930"/>
    <w:rsid w:val="008A298A"/>
    <w:rsid w:val="008A4930"/>
    <w:rsid w:val="008A6C1F"/>
    <w:rsid w:val="008A73CF"/>
    <w:rsid w:val="008A7A9C"/>
    <w:rsid w:val="008B1216"/>
    <w:rsid w:val="008B21AC"/>
    <w:rsid w:val="008B24A3"/>
    <w:rsid w:val="008B3D75"/>
    <w:rsid w:val="008B6DDF"/>
    <w:rsid w:val="008B724D"/>
    <w:rsid w:val="008B76BE"/>
    <w:rsid w:val="008C0C3B"/>
    <w:rsid w:val="008C1FA7"/>
    <w:rsid w:val="008C2874"/>
    <w:rsid w:val="008C4D65"/>
    <w:rsid w:val="008C516E"/>
    <w:rsid w:val="008C51F2"/>
    <w:rsid w:val="008C6251"/>
    <w:rsid w:val="008C63A7"/>
    <w:rsid w:val="008C650D"/>
    <w:rsid w:val="008C78BF"/>
    <w:rsid w:val="008D48E4"/>
    <w:rsid w:val="008D5F9B"/>
    <w:rsid w:val="008D5FB2"/>
    <w:rsid w:val="008D6A5D"/>
    <w:rsid w:val="008E0192"/>
    <w:rsid w:val="008E1A44"/>
    <w:rsid w:val="008E2CC5"/>
    <w:rsid w:val="008E4FAE"/>
    <w:rsid w:val="008E54AE"/>
    <w:rsid w:val="008E58CB"/>
    <w:rsid w:val="008F07B1"/>
    <w:rsid w:val="008F1191"/>
    <w:rsid w:val="008F443D"/>
    <w:rsid w:val="008F6AC8"/>
    <w:rsid w:val="008F6BA2"/>
    <w:rsid w:val="008F755C"/>
    <w:rsid w:val="008F7BF1"/>
    <w:rsid w:val="009004B8"/>
    <w:rsid w:val="0090093C"/>
    <w:rsid w:val="009020D3"/>
    <w:rsid w:val="00902721"/>
    <w:rsid w:val="00903A80"/>
    <w:rsid w:val="00903C1B"/>
    <w:rsid w:val="009043D4"/>
    <w:rsid w:val="00907063"/>
    <w:rsid w:val="00913759"/>
    <w:rsid w:val="00922C0B"/>
    <w:rsid w:val="00923CF7"/>
    <w:rsid w:val="00924A73"/>
    <w:rsid w:val="0092559B"/>
    <w:rsid w:val="00927D72"/>
    <w:rsid w:val="00931327"/>
    <w:rsid w:val="009317A2"/>
    <w:rsid w:val="00931C30"/>
    <w:rsid w:val="00932BF1"/>
    <w:rsid w:val="00933420"/>
    <w:rsid w:val="00933D19"/>
    <w:rsid w:val="009350D4"/>
    <w:rsid w:val="00935668"/>
    <w:rsid w:val="009360BE"/>
    <w:rsid w:val="00940AD2"/>
    <w:rsid w:val="00941DF1"/>
    <w:rsid w:val="009437DC"/>
    <w:rsid w:val="00944379"/>
    <w:rsid w:val="009448A1"/>
    <w:rsid w:val="00945F89"/>
    <w:rsid w:val="00950B07"/>
    <w:rsid w:val="00950E4A"/>
    <w:rsid w:val="009517F8"/>
    <w:rsid w:val="00952DE9"/>
    <w:rsid w:val="009533CD"/>
    <w:rsid w:val="0095407F"/>
    <w:rsid w:val="009548DC"/>
    <w:rsid w:val="00954B44"/>
    <w:rsid w:val="0095521F"/>
    <w:rsid w:val="00956C61"/>
    <w:rsid w:val="0096069B"/>
    <w:rsid w:val="009619C6"/>
    <w:rsid w:val="00962AD7"/>
    <w:rsid w:val="00962DB1"/>
    <w:rsid w:val="00963418"/>
    <w:rsid w:val="0096390E"/>
    <w:rsid w:val="0096473A"/>
    <w:rsid w:val="00966067"/>
    <w:rsid w:val="009668EC"/>
    <w:rsid w:val="00973793"/>
    <w:rsid w:val="009743F4"/>
    <w:rsid w:val="009755D6"/>
    <w:rsid w:val="0097725D"/>
    <w:rsid w:val="00977AB5"/>
    <w:rsid w:val="00980CC1"/>
    <w:rsid w:val="00980E57"/>
    <w:rsid w:val="00981ECB"/>
    <w:rsid w:val="009845E7"/>
    <w:rsid w:val="009912E3"/>
    <w:rsid w:val="009915B9"/>
    <w:rsid w:val="0099232D"/>
    <w:rsid w:val="00992BAF"/>
    <w:rsid w:val="00992EE1"/>
    <w:rsid w:val="00992F07"/>
    <w:rsid w:val="00993B46"/>
    <w:rsid w:val="009945B0"/>
    <w:rsid w:val="009951EF"/>
    <w:rsid w:val="00996C1A"/>
    <w:rsid w:val="009A4591"/>
    <w:rsid w:val="009A79A8"/>
    <w:rsid w:val="009B259F"/>
    <w:rsid w:val="009B3538"/>
    <w:rsid w:val="009B3B11"/>
    <w:rsid w:val="009B3F44"/>
    <w:rsid w:val="009B76AE"/>
    <w:rsid w:val="009C057D"/>
    <w:rsid w:val="009C0A4C"/>
    <w:rsid w:val="009C155C"/>
    <w:rsid w:val="009C19E2"/>
    <w:rsid w:val="009C19EE"/>
    <w:rsid w:val="009C38F4"/>
    <w:rsid w:val="009C4250"/>
    <w:rsid w:val="009C4B28"/>
    <w:rsid w:val="009C56C2"/>
    <w:rsid w:val="009C6513"/>
    <w:rsid w:val="009C6C86"/>
    <w:rsid w:val="009D0D81"/>
    <w:rsid w:val="009D105D"/>
    <w:rsid w:val="009D18CE"/>
    <w:rsid w:val="009D1FCD"/>
    <w:rsid w:val="009D4633"/>
    <w:rsid w:val="009D5F7B"/>
    <w:rsid w:val="009D788A"/>
    <w:rsid w:val="009E0384"/>
    <w:rsid w:val="009E0B65"/>
    <w:rsid w:val="009E55D2"/>
    <w:rsid w:val="009E57B9"/>
    <w:rsid w:val="009E6DFF"/>
    <w:rsid w:val="009F2411"/>
    <w:rsid w:val="009F3895"/>
    <w:rsid w:val="009F52BE"/>
    <w:rsid w:val="009F624C"/>
    <w:rsid w:val="009F6321"/>
    <w:rsid w:val="009F6733"/>
    <w:rsid w:val="009F6765"/>
    <w:rsid w:val="009F69D3"/>
    <w:rsid w:val="009F719A"/>
    <w:rsid w:val="009F7203"/>
    <w:rsid w:val="00A009ED"/>
    <w:rsid w:val="00A01E5E"/>
    <w:rsid w:val="00A038EA"/>
    <w:rsid w:val="00A03CBC"/>
    <w:rsid w:val="00A03DC0"/>
    <w:rsid w:val="00A057C4"/>
    <w:rsid w:val="00A06982"/>
    <w:rsid w:val="00A111B2"/>
    <w:rsid w:val="00A14C15"/>
    <w:rsid w:val="00A15543"/>
    <w:rsid w:val="00A15899"/>
    <w:rsid w:val="00A159BC"/>
    <w:rsid w:val="00A16334"/>
    <w:rsid w:val="00A169FC"/>
    <w:rsid w:val="00A23651"/>
    <w:rsid w:val="00A24151"/>
    <w:rsid w:val="00A24B20"/>
    <w:rsid w:val="00A257D0"/>
    <w:rsid w:val="00A31646"/>
    <w:rsid w:val="00A3239C"/>
    <w:rsid w:val="00A3273B"/>
    <w:rsid w:val="00A32C04"/>
    <w:rsid w:val="00A343AF"/>
    <w:rsid w:val="00A358B0"/>
    <w:rsid w:val="00A35AC0"/>
    <w:rsid w:val="00A41224"/>
    <w:rsid w:val="00A41991"/>
    <w:rsid w:val="00A41B62"/>
    <w:rsid w:val="00A41D3A"/>
    <w:rsid w:val="00A41EC1"/>
    <w:rsid w:val="00A42025"/>
    <w:rsid w:val="00A428AF"/>
    <w:rsid w:val="00A42BCE"/>
    <w:rsid w:val="00A43B87"/>
    <w:rsid w:val="00A4490D"/>
    <w:rsid w:val="00A44AAE"/>
    <w:rsid w:val="00A450FD"/>
    <w:rsid w:val="00A451D3"/>
    <w:rsid w:val="00A45EE6"/>
    <w:rsid w:val="00A463CC"/>
    <w:rsid w:val="00A4674B"/>
    <w:rsid w:val="00A46FFC"/>
    <w:rsid w:val="00A47514"/>
    <w:rsid w:val="00A509F7"/>
    <w:rsid w:val="00A51906"/>
    <w:rsid w:val="00A53411"/>
    <w:rsid w:val="00A53F8B"/>
    <w:rsid w:val="00A540D8"/>
    <w:rsid w:val="00A55261"/>
    <w:rsid w:val="00A56075"/>
    <w:rsid w:val="00A56230"/>
    <w:rsid w:val="00A56303"/>
    <w:rsid w:val="00A578A8"/>
    <w:rsid w:val="00A601CE"/>
    <w:rsid w:val="00A60D02"/>
    <w:rsid w:val="00A61529"/>
    <w:rsid w:val="00A61762"/>
    <w:rsid w:val="00A61EF6"/>
    <w:rsid w:val="00A62555"/>
    <w:rsid w:val="00A633F1"/>
    <w:rsid w:val="00A65ED0"/>
    <w:rsid w:val="00A711F9"/>
    <w:rsid w:val="00A72940"/>
    <w:rsid w:val="00A73A32"/>
    <w:rsid w:val="00A753F6"/>
    <w:rsid w:val="00A766E7"/>
    <w:rsid w:val="00A80E92"/>
    <w:rsid w:val="00A813DE"/>
    <w:rsid w:val="00A82E94"/>
    <w:rsid w:val="00A839AA"/>
    <w:rsid w:val="00A87B49"/>
    <w:rsid w:val="00A87B74"/>
    <w:rsid w:val="00A90216"/>
    <w:rsid w:val="00A90293"/>
    <w:rsid w:val="00A913FB"/>
    <w:rsid w:val="00A946D5"/>
    <w:rsid w:val="00A95A9E"/>
    <w:rsid w:val="00A96360"/>
    <w:rsid w:val="00A96B86"/>
    <w:rsid w:val="00A97163"/>
    <w:rsid w:val="00AA2527"/>
    <w:rsid w:val="00AA2BEF"/>
    <w:rsid w:val="00AA34BF"/>
    <w:rsid w:val="00AA5310"/>
    <w:rsid w:val="00AB0A3A"/>
    <w:rsid w:val="00AB1081"/>
    <w:rsid w:val="00AB2048"/>
    <w:rsid w:val="00AB2156"/>
    <w:rsid w:val="00AB2B2D"/>
    <w:rsid w:val="00AB3E31"/>
    <w:rsid w:val="00AC21FC"/>
    <w:rsid w:val="00AC478C"/>
    <w:rsid w:val="00AD21AF"/>
    <w:rsid w:val="00AD22D9"/>
    <w:rsid w:val="00AD2ACF"/>
    <w:rsid w:val="00AD2B1D"/>
    <w:rsid w:val="00AD3079"/>
    <w:rsid w:val="00AD36E9"/>
    <w:rsid w:val="00AD4432"/>
    <w:rsid w:val="00AD4DC5"/>
    <w:rsid w:val="00AD5322"/>
    <w:rsid w:val="00AD5C31"/>
    <w:rsid w:val="00AD5CDF"/>
    <w:rsid w:val="00AD5EF0"/>
    <w:rsid w:val="00AD5F16"/>
    <w:rsid w:val="00AD6042"/>
    <w:rsid w:val="00AD6B34"/>
    <w:rsid w:val="00AD71D1"/>
    <w:rsid w:val="00AD7716"/>
    <w:rsid w:val="00AE47A6"/>
    <w:rsid w:val="00AE4C66"/>
    <w:rsid w:val="00AE7C8E"/>
    <w:rsid w:val="00AF2849"/>
    <w:rsid w:val="00AF31D4"/>
    <w:rsid w:val="00AF36FE"/>
    <w:rsid w:val="00AF477B"/>
    <w:rsid w:val="00AF49B0"/>
    <w:rsid w:val="00AF67B3"/>
    <w:rsid w:val="00AF71C1"/>
    <w:rsid w:val="00B00255"/>
    <w:rsid w:val="00B0113B"/>
    <w:rsid w:val="00B01662"/>
    <w:rsid w:val="00B019C4"/>
    <w:rsid w:val="00B02275"/>
    <w:rsid w:val="00B04C06"/>
    <w:rsid w:val="00B053A1"/>
    <w:rsid w:val="00B05568"/>
    <w:rsid w:val="00B076F9"/>
    <w:rsid w:val="00B100AD"/>
    <w:rsid w:val="00B1011F"/>
    <w:rsid w:val="00B11F4C"/>
    <w:rsid w:val="00B12F66"/>
    <w:rsid w:val="00B1369D"/>
    <w:rsid w:val="00B158EF"/>
    <w:rsid w:val="00B15B80"/>
    <w:rsid w:val="00B165DE"/>
    <w:rsid w:val="00B179CA"/>
    <w:rsid w:val="00B20D8B"/>
    <w:rsid w:val="00B215EC"/>
    <w:rsid w:val="00B27F8A"/>
    <w:rsid w:val="00B307F6"/>
    <w:rsid w:val="00B30A2B"/>
    <w:rsid w:val="00B31F0B"/>
    <w:rsid w:val="00B32125"/>
    <w:rsid w:val="00B32249"/>
    <w:rsid w:val="00B32835"/>
    <w:rsid w:val="00B34934"/>
    <w:rsid w:val="00B35614"/>
    <w:rsid w:val="00B35FAD"/>
    <w:rsid w:val="00B37137"/>
    <w:rsid w:val="00B37A7D"/>
    <w:rsid w:val="00B408FF"/>
    <w:rsid w:val="00B4194E"/>
    <w:rsid w:val="00B43313"/>
    <w:rsid w:val="00B45A52"/>
    <w:rsid w:val="00B50A9A"/>
    <w:rsid w:val="00B52091"/>
    <w:rsid w:val="00B52203"/>
    <w:rsid w:val="00B52ADF"/>
    <w:rsid w:val="00B5323F"/>
    <w:rsid w:val="00B5365A"/>
    <w:rsid w:val="00B543EC"/>
    <w:rsid w:val="00B563BB"/>
    <w:rsid w:val="00B56873"/>
    <w:rsid w:val="00B57074"/>
    <w:rsid w:val="00B6073A"/>
    <w:rsid w:val="00B60E99"/>
    <w:rsid w:val="00B6127C"/>
    <w:rsid w:val="00B6275C"/>
    <w:rsid w:val="00B6724F"/>
    <w:rsid w:val="00B708F2"/>
    <w:rsid w:val="00B70BAD"/>
    <w:rsid w:val="00B7117E"/>
    <w:rsid w:val="00B718AF"/>
    <w:rsid w:val="00B7297D"/>
    <w:rsid w:val="00B7328C"/>
    <w:rsid w:val="00B73993"/>
    <w:rsid w:val="00B73C9A"/>
    <w:rsid w:val="00B74331"/>
    <w:rsid w:val="00B7479A"/>
    <w:rsid w:val="00B767AD"/>
    <w:rsid w:val="00B76998"/>
    <w:rsid w:val="00B77878"/>
    <w:rsid w:val="00B806FB"/>
    <w:rsid w:val="00B80A98"/>
    <w:rsid w:val="00B80CAF"/>
    <w:rsid w:val="00B80E01"/>
    <w:rsid w:val="00B826CB"/>
    <w:rsid w:val="00B83B2B"/>
    <w:rsid w:val="00B85194"/>
    <w:rsid w:val="00B90CD0"/>
    <w:rsid w:val="00B9125C"/>
    <w:rsid w:val="00B91BD6"/>
    <w:rsid w:val="00B91E9F"/>
    <w:rsid w:val="00B94829"/>
    <w:rsid w:val="00B949F3"/>
    <w:rsid w:val="00B94CD8"/>
    <w:rsid w:val="00B9558F"/>
    <w:rsid w:val="00B95AA9"/>
    <w:rsid w:val="00B967F4"/>
    <w:rsid w:val="00B96945"/>
    <w:rsid w:val="00BA0C16"/>
    <w:rsid w:val="00BA16A4"/>
    <w:rsid w:val="00BA1E69"/>
    <w:rsid w:val="00BA20B0"/>
    <w:rsid w:val="00BA2113"/>
    <w:rsid w:val="00BA324E"/>
    <w:rsid w:val="00BA3327"/>
    <w:rsid w:val="00BA5403"/>
    <w:rsid w:val="00BA60EC"/>
    <w:rsid w:val="00BA638A"/>
    <w:rsid w:val="00BB0E04"/>
    <w:rsid w:val="00BB150C"/>
    <w:rsid w:val="00BB1FE7"/>
    <w:rsid w:val="00BB2816"/>
    <w:rsid w:val="00BB3452"/>
    <w:rsid w:val="00BB6385"/>
    <w:rsid w:val="00BB65FB"/>
    <w:rsid w:val="00BB6A48"/>
    <w:rsid w:val="00BC0C51"/>
    <w:rsid w:val="00BC1141"/>
    <w:rsid w:val="00BC1B10"/>
    <w:rsid w:val="00BC4AB6"/>
    <w:rsid w:val="00BC4B26"/>
    <w:rsid w:val="00BC5F55"/>
    <w:rsid w:val="00BC6869"/>
    <w:rsid w:val="00BD1848"/>
    <w:rsid w:val="00BD2046"/>
    <w:rsid w:val="00BD27E8"/>
    <w:rsid w:val="00BD41ED"/>
    <w:rsid w:val="00BD5EFA"/>
    <w:rsid w:val="00BD60F4"/>
    <w:rsid w:val="00BD6F02"/>
    <w:rsid w:val="00BE014E"/>
    <w:rsid w:val="00BE1DCB"/>
    <w:rsid w:val="00BE2868"/>
    <w:rsid w:val="00BE3B0E"/>
    <w:rsid w:val="00BE4691"/>
    <w:rsid w:val="00BE5065"/>
    <w:rsid w:val="00BE51F5"/>
    <w:rsid w:val="00BE5414"/>
    <w:rsid w:val="00BE7A2A"/>
    <w:rsid w:val="00BE7D85"/>
    <w:rsid w:val="00BF1EE6"/>
    <w:rsid w:val="00BF2689"/>
    <w:rsid w:val="00BF34B7"/>
    <w:rsid w:val="00BF4F27"/>
    <w:rsid w:val="00BF59CE"/>
    <w:rsid w:val="00C00BAA"/>
    <w:rsid w:val="00C01346"/>
    <w:rsid w:val="00C01F94"/>
    <w:rsid w:val="00C02DF4"/>
    <w:rsid w:val="00C06FF8"/>
    <w:rsid w:val="00C10E06"/>
    <w:rsid w:val="00C11C4C"/>
    <w:rsid w:val="00C12E4A"/>
    <w:rsid w:val="00C12E6F"/>
    <w:rsid w:val="00C15335"/>
    <w:rsid w:val="00C20ED7"/>
    <w:rsid w:val="00C22749"/>
    <w:rsid w:val="00C228F5"/>
    <w:rsid w:val="00C22A99"/>
    <w:rsid w:val="00C245E0"/>
    <w:rsid w:val="00C2601F"/>
    <w:rsid w:val="00C279FE"/>
    <w:rsid w:val="00C27A95"/>
    <w:rsid w:val="00C30319"/>
    <w:rsid w:val="00C31092"/>
    <w:rsid w:val="00C31178"/>
    <w:rsid w:val="00C31904"/>
    <w:rsid w:val="00C338A5"/>
    <w:rsid w:val="00C33E1D"/>
    <w:rsid w:val="00C34D3B"/>
    <w:rsid w:val="00C35214"/>
    <w:rsid w:val="00C36849"/>
    <w:rsid w:val="00C4051B"/>
    <w:rsid w:val="00C40845"/>
    <w:rsid w:val="00C42CED"/>
    <w:rsid w:val="00C43BF2"/>
    <w:rsid w:val="00C4645D"/>
    <w:rsid w:val="00C46635"/>
    <w:rsid w:val="00C46A7F"/>
    <w:rsid w:val="00C51274"/>
    <w:rsid w:val="00C51C4C"/>
    <w:rsid w:val="00C525A0"/>
    <w:rsid w:val="00C53515"/>
    <w:rsid w:val="00C53790"/>
    <w:rsid w:val="00C572C4"/>
    <w:rsid w:val="00C57493"/>
    <w:rsid w:val="00C574C8"/>
    <w:rsid w:val="00C576D6"/>
    <w:rsid w:val="00C578DB"/>
    <w:rsid w:val="00C61F7F"/>
    <w:rsid w:val="00C64B06"/>
    <w:rsid w:val="00C64B70"/>
    <w:rsid w:val="00C64BBF"/>
    <w:rsid w:val="00C661D2"/>
    <w:rsid w:val="00C6645C"/>
    <w:rsid w:val="00C678F5"/>
    <w:rsid w:val="00C700C1"/>
    <w:rsid w:val="00C71584"/>
    <w:rsid w:val="00C77A62"/>
    <w:rsid w:val="00C80C0D"/>
    <w:rsid w:val="00C81189"/>
    <w:rsid w:val="00C8391E"/>
    <w:rsid w:val="00C845EF"/>
    <w:rsid w:val="00C87481"/>
    <w:rsid w:val="00C91507"/>
    <w:rsid w:val="00C92320"/>
    <w:rsid w:val="00C9267C"/>
    <w:rsid w:val="00C9332B"/>
    <w:rsid w:val="00C94BDF"/>
    <w:rsid w:val="00C95B24"/>
    <w:rsid w:val="00C96C36"/>
    <w:rsid w:val="00C9729F"/>
    <w:rsid w:val="00C97D6A"/>
    <w:rsid w:val="00CA12F7"/>
    <w:rsid w:val="00CA2BF1"/>
    <w:rsid w:val="00CA3623"/>
    <w:rsid w:val="00CA3AA9"/>
    <w:rsid w:val="00CA3BCB"/>
    <w:rsid w:val="00CA548C"/>
    <w:rsid w:val="00CB05D7"/>
    <w:rsid w:val="00CB2F53"/>
    <w:rsid w:val="00CB53B3"/>
    <w:rsid w:val="00CB64B3"/>
    <w:rsid w:val="00CB6DE7"/>
    <w:rsid w:val="00CC00A5"/>
    <w:rsid w:val="00CC16E2"/>
    <w:rsid w:val="00CC24E4"/>
    <w:rsid w:val="00CC2735"/>
    <w:rsid w:val="00CC2F8F"/>
    <w:rsid w:val="00CC5673"/>
    <w:rsid w:val="00CC71E8"/>
    <w:rsid w:val="00CC723A"/>
    <w:rsid w:val="00CD08C2"/>
    <w:rsid w:val="00CD1241"/>
    <w:rsid w:val="00CD5F39"/>
    <w:rsid w:val="00CD6B5F"/>
    <w:rsid w:val="00CE2607"/>
    <w:rsid w:val="00CE29FD"/>
    <w:rsid w:val="00CE312D"/>
    <w:rsid w:val="00CE38EB"/>
    <w:rsid w:val="00CE3BD3"/>
    <w:rsid w:val="00CE4D9F"/>
    <w:rsid w:val="00CE5CC7"/>
    <w:rsid w:val="00CE62AF"/>
    <w:rsid w:val="00CE79D5"/>
    <w:rsid w:val="00CF2D2D"/>
    <w:rsid w:val="00CF33FD"/>
    <w:rsid w:val="00CF35F6"/>
    <w:rsid w:val="00CF3C2D"/>
    <w:rsid w:val="00CF463F"/>
    <w:rsid w:val="00CF5B24"/>
    <w:rsid w:val="00CF5BA9"/>
    <w:rsid w:val="00CF779F"/>
    <w:rsid w:val="00CF7D09"/>
    <w:rsid w:val="00CF7EF9"/>
    <w:rsid w:val="00D001A8"/>
    <w:rsid w:val="00D00F70"/>
    <w:rsid w:val="00D010F4"/>
    <w:rsid w:val="00D02FC8"/>
    <w:rsid w:val="00D0491F"/>
    <w:rsid w:val="00D06FD3"/>
    <w:rsid w:val="00D10E97"/>
    <w:rsid w:val="00D111BC"/>
    <w:rsid w:val="00D13BE0"/>
    <w:rsid w:val="00D13BEF"/>
    <w:rsid w:val="00D13DC8"/>
    <w:rsid w:val="00D15548"/>
    <w:rsid w:val="00D159DA"/>
    <w:rsid w:val="00D17025"/>
    <w:rsid w:val="00D178C9"/>
    <w:rsid w:val="00D20EB9"/>
    <w:rsid w:val="00D20EF1"/>
    <w:rsid w:val="00D215BE"/>
    <w:rsid w:val="00D22426"/>
    <w:rsid w:val="00D233FC"/>
    <w:rsid w:val="00D23A82"/>
    <w:rsid w:val="00D24305"/>
    <w:rsid w:val="00D26298"/>
    <w:rsid w:val="00D268AA"/>
    <w:rsid w:val="00D30D24"/>
    <w:rsid w:val="00D32BEA"/>
    <w:rsid w:val="00D33A78"/>
    <w:rsid w:val="00D33D06"/>
    <w:rsid w:val="00D34BC5"/>
    <w:rsid w:val="00D3585C"/>
    <w:rsid w:val="00D35D54"/>
    <w:rsid w:val="00D4003D"/>
    <w:rsid w:val="00D408CB"/>
    <w:rsid w:val="00D40CED"/>
    <w:rsid w:val="00D40D4E"/>
    <w:rsid w:val="00D431E5"/>
    <w:rsid w:val="00D4558B"/>
    <w:rsid w:val="00D45E74"/>
    <w:rsid w:val="00D4712D"/>
    <w:rsid w:val="00D476E3"/>
    <w:rsid w:val="00D500A5"/>
    <w:rsid w:val="00D5439B"/>
    <w:rsid w:val="00D5555F"/>
    <w:rsid w:val="00D5569B"/>
    <w:rsid w:val="00D5592F"/>
    <w:rsid w:val="00D56159"/>
    <w:rsid w:val="00D56E2A"/>
    <w:rsid w:val="00D60DBC"/>
    <w:rsid w:val="00D61844"/>
    <w:rsid w:val="00D61C5D"/>
    <w:rsid w:val="00D629F7"/>
    <w:rsid w:val="00D64507"/>
    <w:rsid w:val="00D66953"/>
    <w:rsid w:val="00D66A78"/>
    <w:rsid w:val="00D67710"/>
    <w:rsid w:val="00D70A88"/>
    <w:rsid w:val="00D70D7A"/>
    <w:rsid w:val="00D72DBF"/>
    <w:rsid w:val="00D73740"/>
    <w:rsid w:val="00D80146"/>
    <w:rsid w:val="00D8115C"/>
    <w:rsid w:val="00D81424"/>
    <w:rsid w:val="00D82E39"/>
    <w:rsid w:val="00D834D4"/>
    <w:rsid w:val="00D8411F"/>
    <w:rsid w:val="00D84975"/>
    <w:rsid w:val="00D84B97"/>
    <w:rsid w:val="00D853E1"/>
    <w:rsid w:val="00D875F7"/>
    <w:rsid w:val="00D91E57"/>
    <w:rsid w:val="00D9462C"/>
    <w:rsid w:val="00D951E1"/>
    <w:rsid w:val="00D95876"/>
    <w:rsid w:val="00D96ACB"/>
    <w:rsid w:val="00D973D8"/>
    <w:rsid w:val="00DA09CD"/>
    <w:rsid w:val="00DA280C"/>
    <w:rsid w:val="00DA3C0C"/>
    <w:rsid w:val="00DA4DD2"/>
    <w:rsid w:val="00DA56B2"/>
    <w:rsid w:val="00DA5B3B"/>
    <w:rsid w:val="00DA70A7"/>
    <w:rsid w:val="00DB214E"/>
    <w:rsid w:val="00DB26B2"/>
    <w:rsid w:val="00DB2EDC"/>
    <w:rsid w:val="00DB3BF1"/>
    <w:rsid w:val="00DB3BF4"/>
    <w:rsid w:val="00DB4099"/>
    <w:rsid w:val="00DB59D6"/>
    <w:rsid w:val="00DC1513"/>
    <w:rsid w:val="00DC25F5"/>
    <w:rsid w:val="00DC2899"/>
    <w:rsid w:val="00DC405E"/>
    <w:rsid w:val="00DC4822"/>
    <w:rsid w:val="00DC60B6"/>
    <w:rsid w:val="00DC6C94"/>
    <w:rsid w:val="00DD0F89"/>
    <w:rsid w:val="00DD1A00"/>
    <w:rsid w:val="00DD2BDB"/>
    <w:rsid w:val="00DD583E"/>
    <w:rsid w:val="00DD6E8F"/>
    <w:rsid w:val="00DE2154"/>
    <w:rsid w:val="00DE351A"/>
    <w:rsid w:val="00DE3948"/>
    <w:rsid w:val="00DF0BA3"/>
    <w:rsid w:val="00DF132F"/>
    <w:rsid w:val="00DF469C"/>
    <w:rsid w:val="00DF5D39"/>
    <w:rsid w:val="00DF66D4"/>
    <w:rsid w:val="00DF6D17"/>
    <w:rsid w:val="00E00523"/>
    <w:rsid w:val="00E0110A"/>
    <w:rsid w:val="00E02A26"/>
    <w:rsid w:val="00E031CA"/>
    <w:rsid w:val="00E03D62"/>
    <w:rsid w:val="00E03EDA"/>
    <w:rsid w:val="00E045EE"/>
    <w:rsid w:val="00E0471A"/>
    <w:rsid w:val="00E04D0D"/>
    <w:rsid w:val="00E0587A"/>
    <w:rsid w:val="00E05D60"/>
    <w:rsid w:val="00E0601B"/>
    <w:rsid w:val="00E065CA"/>
    <w:rsid w:val="00E074D8"/>
    <w:rsid w:val="00E11510"/>
    <w:rsid w:val="00E1335D"/>
    <w:rsid w:val="00E13816"/>
    <w:rsid w:val="00E15E84"/>
    <w:rsid w:val="00E163C1"/>
    <w:rsid w:val="00E21380"/>
    <w:rsid w:val="00E21D6A"/>
    <w:rsid w:val="00E22A11"/>
    <w:rsid w:val="00E23AA7"/>
    <w:rsid w:val="00E26EAE"/>
    <w:rsid w:val="00E2748F"/>
    <w:rsid w:val="00E27B3E"/>
    <w:rsid w:val="00E30A27"/>
    <w:rsid w:val="00E3117D"/>
    <w:rsid w:val="00E31F28"/>
    <w:rsid w:val="00E337DD"/>
    <w:rsid w:val="00E3389F"/>
    <w:rsid w:val="00E33993"/>
    <w:rsid w:val="00E3540A"/>
    <w:rsid w:val="00E363A9"/>
    <w:rsid w:val="00E36B78"/>
    <w:rsid w:val="00E4054F"/>
    <w:rsid w:val="00E40BA9"/>
    <w:rsid w:val="00E4186D"/>
    <w:rsid w:val="00E4698B"/>
    <w:rsid w:val="00E52EC6"/>
    <w:rsid w:val="00E551E9"/>
    <w:rsid w:val="00E55BEB"/>
    <w:rsid w:val="00E55DE0"/>
    <w:rsid w:val="00E56413"/>
    <w:rsid w:val="00E56F2D"/>
    <w:rsid w:val="00E5731A"/>
    <w:rsid w:val="00E61BBF"/>
    <w:rsid w:val="00E708D0"/>
    <w:rsid w:val="00E74B6C"/>
    <w:rsid w:val="00E74E15"/>
    <w:rsid w:val="00E76C67"/>
    <w:rsid w:val="00E77AB3"/>
    <w:rsid w:val="00E8066F"/>
    <w:rsid w:val="00E81F9E"/>
    <w:rsid w:val="00E83D9E"/>
    <w:rsid w:val="00E8545E"/>
    <w:rsid w:val="00E86456"/>
    <w:rsid w:val="00E917C0"/>
    <w:rsid w:val="00E920C8"/>
    <w:rsid w:val="00E93557"/>
    <w:rsid w:val="00E93D9F"/>
    <w:rsid w:val="00E93F2B"/>
    <w:rsid w:val="00E96773"/>
    <w:rsid w:val="00EA1DCC"/>
    <w:rsid w:val="00EA4FAA"/>
    <w:rsid w:val="00EA60DB"/>
    <w:rsid w:val="00EA6FB6"/>
    <w:rsid w:val="00EB1589"/>
    <w:rsid w:val="00EB1880"/>
    <w:rsid w:val="00EB1EA5"/>
    <w:rsid w:val="00EB27D8"/>
    <w:rsid w:val="00EB2CD3"/>
    <w:rsid w:val="00EB2CF4"/>
    <w:rsid w:val="00EB5223"/>
    <w:rsid w:val="00EB5CB9"/>
    <w:rsid w:val="00EB7E27"/>
    <w:rsid w:val="00EC1110"/>
    <w:rsid w:val="00EC11D5"/>
    <w:rsid w:val="00EC1681"/>
    <w:rsid w:val="00EC3927"/>
    <w:rsid w:val="00EC43C0"/>
    <w:rsid w:val="00EC6B16"/>
    <w:rsid w:val="00ED0084"/>
    <w:rsid w:val="00ED050F"/>
    <w:rsid w:val="00ED0841"/>
    <w:rsid w:val="00ED19C5"/>
    <w:rsid w:val="00ED5F7B"/>
    <w:rsid w:val="00ED7E2B"/>
    <w:rsid w:val="00EE04D3"/>
    <w:rsid w:val="00EE4348"/>
    <w:rsid w:val="00EE6F4D"/>
    <w:rsid w:val="00EF1711"/>
    <w:rsid w:val="00EF5C7E"/>
    <w:rsid w:val="00EF5CC9"/>
    <w:rsid w:val="00EF6AFC"/>
    <w:rsid w:val="00EF7378"/>
    <w:rsid w:val="00EF7470"/>
    <w:rsid w:val="00EF7BD4"/>
    <w:rsid w:val="00F0031C"/>
    <w:rsid w:val="00F003CE"/>
    <w:rsid w:val="00F0042F"/>
    <w:rsid w:val="00F00A33"/>
    <w:rsid w:val="00F01068"/>
    <w:rsid w:val="00F01F02"/>
    <w:rsid w:val="00F035EF"/>
    <w:rsid w:val="00F0460D"/>
    <w:rsid w:val="00F04947"/>
    <w:rsid w:val="00F0579E"/>
    <w:rsid w:val="00F07938"/>
    <w:rsid w:val="00F10F3C"/>
    <w:rsid w:val="00F11CC6"/>
    <w:rsid w:val="00F134F7"/>
    <w:rsid w:val="00F1613E"/>
    <w:rsid w:val="00F16D5B"/>
    <w:rsid w:val="00F1761F"/>
    <w:rsid w:val="00F206B8"/>
    <w:rsid w:val="00F20B6F"/>
    <w:rsid w:val="00F20E8F"/>
    <w:rsid w:val="00F222AE"/>
    <w:rsid w:val="00F24A38"/>
    <w:rsid w:val="00F25AD0"/>
    <w:rsid w:val="00F3143D"/>
    <w:rsid w:val="00F31CF0"/>
    <w:rsid w:val="00F31F41"/>
    <w:rsid w:val="00F354B3"/>
    <w:rsid w:val="00F4418B"/>
    <w:rsid w:val="00F45077"/>
    <w:rsid w:val="00F45DB9"/>
    <w:rsid w:val="00F46A91"/>
    <w:rsid w:val="00F46DE4"/>
    <w:rsid w:val="00F5093B"/>
    <w:rsid w:val="00F51752"/>
    <w:rsid w:val="00F563DA"/>
    <w:rsid w:val="00F6031B"/>
    <w:rsid w:val="00F61106"/>
    <w:rsid w:val="00F61CE7"/>
    <w:rsid w:val="00F643BC"/>
    <w:rsid w:val="00F646C6"/>
    <w:rsid w:val="00F66F4A"/>
    <w:rsid w:val="00F67F45"/>
    <w:rsid w:val="00F71D1E"/>
    <w:rsid w:val="00F71EA6"/>
    <w:rsid w:val="00F72D95"/>
    <w:rsid w:val="00F734A7"/>
    <w:rsid w:val="00F7396F"/>
    <w:rsid w:val="00F73C28"/>
    <w:rsid w:val="00F7460B"/>
    <w:rsid w:val="00F74D4D"/>
    <w:rsid w:val="00F76A6D"/>
    <w:rsid w:val="00F80278"/>
    <w:rsid w:val="00F8313C"/>
    <w:rsid w:val="00F845A2"/>
    <w:rsid w:val="00F85814"/>
    <w:rsid w:val="00F86446"/>
    <w:rsid w:val="00F87681"/>
    <w:rsid w:val="00F9206E"/>
    <w:rsid w:val="00F921E7"/>
    <w:rsid w:val="00F92FC1"/>
    <w:rsid w:val="00F941BA"/>
    <w:rsid w:val="00F9638C"/>
    <w:rsid w:val="00F9658A"/>
    <w:rsid w:val="00FA0051"/>
    <w:rsid w:val="00FA09F7"/>
    <w:rsid w:val="00FA0F9B"/>
    <w:rsid w:val="00FA2191"/>
    <w:rsid w:val="00FA243E"/>
    <w:rsid w:val="00FA2500"/>
    <w:rsid w:val="00FA35D2"/>
    <w:rsid w:val="00FC3E3D"/>
    <w:rsid w:val="00FC67D7"/>
    <w:rsid w:val="00FC6F2A"/>
    <w:rsid w:val="00FC799B"/>
    <w:rsid w:val="00FD0EEB"/>
    <w:rsid w:val="00FD25D0"/>
    <w:rsid w:val="00FD60DC"/>
    <w:rsid w:val="00FD6232"/>
    <w:rsid w:val="00FD7D64"/>
    <w:rsid w:val="00FE1711"/>
    <w:rsid w:val="00FE1F2F"/>
    <w:rsid w:val="00FE260C"/>
    <w:rsid w:val="00FE3790"/>
    <w:rsid w:val="00FE5614"/>
    <w:rsid w:val="00FF0B0C"/>
    <w:rsid w:val="00FF0E08"/>
    <w:rsid w:val="00FF24D4"/>
    <w:rsid w:val="00FF2A62"/>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p-rewards">
    <w:name w:val="p-rewards"/>
    <w:rsid w:val="004074F6"/>
  </w:style>
  <w:style w:type="paragraph" w:customStyle="1" w:styleId="10">
    <w:name w:val="1"/>
    <w:basedOn w:val="prastasis"/>
    <w:next w:val="prastasis"/>
    <w:unhideWhenUsed/>
    <w:qFormat/>
    <w:rsid w:val="00D56E2A"/>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kaunoautobusai.lt" TargetMode="External"/><Relationship Id="rId28" Type="http://schemas.openxmlformats.org/officeDocument/2006/relationships/theme" Target="theme/theme1.xml"/><Relationship Id="rId10" Type="http://schemas.openxmlformats.org/officeDocument/2006/relationships/hyperlink" Target="https://viesiejipirkimai.lt/epps/pmc/viewPmc.do?resourceId=1018273"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osp.stat.gov.l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 Id="rId9" Type="http://schemas.openxmlformats.org/officeDocument/2006/relationships/hyperlink" Target="https://www.e-tar.lt/portal/lt/legalAct/04cbd4205bd8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4FF1D51FA04C2A8DB8B64BB5911517"/>
        <w:category>
          <w:name w:val="Bendrosios nuostatos"/>
          <w:gallery w:val="placeholder"/>
        </w:category>
        <w:types>
          <w:type w:val="bbPlcHdr"/>
        </w:types>
        <w:behaviors>
          <w:behavior w:val="content"/>
        </w:behaviors>
        <w:guid w:val="{A44523E0-0A58-43D6-8C34-AE8BD5DE1508}"/>
      </w:docPartPr>
      <w:docPartBody>
        <w:p w:rsidR="00483D23" w:rsidRDefault="00E07642" w:rsidP="00E07642">
          <w:pPr>
            <w:pStyle w:val="794FF1D51FA04C2A8DB8B64BB591151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42"/>
    <w:rsid w:val="003F7C30"/>
    <w:rsid w:val="00483D23"/>
    <w:rsid w:val="007213F5"/>
    <w:rsid w:val="007B60C7"/>
    <w:rsid w:val="00A96B86"/>
    <w:rsid w:val="00E07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7642"/>
  </w:style>
  <w:style w:type="paragraph" w:customStyle="1" w:styleId="794FF1D51FA04C2A8DB8B64BB5911517">
    <w:name w:val="794FF1D51FA04C2A8DB8B64BB5911517"/>
    <w:rsid w:val="00E07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48</Pages>
  <Words>81280</Words>
  <Characters>46330</Characters>
  <Application>Microsoft Office Word</Application>
  <DocSecurity>0</DocSecurity>
  <Lines>386</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104</cp:revision>
  <cp:lastPrinted>2025-04-09T06:55:00Z</cp:lastPrinted>
  <dcterms:created xsi:type="dcterms:W3CDTF">2025-04-08T10:04:00Z</dcterms:created>
  <dcterms:modified xsi:type="dcterms:W3CDTF">2025-04-09T07:32:00Z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