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Default="003F7745" w:rsidP="003F7745">
      <w:pPr>
        <w:jc w:val="right"/>
        <w:rPr>
          <w:b/>
        </w:rPr>
      </w:pPr>
      <w:r w:rsidRPr="003F7745">
        <w:rPr>
          <w:b/>
        </w:rPr>
        <w:t xml:space="preserve">Sąlygų priedas Nr. </w:t>
      </w:r>
      <w:r w:rsidR="00150370">
        <w:rPr>
          <w:b/>
        </w:rPr>
        <w:t>3</w:t>
      </w:r>
      <w:r>
        <w:rPr>
          <w:b/>
        </w:rPr>
        <w:t xml:space="preserve"> </w:t>
      </w:r>
    </w:p>
    <w:p w:rsidR="003F7745" w:rsidRDefault="003F7745" w:rsidP="003F7745">
      <w:pPr>
        <w:ind w:firstLine="0"/>
        <w:jc w:val="right"/>
        <w:rPr>
          <w:b/>
        </w:rPr>
      </w:pPr>
    </w:p>
    <w:p w:rsidR="00053EE3" w:rsidRDefault="00047BA0" w:rsidP="003F7745">
      <w:pPr>
        <w:ind w:firstLine="0"/>
        <w:jc w:val="center"/>
        <w:rPr>
          <w:b/>
        </w:rPr>
      </w:pPr>
      <w:r>
        <w:rPr>
          <w:b/>
        </w:rPr>
        <w:t>PASIŪLYMAS</w:t>
      </w:r>
    </w:p>
    <w:p w:rsidR="00053EE3" w:rsidRDefault="00150370" w:rsidP="00BB4DE6">
      <w:pPr>
        <w:ind w:firstLine="0"/>
        <w:jc w:val="center"/>
      </w:pPr>
      <w:r w:rsidRPr="00150370">
        <w:rPr>
          <w:b/>
          <w:caps/>
        </w:rPr>
        <w:t xml:space="preserve">Virtuvės reikmenys </w:t>
      </w:r>
      <w:r w:rsidR="003F7745" w:rsidRPr="003F7745">
        <w:rPr>
          <w:b/>
          <w:caps/>
        </w:rPr>
        <w:t>PIRKIM</w:t>
      </w:r>
      <w:r w:rsidR="00BB4DE6">
        <w:rPr>
          <w:b/>
          <w:caps/>
        </w:rPr>
        <w:t>UI</w:t>
      </w:r>
      <w:r>
        <w:rPr>
          <w:b/>
          <w:caps/>
        </w:rPr>
        <w:t xml:space="preserve"> </w:t>
      </w:r>
      <w:r w:rsidRPr="00150370">
        <w:rPr>
          <w:b/>
          <w:caps/>
        </w:rPr>
        <w:t>(</w:t>
      </w:r>
      <w:r>
        <w:rPr>
          <w:b/>
          <w:caps/>
        </w:rPr>
        <w:t>3</w:t>
      </w:r>
      <w:r w:rsidRPr="00150370">
        <w:rPr>
          <w:b/>
          <w:caps/>
        </w:rPr>
        <w:t xml:space="preserve"> PIRKIMO DALIS)</w:t>
      </w:r>
    </w:p>
    <w:p w:rsidR="003F7745" w:rsidRPr="003F7745" w:rsidRDefault="003F7745" w:rsidP="003F7745">
      <w:pPr>
        <w:ind w:firstLine="0"/>
        <w:jc w:val="center"/>
        <w:rPr>
          <w:u w:val="single"/>
        </w:rPr>
      </w:pPr>
      <w:r w:rsidRPr="003F7745">
        <w:rPr>
          <w:u w:val="single"/>
        </w:rPr>
        <w:t>Generolo Jono Žemaičio Lietuvos karo akademija</w:t>
      </w:r>
    </w:p>
    <w:p w:rsidR="003F7745" w:rsidRPr="003F7745" w:rsidRDefault="003F7745" w:rsidP="003F7745">
      <w:pPr>
        <w:ind w:firstLine="0"/>
        <w:jc w:val="center"/>
        <w:rPr>
          <w:u w:val="single"/>
        </w:rPr>
      </w:pPr>
      <w:proofErr w:type="spellStart"/>
      <w:r w:rsidRPr="003F7745">
        <w:rPr>
          <w:u w:val="single"/>
          <w:lang w:val="en-US"/>
        </w:rPr>
        <w:t>Prekių</w:t>
      </w:r>
      <w:proofErr w:type="spellEnd"/>
      <w:r w:rsidRPr="003F7745">
        <w:rPr>
          <w:u w:val="single"/>
          <w:lang w:val="en-US"/>
        </w:rPr>
        <w:t xml:space="preserve"> </w:t>
      </w:r>
      <w:proofErr w:type="spellStart"/>
      <w:r w:rsidRPr="003F7745">
        <w:rPr>
          <w:u w:val="single"/>
          <w:lang w:val="en-US"/>
        </w:rPr>
        <w:t>teikimo</w:t>
      </w:r>
      <w:proofErr w:type="spellEnd"/>
      <w:r w:rsidRPr="003F7745">
        <w:rPr>
          <w:u w:val="single"/>
          <w:lang w:val="en-US"/>
        </w:rPr>
        <w:t xml:space="preserve"> </w:t>
      </w:r>
      <w:proofErr w:type="spellStart"/>
      <w:r w:rsidRPr="003F7745">
        <w:rPr>
          <w:u w:val="single"/>
          <w:lang w:val="en-US"/>
        </w:rPr>
        <w:t>vieta</w:t>
      </w:r>
      <w:proofErr w:type="spellEnd"/>
      <w:r w:rsidRPr="003F7745">
        <w:rPr>
          <w:u w:val="single"/>
          <w:lang w:val="en-US"/>
        </w:rPr>
        <w:t xml:space="preserve"> – </w:t>
      </w:r>
      <w:proofErr w:type="spellStart"/>
      <w:r w:rsidRPr="003F7745">
        <w:rPr>
          <w:u w:val="single"/>
          <w:lang w:val="en-US"/>
        </w:rPr>
        <w:t>Šilo</w:t>
      </w:r>
      <w:proofErr w:type="spellEnd"/>
      <w:r w:rsidRPr="003F7745">
        <w:rPr>
          <w:u w:val="single"/>
          <w:lang w:val="en-US"/>
        </w:rPr>
        <w:t xml:space="preserve"> g. 5A, Vilnius</w:t>
      </w:r>
    </w:p>
    <w:p w:rsidR="003F7745" w:rsidRPr="003F7745" w:rsidRDefault="003F7745" w:rsidP="003F7745">
      <w:pPr>
        <w:ind w:firstLine="0"/>
        <w:jc w:val="center"/>
        <w:rPr>
          <w:bCs/>
          <w:vertAlign w:val="superscript"/>
        </w:rPr>
      </w:pPr>
      <w:r w:rsidRPr="003F7745">
        <w:rPr>
          <w:bCs/>
          <w:vertAlign w:val="superscript"/>
        </w:rPr>
        <w:t>(Adresatas)</w:t>
      </w:r>
    </w:p>
    <w:p w:rsidR="003F7745" w:rsidRPr="003F7745" w:rsidRDefault="003F7745" w:rsidP="003F7745">
      <w:pPr>
        <w:ind w:firstLine="0"/>
        <w:jc w:val="center"/>
        <w:rPr>
          <w:bCs/>
          <w:vertAlign w:val="superscript"/>
        </w:rPr>
      </w:pPr>
      <w:r w:rsidRPr="003F7745">
        <w:rPr>
          <w:bCs/>
          <w:vertAlign w:val="superscript"/>
        </w:rPr>
        <w:t>____________________________</w:t>
      </w:r>
    </w:p>
    <w:p w:rsidR="003F7745" w:rsidRPr="003F7745" w:rsidRDefault="003F7745" w:rsidP="003F7745">
      <w:pPr>
        <w:ind w:firstLine="0"/>
        <w:jc w:val="center"/>
        <w:rPr>
          <w:bCs/>
          <w:vertAlign w:val="superscript"/>
        </w:rPr>
      </w:pPr>
      <w:r w:rsidRPr="003F7745">
        <w:rPr>
          <w:bCs/>
          <w:vertAlign w:val="superscript"/>
        </w:rPr>
        <w:t>(Data)</w:t>
      </w:r>
    </w:p>
    <w:p w:rsidR="003F7745" w:rsidRPr="003F7745" w:rsidRDefault="003F7745" w:rsidP="003F7745">
      <w:pPr>
        <w:ind w:firstLine="0"/>
        <w:jc w:val="center"/>
        <w:rPr>
          <w:bCs/>
          <w:vertAlign w:val="superscript"/>
        </w:rPr>
      </w:pPr>
      <w:r w:rsidRPr="003F7745">
        <w:rPr>
          <w:bCs/>
          <w:vertAlign w:val="superscript"/>
        </w:rPr>
        <w:t>__________________________</w:t>
      </w:r>
    </w:p>
    <w:p w:rsidR="003F7745" w:rsidRPr="003F7745" w:rsidRDefault="003F7745" w:rsidP="003F7745">
      <w:pPr>
        <w:ind w:firstLine="0"/>
        <w:jc w:val="center"/>
        <w:rPr>
          <w:bCs/>
          <w:vertAlign w:val="superscript"/>
        </w:rPr>
      </w:pPr>
      <w:r w:rsidRPr="003F7745">
        <w:rPr>
          <w:bCs/>
          <w:vertAlign w:val="superscript"/>
        </w:rPr>
        <w:t>Vieta)</w:t>
      </w:r>
    </w:p>
    <w:p w:rsidR="003F7745" w:rsidRPr="003F7745" w:rsidRDefault="003F7745" w:rsidP="003F7745">
      <w:pPr>
        <w:ind w:firstLine="0"/>
        <w:jc w:val="center"/>
        <w:rPr>
          <w:b/>
        </w:rPr>
      </w:pPr>
      <w:r w:rsidRPr="003F7745">
        <w:rPr>
          <w:b/>
        </w:rPr>
        <w:t>1</w:t>
      </w:r>
      <w:r w:rsidRPr="003F7745">
        <w:t>.</w:t>
      </w:r>
      <w:r w:rsidRPr="003F7745">
        <w:rPr>
          <w:b/>
        </w:rPr>
        <w:t xml:space="preserve"> INFORMACIJA APIE TIEKĖJĄ</w:t>
      </w:r>
    </w:p>
    <w:p w:rsidR="00047BA0" w:rsidRDefault="00047BA0" w:rsidP="00047BA0">
      <w:pPr>
        <w:jc w:val="cente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3F7745"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i/>
                <w:szCs w:val="24"/>
                <w:lang w:eastAsia="lt-LT"/>
              </w:rPr>
            </w:pPr>
            <w:r w:rsidRPr="003F7745">
              <w:rPr>
                <w:szCs w:val="24"/>
                <w:lang w:eastAsia="lt-LT"/>
              </w:rPr>
              <w:t xml:space="preserve">Teikėjo pavadinimas </w:t>
            </w:r>
            <w:r w:rsidRPr="003F7745">
              <w:rPr>
                <w:i/>
                <w:szCs w:val="24"/>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Teikėjo adresas</w:t>
            </w:r>
            <w:r w:rsidRPr="003F7745">
              <w:rPr>
                <w:i/>
                <w:szCs w:val="24"/>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Pastabos apie galimus pasikeitimus: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r w:rsidR="003F7745" w:rsidRPr="003F7745"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3F7745" w:rsidRDefault="003F7745" w:rsidP="003F7745">
            <w:pPr>
              <w:ind w:firstLine="0"/>
              <w:jc w:val="left"/>
              <w:rPr>
                <w:szCs w:val="24"/>
                <w:lang w:eastAsia="lt-LT"/>
              </w:rPr>
            </w:pPr>
            <w:r w:rsidRPr="003F7745">
              <w:rPr>
                <w:szCs w:val="24"/>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lang w:eastAsia="lt-LT"/>
              </w:rPr>
            </w:pPr>
          </w:p>
        </w:tc>
      </w:tr>
    </w:tbl>
    <w:p w:rsidR="003F7745" w:rsidRDefault="003F7745" w:rsidP="003F7745">
      <w:pPr>
        <w:shd w:val="clear" w:color="auto" w:fill="FFFFFF"/>
        <w:ind w:firstLine="0"/>
        <w:jc w:val="center"/>
        <w:rPr>
          <w:rFonts w:eastAsia="Calibri"/>
          <w:b/>
          <w:szCs w:val="24"/>
        </w:rPr>
      </w:pPr>
    </w:p>
    <w:p w:rsidR="003F7745" w:rsidRPr="003F7745" w:rsidRDefault="003F7745" w:rsidP="003F7745">
      <w:pPr>
        <w:shd w:val="clear" w:color="auto" w:fill="FFFFFF"/>
        <w:ind w:firstLine="0"/>
        <w:jc w:val="center"/>
        <w:rPr>
          <w:rFonts w:eastAsia="Calibri"/>
          <w:b/>
          <w:bCs/>
          <w:szCs w:val="24"/>
        </w:rPr>
      </w:pPr>
      <w:r w:rsidRPr="003F7745">
        <w:rPr>
          <w:rFonts w:eastAsia="Calibri"/>
          <w:b/>
          <w:szCs w:val="24"/>
        </w:rPr>
        <w:t xml:space="preserve">2. </w:t>
      </w:r>
      <w:r w:rsidRPr="003F7745">
        <w:rPr>
          <w:rFonts w:eastAsia="Calibri"/>
          <w:b/>
          <w:bCs/>
          <w:szCs w:val="24"/>
        </w:rPr>
        <w:t>INFORMACIJA APIE SUBTEIKĖJUS</w:t>
      </w:r>
    </w:p>
    <w:p w:rsidR="003F7745" w:rsidRPr="003F7745" w:rsidRDefault="003F7745" w:rsidP="003F7745">
      <w:pPr>
        <w:shd w:val="clear" w:color="auto" w:fill="FFFFFF"/>
        <w:ind w:firstLine="0"/>
        <w:jc w:val="center"/>
        <w:rPr>
          <w:rFonts w:eastAsia="Calibri"/>
          <w:b/>
          <w:bCs/>
          <w:szCs w:val="24"/>
        </w:rPr>
      </w:pPr>
    </w:p>
    <w:p w:rsidR="003F7745" w:rsidRPr="003F7745" w:rsidRDefault="003F7745" w:rsidP="003F7745">
      <w:pPr>
        <w:ind w:firstLine="0"/>
        <w:jc w:val="left"/>
        <w:rPr>
          <w:i/>
          <w:spacing w:val="-4"/>
          <w:szCs w:val="24"/>
        </w:rPr>
      </w:pPr>
      <w:r w:rsidRPr="003F7745">
        <w:rPr>
          <w:i/>
          <w:spacing w:val="-4"/>
          <w:szCs w:val="24"/>
        </w:rPr>
        <w:t>/Pastaba. Pildoma, jei teikėjas ketina pasitelkti subrangovą (-</w:t>
      </w:r>
      <w:proofErr w:type="spellStart"/>
      <w:r w:rsidRPr="003F7745">
        <w:rPr>
          <w:i/>
          <w:spacing w:val="-4"/>
          <w:szCs w:val="24"/>
        </w:rPr>
        <w:t>us</w:t>
      </w:r>
      <w:proofErr w:type="spellEnd"/>
      <w:r w:rsidRPr="003F7745">
        <w:rPr>
          <w:i/>
          <w:spacing w:val="-4"/>
          <w:szCs w:val="24"/>
        </w:rPr>
        <w:t>), subtiekėją (-</w:t>
      </w:r>
      <w:proofErr w:type="spellStart"/>
      <w:r w:rsidRPr="003F7745">
        <w:rPr>
          <w:i/>
          <w:spacing w:val="-4"/>
          <w:szCs w:val="24"/>
        </w:rPr>
        <w:t>us</w:t>
      </w:r>
      <w:proofErr w:type="spellEnd"/>
      <w:r w:rsidRPr="003F7745">
        <w:rPr>
          <w:i/>
          <w:spacing w:val="-4"/>
          <w:szCs w:val="24"/>
        </w:rPr>
        <w:t>) ar subteikėją (-</w:t>
      </w:r>
      <w:proofErr w:type="spellStart"/>
      <w:r w:rsidRPr="003F7745">
        <w:rPr>
          <w:i/>
          <w:spacing w:val="-4"/>
          <w:szCs w:val="24"/>
        </w:rPr>
        <w:t>us</w:t>
      </w:r>
      <w:proofErr w:type="spellEnd"/>
      <w:r w:rsidRPr="003F7745">
        <w:rPr>
          <w:i/>
          <w:spacing w:val="-4"/>
          <w:szCs w:val="24"/>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pacing w:val="-6"/>
                <w:szCs w:val="24"/>
              </w:rPr>
            </w:pPr>
            <w:r w:rsidRPr="003F7745">
              <w:rPr>
                <w:i/>
                <w:spacing w:val="-6"/>
                <w:szCs w:val="24"/>
              </w:rPr>
              <w:t>Subrangovo (-ų), subtiekėjo (-ų) ar subteikėjo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 xml:space="preserve">Subrangovo (-ų), subtiekėjo (-ų) ar subteikėjo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Numatomi subrangovui (-</w:t>
            </w:r>
            <w:proofErr w:type="spellStart"/>
            <w:r w:rsidRPr="003F7745">
              <w:rPr>
                <w:i/>
                <w:szCs w:val="24"/>
              </w:rPr>
              <w:t>ams</w:t>
            </w:r>
            <w:proofErr w:type="spellEnd"/>
            <w:r w:rsidRPr="003F7745">
              <w:rPr>
                <w:i/>
                <w:szCs w:val="24"/>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r w:rsidR="003F7745" w:rsidRPr="003F7745" w:rsidTr="003F7745">
        <w:tc>
          <w:tcPr>
            <w:tcW w:w="2298"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i/>
                <w:szCs w:val="24"/>
              </w:rPr>
            </w:pPr>
            <w:r w:rsidRPr="003F7745">
              <w:rPr>
                <w:i/>
                <w:szCs w:val="24"/>
              </w:rPr>
              <w:t>Įsipareigojimų dalis (procentais), kuriai ketinama pasitelkti subrangovą (-</w:t>
            </w:r>
            <w:proofErr w:type="spellStart"/>
            <w:r w:rsidRPr="003F7745">
              <w:rPr>
                <w:i/>
                <w:szCs w:val="24"/>
              </w:rPr>
              <w:t>us</w:t>
            </w:r>
            <w:proofErr w:type="spellEnd"/>
            <w:r w:rsidRPr="003F7745">
              <w:rPr>
                <w:i/>
                <w:szCs w:val="24"/>
              </w:rPr>
              <w:t>), subtiekėją (-</w:t>
            </w:r>
            <w:proofErr w:type="spellStart"/>
            <w:r w:rsidRPr="003F7745">
              <w:rPr>
                <w:i/>
                <w:szCs w:val="24"/>
              </w:rPr>
              <w:t>us</w:t>
            </w:r>
            <w:proofErr w:type="spellEnd"/>
            <w:r w:rsidRPr="003F7745">
              <w:rPr>
                <w:i/>
                <w:szCs w:val="24"/>
              </w:rPr>
              <w:t>) ar subteikėją (-</w:t>
            </w:r>
            <w:proofErr w:type="spellStart"/>
            <w:r w:rsidRPr="003F7745">
              <w:rPr>
                <w:i/>
                <w:szCs w:val="24"/>
              </w:rPr>
              <w:t>us</w:t>
            </w:r>
            <w:proofErr w:type="spellEnd"/>
            <w:r w:rsidRPr="003F7745">
              <w:rPr>
                <w:i/>
                <w:szCs w:val="24"/>
              </w:rPr>
              <w:t>)</w:t>
            </w:r>
          </w:p>
        </w:tc>
        <w:tc>
          <w:tcPr>
            <w:tcW w:w="2702" w:type="pct"/>
            <w:tcBorders>
              <w:top w:val="single" w:sz="4" w:space="0" w:color="auto"/>
              <w:left w:val="single" w:sz="4" w:space="0" w:color="auto"/>
              <w:bottom w:val="single" w:sz="4" w:space="0" w:color="auto"/>
              <w:right w:val="single" w:sz="4" w:space="0" w:color="auto"/>
            </w:tcBorders>
          </w:tcPr>
          <w:p w:rsidR="003F7745" w:rsidRPr="003F7745" w:rsidRDefault="003F7745" w:rsidP="003F7745">
            <w:pPr>
              <w:ind w:firstLine="0"/>
              <w:jc w:val="left"/>
              <w:rPr>
                <w:szCs w:val="24"/>
              </w:rPr>
            </w:pPr>
          </w:p>
        </w:tc>
      </w:tr>
    </w:tbl>
    <w:p w:rsidR="003F7745" w:rsidRPr="003F7745" w:rsidRDefault="003F7745" w:rsidP="003F7745">
      <w:pPr>
        <w:ind w:firstLine="709"/>
        <w:rPr>
          <w:szCs w:val="24"/>
        </w:rPr>
      </w:pPr>
      <w:r w:rsidRPr="003F7745">
        <w:rPr>
          <w:szCs w:val="24"/>
        </w:rPr>
        <w:lastRenderedPageBreak/>
        <w:t xml:space="preserve">1. </w:t>
      </w:r>
      <w:r w:rsidRPr="003F7745">
        <w:rPr>
          <w:rFonts w:eastAsia="Calibri"/>
          <w:szCs w:val="24"/>
        </w:rPr>
        <w:t>Šiuo pasiūlymu pažymime, kad sutinkame su visomis pirkimo sąlygomis, nustatytomis Pirkimo dokumentuose (jų paaiškinimuose, pildymuose).</w:t>
      </w:r>
    </w:p>
    <w:p w:rsidR="003F7745" w:rsidRPr="003F7745" w:rsidRDefault="003F7745" w:rsidP="003F7745">
      <w:pPr>
        <w:ind w:firstLine="709"/>
        <w:rPr>
          <w:szCs w:val="24"/>
        </w:rPr>
      </w:pPr>
      <w:r w:rsidRPr="003F7745">
        <w:rPr>
          <w:szCs w:val="24"/>
        </w:rPr>
        <w:t xml:space="preserve">2. </w:t>
      </w:r>
      <w:r w:rsidRPr="003F7745">
        <w:rPr>
          <w:spacing w:val="-4"/>
          <w:szCs w:val="24"/>
        </w:rPr>
        <w:t>Pasirašydami CVP IS priemonėmis pateiktą pasiūlymą patvirtiname, kad dokumentų skaitmeninės</w:t>
      </w:r>
      <w:r w:rsidRPr="003F7745">
        <w:rPr>
          <w:szCs w:val="24"/>
        </w:rPr>
        <w:t xml:space="preserve"> kopijos ir elektroninėmis priemonėmis pateikti duomenys yra tikri.</w:t>
      </w:r>
    </w:p>
    <w:p w:rsidR="003F7745" w:rsidRPr="003F7745" w:rsidRDefault="003F7745" w:rsidP="003F7745">
      <w:pPr>
        <w:ind w:firstLine="709"/>
        <w:rPr>
          <w:rFonts w:eastAsia="Calibri"/>
          <w:szCs w:val="24"/>
        </w:rPr>
      </w:pPr>
      <w:r w:rsidRPr="003F7745">
        <w:rPr>
          <w:szCs w:val="24"/>
        </w:rPr>
        <w:t xml:space="preserve">3. </w:t>
      </w:r>
      <w:r w:rsidRPr="003F7745">
        <w:rPr>
          <w:rFonts w:eastAsia="Calibri"/>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3F7745" w:rsidRDefault="003F7745" w:rsidP="003F7745">
      <w:pPr>
        <w:ind w:firstLine="709"/>
        <w:rPr>
          <w:szCs w:val="24"/>
        </w:rPr>
      </w:pPr>
      <w:r w:rsidRPr="003F7745">
        <w:rPr>
          <w:rFonts w:eastAsia="Calibri"/>
          <w:szCs w:val="24"/>
        </w:rPr>
        <w:t>4. M</w:t>
      </w:r>
      <w:r w:rsidRPr="003F7745">
        <w:rPr>
          <w:szCs w:val="24"/>
        </w:rPr>
        <w:t>ūsų siūloma kaina apima visus mokesčius ir visas išlaidas, įskaitant PVM sąskaitų faktūrų pateikimo perkančiajai organizacijai per informacinę sistemą „E. sąskaita“, išlaidas.</w:t>
      </w:r>
    </w:p>
    <w:p w:rsidR="003F7745" w:rsidRPr="003F7745" w:rsidRDefault="003F7745" w:rsidP="003F7745">
      <w:pPr>
        <w:ind w:firstLine="709"/>
        <w:jc w:val="left"/>
        <w:rPr>
          <w:szCs w:val="24"/>
        </w:rPr>
      </w:pPr>
      <w:r w:rsidRPr="003F7745">
        <w:rPr>
          <w:szCs w:val="24"/>
        </w:rPr>
        <w:t xml:space="preserve">5. Atsižvelgdami į pirkimo dokumentuose išdėstytas sąlygas, siūlome:  </w:t>
      </w:r>
    </w:p>
    <w:p w:rsidR="003F7745" w:rsidRDefault="003F7745" w:rsidP="00047BA0">
      <w:pPr>
        <w:jc w:val="center"/>
      </w:pPr>
    </w:p>
    <w:p w:rsidR="003F7745" w:rsidRDefault="003F7745" w:rsidP="003F7745">
      <w:pPr>
        <w:spacing w:line="259" w:lineRule="auto"/>
        <w:ind w:firstLine="0"/>
        <w:jc w:val="center"/>
        <w:rPr>
          <w:b/>
          <w:bCs/>
          <w:szCs w:val="24"/>
          <w:lang w:eastAsia="lt-LT"/>
        </w:rPr>
      </w:pPr>
      <w:r w:rsidRPr="003F7745">
        <w:rPr>
          <w:b/>
          <w:bCs/>
          <w:szCs w:val="24"/>
          <w:lang w:eastAsia="lt-LT"/>
        </w:rPr>
        <w:t>3. PASIŪLYMO PERKAMI KIEKIAI IR ĮKAINIAI</w:t>
      </w:r>
      <w:r w:rsidR="00C528A5">
        <w:rPr>
          <w:b/>
          <w:bCs/>
          <w:szCs w:val="24"/>
          <w:lang w:eastAsia="lt-LT"/>
        </w:rPr>
        <w:t>/KAINA</w:t>
      </w:r>
    </w:p>
    <w:p w:rsidR="007F1502" w:rsidRPr="003F7745" w:rsidRDefault="007F1502" w:rsidP="003F7745">
      <w:pPr>
        <w:spacing w:line="259" w:lineRule="auto"/>
        <w:ind w:firstLine="0"/>
        <w:jc w:val="center"/>
        <w:rPr>
          <w:b/>
          <w:bCs/>
          <w:szCs w:val="24"/>
          <w:lang w:eastAsia="lt-LT"/>
        </w:rPr>
      </w:pPr>
    </w:p>
    <w:p w:rsidR="003F7745" w:rsidRPr="003F7745" w:rsidRDefault="003F7745" w:rsidP="003F7745">
      <w:pPr>
        <w:spacing w:line="259" w:lineRule="auto"/>
        <w:ind w:firstLine="0"/>
        <w:jc w:val="left"/>
        <w:rPr>
          <w:bCs/>
          <w:szCs w:val="24"/>
          <w:lang w:eastAsia="lt-LT"/>
        </w:rPr>
      </w:pPr>
      <w:r w:rsidRPr="003F7745">
        <w:rPr>
          <w:bCs/>
          <w:szCs w:val="24"/>
          <w:lang w:eastAsia="lt-LT"/>
        </w:rPr>
        <w:t xml:space="preserve">3.1. Pasiūlymo kaina/įkainiai nurodomi užpildant pateiktą </w:t>
      </w:r>
      <w:hyperlink r:id="rId8" w:history="1">
        <w:r w:rsidRPr="003F7745">
          <w:rPr>
            <w:bCs/>
            <w:color w:val="0563C1"/>
            <w:szCs w:val="24"/>
            <w:u w:val="single"/>
            <w:lang w:eastAsia="lt-LT"/>
          </w:rPr>
          <w:t>lentelę</w:t>
        </w:r>
      </w:hyperlink>
      <w:r w:rsidRPr="003F7745">
        <w:rPr>
          <w:bCs/>
          <w:szCs w:val="24"/>
          <w:lang w:eastAsia="lt-LT"/>
        </w:rPr>
        <w:t>:</w:t>
      </w:r>
    </w:p>
    <w:p w:rsidR="003B37CC" w:rsidRDefault="003F7745" w:rsidP="003B37CC">
      <w:pPr>
        <w:spacing w:line="259" w:lineRule="auto"/>
        <w:ind w:firstLine="0"/>
        <w:jc w:val="center"/>
        <w:rPr>
          <w:bCs/>
          <w:szCs w:val="24"/>
          <w:lang w:eastAsia="lt-LT"/>
        </w:rPr>
      </w:pPr>
      <w:r w:rsidRPr="003F7745">
        <w:rPr>
          <w:b/>
          <w:bCs/>
          <w:szCs w:val="24"/>
          <w:lang w:eastAsia="lt-LT"/>
        </w:rPr>
        <w:t>Mes siūlome</w:t>
      </w:r>
      <w:r w:rsidR="00483B0E">
        <w:rPr>
          <w:b/>
          <w:bCs/>
          <w:szCs w:val="24"/>
          <w:lang w:eastAsia="lt-LT"/>
        </w:rPr>
        <w:t xml:space="preserve"> naujas</w:t>
      </w:r>
      <w:r w:rsidRPr="003F7745">
        <w:rPr>
          <w:b/>
          <w:bCs/>
          <w:szCs w:val="24"/>
          <w:lang w:eastAsia="lt-LT"/>
        </w:rPr>
        <w:t xml:space="preserve"> prekes, kurios visiškai atitinka pirkimo dokumentuose nustatytus reikalavimus ir kurių </w:t>
      </w:r>
      <w:r>
        <w:rPr>
          <w:b/>
          <w:bCs/>
          <w:szCs w:val="24"/>
          <w:lang w:eastAsia="lt-LT"/>
        </w:rPr>
        <w:t>įkainiai/</w:t>
      </w:r>
      <w:r w:rsidRPr="003F7745">
        <w:rPr>
          <w:b/>
          <w:bCs/>
          <w:szCs w:val="24"/>
          <w:lang w:eastAsia="lt-LT"/>
        </w:rPr>
        <w:t>kainos yra tokios</w:t>
      </w:r>
      <w:r w:rsidRPr="003F7745">
        <w:rPr>
          <w:bCs/>
          <w:szCs w:val="24"/>
          <w:lang w:eastAsia="lt-LT"/>
        </w:rPr>
        <w:t>:</w:t>
      </w:r>
    </w:p>
    <w:tbl>
      <w:tblPr>
        <w:tblpPr w:leftFromText="180" w:rightFromText="180" w:vertAnchor="text" w:horzAnchor="margin" w:tblpX="-318" w:tblpY="92"/>
        <w:tblW w:w="14029" w:type="dxa"/>
        <w:tblLook w:val="04A0" w:firstRow="1" w:lastRow="0" w:firstColumn="1" w:lastColumn="0" w:noHBand="0" w:noVBand="1"/>
      </w:tblPr>
      <w:tblGrid>
        <w:gridCol w:w="576"/>
        <w:gridCol w:w="5773"/>
        <w:gridCol w:w="1043"/>
        <w:gridCol w:w="1677"/>
        <w:gridCol w:w="2550"/>
        <w:gridCol w:w="2410"/>
      </w:tblGrid>
      <w:tr w:rsidR="00A03CED" w:rsidRPr="003F7745" w:rsidTr="005E5DF4">
        <w:trPr>
          <w:trHeight w:val="699"/>
        </w:trPr>
        <w:tc>
          <w:tcPr>
            <w:tcW w:w="576"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Eil. Nr.</w:t>
            </w:r>
          </w:p>
        </w:tc>
        <w:tc>
          <w:tcPr>
            <w:tcW w:w="577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490617">
            <w:pPr>
              <w:tabs>
                <w:tab w:val="left" w:pos="6071"/>
              </w:tabs>
              <w:spacing w:line="259" w:lineRule="auto"/>
              <w:ind w:firstLine="0"/>
              <w:jc w:val="center"/>
              <w:rPr>
                <w:b/>
                <w:szCs w:val="24"/>
                <w:lang w:eastAsia="lt-LT"/>
              </w:rPr>
            </w:pPr>
            <w:r w:rsidRPr="007F1502">
              <w:rPr>
                <w:b/>
                <w:szCs w:val="24"/>
                <w:lang w:eastAsia="lt-LT"/>
              </w:rPr>
              <w:t>Pirkimo objekto pavadinimas</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hideMark/>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Mato vienetas</w:t>
            </w:r>
          </w:p>
        </w:tc>
        <w:tc>
          <w:tcPr>
            <w:tcW w:w="16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Pr>
                <w:b/>
                <w:szCs w:val="24"/>
                <w:lang w:eastAsia="lt-LT"/>
              </w:rPr>
              <w:t>Numatomas prekių kiekis</w:t>
            </w:r>
          </w:p>
        </w:tc>
        <w:tc>
          <w:tcPr>
            <w:tcW w:w="255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A03CED">
            <w:pPr>
              <w:tabs>
                <w:tab w:val="left" w:pos="6071"/>
              </w:tabs>
              <w:spacing w:line="259" w:lineRule="auto"/>
              <w:ind w:firstLine="0"/>
              <w:jc w:val="center"/>
              <w:rPr>
                <w:b/>
                <w:szCs w:val="24"/>
                <w:lang w:eastAsia="lt-LT"/>
              </w:rPr>
            </w:pPr>
            <w:r w:rsidRPr="003F7745">
              <w:rPr>
                <w:b/>
                <w:szCs w:val="24"/>
                <w:lang w:eastAsia="lt-LT"/>
              </w:rPr>
              <w:t>Įkainis/kaina</w:t>
            </w:r>
            <w:r>
              <w:rPr>
                <w:b/>
                <w:szCs w:val="24"/>
                <w:lang w:eastAsia="lt-LT"/>
              </w:rPr>
              <w:t xml:space="preserve"> Eur</w:t>
            </w:r>
            <w:r w:rsidRPr="003F7745">
              <w:rPr>
                <w:b/>
                <w:szCs w:val="24"/>
                <w:lang w:eastAsia="lt-LT"/>
              </w:rPr>
              <w:t xml:space="preserve"> </w:t>
            </w:r>
            <w:r>
              <w:rPr>
                <w:b/>
                <w:szCs w:val="24"/>
                <w:lang w:eastAsia="lt-LT"/>
              </w:rPr>
              <w:t>(be</w:t>
            </w:r>
            <w:r w:rsidRPr="003F7745">
              <w:rPr>
                <w:b/>
                <w:szCs w:val="24"/>
                <w:lang w:eastAsia="lt-LT"/>
              </w:rPr>
              <w:t xml:space="preserve"> PVM už vieną</w:t>
            </w:r>
            <w:r w:rsidRPr="003F7745">
              <w:rPr>
                <w:szCs w:val="24"/>
                <w:lang w:eastAsia="lt-LT"/>
              </w:rPr>
              <w:t xml:space="preserve"> </w:t>
            </w:r>
            <w:r w:rsidRPr="003F7745">
              <w:rPr>
                <w:b/>
                <w:szCs w:val="24"/>
                <w:lang w:eastAsia="lt-LT"/>
              </w:rPr>
              <w:t>vnt.</w:t>
            </w:r>
            <w:r>
              <w:rPr>
                <w:b/>
                <w:szCs w:val="24"/>
                <w:lang w:eastAsia="lt-LT"/>
              </w:rPr>
              <w:t>)</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8920BF" w:rsidRDefault="00A03CED" w:rsidP="00490617">
            <w:pPr>
              <w:tabs>
                <w:tab w:val="left" w:pos="6071"/>
              </w:tabs>
              <w:spacing w:line="259" w:lineRule="auto"/>
              <w:ind w:firstLine="0"/>
              <w:jc w:val="center"/>
              <w:rPr>
                <w:b/>
                <w:szCs w:val="24"/>
                <w:lang w:eastAsia="lt-LT"/>
              </w:rPr>
            </w:pPr>
            <w:r>
              <w:rPr>
                <w:b/>
                <w:szCs w:val="24"/>
                <w:lang w:eastAsia="lt-LT"/>
              </w:rPr>
              <w:t>Bendra suma (4x</w:t>
            </w:r>
            <w:r w:rsidRPr="008920BF">
              <w:rPr>
                <w:b/>
                <w:szCs w:val="24"/>
                <w:lang w:eastAsia="lt-LT"/>
              </w:rPr>
              <w:t>5)</w:t>
            </w:r>
          </w:p>
          <w:p w:rsidR="00A03CED" w:rsidRPr="003F7745" w:rsidRDefault="00A03CED" w:rsidP="00490617">
            <w:pPr>
              <w:tabs>
                <w:tab w:val="left" w:pos="6071"/>
              </w:tabs>
              <w:spacing w:line="259" w:lineRule="auto"/>
              <w:ind w:firstLine="0"/>
              <w:jc w:val="center"/>
              <w:rPr>
                <w:b/>
                <w:szCs w:val="24"/>
                <w:lang w:eastAsia="lt-LT"/>
              </w:rPr>
            </w:pPr>
            <w:r w:rsidRPr="008920BF">
              <w:rPr>
                <w:b/>
                <w:szCs w:val="24"/>
                <w:lang w:eastAsia="lt-LT"/>
              </w:rPr>
              <w:t>(Eur be PVM)</w:t>
            </w:r>
          </w:p>
        </w:tc>
      </w:tr>
      <w:tr w:rsidR="00A03CED" w:rsidRPr="003F7745" w:rsidTr="005E5DF4">
        <w:trPr>
          <w:trHeight w:val="237"/>
        </w:trPr>
        <w:tc>
          <w:tcPr>
            <w:tcW w:w="576"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1</w:t>
            </w:r>
          </w:p>
        </w:tc>
        <w:tc>
          <w:tcPr>
            <w:tcW w:w="577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sidRPr="003F7745">
              <w:rPr>
                <w:b/>
                <w:szCs w:val="24"/>
                <w:lang w:eastAsia="lt-LT"/>
              </w:rPr>
              <w:t>2</w:t>
            </w:r>
          </w:p>
        </w:tc>
        <w:tc>
          <w:tcPr>
            <w:tcW w:w="1043"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3</w:t>
            </w:r>
          </w:p>
        </w:tc>
        <w:tc>
          <w:tcPr>
            <w:tcW w:w="1677"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985C1F">
            <w:pPr>
              <w:tabs>
                <w:tab w:val="left" w:pos="6071"/>
              </w:tabs>
              <w:spacing w:line="259" w:lineRule="auto"/>
              <w:ind w:firstLine="0"/>
              <w:jc w:val="center"/>
              <w:rPr>
                <w:b/>
                <w:szCs w:val="24"/>
                <w:lang w:eastAsia="lt-LT"/>
              </w:rPr>
            </w:pPr>
            <w:r w:rsidRPr="003F7745">
              <w:rPr>
                <w:b/>
                <w:szCs w:val="24"/>
                <w:lang w:eastAsia="lt-LT"/>
              </w:rPr>
              <w:t>4</w:t>
            </w:r>
          </w:p>
        </w:tc>
        <w:tc>
          <w:tcPr>
            <w:tcW w:w="255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sidRPr="003F7745">
              <w:rPr>
                <w:b/>
                <w:szCs w:val="24"/>
                <w:lang w:eastAsia="lt-LT"/>
              </w:rPr>
              <w:t>5</w:t>
            </w:r>
          </w:p>
        </w:tc>
        <w:tc>
          <w:tcPr>
            <w:tcW w:w="2410" w:type="dxa"/>
            <w:tcBorders>
              <w:top w:val="single" w:sz="4" w:space="0" w:color="auto"/>
              <w:left w:val="single" w:sz="4" w:space="0" w:color="auto"/>
              <w:bottom w:val="single" w:sz="4" w:space="0" w:color="auto"/>
              <w:right w:val="single" w:sz="4" w:space="0" w:color="auto"/>
            </w:tcBorders>
            <w:shd w:val="clear" w:color="auto" w:fill="DEEAF6"/>
            <w:vAlign w:val="center"/>
          </w:tcPr>
          <w:p w:rsidR="00A03CED" w:rsidRPr="003F7745" w:rsidRDefault="00A03CED" w:rsidP="00490617">
            <w:pPr>
              <w:tabs>
                <w:tab w:val="left" w:pos="6071"/>
              </w:tabs>
              <w:spacing w:line="259" w:lineRule="auto"/>
              <w:ind w:firstLine="0"/>
              <w:jc w:val="center"/>
              <w:rPr>
                <w:b/>
                <w:szCs w:val="24"/>
                <w:lang w:eastAsia="lt-LT"/>
              </w:rPr>
            </w:pPr>
            <w:r>
              <w:rPr>
                <w:b/>
                <w:szCs w:val="24"/>
                <w:lang w:eastAsia="lt-LT"/>
              </w:rPr>
              <w:t>6</w:t>
            </w:r>
          </w:p>
        </w:tc>
      </w:tr>
      <w:tr w:rsidR="00CC2E1E" w:rsidRPr="003F7745" w:rsidTr="00C65ADE">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sidRPr="003F7745">
              <w:rPr>
                <w:szCs w:val="24"/>
                <w:lang w:eastAsia="lt-LT"/>
              </w:rPr>
              <w:t>1</w:t>
            </w:r>
          </w:p>
        </w:tc>
        <w:tc>
          <w:tcPr>
            <w:tcW w:w="5773"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C65ADE" w:rsidP="00C65ADE">
            <w:pPr>
              <w:ind w:firstLine="0"/>
              <w:jc w:val="left"/>
              <w:rPr>
                <w:color w:val="000000"/>
                <w:lang w:eastAsia="lt-LT"/>
              </w:rPr>
            </w:pPr>
            <w:r w:rsidRPr="00C65ADE">
              <w:rPr>
                <w:color w:val="000000"/>
              </w:rPr>
              <w:t>Metalini</w:t>
            </w:r>
            <w:r>
              <w:rPr>
                <w:color w:val="000000"/>
              </w:rPr>
              <w:t>s</w:t>
            </w:r>
            <w:r w:rsidRPr="00C65ADE">
              <w:rPr>
                <w:color w:val="000000"/>
              </w:rPr>
              <w:t xml:space="preserve"> padėkl</w:t>
            </w:r>
            <w:r>
              <w:rPr>
                <w:color w:val="000000"/>
              </w:rPr>
              <w:t>as</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Pr="00D37CF9" w:rsidRDefault="00CC2E1E" w:rsidP="00CC2E1E">
            <w:pPr>
              <w:ind w:firstLine="0"/>
              <w:jc w:val="center"/>
              <w:rPr>
                <w:color w:val="000000"/>
                <w:szCs w:val="24"/>
              </w:rPr>
            </w:pPr>
            <w:r>
              <w:rPr>
                <w:color w:val="000000"/>
                <w:szCs w:val="24"/>
              </w:rPr>
              <w:t>v</w:t>
            </w:r>
            <w:r w:rsidRPr="00D37CF9">
              <w:rPr>
                <w:color w:val="000000"/>
                <w:szCs w:val="24"/>
              </w:rPr>
              <w:t>nt</w:t>
            </w:r>
            <w:r>
              <w:rPr>
                <w:color w:val="000000"/>
                <w:szCs w:val="24"/>
              </w:rPr>
              <w: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Pr="00D37CF9" w:rsidRDefault="00015607" w:rsidP="00D65212">
            <w:pPr>
              <w:ind w:firstLine="0"/>
              <w:jc w:val="center"/>
              <w:rPr>
                <w:color w:val="000000"/>
                <w:szCs w:val="24"/>
              </w:rPr>
            </w:pPr>
            <w:r>
              <w:rPr>
                <w:color w:val="000000"/>
                <w:szCs w:val="24"/>
              </w:rPr>
              <w:t>4</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C65ADE">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2</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B021A1" w:rsidP="00CC2E1E">
            <w:pPr>
              <w:ind w:firstLine="0"/>
              <w:rPr>
                <w:color w:val="000000"/>
              </w:rPr>
            </w:pPr>
            <w:r>
              <w:rPr>
                <w:color w:val="000000"/>
              </w:rPr>
              <w:t>Virtuvinė</w:t>
            </w:r>
            <w:r w:rsidR="00C65ADE" w:rsidRPr="00C65ADE">
              <w:rPr>
                <w:color w:val="000000"/>
              </w:rPr>
              <w:t xml:space="preserve"> keptuvė</w:t>
            </w:r>
            <w:r w:rsidR="00C65ADE">
              <w:rPr>
                <w:color w:val="000000"/>
              </w:rPr>
              <w:t xml:space="preserve"> </w:t>
            </w:r>
            <w:r w:rsidR="00C65ADE" w:rsidRPr="00C65ADE">
              <w:rPr>
                <w:color w:val="000000"/>
              </w:rPr>
              <w:t>20 x 4,5 cm</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D65212" w:rsidP="00CC2E1E">
            <w:pPr>
              <w:ind w:firstLine="0"/>
              <w:jc w:val="center"/>
              <w:rPr>
                <w:color w:val="000000"/>
                <w:szCs w:val="24"/>
              </w:rPr>
            </w:pPr>
            <w:r>
              <w:rPr>
                <w:color w:val="000000"/>
                <w:szCs w:val="24"/>
              </w:rPr>
              <w:t>4</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C65ADE">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3</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B021A1" w:rsidP="00CC2E1E">
            <w:pPr>
              <w:ind w:firstLine="0"/>
              <w:rPr>
                <w:color w:val="000000"/>
              </w:rPr>
            </w:pPr>
            <w:r>
              <w:rPr>
                <w:color w:val="000000"/>
              </w:rPr>
              <w:t>Virtuvinė</w:t>
            </w:r>
            <w:r w:rsidR="00C65ADE" w:rsidRPr="00C65ADE">
              <w:rPr>
                <w:color w:val="000000"/>
              </w:rPr>
              <w:t xml:space="preserve"> keptuvė</w:t>
            </w:r>
            <w:r w:rsidR="00C65ADE">
              <w:rPr>
                <w:color w:val="000000"/>
              </w:rPr>
              <w:t xml:space="preserve"> </w:t>
            </w:r>
            <w:r w:rsidR="00C65ADE" w:rsidRPr="00C65ADE">
              <w:rPr>
                <w:color w:val="000000"/>
              </w:rPr>
              <w:t>24 x 4,8 cm</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D65212" w:rsidP="00CC2E1E">
            <w:pPr>
              <w:ind w:firstLine="0"/>
              <w:jc w:val="center"/>
              <w:rPr>
                <w:color w:val="000000"/>
                <w:szCs w:val="24"/>
              </w:rPr>
            </w:pPr>
            <w:r>
              <w:rPr>
                <w:color w:val="000000"/>
                <w:szCs w:val="24"/>
              </w:rPr>
              <w:t>4</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C65ADE">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4</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65ADE" w:rsidP="00CC2E1E">
            <w:pPr>
              <w:ind w:firstLine="0"/>
              <w:rPr>
                <w:color w:val="000000"/>
              </w:rPr>
            </w:pPr>
            <w:r w:rsidRPr="00C65ADE">
              <w:rPr>
                <w:color w:val="000000"/>
              </w:rPr>
              <w:t>Grilio keptuvė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D65212" w:rsidP="00CC2E1E">
            <w:pPr>
              <w:ind w:firstLine="0"/>
              <w:jc w:val="center"/>
              <w:rPr>
                <w:color w:val="000000"/>
                <w:szCs w:val="24"/>
              </w:rPr>
            </w:pPr>
            <w:r>
              <w:rPr>
                <w:color w:val="000000"/>
                <w:szCs w:val="24"/>
              </w:rPr>
              <w:t>4</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C65ADE">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5</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65ADE" w:rsidP="00C65ADE">
            <w:pPr>
              <w:ind w:firstLine="0"/>
              <w:rPr>
                <w:color w:val="000000"/>
              </w:rPr>
            </w:pPr>
            <w:r w:rsidRPr="00C65ADE">
              <w:rPr>
                <w:color w:val="000000"/>
              </w:rPr>
              <w:t>Stalo įranki</w:t>
            </w:r>
            <w:r>
              <w:rPr>
                <w:color w:val="000000"/>
              </w:rPr>
              <w:t xml:space="preserve">ų </w:t>
            </w:r>
            <w:r w:rsidRPr="00C65ADE">
              <w:rPr>
                <w:color w:val="000000"/>
              </w:rPr>
              <w:t>komplektas</w:t>
            </w:r>
            <w:r>
              <w:rPr>
                <w:color w:val="000000"/>
              </w:rPr>
              <w:t xml:space="preserve"> 6 </w:t>
            </w:r>
            <w:proofErr w:type="spellStart"/>
            <w:r>
              <w:rPr>
                <w:color w:val="000000"/>
              </w:rPr>
              <w:t>asm</w:t>
            </w:r>
            <w:proofErr w:type="spellEnd"/>
            <w:r>
              <w:rPr>
                <w:color w:val="000000"/>
              </w:rPr>
              <w:t>.</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D65212" w:rsidP="00CC2E1E">
            <w:pPr>
              <w:ind w:firstLine="0"/>
              <w:jc w:val="center"/>
              <w:rPr>
                <w:color w:val="000000"/>
                <w:szCs w:val="24"/>
              </w:rPr>
            </w:pPr>
            <w:r>
              <w:rPr>
                <w:color w:val="000000"/>
                <w:szCs w:val="24"/>
              </w:rPr>
              <w:t>1</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5E5DF4">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6</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65ADE" w:rsidP="00CC2E1E">
            <w:pPr>
              <w:ind w:firstLine="0"/>
              <w:rPr>
                <w:color w:val="000000"/>
              </w:rPr>
            </w:pPr>
            <w:r>
              <w:rPr>
                <w:color w:val="000000"/>
              </w:rPr>
              <w:t>Desertinė</w:t>
            </w:r>
            <w:r w:rsidRPr="00C65ADE">
              <w:rPr>
                <w:color w:val="000000"/>
              </w:rPr>
              <w:t xml:space="preserve"> lėkštė</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D65212" w:rsidP="00CC2E1E">
            <w:pPr>
              <w:ind w:firstLine="0"/>
              <w:jc w:val="center"/>
              <w:rPr>
                <w:color w:val="000000"/>
                <w:szCs w:val="24"/>
              </w:rPr>
            </w:pPr>
            <w:r>
              <w:rPr>
                <w:color w:val="000000"/>
                <w:szCs w:val="24"/>
              </w:rPr>
              <w:t>30</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5E5DF4">
        <w:tc>
          <w:tcPr>
            <w:tcW w:w="576" w:type="dxa"/>
            <w:tcBorders>
              <w:top w:val="single" w:sz="4" w:space="0" w:color="auto"/>
              <w:left w:val="single" w:sz="4" w:space="0" w:color="auto"/>
              <w:bottom w:val="single" w:sz="4" w:space="0" w:color="auto"/>
              <w:right w:val="single" w:sz="4" w:space="0" w:color="auto"/>
            </w:tcBorders>
            <w:vAlign w:val="center"/>
          </w:tcPr>
          <w:p w:rsidR="00CC2E1E" w:rsidRDefault="00CC2E1E" w:rsidP="00CC2E1E">
            <w:pPr>
              <w:tabs>
                <w:tab w:val="left" w:pos="6071"/>
              </w:tabs>
              <w:spacing w:line="259" w:lineRule="auto"/>
              <w:ind w:firstLine="0"/>
              <w:jc w:val="center"/>
              <w:rPr>
                <w:szCs w:val="24"/>
                <w:lang w:eastAsia="lt-LT"/>
              </w:rPr>
            </w:pPr>
            <w:r>
              <w:rPr>
                <w:szCs w:val="24"/>
                <w:lang w:eastAsia="lt-LT"/>
              </w:rPr>
              <w:t>7</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65ADE" w:rsidP="00CC2E1E">
            <w:pPr>
              <w:ind w:firstLine="0"/>
              <w:rPr>
                <w:color w:val="000000"/>
              </w:rPr>
            </w:pPr>
            <w:r w:rsidRPr="00C65ADE">
              <w:rPr>
                <w:color w:val="000000"/>
              </w:rPr>
              <w:t>Lėkštė serviravimui</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D65212" w:rsidP="00CC2E1E">
            <w:pPr>
              <w:ind w:firstLine="0"/>
              <w:jc w:val="center"/>
              <w:rPr>
                <w:color w:val="000000"/>
                <w:szCs w:val="24"/>
              </w:rPr>
            </w:pPr>
            <w:r>
              <w:rPr>
                <w:color w:val="000000"/>
                <w:szCs w:val="24"/>
              </w:rPr>
              <w:t>3</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C65ADE">
        <w:tc>
          <w:tcPr>
            <w:tcW w:w="576"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r>
              <w:rPr>
                <w:szCs w:val="24"/>
                <w:lang w:eastAsia="lt-LT"/>
              </w:rPr>
              <w:t>8</w:t>
            </w:r>
          </w:p>
        </w:tc>
        <w:tc>
          <w:tcPr>
            <w:tcW w:w="5773" w:type="dxa"/>
            <w:tcBorders>
              <w:top w:val="nil"/>
              <w:left w:val="single" w:sz="4" w:space="0" w:color="auto"/>
              <w:bottom w:val="single" w:sz="4" w:space="0" w:color="auto"/>
              <w:right w:val="single" w:sz="4" w:space="0" w:color="auto"/>
            </w:tcBorders>
            <w:shd w:val="clear" w:color="auto" w:fill="auto"/>
            <w:vAlign w:val="center"/>
          </w:tcPr>
          <w:p w:rsidR="00CC2E1E" w:rsidRDefault="00C65ADE" w:rsidP="00CC2E1E">
            <w:pPr>
              <w:ind w:firstLine="0"/>
              <w:rPr>
                <w:color w:val="000000"/>
              </w:rPr>
            </w:pPr>
            <w:r w:rsidRPr="00C65ADE">
              <w:rPr>
                <w:color w:val="000000"/>
              </w:rPr>
              <w:t>Kavos puodelių su lėkštute rinkinys</w:t>
            </w:r>
            <w:r>
              <w:rPr>
                <w:color w:val="000000"/>
              </w:rPr>
              <w:t xml:space="preserve"> </w:t>
            </w:r>
            <w:r w:rsidRPr="00C65ADE">
              <w:rPr>
                <w:color w:val="000000"/>
              </w:rPr>
              <w:t xml:space="preserve">6 </w:t>
            </w:r>
            <w:proofErr w:type="spellStart"/>
            <w:r w:rsidRPr="00C65ADE">
              <w:rPr>
                <w:color w:val="000000"/>
              </w:rPr>
              <w:t>asm</w:t>
            </w:r>
            <w:proofErr w:type="spellEnd"/>
            <w:r w:rsidRPr="00C65ADE">
              <w:rPr>
                <w:color w:val="000000"/>
              </w:rPr>
              <w:t>.</w:t>
            </w:r>
          </w:p>
        </w:tc>
        <w:tc>
          <w:tcPr>
            <w:tcW w:w="1043" w:type="dxa"/>
            <w:tcBorders>
              <w:top w:val="single" w:sz="4" w:space="0" w:color="auto"/>
              <w:left w:val="nil"/>
              <w:bottom w:val="single" w:sz="4" w:space="0" w:color="auto"/>
              <w:right w:val="single" w:sz="4" w:space="0" w:color="auto"/>
            </w:tcBorders>
            <w:shd w:val="clear" w:color="auto" w:fill="auto"/>
            <w:vAlign w:val="center"/>
          </w:tcPr>
          <w:p w:rsidR="00CC2E1E" w:rsidRDefault="00CC2E1E" w:rsidP="00CC2E1E">
            <w:pPr>
              <w:ind w:firstLine="0"/>
              <w:jc w:val="center"/>
            </w:pPr>
            <w:r w:rsidRPr="00F26D26">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CC2E1E" w:rsidRDefault="00D65212" w:rsidP="00CC2E1E">
            <w:pPr>
              <w:ind w:firstLine="0"/>
              <w:jc w:val="center"/>
              <w:rPr>
                <w:color w:val="000000"/>
                <w:szCs w:val="24"/>
              </w:rPr>
            </w:pPr>
            <w:r>
              <w:rPr>
                <w:color w:val="000000"/>
                <w:szCs w:val="24"/>
              </w:rPr>
              <w:t>1</w:t>
            </w:r>
          </w:p>
        </w:tc>
        <w:tc>
          <w:tcPr>
            <w:tcW w:w="255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D65212" w:rsidRPr="003F7745" w:rsidTr="00C65ADE">
        <w:tc>
          <w:tcPr>
            <w:tcW w:w="576" w:type="dxa"/>
            <w:tcBorders>
              <w:top w:val="single" w:sz="4" w:space="0" w:color="auto"/>
              <w:left w:val="single" w:sz="4" w:space="0" w:color="auto"/>
              <w:bottom w:val="single" w:sz="4" w:space="0" w:color="auto"/>
              <w:right w:val="single" w:sz="4" w:space="0" w:color="auto"/>
            </w:tcBorders>
            <w:vAlign w:val="center"/>
          </w:tcPr>
          <w:p w:rsidR="00D65212" w:rsidRDefault="00D65212" w:rsidP="00CC2E1E">
            <w:pPr>
              <w:tabs>
                <w:tab w:val="left" w:pos="6071"/>
              </w:tabs>
              <w:spacing w:line="259" w:lineRule="auto"/>
              <w:ind w:firstLine="0"/>
              <w:jc w:val="center"/>
              <w:rPr>
                <w:szCs w:val="24"/>
                <w:lang w:eastAsia="lt-LT"/>
              </w:rPr>
            </w:pPr>
            <w:r>
              <w:rPr>
                <w:szCs w:val="24"/>
                <w:lang w:eastAsia="lt-LT"/>
              </w:rPr>
              <w:t>9</w:t>
            </w:r>
          </w:p>
        </w:tc>
        <w:tc>
          <w:tcPr>
            <w:tcW w:w="5773" w:type="dxa"/>
            <w:tcBorders>
              <w:top w:val="nil"/>
              <w:left w:val="single" w:sz="4" w:space="0" w:color="auto"/>
              <w:bottom w:val="single" w:sz="4" w:space="0" w:color="auto"/>
              <w:right w:val="single" w:sz="4" w:space="0" w:color="auto"/>
            </w:tcBorders>
            <w:shd w:val="clear" w:color="auto" w:fill="auto"/>
            <w:vAlign w:val="center"/>
          </w:tcPr>
          <w:p w:rsidR="00D65212" w:rsidRPr="00C65ADE" w:rsidRDefault="00D65212" w:rsidP="00CC2E1E">
            <w:pPr>
              <w:ind w:firstLine="0"/>
              <w:rPr>
                <w:color w:val="000000"/>
              </w:rPr>
            </w:pPr>
            <w:r w:rsidRPr="003D55DE">
              <w:rPr>
                <w:bCs/>
              </w:rPr>
              <w:t>Kavos šaukštelių komplektas</w:t>
            </w:r>
            <w:r>
              <w:rPr>
                <w:bCs/>
              </w:rPr>
              <w:t xml:space="preserve">  </w:t>
            </w:r>
            <w:r w:rsidRPr="00D65212">
              <w:rPr>
                <w:bCs/>
              </w:rPr>
              <w:t xml:space="preserve">6 </w:t>
            </w:r>
            <w:proofErr w:type="spellStart"/>
            <w:r w:rsidRPr="00D65212">
              <w:rPr>
                <w:bCs/>
              </w:rPr>
              <w:t>asm</w:t>
            </w:r>
            <w:proofErr w:type="spellEnd"/>
            <w:r w:rsidRPr="00D65212">
              <w:rPr>
                <w:bCs/>
              </w:rPr>
              <w:t>.</w:t>
            </w:r>
          </w:p>
        </w:tc>
        <w:tc>
          <w:tcPr>
            <w:tcW w:w="1043" w:type="dxa"/>
            <w:tcBorders>
              <w:top w:val="single" w:sz="4" w:space="0" w:color="auto"/>
              <w:left w:val="nil"/>
              <w:bottom w:val="single" w:sz="4" w:space="0" w:color="auto"/>
              <w:right w:val="single" w:sz="4" w:space="0" w:color="auto"/>
            </w:tcBorders>
            <w:shd w:val="clear" w:color="auto" w:fill="auto"/>
            <w:vAlign w:val="center"/>
          </w:tcPr>
          <w:p w:rsidR="00D65212" w:rsidRPr="00F26D26" w:rsidRDefault="00D65212" w:rsidP="00CC2E1E">
            <w:pPr>
              <w:ind w:firstLine="0"/>
              <w:jc w:val="center"/>
            </w:pPr>
            <w:r>
              <w:t>vnt</w:t>
            </w:r>
          </w:p>
        </w:tc>
        <w:tc>
          <w:tcPr>
            <w:tcW w:w="1677" w:type="dxa"/>
            <w:tcBorders>
              <w:top w:val="single" w:sz="4" w:space="0" w:color="auto"/>
              <w:left w:val="single" w:sz="4" w:space="0" w:color="auto"/>
              <w:bottom w:val="single" w:sz="4" w:space="0" w:color="auto"/>
              <w:right w:val="single" w:sz="4" w:space="0" w:color="auto"/>
            </w:tcBorders>
            <w:shd w:val="clear" w:color="auto" w:fill="auto"/>
            <w:vAlign w:val="center"/>
          </w:tcPr>
          <w:p w:rsidR="00D65212" w:rsidRDefault="00D65212" w:rsidP="00CC2E1E">
            <w:pPr>
              <w:ind w:firstLine="0"/>
              <w:jc w:val="center"/>
              <w:rPr>
                <w:color w:val="000000"/>
                <w:szCs w:val="24"/>
              </w:rPr>
            </w:pPr>
            <w:r>
              <w:rPr>
                <w:color w:val="000000"/>
                <w:szCs w:val="24"/>
              </w:rPr>
              <w:t>1</w:t>
            </w:r>
            <w:bookmarkStart w:id="0" w:name="_GoBack"/>
            <w:bookmarkEnd w:id="0"/>
          </w:p>
        </w:tc>
        <w:tc>
          <w:tcPr>
            <w:tcW w:w="2550" w:type="dxa"/>
            <w:tcBorders>
              <w:top w:val="single" w:sz="4" w:space="0" w:color="auto"/>
              <w:left w:val="single" w:sz="4" w:space="0" w:color="auto"/>
              <w:bottom w:val="single" w:sz="4" w:space="0" w:color="auto"/>
              <w:right w:val="single" w:sz="4" w:space="0" w:color="auto"/>
            </w:tcBorders>
            <w:vAlign w:val="center"/>
          </w:tcPr>
          <w:p w:rsidR="00D65212" w:rsidRPr="003F7745" w:rsidRDefault="00D65212" w:rsidP="00CC2E1E">
            <w:pPr>
              <w:tabs>
                <w:tab w:val="left" w:pos="6071"/>
              </w:tabs>
              <w:spacing w:line="259" w:lineRule="auto"/>
              <w:ind w:firstLine="0"/>
              <w:jc w:val="center"/>
              <w:rPr>
                <w:szCs w:val="24"/>
                <w:lang w:eastAsia="lt-LT"/>
              </w:rPr>
            </w:pPr>
          </w:p>
        </w:tc>
        <w:tc>
          <w:tcPr>
            <w:tcW w:w="2410" w:type="dxa"/>
            <w:tcBorders>
              <w:top w:val="single" w:sz="4" w:space="0" w:color="auto"/>
              <w:left w:val="single" w:sz="4" w:space="0" w:color="auto"/>
              <w:bottom w:val="single" w:sz="4" w:space="0" w:color="auto"/>
              <w:right w:val="single" w:sz="4" w:space="0" w:color="auto"/>
            </w:tcBorders>
            <w:vAlign w:val="center"/>
          </w:tcPr>
          <w:p w:rsidR="00D65212" w:rsidRPr="003F7745" w:rsidRDefault="00D65212" w:rsidP="00CC2E1E">
            <w:pPr>
              <w:tabs>
                <w:tab w:val="left" w:pos="6071"/>
              </w:tabs>
              <w:spacing w:line="259" w:lineRule="auto"/>
              <w:ind w:firstLine="0"/>
              <w:jc w:val="center"/>
              <w:rPr>
                <w:szCs w:val="24"/>
                <w:lang w:eastAsia="lt-LT"/>
              </w:rPr>
            </w:pPr>
          </w:p>
        </w:tc>
      </w:tr>
      <w:tr w:rsidR="00CC2E1E" w:rsidRPr="003F7745" w:rsidTr="005E5DF4">
        <w:tc>
          <w:tcPr>
            <w:tcW w:w="11619" w:type="dxa"/>
            <w:gridSpan w:val="5"/>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right"/>
              <w:rPr>
                <w:szCs w:val="24"/>
                <w:lang w:eastAsia="lt-LT"/>
              </w:rPr>
            </w:pPr>
            <w:r w:rsidRPr="008920BF">
              <w:rPr>
                <w:szCs w:val="24"/>
                <w:lang w:eastAsia="lt-LT"/>
              </w:rPr>
              <w:t>PVM</w:t>
            </w:r>
            <w:r>
              <w:rPr>
                <w:szCs w:val="24"/>
                <w:lang w:eastAsia="lt-LT"/>
              </w:rPr>
              <w:t xml:space="preserve"> suma</w:t>
            </w:r>
            <w:r w:rsidRPr="008920BF">
              <w:rPr>
                <w:szCs w:val="24"/>
                <w:lang w:eastAsia="lt-LT"/>
              </w:rPr>
              <w:t xml:space="preserve"> (Eur)</w:t>
            </w: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3F7745" w:rsidRDefault="00CC2E1E" w:rsidP="00CC2E1E">
            <w:pPr>
              <w:tabs>
                <w:tab w:val="left" w:pos="6071"/>
              </w:tabs>
              <w:spacing w:line="259" w:lineRule="auto"/>
              <w:ind w:firstLine="0"/>
              <w:jc w:val="center"/>
              <w:rPr>
                <w:szCs w:val="24"/>
                <w:lang w:eastAsia="lt-LT"/>
              </w:rPr>
            </w:pPr>
          </w:p>
        </w:tc>
      </w:tr>
      <w:tr w:rsidR="00CC2E1E" w:rsidRPr="003F7745" w:rsidTr="005E5DF4">
        <w:tc>
          <w:tcPr>
            <w:tcW w:w="11619" w:type="dxa"/>
            <w:gridSpan w:val="5"/>
            <w:tcBorders>
              <w:top w:val="single" w:sz="4" w:space="0" w:color="auto"/>
              <w:left w:val="single" w:sz="4" w:space="0" w:color="auto"/>
              <w:bottom w:val="single" w:sz="4" w:space="0" w:color="auto"/>
              <w:right w:val="single" w:sz="4" w:space="0" w:color="auto"/>
            </w:tcBorders>
            <w:vAlign w:val="center"/>
          </w:tcPr>
          <w:p w:rsidR="00CC2E1E" w:rsidRPr="00AA29ED" w:rsidRDefault="00CC2E1E" w:rsidP="00CC2E1E">
            <w:pPr>
              <w:tabs>
                <w:tab w:val="left" w:pos="6071"/>
              </w:tabs>
              <w:spacing w:line="259" w:lineRule="auto"/>
              <w:ind w:firstLine="0"/>
              <w:jc w:val="right"/>
              <w:rPr>
                <w:b/>
                <w:szCs w:val="24"/>
                <w:lang w:eastAsia="lt-LT"/>
              </w:rPr>
            </w:pPr>
            <w:r w:rsidRPr="00AA29ED">
              <w:rPr>
                <w:b/>
                <w:szCs w:val="24"/>
                <w:lang w:eastAsia="lt-LT"/>
              </w:rPr>
              <w:t>Pasiūlymo kaina (Eur su PVM)</w:t>
            </w:r>
          </w:p>
        </w:tc>
        <w:tc>
          <w:tcPr>
            <w:tcW w:w="2410" w:type="dxa"/>
            <w:tcBorders>
              <w:top w:val="single" w:sz="4" w:space="0" w:color="auto"/>
              <w:left w:val="single" w:sz="4" w:space="0" w:color="auto"/>
              <w:bottom w:val="single" w:sz="4" w:space="0" w:color="auto"/>
              <w:right w:val="single" w:sz="4" w:space="0" w:color="auto"/>
            </w:tcBorders>
            <w:vAlign w:val="center"/>
          </w:tcPr>
          <w:p w:rsidR="00CC2E1E" w:rsidRPr="00AA29ED" w:rsidRDefault="00CC2E1E" w:rsidP="00CC2E1E">
            <w:pPr>
              <w:tabs>
                <w:tab w:val="left" w:pos="6071"/>
              </w:tabs>
              <w:spacing w:line="259" w:lineRule="auto"/>
              <w:ind w:firstLine="0"/>
              <w:jc w:val="center"/>
              <w:rPr>
                <w:b/>
                <w:szCs w:val="24"/>
                <w:lang w:eastAsia="lt-LT"/>
              </w:rPr>
            </w:pPr>
          </w:p>
        </w:tc>
      </w:tr>
    </w:tbl>
    <w:p w:rsidR="00C8119A" w:rsidRDefault="00C8119A" w:rsidP="00B3772A">
      <w:pPr>
        <w:ind w:firstLine="0"/>
      </w:pPr>
    </w:p>
    <w:p w:rsidR="00483B0E" w:rsidRPr="00483B0E" w:rsidRDefault="00483B0E" w:rsidP="00483B0E">
      <w:pPr>
        <w:pBdr>
          <w:bottom w:val="single" w:sz="12" w:space="0" w:color="auto"/>
        </w:pBdr>
        <w:ind w:firstLine="0"/>
        <w:rPr>
          <w:b/>
          <w:u w:val="single"/>
        </w:rPr>
      </w:pPr>
      <w:r w:rsidRPr="00483B0E">
        <w:rPr>
          <w:b/>
          <w:u w:val="single"/>
        </w:rPr>
        <w:t>Pasiūlymo kaina žodžiais:</w:t>
      </w:r>
    </w:p>
    <w:p w:rsidR="00483B0E" w:rsidRPr="00483B0E" w:rsidRDefault="00483B0E" w:rsidP="00483B0E">
      <w:pPr>
        <w:pBdr>
          <w:bottom w:val="single" w:sz="12" w:space="0" w:color="auto"/>
        </w:pBdr>
        <w:ind w:firstLine="0"/>
      </w:pPr>
    </w:p>
    <w:p w:rsidR="00483B0E" w:rsidRPr="00483B0E" w:rsidRDefault="00483B0E" w:rsidP="00483B0E">
      <w:pPr>
        <w:ind w:firstLine="0"/>
        <w:rPr>
          <w:b/>
          <w:u w:val="single"/>
        </w:rPr>
      </w:pPr>
      <w:r>
        <w:rPr>
          <w:sz w:val="20"/>
        </w:rPr>
        <w:t>(„</w:t>
      </w:r>
      <w:r w:rsidRPr="00483B0E">
        <w:rPr>
          <w:sz w:val="20"/>
        </w:rPr>
        <w:t>Įkainis/Kaina, EUR su PVM“ pateikiama kaina, nurodant 2 (du) skaičius po kablelio.</w:t>
      </w:r>
      <w:r>
        <w:rPr>
          <w:sz w:val="20"/>
        </w:rPr>
        <w:t>)</w:t>
      </w:r>
    </w:p>
    <w:p w:rsidR="00BF5C91" w:rsidRDefault="00BF5C91" w:rsidP="00483B0E">
      <w:pPr>
        <w:ind w:firstLine="0"/>
        <w:rPr>
          <w:b/>
          <w:u w:val="single"/>
        </w:rPr>
      </w:pPr>
    </w:p>
    <w:p w:rsidR="007F1502" w:rsidRPr="007F1502" w:rsidRDefault="007F1502" w:rsidP="00483B0E">
      <w:pPr>
        <w:ind w:firstLine="0"/>
        <w:rPr>
          <w:b/>
          <w:u w:val="single"/>
        </w:rPr>
      </w:pPr>
      <w:r w:rsidRPr="007F1502">
        <w:rPr>
          <w:b/>
          <w:u w:val="single"/>
        </w:rPr>
        <w:t>Pastabos:</w:t>
      </w:r>
    </w:p>
    <w:p w:rsidR="007F1502" w:rsidRPr="007F1502" w:rsidRDefault="007F1502" w:rsidP="007F1502">
      <w:pPr>
        <w:ind w:firstLine="0"/>
        <w:rPr>
          <w:b/>
          <w:i/>
        </w:rPr>
      </w:pPr>
      <w:r w:rsidRPr="007F1502">
        <w:rPr>
          <w:b/>
          <w:i/>
        </w:rPr>
        <w:lastRenderedPageBreak/>
        <w:t xml:space="preserve">*Tais atvejais, kai pagal galiojančius teisės aktus tiekėjui nereikia mokėti PVM, jis lentelės </w:t>
      </w:r>
      <w:r>
        <w:rPr>
          <w:b/>
          <w:i/>
        </w:rPr>
        <w:t>6</w:t>
      </w:r>
      <w:r w:rsidRPr="007F1502">
        <w:rPr>
          <w:b/>
          <w:i/>
        </w:rPr>
        <w:t xml:space="preserve"> </w:t>
      </w:r>
      <w:r w:rsidR="008E6A74" w:rsidRPr="007F1502">
        <w:rPr>
          <w:b/>
          <w:i/>
        </w:rPr>
        <w:t>skilty</w:t>
      </w:r>
      <w:r w:rsidR="008E6A74">
        <w:rPr>
          <w:b/>
          <w:i/>
        </w:rPr>
        <w:t>j</w:t>
      </w:r>
      <w:r w:rsidR="008E6A74" w:rsidRPr="007F1502">
        <w:rPr>
          <w:b/>
          <w:i/>
        </w:rPr>
        <w:t>e</w:t>
      </w:r>
      <w:r w:rsidRPr="007F1502">
        <w:rPr>
          <w:b/>
          <w:i/>
        </w:rPr>
        <w:t xml:space="preserve"> nurodo, kad kaina EUR be PVM bei nurodo priežastis, dėl kurių PVM nemoka _____________________________________________________</w:t>
      </w:r>
    </w:p>
    <w:p w:rsidR="007F1502" w:rsidRDefault="007F1502" w:rsidP="007F1502">
      <w:pPr>
        <w:ind w:firstLine="0"/>
        <w:rPr>
          <w:b/>
          <w:i/>
        </w:rPr>
      </w:pPr>
      <w:r w:rsidRPr="007F1502">
        <w:rPr>
          <w:b/>
          <w:i/>
        </w:rPr>
        <w:t xml:space="preserve">** Prekėms suteikiamas kokybės garantinis terminas turi </w:t>
      </w:r>
      <w:r w:rsidR="00623C80">
        <w:rPr>
          <w:b/>
          <w:i/>
        </w:rPr>
        <w:t xml:space="preserve">būti ne trumpesnis kaip </w:t>
      </w:r>
      <w:r w:rsidR="00AA29ED">
        <w:rPr>
          <w:b/>
          <w:i/>
        </w:rPr>
        <w:t>12</w:t>
      </w:r>
      <w:r w:rsidR="00623C80">
        <w:rPr>
          <w:b/>
          <w:i/>
        </w:rPr>
        <w:t xml:space="preserve"> mėn., jeigu „Prekių techninė specifikacija“ pirkimo sąlygų 2 priede</w:t>
      </w:r>
      <w:r w:rsidR="0087026D" w:rsidRPr="0087026D">
        <w:t xml:space="preserve"> </w:t>
      </w:r>
      <w:r w:rsidR="0087026D">
        <w:rPr>
          <w:b/>
          <w:i/>
        </w:rPr>
        <w:t>nėra nurodyta kitaip</w:t>
      </w:r>
      <w:r w:rsidR="00623C80">
        <w:rPr>
          <w:b/>
          <w:i/>
        </w:rPr>
        <w:t xml:space="preserve">. Garantija suteikiama </w:t>
      </w:r>
      <w:r w:rsidRPr="007F1502">
        <w:rPr>
          <w:b/>
          <w:i/>
        </w:rPr>
        <w:t>nuo prekių perdavimo - priėmimo akto pasirašymo dienos.</w:t>
      </w:r>
    </w:p>
    <w:p w:rsidR="003B37CC" w:rsidRDefault="003B37CC" w:rsidP="007F1502">
      <w:pPr>
        <w:ind w:firstLine="0"/>
        <w:rPr>
          <w:b/>
          <w:i/>
        </w:rPr>
      </w:pPr>
      <w:r>
        <w:rPr>
          <w:b/>
          <w:i/>
        </w:rPr>
        <w:t>*** N</w:t>
      </w:r>
      <w:r w:rsidRPr="003B37CC">
        <w:rPr>
          <w:b/>
          <w:i/>
        </w:rPr>
        <w:t>urodyti kiekiai bei pasiūlymo kaina skirti tik pasiūlymų palyginimui;</w:t>
      </w:r>
    </w:p>
    <w:p w:rsidR="00483B0E" w:rsidRDefault="00483B0E" w:rsidP="007F1502">
      <w:pPr>
        <w:ind w:firstLine="0"/>
        <w:rPr>
          <w:b/>
          <w:i/>
        </w:rPr>
      </w:pPr>
    </w:p>
    <w:p w:rsidR="00483B0E" w:rsidRPr="00483B0E" w:rsidRDefault="00483B0E" w:rsidP="00483B0E">
      <w:pPr>
        <w:widowControl w:val="0"/>
        <w:ind w:firstLine="0"/>
        <w:rPr>
          <w:szCs w:val="24"/>
        </w:rPr>
      </w:pPr>
      <w:r w:rsidRPr="00483B0E">
        <w:rPr>
          <w:rFonts w:eastAsia="Calibri"/>
          <w:szCs w:val="24"/>
        </w:rPr>
        <w:t xml:space="preserve">Pagalbinę informaciją, kaip turėtų būti vertinami tiekėjų pasiūlymai, kai  perkančioji organizacija yra PVM mokėtoja ir (ar) tiekėjams taikomi skirtingi </w:t>
      </w:r>
      <w:r w:rsidRPr="00483B0E">
        <w:rPr>
          <w:szCs w:val="24"/>
        </w:rPr>
        <w:t xml:space="preserve">Lietuvos Respublikos pridėtinės vertės mokesčio įstatymo reikalavimai, rasite </w:t>
      </w:r>
      <w:hyperlink r:id="rId9" w:history="1">
        <w:r w:rsidRPr="00483B0E">
          <w:rPr>
            <w:color w:val="0563C1"/>
            <w:szCs w:val="24"/>
            <w:u w:val="single"/>
          </w:rPr>
          <w:t>ČIA</w:t>
        </w:r>
      </w:hyperlink>
      <w:r w:rsidRPr="00483B0E">
        <w:rPr>
          <w:szCs w:val="24"/>
        </w:rPr>
        <w:t>.</w:t>
      </w:r>
    </w:p>
    <w:p w:rsidR="003F3793" w:rsidRDefault="003F3793" w:rsidP="00C5437C">
      <w:pPr>
        <w:tabs>
          <w:tab w:val="left" w:pos="709"/>
        </w:tabs>
        <w:ind w:firstLine="0"/>
        <w:rPr>
          <w:rFonts w:eastAsia="Calibri"/>
          <w:b/>
          <w:szCs w:val="24"/>
        </w:rPr>
      </w:pPr>
    </w:p>
    <w:p w:rsidR="008F7D79" w:rsidRPr="00C70E86" w:rsidRDefault="009B50E0" w:rsidP="00C5437C">
      <w:pPr>
        <w:tabs>
          <w:tab w:val="left" w:pos="709"/>
        </w:tabs>
        <w:ind w:firstLine="0"/>
        <w:rPr>
          <w:rFonts w:eastAsia="Calibri"/>
          <w:b/>
          <w:szCs w:val="24"/>
        </w:rPr>
      </w:pPr>
      <w:r w:rsidRPr="00C70E86">
        <w:rPr>
          <w:rFonts w:eastAsia="Calibri"/>
          <w:b/>
          <w:szCs w:val="24"/>
        </w:rPr>
        <w:t>Tiekėjas patvirtina</w:t>
      </w:r>
      <w:r w:rsidRPr="00C70E86">
        <w:rPr>
          <w:rFonts w:eastAsia="Calibri"/>
          <w:b/>
          <w:bCs/>
          <w:szCs w:val="24"/>
        </w:rPr>
        <w:t xml:space="preserve">, </w:t>
      </w:r>
      <w:r w:rsidR="00C5437C" w:rsidRPr="00C70E86">
        <w:rPr>
          <w:rFonts w:eastAsia="Calibri"/>
          <w:b/>
          <w:bCs/>
          <w:szCs w:val="24"/>
        </w:rPr>
        <w:t>kad</w:t>
      </w:r>
      <w:r w:rsidR="008F7D79" w:rsidRPr="00C70E86">
        <w:rPr>
          <w:rFonts w:eastAsia="Calibri"/>
          <w:b/>
          <w:szCs w:val="24"/>
        </w:rPr>
        <w:t>:</w:t>
      </w:r>
    </w:p>
    <w:p w:rsidR="003F3793" w:rsidRDefault="00C5437C" w:rsidP="003F3793">
      <w:pPr>
        <w:tabs>
          <w:tab w:val="left" w:pos="709"/>
        </w:tabs>
        <w:ind w:firstLine="0"/>
        <w:rPr>
          <w:rFonts w:eastAsia="Calibri"/>
          <w:szCs w:val="24"/>
        </w:rPr>
      </w:pPr>
      <w:r>
        <w:rPr>
          <w:rFonts w:eastAsia="Calibri"/>
          <w:szCs w:val="24"/>
        </w:rPr>
        <w:tab/>
      </w:r>
      <w:r w:rsidR="003F3793" w:rsidRPr="003F3793">
        <w:rPr>
          <w:rFonts w:eastAsia="Calibri"/>
          <w:szCs w:val="24"/>
        </w:rPr>
        <w:t xml:space="preserve">Tiekėjas patvirtina, kad: </w:t>
      </w:r>
    </w:p>
    <w:p w:rsidR="003F3793" w:rsidRDefault="003F3793" w:rsidP="003F3793">
      <w:pPr>
        <w:tabs>
          <w:tab w:val="left" w:pos="709"/>
        </w:tabs>
        <w:ind w:firstLine="0"/>
        <w:rPr>
          <w:rFonts w:eastAsia="Calibri"/>
          <w:szCs w:val="24"/>
        </w:rPr>
      </w:pPr>
      <w:r w:rsidRPr="003F3793">
        <w:rPr>
          <w:rFonts w:eastAsia="Calibri"/>
          <w:szCs w:val="24"/>
        </w:rPr>
        <w:t xml:space="preserve">1. kainos nurodytos su visais mokesčiais, muito, transportavimo iki Pirkėjo sandėlio ir kitomis išlaidomis, galinčiomis turėti įtakos prekių </w:t>
      </w:r>
      <w:r>
        <w:rPr>
          <w:rFonts w:eastAsia="Calibri"/>
          <w:szCs w:val="24"/>
        </w:rPr>
        <w:t>įkainiui/</w:t>
      </w:r>
      <w:r w:rsidRPr="003F3793">
        <w:rPr>
          <w:rFonts w:eastAsia="Calibri"/>
          <w:szCs w:val="24"/>
        </w:rPr>
        <w:t xml:space="preserve">kainai; </w:t>
      </w:r>
    </w:p>
    <w:p w:rsidR="003F3793" w:rsidRDefault="003F3793" w:rsidP="003F3793">
      <w:pPr>
        <w:tabs>
          <w:tab w:val="left" w:pos="709"/>
        </w:tabs>
        <w:ind w:firstLine="0"/>
        <w:rPr>
          <w:rFonts w:eastAsia="Calibri"/>
          <w:szCs w:val="24"/>
        </w:rPr>
      </w:pPr>
      <w:r w:rsidRPr="003F3793">
        <w:rPr>
          <w:rFonts w:eastAsia="Calibri"/>
          <w:szCs w:val="24"/>
        </w:rPr>
        <w:t>2. siūlomos teikti prekės visiškai atitinka konkurso sąlygų 2 priedo ,,</w:t>
      </w:r>
      <w:r>
        <w:rPr>
          <w:rFonts w:eastAsia="Calibri"/>
          <w:szCs w:val="24"/>
        </w:rPr>
        <w:t>Prekių</w:t>
      </w:r>
      <w:r w:rsidRPr="003F3793">
        <w:rPr>
          <w:rFonts w:eastAsia="Calibri"/>
          <w:szCs w:val="24"/>
        </w:rPr>
        <w:t xml:space="preserve"> techninė specifikacija“ nurodytus reikalavimus; </w:t>
      </w:r>
    </w:p>
    <w:p w:rsidR="003F3793" w:rsidRDefault="003F3793" w:rsidP="003F3793">
      <w:pPr>
        <w:tabs>
          <w:tab w:val="left" w:pos="709"/>
        </w:tabs>
        <w:ind w:firstLine="0"/>
        <w:rPr>
          <w:rFonts w:eastAsia="Calibri"/>
          <w:szCs w:val="24"/>
        </w:rPr>
      </w:pPr>
      <w:r w:rsidRPr="003F3793">
        <w:rPr>
          <w:rFonts w:eastAsia="Calibri"/>
          <w:szCs w:val="24"/>
        </w:rPr>
        <w:t xml:space="preserve">3. sutinkame prekes pristatyti Pirkėjo nurodytu adresu; </w:t>
      </w:r>
    </w:p>
    <w:p w:rsidR="003F3793" w:rsidRDefault="003F3793" w:rsidP="003F3793">
      <w:pPr>
        <w:tabs>
          <w:tab w:val="left" w:pos="709"/>
        </w:tabs>
        <w:ind w:firstLine="0"/>
        <w:rPr>
          <w:rFonts w:eastAsia="Calibri"/>
          <w:szCs w:val="24"/>
        </w:rPr>
      </w:pPr>
      <w:r w:rsidRPr="003F3793">
        <w:rPr>
          <w:rFonts w:eastAsia="Calibri"/>
          <w:szCs w:val="24"/>
        </w:rPr>
        <w:t xml:space="preserve">4. pasiūlymas galioja iki termino, nustatyto pirkimo dokumentuose; </w:t>
      </w:r>
    </w:p>
    <w:p w:rsidR="003F3793" w:rsidRDefault="003F3793" w:rsidP="003F3793">
      <w:pPr>
        <w:tabs>
          <w:tab w:val="left" w:pos="709"/>
        </w:tabs>
        <w:ind w:firstLine="0"/>
        <w:rPr>
          <w:rFonts w:eastAsia="Calibri"/>
          <w:szCs w:val="24"/>
        </w:rPr>
      </w:pPr>
      <w:r w:rsidRPr="003F3793">
        <w:rPr>
          <w:rFonts w:eastAsia="Calibri"/>
          <w:szCs w:val="24"/>
        </w:rPr>
        <w:t>5. esame susipažinę ir sutinkame su Pirkėjo pateiktomis Prekių viešojo pirkimo - pardavimo sutarties pagrindinėmis sąlygomis bei užtikriname, kad vykdant sutartį, prekės atitiks techninėje specifikacijoje nustatytus</w:t>
      </w:r>
      <w:r>
        <w:rPr>
          <w:rFonts w:eastAsia="Calibri"/>
          <w:szCs w:val="24"/>
        </w:rPr>
        <w:t xml:space="preserve"> </w:t>
      </w:r>
      <w:r w:rsidRPr="003F3793">
        <w:rPr>
          <w:rFonts w:eastAsia="Calibri"/>
          <w:szCs w:val="24"/>
        </w:rPr>
        <w:t>reikalavimus.</w:t>
      </w:r>
      <w:r w:rsidR="009A3B1D">
        <w:rPr>
          <w:rFonts w:eastAsia="Calibri"/>
          <w:szCs w:val="24"/>
        </w:rPr>
        <w:t>***</w:t>
      </w:r>
      <w:r w:rsidR="00991090">
        <w:rPr>
          <w:rFonts w:eastAsia="Calibri"/>
          <w:szCs w:val="24"/>
        </w:rPr>
        <w:t>*</w:t>
      </w:r>
    </w:p>
    <w:p w:rsidR="009A3B1D" w:rsidRPr="009A3B1D" w:rsidRDefault="009A3B1D" w:rsidP="009A3B1D">
      <w:pPr>
        <w:tabs>
          <w:tab w:val="left" w:pos="709"/>
        </w:tabs>
        <w:ind w:firstLine="0"/>
        <w:rPr>
          <w:rFonts w:eastAsia="Calibri"/>
          <w:szCs w:val="24"/>
        </w:rPr>
      </w:pPr>
      <w:r w:rsidRPr="009A3B1D">
        <w:rPr>
          <w:rFonts w:eastAsia="Calibri"/>
          <w:b/>
          <w:szCs w:val="24"/>
          <w:u w:val="single"/>
        </w:rPr>
        <w:t>Pastaba:</w:t>
      </w:r>
    </w:p>
    <w:p w:rsidR="009A3B1D" w:rsidRDefault="009A3B1D" w:rsidP="003153EC">
      <w:pPr>
        <w:pBdr>
          <w:bottom w:val="single" w:sz="4" w:space="1" w:color="auto"/>
        </w:pBdr>
        <w:tabs>
          <w:tab w:val="left" w:pos="709"/>
        </w:tabs>
        <w:ind w:firstLine="0"/>
        <w:rPr>
          <w:rFonts w:eastAsia="Calibri"/>
          <w:szCs w:val="24"/>
        </w:rPr>
      </w:pPr>
      <w:r w:rsidRPr="009A3B1D">
        <w:rPr>
          <w:rFonts w:eastAsia="Calibri"/>
          <w:szCs w:val="24"/>
        </w:rPr>
        <w:t>*</w:t>
      </w:r>
      <w:r>
        <w:rPr>
          <w:rFonts w:eastAsia="Calibri"/>
          <w:szCs w:val="24"/>
        </w:rPr>
        <w:t>**</w:t>
      </w:r>
      <w:r w:rsidR="00991090">
        <w:rPr>
          <w:rFonts w:eastAsia="Calibri"/>
          <w:szCs w:val="24"/>
        </w:rPr>
        <w:t>*</w:t>
      </w:r>
      <w:r w:rsidRPr="009A3B1D">
        <w:rPr>
          <w:rFonts w:eastAsia="Calibri"/>
          <w:b/>
          <w:i/>
          <w:szCs w:val="24"/>
        </w:rPr>
        <w:t>Tais atvejais, kai pagal VPĮ 86 straipsnio 7 dalį pirkimo sutartis sudaroma žodžiu</w:t>
      </w:r>
      <w:r w:rsidR="001921BF">
        <w:rPr>
          <w:rFonts w:eastAsia="Calibri"/>
          <w:b/>
          <w:i/>
          <w:szCs w:val="24"/>
        </w:rPr>
        <w:t>,</w:t>
      </w:r>
      <w:r w:rsidRPr="009A3B1D">
        <w:rPr>
          <w:rFonts w:eastAsia="Calibri"/>
          <w:b/>
          <w:i/>
          <w:szCs w:val="24"/>
        </w:rPr>
        <w:t xml:space="preserve"> tiekėjas tiekia prekes pagal tokias pačias sąlygas </w:t>
      </w:r>
      <w:r w:rsidR="001921BF">
        <w:rPr>
          <w:rFonts w:eastAsia="Calibri"/>
          <w:b/>
          <w:i/>
          <w:szCs w:val="24"/>
        </w:rPr>
        <w:t>kaip nustatyta</w:t>
      </w:r>
      <w:r w:rsidRPr="009A3B1D">
        <w:rPr>
          <w:rFonts w:eastAsia="Calibri"/>
          <w:b/>
          <w:i/>
          <w:szCs w:val="24"/>
        </w:rPr>
        <w:t xml:space="preserve"> pirkimo dokumentuose.</w:t>
      </w:r>
    </w:p>
    <w:p w:rsidR="00CA0EC3" w:rsidRDefault="00CA0EC3" w:rsidP="003F3793">
      <w:pPr>
        <w:tabs>
          <w:tab w:val="left" w:pos="709"/>
        </w:tabs>
        <w:ind w:firstLine="0"/>
        <w:rPr>
          <w:rFonts w:eastAsia="Calibri"/>
          <w:szCs w:val="24"/>
        </w:rPr>
      </w:pPr>
    </w:p>
    <w:p w:rsidR="006D1BE7" w:rsidRDefault="006D1BE7"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1923"/>
        <w:gridCol w:w="6721"/>
        <w:gridCol w:w="6237"/>
      </w:tblGrid>
      <w:tr w:rsidR="00850CE3" w:rsidRPr="00850CE3" w:rsidTr="00CC2E1E">
        <w:trPr>
          <w:trHeight w:val="665"/>
        </w:trPr>
        <w:tc>
          <w:tcPr>
            <w:tcW w:w="571" w:type="dxa"/>
            <w:tcBorders>
              <w:top w:val="single" w:sz="4" w:space="0" w:color="auto"/>
              <w:left w:val="single" w:sz="4" w:space="0" w:color="auto"/>
              <w:bottom w:val="single" w:sz="4" w:space="0" w:color="auto"/>
              <w:right w:val="single" w:sz="4" w:space="0" w:color="auto"/>
            </w:tcBorders>
            <w:vAlign w:val="center"/>
            <w:hideMark/>
          </w:tcPr>
          <w:p w:rsidR="00850CE3" w:rsidRPr="00CC2E1E" w:rsidRDefault="00850CE3" w:rsidP="00CC2E1E">
            <w:pPr>
              <w:ind w:firstLine="0"/>
              <w:jc w:val="center"/>
              <w:rPr>
                <w:b/>
                <w:bCs/>
                <w:sz w:val="22"/>
                <w:szCs w:val="22"/>
              </w:rPr>
            </w:pPr>
            <w:r w:rsidRPr="00CC2E1E">
              <w:rPr>
                <w:b/>
                <w:bCs/>
                <w:sz w:val="22"/>
                <w:szCs w:val="22"/>
              </w:rPr>
              <w:t>Eil. Nr.</w:t>
            </w:r>
          </w:p>
        </w:tc>
        <w:tc>
          <w:tcPr>
            <w:tcW w:w="1923" w:type="dxa"/>
            <w:tcBorders>
              <w:top w:val="single" w:sz="4" w:space="0" w:color="auto"/>
              <w:left w:val="single" w:sz="4" w:space="0" w:color="auto"/>
              <w:bottom w:val="single" w:sz="4" w:space="0" w:color="auto"/>
              <w:right w:val="single" w:sz="4" w:space="0" w:color="auto"/>
            </w:tcBorders>
            <w:vAlign w:val="center"/>
            <w:hideMark/>
          </w:tcPr>
          <w:p w:rsidR="00850CE3" w:rsidRPr="00CC2E1E" w:rsidRDefault="00850CE3" w:rsidP="00CC2E1E">
            <w:pPr>
              <w:ind w:firstLine="0"/>
              <w:jc w:val="center"/>
              <w:rPr>
                <w:b/>
                <w:bCs/>
                <w:sz w:val="22"/>
                <w:szCs w:val="22"/>
              </w:rPr>
            </w:pPr>
            <w:r w:rsidRPr="00CC2E1E">
              <w:rPr>
                <w:b/>
                <w:bCs/>
                <w:sz w:val="22"/>
                <w:szCs w:val="22"/>
              </w:rPr>
              <w:t>Pirkimo objekto pavadinimas</w:t>
            </w:r>
          </w:p>
        </w:tc>
        <w:tc>
          <w:tcPr>
            <w:tcW w:w="672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sz w:val="22"/>
                <w:szCs w:val="22"/>
                <w:lang w:eastAsia="lt-LT"/>
              </w:rPr>
            </w:pPr>
            <w:r w:rsidRPr="00CC2E1E">
              <w:rPr>
                <w:b/>
                <w:bCs/>
                <w:sz w:val="22"/>
                <w:szCs w:val="22"/>
              </w:rPr>
              <w:t>Pirkimo objekto techniniai reikalavimai</w:t>
            </w:r>
            <w:r w:rsidRPr="00CC2E1E">
              <w:rPr>
                <w:b/>
                <w:bCs/>
                <w:sz w:val="22"/>
                <w:szCs w:val="22"/>
              </w:rPr>
              <w:br/>
              <w:t xml:space="preserve"> </w:t>
            </w:r>
            <w:r w:rsidRPr="00B021A1">
              <w:rPr>
                <w:bCs/>
                <w:sz w:val="20"/>
              </w:rPr>
              <w:t>(</w:t>
            </w:r>
            <w:r w:rsidRPr="00B021A1">
              <w:rPr>
                <w:sz w:val="20"/>
                <w:lang w:eastAsia="lt-LT"/>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B021A1">
              <w:rPr>
                <w:bCs/>
                <w:sz w:val="20"/>
              </w:rPr>
              <w:t>)</w:t>
            </w:r>
          </w:p>
        </w:tc>
        <w:tc>
          <w:tcPr>
            <w:tcW w:w="6237"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
                <w:color w:val="000000"/>
                <w:sz w:val="22"/>
                <w:szCs w:val="22"/>
                <w:lang w:eastAsia="lt-LT"/>
              </w:rPr>
            </w:pPr>
            <w:r w:rsidRPr="00CC2E1E">
              <w:rPr>
                <w:b/>
                <w:color w:val="000000"/>
                <w:sz w:val="22"/>
                <w:szCs w:val="22"/>
                <w:lang w:eastAsia="lt-LT"/>
              </w:rPr>
              <w:t>Tiekėjas siūlo</w:t>
            </w:r>
          </w:p>
          <w:p w:rsidR="00850CE3" w:rsidRPr="00B021A1" w:rsidRDefault="00850CE3" w:rsidP="00CC2E1E">
            <w:pPr>
              <w:ind w:firstLine="0"/>
              <w:jc w:val="center"/>
              <w:rPr>
                <w:sz w:val="20"/>
                <w:lang w:eastAsia="lt-LT"/>
              </w:rPr>
            </w:pPr>
            <w:r w:rsidRPr="00B021A1">
              <w:rPr>
                <w:i/>
                <w:color w:val="000000"/>
                <w:sz w:val="20"/>
                <w:lang w:eastAsia="lt-LT"/>
              </w:rPr>
              <w:t>(Tiekėjas turi įrašyti kur reikia reikšmę arba trumpą aprašymą, patvirtinantį atitikimą techniniam reikalavimui. Nurodoma tikslinė paskirtis ir kita informacija. Pateikiamos nuorodos į gamintojo katalogą ir (ar) nurodomas katalogo psl. kuriame pateikta techninė informacija ir pan.)</w:t>
            </w:r>
          </w:p>
        </w:tc>
      </w:tr>
      <w:tr w:rsidR="00850CE3"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Cs/>
                <w:sz w:val="22"/>
                <w:szCs w:val="22"/>
              </w:rPr>
            </w:pPr>
            <w:r w:rsidRPr="00CC2E1E">
              <w:rPr>
                <w:bCs/>
                <w:sz w:val="22"/>
                <w:szCs w:val="22"/>
              </w:rPr>
              <w:t>1.</w:t>
            </w:r>
          </w:p>
        </w:tc>
        <w:tc>
          <w:tcPr>
            <w:tcW w:w="1923" w:type="dxa"/>
            <w:tcBorders>
              <w:top w:val="single" w:sz="4" w:space="0" w:color="auto"/>
              <w:left w:val="single" w:sz="4" w:space="0" w:color="auto"/>
              <w:bottom w:val="single" w:sz="4" w:space="0" w:color="auto"/>
              <w:right w:val="single" w:sz="4" w:space="0" w:color="auto"/>
            </w:tcBorders>
            <w:vAlign w:val="center"/>
          </w:tcPr>
          <w:p w:rsidR="00850CE3" w:rsidRPr="00CC2E1E" w:rsidRDefault="00B021A1" w:rsidP="00CC2E1E">
            <w:pPr>
              <w:ind w:firstLine="0"/>
              <w:jc w:val="center"/>
              <w:rPr>
                <w:bCs/>
                <w:sz w:val="22"/>
                <w:szCs w:val="22"/>
                <w:lang w:val="en-US"/>
              </w:rPr>
            </w:pPr>
            <w:proofErr w:type="spellStart"/>
            <w:r w:rsidRPr="00B021A1">
              <w:rPr>
                <w:bCs/>
                <w:sz w:val="22"/>
                <w:szCs w:val="22"/>
                <w:lang w:val="en-US"/>
              </w:rPr>
              <w:t>Metalinis</w:t>
            </w:r>
            <w:proofErr w:type="spellEnd"/>
            <w:r w:rsidRPr="00B021A1">
              <w:rPr>
                <w:bCs/>
                <w:sz w:val="22"/>
                <w:szCs w:val="22"/>
                <w:lang w:val="en-US"/>
              </w:rPr>
              <w:t xml:space="preserve"> </w:t>
            </w:r>
            <w:proofErr w:type="spellStart"/>
            <w:r w:rsidRPr="00B021A1">
              <w:rPr>
                <w:bCs/>
                <w:sz w:val="22"/>
                <w:szCs w:val="22"/>
                <w:lang w:val="en-US"/>
              </w:rPr>
              <w:t>padėklas</w:t>
            </w:r>
            <w:proofErr w:type="spellEnd"/>
          </w:p>
        </w:tc>
        <w:tc>
          <w:tcPr>
            <w:tcW w:w="6721" w:type="dxa"/>
            <w:tcBorders>
              <w:top w:val="single" w:sz="4" w:space="0" w:color="auto"/>
              <w:left w:val="single" w:sz="4" w:space="0" w:color="auto"/>
              <w:bottom w:val="single" w:sz="4" w:space="0" w:color="auto"/>
              <w:right w:val="single" w:sz="4" w:space="0" w:color="auto"/>
            </w:tcBorders>
            <w:shd w:val="clear" w:color="auto" w:fill="auto"/>
            <w:vAlign w:val="center"/>
          </w:tcPr>
          <w:p w:rsidR="00D65212" w:rsidRPr="00D65212" w:rsidRDefault="00D65212" w:rsidP="00D65212">
            <w:pPr>
              <w:tabs>
                <w:tab w:val="left" w:pos="271"/>
                <w:tab w:val="left" w:pos="464"/>
              </w:tabs>
              <w:ind w:firstLine="0"/>
              <w:jc w:val="left"/>
              <w:rPr>
                <w:sz w:val="22"/>
                <w:szCs w:val="22"/>
                <w:lang w:eastAsia="lt-LT"/>
              </w:rPr>
            </w:pPr>
            <w:r w:rsidRPr="00D65212">
              <w:rPr>
                <w:sz w:val="22"/>
                <w:szCs w:val="22"/>
                <w:lang w:eastAsia="lt-LT"/>
              </w:rPr>
              <w:t>Medžiaga - Nerūdijantis plienas</w:t>
            </w:r>
          </w:p>
          <w:p w:rsidR="00D65212" w:rsidRPr="00D65212" w:rsidRDefault="00D65212" w:rsidP="00D65212">
            <w:pPr>
              <w:tabs>
                <w:tab w:val="left" w:pos="271"/>
                <w:tab w:val="left" w:pos="464"/>
              </w:tabs>
              <w:ind w:firstLine="0"/>
              <w:jc w:val="left"/>
              <w:rPr>
                <w:sz w:val="22"/>
                <w:szCs w:val="22"/>
                <w:lang w:eastAsia="lt-LT"/>
              </w:rPr>
            </w:pPr>
            <w:r w:rsidRPr="00D65212">
              <w:rPr>
                <w:sz w:val="22"/>
                <w:szCs w:val="22"/>
                <w:lang w:eastAsia="lt-LT"/>
              </w:rPr>
              <w:t>Matmenys – 395 mm (+ 135 mm) x 283 mm (+ 42 mm);</w:t>
            </w:r>
          </w:p>
          <w:p w:rsidR="00D65212" w:rsidRPr="00D65212" w:rsidRDefault="00D65212" w:rsidP="00D65212">
            <w:pPr>
              <w:tabs>
                <w:tab w:val="left" w:pos="271"/>
                <w:tab w:val="left" w:pos="464"/>
              </w:tabs>
              <w:ind w:firstLine="0"/>
              <w:jc w:val="left"/>
              <w:rPr>
                <w:sz w:val="22"/>
                <w:szCs w:val="22"/>
                <w:lang w:eastAsia="lt-LT"/>
              </w:rPr>
            </w:pPr>
            <w:r w:rsidRPr="00D65212">
              <w:rPr>
                <w:sz w:val="22"/>
                <w:szCs w:val="22"/>
                <w:lang w:eastAsia="lt-LT"/>
              </w:rPr>
              <w:t>Galima plauti indaplovėje;</w:t>
            </w:r>
          </w:p>
          <w:p w:rsidR="00850CE3" w:rsidRPr="00CC2E1E" w:rsidRDefault="00D65212" w:rsidP="00D65212">
            <w:pPr>
              <w:tabs>
                <w:tab w:val="left" w:pos="271"/>
                <w:tab w:val="left" w:pos="464"/>
              </w:tabs>
              <w:ind w:firstLine="0"/>
              <w:jc w:val="left"/>
              <w:rPr>
                <w:sz w:val="22"/>
                <w:szCs w:val="22"/>
                <w:lang w:eastAsia="lt-LT"/>
              </w:rPr>
            </w:pPr>
            <w:r w:rsidRPr="00D65212">
              <w:rPr>
                <w:sz w:val="22"/>
                <w:szCs w:val="22"/>
                <w:lang w:eastAsia="lt-LT"/>
              </w:rPr>
              <w:t>Padėklas turi būti be jokių graviravimo pavaizdavimų.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850CE3" w:rsidP="00CC2E1E">
            <w:pPr>
              <w:tabs>
                <w:tab w:val="left" w:pos="271"/>
                <w:tab w:val="left" w:pos="464"/>
              </w:tabs>
              <w:ind w:firstLine="0"/>
              <w:jc w:val="center"/>
              <w:rPr>
                <w:sz w:val="22"/>
                <w:szCs w:val="22"/>
                <w:lang w:eastAsia="lt-LT"/>
              </w:rPr>
            </w:pPr>
          </w:p>
        </w:tc>
      </w:tr>
      <w:tr w:rsidR="00850CE3"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Cs/>
                <w:sz w:val="22"/>
                <w:szCs w:val="22"/>
              </w:rPr>
            </w:pPr>
            <w:r w:rsidRPr="00CC2E1E">
              <w:rPr>
                <w:bCs/>
                <w:sz w:val="22"/>
                <w:szCs w:val="22"/>
              </w:rPr>
              <w:t>2.</w:t>
            </w:r>
          </w:p>
        </w:tc>
        <w:tc>
          <w:tcPr>
            <w:tcW w:w="1923" w:type="dxa"/>
            <w:tcBorders>
              <w:top w:val="single" w:sz="4" w:space="0" w:color="auto"/>
              <w:left w:val="single" w:sz="4" w:space="0" w:color="auto"/>
              <w:bottom w:val="single" w:sz="4" w:space="0" w:color="auto"/>
              <w:right w:val="single" w:sz="4" w:space="0" w:color="auto"/>
            </w:tcBorders>
            <w:vAlign w:val="center"/>
          </w:tcPr>
          <w:p w:rsidR="00850CE3" w:rsidRPr="00CC2E1E" w:rsidRDefault="00D65212" w:rsidP="00CC2E1E">
            <w:pPr>
              <w:ind w:firstLine="0"/>
              <w:jc w:val="center"/>
              <w:rPr>
                <w:bCs/>
                <w:sz w:val="22"/>
                <w:szCs w:val="22"/>
              </w:rPr>
            </w:pPr>
            <w:r w:rsidRPr="00D65212">
              <w:rPr>
                <w:bCs/>
                <w:sz w:val="22"/>
                <w:szCs w:val="22"/>
              </w:rPr>
              <w:t>Virtuvinės keptuvės</w:t>
            </w:r>
          </w:p>
        </w:tc>
        <w:tc>
          <w:tcPr>
            <w:tcW w:w="6721" w:type="dxa"/>
            <w:tcBorders>
              <w:top w:val="single" w:sz="4" w:space="0" w:color="auto"/>
              <w:left w:val="single" w:sz="4" w:space="0" w:color="auto"/>
              <w:bottom w:val="single" w:sz="4" w:space="0" w:color="auto"/>
              <w:right w:val="single" w:sz="4" w:space="0" w:color="auto"/>
            </w:tcBorders>
            <w:shd w:val="clear" w:color="auto" w:fill="auto"/>
            <w:vAlign w:val="center"/>
          </w:tcPr>
          <w:p w:rsidR="00D65212" w:rsidRPr="00D65212" w:rsidRDefault="00D65212" w:rsidP="00D65212">
            <w:pPr>
              <w:tabs>
                <w:tab w:val="left" w:pos="271"/>
                <w:tab w:val="left" w:pos="464"/>
              </w:tabs>
              <w:ind w:firstLine="0"/>
              <w:contextualSpacing/>
              <w:jc w:val="left"/>
              <w:rPr>
                <w:rFonts w:eastAsiaTheme="minorHAnsi"/>
                <w:sz w:val="22"/>
                <w:szCs w:val="22"/>
              </w:rPr>
            </w:pPr>
            <w:r w:rsidRPr="00D65212">
              <w:rPr>
                <w:rFonts w:eastAsiaTheme="minorHAnsi"/>
                <w:sz w:val="22"/>
                <w:szCs w:val="22"/>
              </w:rPr>
              <w:t>Keptuvė ne mažiau kaip 20 x 4,5 cm. (paklaida + 2 cm);</w:t>
            </w:r>
          </w:p>
          <w:p w:rsidR="00D65212" w:rsidRPr="00D65212" w:rsidRDefault="00D65212" w:rsidP="00D65212">
            <w:pPr>
              <w:tabs>
                <w:tab w:val="left" w:pos="271"/>
                <w:tab w:val="left" w:pos="464"/>
              </w:tabs>
              <w:ind w:firstLine="0"/>
              <w:contextualSpacing/>
              <w:jc w:val="left"/>
              <w:rPr>
                <w:rFonts w:eastAsiaTheme="minorHAnsi"/>
                <w:sz w:val="22"/>
                <w:szCs w:val="22"/>
              </w:rPr>
            </w:pPr>
            <w:r w:rsidRPr="00D65212">
              <w:rPr>
                <w:rFonts w:eastAsiaTheme="minorHAnsi"/>
                <w:sz w:val="22"/>
                <w:szCs w:val="22"/>
              </w:rPr>
              <w:t>Keptuvė ne mažiau  kaip 24 x 4,8 cm. (paklaida +2 cm);</w:t>
            </w:r>
          </w:p>
          <w:p w:rsidR="00D65212" w:rsidRPr="00D65212" w:rsidRDefault="00D65212" w:rsidP="00D65212">
            <w:pPr>
              <w:tabs>
                <w:tab w:val="left" w:pos="271"/>
                <w:tab w:val="left" w:pos="464"/>
              </w:tabs>
              <w:ind w:firstLine="0"/>
              <w:contextualSpacing/>
              <w:jc w:val="left"/>
              <w:rPr>
                <w:rFonts w:eastAsiaTheme="minorHAnsi"/>
                <w:sz w:val="22"/>
                <w:szCs w:val="22"/>
              </w:rPr>
            </w:pPr>
            <w:r w:rsidRPr="00D65212">
              <w:rPr>
                <w:rFonts w:eastAsiaTheme="minorHAnsi"/>
                <w:sz w:val="22"/>
                <w:szCs w:val="22"/>
              </w:rPr>
              <w:t>Grilio keptuvė ne mažiau kaip 28 x 28 x 4,1 cm. (paklaida + 2 cm);</w:t>
            </w:r>
          </w:p>
          <w:p w:rsidR="00D65212" w:rsidRPr="00D65212" w:rsidRDefault="00D65212" w:rsidP="00D65212">
            <w:pPr>
              <w:tabs>
                <w:tab w:val="left" w:pos="271"/>
                <w:tab w:val="left" w:pos="464"/>
              </w:tabs>
              <w:ind w:firstLine="0"/>
              <w:contextualSpacing/>
              <w:jc w:val="left"/>
              <w:rPr>
                <w:rFonts w:eastAsiaTheme="minorHAnsi"/>
                <w:sz w:val="22"/>
                <w:szCs w:val="22"/>
              </w:rPr>
            </w:pPr>
            <w:r w:rsidRPr="00D65212">
              <w:rPr>
                <w:rFonts w:eastAsiaTheme="minorHAnsi"/>
                <w:sz w:val="22"/>
                <w:szCs w:val="22"/>
              </w:rPr>
              <w:t>Triguba neprideganti granito danga;</w:t>
            </w:r>
          </w:p>
          <w:p w:rsidR="00D65212" w:rsidRPr="00D65212" w:rsidRDefault="00D65212" w:rsidP="00D65212">
            <w:pPr>
              <w:tabs>
                <w:tab w:val="left" w:pos="271"/>
                <w:tab w:val="left" w:pos="464"/>
              </w:tabs>
              <w:ind w:firstLine="0"/>
              <w:contextualSpacing/>
              <w:jc w:val="left"/>
              <w:rPr>
                <w:rFonts w:eastAsiaTheme="minorHAnsi"/>
                <w:sz w:val="22"/>
                <w:szCs w:val="22"/>
              </w:rPr>
            </w:pPr>
            <w:r w:rsidRPr="00D65212">
              <w:rPr>
                <w:rFonts w:eastAsiaTheme="minorHAnsi"/>
                <w:sz w:val="22"/>
                <w:szCs w:val="22"/>
              </w:rPr>
              <w:lastRenderedPageBreak/>
              <w:t>Medžiaga: aukštos kokybės lietas aliuminis;</w:t>
            </w:r>
          </w:p>
          <w:p w:rsidR="00D65212" w:rsidRPr="00D65212" w:rsidRDefault="00D65212" w:rsidP="00D65212">
            <w:pPr>
              <w:tabs>
                <w:tab w:val="left" w:pos="271"/>
                <w:tab w:val="left" w:pos="464"/>
              </w:tabs>
              <w:ind w:firstLine="0"/>
              <w:contextualSpacing/>
              <w:jc w:val="left"/>
              <w:rPr>
                <w:rFonts w:eastAsiaTheme="minorHAnsi"/>
                <w:sz w:val="22"/>
                <w:szCs w:val="22"/>
              </w:rPr>
            </w:pPr>
            <w:r w:rsidRPr="00D65212">
              <w:rPr>
                <w:rFonts w:eastAsiaTheme="minorHAnsi"/>
                <w:sz w:val="22"/>
                <w:szCs w:val="22"/>
              </w:rPr>
              <w:t>Galima plauti indaplovėje;</w:t>
            </w:r>
          </w:p>
          <w:p w:rsidR="00850CE3" w:rsidRPr="00CC2E1E" w:rsidRDefault="00D65212" w:rsidP="00D65212">
            <w:pPr>
              <w:tabs>
                <w:tab w:val="left" w:pos="271"/>
                <w:tab w:val="left" w:pos="464"/>
              </w:tabs>
              <w:ind w:firstLine="0"/>
              <w:contextualSpacing/>
              <w:jc w:val="left"/>
              <w:rPr>
                <w:rFonts w:eastAsiaTheme="minorHAnsi"/>
                <w:sz w:val="22"/>
                <w:szCs w:val="22"/>
              </w:rPr>
            </w:pPr>
            <w:r w:rsidRPr="00D65212">
              <w:rPr>
                <w:rFonts w:eastAsiaTheme="minorHAnsi"/>
                <w:sz w:val="22"/>
                <w:szCs w:val="22"/>
              </w:rPr>
              <w:t xml:space="preserve">Visų tipų viryklėms: dujinėms, elektrinėms, keraminėms, </w:t>
            </w:r>
            <w:proofErr w:type="spellStart"/>
            <w:r w:rsidRPr="00D65212">
              <w:rPr>
                <w:rFonts w:eastAsiaTheme="minorHAnsi"/>
                <w:sz w:val="22"/>
                <w:szCs w:val="22"/>
              </w:rPr>
              <w:t>halogeninėms</w:t>
            </w:r>
            <w:proofErr w:type="spellEnd"/>
            <w:r w:rsidRPr="00D65212">
              <w:rPr>
                <w:rFonts w:eastAsiaTheme="minorHAnsi"/>
                <w:sz w:val="22"/>
                <w:szCs w:val="22"/>
              </w:rPr>
              <w:t>, indukcinėms.</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850CE3" w:rsidP="00CC2E1E">
            <w:pPr>
              <w:tabs>
                <w:tab w:val="left" w:pos="271"/>
                <w:tab w:val="left" w:pos="464"/>
              </w:tabs>
              <w:ind w:firstLine="0"/>
              <w:contextualSpacing/>
              <w:jc w:val="center"/>
              <w:rPr>
                <w:rFonts w:eastAsiaTheme="minorHAnsi"/>
                <w:sz w:val="22"/>
                <w:szCs w:val="22"/>
              </w:rPr>
            </w:pPr>
          </w:p>
        </w:tc>
      </w:tr>
      <w:tr w:rsidR="00850CE3"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Cs/>
                <w:sz w:val="22"/>
                <w:szCs w:val="22"/>
              </w:rPr>
            </w:pPr>
            <w:r w:rsidRPr="00CC2E1E">
              <w:rPr>
                <w:bCs/>
                <w:sz w:val="22"/>
                <w:szCs w:val="22"/>
              </w:rPr>
              <w:t>3.</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D65212" w:rsidP="00CC2E1E">
            <w:pPr>
              <w:ind w:firstLine="0"/>
              <w:jc w:val="center"/>
              <w:rPr>
                <w:bCs/>
                <w:sz w:val="22"/>
                <w:szCs w:val="22"/>
              </w:rPr>
            </w:pPr>
            <w:r w:rsidRPr="00D65212">
              <w:rPr>
                <w:bCs/>
                <w:sz w:val="22"/>
                <w:szCs w:val="22"/>
              </w:rPr>
              <w:t>Stalo įrankių komplektas</w:t>
            </w:r>
          </w:p>
        </w:tc>
        <w:tc>
          <w:tcPr>
            <w:tcW w:w="6721" w:type="dxa"/>
            <w:tcBorders>
              <w:top w:val="single" w:sz="4" w:space="0" w:color="auto"/>
              <w:left w:val="nil"/>
              <w:bottom w:val="single" w:sz="4" w:space="0" w:color="auto"/>
              <w:right w:val="single" w:sz="4" w:space="0" w:color="auto"/>
            </w:tcBorders>
            <w:shd w:val="clear" w:color="auto" w:fill="auto"/>
            <w:vAlign w:val="center"/>
          </w:tcPr>
          <w:p w:rsidR="00D65212" w:rsidRPr="00D65212" w:rsidRDefault="00D65212" w:rsidP="00D65212">
            <w:pPr>
              <w:tabs>
                <w:tab w:val="left" w:pos="1530"/>
              </w:tabs>
              <w:ind w:firstLine="0"/>
              <w:rPr>
                <w:bCs/>
                <w:sz w:val="22"/>
                <w:szCs w:val="22"/>
                <w:lang w:eastAsia="lt-LT"/>
              </w:rPr>
            </w:pPr>
            <w:r w:rsidRPr="00D65212">
              <w:rPr>
                <w:bCs/>
                <w:sz w:val="22"/>
                <w:szCs w:val="22"/>
                <w:lang w:eastAsia="lt-LT"/>
              </w:rPr>
              <w:t xml:space="preserve">Peilis - 6 vnt. </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 xml:space="preserve">Šakutė - 6 vnt. </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 xml:space="preserve">Šaukštas - 6vnt. </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 xml:space="preserve">Šaukštelis - 6 vnt. </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Medžiaga – nerūdijantis plienas.</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Galima plauti indaplovėje.</w:t>
            </w:r>
          </w:p>
          <w:p w:rsidR="00850CE3" w:rsidRPr="00CC2E1E" w:rsidRDefault="00D65212" w:rsidP="00D65212">
            <w:pPr>
              <w:tabs>
                <w:tab w:val="left" w:pos="271"/>
                <w:tab w:val="left" w:pos="464"/>
              </w:tabs>
              <w:ind w:firstLine="0"/>
              <w:contextualSpacing/>
              <w:rPr>
                <w:rFonts w:eastAsiaTheme="minorHAnsi"/>
                <w:sz w:val="22"/>
                <w:szCs w:val="22"/>
              </w:rPr>
            </w:pPr>
            <w:r w:rsidRPr="00D65212">
              <w:rPr>
                <w:bCs/>
                <w:sz w:val="22"/>
                <w:szCs w:val="22"/>
                <w:lang w:eastAsia="lt-LT"/>
              </w:rPr>
              <w:t>Pakuotėje 24 vnt.</w:t>
            </w:r>
          </w:p>
        </w:tc>
        <w:tc>
          <w:tcPr>
            <w:tcW w:w="6237" w:type="dxa"/>
            <w:tcBorders>
              <w:top w:val="single" w:sz="4" w:space="0" w:color="auto"/>
              <w:left w:val="nil"/>
              <w:bottom w:val="single" w:sz="4" w:space="0" w:color="auto"/>
              <w:right w:val="single" w:sz="4" w:space="0" w:color="auto"/>
            </w:tcBorders>
            <w:shd w:val="clear" w:color="auto" w:fill="auto"/>
            <w:vAlign w:val="center"/>
          </w:tcPr>
          <w:p w:rsidR="00850CE3" w:rsidRPr="00CC2E1E" w:rsidRDefault="00850CE3" w:rsidP="00CC2E1E">
            <w:pPr>
              <w:tabs>
                <w:tab w:val="left" w:pos="271"/>
                <w:tab w:val="left" w:pos="464"/>
              </w:tabs>
              <w:ind w:firstLine="0"/>
              <w:contextualSpacing/>
              <w:jc w:val="center"/>
              <w:rPr>
                <w:rFonts w:eastAsiaTheme="minorHAnsi"/>
                <w:sz w:val="22"/>
                <w:szCs w:val="22"/>
              </w:rPr>
            </w:pPr>
          </w:p>
        </w:tc>
      </w:tr>
      <w:tr w:rsidR="00850CE3"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850CE3" w:rsidRPr="00CC2E1E" w:rsidRDefault="00850CE3" w:rsidP="00CC2E1E">
            <w:pPr>
              <w:ind w:firstLine="0"/>
              <w:jc w:val="center"/>
              <w:rPr>
                <w:bCs/>
                <w:sz w:val="22"/>
                <w:szCs w:val="22"/>
              </w:rPr>
            </w:pPr>
            <w:r w:rsidRPr="00CC2E1E">
              <w:rPr>
                <w:bCs/>
                <w:sz w:val="22"/>
                <w:szCs w:val="22"/>
              </w:rPr>
              <w:t>4.</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850CE3" w:rsidRPr="00CC2E1E" w:rsidRDefault="00D65212" w:rsidP="00CC2E1E">
            <w:pPr>
              <w:ind w:firstLine="0"/>
              <w:jc w:val="center"/>
              <w:rPr>
                <w:bCs/>
                <w:sz w:val="22"/>
                <w:szCs w:val="22"/>
              </w:rPr>
            </w:pPr>
            <w:r w:rsidRPr="00D65212">
              <w:rPr>
                <w:bCs/>
                <w:sz w:val="22"/>
                <w:szCs w:val="22"/>
              </w:rPr>
              <w:t>Desertinė lėkštė</w:t>
            </w:r>
          </w:p>
        </w:tc>
        <w:tc>
          <w:tcPr>
            <w:tcW w:w="6721" w:type="dxa"/>
            <w:tcBorders>
              <w:top w:val="single" w:sz="4" w:space="0" w:color="auto"/>
              <w:left w:val="nil"/>
              <w:bottom w:val="single" w:sz="4" w:space="0" w:color="auto"/>
              <w:right w:val="single" w:sz="4" w:space="0" w:color="auto"/>
            </w:tcBorders>
            <w:shd w:val="clear" w:color="auto" w:fill="auto"/>
            <w:vAlign w:val="center"/>
          </w:tcPr>
          <w:p w:rsidR="00D65212" w:rsidRPr="00D65212" w:rsidRDefault="00D65212" w:rsidP="00D65212">
            <w:pPr>
              <w:tabs>
                <w:tab w:val="left" w:pos="1530"/>
              </w:tabs>
              <w:ind w:firstLine="0"/>
              <w:rPr>
                <w:bCs/>
                <w:sz w:val="22"/>
                <w:szCs w:val="22"/>
                <w:lang w:eastAsia="lt-LT"/>
              </w:rPr>
            </w:pPr>
            <w:r w:rsidRPr="00D65212">
              <w:rPr>
                <w:bCs/>
                <w:sz w:val="22"/>
                <w:szCs w:val="22"/>
                <w:lang w:eastAsia="lt-LT"/>
              </w:rPr>
              <w:t>Medžiaga: Grūdintas stiklas</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Skersmuo ne mažiau kaip 19 cm ±0,5cm</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Atsparumas įbrėžimams ir smūgiams.</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 xml:space="preserve">Galima naudoti mikrobangų krosnelėje. </w:t>
            </w:r>
          </w:p>
          <w:p w:rsidR="00850CE3" w:rsidRPr="00CC2E1E" w:rsidRDefault="00D65212" w:rsidP="00D65212">
            <w:pPr>
              <w:tabs>
                <w:tab w:val="left" w:pos="271"/>
                <w:tab w:val="left" w:pos="464"/>
              </w:tabs>
              <w:ind w:firstLine="0"/>
              <w:contextualSpacing/>
              <w:rPr>
                <w:rFonts w:eastAsiaTheme="minorHAnsi"/>
                <w:sz w:val="22"/>
                <w:szCs w:val="22"/>
              </w:rPr>
            </w:pPr>
            <w:r w:rsidRPr="00D65212">
              <w:rPr>
                <w:bCs/>
                <w:sz w:val="22"/>
                <w:szCs w:val="22"/>
                <w:lang w:eastAsia="lt-LT"/>
              </w:rPr>
              <w:t>Galima plauti indaplovėje</w:t>
            </w:r>
          </w:p>
        </w:tc>
        <w:tc>
          <w:tcPr>
            <w:tcW w:w="6237" w:type="dxa"/>
            <w:tcBorders>
              <w:top w:val="single" w:sz="4" w:space="0" w:color="auto"/>
              <w:left w:val="nil"/>
              <w:bottom w:val="single" w:sz="4" w:space="0" w:color="auto"/>
              <w:right w:val="single" w:sz="4" w:space="0" w:color="auto"/>
            </w:tcBorders>
            <w:shd w:val="clear" w:color="auto" w:fill="auto"/>
            <w:vAlign w:val="center"/>
          </w:tcPr>
          <w:p w:rsidR="00850CE3" w:rsidRPr="00CC2E1E" w:rsidRDefault="00850CE3"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5.</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D65212" w:rsidP="00CC2E1E">
            <w:pPr>
              <w:ind w:firstLine="0"/>
              <w:jc w:val="center"/>
              <w:rPr>
                <w:color w:val="000000"/>
                <w:sz w:val="22"/>
                <w:szCs w:val="22"/>
                <w:lang w:eastAsia="lt-LT"/>
              </w:rPr>
            </w:pPr>
            <w:r w:rsidRPr="00D65212">
              <w:rPr>
                <w:color w:val="000000"/>
                <w:sz w:val="22"/>
                <w:szCs w:val="22"/>
                <w:lang w:eastAsia="lt-LT"/>
              </w:rPr>
              <w:t>Lėkštė serviravimui</w:t>
            </w:r>
          </w:p>
        </w:tc>
        <w:tc>
          <w:tcPr>
            <w:tcW w:w="6721" w:type="dxa"/>
            <w:tcBorders>
              <w:top w:val="single" w:sz="4" w:space="0" w:color="auto"/>
              <w:left w:val="nil"/>
              <w:bottom w:val="single" w:sz="4" w:space="0" w:color="auto"/>
              <w:right w:val="single" w:sz="4" w:space="0" w:color="auto"/>
            </w:tcBorders>
            <w:shd w:val="clear" w:color="auto" w:fill="auto"/>
            <w:vAlign w:val="center"/>
          </w:tcPr>
          <w:p w:rsidR="00D65212" w:rsidRPr="00D65212" w:rsidRDefault="00D65212" w:rsidP="00D65212">
            <w:pPr>
              <w:tabs>
                <w:tab w:val="left" w:pos="1530"/>
              </w:tabs>
              <w:ind w:firstLine="0"/>
              <w:rPr>
                <w:bCs/>
                <w:sz w:val="22"/>
                <w:szCs w:val="22"/>
                <w:lang w:eastAsia="lt-LT"/>
              </w:rPr>
            </w:pPr>
            <w:r w:rsidRPr="00D65212">
              <w:rPr>
                <w:bCs/>
                <w:sz w:val="22"/>
                <w:szCs w:val="22"/>
                <w:lang w:eastAsia="lt-LT"/>
              </w:rPr>
              <w:t>Ilgis:  ne mažiau 36cm ±1cm</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 xml:space="preserve">Plotis: ne mažiau 22 ±1cm </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Aukštis:</w:t>
            </w:r>
            <w:r w:rsidRPr="00D65212">
              <w:rPr>
                <w:sz w:val="22"/>
                <w:szCs w:val="22"/>
                <w:lang w:eastAsia="lt-LT"/>
              </w:rPr>
              <w:t xml:space="preserve"> </w:t>
            </w:r>
            <w:r w:rsidRPr="00D65212">
              <w:rPr>
                <w:bCs/>
                <w:sz w:val="22"/>
                <w:szCs w:val="22"/>
                <w:lang w:eastAsia="lt-LT"/>
              </w:rPr>
              <w:t>ne mažiau 4 cm ±0,5cm</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Akmens keramika</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Galima naudoti mikrobangų krosnelėje.</w:t>
            </w:r>
          </w:p>
          <w:p w:rsidR="00C70396" w:rsidRPr="00CC2E1E" w:rsidRDefault="00D65212" w:rsidP="00D65212">
            <w:pPr>
              <w:ind w:firstLine="0"/>
              <w:rPr>
                <w:color w:val="000000"/>
                <w:sz w:val="22"/>
                <w:szCs w:val="22"/>
              </w:rPr>
            </w:pPr>
            <w:r w:rsidRPr="00D65212">
              <w:rPr>
                <w:bCs/>
                <w:sz w:val="22"/>
                <w:szCs w:val="22"/>
                <w:lang w:eastAsia="lt-LT"/>
              </w:rPr>
              <w:t>Galima plauti indaplovėje.</w:t>
            </w:r>
          </w:p>
        </w:tc>
        <w:tc>
          <w:tcPr>
            <w:tcW w:w="6237" w:type="dxa"/>
            <w:tcBorders>
              <w:top w:val="single" w:sz="4" w:space="0" w:color="auto"/>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6.</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D65212" w:rsidRDefault="00D65212" w:rsidP="00CC2E1E">
            <w:pPr>
              <w:ind w:firstLine="0"/>
              <w:jc w:val="center"/>
              <w:rPr>
                <w:color w:val="000000"/>
                <w:sz w:val="22"/>
                <w:szCs w:val="22"/>
                <w:lang w:eastAsia="lt-LT"/>
              </w:rPr>
            </w:pPr>
            <w:r w:rsidRPr="00D65212">
              <w:rPr>
                <w:bCs/>
                <w:sz w:val="22"/>
                <w:szCs w:val="22"/>
              </w:rPr>
              <w:t>Kavos puodelių</w:t>
            </w:r>
            <w:r w:rsidRPr="00D65212">
              <w:rPr>
                <w:sz w:val="22"/>
                <w:szCs w:val="22"/>
              </w:rPr>
              <w:t xml:space="preserve"> </w:t>
            </w:r>
            <w:r w:rsidRPr="00D65212">
              <w:rPr>
                <w:bCs/>
                <w:sz w:val="22"/>
                <w:szCs w:val="22"/>
              </w:rPr>
              <w:t>su lėkštute rinkinys</w:t>
            </w:r>
          </w:p>
        </w:tc>
        <w:tc>
          <w:tcPr>
            <w:tcW w:w="6721" w:type="dxa"/>
            <w:tcBorders>
              <w:top w:val="single" w:sz="4" w:space="0" w:color="auto"/>
              <w:left w:val="nil"/>
              <w:bottom w:val="single" w:sz="4" w:space="0" w:color="auto"/>
              <w:right w:val="single" w:sz="4" w:space="0" w:color="auto"/>
            </w:tcBorders>
            <w:shd w:val="clear" w:color="auto" w:fill="auto"/>
            <w:vAlign w:val="center"/>
          </w:tcPr>
          <w:p w:rsidR="00D65212" w:rsidRPr="00D65212" w:rsidRDefault="00D65212" w:rsidP="00D65212">
            <w:pPr>
              <w:ind w:firstLine="0"/>
              <w:rPr>
                <w:color w:val="000000"/>
                <w:sz w:val="22"/>
                <w:szCs w:val="22"/>
              </w:rPr>
            </w:pPr>
            <w:r w:rsidRPr="00D65212">
              <w:rPr>
                <w:color w:val="000000"/>
                <w:sz w:val="22"/>
                <w:szCs w:val="22"/>
              </w:rPr>
              <w:t>Medžiaga: porcelianas</w:t>
            </w:r>
          </w:p>
          <w:p w:rsidR="00D65212" w:rsidRPr="00D65212" w:rsidRDefault="00D65212" w:rsidP="00D65212">
            <w:pPr>
              <w:ind w:firstLine="0"/>
              <w:rPr>
                <w:color w:val="000000"/>
                <w:sz w:val="22"/>
                <w:szCs w:val="22"/>
              </w:rPr>
            </w:pPr>
            <w:r w:rsidRPr="00D65212">
              <w:rPr>
                <w:color w:val="000000"/>
                <w:sz w:val="22"/>
                <w:szCs w:val="22"/>
              </w:rPr>
              <w:t>Talpa:  100-180 ml</w:t>
            </w:r>
          </w:p>
          <w:p w:rsidR="00C70396" w:rsidRPr="00CC2E1E" w:rsidRDefault="00D65212" w:rsidP="00D65212">
            <w:pPr>
              <w:ind w:firstLine="0"/>
              <w:rPr>
                <w:color w:val="000000"/>
                <w:sz w:val="22"/>
                <w:szCs w:val="22"/>
              </w:rPr>
            </w:pPr>
            <w:r w:rsidRPr="00D65212">
              <w:rPr>
                <w:color w:val="000000"/>
                <w:sz w:val="22"/>
                <w:szCs w:val="22"/>
              </w:rPr>
              <w:t>Rinkinyje -  6 vnt.</w:t>
            </w:r>
          </w:p>
        </w:tc>
        <w:tc>
          <w:tcPr>
            <w:tcW w:w="6237" w:type="dxa"/>
            <w:tcBorders>
              <w:top w:val="nil"/>
              <w:left w:val="nil"/>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r w:rsidR="00C70396" w:rsidRPr="00850CE3" w:rsidTr="00CC2E1E">
        <w:tc>
          <w:tcPr>
            <w:tcW w:w="571" w:type="dxa"/>
            <w:tcBorders>
              <w:top w:val="single" w:sz="4" w:space="0" w:color="auto"/>
              <w:left w:val="single" w:sz="4" w:space="0" w:color="auto"/>
              <w:bottom w:val="single" w:sz="4" w:space="0" w:color="auto"/>
              <w:right w:val="single" w:sz="4" w:space="0" w:color="auto"/>
            </w:tcBorders>
            <w:vAlign w:val="center"/>
          </w:tcPr>
          <w:p w:rsidR="00C70396" w:rsidRPr="00CC2E1E" w:rsidRDefault="00C70396" w:rsidP="00CC2E1E">
            <w:pPr>
              <w:ind w:firstLine="0"/>
              <w:jc w:val="center"/>
              <w:rPr>
                <w:bCs/>
                <w:sz w:val="22"/>
                <w:szCs w:val="22"/>
              </w:rPr>
            </w:pPr>
            <w:r w:rsidRPr="00CC2E1E">
              <w:rPr>
                <w:bCs/>
                <w:sz w:val="22"/>
                <w:szCs w:val="22"/>
              </w:rPr>
              <w:t>7.</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D65212" w:rsidP="00CC2E1E">
            <w:pPr>
              <w:ind w:firstLine="0"/>
              <w:jc w:val="center"/>
              <w:rPr>
                <w:color w:val="000000"/>
                <w:sz w:val="22"/>
                <w:szCs w:val="22"/>
                <w:lang w:eastAsia="lt-LT"/>
              </w:rPr>
            </w:pPr>
            <w:r w:rsidRPr="00D65212">
              <w:rPr>
                <w:color w:val="000000"/>
                <w:sz w:val="22"/>
                <w:szCs w:val="22"/>
                <w:lang w:eastAsia="lt-LT"/>
              </w:rPr>
              <w:t xml:space="preserve">Kavos šaukštelių komplektas   </w:t>
            </w:r>
          </w:p>
        </w:tc>
        <w:tc>
          <w:tcPr>
            <w:tcW w:w="6721" w:type="dxa"/>
            <w:tcBorders>
              <w:top w:val="single" w:sz="4" w:space="0" w:color="auto"/>
              <w:left w:val="nil"/>
              <w:bottom w:val="single" w:sz="4" w:space="0" w:color="auto"/>
              <w:right w:val="single" w:sz="4" w:space="0" w:color="auto"/>
            </w:tcBorders>
            <w:shd w:val="clear" w:color="auto" w:fill="auto"/>
            <w:vAlign w:val="center"/>
          </w:tcPr>
          <w:p w:rsidR="00D65212" w:rsidRPr="00D65212" w:rsidRDefault="00D65212" w:rsidP="00D65212">
            <w:pPr>
              <w:tabs>
                <w:tab w:val="left" w:pos="1530"/>
              </w:tabs>
              <w:ind w:firstLine="0"/>
              <w:rPr>
                <w:bCs/>
                <w:sz w:val="22"/>
                <w:szCs w:val="22"/>
                <w:lang w:eastAsia="lt-LT"/>
              </w:rPr>
            </w:pPr>
            <w:r w:rsidRPr="00D65212">
              <w:rPr>
                <w:bCs/>
                <w:sz w:val="22"/>
                <w:szCs w:val="22"/>
                <w:lang w:eastAsia="lt-LT"/>
              </w:rPr>
              <w:t>Ilgis: 13,5 cm (paklaida ± 1 cm)</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 xml:space="preserve">Medžiaga: nerūdijantis plienas </w:t>
            </w:r>
          </w:p>
          <w:p w:rsidR="00D65212" w:rsidRPr="00D65212" w:rsidRDefault="00D65212" w:rsidP="00D65212">
            <w:pPr>
              <w:tabs>
                <w:tab w:val="left" w:pos="1530"/>
              </w:tabs>
              <w:ind w:firstLine="0"/>
              <w:rPr>
                <w:bCs/>
                <w:sz w:val="22"/>
                <w:szCs w:val="22"/>
                <w:lang w:eastAsia="lt-LT"/>
              </w:rPr>
            </w:pPr>
            <w:r w:rsidRPr="00D65212">
              <w:rPr>
                <w:bCs/>
                <w:sz w:val="22"/>
                <w:szCs w:val="22"/>
                <w:lang w:eastAsia="lt-LT"/>
              </w:rPr>
              <w:t xml:space="preserve">Galima plauti indaplovėje. </w:t>
            </w:r>
          </w:p>
          <w:p w:rsidR="00C70396" w:rsidRPr="00CC2E1E" w:rsidRDefault="00D65212" w:rsidP="00D65212">
            <w:pPr>
              <w:ind w:firstLine="0"/>
              <w:rPr>
                <w:color w:val="000000"/>
                <w:sz w:val="22"/>
                <w:szCs w:val="22"/>
              </w:rPr>
            </w:pPr>
            <w:r w:rsidRPr="00D65212">
              <w:rPr>
                <w:bCs/>
                <w:sz w:val="22"/>
                <w:szCs w:val="22"/>
                <w:lang w:eastAsia="lt-LT"/>
              </w:rPr>
              <w:t>Rinkinyje: 6 vnt. šaukštelių.</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C70396" w:rsidRPr="00CC2E1E" w:rsidRDefault="00C70396" w:rsidP="00CC2E1E">
            <w:pPr>
              <w:tabs>
                <w:tab w:val="left" w:pos="271"/>
                <w:tab w:val="left" w:pos="464"/>
              </w:tabs>
              <w:ind w:firstLine="0"/>
              <w:contextualSpacing/>
              <w:jc w:val="center"/>
              <w:rPr>
                <w:rFonts w:eastAsiaTheme="minorHAnsi"/>
                <w:sz w:val="22"/>
                <w:szCs w:val="22"/>
              </w:rPr>
            </w:pPr>
          </w:p>
        </w:tc>
      </w:tr>
    </w:tbl>
    <w:p w:rsidR="00BB4DE6" w:rsidRDefault="00BB4DE6" w:rsidP="003F3793">
      <w:pPr>
        <w:tabs>
          <w:tab w:val="left" w:pos="709"/>
        </w:tabs>
        <w:ind w:firstLine="0"/>
        <w:rPr>
          <w:rFonts w:eastAsia="Calibri"/>
          <w:szCs w:val="24"/>
        </w:rPr>
      </w:pPr>
    </w:p>
    <w:p w:rsidR="00BB4DE6" w:rsidRDefault="00BB4DE6" w:rsidP="003F3793">
      <w:pPr>
        <w:tabs>
          <w:tab w:val="left" w:pos="709"/>
        </w:tabs>
        <w:ind w:firstLine="0"/>
        <w:rPr>
          <w:rFonts w:eastAsia="Calibri"/>
          <w:szCs w:val="24"/>
        </w:rPr>
      </w:pPr>
    </w:p>
    <w:p w:rsidR="008F7D79" w:rsidRPr="008F7D79" w:rsidRDefault="008F7D79" w:rsidP="003F3793">
      <w:pPr>
        <w:tabs>
          <w:tab w:val="left" w:pos="709"/>
        </w:tabs>
        <w:ind w:firstLine="0"/>
        <w:rPr>
          <w:rFonts w:eastAsia="Calibri"/>
          <w:szCs w:val="24"/>
        </w:rPr>
      </w:pPr>
      <w:r w:rsidRPr="008F7D79">
        <w:rPr>
          <w:rFonts w:eastAsia="Calibri"/>
          <w:szCs w:val="24"/>
        </w:rPr>
        <w:t>Kartu su pasiūlymu pateikiami šie dokumentai</w:t>
      </w:r>
      <w:r w:rsidR="00C5437C">
        <w:rPr>
          <w:rFonts w:eastAsia="Calibri"/>
          <w:szCs w:val="24"/>
        </w:rPr>
        <w:t xml:space="preserve">: </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Dokumento puslapių skaičius</w:t>
            </w: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8F7D79"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8F7D79" w:rsidRPr="008F7D79" w:rsidRDefault="008F7D79"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r w:rsidR="0061786F" w:rsidRPr="008F7D79" w:rsidTr="006B6459">
        <w:tc>
          <w:tcPr>
            <w:tcW w:w="1080"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tabs>
                <w:tab w:val="left" w:pos="1296"/>
                <w:tab w:val="center" w:pos="4153"/>
                <w:tab w:val="right" w:pos="8306"/>
              </w:tabs>
              <w:ind w:firstLine="0"/>
              <w:rPr>
                <w:szCs w:val="24"/>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61786F" w:rsidRPr="008F7D79" w:rsidRDefault="0061786F" w:rsidP="008F7D79">
            <w:pPr>
              <w:ind w:firstLine="0"/>
              <w:rPr>
                <w:rFonts w:eastAsia="Calibri"/>
                <w:szCs w:val="24"/>
              </w:rPr>
            </w:pPr>
          </w:p>
        </w:tc>
      </w:tr>
    </w:tbl>
    <w:p w:rsidR="00CA0EC3" w:rsidRDefault="00CA0EC3" w:rsidP="008F3AC6">
      <w:pPr>
        <w:ind w:firstLine="0"/>
        <w:rPr>
          <w:rFonts w:eastAsia="Calibri"/>
          <w:szCs w:val="24"/>
        </w:rPr>
      </w:pPr>
    </w:p>
    <w:p w:rsidR="008F7D79" w:rsidRPr="008F7D79" w:rsidRDefault="008F7D79" w:rsidP="001921BF">
      <w:pPr>
        <w:ind w:firstLine="0"/>
        <w:jc w:val="center"/>
        <w:rPr>
          <w:rFonts w:eastAsia="Calibri"/>
          <w:szCs w:val="24"/>
        </w:rPr>
      </w:pPr>
      <w:r w:rsidRPr="008F7D79">
        <w:rPr>
          <w:rFonts w:eastAsia="Calibri"/>
          <w:szCs w:val="24"/>
        </w:rPr>
        <w:lastRenderedPageBreak/>
        <w:t>Ši pasiūlyme nurodyta informacija konfidenciali (</w:t>
      </w:r>
      <w:r w:rsidRPr="008F7D79">
        <w:rPr>
          <w:rFonts w:eastAsia="Calibri"/>
          <w:i/>
          <w:szCs w:val="24"/>
        </w:rPr>
        <w:t>perkančioji organizacija šios informacijos negali atskleisti tretiesiems asmenims</w:t>
      </w:r>
      <w:r w:rsidRPr="008F7D79">
        <w:rPr>
          <w:rFonts w:eastAsia="Calibri"/>
          <w:szCs w:val="24"/>
        </w:rPr>
        <w:t>):</w:t>
      </w:r>
    </w:p>
    <w:p w:rsidR="008F7D79" w:rsidRPr="008F7D79" w:rsidRDefault="008F7D79" w:rsidP="008F7D79">
      <w:pPr>
        <w:rPr>
          <w:rFonts w:eastAsia="Calibri"/>
          <w:sz w:val="16"/>
          <w:szCs w:val="16"/>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8F7D79" w:rsidRPr="008F7D79" w:rsidTr="00C61674">
        <w:tc>
          <w:tcPr>
            <w:tcW w:w="1200"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Eil. Nr.</w:t>
            </w:r>
          </w:p>
        </w:tc>
        <w:tc>
          <w:tcPr>
            <w:tcW w:w="7589" w:type="dxa"/>
            <w:shd w:val="clear" w:color="auto" w:fill="auto"/>
            <w:vAlign w:val="center"/>
          </w:tcPr>
          <w:p w:rsidR="008F7D79" w:rsidRPr="008F7D79" w:rsidRDefault="008F7D79" w:rsidP="008F7D79">
            <w:pPr>
              <w:ind w:firstLine="0"/>
              <w:jc w:val="center"/>
              <w:rPr>
                <w:rFonts w:eastAsia="Calibri"/>
                <w:szCs w:val="24"/>
              </w:rPr>
            </w:pPr>
            <w:r w:rsidRPr="008F7D79">
              <w:rPr>
                <w:rFonts w:eastAsia="Calibri"/>
                <w:szCs w:val="24"/>
              </w:rPr>
              <w:t>Pateikto dokumento pavadinimas (rekomenduojama pavadinime vartoti žodį „Konfidencialu“)</w:t>
            </w:r>
          </w:p>
        </w:tc>
        <w:tc>
          <w:tcPr>
            <w:tcW w:w="5528" w:type="dxa"/>
            <w:shd w:val="clear" w:color="auto" w:fill="auto"/>
          </w:tcPr>
          <w:p w:rsidR="008F7D79" w:rsidRPr="008F7D79" w:rsidRDefault="008F7D79" w:rsidP="008F7D79">
            <w:pPr>
              <w:ind w:firstLine="0"/>
              <w:jc w:val="center"/>
              <w:rPr>
                <w:rFonts w:eastAsia="Calibri"/>
                <w:szCs w:val="24"/>
              </w:rPr>
            </w:pPr>
            <w:r w:rsidRPr="008F7D79">
              <w:rPr>
                <w:rFonts w:eastAsia="Calibri"/>
                <w:szCs w:val="24"/>
              </w:rPr>
              <w:t>Dokumentas yra įkeltas šioje CVP IS pasiūlymo lango eilutėje (,,Prisegti dokumentai“ arba „Kvalifikaciniai klausimai“ prie atsakymo į klausimą)</w:t>
            </w:r>
          </w:p>
        </w:tc>
      </w:tr>
      <w:tr w:rsidR="008F7D79" w:rsidRPr="008F7D79" w:rsidTr="006B6459">
        <w:tc>
          <w:tcPr>
            <w:tcW w:w="1200" w:type="dxa"/>
            <w:shd w:val="clear" w:color="auto" w:fill="auto"/>
          </w:tcPr>
          <w:p w:rsidR="008F7D79" w:rsidRPr="008F7D79" w:rsidRDefault="008F7D79" w:rsidP="008F7D79">
            <w:pPr>
              <w:ind w:firstLine="0"/>
              <w:rPr>
                <w:rFonts w:eastAsia="Calibri"/>
                <w:szCs w:val="24"/>
              </w:rPr>
            </w:pPr>
          </w:p>
        </w:tc>
        <w:tc>
          <w:tcPr>
            <w:tcW w:w="7589" w:type="dxa"/>
            <w:shd w:val="clear" w:color="auto" w:fill="auto"/>
          </w:tcPr>
          <w:p w:rsidR="008F7D79" w:rsidRPr="008F7D79" w:rsidRDefault="008F7D79" w:rsidP="008F7D79">
            <w:pPr>
              <w:ind w:firstLine="0"/>
              <w:rPr>
                <w:rFonts w:eastAsia="Calibri"/>
                <w:szCs w:val="24"/>
              </w:rPr>
            </w:pPr>
          </w:p>
        </w:tc>
        <w:tc>
          <w:tcPr>
            <w:tcW w:w="5528" w:type="dxa"/>
            <w:shd w:val="clear" w:color="auto" w:fill="auto"/>
          </w:tcPr>
          <w:p w:rsidR="008F7D79" w:rsidRPr="008F7D79" w:rsidRDefault="008F7D79"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r w:rsidR="0061786F" w:rsidRPr="008F7D79" w:rsidTr="006B6459">
        <w:tc>
          <w:tcPr>
            <w:tcW w:w="1200" w:type="dxa"/>
            <w:shd w:val="clear" w:color="auto" w:fill="auto"/>
          </w:tcPr>
          <w:p w:rsidR="0061786F" w:rsidRPr="008F7D79" w:rsidRDefault="0061786F" w:rsidP="008F7D79">
            <w:pPr>
              <w:ind w:firstLine="0"/>
              <w:rPr>
                <w:rFonts w:eastAsia="Calibri"/>
                <w:szCs w:val="24"/>
              </w:rPr>
            </w:pPr>
          </w:p>
        </w:tc>
        <w:tc>
          <w:tcPr>
            <w:tcW w:w="7589" w:type="dxa"/>
            <w:shd w:val="clear" w:color="auto" w:fill="auto"/>
          </w:tcPr>
          <w:p w:rsidR="0061786F" w:rsidRPr="008F7D79" w:rsidRDefault="0061786F" w:rsidP="008F7D79">
            <w:pPr>
              <w:ind w:firstLine="0"/>
              <w:rPr>
                <w:rFonts w:eastAsia="Calibri"/>
                <w:szCs w:val="24"/>
              </w:rPr>
            </w:pPr>
          </w:p>
        </w:tc>
        <w:tc>
          <w:tcPr>
            <w:tcW w:w="5528" w:type="dxa"/>
            <w:shd w:val="clear" w:color="auto" w:fill="auto"/>
          </w:tcPr>
          <w:p w:rsidR="0061786F" w:rsidRPr="008F7D79" w:rsidRDefault="0061786F" w:rsidP="008F7D79">
            <w:pPr>
              <w:ind w:firstLine="0"/>
              <w:rPr>
                <w:rFonts w:eastAsia="Calibri"/>
                <w:szCs w:val="24"/>
              </w:rPr>
            </w:pPr>
          </w:p>
        </w:tc>
      </w:tr>
    </w:tbl>
    <w:p w:rsidR="008F7D79" w:rsidRPr="008F7D79" w:rsidRDefault="008F7D79" w:rsidP="008F7D79">
      <w:pPr>
        <w:rPr>
          <w:rFonts w:eastAsia="Calibri"/>
          <w:sz w:val="16"/>
          <w:szCs w:val="16"/>
        </w:rPr>
      </w:pPr>
    </w:p>
    <w:p w:rsidR="00002F88" w:rsidRPr="008F3AC6" w:rsidRDefault="008F7D79" w:rsidP="008F3AC6">
      <w:pPr>
        <w:rPr>
          <w:rFonts w:eastAsia="Calibri"/>
          <w:szCs w:val="24"/>
        </w:rPr>
      </w:pPr>
      <w:r w:rsidRPr="008F7D79">
        <w:rPr>
          <w:rFonts w:eastAsia="Calibri"/>
          <w:b/>
          <w:szCs w:val="24"/>
        </w:rPr>
        <w:t>Pastaba.</w:t>
      </w:r>
      <w:r w:rsidRPr="008F7D79">
        <w:rPr>
          <w:rFonts w:eastAsia="Calibri"/>
          <w:szCs w:val="24"/>
        </w:rPr>
        <w:t xml:space="preserve"> Tiekėjui nenurodžius, kokia informacija yra konfidenciali, laikoma, kad konfidencialios informacijos pasiūlyme nėra.</w:t>
      </w:r>
    </w:p>
    <w:p w:rsidR="008F7D79" w:rsidRPr="008F7D79" w:rsidRDefault="008F7D79" w:rsidP="008F7D79">
      <w:pPr>
        <w:rPr>
          <w:rFonts w:eastAsia="Calibri"/>
          <w:sz w:val="16"/>
          <w:szCs w:val="16"/>
        </w:rPr>
      </w:pPr>
    </w:p>
    <w:p w:rsidR="008F7D79" w:rsidRPr="008F7D79" w:rsidRDefault="008F7D79" w:rsidP="008F7D79">
      <w:pPr>
        <w:shd w:val="clear" w:color="auto" w:fill="FFFFFF"/>
        <w:ind w:firstLine="0"/>
        <w:jc w:val="center"/>
        <w:rPr>
          <w:rFonts w:eastAsia="Calibri"/>
          <w:sz w:val="16"/>
          <w:szCs w:val="16"/>
        </w:rPr>
      </w:pPr>
    </w:p>
    <w:p w:rsidR="008F7D79" w:rsidRPr="008F7D79" w:rsidRDefault="008F7D79" w:rsidP="008F7D79">
      <w:pPr>
        <w:rPr>
          <w:rFonts w:eastAsia="Calibri"/>
          <w:sz w:val="16"/>
          <w:szCs w:val="16"/>
        </w:rPr>
      </w:pPr>
    </w:p>
    <w:tbl>
      <w:tblPr>
        <w:tblW w:w="13716" w:type="dxa"/>
        <w:tblLayout w:type="fixed"/>
        <w:tblLook w:val="04A0" w:firstRow="1" w:lastRow="0" w:firstColumn="1" w:lastColumn="0" w:noHBand="0" w:noVBand="1"/>
      </w:tblPr>
      <w:tblGrid>
        <w:gridCol w:w="5628"/>
        <w:gridCol w:w="604"/>
        <w:gridCol w:w="2636"/>
        <w:gridCol w:w="701"/>
        <w:gridCol w:w="4147"/>
      </w:tblGrid>
      <w:tr w:rsidR="008F7D79" w:rsidRPr="008F7D79" w:rsidTr="006B6459">
        <w:trPr>
          <w:trHeight w:val="186"/>
        </w:trPr>
        <w:tc>
          <w:tcPr>
            <w:tcW w:w="5628" w:type="dxa"/>
            <w:tcBorders>
              <w:top w:val="single" w:sz="4" w:space="0" w:color="auto"/>
              <w:left w:val="nil"/>
              <w:bottom w:val="nil"/>
              <w:right w:val="nil"/>
            </w:tcBorders>
            <w:shd w:val="clear" w:color="auto" w:fill="auto"/>
          </w:tcPr>
          <w:p w:rsidR="008F7D79" w:rsidRPr="008F7D79" w:rsidRDefault="008F7D79" w:rsidP="008F7D79">
            <w:pPr>
              <w:snapToGrid w:val="0"/>
              <w:ind w:firstLine="0"/>
              <w:rPr>
                <w:position w:val="6"/>
                <w:szCs w:val="24"/>
              </w:rPr>
            </w:pPr>
            <w:r w:rsidRPr="008F7D79">
              <w:rPr>
                <w:position w:val="6"/>
                <w:szCs w:val="24"/>
              </w:rPr>
              <w:t>(Tiekėjo arba jo įgalioto asmens pareigų pavadinimas)</w:t>
            </w:r>
          </w:p>
        </w:tc>
        <w:tc>
          <w:tcPr>
            <w:tcW w:w="604" w:type="dxa"/>
            <w:shd w:val="clear" w:color="auto" w:fill="auto"/>
          </w:tcPr>
          <w:p w:rsidR="008F7D79" w:rsidRPr="008F7D79" w:rsidRDefault="008F7D79" w:rsidP="008F7D79">
            <w:pPr>
              <w:ind w:right="-1" w:firstLine="0"/>
              <w:jc w:val="center"/>
              <w:rPr>
                <w:rFonts w:eastAsia="Calibri"/>
                <w:szCs w:val="24"/>
              </w:rPr>
            </w:pPr>
          </w:p>
        </w:tc>
        <w:tc>
          <w:tcPr>
            <w:tcW w:w="2636"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(Parašas)</w:t>
            </w:r>
            <w:r w:rsidRPr="008F7D79">
              <w:rPr>
                <w:rFonts w:eastAsia="Calibri"/>
                <w:i/>
                <w:szCs w:val="24"/>
              </w:rPr>
              <w:t xml:space="preserve"> </w:t>
            </w:r>
          </w:p>
        </w:tc>
        <w:tc>
          <w:tcPr>
            <w:tcW w:w="701" w:type="dxa"/>
            <w:shd w:val="clear" w:color="auto" w:fill="auto"/>
          </w:tcPr>
          <w:p w:rsidR="008F7D79" w:rsidRPr="008F7D79" w:rsidRDefault="008F7D79" w:rsidP="008F7D79">
            <w:pPr>
              <w:ind w:right="-1" w:firstLine="0"/>
              <w:jc w:val="center"/>
              <w:rPr>
                <w:rFonts w:eastAsia="Calibri"/>
                <w:szCs w:val="24"/>
              </w:rPr>
            </w:pPr>
          </w:p>
        </w:tc>
        <w:tc>
          <w:tcPr>
            <w:tcW w:w="4147" w:type="dxa"/>
            <w:tcBorders>
              <w:top w:val="single" w:sz="4" w:space="0" w:color="auto"/>
              <w:left w:val="nil"/>
              <w:bottom w:val="nil"/>
              <w:right w:val="nil"/>
            </w:tcBorders>
            <w:shd w:val="clear" w:color="auto" w:fill="auto"/>
          </w:tcPr>
          <w:p w:rsidR="008F7D79" w:rsidRPr="008F7D79" w:rsidRDefault="008F7D79" w:rsidP="008F7D79">
            <w:pPr>
              <w:ind w:right="-1" w:firstLine="0"/>
              <w:jc w:val="center"/>
              <w:rPr>
                <w:rFonts w:eastAsia="Calibri"/>
                <w:szCs w:val="24"/>
              </w:rPr>
            </w:pPr>
            <w:r w:rsidRPr="008F7D79">
              <w:rPr>
                <w:rFonts w:eastAsia="Calibri"/>
                <w:position w:val="6"/>
                <w:szCs w:val="24"/>
              </w:rPr>
              <w:t>(Vardas ir pavardė)</w:t>
            </w:r>
            <w:r w:rsidRPr="008F7D79">
              <w:rPr>
                <w:rFonts w:eastAsia="Calibri"/>
                <w:i/>
                <w:szCs w:val="24"/>
              </w:rPr>
              <w:t xml:space="preserve"> </w:t>
            </w:r>
          </w:p>
        </w:tc>
      </w:tr>
    </w:tbl>
    <w:p w:rsidR="008F7D79" w:rsidRDefault="008F7D79" w:rsidP="00BF3559">
      <w:pPr>
        <w:ind w:right="284"/>
      </w:pPr>
    </w:p>
    <w:p w:rsidR="00163EF3" w:rsidRPr="008F3AC6" w:rsidRDefault="00163EF3" w:rsidP="008F3AC6">
      <w:pPr>
        <w:widowControl w:val="0"/>
        <w:rPr>
          <w:bCs/>
          <w:i/>
          <w:iCs/>
          <w:color w:val="FF0000"/>
          <w:szCs w:val="24"/>
        </w:rPr>
      </w:pPr>
      <w:r>
        <w:tab/>
      </w:r>
      <w:r>
        <w:tab/>
      </w:r>
      <w:r>
        <w:tab/>
      </w:r>
      <w:r>
        <w:tab/>
      </w:r>
      <w:r>
        <w:tab/>
      </w:r>
      <w:r>
        <w:tab/>
      </w:r>
      <w:r>
        <w:tab/>
      </w:r>
      <w:r>
        <w:tab/>
        <w:t xml:space="preserve">                </w:t>
      </w:r>
      <w:r w:rsidRPr="00163EF3">
        <w:rPr>
          <w:szCs w:val="24"/>
        </w:rPr>
        <w:t>A.V.</w:t>
      </w:r>
      <w:r w:rsidRPr="00163EF3">
        <w:rPr>
          <w:szCs w:val="24"/>
        </w:rPr>
        <w:tab/>
      </w:r>
    </w:p>
    <w:sectPr w:rsidR="00163EF3" w:rsidRPr="008F3AC6" w:rsidSect="00CA0EC3">
      <w:headerReference w:type="even" r:id="rId10"/>
      <w:headerReference w:type="default" r:id="rId11"/>
      <w:footerReference w:type="even" r:id="rId12"/>
      <w:pgSz w:w="16838" w:h="11906" w:orient="landscape"/>
      <w:pgMar w:top="426" w:right="1134" w:bottom="70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CB9" w:rsidRDefault="001D6CB9">
      <w:r>
        <w:separator/>
      </w:r>
    </w:p>
  </w:endnote>
  <w:endnote w:type="continuationSeparator" w:id="0">
    <w:p w:rsidR="001D6CB9" w:rsidRDefault="001D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DE" w:rsidRDefault="00C65ADE"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5ADE" w:rsidRDefault="00C65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CB9" w:rsidRDefault="001D6CB9">
      <w:r>
        <w:separator/>
      </w:r>
    </w:p>
  </w:footnote>
  <w:footnote w:type="continuationSeparator" w:id="0">
    <w:p w:rsidR="001D6CB9" w:rsidRDefault="001D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DE" w:rsidRDefault="00C65ADE"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5ADE" w:rsidRDefault="00C65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ADE" w:rsidRDefault="00C65ADE"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5212">
      <w:rPr>
        <w:rStyle w:val="PageNumber"/>
      </w:rPr>
      <w:t>5</w:t>
    </w:r>
    <w:r>
      <w:rPr>
        <w:rStyle w:val="PageNumber"/>
      </w:rPr>
      <w:fldChar w:fldCharType="end"/>
    </w:r>
  </w:p>
  <w:p w:rsidR="00C65ADE" w:rsidRDefault="00C65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5607"/>
    <w:rsid w:val="00016A6C"/>
    <w:rsid w:val="000203A2"/>
    <w:rsid w:val="00043968"/>
    <w:rsid w:val="00047BA0"/>
    <w:rsid w:val="000528DF"/>
    <w:rsid w:val="00053EE3"/>
    <w:rsid w:val="00067977"/>
    <w:rsid w:val="0007033E"/>
    <w:rsid w:val="000715C1"/>
    <w:rsid w:val="00074902"/>
    <w:rsid w:val="0007498B"/>
    <w:rsid w:val="000762F1"/>
    <w:rsid w:val="000822F1"/>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0370"/>
    <w:rsid w:val="001529DE"/>
    <w:rsid w:val="00163EF3"/>
    <w:rsid w:val="0016650B"/>
    <w:rsid w:val="00176B60"/>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39B0"/>
    <w:rsid w:val="001C3A2A"/>
    <w:rsid w:val="001D6CB9"/>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93797"/>
    <w:rsid w:val="002947CC"/>
    <w:rsid w:val="002963D1"/>
    <w:rsid w:val="00296872"/>
    <w:rsid w:val="002A2C8B"/>
    <w:rsid w:val="002A5FF0"/>
    <w:rsid w:val="002B1550"/>
    <w:rsid w:val="002B414E"/>
    <w:rsid w:val="002B5E38"/>
    <w:rsid w:val="002C3CD7"/>
    <w:rsid w:val="002C498F"/>
    <w:rsid w:val="002C6F0F"/>
    <w:rsid w:val="002E6DA9"/>
    <w:rsid w:val="002F0E0C"/>
    <w:rsid w:val="00300B57"/>
    <w:rsid w:val="0030399A"/>
    <w:rsid w:val="00305195"/>
    <w:rsid w:val="003132A6"/>
    <w:rsid w:val="003153EC"/>
    <w:rsid w:val="003222BF"/>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B37CC"/>
    <w:rsid w:val="003C057C"/>
    <w:rsid w:val="003C27C5"/>
    <w:rsid w:val="003D16F7"/>
    <w:rsid w:val="003D48D0"/>
    <w:rsid w:val="003D4B97"/>
    <w:rsid w:val="003E740F"/>
    <w:rsid w:val="003F268C"/>
    <w:rsid w:val="003F3793"/>
    <w:rsid w:val="003F6EF6"/>
    <w:rsid w:val="003F7745"/>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C21F3"/>
    <w:rsid w:val="004D5D6E"/>
    <w:rsid w:val="004D6141"/>
    <w:rsid w:val="004E316A"/>
    <w:rsid w:val="004E3D2F"/>
    <w:rsid w:val="004E4633"/>
    <w:rsid w:val="004F06BB"/>
    <w:rsid w:val="004F1500"/>
    <w:rsid w:val="004F6710"/>
    <w:rsid w:val="00500A82"/>
    <w:rsid w:val="005059E9"/>
    <w:rsid w:val="00507EEC"/>
    <w:rsid w:val="005263EA"/>
    <w:rsid w:val="005265AF"/>
    <w:rsid w:val="00537144"/>
    <w:rsid w:val="00554B41"/>
    <w:rsid w:val="00554EAA"/>
    <w:rsid w:val="00580BD2"/>
    <w:rsid w:val="00583E58"/>
    <w:rsid w:val="00591181"/>
    <w:rsid w:val="00593C46"/>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540B"/>
    <w:rsid w:val="006614B6"/>
    <w:rsid w:val="00665CE1"/>
    <w:rsid w:val="00666015"/>
    <w:rsid w:val="00683056"/>
    <w:rsid w:val="006833BC"/>
    <w:rsid w:val="00694AC8"/>
    <w:rsid w:val="00697394"/>
    <w:rsid w:val="006A39AA"/>
    <w:rsid w:val="006B6459"/>
    <w:rsid w:val="006D1B9C"/>
    <w:rsid w:val="006D1BE7"/>
    <w:rsid w:val="006D1D08"/>
    <w:rsid w:val="006D3198"/>
    <w:rsid w:val="006D7DC9"/>
    <w:rsid w:val="006E7600"/>
    <w:rsid w:val="006F1EC9"/>
    <w:rsid w:val="00710919"/>
    <w:rsid w:val="00712EA0"/>
    <w:rsid w:val="0072065E"/>
    <w:rsid w:val="00734378"/>
    <w:rsid w:val="00746DB6"/>
    <w:rsid w:val="0075369D"/>
    <w:rsid w:val="007569DE"/>
    <w:rsid w:val="007631E1"/>
    <w:rsid w:val="00765369"/>
    <w:rsid w:val="00770D6A"/>
    <w:rsid w:val="00773415"/>
    <w:rsid w:val="007746C3"/>
    <w:rsid w:val="007775DF"/>
    <w:rsid w:val="00777942"/>
    <w:rsid w:val="00780F42"/>
    <w:rsid w:val="0078243B"/>
    <w:rsid w:val="00783D5B"/>
    <w:rsid w:val="00790BAD"/>
    <w:rsid w:val="0079383D"/>
    <w:rsid w:val="007B6FB1"/>
    <w:rsid w:val="007D3363"/>
    <w:rsid w:val="007D3D25"/>
    <w:rsid w:val="007D47E9"/>
    <w:rsid w:val="007E71CC"/>
    <w:rsid w:val="007F1502"/>
    <w:rsid w:val="007F2753"/>
    <w:rsid w:val="007F332F"/>
    <w:rsid w:val="007F6D76"/>
    <w:rsid w:val="00800391"/>
    <w:rsid w:val="008003C3"/>
    <w:rsid w:val="008004F4"/>
    <w:rsid w:val="00803E62"/>
    <w:rsid w:val="00817A28"/>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3CED"/>
    <w:rsid w:val="00A07E6A"/>
    <w:rsid w:val="00A11481"/>
    <w:rsid w:val="00A14174"/>
    <w:rsid w:val="00A17BC6"/>
    <w:rsid w:val="00A22F5E"/>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28B6"/>
    <w:rsid w:val="00A860A4"/>
    <w:rsid w:val="00A91EAB"/>
    <w:rsid w:val="00A94316"/>
    <w:rsid w:val="00A94A6C"/>
    <w:rsid w:val="00AA0BAA"/>
    <w:rsid w:val="00AA29ED"/>
    <w:rsid w:val="00AA3A0E"/>
    <w:rsid w:val="00AB0EEC"/>
    <w:rsid w:val="00AB4F5D"/>
    <w:rsid w:val="00AB69A6"/>
    <w:rsid w:val="00AC5181"/>
    <w:rsid w:val="00AD02E0"/>
    <w:rsid w:val="00AD6850"/>
    <w:rsid w:val="00AD6DE2"/>
    <w:rsid w:val="00AE6176"/>
    <w:rsid w:val="00AF3C12"/>
    <w:rsid w:val="00AF60A7"/>
    <w:rsid w:val="00B021A1"/>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8A5"/>
    <w:rsid w:val="00C54309"/>
    <w:rsid w:val="00C5437C"/>
    <w:rsid w:val="00C554D5"/>
    <w:rsid w:val="00C61674"/>
    <w:rsid w:val="00C65885"/>
    <w:rsid w:val="00C65ADE"/>
    <w:rsid w:val="00C70396"/>
    <w:rsid w:val="00C70E86"/>
    <w:rsid w:val="00C8119A"/>
    <w:rsid w:val="00C87178"/>
    <w:rsid w:val="00C87CC3"/>
    <w:rsid w:val="00CA0EC3"/>
    <w:rsid w:val="00CA42B4"/>
    <w:rsid w:val="00CA6469"/>
    <w:rsid w:val="00CB7612"/>
    <w:rsid w:val="00CC0A9D"/>
    <w:rsid w:val="00CC2E1E"/>
    <w:rsid w:val="00CE0F68"/>
    <w:rsid w:val="00CE6F74"/>
    <w:rsid w:val="00CF02FA"/>
    <w:rsid w:val="00D04AC3"/>
    <w:rsid w:val="00D10229"/>
    <w:rsid w:val="00D11686"/>
    <w:rsid w:val="00D243DE"/>
    <w:rsid w:val="00D320E0"/>
    <w:rsid w:val="00D44BAD"/>
    <w:rsid w:val="00D47EC3"/>
    <w:rsid w:val="00D52DF9"/>
    <w:rsid w:val="00D5480E"/>
    <w:rsid w:val="00D638A7"/>
    <w:rsid w:val="00D6423B"/>
    <w:rsid w:val="00D65212"/>
    <w:rsid w:val="00D7238F"/>
    <w:rsid w:val="00D84DC7"/>
    <w:rsid w:val="00D86809"/>
    <w:rsid w:val="00D91BDC"/>
    <w:rsid w:val="00D94F55"/>
    <w:rsid w:val="00D95006"/>
    <w:rsid w:val="00D968C3"/>
    <w:rsid w:val="00DB34EC"/>
    <w:rsid w:val="00DD2EFD"/>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6AB8"/>
    <w:rsid w:val="00E574A5"/>
    <w:rsid w:val="00E60F0A"/>
    <w:rsid w:val="00E66EAD"/>
    <w:rsid w:val="00E7011A"/>
    <w:rsid w:val="00E74967"/>
    <w:rsid w:val="00E91FDD"/>
    <w:rsid w:val="00EA40BB"/>
    <w:rsid w:val="00EC3C67"/>
    <w:rsid w:val="00EE4A71"/>
    <w:rsid w:val="00EF3173"/>
    <w:rsid w:val="00EF5312"/>
    <w:rsid w:val="00F06282"/>
    <w:rsid w:val="00F06944"/>
    <w:rsid w:val="00F06EFE"/>
    <w:rsid w:val="00F07DD1"/>
    <w:rsid w:val="00F11B95"/>
    <w:rsid w:val="00F33F17"/>
    <w:rsid w:val="00F424C8"/>
    <w:rsid w:val="00F467B8"/>
    <w:rsid w:val="00F52D40"/>
    <w:rsid w:val="00F57154"/>
    <w:rsid w:val="00F57E23"/>
    <w:rsid w:val="00F6392A"/>
    <w:rsid w:val="00F73F51"/>
    <w:rsid w:val="00F7630C"/>
    <w:rsid w:val="00F77790"/>
    <w:rsid w:val="00F87B1B"/>
    <w:rsid w:val="00F92CEB"/>
    <w:rsid w:val="00FA4465"/>
    <w:rsid w:val="00FA5176"/>
    <w:rsid w:val="00FB107D"/>
    <w:rsid w:val="00FB2B7D"/>
    <w:rsid w:val="00FB7259"/>
    <w:rsid w:val="00FC5590"/>
    <w:rsid w:val="00FC7341"/>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0070A"/>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F1287-F479-4208-98EF-3BB61E90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5013</Words>
  <Characters>2858</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7856</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Andrejus Vysockis</cp:lastModifiedBy>
  <cp:revision>16</cp:revision>
  <cp:lastPrinted>2023-07-25T10:01:00Z</cp:lastPrinted>
  <dcterms:created xsi:type="dcterms:W3CDTF">2024-11-08T10:15:00Z</dcterms:created>
  <dcterms:modified xsi:type="dcterms:W3CDTF">2025-04-08T10:54:00Z</dcterms:modified>
</cp:coreProperties>
</file>