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E6C43" w14:textId="17DA1E85" w:rsidR="000A14B1" w:rsidRPr="000A14B1" w:rsidRDefault="000A14B1" w:rsidP="006721C8">
      <w:pPr>
        <w:keepNext/>
        <w:spacing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0A14B1">
        <w:rPr>
          <w:rFonts w:ascii="Arial" w:hAnsi="Arial" w:cs="Arial"/>
          <w:bCs/>
          <w:sz w:val="24"/>
          <w:szCs w:val="24"/>
        </w:rPr>
        <w:t xml:space="preserve">Priedas Nr. </w:t>
      </w:r>
      <w:r w:rsidR="002D4229">
        <w:rPr>
          <w:rFonts w:ascii="Arial" w:hAnsi="Arial" w:cs="Arial"/>
          <w:bCs/>
          <w:sz w:val="24"/>
          <w:szCs w:val="24"/>
        </w:rPr>
        <w:t>2</w:t>
      </w:r>
    </w:p>
    <w:p w14:paraId="3C20E2C1" w14:textId="77777777" w:rsidR="00C01E18" w:rsidRPr="00A16EA2" w:rsidRDefault="00C01E18" w:rsidP="00C01E18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A16EA2">
        <w:rPr>
          <w:rFonts w:ascii="Arial" w:eastAsia="Arial" w:hAnsi="Arial" w:cs="Arial"/>
          <w:b/>
          <w:bCs/>
          <w:sz w:val="24"/>
          <w:szCs w:val="24"/>
        </w:rPr>
        <w:t>KULTŪROS PASKIRTIES PASTATO – SVIRNO, DIDŽIOJI G. 22, PLATELIAI, PLUNGĖS R. SAV., TVARKOMŲJŲ STATYBOS (PAPRASTOJO REMONTO) IR TVARKYBOS (REMONTO) DARBŲ BENDROSIOS PROJEKTO EKSPERTIZĖS PASLAUGŲ</w:t>
      </w:r>
    </w:p>
    <w:p w14:paraId="358B4B87" w14:textId="241690AE" w:rsidR="002D4229" w:rsidRPr="002D4229" w:rsidRDefault="002D4229" w:rsidP="006721C8">
      <w:pPr>
        <w:spacing w:line="240" w:lineRule="auto"/>
        <w:jc w:val="center"/>
        <w:rPr>
          <w:rFonts w:ascii="Arial" w:eastAsia="Calibri" w:hAnsi="Arial" w:cs="Arial"/>
          <w:b/>
          <w:kern w:val="2"/>
          <w:sz w:val="24"/>
          <w:szCs w:val="28"/>
          <w:lang w:eastAsia="zh-CN"/>
        </w:rPr>
      </w:pPr>
      <w:r w:rsidRPr="002D4229">
        <w:rPr>
          <w:rFonts w:ascii="Arial" w:hAnsi="Arial" w:cs="Arial"/>
          <w:b/>
          <w:sz w:val="24"/>
          <w:szCs w:val="28"/>
        </w:rPr>
        <w:t>APLINKOS APAUGOS KRITERIJAI</w:t>
      </w:r>
    </w:p>
    <w:p w14:paraId="55F28B45" w14:textId="77777777" w:rsidR="00ED1E8C" w:rsidRPr="00ED1E8C" w:rsidRDefault="00ED1E8C" w:rsidP="002D4229">
      <w:pPr>
        <w:spacing w:line="360" w:lineRule="auto"/>
        <w:ind w:firstLine="851"/>
        <w:rPr>
          <w:rFonts w:ascii="Arial" w:hAnsi="Arial" w:cs="Arial"/>
          <w:b/>
          <w:bCs/>
          <w:sz w:val="24"/>
          <w:szCs w:val="24"/>
        </w:rPr>
      </w:pPr>
    </w:p>
    <w:p w14:paraId="2ECF7C01" w14:textId="3BC7FD90" w:rsidR="00395CD7" w:rsidRPr="002A1C59" w:rsidRDefault="002A1C59" w:rsidP="002A1C59">
      <w:pPr>
        <w:tabs>
          <w:tab w:val="left" w:pos="6804"/>
        </w:tabs>
        <w:spacing w:line="360" w:lineRule="auto"/>
        <w:ind w:firstLine="851"/>
        <w:jc w:val="both"/>
        <w:rPr>
          <w:rFonts w:ascii="Arial" w:hAnsi="Arial" w:cs="Arial"/>
          <w:sz w:val="28"/>
          <w:szCs w:val="24"/>
        </w:rPr>
      </w:pPr>
      <w:r w:rsidRPr="002A1C59">
        <w:rPr>
          <w:rFonts w:ascii="Arial" w:hAnsi="Arial"/>
          <w:sz w:val="24"/>
          <w:szCs w:val="24"/>
        </w:rPr>
        <w:t xml:space="preserve">Paslaugai taikomi aplinkos apsaugos vadybos sistemos reikalavimai, </w:t>
      </w:r>
      <w:r w:rsidRPr="002A1C59">
        <w:rPr>
          <w:rFonts w:ascii="Arial" w:hAnsi="Arial" w:cs="Arial"/>
          <w:sz w:val="24"/>
          <w:szCs w:val="24"/>
        </w:rPr>
        <w:t xml:space="preserve">vadovaujantis Lietuvos Respublikos aplinkos ministro 2011 m. birželio 28 d. įsakymu Nr. D1-508 „Dėl aplinkos apsaugos kriterijų taikymo, vykdant žaliuosius pirkimus, tvarkos aprašo patvirtinimo“ patvirtinto Aplinkos apsaugos kriterijų taikymo, vykdant žaliuosius pirkimus,  tvarkos aprašo 4.4.3 punkto nuostatomis: t. y. perkama intelektinio pobūdžio – ekspertizės paslauga, nesusijusi su materialaus objekto sukūrimu, ir kurios teikimo metu nėra numatomas reikšmingas neigiamas poveikis aplinkai, nesukuriamas taršos šaltinis ir negeneruojamos atliekos. </w:t>
      </w:r>
      <w:r w:rsidRPr="002A1C59">
        <w:rPr>
          <w:rFonts w:ascii="Arial" w:hAnsi="Arial" w:cs="Arial"/>
          <w:kern w:val="2"/>
          <w:sz w:val="24"/>
          <w:szCs w:val="24"/>
        </w:rPr>
        <w:t>Prireikus išspausdinti dokumentus, turi būti naudojamas perdirbtas popierius, kuris atitinka žaliojo pirkimo reikalavimus, patvirtintus Lietuvos Respublikos aplinkos ministro 2011 m. birželio 28 d. įsakymu Nr. D1-508.</w:t>
      </w:r>
    </w:p>
    <w:sectPr w:rsidR="00395CD7" w:rsidRPr="002A1C59" w:rsidSect="000A14B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A6F"/>
    <w:rsid w:val="00053C1D"/>
    <w:rsid w:val="000A14B1"/>
    <w:rsid w:val="000E2493"/>
    <w:rsid w:val="00180DB8"/>
    <w:rsid w:val="00195A6F"/>
    <w:rsid w:val="001A4E54"/>
    <w:rsid w:val="00274A94"/>
    <w:rsid w:val="002A1C59"/>
    <w:rsid w:val="002D4229"/>
    <w:rsid w:val="00395CD7"/>
    <w:rsid w:val="003A33FD"/>
    <w:rsid w:val="004A6790"/>
    <w:rsid w:val="00664BDF"/>
    <w:rsid w:val="006721C8"/>
    <w:rsid w:val="006D09FD"/>
    <w:rsid w:val="007051E2"/>
    <w:rsid w:val="007C283C"/>
    <w:rsid w:val="007E028B"/>
    <w:rsid w:val="00B337C7"/>
    <w:rsid w:val="00C01E18"/>
    <w:rsid w:val="00DD4E6D"/>
    <w:rsid w:val="00EA2656"/>
    <w:rsid w:val="00ED1E8C"/>
    <w:rsid w:val="00F7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FB73"/>
  <w15:chartTrackingRefBased/>
  <w15:docId w15:val="{FAC6E5DF-DFF3-4D1E-8F48-7B89D100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51E2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395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685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Kajumovaite</dc:creator>
  <cp:keywords/>
  <dc:description/>
  <cp:lastModifiedBy>Evelina Kajumovaite</cp:lastModifiedBy>
  <cp:revision>12</cp:revision>
  <dcterms:created xsi:type="dcterms:W3CDTF">2025-03-10T08:30:00Z</dcterms:created>
  <dcterms:modified xsi:type="dcterms:W3CDTF">2025-04-08T05:34:00Z</dcterms:modified>
</cp:coreProperties>
</file>