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D744" w14:textId="4E22CB1C" w:rsidR="006B2B91" w:rsidRPr="006B2B91" w:rsidRDefault="006B2B91" w:rsidP="006B2B91">
      <w:pPr>
        <w:keepNext/>
        <w:spacing w:line="240" w:lineRule="auto"/>
        <w:jc w:val="right"/>
        <w:outlineLvl w:val="0"/>
        <w:rPr>
          <w:rFonts w:ascii="Arial" w:hAnsi="Arial" w:cs="Arial"/>
          <w:bCs/>
          <w:sz w:val="24"/>
          <w:szCs w:val="24"/>
        </w:rPr>
      </w:pPr>
      <w:r w:rsidRPr="006B2B91">
        <w:rPr>
          <w:rFonts w:ascii="Arial" w:hAnsi="Arial" w:cs="Arial"/>
          <w:bCs/>
          <w:sz w:val="24"/>
          <w:szCs w:val="24"/>
        </w:rPr>
        <w:t>Priedas Nr.</w:t>
      </w:r>
      <w:r w:rsidR="000E14D1">
        <w:rPr>
          <w:rFonts w:ascii="Arial" w:hAnsi="Arial" w:cs="Arial"/>
          <w:bCs/>
          <w:sz w:val="24"/>
          <w:szCs w:val="24"/>
        </w:rPr>
        <w:t xml:space="preserve"> </w:t>
      </w:r>
      <w:r w:rsidRPr="006B2B91">
        <w:rPr>
          <w:rFonts w:ascii="Arial" w:hAnsi="Arial" w:cs="Arial"/>
          <w:bCs/>
          <w:sz w:val="24"/>
          <w:szCs w:val="24"/>
        </w:rPr>
        <w:t>2</w:t>
      </w:r>
    </w:p>
    <w:p w14:paraId="29509D15" w14:textId="62EA46DF" w:rsidR="007051E2" w:rsidRDefault="007051E2" w:rsidP="007051E2">
      <w:pPr>
        <w:keepNext/>
        <w:spacing w:line="240" w:lineRule="auto"/>
        <w:jc w:val="center"/>
        <w:outlineLvl w:val="0"/>
        <w:rPr>
          <w:rFonts w:ascii="Arial" w:eastAsia="Arial" w:hAnsi="Arial" w:cs="Arial"/>
          <w:b/>
          <w:bCs/>
          <w:sz w:val="24"/>
          <w:szCs w:val="24"/>
        </w:rPr>
      </w:pPr>
      <w:r w:rsidRPr="00F92F19">
        <w:rPr>
          <w:rFonts w:ascii="Arial" w:hAnsi="Arial" w:cs="Arial"/>
          <w:b/>
          <w:sz w:val="24"/>
          <w:szCs w:val="24"/>
        </w:rPr>
        <w:t xml:space="preserve">NATURA 2000“ TERITORIJOS PRIEŽIŪROS </w:t>
      </w:r>
      <w:r w:rsidRPr="00F92F19">
        <w:rPr>
          <w:rFonts w:ascii="Arial" w:hAnsi="Arial" w:cs="Arial"/>
          <w:b/>
          <w:bCs/>
          <w:sz w:val="24"/>
          <w:szCs w:val="24"/>
        </w:rPr>
        <w:t>PASLAU</w:t>
      </w:r>
      <w:r w:rsidR="00B337C7">
        <w:rPr>
          <w:rFonts w:ascii="Arial" w:hAnsi="Arial" w:cs="Arial"/>
          <w:b/>
          <w:bCs/>
          <w:sz w:val="24"/>
          <w:szCs w:val="24"/>
        </w:rPr>
        <w:t>GŲ</w:t>
      </w:r>
    </w:p>
    <w:p w14:paraId="0BB2E890" w14:textId="77777777" w:rsidR="0062669D" w:rsidRPr="002D4229" w:rsidRDefault="0062669D" w:rsidP="0062669D">
      <w:pPr>
        <w:spacing w:line="240" w:lineRule="auto"/>
        <w:jc w:val="center"/>
        <w:rPr>
          <w:rFonts w:ascii="Arial" w:eastAsia="Calibri" w:hAnsi="Arial" w:cs="Arial"/>
          <w:b/>
          <w:kern w:val="2"/>
          <w:sz w:val="24"/>
          <w:szCs w:val="28"/>
          <w:lang w:eastAsia="zh-CN"/>
        </w:rPr>
      </w:pPr>
      <w:r w:rsidRPr="002D4229">
        <w:rPr>
          <w:rFonts w:ascii="Arial" w:hAnsi="Arial" w:cs="Arial"/>
          <w:b/>
          <w:sz w:val="24"/>
          <w:szCs w:val="28"/>
        </w:rPr>
        <w:t>APLINKOS APAUGOS KRITERIJAI</w:t>
      </w:r>
    </w:p>
    <w:p w14:paraId="65BA4864" w14:textId="77777777" w:rsidR="007051E2" w:rsidRDefault="007051E2" w:rsidP="007051E2">
      <w:pPr>
        <w:tabs>
          <w:tab w:val="left" w:pos="0"/>
          <w:tab w:val="left" w:pos="851"/>
        </w:tabs>
        <w:spacing w:after="0" w:line="240" w:lineRule="auto"/>
        <w:ind w:firstLine="709"/>
        <w:jc w:val="both"/>
        <w:rPr>
          <w:rFonts w:ascii="Arial" w:hAnsi="Arial" w:cs="Arial"/>
          <w:sz w:val="24"/>
          <w:szCs w:val="24"/>
        </w:rPr>
      </w:pPr>
    </w:p>
    <w:p w14:paraId="401F2370" w14:textId="1586723F" w:rsidR="007051E2" w:rsidRPr="00D95DD8" w:rsidRDefault="007051E2" w:rsidP="00F0637F">
      <w:pPr>
        <w:tabs>
          <w:tab w:val="left" w:pos="0"/>
          <w:tab w:val="left" w:pos="851"/>
        </w:tabs>
        <w:spacing w:after="0" w:line="360" w:lineRule="auto"/>
        <w:ind w:firstLine="851"/>
        <w:jc w:val="both"/>
        <w:rPr>
          <w:rFonts w:ascii="Arial" w:hAnsi="Arial" w:cs="Arial"/>
          <w:sz w:val="24"/>
          <w:szCs w:val="24"/>
          <w:highlight w:val="yellow"/>
        </w:rPr>
      </w:pPr>
      <w:r w:rsidRPr="00D95DD8">
        <w:rPr>
          <w:rFonts w:ascii="Arial" w:hAnsi="Arial" w:cs="Arial"/>
          <w:sz w:val="24"/>
          <w:szCs w:val="24"/>
        </w:rPr>
        <w:t>Paslaug</w:t>
      </w:r>
      <w:r w:rsidR="00D95DD8" w:rsidRPr="00D95DD8">
        <w:rPr>
          <w:rFonts w:ascii="Arial" w:hAnsi="Arial" w:cs="Arial"/>
          <w:sz w:val="24"/>
          <w:szCs w:val="24"/>
        </w:rPr>
        <w:t>oms</w:t>
      </w:r>
      <w:r w:rsidRPr="00D95DD8">
        <w:rPr>
          <w:rFonts w:ascii="Arial" w:hAnsi="Arial" w:cs="Arial"/>
          <w:sz w:val="24"/>
          <w:szCs w:val="24"/>
        </w:rPr>
        <w:t xml:space="preserve"> taikom</w:t>
      </w:r>
      <w:r w:rsidR="00D95DD8" w:rsidRPr="00D95DD8">
        <w:rPr>
          <w:rFonts w:ascii="Arial" w:hAnsi="Arial" w:cs="Arial"/>
          <w:sz w:val="24"/>
          <w:szCs w:val="24"/>
        </w:rPr>
        <w:t>i</w:t>
      </w:r>
      <w:r w:rsidRPr="00D95DD8">
        <w:rPr>
          <w:rFonts w:ascii="Arial" w:hAnsi="Arial" w:cs="Arial"/>
          <w:sz w:val="24"/>
          <w:szCs w:val="24"/>
        </w:rPr>
        <w:t xml:space="preserve"> </w:t>
      </w:r>
      <w:r w:rsidR="00D95DD8" w:rsidRPr="00D95DD8">
        <w:rPr>
          <w:rFonts w:ascii="Arial" w:hAnsi="Arial"/>
          <w:sz w:val="24"/>
          <w:szCs w:val="24"/>
        </w:rPr>
        <w:t xml:space="preserve">aplinkos apsaugos vadybos sistemos reikalavimai, </w:t>
      </w:r>
      <w:r w:rsidRPr="00D95DD8">
        <w:rPr>
          <w:rFonts w:ascii="Arial" w:hAnsi="Arial" w:cs="Arial"/>
          <w:sz w:val="24"/>
          <w:szCs w:val="24"/>
        </w:rPr>
        <w:t xml:space="preserve">vadovaujantis Lietuvos Respublikos aplinkos ministro 2011 m. birželio 28 d. įsakymo Nr. D1-508 „Dėl aplinkos apsaugos kriterijų taikymo, vykdant žaliuosius pirkimus, tvarkos aprašo patvirtinimo“ </w:t>
      </w:r>
      <w:r w:rsidR="00D95DD8" w:rsidRPr="00D95DD8">
        <w:rPr>
          <w:rFonts w:ascii="Arial" w:hAnsi="Arial" w:cs="Arial"/>
          <w:sz w:val="24"/>
          <w:szCs w:val="24"/>
        </w:rPr>
        <w:t xml:space="preserve">patvirtinto Aplinkos apsaugos kriterijų taikymo, vykdant žaliuosius pirkimus, tvarkos aprašo </w:t>
      </w:r>
      <w:r w:rsidRPr="00D95DD8">
        <w:rPr>
          <w:rFonts w:ascii="Arial" w:hAnsi="Arial" w:cs="Arial"/>
          <w:sz w:val="24"/>
          <w:szCs w:val="24"/>
        </w:rPr>
        <w:t>4.4.1 p</w:t>
      </w:r>
      <w:r w:rsidR="006D09FD" w:rsidRPr="00D95DD8">
        <w:rPr>
          <w:rFonts w:ascii="Arial" w:hAnsi="Arial" w:cs="Arial"/>
          <w:sz w:val="24"/>
          <w:szCs w:val="24"/>
        </w:rPr>
        <w:t>unkto nuostatomis</w:t>
      </w:r>
      <w:r w:rsidRPr="00D95DD8">
        <w:rPr>
          <w:rFonts w:ascii="Arial" w:hAnsi="Arial" w:cs="Arial"/>
          <w:sz w:val="24"/>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w:t>
      </w:r>
      <w:r w:rsidR="00332658">
        <w:rPr>
          <w:rFonts w:ascii="Arial" w:hAnsi="Arial" w:cs="Arial"/>
          <w:sz w:val="24"/>
          <w:szCs w:val="24"/>
        </w:rPr>
        <w:t>skaitų“ (toliau – Reglamentas).</w:t>
      </w:r>
      <w:r w:rsidRPr="00D95DD8">
        <w:rPr>
          <w:rFonts w:ascii="Arial" w:hAnsi="Arial" w:cs="Arial"/>
          <w:sz w:val="24"/>
          <w:szCs w:val="24"/>
        </w:rPr>
        <w:t xml:space="preserve"> Paslaugų pirkimas priskiriamas Reglamente numatytai aplinkosauginei ir a</w:t>
      </w:r>
      <w:r w:rsidR="00332658">
        <w:rPr>
          <w:rFonts w:ascii="Arial" w:hAnsi="Arial" w:cs="Arial"/>
          <w:sz w:val="24"/>
          <w:szCs w:val="24"/>
        </w:rPr>
        <w:t>plinkai palankiai paslaugai – „</w:t>
      </w:r>
      <w:r w:rsidRPr="00D95DD8">
        <w:rPr>
          <w:rFonts w:ascii="Arial" w:hAnsi="Arial" w:cs="Arial"/>
          <w:sz w:val="24"/>
          <w:szCs w:val="24"/>
        </w:rPr>
        <w:t xml:space="preserve">Gamtos rezervatų ir draustinių paslaugos, įskaitant natūralios aplinkos išsaugojimo paslaugas“. </w:t>
      </w:r>
    </w:p>
    <w:p w14:paraId="059F4C58" w14:textId="77777777" w:rsidR="007051E2" w:rsidRPr="00D56F46" w:rsidRDefault="007051E2" w:rsidP="00F0637F">
      <w:pPr>
        <w:tabs>
          <w:tab w:val="left" w:pos="0"/>
          <w:tab w:val="left" w:pos="851"/>
        </w:tabs>
        <w:spacing w:after="0" w:line="360" w:lineRule="auto"/>
        <w:ind w:firstLine="709"/>
        <w:jc w:val="both"/>
        <w:rPr>
          <w:rFonts w:ascii="Arial" w:hAnsi="Arial" w:cs="Arial"/>
          <w:sz w:val="24"/>
          <w:szCs w:val="24"/>
          <w:highlight w:val="yellow"/>
        </w:rPr>
      </w:pPr>
    </w:p>
    <w:p w14:paraId="2027489F" w14:textId="77777777" w:rsidR="00274A94" w:rsidRDefault="00274A94" w:rsidP="00F0637F">
      <w:pPr>
        <w:spacing w:line="360" w:lineRule="auto"/>
      </w:pPr>
    </w:p>
    <w:sectPr w:rsidR="00274A94" w:rsidSect="000A14B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6F"/>
    <w:rsid w:val="000A14B1"/>
    <w:rsid w:val="000A18B7"/>
    <w:rsid w:val="000E14D1"/>
    <w:rsid w:val="00195A6F"/>
    <w:rsid w:val="001F31FF"/>
    <w:rsid w:val="00274A94"/>
    <w:rsid w:val="00332658"/>
    <w:rsid w:val="003A2052"/>
    <w:rsid w:val="003A33FD"/>
    <w:rsid w:val="0062669D"/>
    <w:rsid w:val="006B2B91"/>
    <w:rsid w:val="006D09FD"/>
    <w:rsid w:val="007051E2"/>
    <w:rsid w:val="0083520F"/>
    <w:rsid w:val="00B337C7"/>
    <w:rsid w:val="00D95DD8"/>
    <w:rsid w:val="00F06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FB73"/>
  <w15:chartTrackingRefBased/>
  <w15:docId w15:val="{FAC6E5DF-DFF3-4D1E-8F48-7B89D10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1E2"/>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798</Words>
  <Characters>456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Kajumovaite</dc:creator>
  <cp:keywords/>
  <dc:description/>
  <cp:lastModifiedBy>Evelina Kajumovaite</cp:lastModifiedBy>
  <cp:revision>11</cp:revision>
  <dcterms:created xsi:type="dcterms:W3CDTF">2024-04-16T11:18:00Z</dcterms:created>
  <dcterms:modified xsi:type="dcterms:W3CDTF">2025-04-08T08:18:00Z</dcterms:modified>
</cp:coreProperties>
</file>