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0E67AA" w:rsidRDefault="003F133B" w:rsidP="00AF163A">
      <w:pPr>
        <w:widowControl w:val="0"/>
        <w:shd w:val="clear" w:color="auto" w:fill="FFFFFF"/>
        <w:autoSpaceDE w:val="0"/>
        <w:autoSpaceDN w:val="0"/>
        <w:adjustRightInd w:val="0"/>
        <w:jc w:val="both"/>
        <w:rPr>
          <w:rFonts w:ascii="Palemonas" w:hAnsi="Palemonas" w:cs="Arial"/>
          <w:caps/>
          <w:szCs w:val="24"/>
        </w:rPr>
      </w:pPr>
    </w:p>
    <w:p w14:paraId="01DBAF78" w14:textId="067835C3" w:rsidR="003F133B" w:rsidRPr="000E67AA" w:rsidRDefault="00653685"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0E67AA">
        <w:rPr>
          <w:rFonts w:ascii="Palemonas" w:hAnsi="Palemonas" w:cs="Palemonas"/>
          <w:b/>
          <w:bCs/>
          <w:caps/>
          <w:szCs w:val="24"/>
        </w:rPr>
        <w:t xml:space="preserve">administracinio pastato </w:t>
      </w:r>
      <w:r w:rsidR="006C5260" w:rsidRPr="000E67AA">
        <w:rPr>
          <w:rFonts w:ascii="Palemonas" w:hAnsi="Palemonas" w:cs="Palemonas"/>
          <w:b/>
          <w:bCs/>
          <w:caps/>
          <w:szCs w:val="24"/>
        </w:rPr>
        <w:t>Vytauto g. 112</w:t>
      </w:r>
      <w:r w:rsidRPr="000E67AA">
        <w:rPr>
          <w:rFonts w:ascii="Palemonas" w:hAnsi="Palemonas" w:cs="Palemonas"/>
          <w:b/>
          <w:bCs/>
          <w:caps/>
          <w:szCs w:val="24"/>
        </w:rPr>
        <w:t xml:space="preserve">, palangoje, </w:t>
      </w:r>
      <w:r w:rsidR="00DC4489" w:rsidRPr="000E67AA">
        <w:rPr>
          <w:rFonts w:ascii="Palemonas" w:hAnsi="Palemonas" w:cs="Palemonas"/>
          <w:b/>
          <w:bCs/>
          <w:caps/>
          <w:szCs w:val="24"/>
        </w:rPr>
        <w:t xml:space="preserve">stogo </w:t>
      </w:r>
      <w:r w:rsidR="006C5260" w:rsidRPr="000E67AA">
        <w:rPr>
          <w:rFonts w:ascii="Palemonas" w:hAnsi="Palemonas" w:cs="Palemonas"/>
          <w:b/>
          <w:bCs/>
          <w:caps/>
          <w:szCs w:val="24"/>
        </w:rPr>
        <w:t>paprastojo remonto</w:t>
      </w:r>
      <w:r w:rsidRPr="000E67AA">
        <w:rPr>
          <w:rFonts w:ascii="Palemonas" w:hAnsi="Palemonas" w:cs="Palemonas"/>
          <w:szCs w:val="24"/>
        </w:rPr>
        <w:t xml:space="preserve"> </w:t>
      </w:r>
      <w:r w:rsidR="00556A44" w:rsidRPr="000E67AA">
        <w:rPr>
          <w:rFonts w:ascii="Palemonas" w:hAnsi="Palemonas" w:cs="Arial"/>
          <w:b/>
          <w:bCs/>
          <w:caps/>
          <w:szCs w:val="24"/>
        </w:rPr>
        <w:t xml:space="preserve">darbų </w:t>
      </w:r>
      <w:r w:rsidR="005E180B" w:rsidRPr="000E67AA">
        <w:rPr>
          <w:rFonts w:ascii="Palemonas" w:hAnsi="Palemonas" w:cs="Arial"/>
          <w:b/>
          <w:bCs/>
          <w:caps/>
          <w:szCs w:val="24"/>
        </w:rPr>
        <w:t>PIRKIMO</w:t>
      </w:r>
      <w:r w:rsidR="005E180B" w:rsidRPr="000E67AA">
        <w:rPr>
          <w:rFonts w:ascii="Palemonas" w:hAnsi="Palemonas" w:cs="Arial"/>
          <w:b/>
          <w:bCs/>
          <w:szCs w:val="24"/>
        </w:rPr>
        <w:t xml:space="preserve"> TECHNINĖ SPECIFIKACIJA</w:t>
      </w:r>
    </w:p>
    <w:p w14:paraId="6521F9DC" w14:textId="77777777" w:rsidR="00493CFC" w:rsidRPr="000E67AA" w:rsidRDefault="00493CFC" w:rsidP="00AF163A">
      <w:pPr>
        <w:jc w:val="both"/>
        <w:rPr>
          <w:rFonts w:ascii="Palemonas" w:hAnsi="Palemonas" w:cs="Arial"/>
          <w:szCs w:val="24"/>
        </w:rPr>
      </w:pPr>
    </w:p>
    <w:p w14:paraId="0D6E97A0" w14:textId="77777777" w:rsidR="00D361B7" w:rsidRPr="000E67AA" w:rsidRDefault="00D361B7" w:rsidP="00AF163A">
      <w:pPr>
        <w:jc w:val="both"/>
        <w:rPr>
          <w:rFonts w:ascii="Palemonas" w:hAnsi="Palemonas" w:cs="Arial"/>
          <w:szCs w:val="24"/>
        </w:rPr>
      </w:pPr>
    </w:p>
    <w:p w14:paraId="3754F270" w14:textId="0FA7DC11" w:rsidR="007B3D9C" w:rsidRPr="000E67AA" w:rsidRDefault="003F133B" w:rsidP="00AF163A">
      <w:pPr>
        <w:ind w:firstLine="855"/>
        <w:jc w:val="both"/>
        <w:rPr>
          <w:rFonts w:ascii="Palemonas" w:hAnsi="Palemonas" w:cs="Arial"/>
          <w:szCs w:val="24"/>
        </w:rPr>
      </w:pPr>
      <w:r w:rsidRPr="000E67AA">
        <w:rPr>
          <w:rFonts w:ascii="Palemonas" w:hAnsi="Palemonas" w:cs="Arial"/>
          <w:b/>
          <w:bCs/>
          <w:szCs w:val="24"/>
        </w:rPr>
        <w:t xml:space="preserve">1. Pirkimo </w:t>
      </w:r>
      <w:r w:rsidR="00B3746F" w:rsidRPr="000E67AA">
        <w:rPr>
          <w:rFonts w:ascii="Palemonas" w:hAnsi="Palemonas" w:cs="Arial"/>
          <w:b/>
          <w:bCs/>
          <w:szCs w:val="24"/>
        </w:rPr>
        <w:t>objektas</w:t>
      </w:r>
      <w:r w:rsidRPr="000E67AA">
        <w:rPr>
          <w:rFonts w:ascii="Palemonas" w:hAnsi="Palemonas" w:cs="Arial"/>
          <w:bCs/>
          <w:szCs w:val="24"/>
        </w:rPr>
        <w:t xml:space="preserve"> –</w:t>
      </w:r>
      <w:r w:rsidR="00653685" w:rsidRPr="000E67AA">
        <w:rPr>
          <w:rFonts w:ascii="Palemonas" w:hAnsi="Palemonas" w:cs="Arial"/>
          <w:szCs w:val="24"/>
        </w:rPr>
        <w:t xml:space="preserve"> </w:t>
      </w:r>
      <w:r w:rsidR="00653685" w:rsidRPr="000E67AA">
        <w:rPr>
          <w:rFonts w:ascii="Palemonas" w:hAnsi="Palemonas" w:cs="Palemonas"/>
          <w:szCs w:val="24"/>
        </w:rPr>
        <w:t xml:space="preserve">administracinio pastato </w:t>
      </w:r>
      <w:r w:rsidR="00BB7AA2" w:rsidRPr="000E67AA">
        <w:rPr>
          <w:rFonts w:ascii="Palemonas" w:hAnsi="Palemonas" w:cs="Palemonas"/>
          <w:szCs w:val="24"/>
        </w:rPr>
        <w:t>Vytauto g. 112</w:t>
      </w:r>
      <w:r w:rsidR="00653685" w:rsidRPr="000E67AA">
        <w:rPr>
          <w:rFonts w:ascii="Palemonas" w:hAnsi="Palemonas" w:cs="Palemonas"/>
          <w:szCs w:val="24"/>
        </w:rPr>
        <w:t xml:space="preserve">, Palangoje, </w:t>
      </w:r>
      <w:r w:rsidR="00DC4489" w:rsidRPr="000E67AA">
        <w:rPr>
          <w:rFonts w:ascii="Palemonas" w:hAnsi="Palemonas" w:cs="Palemonas"/>
          <w:szCs w:val="24"/>
        </w:rPr>
        <w:t xml:space="preserve">stogo </w:t>
      </w:r>
      <w:r w:rsidR="00BB7AA2" w:rsidRPr="000E67AA">
        <w:rPr>
          <w:rFonts w:ascii="Palemonas" w:hAnsi="Palemonas" w:cs="Palemonas"/>
          <w:szCs w:val="24"/>
        </w:rPr>
        <w:t xml:space="preserve">paprastojo remonto </w:t>
      </w:r>
      <w:r w:rsidR="00FA1C6C" w:rsidRPr="000E67AA">
        <w:rPr>
          <w:rFonts w:ascii="Palemonas" w:hAnsi="Palemonas" w:cs="Arial"/>
          <w:szCs w:val="24"/>
        </w:rPr>
        <w:t>darbai</w:t>
      </w:r>
      <w:r w:rsidR="007B3D9C" w:rsidRPr="000E67AA">
        <w:rPr>
          <w:rFonts w:ascii="Palemonas" w:hAnsi="Palemonas" w:cs="Arial"/>
          <w:szCs w:val="24"/>
        </w:rPr>
        <w:t>.</w:t>
      </w:r>
    </w:p>
    <w:p w14:paraId="7256D2BB" w14:textId="77777777" w:rsidR="00B3746F" w:rsidRPr="000E67AA" w:rsidRDefault="00B3746F" w:rsidP="00AF163A">
      <w:pPr>
        <w:ind w:firstLine="855"/>
        <w:jc w:val="both"/>
        <w:rPr>
          <w:rFonts w:ascii="Palemonas" w:hAnsi="Palemonas" w:cs="Arial"/>
          <w:szCs w:val="24"/>
        </w:rPr>
      </w:pPr>
      <w:r w:rsidRPr="000E67AA">
        <w:rPr>
          <w:rFonts w:ascii="Palemonas" w:hAnsi="Palemonas" w:cs="Arial"/>
          <w:szCs w:val="24"/>
        </w:rPr>
        <w:t>Pirkimas vykdomas bendra tvarka, nes centrinė perkančioji organizacija Viešoji įstaiga CPO LT tokių paslaugų neteikia.</w:t>
      </w:r>
    </w:p>
    <w:p w14:paraId="50E58602" w14:textId="02EDBB34" w:rsidR="003F133B" w:rsidRPr="000E67AA" w:rsidRDefault="004D2246" w:rsidP="00AF163A">
      <w:pPr>
        <w:ind w:firstLine="856"/>
        <w:jc w:val="both"/>
        <w:rPr>
          <w:rFonts w:ascii="Palemonas" w:hAnsi="Palemonas" w:cs="Arial"/>
          <w:szCs w:val="24"/>
        </w:rPr>
      </w:pPr>
      <w:r w:rsidRPr="000E67AA">
        <w:rPr>
          <w:rFonts w:ascii="Palemonas" w:hAnsi="Palemonas" w:cs="Arial"/>
          <w:b/>
          <w:bCs/>
          <w:szCs w:val="24"/>
        </w:rPr>
        <w:t>2</w:t>
      </w:r>
      <w:r w:rsidR="003F133B" w:rsidRPr="000E67AA">
        <w:rPr>
          <w:rFonts w:ascii="Palemonas" w:hAnsi="Palemonas" w:cs="Arial"/>
          <w:b/>
          <w:bCs/>
          <w:szCs w:val="24"/>
        </w:rPr>
        <w:t>. Darbų atlikimo</w:t>
      </w:r>
      <w:r w:rsidR="001373C0" w:rsidRPr="000E67AA">
        <w:rPr>
          <w:rFonts w:ascii="Palemonas" w:hAnsi="Palemonas" w:cs="Arial"/>
          <w:b/>
          <w:bCs/>
          <w:szCs w:val="24"/>
        </w:rPr>
        <w:t xml:space="preserve"> </w:t>
      </w:r>
      <w:r w:rsidR="003F133B" w:rsidRPr="000E67AA">
        <w:rPr>
          <w:rFonts w:ascii="Palemonas" w:hAnsi="Palemonas" w:cs="Arial"/>
          <w:b/>
          <w:bCs/>
          <w:szCs w:val="24"/>
        </w:rPr>
        <w:t>vieta</w:t>
      </w:r>
      <w:r w:rsidR="003F133B" w:rsidRPr="000E67AA">
        <w:rPr>
          <w:rFonts w:ascii="Palemonas" w:hAnsi="Palemonas" w:cs="Arial"/>
          <w:bCs/>
          <w:szCs w:val="24"/>
        </w:rPr>
        <w:t xml:space="preserve"> – </w:t>
      </w:r>
      <w:r w:rsidR="00BB7AA2" w:rsidRPr="000E67AA">
        <w:rPr>
          <w:rFonts w:ascii="Palemonas" w:hAnsi="Palemonas" w:cs="Arial"/>
          <w:szCs w:val="24"/>
        </w:rPr>
        <w:t>Vytauto g. 112</w:t>
      </w:r>
      <w:r w:rsidR="003F133B" w:rsidRPr="000E67AA">
        <w:rPr>
          <w:rFonts w:ascii="Palemonas" w:hAnsi="Palemonas" w:cs="Arial"/>
          <w:szCs w:val="24"/>
        </w:rPr>
        <w:t>, Palanga.</w:t>
      </w:r>
    </w:p>
    <w:p w14:paraId="1052D3F8" w14:textId="3D7F8682" w:rsidR="003F133B" w:rsidRPr="000E67AA" w:rsidRDefault="004D2246" w:rsidP="00AF163A">
      <w:pPr>
        <w:ind w:firstLine="855"/>
        <w:jc w:val="both"/>
        <w:rPr>
          <w:rFonts w:ascii="Palemonas" w:hAnsi="Palemonas" w:cs="Arial"/>
          <w:szCs w:val="24"/>
        </w:rPr>
      </w:pPr>
      <w:r w:rsidRPr="000E67AA">
        <w:rPr>
          <w:rFonts w:ascii="Palemonas" w:hAnsi="Palemonas" w:cs="Arial"/>
          <w:b/>
          <w:szCs w:val="24"/>
        </w:rPr>
        <w:t>3</w:t>
      </w:r>
      <w:r w:rsidR="003F133B" w:rsidRPr="000E67AA">
        <w:rPr>
          <w:rFonts w:ascii="Palemonas" w:hAnsi="Palemonas" w:cs="Arial"/>
          <w:b/>
          <w:szCs w:val="24"/>
        </w:rPr>
        <w:t>. D</w:t>
      </w:r>
      <w:r w:rsidR="003F133B" w:rsidRPr="000E67AA">
        <w:rPr>
          <w:rFonts w:ascii="Palemonas" w:hAnsi="Palemonas" w:cs="Arial"/>
          <w:b/>
          <w:bCs/>
          <w:szCs w:val="24"/>
        </w:rPr>
        <w:t>arbų sudėtis ir apimtys</w:t>
      </w:r>
      <w:r w:rsidR="009871B0" w:rsidRPr="000E67AA">
        <w:rPr>
          <w:rFonts w:ascii="Palemonas" w:hAnsi="Palemonas" w:cs="Arial"/>
          <w:b/>
          <w:bCs/>
          <w:szCs w:val="24"/>
        </w:rPr>
        <w:t>:</w:t>
      </w:r>
    </w:p>
    <w:p w14:paraId="549A9162" w14:textId="629F75E2" w:rsidR="003F133B" w:rsidRPr="000E67AA" w:rsidRDefault="004D2246" w:rsidP="00AF163A">
      <w:pPr>
        <w:pStyle w:val="ListParagraph1"/>
        <w:ind w:left="0" w:firstLine="855"/>
        <w:jc w:val="both"/>
        <w:rPr>
          <w:rFonts w:ascii="Palemonas" w:hAnsi="Palemonas" w:cs="Arial"/>
          <w:sz w:val="24"/>
          <w:szCs w:val="24"/>
        </w:rPr>
      </w:pPr>
      <w:r w:rsidRPr="000E67AA">
        <w:rPr>
          <w:rFonts w:ascii="Palemonas" w:hAnsi="Palemonas" w:cs="Arial"/>
          <w:sz w:val="24"/>
          <w:szCs w:val="24"/>
        </w:rPr>
        <w:t>3</w:t>
      </w:r>
      <w:r w:rsidR="006C4EB3" w:rsidRPr="000E67AA">
        <w:rPr>
          <w:rFonts w:ascii="Palemonas" w:hAnsi="Palemonas" w:cs="Arial"/>
          <w:sz w:val="24"/>
          <w:szCs w:val="24"/>
        </w:rPr>
        <w:t>.</w:t>
      </w:r>
      <w:r w:rsidRPr="000E67AA">
        <w:rPr>
          <w:rFonts w:ascii="Palemonas" w:hAnsi="Palemonas" w:cs="Arial"/>
          <w:sz w:val="24"/>
          <w:szCs w:val="24"/>
        </w:rPr>
        <w:t>1</w:t>
      </w:r>
      <w:r w:rsidR="006C4EB3" w:rsidRPr="000E67AA">
        <w:rPr>
          <w:rFonts w:ascii="Palemonas" w:hAnsi="Palemonas" w:cs="Arial"/>
          <w:sz w:val="24"/>
          <w:szCs w:val="24"/>
        </w:rPr>
        <w:t xml:space="preserve">. </w:t>
      </w:r>
      <w:r w:rsidR="00364200" w:rsidRPr="000E67AA">
        <w:rPr>
          <w:rFonts w:ascii="Palemonas" w:hAnsi="Palemonas" w:cs="Arial"/>
          <w:sz w:val="24"/>
          <w:szCs w:val="24"/>
        </w:rPr>
        <w:t>paprastojo remonto d</w:t>
      </w:r>
      <w:r w:rsidR="006C4EB3" w:rsidRPr="000E67AA">
        <w:rPr>
          <w:rFonts w:ascii="Palemonas" w:hAnsi="Palemonas" w:cs="Arial"/>
          <w:sz w:val="24"/>
          <w:szCs w:val="24"/>
        </w:rPr>
        <w:t>arbai atliekami pagal</w:t>
      </w:r>
      <w:r w:rsidR="001373C0" w:rsidRPr="000E67AA">
        <w:rPr>
          <w:rFonts w:ascii="Palemonas" w:hAnsi="Palemonas" w:cs="Arial"/>
          <w:sz w:val="24"/>
          <w:szCs w:val="24"/>
        </w:rPr>
        <w:t xml:space="preserve"> </w:t>
      </w:r>
      <w:r w:rsidR="001373C0" w:rsidRPr="000E67AA">
        <w:rPr>
          <w:rFonts w:ascii="Palemonas" w:hAnsi="Palemonas" w:cs="Palemonas"/>
          <w:sz w:val="24"/>
          <w:szCs w:val="24"/>
        </w:rPr>
        <w:t>administracinio pastato</w:t>
      </w:r>
      <w:r w:rsidR="00210C77" w:rsidRPr="000E67AA">
        <w:rPr>
          <w:rFonts w:ascii="Palemonas" w:hAnsi="Palemonas" w:cs="Palemonas"/>
          <w:sz w:val="24"/>
          <w:szCs w:val="24"/>
        </w:rPr>
        <w:t xml:space="preserve"> Vytauto g. 112</w:t>
      </w:r>
      <w:r w:rsidR="001373C0" w:rsidRPr="000E67AA">
        <w:rPr>
          <w:rFonts w:ascii="Palemonas" w:hAnsi="Palemonas" w:cs="Palemonas"/>
          <w:sz w:val="24"/>
          <w:szCs w:val="24"/>
        </w:rPr>
        <w:t xml:space="preserve">, Palangoje, </w:t>
      </w:r>
      <w:r w:rsidR="00DC4489" w:rsidRPr="000E67AA">
        <w:rPr>
          <w:rFonts w:ascii="Palemonas" w:hAnsi="Palemonas" w:cs="Palemonas"/>
          <w:sz w:val="24"/>
          <w:szCs w:val="24"/>
        </w:rPr>
        <w:t xml:space="preserve">stogo </w:t>
      </w:r>
      <w:r w:rsidR="007F04C1" w:rsidRPr="000E67AA">
        <w:rPr>
          <w:rFonts w:ascii="Palemonas" w:hAnsi="Palemonas" w:cs="Palemonas"/>
          <w:sz w:val="24"/>
          <w:szCs w:val="24"/>
        </w:rPr>
        <w:t>paprastojo remonto</w:t>
      </w:r>
      <w:r w:rsidR="001373C0" w:rsidRPr="000E67AA">
        <w:rPr>
          <w:rFonts w:ascii="Palemonas" w:hAnsi="Palemonas" w:cs="Palemonas"/>
          <w:sz w:val="24"/>
          <w:szCs w:val="24"/>
        </w:rPr>
        <w:t xml:space="preserve"> darbų aprašą (</w:t>
      </w:r>
      <w:r w:rsidR="0017185F">
        <w:rPr>
          <w:rFonts w:ascii="Palemonas" w:hAnsi="Palemonas" w:cs="Palemonas"/>
          <w:sz w:val="24"/>
          <w:szCs w:val="24"/>
        </w:rPr>
        <w:t>2 priedas</w:t>
      </w:r>
      <w:r w:rsidR="001373C0" w:rsidRPr="000E67AA">
        <w:rPr>
          <w:rFonts w:ascii="Palemonas" w:hAnsi="Palemonas" w:cs="Palemonas"/>
          <w:sz w:val="24"/>
          <w:szCs w:val="24"/>
        </w:rPr>
        <w:t>)</w:t>
      </w:r>
      <w:r w:rsidR="00D361B7" w:rsidRPr="000E67AA">
        <w:rPr>
          <w:rFonts w:ascii="Palemonas" w:hAnsi="Palemonas" w:cs="Arial"/>
          <w:sz w:val="24"/>
          <w:szCs w:val="24"/>
        </w:rPr>
        <w:t>;</w:t>
      </w:r>
    </w:p>
    <w:p w14:paraId="02F54DA5" w14:textId="3EAEB45E" w:rsidR="00B3746F" w:rsidRDefault="004D2246" w:rsidP="00AF163A">
      <w:pPr>
        <w:pStyle w:val="Sraopastraipa1"/>
        <w:ind w:left="0" w:firstLine="855"/>
        <w:jc w:val="both"/>
        <w:rPr>
          <w:rFonts w:ascii="Palemonas" w:hAnsi="Palemonas"/>
          <w:sz w:val="24"/>
          <w:szCs w:val="24"/>
        </w:rPr>
      </w:pPr>
      <w:r w:rsidRPr="000E67AA">
        <w:rPr>
          <w:rFonts w:ascii="Palemonas" w:hAnsi="Palemonas" w:cs="Arial"/>
          <w:sz w:val="24"/>
          <w:szCs w:val="24"/>
        </w:rPr>
        <w:t>3</w:t>
      </w:r>
      <w:r w:rsidR="00B3746F" w:rsidRPr="000E67AA">
        <w:rPr>
          <w:rFonts w:ascii="Palemonas" w:hAnsi="Palemonas" w:cs="Arial"/>
          <w:sz w:val="24"/>
          <w:szCs w:val="24"/>
        </w:rPr>
        <w:t>.</w:t>
      </w:r>
      <w:r w:rsidRPr="000E67AA">
        <w:rPr>
          <w:rFonts w:ascii="Palemonas" w:hAnsi="Palemonas" w:cs="Arial"/>
          <w:sz w:val="24"/>
          <w:szCs w:val="24"/>
        </w:rPr>
        <w:t>2</w:t>
      </w:r>
      <w:r w:rsidR="00B3746F" w:rsidRPr="000E67AA">
        <w:rPr>
          <w:rFonts w:ascii="Palemonas" w:hAnsi="Palemonas" w:cs="Arial"/>
          <w:sz w:val="24"/>
          <w:szCs w:val="24"/>
        </w:rPr>
        <w:t xml:space="preserve">. </w:t>
      </w:r>
      <w:r w:rsidR="00244B9A" w:rsidRPr="000E67AA">
        <w:rPr>
          <w:rFonts w:ascii="Palemonas" w:hAnsi="Palemonas" w:cs="Arial"/>
          <w:sz w:val="24"/>
          <w:szCs w:val="24"/>
        </w:rPr>
        <w:t>tiekėjas</w:t>
      </w:r>
      <w:r w:rsidR="001373C0" w:rsidRPr="000E67AA">
        <w:rPr>
          <w:rFonts w:ascii="Palemonas" w:hAnsi="Palemonas" w:cs="Arial"/>
          <w:sz w:val="24"/>
          <w:szCs w:val="24"/>
        </w:rPr>
        <w:t>,</w:t>
      </w:r>
      <w:r w:rsidR="00B3746F" w:rsidRPr="000E67AA">
        <w:rPr>
          <w:rFonts w:ascii="Palemonas" w:hAnsi="Palemonas" w:cs="Arial"/>
          <w:sz w:val="24"/>
          <w:szCs w:val="24"/>
        </w:rPr>
        <w:t xml:space="preserve"> teikdamas pasiūlymą</w:t>
      </w:r>
      <w:r w:rsidR="001373C0" w:rsidRPr="000E67AA">
        <w:rPr>
          <w:rFonts w:ascii="Palemonas" w:hAnsi="Palemonas" w:cs="Arial"/>
          <w:sz w:val="24"/>
          <w:szCs w:val="24"/>
        </w:rPr>
        <w:t>,</w:t>
      </w:r>
      <w:r w:rsidR="00B3746F" w:rsidRPr="000E67AA">
        <w:rPr>
          <w:rFonts w:ascii="Palemonas" w:hAnsi="Palemonas" w:cs="Arial"/>
          <w:sz w:val="24"/>
          <w:szCs w:val="24"/>
        </w:rPr>
        <w:t xml:space="preserve"> privalo įsivertinti visus </w:t>
      </w:r>
      <w:r w:rsidR="00A270B9" w:rsidRPr="000E67AA">
        <w:rPr>
          <w:rFonts w:ascii="Palemonas" w:hAnsi="Palemonas" w:cs="Arial"/>
          <w:sz w:val="24"/>
          <w:szCs w:val="24"/>
        </w:rPr>
        <w:t xml:space="preserve">paprastojo </w:t>
      </w:r>
      <w:r w:rsidR="001373C0" w:rsidRPr="000E67AA">
        <w:rPr>
          <w:rFonts w:ascii="Palemonas" w:hAnsi="Palemonas" w:cs="Arial"/>
          <w:sz w:val="24"/>
          <w:szCs w:val="24"/>
        </w:rPr>
        <w:t>remonto</w:t>
      </w:r>
      <w:r w:rsidR="00A270B9" w:rsidRPr="000E67AA">
        <w:rPr>
          <w:rFonts w:ascii="Palemonas" w:hAnsi="Palemonas" w:cs="Arial"/>
          <w:sz w:val="24"/>
          <w:szCs w:val="24"/>
        </w:rPr>
        <w:t xml:space="preserve"> darbų</w:t>
      </w:r>
      <w:r w:rsidR="001373C0" w:rsidRPr="000E67AA">
        <w:rPr>
          <w:rFonts w:ascii="Palemonas" w:hAnsi="Palemonas" w:cs="Arial"/>
          <w:sz w:val="24"/>
          <w:szCs w:val="24"/>
        </w:rPr>
        <w:t xml:space="preserve"> apraše </w:t>
      </w:r>
      <w:r w:rsidR="00B3746F" w:rsidRPr="000E67AA">
        <w:rPr>
          <w:rFonts w:ascii="Palemonas" w:hAnsi="Palemonas" w:cs="Arial"/>
          <w:sz w:val="24"/>
          <w:szCs w:val="24"/>
        </w:rPr>
        <w:t>nurodytus darbus ir juos atlikti per sutartyje nurodytą terminą</w:t>
      </w:r>
      <w:r w:rsidR="008C405F" w:rsidRPr="000E67AA">
        <w:rPr>
          <w:rFonts w:ascii="Palemonas" w:hAnsi="Palemonas" w:cs="Arial"/>
          <w:sz w:val="24"/>
          <w:szCs w:val="24"/>
        </w:rPr>
        <w:t>.</w:t>
      </w:r>
      <w:r w:rsidR="00E323E8" w:rsidRPr="000E67AA">
        <w:rPr>
          <w:rFonts w:ascii="Palemonas" w:hAnsi="Palemonas" w:cs="Arial"/>
          <w:sz w:val="24"/>
          <w:szCs w:val="24"/>
        </w:rPr>
        <w:t xml:space="preserve"> </w:t>
      </w:r>
      <w:r w:rsidR="00101FE3">
        <w:rPr>
          <w:rFonts w:ascii="Palemonas" w:hAnsi="Palemonas" w:cs="Palemonas"/>
          <w:sz w:val="24"/>
          <w:szCs w:val="24"/>
        </w:rPr>
        <w:t xml:space="preserve">Kadangi tiekėjas </w:t>
      </w:r>
      <w:r w:rsidR="00A53BED">
        <w:rPr>
          <w:rFonts w:ascii="Palemonas" w:hAnsi="Palemonas" w:cs="Palemonas"/>
          <w:sz w:val="24"/>
          <w:szCs w:val="24"/>
        </w:rPr>
        <w:t xml:space="preserve">remonto darbus vykdys savivaldybės pastate, </w:t>
      </w:r>
      <w:r w:rsidR="00A53BED">
        <w:rPr>
          <w:rFonts w:ascii="Palemonas" w:hAnsi="Palemonas"/>
          <w:sz w:val="24"/>
          <w:szCs w:val="24"/>
        </w:rPr>
        <w:t>juos</w:t>
      </w:r>
      <w:r w:rsidR="00E323E8" w:rsidRPr="000E67AA">
        <w:rPr>
          <w:rFonts w:ascii="Palemonas" w:hAnsi="Palemonas"/>
          <w:sz w:val="24"/>
          <w:szCs w:val="24"/>
        </w:rPr>
        <w:t xml:space="preserve"> tur</w:t>
      </w:r>
      <w:r w:rsidR="00A53BED">
        <w:rPr>
          <w:rFonts w:ascii="Palemonas" w:hAnsi="Palemonas"/>
          <w:sz w:val="24"/>
          <w:szCs w:val="24"/>
        </w:rPr>
        <w:t>ės</w:t>
      </w:r>
      <w:r w:rsidR="00E323E8" w:rsidRPr="000E67AA">
        <w:rPr>
          <w:rFonts w:ascii="Palemonas" w:hAnsi="Palemonas"/>
          <w:sz w:val="24"/>
          <w:szCs w:val="24"/>
        </w:rPr>
        <w:t xml:space="preserve"> organizuoti taip, kad savivaldybė</w:t>
      </w:r>
      <w:r w:rsidR="00B06CE7" w:rsidRPr="000E67AA">
        <w:rPr>
          <w:rFonts w:ascii="Palemonas" w:hAnsi="Palemonas"/>
          <w:sz w:val="24"/>
          <w:szCs w:val="24"/>
        </w:rPr>
        <w:t>s</w:t>
      </w:r>
      <w:r w:rsidR="00236B57" w:rsidRPr="000E67AA">
        <w:rPr>
          <w:rFonts w:ascii="Palemonas" w:hAnsi="Palemonas"/>
          <w:sz w:val="24"/>
          <w:szCs w:val="24"/>
        </w:rPr>
        <w:t xml:space="preserve"> </w:t>
      </w:r>
      <w:r w:rsidR="00193EB5" w:rsidRPr="000E67AA">
        <w:rPr>
          <w:rFonts w:ascii="Palemonas" w:hAnsi="Palemonas"/>
          <w:sz w:val="24"/>
          <w:szCs w:val="24"/>
        </w:rPr>
        <w:t>specialistai</w:t>
      </w:r>
      <w:r w:rsidR="00E323E8" w:rsidRPr="000E67AA">
        <w:rPr>
          <w:rFonts w:ascii="Palemonas" w:hAnsi="Palemonas"/>
          <w:sz w:val="24"/>
          <w:szCs w:val="24"/>
        </w:rPr>
        <w:t xml:space="preserve"> </w:t>
      </w:r>
      <w:r w:rsidR="000D507E" w:rsidRPr="000E67AA">
        <w:rPr>
          <w:rFonts w:ascii="Palemonas" w:hAnsi="Palemonas"/>
          <w:sz w:val="24"/>
          <w:szCs w:val="24"/>
        </w:rPr>
        <w:t>remonto metu</w:t>
      </w:r>
      <w:r w:rsidR="00E323E8" w:rsidRPr="000E67AA">
        <w:rPr>
          <w:rFonts w:ascii="Palemonas" w:hAnsi="Palemonas"/>
          <w:sz w:val="24"/>
          <w:szCs w:val="24"/>
        </w:rPr>
        <w:t xml:space="preserve"> galėtų </w:t>
      </w:r>
      <w:r w:rsidR="001E5C18" w:rsidRPr="000E67AA">
        <w:rPr>
          <w:rFonts w:ascii="Palemonas" w:hAnsi="Palemonas"/>
          <w:sz w:val="24"/>
          <w:szCs w:val="24"/>
        </w:rPr>
        <w:t xml:space="preserve">saugiai </w:t>
      </w:r>
      <w:r w:rsidR="00B14D28" w:rsidRPr="000E67AA">
        <w:rPr>
          <w:rFonts w:ascii="Palemonas" w:hAnsi="Palemonas"/>
          <w:sz w:val="24"/>
          <w:szCs w:val="24"/>
        </w:rPr>
        <w:t>ir nepertraukiamai atlikti savo funkcijas</w:t>
      </w:r>
      <w:r w:rsidR="00B06CE7" w:rsidRPr="000E67AA">
        <w:rPr>
          <w:rFonts w:ascii="Palemonas" w:hAnsi="Palemonas"/>
          <w:sz w:val="24"/>
          <w:szCs w:val="24"/>
        </w:rPr>
        <w:t>, o</w:t>
      </w:r>
      <w:r w:rsidR="00B14D28" w:rsidRPr="000E67AA">
        <w:rPr>
          <w:rFonts w:ascii="Palemonas" w:hAnsi="Palemonas"/>
          <w:sz w:val="24"/>
          <w:szCs w:val="24"/>
        </w:rPr>
        <w:t xml:space="preserve"> pastate</w:t>
      </w:r>
      <w:r w:rsidR="00E230C4" w:rsidRPr="000E67AA">
        <w:rPr>
          <w:rFonts w:ascii="Palemonas" w:hAnsi="Palemonas"/>
          <w:sz w:val="24"/>
          <w:szCs w:val="24"/>
        </w:rPr>
        <w:t xml:space="preserve"> </w:t>
      </w:r>
      <w:r w:rsidR="005B67F0" w:rsidRPr="000E67AA">
        <w:rPr>
          <w:rFonts w:ascii="Palemonas" w:hAnsi="Palemonas"/>
          <w:sz w:val="24"/>
          <w:szCs w:val="24"/>
        </w:rPr>
        <w:t>arba šalia pastato</w:t>
      </w:r>
      <w:r w:rsidR="00B06CE7" w:rsidRPr="000E67AA">
        <w:rPr>
          <w:rFonts w:ascii="Palemonas" w:hAnsi="Palemonas"/>
          <w:sz w:val="24"/>
          <w:szCs w:val="24"/>
        </w:rPr>
        <w:t xml:space="preserve"> įvairiais tikslais</w:t>
      </w:r>
      <w:r w:rsidR="00125406" w:rsidRPr="000E67AA">
        <w:rPr>
          <w:rFonts w:ascii="Palemonas" w:hAnsi="Palemonas"/>
          <w:sz w:val="24"/>
          <w:szCs w:val="24"/>
        </w:rPr>
        <w:t xml:space="preserve"> </w:t>
      </w:r>
      <w:r w:rsidR="005B67F0" w:rsidRPr="000E67AA">
        <w:rPr>
          <w:rFonts w:ascii="Palemonas" w:hAnsi="Palemonas"/>
          <w:sz w:val="24"/>
          <w:szCs w:val="24"/>
        </w:rPr>
        <w:t>būnantys</w:t>
      </w:r>
      <w:r w:rsidR="00B14D28" w:rsidRPr="000E67AA">
        <w:rPr>
          <w:rFonts w:ascii="Palemonas" w:hAnsi="Palemonas"/>
          <w:sz w:val="24"/>
          <w:szCs w:val="24"/>
        </w:rPr>
        <w:t xml:space="preserve"> </w:t>
      </w:r>
      <w:r w:rsidR="00125406" w:rsidRPr="000E67AA">
        <w:rPr>
          <w:rFonts w:ascii="Palemonas" w:hAnsi="Palemonas"/>
          <w:sz w:val="24"/>
          <w:szCs w:val="24"/>
        </w:rPr>
        <w:t xml:space="preserve">asmenys </w:t>
      </w:r>
      <w:r w:rsidR="005A0B51" w:rsidRPr="000E67AA">
        <w:rPr>
          <w:rFonts w:ascii="Palemonas" w:hAnsi="Palemonas"/>
          <w:sz w:val="24"/>
          <w:szCs w:val="24"/>
        </w:rPr>
        <w:t xml:space="preserve">nepatirtų nepatogumų </w:t>
      </w:r>
      <w:r w:rsidR="00B14D28" w:rsidRPr="000E67AA">
        <w:rPr>
          <w:rFonts w:ascii="Palemonas" w:hAnsi="Palemonas"/>
          <w:sz w:val="24"/>
          <w:szCs w:val="24"/>
        </w:rPr>
        <w:t>ir</w:t>
      </w:r>
      <w:r w:rsidR="005A0B51" w:rsidRPr="000E67AA">
        <w:rPr>
          <w:rFonts w:ascii="Palemonas" w:hAnsi="Palemonas"/>
          <w:sz w:val="24"/>
          <w:szCs w:val="24"/>
        </w:rPr>
        <w:t xml:space="preserve"> </w:t>
      </w:r>
      <w:r w:rsidR="00E230C4" w:rsidRPr="000E67AA">
        <w:rPr>
          <w:rFonts w:ascii="Palemonas" w:hAnsi="Palemonas"/>
          <w:sz w:val="24"/>
          <w:szCs w:val="24"/>
        </w:rPr>
        <w:t>galėtų saugiai patekti į pastatą</w:t>
      </w:r>
      <w:r w:rsidR="00D361B7" w:rsidRPr="000E67AA">
        <w:rPr>
          <w:rFonts w:ascii="Palemonas" w:hAnsi="Palemonas"/>
          <w:sz w:val="24"/>
          <w:szCs w:val="24"/>
        </w:rPr>
        <w:t>;</w:t>
      </w:r>
    </w:p>
    <w:p w14:paraId="0A6BAC1F" w14:textId="3512D53A" w:rsidR="00364200" w:rsidRDefault="00364200" w:rsidP="00AF163A">
      <w:pPr>
        <w:pStyle w:val="Sraopastraipa1"/>
        <w:ind w:left="0" w:firstLine="855"/>
        <w:jc w:val="both"/>
        <w:rPr>
          <w:rFonts w:ascii="Palemonas" w:hAnsi="Palemonas"/>
          <w:sz w:val="24"/>
          <w:szCs w:val="24"/>
        </w:rPr>
      </w:pPr>
      <w:r w:rsidRPr="000E67AA">
        <w:rPr>
          <w:rFonts w:ascii="Palemonas" w:hAnsi="Palemonas"/>
          <w:sz w:val="24"/>
          <w:szCs w:val="24"/>
        </w:rPr>
        <w:t>3.</w:t>
      </w:r>
      <w:r w:rsidR="003912CA">
        <w:rPr>
          <w:rFonts w:ascii="Palemonas" w:hAnsi="Palemonas"/>
          <w:sz w:val="24"/>
          <w:szCs w:val="24"/>
        </w:rPr>
        <w:t>3</w:t>
      </w:r>
      <w:r w:rsidR="00C77B04">
        <w:rPr>
          <w:rFonts w:ascii="Palemonas" w:hAnsi="Palemonas"/>
          <w:sz w:val="24"/>
          <w:szCs w:val="24"/>
        </w:rPr>
        <w:t>.</w:t>
      </w:r>
      <w:r w:rsidRPr="000E67AA">
        <w:rPr>
          <w:rFonts w:ascii="Palemonas" w:hAnsi="Palemonas"/>
          <w:sz w:val="24"/>
          <w:szCs w:val="24"/>
        </w:rPr>
        <w:t xml:space="preserve"> </w:t>
      </w:r>
      <w:r w:rsidR="00D361B7" w:rsidRPr="000E67AA">
        <w:rPr>
          <w:rFonts w:ascii="Palemonas" w:hAnsi="Palemonas"/>
          <w:sz w:val="24"/>
          <w:szCs w:val="24"/>
        </w:rPr>
        <w:t>s</w:t>
      </w:r>
      <w:r w:rsidRPr="000E67AA">
        <w:rPr>
          <w:rFonts w:ascii="Palemonas" w:hAnsi="Palemonas"/>
          <w:sz w:val="24"/>
          <w:szCs w:val="24"/>
        </w:rPr>
        <w:t xml:space="preserve">iekiant nustatyti darbų apimtis, savo galimybes, riziką, potencialias išlaidas bei išsiaiškinti kitas aplinkybes, svarbias ruošiant pasiūlymą, </w:t>
      </w:r>
      <w:r w:rsidR="002D6962" w:rsidRPr="000E67AA">
        <w:rPr>
          <w:rFonts w:ascii="Palemonas" w:hAnsi="Palemonas"/>
          <w:sz w:val="24"/>
          <w:szCs w:val="24"/>
        </w:rPr>
        <w:t>tiekėjams</w:t>
      </w:r>
      <w:r w:rsidRPr="000E67AA">
        <w:rPr>
          <w:rFonts w:ascii="Palemonas" w:hAnsi="Palemonas"/>
          <w:sz w:val="24"/>
          <w:szCs w:val="24"/>
        </w:rPr>
        <w:t xml:space="preserve"> rekomenduojama atvykti apžiūrėti darbų vykdymo vietą. Apžiūra vyks dalyvaujant užsakovo atstovui (-</w:t>
      </w:r>
      <w:proofErr w:type="spellStart"/>
      <w:r w:rsidRPr="000E67AA">
        <w:rPr>
          <w:rFonts w:ascii="Palemonas" w:hAnsi="Palemonas"/>
          <w:sz w:val="24"/>
          <w:szCs w:val="24"/>
        </w:rPr>
        <w:t>ams</w:t>
      </w:r>
      <w:proofErr w:type="spellEnd"/>
      <w:r w:rsidRPr="000E67AA">
        <w:rPr>
          <w:rFonts w:ascii="Palemonas" w:hAnsi="Palemonas"/>
          <w:sz w:val="24"/>
          <w:szCs w:val="24"/>
        </w:rPr>
        <w:t xml:space="preserve">), objekto apžiūrą organizuojant su kiekvienu laiku pateikusiu prašymą </w:t>
      </w:r>
      <w:r w:rsidR="00930F75" w:rsidRPr="000E67AA">
        <w:rPr>
          <w:rFonts w:ascii="Palemonas" w:hAnsi="Palemonas"/>
          <w:sz w:val="24"/>
          <w:szCs w:val="24"/>
        </w:rPr>
        <w:t>tiekėju</w:t>
      </w:r>
      <w:r w:rsidRPr="000E67AA">
        <w:rPr>
          <w:rFonts w:ascii="Palemonas" w:hAnsi="Palemonas"/>
          <w:sz w:val="24"/>
          <w:szCs w:val="24"/>
        </w:rPr>
        <w:t xml:space="preserve"> atskirai. </w:t>
      </w:r>
      <w:r w:rsidR="004105AD" w:rsidRPr="000E67AA">
        <w:rPr>
          <w:rFonts w:ascii="Palemonas" w:hAnsi="Palemonas"/>
          <w:sz w:val="24"/>
          <w:szCs w:val="24"/>
        </w:rPr>
        <w:t>Tiekėjai</w:t>
      </w:r>
      <w:r w:rsidRPr="000E67AA">
        <w:rPr>
          <w:rFonts w:ascii="Palemonas" w:hAnsi="Palemonas"/>
          <w:sz w:val="24"/>
          <w:szCs w:val="24"/>
        </w:rPr>
        <w:t xml:space="preserve"> privalo iš anksto, ne vėliau kaip prieš tris darbo dienas CVP IS priemonėmis pateikti prašymą, nurodydami pageidaujamą susitikimo laiką</w:t>
      </w:r>
      <w:r w:rsidR="00C07243" w:rsidRPr="000E67AA">
        <w:rPr>
          <w:rFonts w:ascii="Palemonas" w:hAnsi="Palemonas"/>
          <w:sz w:val="24"/>
          <w:szCs w:val="24"/>
        </w:rPr>
        <w:t xml:space="preserve">, asmenų sąrašą (vardas, pavardė, pareigos), kurie dalyvaus apžiūroje ir kontaktinį telefono numerį. Užsakovas turi teisę su </w:t>
      </w:r>
      <w:r w:rsidR="003A01C2" w:rsidRPr="000E67AA">
        <w:rPr>
          <w:rFonts w:ascii="Palemonas" w:hAnsi="Palemonas"/>
          <w:sz w:val="24"/>
          <w:szCs w:val="24"/>
        </w:rPr>
        <w:t>tiekėju</w:t>
      </w:r>
      <w:r w:rsidR="00C07243" w:rsidRPr="000E67AA">
        <w:rPr>
          <w:rFonts w:ascii="Palemonas" w:hAnsi="Palemonas"/>
          <w:sz w:val="24"/>
          <w:szCs w:val="24"/>
        </w:rPr>
        <w:t xml:space="preserve"> suderinti kitą, nei jo prašyme nurodytą, susitikimo laiką. Darbų vykdymo vietos apžiūra gali būti vykdoma ne vėliau, kaip likus </w:t>
      </w:r>
      <w:r w:rsidR="00817199" w:rsidRPr="000E67AA">
        <w:rPr>
          <w:rFonts w:ascii="Palemonas" w:hAnsi="Palemonas"/>
          <w:sz w:val="24"/>
          <w:szCs w:val="24"/>
        </w:rPr>
        <w:t>5</w:t>
      </w:r>
      <w:r w:rsidR="00C07243" w:rsidRPr="000E67AA">
        <w:rPr>
          <w:rFonts w:ascii="Palemonas" w:hAnsi="Palemonas"/>
          <w:sz w:val="24"/>
          <w:szCs w:val="24"/>
        </w:rPr>
        <w:t xml:space="preserve"> darbo dien</w:t>
      </w:r>
      <w:r w:rsidR="00817199" w:rsidRPr="000E67AA">
        <w:rPr>
          <w:rFonts w:ascii="Palemonas" w:hAnsi="Palemonas"/>
          <w:sz w:val="24"/>
          <w:szCs w:val="24"/>
        </w:rPr>
        <w:t>oms</w:t>
      </w:r>
      <w:r w:rsidR="00C07243" w:rsidRPr="000E67AA">
        <w:rPr>
          <w:rFonts w:ascii="Palemonas" w:hAnsi="Palemonas"/>
          <w:sz w:val="24"/>
          <w:szCs w:val="24"/>
        </w:rPr>
        <w:t xml:space="preserve"> iki pasiūlymų pateikimo termino pabaigos. Apžiūros metu </w:t>
      </w:r>
      <w:r w:rsidR="004105AD" w:rsidRPr="000E67AA">
        <w:rPr>
          <w:rFonts w:ascii="Palemonas" w:hAnsi="Palemonas"/>
          <w:sz w:val="24"/>
          <w:szCs w:val="24"/>
        </w:rPr>
        <w:t>tiekėjams</w:t>
      </w:r>
      <w:r w:rsidR="00C07243" w:rsidRPr="000E67AA">
        <w:rPr>
          <w:rFonts w:ascii="Palemonas" w:hAnsi="Palemonas"/>
          <w:sz w:val="24"/>
          <w:szCs w:val="24"/>
        </w:rPr>
        <w:t xml:space="preserve"> nebus atsakinėjama į klausimus, susijusius su pirkimo objektu, nes susitikimas skirtas tik objekto apžiūrai. </w:t>
      </w:r>
      <w:r w:rsidR="00FB3C9B" w:rsidRPr="000E67AA">
        <w:rPr>
          <w:rFonts w:ascii="Palemonas" w:hAnsi="Palemonas"/>
          <w:sz w:val="24"/>
          <w:szCs w:val="24"/>
        </w:rPr>
        <w:t>P</w:t>
      </w:r>
      <w:r w:rsidR="00C07243" w:rsidRPr="000E67AA">
        <w:rPr>
          <w:rFonts w:ascii="Palemonas" w:hAnsi="Palemonas"/>
          <w:sz w:val="24"/>
          <w:szCs w:val="24"/>
        </w:rPr>
        <w:t xml:space="preserve">o apžiūros </w:t>
      </w:r>
      <w:r w:rsidR="00354D55" w:rsidRPr="000E67AA">
        <w:rPr>
          <w:rFonts w:ascii="Palemonas" w:hAnsi="Palemonas"/>
          <w:sz w:val="24"/>
          <w:szCs w:val="24"/>
        </w:rPr>
        <w:t>tiekėjai</w:t>
      </w:r>
      <w:r w:rsidR="00C07243" w:rsidRPr="000E67AA">
        <w:rPr>
          <w:rFonts w:ascii="Palemonas" w:hAnsi="Palemonas"/>
          <w:sz w:val="24"/>
          <w:szCs w:val="24"/>
        </w:rPr>
        <w:t xml:space="preserve"> galės juos pateikti konkurso nustatyta tvarka ir terminais</w:t>
      </w:r>
      <w:r w:rsidR="00D361B7" w:rsidRPr="000E67AA">
        <w:rPr>
          <w:rFonts w:ascii="Palemonas" w:hAnsi="Palemonas"/>
          <w:sz w:val="24"/>
          <w:szCs w:val="24"/>
        </w:rPr>
        <w:t>;</w:t>
      </w:r>
    </w:p>
    <w:p w14:paraId="5E692675" w14:textId="749D08F9" w:rsidR="00B3746F" w:rsidRDefault="004D2246" w:rsidP="00AF163A">
      <w:pPr>
        <w:pStyle w:val="Sraopastraipa1"/>
        <w:ind w:left="0" w:firstLine="855"/>
        <w:jc w:val="both"/>
        <w:rPr>
          <w:rFonts w:ascii="Palemonas" w:hAnsi="Palemonas" w:cs="Arial"/>
          <w:sz w:val="24"/>
          <w:szCs w:val="24"/>
        </w:rPr>
      </w:pPr>
      <w:r w:rsidRPr="000E67AA">
        <w:rPr>
          <w:rFonts w:ascii="Palemonas" w:hAnsi="Palemonas" w:cs="Arial"/>
          <w:sz w:val="24"/>
          <w:szCs w:val="24"/>
        </w:rPr>
        <w:t>3</w:t>
      </w:r>
      <w:r w:rsidR="00B3746F" w:rsidRPr="000E67AA">
        <w:rPr>
          <w:rFonts w:ascii="Palemonas" w:hAnsi="Palemonas" w:cs="Arial"/>
          <w:sz w:val="24"/>
          <w:szCs w:val="24"/>
        </w:rPr>
        <w:t>.</w:t>
      </w:r>
      <w:r w:rsidR="003912CA">
        <w:rPr>
          <w:rFonts w:ascii="Palemonas" w:hAnsi="Palemonas" w:cs="Arial"/>
          <w:sz w:val="24"/>
          <w:szCs w:val="24"/>
        </w:rPr>
        <w:t>4</w:t>
      </w:r>
      <w:r w:rsidR="00B3746F" w:rsidRPr="000E67AA">
        <w:rPr>
          <w:rFonts w:ascii="Palemonas" w:hAnsi="Palemonas" w:cs="Arial"/>
          <w:sz w:val="24"/>
          <w:szCs w:val="24"/>
        </w:rPr>
        <w:t xml:space="preserve">. </w:t>
      </w:r>
      <w:r w:rsidR="00D361B7" w:rsidRPr="000E67AA">
        <w:rPr>
          <w:rFonts w:ascii="Palemonas" w:hAnsi="Palemonas" w:cs="Arial"/>
          <w:sz w:val="24"/>
          <w:szCs w:val="24"/>
        </w:rPr>
        <w:t>m</w:t>
      </w:r>
      <w:r w:rsidR="00B3746F" w:rsidRPr="000E67AA">
        <w:rPr>
          <w:rFonts w:ascii="Palemonas" w:hAnsi="Palemonas" w:cs="Arial"/>
          <w:sz w:val="24"/>
          <w:szCs w:val="24"/>
        </w:rPr>
        <w:t xml:space="preserve">aksimali pasiūlymo kaina </w:t>
      </w:r>
      <w:r w:rsidR="00736560" w:rsidRPr="000E67AA">
        <w:rPr>
          <w:rFonts w:ascii="Palemonas" w:hAnsi="Palemonas" w:cs="Arial"/>
          <w:sz w:val="24"/>
          <w:szCs w:val="24"/>
        </w:rPr>
        <w:t xml:space="preserve">yra </w:t>
      </w:r>
      <w:r w:rsidR="00D87A4B" w:rsidRPr="000E67AA">
        <w:rPr>
          <w:rFonts w:ascii="Palemonas" w:hAnsi="Palemonas" w:cs="Arial"/>
          <w:sz w:val="24"/>
          <w:szCs w:val="24"/>
        </w:rPr>
        <w:t>3</w:t>
      </w:r>
      <w:r w:rsidR="007F4E2C">
        <w:rPr>
          <w:rFonts w:ascii="Palemonas" w:hAnsi="Palemonas" w:cs="Arial"/>
          <w:sz w:val="24"/>
          <w:szCs w:val="24"/>
        </w:rPr>
        <w:t>7</w:t>
      </w:r>
      <w:r w:rsidR="001474C1" w:rsidRPr="000E67AA">
        <w:rPr>
          <w:rFonts w:ascii="Palemonas" w:hAnsi="Palemonas" w:cs="Arial"/>
          <w:sz w:val="24"/>
          <w:szCs w:val="24"/>
        </w:rPr>
        <w:t>0</w:t>
      </w:r>
      <w:r w:rsidR="00330B23" w:rsidRPr="000E67AA">
        <w:rPr>
          <w:rFonts w:ascii="Palemonas" w:hAnsi="Palemonas" w:cs="Arial"/>
          <w:sz w:val="24"/>
          <w:szCs w:val="24"/>
        </w:rPr>
        <w:t> 000,00</w:t>
      </w:r>
      <w:r w:rsidR="00B3746F" w:rsidRPr="000E67AA">
        <w:rPr>
          <w:rFonts w:ascii="Palemonas" w:hAnsi="Palemonas" w:cs="Arial"/>
          <w:sz w:val="24"/>
          <w:szCs w:val="24"/>
        </w:rPr>
        <w:t xml:space="preserve"> Eur </w:t>
      </w:r>
      <w:r w:rsidR="006251AC" w:rsidRPr="000E67AA">
        <w:rPr>
          <w:rFonts w:ascii="Palemonas" w:hAnsi="Palemonas" w:cs="Arial"/>
          <w:sz w:val="24"/>
          <w:szCs w:val="24"/>
        </w:rPr>
        <w:t xml:space="preserve">su </w:t>
      </w:r>
      <w:r w:rsidR="009871B0" w:rsidRPr="000E67AA">
        <w:rPr>
          <w:rFonts w:ascii="Palemonas" w:hAnsi="Palemonas" w:cs="Arial"/>
          <w:sz w:val="24"/>
          <w:szCs w:val="24"/>
        </w:rPr>
        <w:t xml:space="preserve">pridėtinės vertės mokesčiu (toliau – </w:t>
      </w:r>
      <w:r w:rsidR="00B3746F" w:rsidRPr="000E67AA">
        <w:rPr>
          <w:rFonts w:ascii="Palemonas" w:hAnsi="Palemonas" w:cs="Arial"/>
          <w:sz w:val="24"/>
          <w:szCs w:val="24"/>
        </w:rPr>
        <w:t>PVM</w:t>
      </w:r>
      <w:r w:rsidR="009871B0" w:rsidRPr="000E67AA">
        <w:rPr>
          <w:rFonts w:ascii="Palemonas" w:hAnsi="Palemonas" w:cs="Arial"/>
          <w:sz w:val="24"/>
          <w:szCs w:val="24"/>
        </w:rPr>
        <w:t>)</w:t>
      </w:r>
      <w:r w:rsidR="00B14D28" w:rsidRPr="000E67AA">
        <w:rPr>
          <w:rFonts w:ascii="Palemonas" w:hAnsi="Palemonas" w:cs="Arial"/>
          <w:sz w:val="24"/>
          <w:szCs w:val="24"/>
        </w:rPr>
        <w:t xml:space="preserve">, </w:t>
      </w:r>
      <w:r w:rsidR="00D75BF1">
        <w:rPr>
          <w:rFonts w:ascii="Palemonas" w:hAnsi="Palemonas" w:cs="Arial"/>
          <w:sz w:val="24"/>
          <w:szCs w:val="24"/>
        </w:rPr>
        <w:t>305 785,12</w:t>
      </w:r>
      <w:r w:rsidR="00B3746F" w:rsidRPr="000E67AA">
        <w:rPr>
          <w:rFonts w:ascii="Palemonas" w:hAnsi="Palemonas" w:cs="Arial"/>
          <w:sz w:val="24"/>
          <w:szCs w:val="24"/>
        </w:rPr>
        <w:t xml:space="preserve"> Eur</w:t>
      </w:r>
      <w:r w:rsidR="006251AC" w:rsidRPr="000E67AA">
        <w:rPr>
          <w:rFonts w:ascii="Palemonas" w:hAnsi="Palemonas" w:cs="Arial"/>
          <w:sz w:val="24"/>
          <w:szCs w:val="24"/>
        </w:rPr>
        <w:t xml:space="preserve"> be PVM</w:t>
      </w:r>
      <w:r w:rsidR="00DC4489">
        <w:rPr>
          <w:rFonts w:ascii="Palemonas" w:hAnsi="Palemonas" w:cs="Arial"/>
          <w:sz w:val="24"/>
          <w:szCs w:val="24"/>
        </w:rPr>
        <w:t>;</w:t>
      </w:r>
    </w:p>
    <w:p w14:paraId="1AFD8F77" w14:textId="476E2B19" w:rsidR="003912CA" w:rsidRPr="003912CA" w:rsidRDefault="003912CA" w:rsidP="003912CA">
      <w:pPr>
        <w:pStyle w:val="Sraopastraipa1"/>
        <w:ind w:left="0" w:firstLine="851"/>
        <w:jc w:val="both"/>
        <w:rPr>
          <w:rFonts w:ascii="Palemonas" w:hAnsi="Palemonas" w:cs="Palemonas"/>
          <w:color w:val="000000"/>
          <w:sz w:val="24"/>
          <w:szCs w:val="24"/>
        </w:rPr>
      </w:pPr>
      <w:r w:rsidRPr="00B06DE9">
        <w:rPr>
          <w:rFonts w:ascii="Palemonas" w:hAnsi="Palemonas" w:cs="Palemonas"/>
          <w:color w:val="000000"/>
          <w:sz w:val="24"/>
          <w:szCs w:val="24"/>
        </w:rPr>
        <w:t>3.</w:t>
      </w:r>
      <w:r>
        <w:rPr>
          <w:rFonts w:ascii="Palemonas" w:hAnsi="Palemonas" w:cs="Palemonas"/>
          <w:color w:val="000000"/>
          <w:sz w:val="24"/>
          <w:szCs w:val="24"/>
        </w:rPr>
        <w:t>5</w:t>
      </w:r>
      <w:r w:rsidRPr="00B06DE9">
        <w:rPr>
          <w:rFonts w:ascii="Palemonas" w:hAnsi="Palemonas" w:cs="Palemonas"/>
          <w:color w:val="000000"/>
          <w:sz w:val="24"/>
          <w:szCs w:val="24"/>
        </w:rPr>
        <w:t xml:space="preserve">. </w:t>
      </w:r>
      <w:r w:rsidR="00413820">
        <w:rPr>
          <w:rFonts w:ascii="Palemonas" w:hAnsi="Palemonas" w:cs="Palemonas"/>
          <w:color w:val="000000"/>
          <w:sz w:val="24"/>
          <w:szCs w:val="24"/>
        </w:rPr>
        <w:t xml:space="preserve">statybos eigoje atsiradę </w:t>
      </w:r>
      <w:r w:rsidRPr="00B06DE9">
        <w:rPr>
          <w:rFonts w:ascii="Palemonas" w:hAnsi="Palemonas" w:cs="Palemonas"/>
          <w:color w:val="000000"/>
          <w:sz w:val="24"/>
          <w:szCs w:val="24"/>
        </w:rPr>
        <w:t xml:space="preserve">papildomi darbai bus apmokami, </w:t>
      </w:r>
      <w:r w:rsidRPr="00B06DE9">
        <w:rPr>
          <w:rFonts w:ascii="Palemonas" w:hAnsi="Palemonas"/>
          <w:sz w:val="24"/>
          <w:szCs w:val="24"/>
        </w:rPr>
        <w:t>jeigu</w:t>
      </w:r>
      <w:r w:rsidRPr="00B06DE9">
        <w:rPr>
          <w:rFonts w:ascii="Palemonas" w:hAnsi="Palemonas" w:cs="Arial"/>
          <w:sz w:val="24"/>
          <w:szCs w:val="24"/>
        </w:rPr>
        <w:t xml:space="preserve"> jie sutartyje nebus numatyti </w:t>
      </w:r>
      <w:r>
        <w:rPr>
          <w:rFonts w:ascii="Palemonas" w:hAnsi="Palemonas" w:cs="Arial"/>
          <w:sz w:val="24"/>
          <w:szCs w:val="24"/>
        </w:rPr>
        <w:t>arba</w:t>
      </w:r>
      <w:r w:rsidRPr="00B06DE9">
        <w:rPr>
          <w:rFonts w:ascii="Palemonas" w:hAnsi="Palemonas" w:cs="Arial"/>
          <w:sz w:val="24"/>
          <w:szCs w:val="24"/>
        </w:rPr>
        <w:t xml:space="preserve"> sutartyje nurodytų darbų apimtys viršys 5 procentus pradinės sutarties vertės. Tiekėjas privalo įsivertinti, kad papildomi darbai (iki 5 proc. pradinės sutarties vertės) nebus apmokami</w:t>
      </w:r>
      <w:r w:rsidR="00DC4489">
        <w:rPr>
          <w:rFonts w:ascii="Palemonas" w:hAnsi="Palemonas" w:cs="Arial"/>
          <w:sz w:val="24"/>
          <w:szCs w:val="24"/>
        </w:rPr>
        <w:t>.</w:t>
      </w:r>
    </w:p>
    <w:p w14:paraId="27D08C85" w14:textId="29F8ECCE" w:rsidR="003F133B" w:rsidRPr="000E67AA" w:rsidRDefault="004D2246" w:rsidP="00AF163A">
      <w:pPr>
        <w:pStyle w:val="Sraopastraipa2"/>
        <w:ind w:left="0" w:firstLine="855"/>
        <w:jc w:val="both"/>
        <w:rPr>
          <w:rFonts w:ascii="Palemonas" w:hAnsi="Palemonas" w:cs="Arial"/>
          <w:b/>
          <w:sz w:val="24"/>
          <w:szCs w:val="24"/>
        </w:rPr>
      </w:pPr>
      <w:r w:rsidRPr="000E67AA">
        <w:rPr>
          <w:rFonts w:ascii="Palemonas" w:hAnsi="Palemonas" w:cs="Arial"/>
          <w:b/>
          <w:bCs/>
          <w:sz w:val="24"/>
          <w:szCs w:val="24"/>
        </w:rPr>
        <w:t>4</w:t>
      </w:r>
      <w:r w:rsidR="003F133B" w:rsidRPr="000E67AA">
        <w:rPr>
          <w:rFonts w:ascii="Palemonas" w:hAnsi="Palemonas" w:cs="Arial"/>
          <w:b/>
          <w:bCs/>
          <w:sz w:val="24"/>
          <w:szCs w:val="24"/>
        </w:rPr>
        <w:t>. Sutarties</w:t>
      </w:r>
      <w:r w:rsidR="00616D74" w:rsidRPr="000E67AA">
        <w:rPr>
          <w:rFonts w:ascii="Palemonas" w:hAnsi="Palemonas" w:cs="Arial"/>
          <w:b/>
          <w:bCs/>
          <w:sz w:val="24"/>
          <w:szCs w:val="24"/>
        </w:rPr>
        <w:t xml:space="preserve"> įsigaliojimas, darbų</w:t>
      </w:r>
      <w:r w:rsidR="003F133B" w:rsidRPr="000E67AA">
        <w:rPr>
          <w:rFonts w:ascii="Palemonas" w:hAnsi="Palemonas" w:cs="Arial"/>
          <w:b/>
          <w:bCs/>
          <w:sz w:val="24"/>
          <w:szCs w:val="24"/>
        </w:rPr>
        <w:t xml:space="preserve"> trukmė</w:t>
      </w:r>
      <w:r w:rsidR="009871B0" w:rsidRPr="000E67AA">
        <w:rPr>
          <w:rFonts w:ascii="Palemonas" w:hAnsi="Palemonas" w:cs="Arial"/>
          <w:b/>
          <w:bCs/>
          <w:sz w:val="24"/>
          <w:szCs w:val="24"/>
        </w:rPr>
        <w:t>:</w:t>
      </w:r>
    </w:p>
    <w:p w14:paraId="601CB0C6" w14:textId="2292BE85" w:rsidR="00543204" w:rsidRPr="000E67AA" w:rsidRDefault="00543204" w:rsidP="00AF163A">
      <w:pPr>
        <w:ind w:firstLine="856"/>
        <w:jc w:val="both"/>
        <w:rPr>
          <w:rFonts w:ascii="Palemonas" w:hAnsi="Palemonas"/>
          <w:szCs w:val="24"/>
        </w:rPr>
      </w:pPr>
      <w:r w:rsidRPr="000E67AA">
        <w:rPr>
          <w:rFonts w:ascii="Palemonas" w:hAnsi="Palemonas" w:cs="Arial"/>
          <w:szCs w:val="24"/>
        </w:rPr>
        <w:t>4.1</w:t>
      </w:r>
      <w:r w:rsidR="005A58F5" w:rsidRPr="000E67AA">
        <w:rPr>
          <w:rFonts w:ascii="Palemonas" w:hAnsi="Palemonas" w:cs="Arial"/>
          <w:szCs w:val="24"/>
        </w:rPr>
        <w:t xml:space="preserve">. </w:t>
      </w:r>
      <w:r w:rsidR="00D361B7" w:rsidRPr="000E67AA">
        <w:rPr>
          <w:rFonts w:ascii="Palemonas" w:hAnsi="Palemonas"/>
          <w:szCs w:val="24"/>
        </w:rPr>
        <w:t>s</w:t>
      </w:r>
      <w:r w:rsidRPr="000E67AA">
        <w:rPr>
          <w:rFonts w:ascii="Palemonas" w:hAnsi="Palemonas"/>
          <w:szCs w:val="24"/>
        </w:rPr>
        <w:t>utartis įsigalioja, kai ją pasirašo ir tinkamai patvirtina sutarties šalys</w:t>
      </w:r>
      <w:r w:rsidR="00D93D0B" w:rsidRPr="000E67AA">
        <w:rPr>
          <w:rFonts w:ascii="Palemonas" w:hAnsi="Palemonas"/>
          <w:szCs w:val="24"/>
        </w:rPr>
        <w:t xml:space="preserve">, </w:t>
      </w:r>
      <w:r w:rsidR="00AC6697" w:rsidRPr="000E67AA">
        <w:rPr>
          <w:rFonts w:ascii="Palemonas" w:hAnsi="Palemonas"/>
          <w:szCs w:val="24"/>
        </w:rPr>
        <w:t>tiekėjas</w:t>
      </w:r>
      <w:r w:rsidR="00D93D0B" w:rsidRPr="000E67AA">
        <w:rPr>
          <w:rFonts w:ascii="Palemonas" w:hAnsi="Palemonas"/>
          <w:szCs w:val="24"/>
        </w:rPr>
        <w:t xml:space="preserve"> pateikia </w:t>
      </w:r>
      <w:r w:rsidR="005F158B" w:rsidRPr="000E67AA">
        <w:rPr>
          <w:rFonts w:ascii="Palemonas" w:hAnsi="Palemonas" w:cs="Palemonas"/>
          <w:szCs w:val="24"/>
        </w:rPr>
        <w:t>užsakovui sutarties įvykdymo užtikrinimą,</w:t>
      </w:r>
      <w:r w:rsidR="005F158B" w:rsidRPr="000E67AA">
        <w:rPr>
          <w:rFonts w:ascii="Palemonas" w:hAnsi="Palemonas"/>
          <w:szCs w:val="24"/>
        </w:rPr>
        <w:t xml:space="preserve"> </w:t>
      </w:r>
      <w:r w:rsidR="00374A5C" w:rsidRPr="000E67AA">
        <w:rPr>
          <w:rFonts w:ascii="Palemonas" w:hAnsi="Palemonas"/>
          <w:szCs w:val="24"/>
        </w:rPr>
        <w:t>kalendorinį</w:t>
      </w:r>
      <w:r w:rsidR="001E1F41" w:rsidRPr="000E67AA">
        <w:rPr>
          <w:rFonts w:ascii="Palemonas" w:hAnsi="Palemonas"/>
          <w:szCs w:val="24"/>
        </w:rPr>
        <w:t xml:space="preserve"> darbų atlikimo grafiką ir lokalines darbų sąmatas</w:t>
      </w:r>
      <w:r w:rsidRPr="000E67AA">
        <w:rPr>
          <w:rFonts w:ascii="Palemonas" w:hAnsi="Palemonas"/>
          <w:szCs w:val="24"/>
        </w:rPr>
        <w:t xml:space="preserve">. </w:t>
      </w:r>
      <w:r w:rsidR="00B16AA0" w:rsidRPr="00B06DE9">
        <w:rPr>
          <w:rFonts w:ascii="Palemonas" w:hAnsi="Palemonas" w:cs="Palemonas"/>
          <w:szCs w:val="24"/>
        </w:rPr>
        <w:t xml:space="preserve">Sutarties įvykdymo užtikrinimas, kalendorinis darbų atlikimo grafikas ir lokalinės darbų sąmatos turi būti pateiktos ne vėliau nei per </w:t>
      </w:r>
      <w:r w:rsidR="00B16AA0">
        <w:rPr>
          <w:rFonts w:ascii="Palemonas" w:hAnsi="Palemonas" w:cs="Palemonas"/>
          <w:szCs w:val="24"/>
        </w:rPr>
        <w:t>7</w:t>
      </w:r>
      <w:r w:rsidR="00B16AA0" w:rsidRPr="00B06DE9">
        <w:rPr>
          <w:rFonts w:ascii="Palemonas" w:hAnsi="Palemonas" w:cs="Palemonas"/>
          <w:szCs w:val="24"/>
        </w:rPr>
        <w:t xml:space="preserve"> darbo dien</w:t>
      </w:r>
      <w:r w:rsidR="00B16AA0">
        <w:rPr>
          <w:rFonts w:ascii="Palemonas" w:hAnsi="Palemonas" w:cs="Palemonas"/>
          <w:szCs w:val="24"/>
        </w:rPr>
        <w:t>as</w:t>
      </w:r>
      <w:r w:rsidR="00B16AA0" w:rsidRPr="00B06DE9">
        <w:rPr>
          <w:rFonts w:ascii="Palemonas" w:hAnsi="Palemonas" w:cs="Palemonas"/>
          <w:szCs w:val="24"/>
        </w:rPr>
        <w:t xml:space="preserve"> nuo sutarties pasirašymo dienos</w:t>
      </w:r>
      <w:r w:rsidR="00B16AA0">
        <w:rPr>
          <w:rFonts w:ascii="Palemonas" w:hAnsi="Palemonas" w:cs="Palemonas"/>
          <w:szCs w:val="24"/>
        </w:rPr>
        <w:t xml:space="preserve">. </w:t>
      </w:r>
      <w:r w:rsidRPr="000E67AA">
        <w:rPr>
          <w:rFonts w:ascii="Palemonas" w:hAnsi="Palemonas"/>
          <w:szCs w:val="24"/>
        </w:rPr>
        <w:t>Sutartis galioja iki visiško sutartinių įsipareigojimų įvykdym</w:t>
      </w:r>
      <w:r w:rsidR="00AF2C6A" w:rsidRPr="000E67AA">
        <w:rPr>
          <w:rFonts w:ascii="Palemonas" w:hAnsi="Palemonas"/>
          <w:szCs w:val="24"/>
        </w:rPr>
        <w:t>o</w:t>
      </w:r>
      <w:r w:rsidR="00D361B7" w:rsidRPr="000E67AA">
        <w:rPr>
          <w:rFonts w:ascii="Palemonas" w:hAnsi="Palemonas"/>
          <w:szCs w:val="24"/>
        </w:rPr>
        <w:t>;</w:t>
      </w:r>
    </w:p>
    <w:p w14:paraId="1EE1677A" w14:textId="601B34CF" w:rsidR="00FB10EB" w:rsidRPr="000E67AA" w:rsidRDefault="00FB10EB" w:rsidP="00AF163A">
      <w:pPr>
        <w:pStyle w:val="Sraopastraipa2"/>
        <w:ind w:left="0" w:firstLine="856"/>
        <w:jc w:val="both"/>
        <w:rPr>
          <w:rFonts w:ascii="Palemonas" w:hAnsi="Palemonas" w:cs="Arial"/>
          <w:sz w:val="24"/>
          <w:szCs w:val="24"/>
        </w:rPr>
      </w:pPr>
      <w:r w:rsidRPr="000E67AA">
        <w:rPr>
          <w:rFonts w:ascii="Palemonas" w:hAnsi="Palemonas" w:cs="Arial"/>
          <w:sz w:val="24"/>
          <w:szCs w:val="24"/>
        </w:rPr>
        <w:t xml:space="preserve">4.2. </w:t>
      </w:r>
      <w:r w:rsidR="00D361B7" w:rsidRPr="000E67AA">
        <w:rPr>
          <w:rFonts w:ascii="Palemonas" w:hAnsi="Palemonas" w:cs="Arial"/>
          <w:sz w:val="24"/>
          <w:szCs w:val="24"/>
        </w:rPr>
        <w:t>k</w:t>
      </w:r>
      <w:r w:rsidR="00526E9C" w:rsidRPr="000E67AA">
        <w:rPr>
          <w:rFonts w:ascii="Palemonas" w:hAnsi="Palemonas" w:cs="Arial"/>
          <w:sz w:val="24"/>
          <w:szCs w:val="24"/>
        </w:rPr>
        <w:t xml:space="preserve">alendorinis darbų atlikimo grafikas ir lokalinės darbų sąmatos turi būti pateiktos ne vėliau nei per </w:t>
      </w:r>
      <w:r w:rsidR="009010E6" w:rsidRPr="000E67AA">
        <w:rPr>
          <w:rFonts w:ascii="Palemonas" w:hAnsi="Palemonas" w:cs="Arial"/>
          <w:sz w:val="24"/>
          <w:szCs w:val="24"/>
        </w:rPr>
        <w:t>7</w:t>
      </w:r>
      <w:r w:rsidR="00526E9C" w:rsidRPr="000E67AA">
        <w:rPr>
          <w:rFonts w:ascii="Palemonas" w:hAnsi="Palemonas" w:cs="Arial"/>
          <w:sz w:val="24"/>
          <w:szCs w:val="24"/>
        </w:rPr>
        <w:t xml:space="preserve"> darbo dien</w:t>
      </w:r>
      <w:r w:rsidR="001D1BF9" w:rsidRPr="000E67AA">
        <w:rPr>
          <w:rFonts w:ascii="Palemonas" w:hAnsi="Palemonas" w:cs="Arial"/>
          <w:sz w:val="24"/>
          <w:szCs w:val="24"/>
        </w:rPr>
        <w:t>as</w:t>
      </w:r>
      <w:r w:rsidR="00526E9C" w:rsidRPr="000E67AA">
        <w:rPr>
          <w:rFonts w:ascii="Palemonas" w:hAnsi="Palemonas" w:cs="Arial"/>
          <w:sz w:val="24"/>
          <w:szCs w:val="24"/>
        </w:rPr>
        <w:t xml:space="preserve"> nuo sutarties pasirašymo dienos</w:t>
      </w:r>
      <w:r w:rsidR="00D361B7" w:rsidRPr="000E67AA">
        <w:rPr>
          <w:rFonts w:ascii="Palemonas" w:hAnsi="Palemonas" w:cs="Arial"/>
          <w:sz w:val="24"/>
          <w:szCs w:val="24"/>
        </w:rPr>
        <w:t>;</w:t>
      </w:r>
    </w:p>
    <w:p w14:paraId="67FC3EA8" w14:textId="7B29D43C" w:rsidR="00FB3C9B" w:rsidRPr="000E67AA" w:rsidRDefault="00FB3C9B" w:rsidP="00AF163A">
      <w:pPr>
        <w:pStyle w:val="Sraopastraipa2"/>
        <w:ind w:left="0" w:firstLine="856"/>
        <w:jc w:val="both"/>
        <w:rPr>
          <w:rFonts w:ascii="Palemonas" w:hAnsi="Palemonas" w:cs="Arial"/>
          <w:sz w:val="24"/>
          <w:szCs w:val="24"/>
        </w:rPr>
      </w:pPr>
      <w:r w:rsidRPr="000E67AA">
        <w:rPr>
          <w:rFonts w:ascii="Palemonas" w:hAnsi="Palemonas" w:cs="Arial"/>
          <w:sz w:val="24"/>
          <w:szCs w:val="24"/>
        </w:rPr>
        <w:t xml:space="preserve">4.3. </w:t>
      </w:r>
      <w:r w:rsidR="00D361B7" w:rsidRPr="000E67AA">
        <w:rPr>
          <w:rFonts w:ascii="Palemonas" w:hAnsi="Palemonas" w:cs="Arial"/>
          <w:sz w:val="24"/>
          <w:szCs w:val="24"/>
        </w:rPr>
        <w:t>d</w:t>
      </w:r>
      <w:r w:rsidRPr="000E67AA">
        <w:rPr>
          <w:rFonts w:ascii="Palemonas" w:hAnsi="Palemonas" w:cs="Arial"/>
          <w:sz w:val="24"/>
          <w:szCs w:val="24"/>
        </w:rPr>
        <w:t xml:space="preserve">arbus </w:t>
      </w:r>
      <w:r w:rsidR="00FA4A6E" w:rsidRPr="000E67AA">
        <w:rPr>
          <w:rFonts w:ascii="Palemonas" w:hAnsi="Palemonas" w:cs="Arial"/>
          <w:sz w:val="24"/>
          <w:szCs w:val="24"/>
        </w:rPr>
        <w:t>tiekėjas</w:t>
      </w:r>
      <w:r w:rsidRPr="000E67AA">
        <w:rPr>
          <w:rFonts w:ascii="Palemonas" w:hAnsi="Palemonas" w:cs="Arial"/>
          <w:sz w:val="24"/>
          <w:szCs w:val="24"/>
        </w:rPr>
        <w:t xml:space="preserve"> pradeda</w:t>
      </w:r>
      <w:r w:rsidR="00D90358" w:rsidRPr="000E67AA">
        <w:rPr>
          <w:rFonts w:ascii="Palemonas" w:hAnsi="Palemonas" w:cs="Arial"/>
          <w:sz w:val="24"/>
          <w:szCs w:val="24"/>
        </w:rPr>
        <w:t xml:space="preserve"> vykdyti</w:t>
      </w:r>
      <w:r w:rsidR="00F85232" w:rsidRPr="000E67AA">
        <w:rPr>
          <w:rFonts w:ascii="Palemonas" w:hAnsi="Palemonas" w:cs="Arial"/>
          <w:sz w:val="24"/>
          <w:szCs w:val="24"/>
        </w:rPr>
        <w:t>, kai pasirašomas</w:t>
      </w:r>
      <w:r w:rsidRPr="000E67AA">
        <w:rPr>
          <w:rFonts w:ascii="Palemonas" w:hAnsi="Palemonas" w:cs="Arial"/>
          <w:sz w:val="24"/>
          <w:szCs w:val="24"/>
        </w:rPr>
        <w:t xml:space="preserve"> statybvietės p</w:t>
      </w:r>
      <w:r w:rsidR="00FA4A6E" w:rsidRPr="000E67AA">
        <w:rPr>
          <w:rFonts w:ascii="Palemonas" w:hAnsi="Palemonas" w:cs="Arial"/>
          <w:sz w:val="24"/>
          <w:szCs w:val="24"/>
        </w:rPr>
        <w:t>erdavimo</w:t>
      </w:r>
      <w:r w:rsidR="00D361B7" w:rsidRPr="000E67AA">
        <w:rPr>
          <w:rFonts w:ascii="Palemonas" w:hAnsi="Palemonas" w:cs="Arial"/>
          <w:sz w:val="24"/>
          <w:szCs w:val="24"/>
        </w:rPr>
        <w:t>–</w:t>
      </w:r>
      <w:r w:rsidRPr="000E67AA">
        <w:rPr>
          <w:rFonts w:ascii="Palemonas" w:hAnsi="Palemonas" w:cs="Arial"/>
          <w:sz w:val="24"/>
          <w:szCs w:val="24"/>
        </w:rPr>
        <w:t>p</w:t>
      </w:r>
      <w:r w:rsidR="00FA4A6E" w:rsidRPr="000E67AA">
        <w:rPr>
          <w:rFonts w:ascii="Palemonas" w:hAnsi="Palemonas" w:cs="Arial"/>
          <w:sz w:val="24"/>
          <w:szCs w:val="24"/>
        </w:rPr>
        <w:t>riėmimo</w:t>
      </w:r>
      <w:r w:rsidRPr="000E67AA">
        <w:rPr>
          <w:rFonts w:ascii="Palemonas" w:hAnsi="Palemonas" w:cs="Arial"/>
          <w:sz w:val="24"/>
          <w:szCs w:val="24"/>
        </w:rPr>
        <w:t xml:space="preserve"> akt</w:t>
      </w:r>
      <w:r w:rsidR="00F85232" w:rsidRPr="000E67AA">
        <w:rPr>
          <w:rFonts w:ascii="Palemonas" w:hAnsi="Palemonas" w:cs="Arial"/>
          <w:sz w:val="24"/>
          <w:szCs w:val="24"/>
        </w:rPr>
        <w:t>as</w:t>
      </w:r>
      <w:r w:rsidR="00AF48D4" w:rsidRPr="000E67AA">
        <w:rPr>
          <w:rFonts w:ascii="Palemonas" w:hAnsi="Palemonas" w:cs="Arial"/>
          <w:sz w:val="24"/>
          <w:szCs w:val="24"/>
        </w:rPr>
        <w:t xml:space="preserve">. Užsakovas statybvietę </w:t>
      </w:r>
      <w:r w:rsidR="00AC6697" w:rsidRPr="000E67AA">
        <w:rPr>
          <w:rFonts w:ascii="Palemonas" w:hAnsi="Palemonas" w:cs="Arial"/>
          <w:sz w:val="24"/>
          <w:szCs w:val="24"/>
        </w:rPr>
        <w:t>tiekėjui</w:t>
      </w:r>
      <w:r w:rsidR="00AF48D4" w:rsidRPr="000E67AA">
        <w:rPr>
          <w:rFonts w:ascii="Palemonas" w:hAnsi="Palemonas" w:cs="Arial"/>
          <w:sz w:val="24"/>
          <w:szCs w:val="24"/>
        </w:rPr>
        <w:t xml:space="preserve"> perduoda ne vėliau, kaip per </w:t>
      </w:r>
      <w:r w:rsidR="001D1BF9" w:rsidRPr="000E67AA">
        <w:rPr>
          <w:rFonts w:ascii="Palemonas" w:hAnsi="Palemonas" w:cs="Arial"/>
          <w:sz w:val="24"/>
          <w:szCs w:val="24"/>
        </w:rPr>
        <w:t>5</w:t>
      </w:r>
      <w:r w:rsidR="00AF48D4" w:rsidRPr="000E67AA">
        <w:rPr>
          <w:rFonts w:ascii="Palemonas" w:hAnsi="Palemonas" w:cs="Arial"/>
          <w:sz w:val="24"/>
          <w:szCs w:val="24"/>
        </w:rPr>
        <w:t xml:space="preserve"> kalendorin</w:t>
      </w:r>
      <w:r w:rsidR="001D1BF9" w:rsidRPr="000E67AA">
        <w:rPr>
          <w:rFonts w:ascii="Palemonas" w:hAnsi="Palemonas" w:cs="Arial"/>
          <w:sz w:val="24"/>
          <w:szCs w:val="24"/>
        </w:rPr>
        <w:t>es</w:t>
      </w:r>
      <w:r w:rsidR="00AF48D4" w:rsidRPr="000E67AA">
        <w:rPr>
          <w:rFonts w:ascii="Palemonas" w:hAnsi="Palemonas" w:cs="Arial"/>
          <w:sz w:val="24"/>
          <w:szCs w:val="24"/>
        </w:rPr>
        <w:t xml:space="preserve"> dien</w:t>
      </w:r>
      <w:r w:rsidR="001D1BF9" w:rsidRPr="000E67AA">
        <w:rPr>
          <w:rFonts w:ascii="Palemonas" w:hAnsi="Palemonas" w:cs="Arial"/>
          <w:sz w:val="24"/>
          <w:szCs w:val="24"/>
        </w:rPr>
        <w:t>as</w:t>
      </w:r>
      <w:r w:rsidR="00AF48D4" w:rsidRPr="000E67AA">
        <w:rPr>
          <w:rFonts w:ascii="Palemonas" w:hAnsi="Palemonas" w:cs="Arial"/>
          <w:sz w:val="24"/>
          <w:szCs w:val="24"/>
        </w:rPr>
        <w:t xml:space="preserve"> nuo sutarties įsigaliojimo</w:t>
      </w:r>
      <w:r w:rsidR="00D361B7" w:rsidRPr="000E67AA">
        <w:rPr>
          <w:rFonts w:ascii="Palemonas" w:hAnsi="Palemonas" w:cs="Arial"/>
          <w:sz w:val="24"/>
          <w:szCs w:val="24"/>
        </w:rPr>
        <w:t>;</w:t>
      </w:r>
    </w:p>
    <w:p w14:paraId="1E7D09D1" w14:textId="3CB95617" w:rsidR="004861EA" w:rsidRPr="000E67AA" w:rsidRDefault="004861EA" w:rsidP="00AF163A">
      <w:pPr>
        <w:pStyle w:val="Sraopastraipa2"/>
        <w:ind w:left="0" w:firstLine="856"/>
        <w:jc w:val="both"/>
        <w:rPr>
          <w:rFonts w:ascii="Palemonas" w:hAnsi="Palemonas" w:cs="Arial"/>
          <w:sz w:val="24"/>
          <w:szCs w:val="24"/>
        </w:rPr>
      </w:pPr>
      <w:r w:rsidRPr="000E67AA">
        <w:rPr>
          <w:rFonts w:ascii="Palemonas" w:hAnsi="Palemonas" w:cs="Arial"/>
          <w:sz w:val="24"/>
          <w:szCs w:val="24"/>
        </w:rPr>
        <w:t xml:space="preserve">4.4. sutarties terminas – </w:t>
      </w:r>
      <w:r w:rsidR="00EE477E">
        <w:rPr>
          <w:rFonts w:ascii="Palemonas" w:hAnsi="Palemonas" w:cs="Arial"/>
          <w:sz w:val="24"/>
          <w:szCs w:val="24"/>
        </w:rPr>
        <w:t>4</w:t>
      </w:r>
      <w:r w:rsidR="00AC6697" w:rsidRPr="000E67AA">
        <w:rPr>
          <w:rFonts w:ascii="Palemonas" w:hAnsi="Palemonas" w:cs="Arial"/>
          <w:sz w:val="24"/>
          <w:szCs w:val="24"/>
        </w:rPr>
        <w:t xml:space="preserve"> </w:t>
      </w:r>
      <w:r w:rsidRPr="000E67AA">
        <w:rPr>
          <w:rFonts w:ascii="Palemonas" w:hAnsi="Palemonas" w:cs="Arial"/>
          <w:sz w:val="24"/>
          <w:szCs w:val="24"/>
        </w:rPr>
        <w:t>mėn</w:t>
      </w:r>
      <w:r w:rsidR="00EA4C66" w:rsidRPr="000E67AA">
        <w:rPr>
          <w:rFonts w:ascii="Palemonas" w:hAnsi="Palemonas" w:cs="Arial"/>
          <w:sz w:val="24"/>
          <w:szCs w:val="24"/>
        </w:rPr>
        <w:t xml:space="preserve">esiai </w:t>
      </w:r>
      <w:r w:rsidRPr="000E67AA">
        <w:rPr>
          <w:rFonts w:ascii="Palemonas" w:hAnsi="Palemonas" w:cs="Arial"/>
          <w:sz w:val="24"/>
          <w:szCs w:val="24"/>
        </w:rPr>
        <w:t>nuo sutarties įsigaliojimo;</w:t>
      </w:r>
    </w:p>
    <w:p w14:paraId="484B649F" w14:textId="04481480" w:rsidR="00FB10EB" w:rsidRPr="000E67AA" w:rsidRDefault="00FB10EB" w:rsidP="00AF163A">
      <w:pPr>
        <w:pStyle w:val="Sraopastraipa1"/>
        <w:ind w:left="0" w:firstLine="856"/>
        <w:jc w:val="both"/>
        <w:rPr>
          <w:rFonts w:ascii="Palemonas" w:hAnsi="Palemonas" w:cs="Arial"/>
          <w:bCs/>
          <w:sz w:val="24"/>
          <w:szCs w:val="24"/>
        </w:rPr>
      </w:pPr>
      <w:r w:rsidRPr="000E67AA">
        <w:rPr>
          <w:rFonts w:ascii="Palemonas" w:hAnsi="Palemonas" w:cs="Arial"/>
          <w:sz w:val="24"/>
          <w:szCs w:val="24"/>
        </w:rPr>
        <w:t>4.</w:t>
      </w:r>
      <w:r w:rsidR="004861EA" w:rsidRPr="000E67AA">
        <w:rPr>
          <w:rFonts w:ascii="Palemonas" w:hAnsi="Palemonas" w:cs="Arial"/>
          <w:sz w:val="24"/>
          <w:szCs w:val="24"/>
        </w:rPr>
        <w:t>5</w:t>
      </w:r>
      <w:r w:rsidRPr="000E67AA">
        <w:rPr>
          <w:rFonts w:ascii="Palemonas" w:hAnsi="Palemonas" w:cs="Arial"/>
          <w:sz w:val="24"/>
          <w:szCs w:val="24"/>
        </w:rPr>
        <w:t xml:space="preserve">. </w:t>
      </w:r>
      <w:r w:rsidR="00D361B7" w:rsidRPr="000E67AA">
        <w:rPr>
          <w:rFonts w:ascii="Palemonas" w:hAnsi="Palemonas" w:cs="Arial"/>
          <w:sz w:val="24"/>
          <w:szCs w:val="24"/>
        </w:rPr>
        <w:t>d</w:t>
      </w:r>
      <w:r w:rsidRPr="000E67AA">
        <w:rPr>
          <w:rFonts w:ascii="Palemonas" w:hAnsi="Palemonas" w:cs="Arial"/>
          <w:sz w:val="24"/>
          <w:szCs w:val="24"/>
        </w:rPr>
        <w:t xml:space="preserve">arbus atlikti </w:t>
      </w:r>
      <w:r w:rsidR="00ED0E8C" w:rsidRPr="000E67AA">
        <w:rPr>
          <w:rFonts w:ascii="Palemonas" w:hAnsi="Palemonas" w:cs="Arial"/>
          <w:sz w:val="24"/>
          <w:szCs w:val="24"/>
        </w:rPr>
        <w:t>tiekėjas</w:t>
      </w:r>
      <w:r w:rsidRPr="000E67AA">
        <w:rPr>
          <w:rFonts w:ascii="Palemonas" w:hAnsi="Palemonas" w:cs="Arial"/>
          <w:sz w:val="24"/>
          <w:szCs w:val="24"/>
        </w:rPr>
        <w:t xml:space="preserve"> privalo per </w:t>
      </w:r>
      <w:r w:rsidR="00EE477E">
        <w:rPr>
          <w:rFonts w:ascii="Palemonas" w:hAnsi="Palemonas" w:cs="Arial"/>
          <w:sz w:val="24"/>
          <w:szCs w:val="24"/>
        </w:rPr>
        <w:t>3</w:t>
      </w:r>
      <w:r w:rsidRPr="000E67AA">
        <w:rPr>
          <w:rFonts w:ascii="Palemonas" w:hAnsi="Palemonas" w:cs="Arial"/>
          <w:sz w:val="24"/>
          <w:szCs w:val="24"/>
        </w:rPr>
        <w:t xml:space="preserve"> mėn</w:t>
      </w:r>
      <w:r w:rsidR="00701783" w:rsidRPr="000E67AA">
        <w:rPr>
          <w:rFonts w:ascii="Palemonas" w:hAnsi="Palemonas" w:cs="Arial"/>
          <w:sz w:val="24"/>
          <w:szCs w:val="24"/>
        </w:rPr>
        <w:t>esius</w:t>
      </w:r>
      <w:r w:rsidRPr="000E67AA">
        <w:rPr>
          <w:rFonts w:ascii="Palemonas" w:hAnsi="Palemonas" w:cs="Arial"/>
          <w:sz w:val="24"/>
          <w:szCs w:val="24"/>
        </w:rPr>
        <w:t xml:space="preserve"> nuo sutarties įsigaliojimo. Darbų pabaiga bus laikomas momentas, kai bus atlikti </w:t>
      </w:r>
      <w:r w:rsidR="00ED0E8C" w:rsidRPr="000E67AA">
        <w:rPr>
          <w:rFonts w:ascii="Palemonas" w:hAnsi="Palemonas" w:cs="Arial"/>
          <w:sz w:val="24"/>
          <w:szCs w:val="24"/>
        </w:rPr>
        <w:t xml:space="preserve">visi </w:t>
      </w:r>
      <w:r w:rsidRPr="000E67AA">
        <w:rPr>
          <w:rFonts w:ascii="Palemonas" w:hAnsi="Palemonas" w:cs="Arial"/>
          <w:sz w:val="24"/>
          <w:szCs w:val="24"/>
        </w:rPr>
        <w:t>sutarty</w:t>
      </w:r>
      <w:r w:rsidR="00991AF5" w:rsidRPr="000E67AA">
        <w:rPr>
          <w:rFonts w:ascii="Palemonas" w:hAnsi="Palemonas" w:cs="Arial"/>
          <w:sz w:val="24"/>
          <w:szCs w:val="24"/>
        </w:rPr>
        <w:t>j</w:t>
      </w:r>
      <w:r w:rsidRPr="000E67AA">
        <w:rPr>
          <w:rFonts w:ascii="Palemonas" w:hAnsi="Palemonas" w:cs="Arial"/>
          <w:sz w:val="24"/>
          <w:szCs w:val="24"/>
        </w:rPr>
        <w:t xml:space="preserve">e numatyti darbai, ištaisyti defektai, užsakovui perduoti visi su </w:t>
      </w:r>
      <w:r w:rsidR="005A34D5" w:rsidRPr="000E67AA">
        <w:rPr>
          <w:rFonts w:ascii="Palemonas" w:hAnsi="Palemonas" w:cs="Arial"/>
          <w:sz w:val="24"/>
          <w:szCs w:val="24"/>
        </w:rPr>
        <w:t xml:space="preserve">darbų užbaigimu </w:t>
      </w:r>
      <w:r w:rsidRPr="000E67AA">
        <w:rPr>
          <w:rFonts w:ascii="Palemonas" w:hAnsi="Palemonas" w:cs="Arial"/>
          <w:sz w:val="24"/>
          <w:szCs w:val="24"/>
        </w:rPr>
        <w:t>susiję dokumentai</w:t>
      </w:r>
      <w:r w:rsidR="00D361B7" w:rsidRPr="000E67AA">
        <w:rPr>
          <w:rFonts w:ascii="Palemonas" w:hAnsi="Palemonas" w:cs="Arial"/>
          <w:sz w:val="24"/>
          <w:szCs w:val="24"/>
        </w:rPr>
        <w:t>;</w:t>
      </w:r>
    </w:p>
    <w:p w14:paraId="63AF6C0D" w14:textId="72DB1A1B" w:rsidR="00526F7F" w:rsidRPr="000E67AA" w:rsidRDefault="00FB10EB" w:rsidP="00C77B04">
      <w:pPr>
        <w:ind w:firstLine="856"/>
        <w:jc w:val="both"/>
        <w:rPr>
          <w:rFonts w:ascii="Palemonas" w:hAnsi="Palemonas"/>
          <w:szCs w:val="24"/>
        </w:rPr>
      </w:pPr>
      <w:r w:rsidRPr="000E67AA">
        <w:rPr>
          <w:rFonts w:ascii="Palemonas" w:hAnsi="Palemonas" w:cs="Arial"/>
          <w:szCs w:val="24"/>
        </w:rPr>
        <w:t>4.</w:t>
      </w:r>
      <w:r w:rsidR="004861EA" w:rsidRPr="000E67AA">
        <w:rPr>
          <w:rFonts w:ascii="Palemonas" w:hAnsi="Palemonas" w:cs="Arial"/>
          <w:szCs w:val="24"/>
        </w:rPr>
        <w:t>6</w:t>
      </w:r>
      <w:r w:rsidRPr="000E67AA">
        <w:rPr>
          <w:rFonts w:ascii="Palemonas" w:hAnsi="Palemonas" w:cs="Arial"/>
          <w:szCs w:val="24"/>
        </w:rPr>
        <w:t xml:space="preserve">. </w:t>
      </w:r>
      <w:r w:rsidR="00D361B7" w:rsidRPr="000E67AA">
        <w:rPr>
          <w:rFonts w:ascii="Palemonas" w:hAnsi="Palemonas" w:cs="CIDFont+F2"/>
          <w:szCs w:val="24"/>
        </w:rPr>
        <w:t>a</w:t>
      </w:r>
      <w:r w:rsidR="004B6C3C" w:rsidRPr="000E67AA">
        <w:rPr>
          <w:rFonts w:ascii="Palemonas" w:hAnsi="Palemonas" w:cs="CIDFont+F2"/>
          <w:szCs w:val="24"/>
        </w:rPr>
        <w:t xml:space="preserve">tsiradus sutartyje nenumatytoms ir nuo </w:t>
      </w:r>
      <w:r w:rsidR="00ED0E8C" w:rsidRPr="000E67AA">
        <w:rPr>
          <w:rFonts w:ascii="Palemonas" w:hAnsi="Palemonas" w:cs="CIDFont+F2"/>
          <w:szCs w:val="24"/>
        </w:rPr>
        <w:t>tiekėjo</w:t>
      </w:r>
      <w:r w:rsidR="004B6C3C" w:rsidRPr="000E67AA">
        <w:rPr>
          <w:rFonts w:ascii="Palemonas" w:hAnsi="Palemonas" w:cs="CIDFont+F2"/>
          <w:szCs w:val="24"/>
        </w:rPr>
        <w:t xml:space="preserve"> nepriklausančioms aplinkybėms, pagrįstai trukdančioms tinkamai</w:t>
      </w:r>
      <w:r w:rsidR="002D784F" w:rsidRPr="000E67AA">
        <w:rPr>
          <w:rFonts w:ascii="Palemonas" w:hAnsi="Palemonas" w:cs="CIDFont+F2"/>
          <w:szCs w:val="24"/>
        </w:rPr>
        <w:t xml:space="preserve"> vykdyti darbus</w:t>
      </w:r>
      <w:r w:rsidR="004B6C3C" w:rsidRPr="000E67AA">
        <w:rPr>
          <w:rFonts w:ascii="Palemonas" w:hAnsi="Palemonas" w:cs="CIDFont+F2"/>
          <w:szCs w:val="24"/>
        </w:rPr>
        <w:t xml:space="preserve">, </w:t>
      </w:r>
      <w:r w:rsidR="00055C8B" w:rsidRPr="000E67AA">
        <w:rPr>
          <w:rFonts w:ascii="Palemonas" w:hAnsi="Palemonas" w:cs="CIDFont+F2"/>
          <w:szCs w:val="24"/>
        </w:rPr>
        <w:t xml:space="preserve">sutarties ir </w:t>
      </w:r>
      <w:r w:rsidR="002353AD" w:rsidRPr="000E67AA">
        <w:rPr>
          <w:rFonts w:ascii="Palemonas" w:hAnsi="Palemonas" w:cs="CIDFont+F2"/>
          <w:szCs w:val="24"/>
        </w:rPr>
        <w:t>darbų atlikimo</w:t>
      </w:r>
      <w:r w:rsidR="004B6C3C" w:rsidRPr="000E67AA">
        <w:rPr>
          <w:rFonts w:ascii="Palemonas" w:hAnsi="Palemonas" w:cs="CIDFont+F2"/>
          <w:szCs w:val="24"/>
        </w:rPr>
        <w:t xml:space="preserve"> terminas šalių susitarimu gali būti pratęstas </w:t>
      </w:r>
      <w:r w:rsidR="004B6C3C" w:rsidRPr="000E67AA">
        <w:rPr>
          <w:rFonts w:ascii="Palemonas" w:hAnsi="Palemonas"/>
          <w:szCs w:val="24"/>
        </w:rPr>
        <w:t xml:space="preserve">2 kartus po </w:t>
      </w:r>
      <w:r w:rsidR="005952D6" w:rsidRPr="000E67AA">
        <w:rPr>
          <w:rFonts w:ascii="Palemonas" w:hAnsi="Palemonas"/>
          <w:szCs w:val="24"/>
        </w:rPr>
        <w:t>1</w:t>
      </w:r>
      <w:r w:rsidR="004B6C3C" w:rsidRPr="000E67AA">
        <w:rPr>
          <w:rFonts w:ascii="Palemonas" w:hAnsi="Palemonas"/>
          <w:szCs w:val="24"/>
        </w:rPr>
        <w:t xml:space="preserve"> mėn</w:t>
      </w:r>
      <w:r w:rsidR="00B14D28" w:rsidRPr="000E67AA">
        <w:rPr>
          <w:rFonts w:ascii="Palemonas" w:hAnsi="Palemonas"/>
          <w:szCs w:val="24"/>
        </w:rPr>
        <w:t>esį.</w:t>
      </w:r>
    </w:p>
    <w:p w14:paraId="7ABF3E9A" w14:textId="77777777" w:rsidR="00A06FD5" w:rsidRPr="000E67AA" w:rsidRDefault="00A06FD5" w:rsidP="00AF163A">
      <w:pPr>
        <w:jc w:val="both"/>
        <w:rPr>
          <w:rFonts w:ascii="Palemonas" w:hAnsi="Palemonas"/>
          <w:szCs w:val="24"/>
        </w:rPr>
      </w:pPr>
    </w:p>
    <w:p w14:paraId="631A1FF2" w14:textId="77777777" w:rsidR="006C1FD4" w:rsidRPr="000E67AA" w:rsidRDefault="006C1FD4" w:rsidP="00AF163A">
      <w:pPr>
        <w:jc w:val="both"/>
        <w:rPr>
          <w:rFonts w:ascii="Palemonas" w:hAnsi="Palemonas"/>
          <w:szCs w:val="24"/>
          <w:highlight w:val="yellow"/>
        </w:rPr>
      </w:pPr>
    </w:p>
    <w:p w14:paraId="443152CC" w14:textId="02322AB6" w:rsidR="003F133B" w:rsidRPr="000E67AA" w:rsidRDefault="008B0AF0" w:rsidP="00E56131">
      <w:pPr>
        <w:ind w:firstLine="856"/>
        <w:jc w:val="both"/>
        <w:rPr>
          <w:rFonts w:ascii="Palemonas" w:hAnsi="Palemonas" w:cs="Arial"/>
          <w:b/>
          <w:bCs/>
          <w:szCs w:val="24"/>
        </w:rPr>
      </w:pPr>
      <w:r>
        <w:rPr>
          <w:rFonts w:ascii="Palemonas" w:hAnsi="Palemonas" w:cs="Arial"/>
          <w:b/>
          <w:bCs/>
          <w:szCs w:val="24"/>
        </w:rPr>
        <w:lastRenderedPageBreak/>
        <w:t>5</w:t>
      </w:r>
      <w:r w:rsidR="003F133B" w:rsidRPr="000E67AA">
        <w:rPr>
          <w:rFonts w:ascii="Palemonas" w:hAnsi="Palemonas" w:cs="Arial"/>
          <w:b/>
          <w:bCs/>
          <w:szCs w:val="24"/>
        </w:rPr>
        <w:t xml:space="preserve">. Informacija, kaip turi būti apskaičiuota ir pateikta </w:t>
      </w:r>
      <w:r w:rsidR="005904A1" w:rsidRPr="000E67AA">
        <w:rPr>
          <w:rFonts w:ascii="Palemonas" w:hAnsi="Palemonas" w:cs="Arial"/>
          <w:b/>
          <w:bCs/>
          <w:szCs w:val="24"/>
        </w:rPr>
        <w:t>p</w:t>
      </w:r>
      <w:r w:rsidR="003F133B" w:rsidRPr="000E67AA">
        <w:rPr>
          <w:rFonts w:ascii="Palemonas" w:hAnsi="Palemonas" w:cs="Arial"/>
          <w:b/>
          <w:bCs/>
          <w:szCs w:val="24"/>
        </w:rPr>
        <w:t>asiūlymuose nurodoma pirkimo kaina</w:t>
      </w:r>
      <w:r w:rsidR="0055374D" w:rsidRPr="000E67AA">
        <w:rPr>
          <w:rFonts w:ascii="Palemonas" w:hAnsi="Palemonas" w:cs="Arial"/>
          <w:b/>
          <w:bCs/>
          <w:szCs w:val="24"/>
        </w:rPr>
        <w:t>:</w:t>
      </w:r>
    </w:p>
    <w:p w14:paraId="33424443" w14:textId="7E1E3DBF" w:rsidR="000E03EA" w:rsidRPr="000E67AA" w:rsidRDefault="008B0AF0" w:rsidP="00AF163A">
      <w:pPr>
        <w:ind w:firstLine="856"/>
        <w:jc w:val="both"/>
        <w:rPr>
          <w:rFonts w:ascii="Palemonas" w:hAnsi="Palemonas" w:cs="Arial"/>
          <w:szCs w:val="24"/>
        </w:rPr>
      </w:pPr>
      <w:r>
        <w:rPr>
          <w:rFonts w:ascii="Palemonas" w:hAnsi="Palemonas" w:cs="Arial"/>
          <w:szCs w:val="24"/>
        </w:rPr>
        <w:t>5</w:t>
      </w:r>
      <w:r w:rsidR="000E03EA" w:rsidRPr="000E67AA">
        <w:rPr>
          <w:rFonts w:ascii="Palemonas" w:hAnsi="Palemonas" w:cs="Arial"/>
          <w:szCs w:val="24"/>
        </w:rPr>
        <w:t>.1.</w:t>
      </w:r>
      <w:r w:rsidR="000E03EA" w:rsidRPr="000E67AA">
        <w:rPr>
          <w:rFonts w:ascii="Palemonas" w:hAnsi="Palemonas" w:cs="Arial"/>
          <w:b/>
          <w:szCs w:val="24"/>
        </w:rPr>
        <w:t xml:space="preserve"> </w:t>
      </w:r>
      <w:r w:rsidR="00D361B7" w:rsidRPr="000E67AA">
        <w:rPr>
          <w:rFonts w:ascii="Palemonas" w:hAnsi="Palemonas" w:cs="Arial"/>
          <w:bCs/>
          <w:szCs w:val="24"/>
        </w:rPr>
        <w:t>s</w:t>
      </w:r>
      <w:r w:rsidR="000E03EA" w:rsidRPr="000E67AA">
        <w:rPr>
          <w:rFonts w:ascii="Palemonas" w:hAnsi="Palemonas" w:cs="Arial"/>
          <w:szCs w:val="24"/>
        </w:rPr>
        <w:t xml:space="preserve">utarties tipas – fiksuotos kainos sutartis (kiekių ir kainų svyravimo riziką pilnai prisiima </w:t>
      </w:r>
      <w:r w:rsidR="00C572AB" w:rsidRPr="000E67AA">
        <w:rPr>
          <w:rFonts w:ascii="Palemonas" w:hAnsi="Palemonas" w:cs="Arial"/>
          <w:szCs w:val="24"/>
        </w:rPr>
        <w:t>tiekėjas</w:t>
      </w:r>
      <w:r w:rsidR="000E03EA" w:rsidRPr="000E67AA">
        <w:rPr>
          <w:rFonts w:ascii="Palemonas" w:hAnsi="Palemonas" w:cs="Arial"/>
          <w:szCs w:val="24"/>
        </w:rPr>
        <w:t xml:space="preserve">). </w:t>
      </w:r>
      <w:r w:rsidR="00BC7F2C" w:rsidRPr="000E67AA">
        <w:rPr>
          <w:rFonts w:ascii="Palemonas" w:hAnsi="Palemonas" w:cs="Palemonas"/>
          <w:szCs w:val="24"/>
        </w:rPr>
        <w:t>Atsiskaitoma pagal fiksuotos kainos principą;</w:t>
      </w:r>
    </w:p>
    <w:p w14:paraId="10418440" w14:textId="0127ABAD" w:rsidR="00562B4F" w:rsidRPr="000E67AA" w:rsidRDefault="008B0AF0" w:rsidP="00AF163A">
      <w:pPr>
        <w:ind w:firstLine="856"/>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.2. </w:t>
      </w:r>
      <w:r w:rsidR="00D361B7" w:rsidRPr="000E67AA">
        <w:rPr>
          <w:rFonts w:ascii="Palemonas" w:hAnsi="Palemonas" w:cs="Arial"/>
          <w:szCs w:val="24"/>
        </w:rPr>
        <w:t>k</w:t>
      </w:r>
      <w:r w:rsidR="00562B4F" w:rsidRPr="000E67AA">
        <w:rPr>
          <w:rFonts w:ascii="Palemonas" w:hAnsi="Palemonas" w:cs="Arial"/>
          <w:szCs w:val="24"/>
        </w:rPr>
        <w:t>aina siūloma visai darbų apimčiai</w:t>
      </w:r>
      <w:r w:rsidR="00D361B7" w:rsidRPr="000E67AA">
        <w:rPr>
          <w:rFonts w:ascii="Palemonas" w:hAnsi="Palemonas" w:cs="Arial"/>
          <w:szCs w:val="24"/>
        </w:rPr>
        <w:t>;</w:t>
      </w:r>
    </w:p>
    <w:p w14:paraId="3C7B50C9" w14:textId="7C482DAC" w:rsidR="000E03EA" w:rsidRPr="000E67AA" w:rsidRDefault="008B0AF0"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.3. </w:t>
      </w:r>
      <w:r w:rsidR="00D361B7" w:rsidRPr="000E67AA">
        <w:rPr>
          <w:rFonts w:ascii="Palemonas" w:hAnsi="Palemonas" w:cs="Arial"/>
          <w:szCs w:val="24"/>
        </w:rPr>
        <w:t>m</w:t>
      </w:r>
      <w:r w:rsidR="00562B4F" w:rsidRPr="000E67AA">
        <w:rPr>
          <w:rFonts w:ascii="Palemonas" w:hAnsi="Palemonas" w:cs="Arial"/>
          <w:szCs w:val="24"/>
        </w:rPr>
        <w:t>edžiagų kieki</w:t>
      </w:r>
      <w:r w:rsidR="00DE664B" w:rsidRPr="000E67AA">
        <w:rPr>
          <w:rFonts w:ascii="Palemonas" w:hAnsi="Palemonas" w:cs="Arial"/>
          <w:szCs w:val="24"/>
        </w:rPr>
        <w:t>ai</w:t>
      </w:r>
      <w:r w:rsidR="00562B4F" w:rsidRPr="000E67AA">
        <w:rPr>
          <w:rFonts w:ascii="Palemonas" w:hAnsi="Palemonas" w:cs="Arial"/>
          <w:szCs w:val="24"/>
        </w:rPr>
        <w:t xml:space="preserve"> ir darbų apimtys vertinami kartu su</w:t>
      </w:r>
      <w:r w:rsidR="00DE664B" w:rsidRPr="000E67AA">
        <w:rPr>
          <w:rFonts w:ascii="Palemonas" w:hAnsi="Palemonas" w:cs="Arial"/>
          <w:szCs w:val="24"/>
        </w:rPr>
        <w:t xml:space="preserve"> </w:t>
      </w:r>
      <w:r w:rsidR="00AF2C6A" w:rsidRPr="000E67AA">
        <w:rPr>
          <w:rFonts w:ascii="Palemonas" w:hAnsi="Palemonas" w:cs="Arial"/>
          <w:szCs w:val="24"/>
        </w:rPr>
        <w:t>paprastojo remonto apraše pateiktomis</w:t>
      </w:r>
      <w:r w:rsidR="00562B4F" w:rsidRPr="000E67AA">
        <w:rPr>
          <w:rFonts w:ascii="Palemonas" w:hAnsi="Palemonas" w:cs="Arial"/>
          <w:szCs w:val="24"/>
        </w:rPr>
        <w:t xml:space="preserve"> techninėmis specifikacijomis, aiškinam</w:t>
      </w:r>
      <w:r w:rsidR="002E4042" w:rsidRPr="000E67AA">
        <w:rPr>
          <w:rFonts w:ascii="Palemonas" w:hAnsi="Palemonas" w:cs="Arial"/>
          <w:szCs w:val="24"/>
        </w:rPr>
        <w:t>uoju</w:t>
      </w:r>
      <w:r w:rsidR="00562B4F" w:rsidRPr="000E67AA">
        <w:rPr>
          <w:rFonts w:ascii="Palemonas" w:hAnsi="Palemonas" w:cs="Arial"/>
          <w:szCs w:val="24"/>
        </w:rPr>
        <w:t xml:space="preserve"> rašt</w:t>
      </w:r>
      <w:r w:rsidR="002E4042" w:rsidRPr="000E67AA">
        <w:rPr>
          <w:rFonts w:ascii="Palemonas" w:hAnsi="Palemonas" w:cs="Arial"/>
          <w:szCs w:val="24"/>
        </w:rPr>
        <w:t>u</w:t>
      </w:r>
      <w:r w:rsidR="00AF2C6A" w:rsidRPr="000E67AA">
        <w:rPr>
          <w:rFonts w:ascii="Palemonas" w:hAnsi="Palemonas" w:cs="Arial"/>
          <w:szCs w:val="24"/>
        </w:rPr>
        <w:t xml:space="preserve"> </w:t>
      </w:r>
      <w:r w:rsidR="00562B4F" w:rsidRPr="000E67AA">
        <w:rPr>
          <w:rFonts w:ascii="Palemonas" w:hAnsi="Palemonas" w:cs="Arial"/>
          <w:szCs w:val="24"/>
        </w:rPr>
        <w:t xml:space="preserve">ir </w:t>
      </w:r>
      <w:r w:rsidR="00AF2C6A" w:rsidRPr="000E67AA">
        <w:rPr>
          <w:rFonts w:ascii="Palemonas" w:hAnsi="Palemonas" w:cs="Arial"/>
          <w:szCs w:val="24"/>
        </w:rPr>
        <w:t xml:space="preserve">darbų </w:t>
      </w:r>
      <w:r w:rsidR="00562B4F" w:rsidRPr="000E67AA">
        <w:rPr>
          <w:rFonts w:ascii="Palemonas" w:hAnsi="Palemonas" w:cs="Arial"/>
          <w:szCs w:val="24"/>
        </w:rPr>
        <w:t>kiekių žiniaraščiais</w:t>
      </w:r>
      <w:r w:rsidR="00DE664B" w:rsidRPr="000E67AA">
        <w:rPr>
          <w:rFonts w:ascii="Palemonas" w:hAnsi="Palemonas" w:cs="Arial"/>
          <w:szCs w:val="24"/>
        </w:rPr>
        <w:t xml:space="preserve">, jų svyravimo riziką prisiima </w:t>
      </w:r>
      <w:r w:rsidR="00496635" w:rsidRPr="000E67AA">
        <w:rPr>
          <w:rFonts w:ascii="Palemonas" w:hAnsi="Palemonas" w:cs="Arial"/>
          <w:szCs w:val="24"/>
        </w:rPr>
        <w:t>tiekėjas</w:t>
      </w:r>
      <w:r w:rsidR="00D361B7" w:rsidRPr="000E67AA">
        <w:rPr>
          <w:rFonts w:ascii="Palemonas" w:hAnsi="Palemonas" w:cs="Arial"/>
          <w:szCs w:val="24"/>
        </w:rPr>
        <w:t>;</w:t>
      </w:r>
    </w:p>
    <w:p w14:paraId="61D6F813" w14:textId="2ADBB0CE" w:rsidR="00562B4F" w:rsidRPr="000E67AA" w:rsidRDefault="008B0AF0"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.4. </w:t>
      </w:r>
      <w:r w:rsidR="002E4042" w:rsidRPr="000E67AA">
        <w:rPr>
          <w:rFonts w:ascii="Palemonas" w:hAnsi="Palemonas" w:cs="Arial"/>
          <w:szCs w:val="24"/>
        </w:rPr>
        <w:t>tiekėjas</w:t>
      </w:r>
      <w:r w:rsidR="00562B4F" w:rsidRPr="000E67AA">
        <w:rPr>
          <w:rFonts w:ascii="Palemonas" w:hAnsi="Palemonas" w:cs="Arial"/>
          <w:szCs w:val="24"/>
        </w:rPr>
        <w:t xml:space="preserve"> turi įsivertinti ir tokius nenumatytus darbus, kurie</w:t>
      </w:r>
      <w:r w:rsidR="00190753" w:rsidRPr="000E67AA">
        <w:rPr>
          <w:rFonts w:ascii="Palemonas" w:hAnsi="Palemonas" w:cs="Arial"/>
          <w:szCs w:val="24"/>
        </w:rPr>
        <w:t xml:space="preserve"> </w:t>
      </w:r>
      <w:r w:rsidR="00991AF5" w:rsidRPr="000E67AA">
        <w:rPr>
          <w:rFonts w:ascii="Palemonas" w:hAnsi="Palemonas" w:cs="Arial"/>
          <w:szCs w:val="24"/>
        </w:rPr>
        <w:t>paprastojo remonto apraše</w:t>
      </w:r>
      <w:r w:rsidR="00190753" w:rsidRPr="000E67AA">
        <w:rPr>
          <w:rFonts w:ascii="Palemonas" w:hAnsi="Palemonas" w:cs="Arial"/>
          <w:szCs w:val="24"/>
        </w:rPr>
        <w:t xml:space="preserve"> </w:t>
      </w:r>
      <w:r w:rsidR="007C3FE3" w:rsidRPr="000E67AA">
        <w:rPr>
          <w:rFonts w:ascii="Palemonas" w:hAnsi="Palemonas" w:cs="Arial"/>
          <w:szCs w:val="24"/>
        </w:rPr>
        <w:t xml:space="preserve">galbūt </w:t>
      </w:r>
      <w:r w:rsidR="00562B4F" w:rsidRPr="000E67AA">
        <w:rPr>
          <w:rFonts w:ascii="Palemonas" w:hAnsi="Palemonas" w:cs="Arial"/>
          <w:szCs w:val="24"/>
        </w:rPr>
        <w:t>nėra aiškiai išskirti, bet juos būtina atlikti siekiant užtikrinti statybos darbų saugumą, organizavimą, pilną statinio ir</w:t>
      </w:r>
      <w:r w:rsidR="005904A1" w:rsidRPr="000E67AA">
        <w:rPr>
          <w:rFonts w:ascii="Palemonas" w:hAnsi="Palemonas" w:cs="Arial"/>
          <w:szCs w:val="24"/>
        </w:rPr>
        <w:t xml:space="preserve"> (</w:t>
      </w:r>
      <w:r w:rsidR="00562B4F" w:rsidRPr="000E67AA">
        <w:rPr>
          <w:rFonts w:ascii="Palemonas" w:hAnsi="Palemonas" w:cs="Arial"/>
          <w:szCs w:val="24"/>
        </w:rPr>
        <w:t>ar</w:t>
      </w:r>
      <w:r w:rsidR="005904A1" w:rsidRPr="000E67AA">
        <w:rPr>
          <w:rFonts w:ascii="Palemonas" w:hAnsi="Palemonas" w:cs="Arial"/>
          <w:szCs w:val="24"/>
        </w:rPr>
        <w:t>)</w:t>
      </w:r>
      <w:r w:rsidR="00562B4F" w:rsidRPr="000E67AA">
        <w:rPr>
          <w:rFonts w:ascii="Palemonas" w:hAnsi="Palemonas" w:cs="Arial"/>
          <w:szCs w:val="24"/>
        </w:rPr>
        <w:t xml:space="preserve"> darbų užbaigimą, statinio perdavimą eksploatacijai ir nepertraukiamą esamų sklypo ribose ir gretimų pastatų veiklą</w:t>
      </w:r>
      <w:r w:rsidR="00D361B7" w:rsidRPr="000E67AA">
        <w:rPr>
          <w:rFonts w:ascii="Palemonas" w:hAnsi="Palemonas" w:cs="Arial"/>
          <w:szCs w:val="24"/>
        </w:rPr>
        <w:t>;</w:t>
      </w:r>
    </w:p>
    <w:p w14:paraId="24D1FFFA" w14:textId="1E7B09E2" w:rsidR="00FA048C" w:rsidRPr="000E67AA" w:rsidRDefault="008B0AF0" w:rsidP="00AF163A">
      <w:pPr>
        <w:ind w:firstLine="856"/>
        <w:jc w:val="both"/>
        <w:rPr>
          <w:rFonts w:ascii="Palemonas" w:hAnsi="Palemonas" w:cs="Arial"/>
          <w:szCs w:val="24"/>
        </w:rPr>
      </w:pPr>
      <w:r>
        <w:rPr>
          <w:rFonts w:ascii="Palemonas" w:hAnsi="Palemonas" w:cs="Arial"/>
          <w:szCs w:val="24"/>
        </w:rPr>
        <w:t>5</w:t>
      </w:r>
      <w:r w:rsidR="00FA048C" w:rsidRPr="000E67AA">
        <w:rPr>
          <w:rFonts w:ascii="Palemonas" w:hAnsi="Palemonas" w:cs="Arial"/>
          <w:szCs w:val="24"/>
        </w:rPr>
        <w:t xml:space="preserve">.5. </w:t>
      </w:r>
      <w:r w:rsidR="00D361B7" w:rsidRPr="000E67AA">
        <w:rPr>
          <w:rFonts w:ascii="Palemonas" w:hAnsi="Palemonas" w:cs="Arial"/>
          <w:szCs w:val="24"/>
        </w:rPr>
        <w:t>u</w:t>
      </w:r>
      <w:r w:rsidR="00FA048C" w:rsidRPr="000E67AA">
        <w:rPr>
          <w:rFonts w:ascii="Palemonas" w:hAnsi="Palemonas" w:cs="Arial"/>
          <w:szCs w:val="24"/>
        </w:rPr>
        <w:t xml:space="preserve">ž statybos metu naudojamą elektros energiją ir vandens tiekimą moka </w:t>
      </w:r>
      <w:r w:rsidR="00496635" w:rsidRPr="000E67AA">
        <w:rPr>
          <w:rFonts w:ascii="Palemonas" w:hAnsi="Palemonas" w:cs="Arial"/>
          <w:szCs w:val="24"/>
        </w:rPr>
        <w:t>tiekėjas</w:t>
      </w:r>
      <w:r w:rsidR="00D361B7" w:rsidRPr="000E67AA">
        <w:rPr>
          <w:rFonts w:ascii="Palemonas" w:hAnsi="Palemonas" w:cs="Arial"/>
          <w:szCs w:val="24"/>
        </w:rPr>
        <w:t>;</w:t>
      </w:r>
    </w:p>
    <w:p w14:paraId="0EF7CE91" w14:textId="645089B5" w:rsidR="0098439B" w:rsidRPr="000E67AA" w:rsidRDefault="008B0AF0" w:rsidP="00AF163A">
      <w:pPr>
        <w:ind w:firstLine="856"/>
        <w:jc w:val="both"/>
        <w:rPr>
          <w:rFonts w:ascii="Palemonas" w:hAnsi="Palemonas" w:cs="Arial"/>
          <w:i/>
          <w:iCs/>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6</w:t>
      </w:r>
      <w:r w:rsidR="0098439B" w:rsidRPr="000E67AA">
        <w:rPr>
          <w:rFonts w:ascii="Palemonas" w:hAnsi="Palemonas" w:cs="Arial"/>
          <w:szCs w:val="24"/>
        </w:rPr>
        <w:t xml:space="preserve">. </w:t>
      </w:r>
      <w:r w:rsidR="002E4042" w:rsidRPr="000E67AA">
        <w:rPr>
          <w:rFonts w:ascii="Palemonas" w:hAnsi="Palemonas" w:cs="Arial"/>
          <w:szCs w:val="24"/>
        </w:rPr>
        <w:t>tiekėjas</w:t>
      </w:r>
      <w:r w:rsidR="0098439B" w:rsidRPr="000E67AA">
        <w:rPr>
          <w:rFonts w:ascii="Palemonas" w:hAnsi="Palemonas" w:cs="Arial"/>
          <w:szCs w:val="24"/>
        </w:rPr>
        <w:t xml:space="preserve"> teikia įkainotų </w:t>
      </w:r>
      <w:r w:rsidR="0095413D" w:rsidRPr="000E67AA">
        <w:rPr>
          <w:rFonts w:ascii="Palemonas" w:hAnsi="Palemonas" w:cs="Arial"/>
          <w:szCs w:val="24"/>
        </w:rPr>
        <w:t>darbų</w:t>
      </w:r>
      <w:r w:rsidR="0098439B" w:rsidRPr="000E67AA">
        <w:rPr>
          <w:rFonts w:ascii="Palemonas" w:hAnsi="Palemonas" w:cs="Arial"/>
          <w:szCs w:val="24"/>
        </w:rPr>
        <w:t xml:space="preserve"> sąrašą</w:t>
      </w:r>
      <w:r w:rsidR="00FC7260" w:rsidRPr="000E67AA">
        <w:rPr>
          <w:rFonts w:ascii="Palemonas" w:hAnsi="Palemonas" w:cs="Arial"/>
          <w:szCs w:val="24"/>
        </w:rPr>
        <w:t xml:space="preserve"> pagal </w:t>
      </w:r>
      <w:r w:rsidR="008C5CD3" w:rsidRPr="000E67AA">
        <w:rPr>
          <w:rFonts w:ascii="Palemonas" w:hAnsi="Palemonas" w:cs="Arial"/>
          <w:szCs w:val="24"/>
        </w:rPr>
        <w:t>p</w:t>
      </w:r>
      <w:r w:rsidR="00FC7260" w:rsidRPr="000E67AA">
        <w:rPr>
          <w:rFonts w:ascii="Palemonas" w:hAnsi="Palemonas" w:cs="Arial"/>
          <w:szCs w:val="24"/>
        </w:rPr>
        <w:t>ried</w:t>
      </w:r>
      <w:r w:rsidR="002C5EF7" w:rsidRPr="000E67AA">
        <w:rPr>
          <w:rFonts w:ascii="Palemonas" w:hAnsi="Palemonas" w:cs="Arial"/>
          <w:szCs w:val="24"/>
        </w:rPr>
        <w:t>e</w:t>
      </w:r>
      <w:r w:rsidR="00FC7260" w:rsidRPr="000E67AA">
        <w:rPr>
          <w:rFonts w:ascii="Palemonas" w:hAnsi="Palemonas" w:cs="Arial"/>
          <w:szCs w:val="24"/>
        </w:rPr>
        <w:t xml:space="preserve"> Nr. 1 pateiktą darbų kiekių žiniaraštį</w:t>
      </w:r>
      <w:r w:rsidR="0098439B" w:rsidRPr="000E67AA">
        <w:rPr>
          <w:rFonts w:ascii="Palemonas" w:hAnsi="Palemonas" w:cs="Arial"/>
          <w:szCs w:val="24"/>
        </w:rPr>
        <w:t xml:space="preserve">. Visos kainos privalo būti </w:t>
      </w:r>
      <w:r w:rsidR="002C5EF7" w:rsidRPr="000E67AA">
        <w:rPr>
          <w:rFonts w:ascii="Palemonas" w:hAnsi="Palemonas" w:cs="Arial"/>
          <w:szCs w:val="24"/>
        </w:rPr>
        <w:t>nurodytos</w:t>
      </w:r>
      <w:r w:rsidR="0098439B" w:rsidRPr="000E67AA">
        <w:rPr>
          <w:rFonts w:ascii="Palemonas" w:hAnsi="Palemonas" w:cs="Arial"/>
          <w:szCs w:val="24"/>
        </w:rPr>
        <w:t xml:space="preserve"> eurais ir centais</w:t>
      </w:r>
      <w:r w:rsidR="00D361B7" w:rsidRPr="000E67AA">
        <w:rPr>
          <w:rFonts w:ascii="Palemonas" w:hAnsi="Palemonas" w:cs="Arial"/>
          <w:szCs w:val="24"/>
        </w:rPr>
        <w:t>;</w:t>
      </w:r>
    </w:p>
    <w:p w14:paraId="7C5AA2C1" w14:textId="0184E72D" w:rsidR="00783AF5" w:rsidRDefault="003213DD" w:rsidP="00AF163A">
      <w:pPr>
        <w:ind w:firstLine="856"/>
        <w:jc w:val="both"/>
        <w:rPr>
          <w:rFonts w:ascii="Palemonas" w:hAnsi="Palemonas" w:cs="Arial"/>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7</w:t>
      </w:r>
      <w:r w:rsidR="0098439B" w:rsidRPr="000E67AA">
        <w:rPr>
          <w:rFonts w:ascii="Palemonas" w:hAnsi="Palemonas" w:cs="Arial"/>
          <w:szCs w:val="24"/>
        </w:rPr>
        <w:t xml:space="preserve">. </w:t>
      </w:r>
      <w:r w:rsidR="00D361B7" w:rsidRPr="000E67AA">
        <w:rPr>
          <w:rFonts w:ascii="Palemonas" w:hAnsi="Palemonas" w:cs="Arial"/>
          <w:szCs w:val="24"/>
        </w:rPr>
        <w:t>r</w:t>
      </w:r>
      <w:r w:rsidR="0098439B" w:rsidRPr="000E67AA">
        <w:rPr>
          <w:rFonts w:ascii="Palemonas" w:hAnsi="Palemonas" w:cs="Arial"/>
          <w:szCs w:val="24"/>
        </w:rPr>
        <w:t>angovas privalo įrašyti kainas visose įkainotų veiklų sąrašo eilutės</w:t>
      </w:r>
      <w:r w:rsidR="009678BD">
        <w:rPr>
          <w:rFonts w:ascii="Palemonas" w:hAnsi="Palemonas" w:cs="Arial"/>
          <w:szCs w:val="24"/>
        </w:rPr>
        <w:t>e:</w:t>
      </w:r>
    </w:p>
    <w:tbl>
      <w:tblPr>
        <w:tblStyle w:val="Lentelstinklelis1"/>
        <w:tblW w:w="0" w:type="auto"/>
        <w:tblLook w:val="04A0" w:firstRow="1" w:lastRow="0" w:firstColumn="1" w:lastColumn="0" w:noHBand="0" w:noVBand="1"/>
      </w:tblPr>
      <w:tblGrid>
        <w:gridCol w:w="662"/>
        <w:gridCol w:w="4281"/>
        <w:gridCol w:w="857"/>
        <w:gridCol w:w="1000"/>
        <w:gridCol w:w="992"/>
        <w:gridCol w:w="987"/>
        <w:gridCol w:w="850"/>
      </w:tblGrid>
      <w:tr w:rsidR="00F27BB5" w:rsidRPr="000E67AA" w14:paraId="78C09531" w14:textId="47E54EFF" w:rsidTr="00E2475F">
        <w:tc>
          <w:tcPr>
            <w:tcW w:w="662" w:type="dxa"/>
          </w:tcPr>
          <w:p w14:paraId="4BD9EAE0" w14:textId="77777777" w:rsidR="00F27BB5" w:rsidRPr="000E67AA" w:rsidRDefault="00F27BB5" w:rsidP="006B349B">
            <w:pPr>
              <w:jc w:val="center"/>
              <w:rPr>
                <w:rFonts w:ascii="Palemonas" w:hAnsi="Palemonas"/>
                <w:szCs w:val="24"/>
              </w:rPr>
            </w:pPr>
            <w:r w:rsidRPr="000E67AA">
              <w:rPr>
                <w:rFonts w:ascii="Palemonas" w:hAnsi="Palemonas"/>
                <w:szCs w:val="24"/>
              </w:rPr>
              <w:t xml:space="preserve">Eil. </w:t>
            </w:r>
            <w:proofErr w:type="spellStart"/>
            <w:r w:rsidRPr="000E67AA">
              <w:rPr>
                <w:rFonts w:ascii="Palemonas" w:hAnsi="Palemonas"/>
                <w:szCs w:val="24"/>
              </w:rPr>
              <w:t>nr.</w:t>
            </w:r>
            <w:proofErr w:type="spellEnd"/>
          </w:p>
        </w:tc>
        <w:tc>
          <w:tcPr>
            <w:tcW w:w="4281" w:type="dxa"/>
          </w:tcPr>
          <w:p w14:paraId="0214705D" w14:textId="77777777" w:rsidR="00F27BB5" w:rsidRPr="000E67AA" w:rsidRDefault="00F27BB5" w:rsidP="006B349B">
            <w:pPr>
              <w:jc w:val="center"/>
              <w:rPr>
                <w:rFonts w:ascii="Palemonas" w:hAnsi="Palemonas"/>
                <w:szCs w:val="24"/>
              </w:rPr>
            </w:pPr>
            <w:r w:rsidRPr="000E67AA">
              <w:rPr>
                <w:rFonts w:ascii="Palemonas" w:hAnsi="Palemonas"/>
                <w:szCs w:val="24"/>
              </w:rPr>
              <w:t>Darbų pavadinimas</w:t>
            </w:r>
          </w:p>
        </w:tc>
        <w:tc>
          <w:tcPr>
            <w:tcW w:w="857" w:type="dxa"/>
          </w:tcPr>
          <w:p w14:paraId="65276338" w14:textId="77777777" w:rsidR="00F27BB5" w:rsidRPr="000E67AA" w:rsidRDefault="00F27BB5" w:rsidP="006B349B">
            <w:pPr>
              <w:jc w:val="center"/>
              <w:rPr>
                <w:rFonts w:ascii="Palemonas" w:hAnsi="Palemonas"/>
                <w:szCs w:val="24"/>
              </w:rPr>
            </w:pPr>
            <w:r w:rsidRPr="000E67AA">
              <w:rPr>
                <w:rFonts w:ascii="Palemonas" w:hAnsi="Palemonas"/>
                <w:szCs w:val="24"/>
              </w:rPr>
              <w:t>Mato vnt.</w:t>
            </w:r>
          </w:p>
        </w:tc>
        <w:tc>
          <w:tcPr>
            <w:tcW w:w="1000" w:type="dxa"/>
          </w:tcPr>
          <w:p w14:paraId="33164778" w14:textId="77777777" w:rsidR="00F27BB5" w:rsidRPr="00652BD9" w:rsidRDefault="00F27BB5" w:rsidP="006B349B">
            <w:pPr>
              <w:jc w:val="center"/>
              <w:rPr>
                <w:rFonts w:ascii="Palemonas" w:hAnsi="Palemonas"/>
                <w:szCs w:val="24"/>
              </w:rPr>
            </w:pPr>
            <w:r w:rsidRPr="00652BD9">
              <w:rPr>
                <w:rFonts w:ascii="Palemonas" w:hAnsi="Palemonas"/>
                <w:szCs w:val="24"/>
              </w:rPr>
              <w:t>Kiekis</w:t>
            </w:r>
          </w:p>
        </w:tc>
        <w:tc>
          <w:tcPr>
            <w:tcW w:w="992" w:type="dxa"/>
          </w:tcPr>
          <w:p w14:paraId="678787B3" w14:textId="256CB571" w:rsidR="00F27BB5" w:rsidRPr="00E2475F" w:rsidRDefault="00F27BB5" w:rsidP="006B349B">
            <w:pPr>
              <w:jc w:val="center"/>
              <w:rPr>
                <w:rFonts w:ascii="Palemonas" w:hAnsi="Palemonas"/>
                <w:szCs w:val="24"/>
              </w:rPr>
            </w:pPr>
            <w:r w:rsidRPr="00E2475F">
              <w:rPr>
                <w:rFonts w:ascii="Palemonas" w:hAnsi="Palemonas"/>
                <w:szCs w:val="24"/>
              </w:rPr>
              <w:t xml:space="preserve">Kaina </w:t>
            </w:r>
            <w:r w:rsidR="00E2475F" w:rsidRPr="00E2475F">
              <w:rPr>
                <w:rFonts w:ascii="Palemonas" w:hAnsi="Palemonas"/>
                <w:szCs w:val="24"/>
              </w:rPr>
              <w:t>be PVM</w:t>
            </w:r>
          </w:p>
        </w:tc>
        <w:tc>
          <w:tcPr>
            <w:tcW w:w="987" w:type="dxa"/>
          </w:tcPr>
          <w:p w14:paraId="4874FB0F" w14:textId="24094DA7" w:rsidR="00F27BB5" w:rsidRPr="00E2475F" w:rsidRDefault="00E2475F" w:rsidP="006B349B">
            <w:pPr>
              <w:jc w:val="center"/>
              <w:rPr>
                <w:rFonts w:ascii="Palemonas" w:hAnsi="Palemonas"/>
                <w:szCs w:val="24"/>
              </w:rPr>
            </w:pPr>
            <w:r w:rsidRPr="00E2475F">
              <w:rPr>
                <w:rFonts w:ascii="Palemonas" w:hAnsi="Palemonas"/>
                <w:szCs w:val="24"/>
              </w:rPr>
              <w:t>PVM</w:t>
            </w:r>
          </w:p>
        </w:tc>
        <w:tc>
          <w:tcPr>
            <w:tcW w:w="850" w:type="dxa"/>
          </w:tcPr>
          <w:p w14:paraId="43147490" w14:textId="6D94463F" w:rsidR="00F27BB5" w:rsidRPr="00E2475F" w:rsidRDefault="00E2475F" w:rsidP="006B349B">
            <w:pPr>
              <w:jc w:val="center"/>
              <w:rPr>
                <w:rFonts w:ascii="Palemonas" w:hAnsi="Palemonas"/>
                <w:szCs w:val="24"/>
              </w:rPr>
            </w:pPr>
            <w:r w:rsidRPr="00E2475F">
              <w:rPr>
                <w:rFonts w:ascii="Palemonas" w:hAnsi="Palemonas"/>
                <w:szCs w:val="24"/>
              </w:rPr>
              <w:t>Kaina su PVM</w:t>
            </w:r>
          </w:p>
        </w:tc>
      </w:tr>
      <w:tr w:rsidR="00F27BB5" w:rsidRPr="000E67AA" w14:paraId="6C08CBCC" w14:textId="303B721B" w:rsidTr="00E2475F">
        <w:tc>
          <w:tcPr>
            <w:tcW w:w="662" w:type="dxa"/>
          </w:tcPr>
          <w:p w14:paraId="0F286766" w14:textId="77777777" w:rsidR="00F27BB5" w:rsidRPr="000E67AA" w:rsidRDefault="00F27BB5" w:rsidP="006B349B">
            <w:pPr>
              <w:jc w:val="center"/>
              <w:rPr>
                <w:rFonts w:ascii="Palemonas" w:hAnsi="Palemonas"/>
                <w:szCs w:val="24"/>
              </w:rPr>
            </w:pPr>
            <w:r w:rsidRPr="000E67AA">
              <w:rPr>
                <w:rFonts w:ascii="Palemonas" w:hAnsi="Palemonas"/>
                <w:szCs w:val="24"/>
              </w:rPr>
              <w:t>1.</w:t>
            </w:r>
          </w:p>
        </w:tc>
        <w:tc>
          <w:tcPr>
            <w:tcW w:w="4281" w:type="dxa"/>
          </w:tcPr>
          <w:p w14:paraId="1C136B6E" w14:textId="77777777" w:rsidR="00F27BB5" w:rsidRPr="000E67AA" w:rsidRDefault="00F27BB5" w:rsidP="006B349B">
            <w:pPr>
              <w:jc w:val="both"/>
              <w:rPr>
                <w:rFonts w:ascii="Palemonas" w:hAnsi="Palemonas"/>
                <w:szCs w:val="24"/>
              </w:rPr>
            </w:pPr>
            <w:r w:rsidRPr="000E67AA">
              <w:rPr>
                <w:rFonts w:ascii="Palemonas" w:hAnsi="Palemonas"/>
                <w:szCs w:val="24"/>
              </w:rPr>
              <w:t xml:space="preserve">Inventorinių vamzdinių iki 16 m aukščio pastolių įrengimas ir išardymas išorės apdailos darbams </w:t>
            </w:r>
          </w:p>
        </w:tc>
        <w:tc>
          <w:tcPr>
            <w:tcW w:w="857" w:type="dxa"/>
          </w:tcPr>
          <w:p w14:paraId="300D175B"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0145C0F9" w14:textId="77777777" w:rsidR="00F27BB5" w:rsidRPr="00652BD9" w:rsidRDefault="00F27BB5" w:rsidP="006B349B">
            <w:pPr>
              <w:jc w:val="center"/>
              <w:rPr>
                <w:rFonts w:ascii="Palemonas" w:hAnsi="Palemonas"/>
                <w:szCs w:val="24"/>
              </w:rPr>
            </w:pPr>
            <w:r w:rsidRPr="00652BD9">
              <w:rPr>
                <w:rFonts w:ascii="Palemonas" w:hAnsi="Palemonas"/>
                <w:szCs w:val="24"/>
              </w:rPr>
              <w:t>1957,00</w:t>
            </w:r>
          </w:p>
        </w:tc>
        <w:tc>
          <w:tcPr>
            <w:tcW w:w="992" w:type="dxa"/>
          </w:tcPr>
          <w:p w14:paraId="34CA533C" w14:textId="77777777" w:rsidR="00F27BB5" w:rsidRPr="009678BD" w:rsidRDefault="00F27BB5" w:rsidP="006B349B">
            <w:pPr>
              <w:jc w:val="center"/>
              <w:rPr>
                <w:rFonts w:ascii="Palemonas" w:hAnsi="Palemonas"/>
                <w:szCs w:val="24"/>
                <w:highlight w:val="yellow"/>
              </w:rPr>
            </w:pPr>
          </w:p>
        </w:tc>
        <w:tc>
          <w:tcPr>
            <w:tcW w:w="987" w:type="dxa"/>
          </w:tcPr>
          <w:p w14:paraId="6B8E5B17" w14:textId="77777777" w:rsidR="00F27BB5" w:rsidRPr="009678BD" w:rsidRDefault="00F27BB5" w:rsidP="006B349B">
            <w:pPr>
              <w:jc w:val="center"/>
              <w:rPr>
                <w:rFonts w:ascii="Palemonas" w:hAnsi="Palemonas"/>
                <w:szCs w:val="24"/>
                <w:highlight w:val="yellow"/>
              </w:rPr>
            </w:pPr>
          </w:p>
        </w:tc>
        <w:tc>
          <w:tcPr>
            <w:tcW w:w="850" w:type="dxa"/>
          </w:tcPr>
          <w:p w14:paraId="73954EAC" w14:textId="16BCFEF9" w:rsidR="00F27BB5" w:rsidRPr="009678BD" w:rsidRDefault="00F27BB5" w:rsidP="006B349B">
            <w:pPr>
              <w:jc w:val="center"/>
              <w:rPr>
                <w:rFonts w:ascii="Palemonas" w:hAnsi="Palemonas"/>
                <w:szCs w:val="24"/>
                <w:highlight w:val="yellow"/>
              </w:rPr>
            </w:pPr>
          </w:p>
        </w:tc>
      </w:tr>
      <w:tr w:rsidR="00F27BB5" w:rsidRPr="000E67AA" w14:paraId="5DF4DDDF" w14:textId="01464715" w:rsidTr="00E2475F">
        <w:tc>
          <w:tcPr>
            <w:tcW w:w="662" w:type="dxa"/>
          </w:tcPr>
          <w:p w14:paraId="287F4BEB" w14:textId="77777777" w:rsidR="00F27BB5" w:rsidRPr="000E67AA" w:rsidRDefault="00F27BB5" w:rsidP="006B349B">
            <w:pPr>
              <w:jc w:val="center"/>
              <w:rPr>
                <w:rFonts w:ascii="Palemonas" w:hAnsi="Palemonas"/>
                <w:szCs w:val="24"/>
              </w:rPr>
            </w:pPr>
            <w:r w:rsidRPr="000E67AA">
              <w:rPr>
                <w:rFonts w:ascii="Palemonas" w:hAnsi="Palemonas"/>
                <w:szCs w:val="24"/>
              </w:rPr>
              <w:t>2.</w:t>
            </w:r>
          </w:p>
        </w:tc>
        <w:tc>
          <w:tcPr>
            <w:tcW w:w="4281" w:type="dxa"/>
          </w:tcPr>
          <w:p w14:paraId="369050A9" w14:textId="77777777" w:rsidR="00F27BB5" w:rsidRPr="000E67AA" w:rsidRDefault="00F27BB5" w:rsidP="006B349B">
            <w:pPr>
              <w:jc w:val="both"/>
              <w:rPr>
                <w:rFonts w:ascii="Palemonas" w:hAnsi="Palemonas"/>
                <w:szCs w:val="24"/>
              </w:rPr>
            </w:pPr>
            <w:r w:rsidRPr="000E67AA">
              <w:rPr>
                <w:rFonts w:ascii="Palemonas" w:hAnsi="Palemonas"/>
                <w:szCs w:val="24"/>
              </w:rPr>
              <w:t>Pastolių uždengimas apsaugine danga ir nudengimas (fasadui prie Vytauto gatvės)</w:t>
            </w:r>
          </w:p>
        </w:tc>
        <w:tc>
          <w:tcPr>
            <w:tcW w:w="857" w:type="dxa"/>
          </w:tcPr>
          <w:p w14:paraId="59733883"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344BE09E" w14:textId="77777777" w:rsidR="00F27BB5" w:rsidRPr="00652BD9" w:rsidRDefault="00F27BB5" w:rsidP="006B349B">
            <w:pPr>
              <w:jc w:val="center"/>
              <w:rPr>
                <w:rFonts w:ascii="Palemonas" w:hAnsi="Palemonas"/>
                <w:szCs w:val="24"/>
              </w:rPr>
            </w:pPr>
            <w:r w:rsidRPr="00652BD9">
              <w:rPr>
                <w:rFonts w:ascii="Palemonas" w:hAnsi="Palemonas"/>
                <w:szCs w:val="24"/>
              </w:rPr>
              <w:t>495,00</w:t>
            </w:r>
          </w:p>
        </w:tc>
        <w:tc>
          <w:tcPr>
            <w:tcW w:w="992" w:type="dxa"/>
          </w:tcPr>
          <w:p w14:paraId="3034A5FC" w14:textId="77777777" w:rsidR="00F27BB5" w:rsidRPr="009678BD" w:rsidRDefault="00F27BB5" w:rsidP="006B349B">
            <w:pPr>
              <w:jc w:val="center"/>
              <w:rPr>
                <w:rFonts w:ascii="Palemonas" w:hAnsi="Palemonas"/>
                <w:szCs w:val="24"/>
                <w:highlight w:val="yellow"/>
              </w:rPr>
            </w:pPr>
          </w:p>
        </w:tc>
        <w:tc>
          <w:tcPr>
            <w:tcW w:w="987" w:type="dxa"/>
          </w:tcPr>
          <w:p w14:paraId="28C4E536" w14:textId="77777777" w:rsidR="00F27BB5" w:rsidRPr="009678BD" w:rsidRDefault="00F27BB5" w:rsidP="006B349B">
            <w:pPr>
              <w:jc w:val="center"/>
              <w:rPr>
                <w:rFonts w:ascii="Palemonas" w:hAnsi="Palemonas"/>
                <w:szCs w:val="24"/>
                <w:highlight w:val="yellow"/>
              </w:rPr>
            </w:pPr>
          </w:p>
        </w:tc>
        <w:tc>
          <w:tcPr>
            <w:tcW w:w="850" w:type="dxa"/>
          </w:tcPr>
          <w:p w14:paraId="00219952" w14:textId="30FB0393" w:rsidR="00F27BB5" w:rsidRPr="009678BD" w:rsidRDefault="00F27BB5" w:rsidP="006B349B">
            <w:pPr>
              <w:jc w:val="center"/>
              <w:rPr>
                <w:rFonts w:ascii="Palemonas" w:hAnsi="Palemonas"/>
                <w:szCs w:val="24"/>
                <w:highlight w:val="yellow"/>
              </w:rPr>
            </w:pPr>
          </w:p>
        </w:tc>
      </w:tr>
      <w:tr w:rsidR="00F27BB5" w:rsidRPr="000E67AA" w14:paraId="016E292D" w14:textId="4C1792F5" w:rsidTr="00E2475F">
        <w:tc>
          <w:tcPr>
            <w:tcW w:w="662" w:type="dxa"/>
          </w:tcPr>
          <w:p w14:paraId="15F09100" w14:textId="77777777" w:rsidR="00F27BB5" w:rsidRPr="000E67AA" w:rsidRDefault="00F27BB5" w:rsidP="006B349B">
            <w:pPr>
              <w:jc w:val="center"/>
              <w:rPr>
                <w:rFonts w:ascii="Palemonas" w:hAnsi="Palemonas"/>
                <w:szCs w:val="24"/>
              </w:rPr>
            </w:pPr>
            <w:r w:rsidRPr="000E67AA">
              <w:rPr>
                <w:rFonts w:ascii="Palemonas" w:hAnsi="Palemonas"/>
                <w:szCs w:val="24"/>
              </w:rPr>
              <w:t>3.</w:t>
            </w:r>
          </w:p>
        </w:tc>
        <w:tc>
          <w:tcPr>
            <w:tcW w:w="4281" w:type="dxa"/>
          </w:tcPr>
          <w:p w14:paraId="48F7706F" w14:textId="77777777" w:rsidR="00F27BB5" w:rsidRPr="000E67AA" w:rsidRDefault="00F27BB5" w:rsidP="006B349B">
            <w:pPr>
              <w:jc w:val="both"/>
              <w:rPr>
                <w:rFonts w:ascii="Palemonas" w:hAnsi="Palemonas"/>
                <w:szCs w:val="24"/>
              </w:rPr>
            </w:pPr>
            <w:r w:rsidRPr="000E67AA">
              <w:rPr>
                <w:rFonts w:ascii="Palemonas" w:hAnsi="Palemonas"/>
                <w:szCs w:val="24"/>
              </w:rPr>
              <w:t>Plieninės stogo dangos demontavimas</w:t>
            </w:r>
          </w:p>
        </w:tc>
        <w:tc>
          <w:tcPr>
            <w:tcW w:w="857" w:type="dxa"/>
          </w:tcPr>
          <w:p w14:paraId="57A13E72"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5FE5795F" w14:textId="77777777" w:rsidR="00F27BB5" w:rsidRPr="00652BD9" w:rsidRDefault="00F27BB5" w:rsidP="006B349B">
            <w:pPr>
              <w:jc w:val="center"/>
              <w:rPr>
                <w:rFonts w:ascii="Palemonas" w:hAnsi="Palemonas"/>
                <w:szCs w:val="24"/>
              </w:rPr>
            </w:pPr>
            <w:r w:rsidRPr="00652BD9">
              <w:rPr>
                <w:rFonts w:ascii="Palemonas" w:hAnsi="Palemonas"/>
                <w:szCs w:val="24"/>
              </w:rPr>
              <w:t>1440,00</w:t>
            </w:r>
          </w:p>
        </w:tc>
        <w:tc>
          <w:tcPr>
            <w:tcW w:w="992" w:type="dxa"/>
          </w:tcPr>
          <w:p w14:paraId="18B8DE3A" w14:textId="77777777" w:rsidR="00F27BB5" w:rsidRPr="009678BD" w:rsidRDefault="00F27BB5" w:rsidP="006B349B">
            <w:pPr>
              <w:jc w:val="center"/>
              <w:rPr>
                <w:rFonts w:ascii="Palemonas" w:hAnsi="Palemonas"/>
                <w:szCs w:val="24"/>
                <w:highlight w:val="yellow"/>
              </w:rPr>
            </w:pPr>
          </w:p>
        </w:tc>
        <w:tc>
          <w:tcPr>
            <w:tcW w:w="987" w:type="dxa"/>
          </w:tcPr>
          <w:p w14:paraId="0C2E3B98" w14:textId="77777777" w:rsidR="00F27BB5" w:rsidRPr="009678BD" w:rsidRDefault="00F27BB5" w:rsidP="006B349B">
            <w:pPr>
              <w:jc w:val="center"/>
              <w:rPr>
                <w:rFonts w:ascii="Palemonas" w:hAnsi="Palemonas"/>
                <w:szCs w:val="24"/>
                <w:highlight w:val="yellow"/>
              </w:rPr>
            </w:pPr>
          </w:p>
        </w:tc>
        <w:tc>
          <w:tcPr>
            <w:tcW w:w="850" w:type="dxa"/>
          </w:tcPr>
          <w:p w14:paraId="3F6DB18C" w14:textId="4158F14F" w:rsidR="00F27BB5" w:rsidRPr="009678BD" w:rsidRDefault="00F27BB5" w:rsidP="006B349B">
            <w:pPr>
              <w:jc w:val="center"/>
              <w:rPr>
                <w:rFonts w:ascii="Palemonas" w:hAnsi="Palemonas"/>
                <w:szCs w:val="24"/>
                <w:highlight w:val="yellow"/>
              </w:rPr>
            </w:pPr>
          </w:p>
        </w:tc>
      </w:tr>
      <w:tr w:rsidR="00F27BB5" w:rsidRPr="000E67AA" w14:paraId="655CB124" w14:textId="5BA4EF41" w:rsidTr="00E2475F">
        <w:tc>
          <w:tcPr>
            <w:tcW w:w="662" w:type="dxa"/>
          </w:tcPr>
          <w:p w14:paraId="7A2E59E4" w14:textId="77777777" w:rsidR="00F27BB5" w:rsidRPr="000E67AA" w:rsidRDefault="00F27BB5" w:rsidP="006B349B">
            <w:pPr>
              <w:jc w:val="center"/>
              <w:rPr>
                <w:rFonts w:ascii="Palemonas" w:hAnsi="Palemonas"/>
                <w:szCs w:val="24"/>
              </w:rPr>
            </w:pPr>
            <w:r w:rsidRPr="000E67AA">
              <w:rPr>
                <w:rFonts w:ascii="Palemonas" w:hAnsi="Palemonas"/>
                <w:szCs w:val="24"/>
              </w:rPr>
              <w:t>4.</w:t>
            </w:r>
          </w:p>
        </w:tc>
        <w:tc>
          <w:tcPr>
            <w:tcW w:w="4281" w:type="dxa"/>
          </w:tcPr>
          <w:p w14:paraId="5F3B8905" w14:textId="77777777" w:rsidR="00F27BB5" w:rsidRPr="000E67AA" w:rsidRDefault="00F27BB5" w:rsidP="006B349B">
            <w:pPr>
              <w:jc w:val="both"/>
              <w:rPr>
                <w:rFonts w:ascii="Palemonas" w:hAnsi="Palemonas"/>
                <w:szCs w:val="24"/>
              </w:rPr>
            </w:pPr>
            <w:r w:rsidRPr="000E67AA">
              <w:rPr>
                <w:rFonts w:ascii="Palemonas" w:hAnsi="Palemonas"/>
                <w:szCs w:val="24"/>
              </w:rPr>
              <w:t>Lietaus nuvedimo sistemos (pakabinamų latakų) demontavimas</w:t>
            </w:r>
          </w:p>
        </w:tc>
        <w:tc>
          <w:tcPr>
            <w:tcW w:w="857" w:type="dxa"/>
          </w:tcPr>
          <w:p w14:paraId="0A0480AD" w14:textId="77777777" w:rsidR="00F27BB5" w:rsidRPr="000E67AA" w:rsidRDefault="00F27BB5" w:rsidP="006B349B">
            <w:pPr>
              <w:jc w:val="center"/>
              <w:rPr>
                <w:rFonts w:ascii="Palemonas" w:hAnsi="Palemonas"/>
                <w:szCs w:val="24"/>
              </w:rPr>
            </w:pPr>
            <w:r w:rsidRPr="000E67AA">
              <w:rPr>
                <w:rFonts w:ascii="Palemonas" w:hAnsi="Palemonas"/>
                <w:szCs w:val="24"/>
              </w:rPr>
              <w:t>m</w:t>
            </w:r>
          </w:p>
        </w:tc>
        <w:tc>
          <w:tcPr>
            <w:tcW w:w="1000" w:type="dxa"/>
          </w:tcPr>
          <w:p w14:paraId="69C929FD" w14:textId="77777777" w:rsidR="00F27BB5" w:rsidRPr="00652BD9" w:rsidRDefault="00F27BB5" w:rsidP="006B349B">
            <w:pPr>
              <w:jc w:val="center"/>
              <w:rPr>
                <w:rFonts w:ascii="Palemonas" w:hAnsi="Palemonas"/>
                <w:szCs w:val="24"/>
              </w:rPr>
            </w:pPr>
            <w:r w:rsidRPr="00652BD9">
              <w:rPr>
                <w:rFonts w:ascii="Palemonas" w:hAnsi="Palemonas"/>
                <w:szCs w:val="24"/>
              </w:rPr>
              <w:t>195,50</w:t>
            </w:r>
          </w:p>
        </w:tc>
        <w:tc>
          <w:tcPr>
            <w:tcW w:w="992" w:type="dxa"/>
          </w:tcPr>
          <w:p w14:paraId="12E7C36F" w14:textId="77777777" w:rsidR="00F27BB5" w:rsidRPr="009678BD" w:rsidRDefault="00F27BB5" w:rsidP="006B349B">
            <w:pPr>
              <w:jc w:val="center"/>
              <w:rPr>
                <w:rFonts w:ascii="Palemonas" w:hAnsi="Palemonas"/>
                <w:szCs w:val="24"/>
                <w:highlight w:val="yellow"/>
              </w:rPr>
            </w:pPr>
          </w:p>
        </w:tc>
        <w:tc>
          <w:tcPr>
            <w:tcW w:w="987" w:type="dxa"/>
          </w:tcPr>
          <w:p w14:paraId="66C132EA" w14:textId="77777777" w:rsidR="00F27BB5" w:rsidRPr="009678BD" w:rsidRDefault="00F27BB5" w:rsidP="006B349B">
            <w:pPr>
              <w:jc w:val="center"/>
              <w:rPr>
                <w:rFonts w:ascii="Palemonas" w:hAnsi="Palemonas"/>
                <w:szCs w:val="24"/>
                <w:highlight w:val="yellow"/>
              </w:rPr>
            </w:pPr>
          </w:p>
        </w:tc>
        <w:tc>
          <w:tcPr>
            <w:tcW w:w="850" w:type="dxa"/>
          </w:tcPr>
          <w:p w14:paraId="617B89D8" w14:textId="0E261A07" w:rsidR="00F27BB5" w:rsidRPr="009678BD" w:rsidRDefault="00F27BB5" w:rsidP="006B349B">
            <w:pPr>
              <w:jc w:val="center"/>
              <w:rPr>
                <w:rFonts w:ascii="Palemonas" w:hAnsi="Palemonas"/>
                <w:szCs w:val="24"/>
                <w:highlight w:val="yellow"/>
              </w:rPr>
            </w:pPr>
          </w:p>
        </w:tc>
      </w:tr>
      <w:tr w:rsidR="00F27BB5" w:rsidRPr="000E67AA" w14:paraId="5F4E7446" w14:textId="3C4434D3" w:rsidTr="00E2475F">
        <w:tc>
          <w:tcPr>
            <w:tcW w:w="662" w:type="dxa"/>
          </w:tcPr>
          <w:p w14:paraId="300490F0" w14:textId="77777777" w:rsidR="00F27BB5" w:rsidRPr="000E67AA" w:rsidRDefault="00F27BB5" w:rsidP="006B349B">
            <w:pPr>
              <w:jc w:val="center"/>
              <w:rPr>
                <w:rFonts w:ascii="Palemonas" w:hAnsi="Palemonas"/>
                <w:szCs w:val="24"/>
              </w:rPr>
            </w:pPr>
            <w:r w:rsidRPr="000E67AA">
              <w:rPr>
                <w:rFonts w:ascii="Palemonas" w:hAnsi="Palemonas"/>
                <w:szCs w:val="24"/>
              </w:rPr>
              <w:t>5.</w:t>
            </w:r>
          </w:p>
        </w:tc>
        <w:tc>
          <w:tcPr>
            <w:tcW w:w="4281" w:type="dxa"/>
          </w:tcPr>
          <w:p w14:paraId="3A391F61" w14:textId="77777777" w:rsidR="00F27BB5" w:rsidRPr="000E67AA" w:rsidRDefault="00F27BB5" w:rsidP="006B349B">
            <w:pPr>
              <w:jc w:val="both"/>
              <w:rPr>
                <w:rFonts w:ascii="Palemonas" w:hAnsi="Palemonas"/>
                <w:szCs w:val="24"/>
              </w:rPr>
            </w:pPr>
            <w:r w:rsidRPr="000E67AA">
              <w:rPr>
                <w:rFonts w:ascii="Palemonas" w:hAnsi="Palemonas"/>
                <w:szCs w:val="24"/>
              </w:rPr>
              <w:t>Lietaus nuvedimo sistemos (lietvamzdžių) demontavimas</w:t>
            </w:r>
          </w:p>
        </w:tc>
        <w:tc>
          <w:tcPr>
            <w:tcW w:w="857" w:type="dxa"/>
          </w:tcPr>
          <w:p w14:paraId="3C759E0F" w14:textId="77777777" w:rsidR="00F27BB5" w:rsidRPr="000E67AA" w:rsidRDefault="00F27BB5" w:rsidP="006B349B">
            <w:pPr>
              <w:jc w:val="center"/>
              <w:rPr>
                <w:rFonts w:ascii="Palemonas" w:hAnsi="Palemonas"/>
                <w:szCs w:val="24"/>
              </w:rPr>
            </w:pPr>
            <w:r w:rsidRPr="000E67AA">
              <w:rPr>
                <w:rFonts w:ascii="Palemonas" w:hAnsi="Palemonas"/>
                <w:szCs w:val="24"/>
              </w:rPr>
              <w:t>m</w:t>
            </w:r>
          </w:p>
        </w:tc>
        <w:tc>
          <w:tcPr>
            <w:tcW w:w="1000" w:type="dxa"/>
          </w:tcPr>
          <w:p w14:paraId="073D8CC7" w14:textId="77777777" w:rsidR="00F27BB5" w:rsidRPr="00652BD9" w:rsidRDefault="00F27BB5" w:rsidP="006B349B">
            <w:pPr>
              <w:jc w:val="center"/>
              <w:rPr>
                <w:rFonts w:ascii="Palemonas" w:hAnsi="Palemonas"/>
                <w:szCs w:val="24"/>
              </w:rPr>
            </w:pPr>
            <w:r w:rsidRPr="00652BD9">
              <w:rPr>
                <w:rFonts w:ascii="Palemonas" w:hAnsi="Palemonas"/>
                <w:szCs w:val="24"/>
              </w:rPr>
              <w:t>157,20</w:t>
            </w:r>
          </w:p>
        </w:tc>
        <w:tc>
          <w:tcPr>
            <w:tcW w:w="992" w:type="dxa"/>
          </w:tcPr>
          <w:p w14:paraId="77BA7782" w14:textId="77777777" w:rsidR="00F27BB5" w:rsidRPr="009678BD" w:rsidRDefault="00F27BB5" w:rsidP="006B349B">
            <w:pPr>
              <w:jc w:val="center"/>
              <w:rPr>
                <w:rFonts w:ascii="Palemonas" w:hAnsi="Palemonas"/>
                <w:szCs w:val="24"/>
                <w:highlight w:val="yellow"/>
              </w:rPr>
            </w:pPr>
          </w:p>
        </w:tc>
        <w:tc>
          <w:tcPr>
            <w:tcW w:w="987" w:type="dxa"/>
          </w:tcPr>
          <w:p w14:paraId="49D84035" w14:textId="77777777" w:rsidR="00F27BB5" w:rsidRPr="009678BD" w:rsidRDefault="00F27BB5" w:rsidP="006B349B">
            <w:pPr>
              <w:jc w:val="center"/>
              <w:rPr>
                <w:rFonts w:ascii="Palemonas" w:hAnsi="Palemonas"/>
                <w:szCs w:val="24"/>
                <w:highlight w:val="yellow"/>
              </w:rPr>
            </w:pPr>
          </w:p>
        </w:tc>
        <w:tc>
          <w:tcPr>
            <w:tcW w:w="850" w:type="dxa"/>
          </w:tcPr>
          <w:p w14:paraId="1FAB6303" w14:textId="64B9E021" w:rsidR="00F27BB5" w:rsidRPr="009678BD" w:rsidRDefault="00F27BB5" w:rsidP="006B349B">
            <w:pPr>
              <w:jc w:val="center"/>
              <w:rPr>
                <w:rFonts w:ascii="Palemonas" w:hAnsi="Palemonas"/>
                <w:szCs w:val="24"/>
                <w:highlight w:val="yellow"/>
              </w:rPr>
            </w:pPr>
          </w:p>
        </w:tc>
      </w:tr>
      <w:tr w:rsidR="00F27BB5" w:rsidRPr="000E67AA" w14:paraId="7C49B26C" w14:textId="1791BBB4" w:rsidTr="00E2475F">
        <w:tc>
          <w:tcPr>
            <w:tcW w:w="662" w:type="dxa"/>
          </w:tcPr>
          <w:p w14:paraId="5FCF944B" w14:textId="77777777" w:rsidR="00F27BB5" w:rsidRPr="000E67AA" w:rsidRDefault="00F27BB5" w:rsidP="006B349B">
            <w:pPr>
              <w:jc w:val="center"/>
              <w:rPr>
                <w:rFonts w:ascii="Palemonas" w:hAnsi="Palemonas"/>
                <w:szCs w:val="24"/>
              </w:rPr>
            </w:pPr>
            <w:r w:rsidRPr="000E67AA">
              <w:rPr>
                <w:rFonts w:ascii="Palemonas" w:hAnsi="Palemonas"/>
                <w:szCs w:val="24"/>
              </w:rPr>
              <w:t>6.</w:t>
            </w:r>
          </w:p>
        </w:tc>
        <w:tc>
          <w:tcPr>
            <w:tcW w:w="4281" w:type="dxa"/>
          </w:tcPr>
          <w:p w14:paraId="3978EC8B" w14:textId="77777777" w:rsidR="00F27BB5" w:rsidRPr="000E67AA" w:rsidRDefault="00F27BB5" w:rsidP="006B349B">
            <w:pPr>
              <w:jc w:val="both"/>
              <w:rPr>
                <w:rFonts w:ascii="Palemonas" w:hAnsi="Palemonas"/>
                <w:szCs w:val="24"/>
              </w:rPr>
            </w:pPr>
            <w:r w:rsidRPr="000E67AA">
              <w:rPr>
                <w:rFonts w:ascii="Palemonas" w:hAnsi="Palemonas"/>
                <w:szCs w:val="24"/>
              </w:rPr>
              <w:t>Stogo apsauginės tvorelės nuardymas</w:t>
            </w:r>
          </w:p>
        </w:tc>
        <w:tc>
          <w:tcPr>
            <w:tcW w:w="857" w:type="dxa"/>
          </w:tcPr>
          <w:p w14:paraId="6F176E87" w14:textId="77777777" w:rsidR="00F27BB5" w:rsidRPr="000E67AA" w:rsidRDefault="00F27BB5" w:rsidP="006B349B">
            <w:pPr>
              <w:jc w:val="center"/>
              <w:rPr>
                <w:rFonts w:ascii="Palemonas" w:hAnsi="Palemonas"/>
                <w:szCs w:val="24"/>
              </w:rPr>
            </w:pPr>
            <w:r w:rsidRPr="000E67AA">
              <w:rPr>
                <w:rFonts w:ascii="Palemonas" w:hAnsi="Palemonas"/>
                <w:szCs w:val="24"/>
              </w:rPr>
              <w:t>m</w:t>
            </w:r>
          </w:p>
        </w:tc>
        <w:tc>
          <w:tcPr>
            <w:tcW w:w="1000" w:type="dxa"/>
          </w:tcPr>
          <w:p w14:paraId="70F82FAB" w14:textId="77777777" w:rsidR="00F27BB5" w:rsidRPr="00652BD9" w:rsidRDefault="00F27BB5" w:rsidP="006B349B">
            <w:pPr>
              <w:jc w:val="center"/>
              <w:rPr>
                <w:rFonts w:ascii="Palemonas" w:hAnsi="Palemonas"/>
                <w:szCs w:val="24"/>
              </w:rPr>
            </w:pPr>
            <w:r w:rsidRPr="00652BD9">
              <w:rPr>
                <w:rFonts w:ascii="Palemonas" w:hAnsi="Palemonas"/>
                <w:szCs w:val="24"/>
              </w:rPr>
              <w:t>202,60</w:t>
            </w:r>
          </w:p>
        </w:tc>
        <w:tc>
          <w:tcPr>
            <w:tcW w:w="992" w:type="dxa"/>
          </w:tcPr>
          <w:p w14:paraId="158F736E" w14:textId="77777777" w:rsidR="00F27BB5" w:rsidRPr="009678BD" w:rsidRDefault="00F27BB5" w:rsidP="006B349B">
            <w:pPr>
              <w:jc w:val="center"/>
              <w:rPr>
                <w:rFonts w:ascii="Palemonas" w:hAnsi="Palemonas"/>
                <w:szCs w:val="24"/>
                <w:highlight w:val="yellow"/>
              </w:rPr>
            </w:pPr>
          </w:p>
        </w:tc>
        <w:tc>
          <w:tcPr>
            <w:tcW w:w="987" w:type="dxa"/>
          </w:tcPr>
          <w:p w14:paraId="32D73725" w14:textId="77777777" w:rsidR="00F27BB5" w:rsidRPr="009678BD" w:rsidRDefault="00F27BB5" w:rsidP="006B349B">
            <w:pPr>
              <w:jc w:val="center"/>
              <w:rPr>
                <w:rFonts w:ascii="Palemonas" w:hAnsi="Palemonas"/>
                <w:szCs w:val="24"/>
                <w:highlight w:val="yellow"/>
              </w:rPr>
            </w:pPr>
          </w:p>
        </w:tc>
        <w:tc>
          <w:tcPr>
            <w:tcW w:w="850" w:type="dxa"/>
          </w:tcPr>
          <w:p w14:paraId="4CDAB4AB" w14:textId="3A74EDE5" w:rsidR="00F27BB5" w:rsidRPr="009678BD" w:rsidRDefault="00F27BB5" w:rsidP="006B349B">
            <w:pPr>
              <w:jc w:val="center"/>
              <w:rPr>
                <w:rFonts w:ascii="Palemonas" w:hAnsi="Palemonas"/>
                <w:szCs w:val="24"/>
                <w:highlight w:val="yellow"/>
              </w:rPr>
            </w:pPr>
          </w:p>
        </w:tc>
      </w:tr>
      <w:tr w:rsidR="00F27BB5" w:rsidRPr="000E67AA" w14:paraId="27D3F18A" w14:textId="43DD6A0D" w:rsidTr="00E2475F">
        <w:tc>
          <w:tcPr>
            <w:tcW w:w="662" w:type="dxa"/>
          </w:tcPr>
          <w:p w14:paraId="324ECA74" w14:textId="77777777" w:rsidR="00F27BB5" w:rsidRPr="000E67AA" w:rsidRDefault="00F27BB5" w:rsidP="006B349B">
            <w:pPr>
              <w:jc w:val="center"/>
              <w:rPr>
                <w:rFonts w:ascii="Palemonas" w:hAnsi="Palemonas"/>
                <w:szCs w:val="24"/>
              </w:rPr>
            </w:pPr>
            <w:r w:rsidRPr="000E67AA">
              <w:rPr>
                <w:rFonts w:ascii="Palemonas" w:hAnsi="Palemonas"/>
                <w:szCs w:val="24"/>
              </w:rPr>
              <w:t>7.</w:t>
            </w:r>
          </w:p>
        </w:tc>
        <w:tc>
          <w:tcPr>
            <w:tcW w:w="4281" w:type="dxa"/>
          </w:tcPr>
          <w:p w14:paraId="13B9894D" w14:textId="77777777" w:rsidR="00F27BB5" w:rsidRPr="000E67AA" w:rsidRDefault="00F27BB5" w:rsidP="006B349B">
            <w:pPr>
              <w:jc w:val="both"/>
              <w:rPr>
                <w:rFonts w:ascii="Palemonas" w:hAnsi="Palemonas"/>
                <w:szCs w:val="24"/>
              </w:rPr>
            </w:pPr>
            <w:r w:rsidRPr="000E67AA">
              <w:rPr>
                <w:rFonts w:ascii="Palemonas" w:hAnsi="Palemonas"/>
                <w:szCs w:val="24"/>
              </w:rPr>
              <w:t>Skardinių stogelių virš ventiliacijos šachtų demontavimas</w:t>
            </w:r>
          </w:p>
        </w:tc>
        <w:tc>
          <w:tcPr>
            <w:tcW w:w="857" w:type="dxa"/>
          </w:tcPr>
          <w:p w14:paraId="4FD51B8C" w14:textId="77777777" w:rsidR="00F27BB5" w:rsidRPr="000E67AA" w:rsidRDefault="00F27BB5" w:rsidP="006B349B">
            <w:pPr>
              <w:jc w:val="center"/>
              <w:rPr>
                <w:rFonts w:ascii="Palemonas" w:hAnsi="Palemonas"/>
                <w:szCs w:val="24"/>
              </w:rPr>
            </w:pPr>
            <w:r w:rsidRPr="000E67AA">
              <w:rPr>
                <w:rFonts w:ascii="Palemonas" w:hAnsi="Palemonas"/>
                <w:szCs w:val="24"/>
              </w:rPr>
              <w:t>vnt.</w:t>
            </w:r>
          </w:p>
        </w:tc>
        <w:tc>
          <w:tcPr>
            <w:tcW w:w="1000" w:type="dxa"/>
          </w:tcPr>
          <w:p w14:paraId="3D8EBC20" w14:textId="77777777" w:rsidR="00F27BB5" w:rsidRPr="000E67AA" w:rsidRDefault="00F27BB5" w:rsidP="006B349B">
            <w:pPr>
              <w:jc w:val="center"/>
              <w:rPr>
                <w:rFonts w:ascii="Palemonas" w:hAnsi="Palemonas"/>
                <w:szCs w:val="24"/>
              </w:rPr>
            </w:pPr>
            <w:r w:rsidRPr="000E67AA">
              <w:rPr>
                <w:rFonts w:ascii="Palemonas" w:hAnsi="Palemonas"/>
                <w:szCs w:val="24"/>
              </w:rPr>
              <w:t>14</w:t>
            </w:r>
            <w:r>
              <w:rPr>
                <w:rFonts w:ascii="Palemonas" w:hAnsi="Palemonas"/>
                <w:szCs w:val="24"/>
              </w:rPr>
              <w:t>,0</w:t>
            </w:r>
          </w:p>
        </w:tc>
        <w:tc>
          <w:tcPr>
            <w:tcW w:w="992" w:type="dxa"/>
          </w:tcPr>
          <w:p w14:paraId="599CC581" w14:textId="77777777" w:rsidR="00F27BB5" w:rsidRPr="000E67AA" w:rsidRDefault="00F27BB5" w:rsidP="006B349B">
            <w:pPr>
              <w:jc w:val="center"/>
              <w:rPr>
                <w:rFonts w:ascii="Palemonas" w:hAnsi="Palemonas"/>
                <w:szCs w:val="24"/>
              </w:rPr>
            </w:pPr>
          </w:p>
        </w:tc>
        <w:tc>
          <w:tcPr>
            <w:tcW w:w="987" w:type="dxa"/>
          </w:tcPr>
          <w:p w14:paraId="0F615DC4" w14:textId="77777777" w:rsidR="00F27BB5" w:rsidRPr="000E67AA" w:rsidRDefault="00F27BB5" w:rsidP="006B349B">
            <w:pPr>
              <w:jc w:val="center"/>
              <w:rPr>
                <w:rFonts w:ascii="Palemonas" w:hAnsi="Palemonas"/>
                <w:szCs w:val="24"/>
              </w:rPr>
            </w:pPr>
          </w:p>
        </w:tc>
        <w:tc>
          <w:tcPr>
            <w:tcW w:w="850" w:type="dxa"/>
          </w:tcPr>
          <w:p w14:paraId="203A5814" w14:textId="3CD9ECE2" w:rsidR="00F27BB5" w:rsidRPr="000E67AA" w:rsidRDefault="00F27BB5" w:rsidP="006B349B">
            <w:pPr>
              <w:jc w:val="center"/>
              <w:rPr>
                <w:rFonts w:ascii="Palemonas" w:hAnsi="Palemonas"/>
                <w:szCs w:val="24"/>
              </w:rPr>
            </w:pPr>
          </w:p>
        </w:tc>
      </w:tr>
      <w:tr w:rsidR="00F27BB5" w:rsidRPr="000E67AA" w14:paraId="003106F4" w14:textId="283D0E2A" w:rsidTr="00E2475F">
        <w:tc>
          <w:tcPr>
            <w:tcW w:w="662" w:type="dxa"/>
          </w:tcPr>
          <w:p w14:paraId="08E613C7" w14:textId="77777777" w:rsidR="00F27BB5" w:rsidRPr="000E67AA" w:rsidRDefault="00F27BB5" w:rsidP="006B349B">
            <w:pPr>
              <w:jc w:val="center"/>
              <w:rPr>
                <w:rFonts w:ascii="Palemonas" w:hAnsi="Palemonas"/>
                <w:szCs w:val="24"/>
              </w:rPr>
            </w:pPr>
            <w:r w:rsidRPr="000E67AA">
              <w:rPr>
                <w:rFonts w:ascii="Palemonas" w:hAnsi="Palemonas"/>
                <w:szCs w:val="24"/>
              </w:rPr>
              <w:t>8.</w:t>
            </w:r>
          </w:p>
        </w:tc>
        <w:tc>
          <w:tcPr>
            <w:tcW w:w="4281" w:type="dxa"/>
          </w:tcPr>
          <w:p w14:paraId="7D916832" w14:textId="77777777" w:rsidR="00F27BB5" w:rsidRPr="000E67AA" w:rsidRDefault="00F27BB5" w:rsidP="006B349B">
            <w:pPr>
              <w:jc w:val="both"/>
              <w:rPr>
                <w:rFonts w:ascii="Palemonas" w:hAnsi="Palemonas"/>
                <w:szCs w:val="24"/>
              </w:rPr>
            </w:pPr>
            <w:r w:rsidRPr="000E67AA">
              <w:rPr>
                <w:rFonts w:ascii="Palemonas" w:hAnsi="Palemonas"/>
                <w:szCs w:val="24"/>
              </w:rPr>
              <w:t>Ventiliacijos šachtų (kaminų) apskardinimo demontavimas</w:t>
            </w:r>
          </w:p>
        </w:tc>
        <w:tc>
          <w:tcPr>
            <w:tcW w:w="857" w:type="dxa"/>
          </w:tcPr>
          <w:p w14:paraId="4E573B20"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0384294C" w14:textId="77777777" w:rsidR="00F27BB5" w:rsidRPr="000E67AA" w:rsidRDefault="00F27BB5" w:rsidP="006B349B">
            <w:pPr>
              <w:jc w:val="center"/>
              <w:rPr>
                <w:rFonts w:ascii="Palemonas" w:hAnsi="Palemonas"/>
                <w:szCs w:val="24"/>
              </w:rPr>
            </w:pPr>
            <w:r>
              <w:rPr>
                <w:rFonts w:ascii="Palemonas" w:hAnsi="Palemonas"/>
                <w:szCs w:val="24"/>
              </w:rPr>
              <w:t>145,00</w:t>
            </w:r>
          </w:p>
        </w:tc>
        <w:tc>
          <w:tcPr>
            <w:tcW w:w="992" w:type="dxa"/>
          </w:tcPr>
          <w:p w14:paraId="7909FC6F" w14:textId="77777777" w:rsidR="00F27BB5" w:rsidRDefault="00F27BB5" w:rsidP="006B349B">
            <w:pPr>
              <w:jc w:val="center"/>
              <w:rPr>
                <w:rFonts w:ascii="Palemonas" w:hAnsi="Palemonas"/>
                <w:szCs w:val="24"/>
              </w:rPr>
            </w:pPr>
          </w:p>
        </w:tc>
        <w:tc>
          <w:tcPr>
            <w:tcW w:w="987" w:type="dxa"/>
          </w:tcPr>
          <w:p w14:paraId="41CCD741" w14:textId="77777777" w:rsidR="00F27BB5" w:rsidRDefault="00F27BB5" w:rsidP="006B349B">
            <w:pPr>
              <w:jc w:val="center"/>
              <w:rPr>
                <w:rFonts w:ascii="Palemonas" w:hAnsi="Palemonas"/>
                <w:szCs w:val="24"/>
              </w:rPr>
            </w:pPr>
          </w:p>
        </w:tc>
        <w:tc>
          <w:tcPr>
            <w:tcW w:w="850" w:type="dxa"/>
          </w:tcPr>
          <w:p w14:paraId="49553A1F" w14:textId="3924548F" w:rsidR="00F27BB5" w:rsidRDefault="00F27BB5" w:rsidP="006B349B">
            <w:pPr>
              <w:jc w:val="center"/>
              <w:rPr>
                <w:rFonts w:ascii="Palemonas" w:hAnsi="Palemonas"/>
                <w:szCs w:val="24"/>
              </w:rPr>
            </w:pPr>
          </w:p>
        </w:tc>
      </w:tr>
      <w:tr w:rsidR="00F27BB5" w:rsidRPr="000E67AA" w14:paraId="2784CDD1" w14:textId="11BDD875" w:rsidTr="00E2475F">
        <w:tc>
          <w:tcPr>
            <w:tcW w:w="662" w:type="dxa"/>
          </w:tcPr>
          <w:p w14:paraId="73E476E9" w14:textId="77777777" w:rsidR="00F27BB5" w:rsidRPr="000E67AA" w:rsidRDefault="00F27BB5" w:rsidP="006B349B">
            <w:pPr>
              <w:jc w:val="center"/>
              <w:rPr>
                <w:rFonts w:ascii="Palemonas" w:hAnsi="Palemonas"/>
                <w:szCs w:val="24"/>
              </w:rPr>
            </w:pPr>
            <w:r w:rsidRPr="000E67AA">
              <w:rPr>
                <w:rFonts w:ascii="Palemonas" w:hAnsi="Palemonas"/>
                <w:szCs w:val="24"/>
              </w:rPr>
              <w:t>9.</w:t>
            </w:r>
          </w:p>
        </w:tc>
        <w:tc>
          <w:tcPr>
            <w:tcW w:w="4281" w:type="dxa"/>
          </w:tcPr>
          <w:p w14:paraId="1EB2B24C" w14:textId="77777777" w:rsidR="00F27BB5" w:rsidRPr="000E67AA" w:rsidRDefault="00F27BB5" w:rsidP="006B349B">
            <w:pPr>
              <w:jc w:val="both"/>
              <w:rPr>
                <w:rFonts w:ascii="Palemonas" w:hAnsi="Palemonas"/>
                <w:szCs w:val="24"/>
              </w:rPr>
            </w:pPr>
            <w:r w:rsidRPr="000E67AA">
              <w:rPr>
                <w:rFonts w:ascii="Palemonas" w:hAnsi="Palemonas"/>
                <w:szCs w:val="24"/>
              </w:rPr>
              <w:t>Stoglangių demontavimas</w:t>
            </w:r>
          </w:p>
        </w:tc>
        <w:tc>
          <w:tcPr>
            <w:tcW w:w="857" w:type="dxa"/>
          </w:tcPr>
          <w:p w14:paraId="486ED3D1"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5EC0DA55" w14:textId="77777777" w:rsidR="00F27BB5" w:rsidRPr="000E67AA" w:rsidRDefault="00F27BB5" w:rsidP="006B349B">
            <w:pPr>
              <w:jc w:val="center"/>
              <w:rPr>
                <w:rFonts w:ascii="Palemonas" w:hAnsi="Palemonas"/>
                <w:szCs w:val="24"/>
              </w:rPr>
            </w:pPr>
            <w:r w:rsidRPr="000E67AA">
              <w:rPr>
                <w:rFonts w:ascii="Palemonas" w:hAnsi="Palemonas"/>
                <w:szCs w:val="24"/>
              </w:rPr>
              <w:t>87,12</w:t>
            </w:r>
          </w:p>
        </w:tc>
        <w:tc>
          <w:tcPr>
            <w:tcW w:w="992" w:type="dxa"/>
          </w:tcPr>
          <w:p w14:paraId="340C97F9" w14:textId="77777777" w:rsidR="00F27BB5" w:rsidRPr="000E67AA" w:rsidRDefault="00F27BB5" w:rsidP="006B349B">
            <w:pPr>
              <w:jc w:val="center"/>
              <w:rPr>
                <w:rFonts w:ascii="Palemonas" w:hAnsi="Palemonas"/>
                <w:szCs w:val="24"/>
              </w:rPr>
            </w:pPr>
          </w:p>
        </w:tc>
        <w:tc>
          <w:tcPr>
            <w:tcW w:w="987" w:type="dxa"/>
          </w:tcPr>
          <w:p w14:paraId="02E5AC13" w14:textId="77777777" w:rsidR="00F27BB5" w:rsidRPr="000E67AA" w:rsidRDefault="00F27BB5" w:rsidP="006B349B">
            <w:pPr>
              <w:jc w:val="center"/>
              <w:rPr>
                <w:rFonts w:ascii="Palemonas" w:hAnsi="Palemonas"/>
                <w:szCs w:val="24"/>
              </w:rPr>
            </w:pPr>
          </w:p>
        </w:tc>
        <w:tc>
          <w:tcPr>
            <w:tcW w:w="850" w:type="dxa"/>
          </w:tcPr>
          <w:p w14:paraId="3B25AD50" w14:textId="067CF593" w:rsidR="00F27BB5" w:rsidRPr="000E67AA" w:rsidRDefault="00F27BB5" w:rsidP="006B349B">
            <w:pPr>
              <w:jc w:val="center"/>
              <w:rPr>
                <w:rFonts w:ascii="Palemonas" w:hAnsi="Palemonas"/>
                <w:szCs w:val="24"/>
              </w:rPr>
            </w:pPr>
          </w:p>
        </w:tc>
      </w:tr>
      <w:tr w:rsidR="00F27BB5" w:rsidRPr="000E67AA" w14:paraId="56EAACFC" w14:textId="68DEF574" w:rsidTr="00E2475F">
        <w:tc>
          <w:tcPr>
            <w:tcW w:w="662" w:type="dxa"/>
          </w:tcPr>
          <w:p w14:paraId="2CD883B9" w14:textId="77777777" w:rsidR="00F27BB5" w:rsidRPr="000E67AA" w:rsidRDefault="00F27BB5" w:rsidP="006B349B">
            <w:pPr>
              <w:jc w:val="center"/>
              <w:rPr>
                <w:rFonts w:ascii="Palemonas" w:hAnsi="Palemonas"/>
                <w:szCs w:val="24"/>
              </w:rPr>
            </w:pPr>
            <w:r w:rsidRPr="000E67AA">
              <w:rPr>
                <w:rFonts w:ascii="Palemonas" w:hAnsi="Palemonas"/>
                <w:szCs w:val="24"/>
              </w:rPr>
              <w:t>10.</w:t>
            </w:r>
          </w:p>
        </w:tc>
        <w:tc>
          <w:tcPr>
            <w:tcW w:w="4281" w:type="dxa"/>
          </w:tcPr>
          <w:p w14:paraId="09421DE9" w14:textId="77777777" w:rsidR="00F27BB5" w:rsidRPr="000E67AA" w:rsidRDefault="00F27BB5" w:rsidP="006B349B">
            <w:pPr>
              <w:jc w:val="both"/>
              <w:rPr>
                <w:rFonts w:ascii="Palemonas" w:hAnsi="Palemonas"/>
                <w:szCs w:val="24"/>
              </w:rPr>
            </w:pPr>
            <w:r w:rsidRPr="000E67AA">
              <w:rPr>
                <w:rFonts w:ascii="Palemonas" w:hAnsi="Palemonas"/>
                <w:szCs w:val="24"/>
              </w:rPr>
              <w:t>Stogo šiltinimas 250 mm mineralinės vatos plokštėmis, klojant iš viršaus</w:t>
            </w:r>
          </w:p>
        </w:tc>
        <w:tc>
          <w:tcPr>
            <w:tcW w:w="857" w:type="dxa"/>
          </w:tcPr>
          <w:p w14:paraId="488234FB"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46376A02" w14:textId="77777777" w:rsidR="00F27BB5" w:rsidRPr="000E67AA" w:rsidRDefault="00F27BB5" w:rsidP="006B349B">
            <w:pPr>
              <w:jc w:val="center"/>
              <w:rPr>
                <w:rFonts w:ascii="Palemonas" w:hAnsi="Palemonas"/>
                <w:szCs w:val="24"/>
              </w:rPr>
            </w:pPr>
            <w:r w:rsidRPr="000E67AA">
              <w:rPr>
                <w:rFonts w:ascii="Palemonas" w:hAnsi="Palemonas"/>
                <w:szCs w:val="24"/>
              </w:rPr>
              <w:t>1340,00</w:t>
            </w:r>
          </w:p>
        </w:tc>
        <w:tc>
          <w:tcPr>
            <w:tcW w:w="992" w:type="dxa"/>
          </w:tcPr>
          <w:p w14:paraId="0B65D8DF" w14:textId="77777777" w:rsidR="00F27BB5" w:rsidRPr="000E67AA" w:rsidRDefault="00F27BB5" w:rsidP="006B349B">
            <w:pPr>
              <w:jc w:val="center"/>
              <w:rPr>
                <w:rFonts w:ascii="Palemonas" w:hAnsi="Palemonas"/>
                <w:szCs w:val="24"/>
              </w:rPr>
            </w:pPr>
          </w:p>
        </w:tc>
        <w:tc>
          <w:tcPr>
            <w:tcW w:w="987" w:type="dxa"/>
          </w:tcPr>
          <w:p w14:paraId="7DFB2DD3" w14:textId="77777777" w:rsidR="00F27BB5" w:rsidRPr="000E67AA" w:rsidRDefault="00F27BB5" w:rsidP="006B349B">
            <w:pPr>
              <w:jc w:val="center"/>
              <w:rPr>
                <w:rFonts w:ascii="Palemonas" w:hAnsi="Palemonas"/>
                <w:szCs w:val="24"/>
              </w:rPr>
            </w:pPr>
          </w:p>
        </w:tc>
        <w:tc>
          <w:tcPr>
            <w:tcW w:w="850" w:type="dxa"/>
          </w:tcPr>
          <w:p w14:paraId="4C7B5BDA" w14:textId="0DFEAB38" w:rsidR="00F27BB5" w:rsidRPr="000E67AA" w:rsidRDefault="00F27BB5" w:rsidP="006B349B">
            <w:pPr>
              <w:jc w:val="center"/>
              <w:rPr>
                <w:rFonts w:ascii="Palemonas" w:hAnsi="Palemonas"/>
                <w:szCs w:val="24"/>
              </w:rPr>
            </w:pPr>
          </w:p>
        </w:tc>
      </w:tr>
      <w:tr w:rsidR="00F27BB5" w:rsidRPr="000E67AA" w14:paraId="3B83EAB9" w14:textId="71EB980A" w:rsidTr="00E2475F">
        <w:tc>
          <w:tcPr>
            <w:tcW w:w="662" w:type="dxa"/>
          </w:tcPr>
          <w:p w14:paraId="03FB2CB9" w14:textId="77777777" w:rsidR="00F27BB5" w:rsidRPr="000E67AA" w:rsidRDefault="00F27BB5" w:rsidP="006B349B">
            <w:pPr>
              <w:jc w:val="center"/>
              <w:rPr>
                <w:rFonts w:ascii="Palemonas" w:hAnsi="Palemonas"/>
                <w:szCs w:val="24"/>
              </w:rPr>
            </w:pPr>
            <w:r w:rsidRPr="000E67AA">
              <w:rPr>
                <w:rFonts w:ascii="Palemonas" w:hAnsi="Palemonas"/>
                <w:szCs w:val="24"/>
              </w:rPr>
              <w:t>11.</w:t>
            </w:r>
          </w:p>
        </w:tc>
        <w:tc>
          <w:tcPr>
            <w:tcW w:w="4281" w:type="dxa"/>
          </w:tcPr>
          <w:p w14:paraId="55EF5B45" w14:textId="77777777" w:rsidR="00F27BB5" w:rsidRPr="000E67AA" w:rsidRDefault="00F27BB5" w:rsidP="006B349B">
            <w:pPr>
              <w:jc w:val="both"/>
              <w:rPr>
                <w:rFonts w:ascii="Palemonas" w:hAnsi="Palemonas"/>
                <w:szCs w:val="24"/>
              </w:rPr>
            </w:pPr>
            <w:r w:rsidRPr="000E67AA">
              <w:rPr>
                <w:rFonts w:ascii="Palemonas" w:hAnsi="Palemonas"/>
                <w:szCs w:val="24"/>
              </w:rPr>
              <w:t>Hidroizoliacijos ir apsaugos nuo vėjo įrengimas iš difuzinės plėvelės</w:t>
            </w:r>
          </w:p>
        </w:tc>
        <w:tc>
          <w:tcPr>
            <w:tcW w:w="857" w:type="dxa"/>
          </w:tcPr>
          <w:p w14:paraId="5A8D4A65" w14:textId="77777777" w:rsidR="00F27BB5" w:rsidRPr="000E67AA" w:rsidRDefault="00F27BB5" w:rsidP="006B349B">
            <w:pPr>
              <w:jc w:val="center"/>
              <w:rPr>
                <w:rFonts w:ascii="Palemonas" w:hAnsi="Palemonas"/>
                <w:szCs w:val="24"/>
              </w:rPr>
            </w:pPr>
            <w:r w:rsidRPr="000E67AA">
              <w:rPr>
                <w:rFonts w:ascii="Palemonas" w:hAnsi="Palemonas"/>
                <w:szCs w:val="24"/>
              </w:rPr>
              <w:t>m²</w:t>
            </w:r>
          </w:p>
        </w:tc>
        <w:tc>
          <w:tcPr>
            <w:tcW w:w="1000" w:type="dxa"/>
          </w:tcPr>
          <w:p w14:paraId="796BE6D8" w14:textId="77777777" w:rsidR="00F27BB5" w:rsidRPr="000E67AA" w:rsidRDefault="00F27BB5" w:rsidP="006B349B">
            <w:pPr>
              <w:jc w:val="center"/>
              <w:rPr>
                <w:rFonts w:ascii="Palemonas" w:hAnsi="Palemonas"/>
                <w:szCs w:val="24"/>
              </w:rPr>
            </w:pPr>
            <w:r w:rsidRPr="000E67AA">
              <w:rPr>
                <w:rFonts w:ascii="Palemonas" w:hAnsi="Palemonas"/>
                <w:szCs w:val="24"/>
              </w:rPr>
              <w:t>1540,00</w:t>
            </w:r>
          </w:p>
        </w:tc>
        <w:tc>
          <w:tcPr>
            <w:tcW w:w="992" w:type="dxa"/>
          </w:tcPr>
          <w:p w14:paraId="59C66EC9" w14:textId="77777777" w:rsidR="00F27BB5" w:rsidRPr="000E67AA" w:rsidRDefault="00F27BB5" w:rsidP="006B349B">
            <w:pPr>
              <w:jc w:val="center"/>
              <w:rPr>
                <w:rFonts w:ascii="Palemonas" w:hAnsi="Palemonas"/>
                <w:szCs w:val="24"/>
              </w:rPr>
            </w:pPr>
          </w:p>
        </w:tc>
        <w:tc>
          <w:tcPr>
            <w:tcW w:w="987" w:type="dxa"/>
          </w:tcPr>
          <w:p w14:paraId="41E26DA5" w14:textId="77777777" w:rsidR="00F27BB5" w:rsidRPr="000E67AA" w:rsidRDefault="00F27BB5" w:rsidP="006B349B">
            <w:pPr>
              <w:jc w:val="center"/>
              <w:rPr>
                <w:rFonts w:ascii="Palemonas" w:hAnsi="Palemonas"/>
                <w:szCs w:val="24"/>
              </w:rPr>
            </w:pPr>
          </w:p>
        </w:tc>
        <w:tc>
          <w:tcPr>
            <w:tcW w:w="850" w:type="dxa"/>
          </w:tcPr>
          <w:p w14:paraId="7634B0A4" w14:textId="0A3F851D" w:rsidR="00F27BB5" w:rsidRPr="000E67AA" w:rsidRDefault="00F27BB5" w:rsidP="006B349B">
            <w:pPr>
              <w:jc w:val="center"/>
              <w:rPr>
                <w:rFonts w:ascii="Palemonas" w:hAnsi="Palemonas"/>
                <w:szCs w:val="24"/>
              </w:rPr>
            </w:pPr>
          </w:p>
        </w:tc>
      </w:tr>
      <w:tr w:rsidR="00F27BB5" w:rsidRPr="000E67AA" w14:paraId="0D726C0B" w14:textId="13E13914" w:rsidTr="00E2475F">
        <w:tc>
          <w:tcPr>
            <w:tcW w:w="662" w:type="dxa"/>
          </w:tcPr>
          <w:p w14:paraId="4ED09798" w14:textId="77777777" w:rsidR="00F27BB5" w:rsidRPr="000E67AA" w:rsidRDefault="00F27BB5" w:rsidP="006B349B">
            <w:pPr>
              <w:jc w:val="center"/>
              <w:rPr>
                <w:rFonts w:ascii="Palemonas" w:hAnsi="Palemonas"/>
                <w:szCs w:val="24"/>
              </w:rPr>
            </w:pPr>
            <w:r w:rsidRPr="000E67AA">
              <w:rPr>
                <w:rFonts w:ascii="Palemonas" w:hAnsi="Palemonas"/>
                <w:szCs w:val="24"/>
              </w:rPr>
              <w:t>12.</w:t>
            </w:r>
          </w:p>
        </w:tc>
        <w:tc>
          <w:tcPr>
            <w:tcW w:w="4281" w:type="dxa"/>
          </w:tcPr>
          <w:p w14:paraId="33547AA3" w14:textId="6878349F" w:rsidR="00F27BB5" w:rsidRPr="000E67AA" w:rsidRDefault="00F27BB5" w:rsidP="006B349B">
            <w:pPr>
              <w:jc w:val="both"/>
              <w:rPr>
                <w:rFonts w:ascii="Palemonas" w:hAnsi="Palemonas"/>
                <w:szCs w:val="24"/>
              </w:rPr>
            </w:pPr>
            <w:r w:rsidRPr="000E67AA">
              <w:rPr>
                <w:rFonts w:ascii="Palemonas" w:hAnsi="Palemonas"/>
                <w:szCs w:val="24"/>
              </w:rPr>
              <w:t>Šlaitinio stogo išilginis grebėstavimas tašeliais (25</w:t>
            </w:r>
            <w:r>
              <w:rPr>
                <w:rFonts w:ascii="Palemonas" w:hAnsi="Palemonas"/>
                <w:szCs w:val="24"/>
              </w:rPr>
              <w:t>×</w:t>
            </w:r>
            <w:r w:rsidRPr="000E67AA">
              <w:rPr>
                <w:rFonts w:ascii="Palemonas" w:hAnsi="Palemonas"/>
                <w:szCs w:val="24"/>
              </w:rPr>
              <w:t>50 mm)</w:t>
            </w:r>
          </w:p>
        </w:tc>
        <w:tc>
          <w:tcPr>
            <w:tcW w:w="857" w:type="dxa"/>
          </w:tcPr>
          <w:p w14:paraId="4AF17F94" w14:textId="77777777" w:rsidR="00F27BB5" w:rsidRPr="000E67AA" w:rsidRDefault="00F27BB5" w:rsidP="006B349B">
            <w:pPr>
              <w:jc w:val="center"/>
              <w:rPr>
                <w:rFonts w:ascii="Palemonas" w:hAnsi="Palemonas"/>
                <w:szCs w:val="24"/>
              </w:rPr>
            </w:pPr>
            <w:r w:rsidRPr="000E67AA">
              <w:rPr>
                <w:rFonts w:ascii="Palemonas" w:hAnsi="Palemonas"/>
                <w:szCs w:val="24"/>
              </w:rPr>
              <w:t>m</w:t>
            </w:r>
          </w:p>
        </w:tc>
        <w:tc>
          <w:tcPr>
            <w:tcW w:w="1000" w:type="dxa"/>
          </w:tcPr>
          <w:p w14:paraId="2DB82BBB" w14:textId="77777777" w:rsidR="00F27BB5" w:rsidRPr="000E67AA" w:rsidRDefault="00F27BB5" w:rsidP="006B349B">
            <w:pPr>
              <w:jc w:val="center"/>
              <w:rPr>
                <w:rFonts w:ascii="Palemonas" w:hAnsi="Palemonas"/>
                <w:szCs w:val="24"/>
              </w:rPr>
            </w:pPr>
            <w:r w:rsidRPr="000E67AA">
              <w:rPr>
                <w:rFonts w:ascii="Palemonas" w:hAnsi="Palemonas"/>
                <w:szCs w:val="24"/>
              </w:rPr>
              <w:t>1660,00</w:t>
            </w:r>
          </w:p>
        </w:tc>
        <w:tc>
          <w:tcPr>
            <w:tcW w:w="992" w:type="dxa"/>
          </w:tcPr>
          <w:p w14:paraId="4F2CE5BC" w14:textId="77777777" w:rsidR="00F27BB5" w:rsidRPr="000E67AA" w:rsidRDefault="00F27BB5" w:rsidP="006B349B">
            <w:pPr>
              <w:jc w:val="center"/>
              <w:rPr>
                <w:rFonts w:ascii="Palemonas" w:hAnsi="Palemonas"/>
                <w:szCs w:val="24"/>
              </w:rPr>
            </w:pPr>
          </w:p>
        </w:tc>
        <w:tc>
          <w:tcPr>
            <w:tcW w:w="987" w:type="dxa"/>
          </w:tcPr>
          <w:p w14:paraId="26E93711" w14:textId="77777777" w:rsidR="00F27BB5" w:rsidRPr="000E67AA" w:rsidRDefault="00F27BB5" w:rsidP="006B349B">
            <w:pPr>
              <w:jc w:val="center"/>
              <w:rPr>
                <w:rFonts w:ascii="Palemonas" w:hAnsi="Palemonas"/>
                <w:szCs w:val="24"/>
              </w:rPr>
            </w:pPr>
          </w:p>
        </w:tc>
        <w:tc>
          <w:tcPr>
            <w:tcW w:w="850" w:type="dxa"/>
          </w:tcPr>
          <w:p w14:paraId="42577514" w14:textId="21E9F1AD" w:rsidR="00F27BB5" w:rsidRPr="000E67AA" w:rsidRDefault="00F27BB5" w:rsidP="006B349B">
            <w:pPr>
              <w:jc w:val="center"/>
              <w:rPr>
                <w:rFonts w:ascii="Palemonas" w:hAnsi="Palemonas"/>
                <w:szCs w:val="24"/>
              </w:rPr>
            </w:pPr>
          </w:p>
        </w:tc>
      </w:tr>
      <w:tr w:rsidR="00DC4489" w:rsidRPr="000E67AA" w14:paraId="1071CD98" w14:textId="1F987668" w:rsidTr="00E2475F">
        <w:tc>
          <w:tcPr>
            <w:tcW w:w="662" w:type="dxa"/>
          </w:tcPr>
          <w:p w14:paraId="79A7A3EE" w14:textId="566389B9" w:rsidR="00DC4489" w:rsidRPr="000E67AA" w:rsidRDefault="00DC4489" w:rsidP="00DC4489">
            <w:pPr>
              <w:jc w:val="center"/>
              <w:rPr>
                <w:rFonts w:ascii="Palemonas" w:hAnsi="Palemonas"/>
                <w:szCs w:val="24"/>
              </w:rPr>
            </w:pPr>
            <w:r w:rsidRPr="000E67AA">
              <w:rPr>
                <w:rFonts w:ascii="Palemonas" w:hAnsi="Palemonas"/>
                <w:szCs w:val="24"/>
              </w:rPr>
              <w:t>13.</w:t>
            </w:r>
          </w:p>
        </w:tc>
        <w:tc>
          <w:tcPr>
            <w:tcW w:w="4281" w:type="dxa"/>
          </w:tcPr>
          <w:p w14:paraId="2F48DBAC" w14:textId="6687B018" w:rsidR="00DC4489" w:rsidRPr="000E67AA" w:rsidRDefault="00DC4489" w:rsidP="00DC4489">
            <w:pPr>
              <w:jc w:val="both"/>
              <w:rPr>
                <w:rFonts w:ascii="Palemonas" w:hAnsi="Palemonas"/>
                <w:szCs w:val="24"/>
              </w:rPr>
            </w:pPr>
            <w:r w:rsidRPr="000E67AA">
              <w:rPr>
                <w:rFonts w:ascii="Palemonas" w:hAnsi="Palemonas"/>
                <w:szCs w:val="24"/>
              </w:rPr>
              <w:t>Šlaitinio stogo skersinis grebėstavimas tašeliais (32</w:t>
            </w:r>
            <w:r>
              <w:rPr>
                <w:rFonts w:ascii="Palemonas" w:hAnsi="Palemonas"/>
                <w:szCs w:val="24"/>
              </w:rPr>
              <w:t>×</w:t>
            </w:r>
            <w:r w:rsidRPr="000E67AA">
              <w:rPr>
                <w:rFonts w:ascii="Palemonas" w:hAnsi="Palemonas"/>
                <w:szCs w:val="24"/>
              </w:rPr>
              <w:t>100 mm)</w:t>
            </w:r>
          </w:p>
        </w:tc>
        <w:tc>
          <w:tcPr>
            <w:tcW w:w="857" w:type="dxa"/>
          </w:tcPr>
          <w:p w14:paraId="192012DA"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7E8005F7" w14:textId="77777777" w:rsidR="00DC4489" w:rsidRPr="000E67AA" w:rsidRDefault="00DC4489" w:rsidP="00DC4489">
            <w:pPr>
              <w:jc w:val="center"/>
              <w:rPr>
                <w:rFonts w:ascii="Palemonas" w:hAnsi="Palemonas"/>
                <w:szCs w:val="24"/>
              </w:rPr>
            </w:pPr>
            <w:r w:rsidRPr="000E67AA">
              <w:rPr>
                <w:rFonts w:ascii="Palemonas" w:hAnsi="Palemonas"/>
                <w:szCs w:val="24"/>
              </w:rPr>
              <w:t>3400,00</w:t>
            </w:r>
          </w:p>
        </w:tc>
        <w:tc>
          <w:tcPr>
            <w:tcW w:w="992" w:type="dxa"/>
          </w:tcPr>
          <w:p w14:paraId="6A2FCEF8" w14:textId="77777777" w:rsidR="00DC4489" w:rsidRPr="000E67AA" w:rsidRDefault="00DC4489" w:rsidP="00DC4489">
            <w:pPr>
              <w:jc w:val="center"/>
              <w:rPr>
                <w:rFonts w:ascii="Palemonas" w:hAnsi="Palemonas"/>
                <w:szCs w:val="24"/>
              </w:rPr>
            </w:pPr>
          </w:p>
        </w:tc>
        <w:tc>
          <w:tcPr>
            <w:tcW w:w="987" w:type="dxa"/>
          </w:tcPr>
          <w:p w14:paraId="2F7C1295" w14:textId="77777777" w:rsidR="00DC4489" w:rsidRPr="000E67AA" w:rsidRDefault="00DC4489" w:rsidP="00DC4489">
            <w:pPr>
              <w:jc w:val="center"/>
              <w:rPr>
                <w:rFonts w:ascii="Palemonas" w:hAnsi="Palemonas"/>
                <w:szCs w:val="24"/>
              </w:rPr>
            </w:pPr>
          </w:p>
        </w:tc>
        <w:tc>
          <w:tcPr>
            <w:tcW w:w="850" w:type="dxa"/>
          </w:tcPr>
          <w:p w14:paraId="3703327F" w14:textId="304DB095" w:rsidR="00DC4489" w:rsidRPr="000E67AA" w:rsidRDefault="00DC4489" w:rsidP="00DC4489">
            <w:pPr>
              <w:jc w:val="center"/>
              <w:rPr>
                <w:rFonts w:ascii="Palemonas" w:hAnsi="Palemonas"/>
                <w:szCs w:val="24"/>
              </w:rPr>
            </w:pPr>
          </w:p>
        </w:tc>
      </w:tr>
      <w:tr w:rsidR="00DC4489" w:rsidRPr="000E67AA" w14:paraId="680AD4F4" w14:textId="42058E4E" w:rsidTr="00E2475F">
        <w:tc>
          <w:tcPr>
            <w:tcW w:w="662" w:type="dxa"/>
          </w:tcPr>
          <w:p w14:paraId="78E8F33E" w14:textId="7E7B7DFA" w:rsidR="00DC4489" w:rsidRPr="000E67AA" w:rsidRDefault="00DC4489" w:rsidP="00DC4489">
            <w:pPr>
              <w:jc w:val="center"/>
              <w:rPr>
                <w:rFonts w:ascii="Palemonas" w:hAnsi="Palemonas"/>
                <w:szCs w:val="24"/>
              </w:rPr>
            </w:pPr>
            <w:r w:rsidRPr="000E67AA">
              <w:rPr>
                <w:rFonts w:ascii="Palemonas" w:hAnsi="Palemonas"/>
                <w:szCs w:val="24"/>
              </w:rPr>
              <w:t>14.</w:t>
            </w:r>
          </w:p>
        </w:tc>
        <w:tc>
          <w:tcPr>
            <w:tcW w:w="4281" w:type="dxa"/>
          </w:tcPr>
          <w:p w14:paraId="1BC8861D" w14:textId="77777777" w:rsidR="00DC4489" w:rsidRPr="000E67AA" w:rsidRDefault="00DC4489" w:rsidP="00DC4489">
            <w:pPr>
              <w:jc w:val="both"/>
              <w:rPr>
                <w:rFonts w:ascii="Palemonas" w:hAnsi="Palemonas"/>
                <w:szCs w:val="24"/>
              </w:rPr>
            </w:pPr>
            <w:r w:rsidRPr="000E67AA">
              <w:rPr>
                <w:rFonts w:ascii="Palemonas" w:hAnsi="Palemonas"/>
                <w:szCs w:val="24"/>
              </w:rPr>
              <w:t>Šlaitinio stogo plieninės dangos įrengimas</w:t>
            </w:r>
          </w:p>
        </w:tc>
        <w:tc>
          <w:tcPr>
            <w:tcW w:w="857" w:type="dxa"/>
          </w:tcPr>
          <w:p w14:paraId="76CDD249"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51092CDC" w14:textId="77777777" w:rsidR="00DC4489" w:rsidRPr="000E67AA" w:rsidRDefault="00DC4489" w:rsidP="00DC4489">
            <w:pPr>
              <w:jc w:val="center"/>
              <w:rPr>
                <w:rFonts w:ascii="Palemonas" w:hAnsi="Palemonas"/>
                <w:szCs w:val="24"/>
              </w:rPr>
            </w:pPr>
            <w:r w:rsidRPr="000E67AA">
              <w:rPr>
                <w:rFonts w:ascii="Palemonas" w:hAnsi="Palemonas"/>
                <w:szCs w:val="24"/>
              </w:rPr>
              <w:t>1540,00</w:t>
            </w:r>
          </w:p>
        </w:tc>
        <w:tc>
          <w:tcPr>
            <w:tcW w:w="992" w:type="dxa"/>
          </w:tcPr>
          <w:p w14:paraId="2DA3CE6E" w14:textId="77777777" w:rsidR="00DC4489" w:rsidRPr="000E67AA" w:rsidRDefault="00DC4489" w:rsidP="00DC4489">
            <w:pPr>
              <w:jc w:val="center"/>
              <w:rPr>
                <w:rFonts w:ascii="Palemonas" w:hAnsi="Palemonas"/>
                <w:szCs w:val="24"/>
              </w:rPr>
            </w:pPr>
          </w:p>
        </w:tc>
        <w:tc>
          <w:tcPr>
            <w:tcW w:w="987" w:type="dxa"/>
          </w:tcPr>
          <w:p w14:paraId="6037AE14" w14:textId="77777777" w:rsidR="00DC4489" w:rsidRPr="000E67AA" w:rsidRDefault="00DC4489" w:rsidP="00DC4489">
            <w:pPr>
              <w:jc w:val="center"/>
              <w:rPr>
                <w:rFonts w:ascii="Palemonas" w:hAnsi="Palemonas"/>
                <w:szCs w:val="24"/>
              </w:rPr>
            </w:pPr>
          </w:p>
        </w:tc>
        <w:tc>
          <w:tcPr>
            <w:tcW w:w="850" w:type="dxa"/>
          </w:tcPr>
          <w:p w14:paraId="6A311AED" w14:textId="191BF2A0" w:rsidR="00DC4489" w:rsidRPr="000E67AA" w:rsidRDefault="00DC4489" w:rsidP="00DC4489">
            <w:pPr>
              <w:jc w:val="center"/>
              <w:rPr>
                <w:rFonts w:ascii="Palemonas" w:hAnsi="Palemonas"/>
                <w:szCs w:val="24"/>
              </w:rPr>
            </w:pPr>
          </w:p>
        </w:tc>
      </w:tr>
      <w:tr w:rsidR="00DC4489" w:rsidRPr="000E67AA" w14:paraId="25CD35D9" w14:textId="047F165D" w:rsidTr="00E2475F">
        <w:tc>
          <w:tcPr>
            <w:tcW w:w="662" w:type="dxa"/>
          </w:tcPr>
          <w:p w14:paraId="0298771A" w14:textId="629CEA49" w:rsidR="00DC4489" w:rsidRPr="000E67AA" w:rsidRDefault="00DC4489" w:rsidP="00DC4489">
            <w:pPr>
              <w:jc w:val="center"/>
              <w:rPr>
                <w:rFonts w:ascii="Palemonas" w:hAnsi="Palemonas"/>
                <w:szCs w:val="24"/>
              </w:rPr>
            </w:pPr>
            <w:r w:rsidRPr="000E67AA">
              <w:rPr>
                <w:rFonts w:ascii="Palemonas" w:hAnsi="Palemonas"/>
                <w:szCs w:val="24"/>
              </w:rPr>
              <w:t>15.</w:t>
            </w:r>
          </w:p>
        </w:tc>
        <w:tc>
          <w:tcPr>
            <w:tcW w:w="4281" w:type="dxa"/>
          </w:tcPr>
          <w:p w14:paraId="2E1DC77C" w14:textId="77777777" w:rsidR="00DC4489" w:rsidRPr="000E67AA" w:rsidRDefault="00DC4489" w:rsidP="00DC4489">
            <w:pPr>
              <w:jc w:val="both"/>
              <w:rPr>
                <w:rFonts w:ascii="Palemonas" w:hAnsi="Palemonas"/>
                <w:szCs w:val="24"/>
              </w:rPr>
            </w:pPr>
            <w:r w:rsidRPr="000E67AA">
              <w:rPr>
                <w:rFonts w:ascii="Palemonas" w:hAnsi="Palemonas"/>
                <w:szCs w:val="24"/>
              </w:rPr>
              <w:t xml:space="preserve">Šlaitinio stogo kraigų įrengimas iš skardos </w:t>
            </w:r>
            <w:proofErr w:type="spellStart"/>
            <w:r w:rsidRPr="000E67AA">
              <w:rPr>
                <w:rFonts w:ascii="Palemonas" w:hAnsi="Palemonas"/>
                <w:szCs w:val="24"/>
              </w:rPr>
              <w:t>lankstinių</w:t>
            </w:r>
            <w:proofErr w:type="spellEnd"/>
          </w:p>
        </w:tc>
        <w:tc>
          <w:tcPr>
            <w:tcW w:w="857" w:type="dxa"/>
          </w:tcPr>
          <w:p w14:paraId="477AABE0"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48209A53" w14:textId="77777777" w:rsidR="00DC4489" w:rsidRPr="000E67AA" w:rsidRDefault="00DC4489" w:rsidP="00DC4489">
            <w:pPr>
              <w:jc w:val="center"/>
              <w:rPr>
                <w:rFonts w:ascii="Palemonas" w:hAnsi="Palemonas"/>
                <w:szCs w:val="24"/>
              </w:rPr>
            </w:pPr>
            <w:r w:rsidRPr="000E67AA">
              <w:rPr>
                <w:rFonts w:ascii="Palemonas" w:hAnsi="Palemonas"/>
                <w:szCs w:val="24"/>
              </w:rPr>
              <w:t>139,75</w:t>
            </w:r>
          </w:p>
        </w:tc>
        <w:tc>
          <w:tcPr>
            <w:tcW w:w="992" w:type="dxa"/>
          </w:tcPr>
          <w:p w14:paraId="040FFCCB" w14:textId="77777777" w:rsidR="00DC4489" w:rsidRPr="000E67AA" w:rsidRDefault="00DC4489" w:rsidP="00DC4489">
            <w:pPr>
              <w:jc w:val="center"/>
              <w:rPr>
                <w:rFonts w:ascii="Palemonas" w:hAnsi="Palemonas"/>
                <w:szCs w:val="24"/>
              </w:rPr>
            </w:pPr>
          </w:p>
        </w:tc>
        <w:tc>
          <w:tcPr>
            <w:tcW w:w="987" w:type="dxa"/>
          </w:tcPr>
          <w:p w14:paraId="00726C21" w14:textId="77777777" w:rsidR="00DC4489" w:rsidRPr="000E67AA" w:rsidRDefault="00DC4489" w:rsidP="00DC4489">
            <w:pPr>
              <w:jc w:val="center"/>
              <w:rPr>
                <w:rFonts w:ascii="Palemonas" w:hAnsi="Palemonas"/>
                <w:szCs w:val="24"/>
              </w:rPr>
            </w:pPr>
          </w:p>
        </w:tc>
        <w:tc>
          <w:tcPr>
            <w:tcW w:w="850" w:type="dxa"/>
          </w:tcPr>
          <w:p w14:paraId="1A89AA7B" w14:textId="2F0F7E70" w:rsidR="00DC4489" w:rsidRPr="000E67AA" w:rsidRDefault="00DC4489" w:rsidP="00DC4489">
            <w:pPr>
              <w:jc w:val="center"/>
              <w:rPr>
                <w:rFonts w:ascii="Palemonas" w:hAnsi="Palemonas"/>
                <w:szCs w:val="24"/>
              </w:rPr>
            </w:pPr>
          </w:p>
        </w:tc>
      </w:tr>
      <w:tr w:rsidR="00DC4489" w:rsidRPr="000E67AA" w14:paraId="28535891" w14:textId="04BD42DA" w:rsidTr="00E2475F">
        <w:tc>
          <w:tcPr>
            <w:tcW w:w="662" w:type="dxa"/>
          </w:tcPr>
          <w:p w14:paraId="4C979B8D" w14:textId="38D4E622" w:rsidR="00DC4489" w:rsidRPr="000E67AA" w:rsidRDefault="00DC4489" w:rsidP="00DC4489">
            <w:pPr>
              <w:jc w:val="center"/>
              <w:rPr>
                <w:rFonts w:ascii="Palemonas" w:hAnsi="Palemonas"/>
                <w:szCs w:val="24"/>
              </w:rPr>
            </w:pPr>
            <w:r w:rsidRPr="000E67AA">
              <w:rPr>
                <w:rFonts w:ascii="Palemonas" w:hAnsi="Palemonas"/>
                <w:szCs w:val="24"/>
              </w:rPr>
              <w:t>16.</w:t>
            </w:r>
          </w:p>
        </w:tc>
        <w:tc>
          <w:tcPr>
            <w:tcW w:w="4281" w:type="dxa"/>
          </w:tcPr>
          <w:p w14:paraId="6F374244" w14:textId="77777777" w:rsidR="00DC4489" w:rsidRPr="000E67AA" w:rsidRDefault="00DC4489" w:rsidP="00DC4489">
            <w:pPr>
              <w:jc w:val="both"/>
              <w:rPr>
                <w:rFonts w:ascii="Palemonas" w:hAnsi="Palemonas"/>
                <w:szCs w:val="24"/>
              </w:rPr>
            </w:pPr>
            <w:r w:rsidRPr="000E67AA">
              <w:rPr>
                <w:rFonts w:ascii="Palemonas" w:hAnsi="Palemonas"/>
                <w:szCs w:val="24"/>
              </w:rPr>
              <w:t xml:space="preserve">Šlaitinių stogų vidinių </w:t>
            </w:r>
            <w:proofErr w:type="spellStart"/>
            <w:r w:rsidRPr="000E67AA">
              <w:rPr>
                <w:rFonts w:ascii="Palemonas" w:hAnsi="Palemonas"/>
                <w:szCs w:val="24"/>
              </w:rPr>
              <w:t>tarpšlaičių</w:t>
            </w:r>
            <w:proofErr w:type="spellEnd"/>
            <w:r w:rsidRPr="000E67AA">
              <w:rPr>
                <w:rFonts w:ascii="Palemonas" w:hAnsi="Palemonas"/>
                <w:szCs w:val="24"/>
              </w:rPr>
              <w:t xml:space="preserve"> (sąlajų) įrengimas iš skardos </w:t>
            </w:r>
            <w:proofErr w:type="spellStart"/>
            <w:r w:rsidRPr="000E67AA">
              <w:rPr>
                <w:rFonts w:ascii="Palemonas" w:hAnsi="Palemonas"/>
                <w:szCs w:val="24"/>
              </w:rPr>
              <w:t>lankstinių</w:t>
            </w:r>
            <w:proofErr w:type="spellEnd"/>
          </w:p>
        </w:tc>
        <w:tc>
          <w:tcPr>
            <w:tcW w:w="857" w:type="dxa"/>
          </w:tcPr>
          <w:p w14:paraId="35F626EF"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3F407EF5" w14:textId="77777777" w:rsidR="00DC4489" w:rsidRPr="000E67AA" w:rsidRDefault="00DC4489" w:rsidP="00DC4489">
            <w:pPr>
              <w:jc w:val="center"/>
              <w:rPr>
                <w:rFonts w:ascii="Palemonas" w:hAnsi="Palemonas"/>
                <w:szCs w:val="24"/>
              </w:rPr>
            </w:pPr>
            <w:r w:rsidRPr="000E67AA">
              <w:rPr>
                <w:rFonts w:ascii="Palemonas" w:hAnsi="Palemonas"/>
                <w:szCs w:val="24"/>
              </w:rPr>
              <w:t>46,10</w:t>
            </w:r>
          </w:p>
        </w:tc>
        <w:tc>
          <w:tcPr>
            <w:tcW w:w="992" w:type="dxa"/>
          </w:tcPr>
          <w:p w14:paraId="11BBC205" w14:textId="77777777" w:rsidR="00DC4489" w:rsidRPr="000E67AA" w:rsidRDefault="00DC4489" w:rsidP="00DC4489">
            <w:pPr>
              <w:jc w:val="center"/>
              <w:rPr>
                <w:rFonts w:ascii="Palemonas" w:hAnsi="Palemonas"/>
                <w:szCs w:val="24"/>
              </w:rPr>
            </w:pPr>
          </w:p>
        </w:tc>
        <w:tc>
          <w:tcPr>
            <w:tcW w:w="987" w:type="dxa"/>
          </w:tcPr>
          <w:p w14:paraId="420A23EA" w14:textId="77777777" w:rsidR="00DC4489" w:rsidRPr="000E67AA" w:rsidRDefault="00DC4489" w:rsidP="00DC4489">
            <w:pPr>
              <w:jc w:val="center"/>
              <w:rPr>
                <w:rFonts w:ascii="Palemonas" w:hAnsi="Palemonas"/>
                <w:szCs w:val="24"/>
              </w:rPr>
            </w:pPr>
          </w:p>
        </w:tc>
        <w:tc>
          <w:tcPr>
            <w:tcW w:w="850" w:type="dxa"/>
          </w:tcPr>
          <w:p w14:paraId="6BBA65C8" w14:textId="53A6D36F" w:rsidR="00DC4489" w:rsidRPr="000E67AA" w:rsidRDefault="00DC4489" w:rsidP="00DC4489">
            <w:pPr>
              <w:jc w:val="center"/>
              <w:rPr>
                <w:rFonts w:ascii="Palemonas" w:hAnsi="Palemonas"/>
                <w:szCs w:val="24"/>
              </w:rPr>
            </w:pPr>
          </w:p>
        </w:tc>
      </w:tr>
      <w:tr w:rsidR="00DC4489" w:rsidRPr="000E67AA" w14:paraId="464CDDB1" w14:textId="6D090A50" w:rsidTr="00E2475F">
        <w:tc>
          <w:tcPr>
            <w:tcW w:w="662" w:type="dxa"/>
          </w:tcPr>
          <w:p w14:paraId="20798B2B" w14:textId="5A8D8A9B" w:rsidR="00DC4489" w:rsidRPr="000E67AA" w:rsidRDefault="00DC4489" w:rsidP="00DC4489">
            <w:pPr>
              <w:jc w:val="center"/>
              <w:rPr>
                <w:rFonts w:ascii="Palemonas" w:hAnsi="Palemonas"/>
                <w:szCs w:val="24"/>
              </w:rPr>
            </w:pPr>
            <w:r w:rsidRPr="000E67AA">
              <w:rPr>
                <w:rFonts w:ascii="Palemonas" w:hAnsi="Palemonas"/>
                <w:szCs w:val="24"/>
              </w:rPr>
              <w:t>17.</w:t>
            </w:r>
          </w:p>
        </w:tc>
        <w:tc>
          <w:tcPr>
            <w:tcW w:w="4281" w:type="dxa"/>
          </w:tcPr>
          <w:p w14:paraId="71DCB7F3" w14:textId="77777777" w:rsidR="00DC4489" w:rsidRPr="000E67AA" w:rsidRDefault="00DC4489" w:rsidP="00DC4489">
            <w:pPr>
              <w:jc w:val="both"/>
              <w:rPr>
                <w:rFonts w:ascii="Palemonas" w:hAnsi="Palemonas"/>
                <w:szCs w:val="24"/>
              </w:rPr>
            </w:pPr>
            <w:r w:rsidRPr="000E67AA">
              <w:rPr>
                <w:rFonts w:ascii="Palemonas" w:hAnsi="Palemonas"/>
                <w:szCs w:val="24"/>
              </w:rPr>
              <w:t>Lietaus nuvedimo sistemos (pakabinamų latakų) įrengimas</w:t>
            </w:r>
          </w:p>
        </w:tc>
        <w:tc>
          <w:tcPr>
            <w:tcW w:w="857" w:type="dxa"/>
          </w:tcPr>
          <w:p w14:paraId="3B89E27C"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33C2769B" w14:textId="77777777" w:rsidR="00DC4489" w:rsidRPr="000E67AA" w:rsidRDefault="00DC4489" w:rsidP="00DC4489">
            <w:pPr>
              <w:jc w:val="center"/>
              <w:rPr>
                <w:rFonts w:ascii="Palemonas" w:hAnsi="Palemonas"/>
                <w:szCs w:val="24"/>
              </w:rPr>
            </w:pPr>
            <w:r w:rsidRPr="000E67AA">
              <w:rPr>
                <w:rFonts w:ascii="Palemonas" w:hAnsi="Palemonas"/>
                <w:szCs w:val="24"/>
              </w:rPr>
              <w:t>195,50</w:t>
            </w:r>
          </w:p>
        </w:tc>
        <w:tc>
          <w:tcPr>
            <w:tcW w:w="992" w:type="dxa"/>
          </w:tcPr>
          <w:p w14:paraId="7428597E" w14:textId="77777777" w:rsidR="00DC4489" w:rsidRPr="000E67AA" w:rsidRDefault="00DC4489" w:rsidP="00DC4489">
            <w:pPr>
              <w:jc w:val="center"/>
              <w:rPr>
                <w:rFonts w:ascii="Palemonas" w:hAnsi="Palemonas"/>
                <w:szCs w:val="24"/>
              </w:rPr>
            </w:pPr>
          </w:p>
        </w:tc>
        <w:tc>
          <w:tcPr>
            <w:tcW w:w="987" w:type="dxa"/>
          </w:tcPr>
          <w:p w14:paraId="4B4953AD" w14:textId="77777777" w:rsidR="00DC4489" w:rsidRPr="000E67AA" w:rsidRDefault="00DC4489" w:rsidP="00DC4489">
            <w:pPr>
              <w:jc w:val="center"/>
              <w:rPr>
                <w:rFonts w:ascii="Palemonas" w:hAnsi="Palemonas"/>
                <w:szCs w:val="24"/>
              </w:rPr>
            </w:pPr>
          </w:p>
        </w:tc>
        <w:tc>
          <w:tcPr>
            <w:tcW w:w="850" w:type="dxa"/>
          </w:tcPr>
          <w:p w14:paraId="0EDD8A97" w14:textId="2071DD73" w:rsidR="00DC4489" w:rsidRPr="000E67AA" w:rsidRDefault="00DC4489" w:rsidP="00DC4489">
            <w:pPr>
              <w:jc w:val="center"/>
              <w:rPr>
                <w:rFonts w:ascii="Palemonas" w:hAnsi="Palemonas"/>
                <w:szCs w:val="24"/>
              </w:rPr>
            </w:pPr>
          </w:p>
        </w:tc>
      </w:tr>
      <w:tr w:rsidR="00DC4489" w:rsidRPr="000E67AA" w14:paraId="7B32B0B9" w14:textId="19FA69DC" w:rsidTr="00E2475F">
        <w:tc>
          <w:tcPr>
            <w:tcW w:w="662" w:type="dxa"/>
          </w:tcPr>
          <w:p w14:paraId="0DE1B0C9" w14:textId="030B3780" w:rsidR="00DC4489" w:rsidRPr="000E67AA" w:rsidRDefault="00DC4489" w:rsidP="00DC4489">
            <w:pPr>
              <w:jc w:val="center"/>
              <w:rPr>
                <w:rFonts w:ascii="Palemonas" w:hAnsi="Palemonas"/>
                <w:szCs w:val="24"/>
              </w:rPr>
            </w:pPr>
            <w:r w:rsidRPr="000E67AA">
              <w:rPr>
                <w:rFonts w:ascii="Palemonas" w:hAnsi="Palemonas"/>
                <w:szCs w:val="24"/>
              </w:rPr>
              <w:t>18.</w:t>
            </w:r>
          </w:p>
        </w:tc>
        <w:tc>
          <w:tcPr>
            <w:tcW w:w="4281" w:type="dxa"/>
          </w:tcPr>
          <w:p w14:paraId="2647CE90" w14:textId="77777777" w:rsidR="00DC4489" w:rsidRPr="000E67AA" w:rsidRDefault="00DC4489" w:rsidP="00DC4489">
            <w:pPr>
              <w:jc w:val="both"/>
              <w:rPr>
                <w:rFonts w:ascii="Palemonas" w:hAnsi="Palemonas"/>
                <w:szCs w:val="24"/>
              </w:rPr>
            </w:pPr>
            <w:r w:rsidRPr="000E67AA">
              <w:rPr>
                <w:rFonts w:ascii="Palemonas" w:hAnsi="Palemonas"/>
                <w:szCs w:val="24"/>
              </w:rPr>
              <w:t>Lietaus nuvedimo sistemos (lietvamzdžių) įrengimas</w:t>
            </w:r>
          </w:p>
        </w:tc>
        <w:tc>
          <w:tcPr>
            <w:tcW w:w="857" w:type="dxa"/>
          </w:tcPr>
          <w:p w14:paraId="2BCC1EFD"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50CD9DFC" w14:textId="77777777" w:rsidR="00DC4489" w:rsidRPr="000E67AA" w:rsidRDefault="00DC4489" w:rsidP="00DC4489">
            <w:pPr>
              <w:jc w:val="center"/>
              <w:rPr>
                <w:rFonts w:ascii="Palemonas" w:hAnsi="Palemonas"/>
                <w:szCs w:val="24"/>
              </w:rPr>
            </w:pPr>
            <w:r w:rsidRPr="000E67AA">
              <w:rPr>
                <w:rFonts w:ascii="Palemonas" w:hAnsi="Palemonas"/>
                <w:szCs w:val="24"/>
              </w:rPr>
              <w:t>157.20</w:t>
            </w:r>
          </w:p>
        </w:tc>
        <w:tc>
          <w:tcPr>
            <w:tcW w:w="992" w:type="dxa"/>
          </w:tcPr>
          <w:p w14:paraId="7FBD9BB9" w14:textId="77777777" w:rsidR="00DC4489" w:rsidRPr="000E67AA" w:rsidRDefault="00DC4489" w:rsidP="00DC4489">
            <w:pPr>
              <w:jc w:val="center"/>
              <w:rPr>
                <w:rFonts w:ascii="Palemonas" w:hAnsi="Palemonas"/>
                <w:szCs w:val="24"/>
              </w:rPr>
            </w:pPr>
          </w:p>
        </w:tc>
        <w:tc>
          <w:tcPr>
            <w:tcW w:w="987" w:type="dxa"/>
          </w:tcPr>
          <w:p w14:paraId="47514BD1" w14:textId="77777777" w:rsidR="00DC4489" w:rsidRPr="000E67AA" w:rsidRDefault="00DC4489" w:rsidP="00DC4489">
            <w:pPr>
              <w:jc w:val="center"/>
              <w:rPr>
                <w:rFonts w:ascii="Palemonas" w:hAnsi="Palemonas"/>
                <w:szCs w:val="24"/>
              </w:rPr>
            </w:pPr>
          </w:p>
        </w:tc>
        <w:tc>
          <w:tcPr>
            <w:tcW w:w="850" w:type="dxa"/>
          </w:tcPr>
          <w:p w14:paraId="36BBCF93" w14:textId="233BC716" w:rsidR="00DC4489" w:rsidRPr="000E67AA" w:rsidRDefault="00DC4489" w:rsidP="00DC4489">
            <w:pPr>
              <w:jc w:val="center"/>
              <w:rPr>
                <w:rFonts w:ascii="Palemonas" w:hAnsi="Palemonas"/>
                <w:szCs w:val="24"/>
              </w:rPr>
            </w:pPr>
          </w:p>
        </w:tc>
      </w:tr>
      <w:tr w:rsidR="00DC4489" w:rsidRPr="000E67AA" w14:paraId="5EE0837C" w14:textId="0A728B5E" w:rsidTr="00E2475F">
        <w:tc>
          <w:tcPr>
            <w:tcW w:w="662" w:type="dxa"/>
          </w:tcPr>
          <w:p w14:paraId="62B2A3CA" w14:textId="605CDF26" w:rsidR="00DC4489" w:rsidRPr="000E67AA" w:rsidRDefault="00DC4489" w:rsidP="00DC4489">
            <w:pPr>
              <w:jc w:val="center"/>
              <w:rPr>
                <w:rFonts w:ascii="Palemonas" w:hAnsi="Palemonas"/>
                <w:szCs w:val="24"/>
              </w:rPr>
            </w:pPr>
            <w:r w:rsidRPr="000E67AA">
              <w:rPr>
                <w:rFonts w:ascii="Palemonas" w:hAnsi="Palemonas"/>
                <w:szCs w:val="24"/>
              </w:rPr>
              <w:lastRenderedPageBreak/>
              <w:t>19.</w:t>
            </w:r>
          </w:p>
        </w:tc>
        <w:tc>
          <w:tcPr>
            <w:tcW w:w="4281" w:type="dxa"/>
          </w:tcPr>
          <w:p w14:paraId="7A425C83" w14:textId="77777777" w:rsidR="00DC4489" w:rsidRPr="000E67AA" w:rsidRDefault="00DC4489" w:rsidP="00DC4489">
            <w:pPr>
              <w:jc w:val="both"/>
              <w:rPr>
                <w:rFonts w:ascii="Palemonas" w:hAnsi="Palemonas"/>
                <w:szCs w:val="24"/>
              </w:rPr>
            </w:pPr>
            <w:r w:rsidRPr="000E67AA">
              <w:rPr>
                <w:rFonts w:ascii="Palemonas" w:hAnsi="Palemonas"/>
                <w:szCs w:val="24"/>
              </w:rPr>
              <w:t>Šlaitinio stogo ventiliacinių kaminėlių stogo vėdinimui įrengimas</w:t>
            </w:r>
          </w:p>
        </w:tc>
        <w:tc>
          <w:tcPr>
            <w:tcW w:w="857" w:type="dxa"/>
          </w:tcPr>
          <w:p w14:paraId="5EE40F84" w14:textId="77777777" w:rsidR="00DC4489" w:rsidRPr="000E67AA" w:rsidRDefault="00DC4489" w:rsidP="00DC4489">
            <w:pPr>
              <w:jc w:val="center"/>
              <w:rPr>
                <w:rFonts w:ascii="Palemonas" w:hAnsi="Palemonas"/>
                <w:szCs w:val="24"/>
              </w:rPr>
            </w:pPr>
            <w:r w:rsidRPr="000E67AA">
              <w:rPr>
                <w:rFonts w:ascii="Palemonas" w:hAnsi="Palemonas"/>
                <w:szCs w:val="24"/>
              </w:rPr>
              <w:t>vnt.</w:t>
            </w:r>
          </w:p>
        </w:tc>
        <w:tc>
          <w:tcPr>
            <w:tcW w:w="1000" w:type="dxa"/>
          </w:tcPr>
          <w:p w14:paraId="6E341397" w14:textId="77777777" w:rsidR="00DC4489" w:rsidRPr="000E67AA" w:rsidRDefault="00DC4489" w:rsidP="00DC4489">
            <w:pPr>
              <w:jc w:val="center"/>
              <w:rPr>
                <w:rFonts w:ascii="Palemonas" w:hAnsi="Palemonas"/>
                <w:szCs w:val="24"/>
              </w:rPr>
            </w:pPr>
            <w:r w:rsidRPr="000E67AA">
              <w:rPr>
                <w:rFonts w:ascii="Palemonas" w:hAnsi="Palemonas"/>
                <w:szCs w:val="24"/>
              </w:rPr>
              <w:t>26</w:t>
            </w:r>
            <w:r>
              <w:rPr>
                <w:rFonts w:ascii="Palemonas" w:hAnsi="Palemonas"/>
                <w:szCs w:val="24"/>
              </w:rPr>
              <w:t>,0</w:t>
            </w:r>
          </w:p>
        </w:tc>
        <w:tc>
          <w:tcPr>
            <w:tcW w:w="992" w:type="dxa"/>
          </w:tcPr>
          <w:p w14:paraId="1243FB62" w14:textId="77777777" w:rsidR="00DC4489" w:rsidRPr="000E67AA" w:rsidRDefault="00DC4489" w:rsidP="00DC4489">
            <w:pPr>
              <w:jc w:val="center"/>
              <w:rPr>
                <w:rFonts w:ascii="Palemonas" w:hAnsi="Palemonas"/>
                <w:szCs w:val="24"/>
              </w:rPr>
            </w:pPr>
          </w:p>
        </w:tc>
        <w:tc>
          <w:tcPr>
            <w:tcW w:w="987" w:type="dxa"/>
          </w:tcPr>
          <w:p w14:paraId="50F7874F" w14:textId="77777777" w:rsidR="00DC4489" w:rsidRPr="000E67AA" w:rsidRDefault="00DC4489" w:rsidP="00DC4489">
            <w:pPr>
              <w:jc w:val="center"/>
              <w:rPr>
                <w:rFonts w:ascii="Palemonas" w:hAnsi="Palemonas"/>
                <w:szCs w:val="24"/>
              </w:rPr>
            </w:pPr>
          </w:p>
        </w:tc>
        <w:tc>
          <w:tcPr>
            <w:tcW w:w="850" w:type="dxa"/>
          </w:tcPr>
          <w:p w14:paraId="67593AE9" w14:textId="79371397" w:rsidR="00DC4489" w:rsidRPr="000E67AA" w:rsidRDefault="00DC4489" w:rsidP="00DC4489">
            <w:pPr>
              <w:jc w:val="center"/>
              <w:rPr>
                <w:rFonts w:ascii="Palemonas" w:hAnsi="Palemonas"/>
                <w:szCs w:val="24"/>
              </w:rPr>
            </w:pPr>
          </w:p>
        </w:tc>
      </w:tr>
      <w:tr w:rsidR="00DC4489" w:rsidRPr="000E67AA" w14:paraId="2D3AAC57" w14:textId="1BFB519F" w:rsidTr="00E2475F">
        <w:tc>
          <w:tcPr>
            <w:tcW w:w="662" w:type="dxa"/>
          </w:tcPr>
          <w:p w14:paraId="66212128" w14:textId="65E990BE" w:rsidR="00DC4489" w:rsidRPr="000E67AA" w:rsidRDefault="00DC4489" w:rsidP="00DC4489">
            <w:pPr>
              <w:jc w:val="center"/>
              <w:rPr>
                <w:rFonts w:ascii="Palemonas" w:hAnsi="Palemonas"/>
                <w:szCs w:val="24"/>
              </w:rPr>
            </w:pPr>
            <w:r w:rsidRPr="000E67AA">
              <w:rPr>
                <w:rFonts w:ascii="Palemonas" w:hAnsi="Palemonas"/>
                <w:szCs w:val="24"/>
              </w:rPr>
              <w:t>20.</w:t>
            </w:r>
          </w:p>
        </w:tc>
        <w:tc>
          <w:tcPr>
            <w:tcW w:w="4281" w:type="dxa"/>
          </w:tcPr>
          <w:p w14:paraId="2001F810" w14:textId="77777777" w:rsidR="00DC4489" w:rsidRPr="000E67AA" w:rsidRDefault="00DC4489" w:rsidP="00DC4489">
            <w:pPr>
              <w:jc w:val="both"/>
              <w:rPr>
                <w:rFonts w:ascii="Palemonas" w:hAnsi="Palemonas"/>
                <w:szCs w:val="24"/>
              </w:rPr>
            </w:pPr>
            <w:r w:rsidRPr="000E67AA">
              <w:rPr>
                <w:rFonts w:ascii="Palemonas" w:hAnsi="Palemonas"/>
                <w:szCs w:val="24"/>
              </w:rPr>
              <w:t>Ventiliacijos šachtų (kaminų) apskardinimo skardos profiliais įrengimas</w:t>
            </w:r>
          </w:p>
        </w:tc>
        <w:tc>
          <w:tcPr>
            <w:tcW w:w="857" w:type="dxa"/>
          </w:tcPr>
          <w:p w14:paraId="0696534F"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5006BAD7" w14:textId="77777777" w:rsidR="00DC4489" w:rsidRPr="000E67AA" w:rsidRDefault="00DC4489" w:rsidP="00DC4489">
            <w:pPr>
              <w:jc w:val="center"/>
              <w:rPr>
                <w:rFonts w:ascii="Palemonas" w:hAnsi="Palemonas"/>
                <w:szCs w:val="24"/>
              </w:rPr>
            </w:pPr>
            <w:r>
              <w:rPr>
                <w:rFonts w:ascii="Palemonas" w:hAnsi="Palemonas"/>
                <w:szCs w:val="24"/>
              </w:rPr>
              <w:t>145,00</w:t>
            </w:r>
          </w:p>
        </w:tc>
        <w:tc>
          <w:tcPr>
            <w:tcW w:w="992" w:type="dxa"/>
          </w:tcPr>
          <w:p w14:paraId="02229662" w14:textId="77777777" w:rsidR="00DC4489" w:rsidRDefault="00DC4489" w:rsidP="00DC4489">
            <w:pPr>
              <w:jc w:val="center"/>
              <w:rPr>
                <w:rFonts w:ascii="Palemonas" w:hAnsi="Palemonas"/>
                <w:szCs w:val="24"/>
              </w:rPr>
            </w:pPr>
          </w:p>
        </w:tc>
        <w:tc>
          <w:tcPr>
            <w:tcW w:w="987" w:type="dxa"/>
          </w:tcPr>
          <w:p w14:paraId="007491B0" w14:textId="77777777" w:rsidR="00DC4489" w:rsidRDefault="00DC4489" w:rsidP="00DC4489">
            <w:pPr>
              <w:jc w:val="center"/>
              <w:rPr>
                <w:rFonts w:ascii="Palemonas" w:hAnsi="Palemonas"/>
                <w:szCs w:val="24"/>
              </w:rPr>
            </w:pPr>
          </w:p>
        </w:tc>
        <w:tc>
          <w:tcPr>
            <w:tcW w:w="850" w:type="dxa"/>
          </w:tcPr>
          <w:p w14:paraId="137704CD" w14:textId="495296EB" w:rsidR="00DC4489" w:rsidRDefault="00DC4489" w:rsidP="00DC4489">
            <w:pPr>
              <w:jc w:val="center"/>
              <w:rPr>
                <w:rFonts w:ascii="Palemonas" w:hAnsi="Palemonas"/>
                <w:szCs w:val="24"/>
              </w:rPr>
            </w:pPr>
          </w:p>
        </w:tc>
      </w:tr>
      <w:tr w:rsidR="00DC4489" w:rsidRPr="000E67AA" w14:paraId="5A44B9A4" w14:textId="2977E59B" w:rsidTr="00E2475F">
        <w:tc>
          <w:tcPr>
            <w:tcW w:w="662" w:type="dxa"/>
          </w:tcPr>
          <w:p w14:paraId="3EF23E1A" w14:textId="4C62B4FF" w:rsidR="00DC4489" w:rsidRPr="000E67AA" w:rsidRDefault="00DC4489" w:rsidP="00DC4489">
            <w:pPr>
              <w:jc w:val="center"/>
              <w:rPr>
                <w:rFonts w:ascii="Palemonas" w:hAnsi="Palemonas"/>
                <w:szCs w:val="24"/>
              </w:rPr>
            </w:pPr>
            <w:r w:rsidRPr="000E67AA">
              <w:rPr>
                <w:rFonts w:ascii="Palemonas" w:hAnsi="Palemonas"/>
                <w:szCs w:val="24"/>
              </w:rPr>
              <w:t>21.</w:t>
            </w:r>
          </w:p>
        </w:tc>
        <w:tc>
          <w:tcPr>
            <w:tcW w:w="4281" w:type="dxa"/>
          </w:tcPr>
          <w:p w14:paraId="6E4543A2" w14:textId="77777777" w:rsidR="00DC4489" w:rsidRPr="000E67AA" w:rsidRDefault="00DC4489" w:rsidP="00DC4489">
            <w:pPr>
              <w:jc w:val="both"/>
              <w:rPr>
                <w:rFonts w:ascii="Palemonas" w:hAnsi="Palemonas"/>
                <w:szCs w:val="24"/>
              </w:rPr>
            </w:pPr>
            <w:r w:rsidRPr="000E67AA">
              <w:rPr>
                <w:rFonts w:ascii="Palemonas" w:hAnsi="Palemonas"/>
                <w:szCs w:val="24"/>
              </w:rPr>
              <w:t>Skardinių stogelių su apsauginiai tinkleliais virš ventiliacijos šachtų įrengimas</w:t>
            </w:r>
          </w:p>
        </w:tc>
        <w:tc>
          <w:tcPr>
            <w:tcW w:w="857" w:type="dxa"/>
          </w:tcPr>
          <w:p w14:paraId="72409609" w14:textId="77777777" w:rsidR="00DC4489" w:rsidRPr="000E67AA" w:rsidRDefault="00DC4489" w:rsidP="00DC4489">
            <w:pPr>
              <w:jc w:val="center"/>
              <w:rPr>
                <w:rFonts w:ascii="Palemonas" w:hAnsi="Palemonas"/>
                <w:szCs w:val="24"/>
              </w:rPr>
            </w:pPr>
            <w:r w:rsidRPr="000E67AA">
              <w:rPr>
                <w:rFonts w:ascii="Palemonas" w:hAnsi="Palemonas"/>
                <w:szCs w:val="24"/>
              </w:rPr>
              <w:t>vnt.</w:t>
            </w:r>
          </w:p>
        </w:tc>
        <w:tc>
          <w:tcPr>
            <w:tcW w:w="1000" w:type="dxa"/>
          </w:tcPr>
          <w:p w14:paraId="32C8BE99" w14:textId="77777777" w:rsidR="00DC4489" w:rsidRPr="000E67AA" w:rsidRDefault="00DC4489" w:rsidP="00DC4489">
            <w:pPr>
              <w:jc w:val="center"/>
              <w:rPr>
                <w:rFonts w:ascii="Palemonas" w:hAnsi="Palemonas"/>
                <w:szCs w:val="24"/>
              </w:rPr>
            </w:pPr>
            <w:r w:rsidRPr="000E67AA">
              <w:rPr>
                <w:rFonts w:ascii="Palemonas" w:hAnsi="Palemonas"/>
                <w:szCs w:val="24"/>
              </w:rPr>
              <w:t>14</w:t>
            </w:r>
            <w:r>
              <w:rPr>
                <w:rFonts w:ascii="Palemonas" w:hAnsi="Palemonas"/>
                <w:szCs w:val="24"/>
              </w:rPr>
              <w:t>,0</w:t>
            </w:r>
          </w:p>
        </w:tc>
        <w:tc>
          <w:tcPr>
            <w:tcW w:w="992" w:type="dxa"/>
          </w:tcPr>
          <w:p w14:paraId="50066E4A" w14:textId="77777777" w:rsidR="00DC4489" w:rsidRPr="000E67AA" w:rsidRDefault="00DC4489" w:rsidP="00DC4489">
            <w:pPr>
              <w:jc w:val="center"/>
              <w:rPr>
                <w:rFonts w:ascii="Palemonas" w:hAnsi="Palemonas"/>
                <w:szCs w:val="24"/>
              </w:rPr>
            </w:pPr>
          </w:p>
        </w:tc>
        <w:tc>
          <w:tcPr>
            <w:tcW w:w="987" w:type="dxa"/>
          </w:tcPr>
          <w:p w14:paraId="5350F325" w14:textId="77777777" w:rsidR="00DC4489" w:rsidRPr="000E67AA" w:rsidRDefault="00DC4489" w:rsidP="00DC4489">
            <w:pPr>
              <w:jc w:val="center"/>
              <w:rPr>
                <w:rFonts w:ascii="Palemonas" w:hAnsi="Palemonas"/>
                <w:szCs w:val="24"/>
              </w:rPr>
            </w:pPr>
          </w:p>
        </w:tc>
        <w:tc>
          <w:tcPr>
            <w:tcW w:w="850" w:type="dxa"/>
          </w:tcPr>
          <w:p w14:paraId="77B02C0B" w14:textId="66AE99D8" w:rsidR="00DC4489" w:rsidRPr="000E67AA" w:rsidRDefault="00DC4489" w:rsidP="00DC4489">
            <w:pPr>
              <w:jc w:val="center"/>
              <w:rPr>
                <w:rFonts w:ascii="Palemonas" w:hAnsi="Palemonas"/>
                <w:szCs w:val="24"/>
              </w:rPr>
            </w:pPr>
          </w:p>
        </w:tc>
      </w:tr>
      <w:tr w:rsidR="00DC4489" w:rsidRPr="000E67AA" w14:paraId="57DC72B0" w14:textId="581C3149" w:rsidTr="00E2475F">
        <w:tc>
          <w:tcPr>
            <w:tcW w:w="662" w:type="dxa"/>
          </w:tcPr>
          <w:p w14:paraId="19929C0D" w14:textId="01C66AAA" w:rsidR="00DC4489" w:rsidRPr="000E67AA" w:rsidRDefault="00DC4489" w:rsidP="00DC4489">
            <w:pPr>
              <w:jc w:val="center"/>
              <w:rPr>
                <w:rFonts w:ascii="Palemonas" w:hAnsi="Palemonas"/>
                <w:szCs w:val="24"/>
              </w:rPr>
            </w:pPr>
            <w:r w:rsidRPr="000E67AA">
              <w:rPr>
                <w:rFonts w:ascii="Palemonas" w:hAnsi="Palemonas"/>
                <w:szCs w:val="24"/>
              </w:rPr>
              <w:t>22.</w:t>
            </w:r>
          </w:p>
        </w:tc>
        <w:tc>
          <w:tcPr>
            <w:tcW w:w="4281" w:type="dxa"/>
          </w:tcPr>
          <w:p w14:paraId="28795F8A" w14:textId="77777777" w:rsidR="00DC4489" w:rsidRPr="000E67AA" w:rsidRDefault="00DC4489" w:rsidP="00DC4489">
            <w:pPr>
              <w:jc w:val="both"/>
              <w:rPr>
                <w:rFonts w:ascii="Palemonas" w:hAnsi="Palemonas"/>
                <w:szCs w:val="24"/>
              </w:rPr>
            </w:pPr>
            <w:r w:rsidRPr="000E67AA">
              <w:rPr>
                <w:rFonts w:ascii="Palemonas" w:hAnsi="Palemonas"/>
                <w:szCs w:val="24"/>
              </w:rPr>
              <w:t>Stoglangių įrengimas šlaitinių stogų angose</w:t>
            </w:r>
          </w:p>
        </w:tc>
        <w:tc>
          <w:tcPr>
            <w:tcW w:w="857" w:type="dxa"/>
          </w:tcPr>
          <w:p w14:paraId="5352E92E"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2EC85E75" w14:textId="77777777" w:rsidR="00DC4489" w:rsidRPr="000E67AA" w:rsidRDefault="00DC4489" w:rsidP="00DC4489">
            <w:pPr>
              <w:jc w:val="center"/>
              <w:rPr>
                <w:rFonts w:ascii="Palemonas" w:hAnsi="Palemonas"/>
                <w:szCs w:val="24"/>
              </w:rPr>
            </w:pPr>
            <w:r w:rsidRPr="000E67AA">
              <w:rPr>
                <w:rFonts w:ascii="Palemonas" w:hAnsi="Palemonas"/>
                <w:szCs w:val="24"/>
              </w:rPr>
              <w:t>87,12</w:t>
            </w:r>
          </w:p>
        </w:tc>
        <w:tc>
          <w:tcPr>
            <w:tcW w:w="992" w:type="dxa"/>
          </w:tcPr>
          <w:p w14:paraId="64107DF3" w14:textId="77777777" w:rsidR="00DC4489" w:rsidRPr="000E67AA" w:rsidRDefault="00DC4489" w:rsidP="00DC4489">
            <w:pPr>
              <w:jc w:val="center"/>
              <w:rPr>
                <w:rFonts w:ascii="Palemonas" w:hAnsi="Palemonas"/>
                <w:szCs w:val="24"/>
              </w:rPr>
            </w:pPr>
          </w:p>
        </w:tc>
        <w:tc>
          <w:tcPr>
            <w:tcW w:w="987" w:type="dxa"/>
          </w:tcPr>
          <w:p w14:paraId="748F8E89" w14:textId="77777777" w:rsidR="00DC4489" w:rsidRPr="000E67AA" w:rsidRDefault="00DC4489" w:rsidP="00DC4489">
            <w:pPr>
              <w:jc w:val="center"/>
              <w:rPr>
                <w:rFonts w:ascii="Palemonas" w:hAnsi="Palemonas"/>
                <w:szCs w:val="24"/>
              </w:rPr>
            </w:pPr>
          </w:p>
        </w:tc>
        <w:tc>
          <w:tcPr>
            <w:tcW w:w="850" w:type="dxa"/>
          </w:tcPr>
          <w:p w14:paraId="4C9BA226" w14:textId="04CE2C8B" w:rsidR="00DC4489" w:rsidRPr="000E67AA" w:rsidRDefault="00DC4489" w:rsidP="00DC4489">
            <w:pPr>
              <w:jc w:val="center"/>
              <w:rPr>
                <w:rFonts w:ascii="Palemonas" w:hAnsi="Palemonas"/>
                <w:szCs w:val="24"/>
              </w:rPr>
            </w:pPr>
          </w:p>
        </w:tc>
      </w:tr>
      <w:tr w:rsidR="00DC4489" w:rsidRPr="000E67AA" w14:paraId="71054682" w14:textId="4F382D98" w:rsidTr="00E2475F">
        <w:tc>
          <w:tcPr>
            <w:tcW w:w="662" w:type="dxa"/>
          </w:tcPr>
          <w:p w14:paraId="3F28AF04" w14:textId="33F6AEEF" w:rsidR="00DC4489" w:rsidRPr="000E67AA" w:rsidRDefault="00DC4489" w:rsidP="00DC4489">
            <w:pPr>
              <w:jc w:val="center"/>
              <w:rPr>
                <w:rFonts w:ascii="Palemonas" w:hAnsi="Palemonas"/>
                <w:szCs w:val="24"/>
              </w:rPr>
            </w:pPr>
            <w:r w:rsidRPr="000E67AA">
              <w:rPr>
                <w:rFonts w:ascii="Palemonas" w:hAnsi="Palemonas"/>
                <w:szCs w:val="24"/>
              </w:rPr>
              <w:t>23.</w:t>
            </w:r>
          </w:p>
        </w:tc>
        <w:tc>
          <w:tcPr>
            <w:tcW w:w="4281" w:type="dxa"/>
          </w:tcPr>
          <w:p w14:paraId="16CF0792" w14:textId="77777777" w:rsidR="00DC4489" w:rsidRPr="000E67AA" w:rsidRDefault="00DC4489" w:rsidP="00DC4489">
            <w:pPr>
              <w:jc w:val="both"/>
              <w:rPr>
                <w:rFonts w:ascii="Palemonas" w:hAnsi="Palemonas"/>
                <w:szCs w:val="24"/>
              </w:rPr>
            </w:pPr>
            <w:r w:rsidRPr="000E67AA">
              <w:rPr>
                <w:rFonts w:ascii="Palemonas" w:hAnsi="Palemonas"/>
                <w:szCs w:val="24"/>
              </w:rPr>
              <w:t>Stoglangių angų aptaisymas lenktais skardos profiliais</w:t>
            </w:r>
          </w:p>
        </w:tc>
        <w:tc>
          <w:tcPr>
            <w:tcW w:w="857" w:type="dxa"/>
          </w:tcPr>
          <w:p w14:paraId="1F621AB9"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11A7E4E8" w14:textId="77777777" w:rsidR="00DC4489" w:rsidRPr="000E67AA" w:rsidRDefault="00DC4489" w:rsidP="00DC4489">
            <w:pPr>
              <w:jc w:val="center"/>
              <w:rPr>
                <w:rFonts w:ascii="Palemonas" w:hAnsi="Palemonas"/>
                <w:szCs w:val="24"/>
              </w:rPr>
            </w:pPr>
            <w:r w:rsidRPr="000E67AA">
              <w:rPr>
                <w:rFonts w:ascii="Palemonas" w:hAnsi="Palemonas"/>
                <w:szCs w:val="24"/>
              </w:rPr>
              <w:t>346,80</w:t>
            </w:r>
          </w:p>
        </w:tc>
        <w:tc>
          <w:tcPr>
            <w:tcW w:w="992" w:type="dxa"/>
          </w:tcPr>
          <w:p w14:paraId="38039A33" w14:textId="77777777" w:rsidR="00DC4489" w:rsidRPr="000E67AA" w:rsidRDefault="00DC4489" w:rsidP="00DC4489">
            <w:pPr>
              <w:jc w:val="center"/>
              <w:rPr>
                <w:rFonts w:ascii="Palemonas" w:hAnsi="Palemonas"/>
                <w:szCs w:val="24"/>
              </w:rPr>
            </w:pPr>
          </w:p>
        </w:tc>
        <w:tc>
          <w:tcPr>
            <w:tcW w:w="987" w:type="dxa"/>
          </w:tcPr>
          <w:p w14:paraId="701544E6" w14:textId="77777777" w:rsidR="00DC4489" w:rsidRPr="000E67AA" w:rsidRDefault="00DC4489" w:rsidP="00DC4489">
            <w:pPr>
              <w:jc w:val="center"/>
              <w:rPr>
                <w:rFonts w:ascii="Palemonas" w:hAnsi="Palemonas"/>
                <w:szCs w:val="24"/>
              </w:rPr>
            </w:pPr>
          </w:p>
        </w:tc>
        <w:tc>
          <w:tcPr>
            <w:tcW w:w="850" w:type="dxa"/>
          </w:tcPr>
          <w:p w14:paraId="393A09F1" w14:textId="7F5B63EC" w:rsidR="00DC4489" w:rsidRPr="000E67AA" w:rsidRDefault="00DC4489" w:rsidP="00DC4489">
            <w:pPr>
              <w:jc w:val="center"/>
              <w:rPr>
                <w:rFonts w:ascii="Palemonas" w:hAnsi="Palemonas"/>
                <w:szCs w:val="24"/>
              </w:rPr>
            </w:pPr>
          </w:p>
        </w:tc>
      </w:tr>
      <w:tr w:rsidR="00DC4489" w:rsidRPr="000E67AA" w14:paraId="4511AE0C" w14:textId="493A40E2" w:rsidTr="00E2475F">
        <w:tc>
          <w:tcPr>
            <w:tcW w:w="662" w:type="dxa"/>
          </w:tcPr>
          <w:p w14:paraId="726EEC33" w14:textId="19A1E2FE" w:rsidR="00DC4489" w:rsidRPr="000E67AA" w:rsidRDefault="00DC4489" w:rsidP="00DC4489">
            <w:pPr>
              <w:jc w:val="center"/>
              <w:rPr>
                <w:rFonts w:ascii="Palemonas" w:hAnsi="Palemonas"/>
                <w:szCs w:val="24"/>
              </w:rPr>
            </w:pPr>
            <w:r w:rsidRPr="000E67AA">
              <w:rPr>
                <w:rFonts w:ascii="Palemonas" w:hAnsi="Palemonas"/>
                <w:szCs w:val="24"/>
              </w:rPr>
              <w:t>24.</w:t>
            </w:r>
          </w:p>
        </w:tc>
        <w:tc>
          <w:tcPr>
            <w:tcW w:w="4281" w:type="dxa"/>
          </w:tcPr>
          <w:p w14:paraId="24684DDA" w14:textId="77777777" w:rsidR="00DC4489" w:rsidRPr="000E67AA" w:rsidRDefault="00DC4489" w:rsidP="00DC4489">
            <w:pPr>
              <w:jc w:val="both"/>
              <w:rPr>
                <w:rFonts w:ascii="Palemonas" w:hAnsi="Palemonas"/>
                <w:szCs w:val="24"/>
              </w:rPr>
            </w:pPr>
            <w:r w:rsidRPr="000E67AA">
              <w:rPr>
                <w:rFonts w:ascii="Palemonas" w:hAnsi="Palemonas"/>
                <w:szCs w:val="24"/>
              </w:rPr>
              <w:t>Šlaitinio stogo apsauginių konstrukcinių elementų (apsauginės stogo tvorelės su sniego užtvara) įrengimas</w:t>
            </w:r>
          </w:p>
        </w:tc>
        <w:tc>
          <w:tcPr>
            <w:tcW w:w="857" w:type="dxa"/>
          </w:tcPr>
          <w:p w14:paraId="507F5845" w14:textId="77777777" w:rsidR="00DC4489" w:rsidRPr="000E67AA" w:rsidRDefault="00DC4489" w:rsidP="00DC4489">
            <w:pPr>
              <w:jc w:val="center"/>
              <w:rPr>
                <w:rFonts w:ascii="Palemonas" w:hAnsi="Palemonas"/>
                <w:szCs w:val="24"/>
              </w:rPr>
            </w:pPr>
            <w:r w:rsidRPr="000E67AA">
              <w:rPr>
                <w:rFonts w:ascii="Palemonas" w:hAnsi="Palemonas"/>
                <w:szCs w:val="24"/>
              </w:rPr>
              <w:t>m</w:t>
            </w:r>
          </w:p>
        </w:tc>
        <w:tc>
          <w:tcPr>
            <w:tcW w:w="1000" w:type="dxa"/>
          </w:tcPr>
          <w:p w14:paraId="406A321F" w14:textId="77777777" w:rsidR="00DC4489" w:rsidRPr="000E67AA" w:rsidRDefault="00DC4489" w:rsidP="00DC4489">
            <w:pPr>
              <w:jc w:val="center"/>
              <w:rPr>
                <w:rFonts w:ascii="Palemonas" w:hAnsi="Palemonas"/>
                <w:szCs w:val="24"/>
              </w:rPr>
            </w:pPr>
            <w:r w:rsidRPr="000E67AA">
              <w:rPr>
                <w:rFonts w:ascii="Palemonas" w:hAnsi="Palemonas"/>
                <w:szCs w:val="24"/>
              </w:rPr>
              <w:t>202,60</w:t>
            </w:r>
          </w:p>
        </w:tc>
        <w:tc>
          <w:tcPr>
            <w:tcW w:w="992" w:type="dxa"/>
          </w:tcPr>
          <w:p w14:paraId="110CF7F2" w14:textId="77777777" w:rsidR="00DC4489" w:rsidRPr="000E67AA" w:rsidRDefault="00DC4489" w:rsidP="00DC4489">
            <w:pPr>
              <w:jc w:val="center"/>
              <w:rPr>
                <w:rFonts w:ascii="Palemonas" w:hAnsi="Palemonas"/>
                <w:szCs w:val="24"/>
              </w:rPr>
            </w:pPr>
          </w:p>
        </w:tc>
        <w:tc>
          <w:tcPr>
            <w:tcW w:w="987" w:type="dxa"/>
          </w:tcPr>
          <w:p w14:paraId="340CC7B6" w14:textId="77777777" w:rsidR="00DC4489" w:rsidRPr="000E67AA" w:rsidRDefault="00DC4489" w:rsidP="00DC4489">
            <w:pPr>
              <w:jc w:val="center"/>
              <w:rPr>
                <w:rFonts w:ascii="Palemonas" w:hAnsi="Palemonas"/>
                <w:szCs w:val="24"/>
              </w:rPr>
            </w:pPr>
          </w:p>
        </w:tc>
        <w:tc>
          <w:tcPr>
            <w:tcW w:w="850" w:type="dxa"/>
          </w:tcPr>
          <w:p w14:paraId="5AD7EF2C" w14:textId="1F41A2BC" w:rsidR="00DC4489" w:rsidRPr="000E67AA" w:rsidRDefault="00DC4489" w:rsidP="00DC4489">
            <w:pPr>
              <w:jc w:val="center"/>
              <w:rPr>
                <w:rFonts w:ascii="Palemonas" w:hAnsi="Palemonas"/>
                <w:szCs w:val="24"/>
              </w:rPr>
            </w:pPr>
          </w:p>
        </w:tc>
      </w:tr>
      <w:tr w:rsidR="00DC4489" w:rsidRPr="000E67AA" w14:paraId="7AEDD9F9" w14:textId="7BDBB395" w:rsidTr="00E2475F">
        <w:tc>
          <w:tcPr>
            <w:tcW w:w="662" w:type="dxa"/>
          </w:tcPr>
          <w:p w14:paraId="524ED395" w14:textId="728DDE6C" w:rsidR="00DC4489" w:rsidRPr="000E67AA" w:rsidRDefault="00DC4489" w:rsidP="00DC4489">
            <w:pPr>
              <w:jc w:val="center"/>
              <w:rPr>
                <w:rFonts w:ascii="Palemonas" w:hAnsi="Palemonas"/>
                <w:szCs w:val="24"/>
              </w:rPr>
            </w:pPr>
            <w:r w:rsidRPr="000E67AA">
              <w:rPr>
                <w:rFonts w:ascii="Palemonas" w:hAnsi="Palemonas"/>
                <w:szCs w:val="24"/>
              </w:rPr>
              <w:t>25.</w:t>
            </w:r>
          </w:p>
        </w:tc>
        <w:tc>
          <w:tcPr>
            <w:tcW w:w="4281" w:type="dxa"/>
          </w:tcPr>
          <w:p w14:paraId="3517D113" w14:textId="77777777" w:rsidR="00DC4489" w:rsidRPr="000E67AA" w:rsidRDefault="00DC4489" w:rsidP="00DC4489">
            <w:pPr>
              <w:jc w:val="both"/>
              <w:rPr>
                <w:rFonts w:ascii="Palemonas" w:hAnsi="Palemonas"/>
                <w:szCs w:val="24"/>
              </w:rPr>
            </w:pPr>
            <w:r w:rsidRPr="000E67AA">
              <w:rPr>
                <w:rFonts w:ascii="Palemonas" w:hAnsi="Palemonas"/>
                <w:szCs w:val="24"/>
              </w:rPr>
              <w:t>Pastogių pakalimas medinėmis dailylentėmis</w:t>
            </w:r>
          </w:p>
        </w:tc>
        <w:tc>
          <w:tcPr>
            <w:tcW w:w="857" w:type="dxa"/>
          </w:tcPr>
          <w:p w14:paraId="6DBC867D"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74805946" w14:textId="77777777" w:rsidR="00DC4489" w:rsidRPr="000E67AA" w:rsidRDefault="00DC4489" w:rsidP="00DC4489">
            <w:pPr>
              <w:jc w:val="center"/>
              <w:rPr>
                <w:rFonts w:ascii="Palemonas" w:hAnsi="Palemonas"/>
                <w:szCs w:val="24"/>
              </w:rPr>
            </w:pPr>
            <w:r w:rsidRPr="000E67AA">
              <w:rPr>
                <w:rFonts w:ascii="Palemonas" w:hAnsi="Palemonas"/>
                <w:szCs w:val="24"/>
              </w:rPr>
              <w:t>97,74</w:t>
            </w:r>
          </w:p>
        </w:tc>
        <w:tc>
          <w:tcPr>
            <w:tcW w:w="992" w:type="dxa"/>
          </w:tcPr>
          <w:p w14:paraId="35B316C8" w14:textId="77777777" w:rsidR="00DC4489" w:rsidRPr="000E67AA" w:rsidRDefault="00DC4489" w:rsidP="00DC4489">
            <w:pPr>
              <w:jc w:val="center"/>
              <w:rPr>
                <w:rFonts w:ascii="Palemonas" w:hAnsi="Palemonas"/>
                <w:szCs w:val="24"/>
              </w:rPr>
            </w:pPr>
          </w:p>
        </w:tc>
        <w:tc>
          <w:tcPr>
            <w:tcW w:w="987" w:type="dxa"/>
          </w:tcPr>
          <w:p w14:paraId="3A131DFB" w14:textId="77777777" w:rsidR="00DC4489" w:rsidRPr="000E67AA" w:rsidRDefault="00DC4489" w:rsidP="00DC4489">
            <w:pPr>
              <w:jc w:val="center"/>
              <w:rPr>
                <w:rFonts w:ascii="Palemonas" w:hAnsi="Palemonas"/>
                <w:szCs w:val="24"/>
              </w:rPr>
            </w:pPr>
          </w:p>
        </w:tc>
        <w:tc>
          <w:tcPr>
            <w:tcW w:w="850" w:type="dxa"/>
          </w:tcPr>
          <w:p w14:paraId="36854348" w14:textId="1733D22F" w:rsidR="00DC4489" w:rsidRPr="000E67AA" w:rsidRDefault="00DC4489" w:rsidP="00DC4489">
            <w:pPr>
              <w:jc w:val="center"/>
              <w:rPr>
                <w:rFonts w:ascii="Palemonas" w:hAnsi="Palemonas"/>
                <w:szCs w:val="24"/>
              </w:rPr>
            </w:pPr>
          </w:p>
        </w:tc>
      </w:tr>
      <w:tr w:rsidR="00DC4489" w:rsidRPr="000E67AA" w14:paraId="5F65B175" w14:textId="130DAEF5" w:rsidTr="00E2475F">
        <w:tc>
          <w:tcPr>
            <w:tcW w:w="662" w:type="dxa"/>
          </w:tcPr>
          <w:p w14:paraId="11D015ED" w14:textId="479ABF42" w:rsidR="00DC4489" w:rsidRPr="000E67AA" w:rsidRDefault="00DC4489" w:rsidP="00DC4489">
            <w:pPr>
              <w:jc w:val="center"/>
              <w:rPr>
                <w:rFonts w:ascii="Palemonas" w:hAnsi="Palemonas"/>
                <w:szCs w:val="24"/>
              </w:rPr>
            </w:pPr>
            <w:r w:rsidRPr="000E67AA">
              <w:rPr>
                <w:rFonts w:ascii="Palemonas" w:hAnsi="Palemonas"/>
                <w:szCs w:val="24"/>
              </w:rPr>
              <w:t>26.</w:t>
            </w:r>
          </w:p>
        </w:tc>
        <w:tc>
          <w:tcPr>
            <w:tcW w:w="4281" w:type="dxa"/>
          </w:tcPr>
          <w:p w14:paraId="76E5F14C" w14:textId="77777777" w:rsidR="00DC4489" w:rsidRPr="000E67AA" w:rsidRDefault="00DC4489" w:rsidP="00DC4489">
            <w:pPr>
              <w:jc w:val="both"/>
              <w:rPr>
                <w:rFonts w:ascii="Palemonas" w:hAnsi="Palemonas"/>
                <w:szCs w:val="24"/>
              </w:rPr>
            </w:pPr>
            <w:r w:rsidRPr="000E67AA">
              <w:rPr>
                <w:rFonts w:ascii="Palemonas" w:hAnsi="Palemonas"/>
                <w:szCs w:val="24"/>
              </w:rPr>
              <w:t xml:space="preserve">Stoglangių angokraščių aptaisymas patalpų viduje gipso kartono plokštėmis, glaistymas, šlifavimas ir </w:t>
            </w:r>
            <w:r>
              <w:rPr>
                <w:rFonts w:ascii="Palemonas" w:hAnsi="Palemonas"/>
                <w:szCs w:val="24"/>
              </w:rPr>
              <w:t xml:space="preserve">labai geras </w:t>
            </w:r>
            <w:r w:rsidRPr="000E67AA">
              <w:rPr>
                <w:rFonts w:ascii="Palemonas" w:hAnsi="Palemonas"/>
                <w:szCs w:val="24"/>
              </w:rPr>
              <w:t>dažymas du kartus</w:t>
            </w:r>
          </w:p>
        </w:tc>
        <w:tc>
          <w:tcPr>
            <w:tcW w:w="857" w:type="dxa"/>
          </w:tcPr>
          <w:p w14:paraId="6E66E665" w14:textId="77777777" w:rsidR="00DC4489" w:rsidRPr="000E67AA" w:rsidRDefault="00DC4489" w:rsidP="00DC4489">
            <w:pPr>
              <w:jc w:val="center"/>
              <w:rPr>
                <w:rFonts w:ascii="Palemonas" w:hAnsi="Palemonas"/>
                <w:szCs w:val="24"/>
              </w:rPr>
            </w:pPr>
            <w:r w:rsidRPr="000E67AA">
              <w:rPr>
                <w:rFonts w:ascii="Palemonas" w:hAnsi="Palemonas"/>
                <w:szCs w:val="24"/>
              </w:rPr>
              <w:t>m²</w:t>
            </w:r>
          </w:p>
        </w:tc>
        <w:tc>
          <w:tcPr>
            <w:tcW w:w="1000" w:type="dxa"/>
          </w:tcPr>
          <w:p w14:paraId="7CA19F35" w14:textId="77777777" w:rsidR="00DC4489" w:rsidRPr="000E67AA" w:rsidRDefault="00DC4489" w:rsidP="00DC4489">
            <w:pPr>
              <w:jc w:val="center"/>
              <w:rPr>
                <w:rFonts w:ascii="Palemonas" w:hAnsi="Palemonas"/>
                <w:szCs w:val="24"/>
              </w:rPr>
            </w:pPr>
            <w:r w:rsidRPr="000E67AA">
              <w:rPr>
                <w:rFonts w:ascii="Palemonas" w:hAnsi="Palemonas"/>
                <w:szCs w:val="24"/>
              </w:rPr>
              <w:t>165,80</w:t>
            </w:r>
          </w:p>
        </w:tc>
        <w:tc>
          <w:tcPr>
            <w:tcW w:w="992" w:type="dxa"/>
          </w:tcPr>
          <w:p w14:paraId="0FE5A0CB" w14:textId="77777777" w:rsidR="00DC4489" w:rsidRPr="000E67AA" w:rsidRDefault="00DC4489" w:rsidP="00DC4489">
            <w:pPr>
              <w:jc w:val="center"/>
              <w:rPr>
                <w:rFonts w:ascii="Palemonas" w:hAnsi="Palemonas"/>
                <w:szCs w:val="24"/>
              </w:rPr>
            </w:pPr>
          </w:p>
        </w:tc>
        <w:tc>
          <w:tcPr>
            <w:tcW w:w="987" w:type="dxa"/>
          </w:tcPr>
          <w:p w14:paraId="2A1FA058" w14:textId="77777777" w:rsidR="00DC4489" w:rsidRPr="000E67AA" w:rsidRDefault="00DC4489" w:rsidP="00DC4489">
            <w:pPr>
              <w:jc w:val="center"/>
              <w:rPr>
                <w:rFonts w:ascii="Palemonas" w:hAnsi="Palemonas"/>
                <w:szCs w:val="24"/>
              </w:rPr>
            </w:pPr>
          </w:p>
        </w:tc>
        <w:tc>
          <w:tcPr>
            <w:tcW w:w="850" w:type="dxa"/>
          </w:tcPr>
          <w:p w14:paraId="0EFDA50E" w14:textId="2EB32859" w:rsidR="00DC4489" w:rsidRPr="000E67AA" w:rsidRDefault="00DC4489" w:rsidP="00DC4489">
            <w:pPr>
              <w:jc w:val="center"/>
              <w:rPr>
                <w:rFonts w:ascii="Palemonas" w:hAnsi="Palemonas"/>
                <w:szCs w:val="24"/>
              </w:rPr>
            </w:pPr>
          </w:p>
        </w:tc>
      </w:tr>
      <w:tr w:rsidR="00DC4489" w:rsidRPr="000E67AA" w14:paraId="7236546E" w14:textId="19119260" w:rsidTr="00E2475F">
        <w:tc>
          <w:tcPr>
            <w:tcW w:w="662" w:type="dxa"/>
          </w:tcPr>
          <w:p w14:paraId="5B55C36C" w14:textId="16A821B8" w:rsidR="00DC4489" w:rsidRPr="000E67AA" w:rsidRDefault="00DC4489" w:rsidP="00DC4489">
            <w:pPr>
              <w:jc w:val="center"/>
              <w:rPr>
                <w:rFonts w:ascii="Palemonas" w:hAnsi="Palemonas"/>
                <w:szCs w:val="24"/>
              </w:rPr>
            </w:pPr>
            <w:r>
              <w:rPr>
                <w:rFonts w:ascii="Palemonas" w:hAnsi="Palemonas"/>
                <w:szCs w:val="24"/>
              </w:rPr>
              <w:t>27.</w:t>
            </w:r>
          </w:p>
        </w:tc>
        <w:tc>
          <w:tcPr>
            <w:tcW w:w="4281" w:type="dxa"/>
          </w:tcPr>
          <w:p w14:paraId="0436F1FC" w14:textId="77777777" w:rsidR="00DC4489" w:rsidRPr="000E67AA" w:rsidRDefault="00DC4489" w:rsidP="00DC4489">
            <w:pPr>
              <w:jc w:val="both"/>
              <w:rPr>
                <w:rFonts w:ascii="Palemonas" w:hAnsi="Palemonas"/>
                <w:szCs w:val="24"/>
              </w:rPr>
            </w:pPr>
            <w:r w:rsidRPr="000E67AA">
              <w:rPr>
                <w:rFonts w:ascii="Palemonas" w:hAnsi="Palemonas"/>
                <w:szCs w:val="24"/>
              </w:rPr>
              <w:t>Statybinių šiukšlių išvežimas</w:t>
            </w:r>
          </w:p>
        </w:tc>
        <w:tc>
          <w:tcPr>
            <w:tcW w:w="857" w:type="dxa"/>
          </w:tcPr>
          <w:p w14:paraId="4AEE0BAA" w14:textId="77777777" w:rsidR="00DC4489" w:rsidRPr="000E67AA" w:rsidRDefault="00DC4489" w:rsidP="00DC4489">
            <w:pPr>
              <w:jc w:val="center"/>
              <w:rPr>
                <w:rFonts w:ascii="Palemonas" w:hAnsi="Palemonas"/>
                <w:szCs w:val="24"/>
              </w:rPr>
            </w:pPr>
            <w:r w:rsidRPr="000E67AA">
              <w:rPr>
                <w:rFonts w:ascii="Palemonas" w:hAnsi="Palemonas"/>
                <w:szCs w:val="24"/>
              </w:rPr>
              <w:t>t</w:t>
            </w:r>
          </w:p>
        </w:tc>
        <w:tc>
          <w:tcPr>
            <w:tcW w:w="1000" w:type="dxa"/>
          </w:tcPr>
          <w:p w14:paraId="29425EA9" w14:textId="77777777" w:rsidR="00DC4489" w:rsidRPr="000E67AA" w:rsidRDefault="00DC4489" w:rsidP="00DC4489">
            <w:pPr>
              <w:jc w:val="center"/>
              <w:rPr>
                <w:rFonts w:ascii="Palemonas" w:hAnsi="Palemonas"/>
                <w:szCs w:val="24"/>
              </w:rPr>
            </w:pPr>
            <w:r w:rsidRPr="000E67AA">
              <w:rPr>
                <w:rFonts w:ascii="Palemonas" w:hAnsi="Palemonas"/>
                <w:szCs w:val="24"/>
              </w:rPr>
              <w:t>41,40</w:t>
            </w:r>
          </w:p>
        </w:tc>
        <w:tc>
          <w:tcPr>
            <w:tcW w:w="992" w:type="dxa"/>
          </w:tcPr>
          <w:p w14:paraId="1EAE6BC5" w14:textId="77777777" w:rsidR="00DC4489" w:rsidRPr="000E67AA" w:rsidRDefault="00DC4489" w:rsidP="00DC4489">
            <w:pPr>
              <w:jc w:val="center"/>
              <w:rPr>
                <w:rFonts w:ascii="Palemonas" w:hAnsi="Palemonas"/>
                <w:szCs w:val="24"/>
              </w:rPr>
            </w:pPr>
          </w:p>
        </w:tc>
        <w:tc>
          <w:tcPr>
            <w:tcW w:w="987" w:type="dxa"/>
          </w:tcPr>
          <w:p w14:paraId="4707D747" w14:textId="77777777" w:rsidR="00DC4489" w:rsidRPr="000E67AA" w:rsidRDefault="00DC4489" w:rsidP="00DC4489">
            <w:pPr>
              <w:jc w:val="center"/>
              <w:rPr>
                <w:rFonts w:ascii="Palemonas" w:hAnsi="Palemonas"/>
                <w:szCs w:val="24"/>
              </w:rPr>
            </w:pPr>
          </w:p>
        </w:tc>
        <w:tc>
          <w:tcPr>
            <w:tcW w:w="850" w:type="dxa"/>
          </w:tcPr>
          <w:p w14:paraId="522921A0" w14:textId="342693FB" w:rsidR="00DC4489" w:rsidRPr="000E67AA" w:rsidRDefault="00DC4489" w:rsidP="00DC4489">
            <w:pPr>
              <w:jc w:val="center"/>
              <w:rPr>
                <w:rFonts w:ascii="Palemonas" w:hAnsi="Palemonas"/>
                <w:szCs w:val="24"/>
              </w:rPr>
            </w:pPr>
          </w:p>
        </w:tc>
      </w:tr>
      <w:tr w:rsidR="00DC4489" w:rsidRPr="000E67AA" w14:paraId="3B42D248" w14:textId="77777777" w:rsidTr="00E2475F">
        <w:tc>
          <w:tcPr>
            <w:tcW w:w="6800" w:type="dxa"/>
            <w:gridSpan w:val="4"/>
          </w:tcPr>
          <w:p w14:paraId="35FFD9DD" w14:textId="6EF996D5" w:rsidR="00DC4489" w:rsidRPr="000E67AA" w:rsidRDefault="00DC4489" w:rsidP="00DC4489">
            <w:pPr>
              <w:jc w:val="center"/>
              <w:rPr>
                <w:rFonts w:ascii="Palemonas" w:hAnsi="Palemonas"/>
                <w:szCs w:val="24"/>
              </w:rPr>
            </w:pPr>
            <w:r>
              <w:rPr>
                <w:rFonts w:ascii="Palemonas" w:hAnsi="Palemonas"/>
                <w:szCs w:val="24"/>
              </w:rPr>
              <w:t xml:space="preserve">                                                                                  IŠ VISO:</w:t>
            </w:r>
          </w:p>
        </w:tc>
        <w:tc>
          <w:tcPr>
            <w:tcW w:w="992" w:type="dxa"/>
          </w:tcPr>
          <w:p w14:paraId="3355CAE1" w14:textId="77777777" w:rsidR="00DC4489" w:rsidRPr="000E67AA" w:rsidRDefault="00DC4489" w:rsidP="00DC4489">
            <w:pPr>
              <w:jc w:val="center"/>
              <w:rPr>
                <w:rFonts w:ascii="Palemonas" w:hAnsi="Palemonas"/>
                <w:szCs w:val="24"/>
              </w:rPr>
            </w:pPr>
          </w:p>
        </w:tc>
        <w:tc>
          <w:tcPr>
            <w:tcW w:w="987" w:type="dxa"/>
          </w:tcPr>
          <w:p w14:paraId="47494463" w14:textId="77777777" w:rsidR="00DC4489" w:rsidRPr="000E67AA" w:rsidRDefault="00DC4489" w:rsidP="00DC4489">
            <w:pPr>
              <w:jc w:val="center"/>
              <w:rPr>
                <w:rFonts w:ascii="Palemonas" w:hAnsi="Palemonas"/>
                <w:szCs w:val="24"/>
              </w:rPr>
            </w:pPr>
          </w:p>
        </w:tc>
        <w:tc>
          <w:tcPr>
            <w:tcW w:w="850" w:type="dxa"/>
          </w:tcPr>
          <w:p w14:paraId="7D54DA2C" w14:textId="7CE70F77" w:rsidR="00DC4489" w:rsidRPr="000E67AA" w:rsidRDefault="00DC4489" w:rsidP="00DC4489">
            <w:pPr>
              <w:jc w:val="center"/>
              <w:rPr>
                <w:rFonts w:ascii="Palemonas" w:hAnsi="Palemonas"/>
                <w:szCs w:val="24"/>
              </w:rPr>
            </w:pPr>
          </w:p>
        </w:tc>
      </w:tr>
    </w:tbl>
    <w:p w14:paraId="15BC08B9" w14:textId="77777777" w:rsidR="009678BD" w:rsidRPr="000E67AA" w:rsidRDefault="009678BD" w:rsidP="00E2475F">
      <w:pPr>
        <w:jc w:val="both"/>
        <w:rPr>
          <w:rFonts w:ascii="Palemonas" w:hAnsi="Palemonas" w:cs="Arial"/>
          <w:b/>
          <w:bCs/>
          <w:szCs w:val="24"/>
        </w:rPr>
      </w:pPr>
    </w:p>
    <w:p w14:paraId="5D5596A3" w14:textId="7E3CECEF" w:rsidR="003F133B" w:rsidRPr="000E67AA" w:rsidRDefault="003213DD"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r>
        <w:rPr>
          <w:rFonts w:ascii="Palemonas" w:hAnsi="Palemonas" w:cs="Arial"/>
          <w:b/>
          <w:bCs/>
          <w:sz w:val="24"/>
          <w:szCs w:val="24"/>
        </w:rPr>
        <w:t>6</w:t>
      </w:r>
      <w:r w:rsidR="003F133B" w:rsidRPr="000E67AA">
        <w:rPr>
          <w:rFonts w:ascii="Palemonas" w:hAnsi="Palemonas" w:cs="Arial"/>
          <w:b/>
          <w:bCs/>
          <w:sz w:val="24"/>
          <w:szCs w:val="24"/>
        </w:rPr>
        <w:t>. Sutarties sąlygos</w:t>
      </w:r>
      <w:r w:rsidR="0055374D" w:rsidRPr="000E67AA">
        <w:rPr>
          <w:rFonts w:ascii="Palemonas" w:hAnsi="Palemonas" w:cs="Arial"/>
          <w:b/>
          <w:bCs/>
          <w:sz w:val="24"/>
          <w:szCs w:val="24"/>
        </w:rPr>
        <w:t>:</w:t>
      </w:r>
    </w:p>
    <w:p w14:paraId="5BB94DA6" w14:textId="6406F823" w:rsidR="00FB10EB" w:rsidRPr="000E67AA" w:rsidRDefault="003213DD" w:rsidP="00AF163A">
      <w:pPr>
        <w:pStyle w:val="Sraopastraipa1"/>
        <w:ind w:left="0" w:firstLine="856"/>
        <w:jc w:val="both"/>
        <w:rPr>
          <w:rFonts w:ascii="Palemonas" w:hAnsi="Palemonas" w:cs="Arial"/>
          <w:sz w:val="24"/>
          <w:szCs w:val="24"/>
        </w:rPr>
      </w:pPr>
      <w:bookmarkStart w:id="0" w:name="_Hlk31785627"/>
      <w:r>
        <w:rPr>
          <w:rFonts w:ascii="Palemonas" w:hAnsi="Palemonas" w:cs="Arial"/>
          <w:sz w:val="24"/>
          <w:szCs w:val="24"/>
        </w:rPr>
        <w:t>6</w:t>
      </w:r>
      <w:r w:rsidR="002A69D9" w:rsidRPr="000E67AA">
        <w:rPr>
          <w:rFonts w:ascii="Palemonas" w:hAnsi="Palemonas" w:cs="Arial"/>
          <w:sz w:val="24"/>
          <w:szCs w:val="24"/>
        </w:rPr>
        <w:t>.1</w:t>
      </w:r>
      <w:r w:rsidR="00FB10EB" w:rsidRPr="000E67AA">
        <w:rPr>
          <w:rFonts w:ascii="Palemonas" w:hAnsi="Palemonas" w:cs="Arial"/>
          <w:sz w:val="24"/>
          <w:szCs w:val="24"/>
        </w:rPr>
        <w:t xml:space="preserve">. </w:t>
      </w:r>
      <w:r w:rsidR="00F86575" w:rsidRPr="000E67AA">
        <w:rPr>
          <w:rFonts w:ascii="Palemonas" w:hAnsi="Palemonas" w:cs="Arial"/>
          <w:sz w:val="24"/>
          <w:szCs w:val="24"/>
        </w:rPr>
        <w:t>p</w:t>
      </w:r>
      <w:r w:rsidR="00FB10EB" w:rsidRPr="000E67AA">
        <w:rPr>
          <w:rFonts w:ascii="Palemonas" w:hAnsi="Palemonas" w:cs="Arial"/>
          <w:sz w:val="24"/>
          <w:szCs w:val="24"/>
        </w:rPr>
        <w:t xml:space="preserve">irmus 6 </w:t>
      </w:r>
      <w:r w:rsidR="005904A1" w:rsidRPr="000E67AA">
        <w:rPr>
          <w:rFonts w:ascii="Palemonas" w:hAnsi="Palemonas" w:cs="Arial"/>
          <w:sz w:val="24"/>
          <w:szCs w:val="24"/>
        </w:rPr>
        <w:t xml:space="preserve">(šešis) </w:t>
      </w:r>
      <w:r w:rsidR="00FB10EB" w:rsidRPr="000E67AA">
        <w:rPr>
          <w:rFonts w:ascii="Palemonas" w:hAnsi="Palemonas" w:cs="Arial"/>
          <w:sz w:val="24"/>
          <w:szCs w:val="24"/>
        </w:rPr>
        <w:t xml:space="preserve">mėnesius po </w:t>
      </w:r>
      <w:r w:rsidR="005904A1" w:rsidRPr="000E67AA">
        <w:rPr>
          <w:rFonts w:ascii="Palemonas" w:hAnsi="Palemonas" w:cs="Arial"/>
          <w:sz w:val="24"/>
          <w:szCs w:val="24"/>
        </w:rPr>
        <w:t>s</w:t>
      </w:r>
      <w:r w:rsidR="00FB10EB" w:rsidRPr="000E67AA">
        <w:rPr>
          <w:rFonts w:ascii="Palemonas" w:hAnsi="Palemonas" w:cs="Arial"/>
          <w:sz w:val="24"/>
          <w:szCs w:val="24"/>
        </w:rPr>
        <w:t xml:space="preserve">utarties įsigaliojimo </w:t>
      </w:r>
      <w:r w:rsidR="005904A1" w:rsidRPr="000E67AA">
        <w:rPr>
          <w:rFonts w:ascii="Palemonas" w:hAnsi="Palemonas" w:cs="Arial"/>
          <w:sz w:val="24"/>
          <w:szCs w:val="24"/>
        </w:rPr>
        <w:t>s</w:t>
      </w:r>
      <w:r w:rsidR="00FB10EB" w:rsidRPr="000E67AA">
        <w:rPr>
          <w:rFonts w:ascii="Palemonas" w:hAnsi="Palemonas" w:cs="Arial"/>
          <w:sz w:val="24"/>
          <w:szCs w:val="24"/>
        </w:rPr>
        <w:t xml:space="preserve">utarties kaina neperskaičiuojama. Praėjus 6 (šešiems) mėnesiams po </w:t>
      </w:r>
      <w:r w:rsidR="005904A1" w:rsidRPr="000E67AA">
        <w:rPr>
          <w:rFonts w:ascii="Palemonas" w:hAnsi="Palemonas" w:cs="Arial"/>
          <w:sz w:val="24"/>
          <w:szCs w:val="24"/>
        </w:rPr>
        <w:t>s</w:t>
      </w:r>
      <w:r w:rsidR="00FB10EB" w:rsidRPr="000E67AA">
        <w:rPr>
          <w:rFonts w:ascii="Palemonas" w:hAnsi="Palemonas" w:cs="Arial"/>
          <w:sz w:val="24"/>
          <w:szCs w:val="24"/>
        </w:rPr>
        <w:t xml:space="preserve">utarties įsigaliojimo, sekančio kalendorinio mėnesio pirmąją dieną likusių </w:t>
      </w:r>
      <w:r w:rsidR="005904A1" w:rsidRPr="000E67AA">
        <w:rPr>
          <w:rFonts w:ascii="Palemonas" w:hAnsi="Palemonas" w:cs="Arial"/>
          <w:sz w:val="24"/>
          <w:szCs w:val="24"/>
        </w:rPr>
        <w:t>d</w:t>
      </w:r>
      <w:r w:rsidR="00FB10EB" w:rsidRPr="000E67AA">
        <w:rPr>
          <w:rFonts w:ascii="Palemonas" w:hAnsi="Palemonas" w:cs="Arial"/>
          <w:sz w:val="24"/>
          <w:szCs w:val="24"/>
        </w:rPr>
        <w:t xml:space="preserve">arbų kaina gali būti perskaičiuojama taikant Statistikos departamento prie Lietuvos Respublikos Vyriausybės biuletenyje „Vartotojų ir gamintojų kainų indeksai“ pagal statinių tipus paskelbtus statybos sąnaudų kainų indeksus, jeigu per praėjusius 6 </w:t>
      </w:r>
      <w:r w:rsidR="005904A1" w:rsidRPr="000E67AA">
        <w:rPr>
          <w:rFonts w:ascii="Palemonas" w:hAnsi="Palemonas" w:cs="Arial"/>
          <w:sz w:val="24"/>
          <w:szCs w:val="24"/>
        </w:rPr>
        <w:t xml:space="preserve">(šešis) </w:t>
      </w:r>
      <w:r w:rsidR="00FB10EB" w:rsidRPr="000E67AA">
        <w:rPr>
          <w:rFonts w:ascii="Palemonas" w:hAnsi="Palemonas" w:cs="Arial"/>
          <w:sz w:val="24"/>
          <w:szCs w:val="24"/>
        </w:rPr>
        <w:t xml:space="preserve">mėnesius statybos sąnaudų kainų pokytis yra didesnis kaip 10 </w:t>
      </w:r>
      <w:r w:rsidR="005904A1" w:rsidRPr="000E67AA">
        <w:rPr>
          <w:rFonts w:ascii="Palemonas" w:hAnsi="Palemonas" w:cs="Arial"/>
          <w:sz w:val="24"/>
          <w:szCs w:val="24"/>
        </w:rPr>
        <w:t xml:space="preserve">(dešimt) </w:t>
      </w:r>
      <w:r w:rsidR="00FB10EB" w:rsidRPr="000E67AA">
        <w:rPr>
          <w:rFonts w:ascii="Palemonas" w:hAnsi="Palemonas" w:cs="Arial"/>
          <w:sz w:val="24"/>
          <w:szCs w:val="24"/>
        </w:rPr>
        <w:t xml:space="preserve">procentų. Likusieji </w:t>
      </w:r>
      <w:r w:rsidR="005904A1" w:rsidRPr="000E67AA">
        <w:rPr>
          <w:rFonts w:ascii="Palemonas" w:hAnsi="Palemonas" w:cs="Arial"/>
          <w:sz w:val="24"/>
          <w:szCs w:val="24"/>
        </w:rPr>
        <w:t>d</w:t>
      </w:r>
      <w:r w:rsidR="00FB10EB" w:rsidRPr="000E67AA">
        <w:rPr>
          <w:rFonts w:ascii="Palemonas" w:hAnsi="Palemonas" w:cs="Arial"/>
          <w:sz w:val="24"/>
          <w:szCs w:val="24"/>
        </w:rPr>
        <w:t xml:space="preserve">arbai suprantami kaip faktiškai likę neatlikti </w:t>
      </w:r>
      <w:r w:rsidR="005904A1" w:rsidRPr="000E67AA">
        <w:rPr>
          <w:rFonts w:ascii="Palemonas" w:hAnsi="Palemonas" w:cs="Arial"/>
          <w:sz w:val="24"/>
          <w:szCs w:val="24"/>
        </w:rPr>
        <w:t>d</w:t>
      </w:r>
      <w:r w:rsidR="00FB10EB" w:rsidRPr="000E67AA">
        <w:rPr>
          <w:rFonts w:ascii="Palemonas" w:hAnsi="Palemonas" w:cs="Arial"/>
          <w:sz w:val="24"/>
          <w:szCs w:val="24"/>
        </w:rPr>
        <w:t xml:space="preserve">arbai. Rangovas praranda teisę reikalauti perskaičiuoti tų </w:t>
      </w:r>
      <w:r w:rsidR="005904A1" w:rsidRPr="000E67AA">
        <w:rPr>
          <w:rFonts w:ascii="Palemonas" w:hAnsi="Palemonas" w:cs="Arial"/>
          <w:sz w:val="24"/>
          <w:szCs w:val="24"/>
        </w:rPr>
        <w:t>d</w:t>
      </w:r>
      <w:r w:rsidR="00FB10EB" w:rsidRPr="000E67AA">
        <w:rPr>
          <w:rFonts w:ascii="Palemonas" w:hAnsi="Palemonas" w:cs="Arial"/>
          <w:sz w:val="24"/>
          <w:szCs w:val="24"/>
        </w:rPr>
        <w:t xml:space="preserve">arbų kainą, kuriuos jis dėl savo kaltės vėlavo atlikti </w:t>
      </w:r>
      <w:r w:rsidR="005904A1" w:rsidRPr="000E67AA">
        <w:rPr>
          <w:rFonts w:ascii="Palemonas" w:hAnsi="Palemonas" w:cs="Arial"/>
          <w:sz w:val="24"/>
          <w:szCs w:val="24"/>
        </w:rPr>
        <w:t>s</w:t>
      </w:r>
      <w:r w:rsidR="00FB10EB" w:rsidRPr="000E67AA">
        <w:rPr>
          <w:rFonts w:ascii="Palemonas" w:hAnsi="Palemonas" w:cs="Arial"/>
          <w:sz w:val="24"/>
          <w:szCs w:val="24"/>
        </w:rPr>
        <w:t xml:space="preserve">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w:t>
      </w:r>
      <w:r w:rsidR="005904A1" w:rsidRPr="000E67AA">
        <w:rPr>
          <w:rFonts w:ascii="Palemonas" w:hAnsi="Palemonas" w:cs="Arial"/>
          <w:sz w:val="24"/>
          <w:szCs w:val="24"/>
        </w:rPr>
        <w:t>š</w:t>
      </w:r>
      <w:r w:rsidR="00FB10EB" w:rsidRPr="000E67AA">
        <w:rPr>
          <w:rFonts w:ascii="Palemonas" w:hAnsi="Palemonas" w:cs="Arial"/>
          <w:sz w:val="24"/>
          <w:szCs w:val="24"/>
        </w:rPr>
        <w:t>alių</w:t>
      </w:r>
      <w:r w:rsidR="00F86575" w:rsidRPr="000E67AA">
        <w:rPr>
          <w:rFonts w:ascii="Palemonas" w:hAnsi="Palemonas" w:cs="Arial"/>
          <w:sz w:val="24"/>
          <w:szCs w:val="24"/>
        </w:rPr>
        <w:t>;</w:t>
      </w:r>
    </w:p>
    <w:p w14:paraId="5B9ED0AC" w14:textId="59736220" w:rsidR="00FB10EB" w:rsidRPr="000E67AA" w:rsidRDefault="003213DD" w:rsidP="00AF163A">
      <w:pPr>
        <w:pStyle w:val="Sraopastraipa1"/>
        <w:ind w:left="0" w:firstLine="856"/>
        <w:jc w:val="both"/>
        <w:rPr>
          <w:rFonts w:ascii="Palemonas" w:hAnsi="Palemonas" w:cs="Arial"/>
          <w:sz w:val="24"/>
          <w:szCs w:val="24"/>
        </w:rPr>
      </w:pPr>
      <w:r>
        <w:rPr>
          <w:rFonts w:ascii="Palemonas" w:hAnsi="Palemonas" w:cs="Arial"/>
          <w:sz w:val="24"/>
          <w:szCs w:val="24"/>
        </w:rPr>
        <w:t>6</w:t>
      </w:r>
      <w:r w:rsidR="002A69D9" w:rsidRPr="000E67AA">
        <w:rPr>
          <w:rFonts w:ascii="Palemonas" w:hAnsi="Palemonas" w:cs="Arial"/>
          <w:sz w:val="24"/>
          <w:szCs w:val="24"/>
        </w:rPr>
        <w:t xml:space="preserve">.2. </w:t>
      </w:r>
      <w:r w:rsidR="00F86575" w:rsidRPr="000E67AA">
        <w:rPr>
          <w:rFonts w:ascii="Palemonas" w:hAnsi="Palemonas" w:cs="Arial"/>
          <w:sz w:val="24"/>
          <w:szCs w:val="24"/>
        </w:rPr>
        <w:t>p</w:t>
      </w:r>
      <w:r w:rsidR="00FB10EB" w:rsidRPr="000E67AA">
        <w:rPr>
          <w:rFonts w:ascii="Palemonas" w:hAnsi="Palemonas" w:cs="Arial"/>
          <w:sz w:val="24"/>
          <w:szCs w:val="24"/>
        </w:rPr>
        <w:t>irkimo sutartis jos galiojimo laikotarpiu gali būti keičiama vadovaujantis Lietuvos Respublikos viešųjų pirkimų įstatymo 89 straipsnyje nustatytais atvejais.</w:t>
      </w:r>
    </w:p>
    <w:p w14:paraId="62D7F2F6" w14:textId="1C24D9CC" w:rsidR="003F133B" w:rsidRPr="000E67AA" w:rsidRDefault="003213DD"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r>
        <w:rPr>
          <w:rFonts w:ascii="Palemonas" w:hAnsi="Palemonas" w:cs="Arial"/>
          <w:b/>
          <w:bCs/>
          <w:sz w:val="24"/>
          <w:szCs w:val="24"/>
        </w:rPr>
        <w:t>7</w:t>
      </w:r>
      <w:r w:rsidR="003F133B" w:rsidRPr="000E67AA">
        <w:rPr>
          <w:rFonts w:ascii="Palemonas" w:hAnsi="Palemonas" w:cs="Arial"/>
          <w:b/>
          <w:bCs/>
          <w:sz w:val="24"/>
          <w:szCs w:val="24"/>
        </w:rPr>
        <w:t>. Finansavimo šaltiniai ir atsiskaitymo tvarka</w:t>
      </w:r>
      <w:r w:rsidR="0055374D" w:rsidRPr="000E67AA">
        <w:rPr>
          <w:rFonts w:ascii="Palemonas" w:hAnsi="Palemonas" w:cs="Arial"/>
          <w:b/>
          <w:bCs/>
          <w:sz w:val="24"/>
          <w:szCs w:val="24"/>
        </w:rPr>
        <w:t>:</w:t>
      </w:r>
    </w:p>
    <w:bookmarkEnd w:id="0"/>
    <w:p w14:paraId="132F727F" w14:textId="1A64FC5B" w:rsidR="00FB10EB" w:rsidRPr="000E67AA" w:rsidRDefault="003213DD" w:rsidP="00AF163A">
      <w:pPr>
        <w:pStyle w:val="Pagrindinistekstas"/>
        <w:spacing w:after="0"/>
        <w:ind w:firstLine="856"/>
        <w:jc w:val="both"/>
        <w:rPr>
          <w:rFonts w:ascii="Palemonas" w:hAnsi="Palemonas" w:cs="Arial"/>
          <w:sz w:val="24"/>
          <w:szCs w:val="24"/>
          <w:lang w:val="lt-LT"/>
        </w:rPr>
      </w:pPr>
      <w:r>
        <w:rPr>
          <w:rFonts w:ascii="Palemonas" w:hAnsi="Palemonas" w:cs="Arial"/>
          <w:sz w:val="24"/>
          <w:szCs w:val="24"/>
          <w:lang w:val="lt-LT"/>
        </w:rPr>
        <w:t>7</w:t>
      </w:r>
      <w:r w:rsidR="00FB10EB" w:rsidRPr="000E67AA">
        <w:rPr>
          <w:rFonts w:ascii="Palemonas" w:hAnsi="Palemonas" w:cs="Arial"/>
          <w:sz w:val="24"/>
          <w:szCs w:val="24"/>
          <w:lang w:val="lt-LT"/>
        </w:rPr>
        <w:t xml:space="preserve">.1. </w:t>
      </w:r>
      <w:r w:rsidR="00F86575" w:rsidRPr="000E67AA">
        <w:rPr>
          <w:rFonts w:ascii="Palemonas" w:hAnsi="Palemonas" w:cs="Arial"/>
          <w:bCs/>
          <w:sz w:val="24"/>
          <w:szCs w:val="24"/>
          <w:lang w:val="lt-LT"/>
        </w:rPr>
        <w:t>d</w:t>
      </w:r>
      <w:r w:rsidR="00FB10EB" w:rsidRPr="000E67AA">
        <w:rPr>
          <w:rFonts w:ascii="Palemonas" w:hAnsi="Palemonas" w:cs="Arial"/>
          <w:bCs/>
          <w:sz w:val="24"/>
          <w:szCs w:val="24"/>
          <w:lang w:val="lt-LT"/>
        </w:rPr>
        <w:t>arbai apmokami Palangos miesto savivaldybės biudžeto lėšomis</w:t>
      </w:r>
      <w:r w:rsidR="005C1138" w:rsidRPr="000E67AA">
        <w:rPr>
          <w:rFonts w:ascii="Palemonas" w:hAnsi="Palemonas" w:cs="Arial"/>
          <w:bCs/>
          <w:sz w:val="24"/>
          <w:szCs w:val="24"/>
          <w:lang w:val="lt-LT"/>
        </w:rPr>
        <w:t xml:space="preserve"> </w:t>
      </w:r>
      <w:r w:rsidR="005C1138" w:rsidRPr="000E67AA">
        <w:rPr>
          <w:rFonts w:ascii="Palemonas" w:hAnsi="Palemonas"/>
          <w:bCs/>
          <w:sz w:val="24"/>
          <w:szCs w:val="24"/>
          <w:lang w:val="lt-LT"/>
        </w:rPr>
        <w:t xml:space="preserve">iš </w:t>
      </w:r>
      <w:r w:rsidR="00A15305" w:rsidRPr="000E67AA">
        <w:rPr>
          <w:rFonts w:ascii="Palemonas" w:hAnsi="Palemonas"/>
          <w:bCs/>
          <w:sz w:val="24"/>
          <w:szCs w:val="24"/>
          <w:lang w:val="lt-LT"/>
        </w:rPr>
        <w:t>Ūkio ir turto</w:t>
      </w:r>
      <w:r w:rsidR="005C1138" w:rsidRPr="000E67AA">
        <w:rPr>
          <w:rFonts w:ascii="Palemonas" w:hAnsi="Palemonas"/>
          <w:bCs/>
          <w:sz w:val="24"/>
          <w:szCs w:val="24"/>
          <w:lang w:val="lt-LT"/>
        </w:rPr>
        <w:t xml:space="preserve"> programos (Nr. </w:t>
      </w:r>
      <w:r w:rsidR="00706FF7" w:rsidRPr="000E67AA">
        <w:rPr>
          <w:rFonts w:ascii="Palemonas" w:hAnsi="Palemonas"/>
          <w:bCs/>
          <w:sz w:val="24"/>
          <w:szCs w:val="24"/>
          <w:lang w:val="lt-LT"/>
        </w:rPr>
        <w:t>2</w:t>
      </w:r>
      <w:r w:rsidR="005C1138" w:rsidRPr="000E67AA">
        <w:rPr>
          <w:rFonts w:ascii="Palemonas" w:hAnsi="Palemonas"/>
          <w:bCs/>
          <w:sz w:val="24"/>
          <w:szCs w:val="24"/>
          <w:lang w:val="lt-LT"/>
        </w:rPr>
        <w:t xml:space="preserve">) priemonės </w:t>
      </w:r>
      <w:r w:rsidR="009A19F6" w:rsidRPr="000E67AA">
        <w:rPr>
          <w:rFonts w:ascii="Palemonas" w:hAnsi="Palemonas"/>
          <w:bCs/>
          <w:sz w:val="24"/>
          <w:szCs w:val="24"/>
          <w:lang w:val="lt-LT"/>
        </w:rPr>
        <w:t>1.</w:t>
      </w:r>
      <w:r w:rsidR="00F247C9" w:rsidRPr="000E67AA">
        <w:rPr>
          <w:rFonts w:ascii="Palemonas" w:hAnsi="Palemonas"/>
          <w:bCs/>
          <w:sz w:val="24"/>
          <w:szCs w:val="24"/>
          <w:lang w:val="lt-LT"/>
        </w:rPr>
        <w:t>1</w:t>
      </w:r>
      <w:r w:rsidR="009A19F6" w:rsidRPr="000E67AA">
        <w:rPr>
          <w:rFonts w:ascii="Palemonas" w:hAnsi="Palemonas"/>
          <w:bCs/>
          <w:sz w:val="24"/>
          <w:szCs w:val="24"/>
          <w:lang w:val="lt-LT"/>
        </w:rPr>
        <w:t>.</w:t>
      </w:r>
      <w:r w:rsidR="00F247C9" w:rsidRPr="000E67AA">
        <w:rPr>
          <w:rFonts w:ascii="Palemonas" w:hAnsi="Palemonas"/>
          <w:bCs/>
          <w:sz w:val="24"/>
          <w:szCs w:val="24"/>
          <w:lang w:val="lt-LT"/>
        </w:rPr>
        <w:t>3</w:t>
      </w:r>
      <w:r w:rsidR="009A19F6" w:rsidRPr="000E67AA">
        <w:rPr>
          <w:rFonts w:ascii="Palemonas" w:hAnsi="Palemonas"/>
          <w:bCs/>
          <w:sz w:val="24"/>
          <w:szCs w:val="24"/>
          <w:lang w:val="lt-LT"/>
        </w:rPr>
        <w:t>.</w:t>
      </w:r>
      <w:r w:rsidR="00F247C9" w:rsidRPr="000E67AA">
        <w:rPr>
          <w:rFonts w:ascii="Palemonas" w:hAnsi="Palemonas"/>
          <w:bCs/>
          <w:sz w:val="24"/>
          <w:szCs w:val="24"/>
          <w:lang w:val="lt-LT"/>
        </w:rPr>
        <w:t>1</w:t>
      </w:r>
      <w:r w:rsidR="009A19F6" w:rsidRPr="000E67AA">
        <w:rPr>
          <w:rFonts w:ascii="Palemonas" w:hAnsi="Palemonas"/>
          <w:bCs/>
          <w:sz w:val="24"/>
          <w:szCs w:val="24"/>
          <w:lang w:val="lt-LT"/>
        </w:rPr>
        <w:t>.</w:t>
      </w:r>
      <w:r w:rsidR="00F247C9" w:rsidRPr="000E67AA">
        <w:rPr>
          <w:rFonts w:ascii="Palemonas" w:hAnsi="Palemonas"/>
          <w:bCs/>
          <w:sz w:val="24"/>
          <w:szCs w:val="24"/>
          <w:lang w:val="lt-LT"/>
        </w:rPr>
        <w:t>2</w:t>
      </w:r>
      <w:r w:rsidR="005C1138" w:rsidRPr="000E67AA">
        <w:rPr>
          <w:rFonts w:ascii="Palemonas" w:hAnsi="Palemonas"/>
          <w:bCs/>
          <w:sz w:val="24"/>
          <w:szCs w:val="24"/>
          <w:lang w:val="lt-LT"/>
        </w:rPr>
        <w:t xml:space="preserve"> „</w:t>
      </w:r>
      <w:r w:rsidR="00706FF7" w:rsidRPr="000E67AA">
        <w:rPr>
          <w:rFonts w:ascii="Palemonas" w:hAnsi="Palemonas"/>
          <w:bCs/>
          <w:sz w:val="24"/>
          <w:szCs w:val="24"/>
          <w:lang w:val="lt-LT"/>
        </w:rPr>
        <w:t>Turto priežiūra ir remontas</w:t>
      </w:r>
      <w:r w:rsidR="00F86575" w:rsidRPr="000E67AA">
        <w:rPr>
          <w:rFonts w:ascii="Palemonas" w:hAnsi="Palemonas"/>
          <w:bCs/>
          <w:sz w:val="24"/>
          <w:szCs w:val="24"/>
          <w:lang w:val="lt-LT"/>
        </w:rPr>
        <w:t>“;</w:t>
      </w:r>
    </w:p>
    <w:p w14:paraId="78779A06" w14:textId="2A95535F" w:rsidR="00DB4F4C" w:rsidRPr="000E67AA" w:rsidRDefault="003213DD" w:rsidP="00AF163A">
      <w:pPr>
        <w:pStyle w:val="Sraopastraipa2"/>
        <w:widowControl w:val="0"/>
        <w:shd w:val="clear" w:color="auto" w:fill="FFFFFF"/>
        <w:autoSpaceDE w:val="0"/>
        <w:autoSpaceDN w:val="0"/>
        <w:adjustRightInd w:val="0"/>
        <w:ind w:left="0" w:firstLine="856"/>
        <w:jc w:val="both"/>
        <w:rPr>
          <w:rFonts w:ascii="Palemonas" w:hAnsi="Palemonas" w:cs="Palemonas"/>
          <w:b/>
          <w:bCs/>
          <w:sz w:val="24"/>
          <w:szCs w:val="24"/>
        </w:rPr>
      </w:pPr>
      <w:r>
        <w:rPr>
          <w:rFonts w:ascii="Palemonas" w:hAnsi="Palemonas"/>
          <w:sz w:val="24"/>
          <w:szCs w:val="24"/>
        </w:rPr>
        <w:t>7</w:t>
      </w:r>
      <w:r w:rsidR="00DB4F4C" w:rsidRPr="000E67AA">
        <w:rPr>
          <w:rFonts w:ascii="Palemonas" w:hAnsi="Palemonas"/>
          <w:sz w:val="24"/>
          <w:szCs w:val="24"/>
        </w:rPr>
        <w:t xml:space="preserve">.2. </w:t>
      </w:r>
      <w:r w:rsidR="00F86575" w:rsidRPr="000E67AA">
        <w:rPr>
          <w:rFonts w:ascii="Palemonas" w:hAnsi="Palemonas"/>
          <w:sz w:val="24"/>
          <w:szCs w:val="24"/>
        </w:rPr>
        <w:t>u</w:t>
      </w:r>
      <w:r w:rsidR="00DB4F4C" w:rsidRPr="000E67AA">
        <w:rPr>
          <w:rFonts w:ascii="Palemonas" w:hAnsi="Palemonas"/>
          <w:sz w:val="24"/>
          <w:szCs w:val="24"/>
        </w:rPr>
        <w:t xml:space="preserve">ž atliktus darbus atsiskaitoma per </w:t>
      </w:r>
      <w:r w:rsidR="00DB4F4C" w:rsidRPr="000E67AA">
        <w:rPr>
          <w:rFonts w:ascii="Palemonas" w:hAnsi="Palemonas" w:cs="Arial"/>
          <w:sz w:val="24"/>
          <w:szCs w:val="24"/>
        </w:rPr>
        <w:t xml:space="preserve">30 kalendorinių dienų </w:t>
      </w:r>
      <w:r w:rsidR="00DB4F4C" w:rsidRPr="000E67AA">
        <w:rPr>
          <w:rFonts w:ascii="Palemonas" w:hAnsi="Palemonas"/>
          <w:sz w:val="24"/>
          <w:szCs w:val="24"/>
        </w:rPr>
        <w:t>nuo atliktų darbų akto, atliktų darbų ir išlaidų apmokėjimo pažymos pasirašymo dienos pagal pateiktą sąskaitą faktūrą</w:t>
      </w:r>
      <w:r w:rsidR="00F86575" w:rsidRPr="000E67AA">
        <w:rPr>
          <w:rFonts w:ascii="Palemonas" w:hAnsi="Palemonas"/>
          <w:sz w:val="24"/>
          <w:szCs w:val="24"/>
        </w:rPr>
        <w:t>;</w:t>
      </w:r>
    </w:p>
    <w:p w14:paraId="25ED2231" w14:textId="0FFA6291" w:rsidR="00AC1251" w:rsidRPr="000E67AA" w:rsidRDefault="003213DD"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7</w:t>
      </w:r>
      <w:r w:rsidR="00DB4F4C" w:rsidRPr="000E67AA">
        <w:rPr>
          <w:rFonts w:ascii="Palemonas" w:hAnsi="Palemonas"/>
          <w:szCs w:val="24"/>
        </w:rPr>
        <w:t>.3.</w:t>
      </w:r>
      <w:r w:rsidR="00DB4F4C" w:rsidRPr="000E67AA">
        <w:rPr>
          <w:rFonts w:ascii="Palemonas" w:eastAsia="Arial Unicode MS" w:hAnsi="Palemonas"/>
          <w:bCs/>
          <w:szCs w:val="24"/>
        </w:rPr>
        <w:t xml:space="preserve"> </w:t>
      </w:r>
      <w:r w:rsidR="00BC7F2C" w:rsidRPr="000E67AA">
        <w:rPr>
          <w:rFonts w:ascii="Palemonas" w:eastAsia="Calibri" w:hAnsi="Palemonas"/>
          <w:szCs w:val="24"/>
          <w:lang w:eastAsia="en-US"/>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2D6E1427" w14:textId="69089DED" w:rsidR="003F133B" w:rsidRPr="000E67AA" w:rsidRDefault="003213DD" w:rsidP="00AF163A">
      <w:pPr>
        <w:pStyle w:val="Sraopastraipa2"/>
        <w:ind w:left="0" w:firstLine="856"/>
        <w:jc w:val="both"/>
        <w:rPr>
          <w:rFonts w:ascii="Palemonas" w:hAnsi="Palemonas" w:cs="Arial"/>
          <w:b/>
          <w:bCs/>
          <w:sz w:val="24"/>
          <w:szCs w:val="24"/>
        </w:rPr>
      </w:pPr>
      <w:r>
        <w:rPr>
          <w:rFonts w:ascii="Palemonas" w:hAnsi="Palemonas" w:cs="Arial"/>
          <w:bCs/>
          <w:sz w:val="24"/>
          <w:szCs w:val="24"/>
        </w:rPr>
        <w:t>8</w:t>
      </w:r>
      <w:r w:rsidR="003F133B" w:rsidRPr="000E67AA">
        <w:rPr>
          <w:rFonts w:ascii="Palemonas" w:hAnsi="Palemonas" w:cs="Arial"/>
          <w:bCs/>
          <w:sz w:val="24"/>
          <w:szCs w:val="24"/>
        </w:rPr>
        <w:t xml:space="preserve">. </w:t>
      </w:r>
      <w:r w:rsidR="003F133B" w:rsidRPr="000E67AA">
        <w:rPr>
          <w:rFonts w:ascii="Palemonas" w:hAnsi="Palemonas" w:cs="Arial"/>
          <w:b/>
          <w:bCs/>
          <w:sz w:val="24"/>
          <w:szCs w:val="24"/>
        </w:rPr>
        <w:t>Specialiosios sutarties sąlygos</w:t>
      </w:r>
      <w:r w:rsidR="00396782" w:rsidRPr="000E67AA">
        <w:rPr>
          <w:rFonts w:ascii="Palemonas" w:hAnsi="Palemonas" w:cs="Arial"/>
          <w:b/>
          <w:bCs/>
          <w:sz w:val="24"/>
          <w:szCs w:val="24"/>
        </w:rPr>
        <w:t>:</w:t>
      </w:r>
    </w:p>
    <w:p w14:paraId="1404C05F" w14:textId="388C5F79" w:rsidR="00E80FC2" w:rsidRPr="000E67AA" w:rsidRDefault="003213DD" w:rsidP="00AF163A">
      <w:pPr>
        <w:pStyle w:val="Sraopastraipa1"/>
        <w:ind w:left="0" w:firstLine="856"/>
        <w:jc w:val="both"/>
        <w:rPr>
          <w:rFonts w:ascii="Palemonas" w:hAnsi="Palemonas"/>
          <w:sz w:val="24"/>
          <w:szCs w:val="24"/>
        </w:rPr>
      </w:pPr>
      <w:r>
        <w:rPr>
          <w:rFonts w:ascii="Palemonas" w:hAnsi="Palemonas"/>
          <w:bCs/>
          <w:sz w:val="24"/>
          <w:szCs w:val="24"/>
        </w:rPr>
        <w:t>8</w:t>
      </w:r>
      <w:r w:rsidR="00AC1251" w:rsidRPr="000E67AA">
        <w:rPr>
          <w:rFonts w:ascii="Palemonas" w:hAnsi="Palemonas"/>
          <w:bCs/>
          <w:sz w:val="24"/>
          <w:szCs w:val="24"/>
        </w:rPr>
        <w:t xml:space="preserve">.1. </w:t>
      </w:r>
      <w:r w:rsidR="00E80FC2" w:rsidRPr="000E67AA">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44F6C2B3" w:rsidR="00AC1251" w:rsidRPr="000E67AA" w:rsidRDefault="003213DD" w:rsidP="00AF163A">
      <w:pPr>
        <w:pStyle w:val="Sraopastraipa2"/>
        <w:ind w:left="0" w:firstLine="856"/>
        <w:jc w:val="both"/>
        <w:rPr>
          <w:rFonts w:ascii="Palemonas" w:hAnsi="Palemonas"/>
          <w:sz w:val="24"/>
          <w:szCs w:val="24"/>
        </w:rPr>
      </w:pPr>
      <w:r>
        <w:rPr>
          <w:rFonts w:ascii="Palemonas" w:hAnsi="Palemonas"/>
          <w:sz w:val="24"/>
          <w:szCs w:val="24"/>
        </w:rPr>
        <w:lastRenderedPageBreak/>
        <w:t>8</w:t>
      </w:r>
      <w:r w:rsidR="00AC1251" w:rsidRPr="000E67AA">
        <w:rPr>
          <w:rFonts w:ascii="Palemonas" w:hAnsi="Palemonas"/>
          <w:sz w:val="24"/>
          <w:szCs w:val="24"/>
        </w:rPr>
        <w:t xml:space="preserve">.2. </w:t>
      </w:r>
      <w:r w:rsidR="00E80FC2" w:rsidRPr="000E67AA">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443FC7" w:rsidRPr="000E67AA">
        <w:rPr>
          <w:rFonts w:ascii="Palemonas" w:hAnsi="Palemonas"/>
          <w:sz w:val="24"/>
          <w:szCs w:val="24"/>
        </w:rPr>
        <w:t>tiekėjui</w:t>
      </w:r>
      <w:r w:rsidR="00E80FC2" w:rsidRPr="000E67AA">
        <w:rPr>
          <w:rFonts w:ascii="Palemonas" w:hAnsi="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443FC7" w:rsidRPr="000E67AA">
        <w:rPr>
          <w:rFonts w:ascii="Palemonas" w:hAnsi="Palemonas"/>
          <w:sz w:val="24"/>
          <w:szCs w:val="24"/>
        </w:rPr>
        <w:t>tiekėją</w:t>
      </w:r>
      <w:r w:rsidR="00E80FC2" w:rsidRPr="000E67AA">
        <w:rPr>
          <w:rFonts w:ascii="Palemonas" w:hAnsi="Palemonas"/>
          <w:sz w:val="24"/>
          <w:szCs w:val="24"/>
        </w:rPr>
        <w:t xml:space="preserve"> apie darbų vykdymo sustabdymo pabaigą. Pasibaigus darbų sustabdymui</w:t>
      </w:r>
      <w:r w:rsidR="00443FC7" w:rsidRPr="000E67AA">
        <w:rPr>
          <w:rFonts w:ascii="Palemonas" w:hAnsi="Palemonas"/>
          <w:sz w:val="24"/>
          <w:szCs w:val="24"/>
        </w:rPr>
        <w:t>,</w:t>
      </w:r>
      <w:r w:rsidR="00E80FC2" w:rsidRPr="000E67AA">
        <w:rPr>
          <w:rFonts w:ascii="Palemonas" w:hAnsi="Palemonas"/>
          <w:sz w:val="24"/>
          <w:szCs w:val="24"/>
        </w:rPr>
        <w:t xml:space="preserve"> tikslinamas kalendorinis darbų atlikimo grafikas;</w:t>
      </w:r>
    </w:p>
    <w:p w14:paraId="194B137A" w14:textId="2FDFEFA2" w:rsidR="00991AF5" w:rsidRPr="000E67AA" w:rsidRDefault="003213DD" w:rsidP="000E67AA">
      <w:pPr>
        <w:pStyle w:val="Sraopastraipa2"/>
        <w:ind w:left="0" w:firstLine="856"/>
        <w:jc w:val="both"/>
        <w:rPr>
          <w:rFonts w:ascii="Palemonas" w:hAnsi="Palemonas"/>
          <w:sz w:val="24"/>
          <w:szCs w:val="24"/>
        </w:rPr>
      </w:pPr>
      <w:r>
        <w:rPr>
          <w:rFonts w:ascii="Palemonas" w:hAnsi="Palemonas"/>
          <w:sz w:val="24"/>
          <w:szCs w:val="24"/>
        </w:rPr>
        <w:t>10</w:t>
      </w:r>
      <w:r w:rsidR="00AC1251" w:rsidRPr="000E67AA">
        <w:rPr>
          <w:rFonts w:ascii="Palemonas" w:hAnsi="Palemonas"/>
          <w:sz w:val="24"/>
          <w:szCs w:val="24"/>
        </w:rPr>
        <w:t xml:space="preserve">.3. </w:t>
      </w:r>
      <w:r w:rsidR="00E80FC2" w:rsidRPr="000E67AA">
        <w:rPr>
          <w:rFonts w:ascii="Palemonas" w:hAnsi="Palemonas"/>
          <w:sz w:val="24"/>
          <w:szCs w:val="24"/>
        </w:rPr>
        <w:t xml:space="preserve">darbų sustabdymo metu šalims netaikomos sankcijos. Sustabdymo metu visus atliktus darbus </w:t>
      </w:r>
      <w:r w:rsidR="007F13DE" w:rsidRPr="000E67AA">
        <w:rPr>
          <w:rFonts w:ascii="Palemonas" w:hAnsi="Palemonas"/>
          <w:sz w:val="24"/>
          <w:szCs w:val="24"/>
        </w:rPr>
        <w:t>tiek</w:t>
      </w:r>
      <w:r w:rsidR="00443FC7" w:rsidRPr="000E67AA">
        <w:rPr>
          <w:rFonts w:ascii="Palemonas" w:hAnsi="Palemonas"/>
          <w:sz w:val="24"/>
          <w:szCs w:val="24"/>
        </w:rPr>
        <w:t>ėjas</w:t>
      </w:r>
      <w:r w:rsidR="00E80FC2" w:rsidRPr="000E67AA">
        <w:rPr>
          <w:rFonts w:ascii="Palemonas" w:hAnsi="Palemonas"/>
          <w:sz w:val="24"/>
          <w:szCs w:val="24"/>
        </w:rPr>
        <w:t xml:space="preserve"> privalo prižiūrėti, saugoti nuo sugadinimo, praradimo ar kitokios žalos.</w:t>
      </w:r>
    </w:p>
    <w:p w14:paraId="14FC6242" w14:textId="77777777" w:rsidR="00926F69" w:rsidRPr="000E67AA" w:rsidRDefault="001D0EBC" w:rsidP="00AF163A">
      <w:pPr>
        <w:jc w:val="center"/>
        <w:rPr>
          <w:rFonts w:ascii="Palemonas" w:hAnsi="Palemonas" w:cs="Arial"/>
          <w:szCs w:val="24"/>
        </w:rPr>
      </w:pPr>
      <w:r w:rsidRPr="000E67AA">
        <w:rPr>
          <w:rFonts w:ascii="Palemonas" w:hAnsi="Palemonas" w:cs="Arial"/>
          <w:szCs w:val="24"/>
        </w:rPr>
        <w:t>_______________</w:t>
      </w:r>
    </w:p>
    <w:p w14:paraId="06EF0388" w14:textId="77777777" w:rsidR="00991AF5" w:rsidRPr="000E67AA" w:rsidRDefault="00991AF5" w:rsidP="001D1BF9">
      <w:pPr>
        <w:jc w:val="both"/>
        <w:rPr>
          <w:rFonts w:ascii="Palemonas" w:hAnsi="Palemonas" w:cs="Arial"/>
          <w:szCs w:val="24"/>
        </w:rPr>
      </w:pPr>
    </w:p>
    <w:p w14:paraId="020CF20B" w14:textId="77777777" w:rsidR="00F86575" w:rsidRPr="000E67AA" w:rsidRDefault="00F86575" w:rsidP="00FA048C">
      <w:pPr>
        <w:rPr>
          <w:rFonts w:ascii="Palemonas" w:hAnsi="Palemonas" w:cs="Arial"/>
          <w:szCs w:val="24"/>
        </w:rPr>
        <w:sectPr w:rsidR="00F86575" w:rsidRPr="000E67AA" w:rsidSect="00AC7C31">
          <w:footerReference w:type="first" r:id="rId8"/>
          <w:pgSz w:w="11907" w:h="16840" w:code="9"/>
          <w:pgMar w:top="1134" w:right="567" w:bottom="1134" w:left="1701" w:header="567" w:footer="170" w:gutter="0"/>
          <w:pgNumType w:start="1"/>
          <w:cols w:space="1296"/>
          <w:titlePg/>
          <w:docGrid w:linePitch="326"/>
        </w:sectPr>
      </w:pPr>
    </w:p>
    <w:p w14:paraId="1CA8AE25" w14:textId="424CD3C0" w:rsidR="00BB361F" w:rsidRPr="000E67AA" w:rsidRDefault="00BB361F" w:rsidP="00FA6D5E">
      <w:pPr>
        <w:jc w:val="right"/>
        <w:rPr>
          <w:rFonts w:ascii="Palemonas" w:hAnsi="Palemonas" w:cs="Arial"/>
          <w:szCs w:val="24"/>
        </w:rPr>
      </w:pPr>
    </w:p>
    <w:sectPr w:rsidR="00BB361F" w:rsidRPr="000E67AA" w:rsidSect="00430150">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D4C9" w14:textId="77777777" w:rsidR="004C58A6" w:rsidRDefault="004C58A6">
      <w:r>
        <w:separator/>
      </w:r>
    </w:p>
  </w:endnote>
  <w:endnote w:type="continuationSeparator" w:id="0">
    <w:p w14:paraId="0A4F8FA6" w14:textId="77777777" w:rsidR="004C58A6" w:rsidRDefault="004C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9F58" w14:textId="77777777" w:rsidR="004C58A6" w:rsidRDefault="004C58A6">
      <w:r>
        <w:separator/>
      </w:r>
    </w:p>
  </w:footnote>
  <w:footnote w:type="continuationSeparator" w:id="0">
    <w:p w14:paraId="1263DAF7" w14:textId="77777777" w:rsidR="004C58A6" w:rsidRDefault="004C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2311"/>
    <w:rsid w:val="00002B7A"/>
    <w:rsid w:val="00007A09"/>
    <w:rsid w:val="00012667"/>
    <w:rsid w:val="00012D06"/>
    <w:rsid w:val="00015354"/>
    <w:rsid w:val="00015733"/>
    <w:rsid w:val="00015A67"/>
    <w:rsid w:val="00017699"/>
    <w:rsid w:val="000179E9"/>
    <w:rsid w:val="00020AAA"/>
    <w:rsid w:val="00021165"/>
    <w:rsid w:val="000225CC"/>
    <w:rsid w:val="00024551"/>
    <w:rsid w:val="00025747"/>
    <w:rsid w:val="0002654A"/>
    <w:rsid w:val="00026AA8"/>
    <w:rsid w:val="00027696"/>
    <w:rsid w:val="00030B59"/>
    <w:rsid w:val="0003195A"/>
    <w:rsid w:val="00034F8A"/>
    <w:rsid w:val="0003560E"/>
    <w:rsid w:val="000359C1"/>
    <w:rsid w:val="000361F2"/>
    <w:rsid w:val="00036EE8"/>
    <w:rsid w:val="00037AAA"/>
    <w:rsid w:val="000441B9"/>
    <w:rsid w:val="00045A0E"/>
    <w:rsid w:val="00051CE0"/>
    <w:rsid w:val="00051D5C"/>
    <w:rsid w:val="000523FA"/>
    <w:rsid w:val="0005396A"/>
    <w:rsid w:val="00054F5D"/>
    <w:rsid w:val="00055B7A"/>
    <w:rsid w:val="00055C8B"/>
    <w:rsid w:val="00057029"/>
    <w:rsid w:val="00060698"/>
    <w:rsid w:val="000619A0"/>
    <w:rsid w:val="00062E46"/>
    <w:rsid w:val="00064215"/>
    <w:rsid w:val="00064471"/>
    <w:rsid w:val="00064580"/>
    <w:rsid w:val="00064635"/>
    <w:rsid w:val="00064C2E"/>
    <w:rsid w:val="00064C4B"/>
    <w:rsid w:val="00065643"/>
    <w:rsid w:val="000668F0"/>
    <w:rsid w:val="00066F9F"/>
    <w:rsid w:val="00072AFC"/>
    <w:rsid w:val="000767F4"/>
    <w:rsid w:val="00084031"/>
    <w:rsid w:val="000845EB"/>
    <w:rsid w:val="00084D11"/>
    <w:rsid w:val="000859D9"/>
    <w:rsid w:val="00086DD2"/>
    <w:rsid w:val="00087826"/>
    <w:rsid w:val="00087FA8"/>
    <w:rsid w:val="00090D67"/>
    <w:rsid w:val="00090E51"/>
    <w:rsid w:val="00092637"/>
    <w:rsid w:val="00092649"/>
    <w:rsid w:val="00092747"/>
    <w:rsid w:val="00095697"/>
    <w:rsid w:val="0009635E"/>
    <w:rsid w:val="00097437"/>
    <w:rsid w:val="000A110B"/>
    <w:rsid w:val="000A387F"/>
    <w:rsid w:val="000A409F"/>
    <w:rsid w:val="000A53F3"/>
    <w:rsid w:val="000A7D40"/>
    <w:rsid w:val="000B050A"/>
    <w:rsid w:val="000B08BD"/>
    <w:rsid w:val="000B25AF"/>
    <w:rsid w:val="000B2C04"/>
    <w:rsid w:val="000B2DE1"/>
    <w:rsid w:val="000B3459"/>
    <w:rsid w:val="000B4EE1"/>
    <w:rsid w:val="000B5011"/>
    <w:rsid w:val="000B58B9"/>
    <w:rsid w:val="000C031D"/>
    <w:rsid w:val="000C0C5F"/>
    <w:rsid w:val="000C0C69"/>
    <w:rsid w:val="000C1175"/>
    <w:rsid w:val="000C1660"/>
    <w:rsid w:val="000C3D36"/>
    <w:rsid w:val="000C4C7F"/>
    <w:rsid w:val="000D0865"/>
    <w:rsid w:val="000D0EC1"/>
    <w:rsid w:val="000D1CAC"/>
    <w:rsid w:val="000D30BD"/>
    <w:rsid w:val="000D439E"/>
    <w:rsid w:val="000D49A5"/>
    <w:rsid w:val="000D4F53"/>
    <w:rsid w:val="000D507E"/>
    <w:rsid w:val="000D5620"/>
    <w:rsid w:val="000D60DD"/>
    <w:rsid w:val="000D63B2"/>
    <w:rsid w:val="000D65BF"/>
    <w:rsid w:val="000D778D"/>
    <w:rsid w:val="000E03EA"/>
    <w:rsid w:val="000E22D4"/>
    <w:rsid w:val="000E23D3"/>
    <w:rsid w:val="000E42A3"/>
    <w:rsid w:val="000E67AA"/>
    <w:rsid w:val="000F15D6"/>
    <w:rsid w:val="000F41E8"/>
    <w:rsid w:val="000F5127"/>
    <w:rsid w:val="000F5E1D"/>
    <w:rsid w:val="000F6750"/>
    <w:rsid w:val="000F6C52"/>
    <w:rsid w:val="000F6FCD"/>
    <w:rsid w:val="00101FE3"/>
    <w:rsid w:val="00103772"/>
    <w:rsid w:val="00105790"/>
    <w:rsid w:val="00106712"/>
    <w:rsid w:val="00107D07"/>
    <w:rsid w:val="00113229"/>
    <w:rsid w:val="00113933"/>
    <w:rsid w:val="001164C1"/>
    <w:rsid w:val="00116720"/>
    <w:rsid w:val="00116DCE"/>
    <w:rsid w:val="0011745A"/>
    <w:rsid w:val="00122338"/>
    <w:rsid w:val="00125406"/>
    <w:rsid w:val="0012643A"/>
    <w:rsid w:val="00127006"/>
    <w:rsid w:val="00127E43"/>
    <w:rsid w:val="00131E53"/>
    <w:rsid w:val="00131FE0"/>
    <w:rsid w:val="001350D9"/>
    <w:rsid w:val="0013567C"/>
    <w:rsid w:val="00136E53"/>
    <w:rsid w:val="001373C0"/>
    <w:rsid w:val="001404A0"/>
    <w:rsid w:val="00142200"/>
    <w:rsid w:val="00146E5E"/>
    <w:rsid w:val="001470E2"/>
    <w:rsid w:val="001473EF"/>
    <w:rsid w:val="001474C1"/>
    <w:rsid w:val="00150305"/>
    <w:rsid w:val="00151BF6"/>
    <w:rsid w:val="00152D44"/>
    <w:rsid w:val="0015470B"/>
    <w:rsid w:val="00154B74"/>
    <w:rsid w:val="00156F8D"/>
    <w:rsid w:val="00161112"/>
    <w:rsid w:val="00161C1F"/>
    <w:rsid w:val="00166864"/>
    <w:rsid w:val="00166F0B"/>
    <w:rsid w:val="0016754D"/>
    <w:rsid w:val="0017185F"/>
    <w:rsid w:val="00173519"/>
    <w:rsid w:val="00177A8F"/>
    <w:rsid w:val="00177BEE"/>
    <w:rsid w:val="00180581"/>
    <w:rsid w:val="00181550"/>
    <w:rsid w:val="001817CA"/>
    <w:rsid w:val="0018269D"/>
    <w:rsid w:val="001828D7"/>
    <w:rsid w:val="0018647A"/>
    <w:rsid w:val="00187198"/>
    <w:rsid w:val="001876C5"/>
    <w:rsid w:val="00187CBB"/>
    <w:rsid w:val="00190753"/>
    <w:rsid w:val="00191A78"/>
    <w:rsid w:val="00193EB5"/>
    <w:rsid w:val="001945F6"/>
    <w:rsid w:val="001953C2"/>
    <w:rsid w:val="00195F44"/>
    <w:rsid w:val="00196252"/>
    <w:rsid w:val="001A00F1"/>
    <w:rsid w:val="001A19E9"/>
    <w:rsid w:val="001A29B6"/>
    <w:rsid w:val="001A2BB6"/>
    <w:rsid w:val="001A3BB9"/>
    <w:rsid w:val="001A780A"/>
    <w:rsid w:val="001A7C7B"/>
    <w:rsid w:val="001B119A"/>
    <w:rsid w:val="001B54FB"/>
    <w:rsid w:val="001B6989"/>
    <w:rsid w:val="001C0249"/>
    <w:rsid w:val="001C21D3"/>
    <w:rsid w:val="001C4F11"/>
    <w:rsid w:val="001C5990"/>
    <w:rsid w:val="001C61A5"/>
    <w:rsid w:val="001C7817"/>
    <w:rsid w:val="001D0D9D"/>
    <w:rsid w:val="001D0DAC"/>
    <w:rsid w:val="001D0EBC"/>
    <w:rsid w:val="001D1BF9"/>
    <w:rsid w:val="001D5664"/>
    <w:rsid w:val="001D593B"/>
    <w:rsid w:val="001D7E39"/>
    <w:rsid w:val="001E05C8"/>
    <w:rsid w:val="001E0A69"/>
    <w:rsid w:val="001E197C"/>
    <w:rsid w:val="001E1F41"/>
    <w:rsid w:val="001E496C"/>
    <w:rsid w:val="001E5229"/>
    <w:rsid w:val="001E5C18"/>
    <w:rsid w:val="001E7A91"/>
    <w:rsid w:val="001F065A"/>
    <w:rsid w:val="001F2BD2"/>
    <w:rsid w:val="001F2C9D"/>
    <w:rsid w:val="001F640F"/>
    <w:rsid w:val="001F69F1"/>
    <w:rsid w:val="001F7676"/>
    <w:rsid w:val="002019A1"/>
    <w:rsid w:val="00202AE7"/>
    <w:rsid w:val="00203D9F"/>
    <w:rsid w:val="00206DE4"/>
    <w:rsid w:val="00207BD3"/>
    <w:rsid w:val="00210C77"/>
    <w:rsid w:val="00212861"/>
    <w:rsid w:val="00213B9A"/>
    <w:rsid w:val="002140D3"/>
    <w:rsid w:val="002148B2"/>
    <w:rsid w:val="00214CEE"/>
    <w:rsid w:val="00215A07"/>
    <w:rsid w:val="0021611B"/>
    <w:rsid w:val="002173CE"/>
    <w:rsid w:val="00217788"/>
    <w:rsid w:val="00220174"/>
    <w:rsid w:val="0022079B"/>
    <w:rsid w:val="002219B2"/>
    <w:rsid w:val="0022235F"/>
    <w:rsid w:val="00223F30"/>
    <w:rsid w:val="00226108"/>
    <w:rsid w:val="00231785"/>
    <w:rsid w:val="0023370D"/>
    <w:rsid w:val="00233946"/>
    <w:rsid w:val="002353AD"/>
    <w:rsid w:val="00235542"/>
    <w:rsid w:val="00235937"/>
    <w:rsid w:val="00236B57"/>
    <w:rsid w:val="00237217"/>
    <w:rsid w:val="00241160"/>
    <w:rsid w:val="00241F5A"/>
    <w:rsid w:val="00244B9A"/>
    <w:rsid w:val="00246421"/>
    <w:rsid w:val="00253757"/>
    <w:rsid w:val="00260BAE"/>
    <w:rsid w:val="002655EA"/>
    <w:rsid w:val="0026626E"/>
    <w:rsid w:val="002662E6"/>
    <w:rsid w:val="00266533"/>
    <w:rsid w:val="0026680A"/>
    <w:rsid w:val="0026691B"/>
    <w:rsid w:val="00267929"/>
    <w:rsid w:val="00270944"/>
    <w:rsid w:val="0027171A"/>
    <w:rsid w:val="00271845"/>
    <w:rsid w:val="00274AAD"/>
    <w:rsid w:val="00274F75"/>
    <w:rsid w:val="00275225"/>
    <w:rsid w:val="002802E4"/>
    <w:rsid w:val="0028073D"/>
    <w:rsid w:val="00283278"/>
    <w:rsid w:val="0028403D"/>
    <w:rsid w:val="00286F43"/>
    <w:rsid w:val="002906AC"/>
    <w:rsid w:val="00290C7F"/>
    <w:rsid w:val="0029157F"/>
    <w:rsid w:val="002927A7"/>
    <w:rsid w:val="00293715"/>
    <w:rsid w:val="00294BF2"/>
    <w:rsid w:val="00296299"/>
    <w:rsid w:val="00297423"/>
    <w:rsid w:val="002A208E"/>
    <w:rsid w:val="002A26D7"/>
    <w:rsid w:val="002A4DC9"/>
    <w:rsid w:val="002A5613"/>
    <w:rsid w:val="002A5A1D"/>
    <w:rsid w:val="002A69D9"/>
    <w:rsid w:val="002A7DAF"/>
    <w:rsid w:val="002B08B8"/>
    <w:rsid w:val="002B21D4"/>
    <w:rsid w:val="002B238B"/>
    <w:rsid w:val="002B2DEE"/>
    <w:rsid w:val="002B4AE2"/>
    <w:rsid w:val="002C112B"/>
    <w:rsid w:val="002C5078"/>
    <w:rsid w:val="002C53CB"/>
    <w:rsid w:val="002C5D4B"/>
    <w:rsid w:val="002C5EF7"/>
    <w:rsid w:val="002C63D7"/>
    <w:rsid w:val="002D1BA6"/>
    <w:rsid w:val="002D6119"/>
    <w:rsid w:val="002D6962"/>
    <w:rsid w:val="002D69CF"/>
    <w:rsid w:val="002D6C88"/>
    <w:rsid w:val="002D784F"/>
    <w:rsid w:val="002E0769"/>
    <w:rsid w:val="002E0B43"/>
    <w:rsid w:val="002E2D23"/>
    <w:rsid w:val="002E365B"/>
    <w:rsid w:val="002E4042"/>
    <w:rsid w:val="002E460E"/>
    <w:rsid w:val="002E5505"/>
    <w:rsid w:val="002F1B91"/>
    <w:rsid w:val="002F43D4"/>
    <w:rsid w:val="002F70EF"/>
    <w:rsid w:val="00300230"/>
    <w:rsid w:val="00301130"/>
    <w:rsid w:val="00301A37"/>
    <w:rsid w:val="00301E42"/>
    <w:rsid w:val="00301E61"/>
    <w:rsid w:val="003021D5"/>
    <w:rsid w:val="00302D2E"/>
    <w:rsid w:val="0030655F"/>
    <w:rsid w:val="0031091C"/>
    <w:rsid w:val="00311167"/>
    <w:rsid w:val="00312726"/>
    <w:rsid w:val="0031373E"/>
    <w:rsid w:val="003140A2"/>
    <w:rsid w:val="00314D03"/>
    <w:rsid w:val="00315F74"/>
    <w:rsid w:val="0031694F"/>
    <w:rsid w:val="003213DD"/>
    <w:rsid w:val="00321E11"/>
    <w:rsid w:val="003245A5"/>
    <w:rsid w:val="00327BC0"/>
    <w:rsid w:val="0033028E"/>
    <w:rsid w:val="003304EE"/>
    <w:rsid w:val="00330B23"/>
    <w:rsid w:val="00331E61"/>
    <w:rsid w:val="003332A3"/>
    <w:rsid w:val="0033525F"/>
    <w:rsid w:val="0033727C"/>
    <w:rsid w:val="003375B0"/>
    <w:rsid w:val="00342BC3"/>
    <w:rsid w:val="00343BA3"/>
    <w:rsid w:val="003465C5"/>
    <w:rsid w:val="003479A3"/>
    <w:rsid w:val="00347AEF"/>
    <w:rsid w:val="00347C99"/>
    <w:rsid w:val="003510C9"/>
    <w:rsid w:val="00351636"/>
    <w:rsid w:val="00351983"/>
    <w:rsid w:val="00351ABB"/>
    <w:rsid w:val="00353D37"/>
    <w:rsid w:val="00353DCD"/>
    <w:rsid w:val="00354D55"/>
    <w:rsid w:val="0035511F"/>
    <w:rsid w:val="00356120"/>
    <w:rsid w:val="00356F85"/>
    <w:rsid w:val="00356F9F"/>
    <w:rsid w:val="003572AE"/>
    <w:rsid w:val="00357E1B"/>
    <w:rsid w:val="0036038C"/>
    <w:rsid w:val="00360772"/>
    <w:rsid w:val="00364140"/>
    <w:rsid w:val="00364200"/>
    <w:rsid w:val="0036485C"/>
    <w:rsid w:val="00364BEA"/>
    <w:rsid w:val="00364D67"/>
    <w:rsid w:val="00366571"/>
    <w:rsid w:val="003668C5"/>
    <w:rsid w:val="003670E1"/>
    <w:rsid w:val="00367F33"/>
    <w:rsid w:val="00371354"/>
    <w:rsid w:val="003726E7"/>
    <w:rsid w:val="00374A5C"/>
    <w:rsid w:val="00376D00"/>
    <w:rsid w:val="00380456"/>
    <w:rsid w:val="0038048F"/>
    <w:rsid w:val="003815A1"/>
    <w:rsid w:val="003853D4"/>
    <w:rsid w:val="003859D8"/>
    <w:rsid w:val="003912CA"/>
    <w:rsid w:val="0039314D"/>
    <w:rsid w:val="00396782"/>
    <w:rsid w:val="003A01C2"/>
    <w:rsid w:val="003A0B7C"/>
    <w:rsid w:val="003A127D"/>
    <w:rsid w:val="003A6512"/>
    <w:rsid w:val="003A7825"/>
    <w:rsid w:val="003B2197"/>
    <w:rsid w:val="003B4950"/>
    <w:rsid w:val="003B518F"/>
    <w:rsid w:val="003B5564"/>
    <w:rsid w:val="003B5E85"/>
    <w:rsid w:val="003B5EB8"/>
    <w:rsid w:val="003B7254"/>
    <w:rsid w:val="003C0A1F"/>
    <w:rsid w:val="003C0B4F"/>
    <w:rsid w:val="003C7885"/>
    <w:rsid w:val="003D0938"/>
    <w:rsid w:val="003D1B0A"/>
    <w:rsid w:val="003D1FD5"/>
    <w:rsid w:val="003D2700"/>
    <w:rsid w:val="003D2D9E"/>
    <w:rsid w:val="003D3BFB"/>
    <w:rsid w:val="003D4BCA"/>
    <w:rsid w:val="003D59BC"/>
    <w:rsid w:val="003E0019"/>
    <w:rsid w:val="003E3ACF"/>
    <w:rsid w:val="003E3BCA"/>
    <w:rsid w:val="003E40DB"/>
    <w:rsid w:val="003E4E71"/>
    <w:rsid w:val="003E6354"/>
    <w:rsid w:val="003E7363"/>
    <w:rsid w:val="003F082A"/>
    <w:rsid w:val="003F0CC4"/>
    <w:rsid w:val="003F133B"/>
    <w:rsid w:val="003F1A64"/>
    <w:rsid w:val="003F323C"/>
    <w:rsid w:val="003F3DDF"/>
    <w:rsid w:val="003F470B"/>
    <w:rsid w:val="003F5FCB"/>
    <w:rsid w:val="003F6BEC"/>
    <w:rsid w:val="003F73D3"/>
    <w:rsid w:val="00403B7B"/>
    <w:rsid w:val="00404AB7"/>
    <w:rsid w:val="00406F87"/>
    <w:rsid w:val="004105AD"/>
    <w:rsid w:val="004105C6"/>
    <w:rsid w:val="00411FEA"/>
    <w:rsid w:val="00412676"/>
    <w:rsid w:val="00413820"/>
    <w:rsid w:val="00413892"/>
    <w:rsid w:val="00413A22"/>
    <w:rsid w:val="00413E53"/>
    <w:rsid w:val="0041463E"/>
    <w:rsid w:val="004165A1"/>
    <w:rsid w:val="00417D33"/>
    <w:rsid w:val="004210B5"/>
    <w:rsid w:val="00421BC4"/>
    <w:rsid w:val="00421D55"/>
    <w:rsid w:val="00423B48"/>
    <w:rsid w:val="00424148"/>
    <w:rsid w:val="004260DF"/>
    <w:rsid w:val="00427C43"/>
    <w:rsid w:val="00430150"/>
    <w:rsid w:val="004319F6"/>
    <w:rsid w:val="004331CB"/>
    <w:rsid w:val="004347AF"/>
    <w:rsid w:val="00436057"/>
    <w:rsid w:val="004373F3"/>
    <w:rsid w:val="004406A5"/>
    <w:rsid w:val="00441FC9"/>
    <w:rsid w:val="00443FC7"/>
    <w:rsid w:val="0044432A"/>
    <w:rsid w:val="004472AF"/>
    <w:rsid w:val="004478C2"/>
    <w:rsid w:val="00447D28"/>
    <w:rsid w:val="00450506"/>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6D7E"/>
    <w:rsid w:val="0047258A"/>
    <w:rsid w:val="00473013"/>
    <w:rsid w:val="004764AE"/>
    <w:rsid w:val="00476B44"/>
    <w:rsid w:val="00476BAA"/>
    <w:rsid w:val="004771CF"/>
    <w:rsid w:val="00477DD7"/>
    <w:rsid w:val="00481D08"/>
    <w:rsid w:val="00485960"/>
    <w:rsid w:val="004861EA"/>
    <w:rsid w:val="004873C8"/>
    <w:rsid w:val="00487AD3"/>
    <w:rsid w:val="00490DBA"/>
    <w:rsid w:val="00491079"/>
    <w:rsid w:val="004919A8"/>
    <w:rsid w:val="00491FFB"/>
    <w:rsid w:val="00493CFC"/>
    <w:rsid w:val="0049410B"/>
    <w:rsid w:val="00496635"/>
    <w:rsid w:val="004967C1"/>
    <w:rsid w:val="0049680D"/>
    <w:rsid w:val="00496DD7"/>
    <w:rsid w:val="004A0694"/>
    <w:rsid w:val="004A0D7B"/>
    <w:rsid w:val="004A15A2"/>
    <w:rsid w:val="004A18B6"/>
    <w:rsid w:val="004A2ADD"/>
    <w:rsid w:val="004A308D"/>
    <w:rsid w:val="004A338C"/>
    <w:rsid w:val="004A3645"/>
    <w:rsid w:val="004A4A97"/>
    <w:rsid w:val="004A522A"/>
    <w:rsid w:val="004A5D99"/>
    <w:rsid w:val="004A7230"/>
    <w:rsid w:val="004B4C0C"/>
    <w:rsid w:val="004B644E"/>
    <w:rsid w:val="004B67FB"/>
    <w:rsid w:val="004B6C3C"/>
    <w:rsid w:val="004B7E21"/>
    <w:rsid w:val="004C044C"/>
    <w:rsid w:val="004C0623"/>
    <w:rsid w:val="004C0B21"/>
    <w:rsid w:val="004C0D4F"/>
    <w:rsid w:val="004C1937"/>
    <w:rsid w:val="004C3935"/>
    <w:rsid w:val="004C5332"/>
    <w:rsid w:val="004C58A6"/>
    <w:rsid w:val="004D01E8"/>
    <w:rsid w:val="004D0530"/>
    <w:rsid w:val="004D0C73"/>
    <w:rsid w:val="004D14FD"/>
    <w:rsid w:val="004D2246"/>
    <w:rsid w:val="004D2935"/>
    <w:rsid w:val="004D456E"/>
    <w:rsid w:val="004D47FD"/>
    <w:rsid w:val="004D6FB0"/>
    <w:rsid w:val="004E20FF"/>
    <w:rsid w:val="004E23FD"/>
    <w:rsid w:val="004E4072"/>
    <w:rsid w:val="004E4C91"/>
    <w:rsid w:val="004E598A"/>
    <w:rsid w:val="004E5B54"/>
    <w:rsid w:val="004E7766"/>
    <w:rsid w:val="004F09AB"/>
    <w:rsid w:val="004F1DF8"/>
    <w:rsid w:val="004F2124"/>
    <w:rsid w:val="004F28B1"/>
    <w:rsid w:val="004F35D3"/>
    <w:rsid w:val="004F74F0"/>
    <w:rsid w:val="005030C3"/>
    <w:rsid w:val="00503426"/>
    <w:rsid w:val="00506C49"/>
    <w:rsid w:val="00510667"/>
    <w:rsid w:val="00510770"/>
    <w:rsid w:val="00512C7C"/>
    <w:rsid w:val="00513596"/>
    <w:rsid w:val="00513D08"/>
    <w:rsid w:val="00513E56"/>
    <w:rsid w:val="0051400F"/>
    <w:rsid w:val="00514588"/>
    <w:rsid w:val="00515868"/>
    <w:rsid w:val="0052164C"/>
    <w:rsid w:val="00521D7B"/>
    <w:rsid w:val="00522532"/>
    <w:rsid w:val="005248BC"/>
    <w:rsid w:val="00524A96"/>
    <w:rsid w:val="00525778"/>
    <w:rsid w:val="005262D4"/>
    <w:rsid w:val="0052653C"/>
    <w:rsid w:val="00526B13"/>
    <w:rsid w:val="00526E9C"/>
    <w:rsid w:val="00526F7F"/>
    <w:rsid w:val="00527E2E"/>
    <w:rsid w:val="00527F6E"/>
    <w:rsid w:val="005338CB"/>
    <w:rsid w:val="005339C1"/>
    <w:rsid w:val="00534CD8"/>
    <w:rsid w:val="00536066"/>
    <w:rsid w:val="0053684A"/>
    <w:rsid w:val="005402F0"/>
    <w:rsid w:val="0054114A"/>
    <w:rsid w:val="00541707"/>
    <w:rsid w:val="00542F70"/>
    <w:rsid w:val="00543204"/>
    <w:rsid w:val="00543915"/>
    <w:rsid w:val="00543CCD"/>
    <w:rsid w:val="00545778"/>
    <w:rsid w:val="005476EA"/>
    <w:rsid w:val="005478E8"/>
    <w:rsid w:val="0055000F"/>
    <w:rsid w:val="005534ED"/>
    <w:rsid w:val="0055374D"/>
    <w:rsid w:val="00556A44"/>
    <w:rsid w:val="00560FB7"/>
    <w:rsid w:val="00561381"/>
    <w:rsid w:val="005614D7"/>
    <w:rsid w:val="00562B2B"/>
    <w:rsid w:val="00562B4F"/>
    <w:rsid w:val="00563732"/>
    <w:rsid w:val="0056493A"/>
    <w:rsid w:val="00564B9F"/>
    <w:rsid w:val="0056649B"/>
    <w:rsid w:val="00567044"/>
    <w:rsid w:val="00570E4E"/>
    <w:rsid w:val="005711C2"/>
    <w:rsid w:val="00574C8B"/>
    <w:rsid w:val="00574FBD"/>
    <w:rsid w:val="00575738"/>
    <w:rsid w:val="00575887"/>
    <w:rsid w:val="00576274"/>
    <w:rsid w:val="00580845"/>
    <w:rsid w:val="00581AD2"/>
    <w:rsid w:val="00583BB0"/>
    <w:rsid w:val="005904A1"/>
    <w:rsid w:val="005918C6"/>
    <w:rsid w:val="00592E46"/>
    <w:rsid w:val="00593C38"/>
    <w:rsid w:val="00593D51"/>
    <w:rsid w:val="00593FCC"/>
    <w:rsid w:val="00594762"/>
    <w:rsid w:val="005952D6"/>
    <w:rsid w:val="0059549D"/>
    <w:rsid w:val="00597459"/>
    <w:rsid w:val="005A0B51"/>
    <w:rsid w:val="005A187B"/>
    <w:rsid w:val="005A34D5"/>
    <w:rsid w:val="005A58F5"/>
    <w:rsid w:val="005A7412"/>
    <w:rsid w:val="005A7BD7"/>
    <w:rsid w:val="005B0D00"/>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68D8"/>
    <w:rsid w:val="005C6F05"/>
    <w:rsid w:val="005D017B"/>
    <w:rsid w:val="005D35AF"/>
    <w:rsid w:val="005D6F49"/>
    <w:rsid w:val="005D70A6"/>
    <w:rsid w:val="005E09CE"/>
    <w:rsid w:val="005E180B"/>
    <w:rsid w:val="005E1C00"/>
    <w:rsid w:val="005E2685"/>
    <w:rsid w:val="005E2796"/>
    <w:rsid w:val="005E281F"/>
    <w:rsid w:val="005E528E"/>
    <w:rsid w:val="005E56A1"/>
    <w:rsid w:val="005E5EB1"/>
    <w:rsid w:val="005E6B26"/>
    <w:rsid w:val="005F158B"/>
    <w:rsid w:val="005F2144"/>
    <w:rsid w:val="005F38F0"/>
    <w:rsid w:val="005F42BC"/>
    <w:rsid w:val="005F4625"/>
    <w:rsid w:val="005F6C2E"/>
    <w:rsid w:val="005F7890"/>
    <w:rsid w:val="00600050"/>
    <w:rsid w:val="0060180E"/>
    <w:rsid w:val="00601BDF"/>
    <w:rsid w:val="00602CFE"/>
    <w:rsid w:val="00602FF7"/>
    <w:rsid w:val="00603CA5"/>
    <w:rsid w:val="00604112"/>
    <w:rsid w:val="00604241"/>
    <w:rsid w:val="0061278E"/>
    <w:rsid w:val="006128AF"/>
    <w:rsid w:val="0061359A"/>
    <w:rsid w:val="00613728"/>
    <w:rsid w:val="00616465"/>
    <w:rsid w:val="006165AE"/>
    <w:rsid w:val="00616D74"/>
    <w:rsid w:val="00617AD3"/>
    <w:rsid w:val="00617E00"/>
    <w:rsid w:val="006209A0"/>
    <w:rsid w:val="00621ECF"/>
    <w:rsid w:val="00622DD7"/>
    <w:rsid w:val="00625165"/>
    <w:rsid w:val="006251AC"/>
    <w:rsid w:val="00627616"/>
    <w:rsid w:val="00635038"/>
    <w:rsid w:val="006351BE"/>
    <w:rsid w:val="00636AD9"/>
    <w:rsid w:val="00640FB3"/>
    <w:rsid w:val="00641B34"/>
    <w:rsid w:val="0064204E"/>
    <w:rsid w:val="00642768"/>
    <w:rsid w:val="006431B4"/>
    <w:rsid w:val="00644254"/>
    <w:rsid w:val="00647508"/>
    <w:rsid w:val="006501E6"/>
    <w:rsid w:val="00652390"/>
    <w:rsid w:val="0065255E"/>
    <w:rsid w:val="00652BD9"/>
    <w:rsid w:val="00653685"/>
    <w:rsid w:val="006537D4"/>
    <w:rsid w:val="0065471B"/>
    <w:rsid w:val="006627CD"/>
    <w:rsid w:val="006639E9"/>
    <w:rsid w:val="00663EEE"/>
    <w:rsid w:val="00664D8E"/>
    <w:rsid w:val="00670BC2"/>
    <w:rsid w:val="0067226A"/>
    <w:rsid w:val="0067518E"/>
    <w:rsid w:val="0067589F"/>
    <w:rsid w:val="00681CCF"/>
    <w:rsid w:val="00681D61"/>
    <w:rsid w:val="0069127C"/>
    <w:rsid w:val="00691732"/>
    <w:rsid w:val="006921C4"/>
    <w:rsid w:val="00692D01"/>
    <w:rsid w:val="006931DF"/>
    <w:rsid w:val="00695D49"/>
    <w:rsid w:val="00696EFC"/>
    <w:rsid w:val="00697629"/>
    <w:rsid w:val="00697857"/>
    <w:rsid w:val="006978AE"/>
    <w:rsid w:val="006A0177"/>
    <w:rsid w:val="006A05CF"/>
    <w:rsid w:val="006A08AA"/>
    <w:rsid w:val="006A260C"/>
    <w:rsid w:val="006A31BE"/>
    <w:rsid w:val="006A5460"/>
    <w:rsid w:val="006A5645"/>
    <w:rsid w:val="006A58AF"/>
    <w:rsid w:val="006A5DCF"/>
    <w:rsid w:val="006A69CD"/>
    <w:rsid w:val="006B2A9A"/>
    <w:rsid w:val="006B38D5"/>
    <w:rsid w:val="006B4265"/>
    <w:rsid w:val="006B7C99"/>
    <w:rsid w:val="006C07AB"/>
    <w:rsid w:val="006C1FD4"/>
    <w:rsid w:val="006C3082"/>
    <w:rsid w:val="006C335D"/>
    <w:rsid w:val="006C4EB3"/>
    <w:rsid w:val="006C5260"/>
    <w:rsid w:val="006C7C51"/>
    <w:rsid w:val="006D0404"/>
    <w:rsid w:val="006D12DB"/>
    <w:rsid w:val="006D25DF"/>
    <w:rsid w:val="006D2E88"/>
    <w:rsid w:val="006D42C7"/>
    <w:rsid w:val="006D4BD2"/>
    <w:rsid w:val="006D5DCC"/>
    <w:rsid w:val="006D64FA"/>
    <w:rsid w:val="006D78A5"/>
    <w:rsid w:val="006E1356"/>
    <w:rsid w:val="006E16D4"/>
    <w:rsid w:val="006E3CFE"/>
    <w:rsid w:val="006E3DCF"/>
    <w:rsid w:val="006E695A"/>
    <w:rsid w:val="006E749B"/>
    <w:rsid w:val="006E7739"/>
    <w:rsid w:val="006F3483"/>
    <w:rsid w:val="006F4A00"/>
    <w:rsid w:val="006F61A6"/>
    <w:rsid w:val="006F6306"/>
    <w:rsid w:val="006F6BBC"/>
    <w:rsid w:val="006F7F49"/>
    <w:rsid w:val="0070078B"/>
    <w:rsid w:val="00700AD1"/>
    <w:rsid w:val="00701783"/>
    <w:rsid w:val="00702533"/>
    <w:rsid w:val="00702678"/>
    <w:rsid w:val="0070270C"/>
    <w:rsid w:val="00702B93"/>
    <w:rsid w:val="00705528"/>
    <w:rsid w:val="0070596F"/>
    <w:rsid w:val="00706FF7"/>
    <w:rsid w:val="00710162"/>
    <w:rsid w:val="00711D4C"/>
    <w:rsid w:val="007146C7"/>
    <w:rsid w:val="007168A5"/>
    <w:rsid w:val="00717781"/>
    <w:rsid w:val="00720DDE"/>
    <w:rsid w:val="00726101"/>
    <w:rsid w:val="00726612"/>
    <w:rsid w:val="00732978"/>
    <w:rsid w:val="007333C2"/>
    <w:rsid w:val="00736560"/>
    <w:rsid w:val="007373DA"/>
    <w:rsid w:val="0073762F"/>
    <w:rsid w:val="00740220"/>
    <w:rsid w:val="00741289"/>
    <w:rsid w:val="007420CE"/>
    <w:rsid w:val="00742283"/>
    <w:rsid w:val="0074264F"/>
    <w:rsid w:val="00743F67"/>
    <w:rsid w:val="00746361"/>
    <w:rsid w:val="00747838"/>
    <w:rsid w:val="00747EAB"/>
    <w:rsid w:val="00750E6A"/>
    <w:rsid w:val="007513FB"/>
    <w:rsid w:val="0075205C"/>
    <w:rsid w:val="0075676C"/>
    <w:rsid w:val="00756B9D"/>
    <w:rsid w:val="00756EE3"/>
    <w:rsid w:val="00757995"/>
    <w:rsid w:val="00757F0C"/>
    <w:rsid w:val="00761B0A"/>
    <w:rsid w:val="00763A38"/>
    <w:rsid w:val="0076414E"/>
    <w:rsid w:val="00764C01"/>
    <w:rsid w:val="0076613E"/>
    <w:rsid w:val="007664C0"/>
    <w:rsid w:val="00766BC8"/>
    <w:rsid w:val="007676C8"/>
    <w:rsid w:val="00770049"/>
    <w:rsid w:val="007728FA"/>
    <w:rsid w:val="007730EA"/>
    <w:rsid w:val="007758CB"/>
    <w:rsid w:val="00780093"/>
    <w:rsid w:val="007806CB"/>
    <w:rsid w:val="00781E5D"/>
    <w:rsid w:val="00781FD0"/>
    <w:rsid w:val="00782FD7"/>
    <w:rsid w:val="00783550"/>
    <w:rsid w:val="00783AF5"/>
    <w:rsid w:val="00784873"/>
    <w:rsid w:val="00784CC3"/>
    <w:rsid w:val="00785438"/>
    <w:rsid w:val="00786D62"/>
    <w:rsid w:val="00786DBC"/>
    <w:rsid w:val="007907E4"/>
    <w:rsid w:val="0079164F"/>
    <w:rsid w:val="00792986"/>
    <w:rsid w:val="007938C6"/>
    <w:rsid w:val="0079441F"/>
    <w:rsid w:val="007944BB"/>
    <w:rsid w:val="00795245"/>
    <w:rsid w:val="007A5C43"/>
    <w:rsid w:val="007A6359"/>
    <w:rsid w:val="007A700C"/>
    <w:rsid w:val="007A7780"/>
    <w:rsid w:val="007B3567"/>
    <w:rsid w:val="007B3D9C"/>
    <w:rsid w:val="007B5404"/>
    <w:rsid w:val="007C0880"/>
    <w:rsid w:val="007C0FEF"/>
    <w:rsid w:val="007C2474"/>
    <w:rsid w:val="007C3FE3"/>
    <w:rsid w:val="007C4F27"/>
    <w:rsid w:val="007C5C61"/>
    <w:rsid w:val="007C5DAD"/>
    <w:rsid w:val="007C68BB"/>
    <w:rsid w:val="007D094D"/>
    <w:rsid w:val="007D0E71"/>
    <w:rsid w:val="007D14E2"/>
    <w:rsid w:val="007D556E"/>
    <w:rsid w:val="007D7F85"/>
    <w:rsid w:val="007E026E"/>
    <w:rsid w:val="007E0F59"/>
    <w:rsid w:val="007E1522"/>
    <w:rsid w:val="007E15CC"/>
    <w:rsid w:val="007E1B17"/>
    <w:rsid w:val="007E5EC6"/>
    <w:rsid w:val="007E70E6"/>
    <w:rsid w:val="007E7689"/>
    <w:rsid w:val="007F04C1"/>
    <w:rsid w:val="007F13DE"/>
    <w:rsid w:val="007F19AB"/>
    <w:rsid w:val="007F2420"/>
    <w:rsid w:val="007F394D"/>
    <w:rsid w:val="007F45AB"/>
    <w:rsid w:val="007F4B10"/>
    <w:rsid w:val="007F4E2C"/>
    <w:rsid w:val="007F6540"/>
    <w:rsid w:val="007F657C"/>
    <w:rsid w:val="008001EA"/>
    <w:rsid w:val="00800F0D"/>
    <w:rsid w:val="00801D36"/>
    <w:rsid w:val="00801EC9"/>
    <w:rsid w:val="008031C6"/>
    <w:rsid w:val="00803734"/>
    <w:rsid w:val="00804DF9"/>
    <w:rsid w:val="00806926"/>
    <w:rsid w:val="0080736B"/>
    <w:rsid w:val="00812319"/>
    <w:rsid w:val="008130ED"/>
    <w:rsid w:val="00815766"/>
    <w:rsid w:val="008158D2"/>
    <w:rsid w:val="008160A3"/>
    <w:rsid w:val="00817199"/>
    <w:rsid w:val="00823377"/>
    <w:rsid w:val="00824439"/>
    <w:rsid w:val="00826A94"/>
    <w:rsid w:val="008304D4"/>
    <w:rsid w:val="008304E6"/>
    <w:rsid w:val="008309AF"/>
    <w:rsid w:val="008311FB"/>
    <w:rsid w:val="00831663"/>
    <w:rsid w:val="0083269B"/>
    <w:rsid w:val="008331AC"/>
    <w:rsid w:val="0083569F"/>
    <w:rsid w:val="00841F4F"/>
    <w:rsid w:val="00841F86"/>
    <w:rsid w:val="00843D2D"/>
    <w:rsid w:val="00844027"/>
    <w:rsid w:val="008444E6"/>
    <w:rsid w:val="008471F7"/>
    <w:rsid w:val="00850AE6"/>
    <w:rsid w:val="00850CE1"/>
    <w:rsid w:val="00851265"/>
    <w:rsid w:val="0085140F"/>
    <w:rsid w:val="00852062"/>
    <w:rsid w:val="00852F4C"/>
    <w:rsid w:val="008548DB"/>
    <w:rsid w:val="008603CC"/>
    <w:rsid w:val="00860E02"/>
    <w:rsid w:val="00862B9B"/>
    <w:rsid w:val="00864269"/>
    <w:rsid w:val="008643C5"/>
    <w:rsid w:val="0087588F"/>
    <w:rsid w:val="008828AE"/>
    <w:rsid w:val="008832EE"/>
    <w:rsid w:val="008843B8"/>
    <w:rsid w:val="00884EDB"/>
    <w:rsid w:val="00885BD2"/>
    <w:rsid w:val="008901F5"/>
    <w:rsid w:val="008909F3"/>
    <w:rsid w:val="008919CD"/>
    <w:rsid w:val="00892119"/>
    <w:rsid w:val="00893587"/>
    <w:rsid w:val="00894B32"/>
    <w:rsid w:val="0089671A"/>
    <w:rsid w:val="00897592"/>
    <w:rsid w:val="008A2C8A"/>
    <w:rsid w:val="008A5B9E"/>
    <w:rsid w:val="008A640B"/>
    <w:rsid w:val="008A6E9A"/>
    <w:rsid w:val="008A72A6"/>
    <w:rsid w:val="008B0AF0"/>
    <w:rsid w:val="008B4C7C"/>
    <w:rsid w:val="008B50FF"/>
    <w:rsid w:val="008B5483"/>
    <w:rsid w:val="008B6EDC"/>
    <w:rsid w:val="008B72CC"/>
    <w:rsid w:val="008C170E"/>
    <w:rsid w:val="008C236B"/>
    <w:rsid w:val="008C33ED"/>
    <w:rsid w:val="008C405F"/>
    <w:rsid w:val="008C4393"/>
    <w:rsid w:val="008C53D1"/>
    <w:rsid w:val="008C5CD3"/>
    <w:rsid w:val="008C69C5"/>
    <w:rsid w:val="008C6BAD"/>
    <w:rsid w:val="008C7294"/>
    <w:rsid w:val="008C7F96"/>
    <w:rsid w:val="008D29C1"/>
    <w:rsid w:val="008D2B8B"/>
    <w:rsid w:val="008D3356"/>
    <w:rsid w:val="008D3C0A"/>
    <w:rsid w:val="008D52BC"/>
    <w:rsid w:val="008D57B7"/>
    <w:rsid w:val="008D582C"/>
    <w:rsid w:val="008D6741"/>
    <w:rsid w:val="008E201D"/>
    <w:rsid w:val="008E2414"/>
    <w:rsid w:val="008E2D88"/>
    <w:rsid w:val="008E4A57"/>
    <w:rsid w:val="008E4C21"/>
    <w:rsid w:val="008E686D"/>
    <w:rsid w:val="008F1BAB"/>
    <w:rsid w:val="008F27C5"/>
    <w:rsid w:val="008F304D"/>
    <w:rsid w:val="008F395C"/>
    <w:rsid w:val="008F3E5C"/>
    <w:rsid w:val="008F4479"/>
    <w:rsid w:val="008F659E"/>
    <w:rsid w:val="00900B7A"/>
    <w:rsid w:val="009010E6"/>
    <w:rsid w:val="00902373"/>
    <w:rsid w:val="00902647"/>
    <w:rsid w:val="00902DCA"/>
    <w:rsid w:val="00906A8F"/>
    <w:rsid w:val="00907E64"/>
    <w:rsid w:val="00911409"/>
    <w:rsid w:val="009134A7"/>
    <w:rsid w:val="0091376E"/>
    <w:rsid w:val="00914097"/>
    <w:rsid w:val="0091535A"/>
    <w:rsid w:val="00915FEB"/>
    <w:rsid w:val="00920681"/>
    <w:rsid w:val="00920725"/>
    <w:rsid w:val="00921FE0"/>
    <w:rsid w:val="00922963"/>
    <w:rsid w:val="00922D1A"/>
    <w:rsid w:val="009247D6"/>
    <w:rsid w:val="00924DD3"/>
    <w:rsid w:val="00926F69"/>
    <w:rsid w:val="0092701C"/>
    <w:rsid w:val="00927689"/>
    <w:rsid w:val="00930F75"/>
    <w:rsid w:val="0093144E"/>
    <w:rsid w:val="00932772"/>
    <w:rsid w:val="00932D31"/>
    <w:rsid w:val="00933102"/>
    <w:rsid w:val="0093383B"/>
    <w:rsid w:val="009339FE"/>
    <w:rsid w:val="009342C5"/>
    <w:rsid w:val="00935639"/>
    <w:rsid w:val="009361B5"/>
    <w:rsid w:val="009366CD"/>
    <w:rsid w:val="009367BD"/>
    <w:rsid w:val="009369ED"/>
    <w:rsid w:val="00937B8E"/>
    <w:rsid w:val="00940BC0"/>
    <w:rsid w:val="0094149C"/>
    <w:rsid w:val="00941A5A"/>
    <w:rsid w:val="00945ACC"/>
    <w:rsid w:val="00945BE5"/>
    <w:rsid w:val="00945E14"/>
    <w:rsid w:val="00945FA3"/>
    <w:rsid w:val="00947B04"/>
    <w:rsid w:val="009530EA"/>
    <w:rsid w:val="0095413D"/>
    <w:rsid w:val="0095459D"/>
    <w:rsid w:val="00955A5B"/>
    <w:rsid w:val="00956DE9"/>
    <w:rsid w:val="009605E9"/>
    <w:rsid w:val="00960D26"/>
    <w:rsid w:val="00960DAC"/>
    <w:rsid w:val="00962161"/>
    <w:rsid w:val="0096287B"/>
    <w:rsid w:val="009648D4"/>
    <w:rsid w:val="00964CB5"/>
    <w:rsid w:val="009652C9"/>
    <w:rsid w:val="00965356"/>
    <w:rsid w:val="009678BD"/>
    <w:rsid w:val="0097178F"/>
    <w:rsid w:val="009719F1"/>
    <w:rsid w:val="009728CF"/>
    <w:rsid w:val="00972B0F"/>
    <w:rsid w:val="009733B7"/>
    <w:rsid w:val="00973420"/>
    <w:rsid w:val="00975F70"/>
    <w:rsid w:val="00976C6D"/>
    <w:rsid w:val="0097718E"/>
    <w:rsid w:val="009778E2"/>
    <w:rsid w:val="00977F91"/>
    <w:rsid w:val="0098305C"/>
    <w:rsid w:val="00983564"/>
    <w:rsid w:val="0098439B"/>
    <w:rsid w:val="00984F90"/>
    <w:rsid w:val="00986418"/>
    <w:rsid w:val="009866BD"/>
    <w:rsid w:val="009871B0"/>
    <w:rsid w:val="009876D7"/>
    <w:rsid w:val="00990B6C"/>
    <w:rsid w:val="00991AF5"/>
    <w:rsid w:val="00993BD6"/>
    <w:rsid w:val="009A0438"/>
    <w:rsid w:val="009A0669"/>
    <w:rsid w:val="009A0F5C"/>
    <w:rsid w:val="009A1326"/>
    <w:rsid w:val="009A19F6"/>
    <w:rsid w:val="009A1A08"/>
    <w:rsid w:val="009A26F0"/>
    <w:rsid w:val="009A450A"/>
    <w:rsid w:val="009A4A36"/>
    <w:rsid w:val="009A6E59"/>
    <w:rsid w:val="009B2685"/>
    <w:rsid w:val="009B5A3F"/>
    <w:rsid w:val="009B6B55"/>
    <w:rsid w:val="009B70BE"/>
    <w:rsid w:val="009B7E14"/>
    <w:rsid w:val="009C361D"/>
    <w:rsid w:val="009C3F61"/>
    <w:rsid w:val="009C4B49"/>
    <w:rsid w:val="009C52A1"/>
    <w:rsid w:val="009D0972"/>
    <w:rsid w:val="009D459E"/>
    <w:rsid w:val="009D50A4"/>
    <w:rsid w:val="009D50EF"/>
    <w:rsid w:val="009D5134"/>
    <w:rsid w:val="009D667C"/>
    <w:rsid w:val="009D7DB8"/>
    <w:rsid w:val="009E057C"/>
    <w:rsid w:val="009E308B"/>
    <w:rsid w:val="009E554E"/>
    <w:rsid w:val="009F27C2"/>
    <w:rsid w:val="009F2E17"/>
    <w:rsid w:val="009F3A2E"/>
    <w:rsid w:val="009F4C0A"/>
    <w:rsid w:val="009F7361"/>
    <w:rsid w:val="009F77BA"/>
    <w:rsid w:val="009F7FB6"/>
    <w:rsid w:val="00A00668"/>
    <w:rsid w:val="00A01723"/>
    <w:rsid w:val="00A026AC"/>
    <w:rsid w:val="00A032B0"/>
    <w:rsid w:val="00A03322"/>
    <w:rsid w:val="00A04949"/>
    <w:rsid w:val="00A04C20"/>
    <w:rsid w:val="00A05A8B"/>
    <w:rsid w:val="00A05BC3"/>
    <w:rsid w:val="00A05E8E"/>
    <w:rsid w:val="00A067EC"/>
    <w:rsid w:val="00A06FD5"/>
    <w:rsid w:val="00A07074"/>
    <w:rsid w:val="00A07C85"/>
    <w:rsid w:val="00A100B3"/>
    <w:rsid w:val="00A10A50"/>
    <w:rsid w:val="00A10AF2"/>
    <w:rsid w:val="00A10F50"/>
    <w:rsid w:val="00A1103F"/>
    <w:rsid w:val="00A123F7"/>
    <w:rsid w:val="00A1447A"/>
    <w:rsid w:val="00A15305"/>
    <w:rsid w:val="00A155C3"/>
    <w:rsid w:val="00A16B3F"/>
    <w:rsid w:val="00A20D4E"/>
    <w:rsid w:val="00A228F3"/>
    <w:rsid w:val="00A2435E"/>
    <w:rsid w:val="00A2613A"/>
    <w:rsid w:val="00A270B9"/>
    <w:rsid w:val="00A30594"/>
    <w:rsid w:val="00A30CA5"/>
    <w:rsid w:val="00A317EE"/>
    <w:rsid w:val="00A32E43"/>
    <w:rsid w:val="00A338B1"/>
    <w:rsid w:val="00A33A0D"/>
    <w:rsid w:val="00A33B8E"/>
    <w:rsid w:val="00A346B0"/>
    <w:rsid w:val="00A365D6"/>
    <w:rsid w:val="00A3701C"/>
    <w:rsid w:val="00A41A04"/>
    <w:rsid w:val="00A4363A"/>
    <w:rsid w:val="00A43B24"/>
    <w:rsid w:val="00A45C37"/>
    <w:rsid w:val="00A46C17"/>
    <w:rsid w:val="00A47071"/>
    <w:rsid w:val="00A47109"/>
    <w:rsid w:val="00A50EA3"/>
    <w:rsid w:val="00A515E0"/>
    <w:rsid w:val="00A5226A"/>
    <w:rsid w:val="00A528E0"/>
    <w:rsid w:val="00A53BED"/>
    <w:rsid w:val="00A54687"/>
    <w:rsid w:val="00A567E6"/>
    <w:rsid w:val="00A60298"/>
    <w:rsid w:val="00A615A2"/>
    <w:rsid w:val="00A6395E"/>
    <w:rsid w:val="00A70C5D"/>
    <w:rsid w:val="00A71710"/>
    <w:rsid w:val="00A72856"/>
    <w:rsid w:val="00A7384F"/>
    <w:rsid w:val="00A73C58"/>
    <w:rsid w:val="00A83013"/>
    <w:rsid w:val="00A83A56"/>
    <w:rsid w:val="00A83B47"/>
    <w:rsid w:val="00A85FCB"/>
    <w:rsid w:val="00A868E5"/>
    <w:rsid w:val="00A871A8"/>
    <w:rsid w:val="00A904F1"/>
    <w:rsid w:val="00A90A04"/>
    <w:rsid w:val="00A9325C"/>
    <w:rsid w:val="00A93971"/>
    <w:rsid w:val="00A94168"/>
    <w:rsid w:val="00A97BF0"/>
    <w:rsid w:val="00AA0855"/>
    <w:rsid w:val="00AA0898"/>
    <w:rsid w:val="00AA1A3D"/>
    <w:rsid w:val="00AA3156"/>
    <w:rsid w:val="00AA3C46"/>
    <w:rsid w:val="00AA70AD"/>
    <w:rsid w:val="00AB0F31"/>
    <w:rsid w:val="00AB10CE"/>
    <w:rsid w:val="00AB3DC2"/>
    <w:rsid w:val="00AB4962"/>
    <w:rsid w:val="00AB553D"/>
    <w:rsid w:val="00AB5A11"/>
    <w:rsid w:val="00AC0F40"/>
    <w:rsid w:val="00AC1251"/>
    <w:rsid w:val="00AC25E7"/>
    <w:rsid w:val="00AC43F6"/>
    <w:rsid w:val="00AC5455"/>
    <w:rsid w:val="00AC5F72"/>
    <w:rsid w:val="00AC6697"/>
    <w:rsid w:val="00AC7C31"/>
    <w:rsid w:val="00AD20BF"/>
    <w:rsid w:val="00AD23A6"/>
    <w:rsid w:val="00AD24B3"/>
    <w:rsid w:val="00AD4E70"/>
    <w:rsid w:val="00AD4F64"/>
    <w:rsid w:val="00AD4F9D"/>
    <w:rsid w:val="00AD70A1"/>
    <w:rsid w:val="00AE11E1"/>
    <w:rsid w:val="00AE23B0"/>
    <w:rsid w:val="00AE2727"/>
    <w:rsid w:val="00AE4B1D"/>
    <w:rsid w:val="00AE4C3E"/>
    <w:rsid w:val="00AE6DD1"/>
    <w:rsid w:val="00AE759B"/>
    <w:rsid w:val="00AE7BB0"/>
    <w:rsid w:val="00AF15B6"/>
    <w:rsid w:val="00AF163A"/>
    <w:rsid w:val="00AF2090"/>
    <w:rsid w:val="00AF2138"/>
    <w:rsid w:val="00AF2C6A"/>
    <w:rsid w:val="00AF48D4"/>
    <w:rsid w:val="00AF60A5"/>
    <w:rsid w:val="00AF7063"/>
    <w:rsid w:val="00B01C6B"/>
    <w:rsid w:val="00B02B8D"/>
    <w:rsid w:val="00B057DD"/>
    <w:rsid w:val="00B05B0F"/>
    <w:rsid w:val="00B06101"/>
    <w:rsid w:val="00B06313"/>
    <w:rsid w:val="00B06CE7"/>
    <w:rsid w:val="00B06EA4"/>
    <w:rsid w:val="00B1002F"/>
    <w:rsid w:val="00B12930"/>
    <w:rsid w:val="00B12F8C"/>
    <w:rsid w:val="00B131C6"/>
    <w:rsid w:val="00B13500"/>
    <w:rsid w:val="00B13E33"/>
    <w:rsid w:val="00B14BB1"/>
    <w:rsid w:val="00B14D28"/>
    <w:rsid w:val="00B1540E"/>
    <w:rsid w:val="00B1579D"/>
    <w:rsid w:val="00B1618C"/>
    <w:rsid w:val="00B16AA0"/>
    <w:rsid w:val="00B17F45"/>
    <w:rsid w:val="00B21C9D"/>
    <w:rsid w:val="00B238B7"/>
    <w:rsid w:val="00B23D22"/>
    <w:rsid w:val="00B256E1"/>
    <w:rsid w:val="00B2704E"/>
    <w:rsid w:val="00B275E0"/>
    <w:rsid w:val="00B307C7"/>
    <w:rsid w:val="00B31C89"/>
    <w:rsid w:val="00B33189"/>
    <w:rsid w:val="00B3746F"/>
    <w:rsid w:val="00B41376"/>
    <w:rsid w:val="00B425F2"/>
    <w:rsid w:val="00B42803"/>
    <w:rsid w:val="00B42EF3"/>
    <w:rsid w:val="00B44C46"/>
    <w:rsid w:val="00B44CE8"/>
    <w:rsid w:val="00B4688C"/>
    <w:rsid w:val="00B46993"/>
    <w:rsid w:val="00B46EC7"/>
    <w:rsid w:val="00B46FDF"/>
    <w:rsid w:val="00B50B50"/>
    <w:rsid w:val="00B52175"/>
    <w:rsid w:val="00B53C1B"/>
    <w:rsid w:val="00B53CC9"/>
    <w:rsid w:val="00B54185"/>
    <w:rsid w:val="00B54791"/>
    <w:rsid w:val="00B54BA6"/>
    <w:rsid w:val="00B55E92"/>
    <w:rsid w:val="00B56D7C"/>
    <w:rsid w:val="00B60913"/>
    <w:rsid w:val="00B6167A"/>
    <w:rsid w:val="00B621C7"/>
    <w:rsid w:val="00B6238A"/>
    <w:rsid w:val="00B62E0F"/>
    <w:rsid w:val="00B63431"/>
    <w:rsid w:val="00B639C5"/>
    <w:rsid w:val="00B65259"/>
    <w:rsid w:val="00B66D38"/>
    <w:rsid w:val="00B70CDA"/>
    <w:rsid w:val="00B7154C"/>
    <w:rsid w:val="00B75785"/>
    <w:rsid w:val="00B7664D"/>
    <w:rsid w:val="00B76895"/>
    <w:rsid w:val="00B7788D"/>
    <w:rsid w:val="00B80B33"/>
    <w:rsid w:val="00B8180C"/>
    <w:rsid w:val="00B82CFB"/>
    <w:rsid w:val="00B83862"/>
    <w:rsid w:val="00B8632A"/>
    <w:rsid w:val="00B90C52"/>
    <w:rsid w:val="00B90FAD"/>
    <w:rsid w:val="00B938C3"/>
    <w:rsid w:val="00B94673"/>
    <w:rsid w:val="00B97410"/>
    <w:rsid w:val="00B976F3"/>
    <w:rsid w:val="00BA1B82"/>
    <w:rsid w:val="00BA24E5"/>
    <w:rsid w:val="00BA24E8"/>
    <w:rsid w:val="00BA5C4F"/>
    <w:rsid w:val="00BA610B"/>
    <w:rsid w:val="00BA639F"/>
    <w:rsid w:val="00BB046B"/>
    <w:rsid w:val="00BB050A"/>
    <w:rsid w:val="00BB361F"/>
    <w:rsid w:val="00BB376E"/>
    <w:rsid w:val="00BB3CBF"/>
    <w:rsid w:val="00BB47C8"/>
    <w:rsid w:val="00BB62F3"/>
    <w:rsid w:val="00BB77BE"/>
    <w:rsid w:val="00BB7826"/>
    <w:rsid w:val="00BB7AA2"/>
    <w:rsid w:val="00BC2AC2"/>
    <w:rsid w:val="00BC39E7"/>
    <w:rsid w:val="00BC5A5B"/>
    <w:rsid w:val="00BC7F2C"/>
    <w:rsid w:val="00BD12D7"/>
    <w:rsid w:val="00BD3D3D"/>
    <w:rsid w:val="00BD60CC"/>
    <w:rsid w:val="00BD6F4E"/>
    <w:rsid w:val="00BD7056"/>
    <w:rsid w:val="00BE082F"/>
    <w:rsid w:val="00BE370E"/>
    <w:rsid w:val="00BE4E9E"/>
    <w:rsid w:val="00BE6D46"/>
    <w:rsid w:val="00BF0A76"/>
    <w:rsid w:val="00BF1C05"/>
    <w:rsid w:val="00BF23B4"/>
    <w:rsid w:val="00BF6319"/>
    <w:rsid w:val="00BF6347"/>
    <w:rsid w:val="00BF745D"/>
    <w:rsid w:val="00BF76DC"/>
    <w:rsid w:val="00BF79BF"/>
    <w:rsid w:val="00C00028"/>
    <w:rsid w:val="00C015B3"/>
    <w:rsid w:val="00C028CD"/>
    <w:rsid w:val="00C0384A"/>
    <w:rsid w:val="00C058D6"/>
    <w:rsid w:val="00C06B0F"/>
    <w:rsid w:val="00C07243"/>
    <w:rsid w:val="00C07F4C"/>
    <w:rsid w:val="00C108A5"/>
    <w:rsid w:val="00C10BAE"/>
    <w:rsid w:val="00C1157F"/>
    <w:rsid w:val="00C11E30"/>
    <w:rsid w:val="00C12672"/>
    <w:rsid w:val="00C12D54"/>
    <w:rsid w:val="00C152C0"/>
    <w:rsid w:val="00C15A2C"/>
    <w:rsid w:val="00C17CFC"/>
    <w:rsid w:val="00C20007"/>
    <w:rsid w:val="00C20ACD"/>
    <w:rsid w:val="00C222C8"/>
    <w:rsid w:val="00C238AE"/>
    <w:rsid w:val="00C25BDF"/>
    <w:rsid w:val="00C26180"/>
    <w:rsid w:val="00C26D6A"/>
    <w:rsid w:val="00C30953"/>
    <w:rsid w:val="00C31CE8"/>
    <w:rsid w:val="00C33679"/>
    <w:rsid w:val="00C360E4"/>
    <w:rsid w:val="00C3626A"/>
    <w:rsid w:val="00C37907"/>
    <w:rsid w:val="00C37B85"/>
    <w:rsid w:val="00C42941"/>
    <w:rsid w:val="00C430D8"/>
    <w:rsid w:val="00C4500F"/>
    <w:rsid w:val="00C457A9"/>
    <w:rsid w:val="00C45F69"/>
    <w:rsid w:val="00C47C72"/>
    <w:rsid w:val="00C51A7B"/>
    <w:rsid w:val="00C526AA"/>
    <w:rsid w:val="00C52DC0"/>
    <w:rsid w:val="00C53C6B"/>
    <w:rsid w:val="00C53CE8"/>
    <w:rsid w:val="00C53EA2"/>
    <w:rsid w:val="00C53F55"/>
    <w:rsid w:val="00C54138"/>
    <w:rsid w:val="00C54988"/>
    <w:rsid w:val="00C552C6"/>
    <w:rsid w:val="00C560E3"/>
    <w:rsid w:val="00C572AB"/>
    <w:rsid w:val="00C604FC"/>
    <w:rsid w:val="00C61431"/>
    <w:rsid w:val="00C63342"/>
    <w:rsid w:val="00C64A0B"/>
    <w:rsid w:val="00C650F6"/>
    <w:rsid w:val="00C65ECE"/>
    <w:rsid w:val="00C6680C"/>
    <w:rsid w:val="00C6683C"/>
    <w:rsid w:val="00C66D86"/>
    <w:rsid w:val="00C66F19"/>
    <w:rsid w:val="00C675C6"/>
    <w:rsid w:val="00C71918"/>
    <w:rsid w:val="00C71BF8"/>
    <w:rsid w:val="00C7287A"/>
    <w:rsid w:val="00C7556A"/>
    <w:rsid w:val="00C7558F"/>
    <w:rsid w:val="00C77B04"/>
    <w:rsid w:val="00C80215"/>
    <w:rsid w:val="00C80597"/>
    <w:rsid w:val="00C816D7"/>
    <w:rsid w:val="00C830B3"/>
    <w:rsid w:val="00C84B6F"/>
    <w:rsid w:val="00C84F03"/>
    <w:rsid w:val="00C85323"/>
    <w:rsid w:val="00C85AE4"/>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DD7"/>
    <w:rsid w:val="00CA494D"/>
    <w:rsid w:val="00CA6682"/>
    <w:rsid w:val="00CA6F63"/>
    <w:rsid w:val="00CA701B"/>
    <w:rsid w:val="00CA779C"/>
    <w:rsid w:val="00CB04C8"/>
    <w:rsid w:val="00CB160B"/>
    <w:rsid w:val="00CB1DB7"/>
    <w:rsid w:val="00CB2BF2"/>
    <w:rsid w:val="00CB7B0F"/>
    <w:rsid w:val="00CC009D"/>
    <w:rsid w:val="00CC1535"/>
    <w:rsid w:val="00CC2B82"/>
    <w:rsid w:val="00CC3363"/>
    <w:rsid w:val="00CC3549"/>
    <w:rsid w:val="00CC3A10"/>
    <w:rsid w:val="00CC49A6"/>
    <w:rsid w:val="00CC7A2E"/>
    <w:rsid w:val="00CD066A"/>
    <w:rsid w:val="00CD071C"/>
    <w:rsid w:val="00CD0DD4"/>
    <w:rsid w:val="00CD214E"/>
    <w:rsid w:val="00CD26EC"/>
    <w:rsid w:val="00CD3A46"/>
    <w:rsid w:val="00CD418A"/>
    <w:rsid w:val="00CD65B1"/>
    <w:rsid w:val="00CD68C7"/>
    <w:rsid w:val="00CE0578"/>
    <w:rsid w:val="00CE19DD"/>
    <w:rsid w:val="00CE2C27"/>
    <w:rsid w:val="00CE35B0"/>
    <w:rsid w:val="00CE3F12"/>
    <w:rsid w:val="00CE5A49"/>
    <w:rsid w:val="00CE67D6"/>
    <w:rsid w:val="00CF0317"/>
    <w:rsid w:val="00CF0ACC"/>
    <w:rsid w:val="00CF2846"/>
    <w:rsid w:val="00CF39B0"/>
    <w:rsid w:val="00CF3AA7"/>
    <w:rsid w:val="00CF5807"/>
    <w:rsid w:val="00CF5E91"/>
    <w:rsid w:val="00CF74BE"/>
    <w:rsid w:val="00CF77B7"/>
    <w:rsid w:val="00D0001E"/>
    <w:rsid w:val="00D00EE4"/>
    <w:rsid w:val="00D01E16"/>
    <w:rsid w:val="00D02FEA"/>
    <w:rsid w:val="00D033D9"/>
    <w:rsid w:val="00D0359D"/>
    <w:rsid w:val="00D05701"/>
    <w:rsid w:val="00D05AE4"/>
    <w:rsid w:val="00D07FAB"/>
    <w:rsid w:val="00D11228"/>
    <w:rsid w:val="00D13A04"/>
    <w:rsid w:val="00D14B74"/>
    <w:rsid w:val="00D14D2B"/>
    <w:rsid w:val="00D1502C"/>
    <w:rsid w:val="00D151F9"/>
    <w:rsid w:val="00D2046E"/>
    <w:rsid w:val="00D225CB"/>
    <w:rsid w:val="00D23432"/>
    <w:rsid w:val="00D24477"/>
    <w:rsid w:val="00D247D0"/>
    <w:rsid w:val="00D26D78"/>
    <w:rsid w:val="00D26E8E"/>
    <w:rsid w:val="00D27D22"/>
    <w:rsid w:val="00D34919"/>
    <w:rsid w:val="00D361B7"/>
    <w:rsid w:val="00D3644A"/>
    <w:rsid w:val="00D405A8"/>
    <w:rsid w:val="00D424F9"/>
    <w:rsid w:val="00D42D5E"/>
    <w:rsid w:val="00D46367"/>
    <w:rsid w:val="00D50349"/>
    <w:rsid w:val="00D514B2"/>
    <w:rsid w:val="00D5160A"/>
    <w:rsid w:val="00D52DC7"/>
    <w:rsid w:val="00D5515D"/>
    <w:rsid w:val="00D55F28"/>
    <w:rsid w:val="00D567F4"/>
    <w:rsid w:val="00D57364"/>
    <w:rsid w:val="00D60842"/>
    <w:rsid w:val="00D60B82"/>
    <w:rsid w:val="00D60C7F"/>
    <w:rsid w:val="00D61542"/>
    <w:rsid w:val="00D6209E"/>
    <w:rsid w:val="00D62461"/>
    <w:rsid w:val="00D6334E"/>
    <w:rsid w:val="00D65806"/>
    <w:rsid w:val="00D65814"/>
    <w:rsid w:val="00D66023"/>
    <w:rsid w:val="00D705E3"/>
    <w:rsid w:val="00D70CDC"/>
    <w:rsid w:val="00D728BC"/>
    <w:rsid w:val="00D755A5"/>
    <w:rsid w:val="00D75BF1"/>
    <w:rsid w:val="00D75F68"/>
    <w:rsid w:val="00D76B8A"/>
    <w:rsid w:val="00D7736E"/>
    <w:rsid w:val="00D776F4"/>
    <w:rsid w:val="00D77773"/>
    <w:rsid w:val="00D77A09"/>
    <w:rsid w:val="00D8172B"/>
    <w:rsid w:val="00D81777"/>
    <w:rsid w:val="00D838FC"/>
    <w:rsid w:val="00D85A52"/>
    <w:rsid w:val="00D873F9"/>
    <w:rsid w:val="00D876BF"/>
    <w:rsid w:val="00D87A4B"/>
    <w:rsid w:val="00D87DD1"/>
    <w:rsid w:val="00D90358"/>
    <w:rsid w:val="00D93D0B"/>
    <w:rsid w:val="00D93DCF"/>
    <w:rsid w:val="00D949AD"/>
    <w:rsid w:val="00D954FF"/>
    <w:rsid w:val="00D96131"/>
    <w:rsid w:val="00D9677D"/>
    <w:rsid w:val="00D974B6"/>
    <w:rsid w:val="00DA5443"/>
    <w:rsid w:val="00DA5A79"/>
    <w:rsid w:val="00DA5AA0"/>
    <w:rsid w:val="00DA73C4"/>
    <w:rsid w:val="00DB0DFC"/>
    <w:rsid w:val="00DB312A"/>
    <w:rsid w:val="00DB31C3"/>
    <w:rsid w:val="00DB3ECF"/>
    <w:rsid w:val="00DB4F4C"/>
    <w:rsid w:val="00DB5AAA"/>
    <w:rsid w:val="00DB5F4F"/>
    <w:rsid w:val="00DB63AF"/>
    <w:rsid w:val="00DC197A"/>
    <w:rsid w:val="00DC1D9E"/>
    <w:rsid w:val="00DC2BE1"/>
    <w:rsid w:val="00DC3F67"/>
    <w:rsid w:val="00DC4489"/>
    <w:rsid w:val="00DC46C0"/>
    <w:rsid w:val="00DC4784"/>
    <w:rsid w:val="00DC4F22"/>
    <w:rsid w:val="00DC531B"/>
    <w:rsid w:val="00DC69A9"/>
    <w:rsid w:val="00DD0459"/>
    <w:rsid w:val="00DD241F"/>
    <w:rsid w:val="00DD273D"/>
    <w:rsid w:val="00DD551F"/>
    <w:rsid w:val="00DD706F"/>
    <w:rsid w:val="00DE17CE"/>
    <w:rsid w:val="00DE22CB"/>
    <w:rsid w:val="00DE303E"/>
    <w:rsid w:val="00DE3DEF"/>
    <w:rsid w:val="00DE664B"/>
    <w:rsid w:val="00DE7677"/>
    <w:rsid w:val="00DF0E00"/>
    <w:rsid w:val="00DF21AC"/>
    <w:rsid w:val="00DF2519"/>
    <w:rsid w:val="00DF3318"/>
    <w:rsid w:val="00DF3B70"/>
    <w:rsid w:val="00DF5491"/>
    <w:rsid w:val="00DF6BFA"/>
    <w:rsid w:val="00DF7DC7"/>
    <w:rsid w:val="00E0021C"/>
    <w:rsid w:val="00E005FC"/>
    <w:rsid w:val="00E01658"/>
    <w:rsid w:val="00E0180E"/>
    <w:rsid w:val="00E01845"/>
    <w:rsid w:val="00E045D0"/>
    <w:rsid w:val="00E057FD"/>
    <w:rsid w:val="00E06943"/>
    <w:rsid w:val="00E10C07"/>
    <w:rsid w:val="00E115D4"/>
    <w:rsid w:val="00E12ED6"/>
    <w:rsid w:val="00E1314C"/>
    <w:rsid w:val="00E138E5"/>
    <w:rsid w:val="00E1462C"/>
    <w:rsid w:val="00E14F53"/>
    <w:rsid w:val="00E169D7"/>
    <w:rsid w:val="00E17AEB"/>
    <w:rsid w:val="00E230C4"/>
    <w:rsid w:val="00E232D2"/>
    <w:rsid w:val="00E2396E"/>
    <w:rsid w:val="00E24059"/>
    <w:rsid w:val="00E2475F"/>
    <w:rsid w:val="00E24AA6"/>
    <w:rsid w:val="00E260FA"/>
    <w:rsid w:val="00E27D7A"/>
    <w:rsid w:val="00E30327"/>
    <w:rsid w:val="00E30454"/>
    <w:rsid w:val="00E31868"/>
    <w:rsid w:val="00E31EE6"/>
    <w:rsid w:val="00E323E8"/>
    <w:rsid w:val="00E33B02"/>
    <w:rsid w:val="00E358E2"/>
    <w:rsid w:val="00E358EC"/>
    <w:rsid w:val="00E37EB1"/>
    <w:rsid w:val="00E40730"/>
    <w:rsid w:val="00E41044"/>
    <w:rsid w:val="00E4252E"/>
    <w:rsid w:val="00E43C87"/>
    <w:rsid w:val="00E44630"/>
    <w:rsid w:val="00E45B8D"/>
    <w:rsid w:val="00E46AFC"/>
    <w:rsid w:val="00E50B5A"/>
    <w:rsid w:val="00E5126E"/>
    <w:rsid w:val="00E520B8"/>
    <w:rsid w:val="00E53743"/>
    <w:rsid w:val="00E53B5D"/>
    <w:rsid w:val="00E53FF5"/>
    <w:rsid w:val="00E54074"/>
    <w:rsid w:val="00E55DC7"/>
    <w:rsid w:val="00E56131"/>
    <w:rsid w:val="00E60C74"/>
    <w:rsid w:val="00E6213E"/>
    <w:rsid w:val="00E62BFD"/>
    <w:rsid w:val="00E62C47"/>
    <w:rsid w:val="00E70E13"/>
    <w:rsid w:val="00E7491F"/>
    <w:rsid w:val="00E75413"/>
    <w:rsid w:val="00E77A58"/>
    <w:rsid w:val="00E80FC2"/>
    <w:rsid w:val="00E832B3"/>
    <w:rsid w:val="00E834B4"/>
    <w:rsid w:val="00E836FD"/>
    <w:rsid w:val="00E837B9"/>
    <w:rsid w:val="00E85FD4"/>
    <w:rsid w:val="00E86229"/>
    <w:rsid w:val="00E90EE1"/>
    <w:rsid w:val="00E91F6C"/>
    <w:rsid w:val="00E966A1"/>
    <w:rsid w:val="00EA0120"/>
    <w:rsid w:val="00EA029C"/>
    <w:rsid w:val="00EA1FD5"/>
    <w:rsid w:val="00EA2BD4"/>
    <w:rsid w:val="00EA4510"/>
    <w:rsid w:val="00EA4C66"/>
    <w:rsid w:val="00EA5248"/>
    <w:rsid w:val="00EA55CD"/>
    <w:rsid w:val="00EA6DD1"/>
    <w:rsid w:val="00EA71EF"/>
    <w:rsid w:val="00EB079F"/>
    <w:rsid w:val="00EB2384"/>
    <w:rsid w:val="00EB570D"/>
    <w:rsid w:val="00EB5A34"/>
    <w:rsid w:val="00EB5C82"/>
    <w:rsid w:val="00EC318A"/>
    <w:rsid w:val="00EC384F"/>
    <w:rsid w:val="00EC4A2E"/>
    <w:rsid w:val="00EC5611"/>
    <w:rsid w:val="00EC591B"/>
    <w:rsid w:val="00EC622C"/>
    <w:rsid w:val="00EC7371"/>
    <w:rsid w:val="00EC73BF"/>
    <w:rsid w:val="00ED013A"/>
    <w:rsid w:val="00ED0E8C"/>
    <w:rsid w:val="00ED1511"/>
    <w:rsid w:val="00ED1FF2"/>
    <w:rsid w:val="00ED399B"/>
    <w:rsid w:val="00ED437C"/>
    <w:rsid w:val="00EE1693"/>
    <w:rsid w:val="00EE477E"/>
    <w:rsid w:val="00EE483A"/>
    <w:rsid w:val="00EE535B"/>
    <w:rsid w:val="00EE607D"/>
    <w:rsid w:val="00EE71FC"/>
    <w:rsid w:val="00EE75C6"/>
    <w:rsid w:val="00EE761C"/>
    <w:rsid w:val="00EE7876"/>
    <w:rsid w:val="00EF37BF"/>
    <w:rsid w:val="00EF4AD8"/>
    <w:rsid w:val="00EF687B"/>
    <w:rsid w:val="00F00FED"/>
    <w:rsid w:val="00F0187B"/>
    <w:rsid w:val="00F018FA"/>
    <w:rsid w:val="00F01AAC"/>
    <w:rsid w:val="00F03D40"/>
    <w:rsid w:val="00F0422B"/>
    <w:rsid w:val="00F05D4B"/>
    <w:rsid w:val="00F07B2D"/>
    <w:rsid w:val="00F10372"/>
    <w:rsid w:val="00F1213D"/>
    <w:rsid w:val="00F128E7"/>
    <w:rsid w:val="00F12A8A"/>
    <w:rsid w:val="00F13206"/>
    <w:rsid w:val="00F14496"/>
    <w:rsid w:val="00F144DB"/>
    <w:rsid w:val="00F146F8"/>
    <w:rsid w:val="00F14821"/>
    <w:rsid w:val="00F16636"/>
    <w:rsid w:val="00F167EA"/>
    <w:rsid w:val="00F2147B"/>
    <w:rsid w:val="00F21B87"/>
    <w:rsid w:val="00F21CCF"/>
    <w:rsid w:val="00F23BF1"/>
    <w:rsid w:val="00F23D1B"/>
    <w:rsid w:val="00F247C9"/>
    <w:rsid w:val="00F24B69"/>
    <w:rsid w:val="00F27BB5"/>
    <w:rsid w:val="00F308BC"/>
    <w:rsid w:val="00F32149"/>
    <w:rsid w:val="00F37FC7"/>
    <w:rsid w:val="00F41E88"/>
    <w:rsid w:val="00F42525"/>
    <w:rsid w:val="00F429A7"/>
    <w:rsid w:val="00F43FE7"/>
    <w:rsid w:val="00F46185"/>
    <w:rsid w:val="00F4658A"/>
    <w:rsid w:val="00F50108"/>
    <w:rsid w:val="00F50C65"/>
    <w:rsid w:val="00F524E9"/>
    <w:rsid w:val="00F60092"/>
    <w:rsid w:val="00F600E7"/>
    <w:rsid w:val="00F60AF0"/>
    <w:rsid w:val="00F610B5"/>
    <w:rsid w:val="00F62995"/>
    <w:rsid w:val="00F63947"/>
    <w:rsid w:val="00F6605A"/>
    <w:rsid w:val="00F66A1A"/>
    <w:rsid w:val="00F6766E"/>
    <w:rsid w:val="00F70757"/>
    <w:rsid w:val="00F7097E"/>
    <w:rsid w:val="00F70B83"/>
    <w:rsid w:val="00F71877"/>
    <w:rsid w:val="00F72024"/>
    <w:rsid w:val="00F73E3C"/>
    <w:rsid w:val="00F75010"/>
    <w:rsid w:val="00F7523B"/>
    <w:rsid w:val="00F8255B"/>
    <w:rsid w:val="00F827E5"/>
    <w:rsid w:val="00F85232"/>
    <w:rsid w:val="00F85E01"/>
    <w:rsid w:val="00F85F32"/>
    <w:rsid w:val="00F86575"/>
    <w:rsid w:val="00F90EC5"/>
    <w:rsid w:val="00F91080"/>
    <w:rsid w:val="00F92478"/>
    <w:rsid w:val="00F93138"/>
    <w:rsid w:val="00F94BD7"/>
    <w:rsid w:val="00F94DD1"/>
    <w:rsid w:val="00F9554E"/>
    <w:rsid w:val="00FA048C"/>
    <w:rsid w:val="00FA1574"/>
    <w:rsid w:val="00FA1C6C"/>
    <w:rsid w:val="00FA4A6E"/>
    <w:rsid w:val="00FA5728"/>
    <w:rsid w:val="00FA6276"/>
    <w:rsid w:val="00FA6D5E"/>
    <w:rsid w:val="00FA7897"/>
    <w:rsid w:val="00FB10EB"/>
    <w:rsid w:val="00FB2034"/>
    <w:rsid w:val="00FB22CA"/>
    <w:rsid w:val="00FB3C9B"/>
    <w:rsid w:val="00FB3F7C"/>
    <w:rsid w:val="00FB3FA7"/>
    <w:rsid w:val="00FB6E1E"/>
    <w:rsid w:val="00FC2DD4"/>
    <w:rsid w:val="00FC39A7"/>
    <w:rsid w:val="00FC7260"/>
    <w:rsid w:val="00FD1D86"/>
    <w:rsid w:val="00FD2D0E"/>
    <w:rsid w:val="00FD373B"/>
    <w:rsid w:val="00FD6070"/>
    <w:rsid w:val="00FD68CB"/>
    <w:rsid w:val="00FD6B6E"/>
    <w:rsid w:val="00FD79C7"/>
    <w:rsid w:val="00FE079E"/>
    <w:rsid w:val="00FE0CDE"/>
    <w:rsid w:val="00FE0EEF"/>
    <w:rsid w:val="00FE187B"/>
    <w:rsid w:val="00FE41A7"/>
    <w:rsid w:val="00FE5612"/>
    <w:rsid w:val="00FE6067"/>
    <w:rsid w:val="00FE66B0"/>
    <w:rsid w:val="00FF08FA"/>
    <w:rsid w:val="00FF1826"/>
    <w:rsid w:val="00FF2483"/>
    <w:rsid w:val="00FF24A2"/>
    <w:rsid w:val="00FF2BA1"/>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1362</Words>
  <Characters>9503</Characters>
  <Application>Microsoft Office Word</Application>
  <DocSecurity>0</DocSecurity>
  <Lines>79</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15</cp:revision>
  <cp:lastPrinted>2024-08-21T11:08:00Z</cp:lastPrinted>
  <dcterms:created xsi:type="dcterms:W3CDTF">2025-04-07T07:11:00Z</dcterms:created>
  <dcterms:modified xsi:type="dcterms:W3CDTF">2025-04-10T06:37:00Z</dcterms:modified>
</cp:coreProperties>
</file>