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8167" w14:textId="77777777" w:rsidR="00AD6EB8" w:rsidRDefault="00635547">
      <w:pPr>
        <w:rPr>
          <w:b/>
          <w:sz w:val="28"/>
          <w:szCs w:val="28"/>
        </w:rPr>
      </w:pPr>
      <w:r w:rsidRPr="00635547">
        <w:rPr>
          <w:b/>
          <w:sz w:val="28"/>
          <w:szCs w:val="28"/>
        </w:rPr>
        <w:t>KUL vaistinės ir priėmimo skyriaus rampų techninės specifikacijos papildomas patikslinimas</w:t>
      </w:r>
    </w:p>
    <w:p w14:paraId="7FAF2248" w14:textId="77777777" w:rsidR="00635547" w:rsidRDefault="00635547">
      <w:r w:rsidRPr="00635547">
        <w:t>1.</w:t>
      </w:r>
      <w:r>
        <w:t xml:space="preserve">Rampų </w:t>
      </w:r>
      <w:proofErr w:type="spellStart"/>
      <w:r>
        <w:t>horizantaliosios</w:t>
      </w:r>
      <w:proofErr w:type="spellEnd"/>
      <w:r>
        <w:t xml:space="preserve"> dalies rėmas  gaminamas iš ne mažesnio kaip  UPN 80 </w:t>
      </w:r>
      <w:r w:rsidR="00745E15">
        <w:t xml:space="preserve">dažyto milteliniu būdu  </w:t>
      </w:r>
      <w:proofErr w:type="spellStart"/>
      <w:r>
        <w:t>lovinio</w:t>
      </w:r>
      <w:proofErr w:type="spellEnd"/>
      <w:r>
        <w:t xml:space="preserve"> profilio;</w:t>
      </w:r>
    </w:p>
    <w:p w14:paraId="7CC32A80" w14:textId="77777777" w:rsidR="00635547" w:rsidRDefault="00635547">
      <w:r>
        <w:t xml:space="preserve">2.Rėmo pertvaros gaminamos iš to paties UPN 80 lovio. Pertvarų turi būti nemažiau, kaip viena per vidurį, priklausomai kokių išmatavimų bus pasirinktos </w:t>
      </w:r>
      <w:r w:rsidR="00212787">
        <w:t>aikštelės cinkuotos presuotos aprėmintos grotelės;</w:t>
      </w:r>
    </w:p>
    <w:p w14:paraId="66426490" w14:textId="77777777" w:rsidR="000E7356" w:rsidRDefault="000E7356">
      <w:r>
        <w:t>3.Rampos platforma surenkama iš pramoniniu būdu pagamintų presuotų cinkuotų aprėmin</w:t>
      </w:r>
      <w:r w:rsidR="00520017">
        <w:t>t</w:t>
      </w:r>
      <w:r>
        <w:t>ų grotelių;</w:t>
      </w:r>
    </w:p>
    <w:p w14:paraId="1C18D017" w14:textId="77777777" w:rsidR="00212787" w:rsidRDefault="000E7356">
      <w:r>
        <w:t>4</w:t>
      </w:r>
      <w:r w:rsidR="00212787">
        <w:t>.Cinkuotos grotelės negali būti pjaustomos;</w:t>
      </w:r>
    </w:p>
    <w:p w14:paraId="7EF3CBC8" w14:textId="77777777" w:rsidR="00212787" w:rsidRDefault="000E7356">
      <w:r>
        <w:t>5</w:t>
      </w:r>
      <w:r w:rsidR="00212787">
        <w:t xml:space="preserve">.Rėmo išmatavimai, priklausomai nuo cinkuotų grotelių išmatavimų gali kisti į </w:t>
      </w:r>
      <w:proofErr w:type="spellStart"/>
      <w:r w:rsidR="00212787">
        <w:t>didžiają</w:t>
      </w:r>
      <w:proofErr w:type="spellEnd"/>
      <w:r w:rsidR="00212787">
        <w:t xml:space="preserve"> ir </w:t>
      </w:r>
      <w:proofErr w:type="spellStart"/>
      <w:r w:rsidR="00212787">
        <w:t>mažają</w:t>
      </w:r>
      <w:proofErr w:type="spellEnd"/>
      <w:r w:rsidR="00212787">
        <w:t xml:space="preserve"> pusę apie150mm;</w:t>
      </w:r>
    </w:p>
    <w:p w14:paraId="69DDB828" w14:textId="77777777" w:rsidR="00212787" w:rsidRDefault="000E7356">
      <w:r>
        <w:t>6</w:t>
      </w:r>
      <w:r w:rsidR="00212787">
        <w:t>.Rėmas, turėklai, jų statramsčiai gali būti cinkuoti</w:t>
      </w:r>
      <w:r w:rsidR="00D009ED">
        <w:t xml:space="preserve"> tik</w:t>
      </w:r>
      <w:r w:rsidR="00212787">
        <w:t xml:space="preserve"> </w:t>
      </w:r>
      <w:proofErr w:type="spellStart"/>
      <w:r w:rsidR="00212787">
        <w:t>pramoniu</w:t>
      </w:r>
      <w:proofErr w:type="spellEnd"/>
      <w:r w:rsidR="00212787">
        <w:t xml:space="preserve"> būdu arba dažyti milteliniu būdu šviesiai pilka spalva;</w:t>
      </w:r>
    </w:p>
    <w:p w14:paraId="79EEC426" w14:textId="77777777" w:rsidR="00212787" w:rsidRDefault="000E7356">
      <w:r>
        <w:t>7</w:t>
      </w:r>
      <w:r w:rsidR="00212787">
        <w:t xml:space="preserve">.Cinkuotos presuotos grotelės pasideda ant pagaminto rėmo ir jo pertvarų ir </w:t>
      </w:r>
      <w:r w:rsidR="000261F2">
        <w:t>tvirtinami varžtais ir veržlėmis prie jo;</w:t>
      </w:r>
    </w:p>
    <w:p w14:paraId="57E7DC0A" w14:textId="77777777" w:rsidR="000261F2" w:rsidRDefault="000E7356">
      <w:r>
        <w:t>8</w:t>
      </w:r>
      <w:r w:rsidR="000261F2">
        <w:t>.Grotelių skylučių akys apie 33</w:t>
      </w:r>
      <w:r w:rsidR="000261F2">
        <w:rPr>
          <w:rFonts w:cstheme="minorHAnsi"/>
        </w:rPr>
        <w:t>÷</w:t>
      </w:r>
      <w:r w:rsidR="000261F2">
        <w:t>36x11</w:t>
      </w:r>
      <w:r w:rsidR="000261F2">
        <w:rPr>
          <w:rFonts w:cstheme="minorHAnsi"/>
        </w:rPr>
        <w:t>÷</w:t>
      </w:r>
      <w:r w:rsidR="000261F2">
        <w:t>13mm;</w:t>
      </w:r>
    </w:p>
    <w:p w14:paraId="74F15DBF" w14:textId="77777777" w:rsidR="000261F2" w:rsidRDefault="000E7356">
      <w:r>
        <w:t>9</w:t>
      </w:r>
      <w:r w:rsidR="000261F2">
        <w:t xml:space="preserve">.Laiptų pakopos montuojamos kairėje rampos pusėje ant dviejų  UPN 80  dažytų lovių  su nuolydžiu į </w:t>
      </w:r>
      <w:r w:rsidR="008C44E9">
        <w:t xml:space="preserve"> žemės paviršių;</w:t>
      </w:r>
    </w:p>
    <w:p w14:paraId="6AA65ABA" w14:textId="77777777" w:rsidR="008C44E9" w:rsidRDefault="000E7356">
      <w:r>
        <w:t>10</w:t>
      </w:r>
      <w:r w:rsidR="008C44E9">
        <w:t>.Apatinėje dalyje loviai laisvai padedami ant žemė paviršiaus, po jais padedant  p</w:t>
      </w:r>
      <w:r w:rsidR="00520017">
        <w:t>a</w:t>
      </w:r>
      <w:r w:rsidR="008C44E9">
        <w:t>teikta</w:t>
      </w:r>
      <w:r w:rsidR="00520017">
        <w:t xml:space="preserve">s </w:t>
      </w:r>
      <w:r w:rsidR="008C44E9">
        <w:t xml:space="preserve"> grindinio plyteles;</w:t>
      </w:r>
    </w:p>
    <w:p w14:paraId="0AF3729B" w14:textId="77777777" w:rsidR="008C44E9" w:rsidRDefault="008C44E9">
      <w:r>
        <w:t>1</w:t>
      </w:r>
      <w:r w:rsidR="000E7356">
        <w:t>1</w:t>
      </w:r>
      <w:r>
        <w:t xml:space="preserve">.Laiptų pakopos tvirtinamos prie lovių tik </w:t>
      </w:r>
      <w:proofErr w:type="spellStart"/>
      <w:r>
        <w:t>savisriegių</w:t>
      </w:r>
      <w:proofErr w:type="spellEnd"/>
      <w:r>
        <w:t xml:space="preserve"> ar varžtų su veržlėmis pagalba</w:t>
      </w:r>
      <w:r w:rsidR="00745E15">
        <w:t xml:space="preserve">;  pakopų išmatavimai 900x240mm, arba  900x270mm, skylučių  išmatavimai 33x11mm  </w:t>
      </w:r>
      <w:r>
        <w:t>;</w:t>
      </w:r>
    </w:p>
    <w:p w14:paraId="38806067" w14:textId="77777777" w:rsidR="008C44E9" w:rsidRDefault="008C44E9">
      <w:r>
        <w:t>1</w:t>
      </w:r>
      <w:r w:rsidR="000E7356">
        <w:t>2</w:t>
      </w:r>
      <w:r>
        <w:t>.Vežimų nuvažiavimo takelis</w:t>
      </w:r>
      <w:r w:rsidR="00745E15">
        <w:t xml:space="preserve"> montuojamas laiptų šonuose iš presuotų cinkuotų aprėmintų laiptų pakopų 900x240mm, arba  900x270mm, skylučių  išmatavimai 33x11mm. Tvirtinamos prie lovių tik </w:t>
      </w:r>
      <w:proofErr w:type="spellStart"/>
      <w:r w:rsidR="00745E15">
        <w:t>savisriegių</w:t>
      </w:r>
      <w:proofErr w:type="spellEnd"/>
      <w:r w:rsidR="00745E15">
        <w:t xml:space="preserve"> ar varžtų su veržlėmis pagalba;</w:t>
      </w:r>
    </w:p>
    <w:p w14:paraId="2FFF1CD2" w14:textId="77777777" w:rsidR="000E7356" w:rsidRDefault="00745E15">
      <w:r>
        <w:t>1</w:t>
      </w:r>
      <w:r w:rsidR="000E7356">
        <w:t>3.Rampos platforma turi atlaikyti ne mažesnį, kaip 400kg svorį;</w:t>
      </w:r>
    </w:p>
    <w:p w14:paraId="6901701D" w14:textId="77777777" w:rsidR="000E7356" w:rsidRDefault="000E7356">
      <w:r>
        <w:t>14.Rangovo nuožiūra, gali būti montuojama papildoma atrama per rampos centrą;</w:t>
      </w:r>
    </w:p>
    <w:p w14:paraId="773701D7" w14:textId="77777777" w:rsidR="00745E15" w:rsidRDefault="000E7356">
      <w:r>
        <w:t>15.Rampos vertikaliosios atramos montuojamos iš standartinių cinkuotų  išorinis skersmuo d-60mm, sienutės storis 3 mm</w:t>
      </w:r>
      <w:r w:rsidR="004E592C">
        <w:t xml:space="preserve"> apvalaus vamzdžio;</w:t>
      </w:r>
    </w:p>
    <w:p w14:paraId="144E983C" w14:textId="77777777" w:rsidR="004E592C" w:rsidRDefault="004E592C">
      <w:r>
        <w:t xml:space="preserve">16.Turėklų statramsčiai tvirtinamos prie lovių tik </w:t>
      </w:r>
      <w:proofErr w:type="spellStart"/>
      <w:r>
        <w:t>savisriegių</w:t>
      </w:r>
      <w:proofErr w:type="spellEnd"/>
      <w:r>
        <w:t xml:space="preserve"> ar varžtų su veržlėmis pagalba;</w:t>
      </w:r>
    </w:p>
    <w:p w14:paraId="2632E47B" w14:textId="77777777" w:rsidR="004E592C" w:rsidRDefault="004E592C">
      <w:r>
        <w:t xml:space="preserve">17.Turėklų statramsčiai gali  būti montuojami iš kvadratinio </w:t>
      </w:r>
      <w:r w:rsidR="00520017">
        <w:t xml:space="preserve">milteliniu būdu dažyto </w:t>
      </w:r>
      <w:r>
        <w:t>30x30mm arba apvalaus d-25mm vamzdžio;</w:t>
      </w:r>
    </w:p>
    <w:p w14:paraId="0973FC62" w14:textId="77777777" w:rsidR="00D009ED" w:rsidRDefault="004E592C">
      <w:r>
        <w:t xml:space="preserve">18.Turėklai montuojami iš apvalaus </w:t>
      </w:r>
      <w:r w:rsidR="00520017">
        <w:t>milteliniu būdu dažyto</w:t>
      </w:r>
      <w:r>
        <w:t xml:space="preserve"> d-25mm vamzdžio</w:t>
      </w:r>
      <w:r w:rsidR="00D009ED">
        <w:t>;</w:t>
      </w:r>
    </w:p>
    <w:p w14:paraId="41A5E9D5" w14:textId="77777777" w:rsidR="00D009ED" w:rsidRDefault="00D009ED">
      <w:r>
        <w:t>19.Pakabinamos grandinės turi būti cinkuotos DIN 763, 5 mm storio grandys;</w:t>
      </w:r>
    </w:p>
    <w:p w14:paraId="15086CFE" w14:textId="77777777" w:rsidR="00520017" w:rsidRDefault="00D009ED">
      <w:r>
        <w:t xml:space="preserve">20.Rampos vertikalios atramos prie pagaminto rėmo tvirtinamos varžtais su veržlėmis </w:t>
      </w:r>
      <w:r w:rsidR="00520017">
        <w:t>prie paruoštų ir privirintų  tvirtinimo plokštelių</w:t>
      </w:r>
    </w:p>
    <w:p w14:paraId="7F4A133A" w14:textId="77777777" w:rsidR="00D009ED" w:rsidRPr="00635547" w:rsidRDefault="00520017">
      <w:r>
        <w:t xml:space="preserve">21.Rampos priekinė dalis  tvirtinama penkiais cheminiais </w:t>
      </w:r>
      <w:proofErr w:type="spellStart"/>
      <w:r>
        <w:t>ankeriais</w:t>
      </w:r>
      <w:proofErr w:type="spellEnd"/>
      <w:r>
        <w:t xml:space="preserve"> prie pastato sienos</w:t>
      </w:r>
      <w:r w:rsidR="00D009ED">
        <w:t>;</w:t>
      </w:r>
    </w:p>
    <w:sectPr w:rsidR="00D009ED" w:rsidRPr="006355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47"/>
    <w:rsid w:val="000261F2"/>
    <w:rsid w:val="000E7356"/>
    <w:rsid w:val="00212787"/>
    <w:rsid w:val="00446D94"/>
    <w:rsid w:val="004E592C"/>
    <w:rsid w:val="00520017"/>
    <w:rsid w:val="00635547"/>
    <w:rsid w:val="00745E15"/>
    <w:rsid w:val="008C44E9"/>
    <w:rsid w:val="009309BE"/>
    <w:rsid w:val="00AD6EB8"/>
    <w:rsid w:val="00D0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EA51"/>
  <w15:chartTrackingRefBased/>
  <w15:docId w15:val="{C62F5210-77DD-4393-B5A5-939A7018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1566</Words>
  <Characters>893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 Ligonine</cp:lastModifiedBy>
  <cp:revision>2</cp:revision>
  <dcterms:created xsi:type="dcterms:W3CDTF">2025-04-10T09:32:00Z</dcterms:created>
  <dcterms:modified xsi:type="dcterms:W3CDTF">2025-04-10T09:32:00Z</dcterms:modified>
</cp:coreProperties>
</file>