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CB2CF" w14:textId="1E926C36" w:rsidR="31F31767" w:rsidRPr="005A7966" w:rsidRDefault="687E6EE7" w:rsidP="005A7966">
      <w:pPr>
        <w:jc w:val="center"/>
        <w:rPr>
          <w:rFonts w:ascii="Times New Roman" w:hAnsi="Times New Roman" w:cs="Times New Roman"/>
          <w:sz w:val="24"/>
          <w:szCs w:val="24"/>
          <w:lang w:val="lt-LT"/>
        </w:rPr>
      </w:pPr>
      <w:r w:rsidRPr="005A7966">
        <w:rPr>
          <w:rFonts w:ascii="Times New Roman" w:hAnsi="Times New Roman" w:cs="Times New Roman"/>
          <w:noProof/>
          <w:sz w:val="24"/>
          <w:szCs w:val="24"/>
        </w:rPr>
        <w:drawing>
          <wp:inline distT="0" distB="0" distL="0" distR="0" wp14:anchorId="28D32529" wp14:editId="5D42C51B">
            <wp:extent cx="5736832" cy="774259"/>
            <wp:effectExtent l="0" t="0" r="0" b="0"/>
            <wp:docPr id="1734565024" name="Picture 1734565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565024"/>
                    <pic:cNvPicPr/>
                  </pic:nvPicPr>
                  <pic:blipFill>
                    <a:blip r:embed="rId9">
                      <a:extLst>
                        <a:ext uri="{28A0092B-C50C-407E-A947-70E740481C1C}">
                          <a14:useLocalDpi xmlns:a14="http://schemas.microsoft.com/office/drawing/2010/main" val="0"/>
                        </a:ext>
                      </a:extLst>
                    </a:blip>
                    <a:stretch>
                      <a:fillRect/>
                    </a:stretch>
                  </pic:blipFill>
                  <pic:spPr>
                    <a:xfrm>
                      <a:off x="0" y="0"/>
                      <a:ext cx="5736832" cy="774259"/>
                    </a:xfrm>
                    <a:prstGeom prst="rect">
                      <a:avLst/>
                    </a:prstGeom>
                  </pic:spPr>
                </pic:pic>
              </a:graphicData>
            </a:graphic>
          </wp:inline>
        </w:drawing>
      </w:r>
    </w:p>
    <w:p w14:paraId="3056703D" w14:textId="3F6AA985" w:rsidR="009949F1" w:rsidRDefault="31F31767" w:rsidP="009949F1">
      <w:pPr>
        <w:shd w:val="clear" w:color="auto" w:fill="FFFFFF" w:themeFill="background1"/>
        <w:spacing w:line="276" w:lineRule="auto"/>
        <w:jc w:val="center"/>
        <w:rPr>
          <w:rFonts w:ascii="Times New Roman" w:eastAsia="Times New Roman" w:hAnsi="Times New Roman" w:cs="Times New Roman"/>
          <w:color w:val="091A5A"/>
          <w:sz w:val="20"/>
          <w:szCs w:val="20"/>
          <w:lang w:val="lt-LT"/>
        </w:rPr>
      </w:pPr>
      <w:r w:rsidRPr="005A7966">
        <w:rPr>
          <w:rFonts w:ascii="Times New Roman" w:eastAsia="Times New Roman" w:hAnsi="Times New Roman" w:cs="Times New Roman"/>
          <w:color w:val="091A5A"/>
          <w:sz w:val="20"/>
          <w:szCs w:val="20"/>
          <w:lang w:val="lt-LT"/>
        </w:rPr>
        <w:t>Projektas finansuojamas Ekonomikos gaivinimo ir atsparumo didinimo plano „Naujos kartos Lietuva“ lėšomis“</w:t>
      </w:r>
    </w:p>
    <w:p w14:paraId="7406EB03" w14:textId="77777777" w:rsidR="009949F1" w:rsidRPr="009949F1" w:rsidRDefault="009949F1" w:rsidP="009949F1">
      <w:pPr>
        <w:shd w:val="clear" w:color="auto" w:fill="FFFFFF" w:themeFill="background1"/>
        <w:spacing w:line="276" w:lineRule="auto"/>
        <w:jc w:val="center"/>
        <w:rPr>
          <w:rFonts w:ascii="Times New Roman" w:eastAsia="Times New Roman" w:hAnsi="Times New Roman" w:cs="Times New Roman"/>
          <w:color w:val="091A5A"/>
          <w:sz w:val="20"/>
          <w:szCs w:val="20"/>
          <w:lang w:val="lt-LT"/>
        </w:rPr>
      </w:pPr>
    </w:p>
    <w:p w14:paraId="2BBCEBCF" w14:textId="0CAD814F" w:rsidR="00F5151D" w:rsidRPr="005A7966" w:rsidRDefault="009949F1" w:rsidP="00F5151D">
      <w:pPr>
        <w:jc w:val="center"/>
        <w:rPr>
          <w:rFonts w:ascii="Times New Roman" w:hAnsi="Times New Roman" w:cs="Times New Roman"/>
          <w:b/>
          <w:bCs/>
          <w:sz w:val="24"/>
          <w:szCs w:val="24"/>
          <w:lang w:val="lt-LT"/>
        </w:rPr>
      </w:pPr>
      <w:r w:rsidRPr="005A7966">
        <w:rPr>
          <w:rFonts w:ascii="Times New Roman" w:hAnsi="Times New Roman" w:cs="Times New Roman"/>
          <w:b/>
          <w:bCs/>
          <w:sz w:val="24"/>
          <w:szCs w:val="24"/>
          <w:lang w:val="lt-LT"/>
        </w:rPr>
        <w:t xml:space="preserve">INFORMACINIŲ SISTEMŲ IR REGISTRŲ INFORMACINĖS SISTEMOS SUKŪRIMO IR VYSTYMO </w:t>
      </w:r>
      <w:r>
        <w:rPr>
          <w:rFonts w:ascii="Times New Roman" w:hAnsi="Times New Roman" w:cs="Times New Roman"/>
          <w:b/>
          <w:bCs/>
          <w:sz w:val="24"/>
          <w:szCs w:val="24"/>
          <w:lang w:val="lt-LT"/>
        </w:rPr>
        <w:t>PASLAUGŲ</w:t>
      </w:r>
    </w:p>
    <w:p w14:paraId="40C8A60C" w14:textId="52CF45CC" w:rsidR="54AED6F1" w:rsidRPr="005A7966" w:rsidRDefault="009949F1" w:rsidP="009949F1">
      <w:pPr>
        <w:jc w:val="center"/>
        <w:rPr>
          <w:rFonts w:ascii="Times New Roman" w:hAnsi="Times New Roman" w:cs="Times New Roman"/>
          <w:b/>
          <w:bCs/>
          <w:sz w:val="24"/>
          <w:szCs w:val="24"/>
          <w:lang w:val="lt-LT"/>
        </w:rPr>
      </w:pPr>
      <w:r w:rsidRPr="005A7966">
        <w:rPr>
          <w:rFonts w:ascii="Times New Roman" w:hAnsi="Times New Roman" w:cs="Times New Roman"/>
          <w:b/>
          <w:bCs/>
          <w:sz w:val="24"/>
          <w:szCs w:val="24"/>
          <w:lang w:val="lt-LT"/>
        </w:rPr>
        <w:t>TECHNINĖ SPECIFIKACIJA</w:t>
      </w:r>
    </w:p>
    <w:p w14:paraId="207BF356" w14:textId="4AF5C716" w:rsidR="54AED6F1" w:rsidRPr="005A7966" w:rsidRDefault="54AED6F1" w:rsidP="54AED6F1">
      <w:pPr>
        <w:jc w:val="center"/>
        <w:rPr>
          <w:rFonts w:ascii="Times New Roman" w:hAnsi="Times New Roman" w:cs="Times New Roman"/>
          <w:b/>
          <w:bCs/>
          <w:sz w:val="24"/>
          <w:szCs w:val="24"/>
          <w:lang w:val="lt-LT"/>
        </w:rPr>
      </w:pPr>
    </w:p>
    <w:p w14:paraId="3B598DA1" w14:textId="759B1D5A" w:rsidR="00F5151D" w:rsidRPr="005A7966" w:rsidRDefault="00F5151D" w:rsidP="00E86D89">
      <w:pPr>
        <w:pStyle w:val="Heading1"/>
        <w:rPr>
          <w:rFonts w:ascii="Times New Roman" w:hAnsi="Times New Roman" w:cs="Times New Roman"/>
          <w:sz w:val="28"/>
          <w:szCs w:val="28"/>
          <w:lang w:val="lt-LT"/>
        </w:rPr>
      </w:pPr>
      <w:r w:rsidRPr="005A7966">
        <w:rPr>
          <w:rFonts w:ascii="Times New Roman" w:hAnsi="Times New Roman" w:cs="Times New Roman"/>
          <w:sz w:val="28"/>
          <w:szCs w:val="28"/>
          <w:lang w:val="lt-LT"/>
        </w:rPr>
        <w:t>Sutrumpinimai</w:t>
      </w:r>
    </w:p>
    <w:p w14:paraId="184B57FA" w14:textId="308B17D9" w:rsidR="00AE1272" w:rsidRPr="005A7966" w:rsidRDefault="00AE1272" w:rsidP="00C750E0">
      <w:pPr>
        <w:rPr>
          <w:rFonts w:ascii="Times New Roman" w:hAnsi="Times New Roman" w:cs="Times New Roman"/>
          <w:sz w:val="24"/>
          <w:szCs w:val="24"/>
          <w:lang w:val="lt-LT"/>
        </w:rPr>
      </w:pPr>
    </w:p>
    <w:tbl>
      <w:tblPr>
        <w:tblW w:w="9638" w:type="dxa"/>
        <w:tblInd w:w="55" w:type="dxa"/>
        <w:tblCellMar>
          <w:top w:w="55" w:type="dxa"/>
          <w:left w:w="55" w:type="dxa"/>
          <w:bottom w:w="55" w:type="dxa"/>
          <w:right w:w="55" w:type="dxa"/>
        </w:tblCellMar>
        <w:tblLook w:val="0000" w:firstRow="0" w:lastRow="0" w:firstColumn="0" w:lastColumn="0" w:noHBand="0" w:noVBand="0"/>
      </w:tblPr>
      <w:tblGrid>
        <w:gridCol w:w="2075"/>
        <w:gridCol w:w="7563"/>
      </w:tblGrid>
      <w:tr w:rsidR="00F62067" w:rsidRPr="005A7966" w14:paraId="652DCE26" w14:textId="77777777" w:rsidTr="295A68CF">
        <w:tc>
          <w:tcPr>
            <w:tcW w:w="2075" w:type="dxa"/>
            <w:tcBorders>
              <w:top w:val="single" w:sz="2" w:space="0" w:color="000000" w:themeColor="text1"/>
              <w:left w:val="single" w:sz="2" w:space="0" w:color="000000" w:themeColor="text1"/>
              <w:bottom w:val="single" w:sz="2" w:space="0" w:color="000000" w:themeColor="text1"/>
            </w:tcBorders>
          </w:tcPr>
          <w:p w14:paraId="5FA24ADC" w14:textId="77777777" w:rsidR="00F62067" w:rsidRPr="005A7966" w:rsidRDefault="00F62067" w:rsidP="00BE2C46">
            <w:pPr>
              <w:pStyle w:val="TableContents"/>
              <w:rPr>
                <w:rFonts w:ascii="Times New Roman" w:hAnsi="Times New Roman" w:cs="Times New Roman"/>
                <w:b/>
                <w:bCs/>
              </w:rPr>
            </w:pPr>
            <w:r w:rsidRPr="005A7966">
              <w:rPr>
                <w:rFonts w:ascii="Times New Roman" w:hAnsi="Times New Roman" w:cs="Times New Roman"/>
                <w:b/>
                <w:bCs/>
              </w:rPr>
              <w:t>Sąvoka / sutrumpinimas</w:t>
            </w:r>
          </w:p>
        </w:tc>
        <w:tc>
          <w:tcPr>
            <w:tcW w:w="756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01EB5B5" w14:textId="77777777" w:rsidR="00F62067" w:rsidRPr="005A7966" w:rsidRDefault="00F62067" w:rsidP="00BE2C46">
            <w:pPr>
              <w:pStyle w:val="TableContents"/>
              <w:rPr>
                <w:rFonts w:ascii="Times New Roman" w:hAnsi="Times New Roman" w:cs="Times New Roman"/>
                <w:b/>
                <w:bCs/>
              </w:rPr>
            </w:pPr>
            <w:r w:rsidRPr="005A7966">
              <w:rPr>
                <w:rFonts w:ascii="Times New Roman" w:hAnsi="Times New Roman" w:cs="Times New Roman"/>
                <w:b/>
                <w:bCs/>
              </w:rPr>
              <w:t>Paaiškinimas</w:t>
            </w:r>
          </w:p>
        </w:tc>
      </w:tr>
      <w:tr w:rsidR="00F62067" w:rsidRPr="005A7966" w14:paraId="51EE657D" w14:textId="77777777" w:rsidTr="295A68CF">
        <w:tc>
          <w:tcPr>
            <w:tcW w:w="2075" w:type="dxa"/>
            <w:tcBorders>
              <w:left w:val="single" w:sz="2" w:space="0" w:color="000000" w:themeColor="text1"/>
              <w:bottom w:val="single" w:sz="2" w:space="0" w:color="000000" w:themeColor="text1"/>
            </w:tcBorders>
          </w:tcPr>
          <w:p w14:paraId="294A6923" w14:textId="77777777" w:rsidR="00F62067" w:rsidRPr="005A7966" w:rsidRDefault="00F62067" w:rsidP="00BE2C46">
            <w:pPr>
              <w:pStyle w:val="TableContents"/>
              <w:rPr>
                <w:rFonts w:ascii="Times New Roman" w:hAnsi="Times New Roman" w:cs="Times New Roman"/>
              </w:rPr>
            </w:pPr>
            <w:r w:rsidRPr="005A7966">
              <w:rPr>
                <w:rFonts w:ascii="Times New Roman" w:hAnsi="Times New Roman" w:cs="Times New Roman"/>
              </w:rPr>
              <w:t>API</w:t>
            </w:r>
          </w:p>
        </w:tc>
        <w:tc>
          <w:tcPr>
            <w:tcW w:w="7563" w:type="dxa"/>
            <w:tcBorders>
              <w:left w:val="single" w:sz="2" w:space="0" w:color="000000" w:themeColor="text1"/>
              <w:bottom w:val="single" w:sz="2" w:space="0" w:color="000000" w:themeColor="text1"/>
              <w:right w:val="single" w:sz="2" w:space="0" w:color="000000" w:themeColor="text1"/>
            </w:tcBorders>
          </w:tcPr>
          <w:p w14:paraId="26B03BAF" w14:textId="42E7FDA7" w:rsidR="00F62067" w:rsidRPr="005A7966" w:rsidRDefault="00F62067" w:rsidP="00BE2C46">
            <w:pPr>
              <w:pStyle w:val="TableContents"/>
              <w:rPr>
                <w:rFonts w:ascii="Times New Roman" w:hAnsi="Times New Roman" w:cs="Times New Roman"/>
              </w:rPr>
            </w:pPr>
            <w:r w:rsidRPr="005A7966">
              <w:rPr>
                <w:rFonts w:ascii="Times New Roman" w:hAnsi="Times New Roman" w:cs="Times New Roman"/>
              </w:rPr>
              <w:t>Aplikacijų programavimo sąsaja</w:t>
            </w:r>
          </w:p>
        </w:tc>
      </w:tr>
      <w:tr w:rsidR="003D4F58" w:rsidRPr="005A7966" w14:paraId="2F345218" w14:textId="77777777" w:rsidTr="295A68CF">
        <w:tc>
          <w:tcPr>
            <w:tcW w:w="2075" w:type="dxa"/>
            <w:tcBorders>
              <w:left w:val="single" w:sz="2" w:space="0" w:color="000000" w:themeColor="text1"/>
              <w:bottom w:val="single" w:sz="2" w:space="0" w:color="000000" w:themeColor="text1"/>
            </w:tcBorders>
          </w:tcPr>
          <w:p w14:paraId="6FB5E4BC" w14:textId="1FFEC257" w:rsidR="003D4F58" w:rsidRPr="005A7966" w:rsidRDefault="003D4F58" w:rsidP="00BE2C46">
            <w:pPr>
              <w:pStyle w:val="TableContents"/>
              <w:rPr>
                <w:rFonts w:ascii="Times New Roman" w:hAnsi="Times New Roman" w:cs="Times New Roman"/>
              </w:rPr>
            </w:pPr>
            <w:r w:rsidRPr="005A7966">
              <w:rPr>
                <w:rFonts w:ascii="Times New Roman" w:hAnsi="Times New Roman" w:cs="Times New Roman"/>
              </w:rPr>
              <w:t>CVPIS</w:t>
            </w:r>
          </w:p>
        </w:tc>
        <w:tc>
          <w:tcPr>
            <w:tcW w:w="7563" w:type="dxa"/>
            <w:tcBorders>
              <w:left w:val="single" w:sz="2" w:space="0" w:color="000000" w:themeColor="text1"/>
              <w:bottom w:val="single" w:sz="2" w:space="0" w:color="000000" w:themeColor="text1"/>
              <w:right w:val="single" w:sz="2" w:space="0" w:color="000000" w:themeColor="text1"/>
            </w:tcBorders>
          </w:tcPr>
          <w:p w14:paraId="3014F629" w14:textId="038FD7D9" w:rsidR="003D4F58" w:rsidRPr="005A7966" w:rsidRDefault="003D4F58" w:rsidP="00BE2C46">
            <w:pPr>
              <w:pStyle w:val="TableContents"/>
              <w:rPr>
                <w:rFonts w:ascii="Times New Roman" w:hAnsi="Times New Roman" w:cs="Times New Roman"/>
              </w:rPr>
            </w:pPr>
            <w:r w:rsidRPr="005A7966">
              <w:rPr>
                <w:rFonts w:ascii="Times New Roman" w:hAnsi="Times New Roman" w:cs="Times New Roman"/>
              </w:rPr>
              <w:t>Centrinė viešųjų pirkimų informacinė sistema</w:t>
            </w:r>
          </w:p>
        </w:tc>
      </w:tr>
      <w:tr w:rsidR="009209D5" w:rsidRPr="005A7966" w14:paraId="119D6C5A" w14:textId="77777777" w:rsidTr="295A68CF">
        <w:tc>
          <w:tcPr>
            <w:tcW w:w="2075" w:type="dxa"/>
            <w:tcBorders>
              <w:left w:val="single" w:sz="2" w:space="0" w:color="000000" w:themeColor="text1"/>
              <w:bottom w:val="single" w:sz="2" w:space="0" w:color="000000" w:themeColor="text1"/>
            </w:tcBorders>
          </w:tcPr>
          <w:p w14:paraId="2EAFA02F" w14:textId="7B512005" w:rsidR="009209D5" w:rsidRPr="005A7966" w:rsidRDefault="009209D5" w:rsidP="00BE2C46">
            <w:pPr>
              <w:pStyle w:val="TableContents"/>
              <w:rPr>
                <w:rFonts w:ascii="Times New Roman" w:hAnsi="Times New Roman" w:cs="Times New Roman"/>
              </w:rPr>
            </w:pPr>
            <w:r w:rsidRPr="005A7966">
              <w:rPr>
                <w:rFonts w:ascii="Times New Roman" w:hAnsi="Times New Roman" w:cs="Times New Roman"/>
              </w:rPr>
              <w:t>DB</w:t>
            </w:r>
          </w:p>
        </w:tc>
        <w:tc>
          <w:tcPr>
            <w:tcW w:w="7563" w:type="dxa"/>
            <w:tcBorders>
              <w:left w:val="single" w:sz="2" w:space="0" w:color="000000" w:themeColor="text1"/>
              <w:bottom w:val="single" w:sz="2" w:space="0" w:color="000000" w:themeColor="text1"/>
              <w:right w:val="single" w:sz="2" w:space="0" w:color="000000" w:themeColor="text1"/>
            </w:tcBorders>
          </w:tcPr>
          <w:p w14:paraId="22A0E5D2" w14:textId="4FCEA873" w:rsidR="009209D5" w:rsidRPr="005A7966" w:rsidRDefault="009209D5" w:rsidP="00BE2C46">
            <w:pPr>
              <w:pStyle w:val="TableContents"/>
              <w:rPr>
                <w:rFonts w:ascii="Times New Roman" w:hAnsi="Times New Roman" w:cs="Times New Roman"/>
              </w:rPr>
            </w:pPr>
            <w:r w:rsidRPr="005A7966">
              <w:rPr>
                <w:rFonts w:ascii="Times New Roman" w:hAnsi="Times New Roman" w:cs="Times New Roman"/>
              </w:rPr>
              <w:t>Duomenų bazė</w:t>
            </w:r>
          </w:p>
        </w:tc>
      </w:tr>
      <w:tr w:rsidR="00645B6B" w:rsidRPr="005A7966" w14:paraId="7F546B8D" w14:textId="77777777" w:rsidTr="295A68CF">
        <w:tc>
          <w:tcPr>
            <w:tcW w:w="2075" w:type="dxa"/>
            <w:tcBorders>
              <w:left w:val="single" w:sz="2" w:space="0" w:color="000000" w:themeColor="text1"/>
              <w:bottom w:val="single" w:sz="2" w:space="0" w:color="000000" w:themeColor="text1"/>
            </w:tcBorders>
          </w:tcPr>
          <w:p w14:paraId="14BA2FC3" w14:textId="063E368C" w:rsidR="00645B6B" w:rsidRPr="005A7966" w:rsidRDefault="00645B6B" w:rsidP="00BE2C46">
            <w:pPr>
              <w:pStyle w:val="TableContents"/>
              <w:rPr>
                <w:rFonts w:ascii="Times New Roman" w:hAnsi="Times New Roman" w:cs="Times New Roman"/>
              </w:rPr>
            </w:pPr>
            <w:r w:rsidRPr="005A7966">
              <w:rPr>
                <w:rFonts w:ascii="Times New Roman" w:hAnsi="Times New Roman" w:cs="Times New Roman"/>
              </w:rPr>
              <w:t>DBSIS</w:t>
            </w:r>
          </w:p>
        </w:tc>
        <w:tc>
          <w:tcPr>
            <w:tcW w:w="7563" w:type="dxa"/>
            <w:tcBorders>
              <w:left w:val="single" w:sz="2" w:space="0" w:color="000000" w:themeColor="text1"/>
              <w:bottom w:val="single" w:sz="2" w:space="0" w:color="000000" w:themeColor="text1"/>
              <w:right w:val="single" w:sz="2" w:space="0" w:color="000000" w:themeColor="text1"/>
            </w:tcBorders>
          </w:tcPr>
          <w:p w14:paraId="45C70695" w14:textId="3F97FDA9" w:rsidR="00645B6B" w:rsidRPr="005A7966" w:rsidRDefault="009209D5" w:rsidP="00BE2C46">
            <w:pPr>
              <w:pStyle w:val="TableContents"/>
              <w:rPr>
                <w:rFonts w:ascii="Times New Roman" w:hAnsi="Times New Roman" w:cs="Times New Roman"/>
              </w:rPr>
            </w:pPr>
            <w:r w:rsidRPr="005A7966">
              <w:rPr>
                <w:rFonts w:ascii="Times New Roman" w:hAnsi="Times New Roman" w:cs="Times New Roman"/>
              </w:rPr>
              <w:t>Dokumentų valdymo bendroji informacinė sistema</w:t>
            </w:r>
          </w:p>
        </w:tc>
      </w:tr>
      <w:tr w:rsidR="000347F1" w:rsidRPr="005A7966" w14:paraId="4D9205C2" w14:textId="77777777" w:rsidTr="295A68CF">
        <w:tc>
          <w:tcPr>
            <w:tcW w:w="2075" w:type="dxa"/>
            <w:tcBorders>
              <w:left w:val="single" w:sz="2" w:space="0" w:color="000000" w:themeColor="text1"/>
              <w:bottom w:val="single" w:sz="2" w:space="0" w:color="000000" w:themeColor="text1"/>
            </w:tcBorders>
          </w:tcPr>
          <w:p w14:paraId="7A55A050" w14:textId="52483414" w:rsidR="000347F1" w:rsidRPr="005A7966" w:rsidRDefault="000347F1" w:rsidP="00BE2C46">
            <w:pPr>
              <w:pStyle w:val="TableContents"/>
              <w:rPr>
                <w:rFonts w:ascii="Times New Roman" w:hAnsi="Times New Roman" w:cs="Times New Roman"/>
              </w:rPr>
            </w:pPr>
            <w:r w:rsidRPr="005A7966">
              <w:rPr>
                <w:rFonts w:ascii="Times New Roman" w:hAnsi="Times New Roman" w:cs="Times New Roman"/>
              </w:rPr>
              <w:t>DBVS</w:t>
            </w:r>
          </w:p>
        </w:tc>
        <w:tc>
          <w:tcPr>
            <w:tcW w:w="7563" w:type="dxa"/>
            <w:tcBorders>
              <w:left w:val="single" w:sz="2" w:space="0" w:color="000000" w:themeColor="text1"/>
              <w:bottom w:val="single" w:sz="2" w:space="0" w:color="000000" w:themeColor="text1"/>
              <w:right w:val="single" w:sz="2" w:space="0" w:color="000000" w:themeColor="text1"/>
            </w:tcBorders>
          </w:tcPr>
          <w:p w14:paraId="41F42090" w14:textId="1BB9453A" w:rsidR="000347F1" w:rsidRPr="005A7966" w:rsidRDefault="000347F1" w:rsidP="00BE2C46">
            <w:pPr>
              <w:pStyle w:val="TableContents"/>
              <w:rPr>
                <w:rFonts w:ascii="Times New Roman" w:hAnsi="Times New Roman" w:cs="Times New Roman"/>
              </w:rPr>
            </w:pPr>
            <w:r w:rsidRPr="005A7966">
              <w:rPr>
                <w:rFonts w:ascii="Times New Roman" w:hAnsi="Times New Roman" w:cs="Times New Roman"/>
              </w:rPr>
              <w:t>Duomenų bazių valdymo sistema</w:t>
            </w:r>
          </w:p>
        </w:tc>
      </w:tr>
      <w:tr w:rsidR="00F62067" w:rsidRPr="005A7966" w14:paraId="4205A967" w14:textId="77777777" w:rsidTr="295A68CF">
        <w:tc>
          <w:tcPr>
            <w:tcW w:w="2075" w:type="dxa"/>
            <w:tcBorders>
              <w:left w:val="single" w:sz="2" w:space="0" w:color="000000" w:themeColor="text1"/>
              <w:bottom w:val="single" w:sz="2" w:space="0" w:color="000000" w:themeColor="text1"/>
            </w:tcBorders>
          </w:tcPr>
          <w:p w14:paraId="41B8601A" w14:textId="5C68483E" w:rsidR="00F62067" w:rsidRPr="005A7966" w:rsidRDefault="003B3147" w:rsidP="00BE2C46">
            <w:pPr>
              <w:pStyle w:val="TableContents"/>
              <w:rPr>
                <w:rFonts w:ascii="Times New Roman" w:hAnsi="Times New Roman" w:cs="Times New Roman"/>
              </w:rPr>
            </w:pPr>
            <w:r w:rsidRPr="005A7966">
              <w:rPr>
                <w:rFonts w:ascii="Times New Roman" w:hAnsi="Times New Roman" w:cs="Times New Roman"/>
              </w:rPr>
              <w:t>DCAT-AP-LT</w:t>
            </w:r>
          </w:p>
        </w:tc>
        <w:tc>
          <w:tcPr>
            <w:tcW w:w="7563" w:type="dxa"/>
            <w:tcBorders>
              <w:left w:val="single" w:sz="2" w:space="0" w:color="000000" w:themeColor="text1"/>
              <w:bottom w:val="single" w:sz="2" w:space="0" w:color="000000" w:themeColor="text1"/>
              <w:right w:val="single" w:sz="2" w:space="0" w:color="000000" w:themeColor="text1"/>
            </w:tcBorders>
          </w:tcPr>
          <w:p w14:paraId="594B8A4E" w14:textId="01BA52CA" w:rsidR="00F62067" w:rsidRPr="005A7966" w:rsidRDefault="003B3147" w:rsidP="00BE2C46">
            <w:pPr>
              <w:pStyle w:val="TableContents"/>
              <w:rPr>
                <w:rFonts w:ascii="Times New Roman" w:hAnsi="Times New Roman" w:cs="Times New Roman"/>
              </w:rPr>
            </w:pPr>
            <w:r w:rsidRPr="005A7966">
              <w:rPr>
                <w:rFonts w:ascii="Times New Roman" w:hAnsi="Times New Roman" w:cs="Times New Roman"/>
              </w:rPr>
              <w:t xml:space="preserve">Nacionalinė metaduomenų </w:t>
            </w:r>
            <w:r w:rsidR="00645B6B" w:rsidRPr="005A7966">
              <w:rPr>
                <w:rFonts w:ascii="Times New Roman" w:hAnsi="Times New Roman" w:cs="Times New Roman"/>
              </w:rPr>
              <w:t xml:space="preserve">apibrėžimo </w:t>
            </w:r>
            <w:r w:rsidRPr="005A7966">
              <w:rPr>
                <w:rFonts w:ascii="Times New Roman" w:hAnsi="Times New Roman" w:cs="Times New Roman"/>
              </w:rPr>
              <w:t>specifikacija, pare</w:t>
            </w:r>
            <w:r w:rsidR="00645B6B" w:rsidRPr="005A7966">
              <w:rPr>
                <w:rFonts w:ascii="Times New Roman" w:hAnsi="Times New Roman" w:cs="Times New Roman"/>
              </w:rPr>
              <w:t>ngta pagal DCAT-AP standartą</w:t>
            </w:r>
          </w:p>
        </w:tc>
      </w:tr>
      <w:tr w:rsidR="00F62067" w:rsidRPr="005A7966" w14:paraId="19DC28FB" w14:textId="77777777" w:rsidTr="295A68CF">
        <w:tc>
          <w:tcPr>
            <w:tcW w:w="2075" w:type="dxa"/>
            <w:tcBorders>
              <w:left w:val="single" w:sz="2" w:space="0" w:color="000000" w:themeColor="text1"/>
              <w:bottom w:val="single" w:sz="2" w:space="0" w:color="000000" w:themeColor="text1"/>
            </w:tcBorders>
          </w:tcPr>
          <w:p w14:paraId="6E40B0CD" w14:textId="2AD48388" w:rsidR="00F62067" w:rsidRPr="005A7966" w:rsidDel="00EC1A97" w:rsidRDefault="003B3147" w:rsidP="00BE2C46">
            <w:pPr>
              <w:pStyle w:val="TableContents"/>
              <w:rPr>
                <w:rFonts w:ascii="Times New Roman" w:hAnsi="Times New Roman" w:cs="Times New Roman"/>
              </w:rPr>
            </w:pPr>
            <w:r w:rsidRPr="005A7966">
              <w:rPr>
                <w:rFonts w:ascii="Times New Roman" w:hAnsi="Times New Roman" w:cs="Times New Roman"/>
              </w:rPr>
              <w:t>ES</w:t>
            </w:r>
          </w:p>
        </w:tc>
        <w:tc>
          <w:tcPr>
            <w:tcW w:w="7563" w:type="dxa"/>
            <w:tcBorders>
              <w:left w:val="single" w:sz="2" w:space="0" w:color="000000" w:themeColor="text1"/>
              <w:bottom w:val="single" w:sz="2" w:space="0" w:color="000000" w:themeColor="text1"/>
              <w:right w:val="single" w:sz="2" w:space="0" w:color="000000" w:themeColor="text1"/>
            </w:tcBorders>
          </w:tcPr>
          <w:p w14:paraId="42CBA740" w14:textId="3ED5D657" w:rsidR="00F62067" w:rsidRPr="005A7966" w:rsidRDefault="003B3147" w:rsidP="00BE2C46">
            <w:pPr>
              <w:pStyle w:val="TableContents"/>
              <w:rPr>
                <w:rFonts w:ascii="Times New Roman" w:hAnsi="Times New Roman" w:cs="Times New Roman"/>
              </w:rPr>
            </w:pPr>
            <w:r w:rsidRPr="005A7966">
              <w:rPr>
                <w:rFonts w:ascii="Times New Roman" w:hAnsi="Times New Roman" w:cs="Times New Roman"/>
              </w:rPr>
              <w:t>Europos sąjunga</w:t>
            </w:r>
          </w:p>
        </w:tc>
      </w:tr>
      <w:tr w:rsidR="00F62067" w:rsidRPr="005A7966" w14:paraId="3FA6A2ED" w14:textId="77777777" w:rsidTr="295A68CF">
        <w:tc>
          <w:tcPr>
            <w:tcW w:w="2075" w:type="dxa"/>
            <w:tcBorders>
              <w:left w:val="single" w:sz="2" w:space="0" w:color="000000" w:themeColor="text1"/>
              <w:bottom w:val="single" w:sz="2" w:space="0" w:color="000000" w:themeColor="text1"/>
            </w:tcBorders>
          </w:tcPr>
          <w:p w14:paraId="2E1CD9C9" w14:textId="77777777" w:rsidR="00F62067" w:rsidRPr="005A7966" w:rsidRDefault="00F62067" w:rsidP="00BE2C46">
            <w:pPr>
              <w:pStyle w:val="TableContents"/>
              <w:rPr>
                <w:rFonts w:ascii="Times New Roman" w:hAnsi="Times New Roman" w:cs="Times New Roman"/>
              </w:rPr>
            </w:pPr>
            <w:r w:rsidRPr="005A7966">
              <w:rPr>
                <w:rFonts w:ascii="Times New Roman" w:hAnsi="Times New Roman" w:cs="Times New Roman"/>
              </w:rPr>
              <w:t>IS</w:t>
            </w:r>
          </w:p>
        </w:tc>
        <w:tc>
          <w:tcPr>
            <w:tcW w:w="7563" w:type="dxa"/>
            <w:tcBorders>
              <w:left w:val="single" w:sz="2" w:space="0" w:color="000000" w:themeColor="text1"/>
              <w:bottom w:val="single" w:sz="2" w:space="0" w:color="000000" w:themeColor="text1"/>
              <w:right w:val="single" w:sz="2" w:space="0" w:color="000000" w:themeColor="text1"/>
            </w:tcBorders>
          </w:tcPr>
          <w:p w14:paraId="23DBBB21" w14:textId="77777777" w:rsidR="00F62067" w:rsidRPr="005A7966" w:rsidRDefault="00F62067" w:rsidP="00BE2C46">
            <w:pPr>
              <w:pStyle w:val="TableContents"/>
              <w:rPr>
                <w:rFonts w:ascii="Times New Roman" w:hAnsi="Times New Roman" w:cs="Times New Roman"/>
              </w:rPr>
            </w:pPr>
            <w:r w:rsidRPr="005A7966">
              <w:rPr>
                <w:rFonts w:ascii="Times New Roman" w:hAnsi="Times New Roman" w:cs="Times New Roman"/>
              </w:rPr>
              <w:t>Informacinė sistema.</w:t>
            </w:r>
          </w:p>
        </w:tc>
      </w:tr>
      <w:tr w:rsidR="00F62067" w:rsidRPr="005A7966" w14:paraId="27089136" w14:textId="77777777" w:rsidTr="295A68CF">
        <w:tc>
          <w:tcPr>
            <w:tcW w:w="2075" w:type="dxa"/>
            <w:tcBorders>
              <w:left w:val="single" w:sz="2" w:space="0" w:color="000000" w:themeColor="text1"/>
              <w:bottom w:val="single" w:sz="2" w:space="0" w:color="000000" w:themeColor="text1"/>
            </w:tcBorders>
          </w:tcPr>
          <w:p w14:paraId="76C531F0" w14:textId="29B47A68" w:rsidR="00F62067" w:rsidRPr="005A7966" w:rsidRDefault="0099141E" w:rsidP="00BE2C46">
            <w:pPr>
              <w:pStyle w:val="TableContents"/>
              <w:rPr>
                <w:rFonts w:ascii="Times New Roman" w:hAnsi="Times New Roman" w:cs="Times New Roman"/>
              </w:rPr>
            </w:pPr>
            <w:r w:rsidRPr="005A7966">
              <w:rPr>
                <w:rFonts w:ascii="Times New Roman" w:hAnsi="Times New Roman" w:cs="Times New Roman"/>
              </w:rPr>
              <w:t>IS/R</w:t>
            </w:r>
          </w:p>
        </w:tc>
        <w:tc>
          <w:tcPr>
            <w:tcW w:w="7563" w:type="dxa"/>
            <w:tcBorders>
              <w:left w:val="single" w:sz="2" w:space="0" w:color="000000" w:themeColor="text1"/>
              <w:bottom w:val="single" w:sz="2" w:space="0" w:color="000000" w:themeColor="text1"/>
              <w:right w:val="single" w:sz="2" w:space="0" w:color="000000" w:themeColor="text1"/>
            </w:tcBorders>
          </w:tcPr>
          <w:p w14:paraId="0619CE36" w14:textId="610B3F37" w:rsidR="00F62067" w:rsidRPr="005A7966" w:rsidRDefault="0099141E" w:rsidP="00BE2C46">
            <w:pPr>
              <w:pStyle w:val="TableContents"/>
              <w:rPr>
                <w:rFonts w:ascii="Times New Roman" w:hAnsi="Times New Roman" w:cs="Times New Roman"/>
              </w:rPr>
            </w:pPr>
            <w:r w:rsidRPr="005A7966">
              <w:rPr>
                <w:rFonts w:ascii="Times New Roman" w:hAnsi="Times New Roman" w:cs="Times New Roman"/>
              </w:rPr>
              <w:t>Informacinė sistema ar registras</w:t>
            </w:r>
          </w:p>
        </w:tc>
      </w:tr>
      <w:tr w:rsidR="003B3147" w:rsidRPr="005A7966" w14:paraId="1FC6E599" w14:textId="77777777" w:rsidTr="295A68CF">
        <w:tc>
          <w:tcPr>
            <w:tcW w:w="2075" w:type="dxa"/>
            <w:tcBorders>
              <w:left w:val="single" w:sz="2" w:space="0" w:color="000000" w:themeColor="text1"/>
              <w:bottom w:val="single" w:sz="2" w:space="0" w:color="000000" w:themeColor="text1"/>
            </w:tcBorders>
          </w:tcPr>
          <w:p w14:paraId="1B4BBA61" w14:textId="02AE1FE0" w:rsidR="003B3147" w:rsidRPr="005A7966" w:rsidRDefault="003B3147" w:rsidP="00BE2C46">
            <w:pPr>
              <w:pStyle w:val="TableContents"/>
              <w:rPr>
                <w:rFonts w:ascii="Times New Roman" w:hAnsi="Times New Roman" w:cs="Times New Roman"/>
              </w:rPr>
            </w:pPr>
            <w:r w:rsidRPr="005A7966">
              <w:rPr>
                <w:rFonts w:ascii="Times New Roman" w:hAnsi="Times New Roman" w:cs="Times New Roman"/>
              </w:rPr>
              <w:t>ISRIS</w:t>
            </w:r>
          </w:p>
        </w:tc>
        <w:tc>
          <w:tcPr>
            <w:tcW w:w="7563" w:type="dxa"/>
            <w:tcBorders>
              <w:left w:val="single" w:sz="2" w:space="0" w:color="000000" w:themeColor="text1"/>
              <w:bottom w:val="single" w:sz="2" w:space="0" w:color="000000" w:themeColor="text1"/>
              <w:right w:val="single" w:sz="2" w:space="0" w:color="000000" w:themeColor="text1"/>
            </w:tcBorders>
          </w:tcPr>
          <w:p w14:paraId="4339E9B0" w14:textId="2ED0493C" w:rsidR="003B3147" w:rsidRPr="005A7966" w:rsidRDefault="003B3147" w:rsidP="00BE2C46">
            <w:pPr>
              <w:pStyle w:val="TableContents"/>
              <w:rPr>
                <w:rFonts w:ascii="Times New Roman" w:hAnsi="Times New Roman" w:cs="Times New Roman"/>
              </w:rPr>
            </w:pPr>
            <w:r w:rsidRPr="005A7966">
              <w:rPr>
                <w:rFonts w:ascii="Times New Roman" w:hAnsi="Times New Roman" w:cs="Times New Roman"/>
              </w:rPr>
              <w:t>Informacinių sistemų ir registrų informacinė sistema, šio pirkimo sukūrimo objektas</w:t>
            </w:r>
          </w:p>
        </w:tc>
      </w:tr>
      <w:tr w:rsidR="00645B6B" w:rsidRPr="005A7966" w14:paraId="1F0219F1" w14:textId="77777777" w:rsidTr="295A68CF">
        <w:tc>
          <w:tcPr>
            <w:tcW w:w="2075" w:type="dxa"/>
            <w:tcBorders>
              <w:left w:val="single" w:sz="2" w:space="0" w:color="000000" w:themeColor="text1"/>
              <w:bottom w:val="single" w:sz="2" w:space="0" w:color="000000" w:themeColor="text1"/>
            </w:tcBorders>
          </w:tcPr>
          <w:p w14:paraId="7F5D5EE7" w14:textId="46DC0CDD" w:rsidR="00645B6B" w:rsidRPr="005A7966" w:rsidRDefault="00645B6B" w:rsidP="00BE2C46">
            <w:pPr>
              <w:pStyle w:val="TableContents"/>
              <w:rPr>
                <w:rFonts w:ascii="Times New Roman" w:hAnsi="Times New Roman" w:cs="Times New Roman"/>
              </w:rPr>
            </w:pPr>
            <w:r w:rsidRPr="005A7966">
              <w:rPr>
                <w:rFonts w:ascii="Times New Roman" w:hAnsi="Times New Roman" w:cs="Times New Roman"/>
              </w:rPr>
              <w:t>IT</w:t>
            </w:r>
          </w:p>
        </w:tc>
        <w:tc>
          <w:tcPr>
            <w:tcW w:w="7563" w:type="dxa"/>
            <w:tcBorders>
              <w:left w:val="single" w:sz="2" w:space="0" w:color="000000" w:themeColor="text1"/>
              <w:bottom w:val="single" w:sz="2" w:space="0" w:color="000000" w:themeColor="text1"/>
              <w:right w:val="single" w:sz="2" w:space="0" w:color="000000" w:themeColor="text1"/>
            </w:tcBorders>
          </w:tcPr>
          <w:p w14:paraId="3C0ECE03" w14:textId="1210C015" w:rsidR="00645B6B" w:rsidRPr="005A7966" w:rsidRDefault="00645B6B" w:rsidP="00BE2C46">
            <w:pPr>
              <w:pStyle w:val="TableContents"/>
              <w:rPr>
                <w:rFonts w:ascii="Times New Roman" w:hAnsi="Times New Roman" w:cs="Times New Roman"/>
              </w:rPr>
            </w:pPr>
            <w:r w:rsidRPr="005A7966">
              <w:rPr>
                <w:rFonts w:ascii="Times New Roman" w:hAnsi="Times New Roman" w:cs="Times New Roman"/>
              </w:rPr>
              <w:t>Informacinės technologijos</w:t>
            </w:r>
          </w:p>
        </w:tc>
      </w:tr>
      <w:tr w:rsidR="295A68CF" w:rsidRPr="005A7966" w14:paraId="08C371B6" w14:textId="77777777" w:rsidTr="005A7966">
        <w:trPr>
          <w:trHeight w:val="506"/>
        </w:trPr>
        <w:tc>
          <w:tcPr>
            <w:tcW w:w="2075" w:type="dxa"/>
            <w:tcBorders>
              <w:left w:val="single" w:sz="2" w:space="0" w:color="000000" w:themeColor="text1"/>
              <w:bottom w:val="single" w:sz="2" w:space="0" w:color="000000" w:themeColor="text1"/>
            </w:tcBorders>
          </w:tcPr>
          <w:p w14:paraId="3D089953" w14:textId="0C545644" w:rsidR="15C4945D" w:rsidRPr="005A7966" w:rsidRDefault="15C4945D" w:rsidP="005A7966">
            <w:pPr>
              <w:pStyle w:val="TableContents"/>
              <w:rPr>
                <w:rFonts w:ascii="Times New Roman" w:eastAsiaTheme="minorEastAsia" w:hAnsi="Times New Roman" w:cs="Times New Roman"/>
              </w:rPr>
            </w:pPr>
            <w:r w:rsidRPr="005A7966">
              <w:rPr>
                <w:rFonts w:ascii="Times New Roman" w:eastAsiaTheme="minorEastAsia" w:hAnsi="Times New Roman" w:cs="Times New Roman"/>
              </w:rPr>
              <w:t>IVPSIS</w:t>
            </w:r>
          </w:p>
        </w:tc>
        <w:tc>
          <w:tcPr>
            <w:tcW w:w="7563" w:type="dxa"/>
            <w:tcBorders>
              <w:left w:val="single" w:sz="2" w:space="0" w:color="000000" w:themeColor="text1"/>
              <w:bottom w:val="single" w:sz="2" w:space="0" w:color="000000" w:themeColor="text1"/>
              <w:right w:val="single" w:sz="2" w:space="0" w:color="000000" w:themeColor="text1"/>
            </w:tcBorders>
          </w:tcPr>
          <w:p w14:paraId="5DB6B84F" w14:textId="2E260844" w:rsidR="295A68CF" w:rsidRPr="005A7966" w:rsidRDefault="720D43D8" w:rsidP="005A7966">
            <w:pPr>
              <w:pStyle w:val="Heading3"/>
              <w:numPr>
                <w:ilvl w:val="0"/>
                <w:numId w:val="0"/>
              </w:numPr>
              <w:rPr>
                <w:rFonts w:ascii="Times New Roman" w:eastAsiaTheme="minorEastAsia" w:hAnsi="Times New Roman" w:cs="Times New Roman"/>
                <w:color w:val="auto"/>
                <w:sz w:val="24"/>
                <w:szCs w:val="24"/>
                <w:lang w:val="lt-LT"/>
              </w:rPr>
            </w:pPr>
            <w:r w:rsidRPr="005A7966">
              <w:rPr>
                <w:rFonts w:ascii="Times New Roman" w:eastAsiaTheme="minorEastAsia" w:hAnsi="Times New Roman" w:cs="Times New Roman"/>
                <w:color w:val="auto"/>
                <w:sz w:val="24"/>
                <w:szCs w:val="24"/>
                <w:lang w:val="lt-LT"/>
              </w:rPr>
              <w:t>Informacinės visuomenės plėtros stebėsenos informacine sistema</w:t>
            </w:r>
          </w:p>
        </w:tc>
      </w:tr>
      <w:tr w:rsidR="00620E98" w:rsidRPr="005A7966" w14:paraId="20E81399" w14:textId="77777777" w:rsidTr="295A68CF">
        <w:tc>
          <w:tcPr>
            <w:tcW w:w="2075" w:type="dxa"/>
            <w:tcBorders>
              <w:left w:val="single" w:sz="2" w:space="0" w:color="000000" w:themeColor="text1"/>
              <w:bottom w:val="single" w:sz="2" w:space="0" w:color="000000" w:themeColor="text1"/>
            </w:tcBorders>
          </w:tcPr>
          <w:p w14:paraId="7A8C6ED6" w14:textId="046C8E7E" w:rsidR="00620E98" w:rsidRPr="005A7966" w:rsidRDefault="00620E98" w:rsidP="00BE2C46">
            <w:pPr>
              <w:pStyle w:val="TableContents"/>
              <w:rPr>
                <w:rFonts w:ascii="Times New Roman" w:hAnsi="Times New Roman" w:cs="Times New Roman"/>
              </w:rPr>
            </w:pPr>
            <w:r w:rsidRPr="005A7966">
              <w:rPr>
                <w:rFonts w:ascii="Times New Roman" w:hAnsi="Times New Roman" w:cs="Times New Roman"/>
              </w:rPr>
              <w:t>JAR</w:t>
            </w:r>
          </w:p>
        </w:tc>
        <w:tc>
          <w:tcPr>
            <w:tcW w:w="7563" w:type="dxa"/>
            <w:tcBorders>
              <w:left w:val="single" w:sz="2" w:space="0" w:color="000000" w:themeColor="text1"/>
              <w:bottom w:val="single" w:sz="2" w:space="0" w:color="000000" w:themeColor="text1"/>
              <w:right w:val="single" w:sz="2" w:space="0" w:color="000000" w:themeColor="text1"/>
            </w:tcBorders>
          </w:tcPr>
          <w:p w14:paraId="7884FCED" w14:textId="1F00E449" w:rsidR="00620E98" w:rsidRPr="005A7966" w:rsidRDefault="00620E98" w:rsidP="00BE2C46">
            <w:pPr>
              <w:pStyle w:val="TableContents"/>
              <w:rPr>
                <w:rFonts w:ascii="Times New Roman" w:hAnsi="Times New Roman" w:cs="Times New Roman"/>
              </w:rPr>
            </w:pPr>
            <w:r w:rsidRPr="005A7966">
              <w:rPr>
                <w:rFonts w:ascii="Times New Roman" w:hAnsi="Times New Roman" w:cs="Times New Roman"/>
              </w:rPr>
              <w:t>Juridinių asmenų registras</w:t>
            </w:r>
          </w:p>
        </w:tc>
      </w:tr>
      <w:tr w:rsidR="005A5C8A" w:rsidRPr="005A7966" w14:paraId="7639FDEE" w14:textId="77777777" w:rsidTr="295A68CF">
        <w:tc>
          <w:tcPr>
            <w:tcW w:w="2075" w:type="dxa"/>
            <w:tcBorders>
              <w:left w:val="single" w:sz="2" w:space="0" w:color="000000" w:themeColor="text1"/>
              <w:bottom w:val="single" w:sz="2" w:space="0" w:color="000000" w:themeColor="text1"/>
            </w:tcBorders>
          </w:tcPr>
          <w:p w14:paraId="7D41107C" w14:textId="36B9C632" w:rsidR="005A5C8A" w:rsidRPr="005A7966" w:rsidRDefault="005A5C8A" w:rsidP="00BE2C46">
            <w:pPr>
              <w:pStyle w:val="TableContents"/>
              <w:rPr>
                <w:rFonts w:ascii="Times New Roman" w:hAnsi="Times New Roman" w:cs="Times New Roman"/>
              </w:rPr>
            </w:pPr>
            <w:r w:rsidRPr="005A7966">
              <w:rPr>
                <w:rFonts w:ascii="Times New Roman" w:hAnsi="Times New Roman" w:cs="Times New Roman"/>
              </w:rPr>
              <w:t>KSIS</w:t>
            </w:r>
          </w:p>
        </w:tc>
        <w:tc>
          <w:tcPr>
            <w:tcW w:w="7563" w:type="dxa"/>
            <w:tcBorders>
              <w:left w:val="single" w:sz="2" w:space="0" w:color="000000" w:themeColor="text1"/>
              <w:bottom w:val="single" w:sz="2" w:space="0" w:color="000000" w:themeColor="text1"/>
              <w:right w:val="single" w:sz="2" w:space="0" w:color="000000" w:themeColor="text1"/>
            </w:tcBorders>
          </w:tcPr>
          <w:p w14:paraId="442262ED" w14:textId="355575B0" w:rsidR="005A5C8A" w:rsidRPr="005A7966" w:rsidRDefault="005A5C8A" w:rsidP="00BE2C46">
            <w:pPr>
              <w:pStyle w:val="TableContents"/>
              <w:rPr>
                <w:rFonts w:ascii="Times New Roman" w:hAnsi="Times New Roman" w:cs="Times New Roman"/>
              </w:rPr>
            </w:pPr>
            <w:r w:rsidRPr="005A7966">
              <w:rPr>
                <w:rFonts w:ascii="Times New Roman" w:hAnsi="Times New Roman" w:cs="Times New Roman"/>
              </w:rPr>
              <w:t>Kibernetinio saugumo informacinė sistema</w:t>
            </w:r>
          </w:p>
        </w:tc>
      </w:tr>
      <w:tr w:rsidR="00F62067" w:rsidRPr="005A7966" w14:paraId="62D739D8" w14:textId="77777777" w:rsidTr="295A68CF">
        <w:tc>
          <w:tcPr>
            <w:tcW w:w="2075" w:type="dxa"/>
            <w:tcBorders>
              <w:left w:val="single" w:sz="2" w:space="0" w:color="000000" w:themeColor="text1"/>
              <w:bottom w:val="single" w:sz="2" w:space="0" w:color="000000" w:themeColor="text1"/>
            </w:tcBorders>
          </w:tcPr>
          <w:p w14:paraId="68FE2110" w14:textId="4242072F" w:rsidR="00F62067" w:rsidRPr="005A7966" w:rsidRDefault="2968EFA8" w:rsidP="00BE2C46">
            <w:pPr>
              <w:pStyle w:val="TableContents"/>
              <w:rPr>
                <w:rFonts w:ascii="Times New Roman" w:hAnsi="Times New Roman" w:cs="Times New Roman"/>
              </w:rPr>
            </w:pPr>
            <w:r w:rsidRPr="005A7966">
              <w:rPr>
                <w:rFonts w:ascii="Times New Roman" w:hAnsi="Times New Roman" w:cs="Times New Roman"/>
              </w:rPr>
              <w:t>Perkančioji organizacija</w:t>
            </w:r>
            <w:r w:rsidR="1658A876" w:rsidRPr="005A7966">
              <w:rPr>
                <w:rFonts w:ascii="Times New Roman" w:hAnsi="Times New Roman" w:cs="Times New Roman"/>
              </w:rPr>
              <w:t xml:space="preserve"> (PO)</w:t>
            </w:r>
          </w:p>
        </w:tc>
        <w:tc>
          <w:tcPr>
            <w:tcW w:w="7563" w:type="dxa"/>
            <w:tcBorders>
              <w:left w:val="single" w:sz="2" w:space="0" w:color="000000" w:themeColor="text1"/>
              <w:bottom w:val="single" w:sz="2" w:space="0" w:color="000000" w:themeColor="text1"/>
              <w:right w:val="single" w:sz="2" w:space="0" w:color="000000" w:themeColor="text1"/>
            </w:tcBorders>
          </w:tcPr>
          <w:p w14:paraId="7847500F" w14:textId="08881F72" w:rsidR="00F62067" w:rsidRPr="005A7966" w:rsidRDefault="0099141E" w:rsidP="00BE2C46">
            <w:pPr>
              <w:pStyle w:val="TableContents"/>
              <w:rPr>
                <w:rFonts w:ascii="Times New Roman" w:hAnsi="Times New Roman" w:cs="Times New Roman"/>
              </w:rPr>
            </w:pPr>
            <w:r w:rsidRPr="005A7966">
              <w:rPr>
                <w:rFonts w:ascii="Times New Roman" w:hAnsi="Times New Roman" w:cs="Times New Roman"/>
              </w:rPr>
              <w:t>Valstybės skaitmeninių sprendimų agentūra</w:t>
            </w:r>
          </w:p>
        </w:tc>
      </w:tr>
      <w:tr w:rsidR="00F62067" w:rsidRPr="005A7966" w14:paraId="35821702" w14:textId="77777777" w:rsidTr="295A68CF">
        <w:tc>
          <w:tcPr>
            <w:tcW w:w="2075" w:type="dxa"/>
            <w:tcBorders>
              <w:left w:val="single" w:sz="2" w:space="0" w:color="000000" w:themeColor="text1"/>
              <w:bottom w:val="single" w:sz="2" w:space="0" w:color="000000" w:themeColor="text1"/>
            </w:tcBorders>
          </w:tcPr>
          <w:p w14:paraId="75D310F8" w14:textId="77777777" w:rsidR="00F62067" w:rsidRPr="005A7966" w:rsidRDefault="00F62067" w:rsidP="00BE2C46">
            <w:pPr>
              <w:pStyle w:val="TableContents"/>
              <w:rPr>
                <w:rFonts w:ascii="Times New Roman" w:hAnsi="Times New Roman" w:cs="Times New Roman"/>
              </w:rPr>
            </w:pPr>
            <w:r w:rsidRPr="005A7966">
              <w:rPr>
                <w:rFonts w:ascii="Times New Roman" w:hAnsi="Times New Roman" w:cs="Times New Roman"/>
              </w:rPr>
              <w:lastRenderedPageBreak/>
              <w:t>Paslaugų teikėjas</w:t>
            </w:r>
          </w:p>
        </w:tc>
        <w:tc>
          <w:tcPr>
            <w:tcW w:w="7563" w:type="dxa"/>
            <w:tcBorders>
              <w:left w:val="single" w:sz="2" w:space="0" w:color="000000" w:themeColor="text1"/>
              <w:bottom w:val="single" w:sz="2" w:space="0" w:color="000000" w:themeColor="text1"/>
              <w:right w:val="single" w:sz="2" w:space="0" w:color="000000" w:themeColor="text1"/>
            </w:tcBorders>
          </w:tcPr>
          <w:p w14:paraId="3D3F03D0" w14:textId="58FAB919" w:rsidR="00F62067" w:rsidRPr="005A7966" w:rsidRDefault="00F62067" w:rsidP="00BE2C46">
            <w:pPr>
              <w:pStyle w:val="TableContents"/>
              <w:rPr>
                <w:rFonts w:ascii="Times New Roman" w:hAnsi="Times New Roman" w:cs="Times New Roman"/>
              </w:rPr>
            </w:pPr>
            <w:r w:rsidRPr="005A7966">
              <w:rPr>
                <w:rFonts w:ascii="Times New Roman" w:hAnsi="Times New Roman" w:cs="Times New Roman"/>
              </w:rPr>
              <w:t xml:space="preserve">Technikos Komitetų </w:t>
            </w:r>
            <w:r w:rsidR="00851B3B" w:rsidRPr="005A7966">
              <w:rPr>
                <w:rFonts w:ascii="Times New Roman" w:hAnsi="Times New Roman" w:cs="Times New Roman"/>
              </w:rPr>
              <w:t>Sistemos</w:t>
            </w:r>
            <w:r w:rsidRPr="005A7966">
              <w:rPr>
                <w:rFonts w:ascii="Times New Roman" w:hAnsi="Times New Roman" w:cs="Times New Roman"/>
              </w:rPr>
              <w:t xml:space="preserve"> sukūrimo ir įdiegimo paslaugų teikėjas, paslaugas teikiantis pagal šią techninę specifikaciją</w:t>
            </w:r>
          </w:p>
        </w:tc>
      </w:tr>
      <w:tr w:rsidR="00F62067" w:rsidRPr="005A7966" w14:paraId="5756B303" w14:textId="77777777" w:rsidTr="295A68CF">
        <w:tc>
          <w:tcPr>
            <w:tcW w:w="2075" w:type="dxa"/>
            <w:tcBorders>
              <w:left w:val="single" w:sz="2" w:space="0" w:color="000000" w:themeColor="text1"/>
              <w:bottom w:val="single" w:sz="2" w:space="0" w:color="000000" w:themeColor="text1"/>
            </w:tcBorders>
          </w:tcPr>
          <w:p w14:paraId="5AB97666" w14:textId="4724AE7F" w:rsidR="00F62067" w:rsidRPr="005A7966" w:rsidRDefault="0099141E" w:rsidP="00BE2C46">
            <w:pPr>
              <w:pStyle w:val="TableContents"/>
              <w:rPr>
                <w:rFonts w:ascii="Times New Roman" w:hAnsi="Times New Roman" w:cs="Times New Roman"/>
              </w:rPr>
            </w:pPr>
            <w:r w:rsidRPr="005A7966">
              <w:rPr>
                <w:rFonts w:ascii="Times New Roman" w:hAnsi="Times New Roman" w:cs="Times New Roman"/>
              </w:rPr>
              <w:t>RISR</w:t>
            </w:r>
          </w:p>
        </w:tc>
        <w:tc>
          <w:tcPr>
            <w:tcW w:w="7563" w:type="dxa"/>
            <w:tcBorders>
              <w:left w:val="single" w:sz="2" w:space="0" w:color="000000" w:themeColor="text1"/>
              <w:bottom w:val="single" w:sz="2" w:space="0" w:color="000000" w:themeColor="text1"/>
              <w:right w:val="single" w:sz="2" w:space="0" w:color="000000" w:themeColor="text1"/>
            </w:tcBorders>
          </w:tcPr>
          <w:p w14:paraId="18001C9F" w14:textId="259BCE39" w:rsidR="00F62067" w:rsidRPr="005A7966" w:rsidRDefault="0099141E" w:rsidP="00BE2C46">
            <w:pPr>
              <w:pStyle w:val="TableContents"/>
              <w:rPr>
                <w:rFonts w:ascii="Times New Roman" w:hAnsi="Times New Roman" w:cs="Times New Roman"/>
              </w:rPr>
            </w:pPr>
            <w:r w:rsidRPr="005A7966">
              <w:rPr>
                <w:rFonts w:ascii="Times New Roman" w:hAnsi="Times New Roman" w:cs="Times New Roman"/>
              </w:rPr>
              <w:t xml:space="preserve">Registrų </w:t>
            </w:r>
            <w:r w:rsidR="003B3147" w:rsidRPr="005A7966">
              <w:rPr>
                <w:rFonts w:ascii="Times New Roman" w:hAnsi="Times New Roman" w:cs="Times New Roman"/>
              </w:rPr>
              <w:t>ir informacinių sistemų registras, šiuo metu sukurta ir naudojama sistema IS/R duomenims valdyti</w:t>
            </w:r>
          </w:p>
        </w:tc>
      </w:tr>
      <w:tr w:rsidR="00620E98" w:rsidRPr="005A7966" w14:paraId="5D723597" w14:textId="77777777" w:rsidTr="295A68CF">
        <w:tc>
          <w:tcPr>
            <w:tcW w:w="2075" w:type="dxa"/>
            <w:tcBorders>
              <w:left w:val="single" w:sz="2" w:space="0" w:color="000000" w:themeColor="text1"/>
              <w:bottom w:val="single" w:sz="2" w:space="0" w:color="000000" w:themeColor="text1"/>
            </w:tcBorders>
          </w:tcPr>
          <w:p w14:paraId="2EBE1A89" w14:textId="2703A3A3" w:rsidR="00620E98" w:rsidRPr="005A7966" w:rsidRDefault="00620E98" w:rsidP="00BE2C46">
            <w:pPr>
              <w:pStyle w:val="TableContents"/>
              <w:rPr>
                <w:rFonts w:ascii="Times New Roman" w:hAnsi="Times New Roman" w:cs="Times New Roman"/>
              </w:rPr>
            </w:pPr>
            <w:r w:rsidRPr="005A7966">
              <w:rPr>
                <w:rFonts w:ascii="Times New Roman" w:hAnsi="Times New Roman" w:cs="Times New Roman"/>
              </w:rPr>
              <w:t>SFMIS</w:t>
            </w:r>
          </w:p>
        </w:tc>
        <w:tc>
          <w:tcPr>
            <w:tcW w:w="7563" w:type="dxa"/>
            <w:tcBorders>
              <w:left w:val="single" w:sz="2" w:space="0" w:color="000000" w:themeColor="text1"/>
              <w:bottom w:val="single" w:sz="2" w:space="0" w:color="000000" w:themeColor="text1"/>
              <w:right w:val="single" w:sz="2" w:space="0" w:color="000000" w:themeColor="text1"/>
            </w:tcBorders>
          </w:tcPr>
          <w:p w14:paraId="4E0CD5C8" w14:textId="5C5E1EBB" w:rsidR="00620E98" w:rsidRPr="005A7966" w:rsidRDefault="00981FF0" w:rsidP="00BE2C46">
            <w:pPr>
              <w:pStyle w:val="TableContents"/>
              <w:rPr>
                <w:rFonts w:ascii="Times New Roman" w:hAnsi="Times New Roman" w:cs="Times New Roman"/>
              </w:rPr>
            </w:pPr>
            <w:r w:rsidRPr="005A7966">
              <w:rPr>
                <w:rFonts w:ascii="Times New Roman" w:hAnsi="Times New Roman" w:cs="Times New Roman"/>
              </w:rPr>
              <w:t>Europos Sąjungos struktūrinės paramos kompiuterinė informacinė valdymo ir priežiūros sistema</w:t>
            </w:r>
          </w:p>
        </w:tc>
      </w:tr>
      <w:tr w:rsidR="000A69EB" w:rsidRPr="005A7966" w14:paraId="660D246A" w14:textId="77777777" w:rsidTr="295A68CF">
        <w:tc>
          <w:tcPr>
            <w:tcW w:w="2075" w:type="dxa"/>
            <w:tcBorders>
              <w:left w:val="single" w:sz="2" w:space="0" w:color="000000" w:themeColor="text1"/>
              <w:bottom w:val="single" w:sz="2" w:space="0" w:color="000000" w:themeColor="text1"/>
            </w:tcBorders>
          </w:tcPr>
          <w:p w14:paraId="14CB6964" w14:textId="307F7880" w:rsidR="000A69EB" w:rsidRPr="005A7966" w:rsidRDefault="000A69EB" w:rsidP="00BE2C46">
            <w:pPr>
              <w:pStyle w:val="TableContents"/>
              <w:rPr>
                <w:rFonts w:ascii="Times New Roman" w:hAnsi="Times New Roman" w:cs="Times New Roman"/>
              </w:rPr>
            </w:pPr>
            <w:r w:rsidRPr="005A7966">
              <w:rPr>
                <w:rFonts w:ascii="Times New Roman" w:hAnsi="Times New Roman" w:cs="Times New Roman"/>
              </w:rPr>
              <w:t>ŠDSA</w:t>
            </w:r>
          </w:p>
        </w:tc>
        <w:tc>
          <w:tcPr>
            <w:tcW w:w="7563" w:type="dxa"/>
            <w:tcBorders>
              <w:left w:val="single" w:sz="2" w:space="0" w:color="000000" w:themeColor="text1"/>
              <w:bottom w:val="single" w:sz="2" w:space="0" w:color="000000" w:themeColor="text1"/>
              <w:right w:val="single" w:sz="2" w:space="0" w:color="000000" w:themeColor="text1"/>
            </w:tcBorders>
          </w:tcPr>
          <w:p w14:paraId="5A96CB96" w14:textId="1A4293D0" w:rsidR="000A69EB" w:rsidRPr="005A7966" w:rsidRDefault="000A69EB" w:rsidP="00BE2C46">
            <w:pPr>
              <w:pStyle w:val="TableContents"/>
              <w:rPr>
                <w:rFonts w:ascii="Times New Roman" w:hAnsi="Times New Roman" w:cs="Times New Roman"/>
              </w:rPr>
            </w:pPr>
            <w:r w:rsidRPr="005A7966">
              <w:rPr>
                <w:rFonts w:ascii="Times New Roman" w:hAnsi="Times New Roman" w:cs="Times New Roman"/>
              </w:rPr>
              <w:t>Šaltinio duomenų struktūros aprašas</w:t>
            </w:r>
          </w:p>
        </w:tc>
      </w:tr>
      <w:tr w:rsidR="00620E98" w:rsidRPr="005A7966" w14:paraId="0C35A01B" w14:textId="77777777" w:rsidTr="295A68CF">
        <w:tc>
          <w:tcPr>
            <w:tcW w:w="2075" w:type="dxa"/>
            <w:tcBorders>
              <w:left w:val="single" w:sz="2" w:space="0" w:color="000000" w:themeColor="text1"/>
              <w:bottom w:val="single" w:sz="2" w:space="0" w:color="000000" w:themeColor="text1"/>
            </w:tcBorders>
          </w:tcPr>
          <w:p w14:paraId="5D9AA3F2" w14:textId="6C189323" w:rsidR="00620E98" w:rsidRPr="005A7966" w:rsidRDefault="00620E98" w:rsidP="00BE2C46">
            <w:pPr>
              <w:pStyle w:val="TableContents"/>
              <w:rPr>
                <w:rFonts w:ascii="Times New Roman" w:hAnsi="Times New Roman" w:cs="Times New Roman"/>
              </w:rPr>
            </w:pPr>
            <w:r w:rsidRPr="005A7966">
              <w:rPr>
                <w:rFonts w:ascii="Times New Roman" w:hAnsi="Times New Roman" w:cs="Times New Roman"/>
              </w:rPr>
              <w:t>TAR</w:t>
            </w:r>
          </w:p>
        </w:tc>
        <w:tc>
          <w:tcPr>
            <w:tcW w:w="7563" w:type="dxa"/>
            <w:tcBorders>
              <w:left w:val="single" w:sz="2" w:space="0" w:color="000000" w:themeColor="text1"/>
              <w:bottom w:val="single" w:sz="2" w:space="0" w:color="000000" w:themeColor="text1"/>
              <w:right w:val="single" w:sz="2" w:space="0" w:color="000000" w:themeColor="text1"/>
            </w:tcBorders>
          </w:tcPr>
          <w:p w14:paraId="109055BB" w14:textId="2C43E4EB" w:rsidR="00620E98" w:rsidRPr="005A7966" w:rsidRDefault="00620E98" w:rsidP="00BE2C46">
            <w:pPr>
              <w:pStyle w:val="TableContents"/>
              <w:rPr>
                <w:rFonts w:ascii="Times New Roman" w:hAnsi="Times New Roman" w:cs="Times New Roman"/>
              </w:rPr>
            </w:pPr>
            <w:r w:rsidRPr="005A7966">
              <w:rPr>
                <w:rFonts w:ascii="Times New Roman" w:hAnsi="Times New Roman" w:cs="Times New Roman"/>
              </w:rPr>
              <w:t>Teisės aktų registras</w:t>
            </w:r>
          </w:p>
        </w:tc>
      </w:tr>
      <w:tr w:rsidR="00F62067" w:rsidRPr="005A7966" w14:paraId="1BFDBBFB" w14:textId="77777777" w:rsidTr="295A68CF">
        <w:tc>
          <w:tcPr>
            <w:tcW w:w="2075" w:type="dxa"/>
            <w:tcBorders>
              <w:left w:val="single" w:sz="2" w:space="0" w:color="000000" w:themeColor="text1"/>
              <w:bottom w:val="single" w:sz="2" w:space="0" w:color="000000" w:themeColor="text1"/>
            </w:tcBorders>
          </w:tcPr>
          <w:p w14:paraId="47B08D83" w14:textId="0AD4ABF9" w:rsidR="00F62067" w:rsidRPr="005A7966" w:rsidRDefault="009209D5" w:rsidP="00BE2C46">
            <w:pPr>
              <w:pStyle w:val="TableContents"/>
              <w:rPr>
                <w:rFonts w:ascii="Times New Roman" w:hAnsi="Times New Roman" w:cs="Times New Roman"/>
              </w:rPr>
            </w:pPr>
            <w:r w:rsidRPr="005A7966">
              <w:rPr>
                <w:rFonts w:ascii="Times New Roman" w:hAnsi="Times New Roman" w:cs="Times New Roman"/>
              </w:rPr>
              <w:t>UDTS</w:t>
            </w:r>
          </w:p>
        </w:tc>
        <w:tc>
          <w:tcPr>
            <w:tcW w:w="7563" w:type="dxa"/>
            <w:tcBorders>
              <w:left w:val="single" w:sz="2" w:space="0" w:color="000000" w:themeColor="text1"/>
              <w:bottom w:val="single" w:sz="2" w:space="0" w:color="000000" w:themeColor="text1"/>
              <w:right w:val="single" w:sz="2" w:space="0" w:color="000000" w:themeColor="text1"/>
            </w:tcBorders>
          </w:tcPr>
          <w:p w14:paraId="5B31AE6F" w14:textId="211A7690" w:rsidR="00F62067" w:rsidRPr="005A7966" w:rsidRDefault="009209D5" w:rsidP="00BE2C46">
            <w:pPr>
              <w:pStyle w:val="TableContents"/>
              <w:rPr>
                <w:rFonts w:ascii="Times New Roman" w:hAnsi="Times New Roman" w:cs="Times New Roman"/>
              </w:rPr>
            </w:pPr>
            <w:r w:rsidRPr="005A7966">
              <w:rPr>
                <w:rFonts w:ascii="Times New Roman" w:hAnsi="Times New Roman" w:cs="Times New Roman"/>
              </w:rPr>
              <w:t>Universali duomenų teikimo sąsaja</w:t>
            </w:r>
          </w:p>
        </w:tc>
      </w:tr>
      <w:tr w:rsidR="00F62067" w:rsidRPr="005A7966" w14:paraId="15FD90FC" w14:textId="77777777" w:rsidTr="295A68CF">
        <w:tc>
          <w:tcPr>
            <w:tcW w:w="2075" w:type="dxa"/>
            <w:tcBorders>
              <w:left w:val="single" w:sz="2" w:space="0" w:color="000000" w:themeColor="text1"/>
              <w:bottom w:val="single" w:sz="2" w:space="0" w:color="000000" w:themeColor="text1"/>
            </w:tcBorders>
          </w:tcPr>
          <w:p w14:paraId="702155FC" w14:textId="240C646B" w:rsidR="00F62067" w:rsidRPr="005A7966" w:rsidRDefault="003B3147" w:rsidP="00BE2C46">
            <w:pPr>
              <w:pStyle w:val="TableContents"/>
              <w:rPr>
                <w:rFonts w:ascii="Times New Roman" w:hAnsi="Times New Roman" w:cs="Times New Roman"/>
              </w:rPr>
            </w:pPr>
            <w:r w:rsidRPr="005A7966">
              <w:rPr>
                <w:rFonts w:ascii="Times New Roman" w:hAnsi="Times New Roman" w:cs="Times New Roman"/>
              </w:rPr>
              <w:t>VII</w:t>
            </w:r>
          </w:p>
        </w:tc>
        <w:tc>
          <w:tcPr>
            <w:tcW w:w="7563" w:type="dxa"/>
            <w:tcBorders>
              <w:left w:val="single" w:sz="2" w:space="0" w:color="000000" w:themeColor="text1"/>
              <w:bottom w:val="single" w:sz="2" w:space="0" w:color="000000" w:themeColor="text1"/>
              <w:right w:val="single" w:sz="2" w:space="0" w:color="000000" w:themeColor="text1"/>
            </w:tcBorders>
          </w:tcPr>
          <w:p w14:paraId="49ECA187" w14:textId="3A06BF97" w:rsidR="00F62067" w:rsidRPr="005A7966" w:rsidRDefault="003B3147" w:rsidP="00BE2C46">
            <w:pPr>
              <w:pStyle w:val="TableContents"/>
              <w:rPr>
                <w:rFonts w:ascii="Times New Roman" w:hAnsi="Times New Roman" w:cs="Times New Roman"/>
              </w:rPr>
            </w:pPr>
            <w:r w:rsidRPr="005A7966">
              <w:rPr>
                <w:rFonts w:ascii="Times New Roman" w:hAnsi="Times New Roman" w:cs="Times New Roman"/>
              </w:rPr>
              <w:t>Valstybės informacinis išteklius</w:t>
            </w:r>
          </w:p>
        </w:tc>
      </w:tr>
      <w:tr w:rsidR="00F62067" w:rsidRPr="005A7966" w14:paraId="0BCBE296" w14:textId="77777777" w:rsidTr="295A68CF">
        <w:tc>
          <w:tcPr>
            <w:tcW w:w="2075" w:type="dxa"/>
            <w:tcBorders>
              <w:left w:val="single" w:sz="2" w:space="0" w:color="000000" w:themeColor="text1"/>
              <w:bottom w:val="single" w:sz="2" w:space="0" w:color="000000" w:themeColor="text1"/>
            </w:tcBorders>
          </w:tcPr>
          <w:p w14:paraId="3BAFDE53" w14:textId="0D5CA370" w:rsidR="00F62067" w:rsidRPr="005A7966" w:rsidRDefault="00F62067" w:rsidP="00BE2C46">
            <w:pPr>
              <w:pStyle w:val="TableContents"/>
              <w:rPr>
                <w:rFonts w:ascii="Times New Roman" w:hAnsi="Times New Roman" w:cs="Times New Roman"/>
              </w:rPr>
            </w:pPr>
            <w:r w:rsidRPr="005A7966">
              <w:rPr>
                <w:rFonts w:ascii="Times New Roman" w:hAnsi="Times New Roman" w:cs="Times New Roman"/>
              </w:rPr>
              <w:t>VIISP</w:t>
            </w:r>
          </w:p>
        </w:tc>
        <w:tc>
          <w:tcPr>
            <w:tcW w:w="7563" w:type="dxa"/>
            <w:tcBorders>
              <w:left w:val="single" w:sz="2" w:space="0" w:color="000000" w:themeColor="text1"/>
              <w:bottom w:val="single" w:sz="2" w:space="0" w:color="000000" w:themeColor="text1"/>
              <w:right w:val="single" w:sz="2" w:space="0" w:color="000000" w:themeColor="text1"/>
            </w:tcBorders>
          </w:tcPr>
          <w:p w14:paraId="64F0FAA1" w14:textId="6BFFC760" w:rsidR="00F62067" w:rsidRPr="005A7966" w:rsidRDefault="003D4F58" w:rsidP="00BE2C46">
            <w:pPr>
              <w:pStyle w:val="TableContents"/>
              <w:rPr>
                <w:rFonts w:ascii="Times New Roman" w:hAnsi="Times New Roman" w:cs="Times New Roman"/>
              </w:rPr>
            </w:pPr>
            <w:r w:rsidRPr="005A7966">
              <w:rPr>
                <w:rFonts w:ascii="Times New Roman" w:hAnsi="Times New Roman" w:cs="Times New Roman"/>
              </w:rPr>
              <w:t>Valstybės informacinių išteklių sąveikumo platforma</w:t>
            </w:r>
          </w:p>
        </w:tc>
      </w:tr>
      <w:tr w:rsidR="003B3147" w:rsidRPr="005A7966" w14:paraId="12FA15DD" w14:textId="77777777" w:rsidTr="295A68CF">
        <w:tc>
          <w:tcPr>
            <w:tcW w:w="2075" w:type="dxa"/>
            <w:tcBorders>
              <w:left w:val="single" w:sz="2" w:space="0" w:color="000000" w:themeColor="text1"/>
              <w:bottom w:val="single" w:sz="2" w:space="0" w:color="000000" w:themeColor="text1"/>
            </w:tcBorders>
          </w:tcPr>
          <w:p w14:paraId="49BA0D50" w14:textId="60C1B310" w:rsidR="003B3147" w:rsidRPr="005A7966" w:rsidRDefault="003B3147" w:rsidP="00BE2C46">
            <w:pPr>
              <w:pStyle w:val="TableContents"/>
              <w:rPr>
                <w:rFonts w:ascii="Times New Roman" w:hAnsi="Times New Roman" w:cs="Times New Roman"/>
              </w:rPr>
            </w:pPr>
            <w:r w:rsidRPr="005A7966">
              <w:rPr>
                <w:rFonts w:ascii="Times New Roman" w:hAnsi="Times New Roman" w:cs="Times New Roman"/>
              </w:rPr>
              <w:t>VIIVĮ</w:t>
            </w:r>
          </w:p>
        </w:tc>
        <w:tc>
          <w:tcPr>
            <w:tcW w:w="7563" w:type="dxa"/>
            <w:tcBorders>
              <w:left w:val="single" w:sz="2" w:space="0" w:color="000000" w:themeColor="text1"/>
              <w:bottom w:val="single" w:sz="2" w:space="0" w:color="000000" w:themeColor="text1"/>
              <w:right w:val="single" w:sz="2" w:space="0" w:color="000000" w:themeColor="text1"/>
            </w:tcBorders>
          </w:tcPr>
          <w:p w14:paraId="019D84BE" w14:textId="10C17E86" w:rsidR="003B3147" w:rsidRPr="005A7966" w:rsidRDefault="003B3147" w:rsidP="00BE2C46">
            <w:pPr>
              <w:pStyle w:val="TableContents"/>
              <w:rPr>
                <w:rFonts w:ascii="Times New Roman" w:hAnsi="Times New Roman" w:cs="Times New Roman"/>
              </w:rPr>
            </w:pPr>
            <w:r w:rsidRPr="005A7966">
              <w:rPr>
                <w:rFonts w:ascii="Times New Roman" w:hAnsi="Times New Roman" w:cs="Times New Roman"/>
              </w:rPr>
              <w:t>Valstybės informacinių išteklių valdymo įstatymas</w:t>
            </w:r>
          </w:p>
        </w:tc>
      </w:tr>
      <w:tr w:rsidR="00EC3825" w:rsidRPr="005A7966" w14:paraId="1A15102C" w14:textId="77777777" w:rsidTr="295A68CF">
        <w:tc>
          <w:tcPr>
            <w:tcW w:w="2075" w:type="dxa"/>
            <w:tcBorders>
              <w:left w:val="single" w:sz="2" w:space="0" w:color="000000" w:themeColor="text1"/>
              <w:bottom w:val="single" w:sz="2" w:space="0" w:color="000000" w:themeColor="text1"/>
            </w:tcBorders>
          </w:tcPr>
          <w:p w14:paraId="30DCC835" w14:textId="382CFA5D" w:rsidR="00EC3825" w:rsidRPr="005A7966" w:rsidRDefault="00EC3825" w:rsidP="00BE2C46">
            <w:pPr>
              <w:pStyle w:val="TableContents"/>
              <w:rPr>
                <w:rFonts w:ascii="Times New Roman" w:hAnsi="Times New Roman" w:cs="Times New Roman"/>
              </w:rPr>
            </w:pPr>
            <w:r w:rsidRPr="005A7966">
              <w:rPr>
                <w:rFonts w:ascii="Times New Roman" w:hAnsi="Times New Roman" w:cs="Times New Roman"/>
              </w:rPr>
              <w:t>VIPVIS</w:t>
            </w:r>
          </w:p>
        </w:tc>
        <w:tc>
          <w:tcPr>
            <w:tcW w:w="7563" w:type="dxa"/>
            <w:tcBorders>
              <w:left w:val="single" w:sz="2" w:space="0" w:color="000000" w:themeColor="text1"/>
              <w:bottom w:val="single" w:sz="2" w:space="0" w:color="000000" w:themeColor="text1"/>
              <w:right w:val="single" w:sz="2" w:space="0" w:color="000000" w:themeColor="text1"/>
            </w:tcBorders>
          </w:tcPr>
          <w:p w14:paraId="20F96143" w14:textId="404C2130" w:rsidR="00EC3825" w:rsidRPr="005A7966" w:rsidRDefault="002A4A0B" w:rsidP="00BE2C46">
            <w:pPr>
              <w:pStyle w:val="TableContents"/>
              <w:rPr>
                <w:rFonts w:ascii="Times New Roman" w:hAnsi="Times New Roman" w:cs="Times New Roman"/>
              </w:rPr>
            </w:pPr>
            <w:r w:rsidRPr="005A7966">
              <w:rPr>
                <w:rFonts w:ascii="Times New Roman" w:hAnsi="Times New Roman" w:cs="Times New Roman"/>
              </w:rPr>
              <w:t xml:space="preserve">Valstybės informacinių technologijų </w:t>
            </w:r>
            <w:r w:rsidR="00686207" w:rsidRPr="005A7966">
              <w:rPr>
                <w:rFonts w:ascii="Times New Roman" w:hAnsi="Times New Roman" w:cs="Times New Roman"/>
              </w:rPr>
              <w:t xml:space="preserve">paslaugų </w:t>
            </w:r>
            <w:r w:rsidR="005000C8" w:rsidRPr="005A7966">
              <w:rPr>
                <w:rFonts w:ascii="Times New Roman" w:hAnsi="Times New Roman" w:cs="Times New Roman"/>
              </w:rPr>
              <w:t>valdymo informacinė sistema</w:t>
            </w:r>
          </w:p>
        </w:tc>
      </w:tr>
      <w:tr w:rsidR="00F62067" w:rsidRPr="005A7966" w14:paraId="758EE576" w14:textId="77777777" w:rsidTr="295A68CF">
        <w:tc>
          <w:tcPr>
            <w:tcW w:w="2075" w:type="dxa"/>
            <w:tcBorders>
              <w:left w:val="single" w:sz="2" w:space="0" w:color="000000" w:themeColor="text1"/>
              <w:bottom w:val="single" w:sz="2" w:space="0" w:color="000000" w:themeColor="text1"/>
            </w:tcBorders>
          </w:tcPr>
          <w:p w14:paraId="27C03DC8" w14:textId="29D66E47" w:rsidR="00F62067" w:rsidRPr="005A7966" w:rsidRDefault="00F62067" w:rsidP="00BE2C46">
            <w:pPr>
              <w:pStyle w:val="TableContents"/>
              <w:rPr>
                <w:rFonts w:ascii="Times New Roman" w:hAnsi="Times New Roman" w:cs="Times New Roman"/>
              </w:rPr>
            </w:pPr>
            <w:r w:rsidRPr="005A7966">
              <w:rPr>
                <w:rFonts w:ascii="Times New Roman" w:hAnsi="Times New Roman" w:cs="Times New Roman"/>
              </w:rPr>
              <w:t>VSSA</w:t>
            </w:r>
          </w:p>
        </w:tc>
        <w:tc>
          <w:tcPr>
            <w:tcW w:w="7563" w:type="dxa"/>
            <w:tcBorders>
              <w:left w:val="single" w:sz="2" w:space="0" w:color="000000" w:themeColor="text1"/>
              <w:bottom w:val="single" w:sz="2" w:space="0" w:color="000000" w:themeColor="text1"/>
              <w:right w:val="single" w:sz="2" w:space="0" w:color="000000" w:themeColor="text1"/>
            </w:tcBorders>
          </w:tcPr>
          <w:p w14:paraId="150ED85B" w14:textId="77F110A8" w:rsidR="00F62067" w:rsidRPr="005A7966" w:rsidRDefault="00F62067" w:rsidP="00BE2C46">
            <w:pPr>
              <w:pStyle w:val="TableContents"/>
              <w:rPr>
                <w:rFonts w:ascii="Times New Roman" w:hAnsi="Times New Roman" w:cs="Times New Roman"/>
              </w:rPr>
            </w:pPr>
            <w:r w:rsidRPr="005A7966">
              <w:rPr>
                <w:rFonts w:ascii="Times New Roman" w:hAnsi="Times New Roman" w:cs="Times New Roman"/>
              </w:rPr>
              <w:t>Valstybės skaitmeninių sprendimų agentūra</w:t>
            </w:r>
          </w:p>
        </w:tc>
      </w:tr>
    </w:tbl>
    <w:p w14:paraId="251988D0" w14:textId="4435756E" w:rsidR="00F62067" w:rsidRPr="005A7966" w:rsidRDefault="00F62067" w:rsidP="00C750E0">
      <w:pPr>
        <w:rPr>
          <w:rFonts w:ascii="Times New Roman" w:hAnsi="Times New Roman" w:cs="Times New Roman"/>
          <w:sz w:val="24"/>
          <w:szCs w:val="24"/>
          <w:lang w:val="lt-LT"/>
        </w:rPr>
      </w:pPr>
    </w:p>
    <w:p w14:paraId="51E6D394" w14:textId="77777777" w:rsidR="00D11B91" w:rsidRPr="005A7966" w:rsidRDefault="00D11B91">
      <w:pPr>
        <w:jc w:val="left"/>
        <w:rPr>
          <w:rFonts w:ascii="Times New Roman" w:hAnsi="Times New Roman" w:cs="Times New Roman"/>
          <w:sz w:val="24"/>
          <w:szCs w:val="24"/>
          <w:lang w:val="lt-LT"/>
        </w:rPr>
      </w:pPr>
      <w:r w:rsidRPr="005A7966">
        <w:rPr>
          <w:rFonts w:ascii="Times New Roman" w:hAnsi="Times New Roman" w:cs="Times New Roman"/>
          <w:sz w:val="24"/>
          <w:szCs w:val="24"/>
          <w:lang w:val="lt-LT"/>
        </w:rPr>
        <w:br w:type="page"/>
      </w:r>
    </w:p>
    <w:p w14:paraId="6F17F8D6" w14:textId="1437CA53" w:rsidR="00F5151D" w:rsidRPr="005A7966" w:rsidRDefault="00F5151D" w:rsidP="00E86D89">
      <w:pPr>
        <w:pStyle w:val="Heading1"/>
        <w:rPr>
          <w:rFonts w:ascii="Times New Roman" w:hAnsi="Times New Roman" w:cs="Times New Roman"/>
          <w:sz w:val="28"/>
          <w:szCs w:val="28"/>
          <w:lang w:val="lt-LT"/>
        </w:rPr>
      </w:pPr>
      <w:r w:rsidRPr="005A7966">
        <w:rPr>
          <w:rFonts w:ascii="Times New Roman" w:hAnsi="Times New Roman" w:cs="Times New Roman"/>
          <w:sz w:val="28"/>
          <w:szCs w:val="28"/>
          <w:lang w:val="lt-LT"/>
        </w:rPr>
        <w:lastRenderedPageBreak/>
        <w:t>Bendrosios nuostatos</w:t>
      </w:r>
    </w:p>
    <w:p w14:paraId="20ABE910" w14:textId="7D09777E" w:rsidR="009B1E16" w:rsidRPr="005A7966" w:rsidRDefault="382B0BF9" w:rsidP="005A7966">
      <w:pPr>
        <w:spacing w:after="0" w:line="276" w:lineRule="auto"/>
        <w:rPr>
          <w:rFonts w:ascii="Times New Roman" w:hAnsi="Times New Roman" w:cs="Times New Roman"/>
          <w:sz w:val="24"/>
          <w:szCs w:val="24"/>
          <w:lang w:val="lt-LT"/>
        </w:rPr>
      </w:pPr>
      <w:r w:rsidRPr="005A7966">
        <w:rPr>
          <w:rFonts w:ascii="Times New Roman" w:eastAsia="Times New Roman" w:hAnsi="Times New Roman" w:cs="Times New Roman"/>
          <w:sz w:val="24"/>
          <w:szCs w:val="24"/>
          <w:lang w:val="lt-LT"/>
        </w:rPr>
        <w:t>VSSA įgyvendina projektą „Duomenų valdymo modelio sukūrimas“</w:t>
      </w:r>
      <w:r w:rsidR="57A279A9" w:rsidRPr="005A7966">
        <w:rPr>
          <w:rFonts w:ascii="Times New Roman" w:eastAsia="Times New Roman" w:hAnsi="Times New Roman" w:cs="Times New Roman"/>
          <w:sz w:val="24"/>
          <w:szCs w:val="24"/>
          <w:lang w:val="lt-LT"/>
        </w:rPr>
        <w:t xml:space="preserve">, </w:t>
      </w:r>
      <w:r w:rsidR="57A279A9" w:rsidRPr="005A7966">
        <w:rPr>
          <w:rFonts w:ascii="Times New Roman" w:eastAsiaTheme="minorEastAsia" w:hAnsi="Times New Roman" w:cs="Times New Roman"/>
          <w:sz w:val="24"/>
          <w:szCs w:val="24"/>
          <w:lang w:val="lt-LT"/>
        </w:rPr>
        <w:t>projekto kodas Nr. 02-009-P-0001</w:t>
      </w:r>
      <w:r w:rsidR="4F97BC01" w:rsidRPr="005A7966">
        <w:rPr>
          <w:rFonts w:ascii="Times New Roman" w:eastAsiaTheme="minorEastAsia" w:hAnsi="Times New Roman" w:cs="Times New Roman"/>
          <w:sz w:val="24"/>
          <w:szCs w:val="24"/>
          <w:lang w:val="lt-LT"/>
        </w:rPr>
        <w:t xml:space="preserve"> (toliau – Projektas)</w:t>
      </w:r>
      <w:r w:rsidRPr="005A7966">
        <w:rPr>
          <w:rFonts w:ascii="Times New Roman" w:eastAsiaTheme="minorEastAsia" w:hAnsi="Times New Roman" w:cs="Times New Roman"/>
          <w:sz w:val="24"/>
          <w:szCs w:val="24"/>
          <w:lang w:val="lt-LT"/>
        </w:rPr>
        <w:t>.</w:t>
      </w:r>
      <w:r w:rsidRPr="005A7966">
        <w:rPr>
          <w:rFonts w:ascii="Times New Roman" w:eastAsia="Times New Roman" w:hAnsi="Times New Roman" w:cs="Times New Roman"/>
          <w:sz w:val="24"/>
          <w:szCs w:val="24"/>
          <w:lang w:val="lt-LT"/>
        </w:rPr>
        <w:t xml:space="preserve"> Projektas finansuojamas Ekonomikos gaivinimo ir atsparumo didinimo plano „Naujos kartos Lietuva“ lėšomis. Projekto tikslas – sukurti centralizuotai valdomas technines priemones, įgalinančias valstybės informacinių išteklių valdytojus parengti ir pateikti Informacinių sistemų ir registrų duomenis bei jų metaduomenis valstybės reikmėms, o atvirus duomenis – verslo subjektams ir visuomenei be išankstinių sąlygų, bei patogiai rasti ir gauti viešojo sektoriaus institucijų tvarkomus duomenis tiek verslo plėtrai, tiek ir nevyriausybinių iniciatyvų įgyvendinimui. Vienas iš Projekto uždavinių yra</w:t>
      </w:r>
      <w:r w:rsidR="6614BB9A" w:rsidRPr="005A7966" w:rsidDel="0063629B">
        <w:rPr>
          <w:rFonts w:ascii="Times New Roman" w:eastAsia="Times New Roman" w:hAnsi="Times New Roman" w:cs="Times New Roman"/>
          <w:sz w:val="24"/>
          <w:szCs w:val="24"/>
          <w:lang w:val="lt-LT"/>
        </w:rPr>
        <w:t xml:space="preserve"> </w:t>
      </w:r>
      <w:r w:rsidR="6614BB9A" w:rsidRPr="005A7966">
        <w:rPr>
          <w:rFonts w:ascii="Times New Roman" w:hAnsi="Times New Roman" w:cs="Times New Roman"/>
          <w:sz w:val="24"/>
          <w:szCs w:val="24"/>
          <w:lang w:val="lt-LT"/>
        </w:rPr>
        <w:t>sukurti naują saug</w:t>
      </w:r>
      <w:r w:rsidR="3DE96C88" w:rsidRPr="005A7966">
        <w:rPr>
          <w:rFonts w:ascii="Times New Roman" w:hAnsi="Times New Roman" w:cs="Times New Roman"/>
          <w:sz w:val="24"/>
          <w:szCs w:val="24"/>
          <w:lang w:val="lt-LT"/>
        </w:rPr>
        <w:t>ią</w:t>
      </w:r>
      <w:r w:rsidR="6614BB9A" w:rsidRPr="005A7966">
        <w:rPr>
          <w:rFonts w:ascii="Times New Roman" w:hAnsi="Times New Roman" w:cs="Times New Roman"/>
          <w:sz w:val="24"/>
          <w:szCs w:val="24"/>
          <w:lang w:val="lt-LT"/>
        </w:rPr>
        <w:t xml:space="preserve"> ir patikimą, pažangiomis technologijomis pagrįstą </w:t>
      </w:r>
      <w:r w:rsidR="138D1FD6" w:rsidRPr="005A7966">
        <w:rPr>
          <w:rFonts w:ascii="Times New Roman" w:hAnsi="Times New Roman" w:cs="Times New Roman"/>
          <w:sz w:val="24"/>
          <w:szCs w:val="24"/>
          <w:lang w:val="lt-LT"/>
        </w:rPr>
        <w:t xml:space="preserve">Informacinių sistemų ir registrų informacinę sistemą </w:t>
      </w:r>
      <w:r w:rsidR="6614BB9A" w:rsidRPr="005A7966">
        <w:rPr>
          <w:rFonts w:ascii="Times New Roman" w:hAnsi="Times New Roman" w:cs="Times New Roman"/>
          <w:sz w:val="24"/>
          <w:szCs w:val="24"/>
          <w:lang w:val="lt-LT"/>
        </w:rPr>
        <w:t xml:space="preserve">(toliau – </w:t>
      </w:r>
      <w:r w:rsidR="138D1FD6" w:rsidRPr="005A7966">
        <w:rPr>
          <w:rFonts w:ascii="Times New Roman" w:hAnsi="Times New Roman" w:cs="Times New Roman"/>
          <w:sz w:val="24"/>
          <w:szCs w:val="24"/>
          <w:lang w:val="lt-LT"/>
        </w:rPr>
        <w:t>ISRIS</w:t>
      </w:r>
      <w:r w:rsidR="6614BB9A" w:rsidRPr="005A7966">
        <w:rPr>
          <w:rFonts w:ascii="Times New Roman" w:hAnsi="Times New Roman" w:cs="Times New Roman"/>
          <w:sz w:val="24"/>
          <w:szCs w:val="24"/>
          <w:lang w:val="lt-LT"/>
        </w:rPr>
        <w:t xml:space="preserve">), kuri leistų </w:t>
      </w:r>
      <w:r w:rsidR="138D1FD6" w:rsidRPr="005A7966">
        <w:rPr>
          <w:rFonts w:ascii="Times New Roman" w:hAnsi="Times New Roman" w:cs="Times New Roman"/>
          <w:sz w:val="24"/>
          <w:szCs w:val="24"/>
          <w:lang w:val="lt-LT"/>
        </w:rPr>
        <w:t xml:space="preserve">IS valdytojams ir tvarkytojams teikti duomenis apie informacines sistemas ir registrus </w:t>
      </w:r>
      <w:r w:rsidR="4FA519A8" w:rsidRPr="005A7966">
        <w:rPr>
          <w:rFonts w:ascii="Times New Roman" w:hAnsi="Times New Roman" w:cs="Times New Roman"/>
          <w:sz w:val="24"/>
          <w:szCs w:val="24"/>
          <w:lang w:val="lt-LT"/>
        </w:rPr>
        <w:t xml:space="preserve">bei </w:t>
      </w:r>
      <w:r w:rsidR="008A7ED6" w:rsidRPr="005A7966">
        <w:rPr>
          <w:rFonts w:ascii="Times New Roman" w:hAnsi="Times New Roman" w:cs="Times New Roman"/>
          <w:sz w:val="24"/>
          <w:szCs w:val="24"/>
          <w:lang w:val="lt-LT"/>
        </w:rPr>
        <w:t>ISRIS tvarkytojo</w:t>
      </w:r>
      <w:r w:rsidR="138D1FD6" w:rsidRPr="005A7966">
        <w:rPr>
          <w:rFonts w:ascii="Times New Roman" w:hAnsi="Times New Roman" w:cs="Times New Roman"/>
          <w:sz w:val="24"/>
          <w:szCs w:val="24"/>
          <w:lang w:val="lt-LT"/>
        </w:rPr>
        <w:t xml:space="preserve"> atsakingiems </w:t>
      </w:r>
      <w:r w:rsidR="6614BB9A" w:rsidRPr="005A7966">
        <w:rPr>
          <w:rFonts w:ascii="Times New Roman" w:hAnsi="Times New Roman" w:cs="Times New Roman"/>
          <w:sz w:val="24"/>
          <w:szCs w:val="24"/>
          <w:lang w:val="lt-LT"/>
        </w:rPr>
        <w:t xml:space="preserve">atstovams </w:t>
      </w:r>
      <w:r w:rsidR="4FA519A8" w:rsidRPr="005A7966">
        <w:rPr>
          <w:rFonts w:ascii="Times New Roman" w:hAnsi="Times New Roman" w:cs="Times New Roman"/>
          <w:sz w:val="24"/>
          <w:szCs w:val="24"/>
          <w:lang w:val="lt-LT"/>
        </w:rPr>
        <w:t xml:space="preserve">palengvintų pateiktų duomenų </w:t>
      </w:r>
      <w:r w:rsidR="120E50F9" w:rsidRPr="005A7966">
        <w:rPr>
          <w:rFonts w:ascii="Times New Roman" w:hAnsi="Times New Roman" w:cs="Times New Roman"/>
          <w:sz w:val="24"/>
          <w:szCs w:val="24"/>
          <w:lang w:val="lt-LT"/>
        </w:rPr>
        <w:t xml:space="preserve">ir dokumentų </w:t>
      </w:r>
      <w:r w:rsidR="138D1FD6" w:rsidRPr="005A7966">
        <w:rPr>
          <w:rFonts w:ascii="Times New Roman" w:hAnsi="Times New Roman" w:cs="Times New Roman"/>
          <w:sz w:val="24"/>
          <w:szCs w:val="24"/>
          <w:lang w:val="lt-LT"/>
        </w:rPr>
        <w:t>derinimą</w:t>
      </w:r>
      <w:r w:rsidR="4FA519A8" w:rsidRPr="005A7966">
        <w:rPr>
          <w:rFonts w:ascii="Times New Roman" w:hAnsi="Times New Roman" w:cs="Times New Roman"/>
          <w:sz w:val="24"/>
          <w:szCs w:val="24"/>
          <w:lang w:val="lt-LT"/>
        </w:rPr>
        <w:t>. T</w:t>
      </w:r>
      <w:r w:rsidR="6614BB9A" w:rsidRPr="005A7966">
        <w:rPr>
          <w:rFonts w:ascii="Times New Roman" w:hAnsi="Times New Roman" w:cs="Times New Roman"/>
          <w:sz w:val="24"/>
          <w:szCs w:val="24"/>
          <w:lang w:val="lt-LT"/>
        </w:rPr>
        <w:t xml:space="preserve">uo pačiu </w:t>
      </w:r>
      <w:r w:rsidR="4FA519A8" w:rsidRPr="005A7966">
        <w:rPr>
          <w:rFonts w:ascii="Times New Roman" w:hAnsi="Times New Roman" w:cs="Times New Roman"/>
          <w:sz w:val="24"/>
          <w:szCs w:val="24"/>
          <w:lang w:val="lt-LT"/>
        </w:rPr>
        <w:t>naujasis registras palengvintų informacijos ir dokumentų pateikimą, pateiktų klausimynus</w:t>
      </w:r>
      <w:r w:rsidR="76EE1732" w:rsidRPr="005A7966">
        <w:rPr>
          <w:rFonts w:ascii="Times New Roman" w:hAnsi="Times New Roman" w:cs="Times New Roman"/>
          <w:sz w:val="24"/>
          <w:szCs w:val="24"/>
          <w:lang w:val="lt-LT"/>
        </w:rPr>
        <w:t>,</w:t>
      </w:r>
      <w:r w:rsidR="4FA519A8" w:rsidRPr="005A7966">
        <w:rPr>
          <w:rFonts w:ascii="Times New Roman" w:hAnsi="Times New Roman" w:cs="Times New Roman"/>
          <w:sz w:val="24"/>
          <w:szCs w:val="24"/>
          <w:lang w:val="lt-LT"/>
        </w:rPr>
        <w:t xml:space="preserve"> leidžiančius </w:t>
      </w:r>
      <w:r w:rsidR="42F16ECA" w:rsidRPr="005A7966">
        <w:rPr>
          <w:rFonts w:ascii="Times New Roman" w:hAnsi="Times New Roman" w:cs="Times New Roman"/>
          <w:sz w:val="24"/>
          <w:szCs w:val="24"/>
          <w:lang w:val="lt-LT"/>
        </w:rPr>
        <w:t>identifikuoti kokius darbus IS valdytojai ir tvarkytojai dar turėtų atlikti, norėdami registruoti duomenis registre.</w:t>
      </w:r>
      <w:r w:rsidR="6614BB9A" w:rsidRPr="005A7966">
        <w:rPr>
          <w:rFonts w:ascii="Times New Roman" w:hAnsi="Times New Roman" w:cs="Times New Roman"/>
          <w:sz w:val="24"/>
          <w:szCs w:val="24"/>
          <w:lang w:val="lt-LT"/>
        </w:rPr>
        <w:t xml:space="preserve"> </w:t>
      </w:r>
    </w:p>
    <w:p w14:paraId="7E18C7A7" w14:textId="41AEC3D6" w:rsidR="009B1E16" w:rsidRPr="005A7966" w:rsidRDefault="008137BE" w:rsidP="004E6B30">
      <w:pPr>
        <w:rPr>
          <w:rFonts w:ascii="Times New Roman" w:hAnsi="Times New Roman" w:cs="Times New Roman"/>
          <w:sz w:val="24"/>
          <w:szCs w:val="24"/>
          <w:lang w:val="lt-LT"/>
        </w:rPr>
      </w:pPr>
      <w:r w:rsidRPr="005A7966">
        <w:rPr>
          <w:rFonts w:ascii="Times New Roman" w:hAnsi="Times New Roman" w:cs="Times New Roman"/>
          <w:b/>
          <w:bCs/>
          <w:sz w:val="24"/>
          <w:szCs w:val="24"/>
          <w:lang w:val="lt-LT"/>
        </w:rPr>
        <w:t xml:space="preserve">Pirkimo </w:t>
      </w:r>
      <w:r w:rsidR="009B1E16" w:rsidRPr="005A7966">
        <w:rPr>
          <w:rFonts w:ascii="Times New Roman" w:hAnsi="Times New Roman" w:cs="Times New Roman"/>
          <w:b/>
          <w:bCs/>
          <w:sz w:val="24"/>
          <w:szCs w:val="24"/>
          <w:lang w:val="lt-LT"/>
        </w:rPr>
        <w:t>uždaviniai</w:t>
      </w:r>
      <w:r w:rsidR="009B1E16" w:rsidRPr="005A7966">
        <w:rPr>
          <w:rFonts w:ascii="Times New Roman" w:hAnsi="Times New Roman" w:cs="Times New Roman"/>
          <w:sz w:val="24"/>
          <w:szCs w:val="24"/>
          <w:lang w:val="lt-LT"/>
        </w:rPr>
        <w:t xml:space="preserve"> numatytam </w:t>
      </w:r>
      <w:r w:rsidR="00AE095A" w:rsidRPr="005A7966">
        <w:rPr>
          <w:rFonts w:ascii="Times New Roman" w:hAnsi="Times New Roman" w:cs="Times New Roman"/>
          <w:sz w:val="24"/>
          <w:szCs w:val="24"/>
          <w:lang w:val="lt-LT"/>
        </w:rPr>
        <w:t xml:space="preserve">uždaviniui </w:t>
      </w:r>
      <w:r w:rsidR="009B1E16" w:rsidRPr="005A7966">
        <w:rPr>
          <w:rFonts w:ascii="Times New Roman" w:hAnsi="Times New Roman" w:cs="Times New Roman"/>
          <w:sz w:val="24"/>
          <w:szCs w:val="24"/>
          <w:lang w:val="lt-LT"/>
        </w:rPr>
        <w:t>pasiekti yra šie:</w:t>
      </w:r>
    </w:p>
    <w:p w14:paraId="17B03E64" w14:textId="77777777" w:rsidR="009B1E16" w:rsidRPr="005A7966" w:rsidRDefault="009B1E16" w:rsidP="00DA37EC">
      <w:pPr>
        <w:pStyle w:val="ListParagraph"/>
        <w:numPr>
          <w:ilvl w:val="0"/>
          <w:numId w:val="31"/>
        </w:numPr>
        <w:rPr>
          <w:rFonts w:ascii="Times New Roman" w:hAnsi="Times New Roman" w:cs="Times New Roman"/>
          <w:sz w:val="24"/>
          <w:szCs w:val="24"/>
          <w:lang w:val="lt-LT"/>
        </w:rPr>
      </w:pPr>
      <w:r w:rsidRPr="005A7966">
        <w:rPr>
          <w:rFonts w:ascii="Times New Roman" w:hAnsi="Times New Roman" w:cs="Times New Roman"/>
          <w:sz w:val="24"/>
          <w:szCs w:val="24"/>
          <w:lang w:val="lt-LT"/>
        </w:rPr>
        <w:t>Atlikti Perkančiosios organizacijos poreikių analizę;</w:t>
      </w:r>
    </w:p>
    <w:p w14:paraId="5F564B62" w14:textId="458CEB4F" w:rsidR="009B1E16" w:rsidRPr="005A7966" w:rsidRDefault="009B1E16" w:rsidP="00DA37EC">
      <w:pPr>
        <w:pStyle w:val="ListParagraph"/>
        <w:numPr>
          <w:ilvl w:val="0"/>
          <w:numId w:val="31"/>
        </w:numPr>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Sukurti unikalų su Perkančiąja organizacija suderintą </w:t>
      </w:r>
      <w:r w:rsidR="007873FC" w:rsidRPr="005A7966">
        <w:rPr>
          <w:rFonts w:ascii="Times New Roman" w:hAnsi="Times New Roman" w:cs="Times New Roman"/>
          <w:sz w:val="24"/>
          <w:szCs w:val="24"/>
          <w:lang w:val="lt-LT"/>
        </w:rPr>
        <w:t>ISRIS</w:t>
      </w:r>
      <w:r w:rsidRPr="005A7966">
        <w:rPr>
          <w:rFonts w:ascii="Times New Roman" w:hAnsi="Times New Roman" w:cs="Times New Roman"/>
          <w:sz w:val="24"/>
          <w:szCs w:val="24"/>
          <w:lang w:val="lt-LT"/>
        </w:rPr>
        <w:t xml:space="preserve"> dizainą;</w:t>
      </w:r>
    </w:p>
    <w:p w14:paraId="0C96CC44" w14:textId="21CDE206" w:rsidR="009B1E16" w:rsidRPr="005A7966" w:rsidRDefault="009B1E16" w:rsidP="00DA37EC">
      <w:pPr>
        <w:pStyle w:val="ListParagraph"/>
        <w:numPr>
          <w:ilvl w:val="0"/>
          <w:numId w:val="31"/>
        </w:numPr>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Sukurti </w:t>
      </w:r>
      <w:r w:rsidR="007873FC" w:rsidRPr="005A7966">
        <w:rPr>
          <w:rFonts w:ascii="Times New Roman" w:hAnsi="Times New Roman" w:cs="Times New Roman"/>
          <w:sz w:val="24"/>
          <w:szCs w:val="24"/>
          <w:lang w:val="lt-LT"/>
        </w:rPr>
        <w:t>ISRIS</w:t>
      </w:r>
      <w:r w:rsidRPr="005A7966">
        <w:rPr>
          <w:rFonts w:ascii="Times New Roman" w:hAnsi="Times New Roman" w:cs="Times New Roman"/>
          <w:sz w:val="24"/>
          <w:szCs w:val="24"/>
          <w:lang w:val="lt-LT"/>
        </w:rPr>
        <w:t xml:space="preserve"> apimantį funkcionalumą, apibrėžtą šiame dokumente;</w:t>
      </w:r>
    </w:p>
    <w:p w14:paraId="43897305" w14:textId="21FFD251" w:rsidR="009B1E16" w:rsidRPr="005A7966" w:rsidRDefault="009B1E16" w:rsidP="00DA37EC">
      <w:pPr>
        <w:pStyle w:val="ListParagraph"/>
        <w:numPr>
          <w:ilvl w:val="0"/>
          <w:numId w:val="31"/>
        </w:numPr>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Atlikti </w:t>
      </w:r>
      <w:r w:rsidR="00E13DC1" w:rsidRPr="005A7966">
        <w:rPr>
          <w:rFonts w:ascii="Times New Roman" w:hAnsi="Times New Roman" w:cs="Times New Roman"/>
          <w:sz w:val="24"/>
          <w:szCs w:val="24"/>
          <w:lang w:val="lt-LT"/>
        </w:rPr>
        <w:t xml:space="preserve">ISRIS </w:t>
      </w:r>
      <w:r w:rsidRPr="005A7966">
        <w:rPr>
          <w:rFonts w:ascii="Times New Roman" w:hAnsi="Times New Roman" w:cs="Times New Roman"/>
          <w:sz w:val="24"/>
          <w:szCs w:val="24"/>
          <w:lang w:val="lt-LT"/>
        </w:rPr>
        <w:t>naudotojų mokymus.</w:t>
      </w:r>
    </w:p>
    <w:p w14:paraId="0B0E6827" w14:textId="396DCC59" w:rsidR="009B1E16" w:rsidRPr="005A7966" w:rsidRDefault="008137BE" w:rsidP="004E6B30">
      <w:pPr>
        <w:rPr>
          <w:rFonts w:ascii="Times New Roman" w:hAnsi="Times New Roman" w:cs="Times New Roman"/>
          <w:sz w:val="24"/>
          <w:szCs w:val="24"/>
          <w:lang w:val="lt-LT"/>
        </w:rPr>
      </w:pPr>
      <w:r w:rsidRPr="005A7966">
        <w:rPr>
          <w:rFonts w:ascii="Times New Roman" w:hAnsi="Times New Roman" w:cs="Times New Roman"/>
          <w:b/>
          <w:bCs/>
          <w:sz w:val="24"/>
          <w:szCs w:val="24"/>
          <w:lang w:val="lt-LT"/>
        </w:rPr>
        <w:t xml:space="preserve">Pirkimo </w:t>
      </w:r>
      <w:r w:rsidR="009B1E16" w:rsidRPr="005A7966">
        <w:rPr>
          <w:rFonts w:ascii="Times New Roman" w:hAnsi="Times New Roman" w:cs="Times New Roman"/>
          <w:b/>
          <w:bCs/>
          <w:sz w:val="24"/>
          <w:szCs w:val="24"/>
          <w:lang w:val="lt-LT"/>
        </w:rPr>
        <w:t>rezultatai</w:t>
      </w:r>
      <w:r w:rsidR="009B1E16" w:rsidRPr="005A7966">
        <w:rPr>
          <w:rFonts w:ascii="Times New Roman" w:hAnsi="Times New Roman" w:cs="Times New Roman"/>
          <w:sz w:val="24"/>
          <w:szCs w:val="24"/>
          <w:lang w:val="lt-LT"/>
        </w:rPr>
        <w:t xml:space="preserve">, </w:t>
      </w:r>
      <w:r w:rsidR="00C12DFD" w:rsidRPr="005A7966">
        <w:rPr>
          <w:rFonts w:ascii="Times New Roman" w:hAnsi="Times New Roman" w:cs="Times New Roman"/>
          <w:sz w:val="24"/>
          <w:szCs w:val="24"/>
          <w:lang w:val="lt-LT"/>
        </w:rPr>
        <w:t xml:space="preserve">kurie turės būti </w:t>
      </w:r>
      <w:r w:rsidR="009B1E16" w:rsidRPr="005A7966">
        <w:rPr>
          <w:rFonts w:ascii="Times New Roman" w:hAnsi="Times New Roman" w:cs="Times New Roman"/>
          <w:sz w:val="24"/>
          <w:szCs w:val="24"/>
          <w:lang w:val="lt-LT"/>
        </w:rPr>
        <w:t xml:space="preserve">gauti </w:t>
      </w:r>
      <w:r w:rsidR="00BB3C81" w:rsidRPr="005A7966">
        <w:rPr>
          <w:rFonts w:ascii="Times New Roman" w:hAnsi="Times New Roman" w:cs="Times New Roman"/>
          <w:sz w:val="24"/>
          <w:szCs w:val="24"/>
          <w:lang w:val="lt-LT"/>
        </w:rPr>
        <w:t>sutar</w:t>
      </w:r>
      <w:r w:rsidR="00C12DFD" w:rsidRPr="005A7966">
        <w:rPr>
          <w:rFonts w:ascii="Times New Roman" w:hAnsi="Times New Roman" w:cs="Times New Roman"/>
          <w:sz w:val="24"/>
          <w:szCs w:val="24"/>
          <w:lang w:val="lt-LT"/>
        </w:rPr>
        <w:t xml:space="preserve">ties </w:t>
      </w:r>
      <w:r w:rsidR="009B1E16" w:rsidRPr="005A7966">
        <w:rPr>
          <w:rFonts w:ascii="Times New Roman" w:hAnsi="Times New Roman" w:cs="Times New Roman"/>
          <w:sz w:val="24"/>
          <w:szCs w:val="24"/>
          <w:lang w:val="lt-LT"/>
        </w:rPr>
        <w:t>vykdymo metu:</w:t>
      </w:r>
    </w:p>
    <w:p w14:paraId="42BE51C5" w14:textId="77777777" w:rsidR="009B1E16" w:rsidRPr="005A7966" w:rsidRDefault="009B1E16" w:rsidP="00DA37EC">
      <w:pPr>
        <w:pStyle w:val="ListParagraph"/>
        <w:numPr>
          <w:ilvl w:val="0"/>
          <w:numId w:val="32"/>
        </w:numPr>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Atlikta Perkančiosios organizacijos poreikių analizė; </w:t>
      </w:r>
    </w:p>
    <w:p w14:paraId="1A53D5D9" w14:textId="1D6422B8" w:rsidR="009B1E16" w:rsidRPr="005A7966" w:rsidRDefault="009B1E16" w:rsidP="00DA37EC">
      <w:pPr>
        <w:pStyle w:val="ListParagraph"/>
        <w:numPr>
          <w:ilvl w:val="0"/>
          <w:numId w:val="32"/>
        </w:numPr>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Sukurtas ir įdiegtas </w:t>
      </w:r>
      <w:r w:rsidR="00E13DC1" w:rsidRPr="005A7966">
        <w:rPr>
          <w:rFonts w:ascii="Times New Roman" w:hAnsi="Times New Roman" w:cs="Times New Roman"/>
          <w:sz w:val="24"/>
          <w:szCs w:val="24"/>
          <w:lang w:val="lt-LT"/>
        </w:rPr>
        <w:t>ISRIS sprendimas</w:t>
      </w:r>
      <w:r w:rsidRPr="005A7966">
        <w:rPr>
          <w:rFonts w:ascii="Times New Roman" w:hAnsi="Times New Roman" w:cs="Times New Roman"/>
          <w:sz w:val="24"/>
          <w:szCs w:val="24"/>
          <w:lang w:val="lt-LT"/>
        </w:rPr>
        <w:t>;</w:t>
      </w:r>
    </w:p>
    <w:p w14:paraId="2FC8F0C1" w14:textId="4E6033B1" w:rsidR="009B1E16" w:rsidRPr="005A7966" w:rsidRDefault="009B1E16" w:rsidP="00DA37EC">
      <w:pPr>
        <w:pStyle w:val="ListParagraph"/>
        <w:numPr>
          <w:ilvl w:val="0"/>
          <w:numId w:val="32"/>
        </w:numPr>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Migruoti esami </w:t>
      </w:r>
      <w:r w:rsidR="00E13DC1" w:rsidRPr="005A7966">
        <w:rPr>
          <w:rFonts w:ascii="Times New Roman" w:hAnsi="Times New Roman" w:cs="Times New Roman"/>
          <w:sz w:val="24"/>
          <w:szCs w:val="24"/>
          <w:lang w:val="lt-LT"/>
        </w:rPr>
        <w:t xml:space="preserve">RISR </w:t>
      </w:r>
      <w:r w:rsidRPr="005A7966">
        <w:rPr>
          <w:rFonts w:ascii="Times New Roman" w:hAnsi="Times New Roman" w:cs="Times New Roman"/>
          <w:sz w:val="24"/>
          <w:szCs w:val="24"/>
          <w:lang w:val="lt-LT"/>
        </w:rPr>
        <w:t xml:space="preserve">duomenys į naujai sukurtą </w:t>
      </w:r>
      <w:r w:rsidR="00E13DC1" w:rsidRPr="005A7966">
        <w:rPr>
          <w:rFonts w:ascii="Times New Roman" w:hAnsi="Times New Roman" w:cs="Times New Roman"/>
          <w:sz w:val="24"/>
          <w:szCs w:val="24"/>
          <w:lang w:val="lt-LT"/>
        </w:rPr>
        <w:t>ISRIS</w:t>
      </w:r>
      <w:r w:rsidRPr="005A7966">
        <w:rPr>
          <w:rFonts w:ascii="Times New Roman" w:hAnsi="Times New Roman" w:cs="Times New Roman"/>
          <w:sz w:val="24"/>
          <w:szCs w:val="24"/>
          <w:lang w:val="lt-LT"/>
        </w:rPr>
        <w:t>;</w:t>
      </w:r>
    </w:p>
    <w:p w14:paraId="4AC8F32E" w14:textId="2A11D394" w:rsidR="009B1E16" w:rsidRPr="005A7966" w:rsidRDefault="009B1E16" w:rsidP="00DA37EC">
      <w:pPr>
        <w:pStyle w:val="ListParagraph"/>
        <w:numPr>
          <w:ilvl w:val="0"/>
          <w:numId w:val="32"/>
        </w:numPr>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Migruoti visi </w:t>
      </w:r>
      <w:r w:rsidR="00650667" w:rsidRPr="005A7966">
        <w:rPr>
          <w:rFonts w:ascii="Times New Roman" w:hAnsi="Times New Roman" w:cs="Times New Roman"/>
          <w:sz w:val="24"/>
          <w:szCs w:val="24"/>
          <w:lang w:val="lt-LT"/>
        </w:rPr>
        <w:t>duomenys</w:t>
      </w:r>
      <w:r w:rsidR="624ACF53"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 xml:space="preserve"> esantys </w:t>
      </w:r>
      <w:r w:rsidR="00E13DC1" w:rsidRPr="005A7966">
        <w:rPr>
          <w:rFonts w:ascii="Times New Roman" w:hAnsi="Times New Roman" w:cs="Times New Roman"/>
          <w:sz w:val="24"/>
          <w:szCs w:val="24"/>
          <w:lang w:val="lt-LT"/>
        </w:rPr>
        <w:t>RISR</w:t>
      </w:r>
      <w:r w:rsidR="3CC748ED" w:rsidRPr="005A7966">
        <w:rPr>
          <w:rFonts w:ascii="Times New Roman" w:hAnsi="Times New Roman" w:cs="Times New Roman"/>
          <w:sz w:val="24"/>
          <w:szCs w:val="24"/>
          <w:lang w:val="lt-LT"/>
        </w:rPr>
        <w:t>,</w:t>
      </w:r>
      <w:r w:rsidR="00E13DC1" w:rsidRPr="005A7966">
        <w:rPr>
          <w:rFonts w:ascii="Times New Roman" w:hAnsi="Times New Roman" w:cs="Times New Roman"/>
          <w:sz w:val="24"/>
          <w:szCs w:val="24"/>
          <w:lang w:val="lt-LT"/>
        </w:rPr>
        <w:t xml:space="preserve"> </w:t>
      </w:r>
      <w:r w:rsidRPr="005A7966">
        <w:rPr>
          <w:rFonts w:ascii="Times New Roman" w:hAnsi="Times New Roman" w:cs="Times New Roman"/>
          <w:sz w:val="24"/>
          <w:szCs w:val="24"/>
          <w:lang w:val="lt-LT"/>
        </w:rPr>
        <w:t>į naująj</w:t>
      </w:r>
      <w:r w:rsidR="00650667" w:rsidRPr="005A7966">
        <w:rPr>
          <w:rFonts w:ascii="Times New Roman" w:hAnsi="Times New Roman" w:cs="Times New Roman"/>
          <w:sz w:val="24"/>
          <w:szCs w:val="24"/>
          <w:lang w:val="lt-LT"/>
        </w:rPr>
        <w:t>į</w:t>
      </w:r>
      <w:r w:rsidRPr="005A7966">
        <w:rPr>
          <w:rFonts w:ascii="Times New Roman" w:hAnsi="Times New Roman" w:cs="Times New Roman"/>
          <w:sz w:val="24"/>
          <w:szCs w:val="24"/>
          <w:lang w:val="lt-LT"/>
        </w:rPr>
        <w:t xml:space="preserve"> </w:t>
      </w:r>
      <w:r w:rsidR="00650667" w:rsidRPr="005A7966">
        <w:rPr>
          <w:rFonts w:ascii="Times New Roman" w:hAnsi="Times New Roman" w:cs="Times New Roman"/>
          <w:sz w:val="24"/>
          <w:szCs w:val="24"/>
          <w:lang w:val="lt-LT"/>
        </w:rPr>
        <w:t>ISRIS</w:t>
      </w:r>
      <w:r w:rsidRPr="005A7966">
        <w:rPr>
          <w:rFonts w:ascii="Times New Roman" w:hAnsi="Times New Roman" w:cs="Times New Roman"/>
          <w:sz w:val="24"/>
          <w:szCs w:val="24"/>
          <w:lang w:val="lt-LT"/>
        </w:rPr>
        <w:t>;</w:t>
      </w:r>
    </w:p>
    <w:p w14:paraId="1A26081A" w14:textId="60786199" w:rsidR="009B1E16" w:rsidRPr="005A7966" w:rsidRDefault="009B1E16" w:rsidP="00DA37EC">
      <w:pPr>
        <w:pStyle w:val="ListParagraph"/>
        <w:numPr>
          <w:ilvl w:val="0"/>
          <w:numId w:val="32"/>
        </w:numPr>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Parengta </w:t>
      </w:r>
      <w:r w:rsidR="00E13DC1" w:rsidRPr="005A7966">
        <w:rPr>
          <w:rFonts w:ascii="Times New Roman" w:hAnsi="Times New Roman" w:cs="Times New Roman"/>
          <w:sz w:val="24"/>
          <w:szCs w:val="24"/>
          <w:lang w:val="lt-LT"/>
        </w:rPr>
        <w:t xml:space="preserve">ISRIS </w:t>
      </w:r>
      <w:r w:rsidRPr="005A7966">
        <w:rPr>
          <w:rFonts w:ascii="Times New Roman" w:hAnsi="Times New Roman" w:cs="Times New Roman"/>
          <w:sz w:val="24"/>
          <w:szCs w:val="24"/>
          <w:lang w:val="lt-LT"/>
        </w:rPr>
        <w:t>dokumentacija;</w:t>
      </w:r>
    </w:p>
    <w:p w14:paraId="09577986" w14:textId="77777777" w:rsidR="00DA37EC" w:rsidRPr="005A7966" w:rsidRDefault="009B1E16" w:rsidP="00DA37EC">
      <w:pPr>
        <w:pStyle w:val="ListParagraph"/>
        <w:numPr>
          <w:ilvl w:val="0"/>
          <w:numId w:val="32"/>
        </w:numPr>
        <w:rPr>
          <w:rFonts w:ascii="Times New Roman" w:hAnsi="Times New Roman" w:cs="Times New Roman"/>
          <w:sz w:val="24"/>
          <w:szCs w:val="24"/>
          <w:lang w:val="lt-LT"/>
        </w:rPr>
      </w:pPr>
      <w:r w:rsidRPr="005A7966">
        <w:rPr>
          <w:rFonts w:ascii="Times New Roman" w:hAnsi="Times New Roman" w:cs="Times New Roman"/>
          <w:sz w:val="24"/>
          <w:szCs w:val="24"/>
          <w:lang w:val="lt-LT"/>
        </w:rPr>
        <w:t>Suorganizuoti mokymai naudotojams ir administratoriams;</w:t>
      </w:r>
    </w:p>
    <w:p w14:paraId="7A5511DC" w14:textId="21F9DB1C" w:rsidR="009B1E16" w:rsidRPr="005A7966" w:rsidRDefault="009B1E16" w:rsidP="00DA37EC">
      <w:pPr>
        <w:pStyle w:val="ListParagraph"/>
        <w:numPr>
          <w:ilvl w:val="0"/>
          <w:numId w:val="32"/>
        </w:numPr>
        <w:rPr>
          <w:rFonts w:ascii="Times New Roman" w:hAnsi="Times New Roman" w:cs="Times New Roman"/>
          <w:sz w:val="24"/>
          <w:szCs w:val="24"/>
          <w:lang w:val="lt-LT"/>
        </w:rPr>
      </w:pPr>
      <w:r w:rsidRPr="005A7966">
        <w:rPr>
          <w:rFonts w:ascii="Times New Roman" w:hAnsi="Times New Roman" w:cs="Times New Roman"/>
          <w:sz w:val="24"/>
          <w:szCs w:val="24"/>
          <w:lang w:val="lt-LT"/>
        </w:rPr>
        <w:t>Suteikta garantinė priežiūra.</w:t>
      </w:r>
    </w:p>
    <w:p w14:paraId="2C9B2640" w14:textId="77777777" w:rsidR="009B1E16" w:rsidRPr="005A7966" w:rsidRDefault="009B1E16" w:rsidP="004E6B30">
      <w:pPr>
        <w:rPr>
          <w:rFonts w:ascii="Times New Roman" w:hAnsi="Times New Roman" w:cs="Times New Roman"/>
          <w:b/>
          <w:bCs/>
          <w:sz w:val="24"/>
          <w:szCs w:val="24"/>
          <w:lang w:val="lt-LT"/>
        </w:rPr>
      </w:pPr>
      <w:r w:rsidRPr="005A7966">
        <w:rPr>
          <w:rFonts w:ascii="Times New Roman" w:hAnsi="Times New Roman" w:cs="Times New Roman"/>
          <w:b/>
          <w:bCs/>
          <w:sz w:val="24"/>
          <w:szCs w:val="24"/>
          <w:lang w:val="lt-LT"/>
        </w:rPr>
        <w:t>Teisės aktai, į kuriuos turi būti atsižvelgiama projektuojant ir kuriant sistemą:</w:t>
      </w:r>
    </w:p>
    <w:p w14:paraId="60144A47" w14:textId="32672349" w:rsidR="000B0AF6" w:rsidRPr="005A7966" w:rsidRDefault="000B0AF6" w:rsidP="005A7966">
      <w:pPr>
        <w:pStyle w:val="ListParagraph"/>
        <w:numPr>
          <w:ilvl w:val="0"/>
          <w:numId w:val="30"/>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Valstybės informacinių išteklių valdymo įstatymas;</w:t>
      </w:r>
    </w:p>
    <w:p w14:paraId="2D15C8FF" w14:textId="7264BDD8" w:rsidR="00667FAE" w:rsidRPr="005A7966" w:rsidRDefault="00667FAE" w:rsidP="005A7966">
      <w:pPr>
        <w:pStyle w:val="ListParagraph"/>
        <w:numPr>
          <w:ilvl w:val="0"/>
          <w:numId w:val="30"/>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2024 m. kovo 13 d. Europos Parlamento ir Tarybos reglament</w:t>
      </w:r>
      <w:r w:rsidR="10A96C08" w:rsidRPr="005A7966">
        <w:rPr>
          <w:rFonts w:ascii="Times New Roman" w:hAnsi="Times New Roman" w:cs="Times New Roman"/>
          <w:sz w:val="24"/>
          <w:szCs w:val="24"/>
          <w:lang w:val="lt-LT"/>
        </w:rPr>
        <w:t>as</w:t>
      </w:r>
      <w:r w:rsidRPr="005A7966">
        <w:rPr>
          <w:rFonts w:ascii="Times New Roman" w:hAnsi="Times New Roman" w:cs="Times New Roman"/>
          <w:sz w:val="24"/>
          <w:szCs w:val="24"/>
          <w:lang w:val="lt-LT"/>
        </w:rPr>
        <w:t xml:space="preserve"> (ES) 2024/903, kuriuo nustatomos viešojo sektoriaus aukšto lygio sąveikumo visoje Sąjungoje priemonės (Europos sąveikumo aktas);</w:t>
      </w:r>
    </w:p>
    <w:p w14:paraId="3CE4DD5D" w14:textId="1DD3F41E" w:rsidR="00667FAE" w:rsidRPr="005A7966" w:rsidRDefault="00667FAE" w:rsidP="005A7966">
      <w:pPr>
        <w:pStyle w:val="ListParagraph"/>
        <w:numPr>
          <w:ilvl w:val="0"/>
          <w:numId w:val="30"/>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2016 m. balandžio 27 d. Europos Parlamento ir Tarybos reglamentas (ES) 2016/679 dėl fizinių asmenų apsaugos tvarkant asmens duomenis ir dėl laisvo tokių duomenų judėjimo ir kuriuo panaikinama Direktyv</w:t>
      </w:r>
      <w:r w:rsidR="0146F161" w:rsidRPr="005A7966">
        <w:rPr>
          <w:rFonts w:ascii="Times New Roman" w:hAnsi="Times New Roman" w:cs="Times New Roman"/>
          <w:sz w:val="24"/>
          <w:szCs w:val="24"/>
          <w:lang w:val="lt-LT"/>
        </w:rPr>
        <w:t>a</w:t>
      </w:r>
      <w:r w:rsidRPr="005A7966">
        <w:rPr>
          <w:rFonts w:ascii="Times New Roman" w:hAnsi="Times New Roman" w:cs="Times New Roman"/>
          <w:sz w:val="24"/>
          <w:szCs w:val="24"/>
          <w:lang w:val="lt-LT"/>
        </w:rPr>
        <w:t xml:space="preserve"> 95/46/EB (Bendrasis duomenų apsaugos reglamentas arba Reglamentas (ES) 2016/679);</w:t>
      </w:r>
    </w:p>
    <w:p w14:paraId="75113ABE" w14:textId="72885932" w:rsidR="005D3562" w:rsidRPr="005A7966" w:rsidRDefault="005D3562" w:rsidP="005A7966">
      <w:pPr>
        <w:pStyle w:val="ListParagraph"/>
        <w:numPr>
          <w:ilvl w:val="0"/>
          <w:numId w:val="30"/>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Informacinių sistemų steigimo, kūrimo, atnaujinimo, pertvarkymo ir likvidavimo tvarkos apraš</w:t>
      </w:r>
      <w:r w:rsidR="5AB6D7C4" w:rsidRPr="005A7966">
        <w:rPr>
          <w:rFonts w:ascii="Times New Roman" w:hAnsi="Times New Roman" w:cs="Times New Roman"/>
          <w:sz w:val="24"/>
          <w:szCs w:val="24"/>
          <w:lang w:val="lt-LT"/>
        </w:rPr>
        <w:t>as</w:t>
      </w:r>
      <w:r w:rsidRPr="005A7966">
        <w:rPr>
          <w:rFonts w:ascii="Times New Roman" w:hAnsi="Times New Roman" w:cs="Times New Roman"/>
          <w:sz w:val="24"/>
          <w:szCs w:val="24"/>
          <w:lang w:val="lt-LT"/>
        </w:rPr>
        <w:t>, patvirtinta</w:t>
      </w:r>
      <w:r w:rsidR="5B34C7BC" w:rsidRPr="005A7966">
        <w:rPr>
          <w:rFonts w:ascii="Times New Roman" w:hAnsi="Times New Roman" w:cs="Times New Roman"/>
          <w:sz w:val="24"/>
          <w:szCs w:val="24"/>
          <w:lang w:val="lt-LT"/>
        </w:rPr>
        <w:t>s</w:t>
      </w:r>
      <w:r w:rsidRPr="005A7966">
        <w:rPr>
          <w:rFonts w:ascii="Times New Roman" w:hAnsi="Times New Roman" w:cs="Times New Roman"/>
          <w:sz w:val="24"/>
          <w:szCs w:val="24"/>
          <w:lang w:val="lt-LT"/>
        </w:rPr>
        <w:t xml:space="preserve"> Lietuvos Respublikos Vyriausybės 2024 m. spalio 30 d. nutarimu Nr.  907</w:t>
      </w:r>
      <w:r w:rsidR="33576BA1" w:rsidRPr="005A7966">
        <w:rPr>
          <w:rFonts w:ascii="Times New Roman" w:hAnsi="Times New Roman" w:cs="Times New Roman"/>
          <w:sz w:val="24"/>
          <w:szCs w:val="24"/>
          <w:lang w:val="lt-LT"/>
        </w:rPr>
        <w:t xml:space="preserve"> “Dėl Lietuvos Respublikos Vyriausybės </w:t>
      </w:r>
      <w:r w:rsidR="6B101C20" w:rsidRPr="005A7966">
        <w:rPr>
          <w:rFonts w:ascii="Times New Roman" w:hAnsi="Times New Roman" w:cs="Times New Roman"/>
          <w:sz w:val="24"/>
          <w:szCs w:val="24"/>
          <w:lang w:val="lt-LT"/>
        </w:rPr>
        <w:t>2024 m. gegužės 15 d. nutarimo Nr. 349 “Dėl Lietuvos Respublikos valstybės informacinių išteklių valdymo įstatymo įgyvendinimo” pakeitimo”</w:t>
      </w:r>
      <w:r w:rsidR="08C9A9CB"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w:t>
      </w:r>
    </w:p>
    <w:p w14:paraId="26962D2E" w14:textId="6518A89A" w:rsidR="00667FAE" w:rsidRPr="005A7966" w:rsidRDefault="001950F4" w:rsidP="005A7966">
      <w:pPr>
        <w:pStyle w:val="ListParagraph"/>
        <w:numPr>
          <w:ilvl w:val="0"/>
          <w:numId w:val="30"/>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lastRenderedPageBreak/>
        <w:t>Valstybės informacinių išteklių valdymo ir tvarkymo metodika (Projektas)</w:t>
      </w:r>
      <w:r w:rsidR="3D52B779" w:rsidRPr="005A7966">
        <w:rPr>
          <w:rFonts w:ascii="Times New Roman" w:hAnsi="Times New Roman" w:cs="Times New Roman"/>
          <w:sz w:val="24"/>
          <w:szCs w:val="24"/>
          <w:lang w:val="lt-LT"/>
        </w:rPr>
        <w:t>;</w:t>
      </w:r>
    </w:p>
    <w:p w14:paraId="52EE14EF" w14:textId="74876AFC" w:rsidR="00FA23C1" w:rsidRPr="005A7966" w:rsidRDefault="00FA23C1" w:rsidP="005A7966">
      <w:pPr>
        <w:pStyle w:val="ListParagraph"/>
        <w:numPr>
          <w:ilvl w:val="0"/>
          <w:numId w:val="30"/>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Duomenų teikimo formatų ir standartų rekomendacijos, patvirtintos Informacinės visuomenės plėtros komiteto direktoriaus 2013 m. kovo 25 d. įsakymu Nr. T-36 „Dėl Duomenų teikimo formatų ir standartų rekomendacijų patvirtinimo“</w:t>
      </w:r>
      <w:r w:rsidR="4B555919" w:rsidRPr="005A7966">
        <w:rPr>
          <w:rFonts w:ascii="Times New Roman" w:hAnsi="Times New Roman" w:cs="Times New Roman"/>
          <w:sz w:val="24"/>
          <w:szCs w:val="24"/>
          <w:lang w:val="lt-LT"/>
        </w:rPr>
        <w:t>;</w:t>
      </w:r>
    </w:p>
    <w:p w14:paraId="0DC64BE6" w14:textId="73D2D0D1" w:rsidR="002D3B84" w:rsidRPr="005A7966" w:rsidRDefault="002D3B84" w:rsidP="005A7966">
      <w:pPr>
        <w:pStyle w:val="ListParagraph"/>
        <w:numPr>
          <w:ilvl w:val="0"/>
          <w:numId w:val="30"/>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Informacinių technologijų paslaugų valdymo metodika, patvirtinta Informacinės visuomenės plėtros komiteto prie Susisiekimo ministerijos direktoriaus 2013 m. birželio 19 d. įsakymu Nr. T-83 „Dėl Informacinių technologijų paslaugų valdymo metodikos patvirtinimo“</w:t>
      </w:r>
      <w:r w:rsidR="61652A6D" w:rsidRPr="005A7966">
        <w:rPr>
          <w:rFonts w:ascii="Times New Roman" w:hAnsi="Times New Roman" w:cs="Times New Roman"/>
          <w:sz w:val="24"/>
          <w:szCs w:val="24"/>
          <w:lang w:val="lt-LT"/>
        </w:rPr>
        <w:t>;</w:t>
      </w:r>
    </w:p>
    <w:p w14:paraId="64E9E9B0" w14:textId="34B48B52" w:rsidR="00511B6C" w:rsidRPr="005A7966" w:rsidRDefault="00511B6C" w:rsidP="005A7966">
      <w:pPr>
        <w:pStyle w:val="ListParagraph"/>
        <w:numPr>
          <w:ilvl w:val="0"/>
          <w:numId w:val="30"/>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Valstybės informacinių išteklių svarbos vertinimo tvarkos aprašas, patvirtintas Lietuvos Respublikos Vyriausybės 2024 m. gegužės 15 d. nutarimu Nr. 349 „Dėl Lietuvos Respublikos valstybės informacinių išteklių valdymo įstatymo įgyvendinimo”</w:t>
      </w:r>
      <w:r w:rsidR="498A50B5" w:rsidRPr="005A7966">
        <w:rPr>
          <w:rFonts w:ascii="Times New Roman" w:hAnsi="Times New Roman" w:cs="Times New Roman"/>
          <w:sz w:val="24"/>
          <w:szCs w:val="24"/>
          <w:lang w:val="lt-LT"/>
        </w:rPr>
        <w:t>;</w:t>
      </w:r>
    </w:p>
    <w:p w14:paraId="44B26945" w14:textId="0F3F74A6" w:rsidR="006A0ACE" w:rsidRPr="005A7966" w:rsidRDefault="00437B89" w:rsidP="005A7966">
      <w:pPr>
        <w:pStyle w:val="ListParagraph"/>
        <w:numPr>
          <w:ilvl w:val="0"/>
          <w:numId w:val="30"/>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Informacinių sistemų steigimo, kūrimo, atnaujinimo, pertvarkymo ir likvidavimo tvarkos aprašas, </w:t>
      </w:r>
      <w:r w:rsidR="006A0ACE" w:rsidRPr="005A7966">
        <w:rPr>
          <w:rFonts w:ascii="Times New Roman" w:hAnsi="Times New Roman" w:cs="Times New Roman"/>
          <w:sz w:val="24"/>
          <w:szCs w:val="24"/>
          <w:lang w:val="lt-LT"/>
        </w:rPr>
        <w:t>patvirtintas Lietuvos Respublikos Vyriausybės 2024 m. gegužės 15 d. nutarimu Nr. 349 „Dėl Lietuvos Respublikos valstybės informacinių išteklių valdymo įstatymo įgyvendinimo”</w:t>
      </w:r>
      <w:r w:rsidR="496908F8" w:rsidRPr="005A7966">
        <w:rPr>
          <w:rFonts w:ascii="Times New Roman" w:hAnsi="Times New Roman" w:cs="Times New Roman"/>
          <w:sz w:val="24"/>
          <w:szCs w:val="24"/>
          <w:lang w:val="lt-LT"/>
        </w:rPr>
        <w:t>;</w:t>
      </w:r>
    </w:p>
    <w:p w14:paraId="271ACB24" w14:textId="5033B757" w:rsidR="0033757B" w:rsidRPr="005A7966" w:rsidRDefault="00BD5C2F" w:rsidP="005A7966">
      <w:pPr>
        <w:pStyle w:val="ListParagraph"/>
        <w:numPr>
          <w:ilvl w:val="0"/>
          <w:numId w:val="30"/>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Kibernetinio saugumo reikalavimų apraš</w:t>
      </w:r>
      <w:r w:rsidR="002C6FDA" w:rsidRPr="005A7966">
        <w:rPr>
          <w:rFonts w:ascii="Times New Roman" w:hAnsi="Times New Roman" w:cs="Times New Roman"/>
          <w:sz w:val="24"/>
          <w:szCs w:val="24"/>
          <w:lang w:val="lt-LT"/>
        </w:rPr>
        <w:t>as</w:t>
      </w:r>
      <w:r w:rsidRPr="005A7966">
        <w:rPr>
          <w:rFonts w:ascii="Times New Roman" w:hAnsi="Times New Roman" w:cs="Times New Roman"/>
          <w:sz w:val="24"/>
          <w:szCs w:val="24"/>
          <w:lang w:val="lt-LT"/>
        </w:rPr>
        <w:t>, patvirtint</w:t>
      </w:r>
      <w:r w:rsidR="72A5F2A3" w:rsidRPr="005A7966">
        <w:rPr>
          <w:rFonts w:ascii="Times New Roman" w:hAnsi="Times New Roman" w:cs="Times New Roman"/>
          <w:sz w:val="24"/>
          <w:szCs w:val="24"/>
          <w:lang w:val="lt-LT"/>
        </w:rPr>
        <w:t>as</w:t>
      </w:r>
      <w:r w:rsidRPr="005A7966">
        <w:rPr>
          <w:rFonts w:ascii="Times New Roman" w:hAnsi="Times New Roman" w:cs="Times New Roman"/>
          <w:sz w:val="24"/>
          <w:szCs w:val="24"/>
          <w:lang w:val="lt-LT"/>
        </w:rPr>
        <w:t xml:space="preserve"> Lietuvos Respublikos Vyriausybės 2018 m. rugpjūčio 13 d. nutarimu Nr. 818 „Dėl Lietuvos Respublikos kibernetinio saugumo įstatymo įgyvendinimo“</w:t>
      </w:r>
      <w:r w:rsidR="5D922079" w:rsidRPr="005A7966">
        <w:rPr>
          <w:rFonts w:ascii="Times New Roman" w:hAnsi="Times New Roman" w:cs="Times New Roman"/>
          <w:sz w:val="24"/>
          <w:szCs w:val="24"/>
          <w:lang w:val="lt-LT"/>
        </w:rPr>
        <w:t>.</w:t>
      </w:r>
    </w:p>
    <w:p w14:paraId="79126086" w14:textId="77777777" w:rsidR="0033757B" w:rsidRPr="005A7966" w:rsidRDefault="0033757B" w:rsidP="0033757B">
      <w:pPr>
        <w:pStyle w:val="Heading1"/>
        <w:rPr>
          <w:rFonts w:ascii="Times New Roman" w:hAnsi="Times New Roman" w:cs="Times New Roman"/>
          <w:sz w:val="28"/>
          <w:szCs w:val="28"/>
          <w:lang w:val="lt-LT"/>
        </w:rPr>
      </w:pPr>
      <w:bookmarkStart w:id="0" w:name="_Pirkimo_objektas"/>
      <w:bookmarkStart w:id="1" w:name="_Toc183371130"/>
      <w:r w:rsidRPr="005A7966">
        <w:rPr>
          <w:rFonts w:ascii="Times New Roman" w:hAnsi="Times New Roman" w:cs="Times New Roman"/>
          <w:sz w:val="28"/>
          <w:szCs w:val="28"/>
          <w:lang w:val="lt-LT"/>
        </w:rPr>
        <w:t>Pirkimo objektas</w:t>
      </w:r>
      <w:bookmarkEnd w:id="0"/>
      <w:bookmarkEnd w:id="1"/>
    </w:p>
    <w:p w14:paraId="510DEC7D" w14:textId="77777777" w:rsidR="0033757B" w:rsidRPr="005A7966" w:rsidRDefault="0033757B" w:rsidP="0033757B">
      <w:pPr>
        <w:pStyle w:val="Heading2"/>
        <w:rPr>
          <w:rFonts w:ascii="Times New Roman" w:hAnsi="Times New Roman" w:cs="Times New Roman"/>
          <w:sz w:val="28"/>
          <w:szCs w:val="28"/>
          <w:lang w:val="lt-LT"/>
        </w:rPr>
      </w:pPr>
      <w:bookmarkStart w:id="2" w:name="_Pirkimo_objekto_dalys"/>
      <w:bookmarkStart w:id="3" w:name="_Toc183371131"/>
      <w:bookmarkEnd w:id="2"/>
      <w:r w:rsidRPr="005A7966">
        <w:rPr>
          <w:rFonts w:ascii="Times New Roman" w:hAnsi="Times New Roman" w:cs="Times New Roman"/>
          <w:sz w:val="28"/>
          <w:szCs w:val="28"/>
          <w:lang w:val="lt-LT"/>
        </w:rPr>
        <w:t>Pirkimo objekto dalys</w:t>
      </w:r>
      <w:bookmarkEnd w:id="3"/>
    </w:p>
    <w:p w14:paraId="1E366256" w14:textId="0546DB17" w:rsidR="0033757B" w:rsidRPr="005A7966" w:rsidRDefault="0033757B" w:rsidP="005A7966">
      <w:pPr>
        <w:spacing w:after="0" w:line="276"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Pirkimo objektą sudaro šios neatsiejamos dalys</w:t>
      </w:r>
      <w:r w:rsidR="009528B9" w:rsidRPr="005A7966">
        <w:rPr>
          <w:rFonts w:ascii="Times New Roman" w:hAnsi="Times New Roman" w:cs="Times New Roman"/>
          <w:sz w:val="24"/>
          <w:szCs w:val="24"/>
          <w:lang w:val="lt-LT"/>
        </w:rPr>
        <w:t xml:space="preserve">: </w:t>
      </w:r>
      <w:r w:rsidR="00CC4B3B" w:rsidRPr="005A7966">
        <w:rPr>
          <w:rFonts w:ascii="Times New Roman" w:hAnsi="Times New Roman" w:cs="Times New Roman"/>
          <w:sz w:val="24"/>
          <w:szCs w:val="24"/>
          <w:lang w:val="lt-LT"/>
        </w:rPr>
        <w:t>1) s</w:t>
      </w:r>
      <w:r w:rsidR="009528B9" w:rsidRPr="005A7966">
        <w:rPr>
          <w:rFonts w:ascii="Times New Roman" w:hAnsi="Times New Roman" w:cs="Times New Roman"/>
          <w:sz w:val="24"/>
          <w:szCs w:val="24"/>
          <w:lang w:val="lt-LT"/>
        </w:rPr>
        <w:t>augi</w:t>
      </w:r>
      <w:r w:rsidR="008D4A08" w:rsidRPr="005A7966">
        <w:rPr>
          <w:rFonts w:ascii="Times New Roman" w:hAnsi="Times New Roman" w:cs="Times New Roman"/>
          <w:sz w:val="24"/>
          <w:szCs w:val="24"/>
          <w:lang w:val="lt-LT"/>
        </w:rPr>
        <w:t>os</w:t>
      </w:r>
      <w:r w:rsidR="009528B9" w:rsidRPr="005A7966">
        <w:rPr>
          <w:rFonts w:ascii="Times New Roman" w:hAnsi="Times New Roman" w:cs="Times New Roman"/>
          <w:sz w:val="24"/>
          <w:szCs w:val="24"/>
          <w:lang w:val="lt-LT"/>
        </w:rPr>
        <w:t xml:space="preserve"> ir patikim</w:t>
      </w:r>
      <w:r w:rsidR="008D4A08" w:rsidRPr="005A7966">
        <w:rPr>
          <w:rFonts w:ascii="Times New Roman" w:hAnsi="Times New Roman" w:cs="Times New Roman"/>
          <w:sz w:val="24"/>
          <w:szCs w:val="24"/>
          <w:lang w:val="lt-LT"/>
        </w:rPr>
        <w:t>os</w:t>
      </w:r>
      <w:r w:rsidR="009528B9" w:rsidRPr="005A7966">
        <w:rPr>
          <w:rFonts w:ascii="Times New Roman" w:hAnsi="Times New Roman" w:cs="Times New Roman"/>
          <w:sz w:val="24"/>
          <w:szCs w:val="24"/>
          <w:lang w:val="lt-LT"/>
        </w:rPr>
        <w:t>, pažangiomis technologijomis pagrįst</w:t>
      </w:r>
      <w:r w:rsidR="008D4A08" w:rsidRPr="005A7966">
        <w:rPr>
          <w:rFonts w:ascii="Times New Roman" w:hAnsi="Times New Roman" w:cs="Times New Roman"/>
          <w:sz w:val="24"/>
          <w:szCs w:val="24"/>
          <w:lang w:val="lt-LT"/>
        </w:rPr>
        <w:t>os</w:t>
      </w:r>
      <w:r w:rsidR="17924FF3" w:rsidRPr="005A7966">
        <w:rPr>
          <w:rFonts w:ascii="Times New Roman" w:hAnsi="Times New Roman" w:cs="Times New Roman"/>
          <w:sz w:val="24"/>
          <w:szCs w:val="24"/>
          <w:lang w:val="lt-LT"/>
        </w:rPr>
        <w:t>,</w:t>
      </w:r>
      <w:r w:rsidR="008D4A08" w:rsidRPr="005A7966">
        <w:rPr>
          <w:rFonts w:ascii="Times New Roman" w:hAnsi="Times New Roman" w:cs="Times New Roman"/>
          <w:sz w:val="24"/>
          <w:szCs w:val="24"/>
          <w:lang w:val="lt-LT"/>
        </w:rPr>
        <w:t xml:space="preserve"> ISRIS </w:t>
      </w:r>
      <w:r w:rsidR="006D3CA8" w:rsidRPr="005A7966">
        <w:rPr>
          <w:rFonts w:ascii="Times New Roman" w:hAnsi="Times New Roman" w:cs="Times New Roman"/>
          <w:sz w:val="24"/>
          <w:szCs w:val="24"/>
          <w:lang w:val="lt-LT"/>
        </w:rPr>
        <w:t>sukūrimas</w:t>
      </w:r>
      <w:r w:rsidR="008D4A08" w:rsidRPr="005A7966">
        <w:rPr>
          <w:rFonts w:ascii="Times New Roman" w:hAnsi="Times New Roman" w:cs="Times New Roman"/>
          <w:sz w:val="24"/>
          <w:szCs w:val="24"/>
          <w:lang w:val="lt-LT"/>
        </w:rPr>
        <w:t xml:space="preserve"> </w:t>
      </w:r>
      <w:r w:rsidR="006D3CA8" w:rsidRPr="005A7966">
        <w:rPr>
          <w:rFonts w:ascii="Times New Roman" w:hAnsi="Times New Roman" w:cs="Times New Roman"/>
          <w:sz w:val="24"/>
          <w:szCs w:val="24"/>
          <w:lang w:val="lt-LT"/>
        </w:rPr>
        <w:t xml:space="preserve">ir </w:t>
      </w:r>
      <w:r w:rsidR="00CC4B3B" w:rsidRPr="005A7966">
        <w:rPr>
          <w:rFonts w:ascii="Times New Roman" w:hAnsi="Times New Roman" w:cs="Times New Roman"/>
          <w:sz w:val="24"/>
          <w:szCs w:val="24"/>
          <w:lang w:val="lt-LT"/>
        </w:rPr>
        <w:t xml:space="preserve">2) </w:t>
      </w:r>
      <w:r w:rsidR="006D3CA8" w:rsidRPr="005A7966">
        <w:rPr>
          <w:rFonts w:ascii="Times New Roman" w:hAnsi="Times New Roman" w:cs="Times New Roman"/>
          <w:sz w:val="24"/>
          <w:szCs w:val="24"/>
          <w:lang w:val="lt-LT"/>
        </w:rPr>
        <w:t>papildomo</w:t>
      </w:r>
      <w:r w:rsidR="001A64C6" w:rsidRPr="005A7966">
        <w:rPr>
          <w:rFonts w:ascii="Times New Roman" w:hAnsi="Times New Roman" w:cs="Times New Roman"/>
          <w:sz w:val="24"/>
          <w:szCs w:val="24"/>
          <w:lang w:val="lt-LT"/>
        </w:rPr>
        <w:t xml:space="preserve">s paslaugos, </w:t>
      </w:r>
      <w:r w:rsidR="00A60BF8" w:rsidRPr="005A7966">
        <w:rPr>
          <w:rFonts w:ascii="Times New Roman" w:hAnsi="Times New Roman" w:cs="Times New Roman"/>
          <w:sz w:val="24"/>
          <w:szCs w:val="24"/>
          <w:lang w:val="lt-LT"/>
        </w:rPr>
        <w:t>į</w:t>
      </w:r>
      <w:r w:rsidR="00EC038F" w:rsidRPr="005A7966">
        <w:rPr>
          <w:rFonts w:ascii="Times New Roman" w:hAnsi="Times New Roman" w:cs="Times New Roman"/>
          <w:sz w:val="24"/>
          <w:szCs w:val="24"/>
          <w:lang w:val="lt-LT"/>
        </w:rPr>
        <w:t>gyvendinat jau realizuoto ir priimto funkcionalumo pakeitimus, kai poreikiai buvo identifikuoti vėlesn</w:t>
      </w:r>
      <w:r w:rsidR="1747E282" w:rsidRPr="005A7966">
        <w:rPr>
          <w:rFonts w:ascii="Times New Roman" w:hAnsi="Times New Roman" w:cs="Times New Roman"/>
          <w:sz w:val="24"/>
          <w:szCs w:val="24"/>
          <w:lang w:val="lt-LT"/>
        </w:rPr>
        <w:t>iuo</w:t>
      </w:r>
      <w:r w:rsidR="00EC038F" w:rsidRPr="005A7966">
        <w:rPr>
          <w:rFonts w:ascii="Times New Roman" w:hAnsi="Times New Roman" w:cs="Times New Roman"/>
          <w:sz w:val="24"/>
          <w:szCs w:val="24"/>
          <w:lang w:val="lt-LT"/>
        </w:rPr>
        <w:t>se paslaugų etapuose</w:t>
      </w:r>
      <w:r w:rsidR="00A60BF8" w:rsidRPr="005A7966">
        <w:rPr>
          <w:rFonts w:ascii="Times New Roman" w:hAnsi="Times New Roman" w:cs="Times New Roman"/>
          <w:sz w:val="24"/>
          <w:szCs w:val="24"/>
          <w:lang w:val="lt-LT"/>
        </w:rPr>
        <w:t>, a</w:t>
      </w:r>
      <w:r w:rsidR="00EC038F" w:rsidRPr="005A7966">
        <w:rPr>
          <w:rFonts w:ascii="Times New Roman" w:hAnsi="Times New Roman" w:cs="Times New Roman"/>
          <w:sz w:val="24"/>
          <w:szCs w:val="24"/>
          <w:lang w:val="lt-LT"/>
        </w:rPr>
        <w:t xml:space="preserve">tliekant </w:t>
      </w:r>
      <w:r w:rsidR="00722C27" w:rsidRPr="005A7966">
        <w:rPr>
          <w:rFonts w:ascii="Times New Roman" w:hAnsi="Times New Roman" w:cs="Times New Roman"/>
          <w:sz w:val="24"/>
          <w:szCs w:val="24"/>
          <w:lang w:val="lt-LT"/>
        </w:rPr>
        <w:t xml:space="preserve">kitas, </w:t>
      </w:r>
      <w:r w:rsidR="00EC038F" w:rsidRPr="005A7966">
        <w:rPr>
          <w:rFonts w:ascii="Times New Roman" w:hAnsi="Times New Roman" w:cs="Times New Roman"/>
          <w:sz w:val="24"/>
          <w:szCs w:val="24"/>
          <w:lang w:val="lt-LT"/>
        </w:rPr>
        <w:t>papildomas paslaugas nei parašyta techninės specifikacijos skyriu</w:t>
      </w:r>
      <w:r w:rsidR="00A60BF8" w:rsidRPr="005A7966">
        <w:rPr>
          <w:rFonts w:ascii="Times New Roman" w:hAnsi="Times New Roman" w:cs="Times New Roman"/>
          <w:sz w:val="24"/>
          <w:szCs w:val="24"/>
          <w:lang w:val="lt-LT"/>
        </w:rPr>
        <w:t xml:space="preserve">ose Nr. 5-8, </w:t>
      </w:r>
      <w:r w:rsidR="00722C27" w:rsidRPr="005A7966">
        <w:rPr>
          <w:rFonts w:ascii="Times New Roman" w:hAnsi="Times New Roman" w:cs="Times New Roman"/>
          <w:sz w:val="24"/>
          <w:szCs w:val="24"/>
          <w:lang w:val="lt-LT"/>
        </w:rPr>
        <w:t xml:space="preserve">taip pat </w:t>
      </w:r>
      <w:r w:rsidR="00AC76EA" w:rsidRPr="005A7966">
        <w:rPr>
          <w:rFonts w:ascii="Times New Roman" w:hAnsi="Times New Roman" w:cs="Times New Roman"/>
          <w:sz w:val="24"/>
          <w:szCs w:val="24"/>
          <w:lang w:val="lt-LT"/>
        </w:rPr>
        <w:t xml:space="preserve">užtikrinti </w:t>
      </w:r>
      <w:r w:rsidR="00EC038F" w:rsidRPr="005A7966">
        <w:rPr>
          <w:rFonts w:ascii="Times New Roman" w:hAnsi="Times New Roman" w:cs="Times New Roman"/>
          <w:sz w:val="24"/>
          <w:szCs w:val="24"/>
          <w:lang w:val="lt-LT"/>
        </w:rPr>
        <w:t>ekspertin</w:t>
      </w:r>
      <w:r w:rsidR="00AC76EA" w:rsidRPr="005A7966">
        <w:rPr>
          <w:rFonts w:ascii="Times New Roman" w:hAnsi="Times New Roman" w:cs="Times New Roman"/>
          <w:sz w:val="24"/>
          <w:szCs w:val="24"/>
          <w:lang w:val="lt-LT"/>
        </w:rPr>
        <w:t>e</w:t>
      </w:r>
      <w:r w:rsidR="00EC038F" w:rsidRPr="005A7966">
        <w:rPr>
          <w:rFonts w:ascii="Times New Roman" w:hAnsi="Times New Roman" w:cs="Times New Roman"/>
          <w:sz w:val="24"/>
          <w:szCs w:val="24"/>
          <w:lang w:val="lt-LT"/>
        </w:rPr>
        <w:t>s paslaug</w:t>
      </w:r>
      <w:r w:rsidR="00AC76EA" w:rsidRPr="005A7966">
        <w:rPr>
          <w:rFonts w:ascii="Times New Roman" w:hAnsi="Times New Roman" w:cs="Times New Roman"/>
          <w:sz w:val="24"/>
          <w:szCs w:val="24"/>
          <w:lang w:val="lt-LT"/>
        </w:rPr>
        <w:t>a</w:t>
      </w:r>
      <w:r w:rsidR="00EC038F" w:rsidRPr="005A7966">
        <w:rPr>
          <w:rFonts w:ascii="Times New Roman" w:hAnsi="Times New Roman" w:cs="Times New Roman"/>
          <w:sz w:val="24"/>
          <w:szCs w:val="24"/>
          <w:lang w:val="lt-LT"/>
        </w:rPr>
        <w:t>s, susijusi</w:t>
      </w:r>
      <w:r w:rsidR="00AC76EA" w:rsidRPr="005A7966">
        <w:rPr>
          <w:rFonts w:ascii="Times New Roman" w:hAnsi="Times New Roman" w:cs="Times New Roman"/>
          <w:sz w:val="24"/>
          <w:szCs w:val="24"/>
          <w:lang w:val="lt-LT"/>
        </w:rPr>
        <w:t>as</w:t>
      </w:r>
      <w:r w:rsidR="00EC038F" w:rsidRPr="005A7966">
        <w:rPr>
          <w:rFonts w:ascii="Times New Roman" w:hAnsi="Times New Roman" w:cs="Times New Roman"/>
          <w:sz w:val="24"/>
          <w:szCs w:val="24"/>
          <w:lang w:val="lt-LT"/>
        </w:rPr>
        <w:t xml:space="preserve"> </w:t>
      </w:r>
      <w:r w:rsidR="00AC76EA" w:rsidRPr="005A7966">
        <w:rPr>
          <w:rFonts w:ascii="Times New Roman" w:hAnsi="Times New Roman" w:cs="Times New Roman"/>
          <w:sz w:val="24"/>
          <w:szCs w:val="24"/>
          <w:lang w:val="lt-LT"/>
        </w:rPr>
        <w:t xml:space="preserve">su </w:t>
      </w:r>
      <w:r w:rsidR="00EC038F" w:rsidRPr="005A7966">
        <w:rPr>
          <w:rFonts w:ascii="Times New Roman" w:hAnsi="Times New Roman" w:cs="Times New Roman"/>
          <w:sz w:val="24"/>
          <w:szCs w:val="24"/>
          <w:lang w:val="lt-LT"/>
        </w:rPr>
        <w:t>sprendimo architektūros elementais ar jų naudojama programine įranga.</w:t>
      </w:r>
    </w:p>
    <w:tbl>
      <w:tblPr>
        <w:tblStyle w:val="TableGrid"/>
        <w:tblW w:w="9963" w:type="dxa"/>
        <w:tblLayout w:type="fixed"/>
        <w:tblLook w:val="06A0" w:firstRow="1" w:lastRow="0" w:firstColumn="1" w:lastColumn="0" w:noHBand="1" w:noVBand="1"/>
      </w:tblPr>
      <w:tblGrid>
        <w:gridCol w:w="660"/>
        <w:gridCol w:w="3021"/>
        <w:gridCol w:w="1701"/>
        <w:gridCol w:w="4581"/>
      </w:tblGrid>
      <w:tr w:rsidR="0033757B" w:rsidRPr="005A7966" w14:paraId="2DE3C3ED" w14:textId="77777777" w:rsidTr="54AED6F1">
        <w:trPr>
          <w:cantSplit/>
          <w:trHeight w:val="300"/>
          <w:tblHeader/>
        </w:trPr>
        <w:tc>
          <w:tcPr>
            <w:tcW w:w="660" w:type="dxa"/>
            <w:shd w:val="clear" w:color="auto" w:fill="156082" w:themeFill="accent1"/>
          </w:tcPr>
          <w:p w14:paraId="27673870" w14:textId="77777777" w:rsidR="0033757B" w:rsidRPr="005A7966" w:rsidRDefault="0033757B">
            <w:pPr>
              <w:rPr>
                <w:rFonts w:ascii="Times New Roman" w:hAnsi="Times New Roman" w:cs="Times New Roman"/>
                <w:b/>
                <w:color w:val="FFFFFF" w:themeColor="background1"/>
                <w:sz w:val="24"/>
                <w:szCs w:val="24"/>
                <w:lang w:val="lt-LT"/>
              </w:rPr>
            </w:pPr>
            <w:r w:rsidRPr="005A7966">
              <w:rPr>
                <w:rFonts w:ascii="Times New Roman" w:hAnsi="Times New Roman" w:cs="Times New Roman"/>
                <w:b/>
                <w:color w:val="FFFFFF" w:themeColor="background1"/>
                <w:sz w:val="24"/>
                <w:szCs w:val="24"/>
                <w:lang w:val="lt-LT"/>
              </w:rPr>
              <w:t>Nr.</w:t>
            </w:r>
          </w:p>
        </w:tc>
        <w:tc>
          <w:tcPr>
            <w:tcW w:w="3021" w:type="dxa"/>
            <w:shd w:val="clear" w:color="auto" w:fill="156082" w:themeFill="accent1"/>
          </w:tcPr>
          <w:p w14:paraId="3DECE732" w14:textId="77777777" w:rsidR="0033757B" w:rsidRPr="005A7966" w:rsidRDefault="0033757B">
            <w:pPr>
              <w:rPr>
                <w:rFonts w:ascii="Times New Roman" w:hAnsi="Times New Roman" w:cs="Times New Roman"/>
                <w:b/>
                <w:color w:val="FFFFFF" w:themeColor="background1"/>
                <w:sz w:val="24"/>
                <w:szCs w:val="24"/>
                <w:lang w:val="lt-LT"/>
              </w:rPr>
            </w:pPr>
            <w:r w:rsidRPr="005A7966">
              <w:rPr>
                <w:rFonts w:ascii="Times New Roman" w:hAnsi="Times New Roman" w:cs="Times New Roman"/>
                <w:b/>
                <w:color w:val="FFFFFF" w:themeColor="background1"/>
                <w:sz w:val="24"/>
                <w:szCs w:val="24"/>
                <w:lang w:val="lt-LT"/>
              </w:rPr>
              <w:t>Pirkimo objekto dalis</w:t>
            </w:r>
          </w:p>
        </w:tc>
        <w:tc>
          <w:tcPr>
            <w:tcW w:w="1701" w:type="dxa"/>
            <w:shd w:val="clear" w:color="auto" w:fill="156082" w:themeFill="accent1"/>
          </w:tcPr>
          <w:p w14:paraId="446E4015" w14:textId="77777777" w:rsidR="0033757B" w:rsidRPr="005A7966" w:rsidRDefault="0033757B">
            <w:pPr>
              <w:rPr>
                <w:rFonts w:ascii="Times New Roman" w:hAnsi="Times New Roman" w:cs="Times New Roman"/>
                <w:b/>
                <w:color w:val="FFFFFF" w:themeColor="background1"/>
                <w:sz w:val="24"/>
                <w:szCs w:val="24"/>
                <w:lang w:val="lt-LT"/>
              </w:rPr>
            </w:pPr>
            <w:r w:rsidRPr="005A7966">
              <w:rPr>
                <w:rFonts w:ascii="Times New Roman" w:hAnsi="Times New Roman" w:cs="Times New Roman"/>
                <w:b/>
                <w:color w:val="FFFFFF" w:themeColor="background1"/>
                <w:sz w:val="24"/>
                <w:szCs w:val="24"/>
                <w:lang w:val="lt-LT"/>
              </w:rPr>
              <w:t>Kiekis</w:t>
            </w:r>
          </w:p>
        </w:tc>
        <w:tc>
          <w:tcPr>
            <w:tcW w:w="4581" w:type="dxa"/>
            <w:shd w:val="clear" w:color="auto" w:fill="156082" w:themeFill="accent1"/>
          </w:tcPr>
          <w:p w14:paraId="549D3414" w14:textId="77777777" w:rsidR="0033757B" w:rsidRPr="005A7966" w:rsidRDefault="0033757B">
            <w:pPr>
              <w:rPr>
                <w:rFonts w:ascii="Times New Roman" w:hAnsi="Times New Roman" w:cs="Times New Roman"/>
                <w:b/>
                <w:color w:val="FFFFFF" w:themeColor="background1"/>
                <w:sz w:val="24"/>
                <w:szCs w:val="24"/>
                <w:lang w:val="lt-LT"/>
              </w:rPr>
            </w:pPr>
            <w:r w:rsidRPr="005A7966">
              <w:rPr>
                <w:rFonts w:ascii="Times New Roman" w:hAnsi="Times New Roman" w:cs="Times New Roman"/>
                <w:b/>
                <w:color w:val="FFFFFF" w:themeColor="background1"/>
                <w:sz w:val="24"/>
                <w:szCs w:val="24"/>
                <w:lang w:val="lt-LT"/>
              </w:rPr>
              <w:t xml:space="preserve">Komentarai </w:t>
            </w:r>
          </w:p>
        </w:tc>
      </w:tr>
      <w:tr w:rsidR="0033757B" w:rsidRPr="005A7966" w14:paraId="34237DAE" w14:textId="77777777" w:rsidTr="54AED6F1">
        <w:trPr>
          <w:cantSplit/>
          <w:trHeight w:val="300"/>
        </w:trPr>
        <w:tc>
          <w:tcPr>
            <w:tcW w:w="660" w:type="dxa"/>
          </w:tcPr>
          <w:p w14:paraId="15E01AB7" w14:textId="77777777" w:rsidR="0033757B" w:rsidRPr="005A7966" w:rsidRDefault="0033757B">
            <w:pPr>
              <w:rPr>
                <w:rFonts w:ascii="Times New Roman" w:hAnsi="Times New Roman" w:cs="Times New Roman"/>
                <w:sz w:val="24"/>
                <w:szCs w:val="24"/>
                <w:lang w:val="lt-LT"/>
              </w:rPr>
            </w:pPr>
            <w:r w:rsidRPr="005A7966">
              <w:rPr>
                <w:rFonts w:ascii="Times New Roman" w:hAnsi="Times New Roman" w:cs="Times New Roman"/>
                <w:sz w:val="24"/>
                <w:szCs w:val="24"/>
                <w:lang w:val="lt-LT"/>
              </w:rPr>
              <w:t>1</w:t>
            </w:r>
          </w:p>
        </w:tc>
        <w:tc>
          <w:tcPr>
            <w:tcW w:w="3021" w:type="dxa"/>
          </w:tcPr>
          <w:p w14:paraId="516D9A1F" w14:textId="3BD44222" w:rsidR="0033757B" w:rsidRPr="005A7966" w:rsidRDefault="00BD608D">
            <w:pPr>
              <w:rPr>
                <w:rFonts w:ascii="Times New Roman" w:hAnsi="Times New Roman" w:cs="Times New Roman"/>
                <w:sz w:val="24"/>
                <w:szCs w:val="24"/>
                <w:lang w:val="lt-LT"/>
              </w:rPr>
            </w:pPr>
            <w:r w:rsidRPr="005A7966">
              <w:rPr>
                <w:rFonts w:ascii="Times New Roman" w:hAnsi="Times New Roman" w:cs="Times New Roman"/>
                <w:sz w:val="24"/>
                <w:szCs w:val="24"/>
                <w:lang w:val="lt-LT"/>
              </w:rPr>
              <w:t>ISRIS</w:t>
            </w:r>
            <w:r w:rsidR="0033757B" w:rsidRPr="005A7966">
              <w:rPr>
                <w:rFonts w:ascii="Times New Roman" w:hAnsi="Times New Roman" w:cs="Times New Roman"/>
                <w:sz w:val="24"/>
                <w:szCs w:val="24"/>
                <w:lang w:val="lt-LT"/>
              </w:rPr>
              <w:t xml:space="preserve"> sukūrimo</w:t>
            </w:r>
            <w:r w:rsidR="009528B9" w:rsidRPr="005A7966">
              <w:rPr>
                <w:rFonts w:ascii="Times New Roman" w:hAnsi="Times New Roman" w:cs="Times New Roman"/>
                <w:sz w:val="24"/>
                <w:szCs w:val="24"/>
                <w:lang w:val="lt-LT"/>
              </w:rPr>
              <w:t xml:space="preserve"> </w:t>
            </w:r>
            <w:r w:rsidR="0033757B" w:rsidRPr="005A7966">
              <w:rPr>
                <w:rFonts w:ascii="Times New Roman" w:hAnsi="Times New Roman" w:cs="Times New Roman"/>
                <w:sz w:val="24"/>
                <w:szCs w:val="24"/>
                <w:lang w:val="lt-LT"/>
              </w:rPr>
              <w:t xml:space="preserve">ir </w:t>
            </w:r>
            <w:r w:rsidR="009528B9" w:rsidRPr="005A7966">
              <w:rPr>
                <w:rFonts w:ascii="Times New Roman" w:hAnsi="Times New Roman" w:cs="Times New Roman"/>
                <w:sz w:val="24"/>
                <w:szCs w:val="24"/>
                <w:lang w:val="lt-LT"/>
              </w:rPr>
              <w:t>į</w:t>
            </w:r>
            <w:r w:rsidR="0033757B" w:rsidRPr="005A7966">
              <w:rPr>
                <w:rFonts w:ascii="Times New Roman" w:hAnsi="Times New Roman" w:cs="Times New Roman"/>
                <w:sz w:val="24"/>
                <w:szCs w:val="24"/>
                <w:lang w:val="lt-LT"/>
              </w:rPr>
              <w:t>diegimo paslaugos</w:t>
            </w:r>
            <w:r w:rsidR="009528B9" w:rsidRPr="005A7966">
              <w:rPr>
                <w:rFonts w:ascii="Times New Roman" w:hAnsi="Times New Roman" w:cs="Times New Roman"/>
                <w:sz w:val="24"/>
                <w:szCs w:val="24"/>
                <w:lang w:val="lt-LT"/>
              </w:rPr>
              <w:t xml:space="preserve"> </w:t>
            </w:r>
          </w:p>
        </w:tc>
        <w:tc>
          <w:tcPr>
            <w:tcW w:w="1701" w:type="dxa"/>
          </w:tcPr>
          <w:p w14:paraId="74BE8794" w14:textId="77777777" w:rsidR="0033757B" w:rsidRPr="005A7966" w:rsidRDefault="0033757B">
            <w:pPr>
              <w:rPr>
                <w:rFonts w:ascii="Times New Roman" w:hAnsi="Times New Roman" w:cs="Times New Roman"/>
                <w:sz w:val="24"/>
                <w:szCs w:val="24"/>
                <w:lang w:val="lt-LT"/>
              </w:rPr>
            </w:pPr>
            <w:r w:rsidRPr="005A7966">
              <w:rPr>
                <w:rFonts w:ascii="Times New Roman" w:hAnsi="Times New Roman" w:cs="Times New Roman"/>
                <w:sz w:val="24"/>
                <w:szCs w:val="24"/>
                <w:lang w:val="lt-LT"/>
              </w:rPr>
              <w:t>1 vnt.</w:t>
            </w:r>
          </w:p>
        </w:tc>
        <w:tc>
          <w:tcPr>
            <w:tcW w:w="4581" w:type="dxa"/>
          </w:tcPr>
          <w:p w14:paraId="37C5A3A3" w14:textId="0A4FC28C" w:rsidR="0033757B" w:rsidRPr="005A7966" w:rsidRDefault="0033757B" w:rsidP="00607290">
            <w:pPr>
              <w:rPr>
                <w:rFonts w:ascii="Times New Roman" w:hAnsi="Times New Roman" w:cs="Times New Roman"/>
                <w:sz w:val="24"/>
                <w:szCs w:val="24"/>
                <w:lang w:val="lt-LT"/>
              </w:rPr>
            </w:pPr>
            <w:r w:rsidRPr="005A7966">
              <w:rPr>
                <w:rFonts w:ascii="Times New Roman" w:hAnsi="Times New Roman" w:cs="Times New Roman"/>
                <w:sz w:val="24"/>
                <w:szCs w:val="24"/>
                <w:lang w:val="lt-LT"/>
              </w:rPr>
              <w:t>Reikalavimai</w:t>
            </w:r>
            <w:r w:rsidR="00A80932" w:rsidRPr="005A7966">
              <w:rPr>
                <w:rFonts w:ascii="Times New Roman" w:hAnsi="Times New Roman" w:cs="Times New Roman"/>
                <w:sz w:val="24"/>
                <w:szCs w:val="24"/>
                <w:lang w:val="lt-LT"/>
              </w:rPr>
              <w:t xml:space="preserve"> ISRIS s</w:t>
            </w:r>
            <w:r w:rsidR="004979D7" w:rsidRPr="005A7966">
              <w:rPr>
                <w:rFonts w:ascii="Times New Roman" w:hAnsi="Times New Roman" w:cs="Times New Roman"/>
                <w:sz w:val="24"/>
                <w:szCs w:val="24"/>
                <w:lang w:val="lt-LT"/>
              </w:rPr>
              <w:t xml:space="preserve">ukūrimui ir diegimui yra aprašyti šios techninės specifikacijos </w:t>
            </w:r>
            <w:r w:rsidR="00A3432D" w:rsidRPr="005A7966">
              <w:rPr>
                <w:rFonts w:ascii="Times New Roman" w:hAnsi="Times New Roman" w:cs="Times New Roman"/>
                <w:sz w:val="24"/>
                <w:szCs w:val="24"/>
                <w:lang w:val="lt-LT"/>
              </w:rPr>
              <w:t xml:space="preserve">skyriuose Nr. </w:t>
            </w:r>
            <w:r w:rsidR="004979D7" w:rsidRPr="005A7966">
              <w:rPr>
                <w:rFonts w:ascii="Times New Roman" w:hAnsi="Times New Roman" w:cs="Times New Roman"/>
                <w:sz w:val="24"/>
                <w:szCs w:val="24"/>
                <w:lang w:val="lt-LT"/>
              </w:rPr>
              <w:t>5 – 8</w:t>
            </w:r>
            <w:r w:rsidRPr="005A7966">
              <w:rPr>
                <w:rFonts w:ascii="Times New Roman" w:hAnsi="Times New Roman" w:cs="Times New Roman"/>
                <w:sz w:val="24"/>
                <w:szCs w:val="24"/>
                <w:lang w:val="lt-LT"/>
              </w:rPr>
              <w:t>.</w:t>
            </w:r>
            <w:r w:rsidR="00607290" w:rsidRPr="005A7966">
              <w:rPr>
                <w:rFonts w:ascii="Times New Roman" w:hAnsi="Times New Roman" w:cs="Times New Roman"/>
                <w:sz w:val="24"/>
                <w:szCs w:val="24"/>
                <w:lang w:val="lt-LT"/>
              </w:rPr>
              <w:t xml:space="preserve"> </w:t>
            </w:r>
            <w:r w:rsidRPr="005A7966">
              <w:rPr>
                <w:rFonts w:ascii="Times New Roman" w:hAnsi="Times New Roman" w:cs="Times New Roman"/>
                <w:sz w:val="24"/>
                <w:szCs w:val="24"/>
                <w:lang w:val="lt-LT"/>
              </w:rPr>
              <w:t>Atsiskaitoma etapais. Reikalavimai etapams aprašyti</w:t>
            </w:r>
            <w:r w:rsidR="002F430D" w:rsidRPr="005A7966">
              <w:rPr>
                <w:rFonts w:ascii="Times New Roman" w:hAnsi="Times New Roman" w:cs="Times New Roman"/>
                <w:sz w:val="24"/>
                <w:szCs w:val="24"/>
                <w:lang w:val="lt-LT"/>
              </w:rPr>
              <w:t xml:space="preserve"> </w:t>
            </w:r>
            <w:r w:rsidR="5CFDDAE9" w:rsidRPr="005A7966">
              <w:rPr>
                <w:rFonts w:ascii="Times New Roman" w:hAnsi="Times New Roman" w:cs="Times New Roman"/>
                <w:sz w:val="24"/>
                <w:szCs w:val="24"/>
                <w:lang w:val="lt-LT"/>
              </w:rPr>
              <w:t>šios techninės specifikacijos</w:t>
            </w:r>
            <w:r w:rsidR="002F430D" w:rsidRPr="005A7966">
              <w:rPr>
                <w:rFonts w:ascii="Times New Roman" w:hAnsi="Times New Roman" w:cs="Times New Roman"/>
                <w:sz w:val="24"/>
                <w:szCs w:val="24"/>
                <w:lang w:val="lt-LT"/>
              </w:rPr>
              <w:t xml:space="preserve"> skyriuje Nr. </w:t>
            </w:r>
            <w:r w:rsidR="00607290" w:rsidRPr="005A7966">
              <w:rPr>
                <w:rFonts w:ascii="Times New Roman" w:hAnsi="Times New Roman" w:cs="Times New Roman"/>
                <w:sz w:val="24"/>
                <w:szCs w:val="24"/>
                <w:lang w:val="lt-LT"/>
              </w:rPr>
              <w:t>8.8.</w:t>
            </w:r>
            <w:r w:rsidRPr="005A7966">
              <w:rPr>
                <w:rFonts w:ascii="Times New Roman" w:hAnsi="Times New Roman" w:cs="Times New Roman"/>
                <w:sz w:val="24"/>
                <w:szCs w:val="24"/>
                <w:lang w:val="lt-LT"/>
              </w:rPr>
              <w:t xml:space="preserve"> Paslaugų rezultatams turi būti taikom</w:t>
            </w:r>
            <w:r w:rsidR="00FF2662" w:rsidRPr="005A7966">
              <w:rPr>
                <w:rFonts w:ascii="Times New Roman" w:hAnsi="Times New Roman" w:cs="Times New Roman"/>
                <w:sz w:val="24"/>
                <w:szCs w:val="24"/>
                <w:lang w:val="lt-LT"/>
              </w:rPr>
              <w:t>a</w:t>
            </w:r>
            <w:r w:rsidRPr="005A7966">
              <w:rPr>
                <w:rFonts w:ascii="Times New Roman" w:hAnsi="Times New Roman" w:cs="Times New Roman"/>
                <w:sz w:val="24"/>
                <w:szCs w:val="24"/>
                <w:lang w:val="lt-LT"/>
              </w:rPr>
              <w:t xml:space="preserve"> garantin</w:t>
            </w:r>
            <w:r w:rsidR="00FF2662" w:rsidRPr="005A7966">
              <w:rPr>
                <w:rFonts w:ascii="Times New Roman" w:hAnsi="Times New Roman" w:cs="Times New Roman"/>
                <w:sz w:val="24"/>
                <w:szCs w:val="24"/>
                <w:lang w:val="lt-LT"/>
              </w:rPr>
              <w:t xml:space="preserve">ė priežiūra </w:t>
            </w:r>
            <w:r w:rsidR="00A3432D" w:rsidRPr="005A7966">
              <w:rPr>
                <w:rFonts w:ascii="Times New Roman" w:hAnsi="Times New Roman" w:cs="Times New Roman"/>
                <w:sz w:val="24"/>
                <w:szCs w:val="24"/>
                <w:lang w:val="lt-LT"/>
              </w:rPr>
              <w:t>ir palaikymas</w:t>
            </w:r>
            <w:r w:rsidRPr="005A7966">
              <w:rPr>
                <w:rFonts w:ascii="Times New Roman" w:hAnsi="Times New Roman" w:cs="Times New Roman"/>
                <w:sz w:val="24"/>
                <w:szCs w:val="24"/>
                <w:lang w:val="lt-LT"/>
              </w:rPr>
              <w:t xml:space="preserve">, aprašyta </w:t>
            </w:r>
            <w:r w:rsidR="289819C7" w:rsidRPr="005A7966">
              <w:rPr>
                <w:rFonts w:ascii="Times New Roman" w:hAnsi="Times New Roman" w:cs="Times New Roman"/>
                <w:sz w:val="24"/>
                <w:szCs w:val="24"/>
                <w:lang w:val="lt-LT"/>
              </w:rPr>
              <w:t>Techninės specifikacijos</w:t>
            </w:r>
            <w:r w:rsidR="55BA4416" w:rsidRPr="005A7966">
              <w:rPr>
                <w:rFonts w:ascii="Times New Roman" w:hAnsi="Times New Roman" w:cs="Times New Roman"/>
                <w:sz w:val="24"/>
                <w:szCs w:val="24"/>
                <w:lang w:val="lt-LT"/>
              </w:rPr>
              <w:t xml:space="preserve"> skyriuje </w:t>
            </w:r>
            <w:r w:rsidR="58845DB3" w:rsidRPr="005A7966">
              <w:rPr>
                <w:rFonts w:ascii="Times New Roman" w:hAnsi="Times New Roman" w:cs="Times New Roman"/>
                <w:sz w:val="24"/>
                <w:szCs w:val="24"/>
                <w:lang w:val="lt-LT"/>
              </w:rPr>
              <w:t xml:space="preserve"> </w:t>
            </w:r>
            <w:r w:rsidR="6059D5A0" w:rsidRPr="005A7966">
              <w:rPr>
                <w:rFonts w:ascii="Times New Roman" w:hAnsi="Times New Roman" w:cs="Times New Roman"/>
                <w:sz w:val="24"/>
                <w:szCs w:val="24"/>
                <w:lang w:val="lt-LT"/>
              </w:rPr>
              <w:t xml:space="preserve">Nr. </w:t>
            </w:r>
            <w:r w:rsidR="58845DB3" w:rsidRPr="005A7966">
              <w:rPr>
                <w:rFonts w:ascii="Times New Roman" w:hAnsi="Times New Roman" w:cs="Times New Roman"/>
                <w:sz w:val="24"/>
                <w:szCs w:val="24"/>
                <w:lang w:val="lt-LT"/>
              </w:rPr>
              <w:t>8.15</w:t>
            </w:r>
          </w:p>
        </w:tc>
      </w:tr>
      <w:tr w:rsidR="0033757B" w:rsidRPr="005A7966" w14:paraId="5793F6EA" w14:textId="77777777" w:rsidTr="54AED6F1">
        <w:trPr>
          <w:cantSplit/>
          <w:trHeight w:val="300"/>
        </w:trPr>
        <w:tc>
          <w:tcPr>
            <w:tcW w:w="660" w:type="dxa"/>
          </w:tcPr>
          <w:p w14:paraId="50995167" w14:textId="77777777" w:rsidR="0033757B" w:rsidRPr="005A7966" w:rsidRDefault="0033757B">
            <w:pPr>
              <w:rPr>
                <w:rFonts w:ascii="Times New Roman" w:hAnsi="Times New Roman" w:cs="Times New Roman"/>
                <w:sz w:val="24"/>
                <w:szCs w:val="24"/>
                <w:lang w:val="lt-LT"/>
              </w:rPr>
            </w:pPr>
            <w:r w:rsidRPr="005A7966">
              <w:rPr>
                <w:rFonts w:ascii="Times New Roman" w:hAnsi="Times New Roman" w:cs="Times New Roman"/>
                <w:sz w:val="24"/>
                <w:szCs w:val="24"/>
                <w:lang w:val="lt-LT"/>
              </w:rPr>
              <w:lastRenderedPageBreak/>
              <w:t>2</w:t>
            </w:r>
          </w:p>
        </w:tc>
        <w:tc>
          <w:tcPr>
            <w:tcW w:w="3021" w:type="dxa"/>
          </w:tcPr>
          <w:p w14:paraId="24D4CA6A" w14:textId="669DB12D" w:rsidR="0033757B" w:rsidRPr="005A7966" w:rsidRDefault="00DB05A9">
            <w:pPr>
              <w:rPr>
                <w:rFonts w:ascii="Times New Roman" w:hAnsi="Times New Roman" w:cs="Times New Roman"/>
                <w:sz w:val="24"/>
                <w:szCs w:val="24"/>
                <w:lang w:val="lt-LT"/>
              </w:rPr>
            </w:pPr>
            <w:r w:rsidRPr="005A7966">
              <w:rPr>
                <w:rFonts w:ascii="Times New Roman" w:hAnsi="Times New Roman" w:cs="Times New Roman"/>
                <w:sz w:val="24"/>
                <w:szCs w:val="24"/>
                <w:lang w:val="lt-LT"/>
              </w:rPr>
              <w:t>Papildomos paslaugos</w:t>
            </w:r>
          </w:p>
        </w:tc>
        <w:tc>
          <w:tcPr>
            <w:tcW w:w="1701" w:type="dxa"/>
          </w:tcPr>
          <w:p w14:paraId="126610DD" w14:textId="023C6FBF" w:rsidR="0033757B" w:rsidRPr="005A7966" w:rsidRDefault="0033757B">
            <w:pPr>
              <w:rPr>
                <w:rFonts w:ascii="Times New Roman" w:hAnsi="Times New Roman" w:cs="Times New Roman"/>
                <w:sz w:val="24"/>
                <w:szCs w:val="24"/>
                <w:highlight w:val="yellow"/>
                <w:lang w:val="lt-LT"/>
              </w:rPr>
            </w:pPr>
            <w:r w:rsidRPr="005A7966">
              <w:rPr>
                <w:rFonts w:ascii="Times New Roman" w:hAnsi="Times New Roman" w:cs="Times New Roman"/>
                <w:sz w:val="24"/>
                <w:szCs w:val="24"/>
                <w:lang w:val="lt-LT"/>
              </w:rPr>
              <w:t xml:space="preserve"> </w:t>
            </w:r>
            <w:r w:rsidR="00CD23A4" w:rsidRPr="005A7966">
              <w:rPr>
                <w:rFonts w:ascii="Times New Roman" w:hAnsi="Times New Roman" w:cs="Times New Roman"/>
                <w:sz w:val="24"/>
                <w:szCs w:val="24"/>
                <w:lang w:val="lt-LT"/>
              </w:rPr>
              <w:t>1000</w:t>
            </w:r>
            <w:r w:rsidRPr="005A7966">
              <w:rPr>
                <w:rFonts w:ascii="Times New Roman" w:hAnsi="Times New Roman" w:cs="Times New Roman"/>
                <w:sz w:val="24"/>
                <w:szCs w:val="24"/>
                <w:lang w:val="lt-LT"/>
              </w:rPr>
              <w:t xml:space="preserve"> val.</w:t>
            </w:r>
          </w:p>
        </w:tc>
        <w:tc>
          <w:tcPr>
            <w:tcW w:w="4581" w:type="dxa"/>
          </w:tcPr>
          <w:p w14:paraId="330A882F" w14:textId="77777777" w:rsidR="001A64C6" w:rsidRPr="005A7966" w:rsidRDefault="001A64C6" w:rsidP="001A64C6">
            <w:pPr>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Papildomų paslaugų valandos bus užsakomos pagal poreikius, nustatytus ir suderintus paslaugų teikimo metu. </w:t>
            </w:r>
          </w:p>
          <w:p w14:paraId="044EA170" w14:textId="08D37A45" w:rsidR="0033757B" w:rsidRPr="005A7966" w:rsidRDefault="001A64C6" w:rsidP="00A3432D">
            <w:pPr>
              <w:rPr>
                <w:rFonts w:ascii="Times New Roman" w:hAnsi="Times New Roman" w:cs="Times New Roman"/>
                <w:sz w:val="24"/>
                <w:szCs w:val="24"/>
                <w:lang w:val="lt-LT"/>
              </w:rPr>
            </w:pPr>
            <w:r w:rsidRPr="005A7966">
              <w:rPr>
                <w:rFonts w:ascii="Times New Roman" w:hAnsi="Times New Roman" w:cs="Times New Roman"/>
                <w:sz w:val="24"/>
                <w:szCs w:val="24"/>
                <w:lang w:val="lt-LT"/>
              </w:rPr>
              <w:t>Atsiskaitoma už papildomas paslaugas po kiekvieno paslaugų užsakymo priėmimo-perdavimo akto pasirašymo.</w:t>
            </w:r>
            <w:r w:rsidR="00A3432D" w:rsidRPr="005A7966">
              <w:rPr>
                <w:rFonts w:ascii="Times New Roman" w:hAnsi="Times New Roman" w:cs="Times New Roman"/>
                <w:sz w:val="24"/>
                <w:szCs w:val="24"/>
                <w:lang w:val="lt-LT"/>
              </w:rPr>
              <w:t xml:space="preserve"> Papildomos paslaugos aprašytos </w:t>
            </w:r>
            <w:r w:rsidR="535FB20E" w:rsidRPr="005A7966">
              <w:rPr>
                <w:rFonts w:ascii="Times New Roman" w:hAnsi="Times New Roman" w:cs="Times New Roman"/>
                <w:sz w:val="24"/>
                <w:szCs w:val="24"/>
                <w:lang w:val="lt-LT"/>
              </w:rPr>
              <w:t xml:space="preserve">Techninės specifikacijos </w:t>
            </w:r>
            <w:r w:rsidR="6059D5A0" w:rsidRPr="005A7966">
              <w:rPr>
                <w:rFonts w:ascii="Times New Roman" w:hAnsi="Times New Roman" w:cs="Times New Roman"/>
                <w:sz w:val="24"/>
                <w:szCs w:val="24"/>
                <w:lang w:val="lt-LT"/>
              </w:rPr>
              <w:t xml:space="preserve"> </w:t>
            </w:r>
            <w:r w:rsidR="00A3432D" w:rsidRPr="005A7966">
              <w:rPr>
                <w:rFonts w:ascii="Times New Roman" w:hAnsi="Times New Roman" w:cs="Times New Roman"/>
                <w:sz w:val="24"/>
                <w:szCs w:val="24"/>
                <w:lang w:val="lt-LT"/>
              </w:rPr>
              <w:t>skyriu</w:t>
            </w:r>
            <w:r w:rsidR="009F5875" w:rsidRPr="005A7966">
              <w:rPr>
                <w:rFonts w:ascii="Times New Roman" w:hAnsi="Times New Roman" w:cs="Times New Roman"/>
                <w:sz w:val="24"/>
                <w:szCs w:val="24"/>
                <w:lang w:val="lt-LT"/>
              </w:rPr>
              <w:t>je Nr. 9.</w:t>
            </w:r>
          </w:p>
        </w:tc>
      </w:tr>
    </w:tbl>
    <w:p w14:paraId="4FD7699E" w14:textId="77777777" w:rsidR="0033757B" w:rsidRPr="005A7966" w:rsidRDefault="0033757B" w:rsidP="00CD23A4">
      <w:pPr>
        <w:ind w:left="360"/>
        <w:rPr>
          <w:rFonts w:ascii="Times New Roman" w:hAnsi="Times New Roman" w:cs="Times New Roman"/>
          <w:sz w:val="24"/>
          <w:szCs w:val="24"/>
          <w:lang w:val="lt-LT"/>
        </w:rPr>
      </w:pPr>
    </w:p>
    <w:p w14:paraId="76325291" w14:textId="5E7523F0" w:rsidR="00F5151D" w:rsidRPr="005A7966" w:rsidRDefault="00F5151D" w:rsidP="00E86D89">
      <w:pPr>
        <w:pStyle w:val="Heading1"/>
        <w:rPr>
          <w:rFonts w:ascii="Times New Roman" w:hAnsi="Times New Roman" w:cs="Times New Roman"/>
          <w:sz w:val="28"/>
          <w:szCs w:val="28"/>
          <w:lang w:val="lt-LT"/>
        </w:rPr>
      </w:pPr>
      <w:r w:rsidRPr="005A7966">
        <w:rPr>
          <w:rFonts w:ascii="Times New Roman" w:hAnsi="Times New Roman" w:cs="Times New Roman"/>
          <w:sz w:val="28"/>
          <w:szCs w:val="28"/>
          <w:lang w:val="lt-LT"/>
        </w:rPr>
        <w:t>Esama situacija</w:t>
      </w:r>
    </w:p>
    <w:p w14:paraId="6980387C" w14:textId="3FBC9D57" w:rsidR="00A430AE" w:rsidRPr="005A7966" w:rsidRDefault="00A430AE" w:rsidP="005A7966">
      <w:pPr>
        <w:spacing w:after="0" w:line="276"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Esamas </w:t>
      </w:r>
      <w:r w:rsidR="002E61A2" w:rsidRPr="005A7966">
        <w:rPr>
          <w:rFonts w:ascii="Times New Roman" w:hAnsi="Times New Roman" w:cs="Times New Roman"/>
          <w:sz w:val="24"/>
          <w:szCs w:val="24"/>
          <w:lang w:val="lt-LT"/>
        </w:rPr>
        <w:t>RISR</w:t>
      </w:r>
      <w:r w:rsidRPr="005A7966">
        <w:rPr>
          <w:rFonts w:ascii="Times New Roman" w:hAnsi="Times New Roman" w:cs="Times New Roman"/>
          <w:sz w:val="24"/>
          <w:szCs w:val="24"/>
          <w:lang w:val="lt-LT"/>
        </w:rPr>
        <w:t xml:space="preserve"> sprendimas registruoja</w:t>
      </w:r>
      <w:r w:rsidR="00FD55E8" w:rsidRPr="005A7966">
        <w:rPr>
          <w:rFonts w:ascii="Times New Roman" w:hAnsi="Times New Roman" w:cs="Times New Roman"/>
          <w:sz w:val="24"/>
          <w:szCs w:val="24"/>
          <w:lang w:val="lt-LT"/>
        </w:rPr>
        <w:t xml:space="preserve"> duomenis apie</w:t>
      </w:r>
      <w:r w:rsidRPr="005A7966">
        <w:rPr>
          <w:rFonts w:ascii="Times New Roman" w:hAnsi="Times New Roman" w:cs="Times New Roman"/>
          <w:sz w:val="24"/>
          <w:szCs w:val="24"/>
          <w:lang w:val="lt-LT"/>
        </w:rPr>
        <w:t xml:space="preserve"> VII. Joje saugomi duomenys apie jų valdytojus, tvarkytojus, teisinius įgaliojimus, taip pat saugomi su steigimu, kūrimu, eksploatacija ir likvidavimu susiję dokumentai bei duomenys. </w:t>
      </w:r>
      <w:r w:rsidR="002E61A2" w:rsidRPr="005A7966">
        <w:rPr>
          <w:rFonts w:ascii="Times New Roman" w:hAnsi="Times New Roman" w:cs="Times New Roman"/>
          <w:sz w:val="24"/>
          <w:szCs w:val="24"/>
          <w:lang w:val="lt-LT"/>
        </w:rPr>
        <w:t>RISR</w:t>
      </w:r>
      <w:r w:rsidRPr="005A7966">
        <w:rPr>
          <w:rFonts w:ascii="Times New Roman" w:hAnsi="Times New Roman" w:cs="Times New Roman"/>
          <w:sz w:val="24"/>
          <w:szCs w:val="24"/>
          <w:lang w:val="lt-LT"/>
        </w:rPr>
        <w:t xml:space="preserve"> taip pat teikia šių dokumentų ir duomenų teikimo ir tvarkymo paslaugas VII valdytojams ar tvarkytojams ir viešos prieigos prie šių duomenų paslaugą interneto svetainėje.</w:t>
      </w:r>
    </w:p>
    <w:p w14:paraId="6ECC74A8" w14:textId="30E72963" w:rsidR="00FF49FC" w:rsidRPr="005A7966" w:rsidRDefault="00FF49FC" w:rsidP="005A7966">
      <w:pPr>
        <w:spacing w:after="0" w:line="276"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RISR tvarkytojas yra VSSA, kuri ne tik užtikrina sistemos veikimą ir priežiūrą</w:t>
      </w:r>
      <w:r w:rsidR="4874432A"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 xml:space="preserve"> bet ir atlieka VII tvarkytojų pateiktų IS duomenų kokybės užtikrinimą ir teikia metodinę ir informacinę pagalbą duomenų teikėjams bei gavėjams.</w:t>
      </w:r>
    </w:p>
    <w:p w14:paraId="6839BB73" w14:textId="401B11A2" w:rsidR="00AE1272" w:rsidRPr="005A7966" w:rsidRDefault="00AE1272" w:rsidP="005A7966">
      <w:pPr>
        <w:spacing w:after="0" w:line="276"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Esama RISR informacinė sistema yra technologiškai pasenusi ir reikalauja rimtų investicijų, siekiant ją adaptuoti prie naujai iškilusių reikalavimų</w:t>
      </w:r>
      <w:r w:rsidR="00781398" w:rsidRPr="005A7966">
        <w:rPr>
          <w:rFonts w:ascii="Times New Roman" w:hAnsi="Times New Roman" w:cs="Times New Roman"/>
          <w:sz w:val="24"/>
          <w:szCs w:val="24"/>
          <w:lang w:val="lt-LT"/>
        </w:rPr>
        <w:t>, kurie atsirado priėmus naująją VIIVĮ redakciją</w:t>
      </w:r>
      <w:r w:rsidRPr="005A7966">
        <w:rPr>
          <w:rFonts w:ascii="Times New Roman" w:hAnsi="Times New Roman" w:cs="Times New Roman"/>
          <w:sz w:val="24"/>
          <w:szCs w:val="24"/>
          <w:lang w:val="lt-LT"/>
        </w:rPr>
        <w:t>. Šiuo tikslu esama RISR informacinė sistema bus atnaujinta, perkurta, duomenys migruoti ir taps ISRIS sistema.</w:t>
      </w:r>
    </w:p>
    <w:p w14:paraId="6F612BA8" w14:textId="52B9B877" w:rsidR="001B507B" w:rsidRPr="005A7966" w:rsidRDefault="00FF49FC" w:rsidP="005A7966">
      <w:pPr>
        <w:spacing w:after="0" w:line="276"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Būsimoji </w:t>
      </w:r>
      <w:r w:rsidR="004E4D82" w:rsidRPr="005A7966">
        <w:rPr>
          <w:rFonts w:ascii="Times New Roman" w:hAnsi="Times New Roman" w:cs="Times New Roman"/>
          <w:sz w:val="24"/>
          <w:szCs w:val="24"/>
          <w:lang w:val="lt-LT"/>
        </w:rPr>
        <w:t>ISRIS</w:t>
      </w:r>
      <w:r w:rsidRPr="005A7966">
        <w:rPr>
          <w:rFonts w:ascii="Times New Roman" w:hAnsi="Times New Roman" w:cs="Times New Roman"/>
          <w:sz w:val="24"/>
          <w:szCs w:val="24"/>
          <w:lang w:val="lt-LT"/>
        </w:rPr>
        <w:t xml:space="preserve"> sistema susidės iš Metaduomenų valdymo posistemės</w:t>
      </w:r>
      <w:r w:rsidR="00441001" w:rsidRPr="005A7966">
        <w:rPr>
          <w:rFonts w:ascii="Times New Roman" w:hAnsi="Times New Roman" w:cs="Times New Roman"/>
          <w:sz w:val="24"/>
          <w:szCs w:val="24"/>
          <w:lang w:val="lt-LT"/>
        </w:rPr>
        <w:t xml:space="preserve"> ir IS gyvavimo ciklo </w:t>
      </w:r>
      <w:r w:rsidR="009C28B0" w:rsidRPr="005A7966">
        <w:rPr>
          <w:rFonts w:ascii="Times New Roman" w:hAnsi="Times New Roman" w:cs="Times New Roman"/>
          <w:sz w:val="24"/>
          <w:szCs w:val="24"/>
          <w:lang w:val="lt-LT"/>
        </w:rPr>
        <w:t>valdymo</w:t>
      </w:r>
      <w:r w:rsidR="00441001" w:rsidRPr="005A7966">
        <w:rPr>
          <w:rFonts w:ascii="Times New Roman" w:hAnsi="Times New Roman" w:cs="Times New Roman"/>
          <w:sz w:val="24"/>
          <w:szCs w:val="24"/>
          <w:lang w:val="lt-LT"/>
        </w:rPr>
        <w:t xml:space="preserve"> posistemės bei vieš</w:t>
      </w:r>
      <w:r w:rsidR="005152EB" w:rsidRPr="005A7966">
        <w:rPr>
          <w:rFonts w:ascii="Times New Roman" w:hAnsi="Times New Roman" w:cs="Times New Roman"/>
          <w:sz w:val="24"/>
          <w:szCs w:val="24"/>
          <w:lang w:val="lt-LT"/>
        </w:rPr>
        <w:t>iesiems naudotojams prieinamos sistemos dalies</w:t>
      </w:r>
      <w:r w:rsidR="00441001" w:rsidRPr="005A7966">
        <w:rPr>
          <w:rFonts w:ascii="Times New Roman" w:hAnsi="Times New Roman" w:cs="Times New Roman"/>
          <w:sz w:val="24"/>
          <w:szCs w:val="24"/>
          <w:lang w:val="lt-LT"/>
        </w:rPr>
        <w:t xml:space="preserve">. Metaduomenų valdymo posistemė bus </w:t>
      </w:r>
      <w:r w:rsidR="00E718A6" w:rsidRPr="005A7966">
        <w:rPr>
          <w:rFonts w:ascii="Times New Roman" w:hAnsi="Times New Roman" w:cs="Times New Roman"/>
          <w:sz w:val="24"/>
          <w:szCs w:val="24"/>
          <w:lang w:val="lt-LT"/>
        </w:rPr>
        <w:t>vystoma atskiro pirkimo rėmuose, tačiau jos funkcionalumai ir sprendiniai turės būti įkomponuoti į bendrąjį ISRIS sprendimą</w:t>
      </w:r>
      <w:r w:rsidR="00F041D1" w:rsidRPr="005A7966">
        <w:rPr>
          <w:rFonts w:ascii="Times New Roman" w:hAnsi="Times New Roman" w:cs="Times New Roman"/>
          <w:sz w:val="24"/>
          <w:szCs w:val="24"/>
          <w:lang w:val="lt-LT"/>
        </w:rPr>
        <w:t>, įsigyjamą šiuo pirkimu</w:t>
      </w:r>
      <w:r w:rsidR="00E718A6" w:rsidRPr="005A7966">
        <w:rPr>
          <w:rFonts w:ascii="Times New Roman" w:hAnsi="Times New Roman" w:cs="Times New Roman"/>
          <w:sz w:val="24"/>
          <w:szCs w:val="24"/>
          <w:lang w:val="lt-LT"/>
        </w:rPr>
        <w:t>.</w:t>
      </w:r>
      <w:r w:rsidR="002A21AC" w:rsidRPr="005A7966">
        <w:rPr>
          <w:rFonts w:ascii="Times New Roman" w:hAnsi="Times New Roman" w:cs="Times New Roman"/>
          <w:sz w:val="24"/>
          <w:szCs w:val="24"/>
          <w:lang w:val="lt-LT"/>
        </w:rPr>
        <w:t xml:space="preserve"> Modernizavimo darbai reikšmingai papildys RISR sistemos funkcinę apimtį, saugomus duomenis, išplės naudotojų tikslines grupes</w:t>
      </w:r>
      <w:r w:rsidR="00862EB3" w:rsidRPr="005A7966">
        <w:rPr>
          <w:rFonts w:ascii="Times New Roman" w:hAnsi="Times New Roman" w:cs="Times New Roman"/>
          <w:sz w:val="24"/>
          <w:szCs w:val="24"/>
          <w:lang w:val="lt-LT"/>
        </w:rPr>
        <w:t xml:space="preserve"> ir jiems pateikiamas funkcijas</w:t>
      </w:r>
      <w:r w:rsidR="002A21AC" w:rsidRPr="005A7966">
        <w:rPr>
          <w:rFonts w:ascii="Times New Roman" w:hAnsi="Times New Roman" w:cs="Times New Roman"/>
          <w:sz w:val="24"/>
          <w:szCs w:val="24"/>
          <w:lang w:val="lt-LT"/>
        </w:rPr>
        <w:t>. Turės būti sukurta visus šiuos funkcionalumus ir įrankius apjungiant</w:t>
      </w:r>
      <w:r w:rsidR="00862EB3" w:rsidRPr="005A7966">
        <w:rPr>
          <w:rFonts w:ascii="Times New Roman" w:hAnsi="Times New Roman" w:cs="Times New Roman"/>
          <w:sz w:val="24"/>
          <w:szCs w:val="24"/>
          <w:lang w:val="lt-LT"/>
        </w:rPr>
        <w:t>i sistema</w:t>
      </w:r>
      <w:r w:rsidR="002A21AC" w:rsidRPr="005A7966">
        <w:rPr>
          <w:rFonts w:ascii="Times New Roman" w:hAnsi="Times New Roman" w:cs="Times New Roman"/>
          <w:sz w:val="24"/>
          <w:szCs w:val="24"/>
          <w:lang w:val="lt-LT"/>
        </w:rPr>
        <w:t xml:space="preserve">. </w:t>
      </w:r>
      <w:r w:rsidR="00FB2150" w:rsidRPr="005A7966">
        <w:rPr>
          <w:rFonts w:ascii="Times New Roman" w:hAnsi="Times New Roman" w:cs="Times New Roman"/>
          <w:sz w:val="24"/>
          <w:szCs w:val="24"/>
          <w:lang w:val="lt-LT"/>
        </w:rPr>
        <w:t>Šiuo pirkimu yra užsakom</w:t>
      </w:r>
      <w:r w:rsidR="00E95FA9" w:rsidRPr="005A7966">
        <w:rPr>
          <w:rFonts w:ascii="Times New Roman" w:hAnsi="Times New Roman" w:cs="Times New Roman"/>
          <w:sz w:val="24"/>
          <w:szCs w:val="24"/>
          <w:lang w:val="lt-LT"/>
        </w:rPr>
        <w:t>i</w:t>
      </w:r>
      <w:r w:rsidR="00FB2150" w:rsidRPr="005A7966">
        <w:rPr>
          <w:rFonts w:ascii="Times New Roman" w:hAnsi="Times New Roman" w:cs="Times New Roman"/>
          <w:sz w:val="24"/>
          <w:szCs w:val="24"/>
          <w:lang w:val="lt-LT"/>
        </w:rPr>
        <w:t xml:space="preserve"> ISRIS viešojo </w:t>
      </w:r>
      <w:r w:rsidR="00851B3B" w:rsidRPr="005A7966">
        <w:rPr>
          <w:rFonts w:ascii="Times New Roman" w:hAnsi="Times New Roman" w:cs="Times New Roman"/>
          <w:sz w:val="24"/>
          <w:szCs w:val="24"/>
          <w:lang w:val="lt-LT"/>
        </w:rPr>
        <w:t>Sistemos</w:t>
      </w:r>
      <w:r w:rsidR="00FB2150" w:rsidRPr="005A7966">
        <w:rPr>
          <w:rFonts w:ascii="Times New Roman" w:hAnsi="Times New Roman" w:cs="Times New Roman"/>
          <w:sz w:val="24"/>
          <w:szCs w:val="24"/>
          <w:lang w:val="lt-LT"/>
        </w:rPr>
        <w:t xml:space="preserve"> ir gyvavimo ciklo </w:t>
      </w:r>
      <w:r w:rsidR="009C28B0" w:rsidRPr="005A7966">
        <w:rPr>
          <w:rFonts w:ascii="Times New Roman" w:hAnsi="Times New Roman" w:cs="Times New Roman"/>
          <w:sz w:val="24"/>
          <w:szCs w:val="24"/>
          <w:lang w:val="lt-LT"/>
        </w:rPr>
        <w:t>valdymo</w:t>
      </w:r>
      <w:r w:rsidR="007D7497" w:rsidRPr="005A7966">
        <w:rPr>
          <w:rFonts w:ascii="Times New Roman" w:hAnsi="Times New Roman" w:cs="Times New Roman"/>
          <w:sz w:val="24"/>
          <w:szCs w:val="24"/>
          <w:lang w:val="lt-LT"/>
        </w:rPr>
        <w:t xml:space="preserve"> </w:t>
      </w:r>
      <w:r w:rsidR="00FB2150" w:rsidRPr="005A7966">
        <w:rPr>
          <w:rFonts w:ascii="Times New Roman" w:hAnsi="Times New Roman" w:cs="Times New Roman"/>
          <w:sz w:val="24"/>
          <w:szCs w:val="24"/>
          <w:lang w:val="lt-LT"/>
        </w:rPr>
        <w:t xml:space="preserve">posistemės </w:t>
      </w:r>
      <w:r w:rsidR="00E95FA9" w:rsidRPr="005A7966">
        <w:rPr>
          <w:rFonts w:ascii="Times New Roman" w:hAnsi="Times New Roman" w:cs="Times New Roman"/>
          <w:sz w:val="24"/>
          <w:szCs w:val="24"/>
          <w:lang w:val="lt-LT"/>
        </w:rPr>
        <w:t>sukūrimo darbai.</w:t>
      </w:r>
    </w:p>
    <w:p w14:paraId="62B9F4B7" w14:textId="1AF61856" w:rsidR="00A4156C" w:rsidRPr="005A7966" w:rsidRDefault="00A4156C" w:rsidP="00A4156C">
      <w:pPr>
        <w:pStyle w:val="Heading1"/>
        <w:rPr>
          <w:rFonts w:ascii="Times New Roman" w:hAnsi="Times New Roman" w:cs="Times New Roman"/>
          <w:sz w:val="28"/>
          <w:szCs w:val="28"/>
          <w:lang w:val="lt-LT"/>
        </w:rPr>
      </w:pPr>
      <w:r w:rsidRPr="005A7966">
        <w:rPr>
          <w:rFonts w:ascii="Times New Roman" w:hAnsi="Times New Roman" w:cs="Times New Roman"/>
          <w:sz w:val="28"/>
          <w:szCs w:val="28"/>
          <w:lang w:val="lt-LT"/>
        </w:rPr>
        <w:t xml:space="preserve">IS/R gyvavimo ciklo valdymo </w:t>
      </w:r>
      <w:r w:rsidR="00121AFF" w:rsidRPr="005A7966">
        <w:rPr>
          <w:rFonts w:ascii="Times New Roman" w:hAnsi="Times New Roman" w:cs="Times New Roman"/>
          <w:sz w:val="28"/>
          <w:szCs w:val="28"/>
          <w:lang w:val="lt-LT"/>
        </w:rPr>
        <w:t xml:space="preserve">ISRIS </w:t>
      </w:r>
      <w:r w:rsidRPr="005A7966">
        <w:rPr>
          <w:rFonts w:ascii="Times New Roman" w:hAnsi="Times New Roman" w:cs="Times New Roman"/>
          <w:sz w:val="28"/>
          <w:szCs w:val="28"/>
          <w:lang w:val="lt-LT"/>
        </w:rPr>
        <w:t>aplinkoje procesas</w:t>
      </w:r>
    </w:p>
    <w:p w14:paraId="12EDF99C" w14:textId="6CDE1557" w:rsidR="00A4156C" w:rsidRPr="005A7966" w:rsidRDefault="00A4156C" w:rsidP="005A7966">
      <w:pPr>
        <w:spacing w:after="0" w:line="276"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Šis procesas turės būti atliekamas naudojantis </w:t>
      </w:r>
      <w:r w:rsidR="00D93EED" w:rsidRPr="005A7966">
        <w:rPr>
          <w:rFonts w:ascii="Times New Roman" w:hAnsi="Times New Roman" w:cs="Times New Roman"/>
          <w:sz w:val="24"/>
          <w:szCs w:val="24"/>
          <w:lang w:val="lt-LT"/>
        </w:rPr>
        <w:t>ISRIS</w:t>
      </w:r>
      <w:r w:rsidRPr="005A7966">
        <w:rPr>
          <w:rFonts w:ascii="Times New Roman" w:hAnsi="Times New Roman" w:cs="Times New Roman"/>
          <w:sz w:val="24"/>
          <w:szCs w:val="24"/>
          <w:lang w:val="lt-LT"/>
        </w:rPr>
        <w:t xml:space="preserve"> sistemos Paslaugų / vaizdavimo lygmens funkcinių komponentų pagalba. </w:t>
      </w:r>
      <w:r w:rsidR="000E1718" w:rsidRPr="005A7966">
        <w:rPr>
          <w:rFonts w:ascii="Times New Roman" w:hAnsi="Times New Roman" w:cs="Times New Roman"/>
          <w:sz w:val="24"/>
          <w:szCs w:val="24"/>
          <w:lang w:val="lt-LT"/>
        </w:rPr>
        <w:t xml:space="preserve">Įrašo </w:t>
      </w:r>
      <w:r w:rsidRPr="005A7966">
        <w:rPr>
          <w:rFonts w:ascii="Times New Roman" w:hAnsi="Times New Roman" w:cs="Times New Roman"/>
          <w:sz w:val="24"/>
          <w:szCs w:val="24"/>
          <w:lang w:val="lt-LT"/>
        </w:rPr>
        <w:t>registravimą ir pakeitimus turės atlikti IS tvarkytojų komanda. IS tvarkytojų komanda</w:t>
      </w:r>
      <w:r w:rsidR="5B8C5408"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 xml:space="preserve"> pasirinkusi savo IS valdymo sritį</w:t>
      </w:r>
      <w:r w:rsidR="614CDB9D"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 xml:space="preserve"> turės gebėti peržiūrėti ir valdyti jos gyvavimo ciklą.</w:t>
      </w:r>
    </w:p>
    <w:p w14:paraId="4E8D8314" w14:textId="30D29E13" w:rsidR="00A4156C" w:rsidRPr="005A7966" w:rsidRDefault="004C247F" w:rsidP="005A7966">
      <w:pPr>
        <w:spacing w:after="0" w:line="276"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Turės būti </w:t>
      </w:r>
      <w:r w:rsidR="0066497C" w:rsidRPr="005A7966">
        <w:rPr>
          <w:rFonts w:ascii="Times New Roman" w:hAnsi="Times New Roman" w:cs="Times New Roman"/>
          <w:sz w:val="24"/>
          <w:szCs w:val="24"/>
          <w:lang w:val="lt-LT"/>
        </w:rPr>
        <w:t xml:space="preserve">sudaryta galimybė </w:t>
      </w:r>
      <w:r w:rsidR="00A4156C" w:rsidRPr="005A7966">
        <w:rPr>
          <w:rFonts w:ascii="Times New Roman" w:hAnsi="Times New Roman" w:cs="Times New Roman"/>
          <w:sz w:val="24"/>
          <w:szCs w:val="24"/>
          <w:lang w:val="lt-LT"/>
        </w:rPr>
        <w:t xml:space="preserve">IS būti tik vienoje gyvavimo ciklo stadijoje, tačiau </w:t>
      </w:r>
      <w:r w:rsidR="02B18061" w:rsidRPr="005A7966">
        <w:rPr>
          <w:rFonts w:ascii="Times New Roman" w:hAnsi="Times New Roman" w:cs="Times New Roman"/>
          <w:sz w:val="24"/>
          <w:szCs w:val="24"/>
          <w:lang w:val="lt-LT"/>
        </w:rPr>
        <w:t xml:space="preserve">taip pat </w:t>
      </w:r>
      <w:r w:rsidR="51F96D18" w:rsidRPr="005A7966">
        <w:rPr>
          <w:rFonts w:ascii="Times New Roman" w:hAnsi="Times New Roman" w:cs="Times New Roman"/>
          <w:sz w:val="24"/>
          <w:szCs w:val="24"/>
          <w:lang w:val="lt-LT"/>
        </w:rPr>
        <w:t>tur</w:t>
      </w:r>
      <w:r w:rsidR="72986422" w:rsidRPr="005A7966">
        <w:rPr>
          <w:rFonts w:ascii="Times New Roman" w:hAnsi="Times New Roman" w:cs="Times New Roman"/>
          <w:sz w:val="24"/>
          <w:szCs w:val="24"/>
          <w:lang w:val="lt-LT"/>
        </w:rPr>
        <w:t>i</w:t>
      </w:r>
      <w:r w:rsidR="00A45723" w:rsidRPr="005A7966">
        <w:rPr>
          <w:rFonts w:ascii="Times New Roman" w:hAnsi="Times New Roman" w:cs="Times New Roman"/>
          <w:sz w:val="24"/>
          <w:szCs w:val="24"/>
          <w:lang w:val="lt-LT"/>
        </w:rPr>
        <w:t xml:space="preserve"> </w:t>
      </w:r>
      <w:r w:rsidR="00A4156C" w:rsidRPr="005A7966">
        <w:rPr>
          <w:rFonts w:ascii="Times New Roman" w:hAnsi="Times New Roman" w:cs="Times New Roman"/>
          <w:sz w:val="24"/>
          <w:szCs w:val="24"/>
          <w:lang w:val="lt-LT"/>
        </w:rPr>
        <w:t>būti</w:t>
      </w:r>
      <w:r w:rsidR="00A45723" w:rsidRPr="005A7966">
        <w:rPr>
          <w:rFonts w:ascii="Times New Roman" w:hAnsi="Times New Roman" w:cs="Times New Roman"/>
          <w:sz w:val="24"/>
          <w:szCs w:val="24"/>
          <w:lang w:val="lt-LT"/>
        </w:rPr>
        <w:t xml:space="preserve"> su</w:t>
      </w:r>
      <w:r w:rsidR="00844B41" w:rsidRPr="005A7966">
        <w:rPr>
          <w:rFonts w:ascii="Times New Roman" w:hAnsi="Times New Roman" w:cs="Times New Roman"/>
          <w:sz w:val="24"/>
          <w:szCs w:val="24"/>
          <w:lang w:val="lt-LT"/>
        </w:rPr>
        <w:t xml:space="preserve">daryta galimybė jai būti </w:t>
      </w:r>
      <w:r w:rsidR="00A4156C" w:rsidRPr="005A7966">
        <w:rPr>
          <w:rFonts w:ascii="Times New Roman" w:hAnsi="Times New Roman" w:cs="Times New Roman"/>
          <w:sz w:val="24"/>
          <w:szCs w:val="24"/>
          <w:lang w:val="lt-LT"/>
        </w:rPr>
        <w:t>stadijos keitimo procese. Išskiriamos 5 IS gyvavimo ciklo stadijos:</w:t>
      </w:r>
    </w:p>
    <w:p w14:paraId="25EA72F4" w14:textId="77777777" w:rsidR="00A4156C" w:rsidRPr="005A7966" w:rsidRDefault="00A4156C" w:rsidP="005A7966">
      <w:pPr>
        <w:spacing w:after="0" w:line="276"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        Steigimas</w:t>
      </w:r>
    </w:p>
    <w:p w14:paraId="2E48C891" w14:textId="77777777" w:rsidR="00A4156C" w:rsidRPr="005A7966" w:rsidRDefault="00A4156C" w:rsidP="005A7966">
      <w:pPr>
        <w:spacing w:after="0" w:line="276"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        Kūrimas</w:t>
      </w:r>
    </w:p>
    <w:p w14:paraId="394338EB" w14:textId="77777777" w:rsidR="00A4156C" w:rsidRPr="005A7966" w:rsidRDefault="00A4156C" w:rsidP="005A7966">
      <w:pPr>
        <w:spacing w:after="0" w:line="276"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        Eksploatavimas</w:t>
      </w:r>
    </w:p>
    <w:p w14:paraId="62EB6BD5" w14:textId="77777777" w:rsidR="00A4156C" w:rsidRPr="005A7966" w:rsidRDefault="00A4156C" w:rsidP="005A7966">
      <w:pPr>
        <w:spacing w:after="0" w:line="276"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        Atnaujinimas ar pertvarkymas </w:t>
      </w:r>
    </w:p>
    <w:p w14:paraId="7C94A9C2" w14:textId="77777777" w:rsidR="00A4156C" w:rsidRPr="005A7966" w:rsidRDefault="00A4156C" w:rsidP="005A7966">
      <w:pPr>
        <w:spacing w:after="0" w:line="276"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lastRenderedPageBreak/>
        <w:t>·        Likvidavimas</w:t>
      </w:r>
    </w:p>
    <w:p w14:paraId="61E970C0" w14:textId="67FFC033" w:rsidR="00A4156C" w:rsidRPr="005A7966" w:rsidRDefault="00A4156C" w:rsidP="005A7966">
      <w:pPr>
        <w:spacing w:after="0" w:line="276"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Gyvavimo ciklas valdomas pagal VII gyvavimo ciklo valdymo ir tvarkymo metodiką</w:t>
      </w:r>
      <w:r w:rsidR="00844B41" w:rsidRPr="005A7966">
        <w:rPr>
          <w:rFonts w:ascii="Times New Roman" w:hAnsi="Times New Roman" w:cs="Times New Roman"/>
          <w:sz w:val="24"/>
          <w:szCs w:val="24"/>
          <w:lang w:val="lt-LT"/>
        </w:rPr>
        <w:t xml:space="preserve"> (projektas)</w:t>
      </w:r>
      <w:r w:rsidRPr="005A7966">
        <w:rPr>
          <w:rFonts w:ascii="Times New Roman" w:hAnsi="Times New Roman" w:cs="Times New Roman"/>
          <w:sz w:val="24"/>
          <w:szCs w:val="24"/>
          <w:lang w:val="lt-LT"/>
        </w:rPr>
        <w:t>. Kartu su nurodytais DCAT-AP-LT specifikacijos metaduomenimis, taip pat yra saugomi ir IS gyvavimo ciklo duomenys, bei transakciniai duomenys</w:t>
      </w:r>
      <w:r w:rsidR="00ECE46F"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 xml:space="preserve"> susiję su duomenų teikimu, jų kokybės užtikrinimu, tvirtinimu. Šie procesai plačiau išskaidomi žemiau:</w:t>
      </w:r>
    </w:p>
    <w:p w14:paraId="53975FC6" w14:textId="0AAA07FB" w:rsidR="00A4156C" w:rsidRPr="005A7966" w:rsidRDefault="00A4156C" w:rsidP="00A4156C">
      <w:pPr>
        <w:pStyle w:val="Heading2"/>
        <w:rPr>
          <w:rFonts w:ascii="Times New Roman" w:hAnsi="Times New Roman" w:cs="Times New Roman"/>
          <w:sz w:val="28"/>
          <w:szCs w:val="28"/>
          <w:lang w:val="lt-LT"/>
        </w:rPr>
      </w:pPr>
      <w:r w:rsidRPr="005A7966">
        <w:rPr>
          <w:rFonts w:ascii="Times New Roman" w:hAnsi="Times New Roman" w:cs="Times New Roman"/>
          <w:sz w:val="28"/>
          <w:szCs w:val="28"/>
          <w:lang w:val="lt-LT"/>
        </w:rPr>
        <w:t>IS/R gyvavimo ciklo stadijos keitimas</w:t>
      </w:r>
    </w:p>
    <w:p w14:paraId="71420997" w14:textId="77777777" w:rsidR="00A4156C" w:rsidRPr="005A7966" w:rsidRDefault="00A4156C" w:rsidP="005A7966">
      <w:pPr>
        <w:spacing w:after="0" w:line="276"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Kiekviena IS gyvavimo ciklo stadija turi jos metu sukuriamus duomenis, dokumentus ir metaduomenis. Tik sukūrus ir patvirtinus visus šiuos elementus, IS gyvavimo ciklo stadija gali būti keičiama.</w:t>
      </w:r>
    </w:p>
    <w:p w14:paraId="0D76DDD2" w14:textId="2B114F57" w:rsidR="00A4156C" w:rsidRPr="005A7966" w:rsidRDefault="00A4156C" w:rsidP="005A7966">
      <w:pPr>
        <w:spacing w:after="0" w:line="276"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Priklausomai nuo gyvavimo ciklo stadijos</w:t>
      </w:r>
      <w:r w:rsidR="349F02A8"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 xml:space="preserve"> reikalavimai gali skirtis ir yra detalizuoti sekančiuose punktuose.</w:t>
      </w:r>
    </w:p>
    <w:p w14:paraId="24286D6D" w14:textId="6BF78BCD" w:rsidR="00A4156C" w:rsidRPr="005A7966" w:rsidRDefault="7134ECE1" w:rsidP="005A7966">
      <w:pPr>
        <w:spacing w:after="0" w:line="276"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T</w:t>
      </w:r>
      <w:r w:rsidR="00787622" w:rsidRPr="005A7966">
        <w:rPr>
          <w:rFonts w:ascii="Times New Roman" w:hAnsi="Times New Roman" w:cs="Times New Roman"/>
          <w:sz w:val="24"/>
          <w:szCs w:val="24"/>
          <w:lang w:val="lt-LT"/>
        </w:rPr>
        <w:t>uri būti</w:t>
      </w:r>
      <w:r w:rsidR="00F6737D" w:rsidRPr="005A7966">
        <w:rPr>
          <w:rFonts w:ascii="Times New Roman" w:hAnsi="Times New Roman" w:cs="Times New Roman"/>
          <w:sz w:val="24"/>
          <w:szCs w:val="24"/>
          <w:lang w:val="lt-LT"/>
        </w:rPr>
        <w:t xml:space="preserve"> sudaryta galimybė </w:t>
      </w:r>
      <w:r w:rsidR="1A15BD22" w:rsidRPr="005A7966">
        <w:rPr>
          <w:rFonts w:ascii="Times New Roman" w:hAnsi="Times New Roman" w:cs="Times New Roman"/>
          <w:sz w:val="24"/>
          <w:szCs w:val="24"/>
          <w:lang w:val="lt-LT"/>
        </w:rPr>
        <w:t>keitimą</w:t>
      </w:r>
      <w:r w:rsidR="00F6737D" w:rsidRPr="005A7966">
        <w:rPr>
          <w:rFonts w:ascii="Times New Roman" w:hAnsi="Times New Roman" w:cs="Times New Roman"/>
          <w:sz w:val="24"/>
          <w:szCs w:val="24"/>
          <w:lang w:val="lt-LT"/>
        </w:rPr>
        <w:t xml:space="preserve"> </w:t>
      </w:r>
      <w:r w:rsidR="00A4156C" w:rsidRPr="005A7966">
        <w:rPr>
          <w:rFonts w:ascii="Times New Roman" w:hAnsi="Times New Roman" w:cs="Times New Roman"/>
          <w:sz w:val="24"/>
          <w:szCs w:val="24"/>
          <w:lang w:val="lt-LT"/>
        </w:rPr>
        <w:t>inicijuoti IS valdytoj</w:t>
      </w:r>
      <w:r w:rsidR="00F6737D" w:rsidRPr="005A7966">
        <w:rPr>
          <w:rFonts w:ascii="Times New Roman" w:hAnsi="Times New Roman" w:cs="Times New Roman"/>
          <w:sz w:val="24"/>
          <w:szCs w:val="24"/>
          <w:lang w:val="lt-LT"/>
        </w:rPr>
        <w:t>ui</w:t>
      </w:r>
      <w:r w:rsidR="00A4156C" w:rsidRPr="005A7966">
        <w:rPr>
          <w:rFonts w:ascii="Times New Roman" w:hAnsi="Times New Roman" w:cs="Times New Roman"/>
          <w:sz w:val="24"/>
          <w:szCs w:val="24"/>
          <w:lang w:val="lt-LT"/>
        </w:rPr>
        <w:t xml:space="preserve"> arba tvarkytoj</w:t>
      </w:r>
      <w:r w:rsidR="00F6737D" w:rsidRPr="005A7966">
        <w:rPr>
          <w:rFonts w:ascii="Times New Roman" w:hAnsi="Times New Roman" w:cs="Times New Roman"/>
          <w:sz w:val="24"/>
          <w:szCs w:val="24"/>
          <w:lang w:val="lt-LT"/>
        </w:rPr>
        <w:t>ui</w:t>
      </w:r>
      <w:r w:rsidR="00A4156C" w:rsidRPr="005A7966">
        <w:rPr>
          <w:rFonts w:ascii="Times New Roman" w:hAnsi="Times New Roman" w:cs="Times New Roman"/>
          <w:sz w:val="24"/>
          <w:szCs w:val="24"/>
          <w:lang w:val="lt-LT"/>
        </w:rPr>
        <w:t>, jų pateikti duomenys ir artefaktai turės būti tikrinami VSSA komandos. Patikrinus, turės būti galimybė teikti grįžtamąjį ryšį apie pateiktų duomenų ar dokumentų kokybę ar pilnumą. Užtikrinus atitinkamą kokybę</w:t>
      </w:r>
      <w:r w:rsidR="17102D66" w:rsidRPr="005A7966">
        <w:rPr>
          <w:rFonts w:ascii="Times New Roman" w:hAnsi="Times New Roman" w:cs="Times New Roman"/>
          <w:sz w:val="24"/>
          <w:szCs w:val="24"/>
          <w:lang w:val="lt-LT"/>
        </w:rPr>
        <w:t>,</w:t>
      </w:r>
      <w:r w:rsidR="00A4156C" w:rsidRPr="005A7966">
        <w:rPr>
          <w:rFonts w:ascii="Times New Roman" w:hAnsi="Times New Roman" w:cs="Times New Roman"/>
          <w:sz w:val="24"/>
          <w:szCs w:val="24"/>
          <w:lang w:val="lt-LT"/>
        </w:rPr>
        <w:t xml:space="preserve"> VSSA </w:t>
      </w:r>
      <w:r w:rsidR="51F96D18" w:rsidRPr="005A7966">
        <w:rPr>
          <w:rFonts w:ascii="Times New Roman" w:hAnsi="Times New Roman" w:cs="Times New Roman"/>
          <w:sz w:val="24"/>
          <w:szCs w:val="24"/>
          <w:lang w:val="lt-LT"/>
        </w:rPr>
        <w:t>komanda</w:t>
      </w:r>
      <w:r w:rsidR="7D595BF7" w:rsidRPr="005A7966">
        <w:rPr>
          <w:rFonts w:ascii="Times New Roman" w:hAnsi="Times New Roman" w:cs="Times New Roman"/>
          <w:sz w:val="24"/>
          <w:szCs w:val="24"/>
          <w:lang w:val="lt-LT"/>
        </w:rPr>
        <w:t>i</w:t>
      </w:r>
      <w:r w:rsidR="00A4156C" w:rsidRPr="005A7966">
        <w:rPr>
          <w:rFonts w:ascii="Times New Roman" w:hAnsi="Times New Roman" w:cs="Times New Roman"/>
          <w:sz w:val="24"/>
          <w:szCs w:val="24"/>
          <w:lang w:val="lt-LT"/>
        </w:rPr>
        <w:t xml:space="preserve"> tur</w:t>
      </w:r>
      <w:r w:rsidR="00072041" w:rsidRPr="005A7966">
        <w:rPr>
          <w:rFonts w:ascii="Times New Roman" w:hAnsi="Times New Roman" w:cs="Times New Roman"/>
          <w:sz w:val="24"/>
          <w:szCs w:val="24"/>
          <w:lang w:val="lt-LT"/>
        </w:rPr>
        <w:t>i būti sudaryta galimybė p</w:t>
      </w:r>
      <w:r w:rsidR="00A4156C" w:rsidRPr="005A7966">
        <w:rPr>
          <w:rFonts w:ascii="Times New Roman" w:hAnsi="Times New Roman" w:cs="Times New Roman"/>
          <w:sz w:val="24"/>
          <w:szCs w:val="24"/>
          <w:lang w:val="lt-LT"/>
        </w:rPr>
        <w:t>atvirtinti pateiktą informaciją Sistemoje ir  gyvavimo ciklo stadijos keitimą.</w:t>
      </w:r>
    </w:p>
    <w:p w14:paraId="3DFAA18D" w14:textId="12BB2180" w:rsidR="00A4156C" w:rsidRPr="005A7966" w:rsidRDefault="00A4156C" w:rsidP="005A7966">
      <w:pPr>
        <w:spacing w:after="0" w:line="276"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Stadijos keitimas į </w:t>
      </w:r>
      <w:r w:rsidR="68A24DFE"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likviduojama</w:t>
      </w:r>
      <w:r w:rsidR="1AD22E47"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 xml:space="preserve"> turi papildomus reikalavimus dėl kitų institucijų IS galimų integracijų su šia IS. Inicijavus šį keitimą, turi būti informuojamos visos institucijos, kurių tvarkomos IS gauna duomenis iš likviduojamos IS. Šis procesas turi būti atliktas kuo anksčiau, taip suteikiant visas galimybes duomenų gavėjams pasiruošti ir atlikti pokyčius savo IS.</w:t>
      </w:r>
    </w:p>
    <w:p w14:paraId="5314657B" w14:textId="615C397C" w:rsidR="00A4156C" w:rsidRPr="005A7966" w:rsidRDefault="00A4156C" w:rsidP="00A4156C">
      <w:pPr>
        <w:pStyle w:val="Heading2"/>
        <w:rPr>
          <w:rFonts w:ascii="Times New Roman" w:hAnsi="Times New Roman" w:cs="Times New Roman"/>
          <w:sz w:val="28"/>
          <w:szCs w:val="28"/>
          <w:lang w:val="lt-LT"/>
        </w:rPr>
      </w:pPr>
      <w:r w:rsidRPr="005A7966">
        <w:rPr>
          <w:rFonts w:ascii="Times New Roman" w:hAnsi="Times New Roman" w:cs="Times New Roman"/>
          <w:sz w:val="28"/>
          <w:szCs w:val="28"/>
          <w:lang w:val="lt-LT"/>
        </w:rPr>
        <w:t>IS gyvavimo ciklui keisti reikalingi duomenys</w:t>
      </w:r>
    </w:p>
    <w:p w14:paraId="5085EF8E" w14:textId="14F527DB" w:rsidR="00A4156C" w:rsidRPr="005A7966" w:rsidRDefault="00741FA4" w:rsidP="005A7966">
      <w:pPr>
        <w:spacing w:after="0" w:line="276"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Sistemoje saugomi </w:t>
      </w:r>
      <w:r w:rsidR="00E95CDD" w:rsidRPr="005A7966">
        <w:rPr>
          <w:rFonts w:ascii="Times New Roman" w:hAnsi="Times New Roman" w:cs="Times New Roman"/>
          <w:sz w:val="24"/>
          <w:szCs w:val="24"/>
          <w:lang w:val="lt-LT"/>
        </w:rPr>
        <w:t>IS g</w:t>
      </w:r>
      <w:r w:rsidR="00A4156C" w:rsidRPr="005A7966">
        <w:rPr>
          <w:rFonts w:ascii="Times New Roman" w:hAnsi="Times New Roman" w:cs="Times New Roman"/>
          <w:sz w:val="24"/>
          <w:szCs w:val="24"/>
          <w:lang w:val="lt-LT"/>
        </w:rPr>
        <w:t>yvavimo ciklo duomenys yra aprašyti Informacinių sistemų registro informacinės sistemos nuostatuose (</w:t>
      </w:r>
      <w:r w:rsidR="00F9555E" w:rsidRPr="005A7966">
        <w:rPr>
          <w:rFonts w:ascii="Times New Roman" w:hAnsi="Times New Roman" w:cs="Times New Roman"/>
          <w:sz w:val="24"/>
          <w:szCs w:val="24"/>
          <w:lang w:val="lt-LT"/>
        </w:rPr>
        <w:t xml:space="preserve">ISRIS </w:t>
      </w:r>
      <w:r w:rsidR="00A4156C" w:rsidRPr="005A7966">
        <w:rPr>
          <w:rFonts w:ascii="Times New Roman" w:hAnsi="Times New Roman" w:cs="Times New Roman"/>
          <w:sz w:val="24"/>
          <w:szCs w:val="24"/>
          <w:lang w:val="lt-LT"/>
        </w:rPr>
        <w:t>nuostat</w:t>
      </w:r>
      <w:r w:rsidR="00F9555E" w:rsidRPr="005A7966">
        <w:rPr>
          <w:rFonts w:ascii="Times New Roman" w:hAnsi="Times New Roman" w:cs="Times New Roman"/>
          <w:sz w:val="24"/>
          <w:szCs w:val="24"/>
          <w:lang w:val="lt-LT"/>
        </w:rPr>
        <w:t>ų projektas</w:t>
      </w:r>
      <w:r w:rsidR="00A4156C" w:rsidRPr="005A7966">
        <w:rPr>
          <w:rFonts w:ascii="Times New Roman" w:hAnsi="Times New Roman" w:cs="Times New Roman"/>
          <w:sz w:val="24"/>
          <w:szCs w:val="24"/>
          <w:lang w:val="lt-LT"/>
        </w:rPr>
        <w:t>) ir VII valdymo ir tvarkymo metodikoje</w:t>
      </w:r>
      <w:r w:rsidR="00F9555E" w:rsidRPr="005A7966">
        <w:rPr>
          <w:rFonts w:ascii="Times New Roman" w:hAnsi="Times New Roman" w:cs="Times New Roman"/>
          <w:sz w:val="24"/>
          <w:szCs w:val="24"/>
          <w:lang w:val="lt-LT"/>
        </w:rPr>
        <w:t xml:space="preserve"> (projektas)</w:t>
      </w:r>
      <w:r w:rsidR="00A4156C" w:rsidRPr="005A7966">
        <w:rPr>
          <w:rFonts w:ascii="Times New Roman" w:hAnsi="Times New Roman" w:cs="Times New Roman"/>
          <w:sz w:val="24"/>
          <w:szCs w:val="24"/>
          <w:lang w:val="lt-LT"/>
        </w:rPr>
        <w:t>. Šiuos duomenis ir metaduomenis turi pateikti IS valdytojas arba tvarkytojas ir peržiūrėti bei patvirtinti VSSA tvarkytojų komanda</w:t>
      </w:r>
      <w:r w:rsidR="3F8EB754" w:rsidRPr="005A7966">
        <w:rPr>
          <w:rFonts w:ascii="Times New Roman" w:hAnsi="Times New Roman" w:cs="Times New Roman"/>
          <w:sz w:val="24"/>
          <w:szCs w:val="24"/>
          <w:lang w:val="lt-LT"/>
        </w:rPr>
        <w:t>,</w:t>
      </w:r>
      <w:r w:rsidR="00A4156C" w:rsidRPr="005A7966">
        <w:rPr>
          <w:rFonts w:ascii="Times New Roman" w:hAnsi="Times New Roman" w:cs="Times New Roman"/>
          <w:sz w:val="24"/>
          <w:szCs w:val="24"/>
          <w:lang w:val="lt-LT"/>
        </w:rPr>
        <w:t xml:space="preserve"> prieš </w:t>
      </w:r>
      <w:r w:rsidR="189E32C8" w:rsidRPr="005A7966">
        <w:rPr>
          <w:rFonts w:ascii="Times New Roman" w:hAnsi="Times New Roman" w:cs="Times New Roman"/>
          <w:sz w:val="24"/>
          <w:szCs w:val="24"/>
          <w:lang w:val="lt-LT"/>
        </w:rPr>
        <w:t>IS</w:t>
      </w:r>
      <w:r w:rsidR="00A4156C" w:rsidRPr="005A7966">
        <w:rPr>
          <w:rFonts w:ascii="Times New Roman" w:hAnsi="Times New Roman" w:cs="Times New Roman"/>
          <w:sz w:val="24"/>
          <w:szCs w:val="24"/>
          <w:lang w:val="lt-LT"/>
        </w:rPr>
        <w:t xml:space="preserve"> įrašant į </w:t>
      </w:r>
      <w:r w:rsidR="005E31B3" w:rsidRPr="005A7966">
        <w:rPr>
          <w:rFonts w:ascii="Times New Roman" w:hAnsi="Times New Roman" w:cs="Times New Roman"/>
          <w:sz w:val="24"/>
          <w:szCs w:val="24"/>
          <w:lang w:val="lt-LT"/>
        </w:rPr>
        <w:t xml:space="preserve">ISRIS </w:t>
      </w:r>
      <w:r w:rsidR="00A4156C" w:rsidRPr="005A7966">
        <w:rPr>
          <w:rFonts w:ascii="Times New Roman" w:hAnsi="Times New Roman" w:cs="Times New Roman"/>
          <w:sz w:val="24"/>
          <w:szCs w:val="24"/>
          <w:lang w:val="lt-LT"/>
        </w:rPr>
        <w:t>duomenų bazę.</w:t>
      </w:r>
    </w:p>
    <w:p w14:paraId="3D440C8D" w14:textId="77777777" w:rsidR="00A4156C" w:rsidRPr="005A7966" w:rsidRDefault="00A4156C" w:rsidP="005A7966">
      <w:pPr>
        <w:spacing w:after="0" w:line="276"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Pagrindinės šių duomenų grupės:</w:t>
      </w:r>
    </w:p>
    <w:p w14:paraId="76A261A0" w14:textId="77777777" w:rsidR="00A4156C" w:rsidRPr="005A7966" w:rsidRDefault="00A4156C" w:rsidP="005A7966">
      <w:pPr>
        <w:numPr>
          <w:ilvl w:val="0"/>
          <w:numId w:val="6"/>
        </w:numPr>
        <w:spacing w:after="0" w:line="276" w:lineRule="auto"/>
        <w:ind w:left="0"/>
        <w:rPr>
          <w:rFonts w:ascii="Times New Roman" w:hAnsi="Times New Roman" w:cs="Times New Roman"/>
          <w:sz w:val="24"/>
          <w:szCs w:val="24"/>
          <w:lang w:val="lt-LT"/>
        </w:rPr>
      </w:pPr>
      <w:r w:rsidRPr="005A7966">
        <w:rPr>
          <w:rFonts w:ascii="Times New Roman" w:hAnsi="Times New Roman" w:cs="Times New Roman"/>
          <w:sz w:val="24"/>
          <w:szCs w:val="24"/>
          <w:lang w:val="lt-LT"/>
        </w:rPr>
        <w:t>Bendrieji IS duomenys (pavadinimas, identifikacinis kodas, rūšis)</w:t>
      </w:r>
    </w:p>
    <w:p w14:paraId="4E882040" w14:textId="77777777" w:rsidR="00A4156C" w:rsidRPr="005A7966" w:rsidRDefault="00A4156C" w:rsidP="005A7966">
      <w:pPr>
        <w:numPr>
          <w:ilvl w:val="0"/>
          <w:numId w:val="6"/>
        </w:numPr>
        <w:spacing w:after="0" w:line="276" w:lineRule="auto"/>
        <w:ind w:left="0"/>
        <w:rPr>
          <w:rFonts w:ascii="Times New Roman" w:hAnsi="Times New Roman" w:cs="Times New Roman"/>
          <w:sz w:val="24"/>
          <w:szCs w:val="24"/>
          <w:lang w:val="lt-LT"/>
        </w:rPr>
      </w:pPr>
      <w:r w:rsidRPr="005A7966">
        <w:rPr>
          <w:rFonts w:ascii="Times New Roman" w:hAnsi="Times New Roman" w:cs="Times New Roman"/>
          <w:sz w:val="24"/>
          <w:szCs w:val="24"/>
          <w:lang w:val="lt-LT"/>
        </w:rPr>
        <w:t>Specialieji IS duomenys (duomenys apie IS gyvavimo ciklo stadijas, su stadijomis susijusių dokumentų duomenys, su IS susijusių naudotojų duomenys, IS valdytojo duomenys, IS tvarkytojo duomenys, duomenys apie IS akreditaciją, duomenys apie IS teikiamas paslaugas)</w:t>
      </w:r>
    </w:p>
    <w:p w14:paraId="574A0B18" w14:textId="77777777" w:rsidR="00A4156C" w:rsidRPr="005A7966" w:rsidRDefault="00A4156C" w:rsidP="005A7966">
      <w:pPr>
        <w:numPr>
          <w:ilvl w:val="0"/>
          <w:numId w:val="6"/>
        </w:numPr>
        <w:spacing w:after="0" w:line="276" w:lineRule="auto"/>
        <w:ind w:left="0"/>
        <w:rPr>
          <w:rFonts w:ascii="Times New Roman" w:hAnsi="Times New Roman" w:cs="Times New Roman"/>
          <w:sz w:val="24"/>
          <w:szCs w:val="24"/>
          <w:lang w:val="lt-LT"/>
        </w:rPr>
      </w:pPr>
      <w:r w:rsidRPr="005A7966">
        <w:rPr>
          <w:rFonts w:ascii="Times New Roman" w:hAnsi="Times New Roman" w:cs="Times New Roman"/>
          <w:sz w:val="24"/>
          <w:szCs w:val="24"/>
          <w:lang w:val="lt-LT"/>
        </w:rPr>
        <w:t>Pagal DCAT-AP-LT pateikti IS metaduomenys</w:t>
      </w:r>
    </w:p>
    <w:p w14:paraId="4E987B5F" w14:textId="7BEB5FC8" w:rsidR="00A4156C" w:rsidRPr="005A7966" w:rsidRDefault="00A4156C" w:rsidP="00A4156C">
      <w:pPr>
        <w:pStyle w:val="Heading2"/>
        <w:rPr>
          <w:rFonts w:ascii="Times New Roman" w:hAnsi="Times New Roman" w:cs="Times New Roman"/>
          <w:sz w:val="28"/>
          <w:szCs w:val="28"/>
          <w:lang w:val="lt-LT"/>
        </w:rPr>
      </w:pPr>
      <w:r w:rsidRPr="005A7966">
        <w:rPr>
          <w:rFonts w:ascii="Times New Roman" w:hAnsi="Times New Roman" w:cs="Times New Roman"/>
          <w:sz w:val="28"/>
          <w:szCs w:val="28"/>
          <w:lang w:val="lt-LT"/>
        </w:rPr>
        <w:t>IS gyvavimo ciklo metu kuriami ir saugomi artefaktai</w:t>
      </w:r>
    </w:p>
    <w:p w14:paraId="4AC1DBAE" w14:textId="34D8AB54" w:rsidR="00A4156C" w:rsidRPr="005A7966" w:rsidRDefault="00A4156C" w:rsidP="005A7966">
      <w:pPr>
        <w:spacing w:after="0" w:line="276"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Kartu su duomenimis ir metaduomenimis </w:t>
      </w:r>
      <w:r w:rsidR="005E31B3" w:rsidRPr="005A7966">
        <w:rPr>
          <w:rFonts w:ascii="Times New Roman" w:hAnsi="Times New Roman" w:cs="Times New Roman"/>
          <w:sz w:val="24"/>
          <w:szCs w:val="24"/>
          <w:lang w:val="lt-LT"/>
        </w:rPr>
        <w:t xml:space="preserve">ISRIS </w:t>
      </w:r>
      <w:r w:rsidRPr="005A7966">
        <w:rPr>
          <w:rFonts w:ascii="Times New Roman" w:hAnsi="Times New Roman" w:cs="Times New Roman"/>
          <w:sz w:val="24"/>
          <w:szCs w:val="24"/>
          <w:lang w:val="lt-LT"/>
        </w:rPr>
        <w:t xml:space="preserve">saugo ir su IS susijusius dokumentus ir kitus artefaktus. Kai kurie iš šių dokumentų yra generuojami automatinėmis </w:t>
      </w:r>
      <w:r w:rsidR="005E31B3" w:rsidRPr="005A7966">
        <w:rPr>
          <w:rFonts w:ascii="Times New Roman" w:hAnsi="Times New Roman" w:cs="Times New Roman"/>
          <w:sz w:val="24"/>
          <w:szCs w:val="24"/>
          <w:lang w:val="lt-LT"/>
        </w:rPr>
        <w:t xml:space="preserve">ISRIS </w:t>
      </w:r>
      <w:r w:rsidRPr="005A7966">
        <w:rPr>
          <w:rFonts w:ascii="Times New Roman" w:hAnsi="Times New Roman" w:cs="Times New Roman"/>
          <w:sz w:val="24"/>
          <w:szCs w:val="24"/>
          <w:lang w:val="lt-LT"/>
        </w:rPr>
        <w:t xml:space="preserve">priemonėmis arba iš </w:t>
      </w:r>
      <w:r w:rsidR="005E31B3" w:rsidRPr="005A7966">
        <w:rPr>
          <w:rFonts w:ascii="Times New Roman" w:hAnsi="Times New Roman" w:cs="Times New Roman"/>
          <w:sz w:val="24"/>
          <w:szCs w:val="24"/>
          <w:lang w:val="lt-LT"/>
        </w:rPr>
        <w:t xml:space="preserve">ISRIS </w:t>
      </w:r>
      <w:r w:rsidRPr="005A7966">
        <w:rPr>
          <w:rFonts w:ascii="Times New Roman" w:hAnsi="Times New Roman" w:cs="Times New Roman"/>
          <w:sz w:val="24"/>
          <w:szCs w:val="24"/>
          <w:lang w:val="lt-LT"/>
        </w:rPr>
        <w:t xml:space="preserve">saugomų dokumentų šablonų. Kiti </w:t>
      </w:r>
      <w:r w:rsidR="69C9D761" w:rsidRPr="005A7966">
        <w:rPr>
          <w:rFonts w:ascii="Times New Roman" w:hAnsi="Times New Roman" w:cs="Times New Roman"/>
          <w:sz w:val="24"/>
          <w:szCs w:val="24"/>
          <w:lang w:val="lt-LT"/>
        </w:rPr>
        <w:t xml:space="preserve">dokumentai </w:t>
      </w:r>
      <w:r w:rsidRPr="005A7966">
        <w:rPr>
          <w:rFonts w:ascii="Times New Roman" w:hAnsi="Times New Roman" w:cs="Times New Roman"/>
          <w:sz w:val="24"/>
          <w:szCs w:val="24"/>
          <w:lang w:val="lt-LT"/>
        </w:rPr>
        <w:t>gali būti teikiami tiesiogiai juo</w:t>
      </w:r>
      <w:r w:rsidR="00116919" w:rsidRPr="005A7966">
        <w:rPr>
          <w:rFonts w:ascii="Times New Roman" w:hAnsi="Times New Roman" w:cs="Times New Roman"/>
          <w:sz w:val="24"/>
          <w:szCs w:val="24"/>
          <w:lang w:val="lt-LT"/>
        </w:rPr>
        <w:t>s</w:t>
      </w:r>
      <w:r w:rsidRPr="005A7966">
        <w:rPr>
          <w:rFonts w:ascii="Times New Roman" w:hAnsi="Times New Roman" w:cs="Times New Roman"/>
          <w:sz w:val="24"/>
          <w:szCs w:val="24"/>
          <w:lang w:val="lt-LT"/>
        </w:rPr>
        <w:t xml:space="preserve"> įkeliant į </w:t>
      </w:r>
      <w:r w:rsidR="005E31B3" w:rsidRPr="005A7966">
        <w:rPr>
          <w:rFonts w:ascii="Times New Roman" w:hAnsi="Times New Roman" w:cs="Times New Roman"/>
          <w:sz w:val="24"/>
          <w:szCs w:val="24"/>
          <w:lang w:val="lt-LT"/>
        </w:rPr>
        <w:t xml:space="preserve">ISRIS </w:t>
      </w:r>
      <w:r w:rsidRPr="005A7966">
        <w:rPr>
          <w:rFonts w:ascii="Times New Roman" w:hAnsi="Times New Roman" w:cs="Times New Roman"/>
          <w:sz w:val="24"/>
          <w:szCs w:val="24"/>
          <w:lang w:val="lt-LT"/>
        </w:rPr>
        <w:t>IS valdytojui ar tvarkytojui.</w:t>
      </w:r>
    </w:p>
    <w:p w14:paraId="0A1578D5" w14:textId="1F4D4BB6" w:rsidR="00A4156C" w:rsidRPr="005A7966" w:rsidRDefault="00A4156C" w:rsidP="004A53E6">
      <w:pPr>
        <w:spacing w:after="0" w:line="240"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Pagrindiniai artefaktai yra:</w:t>
      </w:r>
    </w:p>
    <w:p w14:paraId="74C935F4" w14:textId="77777777" w:rsidR="00A4156C" w:rsidRPr="005A7966" w:rsidRDefault="00A4156C" w:rsidP="004A53E6">
      <w:pPr>
        <w:numPr>
          <w:ilvl w:val="0"/>
          <w:numId w:val="7"/>
        </w:numPr>
        <w:spacing w:after="0" w:line="240"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Steigimo etape:</w:t>
      </w:r>
    </w:p>
    <w:p w14:paraId="6627C2C8" w14:textId="77777777" w:rsidR="00A4156C" w:rsidRPr="005A7966" w:rsidRDefault="00A4156C" w:rsidP="004A53E6">
      <w:pPr>
        <w:numPr>
          <w:ilvl w:val="1"/>
          <w:numId w:val="7"/>
        </w:numPr>
        <w:spacing w:after="0" w:line="240"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IS poreikio paraiška</w:t>
      </w:r>
    </w:p>
    <w:p w14:paraId="1E68574A" w14:textId="77777777" w:rsidR="00A4156C" w:rsidRPr="005A7966" w:rsidRDefault="00A4156C" w:rsidP="004A53E6">
      <w:pPr>
        <w:numPr>
          <w:ilvl w:val="1"/>
          <w:numId w:val="7"/>
        </w:numPr>
        <w:spacing w:after="0" w:line="240"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Galimybių studija</w:t>
      </w:r>
    </w:p>
    <w:p w14:paraId="23E96330" w14:textId="77777777" w:rsidR="00A4156C" w:rsidRPr="005A7966" w:rsidRDefault="00A4156C" w:rsidP="004A53E6">
      <w:pPr>
        <w:numPr>
          <w:ilvl w:val="1"/>
          <w:numId w:val="7"/>
        </w:numPr>
        <w:spacing w:after="0" w:line="240"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Investicinis projektas</w:t>
      </w:r>
    </w:p>
    <w:p w14:paraId="4B8EEFD8" w14:textId="77777777" w:rsidR="00A4156C" w:rsidRPr="005A7966" w:rsidRDefault="00A4156C" w:rsidP="004A53E6">
      <w:pPr>
        <w:numPr>
          <w:ilvl w:val="1"/>
          <w:numId w:val="7"/>
        </w:numPr>
        <w:spacing w:after="0" w:line="240"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lastRenderedPageBreak/>
        <w:t>Svarbos vertinimas</w:t>
      </w:r>
    </w:p>
    <w:p w14:paraId="45940F47" w14:textId="77777777" w:rsidR="00A4156C" w:rsidRPr="005A7966" w:rsidRDefault="00A4156C" w:rsidP="004A53E6">
      <w:pPr>
        <w:numPr>
          <w:ilvl w:val="1"/>
          <w:numId w:val="7"/>
        </w:numPr>
        <w:spacing w:after="0" w:line="240"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Svarbos vertinimo ataskaita</w:t>
      </w:r>
    </w:p>
    <w:p w14:paraId="5C1B0084" w14:textId="5160C491" w:rsidR="00A4156C" w:rsidRPr="005A7966" w:rsidRDefault="00A4156C" w:rsidP="004A53E6">
      <w:pPr>
        <w:numPr>
          <w:ilvl w:val="1"/>
          <w:numId w:val="7"/>
        </w:numPr>
        <w:spacing w:after="0" w:line="240"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IS nuostatai i</w:t>
      </w:r>
      <w:r w:rsidR="7AA06FC6" w:rsidRPr="005A7966">
        <w:rPr>
          <w:rFonts w:ascii="Times New Roman" w:hAnsi="Times New Roman" w:cs="Times New Roman"/>
          <w:sz w:val="24"/>
          <w:szCs w:val="24"/>
          <w:lang w:val="lt-LT"/>
        </w:rPr>
        <w:t>r</w:t>
      </w:r>
      <w:r w:rsidRPr="005A7966">
        <w:rPr>
          <w:rFonts w:ascii="Times New Roman" w:hAnsi="Times New Roman" w:cs="Times New Roman"/>
          <w:sz w:val="24"/>
          <w:szCs w:val="24"/>
          <w:lang w:val="lt-LT"/>
        </w:rPr>
        <w:t xml:space="preserve"> nustatyta eksploatacijos pradžios data</w:t>
      </w:r>
    </w:p>
    <w:p w14:paraId="12EFAD1C" w14:textId="77777777" w:rsidR="00A4156C" w:rsidRPr="005A7966" w:rsidRDefault="00A4156C" w:rsidP="004A53E6">
      <w:pPr>
        <w:numPr>
          <w:ilvl w:val="0"/>
          <w:numId w:val="7"/>
        </w:numPr>
        <w:spacing w:after="0" w:line="240"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Kūrimo, atnaujinimo ar pertvarkymo etape:</w:t>
      </w:r>
    </w:p>
    <w:p w14:paraId="0FD0C6E5" w14:textId="77777777" w:rsidR="00A4156C" w:rsidRPr="005A7966" w:rsidRDefault="00A4156C" w:rsidP="004A53E6">
      <w:pPr>
        <w:numPr>
          <w:ilvl w:val="1"/>
          <w:numId w:val="7"/>
        </w:numPr>
        <w:spacing w:after="0" w:line="240"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IS techninis aprašymas</w:t>
      </w:r>
    </w:p>
    <w:p w14:paraId="576AE9C0" w14:textId="77777777" w:rsidR="00A4156C" w:rsidRPr="005A7966" w:rsidRDefault="00A4156C" w:rsidP="004A53E6">
      <w:pPr>
        <w:numPr>
          <w:ilvl w:val="1"/>
          <w:numId w:val="7"/>
        </w:numPr>
        <w:spacing w:after="0" w:line="240"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IS techniniai reikalavimai</w:t>
      </w:r>
    </w:p>
    <w:p w14:paraId="3B964B2F" w14:textId="77777777" w:rsidR="00A4156C" w:rsidRPr="005A7966" w:rsidRDefault="00A4156C" w:rsidP="004A53E6">
      <w:pPr>
        <w:numPr>
          <w:ilvl w:val="1"/>
          <w:numId w:val="7"/>
        </w:numPr>
        <w:spacing w:after="0" w:line="240"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Projekto įgyvendinimo planas</w:t>
      </w:r>
    </w:p>
    <w:p w14:paraId="0FCF1B26" w14:textId="77777777" w:rsidR="00A4156C" w:rsidRPr="005A7966" w:rsidRDefault="00A4156C" w:rsidP="004A53E6">
      <w:pPr>
        <w:numPr>
          <w:ilvl w:val="1"/>
          <w:numId w:val="7"/>
        </w:numPr>
        <w:spacing w:after="0" w:line="240"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Projekto vykdymo reglamentas</w:t>
      </w:r>
    </w:p>
    <w:p w14:paraId="175148D0" w14:textId="77777777" w:rsidR="00A4156C" w:rsidRPr="005A7966" w:rsidRDefault="00A4156C" w:rsidP="004A53E6">
      <w:pPr>
        <w:numPr>
          <w:ilvl w:val="1"/>
          <w:numId w:val="7"/>
        </w:numPr>
        <w:spacing w:after="0" w:line="240"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Detalios analizės dokumentas</w:t>
      </w:r>
    </w:p>
    <w:p w14:paraId="24631C65" w14:textId="789FAF50" w:rsidR="00A4156C" w:rsidRPr="005A7966" w:rsidRDefault="00A4156C" w:rsidP="004A53E6">
      <w:pPr>
        <w:numPr>
          <w:ilvl w:val="1"/>
          <w:numId w:val="7"/>
        </w:numPr>
        <w:spacing w:after="0" w:line="240"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IT paslaug</w:t>
      </w:r>
      <w:r w:rsidR="00F410E9" w:rsidRPr="005A7966">
        <w:rPr>
          <w:rFonts w:ascii="Times New Roman" w:hAnsi="Times New Roman" w:cs="Times New Roman"/>
          <w:sz w:val="24"/>
          <w:szCs w:val="24"/>
          <w:lang w:val="lt-LT"/>
        </w:rPr>
        <w:t>ų užsakymai</w:t>
      </w:r>
    </w:p>
    <w:p w14:paraId="09451773" w14:textId="77777777" w:rsidR="00A4156C" w:rsidRPr="005A7966" w:rsidRDefault="00A4156C" w:rsidP="004A53E6">
      <w:pPr>
        <w:numPr>
          <w:ilvl w:val="1"/>
          <w:numId w:val="7"/>
        </w:numPr>
        <w:spacing w:after="0" w:line="240"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Veiklos pokyčių diegimo planas</w:t>
      </w:r>
    </w:p>
    <w:p w14:paraId="3AA15891" w14:textId="77777777" w:rsidR="00A4156C" w:rsidRPr="005A7966" w:rsidRDefault="00A4156C" w:rsidP="004A53E6">
      <w:pPr>
        <w:numPr>
          <w:ilvl w:val="1"/>
          <w:numId w:val="7"/>
        </w:numPr>
        <w:spacing w:after="0" w:line="240"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Techninio aprašymo atnaujinimas</w:t>
      </w:r>
    </w:p>
    <w:p w14:paraId="5ACF7895" w14:textId="77777777" w:rsidR="00A4156C" w:rsidRPr="005A7966" w:rsidRDefault="00A4156C" w:rsidP="004A53E6">
      <w:pPr>
        <w:numPr>
          <w:ilvl w:val="1"/>
          <w:numId w:val="7"/>
        </w:numPr>
        <w:spacing w:after="0" w:line="240"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Skaitmeninių paslaugų aprašai</w:t>
      </w:r>
    </w:p>
    <w:p w14:paraId="6451D806" w14:textId="77777777" w:rsidR="00A4156C" w:rsidRPr="005A7966" w:rsidRDefault="00A4156C" w:rsidP="004A53E6">
      <w:pPr>
        <w:numPr>
          <w:ilvl w:val="1"/>
          <w:numId w:val="7"/>
        </w:numPr>
        <w:spacing w:after="0" w:line="240"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Duomenų atvėrimo ir prieigos aprašai</w:t>
      </w:r>
    </w:p>
    <w:p w14:paraId="32D94D99" w14:textId="77777777" w:rsidR="00A4156C" w:rsidRPr="005A7966" w:rsidRDefault="00A4156C" w:rsidP="004A53E6">
      <w:pPr>
        <w:numPr>
          <w:ilvl w:val="1"/>
          <w:numId w:val="7"/>
        </w:numPr>
        <w:spacing w:after="0" w:line="240"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Priėmimo testavimo ataskaita</w:t>
      </w:r>
    </w:p>
    <w:p w14:paraId="5582C43E" w14:textId="77777777" w:rsidR="00A4156C" w:rsidRPr="005A7966" w:rsidRDefault="00A4156C" w:rsidP="004A53E6">
      <w:pPr>
        <w:numPr>
          <w:ilvl w:val="1"/>
          <w:numId w:val="7"/>
        </w:numPr>
        <w:spacing w:after="0" w:line="240"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Naudotojų instrukcijos</w:t>
      </w:r>
    </w:p>
    <w:p w14:paraId="14AF5A50" w14:textId="77777777" w:rsidR="00A4156C" w:rsidRPr="005A7966" w:rsidRDefault="00A4156C" w:rsidP="004A53E6">
      <w:pPr>
        <w:numPr>
          <w:ilvl w:val="1"/>
          <w:numId w:val="7"/>
        </w:numPr>
        <w:spacing w:after="0" w:line="240"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Kodo kokybės ir vertinimo ataskaita</w:t>
      </w:r>
    </w:p>
    <w:p w14:paraId="26287619" w14:textId="77777777" w:rsidR="00A4156C" w:rsidRPr="005A7966" w:rsidRDefault="00A4156C" w:rsidP="004A53E6">
      <w:pPr>
        <w:numPr>
          <w:ilvl w:val="1"/>
          <w:numId w:val="7"/>
        </w:numPr>
        <w:spacing w:after="0" w:line="240"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Veiklos pokyčių ataskaita</w:t>
      </w:r>
    </w:p>
    <w:p w14:paraId="7947580C" w14:textId="77777777" w:rsidR="00A4156C" w:rsidRPr="005A7966" w:rsidRDefault="00A4156C" w:rsidP="004A53E6">
      <w:pPr>
        <w:numPr>
          <w:ilvl w:val="1"/>
          <w:numId w:val="7"/>
        </w:numPr>
        <w:spacing w:after="0" w:line="240"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Veiklos tęstinumo valdymo planas</w:t>
      </w:r>
    </w:p>
    <w:p w14:paraId="4109C2B0" w14:textId="77777777" w:rsidR="00A4156C" w:rsidRPr="005A7966" w:rsidRDefault="00A4156C" w:rsidP="004A53E6">
      <w:pPr>
        <w:numPr>
          <w:ilvl w:val="1"/>
          <w:numId w:val="7"/>
        </w:numPr>
        <w:spacing w:after="0" w:line="240"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Saugaus elektroninės informacijos tvarkymo taisyklės</w:t>
      </w:r>
    </w:p>
    <w:p w14:paraId="2E7EBD5E" w14:textId="77777777" w:rsidR="00A4156C" w:rsidRPr="005A7966" w:rsidRDefault="00A4156C" w:rsidP="004A53E6">
      <w:pPr>
        <w:numPr>
          <w:ilvl w:val="1"/>
          <w:numId w:val="7"/>
        </w:numPr>
        <w:spacing w:after="0" w:line="240"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Naudotojų administravimo taisyklės</w:t>
      </w:r>
    </w:p>
    <w:p w14:paraId="4F339A69" w14:textId="77777777" w:rsidR="00A4156C" w:rsidRPr="005A7966" w:rsidRDefault="00A4156C" w:rsidP="004A53E6">
      <w:pPr>
        <w:numPr>
          <w:ilvl w:val="1"/>
          <w:numId w:val="7"/>
        </w:numPr>
        <w:spacing w:after="0" w:line="240"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Bandomojo eksploatavimo testavimo ataskaita</w:t>
      </w:r>
    </w:p>
    <w:p w14:paraId="09B79121" w14:textId="77777777" w:rsidR="00A4156C" w:rsidRPr="005A7966" w:rsidRDefault="00A4156C" w:rsidP="004A53E6">
      <w:pPr>
        <w:numPr>
          <w:ilvl w:val="1"/>
          <w:numId w:val="7"/>
        </w:numPr>
        <w:spacing w:after="0" w:line="240"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Saugos testavimo ataskaita</w:t>
      </w:r>
    </w:p>
    <w:p w14:paraId="62475070" w14:textId="77777777" w:rsidR="00A4156C" w:rsidRPr="005A7966" w:rsidRDefault="00A4156C" w:rsidP="004A53E6">
      <w:pPr>
        <w:numPr>
          <w:ilvl w:val="1"/>
          <w:numId w:val="7"/>
        </w:numPr>
        <w:spacing w:after="0" w:line="240"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Techninis aprašymas</w:t>
      </w:r>
    </w:p>
    <w:p w14:paraId="64E5D464" w14:textId="77777777" w:rsidR="00A4156C" w:rsidRPr="005A7966" w:rsidRDefault="00A4156C" w:rsidP="004A53E6">
      <w:pPr>
        <w:numPr>
          <w:ilvl w:val="1"/>
          <w:numId w:val="7"/>
        </w:numPr>
        <w:spacing w:after="0" w:line="240"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Greitaveikos testavimo ataskaita</w:t>
      </w:r>
    </w:p>
    <w:p w14:paraId="6011FC42" w14:textId="77777777" w:rsidR="00A4156C" w:rsidRPr="005A7966" w:rsidRDefault="00A4156C" w:rsidP="004A53E6">
      <w:pPr>
        <w:numPr>
          <w:ilvl w:val="1"/>
          <w:numId w:val="7"/>
        </w:numPr>
        <w:spacing w:after="0" w:line="240"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Našumo testavimo ataskaita</w:t>
      </w:r>
    </w:p>
    <w:p w14:paraId="0E25CBE4" w14:textId="728238CF" w:rsidR="00A4156C" w:rsidRPr="005A7966" w:rsidRDefault="00A4156C" w:rsidP="004A53E6">
      <w:pPr>
        <w:numPr>
          <w:ilvl w:val="1"/>
          <w:numId w:val="7"/>
        </w:numPr>
        <w:spacing w:after="0" w:line="240"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Tinkamumo eksploatuoti aktas</w:t>
      </w:r>
    </w:p>
    <w:p w14:paraId="5B0BA2B3" w14:textId="77777777" w:rsidR="00A4156C" w:rsidRPr="005A7966" w:rsidRDefault="00A4156C" w:rsidP="004A53E6">
      <w:pPr>
        <w:numPr>
          <w:ilvl w:val="1"/>
          <w:numId w:val="7"/>
        </w:numPr>
        <w:spacing w:after="0" w:line="240"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Perdavimo eksploatacijai aktas</w:t>
      </w:r>
    </w:p>
    <w:p w14:paraId="686D81B2" w14:textId="77777777" w:rsidR="00A4156C" w:rsidRPr="005A7966" w:rsidRDefault="00A4156C" w:rsidP="004A53E6">
      <w:pPr>
        <w:numPr>
          <w:ilvl w:val="0"/>
          <w:numId w:val="7"/>
        </w:numPr>
        <w:spacing w:after="0" w:line="240"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Eksploatacijos etape:</w:t>
      </w:r>
    </w:p>
    <w:p w14:paraId="4C156D3E" w14:textId="77777777" w:rsidR="00A4156C" w:rsidRPr="005A7966" w:rsidRDefault="00A4156C" w:rsidP="004A53E6">
      <w:pPr>
        <w:numPr>
          <w:ilvl w:val="1"/>
          <w:numId w:val="7"/>
        </w:numPr>
        <w:spacing w:after="0" w:line="240"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Veiklos ir siektinos naudos įsipareigojimai ir stebėsenos rodikliai</w:t>
      </w:r>
    </w:p>
    <w:p w14:paraId="6D0CCCB8" w14:textId="77777777" w:rsidR="00A4156C" w:rsidRPr="005A7966" w:rsidRDefault="00A4156C" w:rsidP="004A53E6">
      <w:pPr>
        <w:numPr>
          <w:ilvl w:val="1"/>
          <w:numId w:val="7"/>
        </w:numPr>
        <w:spacing w:after="0" w:line="240"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IS incidentai</w:t>
      </w:r>
    </w:p>
    <w:p w14:paraId="1F16AFF3" w14:textId="77777777" w:rsidR="00A4156C" w:rsidRPr="005A7966" w:rsidRDefault="00A4156C" w:rsidP="004A53E6">
      <w:pPr>
        <w:numPr>
          <w:ilvl w:val="1"/>
          <w:numId w:val="7"/>
        </w:numPr>
        <w:spacing w:after="0" w:line="240"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Naudojami IT paslaugų resursai</w:t>
      </w:r>
    </w:p>
    <w:p w14:paraId="4468AF8E" w14:textId="77777777" w:rsidR="00A4156C" w:rsidRPr="005A7966" w:rsidRDefault="00A4156C" w:rsidP="004A53E6">
      <w:pPr>
        <w:numPr>
          <w:ilvl w:val="1"/>
          <w:numId w:val="7"/>
        </w:numPr>
        <w:spacing w:after="0" w:line="240"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Valstybės kontrolės audito ataskaita</w:t>
      </w:r>
    </w:p>
    <w:p w14:paraId="7F23AFDA" w14:textId="77777777" w:rsidR="00A4156C" w:rsidRPr="005A7966" w:rsidRDefault="00A4156C" w:rsidP="004A53E6">
      <w:pPr>
        <w:numPr>
          <w:ilvl w:val="1"/>
          <w:numId w:val="7"/>
        </w:numPr>
        <w:spacing w:after="0" w:line="240"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Audito rekomendacijų įgyvendinimo priemonių planas</w:t>
      </w:r>
    </w:p>
    <w:p w14:paraId="171E3329" w14:textId="77777777" w:rsidR="00A4156C" w:rsidRPr="005A7966" w:rsidRDefault="00A4156C" w:rsidP="004A53E6">
      <w:pPr>
        <w:numPr>
          <w:ilvl w:val="0"/>
          <w:numId w:val="7"/>
        </w:numPr>
        <w:spacing w:after="0" w:line="240"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Likvidavimo etape:</w:t>
      </w:r>
    </w:p>
    <w:p w14:paraId="7C9D7432" w14:textId="77777777" w:rsidR="00A4156C" w:rsidRPr="005A7966" w:rsidRDefault="00A4156C" w:rsidP="004A53E6">
      <w:pPr>
        <w:numPr>
          <w:ilvl w:val="1"/>
          <w:numId w:val="7"/>
        </w:numPr>
        <w:spacing w:after="0" w:line="240"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Likvidavimą įteisinantis teisės aktas</w:t>
      </w:r>
    </w:p>
    <w:p w14:paraId="3F7FAD3B" w14:textId="28098222" w:rsidR="00A4156C" w:rsidRPr="005A7966" w:rsidRDefault="00A4156C" w:rsidP="00A4156C">
      <w:pPr>
        <w:pStyle w:val="Heading2"/>
        <w:rPr>
          <w:rFonts w:ascii="Times New Roman" w:hAnsi="Times New Roman" w:cs="Times New Roman"/>
          <w:sz w:val="28"/>
          <w:szCs w:val="28"/>
          <w:lang w:val="lt-LT"/>
        </w:rPr>
      </w:pPr>
      <w:r w:rsidRPr="005A7966">
        <w:rPr>
          <w:rFonts w:ascii="Times New Roman" w:hAnsi="Times New Roman" w:cs="Times New Roman"/>
          <w:sz w:val="28"/>
          <w:szCs w:val="28"/>
          <w:lang w:val="lt-LT"/>
        </w:rPr>
        <w:t xml:space="preserve">IS gyvavimo ciklo artefaktų </w:t>
      </w:r>
      <w:r w:rsidR="009C28B0" w:rsidRPr="005A7966">
        <w:rPr>
          <w:rFonts w:ascii="Times New Roman" w:hAnsi="Times New Roman" w:cs="Times New Roman"/>
          <w:sz w:val="28"/>
          <w:szCs w:val="28"/>
          <w:lang w:val="lt-LT"/>
        </w:rPr>
        <w:t>valdymo</w:t>
      </w:r>
      <w:r w:rsidRPr="005A7966">
        <w:rPr>
          <w:rFonts w:ascii="Times New Roman" w:hAnsi="Times New Roman" w:cs="Times New Roman"/>
          <w:sz w:val="28"/>
          <w:szCs w:val="28"/>
          <w:lang w:val="lt-LT"/>
        </w:rPr>
        <w:t xml:space="preserve"> procesai</w:t>
      </w:r>
    </w:p>
    <w:p w14:paraId="5BEE68D3" w14:textId="49FEB539" w:rsidR="00A4156C" w:rsidRPr="005A7966" w:rsidRDefault="00A4156C" w:rsidP="005A7966">
      <w:pPr>
        <w:spacing w:after="0" w:line="276"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Artefaktų </w:t>
      </w:r>
      <w:r w:rsidR="009C28B0" w:rsidRPr="005A7966">
        <w:rPr>
          <w:rFonts w:ascii="Times New Roman" w:hAnsi="Times New Roman" w:cs="Times New Roman"/>
          <w:sz w:val="24"/>
          <w:szCs w:val="24"/>
          <w:lang w:val="lt-LT"/>
        </w:rPr>
        <w:t>valdymo</w:t>
      </w:r>
      <w:r w:rsidRPr="005A7966">
        <w:rPr>
          <w:rFonts w:ascii="Times New Roman" w:hAnsi="Times New Roman" w:cs="Times New Roman"/>
          <w:sz w:val="24"/>
          <w:szCs w:val="24"/>
          <w:lang w:val="lt-LT"/>
        </w:rPr>
        <w:t xml:space="preserve"> procesai susidarys iš jų kokybės, pilnumo ir aktualumo užtikrinimo ir versijų kontrolės.</w:t>
      </w:r>
      <w:r w:rsidR="20227B09" w:rsidRPr="005A7966">
        <w:rPr>
          <w:rFonts w:ascii="Times New Roman" w:hAnsi="Times New Roman" w:cs="Times New Roman"/>
          <w:sz w:val="24"/>
          <w:szCs w:val="24"/>
          <w:lang w:val="lt-LT"/>
        </w:rPr>
        <w:t xml:space="preserve"> </w:t>
      </w:r>
      <w:r w:rsidRPr="005A7966">
        <w:rPr>
          <w:rFonts w:ascii="Times New Roman" w:hAnsi="Times New Roman" w:cs="Times New Roman"/>
          <w:sz w:val="24"/>
          <w:szCs w:val="24"/>
          <w:lang w:val="lt-LT"/>
        </w:rPr>
        <w:t xml:space="preserve">IS valdytojui ar tvarkytojui  automatinėmis priemonėmis </w:t>
      </w:r>
      <w:r w:rsidR="3B5D4AE6" w:rsidRPr="005A7966">
        <w:rPr>
          <w:rFonts w:ascii="Times New Roman" w:hAnsi="Times New Roman" w:cs="Times New Roman"/>
          <w:sz w:val="24"/>
          <w:szCs w:val="24"/>
          <w:lang w:val="lt-LT"/>
        </w:rPr>
        <w:t>sugeneravus</w:t>
      </w:r>
      <w:r w:rsidR="51F96D18" w:rsidRPr="005A7966">
        <w:rPr>
          <w:rFonts w:ascii="Times New Roman" w:hAnsi="Times New Roman" w:cs="Times New Roman"/>
          <w:sz w:val="24"/>
          <w:szCs w:val="24"/>
          <w:lang w:val="lt-LT"/>
        </w:rPr>
        <w:t xml:space="preserve"> </w:t>
      </w:r>
      <w:r w:rsidRPr="005A7966">
        <w:rPr>
          <w:rFonts w:ascii="Times New Roman" w:hAnsi="Times New Roman" w:cs="Times New Roman"/>
          <w:sz w:val="24"/>
          <w:szCs w:val="24"/>
          <w:lang w:val="lt-LT"/>
        </w:rPr>
        <w:t>ar įkėlus</w:t>
      </w:r>
      <w:r w:rsidR="0082397A" w:rsidRPr="005A7966">
        <w:rPr>
          <w:rFonts w:ascii="Times New Roman" w:hAnsi="Times New Roman" w:cs="Times New Roman"/>
          <w:sz w:val="24"/>
          <w:szCs w:val="24"/>
          <w:lang w:val="lt-LT"/>
        </w:rPr>
        <w:t xml:space="preserve"> į sistemą</w:t>
      </w:r>
      <w:r w:rsidRPr="005A7966">
        <w:rPr>
          <w:rFonts w:ascii="Times New Roman" w:hAnsi="Times New Roman" w:cs="Times New Roman"/>
          <w:sz w:val="24"/>
          <w:szCs w:val="24"/>
          <w:lang w:val="lt-LT"/>
        </w:rPr>
        <w:t xml:space="preserve"> artefaktus</w:t>
      </w:r>
      <w:r w:rsidR="669023A9"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 xml:space="preserve"> VSSA </w:t>
      </w:r>
      <w:r w:rsidR="0041142E" w:rsidRPr="005A7966">
        <w:rPr>
          <w:rFonts w:ascii="Times New Roman" w:hAnsi="Times New Roman" w:cs="Times New Roman"/>
          <w:sz w:val="24"/>
          <w:szCs w:val="24"/>
          <w:lang w:val="lt-LT"/>
        </w:rPr>
        <w:t>paskirti atsakingi asmenys</w:t>
      </w:r>
      <w:r w:rsidRPr="005A7966">
        <w:rPr>
          <w:rFonts w:ascii="Times New Roman" w:hAnsi="Times New Roman" w:cs="Times New Roman"/>
          <w:sz w:val="24"/>
          <w:szCs w:val="24"/>
          <w:lang w:val="lt-LT"/>
        </w:rPr>
        <w:t xml:space="preserve"> turės galėti juos peržiūrėti, įvertinti jų kokybę, pilnumą ir aktualumą </w:t>
      </w:r>
      <w:r w:rsidR="00809809" w:rsidRPr="005A7966">
        <w:rPr>
          <w:rFonts w:ascii="Times New Roman" w:hAnsi="Times New Roman" w:cs="Times New Roman"/>
          <w:sz w:val="24"/>
          <w:szCs w:val="24"/>
          <w:lang w:val="lt-LT"/>
        </w:rPr>
        <w:t>bei</w:t>
      </w:r>
      <w:r w:rsidRPr="005A7966">
        <w:rPr>
          <w:rFonts w:ascii="Times New Roman" w:hAnsi="Times New Roman" w:cs="Times New Roman"/>
          <w:sz w:val="24"/>
          <w:szCs w:val="24"/>
          <w:lang w:val="lt-LT"/>
        </w:rPr>
        <w:t xml:space="preserve"> pateikti su tuo susijusį atgalinį ryšį. Atlikus reikiamus pakeitimus ir pakartotinę peržiūrą</w:t>
      </w:r>
      <w:r w:rsidR="4257CCC7"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 xml:space="preserve"> VSSA </w:t>
      </w:r>
      <w:r w:rsidR="0041142E" w:rsidRPr="005A7966">
        <w:rPr>
          <w:rFonts w:ascii="Times New Roman" w:hAnsi="Times New Roman" w:cs="Times New Roman"/>
          <w:sz w:val="24"/>
          <w:szCs w:val="24"/>
          <w:lang w:val="lt-LT"/>
        </w:rPr>
        <w:t>paskirti atsakingi asmenys</w:t>
      </w:r>
      <w:r w:rsidRPr="005A7966">
        <w:rPr>
          <w:rFonts w:ascii="Times New Roman" w:hAnsi="Times New Roman" w:cs="Times New Roman"/>
          <w:sz w:val="24"/>
          <w:szCs w:val="24"/>
          <w:lang w:val="lt-LT"/>
        </w:rPr>
        <w:t xml:space="preserve"> turės galėti pažymėti šiuos artefaktus tvirtinimui. Patvirtinti artefaktai turės tapti naujausia aktyvia artefakto versija, o senesnės versijos turės būti pažymimos kaip istorinės. VSSA </w:t>
      </w:r>
      <w:r w:rsidR="00361FB9" w:rsidRPr="005A7966">
        <w:rPr>
          <w:rFonts w:ascii="Times New Roman" w:hAnsi="Times New Roman" w:cs="Times New Roman"/>
          <w:sz w:val="24"/>
          <w:szCs w:val="24"/>
          <w:lang w:val="lt-LT"/>
        </w:rPr>
        <w:t>paskirti atsakingi asmenys</w:t>
      </w:r>
      <w:r w:rsidRPr="005A7966">
        <w:rPr>
          <w:rFonts w:ascii="Times New Roman" w:hAnsi="Times New Roman" w:cs="Times New Roman"/>
          <w:sz w:val="24"/>
          <w:szCs w:val="24"/>
          <w:lang w:val="lt-LT"/>
        </w:rPr>
        <w:t xml:space="preserve"> </w:t>
      </w:r>
      <w:r w:rsidR="51F96D18" w:rsidRPr="005A7966">
        <w:rPr>
          <w:rFonts w:ascii="Times New Roman" w:hAnsi="Times New Roman" w:cs="Times New Roman"/>
          <w:sz w:val="24"/>
          <w:szCs w:val="24"/>
          <w:lang w:val="lt-LT"/>
        </w:rPr>
        <w:t>tur</w:t>
      </w:r>
      <w:r w:rsidR="6CD95008" w:rsidRPr="005A7966">
        <w:rPr>
          <w:rFonts w:ascii="Times New Roman" w:hAnsi="Times New Roman" w:cs="Times New Roman"/>
          <w:sz w:val="24"/>
          <w:szCs w:val="24"/>
          <w:lang w:val="lt-LT"/>
        </w:rPr>
        <w:t>i galėti</w:t>
      </w:r>
      <w:r w:rsidRPr="005A7966">
        <w:rPr>
          <w:rFonts w:ascii="Times New Roman" w:hAnsi="Times New Roman" w:cs="Times New Roman"/>
          <w:sz w:val="24"/>
          <w:szCs w:val="24"/>
          <w:lang w:val="lt-LT"/>
        </w:rPr>
        <w:t xml:space="preserve">  pažymėti artefaktus archyvavimui.</w:t>
      </w:r>
    </w:p>
    <w:p w14:paraId="643844D6" w14:textId="2DA0B8FB" w:rsidR="00A4156C" w:rsidRPr="005A7966" w:rsidRDefault="00A4156C" w:rsidP="00A4156C">
      <w:pPr>
        <w:pStyle w:val="Heading2"/>
        <w:rPr>
          <w:rFonts w:ascii="Times New Roman" w:hAnsi="Times New Roman" w:cs="Times New Roman"/>
          <w:sz w:val="28"/>
          <w:szCs w:val="28"/>
          <w:lang w:val="lt-LT"/>
        </w:rPr>
      </w:pPr>
      <w:r w:rsidRPr="005A7966">
        <w:rPr>
          <w:rFonts w:ascii="Times New Roman" w:hAnsi="Times New Roman" w:cs="Times New Roman"/>
          <w:sz w:val="28"/>
          <w:szCs w:val="28"/>
          <w:lang w:val="lt-LT"/>
        </w:rPr>
        <w:lastRenderedPageBreak/>
        <w:t>IS gyvavimo ciklo stadijos keitimas</w:t>
      </w:r>
    </w:p>
    <w:p w14:paraId="5DB5ABF1" w14:textId="08CA3FE2" w:rsidR="00A4156C" w:rsidRPr="005A7966" w:rsidRDefault="00A4156C" w:rsidP="005A7966">
      <w:pPr>
        <w:spacing w:after="0" w:line="276"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IS gyvavimo ciklo stadijos užbaigimą ir perėjimą į kitą stadiją turės galėti atlikti VSSA </w:t>
      </w:r>
      <w:r w:rsidR="00361FB9" w:rsidRPr="005A7966">
        <w:rPr>
          <w:rFonts w:ascii="Times New Roman" w:hAnsi="Times New Roman" w:cs="Times New Roman"/>
          <w:sz w:val="24"/>
          <w:szCs w:val="24"/>
          <w:lang w:val="lt-LT"/>
        </w:rPr>
        <w:t>paskirti atsakingi asmenys</w:t>
      </w:r>
      <w:r w:rsidRPr="005A7966">
        <w:rPr>
          <w:rFonts w:ascii="Times New Roman" w:hAnsi="Times New Roman" w:cs="Times New Roman"/>
          <w:sz w:val="24"/>
          <w:szCs w:val="24"/>
          <w:lang w:val="lt-LT"/>
        </w:rPr>
        <w:t xml:space="preserve">. Peržiūrėjus visus stadijos reikiamus duomenis, metaduomenis ir artefaktus ir užtikrinus tinkamą imtį ir kokybę, IS perkeliama iš </w:t>
      </w:r>
      <w:r w:rsidR="00C91326" w:rsidRPr="005A7966">
        <w:rPr>
          <w:rFonts w:ascii="Times New Roman" w:hAnsi="Times New Roman" w:cs="Times New Roman"/>
          <w:sz w:val="24"/>
          <w:szCs w:val="24"/>
          <w:lang w:val="lt-LT"/>
        </w:rPr>
        <w:t xml:space="preserve">esamos </w:t>
      </w:r>
      <w:r w:rsidRPr="005A7966">
        <w:rPr>
          <w:rFonts w:ascii="Times New Roman" w:hAnsi="Times New Roman" w:cs="Times New Roman"/>
          <w:sz w:val="24"/>
          <w:szCs w:val="24"/>
          <w:lang w:val="lt-LT"/>
        </w:rPr>
        <w:t>stadijos į naują IS gyvavimo ciklo stadiją. Tipiniai pokyčiai bus:</w:t>
      </w:r>
    </w:p>
    <w:p w14:paraId="1D923377" w14:textId="2790A58F" w:rsidR="00A4156C" w:rsidRPr="005A7966" w:rsidRDefault="00A4156C" w:rsidP="005A7966">
      <w:pPr>
        <w:numPr>
          <w:ilvl w:val="0"/>
          <w:numId w:val="8"/>
        </w:numPr>
        <w:spacing w:after="0" w:line="276" w:lineRule="auto"/>
        <w:ind w:left="35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Iš inicijuojamos IS perkeliama į Steigiamą IS</w:t>
      </w:r>
      <w:r w:rsidR="00C91326" w:rsidRPr="005A7966">
        <w:rPr>
          <w:rFonts w:ascii="Times New Roman" w:hAnsi="Times New Roman" w:cs="Times New Roman"/>
          <w:sz w:val="24"/>
          <w:szCs w:val="24"/>
          <w:lang w:val="lt-LT"/>
        </w:rPr>
        <w:t>;</w:t>
      </w:r>
    </w:p>
    <w:p w14:paraId="0CCD19D3" w14:textId="08643803" w:rsidR="00A4156C" w:rsidRPr="005A7966" w:rsidRDefault="00A4156C" w:rsidP="005A7966">
      <w:pPr>
        <w:numPr>
          <w:ilvl w:val="0"/>
          <w:numId w:val="8"/>
        </w:numPr>
        <w:spacing w:after="0" w:line="276" w:lineRule="auto"/>
        <w:ind w:left="35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Iš Steigiamos IS perkeliama į Kuriamą IS</w:t>
      </w:r>
      <w:r w:rsidR="00C91326" w:rsidRPr="005A7966">
        <w:rPr>
          <w:rFonts w:ascii="Times New Roman" w:hAnsi="Times New Roman" w:cs="Times New Roman"/>
          <w:sz w:val="24"/>
          <w:szCs w:val="24"/>
          <w:lang w:val="lt-LT"/>
        </w:rPr>
        <w:t>;</w:t>
      </w:r>
    </w:p>
    <w:p w14:paraId="336472F8" w14:textId="27471A79" w:rsidR="00A4156C" w:rsidRPr="005A7966" w:rsidRDefault="00A4156C" w:rsidP="005A7966">
      <w:pPr>
        <w:numPr>
          <w:ilvl w:val="0"/>
          <w:numId w:val="8"/>
        </w:numPr>
        <w:spacing w:after="0" w:line="276" w:lineRule="auto"/>
        <w:ind w:left="35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Iš Kuriamos IS perkeliama į Eksploatuojamą IS</w:t>
      </w:r>
      <w:r w:rsidR="00C91326" w:rsidRPr="005A7966">
        <w:rPr>
          <w:rFonts w:ascii="Times New Roman" w:hAnsi="Times New Roman" w:cs="Times New Roman"/>
          <w:sz w:val="24"/>
          <w:szCs w:val="24"/>
          <w:lang w:val="lt-LT"/>
        </w:rPr>
        <w:t>;</w:t>
      </w:r>
    </w:p>
    <w:p w14:paraId="2F9B5A3A" w14:textId="47DA8170" w:rsidR="00A4156C" w:rsidRPr="005A7966" w:rsidRDefault="00A4156C" w:rsidP="005A7966">
      <w:pPr>
        <w:numPr>
          <w:ilvl w:val="0"/>
          <w:numId w:val="8"/>
        </w:numPr>
        <w:spacing w:after="0" w:line="276" w:lineRule="auto"/>
        <w:ind w:left="35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Iš Eksploatuojamos IS perkeliama į Atnaujinamą ar pertvarkomą IS</w:t>
      </w:r>
      <w:r w:rsidR="00C91326" w:rsidRPr="005A7966">
        <w:rPr>
          <w:rFonts w:ascii="Times New Roman" w:hAnsi="Times New Roman" w:cs="Times New Roman"/>
          <w:sz w:val="24"/>
          <w:szCs w:val="24"/>
          <w:lang w:val="lt-LT"/>
        </w:rPr>
        <w:t>;</w:t>
      </w:r>
    </w:p>
    <w:p w14:paraId="75E13D81" w14:textId="0E78C7F2" w:rsidR="00A4156C" w:rsidRPr="005A7966" w:rsidRDefault="00A4156C" w:rsidP="005A7966">
      <w:pPr>
        <w:numPr>
          <w:ilvl w:val="0"/>
          <w:numId w:val="8"/>
        </w:numPr>
        <w:spacing w:after="0" w:line="276" w:lineRule="auto"/>
        <w:ind w:left="35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Iš Atnaujinamos ar pertvarkomos IS perkeliama į Eksploatuojamą IS</w:t>
      </w:r>
      <w:r w:rsidR="00C91326" w:rsidRPr="005A7966">
        <w:rPr>
          <w:rFonts w:ascii="Times New Roman" w:hAnsi="Times New Roman" w:cs="Times New Roman"/>
          <w:sz w:val="24"/>
          <w:szCs w:val="24"/>
          <w:lang w:val="lt-LT"/>
        </w:rPr>
        <w:t>;</w:t>
      </w:r>
    </w:p>
    <w:p w14:paraId="5D018748" w14:textId="3490681E" w:rsidR="00A4156C" w:rsidRPr="005A7966" w:rsidRDefault="00A4156C" w:rsidP="005A7966">
      <w:pPr>
        <w:numPr>
          <w:ilvl w:val="0"/>
          <w:numId w:val="8"/>
        </w:numPr>
        <w:spacing w:after="0" w:line="276" w:lineRule="auto"/>
        <w:ind w:left="35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Iš Eksploatuojamos IS perkeliama į Likviduojamą IS</w:t>
      </w:r>
      <w:r w:rsidR="00C91326" w:rsidRPr="005A7966">
        <w:rPr>
          <w:rFonts w:ascii="Times New Roman" w:hAnsi="Times New Roman" w:cs="Times New Roman"/>
          <w:sz w:val="24"/>
          <w:szCs w:val="24"/>
          <w:lang w:val="lt-LT"/>
        </w:rPr>
        <w:t>;</w:t>
      </w:r>
    </w:p>
    <w:p w14:paraId="1EAFB418" w14:textId="2CC72D08" w:rsidR="00A4156C" w:rsidRPr="005A7966" w:rsidRDefault="00A4156C" w:rsidP="005A7966">
      <w:pPr>
        <w:numPr>
          <w:ilvl w:val="0"/>
          <w:numId w:val="8"/>
        </w:numPr>
        <w:spacing w:after="0" w:line="276" w:lineRule="auto"/>
        <w:ind w:left="35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Iš Likviduojamos IS perkeliama į Likviduotą IS</w:t>
      </w:r>
      <w:r w:rsidR="00C91326" w:rsidRPr="005A7966">
        <w:rPr>
          <w:rFonts w:ascii="Times New Roman" w:hAnsi="Times New Roman" w:cs="Times New Roman"/>
          <w:sz w:val="24"/>
          <w:szCs w:val="24"/>
          <w:lang w:val="lt-LT"/>
        </w:rPr>
        <w:t>.</w:t>
      </w:r>
    </w:p>
    <w:p w14:paraId="69B8850F" w14:textId="1C4D6B4A" w:rsidR="00A4156C" w:rsidRPr="005A7966" w:rsidRDefault="00A4156C" w:rsidP="005A7966">
      <w:pPr>
        <w:spacing w:after="0" w:line="276"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Taip pat galimi ir netipiniai pokyčiai, kai stadijų metu </w:t>
      </w:r>
      <w:r w:rsidR="44408EC0" w:rsidRPr="005A7966">
        <w:rPr>
          <w:rFonts w:ascii="Times New Roman" w:hAnsi="Times New Roman" w:cs="Times New Roman"/>
          <w:sz w:val="24"/>
          <w:szCs w:val="24"/>
          <w:lang w:val="lt-LT"/>
        </w:rPr>
        <w:t>nutrūksta</w:t>
      </w:r>
      <w:r w:rsidRPr="005A7966">
        <w:rPr>
          <w:rFonts w:ascii="Times New Roman" w:hAnsi="Times New Roman" w:cs="Times New Roman"/>
          <w:sz w:val="24"/>
          <w:szCs w:val="24"/>
          <w:lang w:val="lt-LT"/>
        </w:rPr>
        <w:t xml:space="preserve"> veiklos ar nutraukiamas finansavimas.</w:t>
      </w:r>
    </w:p>
    <w:p w14:paraId="339EC4CD" w14:textId="3BA62188" w:rsidR="00F5151D" w:rsidRPr="005A7966" w:rsidRDefault="00F5151D" w:rsidP="00E86D89">
      <w:pPr>
        <w:pStyle w:val="Heading1"/>
        <w:rPr>
          <w:rFonts w:ascii="Times New Roman" w:hAnsi="Times New Roman" w:cs="Times New Roman"/>
          <w:sz w:val="28"/>
          <w:szCs w:val="28"/>
          <w:lang w:val="lt-LT"/>
        </w:rPr>
      </w:pPr>
      <w:r w:rsidRPr="005A7966">
        <w:rPr>
          <w:rFonts w:ascii="Times New Roman" w:hAnsi="Times New Roman" w:cs="Times New Roman"/>
          <w:sz w:val="28"/>
          <w:szCs w:val="28"/>
          <w:lang w:val="lt-LT"/>
        </w:rPr>
        <w:t>Bendrieji reikalavimai sistemai</w:t>
      </w:r>
    </w:p>
    <w:p w14:paraId="6D5042F4" w14:textId="7EF38B5C" w:rsidR="00ED0821" w:rsidRPr="005A7966" w:rsidRDefault="00ED0821" w:rsidP="00146FE4">
      <w:pPr>
        <w:rPr>
          <w:rFonts w:ascii="Times New Roman" w:hAnsi="Times New Roman" w:cs="Times New Roman"/>
          <w:sz w:val="24"/>
          <w:szCs w:val="24"/>
          <w:lang w:val="lt-LT"/>
        </w:rPr>
      </w:pPr>
    </w:p>
    <w:p w14:paraId="43642EFF" w14:textId="77777777" w:rsidR="00C43AB1" w:rsidRPr="005A7966" w:rsidRDefault="7A4E2FDF" w:rsidP="00CD23A4">
      <w:pPr>
        <w:keepNext/>
        <w:rPr>
          <w:rFonts w:ascii="Times New Roman" w:hAnsi="Times New Roman" w:cs="Times New Roman"/>
          <w:sz w:val="24"/>
          <w:szCs w:val="24"/>
          <w:lang w:val="lt-LT"/>
        </w:rPr>
      </w:pPr>
      <w:r w:rsidRPr="005A7966">
        <w:rPr>
          <w:rFonts w:ascii="Times New Roman" w:hAnsi="Times New Roman" w:cs="Times New Roman"/>
          <w:noProof/>
          <w:sz w:val="24"/>
          <w:szCs w:val="24"/>
        </w:rPr>
        <w:drawing>
          <wp:inline distT="0" distB="0" distL="0" distR="0" wp14:anchorId="3C695FC2" wp14:editId="6686767F">
            <wp:extent cx="6332220" cy="3570605"/>
            <wp:effectExtent l="0" t="0" r="0" b="0"/>
            <wp:docPr id="41417417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6332220" cy="3570605"/>
                    </a:xfrm>
                    <a:prstGeom prst="rect">
                      <a:avLst/>
                    </a:prstGeom>
                  </pic:spPr>
                </pic:pic>
              </a:graphicData>
            </a:graphic>
          </wp:inline>
        </w:drawing>
      </w:r>
    </w:p>
    <w:p w14:paraId="7D735347" w14:textId="6EF667E5" w:rsidR="000D2B82" w:rsidRPr="005A7966" w:rsidRDefault="00C43AB1" w:rsidP="00CD23A4">
      <w:pPr>
        <w:pStyle w:val="Caption"/>
        <w:jc w:val="center"/>
        <w:rPr>
          <w:rFonts w:ascii="Times New Roman" w:hAnsi="Times New Roman" w:cs="Times New Roman"/>
          <w:b/>
          <w:bCs/>
          <w:sz w:val="24"/>
          <w:szCs w:val="24"/>
          <w:lang w:val="lt-LT"/>
        </w:rPr>
      </w:pPr>
      <w:r w:rsidRPr="005A7966">
        <w:rPr>
          <w:rFonts w:ascii="Times New Roman" w:hAnsi="Times New Roman" w:cs="Times New Roman"/>
          <w:sz w:val="24"/>
          <w:szCs w:val="24"/>
          <w:lang w:val="lt-LT"/>
        </w:rPr>
        <w:t xml:space="preserve">pav. </w:t>
      </w:r>
      <w:r w:rsidRPr="005A7966">
        <w:rPr>
          <w:rFonts w:ascii="Times New Roman" w:hAnsi="Times New Roman" w:cs="Times New Roman"/>
          <w:sz w:val="24"/>
          <w:szCs w:val="24"/>
        </w:rPr>
        <w:fldChar w:fldCharType="begin"/>
      </w:r>
      <w:r w:rsidRPr="005A7966">
        <w:rPr>
          <w:rFonts w:ascii="Times New Roman" w:hAnsi="Times New Roman" w:cs="Times New Roman"/>
          <w:sz w:val="24"/>
          <w:szCs w:val="24"/>
        </w:rPr>
        <w:instrText>SEQ pav. \* ARABIC</w:instrText>
      </w:r>
      <w:r w:rsidRPr="005A7966">
        <w:rPr>
          <w:rFonts w:ascii="Times New Roman" w:hAnsi="Times New Roman" w:cs="Times New Roman"/>
          <w:sz w:val="24"/>
          <w:szCs w:val="24"/>
        </w:rPr>
        <w:fldChar w:fldCharType="separate"/>
      </w:r>
      <w:r w:rsidRPr="005A7966">
        <w:rPr>
          <w:rFonts w:ascii="Times New Roman" w:hAnsi="Times New Roman" w:cs="Times New Roman"/>
          <w:noProof/>
          <w:sz w:val="24"/>
          <w:szCs w:val="24"/>
        </w:rPr>
        <w:t>1</w:t>
      </w:r>
      <w:r w:rsidRPr="005A7966">
        <w:rPr>
          <w:rFonts w:ascii="Times New Roman" w:hAnsi="Times New Roman" w:cs="Times New Roman"/>
          <w:sz w:val="24"/>
          <w:szCs w:val="24"/>
        </w:rPr>
        <w:fldChar w:fldCharType="end"/>
      </w:r>
      <w:r w:rsidRPr="005A7966">
        <w:rPr>
          <w:rFonts w:ascii="Times New Roman" w:hAnsi="Times New Roman" w:cs="Times New Roman"/>
          <w:sz w:val="24"/>
          <w:szCs w:val="24"/>
          <w:lang w:val="lt-LT"/>
        </w:rPr>
        <w:t>. ISRIS modulinė architektūra</w:t>
      </w:r>
    </w:p>
    <w:p w14:paraId="7FCF92E9" w14:textId="726ECB4A" w:rsidR="00E55B4A" w:rsidRPr="005A7966" w:rsidRDefault="00146FE4" w:rsidP="005A7966">
      <w:pPr>
        <w:spacing w:after="0" w:line="276"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ISRIS  skirta </w:t>
      </w:r>
      <w:r w:rsidR="00E55B4A" w:rsidRPr="005A7966">
        <w:rPr>
          <w:rFonts w:ascii="Times New Roman" w:hAnsi="Times New Roman" w:cs="Times New Roman"/>
          <w:sz w:val="24"/>
          <w:szCs w:val="24"/>
          <w:lang w:val="lt-LT"/>
        </w:rPr>
        <w:t>registruoti informacines sistemas ir registrus bei valdyti duomenis, susijusius su IS gyvavimo ciklu</w:t>
      </w:r>
      <w:r w:rsidR="00465A81" w:rsidRPr="005A7966">
        <w:rPr>
          <w:rFonts w:ascii="Times New Roman" w:hAnsi="Times New Roman" w:cs="Times New Roman"/>
          <w:sz w:val="24"/>
          <w:szCs w:val="24"/>
          <w:lang w:val="lt-LT"/>
        </w:rPr>
        <w:t xml:space="preserve">, valdyti dokumentų </w:t>
      </w:r>
      <w:r w:rsidR="00EB0C87" w:rsidRPr="005A7966">
        <w:rPr>
          <w:rFonts w:ascii="Times New Roman" w:hAnsi="Times New Roman" w:cs="Times New Roman"/>
          <w:sz w:val="24"/>
          <w:szCs w:val="24"/>
          <w:lang w:val="lt-LT"/>
        </w:rPr>
        <w:t xml:space="preserve">pateikimo  </w:t>
      </w:r>
      <w:r w:rsidR="00465A81" w:rsidRPr="005A7966">
        <w:rPr>
          <w:rFonts w:ascii="Times New Roman" w:hAnsi="Times New Roman" w:cs="Times New Roman"/>
          <w:sz w:val="24"/>
          <w:szCs w:val="24"/>
          <w:lang w:val="lt-LT"/>
        </w:rPr>
        <w:t>derinimo ir publikavimo procesą</w:t>
      </w:r>
      <w:r w:rsidR="00E55B4A" w:rsidRPr="005A7966">
        <w:rPr>
          <w:rFonts w:ascii="Times New Roman" w:hAnsi="Times New Roman" w:cs="Times New Roman"/>
          <w:sz w:val="24"/>
          <w:szCs w:val="24"/>
          <w:lang w:val="lt-LT"/>
        </w:rPr>
        <w:t xml:space="preserve">. </w:t>
      </w:r>
      <w:r w:rsidR="00A34F7E" w:rsidRPr="005A7966">
        <w:rPr>
          <w:rFonts w:ascii="Times New Roman" w:hAnsi="Times New Roman" w:cs="Times New Roman"/>
          <w:sz w:val="24"/>
          <w:szCs w:val="24"/>
          <w:lang w:val="lt-LT"/>
        </w:rPr>
        <w:t xml:space="preserve">Taip pat sistemoje yra valdomos su dokumentų derinimu susijusios užduotys, </w:t>
      </w:r>
      <w:r w:rsidR="00CA3D06" w:rsidRPr="005A7966">
        <w:rPr>
          <w:rFonts w:ascii="Times New Roman" w:hAnsi="Times New Roman" w:cs="Times New Roman"/>
          <w:sz w:val="24"/>
          <w:szCs w:val="24"/>
          <w:lang w:val="lt-LT"/>
        </w:rPr>
        <w:t xml:space="preserve">derinimo proceso dalyviams pateikiami informaciniai pranešimai. </w:t>
      </w:r>
    </w:p>
    <w:p w14:paraId="34AC986A" w14:textId="04279B1E" w:rsidR="00146FE4" w:rsidRPr="005A7966" w:rsidRDefault="00E00121" w:rsidP="005A7966">
      <w:pPr>
        <w:spacing w:after="0" w:line="276"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lastRenderedPageBreak/>
        <w:t xml:space="preserve">ISRIS naudosis </w:t>
      </w:r>
      <w:r w:rsidR="00E042E3" w:rsidRPr="005A7966">
        <w:rPr>
          <w:rFonts w:ascii="Times New Roman" w:hAnsi="Times New Roman" w:cs="Times New Roman"/>
          <w:sz w:val="24"/>
          <w:szCs w:val="24"/>
          <w:lang w:val="lt-LT"/>
        </w:rPr>
        <w:t>institucijų</w:t>
      </w:r>
      <w:r w:rsidR="38241F45" w:rsidRPr="005A7966">
        <w:rPr>
          <w:rFonts w:ascii="Times New Roman" w:hAnsi="Times New Roman" w:cs="Times New Roman"/>
          <w:sz w:val="24"/>
          <w:szCs w:val="24"/>
          <w:lang w:val="lt-LT"/>
        </w:rPr>
        <w:t>,</w:t>
      </w:r>
      <w:r w:rsidR="00E042E3" w:rsidRPr="005A7966">
        <w:rPr>
          <w:rFonts w:ascii="Times New Roman" w:hAnsi="Times New Roman" w:cs="Times New Roman"/>
          <w:sz w:val="24"/>
          <w:szCs w:val="24"/>
          <w:lang w:val="lt-LT"/>
        </w:rPr>
        <w:t xml:space="preserve"> valdančių ir tvarkančių IS/R</w:t>
      </w:r>
      <w:r w:rsidR="08F9A132" w:rsidRPr="005A7966">
        <w:rPr>
          <w:rFonts w:ascii="Times New Roman" w:hAnsi="Times New Roman" w:cs="Times New Roman"/>
          <w:sz w:val="24"/>
          <w:szCs w:val="24"/>
          <w:lang w:val="lt-LT"/>
        </w:rPr>
        <w:t>,</w:t>
      </w:r>
      <w:r w:rsidR="00E042E3" w:rsidRPr="005A7966">
        <w:rPr>
          <w:rFonts w:ascii="Times New Roman" w:hAnsi="Times New Roman" w:cs="Times New Roman"/>
          <w:sz w:val="24"/>
          <w:szCs w:val="24"/>
          <w:lang w:val="lt-LT"/>
        </w:rPr>
        <w:t xml:space="preserve"> atstovai, </w:t>
      </w:r>
      <w:r w:rsidR="00146FE4" w:rsidRPr="005A7966">
        <w:rPr>
          <w:rFonts w:ascii="Times New Roman" w:hAnsi="Times New Roman" w:cs="Times New Roman"/>
          <w:sz w:val="24"/>
          <w:szCs w:val="24"/>
          <w:lang w:val="lt-LT"/>
        </w:rPr>
        <w:t xml:space="preserve">VSSA </w:t>
      </w:r>
      <w:r w:rsidR="00E042E3" w:rsidRPr="005A7966">
        <w:rPr>
          <w:rFonts w:ascii="Times New Roman" w:hAnsi="Times New Roman" w:cs="Times New Roman"/>
          <w:sz w:val="24"/>
          <w:szCs w:val="24"/>
          <w:lang w:val="lt-LT"/>
        </w:rPr>
        <w:t xml:space="preserve">darbuotojai bei viešieji naudotojai, besidomintys informacinėmis sistemomis. </w:t>
      </w:r>
    </w:p>
    <w:p w14:paraId="381B4BC0" w14:textId="2A6F13DE" w:rsidR="006D4E17" w:rsidRPr="005A7966" w:rsidRDefault="006D4E17" w:rsidP="005A7966">
      <w:pPr>
        <w:spacing w:after="0" w:line="276"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Viena iš naujosios ISRIS sudedamųjų dalių yra IS/R metaduomenų valdymo modulis, kuriuo</w:t>
      </w:r>
      <w:r w:rsidR="0060281E"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 xml:space="preserve"> pusiau automatiniu būdu</w:t>
      </w:r>
      <w:r w:rsidR="0060281E"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 xml:space="preserve"> bus valdomi ir tvarkomi IS/R metaduomenys apie sistemoje saugomus duomenis. Šio modulio sudėtine dalimi bus išmaniųjų duomenų teikimo sutarčių sudarymo mechanizmas bei </w:t>
      </w:r>
      <w:r w:rsidR="002F60B7" w:rsidRPr="005A7966">
        <w:rPr>
          <w:rFonts w:ascii="Times New Roman" w:hAnsi="Times New Roman" w:cs="Times New Roman"/>
          <w:sz w:val="24"/>
          <w:szCs w:val="24"/>
          <w:lang w:val="lt-LT"/>
        </w:rPr>
        <w:t>kitos duomenų apsikeitimą tarp institucijų palengvinančios priemonės. Ši</w:t>
      </w:r>
      <w:r w:rsidR="0060281E" w:rsidRPr="005A7966">
        <w:rPr>
          <w:rFonts w:ascii="Times New Roman" w:hAnsi="Times New Roman" w:cs="Times New Roman"/>
          <w:sz w:val="24"/>
          <w:szCs w:val="24"/>
          <w:lang w:val="lt-LT"/>
        </w:rPr>
        <w:t>ų</w:t>
      </w:r>
      <w:r w:rsidR="002F60B7" w:rsidRPr="005A7966">
        <w:rPr>
          <w:rFonts w:ascii="Times New Roman" w:hAnsi="Times New Roman" w:cs="Times New Roman"/>
          <w:sz w:val="24"/>
          <w:szCs w:val="24"/>
          <w:lang w:val="lt-LT"/>
        </w:rPr>
        <w:t xml:space="preserve"> modulių sukūrimas nėra šio pirkimo dalis, tačiau jų funkcionalumas turės būti integruotas į bendrąjį ISRIS portalą</w:t>
      </w:r>
    </w:p>
    <w:p w14:paraId="3E175C68" w14:textId="77777777" w:rsidR="00E53EFF" w:rsidRPr="005A7966" w:rsidRDefault="00E53EFF" w:rsidP="00E53EFF">
      <w:pPr>
        <w:pStyle w:val="Heading2"/>
        <w:rPr>
          <w:rFonts w:ascii="Times New Roman" w:hAnsi="Times New Roman" w:cs="Times New Roman"/>
          <w:sz w:val="28"/>
          <w:szCs w:val="28"/>
          <w:lang w:val="lt-LT"/>
        </w:rPr>
      </w:pPr>
      <w:r w:rsidRPr="005A7966">
        <w:rPr>
          <w:rFonts w:ascii="Times New Roman" w:hAnsi="Times New Roman" w:cs="Times New Roman"/>
          <w:sz w:val="28"/>
          <w:szCs w:val="28"/>
          <w:lang w:val="lt-LT"/>
        </w:rPr>
        <w:t>Naudotojai</w:t>
      </w:r>
    </w:p>
    <w:p w14:paraId="4D2297DE" w14:textId="44EC5585" w:rsidR="00E53EFF" w:rsidRPr="005A7966" w:rsidRDefault="00E53EFF" w:rsidP="005A7966">
      <w:pPr>
        <w:spacing w:after="0" w:line="276"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ISRIS duomenys taisomi ISRIS tvarkytojo, </w:t>
      </w:r>
      <w:r w:rsidR="00D61E7C" w:rsidRPr="005A7966">
        <w:rPr>
          <w:rFonts w:ascii="Times New Roman" w:hAnsi="Times New Roman" w:cs="Times New Roman"/>
          <w:sz w:val="24"/>
          <w:szCs w:val="24"/>
          <w:lang w:val="lt-LT"/>
        </w:rPr>
        <w:t>valdytojo paskirtų atsakingų asmenų</w:t>
      </w:r>
      <w:r w:rsidR="00956ADD" w:rsidRPr="005A7966">
        <w:rPr>
          <w:rFonts w:ascii="Times New Roman" w:hAnsi="Times New Roman" w:cs="Times New Roman"/>
          <w:sz w:val="24"/>
          <w:szCs w:val="24"/>
          <w:lang w:val="lt-LT"/>
        </w:rPr>
        <w:t xml:space="preserve">. ISRIS </w:t>
      </w:r>
      <w:r w:rsidRPr="005A7966">
        <w:rPr>
          <w:rFonts w:ascii="Times New Roman" w:hAnsi="Times New Roman" w:cs="Times New Roman"/>
          <w:sz w:val="24"/>
          <w:szCs w:val="24"/>
          <w:lang w:val="lt-LT"/>
        </w:rPr>
        <w:t>duomenų teikėjai – informacinių sistemų valdytojai arba jų įgalioti informacinių sistemų tvarkytojai.</w:t>
      </w:r>
    </w:p>
    <w:p w14:paraId="06486703" w14:textId="6AD03056" w:rsidR="006F2B38" w:rsidRPr="005A7966" w:rsidRDefault="000D4C4E" w:rsidP="005A7966">
      <w:pPr>
        <w:spacing w:after="0" w:line="276"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Žemiau pateikiama </w:t>
      </w:r>
      <w:r w:rsidR="00B41E31" w:rsidRPr="005A7966">
        <w:rPr>
          <w:rFonts w:ascii="Times New Roman" w:hAnsi="Times New Roman" w:cs="Times New Roman"/>
          <w:sz w:val="24"/>
          <w:szCs w:val="24"/>
          <w:lang w:val="lt-LT"/>
        </w:rPr>
        <w:t xml:space="preserve">ISRIS naudotojų </w:t>
      </w:r>
      <w:r w:rsidRPr="005A7966">
        <w:rPr>
          <w:rFonts w:ascii="Times New Roman" w:hAnsi="Times New Roman" w:cs="Times New Roman"/>
          <w:sz w:val="24"/>
          <w:szCs w:val="24"/>
          <w:lang w:val="lt-LT"/>
        </w:rPr>
        <w:t xml:space="preserve">rolių </w:t>
      </w:r>
      <w:r w:rsidR="00B41E31" w:rsidRPr="005A7966">
        <w:rPr>
          <w:rFonts w:ascii="Times New Roman" w:hAnsi="Times New Roman" w:cs="Times New Roman"/>
          <w:sz w:val="24"/>
          <w:szCs w:val="24"/>
          <w:lang w:val="lt-LT"/>
        </w:rPr>
        <w:t>schema:</w:t>
      </w:r>
    </w:p>
    <w:p w14:paraId="7CBFF1B1" w14:textId="77777777" w:rsidR="00C43AB1" w:rsidRPr="005A7966" w:rsidRDefault="1F1C804F" w:rsidP="00CD23A4">
      <w:pPr>
        <w:keepNext/>
        <w:jc w:val="center"/>
        <w:rPr>
          <w:rFonts w:ascii="Times New Roman" w:hAnsi="Times New Roman" w:cs="Times New Roman"/>
          <w:sz w:val="24"/>
          <w:szCs w:val="24"/>
          <w:lang w:val="lt-LT"/>
        </w:rPr>
      </w:pPr>
      <w:r w:rsidRPr="005A7966">
        <w:rPr>
          <w:rFonts w:ascii="Times New Roman" w:hAnsi="Times New Roman" w:cs="Times New Roman"/>
          <w:noProof/>
          <w:sz w:val="24"/>
          <w:szCs w:val="24"/>
        </w:rPr>
        <w:drawing>
          <wp:inline distT="0" distB="0" distL="0" distR="0" wp14:anchorId="2BED5BA6" wp14:editId="7D8ACBB9">
            <wp:extent cx="4955460" cy="2682468"/>
            <wp:effectExtent l="0" t="0" r="0" b="3810"/>
            <wp:docPr id="559086658" name="Picture 1" descr="A diagram of a person's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4955460" cy="2682468"/>
                    </a:xfrm>
                    <a:prstGeom prst="rect">
                      <a:avLst/>
                    </a:prstGeom>
                  </pic:spPr>
                </pic:pic>
              </a:graphicData>
            </a:graphic>
          </wp:inline>
        </w:drawing>
      </w:r>
    </w:p>
    <w:p w14:paraId="4EF9B8EC" w14:textId="3EBC8077" w:rsidR="00E53EFF" w:rsidRPr="005A7966" w:rsidRDefault="00C43AB1" w:rsidP="00CD23A4">
      <w:pPr>
        <w:pStyle w:val="Caption"/>
        <w:jc w:val="center"/>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pav. </w:t>
      </w:r>
      <w:r w:rsidRPr="005A7966">
        <w:rPr>
          <w:rFonts w:ascii="Times New Roman" w:hAnsi="Times New Roman" w:cs="Times New Roman"/>
          <w:sz w:val="24"/>
          <w:szCs w:val="24"/>
        </w:rPr>
        <w:fldChar w:fldCharType="begin"/>
      </w:r>
      <w:r w:rsidRPr="005A7966">
        <w:rPr>
          <w:rFonts w:ascii="Times New Roman" w:hAnsi="Times New Roman" w:cs="Times New Roman"/>
          <w:sz w:val="24"/>
          <w:szCs w:val="24"/>
        </w:rPr>
        <w:instrText>SEQ pav. \* ARABIC</w:instrText>
      </w:r>
      <w:r w:rsidRPr="005A7966">
        <w:rPr>
          <w:rFonts w:ascii="Times New Roman" w:hAnsi="Times New Roman" w:cs="Times New Roman"/>
          <w:sz w:val="24"/>
          <w:szCs w:val="24"/>
        </w:rPr>
        <w:fldChar w:fldCharType="separate"/>
      </w:r>
      <w:r w:rsidRPr="005A7966">
        <w:rPr>
          <w:rFonts w:ascii="Times New Roman" w:hAnsi="Times New Roman" w:cs="Times New Roman"/>
          <w:noProof/>
          <w:sz w:val="24"/>
          <w:szCs w:val="24"/>
        </w:rPr>
        <w:t>2</w:t>
      </w:r>
      <w:r w:rsidRPr="005A7966">
        <w:rPr>
          <w:rFonts w:ascii="Times New Roman" w:hAnsi="Times New Roman" w:cs="Times New Roman"/>
          <w:sz w:val="24"/>
          <w:szCs w:val="24"/>
        </w:rPr>
        <w:fldChar w:fldCharType="end"/>
      </w:r>
      <w:r w:rsidRPr="005A7966">
        <w:rPr>
          <w:rFonts w:ascii="Times New Roman" w:hAnsi="Times New Roman" w:cs="Times New Roman"/>
          <w:sz w:val="24"/>
          <w:szCs w:val="24"/>
          <w:lang w:val="lt-LT"/>
        </w:rPr>
        <w:t>. ISRIS naudotojai ir rolės</w:t>
      </w:r>
    </w:p>
    <w:p w14:paraId="27A13C6D" w14:textId="44B37B40" w:rsidR="00A966D8" w:rsidRPr="005A7966" w:rsidRDefault="00F5151D" w:rsidP="00A966D8">
      <w:pPr>
        <w:pStyle w:val="Heading1"/>
        <w:rPr>
          <w:rFonts w:ascii="Times New Roman" w:hAnsi="Times New Roman" w:cs="Times New Roman"/>
          <w:sz w:val="28"/>
          <w:szCs w:val="28"/>
          <w:lang w:val="lt-LT"/>
        </w:rPr>
      </w:pPr>
      <w:r w:rsidRPr="005A7966">
        <w:rPr>
          <w:rFonts w:ascii="Times New Roman" w:hAnsi="Times New Roman" w:cs="Times New Roman"/>
          <w:sz w:val="28"/>
          <w:szCs w:val="28"/>
          <w:lang w:val="lt-LT"/>
        </w:rPr>
        <w:t>Funkciniai reikalavimai</w:t>
      </w:r>
    </w:p>
    <w:p w14:paraId="7A7E9D45" w14:textId="6B1BFE75" w:rsidR="001E3605" w:rsidRPr="005A7966" w:rsidRDefault="001E3605" w:rsidP="005A7966">
      <w:pPr>
        <w:spacing w:after="0" w:line="276"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Kiekvienas IS</w:t>
      </w:r>
      <w:r w:rsidR="00753219" w:rsidRPr="005A7966">
        <w:rPr>
          <w:rFonts w:ascii="Times New Roman" w:hAnsi="Times New Roman" w:cs="Times New Roman"/>
          <w:sz w:val="24"/>
          <w:szCs w:val="24"/>
          <w:lang w:val="lt-LT"/>
        </w:rPr>
        <w:t>/R</w:t>
      </w:r>
      <w:r w:rsidRPr="005A7966">
        <w:rPr>
          <w:rFonts w:ascii="Times New Roman" w:hAnsi="Times New Roman" w:cs="Times New Roman"/>
          <w:sz w:val="24"/>
          <w:szCs w:val="24"/>
          <w:lang w:val="lt-LT"/>
        </w:rPr>
        <w:t xml:space="preserve"> įrašas susideda iš metaduomenų apie sistemą, duomenų apie kiekvieną stadiją</w:t>
      </w:r>
      <w:r w:rsidR="00407043" w:rsidRPr="005A7966">
        <w:rPr>
          <w:rFonts w:ascii="Times New Roman" w:hAnsi="Times New Roman" w:cs="Times New Roman"/>
          <w:sz w:val="24"/>
          <w:szCs w:val="24"/>
          <w:lang w:val="lt-LT"/>
        </w:rPr>
        <w:t xml:space="preserve"> / etapą</w:t>
      </w:r>
      <w:r w:rsidRPr="005A7966">
        <w:rPr>
          <w:rFonts w:ascii="Times New Roman" w:hAnsi="Times New Roman" w:cs="Times New Roman"/>
          <w:sz w:val="24"/>
          <w:szCs w:val="24"/>
          <w:lang w:val="lt-LT"/>
        </w:rPr>
        <w:t xml:space="preserve">, </w:t>
      </w:r>
      <w:r w:rsidR="00407043" w:rsidRPr="005A7966">
        <w:rPr>
          <w:rFonts w:ascii="Times New Roman" w:hAnsi="Times New Roman" w:cs="Times New Roman"/>
          <w:sz w:val="24"/>
          <w:szCs w:val="24"/>
          <w:lang w:val="lt-LT"/>
        </w:rPr>
        <w:t xml:space="preserve">kontrolinių klausimų sąrašų ir </w:t>
      </w:r>
      <w:r w:rsidR="00CA4CF0" w:rsidRPr="005A7966">
        <w:rPr>
          <w:rFonts w:ascii="Times New Roman" w:hAnsi="Times New Roman" w:cs="Times New Roman"/>
          <w:sz w:val="24"/>
          <w:szCs w:val="24"/>
          <w:lang w:val="lt-LT"/>
        </w:rPr>
        <w:t xml:space="preserve">artefaktų </w:t>
      </w:r>
      <w:r w:rsidR="00407043" w:rsidRPr="005A7966">
        <w:rPr>
          <w:rFonts w:ascii="Times New Roman" w:hAnsi="Times New Roman" w:cs="Times New Roman"/>
          <w:sz w:val="24"/>
          <w:szCs w:val="24"/>
          <w:lang w:val="lt-LT"/>
        </w:rPr>
        <w:t>dokumentų. Gali būti daug atnaujinimo stadijų, kurių kiekviena yra inicijuojama pateikiant Paraišką. Kiekvienos stadijos duomenys yra saugomi atskirai ir pasiekiami registre.</w:t>
      </w:r>
    </w:p>
    <w:p w14:paraId="345242DD" w14:textId="1F79BFE9" w:rsidR="001E3605" w:rsidRPr="005A7966" w:rsidRDefault="13E08FC3" w:rsidP="005A7966">
      <w:pPr>
        <w:spacing w:after="0" w:line="276" w:lineRule="auto"/>
        <w:rPr>
          <w:rFonts w:ascii="Times New Roman" w:hAnsi="Times New Roman" w:cs="Times New Roman"/>
          <w:sz w:val="24"/>
          <w:szCs w:val="24"/>
          <w:lang w:val="lt-LT"/>
        </w:rPr>
      </w:pPr>
      <w:r w:rsidRPr="005A7966">
        <w:rPr>
          <w:rFonts w:ascii="Times New Roman" w:hAnsi="Times New Roman" w:cs="Times New Roman"/>
          <w:sz w:val="24"/>
          <w:szCs w:val="24"/>
          <w:lang w:val="lt-LT"/>
        </w:rPr>
        <w:t>Kiekvieno</w:t>
      </w:r>
      <w:r w:rsidR="122F73B2" w:rsidRPr="005A7966">
        <w:rPr>
          <w:rFonts w:ascii="Times New Roman" w:hAnsi="Times New Roman" w:cs="Times New Roman"/>
          <w:sz w:val="24"/>
          <w:szCs w:val="24"/>
          <w:lang w:val="lt-LT"/>
        </w:rPr>
        <w:t>s</w:t>
      </w:r>
      <w:r w:rsidR="001E2711" w:rsidRPr="005A7966">
        <w:rPr>
          <w:rFonts w:ascii="Times New Roman" w:hAnsi="Times New Roman" w:cs="Times New Roman"/>
          <w:sz w:val="24"/>
          <w:szCs w:val="24"/>
          <w:lang w:val="lt-LT"/>
        </w:rPr>
        <w:t xml:space="preserve"> </w:t>
      </w:r>
      <w:r w:rsidR="00B874B0" w:rsidRPr="005A7966">
        <w:rPr>
          <w:rFonts w:ascii="Times New Roman" w:hAnsi="Times New Roman" w:cs="Times New Roman"/>
          <w:sz w:val="24"/>
          <w:szCs w:val="24"/>
          <w:lang w:val="lt-LT"/>
        </w:rPr>
        <w:t xml:space="preserve">stadijos ar </w:t>
      </w:r>
      <w:r w:rsidR="001E2711" w:rsidRPr="005A7966">
        <w:rPr>
          <w:rFonts w:ascii="Times New Roman" w:hAnsi="Times New Roman" w:cs="Times New Roman"/>
          <w:sz w:val="24"/>
          <w:szCs w:val="24"/>
          <w:lang w:val="lt-LT"/>
        </w:rPr>
        <w:t>etapo</w:t>
      </w:r>
      <w:r w:rsidR="00B874B0" w:rsidRPr="005A7966">
        <w:rPr>
          <w:rFonts w:ascii="Times New Roman" w:hAnsi="Times New Roman" w:cs="Times New Roman"/>
          <w:sz w:val="24"/>
          <w:szCs w:val="24"/>
          <w:lang w:val="lt-LT"/>
        </w:rPr>
        <w:t xml:space="preserve"> metu turi būti pateikiami specifinio tipo dokumentai, sistema turi užtikrinti galimybę įkelti dokumentus paketiniu būdu ir pažymėti kokio tipo dokumentai tai yra.</w:t>
      </w:r>
      <w:r w:rsidR="00236B7D" w:rsidRPr="005A7966">
        <w:rPr>
          <w:rFonts w:ascii="Times New Roman" w:hAnsi="Times New Roman" w:cs="Times New Roman"/>
          <w:sz w:val="24"/>
          <w:szCs w:val="24"/>
          <w:lang w:val="lt-LT"/>
        </w:rPr>
        <w:t xml:space="preserve"> Turi būti galima peržiūrėti bendrą dokumentų biblioteką, suskaidytą pagal stadijas.</w:t>
      </w:r>
      <w:r w:rsidR="008F540A" w:rsidRPr="005A7966">
        <w:rPr>
          <w:rFonts w:ascii="Times New Roman" w:hAnsi="Times New Roman" w:cs="Times New Roman"/>
          <w:sz w:val="24"/>
          <w:szCs w:val="24"/>
          <w:lang w:val="lt-LT"/>
        </w:rPr>
        <w:t xml:space="preserve"> Klausimynas yra skirtas daugiau savikontrolei ir pildomas kiekvienos stadijos </w:t>
      </w:r>
      <w:r w:rsidR="00E84794" w:rsidRPr="005A7966">
        <w:rPr>
          <w:rFonts w:ascii="Times New Roman" w:hAnsi="Times New Roman" w:cs="Times New Roman"/>
          <w:sz w:val="24"/>
          <w:szCs w:val="24"/>
          <w:lang w:val="lt-LT"/>
        </w:rPr>
        <w:t xml:space="preserve">duomenų pateikimo </w:t>
      </w:r>
      <w:r w:rsidR="008F540A" w:rsidRPr="005A7966">
        <w:rPr>
          <w:rFonts w:ascii="Times New Roman" w:hAnsi="Times New Roman" w:cs="Times New Roman"/>
          <w:sz w:val="24"/>
          <w:szCs w:val="24"/>
          <w:lang w:val="lt-LT"/>
        </w:rPr>
        <w:t>metu.</w:t>
      </w:r>
      <w:r w:rsidR="00D94C8A" w:rsidRPr="005A7966">
        <w:rPr>
          <w:rFonts w:ascii="Times New Roman" w:hAnsi="Times New Roman" w:cs="Times New Roman"/>
          <w:sz w:val="24"/>
          <w:szCs w:val="24"/>
          <w:lang w:val="lt-LT"/>
        </w:rPr>
        <w:t xml:space="preserve"> Klausimyno klausimus turi galėti sukonfigūruoti sistemos </w:t>
      </w:r>
      <w:r w:rsidR="00C70B58" w:rsidRPr="005A7966">
        <w:rPr>
          <w:rFonts w:ascii="Times New Roman" w:hAnsi="Times New Roman" w:cs="Times New Roman"/>
          <w:sz w:val="24"/>
          <w:szCs w:val="24"/>
          <w:lang w:val="lt-LT"/>
        </w:rPr>
        <w:t>veiklos administratorius: papildyti naujais klausimais, keisti klausimus. Viena stadija turi būti susieta su tuo metu galiojančiu klausimynu.</w:t>
      </w:r>
    </w:p>
    <w:p w14:paraId="59EB2439" w14:textId="60FC0E0E" w:rsidR="00F5151D" w:rsidRPr="005A7966" w:rsidRDefault="00F5151D" w:rsidP="00E86D89">
      <w:pPr>
        <w:pStyle w:val="Heading2"/>
        <w:rPr>
          <w:rFonts w:ascii="Times New Roman" w:hAnsi="Times New Roman" w:cs="Times New Roman"/>
          <w:sz w:val="28"/>
          <w:szCs w:val="28"/>
          <w:lang w:val="lt-LT"/>
        </w:rPr>
      </w:pPr>
      <w:r w:rsidRPr="005A7966">
        <w:rPr>
          <w:rFonts w:ascii="Times New Roman" w:hAnsi="Times New Roman" w:cs="Times New Roman"/>
          <w:sz w:val="28"/>
          <w:szCs w:val="28"/>
          <w:lang w:val="lt-LT"/>
        </w:rPr>
        <w:lastRenderedPageBreak/>
        <w:t xml:space="preserve">Viešojo </w:t>
      </w:r>
      <w:r w:rsidR="008B2AAF" w:rsidRPr="005A7966">
        <w:rPr>
          <w:rFonts w:ascii="Times New Roman" w:hAnsi="Times New Roman" w:cs="Times New Roman"/>
          <w:sz w:val="28"/>
          <w:szCs w:val="28"/>
          <w:lang w:val="lt-LT"/>
        </w:rPr>
        <w:t xml:space="preserve">portalo </w:t>
      </w:r>
      <w:r w:rsidRPr="005A7966">
        <w:rPr>
          <w:rFonts w:ascii="Times New Roman" w:hAnsi="Times New Roman" w:cs="Times New Roman"/>
          <w:sz w:val="28"/>
          <w:szCs w:val="28"/>
          <w:lang w:val="lt-LT"/>
        </w:rPr>
        <w:t>reikalavimai</w:t>
      </w:r>
    </w:p>
    <w:p w14:paraId="7F5DD8E9" w14:textId="5CC6EE61" w:rsidR="002741F2" w:rsidRPr="005A7966" w:rsidRDefault="002741F2"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sukurtas viešai prieinamas ISRIS </w:t>
      </w:r>
      <w:r w:rsidR="00F20278" w:rsidRPr="005A7966">
        <w:rPr>
          <w:rFonts w:ascii="Times New Roman" w:hAnsi="Times New Roman" w:cs="Times New Roman"/>
          <w:sz w:val="24"/>
          <w:szCs w:val="24"/>
          <w:lang w:val="lt-LT"/>
        </w:rPr>
        <w:t>Portalas</w:t>
      </w:r>
      <w:r w:rsidRPr="005A7966">
        <w:rPr>
          <w:rFonts w:ascii="Times New Roman" w:hAnsi="Times New Roman" w:cs="Times New Roman"/>
          <w:sz w:val="24"/>
          <w:szCs w:val="24"/>
          <w:lang w:val="lt-LT"/>
        </w:rPr>
        <w:t>, kuriame yra skelbiama viešai skleidžiama informacija apie Informacines sistemas ir registrus.</w:t>
      </w:r>
    </w:p>
    <w:p w14:paraId="78A0D870" w14:textId="77777777" w:rsidR="001864F1" w:rsidRPr="005A7966" w:rsidRDefault="008650E2"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pateikta galimybė be registracijos prieiti prie registro viešai prieinamų duomenų. </w:t>
      </w:r>
    </w:p>
    <w:p w14:paraId="445E1B21" w14:textId="1CC40206" w:rsidR="008650E2" w:rsidRPr="005A7966" w:rsidRDefault="008650E2"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Prisijungiant turi reikėti sutikti su sistemos naudojimo sąlygomis. </w:t>
      </w:r>
      <w:r w:rsidR="03F3995A" w:rsidRPr="005A7966">
        <w:rPr>
          <w:rFonts w:ascii="Times New Roman" w:hAnsi="Times New Roman" w:cs="Times New Roman"/>
          <w:sz w:val="24"/>
          <w:szCs w:val="24"/>
          <w:lang w:val="lt-LT"/>
        </w:rPr>
        <w:t xml:space="preserve">Sistemos </w:t>
      </w:r>
      <w:r w:rsidR="718FE8AA" w:rsidRPr="005A7966">
        <w:rPr>
          <w:rFonts w:ascii="Times New Roman" w:hAnsi="Times New Roman" w:cs="Times New Roman"/>
          <w:sz w:val="24"/>
          <w:szCs w:val="24"/>
          <w:lang w:val="lt-LT"/>
        </w:rPr>
        <w:t>v</w:t>
      </w:r>
      <w:r w:rsidR="33B07545" w:rsidRPr="005A7966">
        <w:rPr>
          <w:rFonts w:ascii="Times New Roman" w:hAnsi="Times New Roman" w:cs="Times New Roman"/>
          <w:sz w:val="24"/>
          <w:szCs w:val="24"/>
          <w:lang w:val="lt-LT"/>
        </w:rPr>
        <w:t>eiklos</w:t>
      </w:r>
      <w:r w:rsidRPr="005A7966">
        <w:rPr>
          <w:rFonts w:ascii="Times New Roman" w:hAnsi="Times New Roman" w:cs="Times New Roman"/>
          <w:sz w:val="24"/>
          <w:szCs w:val="24"/>
          <w:lang w:val="lt-LT"/>
        </w:rPr>
        <w:t xml:space="preserve"> administratorius turi galėti pakeisti naudojimo sąlygų turinį.</w:t>
      </w:r>
    </w:p>
    <w:p w14:paraId="6FB69F6D" w14:textId="40EFBFEE" w:rsidR="002B3670" w:rsidRPr="005A7966" w:rsidRDefault="002B3670"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Detaliosios analizės etape turi būti nustatyti duomenys ir dokumentai, kurie turi būti skelbiami viešai apie IS</w:t>
      </w:r>
      <w:r w:rsidR="00BF3B3B" w:rsidRPr="005A7966">
        <w:rPr>
          <w:rFonts w:ascii="Times New Roman" w:hAnsi="Times New Roman" w:cs="Times New Roman"/>
          <w:sz w:val="24"/>
          <w:szCs w:val="24"/>
          <w:lang w:val="lt-LT"/>
        </w:rPr>
        <w:t>/R</w:t>
      </w:r>
      <w:r w:rsidRPr="005A7966">
        <w:rPr>
          <w:rFonts w:ascii="Times New Roman" w:hAnsi="Times New Roman" w:cs="Times New Roman"/>
          <w:sz w:val="24"/>
          <w:szCs w:val="24"/>
          <w:lang w:val="lt-LT"/>
        </w:rPr>
        <w:t xml:space="preserve"> įrašą</w:t>
      </w:r>
      <w:r w:rsidR="00DB2E43" w:rsidRPr="005A7966">
        <w:rPr>
          <w:rFonts w:ascii="Times New Roman" w:hAnsi="Times New Roman" w:cs="Times New Roman"/>
          <w:sz w:val="24"/>
          <w:szCs w:val="24"/>
          <w:lang w:val="lt-LT"/>
        </w:rPr>
        <w:t xml:space="preserve"> ir jo posistemes/modulius</w:t>
      </w:r>
      <w:r w:rsidRPr="005A7966">
        <w:rPr>
          <w:rFonts w:ascii="Times New Roman" w:hAnsi="Times New Roman" w:cs="Times New Roman"/>
          <w:sz w:val="24"/>
          <w:szCs w:val="24"/>
          <w:lang w:val="lt-LT"/>
        </w:rPr>
        <w:t>.</w:t>
      </w:r>
    </w:p>
    <w:p w14:paraId="5A349286" w14:textId="268E5262" w:rsidR="009D0BBB" w:rsidRPr="005A7966" w:rsidRDefault="009D0BBB"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Turi būti pateikiama galimybė peržiūrėti IS/R duomenis</w:t>
      </w:r>
      <w:r w:rsidR="00154AFE" w:rsidRPr="005A7966">
        <w:rPr>
          <w:rFonts w:ascii="Times New Roman" w:hAnsi="Times New Roman" w:cs="Times New Roman"/>
          <w:sz w:val="24"/>
          <w:szCs w:val="24"/>
          <w:lang w:val="lt-LT"/>
        </w:rPr>
        <w:t xml:space="preserve"> ir </w:t>
      </w:r>
      <w:r w:rsidR="00BF3B3B" w:rsidRPr="005A7966">
        <w:rPr>
          <w:rFonts w:ascii="Times New Roman" w:hAnsi="Times New Roman" w:cs="Times New Roman"/>
          <w:sz w:val="24"/>
          <w:szCs w:val="24"/>
          <w:lang w:val="lt-LT"/>
        </w:rPr>
        <w:t xml:space="preserve">atsisiųsti </w:t>
      </w:r>
      <w:r w:rsidR="00154AFE" w:rsidRPr="005A7966">
        <w:rPr>
          <w:rFonts w:ascii="Times New Roman" w:hAnsi="Times New Roman" w:cs="Times New Roman"/>
          <w:sz w:val="24"/>
          <w:szCs w:val="24"/>
          <w:lang w:val="lt-LT"/>
        </w:rPr>
        <w:t>susijusius dokumentus</w:t>
      </w:r>
      <w:r w:rsidR="21AC8723" w:rsidRPr="005A7966">
        <w:rPr>
          <w:rFonts w:ascii="Times New Roman" w:hAnsi="Times New Roman" w:cs="Times New Roman"/>
          <w:sz w:val="24"/>
          <w:szCs w:val="24"/>
          <w:lang w:val="lt-LT"/>
        </w:rPr>
        <w:t>.</w:t>
      </w:r>
    </w:p>
    <w:p w14:paraId="7552464C" w14:textId="3CFB47E7" w:rsidR="002F7A0B" w:rsidRPr="005A7966" w:rsidRDefault="002F7A0B"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Turi būti pateikiama galimybė išeksportuoti pasirinktų IS/R įrašų duomenis suderintais formatais</w:t>
      </w:r>
      <w:r w:rsidR="5DDE2904" w:rsidRPr="005A7966">
        <w:rPr>
          <w:rFonts w:ascii="Times New Roman" w:hAnsi="Times New Roman" w:cs="Times New Roman"/>
          <w:sz w:val="24"/>
          <w:szCs w:val="24"/>
          <w:lang w:val="lt-LT"/>
        </w:rPr>
        <w:t>.</w:t>
      </w:r>
    </w:p>
    <w:p w14:paraId="1303BF82" w14:textId="0F023BA4" w:rsidR="009D0BBB" w:rsidRPr="005A7966" w:rsidRDefault="00C85153"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pateikiama galimybė atlikti Organizacijų </w:t>
      </w:r>
      <w:r w:rsidR="001522CF" w:rsidRPr="005A7966">
        <w:rPr>
          <w:rFonts w:ascii="Times New Roman" w:hAnsi="Times New Roman" w:cs="Times New Roman"/>
          <w:sz w:val="24"/>
          <w:szCs w:val="24"/>
          <w:lang w:val="lt-LT"/>
        </w:rPr>
        <w:t xml:space="preserve">ir IS/R </w:t>
      </w:r>
      <w:r w:rsidRPr="005A7966">
        <w:rPr>
          <w:rFonts w:ascii="Times New Roman" w:hAnsi="Times New Roman" w:cs="Times New Roman"/>
          <w:sz w:val="24"/>
          <w:szCs w:val="24"/>
          <w:lang w:val="lt-LT"/>
        </w:rPr>
        <w:t>paiešką pagal detaliosios analizės metu nustatytus duomenis</w:t>
      </w:r>
      <w:r w:rsidR="1E0256DF" w:rsidRPr="005A7966">
        <w:rPr>
          <w:rFonts w:ascii="Times New Roman" w:hAnsi="Times New Roman" w:cs="Times New Roman"/>
          <w:sz w:val="24"/>
          <w:szCs w:val="24"/>
          <w:lang w:val="lt-LT"/>
        </w:rPr>
        <w:t>.</w:t>
      </w:r>
    </w:p>
    <w:p w14:paraId="79F34744" w14:textId="77777777" w:rsidR="00F20278" w:rsidRPr="005A7966" w:rsidRDefault="00C85153"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galima peržiūrėti organizacijos duomenis: </w:t>
      </w:r>
    </w:p>
    <w:p w14:paraId="46D29D82" w14:textId="3387C778" w:rsidR="00F20278" w:rsidRPr="005A7966" w:rsidRDefault="00C85153" w:rsidP="00DA743F">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kokių sistemų valdytoja ar tvarkytoja ji yra</w:t>
      </w:r>
      <w:r w:rsidR="6C440328" w:rsidRPr="005A7966">
        <w:rPr>
          <w:rFonts w:ascii="Times New Roman" w:hAnsi="Times New Roman" w:cs="Times New Roman"/>
          <w:sz w:val="24"/>
          <w:szCs w:val="24"/>
          <w:lang w:val="lt-LT"/>
        </w:rPr>
        <w:t>;</w:t>
      </w:r>
    </w:p>
    <w:p w14:paraId="5F02A5F4" w14:textId="0358DA36" w:rsidR="001D721E" w:rsidRPr="005A7966" w:rsidRDefault="00C85153" w:rsidP="00DA743F">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kokie viešieji pirkimai yra numatyti, susiję su </w:t>
      </w:r>
      <w:r w:rsidR="00CC710E" w:rsidRPr="005A7966">
        <w:rPr>
          <w:rFonts w:ascii="Times New Roman" w:hAnsi="Times New Roman" w:cs="Times New Roman"/>
          <w:sz w:val="24"/>
          <w:szCs w:val="24"/>
          <w:lang w:val="lt-LT"/>
        </w:rPr>
        <w:t>IS</w:t>
      </w:r>
      <w:r w:rsidR="00D36324" w:rsidRPr="005A7966">
        <w:rPr>
          <w:rFonts w:ascii="Times New Roman" w:hAnsi="Times New Roman" w:cs="Times New Roman"/>
          <w:sz w:val="24"/>
          <w:szCs w:val="24"/>
          <w:lang w:val="lt-LT"/>
        </w:rPr>
        <w:t>/R</w:t>
      </w:r>
      <w:r w:rsidR="00CC710E" w:rsidRPr="005A7966">
        <w:rPr>
          <w:rFonts w:ascii="Times New Roman" w:hAnsi="Times New Roman" w:cs="Times New Roman"/>
          <w:sz w:val="24"/>
          <w:szCs w:val="24"/>
          <w:lang w:val="lt-LT"/>
        </w:rPr>
        <w:t xml:space="preserve"> kūrimu;</w:t>
      </w:r>
    </w:p>
    <w:p w14:paraId="2F70B189" w14:textId="63B6CA6F" w:rsidR="00431521" w:rsidRPr="005A7966" w:rsidRDefault="00431521" w:rsidP="00DA743F">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kitus duomenis, suderintus detaliosios analizės etapo metu</w:t>
      </w:r>
      <w:r w:rsidR="0DD96F3E" w:rsidRPr="005A7966">
        <w:rPr>
          <w:rFonts w:ascii="Times New Roman" w:hAnsi="Times New Roman" w:cs="Times New Roman"/>
          <w:sz w:val="24"/>
          <w:szCs w:val="24"/>
          <w:lang w:val="lt-LT"/>
        </w:rPr>
        <w:t>.</w:t>
      </w:r>
    </w:p>
    <w:p w14:paraId="106029A4" w14:textId="39E892BE" w:rsidR="003379C8" w:rsidRPr="005A7966" w:rsidRDefault="003379C8"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Turi būti realizuota apsauga nuo automatizuoto (</w:t>
      </w:r>
      <w:proofErr w:type="spellStart"/>
      <w:r w:rsidRPr="005A7966">
        <w:rPr>
          <w:rFonts w:ascii="Times New Roman" w:hAnsi="Times New Roman" w:cs="Times New Roman"/>
          <w:sz w:val="24"/>
          <w:szCs w:val="24"/>
          <w:lang w:val="lt-LT"/>
        </w:rPr>
        <w:t>robotizuoto</w:t>
      </w:r>
      <w:proofErr w:type="spellEnd"/>
      <w:r w:rsidRPr="005A7966">
        <w:rPr>
          <w:rFonts w:ascii="Times New Roman" w:hAnsi="Times New Roman" w:cs="Times New Roman"/>
          <w:sz w:val="24"/>
          <w:szCs w:val="24"/>
          <w:lang w:val="lt-LT"/>
        </w:rPr>
        <w:t>) duomenų nuskaitymo iš viešojo portalo.</w:t>
      </w:r>
    </w:p>
    <w:p w14:paraId="3DF5AF4F" w14:textId="0DDB260C" w:rsidR="00F5151D" w:rsidRPr="005A7966" w:rsidRDefault="001B46E4" w:rsidP="00E86D89">
      <w:pPr>
        <w:pStyle w:val="Heading2"/>
        <w:rPr>
          <w:rFonts w:ascii="Times New Roman" w:hAnsi="Times New Roman" w:cs="Times New Roman"/>
          <w:sz w:val="28"/>
          <w:szCs w:val="28"/>
          <w:lang w:val="lt-LT"/>
        </w:rPr>
      </w:pPr>
      <w:r w:rsidRPr="005A7966">
        <w:rPr>
          <w:rFonts w:ascii="Times New Roman" w:hAnsi="Times New Roman" w:cs="Times New Roman"/>
          <w:sz w:val="28"/>
          <w:szCs w:val="28"/>
          <w:lang w:val="lt-LT"/>
        </w:rPr>
        <w:t>IS/R gyvavimo ciklo</w:t>
      </w:r>
      <w:r w:rsidR="00F5151D" w:rsidRPr="005A7966">
        <w:rPr>
          <w:rFonts w:ascii="Times New Roman" w:hAnsi="Times New Roman" w:cs="Times New Roman"/>
          <w:sz w:val="28"/>
          <w:szCs w:val="28"/>
          <w:lang w:val="lt-LT"/>
        </w:rPr>
        <w:t xml:space="preserve"> valdymo modulio reikalavimai</w:t>
      </w:r>
    </w:p>
    <w:p w14:paraId="1F5E6703" w14:textId="7E30368A" w:rsidR="00413DEB" w:rsidRPr="005A7966" w:rsidRDefault="00413DEB" w:rsidP="00A32604">
      <w:pPr>
        <w:pStyle w:val="Heading3"/>
        <w:rPr>
          <w:rFonts w:ascii="Times New Roman" w:hAnsi="Times New Roman" w:cs="Times New Roman"/>
          <w:lang w:val="lt-LT"/>
        </w:rPr>
      </w:pPr>
      <w:r w:rsidRPr="005A7966">
        <w:rPr>
          <w:rFonts w:ascii="Times New Roman" w:hAnsi="Times New Roman" w:cs="Times New Roman"/>
          <w:lang w:val="lt-LT"/>
        </w:rPr>
        <w:t>Autentifikacijos ir autorizacijos modulis</w:t>
      </w:r>
    </w:p>
    <w:p w14:paraId="696CCD3C" w14:textId="34A8074C" w:rsidR="00413DEB" w:rsidRPr="00563CA2" w:rsidRDefault="00413DEB"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63CA2">
        <w:rPr>
          <w:rFonts w:ascii="Times New Roman" w:hAnsi="Times New Roman" w:cs="Times New Roman"/>
          <w:sz w:val="24"/>
          <w:szCs w:val="24"/>
          <w:lang w:val="lt-LT"/>
        </w:rPr>
        <w:t xml:space="preserve">Sistema turi leisti </w:t>
      </w:r>
      <w:r w:rsidR="00796AC8" w:rsidRPr="00563CA2">
        <w:rPr>
          <w:rFonts w:ascii="Times New Roman" w:hAnsi="Times New Roman" w:cs="Times New Roman"/>
          <w:sz w:val="24"/>
          <w:szCs w:val="24"/>
          <w:lang w:val="lt-LT"/>
        </w:rPr>
        <w:t>autentifikuoti naudotoją, panaudojant VIISP autentifikacijos modulį.</w:t>
      </w:r>
    </w:p>
    <w:p w14:paraId="2A1C4EF1" w14:textId="7680E594" w:rsidR="005255B6" w:rsidRPr="00563CA2" w:rsidRDefault="005255B6"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63CA2">
        <w:rPr>
          <w:rFonts w:ascii="Times New Roman" w:hAnsi="Times New Roman" w:cs="Times New Roman"/>
          <w:sz w:val="24"/>
          <w:szCs w:val="24"/>
          <w:lang w:val="lt-LT"/>
        </w:rPr>
        <w:t>Turi būti galima naudotojus identifikuoti įvedant vartotojo vardą ir slaptažodį</w:t>
      </w:r>
      <w:r w:rsidR="008353F4" w:rsidRPr="00563CA2">
        <w:rPr>
          <w:rFonts w:ascii="Times New Roman" w:hAnsi="Times New Roman" w:cs="Times New Roman"/>
          <w:sz w:val="24"/>
          <w:szCs w:val="24"/>
          <w:lang w:val="lt-LT"/>
        </w:rPr>
        <w:t>. Tačiau tokiems naudotojams turi būti sukonfigūruotas</w:t>
      </w:r>
      <w:r w:rsidR="29F4FEED" w:rsidRPr="00563CA2">
        <w:rPr>
          <w:rFonts w:ascii="Times New Roman" w:hAnsi="Times New Roman" w:cs="Times New Roman"/>
          <w:sz w:val="24"/>
          <w:szCs w:val="24"/>
          <w:lang w:val="lt-LT"/>
        </w:rPr>
        <w:t xml:space="preserve"> dviejų lygių autentifikacijos (</w:t>
      </w:r>
      <w:r w:rsidR="0EC849A9" w:rsidRPr="00563CA2">
        <w:rPr>
          <w:rFonts w:ascii="Times New Roman" w:hAnsi="Times New Roman" w:cs="Times New Roman"/>
          <w:sz w:val="24"/>
          <w:szCs w:val="24"/>
          <w:lang w:val="lt-LT"/>
        </w:rPr>
        <w:t xml:space="preserve">angl. </w:t>
      </w:r>
      <w:r w:rsidR="008353F4" w:rsidRPr="00563CA2">
        <w:rPr>
          <w:rFonts w:ascii="Times New Roman" w:hAnsi="Times New Roman" w:cs="Times New Roman"/>
          <w:sz w:val="24"/>
          <w:szCs w:val="24"/>
          <w:lang w:val="lt-LT"/>
        </w:rPr>
        <w:t>MFA</w:t>
      </w:r>
      <w:r w:rsidR="49D368C2" w:rsidRPr="00563CA2">
        <w:rPr>
          <w:rFonts w:ascii="Times New Roman" w:hAnsi="Times New Roman" w:cs="Times New Roman"/>
          <w:sz w:val="24"/>
          <w:szCs w:val="24"/>
          <w:lang w:val="lt-LT"/>
        </w:rPr>
        <w:t>)</w:t>
      </w:r>
      <w:r w:rsidR="008353F4" w:rsidRPr="00563CA2">
        <w:rPr>
          <w:rFonts w:ascii="Times New Roman" w:hAnsi="Times New Roman" w:cs="Times New Roman"/>
          <w:sz w:val="24"/>
          <w:szCs w:val="24"/>
          <w:lang w:val="lt-LT"/>
        </w:rPr>
        <w:t xml:space="preserve"> mechanizmas.</w:t>
      </w:r>
    </w:p>
    <w:p w14:paraId="0ED04556" w14:textId="3D98F11A" w:rsidR="000653E6" w:rsidRPr="00563CA2" w:rsidRDefault="000653E6"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63CA2">
        <w:rPr>
          <w:rFonts w:ascii="Times New Roman" w:hAnsi="Times New Roman" w:cs="Times New Roman"/>
          <w:sz w:val="24"/>
          <w:szCs w:val="24"/>
          <w:lang w:val="lt-LT"/>
        </w:rPr>
        <w:t>Naudotojai turi gauti prieigą prie tų funkcijų</w:t>
      </w:r>
      <w:r w:rsidR="783F5E72" w:rsidRPr="00563CA2">
        <w:rPr>
          <w:rFonts w:ascii="Times New Roman" w:hAnsi="Times New Roman" w:cs="Times New Roman"/>
          <w:sz w:val="24"/>
          <w:szCs w:val="24"/>
          <w:lang w:val="lt-LT"/>
        </w:rPr>
        <w:t xml:space="preserve"> pagal jiems suteiktas </w:t>
      </w:r>
      <w:r w:rsidRPr="00563CA2">
        <w:rPr>
          <w:rFonts w:ascii="Times New Roman" w:hAnsi="Times New Roman" w:cs="Times New Roman"/>
          <w:sz w:val="24"/>
          <w:szCs w:val="24"/>
          <w:lang w:val="lt-LT"/>
        </w:rPr>
        <w:t>rolės.</w:t>
      </w:r>
    </w:p>
    <w:p w14:paraId="1B1509DD" w14:textId="4032C211" w:rsidR="00BC2CBC" w:rsidRPr="005A7966" w:rsidRDefault="00A32604" w:rsidP="00A32604">
      <w:pPr>
        <w:pStyle w:val="Heading3"/>
        <w:rPr>
          <w:rFonts w:ascii="Times New Roman" w:hAnsi="Times New Roman" w:cs="Times New Roman"/>
          <w:lang w:val="lt-LT"/>
        </w:rPr>
      </w:pPr>
      <w:r w:rsidRPr="005A7966">
        <w:rPr>
          <w:rFonts w:ascii="Times New Roman" w:hAnsi="Times New Roman" w:cs="Times New Roman"/>
          <w:lang w:val="lt-LT"/>
        </w:rPr>
        <w:t>IS</w:t>
      </w:r>
      <w:r w:rsidR="005702A7" w:rsidRPr="005A7966">
        <w:rPr>
          <w:rFonts w:ascii="Times New Roman" w:hAnsi="Times New Roman" w:cs="Times New Roman"/>
          <w:lang w:val="lt-LT"/>
        </w:rPr>
        <w:t>/R</w:t>
      </w:r>
      <w:r w:rsidRPr="005A7966">
        <w:rPr>
          <w:rFonts w:ascii="Times New Roman" w:hAnsi="Times New Roman" w:cs="Times New Roman"/>
          <w:lang w:val="lt-LT"/>
        </w:rPr>
        <w:t xml:space="preserve"> įrašų valdymo modulis</w:t>
      </w:r>
    </w:p>
    <w:p w14:paraId="650EC3F4" w14:textId="2F66465E" w:rsidR="003A5334" w:rsidRPr="00563CA2" w:rsidRDefault="003A5334"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63CA2">
        <w:rPr>
          <w:rFonts w:ascii="Times New Roman" w:hAnsi="Times New Roman" w:cs="Times New Roman"/>
          <w:sz w:val="24"/>
          <w:szCs w:val="24"/>
          <w:lang w:val="lt-LT"/>
        </w:rPr>
        <w:t>Turi būti galima atlikti IS</w:t>
      </w:r>
      <w:r w:rsidR="00EA082E" w:rsidRPr="00563CA2">
        <w:rPr>
          <w:rFonts w:ascii="Times New Roman" w:hAnsi="Times New Roman" w:cs="Times New Roman"/>
          <w:sz w:val="24"/>
          <w:szCs w:val="24"/>
          <w:lang w:val="lt-LT"/>
        </w:rPr>
        <w:t>/R</w:t>
      </w:r>
      <w:r w:rsidRPr="00563CA2">
        <w:rPr>
          <w:rFonts w:ascii="Times New Roman" w:hAnsi="Times New Roman" w:cs="Times New Roman"/>
          <w:sz w:val="24"/>
          <w:szCs w:val="24"/>
          <w:lang w:val="lt-LT"/>
        </w:rPr>
        <w:t xml:space="preserve"> įrašų paiešką, filtravimą</w:t>
      </w:r>
      <w:r w:rsidR="002238EB" w:rsidRPr="00563CA2">
        <w:rPr>
          <w:rFonts w:ascii="Times New Roman" w:hAnsi="Times New Roman" w:cs="Times New Roman"/>
          <w:sz w:val="24"/>
          <w:szCs w:val="24"/>
          <w:lang w:val="lt-LT"/>
        </w:rPr>
        <w:t>, rūšiavimą</w:t>
      </w:r>
      <w:r w:rsidRPr="00563CA2">
        <w:rPr>
          <w:rFonts w:ascii="Times New Roman" w:hAnsi="Times New Roman" w:cs="Times New Roman"/>
          <w:sz w:val="24"/>
          <w:szCs w:val="24"/>
          <w:lang w:val="lt-LT"/>
        </w:rPr>
        <w:t xml:space="preserve"> ir eksportą</w:t>
      </w:r>
      <w:r w:rsidR="62FD90E2" w:rsidRPr="00563CA2">
        <w:rPr>
          <w:rFonts w:ascii="Times New Roman" w:hAnsi="Times New Roman" w:cs="Times New Roman"/>
          <w:sz w:val="24"/>
          <w:szCs w:val="24"/>
          <w:lang w:val="lt-LT"/>
        </w:rPr>
        <w:t>.</w:t>
      </w:r>
    </w:p>
    <w:p w14:paraId="1B43A616" w14:textId="01A6486A" w:rsidR="007661BD" w:rsidRPr="00563CA2" w:rsidRDefault="007661BD"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63CA2">
        <w:rPr>
          <w:rFonts w:ascii="Times New Roman" w:hAnsi="Times New Roman" w:cs="Times New Roman"/>
          <w:sz w:val="24"/>
          <w:szCs w:val="24"/>
          <w:lang w:val="lt-LT"/>
        </w:rPr>
        <w:t>Koregavimo teisę turintiems naudotojams t</w:t>
      </w:r>
      <w:r w:rsidR="00837AE7" w:rsidRPr="00563CA2">
        <w:rPr>
          <w:rFonts w:ascii="Times New Roman" w:hAnsi="Times New Roman" w:cs="Times New Roman"/>
          <w:sz w:val="24"/>
          <w:szCs w:val="24"/>
          <w:lang w:val="lt-LT"/>
        </w:rPr>
        <w:t xml:space="preserve">uri būti galima </w:t>
      </w:r>
      <w:r w:rsidRPr="00563CA2">
        <w:rPr>
          <w:rFonts w:ascii="Times New Roman" w:hAnsi="Times New Roman" w:cs="Times New Roman"/>
          <w:sz w:val="24"/>
          <w:szCs w:val="24"/>
          <w:lang w:val="lt-LT"/>
        </w:rPr>
        <w:t xml:space="preserve">įvesti ar atnaujinti </w:t>
      </w:r>
      <w:r w:rsidR="00837AE7" w:rsidRPr="00563CA2">
        <w:rPr>
          <w:rFonts w:ascii="Times New Roman" w:hAnsi="Times New Roman" w:cs="Times New Roman"/>
          <w:sz w:val="24"/>
          <w:szCs w:val="24"/>
          <w:lang w:val="lt-LT"/>
        </w:rPr>
        <w:t>visus IS</w:t>
      </w:r>
      <w:r w:rsidRPr="00563CA2">
        <w:rPr>
          <w:rFonts w:ascii="Times New Roman" w:hAnsi="Times New Roman" w:cs="Times New Roman"/>
          <w:sz w:val="24"/>
          <w:szCs w:val="24"/>
          <w:lang w:val="lt-LT"/>
        </w:rPr>
        <w:t>/R</w:t>
      </w:r>
      <w:r w:rsidR="00837AE7" w:rsidRPr="00563CA2">
        <w:rPr>
          <w:rFonts w:ascii="Times New Roman" w:hAnsi="Times New Roman" w:cs="Times New Roman"/>
          <w:sz w:val="24"/>
          <w:szCs w:val="24"/>
          <w:lang w:val="lt-LT"/>
        </w:rPr>
        <w:t xml:space="preserve"> įrašo pagrindinius metaduomenis (IS įrašas, Posistemės,</w:t>
      </w:r>
      <w:r w:rsidR="002D19C2" w:rsidRPr="00563CA2">
        <w:rPr>
          <w:rFonts w:ascii="Times New Roman" w:hAnsi="Times New Roman" w:cs="Times New Roman"/>
          <w:sz w:val="24"/>
          <w:szCs w:val="24"/>
          <w:lang w:val="lt-LT"/>
        </w:rPr>
        <w:t xml:space="preserve"> El. paslaugos,</w:t>
      </w:r>
      <w:r w:rsidR="00837AE7" w:rsidRPr="00563CA2">
        <w:rPr>
          <w:rFonts w:ascii="Times New Roman" w:hAnsi="Times New Roman" w:cs="Times New Roman"/>
          <w:sz w:val="24"/>
          <w:szCs w:val="24"/>
          <w:lang w:val="lt-LT"/>
        </w:rPr>
        <w:t xml:space="preserve"> Stadijos, </w:t>
      </w:r>
      <w:r w:rsidR="005C4E8D" w:rsidRPr="00563CA2">
        <w:rPr>
          <w:rFonts w:ascii="Times New Roman" w:hAnsi="Times New Roman" w:cs="Times New Roman"/>
          <w:sz w:val="24"/>
          <w:szCs w:val="24"/>
          <w:lang w:val="lt-LT"/>
        </w:rPr>
        <w:t xml:space="preserve">Etapai, </w:t>
      </w:r>
      <w:r w:rsidR="00837AE7" w:rsidRPr="00563CA2">
        <w:rPr>
          <w:rFonts w:ascii="Times New Roman" w:hAnsi="Times New Roman" w:cs="Times New Roman"/>
          <w:sz w:val="24"/>
          <w:szCs w:val="24"/>
          <w:lang w:val="lt-LT"/>
        </w:rPr>
        <w:t>Dokumentai</w:t>
      </w:r>
      <w:r w:rsidR="005C4E8D" w:rsidRPr="00563CA2">
        <w:rPr>
          <w:rFonts w:ascii="Times New Roman" w:hAnsi="Times New Roman" w:cs="Times New Roman"/>
          <w:sz w:val="24"/>
          <w:szCs w:val="24"/>
          <w:lang w:val="lt-LT"/>
        </w:rPr>
        <w:t xml:space="preserve"> ir kt.</w:t>
      </w:r>
      <w:r w:rsidR="00837AE7" w:rsidRPr="00563CA2">
        <w:rPr>
          <w:rFonts w:ascii="Times New Roman" w:hAnsi="Times New Roman" w:cs="Times New Roman"/>
          <w:sz w:val="24"/>
          <w:szCs w:val="24"/>
          <w:lang w:val="lt-LT"/>
        </w:rPr>
        <w:t>)</w:t>
      </w:r>
      <w:r w:rsidR="00DA1ED9" w:rsidRPr="00563CA2">
        <w:rPr>
          <w:rFonts w:ascii="Times New Roman" w:hAnsi="Times New Roman" w:cs="Times New Roman"/>
          <w:sz w:val="24"/>
          <w:szCs w:val="24"/>
          <w:lang w:val="lt-LT"/>
        </w:rPr>
        <w:t>, suderintus detaliosios analizės etape</w:t>
      </w:r>
      <w:r w:rsidRPr="00563CA2">
        <w:rPr>
          <w:rFonts w:ascii="Times New Roman" w:hAnsi="Times New Roman" w:cs="Times New Roman"/>
          <w:sz w:val="24"/>
          <w:szCs w:val="24"/>
          <w:lang w:val="lt-LT"/>
        </w:rPr>
        <w:t>.</w:t>
      </w:r>
    </w:p>
    <w:p w14:paraId="423E09C3" w14:textId="4DBDD592" w:rsidR="007661BD" w:rsidRPr="00563CA2" w:rsidRDefault="007661BD"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63CA2">
        <w:rPr>
          <w:rFonts w:ascii="Times New Roman" w:hAnsi="Times New Roman" w:cs="Times New Roman"/>
          <w:sz w:val="24"/>
          <w:szCs w:val="24"/>
          <w:lang w:val="lt-LT"/>
        </w:rPr>
        <w:t xml:space="preserve">Turi būti galima inicijuoti naują IS/R gyvavimo ciklo stadiją. Iniciavus stadiją yra pateikiama galimybė </w:t>
      </w:r>
      <w:r w:rsidR="00A55DA5" w:rsidRPr="00563CA2">
        <w:rPr>
          <w:rFonts w:ascii="Times New Roman" w:hAnsi="Times New Roman" w:cs="Times New Roman"/>
          <w:sz w:val="24"/>
          <w:szCs w:val="24"/>
          <w:lang w:val="lt-LT"/>
        </w:rPr>
        <w:t xml:space="preserve">užpildyti su gyvavimo ciklo stadija susijusius metaduomenis ir </w:t>
      </w:r>
      <w:r w:rsidR="009D01D3" w:rsidRPr="00563CA2">
        <w:rPr>
          <w:rFonts w:ascii="Times New Roman" w:hAnsi="Times New Roman" w:cs="Times New Roman"/>
          <w:sz w:val="24"/>
          <w:szCs w:val="24"/>
          <w:lang w:val="lt-LT"/>
        </w:rPr>
        <w:t xml:space="preserve">įkelti su stadija susietų tipų </w:t>
      </w:r>
      <w:r w:rsidR="00A55DA5" w:rsidRPr="00563CA2">
        <w:rPr>
          <w:rFonts w:ascii="Times New Roman" w:hAnsi="Times New Roman" w:cs="Times New Roman"/>
          <w:sz w:val="24"/>
          <w:szCs w:val="24"/>
          <w:lang w:val="lt-LT"/>
        </w:rPr>
        <w:t>dokumentus.</w:t>
      </w:r>
    </w:p>
    <w:p w14:paraId="2DEDEC4C" w14:textId="6037D3AD" w:rsidR="003A6D26" w:rsidRPr="00563CA2" w:rsidRDefault="003A6D26"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63CA2">
        <w:rPr>
          <w:rFonts w:ascii="Times New Roman" w:hAnsi="Times New Roman" w:cs="Times New Roman"/>
          <w:sz w:val="24"/>
          <w:szCs w:val="24"/>
          <w:lang w:val="lt-LT"/>
        </w:rPr>
        <w:t>Turi būti galima sukurti laikiną IS/R įrašą, kuris</w:t>
      </w:r>
      <w:r w:rsidR="0085664C" w:rsidRPr="00563CA2">
        <w:rPr>
          <w:rFonts w:ascii="Times New Roman" w:hAnsi="Times New Roman" w:cs="Times New Roman"/>
          <w:sz w:val="24"/>
          <w:szCs w:val="24"/>
          <w:lang w:val="lt-LT"/>
        </w:rPr>
        <w:t xml:space="preserve"> gauna </w:t>
      </w:r>
      <w:r w:rsidR="007C31BD" w:rsidRPr="00563CA2">
        <w:rPr>
          <w:rFonts w:ascii="Times New Roman" w:hAnsi="Times New Roman" w:cs="Times New Roman"/>
          <w:sz w:val="24"/>
          <w:szCs w:val="24"/>
          <w:lang w:val="lt-LT"/>
        </w:rPr>
        <w:t>unikalų identifikacinį</w:t>
      </w:r>
      <w:r w:rsidR="0085664C" w:rsidRPr="00563CA2">
        <w:rPr>
          <w:rFonts w:ascii="Times New Roman" w:hAnsi="Times New Roman" w:cs="Times New Roman"/>
          <w:sz w:val="24"/>
          <w:szCs w:val="24"/>
          <w:lang w:val="lt-LT"/>
        </w:rPr>
        <w:t xml:space="preserve"> kodą bei gali būti naudojamas kur</w:t>
      </w:r>
      <w:r w:rsidR="04685232" w:rsidRPr="00563CA2">
        <w:rPr>
          <w:rFonts w:ascii="Times New Roman" w:hAnsi="Times New Roman" w:cs="Times New Roman"/>
          <w:sz w:val="24"/>
          <w:szCs w:val="24"/>
          <w:lang w:val="lt-LT"/>
        </w:rPr>
        <w:t>ia</w:t>
      </w:r>
      <w:r w:rsidR="00563CA2">
        <w:rPr>
          <w:rFonts w:ascii="Times New Roman" w:hAnsi="Times New Roman" w:cs="Times New Roman"/>
          <w:sz w:val="24"/>
          <w:szCs w:val="24"/>
          <w:lang w:val="lt-LT"/>
        </w:rPr>
        <w:t>m</w:t>
      </w:r>
      <w:r w:rsidR="0085664C" w:rsidRPr="00563CA2">
        <w:rPr>
          <w:rFonts w:ascii="Times New Roman" w:hAnsi="Times New Roman" w:cs="Times New Roman"/>
          <w:sz w:val="24"/>
          <w:szCs w:val="24"/>
          <w:lang w:val="lt-LT"/>
        </w:rPr>
        <w:t xml:space="preserve">i </w:t>
      </w:r>
      <w:r w:rsidR="001D3B04" w:rsidRPr="00563CA2">
        <w:rPr>
          <w:rFonts w:ascii="Times New Roman" w:hAnsi="Times New Roman" w:cs="Times New Roman"/>
          <w:sz w:val="24"/>
          <w:szCs w:val="24"/>
          <w:lang w:val="lt-LT"/>
        </w:rPr>
        <w:t xml:space="preserve">susietas </w:t>
      </w:r>
      <w:r w:rsidR="0085664C" w:rsidRPr="00563CA2">
        <w:rPr>
          <w:rFonts w:ascii="Times New Roman" w:hAnsi="Times New Roman" w:cs="Times New Roman"/>
          <w:sz w:val="24"/>
          <w:szCs w:val="24"/>
          <w:lang w:val="lt-LT"/>
        </w:rPr>
        <w:t xml:space="preserve">Paraiškas, </w:t>
      </w:r>
      <w:r w:rsidR="00182AA1" w:rsidRPr="00563CA2">
        <w:rPr>
          <w:rFonts w:ascii="Times New Roman" w:hAnsi="Times New Roman" w:cs="Times New Roman"/>
          <w:sz w:val="24"/>
          <w:szCs w:val="24"/>
          <w:lang w:val="lt-LT"/>
        </w:rPr>
        <w:t>svarbos vertinimus ir kitus objektus, tačiau ateityje gali netapti įregistruota informacine sistema</w:t>
      </w:r>
      <w:r w:rsidR="719884AC" w:rsidRPr="00563CA2">
        <w:rPr>
          <w:rFonts w:ascii="Times New Roman" w:hAnsi="Times New Roman" w:cs="Times New Roman"/>
          <w:sz w:val="24"/>
          <w:szCs w:val="24"/>
          <w:lang w:val="lt-LT"/>
        </w:rPr>
        <w:t>.</w:t>
      </w:r>
    </w:p>
    <w:p w14:paraId="586A48A1" w14:textId="15A557B4" w:rsidR="00C0522C" w:rsidRPr="00563CA2" w:rsidRDefault="00C0522C"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63CA2">
        <w:rPr>
          <w:rFonts w:ascii="Times New Roman" w:hAnsi="Times New Roman" w:cs="Times New Roman"/>
          <w:sz w:val="24"/>
          <w:szCs w:val="24"/>
          <w:lang w:val="lt-LT"/>
        </w:rPr>
        <w:t xml:space="preserve">Pakoregavus </w:t>
      </w:r>
      <w:r w:rsidR="00572A23" w:rsidRPr="00563CA2">
        <w:rPr>
          <w:rFonts w:ascii="Times New Roman" w:hAnsi="Times New Roman" w:cs="Times New Roman"/>
          <w:sz w:val="24"/>
          <w:szCs w:val="24"/>
          <w:lang w:val="lt-LT"/>
        </w:rPr>
        <w:t xml:space="preserve">IS/R </w:t>
      </w:r>
      <w:r w:rsidRPr="00563CA2">
        <w:rPr>
          <w:rFonts w:ascii="Times New Roman" w:hAnsi="Times New Roman" w:cs="Times New Roman"/>
          <w:sz w:val="24"/>
          <w:szCs w:val="24"/>
          <w:lang w:val="lt-LT"/>
        </w:rPr>
        <w:t>įrašą</w:t>
      </w:r>
      <w:r w:rsidR="24551743" w:rsidRPr="00563CA2">
        <w:rPr>
          <w:rFonts w:ascii="Times New Roman" w:hAnsi="Times New Roman" w:cs="Times New Roman"/>
          <w:sz w:val="24"/>
          <w:szCs w:val="24"/>
          <w:lang w:val="lt-LT"/>
        </w:rPr>
        <w:t>,</w:t>
      </w:r>
      <w:r w:rsidRPr="00563CA2">
        <w:rPr>
          <w:rFonts w:ascii="Times New Roman" w:hAnsi="Times New Roman" w:cs="Times New Roman"/>
          <w:sz w:val="24"/>
          <w:szCs w:val="24"/>
          <w:lang w:val="lt-LT"/>
        </w:rPr>
        <w:t xml:space="preserve"> </w:t>
      </w:r>
      <w:r w:rsidR="24551743" w:rsidRPr="00563CA2">
        <w:rPr>
          <w:rFonts w:ascii="Times New Roman" w:hAnsi="Times New Roman" w:cs="Times New Roman"/>
          <w:sz w:val="24"/>
          <w:szCs w:val="24"/>
          <w:lang w:val="lt-LT"/>
        </w:rPr>
        <w:t>el. paštu</w:t>
      </w:r>
      <w:r w:rsidRPr="00563CA2">
        <w:rPr>
          <w:rFonts w:ascii="Times New Roman" w:hAnsi="Times New Roman" w:cs="Times New Roman"/>
          <w:sz w:val="24"/>
          <w:szCs w:val="24"/>
          <w:lang w:val="lt-LT"/>
        </w:rPr>
        <w:t xml:space="preserve"> turi būti informuojami IS tvarkytojo ir valdytojo atstovai</w:t>
      </w:r>
      <w:r w:rsidR="00885CE5" w:rsidRPr="00563CA2">
        <w:rPr>
          <w:rFonts w:ascii="Times New Roman" w:hAnsi="Times New Roman" w:cs="Times New Roman"/>
          <w:sz w:val="24"/>
          <w:szCs w:val="24"/>
          <w:lang w:val="lt-LT"/>
        </w:rPr>
        <w:t xml:space="preserve"> el. paštu</w:t>
      </w:r>
      <w:r w:rsidR="001F2157" w:rsidRPr="00563CA2">
        <w:rPr>
          <w:rFonts w:ascii="Times New Roman" w:hAnsi="Times New Roman" w:cs="Times New Roman"/>
          <w:sz w:val="24"/>
          <w:szCs w:val="24"/>
          <w:lang w:val="lt-LT"/>
        </w:rPr>
        <w:t>.</w:t>
      </w:r>
    </w:p>
    <w:p w14:paraId="4825C64E" w14:textId="7BBD60E8" w:rsidR="00A1118E" w:rsidRPr="00563CA2" w:rsidRDefault="3493B56B" w:rsidP="00563CA2">
      <w:pPr>
        <w:pStyle w:val="ListParagraph"/>
        <w:numPr>
          <w:ilvl w:val="0"/>
          <w:numId w:val="34"/>
        </w:numPr>
        <w:spacing w:after="0" w:line="276" w:lineRule="auto"/>
        <w:ind w:left="0" w:hanging="357"/>
        <w:rPr>
          <w:rFonts w:ascii="Times New Roman" w:hAnsi="Times New Roman" w:cs="Times New Roman"/>
          <w:sz w:val="24"/>
          <w:szCs w:val="24"/>
          <w:lang w:val="lt-LT"/>
        </w:rPr>
      </w:pPr>
      <w:r w:rsidRPr="00563CA2">
        <w:rPr>
          <w:rFonts w:ascii="Times New Roman" w:hAnsi="Times New Roman" w:cs="Times New Roman"/>
          <w:sz w:val="24"/>
          <w:szCs w:val="24"/>
          <w:lang w:val="lt-LT"/>
        </w:rPr>
        <w:lastRenderedPageBreak/>
        <w:t>Atvėrus IS/R įrašą</w:t>
      </w:r>
      <w:r w:rsidR="0AB91ECD" w:rsidRPr="00563CA2">
        <w:rPr>
          <w:rFonts w:ascii="Times New Roman" w:hAnsi="Times New Roman" w:cs="Times New Roman"/>
          <w:sz w:val="24"/>
          <w:szCs w:val="24"/>
          <w:lang w:val="lt-LT"/>
        </w:rPr>
        <w:t>,</w:t>
      </w:r>
      <w:r w:rsidRPr="00563CA2">
        <w:rPr>
          <w:rFonts w:ascii="Times New Roman" w:hAnsi="Times New Roman" w:cs="Times New Roman"/>
          <w:sz w:val="24"/>
          <w:szCs w:val="24"/>
          <w:lang w:val="lt-LT"/>
        </w:rPr>
        <w:t xml:space="preserve"> turi būti pateikiamas pagrindinis informacijos apie IS/R langas, kuriame pateikiami esminiai metaduomenys, </w:t>
      </w:r>
      <w:r w:rsidR="4035EFF6" w:rsidRPr="00563CA2">
        <w:rPr>
          <w:rFonts w:ascii="Times New Roman" w:hAnsi="Times New Roman" w:cs="Times New Roman"/>
          <w:sz w:val="24"/>
          <w:szCs w:val="24"/>
          <w:lang w:val="lt-LT"/>
        </w:rPr>
        <w:t>posistemių/</w:t>
      </w:r>
      <w:r w:rsidRPr="00563CA2">
        <w:rPr>
          <w:rFonts w:ascii="Times New Roman" w:hAnsi="Times New Roman" w:cs="Times New Roman"/>
          <w:sz w:val="24"/>
          <w:szCs w:val="24"/>
          <w:lang w:val="lt-LT"/>
        </w:rPr>
        <w:t xml:space="preserve">modulių sąrašas, informacija apie </w:t>
      </w:r>
      <w:r w:rsidR="35E784B1" w:rsidRPr="00563CA2">
        <w:rPr>
          <w:rFonts w:ascii="Times New Roman" w:hAnsi="Times New Roman" w:cs="Times New Roman"/>
          <w:sz w:val="24"/>
          <w:szCs w:val="24"/>
          <w:lang w:val="lt-LT"/>
        </w:rPr>
        <w:t xml:space="preserve">kūrimo stadiją, akreditacijos rezultatai, </w:t>
      </w:r>
      <w:r w:rsidR="46577682" w:rsidRPr="00563CA2">
        <w:rPr>
          <w:rFonts w:ascii="Times New Roman" w:hAnsi="Times New Roman" w:cs="Times New Roman"/>
          <w:sz w:val="24"/>
          <w:szCs w:val="24"/>
          <w:lang w:val="lt-LT"/>
        </w:rPr>
        <w:t xml:space="preserve"> vieš</w:t>
      </w:r>
      <w:r w:rsidR="233F20ED" w:rsidRPr="00563CA2">
        <w:rPr>
          <w:rFonts w:ascii="Times New Roman" w:hAnsi="Times New Roman" w:cs="Times New Roman"/>
          <w:sz w:val="24"/>
          <w:szCs w:val="24"/>
          <w:lang w:val="lt-LT"/>
        </w:rPr>
        <w:t>ųjų pirkimų</w:t>
      </w:r>
      <w:r w:rsidR="46577682" w:rsidRPr="00563CA2">
        <w:rPr>
          <w:rFonts w:ascii="Times New Roman" w:hAnsi="Times New Roman" w:cs="Times New Roman"/>
          <w:sz w:val="24"/>
          <w:szCs w:val="24"/>
          <w:lang w:val="lt-LT"/>
        </w:rPr>
        <w:t xml:space="preserve"> </w:t>
      </w:r>
      <w:r w:rsidR="00D41030" w:rsidRPr="00563CA2">
        <w:rPr>
          <w:rFonts w:ascii="Times New Roman" w:hAnsi="Times New Roman" w:cs="Times New Roman"/>
          <w:sz w:val="24"/>
          <w:szCs w:val="24"/>
          <w:lang w:val="lt-LT"/>
        </w:rPr>
        <w:t xml:space="preserve"> </w:t>
      </w:r>
      <w:r w:rsidR="72226EA4" w:rsidRPr="00563CA2">
        <w:rPr>
          <w:rFonts w:ascii="Times New Roman" w:hAnsi="Times New Roman" w:cs="Times New Roman"/>
          <w:sz w:val="24"/>
          <w:szCs w:val="24"/>
          <w:lang w:val="lt-LT"/>
        </w:rPr>
        <w:t>ir kita esminė informacija</w:t>
      </w:r>
      <w:r w:rsidR="35E784B1" w:rsidRPr="00563CA2">
        <w:rPr>
          <w:rFonts w:ascii="Times New Roman" w:hAnsi="Times New Roman" w:cs="Times New Roman"/>
          <w:sz w:val="24"/>
          <w:szCs w:val="24"/>
          <w:lang w:val="lt-LT"/>
        </w:rPr>
        <w:t>.</w:t>
      </w:r>
      <w:r w:rsidR="72226EA4" w:rsidRPr="00563CA2">
        <w:rPr>
          <w:rFonts w:ascii="Times New Roman" w:hAnsi="Times New Roman" w:cs="Times New Roman"/>
          <w:sz w:val="24"/>
          <w:szCs w:val="24"/>
          <w:lang w:val="lt-LT"/>
        </w:rPr>
        <w:t xml:space="preserve"> </w:t>
      </w:r>
      <w:r w:rsidR="35E784B1" w:rsidRPr="00563CA2">
        <w:rPr>
          <w:rFonts w:ascii="Times New Roman" w:hAnsi="Times New Roman" w:cs="Times New Roman"/>
          <w:sz w:val="24"/>
          <w:szCs w:val="24"/>
          <w:lang w:val="lt-LT"/>
        </w:rPr>
        <w:t xml:space="preserve">  </w:t>
      </w:r>
    </w:p>
    <w:p w14:paraId="3EC56093" w14:textId="77777777" w:rsidR="003E5D67" w:rsidRPr="005A7966" w:rsidRDefault="001816C9" w:rsidP="00563CA2">
      <w:pPr>
        <w:pStyle w:val="ListParagraph"/>
        <w:numPr>
          <w:ilvl w:val="0"/>
          <w:numId w:val="34"/>
        </w:numPr>
        <w:spacing w:after="0" w:line="276" w:lineRule="auto"/>
        <w:ind w:left="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galima atvaizduoti ir pildyti </w:t>
      </w:r>
      <w:r w:rsidR="00425ECC" w:rsidRPr="005A7966">
        <w:rPr>
          <w:rFonts w:ascii="Times New Roman" w:hAnsi="Times New Roman" w:cs="Times New Roman"/>
          <w:sz w:val="24"/>
          <w:szCs w:val="24"/>
          <w:lang w:val="lt-LT"/>
        </w:rPr>
        <w:t xml:space="preserve">kontrolinį </w:t>
      </w:r>
      <w:r w:rsidRPr="005A7966">
        <w:rPr>
          <w:rFonts w:ascii="Times New Roman" w:hAnsi="Times New Roman" w:cs="Times New Roman"/>
          <w:sz w:val="24"/>
          <w:szCs w:val="24"/>
          <w:lang w:val="lt-LT"/>
        </w:rPr>
        <w:t xml:space="preserve">klausimyną (angl. </w:t>
      </w:r>
      <w:proofErr w:type="spellStart"/>
      <w:r w:rsidRPr="005A7966">
        <w:rPr>
          <w:rFonts w:ascii="Times New Roman" w:hAnsi="Times New Roman" w:cs="Times New Roman"/>
          <w:sz w:val="24"/>
          <w:szCs w:val="24"/>
          <w:lang w:val="lt-LT"/>
        </w:rPr>
        <w:t>checklist</w:t>
      </w:r>
      <w:proofErr w:type="spellEnd"/>
      <w:r w:rsidRPr="005A7966">
        <w:rPr>
          <w:rFonts w:ascii="Times New Roman" w:hAnsi="Times New Roman" w:cs="Times New Roman"/>
          <w:sz w:val="24"/>
          <w:szCs w:val="24"/>
          <w:lang w:val="lt-LT"/>
        </w:rPr>
        <w:t xml:space="preserve">) visam IS/R įrašui arba kiekvienai </w:t>
      </w:r>
      <w:r w:rsidR="00815327" w:rsidRPr="005A7966">
        <w:rPr>
          <w:rFonts w:ascii="Times New Roman" w:hAnsi="Times New Roman" w:cs="Times New Roman"/>
          <w:sz w:val="24"/>
          <w:szCs w:val="24"/>
          <w:lang w:val="lt-LT"/>
        </w:rPr>
        <w:t>S</w:t>
      </w:r>
      <w:r w:rsidRPr="005A7966">
        <w:rPr>
          <w:rFonts w:ascii="Times New Roman" w:hAnsi="Times New Roman" w:cs="Times New Roman"/>
          <w:sz w:val="24"/>
          <w:szCs w:val="24"/>
          <w:lang w:val="lt-LT"/>
        </w:rPr>
        <w:t xml:space="preserve">tadijai </w:t>
      </w:r>
      <w:r w:rsidR="00815327" w:rsidRPr="005A7966">
        <w:rPr>
          <w:rFonts w:ascii="Times New Roman" w:hAnsi="Times New Roman" w:cs="Times New Roman"/>
          <w:sz w:val="24"/>
          <w:szCs w:val="24"/>
          <w:lang w:val="lt-LT"/>
        </w:rPr>
        <w:t xml:space="preserve">ar Etapui </w:t>
      </w:r>
      <w:r w:rsidRPr="005A7966">
        <w:rPr>
          <w:rFonts w:ascii="Times New Roman" w:hAnsi="Times New Roman" w:cs="Times New Roman"/>
          <w:sz w:val="24"/>
          <w:szCs w:val="24"/>
          <w:lang w:val="lt-LT"/>
        </w:rPr>
        <w:t>atskirai</w:t>
      </w:r>
      <w:r w:rsidR="003E5D67" w:rsidRPr="005A7966">
        <w:rPr>
          <w:rFonts w:ascii="Times New Roman" w:hAnsi="Times New Roman" w:cs="Times New Roman"/>
          <w:sz w:val="24"/>
          <w:szCs w:val="24"/>
          <w:lang w:val="lt-LT"/>
        </w:rPr>
        <w:t>:</w:t>
      </w:r>
    </w:p>
    <w:p w14:paraId="0EB0038A" w14:textId="47E413EF" w:rsidR="005D1765" w:rsidRPr="005A7966" w:rsidRDefault="00A40D40" w:rsidP="00DA743F">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Klausimyno</w:t>
      </w:r>
      <w:r w:rsidR="005D1765" w:rsidRPr="005A7966">
        <w:rPr>
          <w:rFonts w:ascii="Times New Roman" w:hAnsi="Times New Roman" w:cs="Times New Roman"/>
          <w:sz w:val="24"/>
          <w:szCs w:val="24"/>
          <w:lang w:val="lt-LT"/>
        </w:rPr>
        <w:t xml:space="preserve"> </w:t>
      </w:r>
      <w:r w:rsidR="005664A7" w:rsidRPr="005A7966">
        <w:rPr>
          <w:rFonts w:ascii="Times New Roman" w:hAnsi="Times New Roman" w:cs="Times New Roman"/>
          <w:sz w:val="24"/>
          <w:szCs w:val="24"/>
          <w:lang w:val="lt-LT"/>
        </w:rPr>
        <w:t xml:space="preserve">šablono parinkimas turi būti atliekamas pagal </w:t>
      </w:r>
      <w:r w:rsidR="00C374BF" w:rsidRPr="005A7966">
        <w:rPr>
          <w:rFonts w:ascii="Times New Roman" w:hAnsi="Times New Roman" w:cs="Times New Roman"/>
          <w:sz w:val="24"/>
          <w:szCs w:val="24"/>
          <w:lang w:val="lt-LT"/>
        </w:rPr>
        <w:t>jo pildymo vietą (Stadija, IS/R įrašas, Etapas ir pan.)</w:t>
      </w:r>
      <w:r w:rsidR="0063514D" w:rsidRPr="005A7966">
        <w:rPr>
          <w:rFonts w:ascii="Times New Roman" w:hAnsi="Times New Roman" w:cs="Times New Roman"/>
          <w:sz w:val="24"/>
          <w:szCs w:val="24"/>
          <w:lang w:val="lt-LT"/>
        </w:rPr>
        <w:t>;</w:t>
      </w:r>
    </w:p>
    <w:p w14:paraId="165A2539" w14:textId="2B3BAA68" w:rsidR="00FD33E9" w:rsidRPr="005A7966" w:rsidRDefault="00FD33E9" w:rsidP="00DA743F">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Kontrolinis klausimynas yra sudarytas iš klausimų, į kuriuos galima atsakyti teigiamai arba neigiamai </w:t>
      </w:r>
      <w:r w:rsidR="7486093A" w:rsidRPr="005A7966">
        <w:rPr>
          <w:rFonts w:ascii="Times New Roman" w:hAnsi="Times New Roman" w:cs="Times New Roman"/>
          <w:sz w:val="24"/>
          <w:szCs w:val="24"/>
          <w:lang w:val="lt-LT"/>
        </w:rPr>
        <w:t>arba</w:t>
      </w:r>
      <w:r w:rsidRPr="005A7966">
        <w:rPr>
          <w:rFonts w:ascii="Times New Roman" w:hAnsi="Times New Roman" w:cs="Times New Roman"/>
          <w:sz w:val="24"/>
          <w:szCs w:val="24"/>
          <w:lang w:val="lt-LT"/>
        </w:rPr>
        <w:t xml:space="preserve"> būti neparinkus atsakymo</w:t>
      </w:r>
      <w:r w:rsidR="0063514D" w:rsidRPr="005A7966">
        <w:rPr>
          <w:rFonts w:ascii="Times New Roman" w:hAnsi="Times New Roman" w:cs="Times New Roman"/>
          <w:sz w:val="24"/>
          <w:szCs w:val="24"/>
          <w:lang w:val="lt-LT"/>
        </w:rPr>
        <w:t>;</w:t>
      </w:r>
    </w:p>
    <w:p w14:paraId="428665C0" w14:textId="73B28CC2" w:rsidR="003E5D67" w:rsidRPr="005A7966" w:rsidRDefault="003E5D67" w:rsidP="00DA743F">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Klausimynas parenkamas pagal </w:t>
      </w:r>
      <w:r w:rsidR="6495781B" w:rsidRPr="005A7966">
        <w:rPr>
          <w:rFonts w:ascii="Times New Roman" w:hAnsi="Times New Roman" w:cs="Times New Roman"/>
          <w:sz w:val="24"/>
          <w:szCs w:val="24"/>
          <w:lang w:val="lt-LT"/>
        </w:rPr>
        <w:t xml:space="preserve">Sistemos </w:t>
      </w:r>
      <w:r w:rsidRPr="005A7966">
        <w:rPr>
          <w:rFonts w:ascii="Times New Roman" w:hAnsi="Times New Roman" w:cs="Times New Roman"/>
          <w:sz w:val="24"/>
          <w:szCs w:val="24"/>
          <w:lang w:val="lt-LT"/>
        </w:rPr>
        <w:t>veiklos administratoriaus nustatytas klausimyno pateikimo taisykles</w:t>
      </w:r>
      <w:r w:rsidR="0063514D" w:rsidRPr="005A7966">
        <w:rPr>
          <w:rFonts w:ascii="Times New Roman" w:hAnsi="Times New Roman" w:cs="Times New Roman"/>
          <w:sz w:val="24"/>
          <w:szCs w:val="24"/>
          <w:lang w:val="lt-LT"/>
        </w:rPr>
        <w:t>;</w:t>
      </w:r>
    </w:p>
    <w:p w14:paraId="54BAD861" w14:textId="0F1B49BE" w:rsidR="003E5D67" w:rsidRPr="005A7966" w:rsidRDefault="003E5D67" w:rsidP="00DA743F">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galima </w:t>
      </w:r>
      <w:r w:rsidR="00FD33E9" w:rsidRPr="005A7966">
        <w:rPr>
          <w:rFonts w:ascii="Times New Roman" w:hAnsi="Times New Roman" w:cs="Times New Roman"/>
          <w:sz w:val="24"/>
          <w:szCs w:val="24"/>
          <w:lang w:val="lt-LT"/>
        </w:rPr>
        <w:t xml:space="preserve">klausimyno atsakymus išsaugoti </w:t>
      </w:r>
      <w:r w:rsidR="0063514D" w:rsidRPr="005A7966">
        <w:rPr>
          <w:rFonts w:ascii="Times New Roman" w:hAnsi="Times New Roman" w:cs="Times New Roman"/>
          <w:sz w:val="24"/>
          <w:szCs w:val="24"/>
          <w:lang w:val="lt-LT"/>
        </w:rPr>
        <w:t>bei atnaujinti.</w:t>
      </w:r>
    </w:p>
    <w:p w14:paraId="1BB60008" w14:textId="5DB9DD83" w:rsidR="00EE4000" w:rsidRPr="005A7966" w:rsidRDefault="00EE4000" w:rsidP="00563CA2">
      <w:pPr>
        <w:pStyle w:val="ListParagraph"/>
        <w:numPr>
          <w:ilvl w:val="0"/>
          <w:numId w:val="34"/>
        </w:numPr>
        <w:spacing w:after="0" w:line="276" w:lineRule="auto"/>
        <w:ind w:left="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galima peržiūrėti veiksmų, atliktų su IS/R įrašu ar susijusiais duomenimis </w:t>
      </w:r>
      <w:r w:rsidR="00836B06" w:rsidRPr="005A7966">
        <w:rPr>
          <w:rFonts w:ascii="Times New Roman" w:hAnsi="Times New Roman" w:cs="Times New Roman"/>
          <w:sz w:val="24"/>
          <w:szCs w:val="24"/>
          <w:lang w:val="lt-LT"/>
        </w:rPr>
        <w:t>(Posistemėmis/moduliais, Stadijomis, Dokumentais ir kt.)</w:t>
      </w:r>
      <w:r w:rsidR="005668A0" w:rsidRPr="005A7966">
        <w:rPr>
          <w:rFonts w:ascii="Times New Roman" w:hAnsi="Times New Roman" w:cs="Times New Roman"/>
          <w:sz w:val="24"/>
          <w:szCs w:val="24"/>
          <w:lang w:val="lt-LT"/>
        </w:rPr>
        <w:t>, sąrašą.</w:t>
      </w:r>
    </w:p>
    <w:p w14:paraId="70FFB894" w14:textId="0366062C" w:rsidR="004E13D5" w:rsidRPr="005A7966" w:rsidRDefault="004E13D5" w:rsidP="00563CA2">
      <w:pPr>
        <w:pStyle w:val="ListParagraph"/>
        <w:numPr>
          <w:ilvl w:val="0"/>
          <w:numId w:val="34"/>
        </w:numPr>
        <w:spacing w:after="0" w:line="276" w:lineRule="auto"/>
        <w:ind w:left="0"/>
        <w:rPr>
          <w:rFonts w:ascii="Times New Roman" w:hAnsi="Times New Roman" w:cs="Times New Roman"/>
          <w:sz w:val="24"/>
          <w:szCs w:val="24"/>
          <w:lang w:val="lt-LT"/>
        </w:rPr>
      </w:pPr>
      <w:r w:rsidRPr="005A7966">
        <w:rPr>
          <w:rFonts w:ascii="Times New Roman" w:hAnsi="Times New Roman" w:cs="Times New Roman"/>
          <w:sz w:val="24"/>
          <w:szCs w:val="24"/>
          <w:lang w:val="lt-LT"/>
        </w:rPr>
        <w:t>Turi būti galima susieti el. paslaug</w:t>
      </w:r>
      <w:r w:rsidR="00262F01" w:rsidRPr="005A7966">
        <w:rPr>
          <w:rFonts w:ascii="Times New Roman" w:hAnsi="Times New Roman" w:cs="Times New Roman"/>
          <w:sz w:val="24"/>
          <w:szCs w:val="24"/>
          <w:lang w:val="lt-LT"/>
        </w:rPr>
        <w:t>as su IS/R įrašu bei valdyti susietų paslaugų sąrašą.</w:t>
      </w:r>
    </w:p>
    <w:p w14:paraId="1A2D7A71" w14:textId="3EC33575" w:rsidR="00565759" w:rsidRPr="005A7966" w:rsidRDefault="00565759" w:rsidP="00563CA2">
      <w:pPr>
        <w:pStyle w:val="ListParagraph"/>
        <w:numPr>
          <w:ilvl w:val="0"/>
          <w:numId w:val="34"/>
        </w:numPr>
        <w:spacing w:after="0" w:line="276" w:lineRule="auto"/>
        <w:ind w:left="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galima peržiūrėti, ar </w:t>
      </w:r>
      <w:r w:rsidR="008E30D0" w:rsidRPr="005A7966">
        <w:rPr>
          <w:rFonts w:ascii="Times New Roman" w:hAnsi="Times New Roman" w:cs="Times New Roman"/>
          <w:sz w:val="24"/>
          <w:szCs w:val="24"/>
          <w:lang w:val="lt-LT"/>
        </w:rPr>
        <w:t xml:space="preserve">visa </w:t>
      </w:r>
      <w:r w:rsidRPr="005A7966">
        <w:rPr>
          <w:rFonts w:ascii="Times New Roman" w:hAnsi="Times New Roman" w:cs="Times New Roman"/>
          <w:sz w:val="24"/>
          <w:szCs w:val="24"/>
          <w:lang w:val="lt-LT"/>
        </w:rPr>
        <w:t xml:space="preserve">sistema </w:t>
      </w:r>
      <w:r w:rsidR="008E30D0" w:rsidRPr="005A7966">
        <w:rPr>
          <w:rFonts w:ascii="Times New Roman" w:hAnsi="Times New Roman" w:cs="Times New Roman"/>
          <w:sz w:val="24"/>
          <w:szCs w:val="24"/>
          <w:lang w:val="lt-LT"/>
        </w:rPr>
        <w:t xml:space="preserve">arba </w:t>
      </w:r>
      <w:r w:rsidRPr="005A7966">
        <w:rPr>
          <w:rFonts w:ascii="Times New Roman" w:hAnsi="Times New Roman" w:cs="Times New Roman"/>
          <w:sz w:val="24"/>
          <w:szCs w:val="24"/>
          <w:lang w:val="lt-LT"/>
        </w:rPr>
        <w:t>individual</w:t>
      </w:r>
      <w:r w:rsidR="00F62A7F" w:rsidRPr="005A7966">
        <w:rPr>
          <w:rFonts w:ascii="Times New Roman" w:hAnsi="Times New Roman" w:cs="Times New Roman"/>
          <w:sz w:val="24"/>
          <w:szCs w:val="24"/>
          <w:lang w:val="lt-LT"/>
        </w:rPr>
        <w:t>io</w:t>
      </w:r>
      <w:r w:rsidRPr="005A7966">
        <w:rPr>
          <w:rFonts w:ascii="Times New Roman" w:hAnsi="Times New Roman" w:cs="Times New Roman"/>
          <w:sz w:val="24"/>
          <w:szCs w:val="24"/>
          <w:lang w:val="lt-LT"/>
        </w:rPr>
        <w:t>s jos posistemės/moduliai yra akredituoti</w:t>
      </w:r>
      <w:r w:rsidR="009E4CE5" w:rsidRPr="005A7966">
        <w:rPr>
          <w:rFonts w:ascii="Times New Roman" w:hAnsi="Times New Roman" w:cs="Times New Roman"/>
          <w:sz w:val="24"/>
          <w:szCs w:val="24"/>
          <w:lang w:val="lt-LT"/>
        </w:rPr>
        <w:t xml:space="preserve"> bei </w:t>
      </w:r>
      <w:r w:rsidR="00F62A7F" w:rsidRPr="005A7966">
        <w:rPr>
          <w:rFonts w:ascii="Times New Roman" w:hAnsi="Times New Roman" w:cs="Times New Roman"/>
          <w:sz w:val="24"/>
          <w:szCs w:val="24"/>
          <w:lang w:val="lt-LT"/>
        </w:rPr>
        <w:t xml:space="preserve">peržiūrėti </w:t>
      </w:r>
      <w:r w:rsidR="009E4CE5" w:rsidRPr="005A7966">
        <w:rPr>
          <w:rFonts w:ascii="Times New Roman" w:hAnsi="Times New Roman" w:cs="Times New Roman"/>
          <w:sz w:val="24"/>
          <w:szCs w:val="24"/>
          <w:lang w:val="lt-LT"/>
        </w:rPr>
        <w:t>detalius akreditavimo duomenis;</w:t>
      </w:r>
    </w:p>
    <w:p w14:paraId="4C0316A4" w14:textId="73492F36" w:rsidR="00F20278" w:rsidRPr="005A7966" w:rsidRDefault="00F20278" w:rsidP="00563CA2">
      <w:pPr>
        <w:pStyle w:val="ListParagraph"/>
        <w:numPr>
          <w:ilvl w:val="0"/>
          <w:numId w:val="34"/>
        </w:numPr>
        <w:spacing w:after="0" w:line="276" w:lineRule="auto"/>
        <w:ind w:left="0"/>
        <w:rPr>
          <w:rFonts w:ascii="Times New Roman" w:hAnsi="Times New Roman" w:cs="Times New Roman"/>
          <w:sz w:val="24"/>
          <w:szCs w:val="24"/>
          <w:lang w:val="lt-LT"/>
        </w:rPr>
      </w:pPr>
      <w:r w:rsidRPr="005A7966">
        <w:rPr>
          <w:rFonts w:ascii="Times New Roman" w:hAnsi="Times New Roman" w:cs="Times New Roman"/>
          <w:sz w:val="24"/>
          <w:szCs w:val="24"/>
          <w:lang w:val="lt-LT"/>
        </w:rPr>
        <w:t>Sistema turės gebėti ISRIS tvarkytoj</w:t>
      </w:r>
      <w:r w:rsidR="001F4546" w:rsidRPr="005A7966">
        <w:rPr>
          <w:rFonts w:ascii="Times New Roman" w:hAnsi="Times New Roman" w:cs="Times New Roman"/>
          <w:sz w:val="24"/>
          <w:szCs w:val="24"/>
          <w:lang w:val="lt-LT"/>
        </w:rPr>
        <w:t>ui</w:t>
      </w:r>
      <w:r w:rsidRPr="005A7966">
        <w:rPr>
          <w:rFonts w:ascii="Times New Roman" w:hAnsi="Times New Roman" w:cs="Times New Roman"/>
          <w:sz w:val="24"/>
          <w:szCs w:val="24"/>
          <w:lang w:val="lt-LT"/>
        </w:rPr>
        <w:t xml:space="preserve"> </w:t>
      </w:r>
      <w:r w:rsidR="009F7ED9" w:rsidRPr="005A7966">
        <w:rPr>
          <w:rFonts w:ascii="Times New Roman" w:hAnsi="Times New Roman" w:cs="Times New Roman"/>
          <w:sz w:val="24"/>
          <w:szCs w:val="24"/>
          <w:lang w:val="lt-LT"/>
        </w:rPr>
        <w:t xml:space="preserve">ar IS valdytojui </w:t>
      </w:r>
      <w:r w:rsidRPr="005A7966">
        <w:rPr>
          <w:rFonts w:ascii="Times New Roman" w:hAnsi="Times New Roman" w:cs="Times New Roman"/>
          <w:sz w:val="24"/>
          <w:szCs w:val="24"/>
          <w:lang w:val="lt-LT"/>
        </w:rPr>
        <w:t xml:space="preserve">pranešti, kai IS valdytojas ar tvarkytojas inicijuos </w:t>
      </w:r>
      <w:r w:rsidR="002065D3" w:rsidRPr="005A7966">
        <w:rPr>
          <w:rFonts w:ascii="Times New Roman" w:hAnsi="Times New Roman" w:cs="Times New Roman"/>
          <w:sz w:val="24"/>
          <w:szCs w:val="24"/>
          <w:lang w:val="lt-LT"/>
        </w:rPr>
        <w:t>pakeitimus. Detalūs informavimo reikalavimai turi būti nustatyti detaliosios analizės etapo metu</w:t>
      </w:r>
      <w:r w:rsidRPr="005A7966">
        <w:rPr>
          <w:rFonts w:ascii="Times New Roman" w:hAnsi="Times New Roman" w:cs="Times New Roman"/>
          <w:sz w:val="24"/>
          <w:szCs w:val="24"/>
          <w:lang w:val="lt-LT"/>
        </w:rPr>
        <w:t>.</w:t>
      </w:r>
    </w:p>
    <w:p w14:paraId="4DEC017B" w14:textId="04439C5B" w:rsidR="000B6DC4" w:rsidRPr="005A7966" w:rsidRDefault="000B6DC4" w:rsidP="00563CA2">
      <w:pPr>
        <w:pStyle w:val="ListParagraph"/>
        <w:numPr>
          <w:ilvl w:val="0"/>
          <w:numId w:val="34"/>
        </w:numPr>
        <w:spacing w:after="0" w:line="276" w:lineRule="auto"/>
        <w:ind w:left="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Sistema turi automatiškai suformuoti užduotis sistemos naudotojams, atsižvelgiant į </w:t>
      </w:r>
      <w:r w:rsidR="006471F0" w:rsidRPr="005A7966">
        <w:rPr>
          <w:rFonts w:ascii="Times New Roman" w:hAnsi="Times New Roman" w:cs="Times New Roman"/>
          <w:sz w:val="24"/>
          <w:szCs w:val="24"/>
          <w:lang w:val="lt-LT"/>
        </w:rPr>
        <w:t>IS/R įrašų ar dokumentų pokyčius</w:t>
      </w:r>
      <w:r w:rsidR="00B12BFD" w:rsidRPr="005A7966">
        <w:rPr>
          <w:rFonts w:ascii="Times New Roman" w:hAnsi="Times New Roman" w:cs="Times New Roman"/>
          <w:sz w:val="24"/>
          <w:szCs w:val="24"/>
          <w:lang w:val="lt-LT"/>
        </w:rPr>
        <w:t>. Detalūs užduočių sukūrimo reikalavimai turi būti nustatyti detaliosios analizės etapo metu.</w:t>
      </w:r>
    </w:p>
    <w:p w14:paraId="2D885FE1" w14:textId="59A51A1C" w:rsidR="00F20278" w:rsidRPr="005A7966" w:rsidRDefault="00F20278" w:rsidP="00563CA2">
      <w:pPr>
        <w:pStyle w:val="ListParagraph"/>
        <w:numPr>
          <w:ilvl w:val="0"/>
          <w:numId w:val="34"/>
        </w:numPr>
        <w:spacing w:after="0" w:line="276" w:lineRule="auto"/>
        <w:ind w:left="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Sistema turės gebėti suteikti </w:t>
      </w:r>
      <w:r w:rsidR="00C2274E" w:rsidRPr="005A7966">
        <w:rPr>
          <w:rFonts w:ascii="Times New Roman" w:hAnsi="Times New Roman" w:cs="Times New Roman"/>
          <w:sz w:val="24"/>
          <w:szCs w:val="24"/>
          <w:lang w:val="lt-LT"/>
        </w:rPr>
        <w:t>ISRIS</w:t>
      </w:r>
      <w:r w:rsidRPr="005A7966">
        <w:rPr>
          <w:rFonts w:ascii="Times New Roman" w:hAnsi="Times New Roman" w:cs="Times New Roman"/>
          <w:sz w:val="24"/>
          <w:szCs w:val="24"/>
          <w:lang w:val="lt-LT"/>
        </w:rPr>
        <w:t xml:space="preserve"> tvarkytojams galimybę peržiūrėti, pateikti atgalinį ryšį ir patvirtinti:</w:t>
      </w:r>
    </w:p>
    <w:p w14:paraId="63D30D75" w14:textId="697A05DE" w:rsidR="00F20278" w:rsidRPr="005A7966" w:rsidRDefault="00F20278" w:rsidP="00DA743F">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Su IS gyvavimo ciklu susijusius pateiktus duomenis;</w:t>
      </w:r>
    </w:p>
    <w:p w14:paraId="32B82FB9" w14:textId="2B0510A7" w:rsidR="00F20278" w:rsidRPr="005A7966" w:rsidRDefault="00F20278" w:rsidP="00DA743F">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Automatinėmis priemonėmis sugeneruotus arba valdytojo ar tvarkytojo įkeltus artefaktus;</w:t>
      </w:r>
    </w:p>
    <w:p w14:paraId="5F0BAD76" w14:textId="794B6C9B" w:rsidR="00F20278" w:rsidRPr="005A7966" w:rsidRDefault="00F20278" w:rsidP="00DA743F">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Naujus arba atnaujintus IS metaduomenis;</w:t>
      </w:r>
    </w:p>
    <w:p w14:paraId="5E0A7F3A" w14:textId="5D927F80" w:rsidR="00F20278" w:rsidRPr="005A7966" w:rsidRDefault="00F20278" w:rsidP="00DA743F">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Naujus arba atnaujintus IS duomenų paslaugų duomenis ar specifikacijas.</w:t>
      </w:r>
    </w:p>
    <w:p w14:paraId="1AAB28C5" w14:textId="6ECD8A0F" w:rsidR="00FD70F1" w:rsidRPr="005A7966" w:rsidRDefault="00ED32A5" w:rsidP="00563CA2">
      <w:pPr>
        <w:pStyle w:val="ListParagraph"/>
        <w:numPr>
          <w:ilvl w:val="0"/>
          <w:numId w:val="34"/>
        </w:numPr>
        <w:spacing w:after="0" w:line="276" w:lineRule="auto"/>
        <w:ind w:left="0"/>
        <w:rPr>
          <w:rFonts w:ascii="Times New Roman" w:hAnsi="Times New Roman" w:cs="Times New Roman"/>
          <w:sz w:val="24"/>
          <w:szCs w:val="24"/>
          <w:lang w:val="lt-LT"/>
        </w:rPr>
      </w:pPr>
      <w:r w:rsidRPr="005A7966">
        <w:rPr>
          <w:rFonts w:ascii="Times New Roman" w:hAnsi="Times New Roman" w:cs="Times New Roman"/>
          <w:sz w:val="24"/>
          <w:szCs w:val="24"/>
          <w:lang w:val="lt-LT"/>
        </w:rPr>
        <w:t>Valdant stadijų duomenis</w:t>
      </w:r>
      <w:r w:rsidR="4736A99B"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 xml:space="preserve"> turi būti galima nurodyti f</w:t>
      </w:r>
      <w:r w:rsidR="00FD70F1" w:rsidRPr="005A7966">
        <w:rPr>
          <w:rFonts w:ascii="Times New Roman" w:hAnsi="Times New Roman" w:cs="Times New Roman"/>
          <w:sz w:val="24"/>
          <w:szCs w:val="24"/>
          <w:lang w:val="lt-LT"/>
        </w:rPr>
        <w:t>inansavimo priemon</w:t>
      </w:r>
      <w:r w:rsidRPr="005A7966">
        <w:rPr>
          <w:rFonts w:ascii="Times New Roman" w:hAnsi="Times New Roman" w:cs="Times New Roman"/>
          <w:sz w:val="24"/>
          <w:szCs w:val="24"/>
          <w:lang w:val="lt-LT"/>
        </w:rPr>
        <w:t>es bei detalius finansavimo šaltinius.</w:t>
      </w:r>
    </w:p>
    <w:p w14:paraId="73CF7C4C" w14:textId="6FCF8DF4" w:rsidR="00AB56E4" w:rsidRPr="005A7966" w:rsidRDefault="00AB56E4" w:rsidP="00563CA2">
      <w:pPr>
        <w:pStyle w:val="ListParagraph"/>
        <w:numPr>
          <w:ilvl w:val="0"/>
          <w:numId w:val="34"/>
        </w:numPr>
        <w:spacing w:after="0" w:line="276" w:lineRule="auto"/>
        <w:ind w:left="0"/>
        <w:rPr>
          <w:rFonts w:ascii="Times New Roman" w:hAnsi="Times New Roman" w:cs="Times New Roman"/>
          <w:sz w:val="24"/>
          <w:szCs w:val="24"/>
          <w:lang w:val="lt-LT"/>
        </w:rPr>
      </w:pPr>
      <w:r w:rsidRPr="005A7966">
        <w:rPr>
          <w:rFonts w:ascii="Times New Roman" w:hAnsi="Times New Roman" w:cs="Times New Roman"/>
          <w:sz w:val="24"/>
          <w:szCs w:val="24"/>
          <w:lang w:val="lt-LT"/>
        </w:rPr>
        <w:t>Jeigu IS gyvavimo cikle yra patvirtinami dokumentai Teisės aktų registre, turi būti galima juos nurodyti prie IS/R įrašo.</w:t>
      </w:r>
    </w:p>
    <w:p w14:paraId="156F4D38" w14:textId="208EF531" w:rsidR="003369AD" w:rsidRPr="005A7966" w:rsidRDefault="003369AD" w:rsidP="00563CA2">
      <w:pPr>
        <w:pStyle w:val="ListParagraph"/>
        <w:numPr>
          <w:ilvl w:val="0"/>
          <w:numId w:val="34"/>
        </w:numPr>
        <w:spacing w:after="0" w:line="276" w:lineRule="auto"/>
        <w:ind w:left="0"/>
        <w:rPr>
          <w:rFonts w:ascii="Times New Roman" w:hAnsi="Times New Roman" w:cs="Times New Roman"/>
          <w:sz w:val="24"/>
          <w:szCs w:val="24"/>
          <w:lang w:val="lt-LT"/>
        </w:rPr>
      </w:pPr>
      <w:r w:rsidRPr="005A7966">
        <w:rPr>
          <w:rFonts w:ascii="Times New Roman" w:hAnsi="Times New Roman" w:cs="Times New Roman"/>
          <w:sz w:val="24"/>
          <w:szCs w:val="24"/>
          <w:lang w:val="lt-LT"/>
        </w:rPr>
        <w:t>Turi būti galima pateikti prašymą IS/R įrašo išregistravimui</w:t>
      </w:r>
      <w:r w:rsidR="006336A8" w:rsidRPr="005A7966">
        <w:rPr>
          <w:rFonts w:ascii="Times New Roman" w:hAnsi="Times New Roman" w:cs="Times New Roman"/>
          <w:sz w:val="24"/>
          <w:szCs w:val="24"/>
          <w:lang w:val="lt-LT"/>
        </w:rPr>
        <w:t xml:space="preserve"> (IS/R likvidavimui)</w:t>
      </w:r>
      <w:r w:rsidRPr="005A7966">
        <w:rPr>
          <w:rFonts w:ascii="Times New Roman" w:hAnsi="Times New Roman" w:cs="Times New Roman"/>
          <w:sz w:val="24"/>
          <w:szCs w:val="24"/>
          <w:lang w:val="lt-LT"/>
        </w:rPr>
        <w:t>.</w:t>
      </w:r>
    </w:p>
    <w:p w14:paraId="5229DD1B" w14:textId="7C5CAB55" w:rsidR="003F00B7" w:rsidRPr="005A7966" w:rsidRDefault="003F00B7" w:rsidP="00563CA2">
      <w:pPr>
        <w:pStyle w:val="ListParagraph"/>
        <w:numPr>
          <w:ilvl w:val="0"/>
          <w:numId w:val="34"/>
        </w:numPr>
        <w:spacing w:after="0" w:line="276" w:lineRule="auto"/>
        <w:ind w:left="0"/>
        <w:rPr>
          <w:rFonts w:ascii="Times New Roman" w:hAnsi="Times New Roman" w:cs="Times New Roman"/>
          <w:sz w:val="24"/>
          <w:szCs w:val="24"/>
          <w:lang w:val="lt-LT"/>
        </w:rPr>
      </w:pPr>
      <w:r w:rsidRPr="005A7966">
        <w:rPr>
          <w:rFonts w:ascii="Times New Roman" w:hAnsi="Times New Roman" w:cs="Times New Roman"/>
          <w:sz w:val="24"/>
          <w:szCs w:val="24"/>
          <w:lang w:val="lt-LT"/>
        </w:rPr>
        <w:t>Turi būti galima IS/R įrašo peržiūros lange pateikti duomenis peržiūrai apie faktines</w:t>
      </w:r>
      <w:r w:rsidR="00397A8F" w:rsidRPr="005A7966">
        <w:rPr>
          <w:rFonts w:ascii="Times New Roman" w:hAnsi="Times New Roman" w:cs="Times New Roman"/>
          <w:sz w:val="24"/>
          <w:szCs w:val="24"/>
          <w:lang w:val="lt-LT"/>
        </w:rPr>
        <w:t xml:space="preserve"> IS/R</w:t>
      </w:r>
      <w:r w:rsidRPr="005A7966">
        <w:rPr>
          <w:rFonts w:ascii="Times New Roman" w:hAnsi="Times New Roman" w:cs="Times New Roman"/>
          <w:sz w:val="24"/>
          <w:szCs w:val="24"/>
          <w:lang w:val="lt-LT"/>
        </w:rPr>
        <w:t xml:space="preserve"> išlaidas iš IVPSIS</w:t>
      </w:r>
      <w:r w:rsidR="001D5918" w:rsidRPr="005A7966">
        <w:rPr>
          <w:rFonts w:ascii="Times New Roman" w:hAnsi="Times New Roman" w:cs="Times New Roman"/>
          <w:sz w:val="24"/>
          <w:szCs w:val="24"/>
          <w:lang w:val="lt-LT"/>
        </w:rPr>
        <w:t xml:space="preserve">. </w:t>
      </w:r>
    </w:p>
    <w:p w14:paraId="7E6589BE" w14:textId="77777777" w:rsidR="00407F4B" w:rsidRPr="005A7966" w:rsidRDefault="00407F4B" w:rsidP="00563CA2">
      <w:pPr>
        <w:pStyle w:val="ListParagraph"/>
        <w:numPr>
          <w:ilvl w:val="0"/>
          <w:numId w:val="34"/>
        </w:numPr>
        <w:spacing w:after="0" w:line="276" w:lineRule="auto"/>
        <w:ind w:left="0"/>
        <w:rPr>
          <w:rFonts w:ascii="Times New Roman" w:hAnsi="Times New Roman" w:cs="Times New Roman"/>
          <w:sz w:val="24"/>
          <w:szCs w:val="24"/>
          <w:lang w:val="lt-LT"/>
        </w:rPr>
      </w:pPr>
      <w:r w:rsidRPr="005A7966">
        <w:rPr>
          <w:rFonts w:ascii="Times New Roman" w:hAnsi="Times New Roman" w:cs="Times New Roman"/>
          <w:sz w:val="24"/>
          <w:szCs w:val="24"/>
          <w:lang w:val="lt-LT"/>
        </w:rPr>
        <w:t>IS/R įrašo peržiūros režimu turi būti galima peržiūrėti visus su IS/R susietų viešųjų pirkimų duomenis, pirkimų ataskaitas, gautas iš CVPIS.</w:t>
      </w:r>
    </w:p>
    <w:p w14:paraId="6CB1DC83" w14:textId="29E75D0D" w:rsidR="00407F4B" w:rsidRPr="005A7966" w:rsidRDefault="00BF382D" w:rsidP="00563CA2">
      <w:pPr>
        <w:pStyle w:val="ListParagraph"/>
        <w:numPr>
          <w:ilvl w:val="0"/>
          <w:numId w:val="34"/>
        </w:numPr>
        <w:spacing w:after="0" w:line="276" w:lineRule="auto"/>
        <w:ind w:left="0"/>
        <w:rPr>
          <w:rFonts w:ascii="Times New Roman" w:hAnsi="Times New Roman" w:cs="Times New Roman"/>
          <w:sz w:val="24"/>
          <w:szCs w:val="24"/>
          <w:lang w:val="lt-LT"/>
        </w:rPr>
      </w:pPr>
      <w:r w:rsidRPr="005A7966">
        <w:rPr>
          <w:rFonts w:ascii="Times New Roman" w:hAnsi="Times New Roman" w:cs="Times New Roman"/>
          <w:sz w:val="24"/>
          <w:szCs w:val="24"/>
          <w:lang w:val="lt-LT"/>
        </w:rPr>
        <w:t>Turi būti galima IS/R įrašo peržiūros lange pateikti visų su IS susijusių incidentų, gautų iš VIPVIS</w:t>
      </w:r>
      <w:r w:rsidR="1F31FA48"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 xml:space="preserve"> duom</w:t>
      </w:r>
      <w:r w:rsidR="00630A7E" w:rsidRPr="005A7966">
        <w:rPr>
          <w:rFonts w:ascii="Times New Roman" w:hAnsi="Times New Roman" w:cs="Times New Roman"/>
          <w:sz w:val="24"/>
          <w:szCs w:val="24"/>
          <w:lang w:val="lt-LT"/>
        </w:rPr>
        <w:t>e</w:t>
      </w:r>
      <w:r w:rsidRPr="005A7966">
        <w:rPr>
          <w:rFonts w:ascii="Times New Roman" w:hAnsi="Times New Roman" w:cs="Times New Roman"/>
          <w:sz w:val="24"/>
          <w:szCs w:val="24"/>
          <w:lang w:val="lt-LT"/>
        </w:rPr>
        <w:t>nis.</w:t>
      </w:r>
    </w:p>
    <w:p w14:paraId="75A9A786" w14:textId="793F44BB" w:rsidR="00AF3EC0" w:rsidRPr="005A7966" w:rsidRDefault="00AF3EC0" w:rsidP="00563CA2">
      <w:pPr>
        <w:pStyle w:val="ListParagraph"/>
        <w:numPr>
          <w:ilvl w:val="0"/>
          <w:numId w:val="34"/>
        </w:numPr>
        <w:spacing w:after="0" w:line="276" w:lineRule="auto"/>
        <w:ind w:left="0"/>
        <w:rPr>
          <w:rFonts w:ascii="Times New Roman" w:hAnsi="Times New Roman" w:cs="Times New Roman"/>
          <w:sz w:val="24"/>
          <w:szCs w:val="24"/>
          <w:lang w:val="lt-LT"/>
        </w:rPr>
      </w:pPr>
      <w:r w:rsidRPr="005A7966">
        <w:rPr>
          <w:rFonts w:ascii="Times New Roman" w:hAnsi="Times New Roman" w:cs="Times New Roman"/>
          <w:sz w:val="24"/>
          <w:szCs w:val="24"/>
          <w:lang w:val="lt-LT"/>
        </w:rPr>
        <w:t>Tvarkant IS/R įrašo duomenis apie teisės aktus</w:t>
      </w:r>
      <w:r w:rsidR="2E15AD84"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 xml:space="preserve"> turi būti galima pasirinkti teisės aktą, panaudojant automatinę sąsają su TAR.</w:t>
      </w:r>
    </w:p>
    <w:p w14:paraId="329785E2" w14:textId="2F31031C" w:rsidR="00DF1822" w:rsidRPr="00563CA2" w:rsidRDefault="00DF1822" w:rsidP="00A32604">
      <w:pPr>
        <w:pStyle w:val="Heading3"/>
        <w:rPr>
          <w:rFonts w:ascii="Times New Roman" w:hAnsi="Times New Roman" w:cs="Times New Roman"/>
          <w:lang w:val="lt-LT"/>
        </w:rPr>
      </w:pPr>
      <w:r w:rsidRPr="00563CA2">
        <w:rPr>
          <w:rFonts w:ascii="Times New Roman" w:hAnsi="Times New Roman" w:cs="Times New Roman"/>
          <w:lang w:val="lt-LT"/>
        </w:rPr>
        <w:lastRenderedPageBreak/>
        <w:t>Organizacijos kortelė</w:t>
      </w:r>
    </w:p>
    <w:p w14:paraId="54CB41C3" w14:textId="7EFF656B" w:rsidR="00A74C4E" w:rsidRPr="005A7966" w:rsidRDefault="00A74C4E"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Turi būti galima atlikti organizacijų paiešką ir rūšiavimą pagal įvairius organizacijų duomenis.</w:t>
      </w:r>
    </w:p>
    <w:p w14:paraId="70FE242A" w14:textId="50AC656A" w:rsidR="00DF1822" w:rsidRPr="005A7966" w:rsidRDefault="00931913"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Pasirinkus peržiūrėti ISRIS registruotą organizaciją</w:t>
      </w:r>
      <w:r w:rsidR="7AAD86FF"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 xml:space="preserve"> t</w:t>
      </w:r>
      <w:r w:rsidR="00DF1822" w:rsidRPr="005A7966">
        <w:rPr>
          <w:rFonts w:ascii="Times New Roman" w:hAnsi="Times New Roman" w:cs="Times New Roman"/>
          <w:sz w:val="24"/>
          <w:szCs w:val="24"/>
          <w:lang w:val="lt-LT"/>
        </w:rPr>
        <w:t xml:space="preserve">uri būti galima peržiūrėti visus </w:t>
      </w:r>
      <w:r w:rsidR="00A74C4E" w:rsidRPr="005A7966">
        <w:rPr>
          <w:rFonts w:ascii="Times New Roman" w:hAnsi="Times New Roman" w:cs="Times New Roman"/>
          <w:sz w:val="24"/>
          <w:szCs w:val="24"/>
          <w:lang w:val="lt-LT"/>
        </w:rPr>
        <w:t>bendrus duomenis api</w:t>
      </w:r>
      <w:r w:rsidR="006870EA" w:rsidRPr="005A7966">
        <w:rPr>
          <w:rFonts w:ascii="Times New Roman" w:hAnsi="Times New Roman" w:cs="Times New Roman"/>
          <w:sz w:val="24"/>
          <w:szCs w:val="24"/>
          <w:lang w:val="lt-LT"/>
        </w:rPr>
        <w:t>e ją</w:t>
      </w:r>
      <w:r w:rsidR="00A74C4E" w:rsidRPr="005A7966">
        <w:rPr>
          <w:rFonts w:ascii="Times New Roman" w:hAnsi="Times New Roman" w:cs="Times New Roman"/>
          <w:sz w:val="24"/>
          <w:szCs w:val="24"/>
          <w:lang w:val="lt-LT"/>
        </w:rPr>
        <w:t>.</w:t>
      </w:r>
      <w:r w:rsidR="007E1904" w:rsidRPr="005A7966">
        <w:rPr>
          <w:rFonts w:ascii="Times New Roman" w:hAnsi="Times New Roman" w:cs="Times New Roman"/>
          <w:sz w:val="24"/>
          <w:szCs w:val="24"/>
          <w:lang w:val="lt-LT"/>
        </w:rPr>
        <w:t xml:space="preserve"> Organizacijos duomenys turi būti suderinti su </w:t>
      </w:r>
      <w:r w:rsidR="00706C67" w:rsidRPr="005A7966">
        <w:rPr>
          <w:rFonts w:ascii="Times New Roman" w:hAnsi="Times New Roman" w:cs="Times New Roman"/>
          <w:sz w:val="24"/>
          <w:szCs w:val="24"/>
          <w:lang w:val="lt-LT"/>
        </w:rPr>
        <w:t>Perkančiąja</w:t>
      </w:r>
      <w:r w:rsidR="007E1904" w:rsidRPr="005A7966">
        <w:rPr>
          <w:rFonts w:ascii="Times New Roman" w:hAnsi="Times New Roman" w:cs="Times New Roman"/>
          <w:sz w:val="24"/>
          <w:szCs w:val="24"/>
          <w:lang w:val="lt-LT"/>
        </w:rPr>
        <w:t xml:space="preserve"> organizacija detaliosios analizės etape.</w:t>
      </w:r>
    </w:p>
    <w:p w14:paraId="482ECD7A" w14:textId="41175675" w:rsidR="00A74C4E" w:rsidRPr="005A7966" w:rsidRDefault="00A74C4E"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Turi būti galima peržiūrėti kurių IS/R valdytoja ar tvarkytoja organizacija yra bei pasirinkti peržiūrėti IS/R įrašus.</w:t>
      </w:r>
    </w:p>
    <w:p w14:paraId="76DC4902" w14:textId="6798B9A8" w:rsidR="00A74C4E" w:rsidRPr="005A7966" w:rsidRDefault="006870EA"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Turi būti galima peržiūrėti organizacijos pateiktų paraiškų sąrašą.</w:t>
      </w:r>
    </w:p>
    <w:p w14:paraId="721885DB" w14:textId="3168368C" w:rsidR="00D81491" w:rsidRPr="005A7966" w:rsidRDefault="00D81491"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Turi b</w:t>
      </w:r>
      <w:r w:rsidR="00DC466C" w:rsidRPr="005A7966">
        <w:rPr>
          <w:rFonts w:ascii="Times New Roman" w:hAnsi="Times New Roman" w:cs="Times New Roman"/>
          <w:sz w:val="24"/>
          <w:szCs w:val="24"/>
          <w:lang w:val="lt-LT"/>
        </w:rPr>
        <w:t>ū</w:t>
      </w:r>
      <w:r w:rsidRPr="005A7966">
        <w:rPr>
          <w:rFonts w:ascii="Times New Roman" w:hAnsi="Times New Roman" w:cs="Times New Roman"/>
          <w:sz w:val="24"/>
          <w:szCs w:val="24"/>
          <w:lang w:val="lt-LT"/>
        </w:rPr>
        <w:t xml:space="preserve">ti galima peržiūrėti organizacijos pateiktų </w:t>
      </w:r>
      <w:r w:rsidR="003C3CFE" w:rsidRPr="005A7966">
        <w:rPr>
          <w:rFonts w:ascii="Times New Roman" w:hAnsi="Times New Roman" w:cs="Times New Roman"/>
          <w:sz w:val="24"/>
          <w:szCs w:val="24"/>
          <w:lang w:val="lt-LT"/>
        </w:rPr>
        <w:t>dokumentų sąrašą.</w:t>
      </w:r>
    </w:p>
    <w:p w14:paraId="6C65F851" w14:textId="0A25E5D3" w:rsidR="00D81491" w:rsidRPr="005A7966" w:rsidRDefault="00D81491"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galima IS/R įrašo peržiūros lange pateikti </w:t>
      </w:r>
      <w:r w:rsidR="003C3CFE" w:rsidRPr="005A7966">
        <w:rPr>
          <w:rFonts w:ascii="Times New Roman" w:hAnsi="Times New Roman" w:cs="Times New Roman"/>
          <w:sz w:val="24"/>
          <w:szCs w:val="24"/>
          <w:lang w:val="lt-LT"/>
        </w:rPr>
        <w:t xml:space="preserve">agreguotus </w:t>
      </w:r>
      <w:r w:rsidRPr="005A7966">
        <w:rPr>
          <w:rFonts w:ascii="Times New Roman" w:hAnsi="Times New Roman" w:cs="Times New Roman"/>
          <w:sz w:val="24"/>
          <w:szCs w:val="24"/>
          <w:lang w:val="lt-LT"/>
        </w:rPr>
        <w:t xml:space="preserve">duomenis peržiūrai apie faktines </w:t>
      </w:r>
      <w:r w:rsidR="003C3CFE" w:rsidRPr="005A7966">
        <w:rPr>
          <w:rFonts w:ascii="Times New Roman" w:hAnsi="Times New Roman" w:cs="Times New Roman"/>
          <w:sz w:val="24"/>
          <w:szCs w:val="24"/>
          <w:lang w:val="lt-LT"/>
        </w:rPr>
        <w:t xml:space="preserve">su IT susijusias organizacijos </w:t>
      </w:r>
      <w:r w:rsidRPr="005A7966">
        <w:rPr>
          <w:rFonts w:ascii="Times New Roman" w:hAnsi="Times New Roman" w:cs="Times New Roman"/>
          <w:sz w:val="24"/>
          <w:szCs w:val="24"/>
          <w:lang w:val="lt-LT"/>
        </w:rPr>
        <w:t xml:space="preserve">išlaidas iš IVPSIS. </w:t>
      </w:r>
    </w:p>
    <w:p w14:paraId="05CB897B" w14:textId="1E0C9516" w:rsidR="00D81491" w:rsidRPr="005A7966" w:rsidRDefault="003C3CFE"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T</w:t>
      </w:r>
      <w:r w:rsidR="00D81491" w:rsidRPr="005A7966">
        <w:rPr>
          <w:rFonts w:ascii="Times New Roman" w:hAnsi="Times New Roman" w:cs="Times New Roman"/>
          <w:sz w:val="24"/>
          <w:szCs w:val="24"/>
          <w:lang w:val="lt-LT"/>
        </w:rPr>
        <w:t xml:space="preserve">uri būti galima peržiūrėti visus su </w:t>
      </w:r>
      <w:r w:rsidRPr="005A7966">
        <w:rPr>
          <w:rFonts w:ascii="Times New Roman" w:hAnsi="Times New Roman" w:cs="Times New Roman"/>
          <w:sz w:val="24"/>
          <w:szCs w:val="24"/>
          <w:lang w:val="lt-LT"/>
        </w:rPr>
        <w:t xml:space="preserve">organizacija </w:t>
      </w:r>
      <w:r w:rsidR="00D81491" w:rsidRPr="005A7966">
        <w:rPr>
          <w:rFonts w:ascii="Times New Roman" w:hAnsi="Times New Roman" w:cs="Times New Roman"/>
          <w:sz w:val="24"/>
          <w:szCs w:val="24"/>
          <w:lang w:val="lt-LT"/>
        </w:rPr>
        <w:t xml:space="preserve">susietų </w:t>
      </w:r>
      <w:r w:rsidRPr="005A7966">
        <w:rPr>
          <w:rFonts w:ascii="Times New Roman" w:hAnsi="Times New Roman" w:cs="Times New Roman"/>
          <w:sz w:val="24"/>
          <w:szCs w:val="24"/>
          <w:lang w:val="lt-LT"/>
        </w:rPr>
        <w:t xml:space="preserve">IT </w:t>
      </w:r>
      <w:r w:rsidR="00D81491" w:rsidRPr="005A7966">
        <w:rPr>
          <w:rFonts w:ascii="Times New Roman" w:hAnsi="Times New Roman" w:cs="Times New Roman"/>
          <w:sz w:val="24"/>
          <w:szCs w:val="24"/>
          <w:lang w:val="lt-LT"/>
        </w:rPr>
        <w:t>viešųjų pirkimų duomenis, pirkimų ataskaitas, gautas iš CVPIS.</w:t>
      </w:r>
    </w:p>
    <w:p w14:paraId="15B59086" w14:textId="6426F968" w:rsidR="00A32604" w:rsidRPr="00563CA2" w:rsidRDefault="00A32604" w:rsidP="00A32604">
      <w:pPr>
        <w:pStyle w:val="Heading3"/>
        <w:rPr>
          <w:rFonts w:ascii="Times New Roman" w:hAnsi="Times New Roman" w:cs="Times New Roman"/>
          <w:lang w:val="lt-LT"/>
        </w:rPr>
      </w:pPr>
      <w:r w:rsidRPr="00563CA2">
        <w:rPr>
          <w:rFonts w:ascii="Times New Roman" w:hAnsi="Times New Roman" w:cs="Times New Roman"/>
          <w:lang w:val="lt-LT"/>
        </w:rPr>
        <w:t>Posistemių</w:t>
      </w:r>
      <w:r w:rsidR="005A7319" w:rsidRPr="00563CA2">
        <w:rPr>
          <w:rFonts w:ascii="Times New Roman" w:hAnsi="Times New Roman" w:cs="Times New Roman"/>
          <w:lang w:val="lt-LT"/>
        </w:rPr>
        <w:t>/modulių</w:t>
      </w:r>
      <w:r w:rsidRPr="00563CA2">
        <w:rPr>
          <w:rFonts w:ascii="Times New Roman" w:hAnsi="Times New Roman" w:cs="Times New Roman"/>
          <w:lang w:val="lt-LT"/>
        </w:rPr>
        <w:t xml:space="preserve"> valdymo modulis</w:t>
      </w:r>
    </w:p>
    <w:p w14:paraId="4811752D" w14:textId="4F5BFB61" w:rsidR="00885CE5" w:rsidRPr="005A7966" w:rsidRDefault="00885CE5"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Vienam IS įrašui turi būti galima </w:t>
      </w:r>
      <w:r w:rsidR="00626439" w:rsidRPr="005A7966">
        <w:rPr>
          <w:rFonts w:ascii="Times New Roman" w:hAnsi="Times New Roman" w:cs="Times New Roman"/>
          <w:sz w:val="24"/>
          <w:szCs w:val="24"/>
          <w:lang w:val="lt-LT"/>
        </w:rPr>
        <w:t xml:space="preserve">valdyti </w:t>
      </w:r>
      <w:r w:rsidRPr="005A7966">
        <w:rPr>
          <w:rFonts w:ascii="Times New Roman" w:hAnsi="Times New Roman" w:cs="Times New Roman"/>
          <w:sz w:val="24"/>
          <w:szCs w:val="24"/>
          <w:lang w:val="lt-LT"/>
        </w:rPr>
        <w:t>daug posistemių</w:t>
      </w:r>
      <w:r w:rsidR="005A7319" w:rsidRPr="005A7966">
        <w:rPr>
          <w:rFonts w:ascii="Times New Roman" w:hAnsi="Times New Roman" w:cs="Times New Roman"/>
          <w:sz w:val="24"/>
          <w:szCs w:val="24"/>
          <w:lang w:val="lt-LT"/>
        </w:rPr>
        <w:t>/modulių</w:t>
      </w:r>
      <w:r w:rsidRPr="005A7966">
        <w:rPr>
          <w:rFonts w:ascii="Times New Roman" w:hAnsi="Times New Roman" w:cs="Times New Roman"/>
          <w:sz w:val="24"/>
          <w:szCs w:val="24"/>
          <w:lang w:val="lt-LT"/>
        </w:rPr>
        <w:t xml:space="preserve"> įrašų ir užpildyti </w:t>
      </w:r>
      <w:r w:rsidR="00044DED" w:rsidRPr="005A7966">
        <w:rPr>
          <w:rFonts w:ascii="Times New Roman" w:hAnsi="Times New Roman" w:cs="Times New Roman"/>
          <w:sz w:val="24"/>
          <w:szCs w:val="24"/>
          <w:lang w:val="lt-LT"/>
        </w:rPr>
        <w:t>jų metaduomenis.</w:t>
      </w:r>
      <w:r w:rsidR="00517E8A" w:rsidRPr="005A7966">
        <w:rPr>
          <w:rFonts w:ascii="Times New Roman" w:hAnsi="Times New Roman" w:cs="Times New Roman"/>
          <w:sz w:val="24"/>
          <w:szCs w:val="24"/>
          <w:lang w:val="lt-LT"/>
        </w:rPr>
        <w:t xml:space="preserve"> Detalūs duomenys, kurie turi būti posistemėms/moduliams saugomi sistemoje, turi būti nustatyti detaliosios analizės etape.</w:t>
      </w:r>
    </w:p>
    <w:p w14:paraId="24C7B768" w14:textId="45C28741" w:rsidR="000063F8" w:rsidRPr="005A7966" w:rsidRDefault="006034E0"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Visi duomenys ir funkcionalumai Posistemių/modulių duomenims valdyti turi būti analogiški su IS/R įrašui taikomais </w:t>
      </w:r>
      <w:r w:rsidR="00BB0706" w:rsidRPr="005A7966">
        <w:rPr>
          <w:rFonts w:ascii="Times New Roman" w:hAnsi="Times New Roman" w:cs="Times New Roman"/>
          <w:sz w:val="24"/>
          <w:szCs w:val="24"/>
          <w:lang w:val="lt-LT"/>
        </w:rPr>
        <w:t>duomenimis ir funkcionalumais. Detaliosios analizės etape turi būti nustatyt</w:t>
      </w:r>
      <w:r w:rsidR="00C6419D" w:rsidRPr="005A7966">
        <w:rPr>
          <w:rFonts w:ascii="Times New Roman" w:hAnsi="Times New Roman" w:cs="Times New Roman"/>
          <w:sz w:val="24"/>
          <w:szCs w:val="24"/>
          <w:lang w:val="lt-LT"/>
        </w:rPr>
        <w:t>a posistemės/modulio struktūra ir funkcionalumai.</w:t>
      </w:r>
    </w:p>
    <w:p w14:paraId="0B655348" w14:textId="599D489F" w:rsidR="005638BA" w:rsidRPr="005A7966" w:rsidRDefault="00626439"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Naudotojas gali įvesti</w:t>
      </w:r>
      <w:r w:rsidR="001D27F6" w:rsidRPr="005A7966">
        <w:rPr>
          <w:rFonts w:ascii="Times New Roman" w:hAnsi="Times New Roman" w:cs="Times New Roman"/>
          <w:sz w:val="24"/>
          <w:szCs w:val="24"/>
          <w:lang w:val="lt-LT"/>
        </w:rPr>
        <w:t xml:space="preserve"> naujas</w:t>
      </w:r>
      <w:r w:rsidRPr="005A7966">
        <w:rPr>
          <w:rFonts w:ascii="Times New Roman" w:hAnsi="Times New Roman" w:cs="Times New Roman"/>
          <w:sz w:val="24"/>
          <w:szCs w:val="24"/>
          <w:lang w:val="lt-LT"/>
        </w:rPr>
        <w:t xml:space="preserve">, </w:t>
      </w:r>
      <w:r w:rsidR="00206CFE" w:rsidRPr="005A7966">
        <w:rPr>
          <w:rFonts w:ascii="Times New Roman" w:hAnsi="Times New Roman" w:cs="Times New Roman"/>
          <w:sz w:val="24"/>
          <w:szCs w:val="24"/>
          <w:lang w:val="lt-LT"/>
        </w:rPr>
        <w:t>koreguoti</w:t>
      </w:r>
      <w:r w:rsidR="001D27F6" w:rsidRPr="005A7966">
        <w:rPr>
          <w:rFonts w:ascii="Times New Roman" w:hAnsi="Times New Roman" w:cs="Times New Roman"/>
          <w:sz w:val="24"/>
          <w:szCs w:val="24"/>
          <w:lang w:val="lt-LT"/>
        </w:rPr>
        <w:t xml:space="preserve"> ir</w:t>
      </w:r>
      <w:r w:rsidR="00206CFE" w:rsidRPr="005A7966">
        <w:rPr>
          <w:rFonts w:ascii="Times New Roman" w:hAnsi="Times New Roman" w:cs="Times New Roman"/>
          <w:sz w:val="24"/>
          <w:szCs w:val="24"/>
          <w:lang w:val="lt-LT"/>
        </w:rPr>
        <w:t xml:space="preserve"> </w:t>
      </w:r>
      <w:r w:rsidRPr="005A7966">
        <w:rPr>
          <w:rFonts w:ascii="Times New Roman" w:hAnsi="Times New Roman" w:cs="Times New Roman"/>
          <w:sz w:val="24"/>
          <w:szCs w:val="24"/>
          <w:lang w:val="lt-LT"/>
        </w:rPr>
        <w:t>pašalinti esamas posistemes</w:t>
      </w:r>
      <w:r w:rsidR="00E51DDB" w:rsidRPr="005A7966">
        <w:rPr>
          <w:rFonts w:ascii="Times New Roman" w:hAnsi="Times New Roman" w:cs="Times New Roman"/>
          <w:sz w:val="24"/>
          <w:szCs w:val="24"/>
          <w:lang w:val="lt-LT"/>
        </w:rPr>
        <w:t>/</w:t>
      </w:r>
      <w:r w:rsidR="00C554CE" w:rsidRPr="005A7966">
        <w:rPr>
          <w:rFonts w:ascii="Times New Roman" w:hAnsi="Times New Roman" w:cs="Times New Roman"/>
          <w:sz w:val="24"/>
          <w:szCs w:val="24"/>
          <w:lang w:val="lt-LT"/>
        </w:rPr>
        <w:t>modulius</w:t>
      </w:r>
      <w:r w:rsidR="00A90546" w:rsidRPr="005A7966">
        <w:rPr>
          <w:rFonts w:ascii="Times New Roman" w:hAnsi="Times New Roman" w:cs="Times New Roman"/>
          <w:sz w:val="24"/>
          <w:szCs w:val="24"/>
          <w:lang w:val="lt-LT"/>
        </w:rPr>
        <w:t xml:space="preserve">. </w:t>
      </w:r>
    </w:p>
    <w:p w14:paraId="49389592" w14:textId="0D66B0E4" w:rsidR="005638BA" w:rsidRPr="005A7966" w:rsidRDefault="005638BA"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galima ties </w:t>
      </w:r>
      <w:r w:rsidR="00C554CE" w:rsidRPr="005A7966">
        <w:rPr>
          <w:rFonts w:ascii="Times New Roman" w:hAnsi="Times New Roman" w:cs="Times New Roman"/>
          <w:sz w:val="24"/>
          <w:szCs w:val="24"/>
          <w:lang w:val="lt-LT"/>
        </w:rPr>
        <w:t>posisteme/</w:t>
      </w:r>
      <w:r w:rsidRPr="005A7966">
        <w:rPr>
          <w:rFonts w:ascii="Times New Roman" w:hAnsi="Times New Roman" w:cs="Times New Roman"/>
          <w:sz w:val="24"/>
          <w:szCs w:val="24"/>
          <w:lang w:val="lt-LT"/>
        </w:rPr>
        <w:t>moduliu pateikti dokumentus akreditacijai</w:t>
      </w:r>
      <w:r w:rsidR="00BD75E3" w:rsidRPr="005A7966">
        <w:rPr>
          <w:rFonts w:ascii="Times New Roman" w:hAnsi="Times New Roman" w:cs="Times New Roman"/>
          <w:sz w:val="24"/>
          <w:szCs w:val="24"/>
          <w:lang w:val="lt-LT"/>
        </w:rPr>
        <w:t>.</w:t>
      </w:r>
    </w:p>
    <w:p w14:paraId="35ADD546" w14:textId="44EB9163" w:rsidR="00D5664C" w:rsidRPr="005A7966" w:rsidRDefault="00D5664C"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galima išsaugoti </w:t>
      </w:r>
      <w:r w:rsidR="008256B7" w:rsidRPr="005A7966">
        <w:rPr>
          <w:rFonts w:ascii="Times New Roman" w:hAnsi="Times New Roman" w:cs="Times New Roman"/>
          <w:sz w:val="24"/>
          <w:szCs w:val="24"/>
          <w:lang w:val="lt-LT"/>
        </w:rPr>
        <w:t>posistemės/modulio įteisinimo duomenis, tame tarpe ir priėmimo eksploatacijai aktą.</w:t>
      </w:r>
    </w:p>
    <w:p w14:paraId="4EF8B8CD" w14:textId="741212ED" w:rsidR="006D1C97" w:rsidRPr="005A7966" w:rsidRDefault="006D1C97"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Turi būti galima pažymėti akreditacijos rezultatus bei įvesti su akreditacija susijusius metaduomenis ties posisteme</w:t>
      </w:r>
      <w:r w:rsidR="00B37889" w:rsidRPr="005A7966">
        <w:rPr>
          <w:rFonts w:ascii="Times New Roman" w:hAnsi="Times New Roman" w:cs="Times New Roman"/>
          <w:sz w:val="24"/>
          <w:szCs w:val="24"/>
          <w:lang w:val="lt-LT"/>
        </w:rPr>
        <w:t>/moduliu</w:t>
      </w:r>
      <w:r w:rsidRPr="005A7966">
        <w:rPr>
          <w:rFonts w:ascii="Times New Roman" w:hAnsi="Times New Roman" w:cs="Times New Roman"/>
          <w:sz w:val="24"/>
          <w:szCs w:val="24"/>
          <w:lang w:val="lt-LT"/>
        </w:rPr>
        <w:t>.</w:t>
      </w:r>
    </w:p>
    <w:p w14:paraId="3EE1C2D9" w14:textId="576B58B7" w:rsidR="006D1C97" w:rsidRPr="005A7966" w:rsidRDefault="006D1C97"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Posistemių</w:t>
      </w:r>
      <w:r w:rsidR="00B37889" w:rsidRPr="005A7966">
        <w:rPr>
          <w:rFonts w:ascii="Times New Roman" w:hAnsi="Times New Roman" w:cs="Times New Roman"/>
          <w:sz w:val="24"/>
          <w:szCs w:val="24"/>
          <w:lang w:val="lt-LT"/>
        </w:rPr>
        <w:t>/modulių</w:t>
      </w:r>
      <w:r w:rsidRPr="005A7966">
        <w:rPr>
          <w:rFonts w:ascii="Times New Roman" w:hAnsi="Times New Roman" w:cs="Times New Roman"/>
          <w:sz w:val="24"/>
          <w:szCs w:val="24"/>
          <w:lang w:val="lt-LT"/>
        </w:rPr>
        <w:t xml:space="preserve"> sąraše turi būti galima matyti posistemių</w:t>
      </w:r>
      <w:r w:rsidR="00B37889" w:rsidRPr="005A7966">
        <w:rPr>
          <w:rFonts w:ascii="Times New Roman" w:hAnsi="Times New Roman" w:cs="Times New Roman"/>
          <w:sz w:val="24"/>
          <w:szCs w:val="24"/>
          <w:lang w:val="lt-LT"/>
        </w:rPr>
        <w:t>/</w:t>
      </w:r>
      <w:r w:rsidR="00794DBC" w:rsidRPr="005A7966">
        <w:rPr>
          <w:rFonts w:ascii="Times New Roman" w:hAnsi="Times New Roman" w:cs="Times New Roman"/>
          <w:sz w:val="24"/>
          <w:szCs w:val="24"/>
          <w:lang w:val="lt-LT"/>
        </w:rPr>
        <w:t>modulių</w:t>
      </w:r>
      <w:r w:rsidRPr="005A7966">
        <w:rPr>
          <w:rFonts w:ascii="Times New Roman" w:hAnsi="Times New Roman" w:cs="Times New Roman"/>
          <w:sz w:val="24"/>
          <w:szCs w:val="24"/>
          <w:lang w:val="lt-LT"/>
        </w:rPr>
        <w:t xml:space="preserve"> akreditavimo</w:t>
      </w:r>
      <w:r w:rsidR="00993482" w:rsidRPr="005A7966">
        <w:rPr>
          <w:rFonts w:ascii="Times New Roman" w:hAnsi="Times New Roman" w:cs="Times New Roman"/>
          <w:sz w:val="24"/>
          <w:szCs w:val="24"/>
          <w:lang w:val="lt-LT"/>
        </w:rPr>
        <w:t xml:space="preserve"> ir įteisinimo</w:t>
      </w:r>
      <w:r w:rsidRPr="005A7966">
        <w:rPr>
          <w:rFonts w:ascii="Times New Roman" w:hAnsi="Times New Roman" w:cs="Times New Roman"/>
          <w:sz w:val="24"/>
          <w:szCs w:val="24"/>
          <w:lang w:val="lt-LT"/>
        </w:rPr>
        <w:t xml:space="preserve"> </w:t>
      </w:r>
      <w:r w:rsidR="00CD2189" w:rsidRPr="005A7966">
        <w:rPr>
          <w:rFonts w:ascii="Times New Roman" w:hAnsi="Times New Roman" w:cs="Times New Roman"/>
          <w:sz w:val="24"/>
          <w:szCs w:val="24"/>
          <w:lang w:val="lt-LT"/>
        </w:rPr>
        <w:t>būseną</w:t>
      </w:r>
      <w:r w:rsidR="00DA743F">
        <w:rPr>
          <w:rFonts w:ascii="Times New Roman" w:hAnsi="Times New Roman" w:cs="Times New Roman"/>
          <w:sz w:val="24"/>
          <w:szCs w:val="24"/>
          <w:lang w:val="lt-LT"/>
        </w:rPr>
        <w:t>.</w:t>
      </w:r>
    </w:p>
    <w:p w14:paraId="47CC9346" w14:textId="7F2084E2" w:rsidR="006B68BF" w:rsidRPr="00563CA2" w:rsidRDefault="006B68BF" w:rsidP="006B68BF">
      <w:pPr>
        <w:pStyle w:val="Heading3"/>
        <w:rPr>
          <w:rFonts w:ascii="Times New Roman" w:hAnsi="Times New Roman" w:cs="Times New Roman"/>
          <w:lang w:val="lt-LT"/>
        </w:rPr>
      </w:pPr>
      <w:r w:rsidRPr="00563CA2">
        <w:rPr>
          <w:rFonts w:ascii="Times New Roman" w:hAnsi="Times New Roman" w:cs="Times New Roman"/>
          <w:lang w:val="lt-LT"/>
        </w:rPr>
        <w:t>Paraiškų duomenų valdymo modulis</w:t>
      </w:r>
    </w:p>
    <w:p w14:paraId="7C2559B5" w14:textId="48DF189C" w:rsidR="00D74D5D" w:rsidRPr="00563CA2" w:rsidRDefault="00606D13"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63CA2">
        <w:rPr>
          <w:rFonts w:ascii="Times New Roman" w:hAnsi="Times New Roman" w:cs="Times New Roman"/>
          <w:sz w:val="24"/>
          <w:szCs w:val="24"/>
          <w:lang w:val="lt-LT"/>
        </w:rPr>
        <w:t>Turi būti galima peržiūrėti bendrą pateiktų poreikio paraiškų sąrašą, atlikti sąrašo filtravimą ir rūšiavimą pagal įvairius parametrus;</w:t>
      </w:r>
    </w:p>
    <w:p w14:paraId="2DCCC5FC" w14:textId="0BA4A4AF" w:rsidR="00606D13" w:rsidRPr="00563CA2" w:rsidRDefault="00606D13"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63CA2">
        <w:rPr>
          <w:rFonts w:ascii="Times New Roman" w:hAnsi="Times New Roman" w:cs="Times New Roman"/>
          <w:sz w:val="24"/>
          <w:szCs w:val="24"/>
          <w:lang w:val="lt-LT"/>
        </w:rPr>
        <w:t>Turi būti galima peržiūrėti detal</w:t>
      </w:r>
      <w:r w:rsidR="002B5C75" w:rsidRPr="00563CA2">
        <w:rPr>
          <w:rFonts w:ascii="Times New Roman" w:hAnsi="Times New Roman" w:cs="Times New Roman"/>
          <w:sz w:val="24"/>
          <w:szCs w:val="24"/>
          <w:lang w:val="lt-LT"/>
        </w:rPr>
        <w:t>ius</w:t>
      </w:r>
      <w:r w:rsidRPr="00563CA2">
        <w:rPr>
          <w:rFonts w:ascii="Times New Roman" w:hAnsi="Times New Roman" w:cs="Times New Roman"/>
          <w:sz w:val="24"/>
          <w:szCs w:val="24"/>
          <w:lang w:val="lt-LT"/>
        </w:rPr>
        <w:t xml:space="preserve"> </w:t>
      </w:r>
      <w:r w:rsidR="002B5C75" w:rsidRPr="00563CA2">
        <w:rPr>
          <w:rFonts w:ascii="Times New Roman" w:hAnsi="Times New Roman" w:cs="Times New Roman"/>
          <w:sz w:val="24"/>
          <w:szCs w:val="24"/>
          <w:lang w:val="lt-LT"/>
        </w:rPr>
        <w:t xml:space="preserve">pasirinktos </w:t>
      </w:r>
      <w:r w:rsidR="001417DE" w:rsidRPr="00563CA2">
        <w:rPr>
          <w:rFonts w:ascii="Times New Roman" w:hAnsi="Times New Roman" w:cs="Times New Roman"/>
          <w:sz w:val="24"/>
          <w:szCs w:val="24"/>
          <w:lang w:val="lt-LT"/>
        </w:rPr>
        <w:t xml:space="preserve">paraiškos </w:t>
      </w:r>
      <w:r w:rsidR="002B5C75" w:rsidRPr="00563CA2">
        <w:rPr>
          <w:rFonts w:ascii="Times New Roman" w:hAnsi="Times New Roman" w:cs="Times New Roman"/>
          <w:sz w:val="24"/>
          <w:szCs w:val="24"/>
          <w:lang w:val="lt-LT"/>
        </w:rPr>
        <w:t>duomenis, peržiūrėti susietus dokumentus;</w:t>
      </w:r>
    </w:p>
    <w:p w14:paraId="4FFB3BE4" w14:textId="60A636FF" w:rsidR="002B5C75" w:rsidRPr="00563CA2" w:rsidRDefault="002B5C75"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63CA2">
        <w:rPr>
          <w:rFonts w:ascii="Times New Roman" w:hAnsi="Times New Roman" w:cs="Times New Roman"/>
          <w:sz w:val="24"/>
          <w:szCs w:val="24"/>
          <w:lang w:val="lt-LT"/>
        </w:rPr>
        <w:t>Turi būti galima sukurti naują paraišką ir užpildyti paraiškos kortelę.</w:t>
      </w:r>
      <w:r w:rsidR="00B0588B" w:rsidRPr="00563CA2">
        <w:rPr>
          <w:rFonts w:ascii="Times New Roman" w:hAnsi="Times New Roman" w:cs="Times New Roman"/>
          <w:sz w:val="24"/>
          <w:szCs w:val="24"/>
          <w:lang w:val="lt-LT"/>
        </w:rPr>
        <w:t xml:space="preserve"> Detali paraiškos formos struktūra </w:t>
      </w:r>
      <w:r w:rsidR="00A45269" w:rsidRPr="00563CA2">
        <w:rPr>
          <w:rFonts w:ascii="Times New Roman" w:hAnsi="Times New Roman" w:cs="Times New Roman"/>
          <w:sz w:val="24"/>
          <w:szCs w:val="24"/>
          <w:lang w:val="lt-LT"/>
        </w:rPr>
        <w:t xml:space="preserve">ir funkcionalumas </w:t>
      </w:r>
      <w:r w:rsidR="00B0588B" w:rsidRPr="00563CA2">
        <w:rPr>
          <w:rFonts w:ascii="Times New Roman" w:hAnsi="Times New Roman" w:cs="Times New Roman"/>
          <w:sz w:val="24"/>
          <w:szCs w:val="24"/>
          <w:lang w:val="lt-LT"/>
        </w:rPr>
        <w:t>turi būti suderinta detaliosios analizės etape.</w:t>
      </w:r>
    </w:p>
    <w:p w14:paraId="35E9B183" w14:textId="6AEE9290" w:rsidR="009E5A2B" w:rsidRPr="00563CA2" w:rsidRDefault="002456E8"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63CA2">
        <w:rPr>
          <w:rFonts w:ascii="Times New Roman" w:hAnsi="Times New Roman" w:cs="Times New Roman"/>
          <w:sz w:val="24"/>
          <w:szCs w:val="24"/>
          <w:lang w:val="lt-LT"/>
        </w:rPr>
        <w:t xml:space="preserve">Galimybę </w:t>
      </w:r>
      <w:r w:rsidR="5F00A586" w:rsidRPr="00563CA2">
        <w:rPr>
          <w:rFonts w:ascii="Times New Roman" w:hAnsi="Times New Roman" w:cs="Times New Roman"/>
          <w:sz w:val="24"/>
          <w:szCs w:val="24"/>
          <w:lang w:val="lt-LT"/>
        </w:rPr>
        <w:t>įvesti</w:t>
      </w:r>
      <w:r w:rsidRPr="00563CA2">
        <w:rPr>
          <w:rFonts w:ascii="Times New Roman" w:hAnsi="Times New Roman" w:cs="Times New Roman"/>
          <w:sz w:val="24"/>
          <w:szCs w:val="24"/>
          <w:lang w:val="lt-LT"/>
        </w:rPr>
        <w:t xml:space="preserve"> paraiškas  turi turėti </w:t>
      </w:r>
      <w:r w:rsidR="06BE546E" w:rsidRPr="00563CA2">
        <w:rPr>
          <w:rFonts w:ascii="Times New Roman" w:hAnsi="Times New Roman" w:cs="Times New Roman"/>
          <w:sz w:val="24"/>
          <w:szCs w:val="24"/>
          <w:lang w:val="lt-LT"/>
        </w:rPr>
        <w:t xml:space="preserve">ISRIS </w:t>
      </w:r>
      <w:r w:rsidRPr="00563CA2">
        <w:rPr>
          <w:rFonts w:ascii="Times New Roman" w:hAnsi="Times New Roman" w:cs="Times New Roman"/>
          <w:sz w:val="24"/>
          <w:szCs w:val="24"/>
          <w:lang w:val="lt-LT"/>
        </w:rPr>
        <w:t xml:space="preserve">naudotojai </w:t>
      </w:r>
      <w:r w:rsidR="7D14BEB3" w:rsidRPr="00563CA2">
        <w:rPr>
          <w:rFonts w:ascii="Times New Roman" w:hAnsi="Times New Roman" w:cs="Times New Roman"/>
          <w:sz w:val="24"/>
          <w:szCs w:val="24"/>
          <w:lang w:val="lt-LT"/>
        </w:rPr>
        <w:t>-</w:t>
      </w:r>
      <w:r w:rsidRPr="00563CA2">
        <w:rPr>
          <w:rFonts w:ascii="Times New Roman" w:hAnsi="Times New Roman" w:cs="Times New Roman"/>
          <w:sz w:val="24"/>
          <w:szCs w:val="24"/>
          <w:lang w:val="lt-LT"/>
        </w:rPr>
        <w:t xml:space="preserve"> VII valdytojai. </w:t>
      </w:r>
    </w:p>
    <w:p w14:paraId="58E01982" w14:textId="77777777" w:rsidR="002744BF" w:rsidRPr="00563CA2" w:rsidRDefault="002456E8"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63CA2">
        <w:rPr>
          <w:rFonts w:ascii="Times New Roman" w:hAnsi="Times New Roman" w:cs="Times New Roman"/>
          <w:sz w:val="24"/>
          <w:szCs w:val="24"/>
          <w:lang w:val="lt-LT"/>
        </w:rPr>
        <w:t xml:space="preserve">Įvesta ar modifikuota paraiška turi </w:t>
      </w:r>
      <w:r w:rsidR="002744BF" w:rsidRPr="00563CA2">
        <w:rPr>
          <w:rFonts w:ascii="Times New Roman" w:hAnsi="Times New Roman" w:cs="Times New Roman"/>
          <w:sz w:val="24"/>
          <w:szCs w:val="24"/>
          <w:lang w:val="lt-LT"/>
        </w:rPr>
        <w:t xml:space="preserve">turėti </w:t>
      </w:r>
      <w:r w:rsidRPr="00563CA2">
        <w:rPr>
          <w:rFonts w:ascii="Times New Roman" w:hAnsi="Times New Roman" w:cs="Times New Roman"/>
          <w:sz w:val="24"/>
          <w:szCs w:val="24"/>
          <w:lang w:val="lt-LT"/>
        </w:rPr>
        <w:t>savo gyvavimo ciklo modelį (Įvesta, Gražinta derinimui, Atnaujinta, Patvirtinta, Nepatvirtinta, Atšaukta (valdytojo), Pašalinta (</w:t>
      </w:r>
      <w:r w:rsidR="002744BF" w:rsidRPr="00563CA2">
        <w:rPr>
          <w:rFonts w:ascii="Times New Roman" w:hAnsi="Times New Roman" w:cs="Times New Roman"/>
          <w:sz w:val="24"/>
          <w:szCs w:val="24"/>
          <w:lang w:val="lt-LT"/>
        </w:rPr>
        <w:t>VSSA</w:t>
      </w:r>
      <w:r w:rsidRPr="00563CA2">
        <w:rPr>
          <w:rFonts w:ascii="Times New Roman" w:hAnsi="Times New Roman" w:cs="Times New Roman"/>
          <w:sz w:val="24"/>
          <w:szCs w:val="24"/>
          <w:lang w:val="lt-LT"/>
        </w:rPr>
        <w:t xml:space="preserve">)). </w:t>
      </w:r>
    </w:p>
    <w:p w14:paraId="037D2BC4" w14:textId="26B3C02C" w:rsidR="002456E8" w:rsidRPr="00563CA2" w:rsidRDefault="002456E8"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63CA2">
        <w:rPr>
          <w:rFonts w:ascii="Times New Roman" w:hAnsi="Times New Roman" w:cs="Times New Roman"/>
          <w:sz w:val="24"/>
          <w:szCs w:val="24"/>
          <w:lang w:val="lt-LT"/>
        </w:rPr>
        <w:lastRenderedPageBreak/>
        <w:t>Paraišką turi būti galima susieti su IS</w:t>
      </w:r>
      <w:r w:rsidR="002744BF" w:rsidRPr="00563CA2">
        <w:rPr>
          <w:rFonts w:ascii="Times New Roman" w:hAnsi="Times New Roman" w:cs="Times New Roman"/>
          <w:sz w:val="24"/>
          <w:szCs w:val="24"/>
          <w:lang w:val="lt-LT"/>
        </w:rPr>
        <w:t>/R įrašu</w:t>
      </w:r>
      <w:r w:rsidRPr="00563CA2">
        <w:rPr>
          <w:rFonts w:ascii="Times New Roman" w:hAnsi="Times New Roman" w:cs="Times New Roman"/>
          <w:sz w:val="24"/>
          <w:szCs w:val="24"/>
          <w:lang w:val="lt-LT"/>
        </w:rPr>
        <w:t>, registruot</w:t>
      </w:r>
      <w:r w:rsidR="002744BF" w:rsidRPr="00563CA2">
        <w:rPr>
          <w:rFonts w:ascii="Times New Roman" w:hAnsi="Times New Roman" w:cs="Times New Roman"/>
          <w:sz w:val="24"/>
          <w:szCs w:val="24"/>
          <w:lang w:val="lt-LT"/>
        </w:rPr>
        <w:t>u</w:t>
      </w:r>
      <w:r w:rsidRPr="00563CA2">
        <w:rPr>
          <w:rFonts w:ascii="Times New Roman" w:hAnsi="Times New Roman" w:cs="Times New Roman"/>
          <w:sz w:val="24"/>
          <w:szCs w:val="24"/>
          <w:lang w:val="lt-LT"/>
        </w:rPr>
        <w:t xml:space="preserve"> </w:t>
      </w:r>
      <w:r w:rsidR="002744BF" w:rsidRPr="00563CA2">
        <w:rPr>
          <w:rFonts w:ascii="Times New Roman" w:hAnsi="Times New Roman" w:cs="Times New Roman"/>
          <w:sz w:val="24"/>
          <w:szCs w:val="24"/>
          <w:lang w:val="lt-LT"/>
        </w:rPr>
        <w:t>ISRIS.</w:t>
      </w:r>
      <w:r w:rsidRPr="00563CA2">
        <w:rPr>
          <w:rFonts w:ascii="Times New Roman" w:hAnsi="Times New Roman" w:cs="Times New Roman"/>
          <w:sz w:val="24"/>
          <w:szCs w:val="24"/>
          <w:lang w:val="lt-LT"/>
        </w:rPr>
        <w:t xml:space="preserve"> </w:t>
      </w:r>
      <w:r w:rsidR="002744BF" w:rsidRPr="00563CA2">
        <w:rPr>
          <w:rFonts w:ascii="Times New Roman" w:hAnsi="Times New Roman" w:cs="Times New Roman"/>
          <w:sz w:val="24"/>
          <w:szCs w:val="24"/>
          <w:lang w:val="lt-LT"/>
        </w:rPr>
        <w:t>T</w:t>
      </w:r>
      <w:r w:rsidRPr="00563CA2">
        <w:rPr>
          <w:rFonts w:ascii="Times New Roman" w:hAnsi="Times New Roman" w:cs="Times New Roman"/>
          <w:sz w:val="24"/>
          <w:szCs w:val="24"/>
          <w:lang w:val="lt-LT"/>
        </w:rPr>
        <w:t xml:space="preserve">ačiau </w:t>
      </w:r>
      <w:r w:rsidR="002744BF" w:rsidRPr="00563CA2">
        <w:rPr>
          <w:rFonts w:ascii="Times New Roman" w:hAnsi="Times New Roman" w:cs="Times New Roman"/>
          <w:sz w:val="24"/>
          <w:szCs w:val="24"/>
          <w:lang w:val="lt-LT"/>
        </w:rPr>
        <w:t xml:space="preserve">paraišką turi būti </w:t>
      </w:r>
      <w:r w:rsidRPr="00563CA2">
        <w:rPr>
          <w:rFonts w:ascii="Times New Roman" w:hAnsi="Times New Roman" w:cs="Times New Roman"/>
          <w:sz w:val="24"/>
          <w:szCs w:val="24"/>
          <w:lang w:val="lt-LT"/>
        </w:rPr>
        <w:t>galima registruoti ir be susiejimo</w:t>
      </w:r>
      <w:r w:rsidR="002744BF" w:rsidRPr="00563CA2">
        <w:rPr>
          <w:rFonts w:ascii="Times New Roman" w:hAnsi="Times New Roman" w:cs="Times New Roman"/>
          <w:sz w:val="24"/>
          <w:szCs w:val="24"/>
          <w:lang w:val="lt-LT"/>
        </w:rPr>
        <w:t xml:space="preserve"> su konkrečiu IS/R įrašu, tokiu atveju ji turi būti susieta su Organizacija</w:t>
      </w:r>
      <w:r w:rsidRPr="00563CA2">
        <w:rPr>
          <w:rFonts w:ascii="Times New Roman" w:hAnsi="Times New Roman" w:cs="Times New Roman"/>
          <w:sz w:val="24"/>
          <w:szCs w:val="24"/>
          <w:lang w:val="lt-LT"/>
        </w:rPr>
        <w:t xml:space="preserve">. </w:t>
      </w:r>
    </w:p>
    <w:p w14:paraId="2384EBEF" w14:textId="77777777" w:rsidR="00411520" w:rsidRPr="00563CA2" w:rsidRDefault="002456E8"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63CA2">
        <w:rPr>
          <w:rFonts w:ascii="Times New Roman" w:hAnsi="Times New Roman" w:cs="Times New Roman"/>
          <w:sz w:val="24"/>
          <w:szCs w:val="24"/>
          <w:lang w:val="lt-LT"/>
        </w:rPr>
        <w:t xml:space="preserve">VII valdytojui įvedus paraišką, informuojamas atsakingas </w:t>
      </w:r>
      <w:r w:rsidR="002744BF" w:rsidRPr="00563CA2">
        <w:rPr>
          <w:rFonts w:ascii="Times New Roman" w:hAnsi="Times New Roman" w:cs="Times New Roman"/>
          <w:sz w:val="24"/>
          <w:szCs w:val="24"/>
          <w:lang w:val="lt-LT"/>
        </w:rPr>
        <w:t xml:space="preserve">VSSA </w:t>
      </w:r>
      <w:r w:rsidRPr="00563CA2">
        <w:rPr>
          <w:rFonts w:ascii="Times New Roman" w:hAnsi="Times New Roman" w:cs="Times New Roman"/>
          <w:sz w:val="24"/>
          <w:szCs w:val="24"/>
          <w:lang w:val="lt-LT"/>
        </w:rPr>
        <w:t xml:space="preserve">asmuo. </w:t>
      </w:r>
    </w:p>
    <w:p w14:paraId="7404A53D" w14:textId="5D798004" w:rsidR="002456E8" w:rsidRPr="00563CA2" w:rsidRDefault="002456E8"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63CA2">
        <w:rPr>
          <w:rFonts w:ascii="Times New Roman" w:hAnsi="Times New Roman" w:cs="Times New Roman"/>
          <w:sz w:val="24"/>
          <w:szCs w:val="24"/>
          <w:lang w:val="lt-LT"/>
        </w:rPr>
        <w:t xml:space="preserve">Atsakingas </w:t>
      </w:r>
      <w:r w:rsidR="00411520" w:rsidRPr="00563CA2">
        <w:rPr>
          <w:rFonts w:ascii="Times New Roman" w:hAnsi="Times New Roman" w:cs="Times New Roman"/>
          <w:sz w:val="24"/>
          <w:szCs w:val="24"/>
          <w:lang w:val="lt-LT"/>
        </w:rPr>
        <w:t xml:space="preserve">VSSA </w:t>
      </w:r>
      <w:r w:rsidRPr="00563CA2">
        <w:rPr>
          <w:rFonts w:ascii="Times New Roman" w:hAnsi="Times New Roman" w:cs="Times New Roman"/>
          <w:sz w:val="24"/>
          <w:szCs w:val="24"/>
          <w:lang w:val="lt-LT"/>
        </w:rPr>
        <w:t xml:space="preserve">asmuo gali komentuoti paraiškas (komentarų neturėtų matyti pareiškėjai). Atsakingas </w:t>
      </w:r>
      <w:r w:rsidR="00411520" w:rsidRPr="00563CA2">
        <w:rPr>
          <w:rFonts w:ascii="Times New Roman" w:hAnsi="Times New Roman" w:cs="Times New Roman"/>
          <w:sz w:val="24"/>
          <w:szCs w:val="24"/>
          <w:lang w:val="lt-LT"/>
        </w:rPr>
        <w:t xml:space="preserve">VSSA </w:t>
      </w:r>
      <w:r w:rsidRPr="00563CA2">
        <w:rPr>
          <w:rFonts w:ascii="Times New Roman" w:hAnsi="Times New Roman" w:cs="Times New Roman"/>
          <w:sz w:val="24"/>
          <w:szCs w:val="24"/>
          <w:lang w:val="lt-LT"/>
        </w:rPr>
        <w:t xml:space="preserve">asmuo pasirenka ar paraiška yra Patvirtinta ar Nepatvirtinta, po šios būsenos pasikeitimo informacija apie </w:t>
      </w:r>
      <w:r w:rsidR="3235BDEF" w:rsidRPr="00563CA2">
        <w:rPr>
          <w:rFonts w:ascii="Times New Roman" w:hAnsi="Times New Roman" w:cs="Times New Roman"/>
          <w:sz w:val="24"/>
          <w:szCs w:val="24"/>
          <w:lang w:val="lt-LT"/>
        </w:rPr>
        <w:t>tai</w:t>
      </w:r>
      <w:r w:rsidRPr="00563CA2">
        <w:rPr>
          <w:rFonts w:ascii="Times New Roman" w:hAnsi="Times New Roman" w:cs="Times New Roman"/>
          <w:sz w:val="24"/>
          <w:szCs w:val="24"/>
          <w:lang w:val="lt-LT"/>
        </w:rPr>
        <w:t xml:space="preserve"> perduodama VII valdytojui, įvedusiam paraišką. Patvirtinimo metu atsakingam </w:t>
      </w:r>
      <w:r w:rsidR="00411520" w:rsidRPr="00563CA2">
        <w:rPr>
          <w:rFonts w:ascii="Times New Roman" w:hAnsi="Times New Roman" w:cs="Times New Roman"/>
          <w:sz w:val="24"/>
          <w:szCs w:val="24"/>
          <w:lang w:val="lt-LT"/>
        </w:rPr>
        <w:t xml:space="preserve">VSSA </w:t>
      </w:r>
      <w:r w:rsidRPr="00563CA2">
        <w:rPr>
          <w:rFonts w:ascii="Times New Roman" w:hAnsi="Times New Roman" w:cs="Times New Roman"/>
          <w:sz w:val="24"/>
          <w:szCs w:val="24"/>
          <w:lang w:val="lt-LT"/>
        </w:rPr>
        <w:t xml:space="preserve">darbuotojui galima nurodyti institucijas (daugiau nei vieną), kurios suteikė derinimo žymą. Taip pat suteikiamas “Paraiškos </w:t>
      </w:r>
      <w:r w:rsidR="363FF78D" w:rsidRPr="00563CA2">
        <w:rPr>
          <w:rFonts w:ascii="Times New Roman" w:hAnsi="Times New Roman" w:cs="Times New Roman"/>
          <w:sz w:val="24"/>
          <w:szCs w:val="24"/>
          <w:lang w:val="lt-LT"/>
        </w:rPr>
        <w:t>unikalus identifikacinis</w:t>
      </w:r>
      <w:r w:rsidRPr="00563CA2">
        <w:rPr>
          <w:rFonts w:ascii="Times New Roman" w:hAnsi="Times New Roman" w:cs="Times New Roman"/>
          <w:sz w:val="24"/>
          <w:szCs w:val="24"/>
          <w:lang w:val="lt-LT"/>
        </w:rPr>
        <w:t xml:space="preserve"> kodas”. </w:t>
      </w:r>
    </w:p>
    <w:p w14:paraId="405C117F" w14:textId="2FF7ED9C" w:rsidR="006B68BF" w:rsidRPr="00563CA2" w:rsidRDefault="006B68BF" w:rsidP="006B68BF">
      <w:pPr>
        <w:pStyle w:val="Heading3"/>
        <w:rPr>
          <w:rFonts w:ascii="Times New Roman" w:hAnsi="Times New Roman" w:cs="Times New Roman"/>
          <w:lang w:val="lt-LT"/>
        </w:rPr>
      </w:pPr>
      <w:r w:rsidRPr="00563CA2">
        <w:rPr>
          <w:rFonts w:ascii="Times New Roman" w:hAnsi="Times New Roman" w:cs="Times New Roman"/>
          <w:lang w:val="lt-LT"/>
        </w:rPr>
        <w:t xml:space="preserve">Dokumentų </w:t>
      </w:r>
      <w:r w:rsidR="00630580" w:rsidRPr="00563CA2">
        <w:rPr>
          <w:rFonts w:ascii="Times New Roman" w:hAnsi="Times New Roman" w:cs="Times New Roman"/>
          <w:lang w:val="lt-LT"/>
        </w:rPr>
        <w:t>bibliotekos</w:t>
      </w:r>
      <w:r w:rsidRPr="00563CA2">
        <w:rPr>
          <w:rFonts w:ascii="Times New Roman" w:hAnsi="Times New Roman" w:cs="Times New Roman"/>
          <w:lang w:val="lt-LT"/>
        </w:rPr>
        <w:t xml:space="preserve"> modulis</w:t>
      </w:r>
    </w:p>
    <w:p w14:paraId="055FE00E" w14:textId="19311443" w:rsidR="006B68BF" w:rsidRPr="005A7966" w:rsidRDefault="006B68BF"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Į IS įrašo dokumentų saugyklą </w:t>
      </w:r>
      <w:r w:rsidR="008F1AD0" w:rsidRPr="005A7966">
        <w:rPr>
          <w:rFonts w:ascii="Times New Roman" w:hAnsi="Times New Roman" w:cs="Times New Roman"/>
          <w:sz w:val="24"/>
          <w:szCs w:val="24"/>
          <w:lang w:val="lt-LT"/>
        </w:rPr>
        <w:t>arba Organizacijos dokumentų saugyklą</w:t>
      </w:r>
      <w:r w:rsidRPr="005A7966">
        <w:rPr>
          <w:rFonts w:ascii="Times New Roman" w:hAnsi="Times New Roman" w:cs="Times New Roman"/>
          <w:sz w:val="24"/>
          <w:szCs w:val="24"/>
          <w:lang w:val="lt-LT"/>
        </w:rPr>
        <w:t xml:space="preserve"> turi būti galima įkelti dokumentus bei nustatyti dokumento tipus iš dokumentų tipų klasifikatoriaus</w:t>
      </w:r>
      <w:r w:rsidR="00055ABA" w:rsidRPr="005A7966">
        <w:rPr>
          <w:rFonts w:ascii="Times New Roman" w:hAnsi="Times New Roman" w:cs="Times New Roman"/>
          <w:sz w:val="24"/>
          <w:szCs w:val="24"/>
          <w:lang w:val="lt-LT"/>
        </w:rPr>
        <w:t xml:space="preserve">. Įkėlimo metu turi būti galima nurodyti </w:t>
      </w:r>
      <w:r w:rsidR="00F40AAE" w:rsidRPr="005A7966">
        <w:rPr>
          <w:rFonts w:ascii="Times New Roman" w:hAnsi="Times New Roman" w:cs="Times New Roman"/>
          <w:sz w:val="24"/>
          <w:szCs w:val="24"/>
          <w:lang w:val="lt-LT"/>
        </w:rPr>
        <w:t xml:space="preserve">detaliosios analizės metu nustatytus </w:t>
      </w:r>
      <w:r w:rsidR="00055ABA" w:rsidRPr="005A7966">
        <w:rPr>
          <w:rFonts w:ascii="Times New Roman" w:hAnsi="Times New Roman" w:cs="Times New Roman"/>
          <w:sz w:val="24"/>
          <w:szCs w:val="24"/>
          <w:lang w:val="lt-LT"/>
        </w:rPr>
        <w:t>metaduomenis apie įrašą (Dokumento tipą, dok</w:t>
      </w:r>
      <w:r w:rsidR="00F40AAE" w:rsidRPr="005A7966">
        <w:rPr>
          <w:rFonts w:ascii="Times New Roman" w:hAnsi="Times New Roman" w:cs="Times New Roman"/>
          <w:sz w:val="24"/>
          <w:szCs w:val="24"/>
          <w:lang w:val="lt-LT"/>
        </w:rPr>
        <w:t>umento versiją ir pan.)</w:t>
      </w:r>
      <w:r w:rsidR="4EE741F9" w:rsidRPr="005A7966">
        <w:rPr>
          <w:rFonts w:ascii="Times New Roman" w:hAnsi="Times New Roman" w:cs="Times New Roman"/>
          <w:sz w:val="24"/>
          <w:szCs w:val="24"/>
          <w:lang w:val="lt-LT"/>
        </w:rPr>
        <w:t>.</w:t>
      </w:r>
    </w:p>
    <w:p w14:paraId="59659659" w14:textId="29488238" w:rsidR="00E45A91" w:rsidRPr="005A7966" w:rsidRDefault="00E45A91"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Detalus dokumentų saugojimo ir </w:t>
      </w:r>
      <w:r w:rsidR="00691D16" w:rsidRPr="005A7966">
        <w:rPr>
          <w:rFonts w:ascii="Times New Roman" w:hAnsi="Times New Roman" w:cs="Times New Roman"/>
          <w:sz w:val="24"/>
          <w:szCs w:val="24"/>
          <w:lang w:val="lt-LT"/>
        </w:rPr>
        <w:t>organizavimo modelis turi būti nustatytas detaliosios analizės etape.</w:t>
      </w:r>
    </w:p>
    <w:p w14:paraId="0C3BF00E" w14:textId="0AE31D05" w:rsidR="00C05DB1" w:rsidRPr="005A7966" w:rsidRDefault="00C05DB1"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Įkeltus dokumentus turi būti galima susieti su IS/R įrašu, jo stadija ar etapu</w:t>
      </w:r>
      <w:r w:rsidR="0B3A1FA9" w:rsidRPr="005A7966">
        <w:rPr>
          <w:rFonts w:ascii="Times New Roman" w:hAnsi="Times New Roman" w:cs="Times New Roman"/>
          <w:sz w:val="24"/>
          <w:szCs w:val="24"/>
          <w:lang w:val="lt-LT"/>
        </w:rPr>
        <w:t>.</w:t>
      </w:r>
    </w:p>
    <w:p w14:paraId="70327C80" w14:textId="7A154445" w:rsidR="006B68BF" w:rsidRPr="005A7966" w:rsidRDefault="006B68BF"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Turi būti galima įvesti ir koreguoti dokumento metaduomenis, kurių struktūr</w:t>
      </w:r>
      <w:r w:rsidR="2E7E0F88" w:rsidRPr="005A7966">
        <w:rPr>
          <w:rFonts w:ascii="Times New Roman" w:hAnsi="Times New Roman" w:cs="Times New Roman"/>
          <w:sz w:val="24"/>
          <w:szCs w:val="24"/>
          <w:lang w:val="lt-LT"/>
        </w:rPr>
        <w:t>a</w:t>
      </w:r>
      <w:r w:rsidRPr="005A7966">
        <w:rPr>
          <w:rFonts w:ascii="Times New Roman" w:hAnsi="Times New Roman" w:cs="Times New Roman"/>
          <w:sz w:val="24"/>
          <w:szCs w:val="24"/>
          <w:lang w:val="lt-LT"/>
        </w:rPr>
        <w:t xml:space="preserve">  nustat</w:t>
      </w:r>
      <w:r w:rsidR="17A2BD75" w:rsidRPr="005A7966">
        <w:rPr>
          <w:rFonts w:ascii="Times New Roman" w:hAnsi="Times New Roman" w:cs="Times New Roman"/>
          <w:sz w:val="24"/>
          <w:szCs w:val="24"/>
          <w:lang w:val="lt-LT"/>
        </w:rPr>
        <w:t>oma</w:t>
      </w:r>
      <w:r w:rsidRPr="005A7966">
        <w:rPr>
          <w:rFonts w:ascii="Times New Roman" w:hAnsi="Times New Roman" w:cs="Times New Roman"/>
          <w:sz w:val="24"/>
          <w:szCs w:val="24"/>
          <w:lang w:val="lt-LT"/>
        </w:rPr>
        <w:t xml:space="preserve"> pagal dokumento tipą</w:t>
      </w:r>
      <w:r w:rsidR="345BE54D" w:rsidRPr="005A7966">
        <w:rPr>
          <w:rFonts w:ascii="Times New Roman" w:hAnsi="Times New Roman" w:cs="Times New Roman"/>
          <w:sz w:val="24"/>
          <w:szCs w:val="24"/>
          <w:lang w:val="lt-LT"/>
        </w:rPr>
        <w:t>.</w:t>
      </w:r>
    </w:p>
    <w:p w14:paraId="650DF25B" w14:textId="1CE8FE89" w:rsidR="006B68BF" w:rsidRPr="005A7966" w:rsidRDefault="006B68BF"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Turi būti galima papildyti dokumento metaduomenis naujais duomenimis</w:t>
      </w:r>
      <w:r w:rsidR="32DB0F33" w:rsidRPr="005A7966">
        <w:rPr>
          <w:rFonts w:ascii="Times New Roman" w:hAnsi="Times New Roman" w:cs="Times New Roman"/>
          <w:sz w:val="24"/>
          <w:szCs w:val="24"/>
          <w:lang w:val="lt-LT"/>
        </w:rPr>
        <w:t>.</w:t>
      </w:r>
    </w:p>
    <w:p w14:paraId="5D852042" w14:textId="31797DCD" w:rsidR="00973ED4" w:rsidRPr="005A7966" w:rsidRDefault="00973ED4"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Turi būti galima įkelti kelis dokumentus vienu metu ir pildyti jų metaduomenis</w:t>
      </w:r>
      <w:r w:rsidR="37D1D8FF" w:rsidRPr="005A7966">
        <w:rPr>
          <w:rFonts w:ascii="Times New Roman" w:hAnsi="Times New Roman" w:cs="Times New Roman"/>
          <w:sz w:val="24"/>
          <w:szCs w:val="24"/>
          <w:lang w:val="lt-LT"/>
        </w:rPr>
        <w:t>.</w:t>
      </w:r>
    </w:p>
    <w:p w14:paraId="507FD4CD" w14:textId="1CDBE583" w:rsidR="00413741" w:rsidRPr="005A7966" w:rsidRDefault="00413741"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galima </w:t>
      </w:r>
      <w:proofErr w:type="spellStart"/>
      <w:r w:rsidRPr="005A7966">
        <w:rPr>
          <w:rFonts w:ascii="Times New Roman" w:hAnsi="Times New Roman" w:cs="Times New Roman"/>
          <w:sz w:val="24"/>
          <w:szCs w:val="24"/>
          <w:lang w:val="lt-LT"/>
        </w:rPr>
        <w:t>versijuoti</w:t>
      </w:r>
      <w:proofErr w:type="spellEnd"/>
      <w:r w:rsidRPr="005A7966">
        <w:rPr>
          <w:rFonts w:ascii="Times New Roman" w:hAnsi="Times New Roman" w:cs="Times New Roman"/>
          <w:sz w:val="24"/>
          <w:szCs w:val="24"/>
          <w:lang w:val="lt-LT"/>
        </w:rPr>
        <w:t xml:space="preserve"> įkeltus dokumentus</w:t>
      </w:r>
      <w:r w:rsidR="359DD765" w:rsidRPr="005A7966">
        <w:rPr>
          <w:rFonts w:ascii="Times New Roman" w:hAnsi="Times New Roman" w:cs="Times New Roman"/>
          <w:sz w:val="24"/>
          <w:szCs w:val="24"/>
          <w:lang w:val="lt-LT"/>
        </w:rPr>
        <w:t>.</w:t>
      </w:r>
    </w:p>
    <w:p w14:paraId="2427BF47" w14:textId="093E6539" w:rsidR="00630580" w:rsidRPr="005A7966" w:rsidRDefault="00630580"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Kiekvienam </w:t>
      </w:r>
      <w:r w:rsidR="008C0E27" w:rsidRPr="005A7966">
        <w:rPr>
          <w:rFonts w:ascii="Times New Roman" w:hAnsi="Times New Roman" w:cs="Times New Roman"/>
          <w:sz w:val="24"/>
          <w:szCs w:val="24"/>
          <w:lang w:val="lt-LT"/>
        </w:rPr>
        <w:t xml:space="preserve">informacinės sistemos valdytojo ar tvarkytojo </w:t>
      </w:r>
      <w:r w:rsidRPr="005A7966">
        <w:rPr>
          <w:rFonts w:ascii="Times New Roman" w:hAnsi="Times New Roman" w:cs="Times New Roman"/>
          <w:sz w:val="24"/>
          <w:szCs w:val="24"/>
          <w:lang w:val="lt-LT"/>
        </w:rPr>
        <w:t xml:space="preserve">naudotojui turi būti galima peržiūrėti </w:t>
      </w:r>
      <w:r w:rsidR="008C0E27" w:rsidRPr="005A7966">
        <w:rPr>
          <w:rFonts w:ascii="Times New Roman" w:hAnsi="Times New Roman" w:cs="Times New Roman"/>
          <w:sz w:val="24"/>
          <w:szCs w:val="24"/>
          <w:lang w:val="lt-LT"/>
        </w:rPr>
        <w:t>informacinės sistemos</w:t>
      </w:r>
      <w:r w:rsidRPr="005A7966">
        <w:rPr>
          <w:rFonts w:ascii="Times New Roman" w:hAnsi="Times New Roman" w:cs="Times New Roman"/>
          <w:sz w:val="24"/>
          <w:szCs w:val="24"/>
          <w:lang w:val="lt-LT"/>
        </w:rPr>
        <w:t xml:space="preserve">, dokumentų biblioteką: hierarchinę katalogų ir failų struktūrą, kurios dokumentai yra saugomi </w:t>
      </w:r>
      <w:r w:rsidR="00470295" w:rsidRPr="005A7966">
        <w:rPr>
          <w:rFonts w:ascii="Times New Roman" w:hAnsi="Times New Roman" w:cs="Times New Roman"/>
          <w:sz w:val="24"/>
          <w:szCs w:val="24"/>
          <w:lang w:val="lt-LT"/>
        </w:rPr>
        <w:t>Sistemoje</w:t>
      </w:r>
      <w:r w:rsidR="008C0E27" w:rsidRPr="005A7966">
        <w:rPr>
          <w:rFonts w:ascii="Times New Roman" w:hAnsi="Times New Roman" w:cs="Times New Roman"/>
          <w:sz w:val="24"/>
          <w:szCs w:val="24"/>
          <w:lang w:val="lt-LT"/>
        </w:rPr>
        <w:t>.</w:t>
      </w:r>
    </w:p>
    <w:p w14:paraId="23E1C369" w14:textId="3B00835E" w:rsidR="00630580" w:rsidRPr="005A7966" w:rsidRDefault="00470295"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VSSA veiklos administratoriai</w:t>
      </w:r>
      <w:r w:rsidR="00630580" w:rsidRPr="005A7966">
        <w:rPr>
          <w:rFonts w:ascii="Times New Roman" w:hAnsi="Times New Roman" w:cs="Times New Roman"/>
          <w:sz w:val="24"/>
          <w:szCs w:val="24"/>
          <w:lang w:val="lt-LT"/>
        </w:rPr>
        <w:t xml:space="preserve"> turi galėti sukurti specifinius dokumentų bibliotekos katalogus, kurie yra matomi visiems </w:t>
      </w:r>
      <w:r w:rsidR="00F63DC0" w:rsidRPr="005A7966">
        <w:rPr>
          <w:rFonts w:ascii="Times New Roman" w:hAnsi="Times New Roman" w:cs="Times New Roman"/>
          <w:sz w:val="24"/>
          <w:szCs w:val="24"/>
          <w:lang w:val="lt-LT"/>
        </w:rPr>
        <w:t xml:space="preserve">IS/R įrašams </w:t>
      </w:r>
      <w:r w:rsidR="00630580" w:rsidRPr="005A7966">
        <w:rPr>
          <w:rFonts w:ascii="Times New Roman" w:hAnsi="Times New Roman" w:cs="Times New Roman"/>
          <w:sz w:val="24"/>
          <w:szCs w:val="24"/>
          <w:lang w:val="lt-LT"/>
        </w:rPr>
        <w:t xml:space="preserve">bei įkelti </w:t>
      </w:r>
      <w:r w:rsidR="16AD1378" w:rsidRPr="005A7966">
        <w:rPr>
          <w:rFonts w:ascii="Times New Roman" w:hAnsi="Times New Roman" w:cs="Times New Roman"/>
          <w:sz w:val="24"/>
          <w:szCs w:val="24"/>
          <w:lang w:val="lt-LT"/>
        </w:rPr>
        <w:t xml:space="preserve">į juos </w:t>
      </w:r>
      <w:r w:rsidR="00630580" w:rsidRPr="005A7966">
        <w:rPr>
          <w:rFonts w:ascii="Times New Roman" w:hAnsi="Times New Roman" w:cs="Times New Roman"/>
          <w:sz w:val="24"/>
          <w:szCs w:val="24"/>
          <w:lang w:val="lt-LT"/>
        </w:rPr>
        <w:t xml:space="preserve">dokumentus. </w:t>
      </w:r>
    </w:p>
    <w:p w14:paraId="27126AF6" w14:textId="1DBC9081" w:rsidR="00630580" w:rsidRPr="005A7966" w:rsidRDefault="00630580"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Jeigu įkeliami nauji dokumentai į </w:t>
      </w:r>
      <w:r w:rsidR="00F63DC0" w:rsidRPr="005A7966">
        <w:rPr>
          <w:rFonts w:ascii="Times New Roman" w:hAnsi="Times New Roman" w:cs="Times New Roman"/>
          <w:sz w:val="24"/>
          <w:szCs w:val="24"/>
          <w:lang w:val="lt-LT"/>
        </w:rPr>
        <w:t xml:space="preserve">IS/R įrašo </w:t>
      </w:r>
      <w:r w:rsidRPr="005A7966">
        <w:rPr>
          <w:rFonts w:ascii="Times New Roman" w:hAnsi="Times New Roman" w:cs="Times New Roman"/>
          <w:sz w:val="24"/>
          <w:szCs w:val="24"/>
          <w:lang w:val="lt-LT"/>
        </w:rPr>
        <w:t xml:space="preserve">katalogus, tuomet to </w:t>
      </w:r>
      <w:r w:rsidR="00F63DC0" w:rsidRPr="005A7966">
        <w:rPr>
          <w:rFonts w:ascii="Times New Roman" w:hAnsi="Times New Roman" w:cs="Times New Roman"/>
          <w:sz w:val="24"/>
          <w:szCs w:val="24"/>
          <w:lang w:val="lt-LT"/>
        </w:rPr>
        <w:t xml:space="preserve">IS/R valdytojų ir tvarkytojų atstovams </w:t>
      </w:r>
      <w:r w:rsidRPr="005A7966">
        <w:rPr>
          <w:rFonts w:ascii="Times New Roman" w:hAnsi="Times New Roman" w:cs="Times New Roman"/>
          <w:sz w:val="24"/>
          <w:szCs w:val="24"/>
          <w:lang w:val="lt-LT"/>
        </w:rPr>
        <w:t>yra išsiunčiamas pranešimas apie naujų dokumentų įkėlimą</w:t>
      </w:r>
      <w:r w:rsidR="7D128A2F" w:rsidRPr="005A7966">
        <w:rPr>
          <w:rFonts w:ascii="Times New Roman" w:hAnsi="Times New Roman" w:cs="Times New Roman"/>
          <w:sz w:val="24"/>
          <w:szCs w:val="24"/>
          <w:lang w:val="lt-LT"/>
        </w:rPr>
        <w:t>.</w:t>
      </w:r>
    </w:p>
    <w:p w14:paraId="089E34B7" w14:textId="66007928" w:rsidR="00630580" w:rsidRPr="005A7966" w:rsidRDefault="00630580"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Sistemos naudotojai turi galėti įkelti dokumentus iš savo kompiuterio į pasirinktą dokumentų bibliotekos katalogą, panaudojant tiesioginio įkėlimo failą tempiant pele (angl. </w:t>
      </w:r>
      <w:proofErr w:type="spellStart"/>
      <w:r w:rsidRPr="005A7966">
        <w:rPr>
          <w:rFonts w:ascii="Times New Roman" w:hAnsi="Times New Roman" w:cs="Times New Roman"/>
          <w:sz w:val="24"/>
          <w:szCs w:val="24"/>
          <w:lang w:val="lt-LT"/>
        </w:rPr>
        <w:t>Drag-and-drop</w:t>
      </w:r>
      <w:proofErr w:type="spellEnd"/>
      <w:r w:rsidRPr="005A7966">
        <w:rPr>
          <w:rFonts w:ascii="Times New Roman" w:hAnsi="Times New Roman" w:cs="Times New Roman"/>
          <w:sz w:val="24"/>
          <w:szCs w:val="24"/>
          <w:lang w:val="lt-LT"/>
        </w:rPr>
        <w:t>) funkciją</w:t>
      </w:r>
      <w:r w:rsidR="0A40ABE8" w:rsidRPr="005A7966">
        <w:rPr>
          <w:rFonts w:ascii="Times New Roman" w:hAnsi="Times New Roman" w:cs="Times New Roman"/>
          <w:sz w:val="24"/>
          <w:szCs w:val="24"/>
          <w:lang w:val="lt-LT"/>
        </w:rPr>
        <w:t>.</w:t>
      </w:r>
    </w:p>
    <w:p w14:paraId="3A1C6AD3" w14:textId="3B34DAA2" w:rsidR="006F3488" w:rsidRPr="005A7966" w:rsidRDefault="006F3488"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Įkeliant dokumentą</w:t>
      </w:r>
      <w:r w:rsidR="42D42F58"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 xml:space="preserve"> turi būti galima nurodyti specifinį dokumento tipą iš dokumentų tipų klasifikatoriaus</w:t>
      </w:r>
      <w:r w:rsidR="1C18ADFA" w:rsidRPr="005A7966">
        <w:rPr>
          <w:rFonts w:ascii="Times New Roman" w:hAnsi="Times New Roman" w:cs="Times New Roman"/>
          <w:sz w:val="24"/>
          <w:szCs w:val="24"/>
          <w:lang w:val="lt-LT"/>
        </w:rPr>
        <w:t>.</w:t>
      </w:r>
    </w:p>
    <w:p w14:paraId="7307C7FB" w14:textId="75B4504A" w:rsidR="006F3488" w:rsidRPr="005A7966" w:rsidRDefault="006F3488"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Įkėlus tam tikrų tipų dokumentus</w:t>
      </w:r>
      <w:r w:rsidR="3D678C50"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 xml:space="preserve"> turi būti inicijuojamas </w:t>
      </w:r>
      <w:r w:rsidR="009A0D0C" w:rsidRPr="005A7966">
        <w:rPr>
          <w:rFonts w:ascii="Times New Roman" w:hAnsi="Times New Roman" w:cs="Times New Roman"/>
          <w:sz w:val="24"/>
          <w:szCs w:val="24"/>
          <w:lang w:val="lt-LT"/>
        </w:rPr>
        <w:t xml:space="preserve">apibrėžtas </w:t>
      </w:r>
      <w:r w:rsidRPr="005A7966">
        <w:rPr>
          <w:rFonts w:ascii="Times New Roman" w:hAnsi="Times New Roman" w:cs="Times New Roman"/>
          <w:sz w:val="24"/>
          <w:szCs w:val="24"/>
          <w:lang w:val="lt-LT"/>
        </w:rPr>
        <w:t>dokumentų derinimo procesas</w:t>
      </w:r>
      <w:r w:rsidR="009A0D0C" w:rsidRPr="005A7966">
        <w:rPr>
          <w:rFonts w:ascii="Times New Roman" w:hAnsi="Times New Roman" w:cs="Times New Roman"/>
          <w:sz w:val="24"/>
          <w:szCs w:val="24"/>
          <w:lang w:val="lt-LT"/>
        </w:rPr>
        <w:t xml:space="preserve">, kurio metu užduotys gali būti sukuriamos Sistemos naudotojams ir išsiunčiamos į užduočių valdymo sistemą </w:t>
      </w:r>
      <w:proofErr w:type="spellStart"/>
      <w:r w:rsidR="009A0D0C" w:rsidRPr="005A7966">
        <w:rPr>
          <w:rFonts w:ascii="Times New Roman" w:hAnsi="Times New Roman" w:cs="Times New Roman"/>
          <w:sz w:val="24"/>
          <w:szCs w:val="24"/>
          <w:lang w:val="lt-LT"/>
        </w:rPr>
        <w:t>Atlassian</w:t>
      </w:r>
      <w:proofErr w:type="spellEnd"/>
      <w:r w:rsidR="009A0D0C" w:rsidRPr="005A7966">
        <w:rPr>
          <w:rFonts w:ascii="Times New Roman" w:hAnsi="Times New Roman" w:cs="Times New Roman"/>
          <w:sz w:val="24"/>
          <w:szCs w:val="24"/>
          <w:lang w:val="lt-LT"/>
        </w:rPr>
        <w:t xml:space="preserve"> </w:t>
      </w:r>
      <w:proofErr w:type="spellStart"/>
      <w:r w:rsidR="1270AABD" w:rsidRPr="005A7966">
        <w:rPr>
          <w:rFonts w:ascii="Times New Roman" w:hAnsi="Times New Roman" w:cs="Times New Roman"/>
          <w:sz w:val="24"/>
          <w:szCs w:val="24"/>
          <w:lang w:val="lt-LT"/>
        </w:rPr>
        <w:t>J</w:t>
      </w:r>
      <w:r w:rsidR="009A0D0C" w:rsidRPr="005A7966">
        <w:rPr>
          <w:rFonts w:ascii="Times New Roman" w:hAnsi="Times New Roman" w:cs="Times New Roman"/>
          <w:sz w:val="24"/>
          <w:szCs w:val="24"/>
          <w:lang w:val="lt-LT"/>
        </w:rPr>
        <w:t>ira</w:t>
      </w:r>
      <w:proofErr w:type="spellEnd"/>
      <w:r w:rsidR="1A8DEC1D" w:rsidRPr="005A7966">
        <w:rPr>
          <w:rFonts w:ascii="Times New Roman" w:hAnsi="Times New Roman" w:cs="Times New Roman"/>
          <w:sz w:val="24"/>
          <w:szCs w:val="24"/>
          <w:lang w:val="lt-LT"/>
        </w:rPr>
        <w:t>.</w:t>
      </w:r>
    </w:p>
    <w:p w14:paraId="56863394" w14:textId="2179261D" w:rsidR="009A0D0C" w:rsidRPr="005A7966" w:rsidRDefault="009A0D0C"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Turi būti galima įkelti akreditacijai skirtą dokumentų paketą, kiekvienam dokumentui nurodant specifinį jo tipą ir pateikti vis</w:t>
      </w:r>
      <w:r w:rsidR="000C75FE" w:rsidRPr="005A7966">
        <w:rPr>
          <w:rFonts w:ascii="Times New Roman" w:hAnsi="Times New Roman" w:cs="Times New Roman"/>
          <w:sz w:val="24"/>
          <w:szCs w:val="24"/>
          <w:lang w:val="lt-LT"/>
        </w:rPr>
        <w:t>ą</w:t>
      </w:r>
      <w:r w:rsidRPr="005A7966">
        <w:rPr>
          <w:rFonts w:ascii="Times New Roman" w:hAnsi="Times New Roman" w:cs="Times New Roman"/>
          <w:sz w:val="24"/>
          <w:szCs w:val="24"/>
          <w:lang w:val="lt-LT"/>
        </w:rPr>
        <w:t xml:space="preserve"> dokumentų paketą derinimui vien</w:t>
      </w:r>
      <w:r w:rsidR="00C04BB1" w:rsidRPr="005A7966">
        <w:rPr>
          <w:rFonts w:ascii="Times New Roman" w:hAnsi="Times New Roman" w:cs="Times New Roman"/>
          <w:sz w:val="24"/>
          <w:szCs w:val="24"/>
          <w:lang w:val="lt-LT"/>
        </w:rPr>
        <w:t>o derinimo proceso rėmuose</w:t>
      </w:r>
      <w:r w:rsidR="464123A3" w:rsidRPr="005A7966">
        <w:rPr>
          <w:rFonts w:ascii="Times New Roman" w:hAnsi="Times New Roman" w:cs="Times New Roman"/>
          <w:sz w:val="24"/>
          <w:szCs w:val="24"/>
          <w:lang w:val="lt-LT"/>
        </w:rPr>
        <w:t>.</w:t>
      </w:r>
    </w:p>
    <w:p w14:paraId="3858FFB0" w14:textId="3FB7EA7F" w:rsidR="00630580" w:rsidRPr="005A7966" w:rsidRDefault="00630580"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Sistemos naudotojai turi galėti parsisiųsti </w:t>
      </w:r>
      <w:r w:rsidR="00C04BB1" w:rsidRPr="005A7966">
        <w:rPr>
          <w:rFonts w:ascii="Times New Roman" w:hAnsi="Times New Roman" w:cs="Times New Roman"/>
          <w:sz w:val="24"/>
          <w:szCs w:val="24"/>
          <w:lang w:val="lt-LT"/>
        </w:rPr>
        <w:t xml:space="preserve">Sistemoje su IS/R įrašu susietus </w:t>
      </w:r>
      <w:r w:rsidRPr="005A7966">
        <w:rPr>
          <w:rFonts w:ascii="Times New Roman" w:hAnsi="Times New Roman" w:cs="Times New Roman"/>
          <w:sz w:val="24"/>
          <w:szCs w:val="24"/>
          <w:lang w:val="lt-LT"/>
        </w:rPr>
        <w:t>dokumentus</w:t>
      </w:r>
      <w:r w:rsidR="00710E14" w:rsidRPr="005A7966">
        <w:rPr>
          <w:rFonts w:ascii="Times New Roman" w:hAnsi="Times New Roman" w:cs="Times New Roman"/>
          <w:sz w:val="24"/>
          <w:szCs w:val="24"/>
          <w:lang w:val="lt-LT"/>
        </w:rPr>
        <w:t xml:space="preserve"> tiek atskirai, tiek suformuojant dokumentų paketą iš kelių pasirinktų dokumentų</w:t>
      </w:r>
      <w:r w:rsidRPr="005A7966">
        <w:rPr>
          <w:rFonts w:ascii="Times New Roman" w:hAnsi="Times New Roman" w:cs="Times New Roman"/>
          <w:sz w:val="24"/>
          <w:szCs w:val="24"/>
          <w:lang w:val="lt-LT"/>
        </w:rPr>
        <w:t>.</w:t>
      </w:r>
    </w:p>
    <w:p w14:paraId="4955C70C" w14:textId="72C63A63" w:rsidR="00630580" w:rsidRPr="005A7966" w:rsidRDefault="4E7103C6"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lastRenderedPageBreak/>
        <w:t xml:space="preserve">Sistemos </w:t>
      </w:r>
      <w:r w:rsidR="7AFFE462" w:rsidRPr="005A7966">
        <w:rPr>
          <w:rFonts w:ascii="Times New Roman" w:hAnsi="Times New Roman" w:cs="Times New Roman"/>
          <w:sz w:val="24"/>
          <w:szCs w:val="24"/>
          <w:lang w:val="lt-LT"/>
        </w:rPr>
        <w:t>v</w:t>
      </w:r>
      <w:r w:rsidR="00710E14" w:rsidRPr="005A7966">
        <w:rPr>
          <w:rFonts w:ascii="Times New Roman" w:hAnsi="Times New Roman" w:cs="Times New Roman"/>
          <w:sz w:val="24"/>
          <w:szCs w:val="24"/>
          <w:lang w:val="lt-LT"/>
        </w:rPr>
        <w:t xml:space="preserve">eiklos </w:t>
      </w:r>
      <w:r w:rsidR="00630580" w:rsidRPr="005A7966">
        <w:rPr>
          <w:rFonts w:ascii="Times New Roman" w:hAnsi="Times New Roman" w:cs="Times New Roman"/>
          <w:sz w:val="24"/>
          <w:szCs w:val="24"/>
          <w:lang w:val="lt-LT"/>
        </w:rPr>
        <w:t>administratorius turi galėti sukonfigūruoti dokumentų tipus, kuriuos naudotojai gali įkelti į dokumentų katalogus (pagal nutylėjimą turi būti galima įkelti .</w:t>
      </w:r>
      <w:proofErr w:type="spellStart"/>
      <w:r w:rsidR="00630580" w:rsidRPr="005A7966">
        <w:rPr>
          <w:rFonts w:ascii="Times New Roman" w:hAnsi="Times New Roman" w:cs="Times New Roman"/>
          <w:sz w:val="24"/>
          <w:szCs w:val="24"/>
          <w:lang w:val="lt-LT"/>
        </w:rPr>
        <w:t>doc</w:t>
      </w:r>
      <w:proofErr w:type="spellEnd"/>
      <w:r w:rsidR="780B25C9" w:rsidRPr="005A7966">
        <w:rPr>
          <w:rFonts w:ascii="Times New Roman" w:hAnsi="Times New Roman" w:cs="Times New Roman"/>
          <w:sz w:val="24"/>
          <w:szCs w:val="24"/>
          <w:lang w:val="lt-LT"/>
        </w:rPr>
        <w:t>[</w:t>
      </w:r>
      <w:r w:rsidR="00630580" w:rsidRPr="005A7966">
        <w:rPr>
          <w:rFonts w:ascii="Times New Roman" w:hAnsi="Times New Roman" w:cs="Times New Roman"/>
          <w:sz w:val="24"/>
          <w:szCs w:val="24"/>
          <w:lang w:val="lt-LT"/>
        </w:rPr>
        <w:t>x</w:t>
      </w:r>
      <w:r w:rsidR="780B25C9" w:rsidRPr="005A7966">
        <w:rPr>
          <w:rFonts w:ascii="Times New Roman" w:hAnsi="Times New Roman" w:cs="Times New Roman"/>
          <w:sz w:val="24"/>
          <w:szCs w:val="24"/>
          <w:lang w:val="lt-LT"/>
        </w:rPr>
        <w:t>]</w:t>
      </w:r>
      <w:r w:rsidR="00630580" w:rsidRPr="005A7966">
        <w:rPr>
          <w:rFonts w:ascii="Times New Roman" w:hAnsi="Times New Roman" w:cs="Times New Roman"/>
          <w:sz w:val="24"/>
          <w:szCs w:val="24"/>
          <w:lang w:val="lt-LT"/>
        </w:rPr>
        <w:t>, .</w:t>
      </w:r>
      <w:proofErr w:type="spellStart"/>
      <w:r w:rsidR="00630580" w:rsidRPr="005A7966">
        <w:rPr>
          <w:rFonts w:ascii="Times New Roman" w:hAnsi="Times New Roman" w:cs="Times New Roman"/>
          <w:sz w:val="24"/>
          <w:szCs w:val="24"/>
          <w:lang w:val="lt-LT"/>
        </w:rPr>
        <w:t>pdf</w:t>
      </w:r>
      <w:proofErr w:type="spellEnd"/>
      <w:r w:rsidR="00630580" w:rsidRPr="005A7966">
        <w:rPr>
          <w:rFonts w:ascii="Times New Roman" w:hAnsi="Times New Roman" w:cs="Times New Roman"/>
          <w:sz w:val="24"/>
          <w:szCs w:val="24"/>
          <w:lang w:val="lt-LT"/>
        </w:rPr>
        <w:t>, .</w:t>
      </w:r>
      <w:proofErr w:type="spellStart"/>
      <w:r w:rsidR="00630580" w:rsidRPr="005A7966">
        <w:rPr>
          <w:rFonts w:ascii="Times New Roman" w:hAnsi="Times New Roman" w:cs="Times New Roman"/>
          <w:sz w:val="24"/>
          <w:szCs w:val="24"/>
          <w:lang w:val="lt-LT"/>
        </w:rPr>
        <w:t>xls</w:t>
      </w:r>
      <w:proofErr w:type="spellEnd"/>
      <w:r w:rsidR="3D5F9024" w:rsidRPr="005A7966">
        <w:rPr>
          <w:rFonts w:ascii="Times New Roman" w:hAnsi="Times New Roman" w:cs="Times New Roman"/>
          <w:sz w:val="24"/>
          <w:szCs w:val="24"/>
          <w:lang w:val="lt-LT"/>
        </w:rPr>
        <w:t>[x]</w:t>
      </w:r>
      <w:r w:rsidR="39D41EB6" w:rsidRPr="005A7966">
        <w:rPr>
          <w:rFonts w:ascii="Times New Roman" w:hAnsi="Times New Roman" w:cs="Times New Roman"/>
          <w:sz w:val="24"/>
          <w:szCs w:val="24"/>
          <w:lang w:val="lt-LT"/>
        </w:rPr>
        <w:t>,</w:t>
      </w:r>
      <w:r w:rsidR="560AFB99" w:rsidRPr="005A7966">
        <w:rPr>
          <w:rFonts w:ascii="Times New Roman" w:hAnsi="Times New Roman" w:cs="Times New Roman"/>
          <w:sz w:val="24"/>
          <w:szCs w:val="24"/>
          <w:lang w:val="lt-LT"/>
        </w:rPr>
        <w:t xml:space="preserve"> .</w:t>
      </w:r>
      <w:proofErr w:type="spellStart"/>
      <w:r w:rsidR="560AFB99" w:rsidRPr="005A7966">
        <w:rPr>
          <w:rFonts w:ascii="Times New Roman" w:hAnsi="Times New Roman" w:cs="Times New Roman"/>
          <w:sz w:val="24"/>
          <w:szCs w:val="24"/>
          <w:lang w:val="lt-LT"/>
        </w:rPr>
        <w:t>txt</w:t>
      </w:r>
      <w:proofErr w:type="spellEnd"/>
      <w:r w:rsidR="560AFB99" w:rsidRPr="005A7966">
        <w:rPr>
          <w:rFonts w:ascii="Times New Roman" w:hAnsi="Times New Roman" w:cs="Times New Roman"/>
          <w:sz w:val="24"/>
          <w:szCs w:val="24"/>
          <w:lang w:val="lt-LT"/>
        </w:rPr>
        <w:t>, .</w:t>
      </w:r>
      <w:proofErr w:type="spellStart"/>
      <w:r w:rsidR="560AFB99" w:rsidRPr="005A7966">
        <w:rPr>
          <w:rFonts w:ascii="Times New Roman" w:hAnsi="Times New Roman" w:cs="Times New Roman"/>
          <w:sz w:val="24"/>
          <w:szCs w:val="24"/>
          <w:lang w:val="lt-LT"/>
        </w:rPr>
        <w:t>adoc</w:t>
      </w:r>
      <w:proofErr w:type="spellEnd"/>
      <w:r w:rsidR="560AFB99" w:rsidRPr="005A7966">
        <w:rPr>
          <w:rFonts w:ascii="Times New Roman" w:hAnsi="Times New Roman" w:cs="Times New Roman"/>
          <w:sz w:val="24"/>
          <w:szCs w:val="24"/>
          <w:lang w:val="lt-LT"/>
        </w:rPr>
        <w:t>,</w:t>
      </w:r>
      <w:r w:rsidR="00950E38">
        <w:rPr>
          <w:rFonts w:ascii="Times New Roman" w:hAnsi="Times New Roman" w:cs="Times New Roman"/>
          <w:sz w:val="24"/>
          <w:szCs w:val="24"/>
          <w:lang w:val="lt-LT"/>
        </w:rPr>
        <w:t xml:space="preserve"> </w:t>
      </w:r>
      <w:r w:rsidR="560AFB99" w:rsidRPr="005A7966">
        <w:rPr>
          <w:rFonts w:ascii="Times New Roman" w:hAnsi="Times New Roman" w:cs="Times New Roman"/>
          <w:sz w:val="24"/>
          <w:szCs w:val="24"/>
          <w:lang w:val="lt-LT"/>
        </w:rPr>
        <w:t>.</w:t>
      </w:r>
      <w:proofErr w:type="spellStart"/>
      <w:r w:rsidR="560AFB99" w:rsidRPr="005A7966">
        <w:rPr>
          <w:rFonts w:ascii="Times New Roman" w:hAnsi="Times New Roman" w:cs="Times New Roman"/>
          <w:sz w:val="24"/>
          <w:szCs w:val="24"/>
          <w:lang w:val="lt-LT"/>
        </w:rPr>
        <w:t>asice</w:t>
      </w:r>
      <w:proofErr w:type="spellEnd"/>
      <w:r w:rsidR="00630580" w:rsidRPr="005A7966">
        <w:rPr>
          <w:rFonts w:ascii="Times New Roman" w:hAnsi="Times New Roman" w:cs="Times New Roman"/>
          <w:sz w:val="24"/>
          <w:szCs w:val="24"/>
          <w:lang w:val="lt-LT"/>
        </w:rPr>
        <w:t xml:space="preserve"> dokumentus)</w:t>
      </w:r>
      <w:r w:rsidR="738FB572" w:rsidRPr="005A7966">
        <w:rPr>
          <w:rFonts w:ascii="Times New Roman" w:hAnsi="Times New Roman" w:cs="Times New Roman"/>
          <w:sz w:val="24"/>
          <w:szCs w:val="24"/>
          <w:lang w:val="lt-LT"/>
        </w:rPr>
        <w:t>.</w:t>
      </w:r>
    </w:p>
    <w:p w14:paraId="03DCEB26" w14:textId="5A3D9553" w:rsidR="00630580" w:rsidRPr="005A7966" w:rsidRDefault="631667C8"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Sistemos </w:t>
      </w:r>
      <w:r w:rsidR="660E6443" w:rsidRPr="005A7966">
        <w:rPr>
          <w:rFonts w:ascii="Times New Roman" w:hAnsi="Times New Roman" w:cs="Times New Roman"/>
          <w:sz w:val="24"/>
          <w:szCs w:val="24"/>
          <w:lang w:val="lt-LT"/>
        </w:rPr>
        <w:t>v</w:t>
      </w:r>
      <w:r w:rsidR="000A0E43" w:rsidRPr="005A7966">
        <w:rPr>
          <w:rFonts w:ascii="Times New Roman" w:hAnsi="Times New Roman" w:cs="Times New Roman"/>
          <w:sz w:val="24"/>
          <w:szCs w:val="24"/>
          <w:lang w:val="lt-LT"/>
        </w:rPr>
        <w:t>eiklos administratorius turi galėti nustatyti dokumentų užduočių derinimo procesą skirting</w:t>
      </w:r>
      <w:r w:rsidR="000C75FE" w:rsidRPr="005A7966">
        <w:rPr>
          <w:rFonts w:ascii="Times New Roman" w:hAnsi="Times New Roman" w:cs="Times New Roman"/>
          <w:sz w:val="24"/>
          <w:szCs w:val="24"/>
          <w:lang w:val="lt-LT"/>
        </w:rPr>
        <w:t>ų</w:t>
      </w:r>
      <w:r w:rsidR="000A0E43" w:rsidRPr="005A7966">
        <w:rPr>
          <w:rFonts w:ascii="Times New Roman" w:hAnsi="Times New Roman" w:cs="Times New Roman"/>
          <w:sz w:val="24"/>
          <w:szCs w:val="24"/>
          <w:lang w:val="lt-LT"/>
        </w:rPr>
        <w:t xml:space="preserve"> tipų dokumentams (dokumentų paketams) bei </w:t>
      </w:r>
      <w:r w:rsidR="00733D75" w:rsidRPr="005A7966">
        <w:rPr>
          <w:rFonts w:ascii="Times New Roman" w:hAnsi="Times New Roman" w:cs="Times New Roman"/>
          <w:sz w:val="24"/>
          <w:szCs w:val="24"/>
          <w:lang w:val="lt-LT"/>
        </w:rPr>
        <w:t>nustatyti kas ir kokiu eiliškumu turi gauti užduotis derinimo procese</w:t>
      </w:r>
      <w:r w:rsidR="0CAAD225" w:rsidRPr="005A7966">
        <w:rPr>
          <w:rFonts w:ascii="Times New Roman" w:hAnsi="Times New Roman" w:cs="Times New Roman"/>
          <w:sz w:val="24"/>
          <w:szCs w:val="24"/>
          <w:lang w:val="lt-LT"/>
        </w:rPr>
        <w:t>.</w:t>
      </w:r>
    </w:p>
    <w:p w14:paraId="249DD27B" w14:textId="0BC1C042" w:rsidR="00E03BCE" w:rsidRPr="005A7966" w:rsidRDefault="00E03BCE"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Sistemos naudotojai turi turėti galimybę valdyti užduotis (pažymėti užduotį įvykdyta, </w:t>
      </w:r>
      <w:r w:rsidR="00A2205A" w:rsidRPr="005A7966">
        <w:rPr>
          <w:rFonts w:ascii="Times New Roman" w:hAnsi="Times New Roman" w:cs="Times New Roman"/>
          <w:sz w:val="24"/>
          <w:szCs w:val="24"/>
          <w:lang w:val="lt-LT"/>
        </w:rPr>
        <w:t xml:space="preserve">atmesti užduotį ir pan.), atsižvelgiant į </w:t>
      </w:r>
      <w:r w:rsidR="10CEDB13" w:rsidRPr="005A7966">
        <w:rPr>
          <w:rFonts w:ascii="Times New Roman" w:hAnsi="Times New Roman" w:cs="Times New Roman"/>
          <w:sz w:val="24"/>
          <w:szCs w:val="24"/>
          <w:lang w:val="lt-LT"/>
        </w:rPr>
        <w:t xml:space="preserve">sistemos </w:t>
      </w:r>
      <w:r w:rsidR="00A2205A" w:rsidRPr="005A7966">
        <w:rPr>
          <w:rFonts w:ascii="Times New Roman" w:hAnsi="Times New Roman" w:cs="Times New Roman"/>
          <w:sz w:val="24"/>
          <w:szCs w:val="24"/>
          <w:lang w:val="lt-LT"/>
        </w:rPr>
        <w:t>veiklos administratoriaus nustatytas derinimo proceso taisykles.</w:t>
      </w:r>
    </w:p>
    <w:p w14:paraId="11961756" w14:textId="1F509365" w:rsidR="00673662" w:rsidRPr="00563CA2" w:rsidRDefault="00673662" w:rsidP="006B68BF">
      <w:pPr>
        <w:pStyle w:val="Heading3"/>
        <w:rPr>
          <w:rFonts w:ascii="Times New Roman" w:hAnsi="Times New Roman" w:cs="Times New Roman"/>
          <w:lang w:val="lt-LT"/>
        </w:rPr>
      </w:pPr>
      <w:r w:rsidRPr="00563CA2">
        <w:rPr>
          <w:rFonts w:ascii="Times New Roman" w:hAnsi="Times New Roman" w:cs="Times New Roman"/>
          <w:lang w:val="lt-LT"/>
        </w:rPr>
        <w:t>Dokumentų generavimo modulis</w:t>
      </w:r>
    </w:p>
    <w:p w14:paraId="7526FD1E" w14:textId="76F007F3" w:rsidR="00736268" w:rsidRPr="005A7966" w:rsidRDefault="00736268"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Sistema turės gebėti suteikti galimybę sukurti nuostatų dokument</w:t>
      </w:r>
      <w:r w:rsidR="00E856F7" w:rsidRPr="005A7966">
        <w:rPr>
          <w:rFonts w:ascii="Times New Roman" w:hAnsi="Times New Roman" w:cs="Times New Roman"/>
          <w:sz w:val="24"/>
          <w:szCs w:val="24"/>
          <w:lang w:val="lt-LT"/>
        </w:rPr>
        <w:t>ą pagal pasirinktą šabloną</w:t>
      </w:r>
      <w:r w:rsidRPr="005A7966">
        <w:rPr>
          <w:rFonts w:ascii="Times New Roman" w:hAnsi="Times New Roman" w:cs="Times New Roman"/>
          <w:sz w:val="24"/>
          <w:szCs w:val="24"/>
          <w:lang w:val="lt-LT"/>
        </w:rPr>
        <w:t>:</w:t>
      </w:r>
    </w:p>
    <w:p w14:paraId="73C952F8" w14:textId="07967D34" w:rsidR="00736268" w:rsidRPr="005A7966" w:rsidRDefault="00736268" w:rsidP="00950E3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 leisti laisvu tekstu suvesti teisinį pagrindą;</w:t>
      </w:r>
    </w:p>
    <w:p w14:paraId="0D80E3AA" w14:textId="334DE485" w:rsidR="00736268" w:rsidRPr="005A7966" w:rsidRDefault="00736268" w:rsidP="00950E3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 leisti peržiūrėti teisės aktų regist</w:t>
      </w:r>
      <w:r w:rsidR="00A229F2" w:rsidRPr="005A7966">
        <w:rPr>
          <w:rFonts w:ascii="Times New Roman" w:hAnsi="Times New Roman" w:cs="Times New Roman"/>
          <w:sz w:val="24"/>
          <w:szCs w:val="24"/>
          <w:lang w:val="lt-LT"/>
        </w:rPr>
        <w:t>re</w:t>
      </w:r>
      <w:r w:rsidRPr="005A7966">
        <w:rPr>
          <w:rFonts w:ascii="Times New Roman" w:hAnsi="Times New Roman" w:cs="Times New Roman"/>
          <w:sz w:val="24"/>
          <w:szCs w:val="24"/>
          <w:lang w:val="lt-LT"/>
        </w:rPr>
        <w:t xml:space="preserve"> esančius teisinius aktus ir pasirink</w:t>
      </w:r>
      <w:r w:rsidR="00BA5FAB" w:rsidRPr="005A7966">
        <w:rPr>
          <w:rFonts w:ascii="Times New Roman" w:hAnsi="Times New Roman" w:cs="Times New Roman"/>
          <w:sz w:val="24"/>
          <w:szCs w:val="24"/>
          <w:lang w:val="lt-LT"/>
        </w:rPr>
        <w:t>t</w:t>
      </w:r>
      <w:r w:rsidRPr="005A7966">
        <w:rPr>
          <w:rFonts w:ascii="Times New Roman" w:hAnsi="Times New Roman" w:cs="Times New Roman"/>
          <w:sz w:val="24"/>
          <w:szCs w:val="24"/>
          <w:lang w:val="lt-LT"/>
        </w:rPr>
        <w:t>i kurie yra tinkami šiems nuostatams;</w:t>
      </w:r>
    </w:p>
    <w:p w14:paraId="24AAB612" w14:textId="4E4497BC" w:rsidR="00736268" w:rsidRPr="005A7966" w:rsidRDefault="00736268" w:rsidP="00950E3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 leisti laisvu tekstu suvesti sistemos paskirties aprašymą;</w:t>
      </w:r>
    </w:p>
    <w:p w14:paraId="441784B0" w14:textId="509A48BB" w:rsidR="00736268" w:rsidRPr="005A7966" w:rsidRDefault="00736268" w:rsidP="00950E3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 leisti nurodyti organizacinę struktūrą – IS valdytoją, pagrindinį duomenų įgaliotinį, papildomus duomenų tvarkytojus (jei tokių yra), kitus IS duomenų t</w:t>
      </w:r>
      <w:r w:rsidR="45F7B07F" w:rsidRPr="005A7966">
        <w:rPr>
          <w:rFonts w:ascii="Times New Roman" w:hAnsi="Times New Roman" w:cs="Times New Roman"/>
          <w:sz w:val="24"/>
          <w:szCs w:val="24"/>
          <w:lang w:val="lt-LT"/>
        </w:rPr>
        <w:t>ei</w:t>
      </w:r>
      <w:r w:rsidRPr="005A7966">
        <w:rPr>
          <w:rFonts w:ascii="Times New Roman" w:hAnsi="Times New Roman" w:cs="Times New Roman"/>
          <w:sz w:val="24"/>
          <w:szCs w:val="24"/>
          <w:lang w:val="lt-LT"/>
        </w:rPr>
        <w:t>kėjus (jei tokių yra);</w:t>
      </w:r>
    </w:p>
    <w:p w14:paraId="554A3DF6" w14:textId="49E50C6B" w:rsidR="00736268" w:rsidRPr="005A7966" w:rsidRDefault="00736268" w:rsidP="00950E3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 leisti laisvu tekstu suvesti funkcinės struktūros aprašymą;</w:t>
      </w:r>
    </w:p>
    <w:p w14:paraId="1C37E108" w14:textId="731A4095" w:rsidR="00736268" w:rsidRPr="005A7966" w:rsidRDefault="00736268" w:rsidP="00950E3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 leisti laisvu tekstu suvesti informacinės struktūros aprašymą;</w:t>
      </w:r>
    </w:p>
    <w:p w14:paraId="26C0C181" w14:textId="512C7A8E" w:rsidR="00736268" w:rsidRPr="005A7966" w:rsidRDefault="00736268" w:rsidP="00950E3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 leisti laisvu tekstu suvesti duomenų rinkinių (angl. data </w:t>
      </w:r>
      <w:proofErr w:type="spellStart"/>
      <w:r w:rsidRPr="005A7966">
        <w:rPr>
          <w:rFonts w:ascii="Times New Roman" w:hAnsi="Times New Roman" w:cs="Times New Roman"/>
          <w:sz w:val="24"/>
          <w:szCs w:val="24"/>
          <w:lang w:val="lt-LT"/>
        </w:rPr>
        <w:t>set</w:t>
      </w:r>
      <w:proofErr w:type="spellEnd"/>
      <w:r w:rsidRPr="005A7966">
        <w:rPr>
          <w:rFonts w:ascii="Times New Roman" w:hAnsi="Times New Roman" w:cs="Times New Roman"/>
          <w:sz w:val="24"/>
          <w:szCs w:val="24"/>
          <w:lang w:val="lt-LT"/>
        </w:rPr>
        <w:t>) aprašymą.</w:t>
      </w:r>
    </w:p>
    <w:p w14:paraId="4BCC4449" w14:textId="59EE1F88" w:rsidR="00736268" w:rsidRPr="005A7966" w:rsidRDefault="00736268"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Suvedus šiuos duomenis</w:t>
      </w:r>
      <w:r w:rsidR="7275AC08"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 xml:space="preserve"> t</w:t>
      </w:r>
      <w:r w:rsidR="5332F777" w:rsidRPr="005A7966">
        <w:rPr>
          <w:rFonts w:ascii="Times New Roman" w:hAnsi="Times New Roman" w:cs="Times New Roman"/>
          <w:sz w:val="24"/>
          <w:szCs w:val="24"/>
          <w:lang w:val="lt-LT"/>
        </w:rPr>
        <w:t>uri būti galimybė</w:t>
      </w:r>
      <w:r w:rsidR="00950E38">
        <w:rPr>
          <w:rFonts w:ascii="Times New Roman" w:hAnsi="Times New Roman" w:cs="Times New Roman"/>
          <w:sz w:val="24"/>
          <w:szCs w:val="24"/>
          <w:lang w:val="lt-LT"/>
        </w:rPr>
        <w:t xml:space="preserve"> </w:t>
      </w:r>
      <w:r w:rsidRPr="005A7966">
        <w:rPr>
          <w:rFonts w:ascii="Times New Roman" w:hAnsi="Times New Roman" w:cs="Times New Roman"/>
          <w:sz w:val="24"/>
          <w:szCs w:val="24"/>
          <w:lang w:val="lt-LT"/>
        </w:rPr>
        <w:t>automatizuotu būdu sukurti naują IS nuostatų versiją.</w:t>
      </w:r>
    </w:p>
    <w:p w14:paraId="766476DD" w14:textId="7DB82D65" w:rsidR="00736268" w:rsidRPr="005A7966" w:rsidRDefault="00736268"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Sistema tur</w:t>
      </w:r>
      <w:r w:rsidR="43C7180F" w:rsidRPr="005A7966">
        <w:rPr>
          <w:rFonts w:ascii="Times New Roman" w:hAnsi="Times New Roman" w:cs="Times New Roman"/>
          <w:sz w:val="24"/>
          <w:szCs w:val="24"/>
          <w:lang w:val="lt-LT"/>
        </w:rPr>
        <w:t>i</w:t>
      </w:r>
      <w:r w:rsidRPr="005A7966">
        <w:rPr>
          <w:rFonts w:ascii="Times New Roman" w:hAnsi="Times New Roman" w:cs="Times New Roman"/>
          <w:sz w:val="24"/>
          <w:szCs w:val="24"/>
          <w:lang w:val="lt-LT"/>
        </w:rPr>
        <w:t xml:space="preserve">  suteikti galimybę peržiūrėti ankstesnes nuostatų dokument</w:t>
      </w:r>
      <w:r w:rsidR="00930515" w:rsidRPr="005A7966">
        <w:rPr>
          <w:rFonts w:ascii="Times New Roman" w:hAnsi="Times New Roman" w:cs="Times New Roman"/>
          <w:sz w:val="24"/>
          <w:szCs w:val="24"/>
          <w:lang w:val="lt-LT"/>
        </w:rPr>
        <w:t>ų</w:t>
      </w:r>
      <w:r w:rsidRPr="005A7966">
        <w:rPr>
          <w:rFonts w:ascii="Times New Roman" w:hAnsi="Times New Roman" w:cs="Times New Roman"/>
          <w:sz w:val="24"/>
          <w:szCs w:val="24"/>
          <w:lang w:val="lt-LT"/>
        </w:rPr>
        <w:t xml:space="preserve"> versijas.</w:t>
      </w:r>
    </w:p>
    <w:p w14:paraId="33AB8BA6" w14:textId="648CA33F" w:rsidR="00C95C7C" w:rsidRPr="005A7966" w:rsidRDefault="00C95C7C"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pateikiama galimybė sukurtą nuostatų dokumentą pateikti derinimui </w:t>
      </w:r>
      <w:r w:rsidR="004F26FA" w:rsidRPr="005A7966">
        <w:rPr>
          <w:rFonts w:ascii="Times New Roman" w:hAnsi="Times New Roman" w:cs="Times New Roman"/>
          <w:sz w:val="24"/>
          <w:szCs w:val="24"/>
          <w:lang w:val="lt-LT"/>
        </w:rPr>
        <w:t>VSSA, o gavus pastabas</w:t>
      </w:r>
      <w:r w:rsidR="28100A89" w:rsidRPr="005A7966">
        <w:rPr>
          <w:rFonts w:ascii="Times New Roman" w:hAnsi="Times New Roman" w:cs="Times New Roman"/>
          <w:sz w:val="24"/>
          <w:szCs w:val="24"/>
          <w:lang w:val="lt-LT"/>
        </w:rPr>
        <w:t xml:space="preserve"> - modifikuoti</w:t>
      </w:r>
      <w:r w:rsidR="004F26FA" w:rsidRPr="005A7966">
        <w:rPr>
          <w:rFonts w:ascii="Times New Roman" w:hAnsi="Times New Roman" w:cs="Times New Roman"/>
          <w:sz w:val="24"/>
          <w:szCs w:val="24"/>
          <w:lang w:val="lt-LT"/>
        </w:rPr>
        <w:t xml:space="preserve"> sukurtą dokumentą.</w:t>
      </w:r>
    </w:p>
    <w:p w14:paraId="67532D90" w14:textId="44529600" w:rsidR="00433124" w:rsidRPr="005A7966" w:rsidRDefault="00736268"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Sistema turės gebėti </w:t>
      </w:r>
      <w:r w:rsidR="002A0563" w:rsidRPr="005A7966">
        <w:rPr>
          <w:rFonts w:ascii="Times New Roman" w:hAnsi="Times New Roman" w:cs="Times New Roman"/>
          <w:sz w:val="24"/>
          <w:szCs w:val="24"/>
          <w:lang w:val="lt-LT"/>
        </w:rPr>
        <w:t xml:space="preserve">Veiklos </w:t>
      </w:r>
      <w:r w:rsidR="00C43AB1" w:rsidRPr="005A7966">
        <w:rPr>
          <w:rFonts w:ascii="Times New Roman" w:hAnsi="Times New Roman" w:cs="Times New Roman"/>
          <w:sz w:val="24"/>
          <w:szCs w:val="24"/>
          <w:lang w:val="lt-LT"/>
        </w:rPr>
        <w:t>administratoriams</w:t>
      </w:r>
      <w:r w:rsidR="002A0563" w:rsidRPr="005A7966">
        <w:rPr>
          <w:rFonts w:ascii="Times New Roman" w:hAnsi="Times New Roman" w:cs="Times New Roman"/>
          <w:sz w:val="24"/>
          <w:szCs w:val="24"/>
          <w:lang w:val="lt-LT"/>
        </w:rPr>
        <w:t xml:space="preserve"> </w:t>
      </w:r>
      <w:r w:rsidRPr="005A7966">
        <w:rPr>
          <w:rFonts w:ascii="Times New Roman" w:hAnsi="Times New Roman" w:cs="Times New Roman"/>
          <w:sz w:val="24"/>
          <w:szCs w:val="24"/>
          <w:lang w:val="lt-LT"/>
        </w:rPr>
        <w:t>leisti konfigūruoti dokumentams automatiškai generuoti skirtus šablonus</w:t>
      </w:r>
      <w:r w:rsidR="00930515" w:rsidRPr="005A7966">
        <w:rPr>
          <w:rFonts w:ascii="Times New Roman" w:hAnsi="Times New Roman" w:cs="Times New Roman"/>
          <w:sz w:val="24"/>
          <w:szCs w:val="24"/>
          <w:lang w:val="lt-LT"/>
        </w:rPr>
        <w:t xml:space="preserve"> ir juos keisti pagal detaliosios analizės metu nustatytus reikalavimus</w:t>
      </w:r>
      <w:r w:rsidR="491C8693" w:rsidRPr="005A7966">
        <w:rPr>
          <w:rFonts w:ascii="Times New Roman" w:hAnsi="Times New Roman" w:cs="Times New Roman"/>
          <w:sz w:val="24"/>
          <w:szCs w:val="24"/>
          <w:lang w:val="lt-LT"/>
        </w:rPr>
        <w:t>.</w:t>
      </w:r>
    </w:p>
    <w:p w14:paraId="4B5EBEB3" w14:textId="2430AD71" w:rsidR="006B68BF" w:rsidRPr="00563CA2" w:rsidRDefault="00433124" w:rsidP="00433124">
      <w:pPr>
        <w:pStyle w:val="Heading3"/>
        <w:rPr>
          <w:rFonts w:ascii="Times New Roman" w:hAnsi="Times New Roman" w:cs="Times New Roman"/>
          <w:lang w:val="lt-LT"/>
        </w:rPr>
      </w:pPr>
      <w:r w:rsidRPr="00563CA2">
        <w:rPr>
          <w:rFonts w:ascii="Times New Roman" w:hAnsi="Times New Roman" w:cs="Times New Roman"/>
          <w:lang w:val="lt-LT"/>
        </w:rPr>
        <w:t>Metaduomenų valdymo posistemės integravimo reikalavimai</w:t>
      </w:r>
    </w:p>
    <w:p w14:paraId="2AE9B045" w14:textId="7D7C92F5" w:rsidR="00433124" w:rsidRPr="005A7966" w:rsidRDefault="00433124"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Atskiru projektu kuriama metaduomenų valdymo posistemė </w:t>
      </w:r>
      <w:r w:rsidR="66A0CF59" w:rsidRPr="005A7966">
        <w:rPr>
          <w:rFonts w:ascii="Times New Roman" w:hAnsi="Times New Roman" w:cs="Times New Roman"/>
          <w:sz w:val="24"/>
          <w:szCs w:val="24"/>
          <w:lang w:val="lt-LT"/>
        </w:rPr>
        <w:t xml:space="preserve">(įskaitant </w:t>
      </w:r>
      <w:r w:rsidR="74E65C93" w:rsidRPr="005A7966">
        <w:rPr>
          <w:rFonts w:ascii="Times New Roman" w:hAnsi="Times New Roman" w:cs="Times New Roman"/>
          <w:sz w:val="24"/>
          <w:szCs w:val="24"/>
          <w:lang w:val="lt-LT"/>
        </w:rPr>
        <w:t>išmaniųjų duomenų teikimo sutarčių sudarymo mechanizm</w:t>
      </w:r>
      <w:r w:rsidR="0048485E" w:rsidRPr="005A7966">
        <w:rPr>
          <w:rFonts w:ascii="Times New Roman" w:hAnsi="Times New Roman" w:cs="Times New Roman"/>
          <w:sz w:val="24"/>
          <w:szCs w:val="24"/>
          <w:lang w:val="lt-LT"/>
        </w:rPr>
        <w:t>ą</w:t>
      </w:r>
      <w:r w:rsidR="74E65C93"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 xml:space="preserve"> turi būti </w:t>
      </w:r>
      <w:r w:rsidR="000F26BA" w:rsidRPr="005A7966">
        <w:rPr>
          <w:rFonts w:ascii="Times New Roman" w:hAnsi="Times New Roman" w:cs="Times New Roman"/>
          <w:sz w:val="24"/>
          <w:szCs w:val="24"/>
          <w:lang w:val="lt-LT"/>
        </w:rPr>
        <w:t xml:space="preserve">per nuorodas </w:t>
      </w:r>
      <w:r w:rsidRPr="005A7966">
        <w:rPr>
          <w:rFonts w:ascii="Times New Roman" w:hAnsi="Times New Roman" w:cs="Times New Roman"/>
          <w:sz w:val="24"/>
          <w:szCs w:val="24"/>
          <w:lang w:val="lt-LT"/>
        </w:rPr>
        <w:t>integruota į IS/R gyvavimo ciklo valdymo modulį</w:t>
      </w:r>
      <w:r w:rsidR="002651C3" w:rsidRPr="005A7966">
        <w:rPr>
          <w:rFonts w:ascii="Times New Roman" w:hAnsi="Times New Roman" w:cs="Times New Roman"/>
          <w:sz w:val="24"/>
          <w:szCs w:val="24"/>
          <w:lang w:val="lt-LT"/>
        </w:rPr>
        <w:t xml:space="preserve">, pateikiant atitinkamas nuorodas </w:t>
      </w:r>
      <w:r w:rsidR="000F26BA" w:rsidRPr="005A7966">
        <w:rPr>
          <w:rFonts w:ascii="Times New Roman" w:hAnsi="Times New Roman" w:cs="Times New Roman"/>
          <w:sz w:val="24"/>
          <w:szCs w:val="24"/>
          <w:lang w:val="lt-LT"/>
        </w:rPr>
        <w:t xml:space="preserve">su parametrais </w:t>
      </w:r>
      <w:r w:rsidR="002651C3" w:rsidRPr="005A7966">
        <w:rPr>
          <w:rFonts w:ascii="Times New Roman" w:hAnsi="Times New Roman" w:cs="Times New Roman"/>
          <w:sz w:val="24"/>
          <w:szCs w:val="24"/>
          <w:lang w:val="lt-LT"/>
        </w:rPr>
        <w:t>į metaduomenų valdymo posistem</w:t>
      </w:r>
      <w:r w:rsidR="000F26BA" w:rsidRPr="005A7966">
        <w:rPr>
          <w:rFonts w:ascii="Times New Roman" w:hAnsi="Times New Roman" w:cs="Times New Roman"/>
          <w:sz w:val="24"/>
          <w:szCs w:val="24"/>
          <w:lang w:val="lt-LT"/>
        </w:rPr>
        <w:t>ės funkcinius modulius</w:t>
      </w:r>
      <w:r w:rsidR="002651C3" w:rsidRPr="005A7966">
        <w:rPr>
          <w:rFonts w:ascii="Times New Roman" w:hAnsi="Times New Roman" w:cs="Times New Roman"/>
          <w:sz w:val="24"/>
          <w:szCs w:val="24"/>
          <w:lang w:val="lt-LT"/>
        </w:rPr>
        <w:t xml:space="preserve"> iš IS/R įrašo </w:t>
      </w:r>
      <w:r w:rsidR="00E92A2C" w:rsidRPr="005A7966">
        <w:rPr>
          <w:rFonts w:ascii="Times New Roman" w:hAnsi="Times New Roman" w:cs="Times New Roman"/>
          <w:sz w:val="24"/>
          <w:szCs w:val="24"/>
          <w:lang w:val="lt-LT"/>
        </w:rPr>
        <w:t>navigacijos elementų</w:t>
      </w:r>
      <w:r w:rsidR="009344AD" w:rsidRPr="005A7966">
        <w:rPr>
          <w:rFonts w:ascii="Times New Roman" w:hAnsi="Times New Roman" w:cs="Times New Roman"/>
          <w:sz w:val="24"/>
          <w:szCs w:val="24"/>
          <w:lang w:val="lt-LT"/>
        </w:rPr>
        <w:t>.</w:t>
      </w:r>
    </w:p>
    <w:p w14:paraId="324338AB" w14:textId="22FBA46E" w:rsidR="003379C8" w:rsidRPr="005A7966" w:rsidRDefault="003379C8"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Kuriant ISRIS navigacijos elementus</w:t>
      </w:r>
      <w:r w:rsidR="7ABF0E0D"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 xml:space="preserve"> turi būti atsižvelgta į metaduomenų valdymo posistemės funkcinę struktūrą bei realizuotos nuorodos į atitinkamus jos </w:t>
      </w:r>
      <w:r w:rsidR="009344AD" w:rsidRPr="005A7966">
        <w:rPr>
          <w:rFonts w:ascii="Times New Roman" w:hAnsi="Times New Roman" w:cs="Times New Roman"/>
          <w:sz w:val="24"/>
          <w:szCs w:val="24"/>
          <w:lang w:val="lt-LT"/>
        </w:rPr>
        <w:t>funkcinius elementus.</w:t>
      </w:r>
    </w:p>
    <w:p w14:paraId="7926557B" w14:textId="025FA253" w:rsidR="00E92A2C" w:rsidRPr="005A7966" w:rsidRDefault="00E92A2C"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Detalus</w:t>
      </w:r>
      <w:r w:rsidR="009121DD" w:rsidRPr="005A7966">
        <w:rPr>
          <w:rFonts w:ascii="Times New Roman" w:hAnsi="Times New Roman" w:cs="Times New Roman"/>
          <w:sz w:val="24"/>
          <w:szCs w:val="24"/>
          <w:lang w:val="lt-LT"/>
        </w:rPr>
        <w:t xml:space="preserve"> metaduomenų valdymo posistemės</w:t>
      </w:r>
      <w:r w:rsidRPr="005A7966">
        <w:rPr>
          <w:rFonts w:ascii="Times New Roman" w:hAnsi="Times New Roman" w:cs="Times New Roman"/>
          <w:sz w:val="24"/>
          <w:szCs w:val="24"/>
          <w:lang w:val="lt-LT"/>
        </w:rPr>
        <w:t xml:space="preserve"> integravimo mechanizmas turi būti nustatytas detaliosios analizės etape</w:t>
      </w:r>
      <w:r w:rsidR="4719F290" w:rsidRPr="005A7966">
        <w:rPr>
          <w:rFonts w:ascii="Times New Roman" w:hAnsi="Times New Roman" w:cs="Times New Roman"/>
          <w:sz w:val="24"/>
          <w:szCs w:val="24"/>
          <w:lang w:val="lt-LT"/>
        </w:rPr>
        <w:t>.</w:t>
      </w:r>
    </w:p>
    <w:p w14:paraId="00A03F05" w14:textId="783D8F02" w:rsidR="00463EC6" w:rsidRPr="00563CA2" w:rsidRDefault="00246158" w:rsidP="00E86D89">
      <w:pPr>
        <w:pStyle w:val="Heading2"/>
        <w:rPr>
          <w:rFonts w:ascii="Times New Roman" w:hAnsi="Times New Roman" w:cs="Times New Roman"/>
          <w:sz w:val="28"/>
          <w:szCs w:val="28"/>
          <w:lang w:val="lt-LT"/>
        </w:rPr>
      </w:pPr>
      <w:r w:rsidRPr="00563CA2">
        <w:rPr>
          <w:rFonts w:ascii="Times New Roman" w:hAnsi="Times New Roman" w:cs="Times New Roman"/>
          <w:sz w:val="28"/>
          <w:szCs w:val="28"/>
          <w:lang w:val="lt-LT"/>
        </w:rPr>
        <w:lastRenderedPageBreak/>
        <w:t xml:space="preserve">Registro tvarkytojo </w:t>
      </w:r>
      <w:r w:rsidR="00463EC6" w:rsidRPr="00563CA2">
        <w:rPr>
          <w:rFonts w:ascii="Times New Roman" w:hAnsi="Times New Roman" w:cs="Times New Roman"/>
          <w:sz w:val="28"/>
          <w:szCs w:val="28"/>
          <w:lang w:val="lt-LT"/>
        </w:rPr>
        <w:t>modulis</w:t>
      </w:r>
    </w:p>
    <w:p w14:paraId="348681B0" w14:textId="50CAF3DD" w:rsidR="002B2CA4" w:rsidRPr="00563CA2" w:rsidRDefault="002B2CA4" w:rsidP="00463EC6">
      <w:pPr>
        <w:pStyle w:val="Heading3"/>
        <w:rPr>
          <w:rFonts w:ascii="Times New Roman" w:hAnsi="Times New Roman" w:cs="Times New Roman"/>
          <w:lang w:val="lt-LT"/>
        </w:rPr>
      </w:pPr>
      <w:r w:rsidRPr="00563CA2">
        <w:rPr>
          <w:rFonts w:ascii="Times New Roman" w:hAnsi="Times New Roman" w:cs="Times New Roman"/>
          <w:lang w:val="lt-LT"/>
        </w:rPr>
        <w:t>Bendri reikalavimai registro tvarkytojo moduliui</w:t>
      </w:r>
    </w:p>
    <w:p w14:paraId="5E772A41" w14:textId="3D60D643" w:rsidR="002B2CA4" w:rsidRPr="005A7966" w:rsidRDefault="002B2CA4"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Registro tvarkytojams turi būti pateiktas modulis, skirtas IS/R įrašų peržiūrai, gyvavimo ciklo metu sukuriamų užduočių valdymui, </w:t>
      </w:r>
      <w:r w:rsidR="008951BC" w:rsidRPr="005A7966">
        <w:rPr>
          <w:rFonts w:ascii="Times New Roman" w:hAnsi="Times New Roman" w:cs="Times New Roman"/>
          <w:sz w:val="24"/>
          <w:szCs w:val="24"/>
          <w:lang w:val="lt-LT"/>
        </w:rPr>
        <w:t xml:space="preserve">pateiktų dokumentų derinimui, </w:t>
      </w:r>
      <w:r w:rsidR="006C4DCF" w:rsidRPr="005A7966">
        <w:rPr>
          <w:rFonts w:ascii="Times New Roman" w:hAnsi="Times New Roman" w:cs="Times New Roman"/>
          <w:sz w:val="24"/>
          <w:szCs w:val="24"/>
          <w:lang w:val="lt-LT"/>
        </w:rPr>
        <w:t>detalių</w:t>
      </w:r>
      <w:r w:rsidRPr="005A7966">
        <w:rPr>
          <w:rFonts w:ascii="Times New Roman" w:hAnsi="Times New Roman" w:cs="Times New Roman"/>
          <w:sz w:val="24"/>
          <w:szCs w:val="24"/>
          <w:lang w:val="lt-LT"/>
        </w:rPr>
        <w:t xml:space="preserve"> duomenų apie IS/R įrašą peržiūrai bei valdymui. </w:t>
      </w:r>
    </w:p>
    <w:p w14:paraId="10141667" w14:textId="254299ED" w:rsidR="00FD5C4E" w:rsidRPr="005A7966" w:rsidRDefault="00FD5C4E"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galima pažymėti </w:t>
      </w:r>
      <w:r w:rsidR="003D2C33" w:rsidRPr="005A7966">
        <w:rPr>
          <w:rFonts w:ascii="Times New Roman" w:hAnsi="Times New Roman" w:cs="Times New Roman"/>
          <w:sz w:val="24"/>
          <w:szCs w:val="24"/>
          <w:lang w:val="lt-LT"/>
        </w:rPr>
        <w:t>IS/R įrašų likvidavimo fakto duomenis.</w:t>
      </w:r>
    </w:p>
    <w:p w14:paraId="18E2ED61" w14:textId="6E3DCEBC" w:rsidR="00260F7A" w:rsidRPr="005A7966" w:rsidRDefault="00260F7A"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galima pašalinti </w:t>
      </w:r>
      <w:r w:rsidR="006C4DCF" w:rsidRPr="005A7966">
        <w:rPr>
          <w:rFonts w:ascii="Times New Roman" w:hAnsi="Times New Roman" w:cs="Times New Roman"/>
          <w:sz w:val="24"/>
          <w:szCs w:val="24"/>
          <w:lang w:val="lt-LT"/>
        </w:rPr>
        <w:t xml:space="preserve">IS/R </w:t>
      </w:r>
      <w:r w:rsidRPr="005A7966">
        <w:rPr>
          <w:rFonts w:ascii="Times New Roman" w:hAnsi="Times New Roman" w:cs="Times New Roman"/>
          <w:sz w:val="24"/>
          <w:szCs w:val="24"/>
          <w:lang w:val="lt-LT"/>
        </w:rPr>
        <w:t>įrašus ir paž</w:t>
      </w:r>
      <w:r w:rsidR="006C4DCF" w:rsidRPr="005A7966">
        <w:rPr>
          <w:rFonts w:ascii="Times New Roman" w:hAnsi="Times New Roman" w:cs="Times New Roman"/>
          <w:sz w:val="24"/>
          <w:szCs w:val="24"/>
          <w:lang w:val="lt-LT"/>
        </w:rPr>
        <w:t>y</w:t>
      </w:r>
      <w:r w:rsidRPr="005A7966">
        <w:rPr>
          <w:rFonts w:ascii="Times New Roman" w:hAnsi="Times New Roman" w:cs="Times New Roman"/>
          <w:sz w:val="24"/>
          <w:szCs w:val="24"/>
          <w:lang w:val="lt-LT"/>
        </w:rPr>
        <w:t xml:space="preserve">mėti jų pašalinimo </w:t>
      </w:r>
      <w:r w:rsidR="006C4DCF" w:rsidRPr="005A7966">
        <w:rPr>
          <w:rFonts w:ascii="Times New Roman" w:hAnsi="Times New Roman" w:cs="Times New Roman"/>
          <w:sz w:val="24"/>
          <w:szCs w:val="24"/>
          <w:lang w:val="lt-LT"/>
        </w:rPr>
        <w:t>priežastį.</w:t>
      </w:r>
    </w:p>
    <w:p w14:paraId="6F21F2B7" w14:textId="578215AD" w:rsidR="004A2616" w:rsidRPr="00563CA2" w:rsidRDefault="004A2616" w:rsidP="00463EC6">
      <w:pPr>
        <w:pStyle w:val="Heading3"/>
        <w:rPr>
          <w:rFonts w:ascii="Times New Roman" w:hAnsi="Times New Roman" w:cs="Times New Roman"/>
          <w:lang w:val="lt-LT"/>
        </w:rPr>
      </w:pPr>
      <w:r w:rsidRPr="00563CA2">
        <w:rPr>
          <w:rFonts w:ascii="Times New Roman" w:hAnsi="Times New Roman" w:cs="Times New Roman"/>
          <w:lang w:val="lt-LT"/>
        </w:rPr>
        <w:t>Užduočių valdymas ir naudotojų informavimas</w:t>
      </w:r>
    </w:p>
    <w:p w14:paraId="417B0EED" w14:textId="7CF881C7" w:rsidR="00AC1FBE" w:rsidRPr="005A7966" w:rsidRDefault="00AC1FBE"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galima peržiūrėti </w:t>
      </w:r>
      <w:r w:rsidR="00CD3AE3" w:rsidRPr="005A7966">
        <w:rPr>
          <w:rFonts w:ascii="Times New Roman" w:hAnsi="Times New Roman" w:cs="Times New Roman"/>
          <w:sz w:val="24"/>
          <w:szCs w:val="24"/>
          <w:lang w:val="lt-LT"/>
        </w:rPr>
        <w:t xml:space="preserve">IS tvarkytojų ar valdytojų </w:t>
      </w:r>
      <w:r w:rsidRPr="005A7966">
        <w:rPr>
          <w:rFonts w:ascii="Times New Roman" w:hAnsi="Times New Roman" w:cs="Times New Roman"/>
          <w:sz w:val="24"/>
          <w:szCs w:val="24"/>
          <w:lang w:val="lt-LT"/>
        </w:rPr>
        <w:t xml:space="preserve">pakeitimų </w:t>
      </w:r>
      <w:r w:rsidR="001A3A76" w:rsidRPr="005A7966">
        <w:rPr>
          <w:rFonts w:ascii="Times New Roman" w:hAnsi="Times New Roman" w:cs="Times New Roman"/>
          <w:sz w:val="24"/>
          <w:szCs w:val="24"/>
          <w:lang w:val="lt-LT"/>
        </w:rPr>
        <w:t>su IS</w:t>
      </w:r>
      <w:r w:rsidR="009230A5" w:rsidRPr="005A7966">
        <w:rPr>
          <w:rFonts w:ascii="Times New Roman" w:hAnsi="Times New Roman" w:cs="Times New Roman"/>
          <w:sz w:val="24"/>
          <w:szCs w:val="24"/>
          <w:lang w:val="lt-LT"/>
        </w:rPr>
        <w:t>/R</w:t>
      </w:r>
      <w:r w:rsidR="001A3A76" w:rsidRPr="005A7966">
        <w:rPr>
          <w:rFonts w:ascii="Times New Roman" w:hAnsi="Times New Roman" w:cs="Times New Roman"/>
          <w:sz w:val="24"/>
          <w:szCs w:val="24"/>
          <w:lang w:val="lt-LT"/>
        </w:rPr>
        <w:t xml:space="preserve"> įrašais </w:t>
      </w:r>
      <w:r w:rsidRPr="005A7966">
        <w:rPr>
          <w:rFonts w:ascii="Times New Roman" w:hAnsi="Times New Roman" w:cs="Times New Roman"/>
          <w:sz w:val="24"/>
          <w:szCs w:val="24"/>
          <w:lang w:val="lt-LT"/>
        </w:rPr>
        <w:t>sąrašus</w:t>
      </w:r>
      <w:r w:rsidR="527FF168" w:rsidRPr="005A7966">
        <w:rPr>
          <w:rFonts w:ascii="Times New Roman" w:hAnsi="Times New Roman" w:cs="Times New Roman"/>
          <w:sz w:val="24"/>
          <w:szCs w:val="24"/>
          <w:lang w:val="lt-LT"/>
        </w:rPr>
        <w:t>.</w:t>
      </w:r>
    </w:p>
    <w:p w14:paraId="0288D2EA" w14:textId="61B001CA" w:rsidR="00562230" w:rsidRPr="005A7966" w:rsidRDefault="00562230"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Visi </w:t>
      </w:r>
      <w:r w:rsidR="00126781" w:rsidRPr="005A7966">
        <w:rPr>
          <w:rFonts w:ascii="Times New Roman" w:hAnsi="Times New Roman" w:cs="Times New Roman"/>
          <w:sz w:val="24"/>
          <w:szCs w:val="24"/>
          <w:lang w:val="lt-LT"/>
        </w:rPr>
        <w:t xml:space="preserve">IS įrašų pakeitimai, atlikti </w:t>
      </w:r>
      <w:r w:rsidR="00CD3AE3" w:rsidRPr="005A7966">
        <w:rPr>
          <w:rFonts w:ascii="Times New Roman" w:hAnsi="Times New Roman" w:cs="Times New Roman"/>
          <w:sz w:val="24"/>
          <w:szCs w:val="24"/>
          <w:lang w:val="lt-LT"/>
        </w:rPr>
        <w:t xml:space="preserve">IS </w:t>
      </w:r>
      <w:r w:rsidR="00126781" w:rsidRPr="005A7966">
        <w:rPr>
          <w:rFonts w:ascii="Times New Roman" w:hAnsi="Times New Roman" w:cs="Times New Roman"/>
          <w:sz w:val="24"/>
          <w:szCs w:val="24"/>
          <w:lang w:val="lt-LT"/>
        </w:rPr>
        <w:t xml:space="preserve">tvarkytojų ar valdytojų, įrašomi į ISRIS tik po </w:t>
      </w:r>
      <w:r w:rsidR="00246158" w:rsidRPr="005A7966">
        <w:rPr>
          <w:rFonts w:ascii="Times New Roman" w:hAnsi="Times New Roman" w:cs="Times New Roman"/>
          <w:sz w:val="24"/>
          <w:szCs w:val="24"/>
          <w:lang w:val="lt-LT"/>
        </w:rPr>
        <w:t xml:space="preserve">Registro tvarkytojo </w:t>
      </w:r>
      <w:r w:rsidR="00CD3AE3" w:rsidRPr="005A7966">
        <w:rPr>
          <w:rFonts w:ascii="Times New Roman" w:hAnsi="Times New Roman" w:cs="Times New Roman"/>
          <w:sz w:val="24"/>
          <w:szCs w:val="24"/>
          <w:lang w:val="lt-LT"/>
        </w:rPr>
        <w:t xml:space="preserve">paskirto atsakingo asmens patvirtinimo. </w:t>
      </w:r>
    </w:p>
    <w:p w14:paraId="41690970" w14:textId="1224151C" w:rsidR="00842131" w:rsidRPr="005A7966" w:rsidRDefault="00842131"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Užduotys sukuriamos tiems </w:t>
      </w:r>
      <w:r w:rsidR="00246158" w:rsidRPr="005A7966">
        <w:rPr>
          <w:rFonts w:ascii="Times New Roman" w:hAnsi="Times New Roman" w:cs="Times New Roman"/>
          <w:sz w:val="24"/>
          <w:szCs w:val="24"/>
          <w:lang w:val="lt-LT"/>
        </w:rPr>
        <w:t xml:space="preserve">Registro tvarkytojo </w:t>
      </w:r>
      <w:r w:rsidRPr="005A7966">
        <w:rPr>
          <w:rFonts w:ascii="Times New Roman" w:hAnsi="Times New Roman" w:cs="Times New Roman"/>
          <w:sz w:val="24"/>
          <w:szCs w:val="24"/>
          <w:lang w:val="lt-LT"/>
        </w:rPr>
        <w:t>darbuotojams, kurie yra atsakingi už tam tikrą organizaciją.</w:t>
      </w:r>
    </w:p>
    <w:p w14:paraId="53778F8C" w14:textId="77777777" w:rsidR="00C424B5" w:rsidRPr="005A7966" w:rsidRDefault="00C424B5"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Sistema turės gebėti IS tvarkytojams suteikti galimybę peržiūrėti grįžtamąjį ryšį apie jų pateiktus duomenis:</w:t>
      </w:r>
    </w:p>
    <w:p w14:paraId="2CCACE25" w14:textId="4EDE32EE" w:rsidR="00C424B5" w:rsidRPr="005A7966" w:rsidRDefault="00C424B5" w:rsidP="00950E3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Turės būti atvaizduojamas įvertinimų ir komentarų sąrašas ir jų būsena;</w:t>
      </w:r>
    </w:p>
    <w:p w14:paraId="7B532493" w14:textId="3D54A502" w:rsidR="00C424B5" w:rsidRPr="005A7966" w:rsidRDefault="00C424B5" w:rsidP="00950E3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Pasirinkus komentarą turės būti atvaizduojamas komentaro tekstas ir galimybė pateikti atsakymą.</w:t>
      </w:r>
    </w:p>
    <w:p w14:paraId="3FAF1204" w14:textId="13B5F2D8" w:rsidR="00C424B5" w:rsidRPr="005A7966" w:rsidRDefault="00C424B5"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Sistema turės gebėti </w:t>
      </w:r>
      <w:r w:rsidR="6480750D" w:rsidRPr="005A7966">
        <w:rPr>
          <w:rFonts w:ascii="Times New Roman" w:hAnsi="Times New Roman" w:cs="Times New Roman"/>
          <w:sz w:val="24"/>
          <w:szCs w:val="24"/>
          <w:lang w:val="lt-LT"/>
        </w:rPr>
        <w:t xml:space="preserve">ISRIS </w:t>
      </w:r>
      <w:r w:rsidRPr="005A7966">
        <w:rPr>
          <w:rFonts w:ascii="Times New Roman" w:hAnsi="Times New Roman" w:cs="Times New Roman"/>
          <w:sz w:val="24"/>
          <w:szCs w:val="24"/>
          <w:lang w:val="lt-LT"/>
        </w:rPr>
        <w:t>tvarkytojams suteikti galimybę palikti grįžtamąjį ryšį apie duomenų kokybę ar netikslumus:</w:t>
      </w:r>
    </w:p>
    <w:p w14:paraId="3A52EB9C" w14:textId="5D80F209" w:rsidR="00C424B5" w:rsidRPr="005A7966" w:rsidRDefault="00C424B5" w:rsidP="00950E3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Sistema turės leisti komentarus palikti struktūrizuotu pavidalu pasirenkant konkrečius duomenų elementus ar jų rinkinius;</w:t>
      </w:r>
    </w:p>
    <w:p w14:paraId="45805EF9" w14:textId="29E2F5FD" w:rsidR="00C424B5" w:rsidRPr="005A7966" w:rsidRDefault="00C424B5" w:rsidP="00950E3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Sistema turės leisti komentarus palikti laisva forma</w:t>
      </w:r>
      <w:r w:rsidR="7D612965" w:rsidRPr="005A7966">
        <w:rPr>
          <w:rFonts w:ascii="Times New Roman" w:hAnsi="Times New Roman" w:cs="Times New Roman"/>
          <w:sz w:val="24"/>
          <w:szCs w:val="24"/>
          <w:lang w:val="lt-LT"/>
        </w:rPr>
        <w:t xml:space="preserve"> su galimybe pridėti grafinius elementus (pvz. </w:t>
      </w:r>
      <w:r w:rsidR="6AB0868F" w:rsidRPr="005A7966">
        <w:rPr>
          <w:rFonts w:ascii="Times New Roman" w:hAnsi="Times New Roman" w:cs="Times New Roman"/>
          <w:sz w:val="24"/>
          <w:szCs w:val="24"/>
          <w:lang w:val="lt-LT"/>
        </w:rPr>
        <w:t>p</w:t>
      </w:r>
      <w:r w:rsidR="7D612965" w:rsidRPr="005A7966">
        <w:rPr>
          <w:rFonts w:ascii="Times New Roman" w:hAnsi="Times New Roman" w:cs="Times New Roman"/>
          <w:sz w:val="24"/>
          <w:szCs w:val="24"/>
          <w:lang w:val="lt-LT"/>
        </w:rPr>
        <w:t>aveiksliukus, nuotraukas)</w:t>
      </w:r>
      <w:r w:rsidRPr="005A7966">
        <w:rPr>
          <w:rFonts w:ascii="Times New Roman" w:hAnsi="Times New Roman" w:cs="Times New Roman"/>
          <w:sz w:val="24"/>
          <w:szCs w:val="24"/>
          <w:lang w:val="lt-LT"/>
        </w:rPr>
        <w:t>.</w:t>
      </w:r>
    </w:p>
    <w:p w14:paraId="1EE9C0F0" w14:textId="77777777" w:rsidR="00463EC6" w:rsidRPr="00563CA2" w:rsidRDefault="00463EC6" w:rsidP="00463EC6">
      <w:pPr>
        <w:pStyle w:val="Heading3"/>
        <w:rPr>
          <w:rFonts w:ascii="Times New Roman" w:hAnsi="Times New Roman" w:cs="Times New Roman"/>
          <w:lang w:val="lt-LT"/>
        </w:rPr>
      </w:pPr>
      <w:r w:rsidRPr="00563CA2">
        <w:rPr>
          <w:rFonts w:ascii="Times New Roman" w:hAnsi="Times New Roman" w:cs="Times New Roman"/>
          <w:lang w:val="lt-LT"/>
        </w:rPr>
        <w:t>Įrašų tvarkymas</w:t>
      </w:r>
    </w:p>
    <w:p w14:paraId="089B76E1" w14:textId="0303A85C" w:rsidR="00463EC6" w:rsidRPr="005A7966" w:rsidRDefault="00047727"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Registro tvarkytojo atstovai</w:t>
      </w:r>
      <w:r w:rsidR="0DB2A0A5"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 xml:space="preserve"> turintys tam teisę, turi galėti pakeisti </w:t>
      </w:r>
      <w:r w:rsidR="001F4CE2" w:rsidRPr="005A7966">
        <w:rPr>
          <w:rFonts w:ascii="Times New Roman" w:hAnsi="Times New Roman" w:cs="Times New Roman"/>
          <w:sz w:val="24"/>
          <w:szCs w:val="24"/>
          <w:lang w:val="lt-LT"/>
        </w:rPr>
        <w:t xml:space="preserve">visus IS/R įrašo ir jį sudarančių objektų duomenis, tvarkyti dokumentus, pašalinti registro įrašą. Visi </w:t>
      </w:r>
      <w:r w:rsidR="00487657" w:rsidRPr="005A7966">
        <w:rPr>
          <w:rFonts w:ascii="Times New Roman" w:hAnsi="Times New Roman" w:cs="Times New Roman"/>
          <w:sz w:val="24"/>
          <w:szCs w:val="24"/>
          <w:lang w:val="lt-LT"/>
        </w:rPr>
        <w:t>veiksmai su įrašu yra išsaugomi audito žurnale bei gali būti peržiūrėti IS tvarkytojų ir valdytojų</w:t>
      </w:r>
      <w:r w:rsidR="0364C876" w:rsidRPr="005A7966">
        <w:rPr>
          <w:rFonts w:ascii="Times New Roman" w:hAnsi="Times New Roman" w:cs="Times New Roman"/>
          <w:sz w:val="24"/>
          <w:szCs w:val="24"/>
          <w:lang w:val="lt-LT"/>
        </w:rPr>
        <w:t>.</w:t>
      </w:r>
    </w:p>
    <w:p w14:paraId="2690DFE3" w14:textId="3E5E7371" w:rsidR="00463EC6" w:rsidRPr="005A7966" w:rsidRDefault="00463EC6"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galima pažymėti, kad </w:t>
      </w:r>
      <w:r w:rsidR="001331D9" w:rsidRPr="005A7966">
        <w:rPr>
          <w:rFonts w:ascii="Times New Roman" w:hAnsi="Times New Roman" w:cs="Times New Roman"/>
          <w:sz w:val="24"/>
          <w:szCs w:val="24"/>
          <w:lang w:val="lt-LT"/>
        </w:rPr>
        <w:t>IS/R</w:t>
      </w:r>
      <w:r w:rsidRPr="005A7966">
        <w:rPr>
          <w:rFonts w:ascii="Times New Roman" w:hAnsi="Times New Roman" w:cs="Times New Roman"/>
          <w:sz w:val="24"/>
          <w:szCs w:val="24"/>
          <w:lang w:val="lt-LT"/>
        </w:rPr>
        <w:t xml:space="preserve"> įrašas</w:t>
      </w:r>
      <w:r w:rsidR="001331D9" w:rsidRPr="005A7966">
        <w:rPr>
          <w:rFonts w:ascii="Times New Roman" w:hAnsi="Times New Roman" w:cs="Times New Roman"/>
          <w:sz w:val="24"/>
          <w:szCs w:val="24"/>
          <w:lang w:val="lt-LT"/>
        </w:rPr>
        <w:t>, IS modulis/posistemė</w:t>
      </w:r>
      <w:r w:rsidRPr="005A7966">
        <w:rPr>
          <w:rFonts w:ascii="Times New Roman" w:hAnsi="Times New Roman" w:cs="Times New Roman"/>
          <w:sz w:val="24"/>
          <w:szCs w:val="24"/>
          <w:lang w:val="lt-LT"/>
        </w:rPr>
        <w:t xml:space="preserve"> ar dokumentas yra patvirtintas ar akredituotas. Atitinkama žyma turi būti pateikta </w:t>
      </w:r>
      <w:r w:rsidR="009C4595" w:rsidRPr="005A7966">
        <w:rPr>
          <w:rFonts w:ascii="Times New Roman" w:hAnsi="Times New Roman" w:cs="Times New Roman"/>
          <w:sz w:val="24"/>
          <w:szCs w:val="24"/>
          <w:lang w:val="lt-LT"/>
        </w:rPr>
        <w:t>grafinėje sąsajoje. Apie pažymėjimą turi būti informuojamas įrašą pateik</w:t>
      </w:r>
      <w:r w:rsidR="001C0B5C" w:rsidRPr="005A7966">
        <w:rPr>
          <w:rFonts w:ascii="Times New Roman" w:hAnsi="Times New Roman" w:cs="Times New Roman"/>
          <w:sz w:val="24"/>
          <w:szCs w:val="24"/>
          <w:lang w:val="lt-LT"/>
        </w:rPr>
        <w:t xml:space="preserve">usios </w:t>
      </w:r>
      <w:r w:rsidR="0ABB0134" w:rsidRPr="005A7966">
        <w:rPr>
          <w:rFonts w:ascii="Times New Roman" w:hAnsi="Times New Roman" w:cs="Times New Roman"/>
          <w:sz w:val="24"/>
          <w:szCs w:val="24"/>
          <w:lang w:val="lt-LT"/>
        </w:rPr>
        <w:t>O</w:t>
      </w:r>
      <w:r w:rsidR="001C0B5C" w:rsidRPr="005A7966">
        <w:rPr>
          <w:rFonts w:ascii="Times New Roman" w:hAnsi="Times New Roman" w:cs="Times New Roman"/>
          <w:sz w:val="24"/>
          <w:szCs w:val="24"/>
          <w:lang w:val="lt-LT"/>
        </w:rPr>
        <w:t>rganizacijos atsakingas</w:t>
      </w:r>
      <w:r w:rsidR="009C4595" w:rsidRPr="005A7966">
        <w:rPr>
          <w:rFonts w:ascii="Times New Roman" w:hAnsi="Times New Roman" w:cs="Times New Roman"/>
          <w:sz w:val="24"/>
          <w:szCs w:val="24"/>
          <w:lang w:val="lt-LT"/>
        </w:rPr>
        <w:t xml:space="preserve"> asmuo.</w:t>
      </w:r>
    </w:p>
    <w:p w14:paraId="7900257E" w14:textId="2B6187E9" w:rsidR="001A3A76" w:rsidRPr="005A7966" w:rsidRDefault="001A3A76"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galima pateikti atsakymą ir </w:t>
      </w:r>
      <w:r w:rsidR="00655A6A" w:rsidRPr="005A7966">
        <w:rPr>
          <w:rFonts w:ascii="Times New Roman" w:hAnsi="Times New Roman" w:cs="Times New Roman"/>
          <w:sz w:val="24"/>
          <w:szCs w:val="24"/>
          <w:lang w:val="lt-LT"/>
        </w:rPr>
        <w:t xml:space="preserve">pateikti </w:t>
      </w:r>
      <w:r w:rsidRPr="005A7966">
        <w:rPr>
          <w:rFonts w:ascii="Times New Roman" w:hAnsi="Times New Roman" w:cs="Times New Roman"/>
          <w:sz w:val="24"/>
          <w:szCs w:val="24"/>
          <w:lang w:val="lt-LT"/>
        </w:rPr>
        <w:t>atsakymo dokumentą.</w:t>
      </w:r>
      <w:r w:rsidR="0040096A" w:rsidRPr="005A7966">
        <w:rPr>
          <w:rFonts w:ascii="Times New Roman" w:hAnsi="Times New Roman" w:cs="Times New Roman"/>
          <w:sz w:val="24"/>
          <w:szCs w:val="24"/>
        </w:rPr>
        <w:tab/>
      </w:r>
    </w:p>
    <w:p w14:paraId="685FA1BF" w14:textId="5741F086" w:rsidR="003369AD" w:rsidRPr="005A7966" w:rsidRDefault="003369AD"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Turi būti galima išregistruoti IS/R įrašą.</w:t>
      </w:r>
    </w:p>
    <w:p w14:paraId="16658248" w14:textId="50F53E8F" w:rsidR="00F5151D" w:rsidRPr="00563CA2" w:rsidRDefault="00F5151D" w:rsidP="00E86D89">
      <w:pPr>
        <w:pStyle w:val="Heading2"/>
        <w:rPr>
          <w:rFonts w:ascii="Times New Roman" w:hAnsi="Times New Roman" w:cs="Times New Roman"/>
          <w:sz w:val="28"/>
          <w:szCs w:val="28"/>
          <w:lang w:val="lt-LT"/>
        </w:rPr>
      </w:pPr>
      <w:r w:rsidRPr="00563CA2">
        <w:rPr>
          <w:rFonts w:ascii="Times New Roman" w:hAnsi="Times New Roman" w:cs="Times New Roman"/>
          <w:sz w:val="28"/>
          <w:szCs w:val="28"/>
          <w:lang w:val="lt-LT"/>
        </w:rPr>
        <w:t>Administravimo modulio reikalavimai</w:t>
      </w:r>
    </w:p>
    <w:p w14:paraId="232505E4" w14:textId="5DD75BB7" w:rsidR="00F5151D" w:rsidRPr="00563CA2" w:rsidRDefault="00F5151D" w:rsidP="00E86D89">
      <w:pPr>
        <w:pStyle w:val="Heading3"/>
        <w:rPr>
          <w:rFonts w:ascii="Times New Roman" w:hAnsi="Times New Roman" w:cs="Times New Roman"/>
          <w:lang w:val="lt-LT"/>
        </w:rPr>
      </w:pPr>
      <w:r w:rsidRPr="00563CA2">
        <w:rPr>
          <w:rFonts w:ascii="Times New Roman" w:hAnsi="Times New Roman" w:cs="Times New Roman"/>
          <w:lang w:val="lt-LT"/>
        </w:rPr>
        <w:t>Organizacijų ir naudotojų valdymo modulis</w:t>
      </w:r>
    </w:p>
    <w:p w14:paraId="652514DA" w14:textId="42F4FD1C" w:rsidR="004A0CDA" w:rsidRPr="005A7966" w:rsidRDefault="00A27DA1"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Registro tvarkytojo</w:t>
      </w:r>
      <w:r w:rsidR="001753C7" w:rsidRPr="005A7966">
        <w:rPr>
          <w:rFonts w:ascii="Times New Roman" w:hAnsi="Times New Roman" w:cs="Times New Roman"/>
          <w:sz w:val="24"/>
          <w:szCs w:val="24"/>
          <w:lang w:val="lt-LT"/>
        </w:rPr>
        <w:t xml:space="preserve"> veiklos administratoriui t</w:t>
      </w:r>
      <w:r w:rsidR="0069694D" w:rsidRPr="005A7966">
        <w:rPr>
          <w:rFonts w:ascii="Times New Roman" w:hAnsi="Times New Roman" w:cs="Times New Roman"/>
          <w:sz w:val="24"/>
          <w:szCs w:val="24"/>
          <w:lang w:val="lt-LT"/>
        </w:rPr>
        <w:t>uri būti galima įvesti</w:t>
      </w:r>
      <w:r w:rsidR="002E7FA6" w:rsidRPr="005A7966">
        <w:rPr>
          <w:rFonts w:ascii="Times New Roman" w:hAnsi="Times New Roman" w:cs="Times New Roman"/>
          <w:sz w:val="24"/>
          <w:szCs w:val="24"/>
          <w:lang w:val="lt-LT"/>
        </w:rPr>
        <w:t xml:space="preserve">, </w:t>
      </w:r>
      <w:r w:rsidR="009D0BBB" w:rsidRPr="005A7966">
        <w:rPr>
          <w:rFonts w:ascii="Times New Roman" w:hAnsi="Times New Roman" w:cs="Times New Roman"/>
          <w:sz w:val="24"/>
          <w:szCs w:val="24"/>
          <w:lang w:val="lt-LT"/>
        </w:rPr>
        <w:t>redaguoti organizacijų duomenis</w:t>
      </w:r>
      <w:r w:rsidR="0069694D" w:rsidRPr="005A7966">
        <w:rPr>
          <w:rFonts w:ascii="Times New Roman" w:hAnsi="Times New Roman" w:cs="Times New Roman"/>
          <w:sz w:val="24"/>
          <w:szCs w:val="24"/>
          <w:lang w:val="lt-LT"/>
        </w:rPr>
        <w:t xml:space="preserve"> ir </w:t>
      </w:r>
      <w:r w:rsidR="009D0BBB" w:rsidRPr="005A7966">
        <w:rPr>
          <w:rFonts w:ascii="Times New Roman" w:hAnsi="Times New Roman" w:cs="Times New Roman"/>
          <w:sz w:val="24"/>
          <w:szCs w:val="24"/>
          <w:lang w:val="lt-LT"/>
        </w:rPr>
        <w:t xml:space="preserve">šalinti </w:t>
      </w:r>
      <w:r w:rsidR="0069694D" w:rsidRPr="005A7966">
        <w:rPr>
          <w:rFonts w:ascii="Times New Roman" w:hAnsi="Times New Roman" w:cs="Times New Roman"/>
          <w:sz w:val="24"/>
          <w:szCs w:val="24"/>
          <w:lang w:val="lt-LT"/>
        </w:rPr>
        <w:t>organizacijas</w:t>
      </w:r>
      <w:r w:rsidR="009D0BBB" w:rsidRPr="005A7966">
        <w:rPr>
          <w:rFonts w:ascii="Times New Roman" w:hAnsi="Times New Roman" w:cs="Times New Roman"/>
          <w:sz w:val="24"/>
          <w:szCs w:val="24"/>
          <w:lang w:val="lt-LT"/>
        </w:rPr>
        <w:t xml:space="preserve">. </w:t>
      </w:r>
    </w:p>
    <w:p w14:paraId="14A1F417" w14:textId="5EFAB0EF" w:rsidR="00177D52" w:rsidRPr="005A7966" w:rsidRDefault="00A27DA1"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Registro tvarkytojo </w:t>
      </w:r>
      <w:r w:rsidR="001753C7" w:rsidRPr="005A7966">
        <w:rPr>
          <w:rFonts w:ascii="Times New Roman" w:hAnsi="Times New Roman" w:cs="Times New Roman"/>
          <w:sz w:val="24"/>
          <w:szCs w:val="24"/>
          <w:lang w:val="lt-LT"/>
        </w:rPr>
        <w:t>veiklos administratoriui t</w:t>
      </w:r>
      <w:r w:rsidR="00177D52" w:rsidRPr="005A7966">
        <w:rPr>
          <w:rFonts w:ascii="Times New Roman" w:hAnsi="Times New Roman" w:cs="Times New Roman"/>
          <w:sz w:val="24"/>
          <w:szCs w:val="24"/>
          <w:lang w:val="lt-LT"/>
        </w:rPr>
        <w:t xml:space="preserve">uri būti galima susieti organizacijas </w:t>
      </w:r>
      <w:proofErr w:type="spellStart"/>
      <w:r w:rsidR="00177D52" w:rsidRPr="005A7966">
        <w:rPr>
          <w:rFonts w:ascii="Times New Roman" w:hAnsi="Times New Roman" w:cs="Times New Roman"/>
          <w:sz w:val="24"/>
          <w:szCs w:val="24"/>
          <w:lang w:val="lt-LT"/>
        </w:rPr>
        <w:t>hierarchiškai</w:t>
      </w:r>
      <w:proofErr w:type="spellEnd"/>
      <w:r w:rsidR="009D0BBB" w:rsidRPr="005A7966">
        <w:rPr>
          <w:rFonts w:ascii="Times New Roman" w:hAnsi="Times New Roman" w:cs="Times New Roman"/>
          <w:sz w:val="24"/>
          <w:szCs w:val="24"/>
          <w:lang w:val="lt-LT"/>
        </w:rPr>
        <w:t>.</w:t>
      </w:r>
    </w:p>
    <w:p w14:paraId="44AA3B1A" w14:textId="47451784" w:rsidR="00EA41E3" w:rsidRPr="005A7966" w:rsidRDefault="00FE14FC"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lastRenderedPageBreak/>
        <w:t>Organizacijos d</w:t>
      </w:r>
      <w:r w:rsidR="00EA41E3" w:rsidRPr="005A7966">
        <w:rPr>
          <w:rFonts w:ascii="Times New Roman" w:hAnsi="Times New Roman" w:cs="Times New Roman"/>
          <w:sz w:val="24"/>
          <w:szCs w:val="24"/>
          <w:lang w:val="lt-LT"/>
        </w:rPr>
        <w:t xml:space="preserve">uomenys turi būti </w:t>
      </w:r>
      <w:r w:rsidRPr="005A7966">
        <w:rPr>
          <w:rFonts w:ascii="Times New Roman" w:hAnsi="Times New Roman" w:cs="Times New Roman"/>
          <w:sz w:val="24"/>
          <w:szCs w:val="24"/>
          <w:lang w:val="lt-LT"/>
        </w:rPr>
        <w:t xml:space="preserve">atnaujinami </w:t>
      </w:r>
      <w:r w:rsidR="00EA41E3" w:rsidRPr="005A7966">
        <w:rPr>
          <w:rFonts w:ascii="Times New Roman" w:hAnsi="Times New Roman" w:cs="Times New Roman"/>
          <w:sz w:val="24"/>
          <w:szCs w:val="24"/>
          <w:lang w:val="lt-LT"/>
        </w:rPr>
        <w:t xml:space="preserve">iš JAR, nurodžius </w:t>
      </w:r>
      <w:r w:rsidR="2EFBF8EB" w:rsidRPr="005A7966">
        <w:rPr>
          <w:rFonts w:ascii="Times New Roman" w:hAnsi="Times New Roman" w:cs="Times New Roman"/>
          <w:sz w:val="24"/>
          <w:szCs w:val="24"/>
          <w:lang w:val="lt-LT"/>
        </w:rPr>
        <w:t>juridinio asmens (</w:t>
      </w:r>
      <w:r w:rsidRPr="005A7966">
        <w:rPr>
          <w:rFonts w:ascii="Times New Roman" w:hAnsi="Times New Roman" w:cs="Times New Roman"/>
          <w:sz w:val="24"/>
          <w:szCs w:val="24"/>
          <w:lang w:val="lt-LT"/>
        </w:rPr>
        <w:t>JA</w:t>
      </w:r>
      <w:r w:rsidR="2FA61184"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 xml:space="preserve"> kodą. Detalus automatiškai gaunamų duomenų sąrašas turi būti suderintas detaliosios analizės etape.</w:t>
      </w:r>
    </w:p>
    <w:p w14:paraId="6DE365BD" w14:textId="2037705A" w:rsidR="00E158C0" w:rsidRPr="005A7966" w:rsidRDefault="00E158C0"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galima </w:t>
      </w:r>
      <w:r w:rsidR="00E0012A" w:rsidRPr="005A7966">
        <w:rPr>
          <w:rFonts w:ascii="Times New Roman" w:hAnsi="Times New Roman" w:cs="Times New Roman"/>
          <w:sz w:val="24"/>
          <w:szCs w:val="24"/>
          <w:lang w:val="lt-LT"/>
        </w:rPr>
        <w:t xml:space="preserve">sukurti ir </w:t>
      </w:r>
      <w:r w:rsidRPr="005A7966">
        <w:rPr>
          <w:rFonts w:ascii="Times New Roman" w:hAnsi="Times New Roman" w:cs="Times New Roman"/>
          <w:sz w:val="24"/>
          <w:szCs w:val="24"/>
          <w:lang w:val="lt-LT"/>
        </w:rPr>
        <w:t xml:space="preserve">paskirti organizacijos administratorių, nurodant jo asmens kodą ir </w:t>
      </w:r>
      <w:r w:rsidR="00E0012A" w:rsidRPr="005A7966">
        <w:rPr>
          <w:rFonts w:ascii="Times New Roman" w:hAnsi="Times New Roman" w:cs="Times New Roman"/>
          <w:sz w:val="24"/>
          <w:szCs w:val="24"/>
          <w:lang w:val="lt-LT"/>
        </w:rPr>
        <w:t>el. pašto adresą.</w:t>
      </w:r>
      <w:r w:rsidR="00990EFC" w:rsidRPr="005A7966">
        <w:rPr>
          <w:rFonts w:ascii="Times New Roman" w:hAnsi="Times New Roman" w:cs="Times New Roman"/>
          <w:sz w:val="24"/>
          <w:szCs w:val="24"/>
          <w:lang w:val="lt-LT"/>
        </w:rPr>
        <w:t xml:space="preserve"> Kuriant organizaciją turi būti priskirtas bent vienas organizacijos administratorius.</w:t>
      </w:r>
    </w:p>
    <w:p w14:paraId="625C6B6D" w14:textId="32E6B19F" w:rsidR="00507FF0" w:rsidRPr="005A7966" w:rsidRDefault="00507FF0"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VSSA veiklos administra</w:t>
      </w:r>
      <w:r w:rsidR="001753C7" w:rsidRPr="005A7966">
        <w:rPr>
          <w:rFonts w:ascii="Times New Roman" w:hAnsi="Times New Roman" w:cs="Times New Roman"/>
          <w:sz w:val="24"/>
          <w:szCs w:val="24"/>
          <w:lang w:val="lt-LT"/>
        </w:rPr>
        <w:t>t</w:t>
      </w:r>
      <w:r w:rsidRPr="005A7966">
        <w:rPr>
          <w:rFonts w:ascii="Times New Roman" w:hAnsi="Times New Roman" w:cs="Times New Roman"/>
          <w:sz w:val="24"/>
          <w:szCs w:val="24"/>
          <w:lang w:val="lt-LT"/>
        </w:rPr>
        <w:t>or</w:t>
      </w:r>
      <w:r w:rsidR="001753C7" w:rsidRPr="005A7966">
        <w:rPr>
          <w:rFonts w:ascii="Times New Roman" w:hAnsi="Times New Roman" w:cs="Times New Roman"/>
          <w:sz w:val="24"/>
          <w:szCs w:val="24"/>
          <w:lang w:val="lt-LT"/>
        </w:rPr>
        <w:t>i</w:t>
      </w:r>
      <w:r w:rsidRPr="005A7966">
        <w:rPr>
          <w:rFonts w:ascii="Times New Roman" w:hAnsi="Times New Roman" w:cs="Times New Roman"/>
          <w:sz w:val="24"/>
          <w:szCs w:val="24"/>
          <w:lang w:val="lt-LT"/>
        </w:rPr>
        <w:t>ui turi būti galima pamatyti visus sistemos naudotojus</w:t>
      </w:r>
      <w:r w:rsidR="297A25F3"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 xml:space="preserve"> atlikti paiešką naudotojų sąraše pagal su PO suderintus metaduomenis. </w:t>
      </w:r>
    </w:p>
    <w:p w14:paraId="0844E0DB" w14:textId="71B4FAA6" w:rsidR="00507FF0" w:rsidRPr="005A7966" w:rsidRDefault="00507FF0"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VSSA veiklos administratorius turi galėti įvesti naują naudotoją, </w:t>
      </w:r>
      <w:r w:rsidR="003C15E3" w:rsidRPr="005A7966">
        <w:rPr>
          <w:rFonts w:ascii="Times New Roman" w:hAnsi="Times New Roman" w:cs="Times New Roman"/>
          <w:sz w:val="24"/>
          <w:szCs w:val="24"/>
          <w:lang w:val="lt-LT"/>
        </w:rPr>
        <w:t xml:space="preserve">nustatyti naudotojo galiojimo datą, </w:t>
      </w:r>
      <w:r w:rsidRPr="005A7966">
        <w:rPr>
          <w:rFonts w:ascii="Times New Roman" w:hAnsi="Times New Roman" w:cs="Times New Roman"/>
          <w:sz w:val="24"/>
          <w:szCs w:val="24"/>
          <w:lang w:val="lt-LT"/>
        </w:rPr>
        <w:t xml:space="preserve">redaguoti naudotojo duomenis, </w:t>
      </w:r>
      <w:proofErr w:type="spellStart"/>
      <w:r w:rsidRPr="005A7966">
        <w:rPr>
          <w:rFonts w:ascii="Times New Roman" w:hAnsi="Times New Roman" w:cs="Times New Roman"/>
          <w:sz w:val="24"/>
          <w:szCs w:val="24"/>
          <w:lang w:val="lt-LT"/>
        </w:rPr>
        <w:t>deaktyvuoti</w:t>
      </w:r>
      <w:proofErr w:type="spellEnd"/>
      <w:r w:rsidRPr="005A7966">
        <w:rPr>
          <w:rFonts w:ascii="Times New Roman" w:hAnsi="Times New Roman" w:cs="Times New Roman"/>
          <w:sz w:val="24"/>
          <w:szCs w:val="24"/>
          <w:lang w:val="lt-LT"/>
        </w:rPr>
        <w:t xml:space="preserve"> </w:t>
      </w:r>
      <w:r w:rsidR="78F2239B" w:rsidRPr="005A7966">
        <w:rPr>
          <w:rFonts w:ascii="Times New Roman" w:hAnsi="Times New Roman" w:cs="Times New Roman"/>
          <w:sz w:val="24"/>
          <w:szCs w:val="24"/>
          <w:lang w:val="lt-LT"/>
        </w:rPr>
        <w:t>ar</w:t>
      </w:r>
      <w:r w:rsidR="00950E38">
        <w:rPr>
          <w:rFonts w:ascii="Times New Roman" w:hAnsi="Times New Roman" w:cs="Times New Roman"/>
          <w:sz w:val="24"/>
          <w:szCs w:val="24"/>
          <w:lang w:val="lt-LT"/>
        </w:rPr>
        <w:t xml:space="preserve"> </w:t>
      </w:r>
      <w:r w:rsidRPr="005A7966">
        <w:rPr>
          <w:rFonts w:ascii="Times New Roman" w:hAnsi="Times New Roman" w:cs="Times New Roman"/>
          <w:sz w:val="24"/>
          <w:szCs w:val="24"/>
          <w:lang w:val="lt-LT"/>
        </w:rPr>
        <w:t>pašalinti naudotoją.</w:t>
      </w:r>
    </w:p>
    <w:p w14:paraId="5A6C58CC" w14:textId="36975224" w:rsidR="005F7CD0" w:rsidRPr="005A7966" w:rsidRDefault="005F7CD0"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galima </w:t>
      </w:r>
      <w:r w:rsidR="00D70497" w:rsidRPr="005A7966">
        <w:rPr>
          <w:rFonts w:ascii="Times New Roman" w:hAnsi="Times New Roman" w:cs="Times New Roman"/>
          <w:sz w:val="24"/>
          <w:szCs w:val="24"/>
          <w:lang w:val="lt-LT"/>
        </w:rPr>
        <w:t xml:space="preserve">organizacijoms </w:t>
      </w:r>
      <w:r w:rsidRPr="005A7966">
        <w:rPr>
          <w:rFonts w:ascii="Times New Roman" w:hAnsi="Times New Roman" w:cs="Times New Roman"/>
          <w:sz w:val="24"/>
          <w:szCs w:val="24"/>
          <w:lang w:val="lt-LT"/>
        </w:rPr>
        <w:t xml:space="preserve">priskirti </w:t>
      </w:r>
      <w:r w:rsidR="00177D52" w:rsidRPr="005A7966">
        <w:rPr>
          <w:rFonts w:ascii="Times New Roman" w:hAnsi="Times New Roman" w:cs="Times New Roman"/>
          <w:sz w:val="24"/>
          <w:szCs w:val="24"/>
          <w:lang w:val="lt-LT"/>
        </w:rPr>
        <w:t xml:space="preserve">VSSA </w:t>
      </w:r>
      <w:r w:rsidRPr="005A7966">
        <w:rPr>
          <w:rFonts w:ascii="Times New Roman" w:hAnsi="Times New Roman" w:cs="Times New Roman"/>
          <w:sz w:val="24"/>
          <w:szCs w:val="24"/>
          <w:lang w:val="lt-LT"/>
        </w:rPr>
        <w:t xml:space="preserve">atsakingus asmenis </w:t>
      </w:r>
      <w:r w:rsidR="00B72AA1" w:rsidRPr="005A7966">
        <w:rPr>
          <w:rFonts w:ascii="Times New Roman" w:hAnsi="Times New Roman" w:cs="Times New Roman"/>
          <w:sz w:val="24"/>
          <w:szCs w:val="24"/>
          <w:lang w:val="lt-LT"/>
        </w:rPr>
        <w:t xml:space="preserve">ir pagal šį priskyrimą automatiškai skirstyti darbus apie naujai atėjusius </w:t>
      </w:r>
      <w:r w:rsidR="00E158C0" w:rsidRPr="005A7966">
        <w:rPr>
          <w:rFonts w:ascii="Times New Roman" w:hAnsi="Times New Roman" w:cs="Times New Roman"/>
          <w:sz w:val="24"/>
          <w:szCs w:val="24"/>
          <w:lang w:val="lt-LT"/>
        </w:rPr>
        <w:t>IS/R duomenų pakeitimus.</w:t>
      </w:r>
    </w:p>
    <w:p w14:paraId="195801AF" w14:textId="27257551" w:rsidR="007C67C9" w:rsidRPr="00563CA2" w:rsidRDefault="007C67C9" w:rsidP="00CA374F">
      <w:pPr>
        <w:pStyle w:val="Heading3"/>
        <w:rPr>
          <w:rFonts w:ascii="Times New Roman" w:hAnsi="Times New Roman" w:cs="Times New Roman"/>
          <w:lang w:val="lt-LT"/>
        </w:rPr>
      </w:pPr>
      <w:r w:rsidRPr="00563CA2">
        <w:rPr>
          <w:rFonts w:ascii="Times New Roman" w:hAnsi="Times New Roman" w:cs="Times New Roman"/>
          <w:lang w:val="lt-LT"/>
        </w:rPr>
        <w:t>Rolių valdymas</w:t>
      </w:r>
    </w:p>
    <w:p w14:paraId="52782271" w14:textId="737F9B60" w:rsidR="007C67C9" w:rsidRPr="005A7966" w:rsidRDefault="007C67C9"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Turi būti galima priskirti prisijungusių naudotojų roles</w:t>
      </w:r>
      <w:r w:rsidR="00A305D0" w:rsidRPr="005A7966">
        <w:rPr>
          <w:rFonts w:ascii="Times New Roman" w:hAnsi="Times New Roman" w:cs="Times New Roman"/>
          <w:sz w:val="24"/>
          <w:szCs w:val="24"/>
          <w:lang w:val="lt-LT"/>
        </w:rPr>
        <w:t>: Organizacijos administratorius, Organizacijos duomenų tvarkytojas,</w:t>
      </w:r>
      <w:r w:rsidR="00743E6A" w:rsidRPr="005A7966">
        <w:rPr>
          <w:rFonts w:ascii="Times New Roman" w:hAnsi="Times New Roman" w:cs="Times New Roman"/>
          <w:sz w:val="24"/>
          <w:szCs w:val="24"/>
          <w:lang w:val="lt-LT"/>
        </w:rPr>
        <w:t xml:space="preserve"> Organizacijos duomenų skaitytojas,</w:t>
      </w:r>
      <w:r w:rsidR="00A305D0" w:rsidRPr="005A7966">
        <w:rPr>
          <w:rFonts w:ascii="Times New Roman" w:hAnsi="Times New Roman" w:cs="Times New Roman"/>
          <w:sz w:val="24"/>
          <w:szCs w:val="24"/>
          <w:lang w:val="lt-LT"/>
        </w:rPr>
        <w:t xml:space="preserve"> VSSA </w:t>
      </w:r>
      <w:r w:rsidR="00F937B4" w:rsidRPr="005A7966">
        <w:rPr>
          <w:rFonts w:ascii="Times New Roman" w:hAnsi="Times New Roman" w:cs="Times New Roman"/>
          <w:sz w:val="24"/>
          <w:szCs w:val="24"/>
          <w:lang w:val="lt-LT"/>
        </w:rPr>
        <w:t>derintojas, VSSA veiklos administratorius.</w:t>
      </w:r>
    </w:p>
    <w:p w14:paraId="07734257" w14:textId="68C44FED" w:rsidR="007C67C9" w:rsidRPr="005A7966" w:rsidRDefault="007C67C9"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sukurta galimybė </w:t>
      </w:r>
      <w:r w:rsidR="374E3BB3" w:rsidRPr="005A7966">
        <w:rPr>
          <w:rFonts w:ascii="Times New Roman" w:hAnsi="Times New Roman" w:cs="Times New Roman"/>
          <w:sz w:val="24"/>
          <w:szCs w:val="24"/>
          <w:lang w:val="lt-LT"/>
        </w:rPr>
        <w:t xml:space="preserve">darbuotojams priskirti rolę, kuri suteiktų tą rolę turintiems asmenims </w:t>
      </w:r>
      <w:r w:rsidR="00CF2EB0" w:rsidRPr="005A7966">
        <w:rPr>
          <w:rFonts w:ascii="Times New Roman" w:hAnsi="Times New Roman" w:cs="Times New Roman"/>
          <w:sz w:val="24"/>
          <w:szCs w:val="24"/>
          <w:lang w:val="lt-LT"/>
        </w:rPr>
        <w:t xml:space="preserve"> prieinamas </w:t>
      </w:r>
      <w:r w:rsidR="6D185214" w:rsidRPr="005A7966">
        <w:rPr>
          <w:rFonts w:ascii="Times New Roman" w:hAnsi="Times New Roman" w:cs="Times New Roman"/>
          <w:sz w:val="24"/>
          <w:szCs w:val="24"/>
          <w:lang w:val="lt-LT"/>
        </w:rPr>
        <w:t>tos rolės</w:t>
      </w:r>
      <w:r w:rsidR="00A305D0" w:rsidRPr="005A7966">
        <w:rPr>
          <w:rFonts w:ascii="Times New Roman" w:hAnsi="Times New Roman" w:cs="Times New Roman"/>
          <w:sz w:val="24"/>
          <w:szCs w:val="24"/>
          <w:lang w:val="lt-LT"/>
        </w:rPr>
        <w:t xml:space="preserve"> funkcijas</w:t>
      </w:r>
      <w:r w:rsidR="003C15E3" w:rsidRPr="005A7966">
        <w:rPr>
          <w:rFonts w:ascii="Times New Roman" w:hAnsi="Times New Roman" w:cs="Times New Roman"/>
          <w:sz w:val="24"/>
          <w:szCs w:val="24"/>
          <w:lang w:val="lt-LT"/>
        </w:rPr>
        <w:t xml:space="preserve"> (teises)</w:t>
      </w:r>
      <w:r w:rsidR="00A305D0" w:rsidRPr="005A7966">
        <w:rPr>
          <w:rFonts w:ascii="Times New Roman" w:hAnsi="Times New Roman" w:cs="Times New Roman"/>
          <w:sz w:val="24"/>
          <w:szCs w:val="24"/>
          <w:lang w:val="lt-LT"/>
        </w:rPr>
        <w:t>.</w:t>
      </w:r>
    </w:p>
    <w:p w14:paraId="41274C84" w14:textId="4C9F60F9" w:rsidR="00177D52" w:rsidRPr="00563CA2" w:rsidRDefault="00E158C0" w:rsidP="00CA374F">
      <w:pPr>
        <w:pStyle w:val="Heading3"/>
        <w:rPr>
          <w:rFonts w:ascii="Times New Roman" w:hAnsi="Times New Roman" w:cs="Times New Roman"/>
          <w:lang w:val="lt-LT"/>
        </w:rPr>
      </w:pPr>
      <w:r w:rsidRPr="00563CA2">
        <w:rPr>
          <w:rFonts w:ascii="Times New Roman" w:hAnsi="Times New Roman" w:cs="Times New Roman"/>
          <w:lang w:val="lt-LT"/>
        </w:rPr>
        <w:t>Organizacijos n</w:t>
      </w:r>
      <w:r w:rsidR="00177D52" w:rsidRPr="00563CA2">
        <w:rPr>
          <w:rFonts w:ascii="Times New Roman" w:hAnsi="Times New Roman" w:cs="Times New Roman"/>
          <w:lang w:val="lt-LT"/>
        </w:rPr>
        <w:t>audotojų valdymo modulis</w:t>
      </w:r>
    </w:p>
    <w:p w14:paraId="01009A02" w14:textId="4E3B2EFB" w:rsidR="00507FF0" w:rsidRPr="005A7966" w:rsidRDefault="00E0012A"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Organizacijos administratorius gali valdyti </w:t>
      </w:r>
      <w:r w:rsidR="004853F4" w:rsidRPr="005A7966">
        <w:rPr>
          <w:rFonts w:ascii="Times New Roman" w:hAnsi="Times New Roman" w:cs="Times New Roman"/>
          <w:sz w:val="24"/>
          <w:szCs w:val="24"/>
          <w:lang w:val="lt-LT"/>
        </w:rPr>
        <w:t xml:space="preserve">savo organizacijos </w:t>
      </w:r>
      <w:r w:rsidRPr="005A7966">
        <w:rPr>
          <w:rFonts w:ascii="Times New Roman" w:hAnsi="Times New Roman" w:cs="Times New Roman"/>
          <w:sz w:val="24"/>
          <w:szCs w:val="24"/>
          <w:lang w:val="lt-LT"/>
        </w:rPr>
        <w:t>naudotojus</w:t>
      </w:r>
      <w:r w:rsidR="004853F4" w:rsidRPr="005A7966">
        <w:rPr>
          <w:rFonts w:ascii="Times New Roman" w:hAnsi="Times New Roman" w:cs="Times New Roman"/>
          <w:sz w:val="24"/>
          <w:szCs w:val="24"/>
          <w:lang w:val="lt-LT"/>
        </w:rPr>
        <w:t xml:space="preserve">: sukurti, </w:t>
      </w:r>
      <w:proofErr w:type="spellStart"/>
      <w:r w:rsidR="004853F4" w:rsidRPr="005A7966">
        <w:rPr>
          <w:rFonts w:ascii="Times New Roman" w:hAnsi="Times New Roman" w:cs="Times New Roman"/>
          <w:sz w:val="24"/>
          <w:szCs w:val="24"/>
          <w:lang w:val="lt-LT"/>
        </w:rPr>
        <w:t>deaktyvuoti</w:t>
      </w:r>
      <w:proofErr w:type="spellEnd"/>
      <w:r w:rsidR="004853F4" w:rsidRPr="005A7966">
        <w:rPr>
          <w:rFonts w:ascii="Times New Roman" w:hAnsi="Times New Roman" w:cs="Times New Roman"/>
          <w:sz w:val="24"/>
          <w:szCs w:val="24"/>
          <w:lang w:val="lt-LT"/>
        </w:rPr>
        <w:t xml:space="preserve">, </w:t>
      </w:r>
      <w:r w:rsidR="00B31046" w:rsidRPr="005A7966">
        <w:rPr>
          <w:rFonts w:ascii="Times New Roman" w:hAnsi="Times New Roman" w:cs="Times New Roman"/>
          <w:sz w:val="24"/>
          <w:szCs w:val="24"/>
          <w:lang w:val="lt-LT"/>
        </w:rPr>
        <w:t>pašalinti</w:t>
      </w:r>
      <w:r w:rsidR="1977351C" w:rsidRPr="005A7966">
        <w:rPr>
          <w:rFonts w:ascii="Times New Roman" w:hAnsi="Times New Roman" w:cs="Times New Roman"/>
          <w:sz w:val="24"/>
          <w:szCs w:val="24"/>
          <w:lang w:val="lt-LT"/>
        </w:rPr>
        <w:t>.</w:t>
      </w:r>
    </w:p>
    <w:p w14:paraId="79CE0171" w14:textId="00145BA5" w:rsidR="00184EDC" w:rsidRPr="005A7966" w:rsidRDefault="00184EDC"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Organizacijos administratorius gali priskirti atitinkamas roles</w:t>
      </w:r>
      <w:r w:rsidR="63280D8C"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 xml:space="preserve"> </w:t>
      </w:r>
      <w:r w:rsidR="00743E6A" w:rsidRPr="005A7966">
        <w:rPr>
          <w:rFonts w:ascii="Times New Roman" w:hAnsi="Times New Roman" w:cs="Times New Roman"/>
          <w:sz w:val="24"/>
          <w:szCs w:val="24"/>
          <w:lang w:val="lt-LT"/>
        </w:rPr>
        <w:t>Organizacijos administratorius, Organizacijos duomenų tvarkytojas, Organizacijos duomenų skaitytojas.</w:t>
      </w:r>
    </w:p>
    <w:p w14:paraId="64BE65F2" w14:textId="6D11E777" w:rsidR="00177D52" w:rsidRPr="005A7966" w:rsidRDefault="00B31046"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galima nustatyti teises, kurias </w:t>
      </w:r>
      <w:r w:rsidR="00BA5307" w:rsidRPr="005A7966">
        <w:rPr>
          <w:rFonts w:ascii="Times New Roman" w:hAnsi="Times New Roman" w:cs="Times New Roman"/>
          <w:sz w:val="24"/>
          <w:szCs w:val="24"/>
          <w:lang w:val="lt-LT"/>
        </w:rPr>
        <w:t xml:space="preserve">turi šis naudotojas. </w:t>
      </w:r>
      <w:r w:rsidR="00AB44AF" w:rsidRPr="005A7966">
        <w:rPr>
          <w:rFonts w:ascii="Times New Roman" w:hAnsi="Times New Roman" w:cs="Times New Roman"/>
          <w:sz w:val="24"/>
          <w:szCs w:val="24"/>
          <w:lang w:val="lt-LT"/>
        </w:rPr>
        <w:t>Naudotojui turi</w:t>
      </w:r>
      <w:r w:rsidR="00BA5307" w:rsidRPr="005A7966">
        <w:rPr>
          <w:rFonts w:ascii="Times New Roman" w:hAnsi="Times New Roman" w:cs="Times New Roman"/>
          <w:sz w:val="24"/>
          <w:szCs w:val="24"/>
          <w:lang w:val="lt-LT"/>
        </w:rPr>
        <w:t xml:space="preserve"> būti galima kurti, atnaujinti </w:t>
      </w:r>
      <w:r w:rsidR="001C1E8A" w:rsidRPr="005A7966">
        <w:rPr>
          <w:rFonts w:ascii="Times New Roman" w:hAnsi="Times New Roman" w:cs="Times New Roman"/>
          <w:sz w:val="24"/>
          <w:szCs w:val="24"/>
          <w:lang w:val="lt-LT"/>
        </w:rPr>
        <w:t>nurodyt</w:t>
      </w:r>
      <w:r w:rsidR="26774FB3" w:rsidRPr="005A7966">
        <w:rPr>
          <w:rFonts w:ascii="Times New Roman" w:hAnsi="Times New Roman" w:cs="Times New Roman"/>
          <w:sz w:val="24"/>
          <w:szCs w:val="24"/>
          <w:lang w:val="lt-LT"/>
        </w:rPr>
        <w:t xml:space="preserve">os </w:t>
      </w:r>
      <w:r w:rsidR="00BA5307" w:rsidRPr="005A7966">
        <w:rPr>
          <w:rFonts w:ascii="Times New Roman" w:hAnsi="Times New Roman" w:cs="Times New Roman"/>
          <w:sz w:val="24"/>
          <w:szCs w:val="24"/>
          <w:lang w:val="lt-LT"/>
        </w:rPr>
        <w:t xml:space="preserve">organizacijos IS/R duomenis. </w:t>
      </w:r>
    </w:p>
    <w:p w14:paraId="5027C8FB" w14:textId="3494E78F" w:rsidR="00425ECC" w:rsidRPr="00563CA2" w:rsidRDefault="00425ECC" w:rsidP="00CA374F">
      <w:pPr>
        <w:pStyle w:val="Heading3"/>
        <w:rPr>
          <w:rFonts w:ascii="Times New Roman" w:hAnsi="Times New Roman" w:cs="Times New Roman"/>
          <w:lang w:val="lt-LT"/>
        </w:rPr>
      </w:pPr>
      <w:r w:rsidRPr="00563CA2">
        <w:rPr>
          <w:rFonts w:ascii="Times New Roman" w:hAnsi="Times New Roman" w:cs="Times New Roman"/>
          <w:lang w:val="lt-LT"/>
        </w:rPr>
        <w:t xml:space="preserve">Kontrolinių klausimynų (angl. </w:t>
      </w:r>
      <w:proofErr w:type="spellStart"/>
      <w:r w:rsidRPr="00563CA2">
        <w:rPr>
          <w:rFonts w:ascii="Times New Roman" w:hAnsi="Times New Roman" w:cs="Times New Roman"/>
          <w:lang w:val="lt-LT"/>
        </w:rPr>
        <w:t>checklist</w:t>
      </w:r>
      <w:proofErr w:type="spellEnd"/>
      <w:r w:rsidRPr="00563CA2">
        <w:rPr>
          <w:rFonts w:ascii="Times New Roman" w:hAnsi="Times New Roman" w:cs="Times New Roman"/>
          <w:lang w:val="lt-LT"/>
        </w:rPr>
        <w:t>) sudarymo modulis</w:t>
      </w:r>
    </w:p>
    <w:p w14:paraId="65120922" w14:textId="799BD76E" w:rsidR="00257971" w:rsidRPr="005A7966" w:rsidRDefault="00425ECC"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Veiklos administratoriui turi būti galima sukurti kontrolinius klausimynus, kurie yra pateikiami naudotojams prie </w:t>
      </w:r>
      <w:r w:rsidR="00257971" w:rsidRPr="005A7966">
        <w:rPr>
          <w:rFonts w:ascii="Times New Roman" w:hAnsi="Times New Roman" w:cs="Times New Roman"/>
          <w:sz w:val="24"/>
          <w:szCs w:val="24"/>
          <w:lang w:val="lt-LT"/>
        </w:rPr>
        <w:t>IS/R įrašo ar jį sudarančių elementų (Stadijų, Etapų ir pan.)</w:t>
      </w:r>
      <w:r w:rsidRPr="005A7966">
        <w:rPr>
          <w:rFonts w:ascii="Times New Roman" w:hAnsi="Times New Roman" w:cs="Times New Roman"/>
          <w:sz w:val="24"/>
          <w:szCs w:val="24"/>
          <w:lang w:val="lt-LT"/>
        </w:rPr>
        <w:t>.</w:t>
      </w:r>
    </w:p>
    <w:p w14:paraId="47FFF70C" w14:textId="161CEBB5" w:rsidR="00734A15" w:rsidRPr="005A7966" w:rsidRDefault="00257971"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Turi būti galima sudaryti kontrolinių klausimų sąrašą</w:t>
      </w:r>
      <w:r w:rsidR="00585503" w:rsidRPr="005A7966">
        <w:rPr>
          <w:rFonts w:ascii="Times New Roman" w:hAnsi="Times New Roman" w:cs="Times New Roman"/>
          <w:sz w:val="24"/>
          <w:szCs w:val="24"/>
          <w:lang w:val="lt-LT"/>
        </w:rPr>
        <w:t>, įterpti naujus bei pašalinti senus klausimus,</w:t>
      </w:r>
      <w:r w:rsidRPr="005A7966">
        <w:rPr>
          <w:rFonts w:ascii="Times New Roman" w:hAnsi="Times New Roman" w:cs="Times New Roman"/>
          <w:sz w:val="24"/>
          <w:szCs w:val="24"/>
          <w:lang w:val="lt-LT"/>
        </w:rPr>
        <w:t xml:space="preserve"> valdyti jų eiliškumą</w:t>
      </w:r>
      <w:r w:rsidR="00585503" w:rsidRPr="005A7966">
        <w:rPr>
          <w:rFonts w:ascii="Times New Roman" w:hAnsi="Times New Roman" w:cs="Times New Roman"/>
          <w:sz w:val="24"/>
          <w:szCs w:val="24"/>
          <w:lang w:val="lt-LT"/>
        </w:rPr>
        <w:t xml:space="preserve"> sąraše.</w:t>
      </w:r>
    </w:p>
    <w:p w14:paraId="71E30FE9" w14:textId="4332818C" w:rsidR="00E16464" w:rsidRPr="005A7966" w:rsidRDefault="00E16464"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galima priskirti klausimynus su IS/R įrašais, Stadijomis, Etapais bei sudaryti taisykles koks klausimynas pagal tam tikrus IS/R įrašo ar jį sudarančių elementų atributus yra rodomas (pvz.: Jeigu IS/R tipas yra registras, tuomet naudotojams pildymui rodomas </w:t>
      </w:r>
      <w:r w:rsidR="00585503" w:rsidRPr="005A7966">
        <w:rPr>
          <w:rFonts w:ascii="Times New Roman" w:hAnsi="Times New Roman" w:cs="Times New Roman"/>
          <w:sz w:val="24"/>
          <w:szCs w:val="24"/>
          <w:lang w:val="lt-LT"/>
        </w:rPr>
        <w:t>tik Registrams skirtas kontrolinis klausimynas)</w:t>
      </w:r>
      <w:r w:rsidRPr="005A7966">
        <w:rPr>
          <w:rFonts w:ascii="Times New Roman" w:hAnsi="Times New Roman" w:cs="Times New Roman"/>
          <w:sz w:val="24"/>
          <w:szCs w:val="24"/>
          <w:lang w:val="lt-LT"/>
        </w:rPr>
        <w:t>.</w:t>
      </w:r>
    </w:p>
    <w:p w14:paraId="1B921898" w14:textId="3A4F0DAE" w:rsidR="00425ECC" w:rsidRPr="005A7966" w:rsidRDefault="00734A15"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Pakeitus esamą klausimyną</w:t>
      </w:r>
      <w:r w:rsidR="42863B9C"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 xml:space="preserve"> turi nepasikeisti </w:t>
      </w:r>
      <w:r w:rsidR="31D938A0" w:rsidRPr="005A7966">
        <w:rPr>
          <w:rFonts w:ascii="Times New Roman" w:hAnsi="Times New Roman" w:cs="Times New Roman"/>
          <w:sz w:val="24"/>
          <w:szCs w:val="24"/>
          <w:lang w:val="lt-LT"/>
        </w:rPr>
        <w:t xml:space="preserve">tų </w:t>
      </w:r>
      <w:r w:rsidR="00245DA2" w:rsidRPr="005A7966">
        <w:rPr>
          <w:rFonts w:ascii="Times New Roman" w:hAnsi="Times New Roman" w:cs="Times New Roman"/>
          <w:sz w:val="24"/>
          <w:szCs w:val="24"/>
          <w:lang w:val="lt-LT"/>
        </w:rPr>
        <w:t>klausimų, kurie nebuvo pakeisti ir anksčiau naudotojų jau buvo atsakyti</w:t>
      </w:r>
      <w:r w:rsidR="6347A715" w:rsidRPr="005A7966">
        <w:rPr>
          <w:rFonts w:ascii="Times New Roman" w:hAnsi="Times New Roman" w:cs="Times New Roman"/>
          <w:sz w:val="24"/>
          <w:szCs w:val="24"/>
          <w:lang w:val="lt-LT"/>
        </w:rPr>
        <w:t>, atsakymai</w:t>
      </w:r>
      <w:r w:rsidR="20230E0C" w:rsidRPr="005A7966">
        <w:rPr>
          <w:rFonts w:ascii="Times New Roman" w:hAnsi="Times New Roman" w:cs="Times New Roman"/>
          <w:sz w:val="24"/>
          <w:szCs w:val="24"/>
          <w:lang w:val="lt-LT"/>
        </w:rPr>
        <w:t>.</w:t>
      </w:r>
    </w:p>
    <w:p w14:paraId="3F97412C" w14:textId="70AA4BB8" w:rsidR="005053C0" w:rsidRPr="00563CA2" w:rsidRDefault="005053C0" w:rsidP="00CA374F">
      <w:pPr>
        <w:pStyle w:val="Heading3"/>
        <w:rPr>
          <w:rFonts w:ascii="Times New Roman" w:hAnsi="Times New Roman" w:cs="Times New Roman"/>
          <w:lang w:val="lt-LT"/>
        </w:rPr>
      </w:pPr>
      <w:r w:rsidRPr="00563CA2">
        <w:rPr>
          <w:rFonts w:ascii="Times New Roman" w:hAnsi="Times New Roman" w:cs="Times New Roman"/>
          <w:lang w:val="lt-LT"/>
        </w:rPr>
        <w:t>Klasifikatorių valdymo modulis</w:t>
      </w:r>
    </w:p>
    <w:p w14:paraId="40D2B725" w14:textId="35B5CEE0" w:rsidR="00A05679" w:rsidRPr="005A7966" w:rsidRDefault="00427C45"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galima </w:t>
      </w:r>
      <w:r w:rsidR="00A05679" w:rsidRPr="005A7966">
        <w:rPr>
          <w:rFonts w:ascii="Times New Roman" w:hAnsi="Times New Roman" w:cs="Times New Roman"/>
          <w:sz w:val="24"/>
          <w:szCs w:val="24"/>
          <w:lang w:val="lt-LT"/>
        </w:rPr>
        <w:t>valdyti nustatytų klasifikatorių įrašus: juos sukurti, redaguoti ir šalinti</w:t>
      </w:r>
      <w:r w:rsidR="43EE70A9" w:rsidRPr="005A7966">
        <w:rPr>
          <w:rFonts w:ascii="Times New Roman" w:hAnsi="Times New Roman" w:cs="Times New Roman"/>
          <w:sz w:val="24"/>
          <w:szCs w:val="24"/>
          <w:lang w:val="lt-LT"/>
        </w:rPr>
        <w:t xml:space="preserve"> (išlaikant pašalintų klasifikatorių įrašų istorinius duomenis sistemos du</w:t>
      </w:r>
      <w:r w:rsidR="5ACAA705" w:rsidRPr="005A7966">
        <w:rPr>
          <w:rFonts w:ascii="Times New Roman" w:hAnsi="Times New Roman" w:cs="Times New Roman"/>
          <w:sz w:val="24"/>
          <w:szCs w:val="24"/>
          <w:lang w:val="lt-LT"/>
        </w:rPr>
        <w:t>omenyse</w:t>
      </w:r>
      <w:r w:rsidR="43EE70A9" w:rsidRPr="005A7966">
        <w:rPr>
          <w:rFonts w:ascii="Times New Roman" w:hAnsi="Times New Roman" w:cs="Times New Roman"/>
          <w:sz w:val="24"/>
          <w:szCs w:val="24"/>
          <w:lang w:val="lt-LT"/>
        </w:rPr>
        <w:t>)</w:t>
      </w:r>
      <w:r w:rsidR="00A05679" w:rsidRPr="005A7966">
        <w:rPr>
          <w:rFonts w:ascii="Times New Roman" w:hAnsi="Times New Roman" w:cs="Times New Roman"/>
          <w:sz w:val="24"/>
          <w:szCs w:val="24"/>
          <w:lang w:val="lt-LT"/>
        </w:rPr>
        <w:t>.</w:t>
      </w:r>
    </w:p>
    <w:p w14:paraId="085791DF" w14:textId="4F1DCEA4" w:rsidR="00F40AAE" w:rsidRPr="005A7966" w:rsidRDefault="00F40AAE"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lastRenderedPageBreak/>
        <w:t xml:space="preserve">Turi būti galima valdyti: Dokumentų tipų klasifikatorių, Stadijų klasifikatorių, Etapų klasifikatorių, </w:t>
      </w:r>
      <w:r w:rsidR="000E628D" w:rsidRPr="005A7966">
        <w:rPr>
          <w:rFonts w:ascii="Times New Roman" w:hAnsi="Times New Roman" w:cs="Times New Roman"/>
          <w:sz w:val="24"/>
          <w:szCs w:val="24"/>
          <w:lang w:val="lt-LT"/>
        </w:rPr>
        <w:t>Finansavimo priemonių klasifikatorių ir kitus klasifikatorius, nustatytus detaliosios analizės etape.</w:t>
      </w:r>
    </w:p>
    <w:p w14:paraId="51DD4899" w14:textId="40BDDF6B" w:rsidR="0069694D" w:rsidRPr="00563CA2" w:rsidRDefault="0069694D" w:rsidP="0069694D">
      <w:pPr>
        <w:pStyle w:val="Heading3"/>
        <w:rPr>
          <w:rFonts w:ascii="Times New Roman" w:hAnsi="Times New Roman" w:cs="Times New Roman"/>
          <w:lang w:val="lt-LT"/>
        </w:rPr>
      </w:pPr>
      <w:r w:rsidRPr="00563CA2">
        <w:rPr>
          <w:rFonts w:ascii="Times New Roman" w:hAnsi="Times New Roman" w:cs="Times New Roman"/>
          <w:lang w:val="lt-LT"/>
        </w:rPr>
        <w:t>Nustatymų valdymo modulis</w:t>
      </w:r>
    </w:p>
    <w:p w14:paraId="67596A4E" w14:textId="7C9FBAF5" w:rsidR="003E6D51" w:rsidRPr="005A7966" w:rsidRDefault="0069694D"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galima pažymėti dokumentų tipus, kurie yra viešinami </w:t>
      </w:r>
      <w:r w:rsidR="00800F17" w:rsidRPr="005A7966">
        <w:rPr>
          <w:rFonts w:ascii="Times New Roman" w:hAnsi="Times New Roman" w:cs="Times New Roman"/>
          <w:sz w:val="24"/>
          <w:szCs w:val="24"/>
          <w:lang w:val="lt-LT"/>
        </w:rPr>
        <w:t xml:space="preserve">Sistemos </w:t>
      </w:r>
      <w:r w:rsidRPr="005A7966">
        <w:rPr>
          <w:rFonts w:ascii="Times New Roman" w:hAnsi="Times New Roman" w:cs="Times New Roman"/>
          <w:sz w:val="24"/>
          <w:szCs w:val="24"/>
          <w:lang w:val="lt-LT"/>
        </w:rPr>
        <w:t>viešojoje dalyje.</w:t>
      </w:r>
    </w:p>
    <w:p w14:paraId="7AE05787" w14:textId="00C9FA75" w:rsidR="00800F17" w:rsidRPr="005A7966" w:rsidRDefault="00800F17"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Turi būti galima nustatyti IS/R įrašo metaduomenis, kurie yra viešinami Sistemos viešojoje dalyje.</w:t>
      </w:r>
    </w:p>
    <w:p w14:paraId="6B06FE60" w14:textId="7A145103" w:rsidR="004F0CFD" w:rsidRPr="00563CA2" w:rsidRDefault="004F0CFD" w:rsidP="004F0CFD">
      <w:pPr>
        <w:pStyle w:val="Heading3"/>
        <w:rPr>
          <w:rFonts w:ascii="Times New Roman" w:hAnsi="Times New Roman" w:cs="Times New Roman"/>
          <w:lang w:val="lt-LT"/>
        </w:rPr>
      </w:pPr>
      <w:r w:rsidRPr="00563CA2">
        <w:rPr>
          <w:rFonts w:ascii="Times New Roman" w:hAnsi="Times New Roman" w:cs="Times New Roman"/>
          <w:lang w:val="lt-LT"/>
        </w:rPr>
        <w:t>Audito modulis</w:t>
      </w:r>
    </w:p>
    <w:p w14:paraId="74EFD70B" w14:textId="03571D00" w:rsidR="004F0CFD" w:rsidRPr="005A7966" w:rsidRDefault="004F0CFD"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Sistema turi registruoti visus </w:t>
      </w:r>
      <w:r w:rsidR="00522A73" w:rsidRPr="005A7966">
        <w:rPr>
          <w:rFonts w:ascii="Times New Roman" w:hAnsi="Times New Roman" w:cs="Times New Roman"/>
          <w:sz w:val="24"/>
          <w:szCs w:val="24"/>
          <w:lang w:val="lt-LT"/>
        </w:rPr>
        <w:t xml:space="preserve">sistemoje saugomų duomenų pakeitimo veiksmus. Turi būti registruojami </w:t>
      </w:r>
      <w:r w:rsidR="68F4CF64" w:rsidRPr="005A7966">
        <w:rPr>
          <w:rFonts w:ascii="Times New Roman" w:hAnsi="Times New Roman" w:cs="Times New Roman"/>
          <w:sz w:val="24"/>
          <w:szCs w:val="24"/>
          <w:lang w:val="lt-LT"/>
        </w:rPr>
        <w:t xml:space="preserve">pakeitimų laikas, </w:t>
      </w:r>
      <w:r w:rsidR="00522A73" w:rsidRPr="005A7966">
        <w:rPr>
          <w:rFonts w:ascii="Times New Roman" w:hAnsi="Times New Roman" w:cs="Times New Roman"/>
          <w:sz w:val="24"/>
          <w:szCs w:val="24"/>
          <w:lang w:val="lt-LT"/>
        </w:rPr>
        <w:t xml:space="preserve">duomenys prieš pakeitimą, pakeisti duomenys, veiksmą atlikusio naudotojo duomenys, </w:t>
      </w:r>
      <w:r w:rsidR="008F35A1" w:rsidRPr="005A7966">
        <w:rPr>
          <w:rFonts w:ascii="Times New Roman" w:hAnsi="Times New Roman" w:cs="Times New Roman"/>
          <w:sz w:val="24"/>
          <w:szCs w:val="24"/>
          <w:lang w:val="lt-LT"/>
        </w:rPr>
        <w:t xml:space="preserve">jeigu reikia </w:t>
      </w:r>
      <w:r w:rsidR="31B8C1E5" w:rsidRPr="005A7966">
        <w:rPr>
          <w:rFonts w:ascii="Times New Roman" w:hAnsi="Times New Roman" w:cs="Times New Roman"/>
          <w:sz w:val="24"/>
          <w:szCs w:val="24"/>
          <w:lang w:val="lt-LT"/>
        </w:rPr>
        <w:t xml:space="preserve">- </w:t>
      </w:r>
      <w:r w:rsidR="008F35A1" w:rsidRPr="005A7966">
        <w:rPr>
          <w:rFonts w:ascii="Times New Roman" w:hAnsi="Times New Roman" w:cs="Times New Roman"/>
          <w:sz w:val="24"/>
          <w:szCs w:val="24"/>
          <w:lang w:val="lt-LT"/>
        </w:rPr>
        <w:t>kiti su veiksmu susiję duomenys</w:t>
      </w:r>
      <w:r w:rsidR="3B9C36DB" w:rsidRPr="005A7966">
        <w:rPr>
          <w:rFonts w:ascii="Times New Roman" w:hAnsi="Times New Roman" w:cs="Times New Roman"/>
          <w:sz w:val="24"/>
          <w:szCs w:val="24"/>
          <w:lang w:val="lt-LT"/>
        </w:rPr>
        <w:t>.</w:t>
      </w:r>
    </w:p>
    <w:p w14:paraId="00E1F765" w14:textId="05CC908D" w:rsidR="008F35A1" w:rsidRPr="005A7966" w:rsidRDefault="008F35A1"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w:t>
      </w:r>
      <w:r w:rsidR="036B3283" w:rsidRPr="005A7966">
        <w:rPr>
          <w:rFonts w:ascii="Times New Roman" w:hAnsi="Times New Roman" w:cs="Times New Roman"/>
          <w:sz w:val="24"/>
          <w:szCs w:val="24"/>
          <w:lang w:val="lt-LT"/>
        </w:rPr>
        <w:t>su</w:t>
      </w:r>
      <w:r w:rsidRPr="005A7966">
        <w:rPr>
          <w:rFonts w:ascii="Times New Roman" w:hAnsi="Times New Roman" w:cs="Times New Roman"/>
          <w:sz w:val="24"/>
          <w:szCs w:val="24"/>
          <w:lang w:val="lt-LT"/>
        </w:rPr>
        <w:t>teikiama galimybė atlikti paiešką atliktų veiksmų sąraše</w:t>
      </w:r>
      <w:r w:rsidR="00F37DD7" w:rsidRPr="005A7966">
        <w:rPr>
          <w:rFonts w:ascii="Times New Roman" w:hAnsi="Times New Roman" w:cs="Times New Roman"/>
          <w:sz w:val="24"/>
          <w:szCs w:val="24"/>
          <w:lang w:val="lt-LT"/>
        </w:rPr>
        <w:t xml:space="preserve"> pagal detaliosios analizės metu nustatytus parametrus.</w:t>
      </w:r>
    </w:p>
    <w:p w14:paraId="3A0549B9" w14:textId="401E880D" w:rsidR="00EE101C" w:rsidRPr="00563CA2" w:rsidRDefault="2C55D172"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Su</w:t>
      </w:r>
      <w:r w:rsidR="00EE101C" w:rsidRPr="005A7966">
        <w:rPr>
          <w:rFonts w:ascii="Times New Roman" w:hAnsi="Times New Roman" w:cs="Times New Roman"/>
          <w:sz w:val="24"/>
          <w:szCs w:val="24"/>
          <w:lang w:val="lt-LT"/>
        </w:rPr>
        <w:t>teikiama galimybė peržiūrėti su įrašais atliktų veiksmų duomenis.</w:t>
      </w:r>
    </w:p>
    <w:p w14:paraId="0ACEF0EA" w14:textId="0C7EF195" w:rsidR="002B0627" w:rsidRPr="00563CA2" w:rsidRDefault="002B0627" w:rsidP="0017672F">
      <w:pPr>
        <w:pStyle w:val="Heading2"/>
        <w:rPr>
          <w:rFonts w:ascii="Times New Roman" w:hAnsi="Times New Roman" w:cs="Times New Roman"/>
          <w:sz w:val="28"/>
          <w:szCs w:val="28"/>
          <w:lang w:val="lt-LT"/>
        </w:rPr>
      </w:pPr>
      <w:r w:rsidRPr="00563CA2">
        <w:rPr>
          <w:rFonts w:ascii="Times New Roman" w:hAnsi="Times New Roman" w:cs="Times New Roman"/>
          <w:sz w:val="28"/>
          <w:szCs w:val="28"/>
          <w:lang w:val="lt-LT"/>
        </w:rPr>
        <w:t>Ataskaitų modulis</w:t>
      </w:r>
    </w:p>
    <w:p w14:paraId="0706E330" w14:textId="719B7B49" w:rsidR="002B0627" w:rsidRPr="005A7966" w:rsidRDefault="00707361"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parengta ataskaita, leidžianti </w:t>
      </w:r>
      <w:r w:rsidR="00465492" w:rsidRPr="005A7966">
        <w:rPr>
          <w:rFonts w:ascii="Times New Roman" w:hAnsi="Times New Roman" w:cs="Times New Roman"/>
          <w:sz w:val="24"/>
          <w:szCs w:val="24"/>
          <w:lang w:val="lt-LT"/>
        </w:rPr>
        <w:t xml:space="preserve">pagal nurodytą laikotarpį peržiūrėti pateiktų registro įrašų ir pateiktų dokumentų kiekius pagal </w:t>
      </w:r>
      <w:r w:rsidR="00951596" w:rsidRPr="005A7966">
        <w:rPr>
          <w:rFonts w:ascii="Times New Roman" w:hAnsi="Times New Roman" w:cs="Times New Roman"/>
          <w:sz w:val="24"/>
          <w:szCs w:val="24"/>
          <w:lang w:val="lt-LT"/>
        </w:rPr>
        <w:t>valdytojus ir tvarkytojus, jų priklausymą ministerijoms.</w:t>
      </w:r>
    </w:p>
    <w:p w14:paraId="698FD079" w14:textId="77777777" w:rsidR="00A22902" w:rsidRPr="005A7966" w:rsidRDefault="00A22902" w:rsidP="295A68CF">
      <w:pPr>
        <w:pStyle w:val="Heading2"/>
        <w:numPr>
          <w:ilvl w:val="0"/>
          <w:numId w:val="0"/>
        </w:numPr>
        <w:ind w:left="576"/>
        <w:rPr>
          <w:rFonts w:ascii="Times New Roman" w:hAnsi="Times New Roman" w:cs="Times New Roman"/>
          <w:sz w:val="24"/>
          <w:szCs w:val="24"/>
          <w:lang w:val="lt-LT"/>
        </w:rPr>
        <w:sectPr w:rsidR="00A22902" w:rsidRPr="005A7966">
          <w:pgSz w:w="12240" w:h="15840"/>
          <w:pgMar w:top="1701" w:right="567" w:bottom="1134" w:left="1701" w:header="708" w:footer="708" w:gutter="0"/>
          <w:cols w:space="708"/>
          <w:docGrid w:linePitch="360"/>
        </w:sectPr>
      </w:pPr>
    </w:p>
    <w:p w14:paraId="4A34C8CF" w14:textId="251E6809" w:rsidR="003E6D51" w:rsidRPr="00563CA2" w:rsidRDefault="003E6D51" w:rsidP="003E6D51">
      <w:pPr>
        <w:pStyle w:val="Heading2"/>
        <w:rPr>
          <w:rFonts w:ascii="Times New Roman" w:hAnsi="Times New Roman" w:cs="Times New Roman"/>
          <w:sz w:val="28"/>
          <w:szCs w:val="28"/>
          <w:lang w:val="lt-LT"/>
        </w:rPr>
      </w:pPr>
      <w:r w:rsidRPr="00563CA2">
        <w:rPr>
          <w:rFonts w:ascii="Times New Roman" w:hAnsi="Times New Roman" w:cs="Times New Roman"/>
          <w:sz w:val="28"/>
          <w:szCs w:val="28"/>
          <w:lang w:val="lt-LT"/>
        </w:rPr>
        <w:lastRenderedPageBreak/>
        <w:t>Funkcionalumo matrica</w:t>
      </w:r>
    </w:p>
    <w:tbl>
      <w:tblPr>
        <w:tblStyle w:val="TableGrid"/>
        <w:tblW w:w="11054" w:type="dxa"/>
        <w:tblLook w:val="04A0" w:firstRow="1" w:lastRow="0" w:firstColumn="1" w:lastColumn="0" w:noHBand="0" w:noVBand="1"/>
      </w:tblPr>
      <w:tblGrid>
        <w:gridCol w:w="6497"/>
        <w:gridCol w:w="806"/>
        <w:gridCol w:w="698"/>
        <w:gridCol w:w="1250"/>
        <w:gridCol w:w="834"/>
        <w:gridCol w:w="969"/>
      </w:tblGrid>
      <w:tr w:rsidR="00171441" w:rsidRPr="005A7966" w14:paraId="0538FF2E" w14:textId="47325732" w:rsidTr="00E16FB5">
        <w:trPr>
          <w:cantSplit/>
          <w:trHeight w:val="1676"/>
        </w:trPr>
        <w:tc>
          <w:tcPr>
            <w:tcW w:w="6497" w:type="dxa"/>
          </w:tcPr>
          <w:p w14:paraId="79EA8B47" w14:textId="77777777" w:rsidR="00171441" w:rsidRPr="005A7966" w:rsidRDefault="00171441" w:rsidP="003E6D51">
            <w:pPr>
              <w:rPr>
                <w:rFonts w:ascii="Times New Roman" w:hAnsi="Times New Roman" w:cs="Times New Roman"/>
                <w:sz w:val="24"/>
                <w:szCs w:val="24"/>
                <w:lang w:val="lt-LT"/>
              </w:rPr>
            </w:pPr>
          </w:p>
        </w:tc>
        <w:tc>
          <w:tcPr>
            <w:tcW w:w="806" w:type="dxa"/>
            <w:textDirection w:val="btLr"/>
          </w:tcPr>
          <w:p w14:paraId="35EE2817" w14:textId="061AD918" w:rsidR="00171441" w:rsidRPr="005A7966" w:rsidRDefault="00171441" w:rsidP="00BD0029">
            <w:pPr>
              <w:ind w:left="113" w:right="113"/>
              <w:rPr>
                <w:rFonts w:ascii="Times New Roman" w:hAnsi="Times New Roman" w:cs="Times New Roman"/>
                <w:sz w:val="24"/>
                <w:szCs w:val="24"/>
                <w:lang w:val="lt-LT"/>
              </w:rPr>
            </w:pPr>
            <w:r w:rsidRPr="005A7966">
              <w:rPr>
                <w:rFonts w:ascii="Times New Roman" w:hAnsi="Times New Roman" w:cs="Times New Roman"/>
                <w:sz w:val="24"/>
                <w:szCs w:val="24"/>
                <w:lang w:val="lt-LT"/>
              </w:rPr>
              <w:t>Viešasis naudotojas</w:t>
            </w:r>
          </w:p>
        </w:tc>
        <w:tc>
          <w:tcPr>
            <w:tcW w:w="698" w:type="dxa"/>
            <w:textDirection w:val="btLr"/>
          </w:tcPr>
          <w:p w14:paraId="0C84D998" w14:textId="06A55D97" w:rsidR="00171441" w:rsidRPr="005A7966" w:rsidRDefault="006B6673" w:rsidP="00BD0029">
            <w:pPr>
              <w:ind w:left="113" w:right="113"/>
              <w:rPr>
                <w:rFonts w:ascii="Times New Roman" w:hAnsi="Times New Roman" w:cs="Times New Roman"/>
                <w:sz w:val="24"/>
                <w:szCs w:val="24"/>
                <w:lang w:val="lt-LT"/>
              </w:rPr>
            </w:pPr>
            <w:r w:rsidRPr="005A7966">
              <w:rPr>
                <w:rFonts w:ascii="Times New Roman" w:hAnsi="Times New Roman" w:cs="Times New Roman"/>
                <w:noProof/>
                <w:sz w:val="24"/>
                <w:szCs w:val="24"/>
                <w:lang w:val="lt-LT"/>
              </w:rPr>
              <w:t xml:space="preserve">VSSA </w:t>
            </w:r>
            <w:r w:rsidR="00171441" w:rsidRPr="005A7966">
              <w:rPr>
                <w:rFonts w:ascii="Times New Roman" w:hAnsi="Times New Roman" w:cs="Times New Roman"/>
                <w:noProof/>
                <w:sz w:val="24"/>
                <w:szCs w:val="24"/>
                <w:lang w:val="lt-LT"/>
              </w:rPr>
              <w:t>Derintojas</w:t>
            </w:r>
          </w:p>
        </w:tc>
        <w:tc>
          <w:tcPr>
            <w:tcW w:w="1250" w:type="dxa"/>
            <w:textDirection w:val="btLr"/>
          </w:tcPr>
          <w:p w14:paraId="5F9C4A86" w14:textId="23977607" w:rsidR="00171441" w:rsidRPr="005A7966" w:rsidRDefault="00171441" w:rsidP="00BD0029">
            <w:pPr>
              <w:ind w:left="113" w:right="113"/>
              <w:rPr>
                <w:rFonts w:ascii="Times New Roman" w:hAnsi="Times New Roman" w:cs="Times New Roman"/>
                <w:sz w:val="24"/>
                <w:szCs w:val="24"/>
                <w:lang w:val="lt-LT"/>
              </w:rPr>
            </w:pPr>
            <w:r w:rsidRPr="005A7966">
              <w:rPr>
                <w:rFonts w:ascii="Times New Roman" w:hAnsi="Times New Roman" w:cs="Times New Roman"/>
                <w:noProof/>
                <w:sz w:val="24"/>
                <w:szCs w:val="24"/>
                <w:lang w:val="lt-LT"/>
              </w:rPr>
              <w:t>Institucijos administratorius</w:t>
            </w:r>
          </w:p>
        </w:tc>
        <w:tc>
          <w:tcPr>
            <w:tcW w:w="834" w:type="dxa"/>
            <w:textDirection w:val="btLr"/>
          </w:tcPr>
          <w:p w14:paraId="09E3DA43" w14:textId="58792FC2" w:rsidR="00171441" w:rsidRPr="005A7966" w:rsidRDefault="00171441" w:rsidP="00BD0029">
            <w:pPr>
              <w:ind w:left="113" w:right="113"/>
              <w:rPr>
                <w:rFonts w:ascii="Times New Roman" w:hAnsi="Times New Roman" w:cs="Times New Roman"/>
                <w:sz w:val="24"/>
                <w:szCs w:val="24"/>
                <w:lang w:val="lt-LT"/>
              </w:rPr>
            </w:pPr>
            <w:r w:rsidRPr="005A7966">
              <w:rPr>
                <w:rFonts w:ascii="Times New Roman" w:hAnsi="Times New Roman" w:cs="Times New Roman"/>
                <w:sz w:val="24"/>
                <w:szCs w:val="24"/>
                <w:lang w:val="lt-LT"/>
              </w:rPr>
              <w:t>Duomenų tvarkytojas</w:t>
            </w:r>
          </w:p>
        </w:tc>
        <w:tc>
          <w:tcPr>
            <w:tcW w:w="969" w:type="dxa"/>
            <w:textDirection w:val="btLr"/>
          </w:tcPr>
          <w:p w14:paraId="7147F001" w14:textId="074FEE3C" w:rsidR="00171441" w:rsidRPr="005A7966" w:rsidRDefault="006B6673" w:rsidP="00BD0029">
            <w:pPr>
              <w:ind w:left="113" w:right="113"/>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VSSA </w:t>
            </w:r>
            <w:r w:rsidR="00171441" w:rsidRPr="005A7966">
              <w:rPr>
                <w:rFonts w:ascii="Times New Roman" w:hAnsi="Times New Roman" w:cs="Times New Roman"/>
                <w:sz w:val="24"/>
                <w:szCs w:val="24"/>
                <w:lang w:val="lt-LT"/>
              </w:rPr>
              <w:t>Veiklos administratorius</w:t>
            </w:r>
          </w:p>
        </w:tc>
      </w:tr>
      <w:tr w:rsidR="00171441" w:rsidRPr="005A7966" w14:paraId="2B07C3BA" w14:textId="1459FA54" w:rsidTr="00E16FB5">
        <w:tc>
          <w:tcPr>
            <w:tcW w:w="6497" w:type="dxa"/>
          </w:tcPr>
          <w:p w14:paraId="76A23C15" w14:textId="7DDCCF75" w:rsidR="00171441" w:rsidRPr="005A7966" w:rsidRDefault="00171441" w:rsidP="003E6D51">
            <w:pPr>
              <w:rPr>
                <w:rFonts w:ascii="Times New Roman" w:hAnsi="Times New Roman" w:cs="Times New Roman"/>
                <w:b/>
                <w:bCs/>
                <w:sz w:val="24"/>
                <w:szCs w:val="24"/>
                <w:lang w:val="lt-LT"/>
              </w:rPr>
            </w:pPr>
            <w:r w:rsidRPr="005A7966">
              <w:rPr>
                <w:rFonts w:ascii="Times New Roman" w:hAnsi="Times New Roman" w:cs="Times New Roman"/>
                <w:b/>
                <w:bCs/>
                <w:sz w:val="24"/>
                <w:szCs w:val="24"/>
                <w:lang w:val="lt-LT"/>
              </w:rPr>
              <w:t>Viešo</w:t>
            </w:r>
            <w:r w:rsidR="009D0AEC" w:rsidRPr="005A7966">
              <w:rPr>
                <w:rFonts w:ascii="Times New Roman" w:hAnsi="Times New Roman" w:cs="Times New Roman"/>
                <w:b/>
                <w:bCs/>
                <w:sz w:val="24"/>
                <w:szCs w:val="24"/>
                <w:lang w:val="lt-LT"/>
              </w:rPr>
              <w:t>sios</w:t>
            </w:r>
            <w:r w:rsidRPr="005A7966">
              <w:rPr>
                <w:rFonts w:ascii="Times New Roman" w:hAnsi="Times New Roman" w:cs="Times New Roman"/>
                <w:b/>
                <w:bCs/>
                <w:sz w:val="24"/>
                <w:szCs w:val="24"/>
                <w:lang w:val="lt-LT"/>
              </w:rPr>
              <w:t xml:space="preserve"> </w:t>
            </w:r>
            <w:r w:rsidR="00851B3B" w:rsidRPr="005A7966">
              <w:rPr>
                <w:rFonts w:ascii="Times New Roman" w:hAnsi="Times New Roman" w:cs="Times New Roman"/>
                <w:b/>
                <w:bCs/>
                <w:sz w:val="24"/>
                <w:szCs w:val="24"/>
                <w:lang w:val="lt-LT"/>
              </w:rPr>
              <w:t>Sistemos</w:t>
            </w:r>
            <w:r w:rsidRPr="005A7966">
              <w:rPr>
                <w:rFonts w:ascii="Times New Roman" w:hAnsi="Times New Roman" w:cs="Times New Roman"/>
                <w:b/>
                <w:bCs/>
                <w:sz w:val="24"/>
                <w:szCs w:val="24"/>
                <w:lang w:val="lt-LT"/>
              </w:rPr>
              <w:t xml:space="preserve"> funkcijos</w:t>
            </w:r>
          </w:p>
        </w:tc>
        <w:tc>
          <w:tcPr>
            <w:tcW w:w="806" w:type="dxa"/>
          </w:tcPr>
          <w:p w14:paraId="48E7F08F" w14:textId="77777777" w:rsidR="00171441" w:rsidRPr="005A7966" w:rsidRDefault="00171441" w:rsidP="003E6D51">
            <w:pPr>
              <w:rPr>
                <w:rFonts w:ascii="Times New Roman" w:hAnsi="Times New Roman" w:cs="Times New Roman"/>
                <w:sz w:val="24"/>
                <w:szCs w:val="24"/>
                <w:lang w:val="lt-LT"/>
              </w:rPr>
            </w:pPr>
          </w:p>
        </w:tc>
        <w:tc>
          <w:tcPr>
            <w:tcW w:w="698" w:type="dxa"/>
          </w:tcPr>
          <w:p w14:paraId="05046C67" w14:textId="77777777" w:rsidR="00171441" w:rsidRPr="005A7966" w:rsidRDefault="00171441" w:rsidP="003E6D51">
            <w:pPr>
              <w:rPr>
                <w:rFonts w:ascii="Times New Roman" w:hAnsi="Times New Roman" w:cs="Times New Roman"/>
                <w:sz w:val="24"/>
                <w:szCs w:val="24"/>
                <w:lang w:val="lt-LT"/>
              </w:rPr>
            </w:pPr>
          </w:p>
        </w:tc>
        <w:tc>
          <w:tcPr>
            <w:tcW w:w="1250" w:type="dxa"/>
          </w:tcPr>
          <w:p w14:paraId="15BF65B7" w14:textId="77777777" w:rsidR="00171441" w:rsidRPr="005A7966" w:rsidRDefault="00171441" w:rsidP="003E6D51">
            <w:pPr>
              <w:rPr>
                <w:rFonts w:ascii="Times New Roman" w:hAnsi="Times New Roman" w:cs="Times New Roman"/>
                <w:sz w:val="24"/>
                <w:szCs w:val="24"/>
                <w:lang w:val="lt-LT"/>
              </w:rPr>
            </w:pPr>
          </w:p>
        </w:tc>
        <w:tc>
          <w:tcPr>
            <w:tcW w:w="834" w:type="dxa"/>
          </w:tcPr>
          <w:p w14:paraId="6AADDD18" w14:textId="77777777" w:rsidR="00171441" w:rsidRPr="005A7966" w:rsidRDefault="00171441" w:rsidP="003E6D51">
            <w:pPr>
              <w:rPr>
                <w:rFonts w:ascii="Times New Roman" w:hAnsi="Times New Roman" w:cs="Times New Roman"/>
                <w:sz w:val="24"/>
                <w:szCs w:val="24"/>
                <w:lang w:val="lt-LT"/>
              </w:rPr>
            </w:pPr>
          </w:p>
        </w:tc>
        <w:tc>
          <w:tcPr>
            <w:tcW w:w="969" w:type="dxa"/>
          </w:tcPr>
          <w:p w14:paraId="5AE5267B" w14:textId="77777777" w:rsidR="00171441" w:rsidRPr="005A7966" w:rsidRDefault="00171441" w:rsidP="003E6D51">
            <w:pPr>
              <w:rPr>
                <w:rFonts w:ascii="Times New Roman" w:hAnsi="Times New Roman" w:cs="Times New Roman"/>
                <w:sz w:val="24"/>
                <w:szCs w:val="24"/>
                <w:lang w:val="lt-LT"/>
              </w:rPr>
            </w:pPr>
          </w:p>
        </w:tc>
      </w:tr>
      <w:tr w:rsidR="00171441" w:rsidRPr="005A7966" w14:paraId="788BD257" w14:textId="629B13F2" w:rsidTr="00E16FB5">
        <w:tc>
          <w:tcPr>
            <w:tcW w:w="6497" w:type="dxa"/>
          </w:tcPr>
          <w:p w14:paraId="63EC8086" w14:textId="70D0F511" w:rsidR="00171441" w:rsidRPr="005A7966" w:rsidRDefault="00171441" w:rsidP="003E6D51">
            <w:pPr>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     Prisiregistruoti prie </w:t>
            </w:r>
            <w:r w:rsidR="00851B3B" w:rsidRPr="005A7966">
              <w:rPr>
                <w:rFonts w:ascii="Times New Roman" w:hAnsi="Times New Roman" w:cs="Times New Roman"/>
                <w:sz w:val="24"/>
                <w:szCs w:val="24"/>
                <w:lang w:val="lt-LT"/>
              </w:rPr>
              <w:t>Sistemos</w:t>
            </w:r>
          </w:p>
        </w:tc>
        <w:tc>
          <w:tcPr>
            <w:tcW w:w="806" w:type="dxa"/>
          </w:tcPr>
          <w:p w14:paraId="030B793D" w14:textId="6FB59C0E" w:rsidR="00171441" w:rsidRPr="005A7966" w:rsidRDefault="00910372" w:rsidP="003E6D51">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698" w:type="dxa"/>
          </w:tcPr>
          <w:p w14:paraId="6A36C37E" w14:textId="5B12FC7E" w:rsidR="00171441" w:rsidRPr="005A7966" w:rsidRDefault="00910372" w:rsidP="003E6D51">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1250" w:type="dxa"/>
          </w:tcPr>
          <w:p w14:paraId="51F6AAAA" w14:textId="026D5901" w:rsidR="00171441" w:rsidRPr="005A7966" w:rsidRDefault="00910372" w:rsidP="003E6D51">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834" w:type="dxa"/>
          </w:tcPr>
          <w:p w14:paraId="7EFE3031" w14:textId="34D4725D" w:rsidR="00171441" w:rsidRPr="005A7966" w:rsidRDefault="00910372" w:rsidP="003E6D51">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969" w:type="dxa"/>
          </w:tcPr>
          <w:p w14:paraId="725922B9" w14:textId="553424F0" w:rsidR="00171441" w:rsidRPr="005A7966" w:rsidRDefault="00910372" w:rsidP="003E6D51">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r>
      <w:tr w:rsidR="00171441" w:rsidRPr="005A7966" w14:paraId="60B8EFCE" w14:textId="70C69739" w:rsidTr="00E16FB5">
        <w:tc>
          <w:tcPr>
            <w:tcW w:w="6497" w:type="dxa"/>
          </w:tcPr>
          <w:p w14:paraId="27114E44" w14:textId="18667F5A" w:rsidR="00171441" w:rsidRPr="005A7966" w:rsidRDefault="00171441" w:rsidP="003E6D51">
            <w:pPr>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     Atlikti organizacijų ir IS paiešką</w:t>
            </w:r>
          </w:p>
        </w:tc>
        <w:tc>
          <w:tcPr>
            <w:tcW w:w="806" w:type="dxa"/>
          </w:tcPr>
          <w:p w14:paraId="5DF44784" w14:textId="2530B27C" w:rsidR="00171441" w:rsidRPr="005A7966" w:rsidRDefault="00910372" w:rsidP="003E6D51">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698" w:type="dxa"/>
          </w:tcPr>
          <w:p w14:paraId="7F68715C" w14:textId="026E4328" w:rsidR="00171441" w:rsidRPr="005A7966" w:rsidRDefault="00910372" w:rsidP="003E6D51">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1250" w:type="dxa"/>
          </w:tcPr>
          <w:p w14:paraId="64D1D187" w14:textId="37FC1CB5" w:rsidR="00171441" w:rsidRPr="005A7966" w:rsidRDefault="00910372" w:rsidP="003E6D51">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834" w:type="dxa"/>
          </w:tcPr>
          <w:p w14:paraId="606012AA" w14:textId="0735C508" w:rsidR="00171441" w:rsidRPr="005A7966" w:rsidRDefault="00910372" w:rsidP="003E6D51">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969" w:type="dxa"/>
          </w:tcPr>
          <w:p w14:paraId="0DA455BA" w14:textId="4C79EC25" w:rsidR="00171441" w:rsidRPr="005A7966" w:rsidRDefault="00910372" w:rsidP="003E6D51">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r>
      <w:tr w:rsidR="00171441" w:rsidRPr="005A7966" w14:paraId="331C61B9" w14:textId="1AEEFF66" w:rsidTr="00E16FB5">
        <w:tc>
          <w:tcPr>
            <w:tcW w:w="6497" w:type="dxa"/>
          </w:tcPr>
          <w:p w14:paraId="31D488D4" w14:textId="2F3071AB" w:rsidR="00171441" w:rsidRPr="005A7966" w:rsidRDefault="00171441" w:rsidP="003E6D51">
            <w:pPr>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     Peržiūrėti viešai prieinamus duomenis apie IS</w:t>
            </w:r>
          </w:p>
        </w:tc>
        <w:tc>
          <w:tcPr>
            <w:tcW w:w="806" w:type="dxa"/>
          </w:tcPr>
          <w:p w14:paraId="4192026F" w14:textId="583BFA04" w:rsidR="00171441" w:rsidRPr="005A7966" w:rsidRDefault="00910372" w:rsidP="003E6D51">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698" w:type="dxa"/>
          </w:tcPr>
          <w:p w14:paraId="197438DD" w14:textId="0FF3436C" w:rsidR="00171441" w:rsidRPr="005A7966" w:rsidRDefault="00910372" w:rsidP="003E6D51">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1250" w:type="dxa"/>
          </w:tcPr>
          <w:p w14:paraId="1AB63647" w14:textId="5DE61F13" w:rsidR="00171441" w:rsidRPr="005A7966" w:rsidRDefault="00910372" w:rsidP="003E6D51">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834" w:type="dxa"/>
          </w:tcPr>
          <w:p w14:paraId="5B4CF9EA" w14:textId="60430C25" w:rsidR="00171441" w:rsidRPr="005A7966" w:rsidRDefault="00910372" w:rsidP="003E6D51">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969" w:type="dxa"/>
          </w:tcPr>
          <w:p w14:paraId="5DC8993C" w14:textId="7C6522ED" w:rsidR="00171441" w:rsidRPr="005A7966" w:rsidRDefault="00910372" w:rsidP="003E6D51">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r>
      <w:tr w:rsidR="00D36116" w:rsidRPr="005A7966" w14:paraId="39D58F88" w14:textId="77777777" w:rsidTr="00E16FB5">
        <w:tc>
          <w:tcPr>
            <w:tcW w:w="6497" w:type="dxa"/>
          </w:tcPr>
          <w:p w14:paraId="396A35C9" w14:textId="07C055C8" w:rsidR="00D36116" w:rsidRPr="005A7966" w:rsidRDefault="00D36116" w:rsidP="003E6D51">
            <w:pPr>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     Peržiūrėti pagrindines analitines ataskaitas</w:t>
            </w:r>
          </w:p>
        </w:tc>
        <w:tc>
          <w:tcPr>
            <w:tcW w:w="806" w:type="dxa"/>
          </w:tcPr>
          <w:p w14:paraId="3A9E3F7B" w14:textId="47080680" w:rsidR="00D36116" w:rsidRPr="005A7966" w:rsidRDefault="00D36116" w:rsidP="003E6D51">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698" w:type="dxa"/>
          </w:tcPr>
          <w:p w14:paraId="63F614E4" w14:textId="19EE2A47" w:rsidR="00D36116" w:rsidRPr="005A7966" w:rsidRDefault="00D36116" w:rsidP="003E6D51">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1250" w:type="dxa"/>
          </w:tcPr>
          <w:p w14:paraId="728C6C68" w14:textId="60D8AE19" w:rsidR="00D36116" w:rsidRPr="005A7966" w:rsidRDefault="00D36116" w:rsidP="003E6D51">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834" w:type="dxa"/>
          </w:tcPr>
          <w:p w14:paraId="1027BC1C" w14:textId="16E43A65" w:rsidR="00D36116" w:rsidRPr="005A7966" w:rsidRDefault="00D36116" w:rsidP="003E6D51">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969" w:type="dxa"/>
          </w:tcPr>
          <w:p w14:paraId="5F68280E" w14:textId="4CA0F37B" w:rsidR="00D36116" w:rsidRPr="005A7966" w:rsidRDefault="00D36116" w:rsidP="003E6D51">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r>
      <w:tr w:rsidR="00171441" w:rsidRPr="005A7966" w14:paraId="6285C20F" w14:textId="2FC8484D" w:rsidTr="00E16FB5">
        <w:tc>
          <w:tcPr>
            <w:tcW w:w="6497" w:type="dxa"/>
          </w:tcPr>
          <w:p w14:paraId="62DDB645" w14:textId="5F053BD1" w:rsidR="00171441" w:rsidRPr="005A7966" w:rsidRDefault="00171441" w:rsidP="003E6D51">
            <w:pPr>
              <w:rPr>
                <w:rFonts w:ascii="Times New Roman" w:hAnsi="Times New Roman" w:cs="Times New Roman"/>
                <w:b/>
                <w:bCs/>
                <w:sz w:val="24"/>
                <w:szCs w:val="24"/>
                <w:lang w:val="lt-LT"/>
              </w:rPr>
            </w:pPr>
            <w:r w:rsidRPr="005A7966">
              <w:rPr>
                <w:rFonts w:ascii="Times New Roman" w:hAnsi="Times New Roman" w:cs="Times New Roman"/>
                <w:b/>
                <w:bCs/>
                <w:sz w:val="24"/>
                <w:szCs w:val="24"/>
                <w:lang w:val="lt-LT"/>
              </w:rPr>
              <w:t xml:space="preserve">Prisijungusio išorinio naudotojo </w:t>
            </w:r>
            <w:r w:rsidR="00851B3B" w:rsidRPr="005A7966">
              <w:rPr>
                <w:rFonts w:ascii="Times New Roman" w:hAnsi="Times New Roman" w:cs="Times New Roman"/>
                <w:b/>
                <w:bCs/>
                <w:sz w:val="24"/>
                <w:szCs w:val="24"/>
                <w:lang w:val="lt-LT"/>
              </w:rPr>
              <w:t>Sistemos</w:t>
            </w:r>
            <w:r w:rsidRPr="005A7966">
              <w:rPr>
                <w:rFonts w:ascii="Times New Roman" w:hAnsi="Times New Roman" w:cs="Times New Roman"/>
                <w:b/>
                <w:bCs/>
                <w:sz w:val="24"/>
                <w:szCs w:val="24"/>
                <w:lang w:val="lt-LT"/>
              </w:rPr>
              <w:t xml:space="preserve"> funkcijos (Tvarkytojo ar valdytojo dalis)</w:t>
            </w:r>
          </w:p>
        </w:tc>
        <w:tc>
          <w:tcPr>
            <w:tcW w:w="806" w:type="dxa"/>
          </w:tcPr>
          <w:p w14:paraId="6EA65A84" w14:textId="77777777" w:rsidR="00171441" w:rsidRPr="005A7966" w:rsidRDefault="00171441" w:rsidP="003E6D51">
            <w:pPr>
              <w:rPr>
                <w:rFonts w:ascii="Times New Roman" w:hAnsi="Times New Roman" w:cs="Times New Roman"/>
                <w:sz w:val="24"/>
                <w:szCs w:val="24"/>
                <w:lang w:val="lt-LT"/>
              </w:rPr>
            </w:pPr>
          </w:p>
        </w:tc>
        <w:tc>
          <w:tcPr>
            <w:tcW w:w="698" w:type="dxa"/>
          </w:tcPr>
          <w:p w14:paraId="7EEB77E7" w14:textId="77777777" w:rsidR="00171441" w:rsidRPr="005A7966" w:rsidRDefault="00171441" w:rsidP="003E6D51">
            <w:pPr>
              <w:rPr>
                <w:rFonts w:ascii="Times New Roman" w:hAnsi="Times New Roman" w:cs="Times New Roman"/>
                <w:sz w:val="24"/>
                <w:szCs w:val="24"/>
                <w:lang w:val="lt-LT"/>
              </w:rPr>
            </w:pPr>
          </w:p>
        </w:tc>
        <w:tc>
          <w:tcPr>
            <w:tcW w:w="1250" w:type="dxa"/>
          </w:tcPr>
          <w:p w14:paraId="2A63E629" w14:textId="77777777" w:rsidR="00171441" w:rsidRPr="005A7966" w:rsidRDefault="00171441" w:rsidP="003E6D51">
            <w:pPr>
              <w:rPr>
                <w:rFonts w:ascii="Times New Roman" w:hAnsi="Times New Roman" w:cs="Times New Roman"/>
                <w:sz w:val="24"/>
                <w:szCs w:val="24"/>
                <w:lang w:val="lt-LT"/>
              </w:rPr>
            </w:pPr>
          </w:p>
        </w:tc>
        <w:tc>
          <w:tcPr>
            <w:tcW w:w="834" w:type="dxa"/>
          </w:tcPr>
          <w:p w14:paraId="55817581" w14:textId="77777777" w:rsidR="00171441" w:rsidRPr="005A7966" w:rsidRDefault="00171441" w:rsidP="003E6D51">
            <w:pPr>
              <w:rPr>
                <w:rFonts w:ascii="Times New Roman" w:hAnsi="Times New Roman" w:cs="Times New Roman"/>
                <w:sz w:val="24"/>
                <w:szCs w:val="24"/>
                <w:lang w:val="lt-LT"/>
              </w:rPr>
            </w:pPr>
          </w:p>
        </w:tc>
        <w:tc>
          <w:tcPr>
            <w:tcW w:w="969" w:type="dxa"/>
          </w:tcPr>
          <w:p w14:paraId="318A799B" w14:textId="77777777" w:rsidR="00171441" w:rsidRPr="005A7966" w:rsidRDefault="00171441" w:rsidP="003E6D51">
            <w:pPr>
              <w:rPr>
                <w:rFonts w:ascii="Times New Roman" w:hAnsi="Times New Roman" w:cs="Times New Roman"/>
                <w:sz w:val="24"/>
                <w:szCs w:val="24"/>
                <w:lang w:val="lt-LT"/>
              </w:rPr>
            </w:pPr>
          </w:p>
        </w:tc>
      </w:tr>
      <w:tr w:rsidR="00910372" w:rsidRPr="005A7966" w14:paraId="7A7563D7" w14:textId="77777777" w:rsidTr="00E16FB5">
        <w:tc>
          <w:tcPr>
            <w:tcW w:w="6497" w:type="dxa"/>
          </w:tcPr>
          <w:p w14:paraId="62D9FCB2" w14:textId="32AEA2E4" w:rsidR="00910372" w:rsidRPr="005A7966" w:rsidRDefault="00910372" w:rsidP="003E6D51">
            <w:pPr>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     Prisijungti prie sistemos</w:t>
            </w:r>
          </w:p>
        </w:tc>
        <w:tc>
          <w:tcPr>
            <w:tcW w:w="806" w:type="dxa"/>
          </w:tcPr>
          <w:p w14:paraId="5FC01220" w14:textId="77777777" w:rsidR="00910372" w:rsidRPr="005A7966" w:rsidRDefault="00910372" w:rsidP="003E6D51">
            <w:pPr>
              <w:rPr>
                <w:rFonts w:ascii="Times New Roman" w:hAnsi="Times New Roman" w:cs="Times New Roman"/>
                <w:sz w:val="24"/>
                <w:szCs w:val="24"/>
                <w:lang w:val="lt-LT"/>
              </w:rPr>
            </w:pPr>
          </w:p>
        </w:tc>
        <w:tc>
          <w:tcPr>
            <w:tcW w:w="698" w:type="dxa"/>
          </w:tcPr>
          <w:p w14:paraId="6684512E" w14:textId="390EC6AF" w:rsidR="00910372" w:rsidRPr="005A7966" w:rsidRDefault="00910372" w:rsidP="003E6D51">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1250" w:type="dxa"/>
          </w:tcPr>
          <w:p w14:paraId="7D2B3FB4" w14:textId="06E90098" w:rsidR="00910372" w:rsidRPr="005A7966" w:rsidRDefault="00910372" w:rsidP="003E6D51">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834" w:type="dxa"/>
          </w:tcPr>
          <w:p w14:paraId="7F37CF1A" w14:textId="33C8729A" w:rsidR="00910372" w:rsidRPr="005A7966" w:rsidRDefault="00910372" w:rsidP="003E6D51">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969" w:type="dxa"/>
          </w:tcPr>
          <w:p w14:paraId="1B111C3F" w14:textId="2BE15E4E" w:rsidR="00910372" w:rsidRPr="005A7966" w:rsidRDefault="00910372" w:rsidP="003E6D51">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r>
      <w:tr w:rsidR="00171441" w:rsidRPr="005A7966" w14:paraId="2129B311" w14:textId="661C5563" w:rsidTr="00E16FB5">
        <w:tc>
          <w:tcPr>
            <w:tcW w:w="6497" w:type="dxa"/>
          </w:tcPr>
          <w:p w14:paraId="367B15AA" w14:textId="4283DA6F" w:rsidR="00171441" w:rsidRPr="005A7966" w:rsidRDefault="00171441" w:rsidP="003E6D51">
            <w:pPr>
              <w:rPr>
                <w:rFonts w:ascii="Times New Roman" w:hAnsi="Times New Roman" w:cs="Times New Roman"/>
                <w:b/>
                <w:bCs/>
                <w:sz w:val="24"/>
                <w:szCs w:val="24"/>
                <w:lang w:val="lt-LT"/>
              </w:rPr>
            </w:pPr>
            <w:r w:rsidRPr="005A7966">
              <w:rPr>
                <w:rFonts w:ascii="Times New Roman" w:hAnsi="Times New Roman" w:cs="Times New Roman"/>
                <w:sz w:val="24"/>
                <w:szCs w:val="24"/>
                <w:lang w:val="lt-LT"/>
              </w:rPr>
              <w:t xml:space="preserve">     Peržiūrėti valdomų ir tvarkomų sistemų sąrašą</w:t>
            </w:r>
          </w:p>
        </w:tc>
        <w:tc>
          <w:tcPr>
            <w:tcW w:w="806" w:type="dxa"/>
          </w:tcPr>
          <w:p w14:paraId="2AFAE3E4" w14:textId="77777777" w:rsidR="00171441" w:rsidRPr="005A7966" w:rsidRDefault="00171441" w:rsidP="003E6D51">
            <w:pPr>
              <w:rPr>
                <w:rFonts w:ascii="Times New Roman" w:hAnsi="Times New Roman" w:cs="Times New Roman"/>
                <w:sz w:val="24"/>
                <w:szCs w:val="24"/>
                <w:lang w:val="lt-LT"/>
              </w:rPr>
            </w:pPr>
          </w:p>
        </w:tc>
        <w:tc>
          <w:tcPr>
            <w:tcW w:w="698" w:type="dxa"/>
          </w:tcPr>
          <w:p w14:paraId="76056017" w14:textId="77777777" w:rsidR="00171441" w:rsidRPr="005A7966" w:rsidRDefault="00171441" w:rsidP="003E6D51">
            <w:pPr>
              <w:rPr>
                <w:rFonts w:ascii="Times New Roman" w:hAnsi="Times New Roman" w:cs="Times New Roman"/>
                <w:sz w:val="24"/>
                <w:szCs w:val="24"/>
                <w:lang w:val="lt-LT"/>
              </w:rPr>
            </w:pPr>
          </w:p>
        </w:tc>
        <w:tc>
          <w:tcPr>
            <w:tcW w:w="1250" w:type="dxa"/>
          </w:tcPr>
          <w:p w14:paraId="47445062" w14:textId="33AD88FC" w:rsidR="00171441" w:rsidRPr="005A7966" w:rsidRDefault="00F0079F" w:rsidP="003E6D51">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834" w:type="dxa"/>
          </w:tcPr>
          <w:p w14:paraId="22CCAD86" w14:textId="236CF581" w:rsidR="00171441" w:rsidRPr="005A7966" w:rsidRDefault="00F0079F" w:rsidP="003E6D51">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969" w:type="dxa"/>
          </w:tcPr>
          <w:p w14:paraId="6804B4D8" w14:textId="77777777" w:rsidR="00171441" w:rsidRPr="005A7966" w:rsidRDefault="00171441" w:rsidP="003E6D51">
            <w:pPr>
              <w:rPr>
                <w:rFonts w:ascii="Times New Roman" w:hAnsi="Times New Roman" w:cs="Times New Roman"/>
                <w:sz w:val="24"/>
                <w:szCs w:val="24"/>
                <w:lang w:val="lt-LT"/>
              </w:rPr>
            </w:pPr>
          </w:p>
        </w:tc>
      </w:tr>
      <w:tr w:rsidR="00171441" w:rsidRPr="005A7966" w14:paraId="3A0F1772" w14:textId="2391B128" w:rsidTr="00E16FB5">
        <w:tc>
          <w:tcPr>
            <w:tcW w:w="6497" w:type="dxa"/>
          </w:tcPr>
          <w:p w14:paraId="5AC29E96" w14:textId="40F4B3C3" w:rsidR="00171441" w:rsidRPr="005A7966" w:rsidRDefault="00171441" w:rsidP="003E6D51">
            <w:pPr>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     Įvesti planuojamą sukurti sistemą</w:t>
            </w:r>
          </w:p>
        </w:tc>
        <w:tc>
          <w:tcPr>
            <w:tcW w:w="806" w:type="dxa"/>
          </w:tcPr>
          <w:p w14:paraId="774ABF80" w14:textId="77777777" w:rsidR="00171441" w:rsidRPr="005A7966" w:rsidRDefault="00171441" w:rsidP="003E6D51">
            <w:pPr>
              <w:rPr>
                <w:rFonts w:ascii="Times New Roman" w:hAnsi="Times New Roman" w:cs="Times New Roman"/>
                <w:sz w:val="24"/>
                <w:szCs w:val="24"/>
                <w:lang w:val="lt-LT"/>
              </w:rPr>
            </w:pPr>
          </w:p>
        </w:tc>
        <w:tc>
          <w:tcPr>
            <w:tcW w:w="698" w:type="dxa"/>
          </w:tcPr>
          <w:p w14:paraId="09A177A2" w14:textId="77777777" w:rsidR="00171441" w:rsidRPr="005A7966" w:rsidRDefault="00171441" w:rsidP="003E6D51">
            <w:pPr>
              <w:rPr>
                <w:rFonts w:ascii="Times New Roman" w:hAnsi="Times New Roman" w:cs="Times New Roman"/>
                <w:sz w:val="24"/>
                <w:szCs w:val="24"/>
                <w:lang w:val="lt-LT"/>
              </w:rPr>
            </w:pPr>
          </w:p>
        </w:tc>
        <w:tc>
          <w:tcPr>
            <w:tcW w:w="1250" w:type="dxa"/>
          </w:tcPr>
          <w:p w14:paraId="12772525" w14:textId="34693C5F" w:rsidR="00171441" w:rsidRPr="005A7966" w:rsidRDefault="00F0079F" w:rsidP="003E6D51">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834" w:type="dxa"/>
          </w:tcPr>
          <w:p w14:paraId="7FD8C51E" w14:textId="0B4EC9A6" w:rsidR="00171441" w:rsidRPr="005A7966" w:rsidRDefault="00AC4201" w:rsidP="003E6D51">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969" w:type="dxa"/>
          </w:tcPr>
          <w:p w14:paraId="2746115E" w14:textId="77777777" w:rsidR="00171441" w:rsidRPr="005A7966" w:rsidRDefault="00171441" w:rsidP="003E6D51">
            <w:pPr>
              <w:rPr>
                <w:rFonts w:ascii="Times New Roman" w:hAnsi="Times New Roman" w:cs="Times New Roman"/>
                <w:sz w:val="24"/>
                <w:szCs w:val="24"/>
                <w:lang w:val="lt-LT"/>
              </w:rPr>
            </w:pPr>
          </w:p>
        </w:tc>
      </w:tr>
      <w:tr w:rsidR="00171441" w:rsidRPr="005A7966" w14:paraId="7FF05470" w14:textId="556034BB" w:rsidTr="00E16FB5">
        <w:tc>
          <w:tcPr>
            <w:tcW w:w="6497" w:type="dxa"/>
          </w:tcPr>
          <w:p w14:paraId="7F881314" w14:textId="77777777" w:rsidR="00171441" w:rsidRPr="005A7966" w:rsidRDefault="00171441" w:rsidP="003E6D51">
            <w:pPr>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     Pateikti nuostatus derinimui</w:t>
            </w:r>
          </w:p>
          <w:p w14:paraId="7BF1EA11" w14:textId="72FBF254" w:rsidR="002D5449" w:rsidRPr="005A7966" w:rsidRDefault="002D5449" w:rsidP="003E6D51">
            <w:pPr>
              <w:rPr>
                <w:rFonts w:ascii="Times New Roman" w:hAnsi="Times New Roman" w:cs="Times New Roman"/>
                <w:sz w:val="24"/>
                <w:szCs w:val="24"/>
                <w:lang w:val="lt-LT"/>
              </w:rPr>
            </w:pPr>
            <w:r w:rsidRPr="005A7966">
              <w:rPr>
                <w:rFonts w:ascii="Times New Roman" w:hAnsi="Times New Roman" w:cs="Times New Roman"/>
                <w:sz w:val="24"/>
                <w:szCs w:val="24"/>
                <w:lang w:val="lt-LT"/>
              </w:rPr>
              <w:t>Registracija antra funkcija</w:t>
            </w:r>
          </w:p>
        </w:tc>
        <w:tc>
          <w:tcPr>
            <w:tcW w:w="806" w:type="dxa"/>
          </w:tcPr>
          <w:p w14:paraId="0AAD9A98" w14:textId="77777777" w:rsidR="00171441" w:rsidRPr="005A7966" w:rsidRDefault="00171441" w:rsidP="003E6D51">
            <w:pPr>
              <w:rPr>
                <w:rFonts w:ascii="Times New Roman" w:hAnsi="Times New Roman" w:cs="Times New Roman"/>
                <w:sz w:val="24"/>
                <w:szCs w:val="24"/>
                <w:lang w:val="lt-LT"/>
              </w:rPr>
            </w:pPr>
          </w:p>
        </w:tc>
        <w:tc>
          <w:tcPr>
            <w:tcW w:w="698" w:type="dxa"/>
          </w:tcPr>
          <w:p w14:paraId="41107BFB" w14:textId="77777777" w:rsidR="00171441" w:rsidRPr="005A7966" w:rsidRDefault="00171441" w:rsidP="003E6D51">
            <w:pPr>
              <w:rPr>
                <w:rFonts w:ascii="Times New Roman" w:hAnsi="Times New Roman" w:cs="Times New Roman"/>
                <w:sz w:val="24"/>
                <w:szCs w:val="24"/>
                <w:lang w:val="lt-LT"/>
              </w:rPr>
            </w:pPr>
          </w:p>
        </w:tc>
        <w:tc>
          <w:tcPr>
            <w:tcW w:w="1250" w:type="dxa"/>
          </w:tcPr>
          <w:p w14:paraId="30711FF4" w14:textId="10D93D7F" w:rsidR="00171441" w:rsidRPr="005A7966" w:rsidRDefault="00F0079F" w:rsidP="003E6D51">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834" w:type="dxa"/>
          </w:tcPr>
          <w:p w14:paraId="7EE3B053" w14:textId="4126FE51" w:rsidR="00171441" w:rsidRPr="005A7966" w:rsidRDefault="00171441" w:rsidP="003E6D51">
            <w:pPr>
              <w:rPr>
                <w:rFonts w:ascii="Times New Roman" w:hAnsi="Times New Roman" w:cs="Times New Roman"/>
                <w:sz w:val="24"/>
                <w:szCs w:val="24"/>
                <w:lang w:val="lt-LT"/>
              </w:rPr>
            </w:pPr>
          </w:p>
        </w:tc>
        <w:tc>
          <w:tcPr>
            <w:tcW w:w="969" w:type="dxa"/>
          </w:tcPr>
          <w:p w14:paraId="66D3C126" w14:textId="77777777" w:rsidR="00171441" w:rsidRPr="005A7966" w:rsidRDefault="00171441" w:rsidP="003E6D51">
            <w:pPr>
              <w:rPr>
                <w:rFonts w:ascii="Times New Roman" w:hAnsi="Times New Roman" w:cs="Times New Roman"/>
                <w:sz w:val="24"/>
                <w:szCs w:val="24"/>
                <w:lang w:val="lt-LT"/>
              </w:rPr>
            </w:pPr>
          </w:p>
        </w:tc>
      </w:tr>
      <w:tr w:rsidR="00171441" w:rsidRPr="005A7966" w14:paraId="3DFBAA11" w14:textId="7A05C75E" w:rsidTr="00E16FB5">
        <w:tc>
          <w:tcPr>
            <w:tcW w:w="6497" w:type="dxa"/>
          </w:tcPr>
          <w:p w14:paraId="57C74E4B" w14:textId="05266E48" w:rsidR="00171441" w:rsidRPr="005A7966" w:rsidRDefault="00171441" w:rsidP="003E6D51">
            <w:pPr>
              <w:rPr>
                <w:rFonts w:ascii="Times New Roman" w:hAnsi="Times New Roman" w:cs="Times New Roman"/>
                <w:b/>
                <w:bCs/>
                <w:sz w:val="24"/>
                <w:szCs w:val="24"/>
                <w:lang w:val="lt-LT"/>
              </w:rPr>
            </w:pPr>
            <w:r w:rsidRPr="005A7966">
              <w:rPr>
                <w:rFonts w:ascii="Times New Roman" w:hAnsi="Times New Roman" w:cs="Times New Roman"/>
                <w:sz w:val="24"/>
                <w:szCs w:val="24"/>
                <w:lang w:val="lt-LT"/>
              </w:rPr>
              <w:t xml:space="preserve">     Įvesti naują valdomą sistemą </w:t>
            </w:r>
            <w:r w:rsidR="00746119" w:rsidRPr="005A7966">
              <w:rPr>
                <w:rFonts w:ascii="Times New Roman" w:hAnsi="Times New Roman" w:cs="Times New Roman"/>
                <w:sz w:val="24"/>
                <w:szCs w:val="24"/>
                <w:lang w:val="lt-LT"/>
              </w:rPr>
              <w:t xml:space="preserve">(modulį) </w:t>
            </w:r>
            <w:r w:rsidRPr="005A7966">
              <w:rPr>
                <w:rFonts w:ascii="Times New Roman" w:hAnsi="Times New Roman" w:cs="Times New Roman"/>
                <w:sz w:val="24"/>
                <w:szCs w:val="24"/>
                <w:lang w:val="lt-LT"/>
              </w:rPr>
              <w:t>ir paskirti tvarkytoją</w:t>
            </w:r>
          </w:p>
        </w:tc>
        <w:tc>
          <w:tcPr>
            <w:tcW w:w="806" w:type="dxa"/>
          </w:tcPr>
          <w:p w14:paraId="14137927" w14:textId="77777777" w:rsidR="00171441" w:rsidRPr="005A7966" w:rsidRDefault="00171441" w:rsidP="003E6D51">
            <w:pPr>
              <w:rPr>
                <w:rFonts w:ascii="Times New Roman" w:hAnsi="Times New Roman" w:cs="Times New Roman"/>
                <w:sz w:val="24"/>
                <w:szCs w:val="24"/>
                <w:lang w:val="lt-LT"/>
              </w:rPr>
            </w:pPr>
          </w:p>
        </w:tc>
        <w:tc>
          <w:tcPr>
            <w:tcW w:w="698" w:type="dxa"/>
          </w:tcPr>
          <w:p w14:paraId="4A1B81D8" w14:textId="77777777" w:rsidR="00171441" w:rsidRPr="005A7966" w:rsidRDefault="00171441" w:rsidP="003E6D51">
            <w:pPr>
              <w:rPr>
                <w:rFonts w:ascii="Times New Roman" w:hAnsi="Times New Roman" w:cs="Times New Roman"/>
                <w:sz w:val="24"/>
                <w:szCs w:val="24"/>
                <w:lang w:val="lt-LT"/>
              </w:rPr>
            </w:pPr>
          </w:p>
        </w:tc>
        <w:tc>
          <w:tcPr>
            <w:tcW w:w="1250" w:type="dxa"/>
          </w:tcPr>
          <w:p w14:paraId="1C51098C" w14:textId="443DE832" w:rsidR="00171441" w:rsidRPr="005A7966" w:rsidRDefault="008107FB" w:rsidP="003E6D51">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834" w:type="dxa"/>
          </w:tcPr>
          <w:p w14:paraId="6BE7FDAC" w14:textId="6115DD87" w:rsidR="00171441" w:rsidRPr="005A7966" w:rsidRDefault="00AC4201" w:rsidP="003E6D51">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969" w:type="dxa"/>
          </w:tcPr>
          <w:p w14:paraId="4ABE5B6E" w14:textId="77777777" w:rsidR="00171441" w:rsidRPr="005A7966" w:rsidRDefault="00171441" w:rsidP="003E6D51">
            <w:pPr>
              <w:rPr>
                <w:rFonts w:ascii="Times New Roman" w:hAnsi="Times New Roman" w:cs="Times New Roman"/>
                <w:sz w:val="24"/>
                <w:szCs w:val="24"/>
                <w:lang w:val="lt-LT"/>
              </w:rPr>
            </w:pPr>
          </w:p>
        </w:tc>
      </w:tr>
      <w:tr w:rsidR="00171441" w:rsidRPr="005A7966" w14:paraId="34C3CBE7" w14:textId="7894B256" w:rsidTr="00E16FB5">
        <w:tc>
          <w:tcPr>
            <w:tcW w:w="6497" w:type="dxa"/>
          </w:tcPr>
          <w:p w14:paraId="42792702" w14:textId="5EF58274" w:rsidR="00171441" w:rsidRPr="005A7966" w:rsidRDefault="00171441"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     Redaguoti IS duomenis </w:t>
            </w:r>
          </w:p>
        </w:tc>
        <w:tc>
          <w:tcPr>
            <w:tcW w:w="806" w:type="dxa"/>
          </w:tcPr>
          <w:p w14:paraId="3CDA5D1B" w14:textId="77777777" w:rsidR="00171441" w:rsidRPr="005A7966" w:rsidRDefault="00171441" w:rsidP="00C34543">
            <w:pPr>
              <w:rPr>
                <w:rFonts w:ascii="Times New Roman" w:hAnsi="Times New Roman" w:cs="Times New Roman"/>
                <w:sz w:val="24"/>
                <w:szCs w:val="24"/>
                <w:lang w:val="lt-LT"/>
              </w:rPr>
            </w:pPr>
          </w:p>
        </w:tc>
        <w:tc>
          <w:tcPr>
            <w:tcW w:w="698" w:type="dxa"/>
          </w:tcPr>
          <w:p w14:paraId="2032A56F" w14:textId="77777777" w:rsidR="00171441" w:rsidRPr="005A7966" w:rsidRDefault="00171441" w:rsidP="00C34543">
            <w:pPr>
              <w:rPr>
                <w:rFonts w:ascii="Times New Roman" w:hAnsi="Times New Roman" w:cs="Times New Roman"/>
                <w:sz w:val="24"/>
                <w:szCs w:val="24"/>
                <w:lang w:val="lt-LT"/>
              </w:rPr>
            </w:pPr>
          </w:p>
        </w:tc>
        <w:tc>
          <w:tcPr>
            <w:tcW w:w="1250" w:type="dxa"/>
          </w:tcPr>
          <w:p w14:paraId="520157E2" w14:textId="77A0C44C" w:rsidR="00171441" w:rsidRPr="005A7966" w:rsidRDefault="008107FB"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834" w:type="dxa"/>
          </w:tcPr>
          <w:p w14:paraId="18955AA9" w14:textId="6D977F4F" w:rsidR="00171441" w:rsidRPr="005A7966" w:rsidRDefault="008107FB"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969" w:type="dxa"/>
          </w:tcPr>
          <w:p w14:paraId="7B8A8918" w14:textId="77777777" w:rsidR="00171441" w:rsidRPr="005A7966" w:rsidRDefault="00171441" w:rsidP="00C34543">
            <w:pPr>
              <w:rPr>
                <w:rFonts w:ascii="Times New Roman" w:hAnsi="Times New Roman" w:cs="Times New Roman"/>
                <w:sz w:val="24"/>
                <w:szCs w:val="24"/>
                <w:lang w:val="lt-LT"/>
              </w:rPr>
            </w:pPr>
          </w:p>
        </w:tc>
      </w:tr>
      <w:tr w:rsidR="00171441" w:rsidRPr="005A7966" w14:paraId="0939B167" w14:textId="1A582CD5" w:rsidTr="00E16FB5">
        <w:tc>
          <w:tcPr>
            <w:tcW w:w="6497" w:type="dxa"/>
          </w:tcPr>
          <w:p w14:paraId="6FDDD468" w14:textId="1EC0504C" w:rsidR="00171441" w:rsidRPr="005A7966" w:rsidRDefault="00171441"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     Peržiūrėti dokumentų katalogą ir įkelti naujus dokumentus į jį</w:t>
            </w:r>
          </w:p>
        </w:tc>
        <w:tc>
          <w:tcPr>
            <w:tcW w:w="806" w:type="dxa"/>
          </w:tcPr>
          <w:p w14:paraId="2C2A9DCE" w14:textId="77777777" w:rsidR="00171441" w:rsidRPr="005A7966" w:rsidRDefault="00171441" w:rsidP="00C34543">
            <w:pPr>
              <w:rPr>
                <w:rFonts w:ascii="Times New Roman" w:hAnsi="Times New Roman" w:cs="Times New Roman"/>
                <w:sz w:val="24"/>
                <w:szCs w:val="24"/>
                <w:lang w:val="lt-LT"/>
              </w:rPr>
            </w:pPr>
          </w:p>
        </w:tc>
        <w:tc>
          <w:tcPr>
            <w:tcW w:w="698" w:type="dxa"/>
          </w:tcPr>
          <w:p w14:paraId="79F4C3C5" w14:textId="77777777" w:rsidR="00171441" w:rsidRPr="005A7966" w:rsidRDefault="00171441" w:rsidP="00C34543">
            <w:pPr>
              <w:rPr>
                <w:rFonts w:ascii="Times New Roman" w:hAnsi="Times New Roman" w:cs="Times New Roman"/>
                <w:sz w:val="24"/>
                <w:szCs w:val="24"/>
                <w:lang w:val="lt-LT"/>
              </w:rPr>
            </w:pPr>
          </w:p>
        </w:tc>
        <w:tc>
          <w:tcPr>
            <w:tcW w:w="1250" w:type="dxa"/>
          </w:tcPr>
          <w:p w14:paraId="3E0757E6" w14:textId="67FBE286" w:rsidR="00171441" w:rsidRPr="005A7966" w:rsidRDefault="008107FB"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834" w:type="dxa"/>
          </w:tcPr>
          <w:p w14:paraId="3AC3EBCC" w14:textId="452E0D04" w:rsidR="00171441" w:rsidRPr="005A7966" w:rsidRDefault="008107FB"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969" w:type="dxa"/>
          </w:tcPr>
          <w:p w14:paraId="43BC9576" w14:textId="77777777" w:rsidR="00171441" w:rsidRPr="005A7966" w:rsidRDefault="00171441" w:rsidP="00C34543">
            <w:pPr>
              <w:rPr>
                <w:rFonts w:ascii="Times New Roman" w:hAnsi="Times New Roman" w:cs="Times New Roman"/>
                <w:sz w:val="24"/>
                <w:szCs w:val="24"/>
                <w:lang w:val="lt-LT"/>
              </w:rPr>
            </w:pPr>
          </w:p>
        </w:tc>
      </w:tr>
      <w:tr w:rsidR="00171441" w:rsidRPr="005A7966" w14:paraId="361A8541" w14:textId="7AE1CB46" w:rsidTr="00E16FB5">
        <w:tc>
          <w:tcPr>
            <w:tcW w:w="6497" w:type="dxa"/>
          </w:tcPr>
          <w:p w14:paraId="7AB82E4E" w14:textId="57D7C2BC" w:rsidR="00171441" w:rsidRPr="005A7966" w:rsidRDefault="00171441" w:rsidP="00C34543">
            <w:pPr>
              <w:rPr>
                <w:rFonts w:ascii="Times New Roman" w:hAnsi="Times New Roman" w:cs="Times New Roman"/>
                <w:b/>
                <w:bCs/>
                <w:sz w:val="24"/>
                <w:szCs w:val="24"/>
                <w:lang w:val="lt-LT"/>
              </w:rPr>
            </w:pPr>
            <w:r w:rsidRPr="005A7966">
              <w:rPr>
                <w:rFonts w:ascii="Times New Roman" w:hAnsi="Times New Roman" w:cs="Times New Roman"/>
                <w:sz w:val="24"/>
                <w:szCs w:val="24"/>
                <w:lang w:val="lt-LT"/>
              </w:rPr>
              <w:t xml:space="preserve">     Pridėti derintiną dokumentą (dokumentų paketą) ir jo duomenis</w:t>
            </w:r>
          </w:p>
        </w:tc>
        <w:tc>
          <w:tcPr>
            <w:tcW w:w="806" w:type="dxa"/>
          </w:tcPr>
          <w:p w14:paraId="06D56844" w14:textId="77777777" w:rsidR="00171441" w:rsidRPr="005A7966" w:rsidRDefault="00171441" w:rsidP="00C34543">
            <w:pPr>
              <w:rPr>
                <w:rFonts w:ascii="Times New Roman" w:hAnsi="Times New Roman" w:cs="Times New Roman"/>
                <w:sz w:val="24"/>
                <w:szCs w:val="24"/>
                <w:lang w:val="lt-LT"/>
              </w:rPr>
            </w:pPr>
          </w:p>
        </w:tc>
        <w:tc>
          <w:tcPr>
            <w:tcW w:w="698" w:type="dxa"/>
          </w:tcPr>
          <w:p w14:paraId="440DAAFB" w14:textId="77777777" w:rsidR="00171441" w:rsidRPr="005A7966" w:rsidRDefault="00171441" w:rsidP="00C34543">
            <w:pPr>
              <w:rPr>
                <w:rFonts w:ascii="Times New Roman" w:hAnsi="Times New Roman" w:cs="Times New Roman"/>
                <w:sz w:val="24"/>
                <w:szCs w:val="24"/>
                <w:lang w:val="lt-LT"/>
              </w:rPr>
            </w:pPr>
          </w:p>
        </w:tc>
        <w:tc>
          <w:tcPr>
            <w:tcW w:w="1250" w:type="dxa"/>
          </w:tcPr>
          <w:p w14:paraId="5B653473" w14:textId="12B6203B" w:rsidR="00171441" w:rsidRPr="005A7966" w:rsidRDefault="008107FB"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834" w:type="dxa"/>
          </w:tcPr>
          <w:p w14:paraId="549A14BD" w14:textId="6FFF3FBD" w:rsidR="00171441" w:rsidRPr="005A7966" w:rsidRDefault="008107FB"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969" w:type="dxa"/>
          </w:tcPr>
          <w:p w14:paraId="434045EC" w14:textId="77777777" w:rsidR="00171441" w:rsidRPr="005A7966" w:rsidRDefault="00171441" w:rsidP="00C34543">
            <w:pPr>
              <w:rPr>
                <w:rFonts w:ascii="Times New Roman" w:hAnsi="Times New Roman" w:cs="Times New Roman"/>
                <w:sz w:val="24"/>
                <w:szCs w:val="24"/>
                <w:lang w:val="lt-LT"/>
              </w:rPr>
            </w:pPr>
          </w:p>
        </w:tc>
      </w:tr>
      <w:tr w:rsidR="00171441" w:rsidRPr="005A7966" w14:paraId="0FC3EF9C" w14:textId="6E903DCC" w:rsidTr="00E16FB5">
        <w:tc>
          <w:tcPr>
            <w:tcW w:w="6497" w:type="dxa"/>
          </w:tcPr>
          <w:p w14:paraId="3276EC5A" w14:textId="2775A47F" w:rsidR="00171441" w:rsidRPr="005A7966" w:rsidRDefault="00171441"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     </w:t>
            </w:r>
            <w:r w:rsidR="00137652" w:rsidRPr="005A7966">
              <w:rPr>
                <w:rFonts w:ascii="Times New Roman" w:hAnsi="Times New Roman" w:cs="Times New Roman"/>
                <w:sz w:val="24"/>
                <w:szCs w:val="24"/>
                <w:lang w:val="lt-LT"/>
              </w:rPr>
              <w:t>Likviduoti</w:t>
            </w:r>
            <w:r w:rsidRPr="005A7966">
              <w:rPr>
                <w:rFonts w:ascii="Times New Roman" w:hAnsi="Times New Roman" w:cs="Times New Roman"/>
                <w:sz w:val="24"/>
                <w:szCs w:val="24"/>
                <w:lang w:val="lt-LT"/>
              </w:rPr>
              <w:t xml:space="preserve"> sistemą (</w:t>
            </w:r>
            <w:r w:rsidR="00137652" w:rsidRPr="005A7966">
              <w:rPr>
                <w:rFonts w:ascii="Times New Roman" w:hAnsi="Times New Roman" w:cs="Times New Roman"/>
                <w:sz w:val="24"/>
                <w:szCs w:val="24"/>
                <w:lang w:val="lt-LT"/>
              </w:rPr>
              <w:t>modulį</w:t>
            </w:r>
            <w:r w:rsidRPr="005A7966">
              <w:rPr>
                <w:rFonts w:ascii="Times New Roman" w:hAnsi="Times New Roman" w:cs="Times New Roman"/>
                <w:sz w:val="24"/>
                <w:szCs w:val="24"/>
                <w:lang w:val="lt-LT"/>
              </w:rPr>
              <w:t>)</w:t>
            </w:r>
          </w:p>
        </w:tc>
        <w:tc>
          <w:tcPr>
            <w:tcW w:w="806" w:type="dxa"/>
          </w:tcPr>
          <w:p w14:paraId="1755F517" w14:textId="77777777" w:rsidR="00171441" w:rsidRPr="005A7966" w:rsidRDefault="00171441" w:rsidP="00C34543">
            <w:pPr>
              <w:rPr>
                <w:rFonts w:ascii="Times New Roman" w:hAnsi="Times New Roman" w:cs="Times New Roman"/>
                <w:sz w:val="24"/>
                <w:szCs w:val="24"/>
                <w:lang w:val="lt-LT"/>
              </w:rPr>
            </w:pPr>
          </w:p>
        </w:tc>
        <w:tc>
          <w:tcPr>
            <w:tcW w:w="698" w:type="dxa"/>
          </w:tcPr>
          <w:p w14:paraId="57A83644" w14:textId="77777777" w:rsidR="00171441" w:rsidRPr="005A7966" w:rsidRDefault="00171441" w:rsidP="00C34543">
            <w:pPr>
              <w:rPr>
                <w:rFonts w:ascii="Times New Roman" w:hAnsi="Times New Roman" w:cs="Times New Roman"/>
                <w:sz w:val="24"/>
                <w:szCs w:val="24"/>
                <w:lang w:val="lt-LT"/>
              </w:rPr>
            </w:pPr>
          </w:p>
        </w:tc>
        <w:tc>
          <w:tcPr>
            <w:tcW w:w="1250" w:type="dxa"/>
          </w:tcPr>
          <w:p w14:paraId="6B36B068" w14:textId="16019E48" w:rsidR="00171441" w:rsidRPr="005A7966" w:rsidRDefault="008107FB"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834" w:type="dxa"/>
          </w:tcPr>
          <w:p w14:paraId="2C1A8097" w14:textId="56F59E73" w:rsidR="00171441" w:rsidRPr="005A7966" w:rsidRDefault="00C455F5"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969" w:type="dxa"/>
          </w:tcPr>
          <w:p w14:paraId="2E9F9EEA" w14:textId="77777777" w:rsidR="00171441" w:rsidRPr="005A7966" w:rsidRDefault="00171441" w:rsidP="00C34543">
            <w:pPr>
              <w:rPr>
                <w:rFonts w:ascii="Times New Roman" w:hAnsi="Times New Roman" w:cs="Times New Roman"/>
                <w:sz w:val="24"/>
                <w:szCs w:val="24"/>
                <w:lang w:val="lt-LT"/>
              </w:rPr>
            </w:pPr>
          </w:p>
        </w:tc>
      </w:tr>
      <w:tr w:rsidR="00171441" w:rsidRPr="005A7966" w14:paraId="069300D5" w14:textId="4A97A750" w:rsidTr="00E16FB5">
        <w:tc>
          <w:tcPr>
            <w:tcW w:w="6497" w:type="dxa"/>
          </w:tcPr>
          <w:p w14:paraId="5B200654" w14:textId="560C249E" w:rsidR="00171441" w:rsidRPr="005A7966" w:rsidRDefault="00171441"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     Peržiūrėti poreikio paraiškas</w:t>
            </w:r>
          </w:p>
        </w:tc>
        <w:tc>
          <w:tcPr>
            <w:tcW w:w="806" w:type="dxa"/>
          </w:tcPr>
          <w:p w14:paraId="769FB98D" w14:textId="77777777" w:rsidR="00171441" w:rsidRPr="005A7966" w:rsidRDefault="00171441" w:rsidP="00C34543">
            <w:pPr>
              <w:rPr>
                <w:rFonts w:ascii="Times New Roman" w:hAnsi="Times New Roman" w:cs="Times New Roman"/>
                <w:sz w:val="24"/>
                <w:szCs w:val="24"/>
                <w:lang w:val="lt-LT"/>
              </w:rPr>
            </w:pPr>
          </w:p>
        </w:tc>
        <w:tc>
          <w:tcPr>
            <w:tcW w:w="698" w:type="dxa"/>
          </w:tcPr>
          <w:p w14:paraId="689E4BC8" w14:textId="77777777" w:rsidR="00171441" w:rsidRPr="005A7966" w:rsidRDefault="00171441" w:rsidP="00C34543">
            <w:pPr>
              <w:rPr>
                <w:rFonts w:ascii="Times New Roman" w:hAnsi="Times New Roman" w:cs="Times New Roman"/>
                <w:sz w:val="24"/>
                <w:szCs w:val="24"/>
                <w:lang w:val="lt-LT"/>
              </w:rPr>
            </w:pPr>
          </w:p>
        </w:tc>
        <w:tc>
          <w:tcPr>
            <w:tcW w:w="1250" w:type="dxa"/>
          </w:tcPr>
          <w:p w14:paraId="1BCE37B6" w14:textId="4A40CF73" w:rsidR="00171441" w:rsidRPr="005A7966" w:rsidRDefault="00910372"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834" w:type="dxa"/>
          </w:tcPr>
          <w:p w14:paraId="513C04DA" w14:textId="5721FB02" w:rsidR="00171441" w:rsidRPr="005A7966" w:rsidRDefault="00671B21"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969" w:type="dxa"/>
          </w:tcPr>
          <w:p w14:paraId="36FA923D" w14:textId="77777777" w:rsidR="00171441" w:rsidRPr="005A7966" w:rsidRDefault="00171441" w:rsidP="00C34543">
            <w:pPr>
              <w:rPr>
                <w:rFonts w:ascii="Times New Roman" w:hAnsi="Times New Roman" w:cs="Times New Roman"/>
                <w:sz w:val="24"/>
                <w:szCs w:val="24"/>
                <w:lang w:val="lt-LT"/>
              </w:rPr>
            </w:pPr>
          </w:p>
        </w:tc>
      </w:tr>
      <w:tr w:rsidR="00171441" w:rsidRPr="005A7966" w14:paraId="342F1EF7" w14:textId="52EF8950" w:rsidTr="00E16FB5">
        <w:tc>
          <w:tcPr>
            <w:tcW w:w="6497" w:type="dxa"/>
          </w:tcPr>
          <w:p w14:paraId="33671D63" w14:textId="2A17D8B5" w:rsidR="00171441" w:rsidRPr="005A7966" w:rsidRDefault="00171441"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     Įvesti poreikio paraišką</w:t>
            </w:r>
          </w:p>
        </w:tc>
        <w:tc>
          <w:tcPr>
            <w:tcW w:w="806" w:type="dxa"/>
          </w:tcPr>
          <w:p w14:paraId="15DF362F" w14:textId="77777777" w:rsidR="00171441" w:rsidRPr="005A7966" w:rsidRDefault="00171441" w:rsidP="00C34543">
            <w:pPr>
              <w:rPr>
                <w:rFonts w:ascii="Times New Roman" w:hAnsi="Times New Roman" w:cs="Times New Roman"/>
                <w:sz w:val="24"/>
                <w:szCs w:val="24"/>
                <w:lang w:val="lt-LT"/>
              </w:rPr>
            </w:pPr>
          </w:p>
        </w:tc>
        <w:tc>
          <w:tcPr>
            <w:tcW w:w="698" w:type="dxa"/>
          </w:tcPr>
          <w:p w14:paraId="2F2E6D09" w14:textId="77777777" w:rsidR="00171441" w:rsidRPr="005A7966" w:rsidRDefault="00171441" w:rsidP="00C34543">
            <w:pPr>
              <w:rPr>
                <w:rFonts w:ascii="Times New Roman" w:hAnsi="Times New Roman" w:cs="Times New Roman"/>
                <w:sz w:val="24"/>
                <w:szCs w:val="24"/>
                <w:lang w:val="lt-LT"/>
              </w:rPr>
            </w:pPr>
          </w:p>
        </w:tc>
        <w:tc>
          <w:tcPr>
            <w:tcW w:w="1250" w:type="dxa"/>
          </w:tcPr>
          <w:p w14:paraId="2319C272" w14:textId="33635462" w:rsidR="00171441" w:rsidRPr="005A7966" w:rsidRDefault="00910372"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834" w:type="dxa"/>
          </w:tcPr>
          <w:p w14:paraId="2E455087" w14:textId="4DA7672C" w:rsidR="00171441" w:rsidRPr="005A7966" w:rsidRDefault="00671B21"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969" w:type="dxa"/>
          </w:tcPr>
          <w:p w14:paraId="4A73B3BA" w14:textId="77777777" w:rsidR="00171441" w:rsidRPr="005A7966" w:rsidRDefault="00171441" w:rsidP="00C34543">
            <w:pPr>
              <w:rPr>
                <w:rFonts w:ascii="Times New Roman" w:hAnsi="Times New Roman" w:cs="Times New Roman"/>
                <w:sz w:val="24"/>
                <w:szCs w:val="24"/>
                <w:lang w:val="lt-LT"/>
              </w:rPr>
            </w:pPr>
          </w:p>
        </w:tc>
      </w:tr>
      <w:tr w:rsidR="00171441" w:rsidRPr="005A7966" w14:paraId="79E7E198" w14:textId="086C5F98" w:rsidTr="00E16FB5">
        <w:tc>
          <w:tcPr>
            <w:tcW w:w="6497" w:type="dxa"/>
          </w:tcPr>
          <w:p w14:paraId="2C692500" w14:textId="216C1C73" w:rsidR="00171441" w:rsidRPr="005A7966" w:rsidRDefault="00171441"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     Tvarkyti poreikio paraišką</w:t>
            </w:r>
          </w:p>
        </w:tc>
        <w:tc>
          <w:tcPr>
            <w:tcW w:w="806" w:type="dxa"/>
          </w:tcPr>
          <w:p w14:paraId="58BD4BBD" w14:textId="77777777" w:rsidR="00171441" w:rsidRPr="005A7966" w:rsidRDefault="00171441" w:rsidP="00C34543">
            <w:pPr>
              <w:rPr>
                <w:rFonts w:ascii="Times New Roman" w:hAnsi="Times New Roman" w:cs="Times New Roman"/>
                <w:sz w:val="24"/>
                <w:szCs w:val="24"/>
                <w:lang w:val="lt-LT"/>
              </w:rPr>
            </w:pPr>
          </w:p>
        </w:tc>
        <w:tc>
          <w:tcPr>
            <w:tcW w:w="698" w:type="dxa"/>
          </w:tcPr>
          <w:p w14:paraId="710F6A39" w14:textId="77777777" w:rsidR="00171441" w:rsidRPr="005A7966" w:rsidRDefault="00171441" w:rsidP="00C34543">
            <w:pPr>
              <w:rPr>
                <w:rFonts w:ascii="Times New Roman" w:hAnsi="Times New Roman" w:cs="Times New Roman"/>
                <w:sz w:val="24"/>
                <w:szCs w:val="24"/>
                <w:lang w:val="lt-LT"/>
              </w:rPr>
            </w:pPr>
          </w:p>
        </w:tc>
        <w:tc>
          <w:tcPr>
            <w:tcW w:w="1250" w:type="dxa"/>
          </w:tcPr>
          <w:p w14:paraId="776B015E" w14:textId="04A8F2C5" w:rsidR="00171441" w:rsidRPr="005A7966" w:rsidRDefault="00910372"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834" w:type="dxa"/>
          </w:tcPr>
          <w:p w14:paraId="5F206C4E" w14:textId="2A2DEEF5" w:rsidR="00171441" w:rsidRPr="005A7966" w:rsidRDefault="00671B21"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969" w:type="dxa"/>
          </w:tcPr>
          <w:p w14:paraId="409C0EC7" w14:textId="77777777" w:rsidR="00171441" w:rsidRPr="005A7966" w:rsidRDefault="00171441" w:rsidP="00C34543">
            <w:pPr>
              <w:rPr>
                <w:rFonts w:ascii="Times New Roman" w:hAnsi="Times New Roman" w:cs="Times New Roman"/>
                <w:sz w:val="24"/>
                <w:szCs w:val="24"/>
                <w:lang w:val="lt-LT"/>
              </w:rPr>
            </w:pPr>
          </w:p>
        </w:tc>
      </w:tr>
      <w:tr w:rsidR="00171441" w:rsidRPr="005A7966" w14:paraId="39CB3AE9" w14:textId="5919AE4E" w:rsidTr="00E16FB5">
        <w:tc>
          <w:tcPr>
            <w:tcW w:w="6497" w:type="dxa"/>
          </w:tcPr>
          <w:p w14:paraId="34AE2E95" w14:textId="4B75F959" w:rsidR="00171441" w:rsidRPr="005A7966" w:rsidRDefault="00171441"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     Peržiūrėti ir tvarkyti organizacijos duomenis</w:t>
            </w:r>
          </w:p>
        </w:tc>
        <w:tc>
          <w:tcPr>
            <w:tcW w:w="806" w:type="dxa"/>
          </w:tcPr>
          <w:p w14:paraId="193DC985" w14:textId="77777777" w:rsidR="00171441" w:rsidRPr="005A7966" w:rsidRDefault="00171441" w:rsidP="00C34543">
            <w:pPr>
              <w:rPr>
                <w:rFonts w:ascii="Times New Roman" w:hAnsi="Times New Roman" w:cs="Times New Roman"/>
                <w:sz w:val="24"/>
                <w:szCs w:val="24"/>
                <w:lang w:val="lt-LT"/>
              </w:rPr>
            </w:pPr>
          </w:p>
        </w:tc>
        <w:tc>
          <w:tcPr>
            <w:tcW w:w="698" w:type="dxa"/>
          </w:tcPr>
          <w:p w14:paraId="7268C06A" w14:textId="77777777" w:rsidR="00171441" w:rsidRPr="005A7966" w:rsidRDefault="00171441" w:rsidP="00C34543">
            <w:pPr>
              <w:rPr>
                <w:rFonts w:ascii="Times New Roman" w:hAnsi="Times New Roman" w:cs="Times New Roman"/>
                <w:sz w:val="24"/>
                <w:szCs w:val="24"/>
                <w:lang w:val="lt-LT"/>
              </w:rPr>
            </w:pPr>
          </w:p>
        </w:tc>
        <w:tc>
          <w:tcPr>
            <w:tcW w:w="1250" w:type="dxa"/>
          </w:tcPr>
          <w:p w14:paraId="37AA9F30" w14:textId="7FB89B46" w:rsidR="00171441" w:rsidRPr="005A7966" w:rsidRDefault="00910372"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834" w:type="dxa"/>
          </w:tcPr>
          <w:p w14:paraId="27A9D7DF" w14:textId="6829B9F9" w:rsidR="00171441" w:rsidRPr="005A7966" w:rsidRDefault="00910372"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969" w:type="dxa"/>
          </w:tcPr>
          <w:p w14:paraId="4940DB26" w14:textId="77777777" w:rsidR="00171441" w:rsidRPr="005A7966" w:rsidRDefault="00171441" w:rsidP="00C34543">
            <w:pPr>
              <w:rPr>
                <w:rFonts w:ascii="Times New Roman" w:hAnsi="Times New Roman" w:cs="Times New Roman"/>
                <w:sz w:val="24"/>
                <w:szCs w:val="24"/>
                <w:lang w:val="lt-LT"/>
              </w:rPr>
            </w:pPr>
          </w:p>
        </w:tc>
      </w:tr>
      <w:tr w:rsidR="00171441" w:rsidRPr="005A7966" w14:paraId="13844BF8" w14:textId="7EFBED79" w:rsidTr="00E16FB5">
        <w:tc>
          <w:tcPr>
            <w:tcW w:w="6497" w:type="dxa"/>
          </w:tcPr>
          <w:p w14:paraId="3A684886" w14:textId="37A0037A" w:rsidR="00171441" w:rsidRPr="005A7966" w:rsidRDefault="00171441"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     Įvesti IT plėtros planą</w:t>
            </w:r>
          </w:p>
        </w:tc>
        <w:tc>
          <w:tcPr>
            <w:tcW w:w="806" w:type="dxa"/>
          </w:tcPr>
          <w:p w14:paraId="4DB30942" w14:textId="77777777" w:rsidR="00171441" w:rsidRPr="005A7966" w:rsidRDefault="00171441" w:rsidP="00C34543">
            <w:pPr>
              <w:rPr>
                <w:rFonts w:ascii="Times New Roman" w:hAnsi="Times New Roman" w:cs="Times New Roman"/>
                <w:sz w:val="24"/>
                <w:szCs w:val="24"/>
                <w:lang w:val="lt-LT"/>
              </w:rPr>
            </w:pPr>
          </w:p>
        </w:tc>
        <w:tc>
          <w:tcPr>
            <w:tcW w:w="698" w:type="dxa"/>
          </w:tcPr>
          <w:p w14:paraId="6876F4E0" w14:textId="77777777" w:rsidR="00171441" w:rsidRPr="005A7966" w:rsidRDefault="00171441" w:rsidP="00C34543">
            <w:pPr>
              <w:rPr>
                <w:rFonts w:ascii="Times New Roman" w:hAnsi="Times New Roman" w:cs="Times New Roman"/>
                <w:sz w:val="24"/>
                <w:szCs w:val="24"/>
                <w:lang w:val="lt-LT"/>
              </w:rPr>
            </w:pPr>
          </w:p>
        </w:tc>
        <w:tc>
          <w:tcPr>
            <w:tcW w:w="1250" w:type="dxa"/>
          </w:tcPr>
          <w:p w14:paraId="369D35A7" w14:textId="23D074E1" w:rsidR="00171441" w:rsidRPr="005A7966" w:rsidRDefault="00910372"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834" w:type="dxa"/>
          </w:tcPr>
          <w:p w14:paraId="4820204F" w14:textId="77777777" w:rsidR="00171441" w:rsidRPr="005A7966" w:rsidRDefault="00171441" w:rsidP="00C34543">
            <w:pPr>
              <w:rPr>
                <w:rFonts w:ascii="Times New Roman" w:hAnsi="Times New Roman" w:cs="Times New Roman"/>
                <w:sz w:val="24"/>
                <w:szCs w:val="24"/>
                <w:lang w:val="lt-LT"/>
              </w:rPr>
            </w:pPr>
          </w:p>
        </w:tc>
        <w:tc>
          <w:tcPr>
            <w:tcW w:w="969" w:type="dxa"/>
          </w:tcPr>
          <w:p w14:paraId="21D22B47" w14:textId="77777777" w:rsidR="00171441" w:rsidRPr="005A7966" w:rsidRDefault="00171441" w:rsidP="00C34543">
            <w:pPr>
              <w:rPr>
                <w:rFonts w:ascii="Times New Roman" w:hAnsi="Times New Roman" w:cs="Times New Roman"/>
                <w:sz w:val="24"/>
                <w:szCs w:val="24"/>
                <w:lang w:val="lt-LT"/>
              </w:rPr>
            </w:pPr>
          </w:p>
        </w:tc>
      </w:tr>
      <w:tr w:rsidR="00171441" w:rsidRPr="005A7966" w14:paraId="52C3939F" w14:textId="1F5F6A4F" w:rsidTr="00E16FB5">
        <w:tc>
          <w:tcPr>
            <w:tcW w:w="6497" w:type="dxa"/>
          </w:tcPr>
          <w:p w14:paraId="6692D416" w14:textId="43A2F283" w:rsidR="00171441" w:rsidRPr="005A7966" w:rsidRDefault="00171441"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     Tvarkyti IT plėtros planą</w:t>
            </w:r>
          </w:p>
        </w:tc>
        <w:tc>
          <w:tcPr>
            <w:tcW w:w="806" w:type="dxa"/>
          </w:tcPr>
          <w:p w14:paraId="29DF3B84" w14:textId="77777777" w:rsidR="00171441" w:rsidRPr="005A7966" w:rsidRDefault="00171441" w:rsidP="00C34543">
            <w:pPr>
              <w:rPr>
                <w:rFonts w:ascii="Times New Roman" w:hAnsi="Times New Roman" w:cs="Times New Roman"/>
                <w:sz w:val="24"/>
                <w:szCs w:val="24"/>
                <w:lang w:val="lt-LT"/>
              </w:rPr>
            </w:pPr>
          </w:p>
        </w:tc>
        <w:tc>
          <w:tcPr>
            <w:tcW w:w="698" w:type="dxa"/>
          </w:tcPr>
          <w:p w14:paraId="73FB0387" w14:textId="77777777" w:rsidR="00171441" w:rsidRPr="005A7966" w:rsidRDefault="00171441" w:rsidP="00C34543">
            <w:pPr>
              <w:rPr>
                <w:rFonts w:ascii="Times New Roman" w:hAnsi="Times New Roman" w:cs="Times New Roman"/>
                <w:sz w:val="24"/>
                <w:szCs w:val="24"/>
                <w:lang w:val="lt-LT"/>
              </w:rPr>
            </w:pPr>
          </w:p>
        </w:tc>
        <w:tc>
          <w:tcPr>
            <w:tcW w:w="1250" w:type="dxa"/>
          </w:tcPr>
          <w:p w14:paraId="7FC3444E" w14:textId="0F20930A" w:rsidR="00171441" w:rsidRPr="005A7966" w:rsidRDefault="00910372"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834" w:type="dxa"/>
          </w:tcPr>
          <w:p w14:paraId="012064B1" w14:textId="77777777" w:rsidR="00171441" w:rsidRPr="005A7966" w:rsidRDefault="00171441" w:rsidP="00C34543">
            <w:pPr>
              <w:rPr>
                <w:rFonts w:ascii="Times New Roman" w:hAnsi="Times New Roman" w:cs="Times New Roman"/>
                <w:sz w:val="24"/>
                <w:szCs w:val="24"/>
                <w:lang w:val="lt-LT"/>
              </w:rPr>
            </w:pPr>
          </w:p>
        </w:tc>
        <w:tc>
          <w:tcPr>
            <w:tcW w:w="969" w:type="dxa"/>
          </w:tcPr>
          <w:p w14:paraId="2A7E1026" w14:textId="77777777" w:rsidR="00171441" w:rsidRPr="005A7966" w:rsidRDefault="00171441" w:rsidP="00C34543">
            <w:pPr>
              <w:rPr>
                <w:rFonts w:ascii="Times New Roman" w:hAnsi="Times New Roman" w:cs="Times New Roman"/>
                <w:sz w:val="24"/>
                <w:szCs w:val="24"/>
                <w:lang w:val="lt-LT"/>
              </w:rPr>
            </w:pPr>
          </w:p>
        </w:tc>
      </w:tr>
      <w:tr w:rsidR="00171441" w:rsidRPr="005A7966" w14:paraId="636E5CF8" w14:textId="780A3B39" w:rsidTr="00E16FB5">
        <w:tc>
          <w:tcPr>
            <w:tcW w:w="6497" w:type="dxa"/>
          </w:tcPr>
          <w:p w14:paraId="6ACBE379" w14:textId="1F181337" w:rsidR="00171441" w:rsidRPr="005A7966" w:rsidRDefault="00171441" w:rsidP="00C34543">
            <w:pPr>
              <w:rPr>
                <w:rFonts w:ascii="Times New Roman" w:hAnsi="Times New Roman" w:cs="Times New Roman"/>
                <w:b/>
                <w:bCs/>
                <w:sz w:val="24"/>
                <w:szCs w:val="24"/>
                <w:lang w:val="lt-LT"/>
              </w:rPr>
            </w:pPr>
            <w:r w:rsidRPr="005A7966">
              <w:rPr>
                <w:rFonts w:ascii="Times New Roman" w:hAnsi="Times New Roman" w:cs="Times New Roman"/>
                <w:b/>
                <w:bCs/>
                <w:sz w:val="24"/>
                <w:szCs w:val="24"/>
                <w:lang w:val="lt-LT"/>
              </w:rPr>
              <w:t>Užduočių valdymo komponentas</w:t>
            </w:r>
          </w:p>
        </w:tc>
        <w:tc>
          <w:tcPr>
            <w:tcW w:w="806" w:type="dxa"/>
          </w:tcPr>
          <w:p w14:paraId="2AE294D1" w14:textId="77777777" w:rsidR="00171441" w:rsidRPr="005A7966" w:rsidRDefault="00171441" w:rsidP="00C34543">
            <w:pPr>
              <w:rPr>
                <w:rFonts w:ascii="Times New Roman" w:hAnsi="Times New Roman" w:cs="Times New Roman"/>
                <w:sz w:val="24"/>
                <w:szCs w:val="24"/>
                <w:lang w:val="lt-LT"/>
              </w:rPr>
            </w:pPr>
          </w:p>
        </w:tc>
        <w:tc>
          <w:tcPr>
            <w:tcW w:w="698" w:type="dxa"/>
          </w:tcPr>
          <w:p w14:paraId="5173D324" w14:textId="77777777" w:rsidR="00171441" w:rsidRPr="005A7966" w:rsidRDefault="00171441" w:rsidP="00C34543">
            <w:pPr>
              <w:rPr>
                <w:rFonts w:ascii="Times New Roman" w:hAnsi="Times New Roman" w:cs="Times New Roman"/>
                <w:sz w:val="24"/>
                <w:szCs w:val="24"/>
                <w:lang w:val="lt-LT"/>
              </w:rPr>
            </w:pPr>
          </w:p>
        </w:tc>
        <w:tc>
          <w:tcPr>
            <w:tcW w:w="1250" w:type="dxa"/>
          </w:tcPr>
          <w:p w14:paraId="6377F547" w14:textId="77777777" w:rsidR="00171441" w:rsidRPr="005A7966" w:rsidRDefault="00171441" w:rsidP="00C34543">
            <w:pPr>
              <w:rPr>
                <w:rFonts w:ascii="Times New Roman" w:hAnsi="Times New Roman" w:cs="Times New Roman"/>
                <w:sz w:val="24"/>
                <w:szCs w:val="24"/>
                <w:lang w:val="lt-LT"/>
              </w:rPr>
            </w:pPr>
          </w:p>
        </w:tc>
        <w:tc>
          <w:tcPr>
            <w:tcW w:w="834" w:type="dxa"/>
          </w:tcPr>
          <w:p w14:paraId="0C097F89" w14:textId="77777777" w:rsidR="00171441" w:rsidRPr="005A7966" w:rsidRDefault="00171441" w:rsidP="00C34543">
            <w:pPr>
              <w:rPr>
                <w:rFonts w:ascii="Times New Roman" w:hAnsi="Times New Roman" w:cs="Times New Roman"/>
                <w:sz w:val="24"/>
                <w:szCs w:val="24"/>
                <w:lang w:val="lt-LT"/>
              </w:rPr>
            </w:pPr>
          </w:p>
        </w:tc>
        <w:tc>
          <w:tcPr>
            <w:tcW w:w="969" w:type="dxa"/>
          </w:tcPr>
          <w:p w14:paraId="3B8EF0FE" w14:textId="77777777" w:rsidR="00171441" w:rsidRPr="005A7966" w:rsidRDefault="00171441" w:rsidP="00C34543">
            <w:pPr>
              <w:rPr>
                <w:rFonts w:ascii="Times New Roman" w:hAnsi="Times New Roman" w:cs="Times New Roman"/>
                <w:sz w:val="24"/>
                <w:szCs w:val="24"/>
                <w:lang w:val="lt-LT"/>
              </w:rPr>
            </w:pPr>
          </w:p>
        </w:tc>
      </w:tr>
      <w:tr w:rsidR="00171441" w:rsidRPr="005A7966" w14:paraId="1D1CBC66" w14:textId="11C7DD2D" w:rsidTr="00E16FB5">
        <w:tc>
          <w:tcPr>
            <w:tcW w:w="6497" w:type="dxa"/>
          </w:tcPr>
          <w:p w14:paraId="7D4142F2" w14:textId="4C22B635" w:rsidR="00171441" w:rsidRPr="005A7966" w:rsidRDefault="00171441" w:rsidP="00C34543">
            <w:pPr>
              <w:rPr>
                <w:rFonts w:ascii="Times New Roman" w:hAnsi="Times New Roman" w:cs="Times New Roman"/>
                <w:sz w:val="24"/>
                <w:szCs w:val="24"/>
                <w:lang w:val="lt-LT"/>
              </w:rPr>
            </w:pPr>
            <w:r w:rsidRPr="005A7966">
              <w:rPr>
                <w:rFonts w:ascii="Times New Roman" w:hAnsi="Times New Roman" w:cs="Times New Roman"/>
                <w:b/>
                <w:bCs/>
                <w:sz w:val="24"/>
                <w:szCs w:val="24"/>
                <w:lang w:val="lt-LT"/>
              </w:rPr>
              <w:t xml:space="preserve">     </w:t>
            </w:r>
            <w:r w:rsidRPr="005A7966">
              <w:rPr>
                <w:rFonts w:ascii="Times New Roman" w:hAnsi="Times New Roman" w:cs="Times New Roman"/>
                <w:sz w:val="24"/>
                <w:szCs w:val="24"/>
                <w:lang w:val="lt-LT"/>
              </w:rPr>
              <w:t>Peržiūrėti pranešimą/užduotį</w:t>
            </w:r>
          </w:p>
        </w:tc>
        <w:tc>
          <w:tcPr>
            <w:tcW w:w="806" w:type="dxa"/>
          </w:tcPr>
          <w:p w14:paraId="4BB237D2" w14:textId="77777777" w:rsidR="00171441" w:rsidRPr="005A7966" w:rsidRDefault="00171441" w:rsidP="00C34543">
            <w:pPr>
              <w:rPr>
                <w:rFonts w:ascii="Times New Roman" w:hAnsi="Times New Roman" w:cs="Times New Roman"/>
                <w:sz w:val="24"/>
                <w:szCs w:val="24"/>
                <w:lang w:val="lt-LT"/>
              </w:rPr>
            </w:pPr>
          </w:p>
        </w:tc>
        <w:tc>
          <w:tcPr>
            <w:tcW w:w="698" w:type="dxa"/>
          </w:tcPr>
          <w:p w14:paraId="0F146183" w14:textId="250834D8" w:rsidR="00171441" w:rsidRPr="005A7966" w:rsidRDefault="006B6673"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1250" w:type="dxa"/>
          </w:tcPr>
          <w:p w14:paraId="1BED997C" w14:textId="09521289" w:rsidR="00171441" w:rsidRPr="005A7966" w:rsidRDefault="00F0079F"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834" w:type="dxa"/>
          </w:tcPr>
          <w:p w14:paraId="0525FB0C" w14:textId="6E75AE53" w:rsidR="00171441" w:rsidRPr="005A7966" w:rsidRDefault="00F0079F"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969" w:type="dxa"/>
          </w:tcPr>
          <w:p w14:paraId="3B7CB7C0" w14:textId="77777777" w:rsidR="00171441" w:rsidRPr="005A7966" w:rsidRDefault="00171441" w:rsidP="00C34543">
            <w:pPr>
              <w:rPr>
                <w:rFonts w:ascii="Times New Roman" w:hAnsi="Times New Roman" w:cs="Times New Roman"/>
                <w:sz w:val="24"/>
                <w:szCs w:val="24"/>
                <w:lang w:val="lt-LT"/>
              </w:rPr>
            </w:pPr>
          </w:p>
        </w:tc>
      </w:tr>
      <w:tr w:rsidR="00171441" w:rsidRPr="005A7966" w14:paraId="2966E18C" w14:textId="4A41E168" w:rsidTr="00E16FB5">
        <w:tc>
          <w:tcPr>
            <w:tcW w:w="6497" w:type="dxa"/>
          </w:tcPr>
          <w:p w14:paraId="72746201" w14:textId="4CA8F916" w:rsidR="00171441" w:rsidRPr="005A7966" w:rsidRDefault="00171441"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     Atlikti užduotį</w:t>
            </w:r>
          </w:p>
        </w:tc>
        <w:tc>
          <w:tcPr>
            <w:tcW w:w="806" w:type="dxa"/>
          </w:tcPr>
          <w:p w14:paraId="75E0AF1B" w14:textId="77777777" w:rsidR="00171441" w:rsidRPr="005A7966" w:rsidRDefault="00171441" w:rsidP="00C34543">
            <w:pPr>
              <w:rPr>
                <w:rFonts w:ascii="Times New Roman" w:hAnsi="Times New Roman" w:cs="Times New Roman"/>
                <w:sz w:val="24"/>
                <w:szCs w:val="24"/>
                <w:lang w:val="lt-LT"/>
              </w:rPr>
            </w:pPr>
          </w:p>
        </w:tc>
        <w:tc>
          <w:tcPr>
            <w:tcW w:w="698" w:type="dxa"/>
          </w:tcPr>
          <w:p w14:paraId="47AA8AA1" w14:textId="46E01869" w:rsidR="00171441" w:rsidRPr="005A7966" w:rsidRDefault="006B6673"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1250" w:type="dxa"/>
          </w:tcPr>
          <w:p w14:paraId="74952B03" w14:textId="2C9DC95E" w:rsidR="00171441" w:rsidRPr="005A7966" w:rsidRDefault="00F0079F"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834" w:type="dxa"/>
          </w:tcPr>
          <w:p w14:paraId="199FFAD8" w14:textId="3C42EC72" w:rsidR="00171441" w:rsidRPr="005A7966" w:rsidRDefault="00F0079F"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969" w:type="dxa"/>
          </w:tcPr>
          <w:p w14:paraId="5C713BE7" w14:textId="77777777" w:rsidR="00171441" w:rsidRPr="005A7966" w:rsidRDefault="00171441" w:rsidP="00C34543">
            <w:pPr>
              <w:rPr>
                <w:rFonts w:ascii="Times New Roman" w:hAnsi="Times New Roman" w:cs="Times New Roman"/>
                <w:sz w:val="24"/>
                <w:szCs w:val="24"/>
                <w:lang w:val="lt-LT"/>
              </w:rPr>
            </w:pPr>
          </w:p>
        </w:tc>
      </w:tr>
      <w:tr w:rsidR="00171441" w:rsidRPr="005A7966" w14:paraId="35823624" w14:textId="6B1C3C25" w:rsidTr="00E16FB5">
        <w:tc>
          <w:tcPr>
            <w:tcW w:w="6497" w:type="dxa"/>
          </w:tcPr>
          <w:p w14:paraId="6AE790B9" w14:textId="2A83CB35" w:rsidR="00171441" w:rsidRPr="005A7966" w:rsidRDefault="00171441"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lastRenderedPageBreak/>
              <w:t xml:space="preserve">     Išsiųsti pranešimą ISRIS tvarkytojo užduočių valdymo sistemai</w:t>
            </w:r>
          </w:p>
        </w:tc>
        <w:tc>
          <w:tcPr>
            <w:tcW w:w="806" w:type="dxa"/>
          </w:tcPr>
          <w:p w14:paraId="50A7F361" w14:textId="77777777" w:rsidR="00171441" w:rsidRPr="005A7966" w:rsidRDefault="00171441" w:rsidP="00C34543">
            <w:pPr>
              <w:rPr>
                <w:rFonts w:ascii="Times New Roman" w:hAnsi="Times New Roman" w:cs="Times New Roman"/>
                <w:sz w:val="24"/>
                <w:szCs w:val="24"/>
                <w:lang w:val="lt-LT"/>
              </w:rPr>
            </w:pPr>
          </w:p>
        </w:tc>
        <w:tc>
          <w:tcPr>
            <w:tcW w:w="698" w:type="dxa"/>
          </w:tcPr>
          <w:p w14:paraId="5630B8E9" w14:textId="77777777" w:rsidR="00171441" w:rsidRPr="005A7966" w:rsidRDefault="00171441" w:rsidP="00C34543">
            <w:pPr>
              <w:rPr>
                <w:rFonts w:ascii="Times New Roman" w:hAnsi="Times New Roman" w:cs="Times New Roman"/>
                <w:sz w:val="24"/>
                <w:szCs w:val="24"/>
                <w:lang w:val="lt-LT"/>
              </w:rPr>
            </w:pPr>
          </w:p>
        </w:tc>
        <w:tc>
          <w:tcPr>
            <w:tcW w:w="1250" w:type="dxa"/>
          </w:tcPr>
          <w:p w14:paraId="2632B955" w14:textId="77777777" w:rsidR="00171441" w:rsidRPr="005A7966" w:rsidRDefault="00171441" w:rsidP="00C34543">
            <w:pPr>
              <w:rPr>
                <w:rFonts w:ascii="Times New Roman" w:hAnsi="Times New Roman" w:cs="Times New Roman"/>
                <w:sz w:val="24"/>
                <w:szCs w:val="24"/>
                <w:lang w:val="lt-LT"/>
              </w:rPr>
            </w:pPr>
          </w:p>
        </w:tc>
        <w:tc>
          <w:tcPr>
            <w:tcW w:w="834" w:type="dxa"/>
          </w:tcPr>
          <w:p w14:paraId="02FCC0EF" w14:textId="77777777" w:rsidR="00171441" w:rsidRPr="005A7966" w:rsidRDefault="00171441" w:rsidP="00C34543">
            <w:pPr>
              <w:rPr>
                <w:rFonts w:ascii="Times New Roman" w:hAnsi="Times New Roman" w:cs="Times New Roman"/>
                <w:sz w:val="24"/>
                <w:szCs w:val="24"/>
                <w:lang w:val="lt-LT"/>
              </w:rPr>
            </w:pPr>
          </w:p>
        </w:tc>
        <w:tc>
          <w:tcPr>
            <w:tcW w:w="969" w:type="dxa"/>
          </w:tcPr>
          <w:p w14:paraId="353C34A7" w14:textId="77777777" w:rsidR="00171441" w:rsidRPr="005A7966" w:rsidRDefault="00171441" w:rsidP="00C34543">
            <w:pPr>
              <w:rPr>
                <w:rFonts w:ascii="Times New Roman" w:hAnsi="Times New Roman" w:cs="Times New Roman"/>
                <w:sz w:val="24"/>
                <w:szCs w:val="24"/>
                <w:lang w:val="lt-LT"/>
              </w:rPr>
            </w:pPr>
          </w:p>
        </w:tc>
      </w:tr>
      <w:tr w:rsidR="00171441" w:rsidRPr="005A7966" w14:paraId="299BACDB" w14:textId="799C8B21" w:rsidTr="00E16FB5">
        <w:tc>
          <w:tcPr>
            <w:tcW w:w="6497" w:type="dxa"/>
          </w:tcPr>
          <w:p w14:paraId="5F63C816" w14:textId="6FE39D1E" w:rsidR="00171441" w:rsidRPr="005A7966" w:rsidRDefault="00171441" w:rsidP="00C34543">
            <w:pPr>
              <w:rPr>
                <w:rFonts w:ascii="Times New Roman" w:hAnsi="Times New Roman" w:cs="Times New Roman"/>
                <w:b/>
                <w:bCs/>
                <w:sz w:val="24"/>
                <w:szCs w:val="24"/>
                <w:lang w:val="lt-LT"/>
              </w:rPr>
            </w:pPr>
            <w:r w:rsidRPr="005A7966">
              <w:rPr>
                <w:rFonts w:ascii="Times New Roman" w:hAnsi="Times New Roman" w:cs="Times New Roman"/>
                <w:b/>
                <w:bCs/>
                <w:sz w:val="24"/>
                <w:szCs w:val="24"/>
                <w:lang w:val="lt-LT"/>
              </w:rPr>
              <w:t>VSSA derinimo erdvė</w:t>
            </w:r>
          </w:p>
        </w:tc>
        <w:tc>
          <w:tcPr>
            <w:tcW w:w="806" w:type="dxa"/>
          </w:tcPr>
          <w:p w14:paraId="11FFF000" w14:textId="77777777" w:rsidR="00171441" w:rsidRPr="005A7966" w:rsidRDefault="00171441" w:rsidP="00C34543">
            <w:pPr>
              <w:rPr>
                <w:rFonts w:ascii="Times New Roman" w:hAnsi="Times New Roman" w:cs="Times New Roman"/>
                <w:sz w:val="24"/>
                <w:szCs w:val="24"/>
                <w:lang w:val="lt-LT"/>
              </w:rPr>
            </w:pPr>
          </w:p>
        </w:tc>
        <w:tc>
          <w:tcPr>
            <w:tcW w:w="698" w:type="dxa"/>
          </w:tcPr>
          <w:p w14:paraId="22A6FB15" w14:textId="2E559A2B" w:rsidR="00171441" w:rsidRPr="005A7966" w:rsidRDefault="00171441" w:rsidP="00C34543">
            <w:pPr>
              <w:rPr>
                <w:rFonts w:ascii="Times New Roman" w:hAnsi="Times New Roman" w:cs="Times New Roman"/>
                <w:sz w:val="24"/>
                <w:szCs w:val="24"/>
                <w:lang w:val="lt-LT"/>
              </w:rPr>
            </w:pPr>
          </w:p>
        </w:tc>
        <w:tc>
          <w:tcPr>
            <w:tcW w:w="1250" w:type="dxa"/>
          </w:tcPr>
          <w:p w14:paraId="7AFB0840" w14:textId="77777777" w:rsidR="00171441" w:rsidRPr="005A7966" w:rsidRDefault="00171441" w:rsidP="00C34543">
            <w:pPr>
              <w:rPr>
                <w:rFonts w:ascii="Times New Roman" w:hAnsi="Times New Roman" w:cs="Times New Roman"/>
                <w:sz w:val="24"/>
                <w:szCs w:val="24"/>
                <w:lang w:val="lt-LT"/>
              </w:rPr>
            </w:pPr>
          </w:p>
        </w:tc>
        <w:tc>
          <w:tcPr>
            <w:tcW w:w="834" w:type="dxa"/>
          </w:tcPr>
          <w:p w14:paraId="0B78853A" w14:textId="77777777" w:rsidR="00171441" w:rsidRPr="005A7966" w:rsidRDefault="00171441" w:rsidP="00C34543">
            <w:pPr>
              <w:rPr>
                <w:rFonts w:ascii="Times New Roman" w:hAnsi="Times New Roman" w:cs="Times New Roman"/>
                <w:sz w:val="24"/>
                <w:szCs w:val="24"/>
                <w:lang w:val="lt-LT"/>
              </w:rPr>
            </w:pPr>
          </w:p>
        </w:tc>
        <w:tc>
          <w:tcPr>
            <w:tcW w:w="969" w:type="dxa"/>
          </w:tcPr>
          <w:p w14:paraId="05925E16" w14:textId="77777777" w:rsidR="00171441" w:rsidRPr="005A7966" w:rsidRDefault="00171441" w:rsidP="00C34543">
            <w:pPr>
              <w:rPr>
                <w:rFonts w:ascii="Times New Roman" w:hAnsi="Times New Roman" w:cs="Times New Roman"/>
                <w:sz w:val="24"/>
                <w:szCs w:val="24"/>
                <w:lang w:val="lt-LT"/>
              </w:rPr>
            </w:pPr>
          </w:p>
        </w:tc>
      </w:tr>
      <w:tr w:rsidR="00171441" w:rsidRPr="005A7966" w14:paraId="5BE150DF" w14:textId="28D6D5DA" w:rsidTr="00E16FB5">
        <w:tc>
          <w:tcPr>
            <w:tcW w:w="6497" w:type="dxa"/>
          </w:tcPr>
          <w:p w14:paraId="54431C88" w14:textId="0F9049D9" w:rsidR="00171441" w:rsidRPr="005A7966" w:rsidRDefault="00171441" w:rsidP="00C34543">
            <w:pPr>
              <w:rPr>
                <w:rFonts w:ascii="Times New Roman" w:hAnsi="Times New Roman" w:cs="Times New Roman"/>
                <w:sz w:val="24"/>
                <w:szCs w:val="24"/>
                <w:lang w:val="lt-LT"/>
              </w:rPr>
            </w:pPr>
            <w:r w:rsidRPr="005A7966">
              <w:rPr>
                <w:rFonts w:ascii="Times New Roman" w:hAnsi="Times New Roman" w:cs="Times New Roman"/>
                <w:b/>
                <w:bCs/>
                <w:sz w:val="24"/>
                <w:szCs w:val="24"/>
                <w:lang w:val="lt-LT"/>
              </w:rPr>
              <w:t xml:space="preserve">     </w:t>
            </w:r>
            <w:r w:rsidRPr="005A7966">
              <w:rPr>
                <w:rFonts w:ascii="Times New Roman" w:hAnsi="Times New Roman" w:cs="Times New Roman"/>
                <w:sz w:val="24"/>
                <w:szCs w:val="24"/>
                <w:lang w:val="lt-LT"/>
              </w:rPr>
              <w:t>Peržiūrėti derinamų dokumentų užduočių sąrašą</w:t>
            </w:r>
          </w:p>
        </w:tc>
        <w:tc>
          <w:tcPr>
            <w:tcW w:w="806" w:type="dxa"/>
          </w:tcPr>
          <w:p w14:paraId="2DAA787B" w14:textId="77777777" w:rsidR="00171441" w:rsidRPr="005A7966" w:rsidRDefault="00171441" w:rsidP="00C34543">
            <w:pPr>
              <w:rPr>
                <w:rFonts w:ascii="Times New Roman" w:hAnsi="Times New Roman" w:cs="Times New Roman"/>
                <w:sz w:val="24"/>
                <w:szCs w:val="24"/>
                <w:lang w:val="lt-LT"/>
              </w:rPr>
            </w:pPr>
          </w:p>
        </w:tc>
        <w:tc>
          <w:tcPr>
            <w:tcW w:w="698" w:type="dxa"/>
          </w:tcPr>
          <w:p w14:paraId="7FDCCFCF" w14:textId="436C86EC" w:rsidR="00171441" w:rsidRPr="005A7966" w:rsidRDefault="006B6673"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1250" w:type="dxa"/>
          </w:tcPr>
          <w:p w14:paraId="551D4331" w14:textId="77777777" w:rsidR="00171441" w:rsidRPr="005A7966" w:rsidRDefault="00171441" w:rsidP="00C34543">
            <w:pPr>
              <w:rPr>
                <w:rFonts w:ascii="Times New Roman" w:hAnsi="Times New Roman" w:cs="Times New Roman"/>
                <w:sz w:val="24"/>
                <w:szCs w:val="24"/>
                <w:lang w:val="lt-LT"/>
              </w:rPr>
            </w:pPr>
          </w:p>
        </w:tc>
        <w:tc>
          <w:tcPr>
            <w:tcW w:w="834" w:type="dxa"/>
          </w:tcPr>
          <w:p w14:paraId="5EA7868A" w14:textId="77777777" w:rsidR="00171441" w:rsidRPr="005A7966" w:rsidRDefault="00171441" w:rsidP="00C34543">
            <w:pPr>
              <w:rPr>
                <w:rFonts w:ascii="Times New Roman" w:hAnsi="Times New Roman" w:cs="Times New Roman"/>
                <w:sz w:val="24"/>
                <w:szCs w:val="24"/>
                <w:lang w:val="lt-LT"/>
              </w:rPr>
            </w:pPr>
          </w:p>
        </w:tc>
        <w:tc>
          <w:tcPr>
            <w:tcW w:w="969" w:type="dxa"/>
          </w:tcPr>
          <w:p w14:paraId="54D6E79B" w14:textId="77777777" w:rsidR="00171441" w:rsidRPr="005A7966" w:rsidRDefault="00171441" w:rsidP="00C34543">
            <w:pPr>
              <w:rPr>
                <w:rFonts w:ascii="Times New Roman" w:hAnsi="Times New Roman" w:cs="Times New Roman"/>
                <w:sz w:val="24"/>
                <w:szCs w:val="24"/>
                <w:lang w:val="lt-LT"/>
              </w:rPr>
            </w:pPr>
          </w:p>
        </w:tc>
      </w:tr>
      <w:tr w:rsidR="00171441" w:rsidRPr="005A7966" w14:paraId="746BFD1E" w14:textId="2CC45609" w:rsidTr="00E16FB5">
        <w:tc>
          <w:tcPr>
            <w:tcW w:w="6497" w:type="dxa"/>
          </w:tcPr>
          <w:p w14:paraId="2733DA17" w14:textId="67AB42E1" w:rsidR="00171441" w:rsidRPr="005A7966" w:rsidRDefault="00171441" w:rsidP="00C34543">
            <w:pPr>
              <w:rPr>
                <w:rFonts w:ascii="Times New Roman" w:hAnsi="Times New Roman" w:cs="Times New Roman"/>
                <w:sz w:val="24"/>
                <w:szCs w:val="24"/>
                <w:lang w:val="lt-LT"/>
              </w:rPr>
            </w:pPr>
            <w:r w:rsidRPr="005A7966">
              <w:rPr>
                <w:rFonts w:ascii="Times New Roman" w:hAnsi="Times New Roman" w:cs="Times New Roman"/>
                <w:b/>
                <w:bCs/>
                <w:sz w:val="24"/>
                <w:szCs w:val="24"/>
                <w:lang w:val="lt-LT"/>
              </w:rPr>
              <w:t xml:space="preserve">     </w:t>
            </w:r>
            <w:r w:rsidRPr="005A7966">
              <w:rPr>
                <w:rFonts w:ascii="Times New Roman" w:hAnsi="Times New Roman" w:cs="Times New Roman"/>
                <w:sz w:val="24"/>
                <w:szCs w:val="24"/>
                <w:lang w:val="lt-LT"/>
              </w:rPr>
              <w:t>Pažymėti dokumentą suderintu</w:t>
            </w:r>
          </w:p>
        </w:tc>
        <w:tc>
          <w:tcPr>
            <w:tcW w:w="806" w:type="dxa"/>
          </w:tcPr>
          <w:p w14:paraId="0B42738F" w14:textId="77777777" w:rsidR="00171441" w:rsidRPr="005A7966" w:rsidRDefault="00171441" w:rsidP="00C34543">
            <w:pPr>
              <w:rPr>
                <w:rFonts w:ascii="Times New Roman" w:hAnsi="Times New Roman" w:cs="Times New Roman"/>
                <w:sz w:val="24"/>
                <w:szCs w:val="24"/>
                <w:lang w:val="lt-LT"/>
              </w:rPr>
            </w:pPr>
          </w:p>
        </w:tc>
        <w:tc>
          <w:tcPr>
            <w:tcW w:w="698" w:type="dxa"/>
          </w:tcPr>
          <w:p w14:paraId="0F57E834" w14:textId="08731EAD" w:rsidR="00171441" w:rsidRPr="005A7966" w:rsidRDefault="006B6673"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1250" w:type="dxa"/>
          </w:tcPr>
          <w:p w14:paraId="3A73CFA8" w14:textId="77777777" w:rsidR="00171441" w:rsidRPr="005A7966" w:rsidRDefault="00171441" w:rsidP="00C34543">
            <w:pPr>
              <w:rPr>
                <w:rFonts w:ascii="Times New Roman" w:hAnsi="Times New Roman" w:cs="Times New Roman"/>
                <w:sz w:val="24"/>
                <w:szCs w:val="24"/>
                <w:lang w:val="lt-LT"/>
              </w:rPr>
            </w:pPr>
          </w:p>
        </w:tc>
        <w:tc>
          <w:tcPr>
            <w:tcW w:w="834" w:type="dxa"/>
          </w:tcPr>
          <w:p w14:paraId="07F245CA" w14:textId="77777777" w:rsidR="00171441" w:rsidRPr="005A7966" w:rsidRDefault="00171441" w:rsidP="00C34543">
            <w:pPr>
              <w:rPr>
                <w:rFonts w:ascii="Times New Roman" w:hAnsi="Times New Roman" w:cs="Times New Roman"/>
                <w:sz w:val="24"/>
                <w:szCs w:val="24"/>
                <w:lang w:val="lt-LT"/>
              </w:rPr>
            </w:pPr>
          </w:p>
        </w:tc>
        <w:tc>
          <w:tcPr>
            <w:tcW w:w="969" w:type="dxa"/>
          </w:tcPr>
          <w:p w14:paraId="032565E0" w14:textId="77777777" w:rsidR="00171441" w:rsidRPr="005A7966" w:rsidRDefault="00171441" w:rsidP="00C34543">
            <w:pPr>
              <w:rPr>
                <w:rFonts w:ascii="Times New Roman" w:hAnsi="Times New Roman" w:cs="Times New Roman"/>
                <w:sz w:val="24"/>
                <w:szCs w:val="24"/>
                <w:lang w:val="lt-LT"/>
              </w:rPr>
            </w:pPr>
          </w:p>
        </w:tc>
      </w:tr>
      <w:tr w:rsidR="00171441" w:rsidRPr="005A7966" w14:paraId="2191281F" w14:textId="41A369BC" w:rsidTr="00E16FB5">
        <w:tc>
          <w:tcPr>
            <w:tcW w:w="6497" w:type="dxa"/>
          </w:tcPr>
          <w:p w14:paraId="17F016CE" w14:textId="63DAC91D" w:rsidR="00171441" w:rsidRPr="005A7966" w:rsidRDefault="00171441"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     Atmesti dokumentą su pastabomis</w:t>
            </w:r>
          </w:p>
        </w:tc>
        <w:tc>
          <w:tcPr>
            <w:tcW w:w="806" w:type="dxa"/>
          </w:tcPr>
          <w:p w14:paraId="70A79E8C" w14:textId="77777777" w:rsidR="00171441" w:rsidRPr="005A7966" w:rsidRDefault="00171441" w:rsidP="00C34543">
            <w:pPr>
              <w:rPr>
                <w:rFonts w:ascii="Times New Roman" w:hAnsi="Times New Roman" w:cs="Times New Roman"/>
                <w:sz w:val="24"/>
                <w:szCs w:val="24"/>
                <w:lang w:val="lt-LT"/>
              </w:rPr>
            </w:pPr>
          </w:p>
        </w:tc>
        <w:tc>
          <w:tcPr>
            <w:tcW w:w="698" w:type="dxa"/>
          </w:tcPr>
          <w:p w14:paraId="697A4629" w14:textId="1CABDE12" w:rsidR="00171441" w:rsidRPr="005A7966" w:rsidRDefault="006B6673"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1250" w:type="dxa"/>
          </w:tcPr>
          <w:p w14:paraId="12E282EA" w14:textId="77777777" w:rsidR="00171441" w:rsidRPr="005A7966" w:rsidRDefault="00171441" w:rsidP="00C34543">
            <w:pPr>
              <w:rPr>
                <w:rFonts w:ascii="Times New Roman" w:hAnsi="Times New Roman" w:cs="Times New Roman"/>
                <w:sz w:val="24"/>
                <w:szCs w:val="24"/>
                <w:lang w:val="lt-LT"/>
              </w:rPr>
            </w:pPr>
          </w:p>
        </w:tc>
        <w:tc>
          <w:tcPr>
            <w:tcW w:w="834" w:type="dxa"/>
          </w:tcPr>
          <w:p w14:paraId="16C513B1" w14:textId="77777777" w:rsidR="00171441" w:rsidRPr="005A7966" w:rsidRDefault="00171441" w:rsidP="00C34543">
            <w:pPr>
              <w:rPr>
                <w:rFonts w:ascii="Times New Roman" w:hAnsi="Times New Roman" w:cs="Times New Roman"/>
                <w:sz w:val="24"/>
                <w:szCs w:val="24"/>
                <w:lang w:val="lt-LT"/>
              </w:rPr>
            </w:pPr>
          </w:p>
        </w:tc>
        <w:tc>
          <w:tcPr>
            <w:tcW w:w="969" w:type="dxa"/>
          </w:tcPr>
          <w:p w14:paraId="351C3181" w14:textId="77777777" w:rsidR="00171441" w:rsidRPr="005A7966" w:rsidRDefault="00171441" w:rsidP="00C34543">
            <w:pPr>
              <w:rPr>
                <w:rFonts w:ascii="Times New Roman" w:hAnsi="Times New Roman" w:cs="Times New Roman"/>
                <w:sz w:val="24"/>
                <w:szCs w:val="24"/>
                <w:lang w:val="lt-LT"/>
              </w:rPr>
            </w:pPr>
          </w:p>
        </w:tc>
      </w:tr>
      <w:tr w:rsidR="00171441" w:rsidRPr="005A7966" w14:paraId="588682CE" w14:textId="2B9D0C85" w:rsidTr="00E16FB5">
        <w:tc>
          <w:tcPr>
            <w:tcW w:w="6497" w:type="dxa"/>
          </w:tcPr>
          <w:p w14:paraId="44C40ACC" w14:textId="4E97E0E7" w:rsidR="00171441" w:rsidRPr="005A7966" w:rsidRDefault="00171441"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     Peržiūrėti atliktų pakeitimų</w:t>
            </w:r>
            <w:r w:rsidR="00D9730C" w:rsidRPr="005A7966">
              <w:rPr>
                <w:rFonts w:ascii="Times New Roman" w:hAnsi="Times New Roman" w:cs="Times New Roman"/>
                <w:sz w:val="24"/>
                <w:szCs w:val="24"/>
                <w:lang w:val="lt-LT"/>
              </w:rPr>
              <w:t xml:space="preserve"> IS/R duomenyse</w:t>
            </w:r>
            <w:r w:rsidRPr="005A7966">
              <w:rPr>
                <w:rFonts w:ascii="Times New Roman" w:hAnsi="Times New Roman" w:cs="Times New Roman"/>
                <w:sz w:val="24"/>
                <w:szCs w:val="24"/>
                <w:lang w:val="lt-LT"/>
              </w:rPr>
              <w:t xml:space="preserve"> sąrašą</w:t>
            </w:r>
          </w:p>
        </w:tc>
        <w:tc>
          <w:tcPr>
            <w:tcW w:w="806" w:type="dxa"/>
          </w:tcPr>
          <w:p w14:paraId="2FDF04F5" w14:textId="77777777" w:rsidR="00171441" w:rsidRPr="005A7966" w:rsidRDefault="00171441" w:rsidP="00C34543">
            <w:pPr>
              <w:rPr>
                <w:rFonts w:ascii="Times New Roman" w:hAnsi="Times New Roman" w:cs="Times New Roman"/>
                <w:sz w:val="24"/>
                <w:szCs w:val="24"/>
                <w:lang w:val="lt-LT"/>
              </w:rPr>
            </w:pPr>
          </w:p>
        </w:tc>
        <w:tc>
          <w:tcPr>
            <w:tcW w:w="698" w:type="dxa"/>
          </w:tcPr>
          <w:p w14:paraId="19CE0479" w14:textId="05760BB5" w:rsidR="00171441" w:rsidRPr="005A7966" w:rsidRDefault="006B6673"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1250" w:type="dxa"/>
          </w:tcPr>
          <w:p w14:paraId="0F8E44CA" w14:textId="77777777" w:rsidR="00171441" w:rsidRPr="005A7966" w:rsidRDefault="00171441" w:rsidP="00C34543">
            <w:pPr>
              <w:rPr>
                <w:rFonts w:ascii="Times New Roman" w:hAnsi="Times New Roman" w:cs="Times New Roman"/>
                <w:sz w:val="24"/>
                <w:szCs w:val="24"/>
                <w:lang w:val="lt-LT"/>
              </w:rPr>
            </w:pPr>
          </w:p>
        </w:tc>
        <w:tc>
          <w:tcPr>
            <w:tcW w:w="834" w:type="dxa"/>
          </w:tcPr>
          <w:p w14:paraId="5FF1C103" w14:textId="77777777" w:rsidR="00171441" w:rsidRPr="005A7966" w:rsidRDefault="00171441" w:rsidP="00C34543">
            <w:pPr>
              <w:rPr>
                <w:rFonts w:ascii="Times New Roman" w:hAnsi="Times New Roman" w:cs="Times New Roman"/>
                <w:sz w:val="24"/>
                <w:szCs w:val="24"/>
                <w:lang w:val="lt-LT"/>
              </w:rPr>
            </w:pPr>
          </w:p>
        </w:tc>
        <w:tc>
          <w:tcPr>
            <w:tcW w:w="969" w:type="dxa"/>
          </w:tcPr>
          <w:p w14:paraId="42F61DA3" w14:textId="77777777" w:rsidR="00171441" w:rsidRPr="005A7966" w:rsidRDefault="00171441" w:rsidP="00C34543">
            <w:pPr>
              <w:rPr>
                <w:rFonts w:ascii="Times New Roman" w:hAnsi="Times New Roman" w:cs="Times New Roman"/>
                <w:sz w:val="24"/>
                <w:szCs w:val="24"/>
                <w:lang w:val="lt-LT"/>
              </w:rPr>
            </w:pPr>
          </w:p>
        </w:tc>
      </w:tr>
      <w:tr w:rsidR="00171441" w:rsidRPr="005A7966" w14:paraId="4EEB2EF3" w14:textId="7F43EEE3" w:rsidTr="00E16FB5">
        <w:tc>
          <w:tcPr>
            <w:tcW w:w="6497" w:type="dxa"/>
          </w:tcPr>
          <w:p w14:paraId="59AA8B41" w14:textId="36F9DCBA" w:rsidR="00171441" w:rsidRPr="005A7966" w:rsidRDefault="00171441"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     Pažymėti pakeitimą </w:t>
            </w:r>
            <w:r w:rsidR="00D9730C" w:rsidRPr="005A7966">
              <w:rPr>
                <w:rFonts w:ascii="Times New Roman" w:hAnsi="Times New Roman" w:cs="Times New Roman"/>
                <w:sz w:val="24"/>
                <w:szCs w:val="24"/>
                <w:lang w:val="lt-LT"/>
              </w:rPr>
              <w:t xml:space="preserve">IS/R duomenyse </w:t>
            </w:r>
            <w:r w:rsidRPr="005A7966">
              <w:rPr>
                <w:rFonts w:ascii="Times New Roman" w:hAnsi="Times New Roman" w:cs="Times New Roman"/>
                <w:sz w:val="24"/>
                <w:szCs w:val="24"/>
                <w:lang w:val="lt-LT"/>
              </w:rPr>
              <w:t>priimtinu</w:t>
            </w:r>
          </w:p>
        </w:tc>
        <w:tc>
          <w:tcPr>
            <w:tcW w:w="806" w:type="dxa"/>
          </w:tcPr>
          <w:p w14:paraId="7EAD12ED" w14:textId="77777777" w:rsidR="00171441" w:rsidRPr="005A7966" w:rsidRDefault="00171441" w:rsidP="00C34543">
            <w:pPr>
              <w:rPr>
                <w:rFonts w:ascii="Times New Roman" w:hAnsi="Times New Roman" w:cs="Times New Roman"/>
                <w:sz w:val="24"/>
                <w:szCs w:val="24"/>
                <w:lang w:val="lt-LT"/>
              </w:rPr>
            </w:pPr>
          </w:p>
        </w:tc>
        <w:tc>
          <w:tcPr>
            <w:tcW w:w="698" w:type="dxa"/>
          </w:tcPr>
          <w:p w14:paraId="50BC17E4" w14:textId="4DB3CAC0" w:rsidR="00171441" w:rsidRPr="005A7966" w:rsidRDefault="006B6673"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1250" w:type="dxa"/>
          </w:tcPr>
          <w:p w14:paraId="5AED612A" w14:textId="77777777" w:rsidR="00171441" w:rsidRPr="005A7966" w:rsidRDefault="00171441" w:rsidP="00C34543">
            <w:pPr>
              <w:rPr>
                <w:rFonts w:ascii="Times New Roman" w:hAnsi="Times New Roman" w:cs="Times New Roman"/>
                <w:sz w:val="24"/>
                <w:szCs w:val="24"/>
                <w:lang w:val="lt-LT"/>
              </w:rPr>
            </w:pPr>
          </w:p>
        </w:tc>
        <w:tc>
          <w:tcPr>
            <w:tcW w:w="834" w:type="dxa"/>
          </w:tcPr>
          <w:p w14:paraId="5FB57234" w14:textId="77777777" w:rsidR="00171441" w:rsidRPr="005A7966" w:rsidRDefault="00171441" w:rsidP="00C34543">
            <w:pPr>
              <w:rPr>
                <w:rFonts w:ascii="Times New Roman" w:hAnsi="Times New Roman" w:cs="Times New Roman"/>
                <w:sz w:val="24"/>
                <w:szCs w:val="24"/>
                <w:lang w:val="lt-LT"/>
              </w:rPr>
            </w:pPr>
          </w:p>
        </w:tc>
        <w:tc>
          <w:tcPr>
            <w:tcW w:w="969" w:type="dxa"/>
          </w:tcPr>
          <w:p w14:paraId="6C3079FE" w14:textId="77777777" w:rsidR="00171441" w:rsidRPr="005A7966" w:rsidRDefault="00171441" w:rsidP="00C34543">
            <w:pPr>
              <w:rPr>
                <w:rFonts w:ascii="Times New Roman" w:hAnsi="Times New Roman" w:cs="Times New Roman"/>
                <w:sz w:val="24"/>
                <w:szCs w:val="24"/>
                <w:lang w:val="lt-LT"/>
              </w:rPr>
            </w:pPr>
          </w:p>
        </w:tc>
      </w:tr>
      <w:tr w:rsidR="00171441" w:rsidRPr="005A7966" w14:paraId="095D0F2E" w14:textId="30C71AC5" w:rsidTr="00E16FB5">
        <w:tc>
          <w:tcPr>
            <w:tcW w:w="6497" w:type="dxa"/>
          </w:tcPr>
          <w:p w14:paraId="3423F4B1" w14:textId="0174AEB8" w:rsidR="00171441" w:rsidRPr="005A7966" w:rsidRDefault="00171441"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     Atmesti pakeitimą </w:t>
            </w:r>
            <w:r w:rsidR="00FD6C15" w:rsidRPr="005A7966">
              <w:rPr>
                <w:rFonts w:ascii="Times New Roman" w:hAnsi="Times New Roman" w:cs="Times New Roman"/>
                <w:sz w:val="24"/>
                <w:szCs w:val="24"/>
                <w:lang w:val="lt-LT"/>
              </w:rPr>
              <w:t xml:space="preserve">IS/R duomenyse </w:t>
            </w:r>
            <w:r w:rsidRPr="005A7966">
              <w:rPr>
                <w:rFonts w:ascii="Times New Roman" w:hAnsi="Times New Roman" w:cs="Times New Roman"/>
                <w:sz w:val="24"/>
                <w:szCs w:val="24"/>
                <w:lang w:val="lt-LT"/>
              </w:rPr>
              <w:t>su pastabomis</w:t>
            </w:r>
          </w:p>
        </w:tc>
        <w:tc>
          <w:tcPr>
            <w:tcW w:w="806" w:type="dxa"/>
          </w:tcPr>
          <w:p w14:paraId="626EFB39" w14:textId="77777777" w:rsidR="00171441" w:rsidRPr="005A7966" w:rsidRDefault="00171441" w:rsidP="00C34543">
            <w:pPr>
              <w:rPr>
                <w:rFonts w:ascii="Times New Roman" w:hAnsi="Times New Roman" w:cs="Times New Roman"/>
                <w:sz w:val="24"/>
                <w:szCs w:val="24"/>
                <w:lang w:val="lt-LT"/>
              </w:rPr>
            </w:pPr>
          </w:p>
        </w:tc>
        <w:tc>
          <w:tcPr>
            <w:tcW w:w="698" w:type="dxa"/>
          </w:tcPr>
          <w:p w14:paraId="56A89A24" w14:textId="638057C3" w:rsidR="00171441" w:rsidRPr="005A7966" w:rsidRDefault="006B6673"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1250" w:type="dxa"/>
          </w:tcPr>
          <w:p w14:paraId="1D2E2827" w14:textId="77777777" w:rsidR="00171441" w:rsidRPr="005A7966" w:rsidRDefault="00171441" w:rsidP="00C34543">
            <w:pPr>
              <w:rPr>
                <w:rFonts w:ascii="Times New Roman" w:hAnsi="Times New Roman" w:cs="Times New Roman"/>
                <w:sz w:val="24"/>
                <w:szCs w:val="24"/>
                <w:lang w:val="lt-LT"/>
              </w:rPr>
            </w:pPr>
          </w:p>
        </w:tc>
        <w:tc>
          <w:tcPr>
            <w:tcW w:w="834" w:type="dxa"/>
          </w:tcPr>
          <w:p w14:paraId="0EC7282D" w14:textId="77777777" w:rsidR="00171441" w:rsidRPr="005A7966" w:rsidRDefault="00171441" w:rsidP="00C34543">
            <w:pPr>
              <w:rPr>
                <w:rFonts w:ascii="Times New Roman" w:hAnsi="Times New Roman" w:cs="Times New Roman"/>
                <w:sz w:val="24"/>
                <w:szCs w:val="24"/>
                <w:lang w:val="lt-LT"/>
              </w:rPr>
            </w:pPr>
          </w:p>
        </w:tc>
        <w:tc>
          <w:tcPr>
            <w:tcW w:w="969" w:type="dxa"/>
          </w:tcPr>
          <w:p w14:paraId="615AB947" w14:textId="77777777" w:rsidR="00171441" w:rsidRPr="005A7966" w:rsidRDefault="00171441" w:rsidP="00C34543">
            <w:pPr>
              <w:rPr>
                <w:rFonts w:ascii="Times New Roman" w:hAnsi="Times New Roman" w:cs="Times New Roman"/>
                <w:sz w:val="24"/>
                <w:szCs w:val="24"/>
                <w:lang w:val="lt-LT"/>
              </w:rPr>
            </w:pPr>
          </w:p>
        </w:tc>
      </w:tr>
      <w:tr w:rsidR="00171441" w:rsidRPr="005A7966" w14:paraId="31221503" w14:textId="0347B16B" w:rsidTr="00E16FB5">
        <w:tc>
          <w:tcPr>
            <w:tcW w:w="6497" w:type="dxa"/>
          </w:tcPr>
          <w:p w14:paraId="6DE854B3" w14:textId="5C294A28" w:rsidR="00171441" w:rsidRPr="005A7966" w:rsidRDefault="00171441"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     Įvesti akreditacijos išvadą</w:t>
            </w:r>
          </w:p>
        </w:tc>
        <w:tc>
          <w:tcPr>
            <w:tcW w:w="806" w:type="dxa"/>
          </w:tcPr>
          <w:p w14:paraId="05064121" w14:textId="77777777" w:rsidR="00171441" w:rsidRPr="005A7966" w:rsidRDefault="00171441" w:rsidP="00C34543">
            <w:pPr>
              <w:rPr>
                <w:rFonts w:ascii="Times New Roman" w:hAnsi="Times New Roman" w:cs="Times New Roman"/>
                <w:sz w:val="24"/>
                <w:szCs w:val="24"/>
                <w:lang w:val="lt-LT"/>
              </w:rPr>
            </w:pPr>
          </w:p>
        </w:tc>
        <w:tc>
          <w:tcPr>
            <w:tcW w:w="698" w:type="dxa"/>
          </w:tcPr>
          <w:p w14:paraId="5BFD4A41" w14:textId="7F14FECF" w:rsidR="00171441" w:rsidRPr="005A7966" w:rsidRDefault="006B6673"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1250" w:type="dxa"/>
          </w:tcPr>
          <w:p w14:paraId="1F169374" w14:textId="77777777" w:rsidR="00171441" w:rsidRPr="005A7966" w:rsidRDefault="00171441" w:rsidP="00C34543">
            <w:pPr>
              <w:rPr>
                <w:rFonts w:ascii="Times New Roman" w:hAnsi="Times New Roman" w:cs="Times New Roman"/>
                <w:sz w:val="24"/>
                <w:szCs w:val="24"/>
                <w:lang w:val="lt-LT"/>
              </w:rPr>
            </w:pPr>
          </w:p>
        </w:tc>
        <w:tc>
          <w:tcPr>
            <w:tcW w:w="834" w:type="dxa"/>
          </w:tcPr>
          <w:p w14:paraId="40239BF0" w14:textId="77777777" w:rsidR="00171441" w:rsidRPr="005A7966" w:rsidRDefault="00171441" w:rsidP="00C34543">
            <w:pPr>
              <w:rPr>
                <w:rFonts w:ascii="Times New Roman" w:hAnsi="Times New Roman" w:cs="Times New Roman"/>
                <w:sz w:val="24"/>
                <w:szCs w:val="24"/>
                <w:lang w:val="lt-LT"/>
              </w:rPr>
            </w:pPr>
          </w:p>
        </w:tc>
        <w:tc>
          <w:tcPr>
            <w:tcW w:w="969" w:type="dxa"/>
          </w:tcPr>
          <w:p w14:paraId="706E17A8" w14:textId="77777777" w:rsidR="00171441" w:rsidRPr="005A7966" w:rsidRDefault="00171441" w:rsidP="00C34543">
            <w:pPr>
              <w:rPr>
                <w:rFonts w:ascii="Times New Roman" w:hAnsi="Times New Roman" w:cs="Times New Roman"/>
                <w:sz w:val="24"/>
                <w:szCs w:val="24"/>
                <w:lang w:val="lt-LT"/>
              </w:rPr>
            </w:pPr>
          </w:p>
        </w:tc>
      </w:tr>
      <w:tr w:rsidR="00171441" w:rsidRPr="005A7966" w14:paraId="19856099" w14:textId="595E415D" w:rsidTr="00E16FB5">
        <w:tc>
          <w:tcPr>
            <w:tcW w:w="6497" w:type="dxa"/>
          </w:tcPr>
          <w:p w14:paraId="6A6980A9" w14:textId="258EC9F4" w:rsidR="00171441" w:rsidRPr="005A7966" w:rsidRDefault="00171441" w:rsidP="00C34543">
            <w:pPr>
              <w:rPr>
                <w:rFonts w:ascii="Times New Roman" w:hAnsi="Times New Roman" w:cs="Times New Roman"/>
                <w:sz w:val="24"/>
                <w:szCs w:val="24"/>
                <w:lang w:val="lt-LT"/>
              </w:rPr>
            </w:pPr>
            <w:r w:rsidRPr="005A7966">
              <w:rPr>
                <w:rFonts w:ascii="Times New Roman" w:hAnsi="Times New Roman" w:cs="Times New Roman"/>
                <w:b/>
                <w:bCs/>
                <w:sz w:val="24"/>
                <w:szCs w:val="24"/>
                <w:lang w:val="lt-LT"/>
              </w:rPr>
              <w:t xml:space="preserve">     </w:t>
            </w:r>
            <w:r w:rsidRPr="005A7966">
              <w:rPr>
                <w:rFonts w:ascii="Times New Roman" w:hAnsi="Times New Roman" w:cs="Times New Roman"/>
                <w:sz w:val="24"/>
                <w:szCs w:val="24"/>
                <w:lang w:val="lt-LT"/>
              </w:rPr>
              <w:t>Peržiūrėti dokumentų katalogą ir atlikti paiešką jame</w:t>
            </w:r>
          </w:p>
        </w:tc>
        <w:tc>
          <w:tcPr>
            <w:tcW w:w="806" w:type="dxa"/>
          </w:tcPr>
          <w:p w14:paraId="6C79C668" w14:textId="77777777" w:rsidR="00171441" w:rsidRPr="005A7966" w:rsidRDefault="00171441" w:rsidP="00C34543">
            <w:pPr>
              <w:rPr>
                <w:rFonts w:ascii="Times New Roman" w:hAnsi="Times New Roman" w:cs="Times New Roman"/>
                <w:sz w:val="24"/>
                <w:szCs w:val="24"/>
                <w:lang w:val="lt-LT"/>
              </w:rPr>
            </w:pPr>
          </w:p>
        </w:tc>
        <w:tc>
          <w:tcPr>
            <w:tcW w:w="698" w:type="dxa"/>
          </w:tcPr>
          <w:p w14:paraId="16BD7D05" w14:textId="20733716" w:rsidR="00171441" w:rsidRPr="005A7966" w:rsidRDefault="006B6673"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1250" w:type="dxa"/>
          </w:tcPr>
          <w:p w14:paraId="7E71D864" w14:textId="77777777" w:rsidR="00171441" w:rsidRPr="005A7966" w:rsidRDefault="00171441" w:rsidP="00C34543">
            <w:pPr>
              <w:rPr>
                <w:rFonts w:ascii="Times New Roman" w:hAnsi="Times New Roman" w:cs="Times New Roman"/>
                <w:sz w:val="24"/>
                <w:szCs w:val="24"/>
                <w:lang w:val="lt-LT"/>
              </w:rPr>
            </w:pPr>
          </w:p>
        </w:tc>
        <w:tc>
          <w:tcPr>
            <w:tcW w:w="834" w:type="dxa"/>
          </w:tcPr>
          <w:p w14:paraId="708781A4" w14:textId="77777777" w:rsidR="00171441" w:rsidRPr="005A7966" w:rsidRDefault="00171441" w:rsidP="00C34543">
            <w:pPr>
              <w:rPr>
                <w:rFonts w:ascii="Times New Roman" w:hAnsi="Times New Roman" w:cs="Times New Roman"/>
                <w:sz w:val="24"/>
                <w:szCs w:val="24"/>
                <w:lang w:val="lt-LT"/>
              </w:rPr>
            </w:pPr>
          </w:p>
        </w:tc>
        <w:tc>
          <w:tcPr>
            <w:tcW w:w="969" w:type="dxa"/>
          </w:tcPr>
          <w:p w14:paraId="0FFE6B46" w14:textId="77777777" w:rsidR="00171441" w:rsidRPr="005A7966" w:rsidRDefault="00171441" w:rsidP="00C34543">
            <w:pPr>
              <w:rPr>
                <w:rFonts w:ascii="Times New Roman" w:hAnsi="Times New Roman" w:cs="Times New Roman"/>
                <w:sz w:val="24"/>
                <w:szCs w:val="24"/>
                <w:lang w:val="lt-LT"/>
              </w:rPr>
            </w:pPr>
          </w:p>
        </w:tc>
      </w:tr>
      <w:tr w:rsidR="00D36116" w:rsidRPr="005A7966" w14:paraId="34A76400" w14:textId="77777777" w:rsidTr="00E16FB5">
        <w:tc>
          <w:tcPr>
            <w:tcW w:w="6497" w:type="dxa"/>
          </w:tcPr>
          <w:p w14:paraId="098A5D32" w14:textId="461C1710" w:rsidR="00D36116" w:rsidRPr="005A7966" w:rsidRDefault="00D36116"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     Peržiūrėti išplėstines </w:t>
            </w:r>
            <w:r w:rsidR="00DD39C2" w:rsidRPr="005A7966">
              <w:rPr>
                <w:rFonts w:ascii="Times New Roman" w:hAnsi="Times New Roman" w:cs="Times New Roman"/>
                <w:sz w:val="24"/>
                <w:szCs w:val="24"/>
                <w:lang w:val="lt-LT"/>
              </w:rPr>
              <w:t>analitines ataskaitas</w:t>
            </w:r>
          </w:p>
        </w:tc>
        <w:tc>
          <w:tcPr>
            <w:tcW w:w="806" w:type="dxa"/>
          </w:tcPr>
          <w:p w14:paraId="1C2604D5" w14:textId="77777777" w:rsidR="00D36116" w:rsidRPr="005A7966" w:rsidRDefault="00D36116" w:rsidP="00C34543">
            <w:pPr>
              <w:rPr>
                <w:rFonts w:ascii="Times New Roman" w:hAnsi="Times New Roman" w:cs="Times New Roman"/>
                <w:sz w:val="24"/>
                <w:szCs w:val="24"/>
                <w:lang w:val="lt-LT"/>
              </w:rPr>
            </w:pPr>
          </w:p>
        </w:tc>
        <w:tc>
          <w:tcPr>
            <w:tcW w:w="698" w:type="dxa"/>
          </w:tcPr>
          <w:p w14:paraId="799425A9" w14:textId="3EAD91F6" w:rsidR="00D36116" w:rsidRPr="005A7966" w:rsidRDefault="00DD39C2"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1250" w:type="dxa"/>
          </w:tcPr>
          <w:p w14:paraId="4375ACC5" w14:textId="77777777" w:rsidR="00D36116" w:rsidRPr="005A7966" w:rsidRDefault="00D36116" w:rsidP="00C34543">
            <w:pPr>
              <w:rPr>
                <w:rFonts w:ascii="Times New Roman" w:hAnsi="Times New Roman" w:cs="Times New Roman"/>
                <w:sz w:val="24"/>
                <w:szCs w:val="24"/>
                <w:lang w:val="lt-LT"/>
              </w:rPr>
            </w:pPr>
          </w:p>
        </w:tc>
        <w:tc>
          <w:tcPr>
            <w:tcW w:w="834" w:type="dxa"/>
          </w:tcPr>
          <w:p w14:paraId="1471DC75" w14:textId="77777777" w:rsidR="00D36116" w:rsidRPr="005A7966" w:rsidRDefault="00D36116" w:rsidP="00C34543">
            <w:pPr>
              <w:rPr>
                <w:rFonts w:ascii="Times New Roman" w:hAnsi="Times New Roman" w:cs="Times New Roman"/>
                <w:sz w:val="24"/>
                <w:szCs w:val="24"/>
                <w:lang w:val="lt-LT"/>
              </w:rPr>
            </w:pPr>
          </w:p>
        </w:tc>
        <w:tc>
          <w:tcPr>
            <w:tcW w:w="969" w:type="dxa"/>
          </w:tcPr>
          <w:p w14:paraId="6F2334A4" w14:textId="77777777" w:rsidR="00D36116" w:rsidRPr="005A7966" w:rsidRDefault="00D36116" w:rsidP="00C34543">
            <w:pPr>
              <w:rPr>
                <w:rFonts w:ascii="Times New Roman" w:hAnsi="Times New Roman" w:cs="Times New Roman"/>
                <w:sz w:val="24"/>
                <w:szCs w:val="24"/>
                <w:lang w:val="lt-LT"/>
              </w:rPr>
            </w:pPr>
          </w:p>
        </w:tc>
      </w:tr>
      <w:tr w:rsidR="00171441" w:rsidRPr="005A7966" w14:paraId="7C49AD51" w14:textId="48ADA94C" w:rsidTr="00E16FB5">
        <w:tc>
          <w:tcPr>
            <w:tcW w:w="6497" w:type="dxa"/>
          </w:tcPr>
          <w:p w14:paraId="2CD79657" w14:textId="69686F38" w:rsidR="00171441" w:rsidRPr="005A7966" w:rsidRDefault="00171441" w:rsidP="00C34543">
            <w:pPr>
              <w:rPr>
                <w:rFonts w:ascii="Times New Roman" w:hAnsi="Times New Roman" w:cs="Times New Roman"/>
                <w:b/>
                <w:bCs/>
                <w:sz w:val="24"/>
                <w:szCs w:val="24"/>
                <w:lang w:val="lt-LT"/>
              </w:rPr>
            </w:pPr>
            <w:r w:rsidRPr="005A7966">
              <w:rPr>
                <w:rFonts w:ascii="Times New Roman" w:hAnsi="Times New Roman" w:cs="Times New Roman"/>
                <w:b/>
                <w:bCs/>
                <w:sz w:val="24"/>
                <w:szCs w:val="24"/>
                <w:lang w:val="lt-LT"/>
              </w:rPr>
              <w:t>Administravimo komponentas</w:t>
            </w:r>
          </w:p>
        </w:tc>
        <w:tc>
          <w:tcPr>
            <w:tcW w:w="806" w:type="dxa"/>
          </w:tcPr>
          <w:p w14:paraId="65AF4964" w14:textId="77777777" w:rsidR="00171441" w:rsidRPr="005A7966" w:rsidRDefault="00171441" w:rsidP="00C34543">
            <w:pPr>
              <w:rPr>
                <w:rFonts w:ascii="Times New Roman" w:hAnsi="Times New Roman" w:cs="Times New Roman"/>
                <w:sz w:val="24"/>
                <w:szCs w:val="24"/>
                <w:lang w:val="lt-LT"/>
              </w:rPr>
            </w:pPr>
          </w:p>
        </w:tc>
        <w:tc>
          <w:tcPr>
            <w:tcW w:w="698" w:type="dxa"/>
          </w:tcPr>
          <w:p w14:paraId="109F6D9A" w14:textId="77777777" w:rsidR="00171441" w:rsidRPr="005A7966" w:rsidRDefault="00171441" w:rsidP="00C34543">
            <w:pPr>
              <w:rPr>
                <w:rFonts w:ascii="Times New Roman" w:hAnsi="Times New Roman" w:cs="Times New Roman"/>
                <w:sz w:val="24"/>
                <w:szCs w:val="24"/>
                <w:lang w:val="lt-LT"/>
              </w:rPr>
            </w:pPr>
          </w:p>
        </w:tc>
        <w:tc>
          <w:tcPr>
            <w:tcW w:w="1250" w:type="dxa"/>
          </w:tcPr>
          <w:p w14:paraId="4F3C727A" w14:textId="77777777" w:rsidR="00171441" w:rsidRPr="005A7966" w:rsidRDefault="00171441" w:rsidP="00C34543">
            <w:pPr>
              <w:rPr>
                <w:rFonts w:ascii="Times New Roman" w:hAnsi="Times New Roman" w:cs="Times New Roman"/>
                <w:sz w:val="24"/>
                <w:szCs w:val="24"/>
                <w:lang w:val="lt-LT"/>
              </w:rPr>
            </w:pPr>
          </w:p>
        </w:tc>
        <w:tc>
          <w:tcPr>
            <w:tcW w:w="834" w:type="dxa"/>
          </w:tcPr>
          <w:p w14:paraId="5D00A1BD" w14:textId="77777777" w:rsidR="00171441" w:rsidRPr="005A7966" w:rsidRDefault="00171441" w:rsidP="00C34543">
            <w:pPr>
              <w:rPr>
                <w:rFonts w:ascii="Times New Roman" w:hAnsi="Times New Roman" w:cs="Times New Roman"/>
                <w:sz w:val="24"/>
                <w:szCs w:val="24"/>
                <w:lang w:val="lt-LT"/>
              </w:rPr>
            </w:pPr>
          </w:p>
        </w:tc>
        <w:tc>
          <w:tcPr>
            <w:tcW w:w="969" w:type="dxa"/>
          </w:tcPr>
          <w:p w14:paraId="4944A033" w14:textId="77777777" w:rsidR="00171441" w:rsidRPr="005A7966" w:rsidRDefault="00171441" w:rsidP="00C34543">
            <w:pPr>
              <w:rPr>
                <w:rFonts w:ascii="Times New Roman" w:hAnsi="Times New Roman" w:cs="Times New Roman"/>
                <w:sz w:val="24"/>
                <w:szCs w:val="24"/>
                <w:lang w:val="lt-LT"/>
              </w:rPr>
            </w:pPr>
          </w:p>
        </w:tc>
      </w:tr>
      <w:tr w:rsidR="00171441" w:rsidRPr="005A7966" w14:paraId="62E91865" w14:textId="4945D9C3" w:rsidTr="00E16FB5">
        <w:tc>
          <w:tcPr>
            <w:tcW w:w="6497" w:type="dxa"/>
          </w:tcPr>
          <w:p w14:paraId="43FFB524" w14:textId="7E6BFDC1" w:rsidR="00171441" w:rsidRPr="005A7966" w:rsidRDefault="00171441"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     Įvesti organizaciją</w:t>
            </w:r>
          </w:p>
        </w:tc>
        <w:tc>
          <w:tcPr>
            <w:tcW w:w="806" w:type="dxa"/>
          </w:tcPr>
          <w:p w14:paraId="43D50AA2" w14:textId="77777777" w:rsidR="00171441" w:rsidRPr="005A7966" w:rsidRDefault="00171441" w:rsidP="00C34543">
            <w:pPr>
              <w:rPr>
                <w:rFonts w:ascii="Times New Roman" w:hAnsi="Times New Roman" w:cs="Times New Roman"/>
                <w:sz w:val="24"/>
                <w:szCs w:val="24"/>
                <w:lang w:val="lt-LT"/>
              </w:rPr>
            </w:pPr>
          </w:p>
        </w:tc>
        <w:tc>
          <w:tcPr>
            <w:tcW w:w="698" w:type="dxa"/>
          </w:tcPr>
          <w:p w14:paraId="5F05B98C" w14:textId="77777777" w:rsidR="00171441" w:rsidRPr="005A7966" w:rsidRDefault="00171441" w:rsidP="00C34543">
            <w:pPr>
              <w:rPr>
                <w:rFonts w:ascii="Times New Roman" w:hAnsi="Times New Roman" w:cs="Times New Roman"/>
                <w:sz w:val="24"/>
                <w:szCs w:val="24"/>
                <w:lang w:val="lt-LT"/>
              </w:rPr>
            </w:pPr>
          </w:p>
        </w:tc>
        <w:tc>
          <w:tcPr>
            <w:tcW w:w="1250" w:type="dxa"/>
          </w:tcPr>
          <w:p w14:paraId="79AC21BF" w14:textId="77777777" w:rsidR="00171441" w:rsidRPr="005A7966" w:rsidRDefault="00171441" w:rsidP="00C34543">
            <w:pPr>
              <w:rPr>
                <w:rFonts w:ascii="Times New Roman" w:hAnsi="Times New Roman" w:cs="Times New Roman"/>
                <w:sz w:val="24"/>
                <w:szCs w:val="24"/>
                <w:lang w:val="lt-LT"/>
              </w:rPr>
            </w:pPr>
          </w:p>
        </w:tc>
        <w:tc>
          <w:tcPr>
            <w:tcW w:w="834" w:type="dxa"/>
          </w:tcPr>
          <w:p w14:paraId="5B97A02F" w14:textId="77777777" w:rsidR="00171441" w:rsidRPr="005A7966" w:rsidRDefault="00171441" w:rsidP="00C34543">
            <w:pPr>
              <w:rPr>
                <w:rFonts w:ascii="Times New Roman" w:hAnsi="Times New Roman" w:cs="Times New Roman"/>
                <w:sz w:val="24"/>
                <w:szCs w:val="24"/>
                <w:lang w:val="lt-LT"/>
              </w:rPr>
            </w:pPr>
          </w:p>
        </w:tc>
        <w:tc>
          <w:tcPr>
            <w:tcW w:w="969" w:type="dxa"/>
          </w:tcPr>
          <w:p w14:paraId="17BFF684" w14:textId="0B17BBF2" w:rsidR="00171441" w:rsidRPr="005A7966" w:rsidRDefault="006B6673"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r>
      <w:tr w:rsidR="00171441" w:rsidRPr="005A7966" w14:paraId="2F37CB42" w14:textId="635CBA25" w:rsidTr="00E16FB5">
        <w:tc>
          <w:tcPr>
            <w:tcW w:w="6497" w:type="dxa"/>
          </w:tcPr>
          <w:p w14:paraId="2359B50F" w14:textId="366DBA7B" w:rsidR="00171441" w:rsidRPr="005A7966" w:rsidRDefault="00171441"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     Tvarkyti organizacijos duomenis</w:t>
            </w:r>
          </w:p>
        </w:tc>
        <w:tc>
          <w:tcPr>
            <w:tcW w:w="806" w:type="dxa"/>
          </w:tcPr>
          <w:p w14:paraId="4383B62C" w14:textId="77777777" w:rsidR="00171441" w:rsidRPr="005A7966" w:rsidRDefault="00171441" w:rsidP="00C34543">
            <w:pPr>
              <w:rPr>
                <w:rFonts w:ascii="Times New Roman" w:hAnsi="Times New Roman" w:cs="Times New Roman"/>
                <w:sz w:val="24"/>
                <w:szCs w:val="24"/>
                <w:lang w:val="lt-LT"/>
              </w:rPr>
            </w:pPr>
          </w:p>
        </w:tc>
        <w:tc>
          <w:tcPr>
            <w:tcW w:w="698" w:type="dxa"/>
          </w:tcPr>
          <w:p w14:paraId="2EF098E4" w14:textId="77777777" w:rsidR="00171441" w:rsidRPr="005A7966" w:rsidRDefault="00171441" w:rsidP="00C34543">
            <w:pPr>
              <w:rPr>
                <w:rFonts w:ascii="Times New Roman" w:hAnsi="Times New Roman" w:cs="Times New Roman"/>
                <w:sz w:val="24"/>
                <w:szCs w:val="24"/>
                <w:lang w:val="lt-LT"/>
              </w:rPr>
            </w:pPr>
          </w:p>
        </w:tc>
        <w:tc>
          <w:tcPr>
            <w:tcW w:w="1250" w:type="dxa"/>
          </w:tcPr>
          <w:p w14:paraId="5F2633AD" w14:textId="03009C52" w:rsidR="00171441" w:rsidRPr="005A7966" w:rsidRDefault="006B6673"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834" w:type="dxa"/>
          </w:tcPr>
          <w:p w14:paraId="57994D50" w14:textId="77777777" w:rsidR="00171441" w:rsidRPr="005A7966" w:rsidRDefault="00171441" w:rsidP="00C34543">
            <w:pPr>
              <w:rPr>
                <w:rFonts w:ascii="Times New Roman" w:hAnsi="Times New Roman" w:cs="Times New Roman"/>
                <w:sz w:val="24"/>
                <w:szCs w:val="24"/>
                <w:lang w:val="lt-LT"/>
              </w:rPr>
            </w:pPr>
          </w:p>
        </w:tc>
        <w:tc>
          <w:tcPr>
            <w:tcW w:w="969" w:type="dxa"/>
          </w:tcPr>
          <w:p w14:paraId="775E08D0" w14:textId="2891F8C0" w:rsidR="00171441" w:rsidRPr="005A7966" w:rsidRDefault="006B6673"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r>
      <w:tr w:rsidR="00171441" w:rsidRPr="005A7966" w14:paraId="692E7C3A" w14:textId="484C9F87" w:rsidTr="00E16FB5">
        <w:tc>
          <w:tcPr>
            <w:tcW w:w="6497" w:type="dxa"/>
          </w:tcPr>
          <w:p w14:paraId="0A7D6A9D" w14:textId="551C3B1D" w:rsidR="00171441" w:rsidRPr="005A7966" w:rsidRDefault="00171441"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     Įvesti naudotoją ir priskirti jam rolę</w:t>
            </w:r>
          </w:p>
        </w:tc>
        <w:tc>
          <w:tcPr>
            <w:tcW w:w="806" w:type="dxa"/>
          </w:tcPr>
          <w:p w14:paraId="086FAF07" w14:textId="77777777" w:rsidR="00171441" w:rsidRPr="005A7966" w:rsidRDefault="00171441" w:rsidP="00C34543">
            <w:pPr>
              <w:rPr>
                <w:rFonts w:ascii="Times New Roman" w:hAnsi="Times New Roman" w:cs="Times New Roman"/>
                <w:sz w:val="24"/>
                <w:szCs w:val="24"/>
                <w:lang w:val="lt-LT"/>
              </w:rPr>
            </w:pPr>
          </w:p>
        </w:tc>
        <w:tc>
          <w:tcPr>
            <w:tcW w:w="698" w:type="dxa"/>
          </w:tcPr>
          <w:p w14:paraId="3F9A568A" w14:textId="77777777" w:rsidR="00171441" w:rsidRPr="005A7966" w:rsidRDefault="00171441" w:rsidP="00C34543">
            <w:pPr>
              <w:rPr>
                <w:rFonts w:ascii="Times New Roman" w:hAnsi="Times New Roman" w:cs="Times New Roman"/>
                <w:sz w:val="24"/>
                <w:szCs w:val="24"/>
                <w:lang w:val="lt-LT"/>
              </w:rPr>
            </w:pPr>
          </w:p>
        </w:tc>
        <w:tc>
          <w:tcPr>
            <w:tcW w:w="1250" w:type="dxa"/>
          </w:tcPr>
          <w:p w14:paraId="1EF6D26A" w14:textId="49799C9A" w:rsidR="00171441" w:rsidRPr="005A7966" w:rsidRDefault="006B6673"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834" w:type="dxa"/>
          </w:tcPr>
          <w:p w14:paraId="7DF2DDA8" w14:textId="77777777" w:rsidR="00171441" w:rsidRPr="005A7966" w:rsidRDefault="00171441" w:rsidP="00C34543">
            <w:pPr>
              <w:rPr>
                <w:rFonts w:ascii="Times New Roman" w:hAnsi="Times New Roman" w:cs="Times New Roman"/>
                <w:sz w:val="24"/>
                <w:szCs w:val="24"/>
                <w:lang w:val="lt-LT"/>
              </w:rPr>
            </w:pPr>
          </w:p>
        </w:tc>
        <w:tc>
          <w:tcPr>
            <w:tcW w:w="969" w:type="dxa"/>
          </w:tcPr>
          <w:p w14:paraId="3E90E4B2" w14:textId="5AE82FF5" w:rsidR="00171441" w:rsidRPr="005A7966" w:rsidRDefault="006B6673"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r>
      <w:tr w:rsidR="00171441" w:rsidRPr="005A7966" w14:paraId="55F2AB3D" w14:textId="72E995AF" w:rsidTr="00E16FB5">
        <w:tc>
          <w:tcPr>
            <w:tcW w:w="6497" w:type="dxa"/>
          </w:tcPr>
          <w:p w14:paraId="3E51D14D" w14:textId="50CF2F3C" w:rsidR="00171441" w:rsidRPr="005A7966" w:rsidRDefault="00171441"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     </w:t>
            </w:r>
            <w:proofErr w:type="spellStart"/>
            <w:r w:rsidRPr="005A7966">
              <w:rPr>
                <w:rFonts w:ascii="Times New Roman" w:hAnsi="Times New Roman" w:cs="Times New Roman"/>
                <w:sz w:val="24"/>
                <w:szCs w:val="24"/>
                <w:lang w:val="lt-LT"/>
              </w:rPr>
              <w:t>Deaktyvuoti</w:t>
            </w:r>
            <w:proofErr w:type="spellEnd"/>
            <w:r w:rsidRPr="005A7966">
              <w:rPr>
                <w:rFonts w:ascii="Times New Roman" w:hAnsi="Times New Roman" w:cs="Times New Roman"/>
                <w:sz w:val="24"/>
                <w:szCs w:val="24"/>
                <w:lang w:val="lt-LT"/>
              </w:rPr>
              <w:t xml:space="preserve"> naudotoją</w:t>
            </w:r>
          </w:p>
        </w:tc>
        <w:tc>
          <w:tcPr>
            <w:tcW w:w="806" w:type="dxa"/>
          </w:tcPr>
          <w:p w14:paraId="63D74F89" w14:textId="77777777" w:rsidR="00171441" w:rsidRPr="005A7966" w:rsidRDefault="00171441" w:rsidP="00C34543">
            <w:pPr>
              <w:rPr>
                <w:rFonts w:ascii="Times New Roman" w:hAnsi="Times New Roman" w:cs="Times New Roman"/>
                <w:sz w:val="24"/>
                <w:szCs w:val="24"/>
                <w:lang w:val="lt-LT"/>
              </w:rPr>
            </w:pPr>
          </w:p>
        </w:tc>
        <w:tc>
          <w:tcPr>
            <w:tcW w:w="698" w:type="dxa"/>
          </w:tcPr>
          <w:p w14:paraId="56132F6F" w14:textId="77777777" w:rsidR="00171441" w:rsidRPr="005A7966" w:rsidRDefault="00171441" w:rsidP="00C34543">
            <w:pPr>
              <w:rPr>
                <w:rFonts w:ascii="Times New Roman" w:hAnsi="Times New Roman" w:cs="Times New Roman"/>
                <w:sz w:val="24"/>
                <w:szCs w:val="24"/>
                <w:lang w:val="lt-LT"/>
              </w:rPr>
            </w:pPr>
          </w:p>
        </w:tc>
        <w:tc>
          <w:tcPr>
            <w:tcW w:w="1250" w:type="dxa"/>
          </w:tcPr>
          <w:p w14:paraId="390F880C" w14:textId="59799D3B" w:rsidR="00171441" w:rsidRPr="005A7966" w:rsidRDefault="006B6673"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c>
          <w:tcPr>
            <w:tcW w:w="834" w:type="dxa"/>
          </w:tcPr>
          <w:p w14:paraId="23E2FC38" w14:textId="77777777" w:rsidR="00171441" w:rsidRPr="005A7966" w:rsidRDefault="00171441" w:rsidP="00C34543">
            <w:pPr>
              <w:rPr>
                <w:rFonts w:ascii="Times New Roman" w:hAnsi="Times New Roman" w:cs="Times New Roman"/>
                <w:sz w:val="24"/>
                <w:szCs w:val="24"/>
                <w:lang w:val="lt-LT"/>
              </w:rPr>
            </w:pPr>
          </w:p>
        </w:tc>
        <w:tc>
          <w:tcPr>
            <w:tcW w:w="969" w:type="dxa"/>
          </w:tcPr>
          <w:p w14:paraId="0620584F" w14:textId="2991D6BF" w:rsidR="00171441" w:rsidRPr="005A7966" w:rsidRDefault="006B6673"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r>
      <w:tr w:rsidR="00171441" w:rsidRPr="005A7966" w14:paraId="2D7BA35F" w14:textId="5175F693" w:rsidTr="00E16FB5">
        <w:tc>
          <w:tcPr>
            <w:tcW w:w="6497" w:type="dxa"/>
          </w:tcPr>
          <w:p w14:paraId="3760A333" w14:textId="50497606" w:rsidR="00171441" w:rsidRPr="005A7966" w:rsidRDefault="00171441"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     Tvarkyti klasifikatorių įrašus</w:t>
            </w:r>
          </w:p>
        </w:tc>
        <w:tc>
          <w:tcPr>
            <w:tcW w:w="806" w:type="dxa"/>
          </w:tcPr>
          <w:p w14:paraId="1161A51C" w14:textId="77777777" w:rsidR="00171441" w:rsidRPr="005A7966" w:rsidRDefault="00171441" w:rsidP="00C34543">
            <w:pPr>
              <w:rPr>
                <w:rFonts w:ascii="Times New Roman" w:hAnsi="Times New Roman" w:cs="Times New Roman"/>
                <w:sz w:val="24"/>
                <w:szCs w:val="24"/>
                <w:lang w:val="lt-LT"/>
              </w:rPr>
            </w:pPr>
          </w:p>
        </w:tc>
        <w:tc>
          <w:tcPr>
            <w:tcW w:w="698" w:type="dxa"/>
          </w:tcPr>
          <w:p w14:paraId="6A07E4E2" w14:textId="77777777" w:rsidR="00171441" w:rsidRPr="005A7966" w:rsidRDefault="00171441" w:rsidP="00C34543">
            <w:pPr>
              <w:rPr>
                <w:rFonts w:ascii="Times New Roman" w:hAnsi="Times New Roman" w:cs="Times New Roman"/>
                <w:sz w:val="24"/>
                <w:szCs w:val="24"/>
                <w:lang w:val="lt-LT"/>
              </w:rPr>
            </w:pPr>
          </w:p>
        </w:tc>
        <w:tc>
          <w:tcPr>
            <w:tcW w:w="1250" w:type="dxa"/>
          </w:tcPr>
          <w:p w14:paraId="4BE49767" w14:textId="77777777" w:rsidR="00171441" w:rsidRPr="005A7966" w:rsidRDefault="00171441" w:rsidP="00C34543">
            <w:pPr>
              <w:rPr>
                <w:rFonts w:ascii="Times New Roman" w:hAnsi="Times New Roman" w:cs="Times New Roman"/>
                <w:sz w:val="24"/>
                <w:szCs w:val="24"/>
                <w:lang w:val="lt-LT"/>
              </w:rPr>
            </w:pPr>
          </w:p>
        </w:tc>
        <w:tc>
          <w:tcPr>
            <w:tcW w:w="834" w:type="dxa"/>
          </w:tcPr>
          <w:p w14:paraId="1B913A70" w14:textId="77777777" w:rsidR="00171441" w:rsidRPr="005A7966" w:rsidRDefault="00171441" w:rsidP="00C34543">
            <w:pPr>
              <w:rPr>
                <w:rFonts w:ascii="Times New Roman" w:hAnsi="Times New Roman" w:cs="Times New Roman"/>
                <w:sz w:val="24"/>
                <w:szCs w:val="24"/>
                <w:lang w:val="lt-LT"/>
              </w:rPr>
            </w:pPr>
          </w:p>
        </w:tc>
        <w:tc>
          <w:tcPr>
            <w:tcW w:w="969" w:type="dxa"/>
          </w:tcPr>
          <w:p w14:paraId="35815978" w14:textId="1884AA4A" w:rsidR="00171441" w:rsidRPr="005A7966" w:rsidRDefault="006B6673"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r>
      <w:tr w:rsidR="00171441" w:rsidRPr="005A7966" w14:paraId="72462126" w14:textId="658B8EC7" w:rsidTr="00E16FB5">
        <w:tc>
          <w:tcPr>
            <w:tcW w:w="6497" w:type="dxa"/>
          </w:tcPr>
          <w:p w14:paraId="3D393DD1" w14:textId="2D01128E" w:rsidR="00171441" w:rsidRPr="005A7966" w:rsidRDefault="00171441"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     Peržiūrėti veiksmų žurnalą</w:t>
            </w:r>
          </w:p>
        </w:tc>
        <w:tc>
          <w:tcPr>
            <w:tcW w:w="806" w:type="dxa"/>
          </w:tcPr>
          <w:p w14:paraId="58054913" w14:textId="77777777" w:rsidR="00171441" w:rsidRPr="005A7966" w:rsidRDefault="00171441" w:rsidP="00C34543">
            <w:pPr>
              <w:rPr>
                <w:rFonts w:ascii="Times New Roman" w:hAnsi="Times New Roman" w:cs="Times New Roman"/>
                <w:sz w:val="24"/>
                <w:szCs w:val="24"/>
                <w:lang w:val="lt-LT"/>
              </w:rPr>
            </w:pPr>
          </w:p>
        </w:tc>
        <w:tc>
          <w:tcPr>
            <w:tcW w:w="698" w:type="dxa"/>
          </w:tcPr>
          <w:p w14:paraId="5DD1490C" w14:textId="77777777" w:rsidR="00171441" w:rsidRPr="005A7966" w:rsidRDefault="00171441" w:rsidP="00C34543">
            <w:pPr>
              <w:rPr>
                <w:rFonts w:ascii="Times New Roman" w:hAnsi="Times New Roman" w:cs="Times New Roman"/>
                <w:sz w:val="24"/>
                <w:szCs w:val="24"/>
                <w:lang w:val="lt-LT"/>
              </w:rPr>
            </w:pPr>
          </w:p>
        </w:tc>
        <w:tc>
          <w:tcPr>
            <w:tcW w:w="1250" w:type="dxa"/>
          </w:tcPr>
          <w:p w14:paraId="40EC47D2" w14:textId="77777777" w:rsidR="00171441" w:rsidRPr="005A7966" w:rsidRDefault="00171441" w:rsidP="00C34543">
            <w:pPr>
              <w:rPr>
                <w:rFonts w:ascii="Times New Roman" w:hAnsi="Times New Roman" w:cs="Times New Roman"/>
                <w:sz w:val="24"/>
                <w:szCs w:val="24"/>
                <w:lang w:val="lt-LT"/>
              </w:rPr>
            </w:pPr>
          </w:p>
        </w:tc>
        <w:tc>
          <w:tcPr>
            <w:tcW w:w="834" w:type="dxa"/>
          </w:tcPr>
          <w:p w14:paraId="438C23CC" w14:textId="77777777" w:rsidR="00171441" w:rsidRPr="005A7966" w:rsidRDefault="00171441" w:rsidP="00C34543">
            <w:pPr>
              <w:rPr>
                <w:rFonts w:ascii="Times New Roman" w:hAnsi="Times New Roman" w:cs="Times New Roman"/>
                <w:sz w:val="24"/>
                <w:szCs w:val="24"/>
                <w:lang w:val="lt-LT"/>
              </w:rPr>
            </w:pPr>
          </w:p>
        </w:tc>
        <w:tc>
          <w:tcPr>
            <w:tcW w:w="969" w:type="dxa"/>
          </w:tcPr>
          <w:p w14:paraId="35F1559D" w14:textId="34859C05" w:rsidR="00171441" w:rsidRPr="005A7966" w:rsidRDefault="006B6673"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r>
      <w:tr w:rsidR="00171441" w:rsidRPr="005A7966" w14:paraId="20A08D03" w14:textId="53158AFC" w:rsidTr="00E16FB5">
        <w:tc>
          <w:tcPr>
            <w:tcW w:w="6497" w:type="dxa"/>
          </w:tcPr>
          <w:p w14:paraId="0772990F" w14:textId="6736D8A2" w:rsidR="00171441" w:rsidRPr="005A7966" w:rsidRDefault="00171441"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     Rankiniu būdu sinchronizuoti duomenis su susijusiomis IS</w:t>
            </w:r>
          </w:p>
        </w:tc>
        <w:tc>
          <w:tcPr>
            <w:tcW w:w="806" w:type="dxa"/>
          </w:tcPr>
          <w:p w14:paraId="52667771" w14:textId="77777777" w:rsidR="00171441" w:rsidRPr="005A7966" w:rsidRDefault="00171441" w:rsidP="00C34543">
            <w:pPr>
              <w:rPr>
                <w:rFonts w:ascii="Times New Roman" w:hAnsi="Times New Roman" w:cs="Times New Roman"/>
                <w:sz w:val="24"/>
                <w:szCs w:val="24"/>
                <w:lang w:val="lt-LT"/>
              </w:rPr>
            </w:pPr>
          </w:p>
        </w:tc>
        <w:tc>
          <w:tcPr>
            <w:tcW w:w="698" w:type="dxa"/>
          </w:tcPr>
          <w:p w14:paraId="4000FD39" w14:textId="77777777" w:rsidR="00171441" w:rsidRPr="005A7966" w:rsidRDefault="00171441" w:rsidP="00C34543">
            <w:pPr>
              <w:rPr>
                <w:rFonts w:ascii="Times New Roman" w:hAnsi="Times New Roman" w:cs="Times New Roman"/>
                <w:sz w:val="24"/>
                <w:szCs w:val="24"/>
                <w:lang w:val="lt-LT"/>
              </w:rPr>
            </w:pPr>
          </w:p>
        </w:tc>
        <w:tc>
          <w:tcPr>
            <w:tcW w:w="1250" w:type="dxa"/>
          </w:tcPr>
          <w:p w14:paraId="00FF3F04" w14:textId="77777777" w:rsidR="00171441" w:rsidRPr="005A7966" w:rsidRDefault="00171441" w:rsidP="00C34543">
            <w:pPr>
              <w:rPr>
                <w:rFonts w:ascii="Times New Roman" w:hAnsi="Times New Roman" w:cs="Times New Roman"/>
                <w:sz w:val="24"/>
                <w:szCs w:val="24"/>
                <w:lang w:val="lt-LT"/>
              </w:rPr>
            </w:pPr>
          </w:p>
        </w:tc>
        <w:tc>
          <w:tcPr>
            <w:tcW w:w="834" w:type="dxa"/>
          </w:tcPr>
          <w:p w14:paraId="5B211E9E" w14:textId="77777777" w:rsidR="00171441" w:rsidRPr="005A7966" w:rsidRDefault="00171441" w:rsidP="00C34543">
            <w:pPr>
              <w:rPr>
                <w:rFonts w:ascii="Times New Roman" w:hAnsi="Times New Roman" w:cs="Times New Roman"/>
                <w:sz w:val="24"/>
                <w:szCs w:val="24"/>
                <w:lang w:val="lt-LT"/>
              </w:rPr>
            </w:pPr>
          </w:p>
        </w:tc>
        <w:tc>
          <w:tcPr>
            <w:tcW w:w="969" w:type="dxa"/>
          </w:tcPr>
          <w:p w14:paraId="7C81B664" w14:textId="04BF3C12" w:rsidR="00171441" w:rsidRPr="005A7966" w:rsidRDefault="006B6673" w:rsidP="00C34543">
            <w:pPr>
              <w:rPr>
                <w:rFonts w:ascii="Times New Roman" w:hAnsi="Times New Roman" w:cs="Times New Roman"/>
                <w:sz w:val="24"/>
                <w:szCs w:val="24"/>
                <w:lang w:val="lt-LT"/>
              </w:rPr>
            </w:pPr>
            <w:r w:rsidRPr="005A7966">
              <w:rPr>
                <w:rFonts w:ascii="Times New Roman" w:hAnsi="Times New Roman" w:cs="Times New Roman"/>
                <w:sz w:val="24"/>
                <w:szCs w:val="24"/>
                <w:lang w:val="lt-LT"/>
              </w:rPr>
              <w:t>X</w:t>
            </w:r>
          </w:p>
        </w:tc>
      </w:tr>
    </w:tbl>
    <w:p w14:paraId="34BC14AC" w14:textId="77777777" w:rsidR="003E6D51" w:rsidRPr="005A7966" w:rsidRDefault="003E6D51" w:rsidP="003E6D51">
      <w:pPr>
        <w:rPr>
          <w:rFonts w:ascii="Times New Roman" w:hAnsi="Times New Roman" w:cs="Times New Roman"/>
          <w:sz w:val="24"/>
          <w:szCs w:val="24"/>
          <w:lang w:val="lt-LT"/>
        </w:rPr>
      </w:pPr>
    </w:p>
    <w:p w14:paraId="4D3DB2E8" w14:textId="77777777" w:rsidR="003203C8" w:rsidRPr="005A7966" w:rsidRDefault="003203C8" w:rsidP="295A68CF">
      <w:pPr>
        <w:pStyle w:val="Heading2"/>
        <w:numPr>
          <w:ilvl w:val="0"/>
          <w:numId w:val="0"/>
        </w:numPr>
        <w:ind w:left="576"/>
        <w:rPr>
          <w:rFonts w:ascii="Times New Roman" w:hAnsi="Times New Roman" w:cs="Times New Roman"/>
          <w:sz w:val="24"/>
          <w:szCs w:val="24"/>
          <w:lang w:val="lt-LT"/>
        </w:rPr>
        <w:sectPr w:rsidR="003203C8" w:rsidRPr="005A7966" w:rsidSect="00A22902">
          <w:pgSz w:w="15840" w:h="12240" w:orient="landscape"/>
          <w:pgMar w:top="1701" w:right="1701" w:bottom="567" w:left="1134" w:header="708" w:footer="708" w:gutter="0"/>
          <w:cols w:space="708"/>
          <w:docGrid w:linePitch="360"/>
        </w:sectPr>
      </w:pPr>
    </w:p>
    <w:p w14:paraId="3D3ADA6B" w14:textId="6C78A8A6" w:rsidR="00F5151D" w:rsidRPr="00563CA2" w:rsidRDefault="00F5151D" w:rsidP="00E86D89">
      <w:pPr>
        <w:pStyle w:val="Heading2"/>
        <w:rPr>
          <w:rFonts w:ascii="Times New Roman" w:hAnsi="Times New Roman" w:cs="Times New Roman"/>
          <w:sz w:val="28"/>
          <w:szCs w:val="28"/>
          <w:lang w:val="lt-LT"/>
        </w:rPr>
      </w:pPr>
      <w:r w:rsidRPr="00563CA2">
        <w:rPr>
          <w:rFonts w:ascii="Times New Roman" w:hAnsi="Times New Roman" w:cs="Times New Roman"/>
          <w:sz w:val="28"/>
          <w:szCs w:val="28"/>
          <w:lang w:val="lt-LT"/>
        </w:rPr>
        <w:lastRenderedPageBreak/>
        <w:t>Reikalavimai sąsajoms</w:t>
      </w:r>
    </w:p>
    <w:p w14:paraId="60EFF1B6" w14:textId="021EF67E" w:rsidR="00F5151D" w:rsidRPr="00563CA2" w:rsidRDefault="00F5151D" w:rsidP="00E86D89">
      <w:pPr>
        <w:pStyle w:val="Heading3"/>
        <w:rPr>
          <w:rFonts w:ascii="Times New Roman" w:hAnsi="Times New Roman" w:cs="Times New Roman"/>
          <w:lang w:val="lt-LT"/>
        </w:rPr>
      </w:pPr>
      <w:r w:rsidRPr="00563CA2">
        <w:rPr>
          <w:rFonts w:ascii="Times New Roman" w:hAnsi="Times New Roman" w:cs="Times New Roman"/>
          <w:lang w:val="lt-LT"/>
        </w:rPr>
        <w:t xml:space="preserve">Sąsaja su </w:t>
      </w:r>
      <w:r w:rsidR="0040654D" w:rsidRPr="00563CA2">
        <w:rPr>
          <w:rFonts w:ascii="Times New Roman" w:hAnsi="Times New Roman" w:cs="Times New Roman"/>
          <w:lang w:val="lt-LT"/>
        </w:rPr>
        <w:t>VIPVIS</w:t>
      </w:r>
    </w:p>
    <w:p w14:paraId="2A5D027E" w14:textId="718853CA" w:rsidR="005842B1" w:rsidRPr="005A7966" w:rsidRDefault="00D51AAA"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Turi būti g</w:t>
      </w:r>
      <w:r w:rsidR="00B23CA3" w:rsidRPr="005A7966">
        <w:rPr>
          <w:rFonts w:ascii="Times New Roman" w:hAnsi="Times New Roman" w:cs="Times New Roman"/>
          <w:sz w:val="24"/>
          <w:szCs w:val="24"/>
          <w:lang w:val="lt-LT"/>
        </w:rPr>
        <w:t xml:space="preserve">aunamas </w:t>
      </w:r>
      <w:r w:rsidR="00311592" w:rsidRPr="005A7966">
        <w:rPr>
          <w:rFonts w:ascii="Times New Roman" w:hAnsi="Times New Roman" w:cs="Times New Roman"/>
          <w:sz w:val="24"/>
          <w:szCs w:val="24"/>
          <w:lang w:val="lt-LT"/>
        </w:rPr>
        <w:t xml:space="preserve">IS klaidų </w:t>
      </w:r>
      <w:r w:rsidR="00B23CA3" w:rsidRPr="005A7966">
        <w:rPr>
          <w:rFonts w:ascii="Times New Roman" w:hAnsi="Times New Roman" w:cs="Times New Roman"/>
          <w:sz w:val="24"/>
          <w:szCs w:val="24"/>
          <w:lang w:val="lt-LT"/>
        </w:rPr>
        <w:t xml:space="preserve">sąrašas iš </w:t>
      </w:r>
      <w:r w:rsidR="00311592" w:rsidRPr="005A7966">
        <w:rPr>
          <w:rFonts w:ascii="Times New Roman" w:hAnsi="Times New Roman" w:cs="Times New Roman"/>
          <w:sz w:val="24"/>
          <w:szCs w:val="24"/>
          <w:lang w:val="lt-LT"/>
        </w:rPr>
        <w:t xml:space="preserve">VSSA valdomos </w:t>
      </w:r>
      <w:r w:rsidR="00F12433" w:rsidRPr="005A7966">
        <w:rPr>
          <w:rFonts w:ascii="Times New Roman" w:hAnsi="Times New Roman" w:cs="Times New Roman"/>
          <w:sz w:val="24"/>
          <w:szCs w:val="24"/>
          <w:lang w:val="lt-LT"/>
        </w:rPr>
        <w:t xml:space="preserve">VIPVIS </w:t>
      </w:r>
      <w:r w:rsidR="00311592" w:rsidRPr="005A7966">
        <w:rPr>
          <w:rFonts w:ascii="Times New Roman" w:hAnsi="Times New Roman" w:cs="Times New Roman"/>
          <w:sz w:val="24"/>
          <w:szCs w:val="24"/>
          <w:lang w:val="lt-LT"/>
        </w:rPr>
        <w:t xml:space="preserve">platformos </w:t>
      </w:r>
      <w:r w:rsidR="00F12433" w:rsidRPr="005A7966">
        <w:rPr>
          <w:rFonts w:ascii="Times New Roman" w:hAnsi="Times New Roman" w:cs="Times New Roman"/>
          <w:sz w:val="24"/>
          <w:szCs w:val="24"/>
          <w:lang w:val="lt-LT"/>
        </w:rPr>
        <w:t xml:space="preserve">(veikiančios </w:t>
      </w:r>
      <w:proofErr w:type="spellStart"/>
      <w:r w:rsidR="0040654D" w:rsidRPr="005A7966">
        <w:rPr>
          <w:rFonts w:ascii="Times New Roman" w:hAnsi="Times New Roman" w:cs="Times New Roman"/>
          <w:sz w:val="24"/>
          <w:szCs w:val="24"/>
          <w:lang w:val="lt-LT"/>
        </w:rPr>
        <w:t>Atlassian</w:t>
      </w:r>
      <w:proofErr w:type="spellEnd"/>
      <w:r w:rsidR="0040654D" w:rsidRPr="005A7966">
        <w:rPr>
          <w:rFonts w:ascii="Times New Roman" w:hAnsi="Times New Roman" w:cs="Times New Roman"/>
          <w:sz w:val="24"/>
          <w:szCs w:val="24"/>
          <w:lang w:val="lt-LT"/>
        </w:rPr>
        <w:t xml:space="preserve"> </w:t>
      </w:r>
      <w:proofErr w:type="spellStart"/>
      <w:r w:rsidR="00F12433" w:rsidRPr="005A7966">
        <w:rPr>
          <w:rFonts w:ascii="Times New Roman" w:hAnsi="Times New Roman" w:cs="Times New Roman"/>
          <w:sz w:val="24"/>
          <w:szCs w:val="24"/>
          <w:lang w:val="lt-LT"/>
        </w:rPr>
        <w:t>jira</w:t>
      </w:r>
      <w:proofErr w:type="spellEnd"/>
      <w:r w:rsidR="00F12433" w:rsidRPr="005A7966">
        <w:rPr>
          <w:rFonts w:ascii="Times New Roman" w:hAnsi="Times New Roman" w:cs="Times New Roman"/>
          <w:sz w:val="24"/>
          <w:szCs w:val="24"/>
          <w:lang w:val="lt-LT"/>
        </w:rPr>
        <w:t xml:space="preserve"> pagrindu) </w:t>
      </w:r>
      <w:r w:rsidR="00B23CA3" w:rsidRPr="005A7966">
        <w:rPr>
          <w:rFonts w:ascii="Times New Roman" w:hAnsi="Times New Roman" w:cs="Times New Roman"/>
          <w:sz w:val="24"/>
          <w:szCs w:val="24"/>
          <w:lang w:val="lt-LT"/>
        </w:rPr>
        <w:t>ir pateikiamas</w:t>
      </w:r>
      <w:r w:rsidR="00311592" w:rsidRPr="005A7966">
        <w:rPr>
          <w:rFonts w:ascii="Times New Roman" w:hAnsi="Times New Roman" w:cs="Times New Roman"/>
          <w:sz w:val="24"/>
          <w:szCs w:val="24"/>
          <w:lang w:val="lt-LT"/>
        </w:rPr>
        <w:t xml:space="preserve"> informacinės sistemos </w:t>
      </w:r>
      <w:r w:rsidR="00F12433" w:rsidRPr="005A7966">
        <w:rPr>
          <w:rFonts w:ascii="Times New Roman" w:hAnsi="Times New Roman" w:cs="Times New Roman"/>
          <w:sz w:val="24"/>
          <w:szCs w:val="24"/>
          <w:lang w:val="lt-LT"/>
        </w:rPr>
        <w:t>įrašo kortelėje</w:t>
      </w:r>
      <w:r w:rsidR="00B23CA3" w:rsidRPr="005A7966">
        <w:rPr>
          <w:rFonts w:ascii="Times New Roman" w:hAnsi="Times New Roman" w:cs="Times New Roman"/>
          <w:sz w:val="24"/>
          <w:szCs w:val="24"/>
          <w:lang w:val="lt-LT"/>
        </w:rPr>
        <w:t xml:space="preserve">. </w:t>
      </w:r>
    </w:p>
    <w:p w14:paraId="25F93E37" w14:textId="1B0FB7AA" w:rsidR="005842B1" w:rsidRPr="005A7966" w:rsidRDefault="00555273"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IS/R klasifikatori</w:t>
      </w:r>
      <w:r w:rsidR="00827215" w:rsidRPr="005A7966">
        <w:rPr>
          <w:rFonts w:ascii="Times New Roman" w:hAnsi="Times New Roman" w:cs="Times New Roman"/>
          <w:sz w:val="24"/>
          <w:szCs w:val="24"/>
          <w:lang w:val="lt-LT"/>
        </w:rPr>
        <w:t>ai, naudojami gauti konkrečios informacinės sistemos klaidų sąrašui, turi būti susieti su VIPVIS  klasifikatoriais</w:t>
      </w:r>
      <w:r w:rsidR="0040654D" w:rsidRPr="005A7966">
        <w:rPr>
          <w:rFonts w:ascii="Times New Roman" w:hAnsi="Times New Roman" w:cs="Times New Roman"/>
          <w:sz w:val="24"/>
          <w:szCs w:val="24"/>
          <w:lang w:val="lt-LT"/>
        </w:rPr>
        <w:t>.</w:t>
      </w:r>
    </w:p>
    <w:p w14:paraId="1302CFB2" w14:textId="50869B88" w:rsidR="00B23CA3" w:rsidRPr="005A7966" w:rsidRDefault="005842B1"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Klaidų sąrašas g</w:t>
      </w:r>
      <w:r w:rsidR="00B23CA3" w:rsidRPr="005A7966">
        <w:rPr>
          <w:rFonts w:ascii="Times New Roman" w:hAnsi="Times New Roman" w:cs="Times New Roman"/>
          <w:sz w:val="24"/>
          <w:szCs w:val="24"/>
          <w:lang w:val="lt-LT"/>
        </w:rPr>
        <w:t>ali būti integruo</w:t>
      </w:r>
      <w:r w:rsidRPr="005A7966">
        <w:rPr>
          <w:rFonts w:ascii="Times New Roman" w:hAnsi="Times New Roman" w:cs="Times New Roman"/>
          <w:sz w:val="24"/>
          <w:szCs w:val="24"/>
          <w:lang w:val="lt-LT"/>
        </w:rPr>
        <w:t>jamas</w:t>
      </w:r>
      <w:r w:rsidR="00B23CA3" w:rsidRPr="005A7966">
        <w:rPr>
          <w:rFonts w:ascii="Times New Roman" w:hAnsi="Times New Roman" w:cs="Times New Roman"/>
          <w:sz w:val="24"/>
          <w:szCs w:val="24"/>
          <w:lang w:val="lt-LT"/>
        </w:rPr>
        <w:t xml:space="preserve"> kaip </w:t>
      </w:r>
      <w:r w:rsidRPr="005A7966">
        <w:rPr>
          <w:rFonts w:ascii="Times New Roman" w:hAnsi="Times New Roman" w:cs="Times New Roman"/>
          <w:sz w:val="24"/>
          <w:szCs w:val="24"/>
          <w:lang w:val="lt-LT"/>
        </w:rPr>
        <w:t>atskiras įskiepis, jeigu tai leidžia VIPVIS licencijavimo galimybės</w:t>
      </w:r>
      <w:r w:rsidR="00B23CA3" w:rsidRPr="005A7966">
        <w:rPr>
          <w:rFonts w:ascii="Times New Roman" w:hAnsi="Times New Roman" w:cs="Times New Roman"/>
          <w:sz w:val="24"/>
          <w:szCs w:val="24"/>
          <w:lang w:val="lt-LT"/>
        </w:rPr>
        <w:t>.</w:t>
      </w:r>
    </w:p>
    <w:p w14:paraId="6C8829CA" w14:textId="691336C7" w:rsidR="00334132" w:rsidRPr="00563CA2" w:rsidRDefault="00334132" w:rsidP="00B23CA3">
      <w:pPr>
        <w:pStyle w:val="Heading3"/>
        <w:rPr>
          <w:rFonts w:ascii="Times New Roman" w:hAnsi="Times New Roman" w:cs="Times New Roman"/>
          <w:lang w:val="lt-LT"/>
        </w:rPr>
      </w:pPr>
      <w:r w:rsidRPr="00563CA2">
        <w:rPr>
          <w:rFonts w:ascii="Times New Roman" w:hAnsi="Times New Roman" w:cs="Times New Roman"/>
          <w:lang w:val="lt-LT"/>
        </w:rPr>
        <w:t>Sąsaja su VIISP</w:t>
      </w:r>
    </w:p>
    <w:p w14:paraId="4A9D2E89" w14:textId="1C1F3EBD" w:rsidR="00334132" w:rsidRPr="005A7966" w:rsidRDefault="00763FE0"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Turi būti realizuota prisijungimo prie informacinės sistemos sąsaja, panaudojant VIISP autentifikacijos modulį.</w:t>
      </w:r>
    </w:p>
    <w:p w14:paraId="3E7C21BE" w14:textId="732378B1" w:rsidR="00C058B0" w:rsidRPr="005A7966" w:rsidRDefault="00C058B0"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galima gauti paslaugų </w:t>
      </w:r>
      <w:r w:rsidR="004E13D5" w:rsidRPr="005A7966">
        <w:rPr>
          <w:rFonts w:ascii="Times New Roman" w:hAnsi="Times New Roman" w:cs="Times New Roman"/>
          <w:sz w:val="24"/>
          <w:szCs w:val="24"/>
          <w:lang w:val="lt-LT"/>
        </w:rPr>
        <w:t>klasifikatoriaus duomenis iš VIISP.</w:t>
      </w:r>
    </w:p>
    <w:p w14:paraId="46082354" w14:textId="6EDBCF14" w:rsidR="00B23CA3" w:rsidRPr="00563CA2" w:rsidRDefault="00B23CA3" w:rsidP="00B23CA3">
      <w:pPr>
        <w:pStyle w:val="Heading3"/>
        <w:rPr>
          <w:rFonts w:ascii="Times New Roman" w:hAnsi="Times New Roman" w:cs="Times New Roman"/>
          <w:lang w:val="lt-LT"/>
        </w:rPr>
      </w:pPr>
      <w:r w:rsidRPr="00563CA2">
        <w:rPr>
          <w:rFonts w:ascii="Times New Roman" w:hAnsi="Times New Roman" w:cs="Times New Roman"/>
          <w:lang w:val="lt-LT"/>
        </w:rPr>
        <w:t xml:space="preserve">Sąsaja </w:t>
      </w:r>
      <w:r w:rsidR="00691D16" w:rsidRPr="00563CA2">
        <w:rPr>
          <w:rFonts w:ascii="Times New Roman" w:hAnsi="Times New Roman" w:cs="Times New Roman"/>
          <w:lang w:val="lt-LT"/>
        </w:rPr>
        <w:t xml:space="preserve">su </w:t>
      </w:r>
      <w:proofErr w:type="spellStart"/>
      <w:r w:rsidR="00691D16" w:rsidRPr="00563CA2">
        <w:rPr>
          <w:rFonts w:ascii="Times New Roman" w:hAnsi="Times New Roman" w:cs="Times New Roman"/>
          <w:lang w:val="lt-LT"/>
        </w:rPr>
        <w:t>Atlassian</w:t>
      </w:r>
      <w:proofErr w:type="spellEnd"/>
      <w:r w:rsidRPr="00563CA2">
        <w:rPr>
          <w:rFonts w:ascii="Times New Roman" w:hAnsi="Times New Roman" w:cs="Times New Roman"/>
          <w:lang w:val="lt-LT"/>
        </w:rPr>
        <w:t xml:space="preserve"> </w:t>
      </w:r>
      <w:proofErr w:type="spellStart"/>
      <w:r w:rsidRPr="00563CA2">
        <w:rPr>
          <w:rFonts w:ascii="Times New Roman" w:hAnsi="Times New Roman" w:cs="Times New Roman"/>
          <w:lang w:val="lt-LT"/>
        </w:rPr>
        <w:t>jira</w:t>
      </w:r>
      <w:proofErr w:type="spellEnd"/>
      <w:r w:rsidRPr="00563CA2">
        <w:rPr>
          <w:rFonts w:ascii="Times New Roman" w:hAnsi="Times New Roman" w:cs="Times New Roman"/>
          <w:lang w:val="lt-LT"/>
        </w:rPr>
        <w:t xml:space="preserve"> </w:t>
      </w:r>
    </w:p>
    <w:p w14:paraId="6F53881A" w14:textId="4505A77C" w:rsidR="009E1600" w:rsidRPr="005A7966" w:rsidRDefault="009E1600"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Pateikti derinti dokumentai ir IS/R įrašai turi būti persiųsti </w:t>
      </w:r>
      <w:r w:rsidR="00AC1B21" w:rsidRPr="005A7966">
        <w:rPr>
          <w:rFonts w:ascii="Times New Roman" w:hAnsi="Times New Roman" w:cs="Times New Roman"/>
          <w:sz w:val="24"/>
          <w:szCs w:val="24"/>
          <w:lang w:val="lt-LT"/>
        </w:rPr>
        <w:t xml:space="preserve">į VSSA naudojamą </w:t>
      </w:r>
      <w:proofErr w:type="spellStart"/>
      <w:r w:rsidR="00AC1B21" w:rsidRPr="005A7966">
        <w:rPr>
          <w:rFonts w:ascii="Times New Roman" w:hAnsi="Times New Roman" w:cs="Times New Roman"/>
          <w:sz w:val="24"/>
          <w:szCs w:val="24"/>
          <w:lang w:val="lt-LT"/>
        </w:rPr>
        <w:t>Atlassian</w:t>
      </w:r>
      <w:proofErr w:type="spellEnd"/>
      <w:r w:rsidR="00AC1B21" w:rsidRPr="005A7966">
        <w:rPr>
          <w:rFonts w:ascii="Times New Roman" w:hAnsi="Times New Roman" w:cs="Times New Roman"/>
          <w:sz w:val="24"/>
          <w:szCs w:val="24"/>
          <w:lang w:val="lt-LT"/>
        </w:rPr>
        <w:t xml:space="preserve"> </w:t>
      </w:r>
      <w:proofErr w:type="spellStart"/>
      <w:r w:rsidR="00AC1B21" w:rsidRPr="005A7966">
        <w:rPr>
          <w:rFonts w:ascii="Times New Roman" w:hAnsi="Times New Roman" w:cs="Times New Roman"/>
          <w:sz w:val="24"/>
          <w:szCs w:val="24"/>
          <w:lang w:val="lt-LT"/>
        </w:rPr>
        <w:t>jira</w:t>
      </w:r>
      <w:proofErr w:type="spellEnd"/>
      <w:r w:rsidR="00AC1B21" w:rsidRPr="005A7966">
        <w:rPr>
          <w:rFonts w:ascii="Times New Roman" w:hAnsi="Times New Roman" w:cs="Times New Roman"/>
          <w:sz w:val="24"/>
          <w:szCs w:val="24"/>
          <w:lang w:val="lt-LT"/>
        </w:rPr>
        <w:t xml:space="preserve"> sistemą bei sukuriama atitinkamo tipo užduotis</w:t>
      </w:r>
      <w:r w:rsidR="00AD72CC" w:rsidRPr="005A7966">
        <w:rPr>
          <w:rFonts w:ascii="Times New Roman" w:hAnsi="Times New Roman" w:cs="Times New Roman"/>
          <w:sz w:val="24"/>
          <w:szCs w:val="24"/>
          <w:lang w:val="lt-LT"/>
        </w:rPr>
        <w:t xml:space="preserve"> ir priskiriami </w:t>
      </w:r>
      <w:r w:rsidR="002B398E" w:rsidRPr="005A7966">
        <w:rPr>
          <w:rFonts w:ascii="Times New Roman" w:hAnsi="Times New Roman" w:cs="Times New Roman"/>
          <w:sz w:val="24"/>
          <w:szCs w:val="24"/>
          <w:lang w:val="lt-LT"/>
        </w:rPr>
        <w:t>naudotojams pagal detaliosios analizės metu nustatytus reikalavimus</w:t>
      </w:r>
      <w:r w:rsidR="2EC2CBD1" w:rsidRPr="005A7966">
        <w:rPr>
          <w:rFonts w:ascii="Times New Roman" w:hAnsi="Times New Roman" w:cs="Times New Roman"/>
          <w:sz w:val="24"/>
          <w:szCs w:val="24"/>
          <w:lang w:val="lt-LT"/>
        </w:rPr>
        <w:t>.</w:t>
      </w:r>
    </w:p>
    <w:p w14:paraId="0F4EDA7A" w14:textId="55A72462" w:rsidR="00810871" w:rsidRPr="00563CA2" w:rsidRDefault="00810871" w:rsidP="00810871">
      <w:pPr>
        <w:pStyle w:val="Heading3"/>
        <w:rPr>
          <w:rFonts w:ascii="Times New Roman" w:hAnsi="Times New Roman" w:cs="Times New Roman"/>
          <w:lang w:val="lt-LT"/>
        </w:rPr>
      </w:pPr>
      <w:r w:rsidRPr="00563CA2">
        <w:rPr>
          <w:rFonts w:ascii="Times New Roman" w:hAnsi="Times New Roman" w:cs="Times New Roman"/>
          <w:lang w:val="lt-LT"/>
        </w:rPr>
        <w:t>Sąsaja su TAR</w:t>
      </w:r>
    </w:p>
    <w:p w14:paraId="0C8306E2" w14:textId="1E3955E9" w:rsidR="00810871" w:rsidRPr="005A7966" w:rsidRDefault="0021498A"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Teisės aktą priėmusio subjekto pavadinimas, teisės akto rūšis, teisės akto pavadinimas, numeris, priėmimo data, oficialaus paskelbimo šaltinis (jeigu oficialiai paskelbta), įsigaliojimo data, internetinė nuoroda į oficialaus paskelbimo šaltinį gaunami iš Teisės aktų registro informacinės sistemos</w:t>
      </w:r>
      <w:r w:rsidR="00EB233D">
        <w:rPr>
          <w:rFonts w:ascii="Times New Roman" w:hAnsi="Times New Roman" w:cs="Times New Roman"/>
          <w:sz w:val="24"/>
          <w:szCs w:val="24"/>
          <w:lang w:val="lt-LT"/>
        </w:rPr>
        <w:t>.</w:t>
      </w:r>
    </w:p>
    <w:p w14:paraId="6F590A7D" w14:textId="77777777" w:rsidR="00810871" w:rsidRPr="00563CA2" w:rsidRDefault="00810871" w:rsidP="00810871">
      <w:pPr>
        <w:pStyle w:val="Heading3"/>
        <w:rPr>
          <w:rFonts w:ascii="Times New Roman" w:hAnsi="Times New Roman" w:cs="Times New Roman"/>
          <w:lang w:val="lt-LT"/>
        </w:rPr>
      </w:pPr>
      <w:r w:rsidRPr="00563CA2">
        <w:rPr>
          <w:rFonts w:ascii="Times New Roman" w:hAnsi="Times New Roman" w:cs="Times New Roman"/>
          <w:lang w:val="lt-LT"/>
        </w:rPr>
        <w:t>Sąsaja su JAR</w:t>
      </w:r>
    </w:p>
    <w:p w14:paraId="1F1EB0CF" w14:textId="5225D29F" w:rsidR="00F75327" w:rsidRPr="005A7966" w:rsidRDefault="00A54A09"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Turi būti realizuota sąsaja su Registrų centro Juridinių asmenų registru, siekiant automatizuotai gauti duomenis apie informacinių sistemų subjektus (Valdytojus, Tvarkytojus, Duomenų tvarkytojus ir pan.).</w:t>
      </w:r>
    </w:p>
    <w:p w14:paraId="1331DCBE" w14:textId="0D6AFA96" w:rsidR="006B6855" w:rsidRPr="00563CA2" w:rsidRDefault="006B6855" w:rsidP="004370C5">
      <w:pPr>
        <w:pStyle w:val="Heading3"/>
        <w:rPr>
          <w:rFonts w:ascii="Times New Roman" w:hAnsi="Times New Roman" w:cs="Times New Roman"/>
          <w:lang w:val="lt-LT"/>
        </w:rPr>
      </w:pPr>
      <w:r w:rsidRPr="00563CA2">
        <w:rPr>
          <w:rFonts w:ascii="Times New Roman" w:hAnsi="Times New Roman" w:cs="Times New Roman"/>
          <w:lang w:val="lt-LT"/>
        </w:rPr>
        <w:t xml:space="preserve">Sąsaja su </w:t>
      </w:r>
      <w:r w:rsidR="00106D12" w:rsidRPr="00563CA2">
        <w:rPr>
          <w:rFonts w:ascii="Times New Roman" w:hAnsi="Times New Roman" w:cs="Times New Roman"/>
          <w:lang w:val="lt-LT"/>
        </w:rPr>
        <w:t>I</w:t>
      </w:r>
      <w:r w:rsidR="00EB233D">
        <w:rPr>
          <w:rFonts w:ascii="Times New Roman" w:hAnsi="Times New Roman" w:cs="Times New Roman"/>
          <w:lang w:val="lt-LT"/>
        </w:rPr>
        <w:t xml:space="preserve">VPSIS </w:t>
      </w:r>
    </w:p>
    <w:p w14:paraId="1F81DE1A" w14:textId="04F718C4" w:rsidR="00106D12" w:rsidRPr="005A7966" w:rsidRDefault="00106D12"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galima gauti duomenis apie faktines IS/R išlaidas iš </w:t>
      </w:r>
      <w:r w:rsidR="00A409B8" w:rsidRPr="005A7966">
        <w:rPr>
          <w:rFonts w:ascii="Times New Roman" w:hAnsi="Times New Roman" w:cs="Times New Roman"/>
          <w:sz w:val="24"/>
          <w:szCs w:val="24"/>
          <w:lang w:val="lt-LT"/>
        </w:rPr>
        <w:t>IVPSIS, pagal IS/R kodą.</w:t>
      </w:r>
    </w:p>
    <w:p w14:paraId="12239A62" w14:textId="1D9DB2F4" w:rsidR="00333076" w:rsidRPr="005A7966" w:rsidRDefault="00333076"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Detalus gaunamų ir pa</w:t>
      </w:r>
      <w:r w:rsidR="003F00B7" w:rsidRPr="005A7966">
        <w:rPr>
          <w:rFonts w:ascii="Times New Roman" w:hAnsi="Times New Roman" w:cs="Times New Roman"/>
          <w:sz w:val="24"/>
          <w:szCs w:val="24"/>
          <w:lang w:val="lt-LT"/>
        </w:rPr>
        <w:t>teikiamų peržiūrai duomenų sąrašas turi būti suderintas detaliosios analizės etape.</w:t>
      </w:r>
    </w:p>
    <w:p w14:paraId="57E01451" w14:textId="2B5A2321" w:rsidR="003620C2" w:rsidRPr="00563CA2" w:rsidRDefault="003620C2" w:rsidP="004370C5">
      <w:pPr>
        <w:pStyle w:val="Heading3"/>
        <w:rPr>
          <w:rFonts w:ascii="Times New Roman" w:hAnsi="Times New Roman" w:cs="Times New Roman"/>
          <w:lang w:val="lt-LT"/>
        </w:rPr>
      </w:pPr>
      <w:r w:rsidRPr="00563CA2">
        <w:rPr>
          <w:rFonts w:ascii="Times New Roman" w:hAnsi="Times New Roman" w:cs="Times New Roman"/>
          <w:lang w:val="lt-LT"/>
        </w:rPr>
        <w:t xml:space="preserve">Sąsaja su </w:t>
      </w:r>
      <w:r w:rsidR="009905BF" w:rsidRPr="00563CA2">
        <w:rPr>
          <w:rFonts w:ascii="Times New Roman" w:hAnsi="Times New Roman" w:cs="Times New Roman"/>
          <w:lang w:val="lt-LT"/>
        </w:rPr>
        <w:t>K</w:t>
      </w:r>
      <w:r w:rsidRPr="00563CA2">
        <w:rPr>
          <w:rFonts w:ascii="Times New Roman" w:hAnsi="Times New Roman" w:cs="Times New Roman"/>
          <w:lang w:val="lt-LT"/>
        </w:rPr>
        <w:t>SIS</w:t>
      </w:r>
    </w:p>
    <w:p w14:paraId="39E53509" w14:textId="167DCD14" w:rsidR="003620C2" w:rsidRPr="005A7966" w:rsidRDefault="00E87D57" w:rsidP="00563CA2">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Iš KSIS  turi būti gaunami duomenys apie </w:t>
      </w:r>
      <w:r w:rsidR="007D7D0E" w:rsidRPr="005A7966">
        <w:rPr>
          <w:rFonts w:ascii="Times New Roman" w:hAnsi="Times New Roman" w:cs="Times New Roman"/>
          <w:sz w:val="24"/>
          <w:szCs w:val="24"/>
          <w:lang w:val="lt-LT"/>
        </w:rPr>
        <w:t>IS/R saugumo pažeidimo incidentus ir kiti duomenys, suderinti detaliosios analizės etape</w:t>
      </w:r>
      <w:r w:rsidR="6556B4E6" w:rsidRPr="005A7966">
        <w:rPr>
          <w:rFonts w:ascii="Times New Roman" w:hAnsi="Times New Roman" w:cs="Times New Roman"/>
          <w:sz w:val="24"/>
          <w:szCs w:val="24"/>
          <w:lang w:val="lt-LT"/>
        </w:rPr>
        <w:t>.</w:t>
      </w:r>
    </w:p>
    <w:p w14:paraId="7E2FC4E0" w14:textId="34C44519" w:rsidR="00B31865" w:rsidRPr="00563CA2" w:rsidRDefault="00B31865" w:rsidP="004370C5">
      <w:pPr>
        <w:pStyle w:val="Heading3"/>
        <w:rPr>
          <w:rFonts w:ascii="Times New Roman" w:hAnsi="Times New Roman" w:cs="Times New Roman"/>
          <w:lang w:val="lt-LT"/>
        </w:rPr>
      </w:pPr>
      <w:r w:rsidRPr="00563CA2">
        <w:rPr>
          <w:rFonts w:ascii="Times New Roman" w:hAnsi="Times New Roman" w:cs="Times New Roman"/>
          <w:lang w:val="lt-LT"/>
        </w:rPr>
        <w:lastRenderedPageBreak/>
        <w:t xml:space="preserve">Sąsaja su </w:t>
      </w:r>
      <w:r w:rsidR="004E6579" w:rsidRPr="00563CA2">
        <w:rPr>
          <w:rFonts w:ascii="Times New Roman" w:hAnsi="Times New Roman" w:cs="Times New Roman"/>
          <w:lang w:val="lt-LT"/>
        </w:rPr>
        <w:t>SFMIS</w:t>
      </w:r>
    </w:p>
    <w:p w14:paraId="4019D0C4" w14:textId="733142BE" w:rsidR="004E6579" w:rsidRPr="005A7966" w:rsidRDefault="004E6579" w:rsidP="00EB233D">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realizuota sąsaja su Finansų ministerijos </w:t>
      </w:r>
      <w:r w:rsidR="00241E30" w:rsidRPr="005A7966">
        <w:rPr>
          <w:rFonts w:ascii="Times New Roman" w:hAnsi="Times New Roman" w:cs="Times New Roman"/>
          <w:sz w:val="24"/>
          <w:szCs w:val="24"/>
          <w:lang w:val="lt-LT"/>
        </w:rPr>
        <w:t>valdoma SFMIS, siekiant gauti informacinių sistemų investicijų duomenis</w:t>
      </w:r>
      <w:r w:rsidR="41E4B926" w:rsidRPr="005A7966">
        <w:rPr>
          <w:rFonts w:ascii="Times New Roman" w:hAnsi="Times New Roman" w:cs="Times New Roman"/>
          <w:sz w:val="24"/>
          <w:szCs w:val="24"/>
          <w:lang w:val="lt-LT"/>
        </w:rPr>
        <w:t>.</w:t>
      </w:r>
    </w:p>
    <w:p w14:paraId="57F3BC81" w14:textId="0C42EAA0" w:rsidR="004370C5" w:rsidRPr="00563CA2" w:rsidRDefault="004370C5" w:rsidP="004370C5">
      <w:pPr>
        <w:pStyle w:val="Heading3"/>
        <w:rPr>
          <w:rFonts w:ascii="Times New Roman" w:hAnsi="Times New Roman" w:cs="Times New Roman"/>
          <w:lang w:val="lt-LT"/>
        </w:rPr>
      </w:pPr>
      <w:r w:rsidRPr="00563CA2">
        <w:rPr>
          <w:rFonts w:ascii="Times New Roman" w:hAnsi="Times New Roman" w:cs="Times New Roman"/>
          <w:lang w:val="lt-LT"/>
        </w:rPr>
        <w:t>Sąsaja su CVPIS</w:t>
      </w:r>
    </w:p>
    <w:p w14:paraId="2F244691" w14:textId="482C0CD2" w:rsidR="00A603E1" w:rsidRPr="005A7966" w:rsidRDefault="001D4EC0" w:rsidP="00EB233D">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galima </w:t>
      </w:r>
      <w:r w:rsidR="001D6751" w:rsidRPr="005A7966">
        <w:rPr>
          <w:rFonts w:ascii="Times New Roman" w:hAnsi="Times New Roman" w:cs="Times New Roman"/>
          <w:sz w:val="24"/>
          <w:szCs w:val="24"/>
          <w:lang w:val="lt-LT"/>
        </w:rPr>
        <w:t xml:space="preserve">peržiūrėti </w:t>
      </w:r>
      <w:r w:rsidRPr="005A7966">
        <w:rPr>
          <w:rFonts w:ascii="Times New Roman" w:hAnsi="Times New Roman" w:cs="Times New Roman"/>
          <w:sz w:val="24"/>
          <w:szCs w:val="24"/>
          <w:lang w:val="lt-LT"/>
        </w:rPr>
        <w:t xml:space="preserve">visus </w:t>
      </w:r>
      <w:r w:rsidR="00C23B35" w:rsidRPr="005A7966">
        <w:rPr>
          <w:rFonts w:ascii="Times New Roman" w:hAnsi="Times New Roman" w:cs="Times New Roman"/>
          <w:sz w:val="24"/>
          <w:szCs w:val="24"/>
          <w:lang w:val="lt-LT"/>
        </w:rPr>
        <w:t xml:space="preserve">su IS/R įrašu </w:t>
      </w:r>
      <w:r w:rsidRPr="005A7966">
        <w:rPr>
          <w:rFonts w:ascii="Times New Roman" w:hAnsi="Times New Roman" w:cs="Times New Roman"/>
          <w:sz w:val="24"/>
          <w:szCs w:val="24"/>
          <w:lang w:val="lt-LT"/>
        </w:rPr>
        <w:t xml:space="preserve">susietus </w:t>
      </w:r>
      <w:r w:rsidR="001D6751" w:rsidRPr="005A7966">
        <w:rPr>
          <w:rFonts w:ascii="Times New Roman" w:hAnsi="Times New Roman" w:cs="Times New Roman"/>
          <w:sz w:val="24"/>
          <w:szCs w:val="24"/>
          <w:lang w:val="lt-LT"/>
        </w:rPr>
        <w:t xml:space="preserve">viešųjų </w:t>
      </w:r>
      <w:r w:rsidR="00A603E1" w:rsidRPr="005A7966">
        <w:rPr>
          <w:rFonts w:ascii="Times New Roman" w:hAnsi="Times New Roman" w:cs="Times New Roman"/>
          <w:sz w:val="24"/>
          <w:szCs w:val="24"/>
          <w:lang w:val="lt-LT"/>
        </w:rPr>
        <w:t xml:space="preserve">pirkimų </w:t>
      </w:r>
      <w:r w:rsidRPr="005A7966">
        <w:rPr>
          <w:rFonts w:ascii="Times New Roman" w:hAnsi="Times New Roman" w:cs="Times New Roman"/>
          <w:sz w:val="24"/>
          <w:szCs w:val="24"/>
          <w:lang w:val="lt-LT"/>
        </w:rPr>
        <w:t xml:space="preserve">įrašus </w:t>
      </w:r>
      <w:r w:rsidR="00A603E1" w:rsidRPr="005A7966">
        <w:rPr>
          <w:rFonts w:ascii="Times New Roman" w:hAnsi="Times New Roman" w:cs="Times New Roman"/>
          <w:sz w:val="24"/>
          <w:szCs w:val="24"/>
          <w:lang w:val="lt-LT"/>
        </w:rPr>
        <w:t xml:space="preserve">ir </w:t>
      </w:r>
      <w:r w:rsidR="001D6751" w:rsidRPr="005A7966">
        <w:rPr>
          <w:rFonts w:ascii="Times New Roman" w:hAnsi="Times New Roman" w:cs="Times New Roman"/>
          <w:sz w:val="24"/>
          <w:szCs w:val="24"/>
          <w:lang w:val="lt-LT"/>
        </w:rPr>
        <w:t xml:space="preserve">viešųjų pirkimų </w:t>
      </w:r>
      <w:r w:rsidR="00A603E1" w:rsidRPr="005A7966">
        <w:rPr>
          <w:rFonts w:ascii="Times New Roman" w:hAnsi="Times New Roman" w:cs="Times New Roman"/>
          <w:sz w:val="24"/>
          <w:szCs w:val="24"/>
          <w:lang w:val="lt-LT"/>
        </w:rPr>
        <w:t xml:space="preserve">ataskaitas, </w:t>
      </w:r>
      <w:r w:rsidR="729CD901" w:rsidRPr="005A7966">
        <w:rPr>
          <w:rFonts w:ascii="Times New Roman" w:hAnsi="Times New Roman" w:cs="Times New Roman"/>
          <w:sz w:val="24"/>
          <w:szCs w:val="24"/>
          <w:lang w:val="lt-LT"/>
        </w:rPr>
        <w:t xml:space="preserve">gaunamus iš CVPIS, </w:t>
      </w:r>
      <w:r w:rsidR="00A603E1" w:rsidRPr="005A7966">
        <w:rPr>
          <w:rFonts w:ascii="Times New Roman" w:hAnsi="Times New Roman" w:cs="Times New Roman"/>
          <w:sz w:val="24"/>
          <w:szCs w:val="24"/>
          <w:lang w:val="lt-LT"/>
        </w:rPr>
        <w:t>pagal detaliosios analizės metu nustatytus duomenų susiejimo reikalavimus</w:t>
      </w:r>
      <w:r w:rsidR="1A458DBA" w:rsidRPr="005A7966">
        <w:rPr>
          <w:rFonts w:ascii="Times New Roman" w:hAnsi="Times New Roman" w:cs="Times New Roman"/>
          <w:sz w:val="24"/>
          <w:szCs w:val="24"/>
          <w:lang w:val="lt-LT"/>
        </w:rPr>
        <w:t xml:space="preserve"> ir suderintus parametrus</w:t>
      </w:r>
      <w:r w:rsidR="00A603E1" w:rsidRPr="005A7966">
        <w:rPr>
          <w:rFonts w:ascii="Times New Roman" w:hAnsi="Times New Roman" w:cs="Times New Roman"/>
          <w:sz w:val="24"/>
          <w:szCs w:val="24"/>
          <w:lang w:val="lt-LT"/>
        </w:rPr>
        <w:t>.</w:t>
      </w:r>
    </w:p>
    <w:p w14:paraId="69B66F38" w14:textId="5A1DB5A4" w:rsidR="004370C5" w:rsidRPr="00EB233D" w:rsidRDefault="00AB27B2" w:rsidP="004370C5">
      <w:pPr>
        <w:pStyle w:val="Heading3"/>
        <w:rPr>
          <w:rFonts w:ascii="Times New Roman" w:hAnsi="Times New Roman" w:cs="Times New Roman"/>
          <w:lang w:val="lt-LT"/>
        </w:rPr>
      </w:pPr>
      <w:r w:rsidRPr="00EB233D">
        <w:rPr>
          <w:rFonts w:ascii="Times New Roman" w:hAnsi="Times New Roman" w:cs="Times New Roman"/>
          <w:lang w:val="lt-LT"/>
        </w:rPr>
        <w:t xml:space="preserve">API </w:t>
      </w:r>
      <w:r w:rsidR="00450FA7" w:rsidRPr="00EB233D">
        <w:rPr>
          <w:rFonts w:ascii="Times New Roman" w:hAnsi="Times New Roman" w:cs="Times New Roman"/>
          <w:lang w:val="lt-LT"/>
        </w:rPr>
        <w:t>sąsajos</w:t>
      </w:r>
    </w:p>
    <w:p w14:paraId="0F62EE7D" w14:textId="225A6491" w:rsidR="00450FA7" w:rsidRPr="005A7966" w:rsidRDefault="00450FA7" w:rsidP="00EB233D">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Turi būti išlaikomi esami RISR API, kurie yra skirti duomenų teikimui, bei išlaikom</w:t>
      </w:r>
      <w:r w:rsidR="000A69EB" w:rsidRPr="005A7966">
        <w:rPr>
          <w:rFonts w:ascii="Times New Roman" w:hAnsi="Times New Roman" w:cs="Times New Roman"/>
          <w:sz w:val="24"/>
          <w:szCs w:val="24"/>
          <w:lang w:val="lt-LT"/>
        </w:rPr>
        <w:t>i</w:t>
      </w:r>
      <w:r w:rsidRPr="005A7966">
        <w:rPr>
          <w:rFonts w:ascii="Times New Roman" w:hAnsi="Times New Roman" w:cs="Times New Roman"/>
          <w:sz w:val="24"/>
          <w:szCs w:val="24"/>
          <w:lang w:val="lt-LT"/>
        </w:rPr>
        <w:t xml:space="preserve"> </w:t>
      </w:r>
      <w:r w:rsidR="0094088D" w:rsidRPr="005A7966">
        <w:rPr>
          <w:rFonts w:ascii="Times New Roman" w:hAnsi="Times New Roman" w:cs="Times New Roman"/>
          <w:sz w:val="24"/>
          <w:szCs w:val="24"/>
          <w:lang w:val="lt-LT"/>
        </w:rPr>
        <w:t xml:space="preserve">senojo API </w:t>
      </w:r>
      <w:r w:rsidR="00974C47" w:rsidRPr="005A7966">
        <w:rPr>
          <w:rFonts w:ascii="Times New Roman" w:hAnsi="Times New Roman" w:cs="Times New Roman"/>
          <w:sz w:val="24"/>
          <w:szCs w:val="24"/>
          <w:lang w:val="lt-LT"/>
        </w:rPr>
        <w:t xml:space="preserve">duomenų pateikimo mechanizmai </w:t>
      </w:r>
      <w:r w:rsidR="00481574" w:rsidRPr="005A7966">
        <w:rPr>
          <w:rFonts w:ascii="Times New Roman" w:hAnsi="Times New Roman" w:cs="Times New Roman"/>
          <w:sz w:val="24"/>
          <w:szCs w:val="24"/>
          <w:lang w:val="lt-LT"/>
        </w:rPr>
        <w:t xml:space="preserve">(angl. </w:t>
      </w:r>
      <w:proofErr w:type="spellStart"/>
      <w:r w:rsidR="00481574" w:rsidRPr="005A7966">
        <w:rPr>
          <w:rFonts w:ascii="Times New Roman" w:hAnsi="Times New Roman" w:cs="Times New Roman"/>
          <w:sz w:val="24"/>
          <w:szCs w:val="24"/>
          <w:lang w:val="lt-LT"/>
        </w:rPr>
        <w:t>backwards</w:t>
      </w:r>
      <w:proofErr w:type="spellEnd"/>
      <w:r w:rsidR="00481574" w:rsidRPr="005A7966">
        <w:rPr>
          <w:rFonts w:ascii="Times New Roman" w:hAnsi="Times New Roman" w:cs="Times New Roman"/>
          <w:sz w:val="24"/>
          <w:szCs w:val="24"/>
          <w:lang w:val="lt-LT"/>
        </w:rPr>
        <w:t xml:space="preserve"> </w:t>
      </w:r>
      <w:proofErr w:type="spellStart"/>
      <w:r w:rsidR="00481574" w:rsidRPr="005A7966">
        <w:rPr>
          <w:rFonts w:ascii="Times New Roman" w:hAnsi="Times New Roman" w:cs="Times New Roman"/>
          <w:sz w:val="24"/>
          <w:szCs w:val="24"/>
          <w:lang w:val="lt-LT"/>
        </w:rPr>
        <w:t>compatible</w:t>
      </w:r>
      <w:proofErr w:type="spellEnd"/>
      <w:r w:rsidR="00974C47"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w:t>
      </w:r>
    </w:p>
    <w:p w14:paraId="28F2C52D" w14:textId="44DC1E74" w:rsidR="00F5151D" w:rsidRPr="00EB233D" w:rsidRDefault="00F5151D" w:rsidP="00E86D89">
      <w:pPr>
        <w:pStyle w:val="Heading3"/>
        <w:rPr>
          <w:rFonts w:ascii="Times New Roman" w:hAnsi="Times New Roman" w:cs="Times New Roman"/>
          <w:lang w:val="lt-LT"/>
        </w:rPr>
      </w:pPr>
      <w:r w:rsidRPr="00EB233D">
        <w:rPr>
          <w:rFonts w:ascii="Times New Roman" w:hAnsi="Times New Roman" w:cs="Times New Roman"/>
          <w:lang w:val="lt-LT"/>
        </w:rPr>
        <w:t>UDTS sąsaja</w:t>
      </w:r>
    </w:p>
    <w:p w14:paraId="759E5C1E" w14:textId="578CC99B" w:rsidR="002F1657" w:rsidRPr="005A7966" w:rsidRDefault="002F1657" w:rsidP="00EB233D">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sukurta ir parengta UDTS duomenų mainų sąsaja, apimanti visas pagrindines informacinės sistemos </w:t>
      </w:r>
      <w:r w:rsidR="00FC1D8C" w:rsidRPr="005A7966">
        <w:rPr>
          <w:rFonts w:ascii="Times New Roman" w:hAnsi="Times New Roman" w:cs="Times New Roman"/>
          <w:sz w:val="24"/>
          <w:szCs w:val="24"/>
          <w:lang w:val="lt-LT"/>
        </w:rPr>
        <w:t xml:space="preserve">valdomų </w:t>
      </w:r>
      <w:r w:rsidRPr="005A7966">
        <w:rPr>
          <w:rFonts w:ascii="Times New Roman" w:hAnsi="Times New Roman" w:cs="Times New Roman"/>
          <w:sz w:val="24"/>
          <w:szCs w:val="24"/>
          <w:lang w:val="lt-LT"/>
        </w:rPr>
        <w:t xml:space="preserve">duomenų </w:t>
      </w:r>
      <w:r w:rsidR="00FC1D8C" w:rsidRPr="005A7966">
        <w:rPr>
          <w:rFonts w:ascii="Times New Roman" w:hAnsi="Times New Roman" w:cs="Times New Roman"/>
          <w:sz w:val="24"/>
          <w:szCs w:val="24"/>
          <w:lang w:val="lt-LT"/>
        </w:rPr>
        <w:t>grupes.</w:t>
      </w:r>
    </w:p>
    <w:p w14:paraId="38A7278E" w14:textId="7BFB26FC" w:rsidR="006E78A5" w:rsidRPr="005A7966" w:rsidRDefault="006E78A5" w:rsidP="00EB233D">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parengtas visų </w:t>
      </w:r>
      <w:r w:rsidR="002E29D7" w:rsidRPr="005A7966">
        <w:rPr>
          <w:rFonts w:ascii="Times New Roman" w:hAnsi="Times New Roman" w:cs="Times New Roman"/>
          <w:sz w:val="24"/>
          <w:szCs w:val="24"/>
          <w:lang w:val="lt-LT"/>
        </w:rPr>
        <w:t xml:space="preserve">sistemos </w:t>
      </w:r>
      <w:r w:rsidRPr="005A7966">
        <w:rPr>
          <w:rFonts w:ascii="Times New Roman" w:hAnsi="Times New Roman" w:cs="Times New Roman"/>
          <w:sz w:val="24"/>
          <w:szCs w:val="24"/>
          <w:lang w:val="lt-LT"/>
        </w:rPr>
        <w:t xml:space="preserve">duomenų </w:t>
      </w:r>
      <w:r w:rsidR="002E29D7" w:rsidRPr="005A7966">
        <w:rPr>
          <w:rFonts w:ascii="Times New Roman" w:hAnsi="Times New Roman" w:cs="Times New Roman"/>
          <w:sz w:val="24"/>
          <w:szCs w:val="24"/>
          <w:lang w:val="lt-LT"/>
        </w:rPr>
        <w:t>ŠDSA aprašas ir aprašyti duomenų metaduomenys</w:t>
      </w:r>
      <w:r w:rsidR="5694484D" w:rsidRPr="005A7966">
        <w:rPr>
          <w:rFonts w:ascii="Times New Roman" w:hAnsi="Times New Roman" w:cs="Times New Roman"/>
          <w:sz w:val="24"/>
          <w:szCs w:val="24"/>
          <w:lang w:val="lt-LT"/>
        </w:rPr>
        <w:t>.</w:t>
      </w:r>
    </w:p>
    <w:p w14:paraId="3B9F709C" w14:textId="2163F4BD" w:rsidR="002E29D7" w:rsidRPr="005A7966" w:rsidRDefault="002E29D7" w:rsidP="00EB233D">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įdiegtas </w:t>
      </w:r>
      <w:r w:rsidR="009F74A0" w:rsidRPr="005A7966">
        <w:rPr>
          <w:rFonts w:ascii="Times New Roman" w:hAnsi="Times New Roman" w:cs="Times New Roman"/>
          <w:sz w:val="24"/>
          <w:szCs w:val="24"/>
          <w:lang w:val="lt-LT"/>
        </w:rPr>
        <w:t>UDTS agentas ir sukonfigūruota pateikti API prieigą prie duomenų, panaudojant ŠDSA metaduomenis</w:t>
      </w:r>
      <w:r w:rsidR="63E3F80B" w:rsidRPr="005A7966">
        <w:rPr>
          <w:rFonts w:ascii="Times New Roman" w:hAnsi="Times New Roman" w:cs="Times New Roman"/>
          <w:sz w:val="24"/>
          <w:szCs w:val="24"/>
          <w:lang w:val="lt-LT"/>
        </w:rPr>
        <w:t>.</w:t>
      </w:r>
    </w:p>
    <w:p w14:paraId="34EE9B7A" w14:textId="69266ADB" w:rsidR="00657DF2" w:rsidRPr="005A7966" w:rsidRDefault="00B42377" w:rsidP="00EB233D">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pateiktas mechanizmas parsisiųsti </w:t>
      </w:r>
      <w:r w:rsidR="00793BF8" w:rsidRPr="005A7966">
        <w:rPr>
          <w:rFonts w:ascii="Times New Roman" w:hAnsi="Times New Roman" w:cs="Times New Roman"/>
          <w:sz w:val="24"/>
          <w:szCs w:val="24"/>
          <w:lang w:val="lt-LT"/>
        </w:rPr>
        <w:t>su IS įrašu susietus dokumentus paketiniu būdu, panaudojant API sąsają.</w:t>
      </w:r>
    </w:p>
    <w:p w14:paraId="7F4A85E7" w14:textId="7CB4870F" w:rsidR="00F5151D" w:rsidRPr="00EB233D" w:rsidRDefault="00F5151D" w:rsidP="00E86D89">
      <w:pPr>
        <w:pStyle w:val="Heading1"/>
        <w:rPr>
          <w:rFonts w:ascii="Times New Roman" w:hAnsi="Times New Roman" w:cs="Times New Roman"/>
          <w:sz w:val="28"/>
          <w:szCs w:val="28"/>
          <w:lang w:val="lt-LT"/>
        </w:rPr>
      </w:pPr>
      <w:r w:rsidRPr="00EB233D">
        <w:rPr>
          <w:rFonts w:ascii="Times New Roman" w:hAnsi="Times New Roman" w:cs="Times New Roman"/>
          <w:sz w:val="28"/>
          <w:szCs w:val="28"/>
          <w:lang w:val="lt-LT"/>
        </w:rPr>
        <w:t>Nefunkciniai reikalavimai</w:t>
      </w:r>
    </w:p>
    <w:p w14:paraId="2B13DC2D" w14:textId="77777777" w:rsidR="002D5E9F" w:rsidRPr="00EB233D" w:rsidRDefault="002D5E9F" w:rsidP="002D5E9F">
      <w:pPr>
        <w:pStyle w:val="Heading2"/>
        <w:rPr>
          <w:rFonts w:ascii="Times New Roman" w:hAnsi="Times New Roman" w:cs="Times New Roman"/>
          <w:sz w:val="28"/>
          <w:szCs w:val="28"/>
          <w:lang w:val="lt-LT"/>
        </w:rPr>
      </w:pPr>
      <w:bookmarkStart w:id="4" w:name="_Toc89434912"/>
      <w:r w:rsidRPr="00EB233D">
        <w:rPr>
          <w:rFonts w:ascii="Times New Roman" w:hAnsi="Times New Roman" w:cs="Times New Roman"/>
          <w:sz w:val="28"/>
          <w:szCs w:val="28"/>
          <w:lang w:val="lt-LT"/>
        </w:rPr>
        <w:t>Reikalavimai architektūrai</w:t>
      </w:r>
      <w:bookmarkEnd w:id="4"/>
    </w:p>
    <w:p w14:paraId="33F27667" w14:textId="12B0C81C" w:rsidR="002D5E9F" w:rsidRPr="005A7966" w:rsidRDefault="00851B3B" w:rsidP="00EB233D">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Sistemos</w:t>
      </w:r>
      <w:r w:rsidR="002D5E9F" w:rsidRPr="005A7966">
        <w:rPr>
          <w:rFonts w:ascii="Times New Roman" w:hAnsi="Times New Roman" w:cs="Times New Roman"/>
          <w:sz w:val="24"/>
          <w:szCs w:val="24"/>
          <w:lang w:val="lt-LT"/>
        </w:rPr>
        <w:t xml:space="preserve"> architektūra turi būti daugiapakopė, ją turi sudaryti mažiausiai 3 hierarchiniai lygmenys (vaizdavimo, veiklos logikos, duomenų bazės)</w:t>
      </w:r>
      <w:r w:rsidR="21CD2DAB" w:rsidRPr="005A7966">
        <w:rPr>
          <w:rFonts w:ascii="Times New Roman" w:hAnsi="Times New Roman" w:cs="Times New Roman"/>
          <w:sz w:val="24"/>
          <w:szCs w:val="24"/>
          <w:lang w:val="lt-LT"/>
        </w:rPr>
        <w:t>.</w:t>
      </w:r>
    </w:p>
    <w:p w14:paraId="77B50EE7" w14:textId="22F99EA9" w:rsidR="002D5E9F" w:rsidRPr="005A7966" w:rsidRDefault="00851B3B" w:rsidP="00EB233D">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Sistemos</w:t>
      </w:r>
      <w:r w:rsidR="002D5E9F" w:rsidRPr="005A7966">
        <w:rPr>
          <w:rFonts w:ascii="Times New Roman" w:hAnsi="Times New Roman" w:cs="Times New Roman"/>
          <w:sz w:val="24"/>
          <w:szCs w:val="24"/>
          <w:lang w:val="lt-LT"/>
        </w:rPr>
        <w:t xml:space="preserve"> veikimui pageidaujama naudoti atviro kodo sprendimus ar atvirojo kodo standartinę programinę įrangą</w:t>
      </w:r>
      <w:r w:rsidR="138FF9BA" w:rsidRPr="005A7966">
        <w:rPr>
          <w:rFonts w:ascii="Times New Roman" w:hAnsi="Times New Roman" w:cs="Times New Roman"/>
          <w:sz w:val="24"/>
          <w:szCs w:val="24"/>
          <w:lang w:val="lt-LT"/>
        </w:rPr>
        <w:t>.</w:t>
      </w:r>
    </w:p>
    <w:p w14:paraId="6566FF51" w14:textId="7033CDDE" w:rsidR="002E179F" w:rsidRPr="005A7966" w:rsidRDefault="45188B72" w:rsidP="00EB233D">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Sistema turi būti kuriama</w:t>
      </w:r>
      <w:r w:rsidR="002E179F" w:rsidRPr="005A7966">
        <w:rPr>
          <w:rFonts w:ascii="Times New Roman" w:hAnsi="Times New Roman" w:cs="Times New Roman"/>
          <w:sz w:val="24"/>
          <w:szCs w:val="24"/>
          <w:lang w:val="lt-LT"/>
        </w:rPr>
        <w:t xml:space="preserve"> vadovaujantis </w:t>
      </w:r>
      <w:proofErr w:type="spellStart"/>
      <w:r w:rsidR="002E179F" w:rsidRPr="005A7966">
        <w:rPr>
          <w:rFonts w:ascii="Times New Roman" w:hAnsi="Times New Roman" w:cs="Times New Roman"/>
          <w:sz w:val="24"/>
          <w:szCs w:val="24"/>
          <w:lang w:val="lt-LT"/>
        </w:rPr>
        <w:t>Mobile</w:t>
      </w:r>
      <w:proofErr w:type="spellEnd"/>
      <w:r w:rsidR="002E179F" w:rsidRPr="005A7966">
        <w:rPr>
          <w:rFonts w:ascii="Times New Roman" w:hAnsi="Times New Roman" w:cs="Times New Roman"/>
          <w:sz w:val="24"/>
          <w:szCs w:val="24"/>
          <w:lang w:val="lt-LT"/>
        </w:rPr>
        <w:t xml:space="preserve"> </w:t>
      </w:r>
      <w:proofErr w:type="spellStart"/>
      <w:r w:rsidR="002E179F" w:rsidRPr="005A7966">
        <w:rPr>
          <w:rFonts w:ascii="Times New Roman" w:hAnsi="Times New Roman" w:cs="Times New Roman"/>
          <w:sz w:val="24"/>
          <w:szCs w:val="24"/>
          <w:lang w:val="lt-LT"/>
        </w:rPr>
        <w:t>first</w:t>
      </w:r>
      <w:proofErr w:type="spellEnd"/>
      <w:r w:rsidR="002E179F" w:rsidRPr="005A7966">
        <w:rPr>
          <w:rFonts w:ascii="Times New Roman" w:hAnsi="Times New Roman" w:cs="Times New Roman"/>
          <w:sz w:val="24"/>
          <w:szCs w:val="24"/>
          <w:lang w:val="lt-LT"/>
        </w:rPr>
        <w:t xml:space="preserve"> paradigma</w:t>
      </w:r>
      <w:r w:rsidR="00822F2C" w:rsidRPr="005A7966">
        <w:rPr>
          <w:rFonts w:ascii="Times New Roman" w:hAnsi="Times New Roman" w:cs="Times New Roman"/>
          <w:sz w:val="24"/>
          <w:szCs w:val="24"/>
          <w:lang w:val="lt-LT"/>
        </w:rPr>
        <w:t>, kuria yra laikoma, kad visas funkcionalumas galėtų būti ateityje pasiekiamas ar atvaizduojamas per mobiliuosius įrenginius ar programėles</w:t>
      </w:r>
      <w:r w:rsidR="20F301E2" w:rsidRPr="005A7966">
        <w:rPr>
          <w:rFonts w:ascii="Times New Roman" w:hAnsi="Times New Roman" w:cs="Times New Roman"/>
          <w:sz w:val="24"/>
          <w:szCs w:val="24"/>
          <w:lang w:val="lt-LT"/>
        </w:rPr>
        <w:t>.</w:t>
      </w:r>
    </w:p>
    <w:p w14:paraId="5EF8FEA4" w14:textId="0E6DB5FD" w:rsidR="002E179F" w:rsidRPr="005A7966" w:rsidRDefault="002E179F" w:rsidP="00EB233D">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Kuriama sistema turi būti kuriama vadovaujantis API </w:t>
      </w:r>
      <w:proofErr w:type="spellStart"/>
      <w:r w:rsidRPr="005A7966">
        <w:rPr>
          <w:rFonts w:ascii="Times New Roman" w:hAnsi="Times New Roman" w:cs="Times New Roman"/>
          <w:sz w:val="24"/>
          <w:szCs w:val="24"/>
          <w:lang w:val="lt-LT"/>
        </w:rPr>
        <w:t>first</w:t>
      </w:r>
      <w:proofErr w:type="spellEnd"/>
      <w:r w:rsidRPr="005A7966">
        <w:rPr>
          <w:rFonts w:ascii="Times New Roman" w:hAnsi="Times New Roman" w:cs="Times New Roman"/>
          <w:sz w:val="24"/>
          <w:szCs w:val="24"/>
          <w:lang w:val="lt-LT"/>
        </w:rPr>
        <w:t xml:space="preserve"> kūrimo principais</w:t>
      </w:r>
      <w:r w:rsidR="00E96134" w:rsidRPr="005A7966">
        <w:rPr>
          <w:rFonts w:ascii="Times New Roman" w:hAnsi="Times New Roman" w:cs="Times New Roman"/>
          <w:sz w:val="24"/>
          <w:szCs w:val="24"/>
          <w:lang w:val="lt-LT"/>
        </w:rPr>
        <w:t>: kuriuo API yra laikoma pagrindine duomenų teikimo sąsaja, kurios pagrindu kuriam</w:t>
      </w:r>
      <w:r w:rsidR="2E31CD93" w:rsidRPr="005A7966">
        <w:rPr>
          <w:rFonts w:ascii="Times New Roman" w:hAnsi="Times New Roman" w:cs="Times New Roman"/>
          <w:sz w:val="24"/>
          <w:szCs w:val="24"/>
          <w:lang w:val="lt-LT"/>
        </w:rPr>
        <w:t>o</w:t>
      </w:r>
      <w:r w:rsidR="00E96134" w:rsidRPr="005A7966">
        <w:rPr>
          <w:rFonts w:ascii="Times New Roman" w:hAnsi="Times New Roman" w:cs="Times New Roman"/>
          <w:sz w:val="24"/>
          <w:szCs w:val="24"/>
          <w:lang w:val="lt-LT"/>
        </w:rPr>
        <w:t>s viena ar kelios naudotojo sąsajos. Tai reiškia, kad API kuriam</w:t>
      </w:r>
      <w:r w:rsidR="00050EC5" w:rsidRPr="005A7966">
        <w:rPr>
          <w:rFonts w:ascii="Times New Roman" w:hAnsi="Times New Roman" w:cs="Times New Roman"/>
          <w:sz w:val="24"/>
          <w:szCs w:val="24"/>
          <w:lang w:val="lt-LT"/>
        </w:rPr>
        <w:t>o</w:t>
      </w:r>
      <w:r w:rsidR="00E96134" w:rsidRPr="005A7966">
        <w:rPr>
          <w:rFonts w:ascii="Times New Roman" w:hAnsi="Times New Roman" w:cs="Times New Roman"/>
          <w:sz w:val="24"/>
          <w:szCs w:val="24"/>
          <w:lang w:val="lt-LT"/>
        </w:rPr>
        <w:t>s anksčiau, nei naudotojo sąsajos. Naudotojo sąsajos įgyvendina API funkcionalumą</w:t>
      </w:r>
      <w:r w:rsidR="395CF365" w:rsidRPr="005A7966">
        <w:rPr>
          <w:rFonts w:ascii="Times New Roman" w:hAnsi="Times New Roman" w:cs="Times New Roman"/>
          <w:sz w:val="24"/>
          <w:szCs w:val="24"/>
          <w:lang w:val="lt-LT"/>
        </w:rPr>
        <w:t>.</w:t>
      </w:r>
    </w:p>
    <w:p w14:paraId="35AC6FFA" w14:textId="59A8439A" w:rsidR="00EA7171" w:rsidRPr="005A7966" w:rsidRDefault="00EA7171" w:rsidP="00EB233D">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Kuriama Sistema turi būti Cloud </w:t>
      </w:r>
      <w:proofErr w:type="spellStart"/>
      <w:r w:rsidRPr="005A7966">
        <w:rPr>
          <w:rFonts w:ascii="Times New Roman" w:hAnsi="Times New Roman" w:cs="Times New Roman"/>
          <w:sz w:val="24"/>
          <w:szCs w:val="24"/>
          <w:lang w:val="lt-LT"/>
        </w:rPr>
        <w:t>Ready</w:t>
      </w:r>
      <w:proofErr w:type="spellEnd"/>
      <w:r w:rsidRPr="005A7966">
        <w:rPr>
          <w:rFonts w:ascii="Times New Roman" w:hAnsi="Times New Roman" w:cs="Times New Roman"/>
          <w:sz w:val="24"/>
          <w:szCs w:val="24"/>
          <w:lang w:val="lt-LT"/>
        </w:rPr>
        <w:t>, t.</w:t>
      </w:r>
      <w:r w:rsidR="00EB233D">
        <w:rPr>
          <w:rFonts w:ascii="Times New Roman" w:hAnsi="Times New Roman" w:cs="Times New Roman"/>
          <w:sz w:val="24"/>
          <w:szCs w:val="24"/>
          <w:lang w:val="lt-LT"/>
        </w:rPr>
        <w:t xml:space="preserve"> </w:t>
      </w:r>
      <w:r w:rsidRPr="005A7966">
        <w:rPr>
          <w:rFonts w:ascii="Times New Roman" w:hAnsi="Times New Roman" w:cs="Times New Roman"/>
          <w:sz w:val="24"/>
          <w:szCs w:val="24"/>
          <w:lang w:val="lt-LT"/>
        </w:rPr>
        <w:t xml:space="preserve">y. turi būti </w:t>
      </w:r>
      <w:r w:rsidR="00403172" w:rsidRPr="005A7966">
        <w:rPr>
          <w:rFonts w:ascii="Times New Roman" w:hAnsi="Times New Roman" w:cs="Times New Roman"/>
          <w:sz w:val="24"/>
          <w:szCs w:val="24"/>
          <w:lang w:val="lt-LT"/>
        </w:rPr>
        <w:t xml:space="preserve">kuriama taip, kad ją </w:t>
      </w:r>
      <w:r w:rsidRPr="005A7966">
        <w:rPr>
          <w:rFonts w:ascii="Times New Roman" w:hAnsi="Times New Roman" w:cs="Times New Roman"/>
          <w:sz w:val="24"/>
          <w:szCs w:val="24"/>
          <w:lang w:val="lt-LT"/>
        </w:rPr>
        <w:t xml:space="preserve">galima </w:t>
      </w:r>
      <w:r w:rsidR="00403172" w:rsidRPr="005A7966">
        <w:rPr>
          <w:rFonts w:ascii="Times New Roman" w:hAnsi="Times New Roman" w:cs="Times New Roman"/>
          <w:sz w:val="24"/>
          <w:szCs w:val="24"/>
          <w:lang w:val="lt-LT"/>
        </w:rPr>
        <w:t xml:space="preserve">būtų </w:t>
      </w:r>
      <w:r w:rsidRPr="005A7966">
        <w:rPr>
          <w:rFonts w:ascii="Times New Roman" w:hAnsi="Times New Roman" w:cs="Times New Roman"/>
          <w:sz w:val="24"/>
          <w:szCs w:val="24"/>
          <w:lang w:val="lt-LT"/>
        </w:rPr>
        <w:t>paleisti Debesijos paslaugų teikėjų platformose</w:t>
      </w:r>
      <w:r w:rsidR="110A3C49" w:rsidRPr="005A7966">
        <w:rPr>
          <w:rFonts w:ascii="Times New Roman" w:hAnsi="Times New Roman" w:cs="Times New Roman"/>
          <w:sz w:val="24"/>
          <w:szCs w:val="24"/>
          <w:lang w:val="lt-LT"/>
        </w:rPr>
        <w:t>.</w:t>
      </w:r>
    </w:p>
    <w:p w14:paraId="7809AAAD" w14:textId="667ADEA1" w:rsidR="002D5E9F" w:rsidRPr="005A7966" w:rsidRDefault="00851B3B" w:rsidP="00EB233D">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Sistemos</w:t>
      </w:r>
      <w:r w:rsidR="002D5E9F" w:rsidRPr="005A7966">
        <w:rPr>
          <w:rFonts w:ascii="Times New Roman" w:hAnsi="Times New Roman" w:cs="Times New Roman"/>
          <w:sz w:val="24"/>
          <w:szCs w:val="24"/>
          <w:lang w:val="lt-LT"/>
        </w:rPr>
        <w:t xml:space="preserve"> architektūra turi būti suprojektuota užtikrinant plečiamumo principą:</w:t>
      </w:r>
    </w:p>
    <w:p w14:paraId="25E5AB4E" w14:textId="12BBB95B" w:rsidR="002D5E9F" w:rsidRPr="005A7966" w:rsidRDefault="002D5E9F" w:rsidP="00AB555C">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architektūra turi palaikyti </w:t>
      </w:r>
      <w:r w:rsidR="00851B3B" w:rsidRPr="005A7966">
        <w:rPr>
          <w:rFonts w:ascii="Times New Roman" w:hAnsi="Times New Roman" w:cs="Times New Roman"/>
          <w:sz w:val="24"/>
          <w:szCs w:val="24"/>
          <w:lang w:val="lt-LT"/>
        </w:rPr>
        <w:t>Sistemos</w:t>
      </w:r>
      <w:r w:rsidRPr="005A7966">
        <w:rPr>
          <w:rFonts w:ascii="Times New Roman" w:hAnsi="Times New Roman" w:cs="Times New Roman"/>
          <w:sz w:val="24"/>
          <w:szCs w:val="24"/>
          <w:lang w:val="lt-LT"/>
        </w:rPr>
        <w:t xml:space="preserve"> pajėgumų plėtros galimybes prijungiant papildomą virtualią infrastruktūrą arba techninę įrangą;</w:t>
      </w:r>
    </w:p>
    <w:p w14:paraId="76E99DEF" w14:textId="46C29CFE" w:rsidR="002D5E9F" w:rsidRPr="005A7966" w:rsidRDefault="00851B3B" w:rsidP="00AB555C">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lastRenderedPageBreak/>
        <w:t>Sistemos</w:t>
      </w:r>
      <w:r w:rsidR="002D5E9F" w:rsidRPr="005A7966">
        <w:rPr>
          <w:rFonts w:ascii="Times New Roman" w:hAnsi="Times New Roman" w:cs="Times New Roman"/>
          <w:sz w:val="24"/>
          <w:szCs w:val="24"/>
          <w:lang w:val="lt-LT"/>
        </w:rPr>
        <w:t xml:space="preserve"> daugiapakopė architektūra turi leisti vykdyti plėtrą atskirų sluoksnių lygmenyse;</w:t>
      </w:r>
    </w:p>
    <w:p w14:paraId="7B5CC86A" w14:textId="028E32A5" w:rsidR="002D5E9F" w:rsidRPr="005A7966" w:rsidRDefault="002D5E9F" w:rsidP="00AB555C">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sudarytos </w:t>
      </w:r>
      <w:r w:rsidR="00851B3B" w:rsidRPr="005A7966">
        <w:rPr>
          <w:rFonts w:ascii="Times New Roman" w:hAnsi="Times New Roman" w:cs="Times New Roman"/>
          <w:sz w:val="24"/>
          <w:szCs w:val="24"/>
          <w:lang w:val="lt-LT"/>
        </w:rPr>
        <w:t>Sistemos</w:t>
      </w:r>
      <w:r w:rsidRPr="005A7966">
        <w:rPr>
          <w:rFonts w:ascii="Times New Roman" w:hAnsi="Times New Roman" w:cs="Times New Roman"/>
          <w:sz w:val="24"/>
          <w:szCs w:val="24"/>
          <w:lang w:val="lt-LT"/>
        </w:rPr>
        <w:t xml:space="preserve"> plėtros galimybės neatliekant papildomų </w:t>
      </w:r>
      <w:r w:rsidR="00851B3B" w:rsidRPr="005A7966">
        <w:rPr>
          <w:rFonts w:ascii="Times New Roman" w:hAnsi="Times New Roman" w:cs="Times New Roman"/>
          <w:sz w:val="24"/>
          <w:szCs w:val="24"/>
          <w:lang w:val="lt-LT"/>
        </w:rPr>
        <w:t>Sistemos</w:t>
      </w:r>
      <w:r w:rsidRPr="005A7966">
        <w:rPr>
          <w:rFonts w:ascii="Times New Roman" w:hAnsi="Times New Roman" w:cs="Times New Roman"/>
          <w:sz w:val="24"/>
          <w:szCs w:val="24"/>
          <w:lang w:val="lt-LT"/>
        </w:rPr>
        <w:t xml:space="preserve"> perprojektavimo ar programinės įrangos išeities tekstų keitimo darbų</w:t>
      </w:r>
      <w:r w:rsidR="6DC33B5B"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 xml:space="preserve"> papildyt</w:t>
      </w:r>
      <w:r w:rsidR="00AB555C">
        <w:rPr>
          <w:rFonts w:ascii="Times New Roman" w:hAnsi="Times New Roman" w:cs="Times New Roman"/>
          <w:sz w:val="24"/>
          <w:szCs w:val="24"/>
          <w:lang w:val="lt-LT"/>
        </w:rPr>
        <w:t>i</w:t>
      </w:r>
      <w:r w:rsidRPr="005A7966">
        <w:rPr>
          <w:rFonts w:ascii="Times New Roman" w:hAnsi="Times New Roman" w:cs="Times New Roman"/>
          <w:sz w:val="24"/>
          <w:szCs w:val="24"/>
          <w:lang w:val="lt-LT"/>
        </w:rPr>
        <w:t xml:space="preserve"> sistemą naujais skaičiavimo ar saugyklų resursais.</w:t>
      </w:r>
    </w:p>
    <w:p w14:paraId="31818E9C" w14:textId="235CFC86" w:rsidR="002D5E9F" w:rsidRPr="005A7966" w:rsidRDefault="00851B3B" w:rsidP="00EB233D">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Sistemos</w:t>
      </w:r>
      <w:r w:rsidR="002D5E9F" w:rsidRPr="005A7966">
        <w:rPr>
          <w:rFonts w:ascii="Times New Roman" w:hAnsi="Times New Roman" w:cs="Times New Roman"/>
          <w:sz w:val="24"/>
          <w:szCs w:val="24"/>
          <w:lang w:val="lt-LT"/>
        </w:rPr>
        <w:t xml:space="preserve"> architektūra turi užtikrinti </w:t>
      </w:r>
      <w:proofErr w:type="spellStart"/>
      <w:r w:rsidR="002D5E9F" w:rsidRPr="005A7966">
        <w:rPr>
          <w:rFonts w:ascii="Times New Roman" w:hAnsi="Times New Roman" w:cs="Times New Roman"/>
          <w:sz w:val="24"/>
          <w:szCs w:val="24"/>
          <w:lang w:val="lt-LT"/>
        </w:rPr>
        <w:t>nagrinėjamumo</w:t>
      </w:r>
      <w:proofErr w:type="spellEnd"/>
      <w:r w:rsidR="002D5E9F" w:rsidRPr="005A7966">
        <w:rPr>
          <w:rFonts w:ascii="Times New Roman" w:hAnsi="Times New Roman" w:cs="Times New Roman"/>
          <w:sz w:val="24"/>
          <w:szCs w:val="24"/>
          <w:lang w:val="lt-LT"/>
        </w:rPr>
        <w:t xml:space="preserve"> principą:</w:t>
      </w:r>
    </w:p>
    <w:p w14:paraId="5248B323" w14:textId="70673959" w:rsidR="002D5E9F" w:rsidRPr="005A7966" w:rsidRDefault="00851B3B" w:rsidP="00AB555C">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Sistemos</w:t>
      </w:r>
      <w:r w:rsidR="002D5E9F" w:rsidRPr="005A7966">
        <w:rPr>
          <w:rFonts w:ascii="Times New Roman" w:hAnsi="Times New Roman" w:cs="Times New Roman"/>
          <w:sz w:val="24"/>
          <w:szCs w:val="24"/>
          <w:lang w:val="lt-LT"/>
        </w:rPr>
        <w:t xml:space="preserve"> administratoriams turi būti prieinama reikalinga informacija apie </w:t>
      </w:r>
      <w:r w:rsidRPr="005A7966">
        <w:rPr>
          <w:rFonts w:ascii="Times New Roman" w:hAnsi="Times New Roman" w:cs="Times New Roman"/>
          <w:sz w:val="24"/>
          <w:szCs w:val="24"/>
          <w:lang w:val="lt-LT"/>
        </w:rPr>
        <w:t>Sistemos</w:t>
      </w:r>
      <w:r w:rsidR="002D5E9F" w:rsidRPr="005A7966">
        <w:rPr>
          <w:rFonts w:ascii="Times New Roman" w:hAnsi="Times New Roman" w:cs="Times New Roman"/>
          <w:sz w:val="24"/>
          <w:szCs w:val="24"/>
          <w:lang w:val="lt-LT"/>
        </w:rPr>
        <w:t xml:space="preserve"> funkcionavimą ir apkrovimą, bendras </w:t>
      </w:r>
      <w:r w:rsidRPr="005A7966">
        <w:rPr>
          <w:rFonts w:ascii="Times New Roman" w:hAnsi="Times New Roman" w:cs="Times New Roman"/>
          <w:sz w:val="24"/>
          <w:szCs w:val="24"/>
          <w:lang w:val="lt-LT"/>
        </w:rPr>
        <w:t>Sistemos</w:t>
      </w:r>
      <w:r w:rsidR="002D5E9F" w:rsidRPr="005A7966">
        <w:rPr>
          <w:rFonts w:ascii="Times New Roman" w:hAnsi="Times New Roman" w:cs="Times New Roman"/>
          <w:sz w:val="24"/>
          <w:szCs w:val="24"/>
          <w:lang w:val="lt-LT"/>
        </w:rPr>
        <w:t xml:space="preserve"> darbo sutrikimo priežastis;</w:t>
      </w:r>
    </w:p>
    <w:p w14:paraId="4A0D35F5" w14:textId="43100D55" w:rsidR="002D5E9F" w:rsidRPr="005A7966" w:rsidRDefault="00851B3B" w:rsidP="00AB555C">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Sistemos</w:t>
      </w:r>
      <w:r w:rsidR="002D5E9F" w:rsidRPr="005A7966">
        <w:rPr>
          <w:rFonts w:ascii="Times New Roman" w:hAnsi="Times New Roman" w:cs="Times New Roman"/>
          <w:sz w:val="24"/>
          <w:szCs w:val="24"/>
          <w:lang w:val="lt-LT"/>
        </w:rPr>
        <w:t xml:space="preserve"> vidiniai parametrai turi būti prieinami stebėjimui ir keitimui.</w:t>
      </w:r>
    </w:p>
    <w:p w14:paraId="77DBD596" w14:textId="5BF2E042" w:rsidR="002D5E9F" w:rsidRPr="005A7966" w:rsidRDefault="002D5E9F" w:rsidP="00EB233D">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Naudotojų slaptažodžiai ir vardai turi būti saugomi su tinkamu prieigos kontrolės užtikrinimu ir slaptažodžių šifravimu</w:t>
      </w:r>
      <w:r w:rsidR="5DED3085" w:rsidRPr="005A7966">
        <w:rPr>
          <w:rFonts w:ascii="Times New Roman" w:hAnsi="Times New Roman" w:cs="Times New Roman"/>
          <w:sz w:val="24"/>
          <w:szCs w:val="24"/>
          <w:lang w:val="lt-LT"/>
        </w:rPr>
        <w:t>.</w:t>
      </w:r>
    </w:p>
    <w:p w14:paraId="479DD6AD" w14:textId="0F922F5A" w:rsidR="002D5E9F" w:rsidRPr="005A7966" w:rsidRDefault="007D5375" w:rsidP="00EB233D">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Sistemoje</w:t>
      </w:r>
      <w:r w:rsidR="002D5E9F" w:rsidRPr="005A7966">
        <w:rPr>
          <w:rFonts w:ascii="Times New Roman" w:hAnsi="Times New Roman" w:cs="Times New Roman"/>
          <w:sz w:val="24"/>
          <w:szCs w:val="24"/>
          <w:lang w:val="lt-LT"/>
        </w:rPr>
        <w:t xml:space="preserve"> turi būti užtikrinamas duomenų konfidencialumas, t. y. turi leisti asmenims matyti tik tuos duomenis, kuriuos jie gali matyti. Konfidencialumas yra siejamas su komunikavimo privatumu, svarbių duomenų saugiu saugojimu, naudotojų registracija bei ribotu duomenų matomumu</w:t>
      </w:r>
      <w:r w:rsidR="3251D6E1" w:rsidRPr="005A7966">
        <w:rPr>
          <w:rFonts w:ascii="Times New Roman" w:hAnsi="Times New Roman" w:cs="Times New Roman"/>
          <w:sz w:val="24"/>
          <w:szCs w:val="24"/>
          <w:lang w:val="lt-LT"/>
        </w:rPr>
        <w:t>.</w:t>
      </w:r>
    </w:p>
    <w:p w14:paraId="0D417601" w14:textId="0FDD0D64" w:rsidR="002D5E9F" w:rsidRPr="005A7966" w:rsidRDefault="002D5E9F" w:rsidP="00EB233D">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Sistema turi būti suprojektuojama ir kuriama taip, kad tam tikrų funkcionalumų pakeitimas vienoje ar keliose funkcinėse srityse </w:t>
      </w:r>
      <w:r w:rsidR="33D29475" w:rsidRPr="005A7966">
        <w:rPr>
          <w:rFonts w:ascii="Times New Roman" w:hAnsi="Times New Roman" w:cs="Times New Roman"/>
          <w:sz w:val="24"/>
          <w:szCs w:val="24"/>
          <w:lang w:val="lt-LT"/>
        </w:rPr>
        <w:t>nebūtų</w:t>
      </w:r>
      <w:r w:rsidRPr="005A7966">
        <w:rPr>
          <w:rFonts w:ascii="Times New Roman" w:hAnsi="Times New Roman" w:cs="Times New Roman"/>
          <w:sz w:val="24"/>
          <w:szCs w:val="24"/>
          <w:lang w:val="lt-LT"/>
        </w:rPr>
        <w:t xml:space="preserve"> visos informacinės sistemos arba modulių perkūrimo priežastimi</w:t>
      </w:r>
      <w:r w:rsidR="0CDC9446" w:rsidRPr="005A7966">
        <w:rPr>
          <w:rFonts w:ascii="Times New Roman" w:hAnsi="Times New Roman" w:cs="Times New Roman"/>
          <w:sz w:val="24"/>
          <w:szCs w:val="24"/>
          <w:lang w:val="lt-LT"/>
        </w:rPr>
        <w:t>.</w:t>
      </w:r>
    </w:p>
    <w:p w14:paraId="1EA2987E" w14:textId="76BB75CE" w:rsidR="002D5E9F" w:rsidRPr="005A7966" w:rsidRDefault="002D5E9F" w:rsidP="00EB233D">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Sistemai sukurti naudojama DBVS turėtų būti viena iš </w:t>
      </w:r>
      <w:r w:rsidR="006720ED" w:rsidRPr="005A7966">
        <w:rPr>
          <w:rFonts w:ascii="Times New Roman" w:hAnsi="Times New Roman" w:cs="Times New Roman"/>
          <w:sz w:val="24"/>
          <w:szCs w:val="24"/>
          <w:lang w:val="lt-LT"/>
        </w:rPr>
        <w:t xml:space="preserve">IT </w:t>
      </w:r>
      <w:r w:rsidR="002B2584" w:rsidRPr="005A7966">
        <w:rPr>
          <w:rFonts w:ascii="Times New Roman" w:hAnsi="Times New Roman" w:cs="Times New Roman"/>
          <w:sz w:val="24"/>
          <w:szCs w:val="24"/>
          <w:lang w:val="lt-LT"/>
        </w:rPr>
        <w:t>Paslaugų kataloge siūlomų DBVS</w:t>
      </w:r>
      <w:r w:rsidR="00F63B45" w:rsidRPr="005A7966">
        <w:rPr>
          <w:rFonts w:ascii="Times New Roman" w:hAnsi="Times New Roman" w:cs="Times New Roman"/>
          <w:sz w:val="24"/>
          <w:szCs w:val="24"/>
          <w:lang w:val="lt-LT"/>
        </w:rPr>
        <w:t xml:space="preserve"> (</w:t>
      </w:r>
      <w:hyperlink r:id="rId12" w:history="1">
        <w:r w:rsidR="00F63B45" w:rsidRPr="005A7966">
          <w:rPr>
            <w:rFonts w:ascii="Times New Roman" w:hAnsi="Times New Roman" w:cs="Times New Roman"/>
            <w:sz w:val="24"/>
            <w:szCs w:val="24"/>
            <w:lang w:val="lt-LT"/>
          </w:rPr>
          <w:t>https://itpagalba.vssa.lt/docs/display/IP/PaaS</w:t>
        </w:r>
      </w:hyperlink>
      <w:r w:rsidR="00F63B45"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w:t>
      </w:r>
    </w:p>
    <w:p w14:paraId="5EC0EB4B" w14:textId="77777777" w:rsidR="002D5E9F" w:rsidRPr="00EB233D" w:rsidRDefault="002D5E9F" w:rsidP="002D5E9F">
      <w:pPr>
        <w:pStyle w:val="Heading2"/>
        <w:rPr>
          <w:rFonts w:ascii="Times New Roman" w:hAnsi="Times New Roman" w:cs="Times New Roman"/>
          <w:sz w:val="28"/>
          <w:szCs w:val="28"/>
          <w:lang w:val="lt-LT"/>
        </w:rPr>
      </w:pPr>
      <w:bookmarkStart w:id="5" w:name="_Toc89434913"/>
      <w:r w:rsidRPr="00EB233D">
        <w:rPr>
          <w:rFonts w:ascii="Times New Roman" w:hAnsi="Times New Roman" w:cs="Times New Roman"/>
          <w:sz w:val="28"/>
          <w:szCs w:val="28"/>
          <w:lang w:val="lt-LT"/>
        </w:rPr>
        <w:t>Reikalavimai saugai</w:t>
      </w:r>
      <w:bookmarkEnd w:id="5"/>
    </w:p>
    <w:p w14:paraId="2694DF29" w14:textId="06549D7F" w:rsidR="002D5E9F" w:rsidRPr="005A7966" w:rsidRDefault="00851B3B" w:rsidP="00EB233D">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Sistema</w:t>
      </w:r>
      <w:r w:rsidR="002D5E9F" w:rsidRPr="005A7966">
        <w:rPr>
          <w:rFonts w:ascii="Times New Roman" w:hAnsi="Times New Roman" w:cs="Times New Roman"/>
          <w:sz w:val="24"/>
          <w:szCs w:val="24"/>
          <w:lang w:val="lt-LT"/>
        </w:rPr>
        <w:t xml:space="preserve"> turi būti apsaugota nuo saugumo pažeidimų, kurie įvardijami OWASP TOP 10 (https://www.owasp.org) periodiškai skelbiamame aktualiame dokumente ir ankstesnėse šio dokumento versijose</w:t>
      </w:r>
      <w:r w:rsidR="0FDC4B9F" w:rsidRPr="005A7966">
        <w:rPr>
          <w:rFonts w:ascii="Times New Roman" w:hAnsi="Times New Roman" w:cs="Times New Roman"/>
          <w:sz w:val="24"/>
          <w:szCs w:val="24"/>
          <w:lang w:val="lt-LT"/>
        </w:rPr>
        <w:t>.</w:t>
      </w:r>
      <w:r w:rsidR="002D5E9F" w:rsidRPr="005A7966">
        <w:rPr>
          <w:rFonts w:ascii="Times New Roman" w:hAnsi="Times New Roman" w:cs="Times New Roman"/>
          <w:sz w:val="24"/>
          <w:szCs w:val="24"/>
          <w:lang w:val="lt-LT"/>
        </w:rPr>
        <w:t xml:space="preserve"> </w:t>
      </w:r>
      <w:r w:rsidRPr="005A7966">
        <w:rPr>
          <w:rFonts w:ascii="Times New Roman" w:hAnsi="Times New Roman" w:cs="Times New Roman"/>
          <w:sz w:val="24"/>
          <w:szCs w:val="24"/>
          <w:lang w:val="lt-LT"/>
        </w:rPr>
        <w:t>Sistemos</w:t>
      </w:r>
      <w:r w:rsidR="002D5E9F" w:rsidRPr="005A7966">
        <w:rPr>
          <w:rFonts w:ascii="Times New Roman" w:hAnsi="Times New Roman" w:cs="Times New Roman"/>
          <w:sz w:val="24"/>
          <w:szCs w:val="24"/>
          <w:lang w:val="lt-LT"/>
        </w:rPr>
        <w:t xml:space="preserve"> saugumas turi būti užtikrinamas programos lygmeniu, duomenų bazės lygmeniu, tinklo lygmeniu, aparatiniu lygmeniu</w:t>
      </w:r>
      <w:r w:rsidR="072B991C" w:rsidRPr="005A7966">
        <w:rPr>
          <w:rFonts w:ascii="Times New Roman" w:hAnsi="Times New Roman" w:cs="Times New Roman"/>
          <w:sz w:val="24"/>
          <w:szCs w:val="24"/>
          <w:lang w:val="lt-LT"/>
        </w:rPr>
        <w:t>.</w:t>
      </w:r>
    </w:p>
    <w:p w14:paraId="3841FAEA" w14:textId="772AB600" w:rsidR="002D5E9F" w:rsidRPr="005A7966" w:rsidRDefault="00851B3B" w:rsidP="00EB233D">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Sistema</w:t>
      </w:r>
      <w:r w:rsidR="002D5E9F" w:rsidRPr="005A7966">
        <w:rPr>
          <w:rFonts w:ascii="Times New Roman" w:hAnsi="Times New Roman" w:cs="Times New Roman"/>
          <w:sz w:val="24"/>
          <w:szCs w:val="24"/>
          <w:lang w:val="lt-LT"/>
        </w:rPr>
        <w:t xml:space="preserve"> turi naudoti projekto vykdymo metu palaikomą saugaus duomenų apsikeitimo protokolo (TLS arba SSL) versiją</w:t>
      </w:r>
      <w:r w:rsidR="5251DF5F" w:rsidRPr="005A7966">
        <w:rPr>
          <w:rFonts w:ascii="Times New Roman" w:hAnsi="Times New Roman" w:cs="Times New Roman"/>
          <w:sz w:val="24"/>
          <w:szCs w:val="24"/>
          <w:lang w:val="lt-LT"/>
        </w:rPr>
        <w:t>.</w:t>
      </w:r>
    </w:p>
    <w:p w14:paraId="5643C6BD" w14:textId="3C9505ED" w:rsidR="002D5E9F" w:rsidRPr="005A7966" w:rsidRDefault="002D5E9F" w:rsidP="00EB233D">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Paslaugų teikėjas turi pateikti ir įdiegti SSL sertifikatus, kuriuos interneto naršyklės laiko patikimais (angl. </w:t>
      </w:r>
      <w:proofErr w:type="spellStart"/>
      <w:r w:rsidRPr="005A7966">
        <w:rPr>
          <w:rFonts w:ascii="Times New Roman" w:hAnsi="Times New Roman" w:cs="Times New Roman"/>
          <w:sz w:val="24"/>
          <w:szCs w:val="24"/>
          <w:lang w:val="lt-LT"/>
        </w:rPr>
        <w:t>Trusted</w:t>
      </w:r>
      <w:proofErr w:type="spellEnd"/>
      <w:r w:rsidRPr="005A7966">
        <w:rPr>
          <w:rFonts w:ascii="Times New Roman" w:hAnsi="Times New Roman" w:cs="Times New Roman"/>
          <w:sz w:val="24"/>
          <w:szCs w:val="24"/>
          <w:lang w:val="lt-LT"/>
        </w:rPr>
        <w:t>)</w:t>
      </w:r>
      <w:r w:rsidR="0CF003CA" w:rsidRPr="005A7966">
        <w:rPr>
          <w:rFonts w:ascii="Times New Roman" w:hAnsi="Times New Roman" w:cs="Times New Roman"/>
          <w:sz w:val="24"/>
          <w:szCs w:val="24"/>
          <w:lang w:val="lt-LT"/>
        </w:rPr>
        <w:t>.</w:t>
      </w:r>
    </w:p>
    <w:p w14:paraId="012C1170" w14:textId="3C112C8A" w:rsidR="002D5E9F" w:rsidRPr="005A7966" w:rsidRDefault="002D5E9F" w:rsidP="00EB233D">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Duomenų apsikeitimas tarp </w:t>
      </w:r>
      <w:r w:rsidR="00851B3B" w:rsidRPr="005A7966">
        <w:rPr>
          <w:rFonts w:ascii="Times New Roman" w:hAnsi="Times New Roman" w:cs="Times New Roman"/>
          <w:sz w:val="24"/>
          <w:szCs w:val="24"/>
          <w:lang w:val="lt-LT"/>
        </w:rPr>
        <w:t>Sistemos</w:t>
      </w:r>
      <w:r w:rsidRPr="005A7966">
        <w:rPr>
          <w:rFonts w:ascii="Times New Roman" w:hAnsi="Times New Roman" w:cs="Times New Roman"/>
          <w:sz w:val="24"/>
          <w:szCs w:val="24"/>
          <w:lang w:val="lt-LT"/>
        </w:rPr>
        <w:t xml:space="preserve"> </w:t>
      </w:r>
      <w:r w:rsidR="00064699" w:rsidRPr="005A7966">
        <w:rPr>
          <w:rFonts w:ascii="Times New Roman" w:hAnsi="Times New Roman" w:cs="Times New Roman"/>
          <w:sz w:val="24"/>
          <w:szCs w:val="24"/>
          <w:lang w:val="lt-LT"/>
        </w:rPr>
        <w:t xml:space="preserve">komponentų </w:t>
      </w:r>
      <w:r w:rsidRPr="005A7966">
        <w:rPr>
          <w:rFonts w:ascii="Times New Roman" w:hAnsi="Times New Roman" w:cs="Times New Roman"/>
          <w:sz w:val="24"/>
          <w:szCs w:val="24"/>
          <w:lang w:val="lt-LT"/>
        </w:rPr>
        <w:t>turi būti vykdomas panaudojant saugų duomenų apsikeitimo protokolą</w:t>
      </w:r>
      <w:r w:rsidR="13F98E37" w:rsidRPr="005A7966">
        <w:rPr>
          <w:rFonts w:ascii="Times New Roman" w:hAnsi="Times New Roman" w:cs="Times New Roman"/>
          <w:sz w:val="24"/>
          <w:szCs w:val="24"/>
          <w:lang w:val="lt-LT"/>
        </w:rPr>
        <w:t>.</w:t>
      </w:r>
    </w:p>
    <w:p w14:paraId="12A5A1D3" w14:textId="79E682FF" w:rsidR="002D5E9F" w:rsidRPr="005A7966" w:rsidRDefault="002D5E9F" w:rsidP="00EB233D">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Šifravimui naudojami sertifikatai turi būti patvirtinti kvalifikuotu sertifikatu (pvz., Veri </w:t>
      </w:r>
      <w:proofErr w:type="spellStart"/>
      <w:r w:rsidRPr="005A7966">
        <w:rPr>
          <w:rFonts w:ascii="Times New Roman" w:hAnsi="Times New Roman" w:cs="Times New Roman"/>
          <w:sz w:val="24"/>
          <w:szCs w:val="24"/>
          <w:lang w:val="lt-LT"/>
        </w:rPr>
        <w:t>Sign</w:t>
      </w:r>
      <w:proofErr w:type="spellEnd"/>
      <w:r w:rsidRPr="005A7966">
        <w:rPr>
          <w:rFonts w:ascii="Times New Roman" w:hAnsi="Times New Roman" w:cs="Times New Roman"/>
          <w:sz w:val="24"/>
          <w:szCs w:val="24"/>
          <w:lang w:val="lt-LT"/>
        </w:rPr>
        <w:t xml:space="preserve"> ar analogišku), kurį interneto naršyklės gali verifikuoti automatiškai, t. y. darbo vietos naudotojui neturi reikėti savarankiškai sertifikato įtraukti į naršyklės ar operacinės sistemos patikimų sertifikatų saugyklą</w:t>
      </w:r>
      <w:r w:rsidR="24EFDC5B" w:rsidRPr="005A7966">
        <w:rPr>
          <w:rFonts w:ascii="Times New Roman" w:hAnsi="Times New Roman" w:cs="Times New Roman"/>
          <w:sz w:val="24"/>
          <w:szCs w:val="24"/>
          <w:lang w:val="lt-LT"/>
        </w:rPr>
        <w:t>.</w:t>
      </w:r>
    </w:p>
    <w:p w14:paraId="192BE312" w14:textId="09AF436F" w:rsidR="002D5E9F" w:rsidRPr="00EB233D" w:rsidRDefault="002D5E9F" w:rsidP="002D5E9F">
      <w:pPr>
        <w:pStyle w:val="Heading2"/>
        <w:rPr>
          <w:rFonts w:ascii="Times New Roman" w:hAnsi="Times New Roman" w:cs="Times New Roman"/>
          <w:sz w:val="28"/>
          <w:szCs w:val="28"/>
          <w:lang w:val="lt-LT"/>
        </w:rPr>
      </w:pPr>
      <w:bookmarkStart w:id="6" w:name="_Toc89434914"/>
      <w:r w:rsidRPr="00EB233D">
        <w:rPr>
          <w:rFonts w:ascii="Times New Roman" w:hAnsi="Times New Roman" w:cs="Times New Roman"/>
          <w:sz w:val="28"/>
          <w:szCs w:val="28"/>
          <w:lang w:val="lt-LT"/>
        </w:rPr>
        <w:t xml:space="preserve">Reikalavimai </w:t>
      </w:r>
      <w:bookmarkEnd w:id="6"/>
      <w:r w:rsidR="00680BEB" w:rsidRPr="00EB233D">
        <w:rPr>
          <w:rFonts w:ascii="Times New Roman" w:hAnsi="Times New Roman" w:cs="Times New Roman"/>
          <w:sz w:val="28"/>
          <w:szCs w:val="28"/>
          <w:lang w:val="lt-LT"/>
        </w:rPr>
        <w:t>aplinkoms</w:t>
      </w:r>
    </w:p>
    <w:p w14:paraId="37D86BF6" w14:textId="77777777" w:rsidR="00D70DE9" w:rsidRPr="005A7966" w:rsidRDefault="002D5E9F"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Paslaugų teikėjas privalo specifikuoti Perkančiajai organizacijai reikalingos </w:t>
      </w:r>
      <w:r w:rsidR="00066735" w:rsidRPr="005A7966">
        <w:rPr>
          <w:rFonts w:ascii="Times New Roman" w:hAnsi="Times New Roman" w:cs="Times New Roman"/>
          <w:sz w:val="24"/>
          <w:szCs w:val="24"/>
          <w:lang w:val="lt-LT"/>
        </w:rPr>
        <w:t>sukonfigūruoti</w:t>
      </w:r>
      <w:r w:rsidRPr="005A7966">
        <w:rPr>
          <w:rFonts w:ascii="Times New Roman" w:hAnsi="Times New Roman" w:cs="Times New Roman"/>
          <w:sz w:val="24"/>
          <w:szCs w:val="24"/>
          <w:lang w:val="lt-LT"/>
        </w:rPr>
        <w:t xml:space="preserve"> virtualios techninės įrangos ir susijusių virtualios infrastruktūros priežiūros paslaugų </w:t>
      </w:r>
      <w:r w:rsidR="00066735" w:rsidRPr="005A7966">
        <w:rPr>
          <w:rFonts w:ascii="Times New Roman" w:hAnsi="Times New Roman" w:cs="Times New Roman"/>
          <w:sz w:val="24"/>
          <w:szCs w:val="24"/>
          <w:lang w:val="lt-LT"/>
        </w:rPr>
        <w:t>dokumentą</w:t>
      </w:r>
      <w:r w:rsidRPr="005A7966">
        <w:rPr>
          <w:rFonts w:ascii="Times New Roman" w:hAnsi="Times New Roman" w:cs="Times New Roman"/>
          <w:sz w:val="24"/>
          <w:szCs w:val="24"/>
          <w:lang w:val="lt-LT"/>
        </w:rPr>
        <w:t>, kuri</w:t>
      </w:r>
      <w:r w:rsidR="00066735" w:rsidRPr="005A7966">
        <w:rPr>
          <w:rFonts w:ascii="Times New Roman" w:hAnsi="Times New Roman" w:cs="Times New Roman"/>
          <w:sz w:val="24"/>
          <w:szCs w:val="24"/>
          <w:lang w:val="lt-LT"/>
        </w:rPr>
        <w:t>ame</w:t>
      </w:r>
      <w:r w:rsidRPr="005A7966">
        <w:rPr>
          <w:rFonts w:ascii="Times New Roman" w:hAnsi="Times New Roman" w:cs="Times New Roman"/>
          <w:sz w:val="24"/>
          <w:szCs w:val="24"/>
          <w:lang w:val="lt-LT"/>
        </w:rPr>
        <w:t xml:space="preserve"> bus nustatomas resursų ir paslaugų poreikis </w:t>
      </w:r>
      <w:r w:rsidR="00851B3B" w:rsidRPr="005A7966">
        <w:rPr>
          <w:rFonts w:ascii="Times New Roman" w:hAnsi="Times New Roman" w:cs="Times New Roman"/>
          <w:sz w:val="24"/>
          <w:szCs w:val="24"/>
          <w:lang w:val="lt-LT"/>
        </w:rPr>
        <w:t>Sistemos</w:t>
      </w:r>
      <w:r w:rsidRPr="005A7966">
        <w:rPr>
          <w:rFonts w:ascii="Times New Roman" w:hAnsi="Times New Roman" w:cs="Times New Roman"/>
          <w:sz w:val="24"/>
          <w:szCs w:val="24"/>
          <w:lang w:val="lt-LT"/>
        </w:rPr>
        <w:t xml:space="preserve"> programinei įrangai visose aplinkose įdiegti. </w:t>
      </w:r>
    </w:p>
    <w:p w14:paraId="43B2E1CF" w14:textId="1B3C5AD0" w:rsidR="002D5E9F" w:rsidRPr="005A7966" w:rsidRDefault="00D70DE9"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Sistem</w:t>
      </w:r>
      <w:r w:rsidR="00623D23" w:rsidRPr="005A7966">
        <w:rPr>
          <w:rFonts w:ascii="Times New Roman" w:hAnsi="Times New Roman" w:cs="Times New Roman"/>
          <w:sz w:val="24"/>
          <w:szCs w:val="24"/>
          <w:lang w:val="lt-LT"/>
        </w:rPr>
        <w:t xml:space="preserve">os aplinkoms veikti ir sukonfigūruoti bus </w:t>
      </w:r>
      <w:r w:rsidRPr="005A7966">
        <w:rPr>
          <w:rFonts w:ascii="Times New Roman" w:hAnsi="Times New Roman" w:cs="Times New Roman"/>
          <w:sz w:val="24"/>
          <w:szCs w:val="24"/>
          <w:lang w:val="lt-LT"/>
        </w:rPr>
        <w:t xml:space="preserve">naudojama </w:t>
      </w:r>
      <w:r w:rsidR="00623D23" w:rsidRPr="005A7966">
        <w:rPr>
          <w:rFonts w:ascii="Times New Roman" w:hAnsi="Times New Roman" w:cs="Times New Roman"/>
          <w:sz w:val="24"/>
          <w:szCs w:val="24"/>
          <w:lang w:val="lt-LT"/>
        </w:rPr>
        <w:t xml:space="preserve">debesijos </w:t>
      </w:r>
      <w:r w:rsidR="002D5E9F" w:rsidRPr="005A7966">
        <w:rPr>
          <w:rFonts w:ascii="Times New Roman" w:hAnsi="Times New Roman" w:cs="Times New Roman"/>
          <w:sz w:val="24"/>
          <w:szCs w:val="24"/>
          <w:lang w:val="lt-LT"/>
        </w:rPr>
        <w:t xml:space="preserve">virtuali infrastruktūra ir susijusios </w:t>
      </w:r>
      <w:r w:rsidRPr="005A7966">
        <w:rPr>
          <w:rFonts w:ascii="Times New Roman" w:hAnsi="Times New Roman" w:cs="Times New Roman"/>
          <w:sz w:val="24"/>
          <w:szCs w:val="24"/>
          <w:lang w:val="lt-LT"/>
        </w:rPr>
        <w:t xml:space="preserve">IT </w:t>
      </w:r>
      <w:r w:rsidR="002D5E9F" w:rsidRPr="005A7966">
        <w:rPr>
          <w:rFonts w:ascii="Times New Roman" w:hAnsi="Times New Roman" w:cs="Times New Roman"/>
          <w:sz w:val="24"/>
          <w:szCs w:val="24"/>
          <w:lang w:val="lt-LT"/>
        </w:rPr>
        <w:t xml:space="preserve">paslaugos bus </w:t>
      </w:r>
      <w:r w:rsidRPr="005A7966">
        <w:rPr>
          <w:rFonts w:ascii="Times New Roman" w:hAnsi="Times New Roman" w:cs="Times New Roman"/>
          <w:sz w:val="24"/>
          <w:szCs w:val="24"/>
          <w:lang w:val="lt-LT"/>
        </w:rPr>
        <w:t>pateikiamos VSSA</w:t>
      </w:r>
      <w:r w:rsidR="25B99696" w:rsidRPr="005A7966">
        <w:rPr>
          <w:rFonts w:ascii="Times New Roman" w:hAnsi="Times New Roman" w:cs="Times New Roman"/>
          <w:sz w:val="24"/>
          <w:szCs w:val="24"/>
          <w:lang w:val="lt-LT"/>
        </w:rPr>
        <w:t>.</w:t>
      </w:r>
    </w:p>
    <w:p w14:paraId="408DABD9" w14:textId="162624B3" w:rsidR="002D5E9F" w:rsidRPr="005A7966" w:rsidRDefault="002D5E9F"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lastRenderedPageBreak/>
        <w:t xml:space="preserve">Virtualios techninės įrangos ir susijusių virtualios infrastruktūros priežiūros paslaugų </w:t>
      </w:r>
      <w:r w:rsidR="00704884" w:rsidRPr="005A7966">
        <w:rPr>
          <w:rFonts w:ascii="Times New Roman" w:hAnsi="Times New Roman" w:cs="Times New Roman"/>
          <w:sz w:val="24"/>
          <w:szCs w:val="24"/>
          <w:lang w:val="lt-LT"/>
        </w:rPr>
        <w:t xml:space="preserve">dokumentas </w:t>
      </w:r>
      <w:r w:rsidRPr="005A7966">
        <w:rPr>
          <w:rFonts w:ascii="Times New Roman" w:hAnsi="Times New Roman" w:cs="Times New Roman"/>
          <w:sz w:val="24"/>
          <w:szCs w:val="24"/>
          <w:lang w:val="lt-LT"/>
        </w:rPr>
        <w:t>turi būti pateikt</w:t>
      </w:r>
      <w:r w:rsidR="691E191D" w:rsidRPr="005A7966">
        <w:rPr>
          <w:rFonts w:ascii="Times New Roman" w:hAnsi="Times New Roman" w:cs="Times New Roman"/>
          <w:sz w:val="24"/>
          <w:szCs w:val="24"/>
          <w:lang w:val="lt-LT"/>
        </w:rPr>
        <w:t>i</w:t>
      </w:r>
      <w:r w:rsidRPr="005A7966">
        <w:rPr>
          <w:rFonts w:ascii="Times New Roman" w:hAnsi="Times New Roman" w:cs="Times New Roman"/>
          <w:sz w:val="24"/>
          <w:szCs w:val="24"/>
          <w:lang w:val="lt-LT"/>
        </w:rPr>
        <w:t xml:space="preserve"> kartu su detaliosios analizės ir projektavimo dokumentais</w:t>
      </w:r>
      <w:r w:rsidR="70402ABF" w:rsidRPr="005A7966">
        <w:rPr>
          <w:rFonts w:ascii="Times New Roman" w:hAnsi="Times New Roman" w:cs="Times New Roman"/>
          <w:sz w:val="24"/>
          <w:szCs w:val="24"/>
          <w:lang w:val="lt-LT"/>
        </w:rPr>
        <w:t>.</w:t>
      </w:r>
    </w:p>
    <w:p w14:paraId="16068205" w14:textId="505AB613" w:rsidR="002D5E9F" w:rsidRPr="005A7966" w:rsidRDefault="00851B3B"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Sistema</w:t>
      </w:r>
      <w:r w:rsidR="002D5E9F" w:rsidRPr="005A7966">
        <w:rPr>
          <w:rFonts w:ascii="Times New Roman" w:hAnsi="Times New Roman" w:cs="Times New Roman"/>
          <w:sz w:val="24"/>
          <w:szCs w:val="24"/>
          <w:lang w:val="lt-LT"/>
        </w:rPr>
        <w:t xml:space="preserve"> turi </w:t>
      </w:r>
      <w:r w:rsidR="00704884" w:rsidRPr="005A7966">
        <w:rPr>
          <w:rFonts w:ascii="Times New Roman" w:hAnsi="Times New Roman" w:cs="Times New Roman"/>
          <w:sz w:val="24"/>
          <w:szCs w:val="24"/>
          <w:lang w:val="lt-LT"/>
        </w:rPr>
        <w:t xml:space="preserve">būti sukurta taip, kad būtų </w:t>
      </w:r>
      <w:r w:rsidR="002D5E9F" w:rsidRPr="005A7966">
        <w:rPr>
          <w:rFonts w:ascii="Times New Roman" w:hAnsi="Times New Roman" w:cs="Times New Roman"/>
          <w:sz w:val="24"/>
          <w:szCs w:val="24"/>
          <w:lang w:val="lt-LT"/>
        </w:rPr>
        <w:t>galimyb</w:t>
      </w:r>
      <w:r w:rsidR="00704884" w:rsidRPr="005A7966">
        <w:rPr>
          <w:rFonts w:ascii="Times New Roman" w:hAnsi="Times New Roman" w:cs="Times New Roman"/>
          <w:sz w:val="24"/>
          <w:szCs w:val="24"/>
          <w:lang w:val="lt-LT"/>
        </w:rPr>
        <w:t>ė nesunkiai</w:t>
      </w:r>
      <w:r w:rsidR="002D5E9F" w:rsidRPr="005A7966">
        <w:rPr>
          <w:rFonts w:ascii="Times New Roman" w:hAnsi="Times New Roman" w:cs="Times New Roman"/>
          <w:sz w:val="24"/>
          <w:szCs w:val="24"/>
          <w:lang w:val="lt-LT"/>
        </w:rPr>
        <w:t xml:space="preserve"> perkelti ją į kitą duomenų centrą, neatliekant esminių </w:t>
      </w:r>
      <w:r w:rsidRPr="005A7966">
        <w:rPr>
          <w:rFonts w:ascii="Times New Roman" w:hAnsi="Times New Roman" w:cs="Times New Roman"/>
          <w:sz w:val="24"/>
          <w:szCs w:val="24"/>
          <w:lang w:val="lt-LT"/>
        </w:rPr>
        <w:t>Sistemos</w:t>
      </w:r>
      <w:r w:rsidR="002D5E9F" w:rsidRPr="005A7966">
        <w:rPr>
          <w:rFonts w:ascii="Times New Roman" w:hAnsi="Times New Roman" w:cs="Times New Roman"/>
          <w:sz w:val="24"/>
          <w:szCs w:val="24"/>
          <w:lang w:val="lt-LT"/>
        </w:rPr>
        <w:t xml:space="preserve"> programinių komponentų perkūrimo darbų. Turi būti pateiktos visos </w:t>
      </w:r>
      <w:r w:rsidRPr="005A7966">
        <w:rPr>
          <w:rFonts w:ascii="Times New Roman" w:hAnsi="Times New Roman" w:cs="Times New Roman"/>
          <w:sz w:val="24"/>
          <w:szCs w:val="24"/>
          <w:lang w:val="lt-LT"/>
        </w:rPr>
        <w:t>Sistemai</w:t>
      </w:r>
      <w:r w:rsidR="002D5E9F" w:rsidRPr="005A7966">
        <w:rPr>
          <w:rFonts w:ascii="Times New Roman" w:hAnsi="Times New Roman" w:cs="Times New Roman"/>
          <w:sz w:val="24"/>
          <w:szCs w:val="24"/>
          <w:lang w:val="lt-LT"/>
        </w:rPr>
        <w:t xml:space="preserve"> veikti ir diegti reikalingos </w:t>
      </w:r>
      <w:r w:rsidRPr="005A7966">
        <w:rPr>
          <w:rFonts w:ascii="Times New Roman" w:hAnsi="Times New Roman" w:cs="Times New Roman"/>
          <w:sz w:val="24"/>
          <w:szCs w:val="24"/>
          <w:lang w:val="lt-LT"/>
        </w:rPr>
        <w:t>Sistemos</w:t>
      </w:r>
      <w:r w:rsidR="002D5E9F" w:rsidRPr="005A7966">
        <w:rPr>
          <w:rFonts w:ascii="Times New Roman" w:hAnsi="Times New Roman" w:cs="Times New Roman"/>
          <w:sz w:val="24"/>
          <w:szCs w:val="24"/>
          <w:lang w:val="lt-LT"/>
        </w:rPr>
        <w:t xml:space="preserve"> sudedamosios dalys</w:t>
      </w:r>
      <w:r w:rsidR="5BB016DC" w:rsidRPr="005A7966">
        <w:rPr>
          <w:rFonts w:ascii="Times New Roman" w:hAnsi="Times New Roman" w:cs="Times New Roman"/>
          <w:sz w:val="24"/>
          <w:szCs w:val="24"/>
          <w:lang w:val="lt-LT"/>
        </w:rPr>
        <w:t>.</w:t>
      </w:r>
    </w:p>
    <w:p w14:paraId="12B6B9A9" w14:textId="0BEBAAE7" w:rsidR="002D5E9F" w:rsidRPr="005A7966" w:rsidRDefault="002D5E9F"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Diegėjas turi suplanuoti, užsakyti ir parengti diegimui šias </w:t>
      </w:r>
      <w:r w:rsidR="00D82189" w:rsidRPr="005A7966">
        <w:rPr>
          <w:rFonts w:ascii="Times New Roman" w:hAnsi="Times New Roman" w:cs="Times New Roman"/>
          <w:sz w:val="24"/>
          <w:szCs w:val="24"/>
          <w:lang w:val="lt-LT"/>
        </w:rPr>
        <w:t xml:space="preserve">Sistemos </w:t>
      </w:r>
      <w:r w:rsidRPr="005A7966">
        <w:rPr>
          <w:rFonts w:ascii="Times New Roman" w:hAnsi="Times New Roman" w:cs="Times New Roman"/>
          <w:sz w:val="24"/>
          <w:szCs w:val="24"/>
          <w:lang w:val="lt-LT"/>
        </w:rPr>
        <w:t>aplinkas:</w:t>
      </w:r>
    </w:p>
    <w:p w14:paraId="06FD3295" w14:textId="77438579" w:rsidR="002D5E9F" w:rsidRPr="005A7966" w:rsidRDefault="002D5E9F" w:rsidP="00AB555C">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Testavimo aplinką;</w:t>
      </w:r>
    </w:p>
    <w:p w14:paraId="3A8A3BB8" w14:textId="74645C3A" w:rsidR="002D5E9F" w:rsidRPr="005A7966" w:rsidRDefault="002D5E9F" w:rsidP="00AB555C">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Produkcinę (eksploatavimo) aplinką.</w:t>
      </w:r>
    </w:p>
    <w:p w14:paraId="6421E785" w14:textId="71120140" w:rsidR="002D5E9F" w:rsidRPr="005A7966" w:rsidRDefault="00851B3B"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Sistemos</w:t>
      </w:r>
      <w:r w:rsidR="002D5E9F" w:rsidRPr="005A7966">
        <w:rPr>
          <w:rFonts w:ascii="Times New Roman" w:hAnsi="Times New Roman" w:cs="Times New Roman"/>
          <w:sz w:val="24"/>
          <w:szCs w:val="24"/>
          <w:lang w:val="lt-LT"/>
        </w:rPr>
        <w:t xml:space="preserve"> virtualūs techniniai mazgai turi būti atskirti tarpusavyje;</w:t>
      </w:r>
    </w:p>
    <w:p w14:paraId="03BBC5D1" w14:textId="4307E8F1" w:rsidR="002D5E9F" w:rsidRPr="005A7966" w:rsidRDefault="002D5E9F"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Testavimo aplinkos architektūros principai turi atitikti numatomos produkcinės (eksploatavimo) </w:t>
      </w:r>
      <w:r w:rsidR="00851B3B" w:rsidRPr="005A7966">
        <w:rPr>
          <w:rFonts w:ascii="Times New Roman" w:hAnsi="Times New Roman" w:cs="Times New Roman"/>
          <w:sz w:val="24"/>
          <w:szCs w:val="24"/>
          <w:lang w:val="lt-LT"/>
        </w:rPr>
        <w:t>Sistemos</w:t>
      </w:r>
      <w:r w:rsidRPr="005A7966">
        <w:rPr>
          <w:rFonts w:ascii="Times New Roman" w:hAnsi="Times New Roman" w:cs="Times New Roman"/>
          <w:sz w:val="24"/>
          <w:szCs w:val="24"/>
          <w:lang w:val="lt-LT"/>
        </w:rPr>
        <w:t xml:space="preserve"> aplinkos architektūrą</w:t>
      </w:r>
      <w:r w:rsidR="0C236C34" w:rsidRPr="005A7966">
        <w:rPr>
          <w:rFonts w:ascii="Times New Roman" w:hAnsi="Times New Roman" w:cs="Times New Roman"/>
          <w:sz w:val="24"/>
          <w:szCs w:val="24"/>
          <w:lang w:val="lt-LT"/>
        </w:rPr>
        <w:t>.</w:t>
      </w:r>
    </w:p>
    <w:p w14:paraId="55A09700" w14:textId="218050ED" w:rsidR="002D5E9F" w:rsidRPr="005A7966" w:rsidRDefault="002D5E9F"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Paslaugų teikėjas virtualios infrastruktūros priežiūros paslaugų specifikacijoje turi pasiūlyti ir suderinti su Perkančiąja organizacija rezervinių kopijų darymo procesus, priemones ir taisykles, kurios užtikrintų apsaugą nuo duomenų praradimo</w:t>
      </w:r>
      <w:r w:rsidR="2C6FAD51" w:rsidRPr="005A7966">
        <w:rPr>
          <w:rFonts w:ascii="Times New Roman" w:hAnsi="Times New Roman" w:cs="Times New Roman"/>
          <w:sz w:val="24"/>
          <w:szCs w:val="24"/>
          <w:lang w:val="lt-LT"/>
        </w:rPr>
        <w:t>.</w:t>
      </w:r>
    </w:p>
    <w:p w14:paraId="0CCDBE0F" w14:textId="77777777" w:rsidR="002D5E9F" w:rsidRPr="005A7966" w:rsidRDefault="002D5E9F"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Duomenų rezervinio kopijavimo procesų vykdymo metu negali nukentėti bendra sistemos greitaveika.</w:t>
      </w:r>
    </w:p>
    <w:p w14:paraId="4C00FDDF" w14:textId="77777777" w:rsidR="002D5E9F" w:rsidRPr="00AB555C" w:rsidRDefault="002D5E9F" w:rsidP="002D5E9F">
      <w:pPr>
        <w:pStyle w:val="Heading2"/>
        <w:rPr>
          <w:rFonts w:ascii="Times New Roman" w:hAnsi="Times New Roman" w:cs="Times New Roman"/>
          <w:sz w:val="28"/>
          <w:szCs w:val="28"/>
          <w:lang w:val="lt-LT"/>
        </w:rPr>
      </w:pPr>
      <w:bookmarkStart w:id="7" w:name="_Toc89434915"/>
      <w:r w:rsidRPr="00AB555C">
        <w:rPr>
          <w:rFonts w:ascii="Times New Roman" w:hAnsi="Times New Roman" w:cs="Times New Roman"/>
          <w:sz w:val="28"/>
          <w:szCs w:val="28"/>
          <w:lang w:val="lt-LT"/>
        </w:rPr>
        <w:t>Reikalavimai auditavimui</w:t>
      </w:r>
      <w:bookmarkEnd w:id="7"/>
    </w:p>
    <w:p w14:paraId="5D18253C" w14:textId="52AD52BD" w:rsidR="002D5E9F" w:rsidRPr="005A7966" w:rsidRDefault="002D5E9F"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vykdomas </w:t>
      </w:r>
      <w:r w:rsidR="007D5375" w:rsidRPr="005A7966">
        <w:rPr>
          <w:rFonts w:ascii="Times New Roman" w:hAnsi="Times New Roman" w:cs="Times New Roman"/>
          <w:sz w:val="24"/>
          <w:szCs w:val="24"/>
          <w:lang w:val="lt-LT"/>
        </w:rPr>
        <w:t>Sistemoje</w:t>
      </w:r>
      <w:r w:rsidRPr="005A7966">
        <w:rPr>
          <w:rFonts w:ascii="Times New Roman" w:hAnsi="Times New Roman" w:cs="Times New Roman"/>
          <w:sz w:val="24"/>
          <w:szCs w:val="24"/>
          <w:lang w:val="lt-LT"/>
        </w:rPr>
        <w:t xml:space="preserve"> </w:t>
      </w:r>
      <w:r w:rsidR="409F5438" w:rsidRPr="005A7966">
        <w:rPr>
          <w:rFonts w:ascii="Times New Roman" w:hAnsi="Times New Roman" w:cs="Times New Roman"/>
          <w:sz w:val="24"/>
          <w:szCs w:val="24"/>
          <w:lang w:val="lt-LT"/>
        </w:rPr>
        <w:t xml:space="preserve">atliekamų </w:t>
      </w:r>
      <w:r w:rsidRPr="005A7966">
        <w:rPr>
          <w:rFonts w:ascii="Times New Roman" w:hAnsi="Times New Roman" w:cs="Times New Roman"/>
          <w:sz w:val="24"/>
          <w:szCs w:val="24"/>
          <w:lang w:val="lt-LT"/>
        </w:rPr>
        <w:t>naudotojų  veiksmų auditavimas. Atliekant auditavimo įrašo išsaugojimą duomenų bazėje, turi būti kaupiami šie duomenys:</w:t>
      </w:r>
    </w:p>
    <w:p w14:paraId="025944BE" w14:textId="77777777" w:rsidR="002D5E9F" w:rsidRPr="005A7966" w:rsidRDefault="002D5E9F" w:rsidP="00AB555C">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Kas atliko veiksmą (naudotojas); </w:t>
      </w:r>
    </w:p>
    <w:p w14:paraId="35AEED9D" w14:textId="77777777" w:rsidR="002D5E9F" w:rsidRPr="005A7966" w:rsidRDefault="002D5E9F" w:rsidP="00AB555C">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Jeigu naudotojas atliko veiksmą už kitą asmenį (esant aktyviam naudotojo teisių delegavimui), turi būti išsaugomas, tiek veiksmą atlikęs asmuo, tiek asmuo, už kurį veiksmas buvo atliktas;</w:t>
      </w:r>
    </w:p>
    <w:p w14:paraId="12DE698C" w14:textId="77777777" w:rsidR="002D5E9F" w:rsidRPr="005A7966" w:rsidRDefault="002D5E9F" w:rsidP="00AB555C">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Iš kokio IP adreso atliktas veiksmas;</w:t>
      </w:r>
    </w:p>
    <w:p w14:paraId="7983CB3D" w14:textId="77777777" w:rsidR="002D5E9F" w:rsidRPr="005A7966" w:rsidRDefault="002D5E9F" w:rsidP="00AB555C">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Kada atliko veiksmą (data ir laikas);</w:t>
      </w:r>
    </w:p>
    <w:p w14:paraId="5018E9E1" w14:textId="77777777" w:rsidR="002D5E9F" w:rsidRPr="005A7966" w:rsidRDefault="002D5E9F" w:rsidP="00AB555C">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Kokius duomenis atnaujino;</w:t>
      </w:r>
    </w:p>
    <w:p w14:paraId="66D14D5A" w14:textId="77777777" w:rsidR="002D5E9F" w:rsidRPr="005A7966" w:rsidRDefault="002D5E9F" w:rsidP="00AB555C">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Kokius duomenis įvedė;</w:t>
      </w:r>
    </w:p>
    <w:p w14:paraId="06917620" w14:textId="77777777" w:rsidR="002D5E9F" w:rsidRPr="005A7966" w:rsidRDefault="002D5E9F" w:rsidP="00AB555C">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Kokius duomenis pašalino;</w:t>
      </w:r>
    </w:p>
    <w:p w14:paraId="156D69D7" w14:textId="77777777" w:rsidR="002D5E9F" w:rsidRPr="005A7966" w:rsidRDefault="002D5E9F" w:rsidP="00AB555C">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Kokius duomenis peržiūrėjo;</w:t>
      </w:r>
    </w:p>
    <w:p w14:paraId="21822A22" w14:textId="77777777" w:rsidR="002D5E9F" w:rsidRPr="005A7966" w:rsidRDefault="002D5E9F" w:rsidP="00AB555C">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Kokias paieškos frazes naudojo;</w:t>
      </w:r>
    </w:p>
    <w:p w14:paraId="199729B4" w14:textId="77777777" w:rsidR="002D5E9F" w:rsidRPr="005A7966" w:rsidRDefault="002D5E9F" w:rsidP="00AB555C">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Kita informacija, nustatyta analizės ir projektavimo etapų metu.</w:t>
      </w:r>
    </w:p>
    <w:p w14:paraId="57279F94" w14:textId="77777777" w:rsidR="002D5E9F" w:rsidRPr="005A7966" w:rsidRDefault="002D5E9F"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Audito istorijoje turi būti saugoma informacija apie:</w:t>
      </w:r>
    </w:p>
    <w:p w14:paraId="2621CBA8" w14:textId="77777777" w:rsidR="002D5E9F" w:rsidRPr="005A7966" w:rsidRDefault="002D5E9F" w:rsidP="00AB555C">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prisijungimus prie sistemos;</w:t>
      </w:r>
    </w:p>
    <w:p w14:paraId="798EAC2B" w14:textId="77777777" w:rsidR="002D5E9F" w:rsidRPr="005A7966" w:rsidRDefault="002D5E9F" w:rsidP="00AB555C">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atsijungimus nuo sistemos;</w:t>
      </w:r>
    </w:p>
    <w:p w14:paraId="716FDA0A" w14:textId="77777777" w:rsidR="002D5E9F" w:rsidRPr="005A7966" w:rsidRDefault="002D5E9F" w:rsidP="00AB555C">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nesėkmingus bandymus prisijungti arba registruotis informacinėje sistemoje;</w:t>
      </w:r>
    </w:p>
    <w:p w14:paraId="6B0CAB8A" w14:textId="77777777" w:rsidR="002D5E9F" w:rsidRPr="005A7966" w:rsidRDefault="002D5E9F" w:rsidP="00AB555C">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kitus saugai svarbius įvykius, nustatytus detalios analizės ir projektavimo etapų metu.</w:t>
      </w:r>
    </w:p>
    <w:p w14:paraId="601DBB5A" w14:textId="5E4BF0CE" w:rsidR="002D5E9F" w:rsidRPr="005A7966" w:rsidRDefault="002D5E9F"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Turi būti audituojami per integracinę sąsają gaunamų duomenų ir jų pagrindu atliekamų veiksmų momentai</w:t>
      </w:r>
      <w:r w:rsidR="07C3E35F" w:rsidRPr="005A7966">
        <w:rPr>
          <w:rFonts w:ascii="Times New Roman" w:hAnsi="Times New Roman" w:cs="Times New Roman"/>
          <w:sz w:val="24"/>
          <w:szCs w:val="24"/>
          <w:lang w:val="lt-LT"/>
        </w:rPr>
        <w:t>.</w:t>
      </w:r>
    </w:p>
    <w:p w14:paraId="6FA94D06" w14:textId="2261E801" w:rsidR="002D5E9F" w:rsidRPr="005A7966" w:rsidRDefault="002D5E9F"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Siekiant išvengti perteklinės auditavimo informacijos kaupimo</w:t>
      </w:r>
      <w:r w:rsidR="0E2BA5C1"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 xml:space="preserve"> tikslūs audito įrašų darymo momentai turi būti suderinti su Perkančiąja organizacija analizės ir projektavimo etapų metu</w:t>
      </w:r>
      <w:r w:rsidR="350C4D3D" w:rsidRPr="005A7966">
        <w:rPr>
          <w:rFonts w:ascii="Times New Roman" w:hAnsi="Times New Roman" w:cs="Times New Roman"/>
          <w:sz w:val="24"/>
          <w:szCs w:val="24"/>
          <w:lang w:val="lt-LT"/>
        </w:rPr>
        <w:t>.</w:t>
      </w:r>
    </w:p>
    <w:p w14:paraId="4CFCDD82" w14:textId="6652D191" w:rsidR="002D5E9F" w:rsidRPr="005A7966" w:rsidRDefault="00851B3B"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lastRenderedPageBreak/>
        <w:t>Sistema</w:t>
      </w:r>
      <w:r w:rsidR="002D5E9F" w:rsidRPr="005A7966">
        <w:rPr>
          <w:rFonts w:ascii="Times New Roman" w:hAnsi="Times New Roman" w:cs="Times New Roman"/>
          <w:sz w:val="24"/>
          <w:szCs w:val="24"/>
          <w:lang w:val="lt-LT"/>
        </w:rPr>
        <w:t xml:space="preserve"> turi fiksuoti ir dokumentuoti </w:t>
      </w:r>
      <w:r w:rsidRPr="005A7966">
        <w:rPr>
          <w:rFonts w:ascii="Times New Roman" w:hAnsi="Times New Roman" w:cs="Times New Roman"/>
          <w:sz w:val="24"/>
          <w:szCs w:val="24"/>
          <w:lang w:val="lt-LT"/>
        </w:rPr>
        <w:t>Sistemos</w:t>
      </w:r>
      <w:r w:rsidR="002D5E9F" w:rsidRPr="005A7966">
        <w:rPr>
          <w:rFonts w:ascii="Times New Roman" w:hAnsi="Times New Roman" w:cs="Times New Roman"/>
          <w:sz w:val="24"/>
          <w:szCs w:val="24"/>
          <w:lang w:val="lt-LT"/>
        </w:rPr>
        <w:t xml:space="preserve"> vykdomų procesų atliekamus veiksmus. Paslaugų teikėjas privalo detalios analizės ir projektavimo etapo metu suderinti su Perkančiąja organizacija (neapsiribojant):</w:t>
      </w:r>
    </w:p>
    <w:p w14:paraId="1BCAA7A9" w14:textId="77777777" w:rsidR="002D5E9F" w:rsidRPr="005A7966" w:rsidRDefault="002D5E9F" w:rsidP="00950E3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dokumentuojamus veiksmus ir jų informatyvumo lygį;</w:t>
      </w:r>
    </w:p>
    <w:p w14:paraId="488EB34B" w14:textId="77777777" w:rsidR="002D5E9F" w:rsidRPr="005A7966" w:rsidRDefault="002D5E9F" w:rsidP="00950E3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prieigos prie skirtingų audituojamų įrašų lygius;</w:t>
      </w:r>
    </w:p>
    <w:p w14:paraId="2581273A" w14:textId="77777777" w:rsidR="002D5E9F" w:rsidRPr="005A7966" w:rsidRDefault="002D5E9F" w:rsidP="00950E3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duomenų saugojimo trukmę, eksportavimo galimybes;</w:t>
      </w:r>
    </w:p>
    <w:p w14:paraId="66CAB3E2" w14:textId="77777777" w:rsidR="002D5E9F" w:rsidRPr="005A7966" w:rsidRDefault="002D5E9F" w:rsidP="00950E3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informavimo apie sistemos incidentus būdus.</w:t>
      </w:r>
    </w:p>
    <w:p w14:paraId="0963E0D0" w14:textId="77777777" w:rsidR="002D5E9F" w:rsidRPr="00AB555C" w:rsidRDefault="002D5E9F" w:rsidP="00A43464">
      <w:pPr>
        <w:pStyle w:val="Heading2"/>
        <w:rPr>
          <w:rFonts w:ascii="Times New Roman" w:hAnsi="Times New Roman" w:cs="Times New Roman"/>
          <w:sz w:val="28"/>
          <w:szCs w:val="28"/>
          <w:lang w:val="lt-LT"/>
        </w:rPr>
      </w:pPr>
      <w:bookmarkStart w:id="8" w:name="_Toc89434916"/>
      <w:r w:rsidRPr="00AB555C">
        <w:rPr>
          <w:rFonts w:ascii="Times New Roman" w:hAnsi="Times New Roman" w:cs="Times New Roman"/>
          <w:sz w:val="28"/>
          <w:szCs w:val="28"/>
          <w:lang w:val="lt-LT"/>
        </w:rPr>
        <w:t xml:space="preserve">Reikalavimai greitaveikai ir </w:t>
      </w:r>
      <w:proofErr w:type="spellStart"/>
      <w:r w:rsidRPr="00AB555C">
        <w:rPr>
          <w:rFonts w:ascii="Times New Roman" w:hAnsi="Times New Roman" w:cs="Times New Roman"/>
          <w:sz w:val="28"/>
          <w:szCs w:val="28"/>
          <w:lang w:val="lt-LT"/>
        </w:rPr>
        <w:t>volumetrijai</w:t>
      </w:r>
      <w:bookmarkEnd w:id="8"/>
      <w:proofErr w:type="spellEnd"/>
    </w:p>
    <w:p w14:paraId="57B43AC4" w14:textId="2ED4FC2D" w:rsidR="002D5E9F" w:rsidRPr="005A7966" w:rsidRDefault="002D5E9F"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Vienu metu </w:t>
      </w:r>
      <w:r w:rsidR="00851B3B" w:rsidRPr="005A7966">
        <w:rPr>
          <w:rFonts w:ascii="Times New Roman" w:hAnsi="Times New Roman" w:cs="Times New Roman"/>
          <w:sz w:val="24"/>
          <w:szCs w:val="24"/>
          <w:lang w:val="lt-LT"/>
        </w:rPr>
        <w:t>Sistema</w:t>
      </w:r>
      <w:r w:rsidRPr="005A7966">
        <w:rPr>
          <w:rFonts w:ascii="Times New Roman" w:hAnsi="Times New Roman" w:cs="Times New Roman"/>
          <w:sz w:val="24"/>
          <w:szCs w:val="24"/>
          <w:lang w:val="lt-LT"/>
        </w:rPr>
        <w:t xml:space="preserve"> turi gebėti aptarnauti pagal šiame skyriuje įvardintus greitaveikos kriterijus ne mažiau kaip 1 </w:t>
      </w:r>
      <w:r w:rsidR="00CC3DBE" w:rsidRPr="005A7966">
        <w:rPr>
          <w:rFonts w:ascii="Times New Roman" w:hAnsi="Times New Roman" w:cs="Times New Roman"/>
          <w:sz w:val="24"/>
          <w:szCs w:val="24"/>
          <w:lang w:val="lt-LT"/>
        </w:rPr>
        <w:t>0</w:t>
      </w:r>
      <w:r w:rsidRPr="005A7966">
        <w:rPr>
          <w:rFonts w:ascii="Times New Roman" w:hAnsi="Times New Roman" w:cs="Times New Roman"/>
          <w:sz w:val="24"/>
          <w:szCs w:val="24"/>
          <w:lang w:val="lt-LT"/>
        </w:rPr>
        <w:t>0 naudotojų;</w:t>
      </w:r>
    </w:p>
    <w:p w14:paraId="383F5BAD" w14:textId="24B89DAA" w:rsidR="002D5E9F" w:rsidRPr="005A7966" w:rsidRDefault="002D5E9F"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90 proc. naudotojų atliekamų veiksmų </w:t>
      </w:r>
      <w:r w:rsidR="007D5375" w:rsidRPr="005A7966">
        <w:rPr>
          <w:rFonts w:ascii="Times New Roman" w:hAnsi="Times New Roman" w:cs="Times New Roman"/>
          <w:sz w:val="24"/>
          <w:szCs w:val="24"/>
          <w:lang w:val="lt-LT"/>
        </w:rPr>
        <w:t>Sistemoje</w:t>
      </w:r>
      <w:r w:rsidRPr="005A7966">
        <w:rPr>
          <w:rFonts w:ascii="Times New Roman" w:hAnsi="Times New Roman" w:cs="Times New Roman"/>
          <w:sz w:val="24"/>
          <w:szCs w:val="24"/>
          <w:lang w:val="lt-LT"/>
        </w:rPr>
        <w:t xml:space="preserve"> turi vidutiniškai trukti (nuo serverio HTTP užklausos gavimo iki HTTP atsakymo išsiuntimo):</w:t>
      </w:r>
    </w:p>
    <w:p w14:paraId="71ACD9F4" w14:textId="44A5DC63" w:rsidR="002D5E9F" w:rsidRPr="005A7966" w:rsidRDefault="002D5E9F" w:rsidP="00AB555C">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įvestų duomenų išsaugojimo trukmė - iki </w:t>
      </w:r>
      <w:r w:rsidR="004757E4" w:rsidRPr="005A7966">
        <w:rPr>
          <w:rFonts w:ascii="Times New Roman" w:hAnsi="Times New Roman" w:cs="Times New Roman"/>
          <w:sz w:val="24"/>
          <w:szCs w:val="24"/>
          <w:lang w:val="lt-LT"/>
        </w:rPr>
        <w:t>2</w:t>
      </w:r>
      <w:r w:rsidRPr="005A7966">
        <w:rPr>
          <w:rFonts w:ascii="Times New Roman" w:hAnsi="Times New Roman" w:cs="Times New Roman"/>
          <w:sz w:val="24"/>
          <w:szCs w:val="24"/>
          <w:lang w:val="lt-LT"/>
        </w:rPr>
        <w:t xml:space="preserve"> sekundžių;</w:t>
      </w:r>
    </w:p>
    <w:p w14:paraId="0F326B3E" w14:textId="31088B30" w:rsidR="002D5E9F" w:rsidRPr="005A7966" w:rsidRDefault="002D5E9F" w:rsidP="00AB555C">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paieškos, filtravimo, grupavimo, rūšiavimo duomenyse trukmė - iki </w:t>
      </w:r>
      <w:r w:rsidR="004757E4" w:rsidRPr="005A7966">
        <w:rPr>
          <w:rFonts w:ascii="Times New Roman" w:hAnsi="Times New Roman" w:cs="Times New Roman"/>
          <w:sz w:val="24"/>
          <w:szCs w:val="24"/>
          <w:lang w:val="lt-LT"/>
        </w:rPr>
        <w:t>4</w:t>
      </w:r>
      <w:r w:rsidRPr="005A7966">
        <w:rPr>
          <w:rFonts w:ascii="Times New Roman" w:hAnsi="Times New Roman" w:cs="Times New Roman"/>
          <w:sz w:val="24"/>
          <w:szCs w:val="24"/>
          <w:lang w:val="lt-LT"/>
        </w:rPr>
        <w:t xml:space="preserve"> sekundžių;</w:t>
      </w:r>
    </w:p>
    <w:p w14:paraId="1C48D7E8" w14:textId="079BC159" w:rsidR="002D5E9F" w:rsidRPr="005A7966" w:rsidRDefault="002D5E9F" w:rsidP="00AB555C">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navigacijos tarp skirtingų </w:t>
      </w:r>
      <w:r w:rsidR="00851B3B" w:rsidRPr="005A7966">
        <w:rPr>
          <w:rFonts w:ascii="Times New Roman" w:hAnsi="Times New Roman" w:cs="Times New Roman"/>
          <w:sz w:val="24"/>
          <w:szCs w:val="24"/>
          <w:lang w:val="lt-LT"/>
        </w:rPr>
        <w:t>Sistemos</w:t>
      </w:r>
      <w:r w:rsidRPr="005A7966">
        <w:rPr>
          <w:rFonts w:ascii="Times New Roman" w:hAnsi="Times New Roman" w:cs="Times New Roman"/>
          <w:sz w:val="24"/>
          <w:szCs w:val="24"/>
          <w:lang w:val="lt-LT"/>
        </w:rPr>
        <w:t xml:space="preserve"> naudotojo sąsajos elementų trukmė - iki 2 sekundžių;</w:t>
      </w:r>
    </w:p>
    <w:p w14:paraId="318FA378" w14:textId="40004C8B" w:rsidR="002D5E9F" w:rsidRPr="005A7966" w:rsidRDefault="002D5E9F" w:rsidP="00AB555C">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ataskaitų, kurios yra mažesnės nei 5 A4 formato puslapiai, generavimo trukmė negali viršyti </w:t>
      </w:r>
      <w:r w:rsidR="004757E4" w:rsidRPr="005A7966">
        <w:rPr>
          <w:rFonts w:ascii="Times New Roman" w:hAnsi="Times New Roman" w:cs="Times New Roman"/>
          <w:sz w:val="24"/>
          <w:szCs w:val="24"/>
          <w:lang w:val="lt-LT"/>
        </w:rPr>
        <w:t>6</w:t>
      </w:r>
      <w:r w:rsidRPr="005A7966">
        <w:rPr>
          <w:rFonts w:ascii="Times New Roman" w:hAnsi="Times New Roman" w:cs="Times New Roman"/>
          <w:sz w:val="24"/>
          <w:szCs w:val="24"/>
          <w:lang w:val="lt-LT"/>
        </w:rPr>
        <w:t>s;</w:t>
      </w:r>
    </w:p>
    <w:p w14:paraId="6E7EF14E" w14:textId="43E49C62" w:rsidR="002D5E9F" w:rsidRPr="005A7966" w:rsidRDefault="002D5E9F" w:rsidP="00AB555C">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1MB dokumento įrašymas ar nuskaitymas turi užtrukti iki 2 sekundžių</w:t>
      </w:r>
      <w:r w:rsidR="001F7902" w:rsidRPr="005A7966">
        <w:rPr>
          <w:rFonts w:ascii="Times New Roman" w:hAnsi="Times New Roman" w:cs="Times New Roman"/>
          <w:sz w:val="24"/>
          <w:szCs w:val="24"/>
          <w:lang w:val="lt-LT"/>
        </w:rPr>
        <w:t>.</w:t>
      </w:r>
    </w:p>
    <w:p w14:paraId="09F2C85F" w14:textId="44C61D27" w:rsidR="002D5E9F" w:rsidRPr="005A7966" w:rsidRDefault="00851B3B"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Sistemos</w:t>
      </w:r>
      <w:r w:rsidR="002D5E9F" w:rsidRPr="005A7966">
        <w:rPr>
          <w:rFonts w:ascii="Times New Roman" w:hAnsi="Times New Roman" w:cs="Times New Roman"/>
          <w:sz w:val="24"/>
          <w:szCs w:val="24"/>
          <w:lang w:val="lt-LT"/>
        </w:rPr>
        <w:t xml:space="preserve"> architektūra turi būti sukurta taip, jog būtų galima netrukdomai dirbti su Portalu, kol vykdomi kiti darbai (pvz., duomenų sinchronizacija, teksto komentavimas ir pan.), t. y. vieno </w:t>
      </w:r>
      <w:r w:rsidRPr="005A7966">
        <w:rPr>
          <w:rFonts w:ascii="Times New Roman" w:hAnsi="Times New Roman" w:cs="Times New Roman"/>
          <w:sz w:val="24"/>
          <w:szCs w:val="24"/>
          <w:lang w:val="lt-LT"/>
        </w:rPr>
        <w:t>Sistemos</w:t>
      </w:r>
      <w:r w:rsidR="002D5E9F" w:rsidRPr="005A7966">
        <w:rPr>
          <w:rFonts w:ascii="Times New Roman" w:hAnsi="Times New Roman" w:cs="Times New Roman"/>
          <w:sz w:val="24"/>
          <w:szCs w:val="24"/>
          <w:lang w:val="lt-LT"/>
        </w:rPr>
        <w:t xml:space="preserve"> naudotojo veiksmai neturi blokuoti kito </w:t>
      </w:r>
      <w:r w:rsidR="3EE1A441" w:rsidRPr="005A7966">
        <w:rPr>
          <w:rFonts w:ascii="Times New Roman" w:hAnsi="Times New Roman" w:cs="Times New Roman"/>
          <w:sz w:val="24"/>
          <w:szCs w:val="24"/>
          <w:lang w:val="lt-LT"/>
        </w:rPr>
        <w:t xml:space="preserve">Sistemos </w:t>
      </w:r>
      <w:r w:rsidR="002D5E9F" w:rsidRPr="005A7966">
        <w:rPr>
          <w:rFonts w:ascii="Times New Roman" w:hAnsi="Times New Roman" w:cs="Times New Roman"/>
          <w:sz w:val="24"/>
          <w:szCs w:val="24"/>
          <w:lang w:val="lt-LT"/>
        </w:rPr>
        <w:t xml:space="preserve">naudotojo veiksmų ir </w:t>
      </w:r>
      <w:r w:rsidR="68E1B365" w:rsidRPr="005A7966">
        <w:rPr>
          <w:rFonts w:ascii="Times New Roman" w:hAnsi="Times New Roman" w:cs="Times New Roman"/>
          <w:sz w:val="24"/>
          <w:szCs w:val="24"/>
          <w:lang w:val="lt-LT"/>
        </w:rPr>
        <w:t xml:space="preserve">neturi daryti </w:t>
      </w:r>
      <w:r w:rsidR="002D5E9F" w:rsidRPr="005A7966">
        <w:rPr>
          <w:rFonts w:ascii="Times New Roman" w:hAnsi="Times New Roman" w:cs="Times New Roman"/>
          <w:sz w:val="24"/>
          <w:szCs w:val="24"/>
          <w:lang w:val="lt-LT"/>
        </w:rPr>
        <w:t xml:space="preserve">įtakos bet kurių iš </w:t>
      </w:r>
      <w:r w:rsidRPr="005A7966">
        <w:rPr>
          <w:rFonts w:ascii="Times New Roman" w:hAnsi="Times New Roman" w:cs="Times New Roman"/>
          <w:sz w:val="24"/>
          <w:szCs w:val="24"/>
          <w:lang w:val="lt-LT"/>
        </w:rPr>
        <w:t>Sistemos</w:t>
      </w:r>
      <w:r w:rsidR="002D5E9F" w:rsidRPr="005A7966">
        <w:rPr>
          <w:rFonts w:ascii="Times New Roman" w:hAnsi="Times New Roman" w:cs="Times New Roman"/>
          <w:sz w:val="24"/>
          <w:szCs w:val="24"/>
          <w:lang w:val="lt-LT"/>
        </w:rPr>
        <w:t xml:space="preserve"> komponentų greitaveikai</w:t>
      </w:r>
      <w:r w:rsidR="6C8D5CD8" w:rsidRPr="005A7966">
        <w:rPr>
          <w:rFonts w:ascii="Times New Roman" w:hAnsi="Times New Roman" w:cs="Times New Roman"/>
          <w:sz w:val="24"/>
          <w:szCs w:val="24"/>
          <w:lang w:val="lt-LT"/>
        </w:rPr>
        <w:t>.</w:t>
      </w:r>
    </w:p>
    <w:p w14:paraId="41FD92BE" w14:textId="75E2310C" w:rsidR="002D5E9F" w:rsidRPr="005A7966" w:rsidRDefault="002D5E9F"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Priėmimo testavimo etapo metu Paslaugų teikėjas turi sudaryti visas reikiamas sąlygas Perkančiosios organizacijos darbuotojams atlikti </w:t>
      </w:r>
      <w:r w:rsidR="00851B3B" w:rsidRPr="005A7966">
        <w:rPr>
          <w:rFonts w:ascii="Times New Roman" w:hAnsi="Times New Roman" w:cs="Times New Roman"/>
          <w:sz w:val="24"/>
          <w:szCs w:val="24"/>
          <w:lang w:val="lt-LT"/>
        </w:rPr>
        <w:t>Sistemos</w:t>
      </w:r>
      <w:r w:rsidRPr="005A7966">
        <w:rPr>
          <w:rFonts w:ascii="Times New Roman" w:hAnsi="Times New Roman" w:cs="Times New Roman"/>
          <w:sz w:val="24"/>
          <w:szCs w:val="24"/>
          <w:lang w:val="lt-LT"/>
        </w:rPr>
        <w:t xml:space="preserve"> našumo ir greitaveikos testavimą. Esant poreikiui</w:t>
      </w:r>
      <w:r w:rsidR="6FFCCE57"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 xml:space="preserve"> Paslaugų teikėjas turės atlikti konfigūravimo ar programavimo darbus, kurie bus būtini siekiant išbandyti </w:t>
      </w:r>
      <w:r w:rsidR="00851B3B" w:rsidRPr="005A7966">
        <w:rPr>
          <w:rFonts w:ascii="Times New Roman" w:hAnsi="Times New Roman" w:cs="Times New Roman"/>
          <w:sz w:val="24"/>
          <w:szCs w:val="24"/>
          <w:lang w:val="lt-LT"/>
        </w:rPr>
        <w:t>Sistemos</w:t>
      </w:r>
      <w:r w:rsidRPr="005A7966">
        <w:rPr>
          <w:rFonts w:ascii="Times New Roman" w:hAnsi="Times New Roman" w:cs="Times New Roman"/>
          <w:sz w:val="24"/>
          <w:szCs w:val="24"/>
          <w:lang w:val="lt-LT"/>
        </w:rPr>
        <w:t xml:space="preserve"> našumą įvairiais jų naudojimo scenarijais. Paslaugų teikėjas neturės pateikti jokios programinės ar techninės įrangos, skirtos našumo ir greitaveikos testavimo vykdymui.</w:t>
      </w:r>
    </w:p>
    <w:p w14:paraId="37F35FA3" w14:textId="77777777" w:rsidR="002D5E9F" w:rsidRPr="00AB555C" w:rsidRDefault="002D5E9F" w:rsidP="002D5E9F">
      <w:pPr>
        <w:pStyle w:val="Heading2"/>
        <w:rPr>
          <w:rFonts w:ascii="Times New Roman" w:hAnsi="Times New Roman" w:cs="Times New Roman"/>
          <w:bCs/>
          <w:sz w:val="28"/>
          <w:szCs w:val="28"/>
          <w:lang w:val="lt-LT"/>
        </w:rPr>
      </w:pPr>
      <w:bookmarkStart w:id="9" w:name="_Toc89434917"/>
      <w:r w:rsidRPr="00AB555C">
        <w:rPr>
          <w:rFonts w:ascii="Times New Roman" w:hAnsi="Times New Roman" w:cs="Times New Roman"/>
          <w:sz w:val="28"/>
          <w:szCs w:val="28"/>
          <w:lang w:val="lt-LT"/>
        </w:rPr>
        <w:t>Reikalavimai licencijavimui</w:t>
      </w:r>
      <w:bookmarkEnd w:id="9"/>
    </w:p>
    <w:p w14:paraId="0EA8B72D" w14:textId="7F594C9D" w:rsidR="002D5E9F" w:rsidRPr="005A7966" w:rsidRDefault="002D5E9F"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pateikta visa programinė įranga, jos veikimui reikalingos licencijos, neribojančios saugomų dokumentų skaičiaus, naudotojų skaičiaus, vienu metu besinaudojančių </w:t>
      </w:r>
      <w:r w:rsidR="0078365D" w:rsidRPr="005A7966">
        <w:rPr>
          <w:rFonts w:ascii="Times New Roman" w:hAnsi="Times New Roman" w:cs="Times New Roman"/>
          <w:sz w:val="24"/>
          <w:szCs w:val="24"/>
          <w:lang w:val="lt-LT"/>
        </w:rPr>
        <w:t xml:space="preserve">naudotojų </w:t>
      </w:r>
      <w:r w:rsidRPr="005A7966">
        <w:rPr>
          <w:rFonts w:ascii="Times New Roman" w:hAnsi="Times New Roman" w:cs="Times New Roman"/>
          <w:sz w:val="24"/>
          <w:szCs w:val="24"/>
          <w:lang w:val="lt-LT"/>
        </w:rPr>
        <w:t xml:space="preserve">skaičiaus, tinklo pralaidumo, dokumentų dydžio, formato, API kvietimų skaičiaus ir kitų efektyviam </w:t>
      </w:r>
      <w:r w:rsidR="0078365D" w:rsidRPr="005A7966">
        <w:rPr>
          <w:rFonts w:ascii="Times New Roman" w:hAnsi="Times New Roman" w:cs="Times New Roman"/>
          <w:sz w:val="24"/>
          <w:szCs w:val="24"/>
          <w:lang w:val="lt-LT"/>
        </w:rPr>
        <w:t xml:space="preserve">Sistemos </w:t>
      </w:r>
      <w:r w:rsidRPr="005A7966">
        <w:rPr>
          <w:rFonts w:ascii="Times New Roman" w:hAnsi="Times New Roman" w:cs="Times New Roman"/>
          <w:sz w:val="24"/>
          <w:szCs w:val="24"/>
          <w:lang w:val="lt-LT"/>
        </w:rPr>
        <w:t>darbui reikalingų parametrų</w:t>
      </w:r>
      <w:r w:rsidR="0B15736A" w:rsidRPr="005A7966">
        <w:rPr>
          <w:rFonts w:ascii="Times New Roman" w:hAnsi="Times New Roman" w:cs="Times New Roman"/>
          <w:sz w:val="24"/>
          <w:szCs w:val="24"/>
          <w:lang w:val="lt-LT"/>
        </w:rPr>
        <w:t>.</w:t>
      </w:r>
    </w:p>
    <w:p w14:paraId="7987ED58" w14:textId="1FDD0F02" w:rsidR="002D5E9F" w:rsidRPr="005A7966" w:rsidRDefault="002D5E9F"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Paslaugų teikėjas neturi pateikti ir į pasiūlymo kainą įskaičiuoti tų licencijų, kurios yra užsakomos iš Virtualios techninės įrangos paslaugų teikėjo (operacinės sistemos, virtualizacijos programinės įrangos</w:t>
      </w:r>
      <w:r w:rsidR="001A6B4A" w:rsidRPr="005A7966">
        <w:rPr>
          <w:rFonts w:ascii="Times New Roman" w:hAnsi="Times New Roman" w:cs="Times New Roman"/>
          <w:sz w:val="24"/>
          <w:szCs w:val="24"/>
          <w:lang w:val="lt-LT"/>
        </w:rPr>
        <w:t>, DBVS</w:t>
      </w:r>
      <w:r w:rsidRPr="005A7966">
        <w:rPr>
          <w:rFonts w:ascii="Times New Roman" w:hAnsi="Times New Roman" w:cs="Times New Roman"/>
          <w:sz w:val="24"/>
          <w:szCs w:val="24"/>
          <w:lang w:val="lt-LT"/>
        </w:rPr>
        <w:t xml:space="preserve"> ir kt. licencijos)</w:t>
      </w:r>
      <w:r w:rsidR="43D07A5A" w:rsidRPr="005A7966">
        <w:rPr>
          <w:rFonts w:ascii="Times New Roman" w:hAnsi="Times New Roman" w:cs="Times New Roman"/>
          <w:sz w:val="24"/>
          <w:szCs w:val="24"/>
          <w:lang w:val="lt-LT"/>
        </w:rPr>
        <w:t>.</w:t>
      </w:r>
    </w:p>
    <w:p w14:paraId="6EA94B6B" w14:textId="7E958FD2" w:rsidR="002D5E9F" w:rsidRPr="005A7966" w:rsidRDefault="002D5E9F"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Pateikiamas licencijų kiekis turi leisti sukonfigūruoti sistemą taip, kad būtų tenkinami jai keliami greitaveikos reikalavimai</w:t>
      </w:r>
      <w:r w:rsidR="544DAABF" w:rsidRPr="005A7966">
        <w:rPr>
          <w:rFonts w:ascii="Times New Roman" w:hAnsi="Times New Roman" w:cs="Times New Roman"/>
          <w:sz w:val="24"/>
          <w:szCs w:val="24"/>
          <w:lang w:val="lt-LT"/>
        </w:rPr>
        <w:t>.</w:t>
      </w:r>
    </w:p>
    <w:p w14:paraId="6FBF2AD9" w14:textId="141766F0" w:rsidR="002D5E9F" w:rsidRPr="005A7966" w:rsidRDefault="002D5E9F"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Jeigu siūloma </w:t>
      </w:r>
      <w:r w:rsidR="00851B3B" w:rsidRPr="005A7966">
        <w:rPr>
          <w:rFonts w:ascii="Times New Roman" w:hAnsi="Times New Roman" w:cs="Times New Roman"/>
          <w:sz w:val="24"/>
          <w:szCs w:val="24"/>
          <w:lang w:val="lt-LT"/>
        </w:rPr>
        <w:t>Sistemos</w:t>
      </w:r>
      <w:r w:rsidRPr="005A7966">
        <w:rPr>
          <w:rFonts w:ascii="Times New Roman" w:hAnsi="Times New Roman" w:cs="Times New Roman"/>
          <w:sz w:val="24"/>
          <w:szCs w:val="24"/>
          <w:lang w:val="lt-LT"/>
        </w:rPr>
        <w:t xml:space="preserve"> programinė įranga yra licencijuojama priklausomai nuo sistemą naudojančių naudotojų (žmonių ar sistemų) kiekio, tai Paslaugų teikėjas turi pateikti licencijas, kurios </w:t>
      </w:r>
      <w:r w:rsidRPr="005A7966">
        <w:rPr>
          <w:rFonts w:ascii="Times New Roman" w:hAnsi="Times New Roman" w:cs="Times New Roman"/>
          <w:sz w:val="24"/>
          <w:szCs w:val="24"/>
          <w:lang w:val="lt-LT"/>
        </w:rPr>
        <w:lastRenderedPageBreak/>
        <w:t>užtikrintų ne mažiau kaip 2 000 naudotojų, iš kurių - ne mažiau kaip 150 galėtų naudoti</w:t>
      </w:r>
      <w:r w:rsidR="2449B487" w:rsidRPr="005A7966">
        <w:rPr>
          <w:rFonts w:ascii="Times New Roman" w:hAnsi="Times New Roman" w:cs="Times New Roman"/>
          <w:sz w:val="24"/>
          <w:szCs w:val="24"/>
          <w:lang w:val="lt-LT"/>
        </w:rPr>
        <w:t>s</w:t>
      </w:r>
      <w:r w:rsidRPr="005A7966">
        <w:rPr>
          <w:rFonts w:ascii="Times New Roman" w:hAnsi="Times New Roman" w:cs="Times New Roman"/>
          <w:sz w:val="24"/>
          <w:szCs w:val="24"/>
          <w:lang w:val="lt-LT"/>
        </w:rPr>
        <w:t xml:space="preserve"> Portalu vienu metu</w:t>
      </w:r>
      <w:r w:rsidR="5DE36A87" w:rsidRPr="005A7966">
        <w:rPr>
          <w:rFonts w:ascii="Times New Roman" w:hAnsi="Times New Roman" w:cs="Times New Roman"/>
          <w:sz w:val="24"/>
          <w:szCs w:val="24"/>
          <w:lang w:val="lt-LT"/>
        </w:rPr>
        <w:t>.</w:t>
      </w:r>
    </w:p>
    <w:p w14:paraId="13DBC517" w14:textId="60D4C912" w:rsidR="002D5E9F" w:rsidRPr="005A7966" w:rsidRDefault="00851B3B"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Sistemos</w:t>
      </w:r>
      <w:r w:rsidR="002D5E9F" w:rsidRPr="005A7966">
        <w:rPr>
          <w:rFonts w:ascii="Times New Roman" w:hAnsi="Times New Roman" w:cs="Times New Roman"/>
          <w:sz w:val="24"/>
          <w:szCs w:val="24"/>
          <w:lang w:val="lt-LT"/>
        </w:rPr>
        <w:t xml:space="preserve"> ar Dokumentų saugyklos plėtimui, pridedant naujų techninių resursų, neturi būti reikalaujama įsigyti papildomų </w:t>
      </w:r>
      <w:r w:rsidRPr="005A7966">
        <w:rPr>
          <w:rFonts w:ascii="Times New Roman" w:hAnsi="Times New Roman" w:cs="Times New Roman"/>
          <w:sz w:val="24"/>
          <w:szCs w:val="24"/>
          <w:lang w:val="lt-LT"/>
        </w:rPr>
        <w:t>Sistemos</w:t>
      </w:r>
      <w:r w:rsidR="002D5E9F" w:rsidRPr="005A7966">
        <w:rPr>
          <w:rFonts w:ascii="Times New Roman" w:hAnsi="Times New Roman" w:cs="Times New Roman"/>
          <w:sz w:val="24"/>
          <w:szCs w:val="24"/>
          <w:lang w:val="lt-LT"/>
        </w:rPr>
        <w:t xml:space="preserve"> veikimui reikalingų technologinių licencijų (pvz., papildomų duomenų bazių valdymo sistemos licencijų). Programinė įranga taip pat neturi būti ribojantis veiksnys didinant </w:t>
      </w:r>
      <w:r w:rsidRPr="005A7966">
        <w:rPr>
          <w:rFonts w:ascii="Times New Roman" w:hAnsi="Times New Roman" w:cs="Times New Roman"/>
          <w:sz w:val="24"/>
          <w:szCs w:val="24"/>
          <w:lang w:val="lt-LT"/>
        </w:rPr>
        <w:t>Sistemos</w:t>
      </w:r>
      <w:r w:rsidR="002D5E9F" w:rsidRPr="005A7966">
        <w:rPr>
          <w:rFonts w:ascii="Times New Roman" w:hAnsi="Times New Roman" w:cs="Times New Roman"/>
          <w:sz w:val="24"/>
          <w:szCs w:val="24"/>
          <w:lang w:val="lt-LT"/>
        </w:rPr>
        <w:t xml:space="preserve"> ar Dokumentų saugyklos našumą</w:t>
      </w:r>
      <w:r w:rsidR="1AC459E1" w:rsidRPr="005A7966">
        <w:rPr>
          <w:rFonts w:ascii="Times New Roman" w:hAnsi="Times New Roman" w:cs="Times New Roman"/>
          <w:sz w:val="24"/>
          <w:szCs w:val="24"/>
          <w:lang w:val="lt-LT"/>
        </w:rPr>
        <w:t>.</w:t>
      </w:r>
    </w:p>
    <w:p w14:paraId="7124B960" w14:textId="5841A268" w:rsidR="002D5E9F" w:rsidRPr="005A7966" w:rsidRDefault="002D5E9F"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Jeigu siūloma </w:t>
      </w:r>
      <w:r w:rsidR="007935BE" w:rsidRPr="005A7966">
        <w:rPr>
          <w:rFonts w:ascii="Times New Roman" w:hAnsi="Times New Roman" w:cs="Times New Roman"/>
          <w:sz w:val="24"/>
          <w:szCs w:val="24"/>
          <w:lang w:val="lt-LT"/>
        </w:rPr>
        <w:t xml:space="preserve">Sistema </w:t>
      </w:r>
      <w:r w:rsidRPr="005A7966">
        <w:rPr>
          <w:rFonts w:ascii="Times New Roman" w:hAnsi="Times New Roman" w:cs="Times New Roman"/>
          <w:sz w:val="24"/>
          <w:szCs w:val="24"/>
          <w:lang w:val="lt-LT"/>
        </w:rPr>
        <w:t>yra licencijuojama</w:t>
      </w:r>
      <w:r w:rsidR="0B72E295"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 xml:space="preserve"> turi būti pateikiamos sprendimui reikalingos jos licencijos ir ne mažiau kaip </w:t>
      </w:r>
      <w:r w:rsidR="00CA6A06" w:rsidRPr="005A7966">
        <w:rPr>
          <w:rFonts w:ascii="Times New Roman" w:hAnsi="Times New Roman" w:cs="Times New Roman"/>
          <w:sz w:val="24"/>
          <w:szCs w:val="24"/>
          <w:lang w:val="lt-LT"/>
        </w:rPr>
        <w:t>2</w:t>
      </w:r>
      <w:r w:rsidRPr="005A7966">
        <w:rPr>
          <w:rFonts w:ascii="Times New Roman" w:hAnsi="Times New Roman" w:cs="Times New Roman"/>
          <w:sz w:val="24"/>
          <w:szCs w:val="24"/>
          <w:lang w:val="lt-LT"/>
        </w:rPr>
        <w:t xml:space="preserve"> </w:t>
      </w:r>
      <w:r w:rsidR="091F2E84" w:rsidRPr="005A7966">
        <w:rPr>
          <w:rFonts w:ascii="Times New Roman" w:hAnsi="Times New Roman" w:cs="Times New Roman"/>
          <w:sz w:val="24"/>
          <w:szCs w:val="24"/>
          <w:lang w:val="lt-LT"/>
        </w:rPr>
        <w:t xml:space="preserve">(dviejų) </w:t>
      </w:r>
      <w:r w:rsidRPr="005A7966">
        <w:rPr>
          <w:rFonts w:ascii="Times New Roman" w:hAnsi="Times New Roman" w:cs="Times New Roman"/>
          <w:sz w:val="24"/>
          <w:szCs w:val="24"/>
          <w:lang w:val="lt-LT"/>
        </w:rPr>
        <w:t xml:space="preserve">metų (skaičiuojant nuo projekto testavimo etapo pabaigos) </w:t>
      </w:r>
      <w:r w:rsidR="00526120" w:rsidRPr="005A7966">
        <w:rPr>
          <w:rFonts w:ascii="Times New Roman" w:hAnsi="Times New Roman" w:cs="Times New Roman"/>
          <w:sz w:val="24"/>
          <w:szCs w:val="24"/>
          <w:lang w:val="lt-LT"/>
        </w:rPr>
        <w:t xml:space="preserve">licencijuotų produktų </w:t>
      </w:r>
      <w:r w:rsidRPr="005A7966">
        <w:rPr>
          <w:rFonts w:ascii="Times New Roman" w:hAnsi="Times New Roman" w:cs="Times New Roman"/>
          <w:sz w:val="24"/>
          <w:szCs w:val="24"/>
          <w:lang w:val="lt-LT"/>
        </w:rPr>
        <w:t>gamintojo užtikrin</w:t>
      </w:r>
      <w:r w:rsidR="576990B2" w:rsidRPr="005A7966">
        <w:rPr>
          <w:rFonts w:ascii="Times New Roman" w:hAnsi="Times New Roman" w:cs="Times New Roman"/>
          <w:sz w:val="24"/>
          <w:szCs w:val="24"/>
          <w:lang w:val="lt-LT"/>
        </w:rPr>
        <w:t>imas</w:t>
      </w:r>
      <w:r w:rsidRPr="005A7966">
        <w:rPr>
          <w:rFonts w:ascii="Times New Roman" w:hAnsi="Times New Roman" w:cs="Times New Roman"/>
          <w:sz w:val="24"/>
          <w:szCs w:val="24"/>
          <w:lang w:val="lt-LT"/>
        </w:rPr>
        <w:t xml:space="preserve"> </w:t>
      </w:r>
      <w:r w:rsidR="43726FD6"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palaikymo kaina turi būti įskaičiuota į pasiūlymo kainą</w:t>
      </w:r>
      <w:r w:rsidR="22A047FF" w:rsidRPr="005A7966">
        <w:rPr>
          <w:rFonts w:ascii="Times New Roman" w:hAnsi="Times New Roman" w:cs="Times New Roman"/>
          <w:sz w:val="24"/>
          <w:szCs w:val="24"/>
          <w:lang w:val="lt-LT"/>
        </w:rPr>
        <w:t>).</w:t>
      </w:r>
    </w:p>
    <w:p w14:paraId="28E896A8" w14:textId="4A23B54C" w:rsidR="002D5E9F" w:rsidRPr="005A7966" w:rsidRDefault="002D5E9F"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Paslaugos teikėjo pateikiama licencinė </w:t>
      </w:r>
      <w:r w:rsidR="00851B3B" w:rsidRPr="005A7966">
        <w:rPr>
          <w:rFonts w:ascii="Times New Roman" w:hAnsi="Times New Roman" w:cs="Times New Roman"/>
          <w:sz w:val="24"/>
          <w:szCs w:val="24"/>
          <w:lang w:val="lt-LT"/>
        </w:rPr>
        <w:t>Sistemos</w:t>
      </w:r>
      <w:r w:rsidRPr="005A7966">
        <w:rPr>
          <w:rFonts w:ascii="Times New Roman" w:hAnsi="Times New Roman" w:cs="Times New Roman"/>
          <w:sz w:val="24"/>
          <w:szCs w:val="24"/>
          <w:lang w:val="lt-LT"/>
        </w:rPr>
        <w:t xml:space="preserve"> programinė įranga (angl. </w:t>
      </w:r>
      <w:proofErr w:type="spellStart"/>
      <w:r w:rsidRPr="005A7966">
        <w:rPr>
          <w:rFonts w:ascii="Times New Roman" w:hAnsi="Times New Roman" w:cs="Times New Roman"/>
          <w:sz w:val="24"/>
          <w:szCs w:val="24"/>
          <w:lang w:val="lt-LT"/>
        </w:rPr>
        <w:t>Commercial</w:t>
      </w:r>
      <w:proofErr w:type="spellEnd"/>
      <w:r w:rsidRPr="005A7966">
        <w:rPr>
          <w:rFonts w:ascii="Times New Roman" w:hAnsi="Times New Roman" w:cs="Times New Roman"/>
          <w:sz w:val="24"/>
          <w:szCs w:val="24"/>
          <w:lang w:val="lt-LT"/>
        </w:rPr>
        <w:t xml:space="preserve"> </w:t>
      </w:r>
      <w:proofErr w:type="spellStart"/>
      <w:r w:rsidRPr="005A7966">
        <w:rPr>
          <w:rFonts w:ascii="Times New Roman" w:hAnsi="Times New Roman" w:cs="Times New Roman"/>
          <w:sz w:val="24"/>
          <w:szCs w:val="24"/>
          <w:lang w:val="lt-LT"/>
        </w:rPr>
        <w:t>Off-The-Shelf</w:t>
      </w:r>
      <w:proofErr w:type="spellEnd"/>
      <w:r w:rsidRPr="005A7966">
        <w:rPr>
          <w:rFonts w:ascii="Times New Roman" w:hAnsi="Times New Roman" w:cs="Times New Roman"/>
          <w:sz w:val="24"/>
          <w:szCs w:val="24"/>
          <w:lang w:val="lt-LT"/>
        </w:rPr>
        <w:t xml:space="preserve"> </w:t>
      </w:r>
      <w:proofErr w:type="spellStart"/>
      <w:r w:rsidRPr="005A7966">
        <w:rPr>
          <w:rFonts w:ascii="Times New Roman" w:hAnsi="Times New Roman" w:cs="Times New Roman"/>
          <w:sz w:val="24"/>
          <w:szCs w:val="24"/>
          <w:lang w:val="lt-LT"/>
        </w:rPr>
        <w:t>Software</w:t>
      </w:r>
      <w:proofErr w:type="spellEnd"/>
      <w:r w:rsidRPr="005A7966">
        <w:rPr>
          <w:rFonts w:ascii="Times New Roman" w:hAnsi="Times New Roman" w:cs="Times New Roman"/>
          <w:sz w:val="24"/>
          <w:szCs w:val="24"/>
          <w:lang w:val="lt-LT"/>
        </w:rPr>
        <w:t>) turi būti pateikiama kartu su visomis reikiamomis licencijomis</w:t>
      </w:r>
      <w:r w:rsidR="0B685243" w:rsidRPr="005A7966">
        <w:rPr>
          <w:rFonts w:ascii="Times New Roman" w:hAnsi="Times New Roman" w:cs="Times New Roman"/>
          <w:sz w:val="24"/>
          <w:szCs w:val="24"/>
          <w:lang w:val="lt-LT"/>
        </w:rPr>
        <w:t>.</w:t>
      </w:r>
    </w:p>
    <w:p w14:paraId="586CDCA7" w14:textId="56EEFEE6" w:rsidR="002D5E9F" w:rsidRPr="005A7966" w:rsidRDefault="002D5E9F"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Visos reikalingos licencijos turi būti įgyjamos Perkančiosios organizacijos vardu. Perkančiajai organizacijai turi būti perduotos visos </w:t>
      </w:r>
      <w:r w:rsidR="00851B3B" w:rsidRPr="005A7966">
        <w:rPr>
          <w:rFonts w:ascii="Times New Roman" w:hAnsi="Times New Roman" w:cs="Times New Roman"/>
          <w:sz w:val="24"/>
          <w:szCs w:val="24"/>
          <w:lang w:val="lt-LT"/>
        </w:rPr>
        <w:t>Sistemos</w:t>
      </w:r>
      <w:r w:rsidRPr="005A7966">
        <w:rPr>
          <w:rFonts w:ascii="Times New Roman" w:hAnsi="Times New Roman" w:cs="Times New Roman"/>
          <w:sz w:val="24"/>
          <w:szCs w:val="24"/>
          <w:lang w:val="lt-LT"/>
        </w:rPr>
        <w:t xml:space="preserve"> veikimui ir diegimui reikalingos licencijos</w:t>
      </w:r>
      <w:r w:rsidR="388C8DBC" w:rsidRPr="005A7966">
        <w:rPr>
          <w:rFonts w:ascii="Times New Roman" w:hAnsi="Times New Roman" w:cs="Times New Roman"/>
          <w:sz w:val="24"/>
          <w:szCs w:val="24"/>
          <w:lang w:val="lt-LT"/>
        </w:rPr>
        <w:t>.</w:t>
      </w:r>
    </w:p>
    <w:p w14:paraId="7AED4C13" w14:textId="7034ED0F" w:rsidR="002D5E9F" w:rsidRPr="00AB555C" w:rsidRDefault="002D5E9F" w:rsidP="002D5E9F">
      <w:pPr>
        <w:pStyle w:val="Heading2"/>
        <w:rPr>
          <w:rFonts w:ascii="Times New Roman" w:hAnsi="Times New Roman" w:cs="Times New Roman"/>
          <w:sz w:val="28"/>
          <w:szCs w:val="28"/>
          <w:lang w:val="lt-LT"/>
        </w:rPr>
      </w:pPr>
      <w:bookmarkStart w:id="10" w:name="_Toc89434918"/>
      <w:r w:rsidRPr="00AB555C">
        <w:rPr>
          <w:rFonts w:ascii="Times New Roman" w:hAnsi="Times New Roman" w:cs="Times New Roman"/>
          <w:sz w:val="28"/>
          <w:szCs w:val="28"/>
          <w:lang w:val="lt-LT"/>
        </w:rPr>
        <w:t>Reikalavimai grafinei sąsajai</w:t>
      </w:r>
      <w:bookmarkEnd w:id="10"/>
    </w:p>
    <w:p w14:paraId="7C8C7FAB" w14:textId="45DD7D0D" w:rsidR="002D5E9F" w:rsidRPr="005A7966" w:rsidRDefault="002D5E9F"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Grafinė naudotojo sąsaja bei joje esantys valdymo elementai turi būti kiek galima labiau suvienodinti su visomis kitomis </w:t>
      </w:r>
      <w:r w:rsidR="0000385D" w:rsidRPr="005A7966">
        <w:rPr>
          <w:rFonts w:ascii="Times New Roman" w:hAnsi="Times New Roman" w:cs="Times New Roman"/>
          <w:sz w:val="24"/>
          <w:szCs w:val="24"/>
          <w:lang w:val="lt-LT"/>
        </w:rPr>
        <w:t xml:space="preserve">VSSA </w:t>
      </w:r>
      <w:r w:rsidRPr="005A7966">
        <w:rPr>
          <w:rFonts w:ascii="Times New Roman" w:hAnsi="Times New Roman" w:cs="Times New Roman"/>
          <w:sz w:val="24"/>
          <w:szCs w:val="24"/>
          <w:lang w:val="lt-LT"/>
        </w:rPr>
        <w:t>interneto pagrindu veikiančiomis sistemomis</w:t>
      </w:r>
      <w:r w:rsidR="00E5571B" w:rsidRPr="005A7966">
        <w:rPr>
          <w:rFonts w:ascii="Times New Roman" w:hAnsi="Times New Roman" w:cs="Times New Roman"/>
          <w:sz w:val="24"/>
          <w:szCs w:val="24"/>
          <w:lang w:val="lt-LT"/>
        </w:rPr>
        <w:t>, panaudojant</w:t>
      </w:r>
      <w:r w:rsidRPr="005A7966">
        <w:rPr>
          <w:rFonts w:ascii="Times New Roman" w:hAnsi="Times New Roman" w:cs="Times New Roman"/>
          <w:sz w:val="24"/>
          <w:szCs w:val="24"/>
          <w:lang w:val="lt-LT"/>
        </w:rPr>
        <w:t xml:space="preserve"> </w:t>
      </w:r>
      <w:r w:rsidR="0000385D" w:rsidRPr="005A7966">
        <w:rPr>
          <w:rFonts w:ascii="Times New Roman" w:hAnsi="Times New Roman" w:cs="Times New Roman"/>
          <w:sz w:val="24"/>
          <w:szCs w:val="24"/>
          <w:lang w:val="lt-LT"/>
        </w:rPr>
        <w:t>VIISP</w:t>
      </w:r>
      <w:r w:rsidR="00E5571B" w:rsidRPr="005A7966">
        <w:rPr>
          <w:rFonts w:ascii="Times New Roman" w:hAnsi="Times New Roman" w:cs="Times New Roman"/>
          <w:sz w:val="24"/>
          <w:szCs w:val="24"/>
          <w:lang w:val="lt-LT"/>
        </w:rPr>
        <w:t xml:space="preserve"> ir </w:t>
      </w:r>
      <w:r w:rsidR="1133A140" w:rsidRPr="005A7966">
        <w:rPr>
          <w:rFonts w:ascii="Times New Roman" w:hAnsi="Times New Roman" w:cs="Times New Roman"/>
          <w:sz w:val="24"/>
          <w:szCs w:val="24"/>
          <w:lang w:val="lt-LT"/>
        </w:rPr>
        <w:t>VSSA</w:t>
      </w:r>
      <w:r w:rsidR="00E5571B" w:rsidRPr="005A7966">
        <w:rPr>
          <w:rFonts w:ascii="Times New Roman" w:hAnsi="Times New Roman" w:cs="Times New Roman"/>
          <w:sz w:val="24"/>
          <w:szCs w:val="24"/>
          <w:lang w:val="lt-LT"/>
        </w:rPr>
        <w:t xml:space="preserve"> dizaino gidą</w:t>
      </w:r>
      <w:r w:rsidR="447769B8" w:rsidRPr="005A7966">
        <w:rPr>
          <w:rFonts w:ascii="Times New Roman" w:hAnsi="Times New Roman" w:cs="Times New Roman"/>
          <w:sz w:val="24"/>
          <w:szCs w:val="24"/>
          <w:lang w:val="lt-LT"/>
        </w:rPr>
        <w:t>.</w:t>
      </w:r>
    </w:p>
    <w:p w14:paraId="350AAC3F" w14:textId="5D1329F2" w:rsidR="002D5E9F" w:rsidRPr="005A7966" w:rsidRDefault="002D5E9F"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Paslaugų teikėjas turi sukurti </w:t>
      </w:r>
      <w:r w:rsidR="00851B3B" w:rsidRPr="005A7966">
        <w:rPr>
          <w:rFonts w:ascii="Times New Roman" w:hAnsi="Times New Roman" w:cs="Times New Roman"/>
          <w:sz w:val="24"/>
          <w:szCs w:val="24"/>
          <w:lang w:val="lt-LT"/>
        </w:rPr>
        <w:t>Sistemos</w:t>
      </w:r>
      <w:r w:rsidRPr="005A7966">
        <w:rPr>
          <w:rFonts w:ascii="Times New Roman" w:hAnsi="Times New Roman" w:cs="Times New Roman"/>
          <w:sz w:val="24"/>
          <w:szCs w:val="24"/>
          <w:lang w:val="lt-LT"/>
        </w:rPr>
        <w:t xml:space="preserve"> dizainą, taikant naujausias UX (angl. </w:t>
      </w:r>
      <w:proofErr w:type="spellStart"/>
      <w:r w:rsidRPr="005A7966">
        <w:rPr>
          <w:rFonts w:ascii="Times New Roman" w:hAnsi="Times New Roman" w:cs="Times New Roman"/>
          <w:sz w:val="24"/>
          <w:szCs w:val="24"/>
          <w:lang w:val="lt-LT"/>
        </w:rPr>
        <w:t>User</w:t>
      </w:r>
      <w:proofErr w:type="spellEnd"/>
      <w:r w:rsidRPr="005A7966">
        <w:rPr>
          <w:rFonts w:ascii="Times New Roman" w:hAnsi="Times New Roman" w:cs="Times New Roman"/>
          <w:sz w:val="24"/>
          <w:szCs w:val="24"/>
          <w:lang w:val="lt-LT"/>
        </w:rPr>
        <w:t xml:space="preserve"> </w:t>
      </w:r>
      <w:proofErr w:type="spellStart"/>
      <w:r w:rsidRPr="005A7966">
        <w:rPr>
          <w:rFonts w:ascii="Times New Roman" w:hAnsi="Times New Roman" w:cs="Times New Roman"/>
          <w:sz w:val="24"/>
          <w:szCs w:val="24"/>
          <w:lang w:val="lt-LT"/>
        </w:rPr>
        <w:t>experience</w:t>
      </w:r>
      <w:proofErr w:type="spellEnd"/>
      <w:r w:rsidRPr="005A7966">
        <w:rPr>
          <w:rFonts w:ascii="Times New Roman" w:hAnsi="Times New Roman" w:cs="Times New Roman"/>
          <w:sz w:val="24"/>
          <w:szCs w:val="24"/>
          <w:lang w:val="lt-LT"/>
        </w:rPr>
        <w:t xml:space="preserve">) ir UI (angl. </w:t>
      </w:r>
      <w:proofErr w:type="spellStart"/>
      <w:r w:rsidRPr="005A7966">
        <w:rPr>
          <w:rFonts w:ascii="Times New Roman" w:hAnsi="Times New Roman" w:cs="Times New Roman"/>
          <w:sz w:val="24"/>
          <w:szCs w:val="24"/>
          <w:lang w:val="lt-LT"/>
        </w:rPr>
        <w:t>User</w:t>
      </w:r>
      <w:proofErr w:type="spellEnd"/>
      <w:r w:rsidRPr="005A7966">
        <w:rPr>
          <w:rFonts w:ascii="Times New Roman" w:hAnsi="Times New Roman" w:cs="Times New Roman"/>
          <w:sz w:val="24"/>
          <w:szCs w:val="24"/>
          <w:lang w:val="lt-LT"/>
        </w:rPr>
        <w:t xml:space="preserve"> </w:t>
      </w:r>
      <w:proofErr w:type="spellStart"/>
      <w:r w:rsidRPr="005A7966">
        <w:rPr>
          <w:rFonts w:ascii="Times New Roman" w:hAnsi="Times New Roman" w:cs="Times New Roman"/>
          <w:sz w:val="24"/>
          <w:szCs w:val="24"/>
          <w:lang w:val="lt-LT"/>
        </w:rPr>
        <w:t>interface</w:t>
      </w:r>
      <w:proofErr w:type="spellEnd"/>
      <w:r w:rsidRPr="005A7966">
        <w:rPr>
          <w:rFonts w:ascii="Times New Roman" w:hAnsi="Times New Roman" w:cs="Times New Roman"/>
          <w:sz w:val="24"/>
          <w:szCs w:val="24"/>
          <w:lang w:val="lt-LT"/>
        </w:rPr>
        <w:t>) praktikas, siekiant naudotojo sąsają padaryti intuityvią ir suprantamą be atskiro naudotojų apmokymo</w:t>
      </w:r>
      <w:r w:rsidR="04AB8115" w:rsidRPr="005A7966">
        <w:rPr>
          <w:rFonts w:ascii="Times New Roman" w:hAnsi="Times New Roman" w:cs="Times New Roman"/>
          <w:sz w:val="24"/>
          <w:szCs w:val="24"/>
          <w:lang w:val="lt-LT"/>
        </w:rPr>
        <w:t>.</w:t>
      </w:r>
    </w:p>
    <w:p w14:paraId="4013F289" w14:textId="433D1B08" w:rsidR="00F10D8D" w:rsidRPr="005A7966" w:rsidRDefault="00F10D8D"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Paslaugų teikėjas turi parengti ir suderinti su Perkančiąja organizacija grafinės sąsajos </w:t>
      </w:r>
      <w:r w:rsidR="006A10B0" w:rsidRPr="005A7966">
        <w:rPr>
          <w:rFonts w:ascii="Times New Roman" w:hAnsi="Times New Roman" w:cs="Times New Roman"/>
          <w:sz w:val="24"/>
          <w:szCs w:val="24"/>
          <w:lang w:val="lt-LT"/>
        </w:rPr>
        <w:t xml:space="preserve">prototipą (langų </w:t>
      </w:r>
      <w:r w:rsidRPr="005A7966">
        <w:rPr>
          <w:rFonts w:ascii="Times New Roman" w:hAnsi="Times New Roman" w:cs="Times New Roman"/>
          <w:sz w:val="24"/>
          <w:szCs w:val="24"/>
          <w:lang w:val="lt-LT"/>
        </w:rPr>
        <w:t>maketus</w:t>
      </w:r>
      <w:r w:rsidR="006A10B0" w:rsidRPr="005A7966">
        <w:rPr>
          <w:rFonts w:ascii="Times New Roman" w:hAnsi="Times New Roman" w:cs="Times New Roman"/>
          <w:sz w:val="24"/>
          <w:szCs w:val="24"/>
          <w:lang w:val="lt-LT"/>
        </w:rPr>
        <w:t>)</w:t>
      </w:r>
      <w:r w:rsidR="007F32CF" w:rsidRPr="005A7966">
        <w:rPr>
          <w:rFonts w:ascii="Times New Roman" w:hAnsi="Times New Roman" w:cs="Times New Roman"/>
          <w:sz w:val="24"/>
          <w:szCs w:val="24"/>
          <w:lang w:val="lt-LT"/>
        </w:rPr>
        <w:t>, kuriame pavaizduojami visi pagrindiniai funkcionalumai bei grafinės sąsajos langai</w:t>
      </w:r>
      <w:r w:rsidR="3E0F357B" w:rsidRPr="005A7966">
        <w:rPr>
          <w:rFonts w:ascii="Times New Roman" w:hAnsi="Times New Roman" w:cs="Times New Roman"/>
          <w:sz w:val="24"/>
          <w:szCs w:val="24"/>
          <w:lang w:val="lt-LT"/>
        </w:rPr>
        <w:t>.</w:t>
      </w:r>
    </w:p>
    <w:p w14:paraId="54A90E37" w14:textId="1A42CDE3" w:rsidR="007F32CF" w:rsidRPr="005A7966" w:rsidRDefault="007F32CF"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Perkančiajai organizacijai vertinimui turi būti pateiktos 2 skirtingos Sistemos dizaino eskizų versijos su informacijos atvaizdavimo pavyzdžiais įvairaus tipo įrenginių ekranams</w:t>
      </w:r>
      <w:r w:rsidR="7F84664E" w:rsidRPr="005A7966">
        <w:rPr>
          <w:rFonts w:ascii="Times New Roman" w:hAnsi="Times New Roman" w:cs="Times New Roman"/>
          <w:sz w:val="24"/>
          <w:szCs w:val="24"/>
          <w:lang w:val="lt-LT"/>
        </w:rPr>
        <w:t>.</w:t>
      </w:r>
    </w:p>
    <w:p w14:paraId="757EC0BB" w14:textId="0FE137FD" w:rsidR="002D5E9F" w:rsidRPr="005A7966" w:rsidRDefault="00851B3B"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Sistemos</w:t>
      </w:r>
      <w:r w:rsidR="002D5E9F" w:rsidRPr="005A7966">
        <w:rPr>
          <w:rFonts w:ascii="Times New Roman" w:hAnsi="Times New Roman" w:cs="Times New Roman"/>
          <w:sz w:val="24"/>
          <w:szCs w:val="24"/>
          <w:lang w:val="lt-LT"/>
        </w:rPr>
        <w:t xml:space="preserve"> naudotojo sąsaja turi būti prieinama naudojant interneto naršyklę</w:t>
      </w:r>
      <w:r w:rsidR="2D21D14E" w:rsidRPr="005A7966">
        <w:rPr>
          <w:rFonts w:ascii="Times New Roman" w:hAnsi="Times New Roman" w:cs="Times New Roman"/>
          <w:sz w:val="24"/>
          <w:szCs w:val="24"/>
          <w:lang w:val="lt-LT"/>
        </w:rPr>
        <w:t>.</w:t>
      </w:r>
    </w:p>
    <w:p w14:paraId="1AB4A997" w14:textId="4E2D9311" w:rsidR="002D5E9F" w:rsidRPr="005A7966" w:rsidRDefault="002D5E9F"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Sukurtos funkcijos turi tinkamai veikti šių tipų naršyklių plačiausiai naudojamose ir naujausiose versijose: Internet Explorer, </w:t>
      </w:r>
      <w:proofErr w:type="spellStart"/>
      <w:r w:rsidRPr="005A7966">
        <w:rPr>
          <w:rFonts w:ascii="Times New Roman" w:hAnsi="Times New Roman" w:cs="Times New Roman"/>
          <w:sz w:val="24"/>
          <w:szCs w:val="24"/>
          <w:lang w:val="lt-LT"/>
        </w:rPr>
        <w:t>Edge</w:t>
      </w:r>
      <w:proofErr w:type="spellEnd"/>
      <w:r w:rsidRPr="005A7966">
        <w:rPr>
          <w:rFonts w:ascii="Times New Roman" w:hAnsi="Times New Roman" w:cs="Times New Roman"/>
          <w:sz w:val="24"/>
          <w:szCs w:val="24"/>
          <w:lang w:val="lt-LT"/>
        </w:rPr>
        <w:t>, Google Chrome, Firefox</w:t>
      </w:r>
      <w:r w:rsidR="642F4C52" w:rsidRPr="005A7966">
        <w:rPr>
          <w:rFonts w:ascii="Times New Roman" w:hAnsi="Times New Roman" w:cs="Times New Roman"/>
          <w:sz w:val="24"/>
          <w:szCs w:val="24"/>
          <w:lang w:val="lt-LT"/>
        </w:rPr>
        <w:t>.</w:t>
      </w:r>
    </w:p>
    <w:p w14:paraId="1FDACFD0" w14:textId="456FC8D2" w:rsidR="002D5E9F" w:rsidRPr="005A7966" w:rsidRDefault="002D5E9F"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Naudotojo sąsaja turi būti kuriama laikantis „LST EN ISO 9241-110:2006 „Žmogaus ir sistemos sąveikos ergonomika. 110 dalis. Dialogo principai (ISO 9241-110:2006)“ standarte nustatytų reikalavimų ir rekomendacijų</w:t>
      </w:r>
      <w:r w:rsidR="4F9207CC" w:rsidRPr="005A7966">
        <w:rPr>
          <w:rFonts w:ascii="Times New Roman" w:hAnsi="Times New Roman" w:cs="Times New Roman"/>
          <w:sz w:val="24"/>
          <w:szCs w:val="24"/>
          <w:lang w:val="lt-LT"/>
        </w:rPr>
        <w:t>.</w:t>
      </w:r>
    </w:p>
    <w:p w14:paraId="28631CC1" w14:textId="6C77EB5D" w:rsidR="002D5E9F" w:rsidRPr="005A7966" w:rsidRDefault="002D5E9F"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Naudotojo sąsaja turi būti parengta laikantis bendrinės lietuvių kalbos taisyklių</w:t>
      </w:r>
      <w:r w:rsidR="75E62364" w:rsidRPr="005A7966">
        <w:rPr>
          <w:rFonts w:ascii="Times New Roman" w:hAnsi="Times New Roman" w:cs="Times New Roman"/>
          <w:sz w:val="24"/>
          <w:szCs w:val="24"/>
          <w:lang w:val="lt-LT"/>
        </w:rPr>
        <w:t>.</w:t>
      </w:r>
    </w:p>
    <w:p w14:paraId="7D52E8CF" w14:textId="7B21D165" w:rsidR="002D5E9F" w:rsidRPr="005A7966" w:rsidRDefault="00851B3B"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Sistema</w:t>
      </w:r>
      <w:r w:rsidR="002D5E9F" w:rsidRPr="005A7966">
        <w:rPr>
          <w:rFonts w:ascii="Times New Roman" w:hAnsi="Times New Roman" w:cs="Times New Roman"/>
          <w:sz w:val="24"/>
          <w:szCs w:val="24"/>
          <w:lang w:val="lt-LT"/>
        </w:rPr>
        <w:t xml:space="preserve"> turi būti tinkamai atvaizduojama įvairių rezoliucijų ekranuose</w:t>
      </w:r>
      <w:r w:rsidR="3D7D7B79" w:rsidRPr="005A7966">
        <w:rPr>
          <w:rFonts w:ascii="Times New Roman" w:hAnsi="Times New Roman" w:cs="Times New Roman"/>
          <w:sz w:val="24"/>
          <w:szCs w:val="24"/>
          <w:lang w:val="lt-LT"/>
        </w:rPr>
        <w:t>.</w:t>
      </w:r>
    </w:p>
    <w:p w14:paraId="70BA3F16" w14:textId="5B6B0E2B" w:rsidR="002D5E9F" w:rsidRPr="005A7966" w:rsidRDefault="00851B3B"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Sistema</w:t>
      </w:r>
      <w:r w:rsidR="002D5E9F" w:rsidRPr="005A7966">
        <w:rPr>
          <w:rFonts w:ascii="Times New Roman" w:hAnsi="Times New Roman" w:cs="Times New Roman"/>
          <w:sz w:val="24"/>
          <w:szCs w:val="24"/>
          <w:lang w:val="lt-LT"/>
        </w:rPr>
        <w:t xml:space="preserve"> turi būti realizuojama taikant prisitaikančio dizaino (angl. </w:t>
      </w:r>
      <w:proofErr w:type="spellStart"/>
      <w:r w:rsidR="002D5E9F" w:rsidRPr="005A7966">
        <w:rPr>
          <w:rFonts w:ascii="Times New Roman" w:hAnsi="Times New Roman" w:cs="Times New Roman"/>
          <w:sz w:val="24"/>
          <w:szCs w:val="24"/>
          <w:lang w:val="lt-LT"/>
        </w:rPr>
        <w:t>Responsive</w:t>
      </w:r>
      <w:proofErr w:type="spellEnd"/>
      <w:r w:rsidR="002D5E9F" w:rsidRPr="005A7966">
        <w:rPr>
          <w:rFonts w:ascii="Times New Roman" w:hAnsi="Times New Roman" w:cs="Times New Roman"/>
          <w:sz w:val="24"/>
          <w:szCs w:val="24"/>
          <w:lang w:val="lt-LT"/>
        </w:rPr>
        <w:t xml:space="preserve"> </w:t>
      </w:r>
      <w:proofErr w:type="spellStart"/>
      <w:r w:rsidR="002D5E9F" w:rsidRPr="005A7966">
        <w:rPr>
          <w:rFonts w:ascii="Times New Roman" w:hAnsi="Times New Roman" w:cs="Times New Roman"/>
          <w:sz w:val="24"/>
          <w:szCs w:val="24"/>
          <w:lang w:val="lt-LT"/>
        </w:rPr>
        <w:t>design</w:t>
      </w:r>
      <w:proofErr w:type="spellEnd"/>
      <w:r w:rsidR="002D5E9F" w:rsidRPr="005A7966">
        <w:rPr>
          <w:rFonts w:ascii="Times New Roman" w:hAnsi="Times New Roman" w:cs="Times New Roman"/>
          <w:sz w:val="24"/>
          <w:szCs w:val="24"/>
          <w:lang w:val="lt-LT"/>
        </w:rPr>
        <w:t>) atvaizdavimo technologijas, t. y. atvaizdavimo mechanizmas keistų grafinės sąsajos elementų išdėstymą, atvaizdavimo plotį, šriftų dydį ir pan.</w:t>
      </w:r>
      <w:r w:rsidR="1D35260D" w:rsidRPr="005A7966">
        <w:rPr>
          <w:rFonts w:ascii="Times New Roman" w:hAnsi="Times New Roman" w:cs="Times New Roman"/>
          <w:sz w:val="24"/>
          <w:szCs w:val="24"/>
          <w:lang w:val="lt-LT"/>
        </w:rPr>
        <w:t>.</w:t>
      </w:r>
    </w:p>
    <w:p w14:paraId="5F905CB4" w14:textId="350B78D7" w:rsidR="002D5E9F" w:rsidRPr="005A7966" w:rsidRDefault="00851B3B"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Sistema</w:t>
      </w:r>
      <w:r w:rsidR="002D5E9F" w:rsidRPr="005A7966">
        <w:rPr>
          <w:rFonts w:ascii="Times New Roman" w:hAnsi="Times New Roman" w:cs="Times New Roman"/>
          <w:sz w:val="24"/>
          <w:szCs w:val="24"/>
          <w:lang w:val="lt-LT"/>
        </w:rPr>
        <w:t xml:space="preserve"> turi palaikyti personalizuotas (pagal naudotoją bei naudotojo rolę) darbo sritis. Naudotojo rolei nepriskirtas funkcionalumas neturi būti prieinamas</w:t>
      </w:r>
      <w:r w:rsidR="7E059A66" w:rsidRPr="005A7966">
        <w:rPr>
          <w:rFonts w:ascii="Times New Roman" w:hAnsi="Times New Roman" w:cs="Times New Roman"/>
          <w:sz w:val="24"/>
          <w:szCs w:val="24"/>
          <w:lang w:val="lt-LT"/>
        </w:rPr>
        <w:t>.</w:t>
      </w:r>
    </w:p>
    <w:p w14:paraId="40413FC1" w14:textId="14279531" w:rsidR="002D5E9F" w:rsidRPr="005A7966" w:rsidRDefault="002D5E9F"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realizuotas pagalbinės informacijos (angl. </w:t>
      </w:r>
      <w:proofErr w:type="spellStart"/>
      <w:r w:rsidRPr="005A7966">
        <w:rPr>
          <w:rFonts w:ascii="Times New Roman" w:hAnsi="Times New Roman" w:cs="Times New Roman"/>
          <w:sz w:val="24"/>
          <w:szCs w:val="24"/>
          <w:lang w:val="lt-LT"/>
        </w:rPr>
        <w:t>hints</w:t>
      </w:r>
      <w:proofErr w:type="spellEnd"/>
      <w:r w:rsidRPr="005A7966">
        <w:rPr>
          <w:rFonts w:ascii="Times New Roman" w:hAnsi="Times New Roman" w:cs="Times New Roman"/>
          <w:sz w:val="24"/>
          <w:szCs w:val="24"/>
          <w:lang w:val="lt-LT"/>
        </w:rPr>
        <w:t xml:space="preserve">) funkcionalumas – naudotojams turi būti pateikiami paaiškinamieji pranešimai tose </w:t>
      </w:r>
      <w:r w:rsidR="00851B3B" w:rsidRPr="005A7966">
        <w:rPr>
          <w:rFonts w:ascii="Times New Roman" w:hAnsi="Times New Roman" w:cs="Times New Roman"/>
          <w:sz w:val="24"/>
          <w:szCs w:val="24"/>
          <w:lang w:val="lt-LT"/>
        </w:rPr>
        <w:t>Sistemos</w:t>
      </w:r>
      <w:r w:rsidRPr="005A7966">
        <w:rPr>
          <w:rFonts w:ascii="Times New Roman" w:hAnsi="Times New Roman" w:cs="Times New Roman"/>
          <w:sz w:val="24"/>
          <w:szCs w:val="24"/>
          <w:lang w:val="lt-LT"/>
        </w:rPr>
        <w:t xml:space="preserve"> vietose, kuriose gali kilti klausimų, siekiant suprasti </w:t>
      </w:r>
      <w:r w:rsidRPr="005A7966">
        <w:rPr>
          <w:rFonts w:ascii="Times New Roman" w:hAnsi="Times New Roman" w:cs="Times New Roman"/>
          <w:sz w:val="24"/>
          <w:szCs w:val="24"/>
          <w:lang w:val="lt-LT"/>
        </w:rPr>
        <w:lastRenderedPageBreak/>
        <w:t>reikalingus atlikti veiksmus (pvz., pateikiamas paaiškinimas, kokius duomenis reikia įvesti į tam tikrą dokumento/prašymo lauką)</w:t>
      </w:r>
      <w:r w:rsidR="7BEB0245" w:rsidRPr="005A7966">
        <w:rPr>
          <w:rFonts w:ascii="Times New Roman" w:hAnsi="Times New Roman" w:cs="Times New Roman"/>
          <w:sz w:val="24"/>
          <w:szCs w:val="24"/>
          <w:lang w:val="lt-LT"/>
        </w:rPr>
        <w:t>.</w:t>
      </w:r>
    </w:p>
    <w:p w14:paraId="2237AB34" w14:textId="4D933E69" w:rsidR="002D5E9F" w:rsidRPr="005A7966" w:rsidRDefault="00851B3B"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Sistemos</w:t>
      </w:r>
      <w:r w:rsidR="002D5E9F" w:rsidRPr="005A7966">
        <w:rPr>
          <w:rFonts w:ascii="Times New Roman" w:hAnsi="Times New Roman" w:cs="Times New Roman"/>
          <w:sz w:val="24"/>
          <w:szCs w:val="24"/>
          <w:lang w:val="lt-LT"/>
        </w:rPr>
        <w:t xml:space="preserve"> funkcijos turi būti pateikiamos neprarandant Sistemos teikiamo funkcionalumo (išskyrus dokumentų tekstų komentavimo funkcionalumą) mobiliesiems įrenginiams skirtose naršyklėse</w:t>
      </w:r>
      <w:r w:rsidR="63E31CF9" w:rsidRPr="005A7966">
        <w:rPr>
          <w:rFonts w:ascii="Times New Roman" w:hAnsi="Times New Roman" w:cs="Times New Roman"/>
          <w:sz w:val="24"/>
          <w:szCs w:val="24"/>
          <w:lang w:val="lt-LT"/>
        </w:rPr>
        <w:t>.</w:t>
      </w:r>
    </w:p>
    <w:p w14:paraId="4CAFA66F" w14:textId="24CE122C" w:rsidR="002D5E9F" w:rsidRPr="005A7966" w:rsidRDefault="002D5E9F"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Naudotojo sąsajoje esantys duomenų įvedimo laukai turi turėti duomenų </w:t>
      </w:r>
      <w:proofErr w:type="spellStart"/>
      <w:r w:rsidRPr="005A7966">
        <w:rPr>
          <w:rFonts w:ascii="Times New Roman" w:hAnsi="Times New Roman" w:cs="Times New Roman"/>
          <w:sz w:val="24"/>
          <w:szCs w:val="24"/>
          <w:lang w:val="lt-LT"/>
        </w:rPr>
        <w:t>validavimo</w:t>
      </w:r>
      <w:proofErr w:type="spellEnd"/>
      <w:r w:rsidRPr="005A7966">
        <w:rPr>
          <w:rFonts w:ascii="Times New Roman" w:hAnsi="Times New Roman" w:cs="Times New Roman"/>
          <w:sz w:val="24"/>
          <w:szCs w:val="24"/>
          <w:lang w:val="lt-LT"/>
        </w:rPr>
        <w:t xml:space="preserve"> taisykles ir tikrinti įvedamų duomenų logikos korektiškumą. Laukai ir laukų </w:t>
      </w:r>
      <w:proofErr w:type="spellStart"/>
      <w:r w:rsidRPr="005A7966">
        <w:rPr>
          <w:rFonts w:ascii="Times New Roman" w:hAnsi="Times New Roman" w:cs="Times New Roman"/>
          <w:sz w:val="24"/>
          <w:szCs w:val="24"/>
          <w:lang w:val="lt-LT"/>
        </w:rPr>
        <w:t>validavimo</w:t>
      </w:r>
      <w:proofErr w:type="spellEnd"/>
      <w:r w:rsidRPr="005A7966">
        <w:rPr>
          <w:rFonts w:ascii="Times New Roman" w:hAnsi="Times New Roman" w:cs="Times New Roman"/>
          <w:sz w:val="24"/>
          <w:szCs w:val="24"/>
          <w:lang w:val="lt-LT"/>
        </w:rPr>
        <w:t xml:space="preserve"> taisyklės turi būti suderinti su Perkančiąja organizacija detalios analizės ir projektavimo etapų metu</w:t>
      </w:r>
      <w:r w:rsidR="2293FDD2"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 xml:space="preserve"> </w:t>
      </w:r>
    </w:p>
    <w:p w14:paraId="0990C12D" w14:textId="109BD52A" w:rsidR="002D5E9F" w:rsidRPr="005A7966" w:rsidRDefault="01509324"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Objektų </w:t>
      </w:r>
      <w:r w:rsidR="107641C9" w:rsidRPr="005A7966">
        <w:rPr>
          <w:rFonts w:ascii="Times New Roman" w:hAnsi="Times New Roman" w:cs="Times New Roman"/>
          <w:sz w:val="24"/>
          <w:szCs w:val="24"/>
          <w:lang w:val="lt-LT"/>
        </w:rPr>
        <w:t>s</w:t>
      </w:r>
      <w:r w:rsidR="002D5E9F" w:rsidRPr="005A7966">
        <w:rPr>
          <w:rFonts w:ascii="Times New Roman" w:hAnsi="Times New Roman" w:cs="Times New Roman"/>
          <w:sz w:val="24"/>
          <w:szCs w:val="24"/>
          <w:lang w:val="lt-LT"/>
        </w:rPr>
        <w:t>ąrašams taikomi reikalavimai:</w:t>
      </w:r>
    </w:p>
    <w:p w14:paraId="114F8E74" w14:textId="3486EE83" w:rsidR="002D5E9F" w:rsidRPr="005A7966" w:rsidRDefault="002D5E9F" w:rsidP="00AB555C">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Jeigu parametras turi baigtinį reikšmių skaičių</w:t>
      </w:r>
      <w:r w:rsidR="5159BB08"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 xml:space="preserve"> t.</w:t>
      </w:r>
      <w:r w:rsidR="3F94E2E0" w:rsidRPr="005A7966">
        <w:rPr>
          <w:rFonts w:ascii="Times New Roman" w:hAnsi="Times New Roman" w:cs="Times New Roman"/>
          <w:sz w:val="24"/>
          <w:szCs w:val="24"/>
          <w:lang w:val="lt-LT"/>
        </w:rPr>
        <w:t xml:space="preserve"> </w:t>
      </w:r>
      <w:r w:rsidRPr="005A7966">
        <w:rPr>
          <w:rFonts w:ascii="Times New Roman" w:hAnsi="Times New Roman" w:cs="Times New Roman"/>
          <w:sz w:val="24"/>
          <w:szCs w:val="24"/>
          <w:lang w:val="lt-LT"/>
        </w:rPr>
        <w:t>y. parametro reikšmės nekinta, jis turi būti pateikiamas klasifikatoriaus arba iškrentančio sąrašo forma;</w:t>
      </w:r>
    </w:p>
    <w:p w14:paraId="3418A6F9" w14:textId="77777777" w:rsidR="002D5E9F" w:rsidRPr="005A7966" w:rsidRDefault="002D5E9F" w:rsidP="00AB555C">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Išplėstinės paieškos rezultatai turi būti pateikiami sąrašo forma, turinčia </w:t>
      </w:r>
      <w:proofErr w:type="spellStart"/>
      <w:r w:rsidRPr="005A7966">
        <w:rPr>
          <w:rFonts w:ascii="Times New Roman" w:hAnsi="Times New Roman" w:cs="Times New Roman"/>
          <w:sz w:val="24"/>
          <w:szCs w:val="24"/>
          <w:lang w:val="lt-LT"/>
        </w:rPr>
        <w:t>puslapiavimo</w:t>
      </w:r>
      <w:proofErr w:type="spellEnd"/>
      <w:r w:rsidRPr="005A7966">
        <w:rPr>
          <w:rFonts w:ascii="Times New Roman" w:hAnsi="Times New Roman" w:cs="Times New Roman"/>
          <w:sz w:val="24"/>
          <w:szCs w:val="24"/>
          <w:lang w:val="lt-LT"/>
        </w:rPr>
        <w:t xml:space="preserve"> galimybę;</w:t>
      </w:r>
    </w:p>
    <w:p w14:paraId="30CA6617" w14:textId="77777777" w:rsidR="002D5E9F" w:rsidRPr="005A7966" w:rsidRDefault="002D5E9F" w:rsidP="00AB555C">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Įvykdžius paiešką, atvaizduojamų paieškos rezultatų skaičius turi būti administruojamas;</w:t>
      </w:r>
    </w:p>
    <w:p w14:paraId="5FBB4CB5" w14:textId="77777777" w:rsidR="002D5E9F" w:rsidRPr="005A7966" w:rsidRDefault="002D5E9F" w:rsidP="00AB555C">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Sąraše pateikiamos galimybės rūšiuoti sąrašą pagal visus sąrašo objektų atributus didėjimo arba mažėjimo tvarka.</w:t>
      </w:r>
    </w:p>
    <w:p w14:paraId="2F7A991E" w14:textId="454D620E" w:rsidR="002D5E9F" w:rsidRPr="005A7966" w:rsidRDefault="002D5E9F"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Jei </w:t>
      </w:r>
      <w:r w:rsidR="00851B3B" w:rsidRPr="005A7966">
        <w:rPr>
          <w:rFonts w:ascii="Times New Roman" w:hAnsi="Times New Roman" w:cs="Times New Roman"/>
          <w:sz w:val="24"/>
          <w:szCs w:val="24"/>
          <w:lang w:val="lt-LT"/>
        </w:rPr>
        <w:t>Sistemos</w:t>
      </w:r>
      <w:r w:rsidRPr="005A7966">
        <w:rPr>
          <w:rFonts w:ascii="Times New Roman" w:hAnsi="Times New Roman" w:cs="Times New Roman"/>
          <w:sz w:val="24"/>
          <w:szCs w:val="24"/>
          <w:lang w:val="lt-LT"/>
        </w:rPr>
        <w:t xml:space="preserve"> naudotojas yra užpildęs naršyklėje pateiktos formos duomenis, tuomet jų neišsaugojus ir inicijavus kitus veiksmus (pvz., mėginant uždaryti naršyklės langą, grįžti į prieš tai esantį ar kitą puslapį ir pan.), turi būti pateikiamas sisteminis pranešimas, perspėjantis apie galimą duomenų praradimą ir reikalaujantis tarpinio patvirtinimo dėl inicijuoto veiksmo tęsimo</w:t>
      </w:r>
      <w:r w:rsidR="7897B97E" w:rsidRPr="005A7966">
        <w:rPr>
          <w:rFonts w:ascii="Times New Roman" w:hAnsi="Times New Roman" w:cs="Times New Roman"/>
          <w:sz w:val="24"/>
          <w:szCs w:val="24"/>
          <w:lang w:val="lt-LT"/>
        </w:rPr>
        <w:t>.</w:t>
      </w:r>
    </w:p>
    <w:p w14:paraId="0D50D3D1" w14:textId="44B79CF6" w:rsidR="002D5E9F" w:rsidRPr="005A7966" w:rsidRDefault="002D5E9F"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Klaidų pranešimai naudotojo sąsajoje turi būti pateikiami taip, kad naudotojui būtų aišku, koks išimties veiksmas buvo nustatytas ir kokius veiksmus jam toliau reikia daryti, kad galėtų tęsti darbą</w:t>
      </w:r>
      <w:r w:rsidR="42EE4ACE" w:rsidRPr="005A7966">
        <w:rPr>
          <w:rFonts w:ascii="Times New Roman" w:hAnsi="Times New Roman" w:cs="Times New Roman"/>
          <w:sz w:val="24"/>
          <w:szCs w:val="24"/>
          <w:lang w:val="lt-LT"/>
        </w:rPr>
        <w:t>.</w:t>
      </w:r>
    </w:p>
    <w:p w14:paraId="70DAAA13" w14:textId="530D5618" w:rsidR="002D5E9F" w:rsidRPr="005A7966" w:rsidRDefault="002D5E9F"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Visi vienodo tipo pranešimai turi būti pateikiami vienodu stiliumi (toje pačioje lango/formos vietoje, išskirti tuo pačiu grafiniu stiliumi ir spalvomis)</w:t>
      </w:r>
      <w:r w:rsidR="750028CF" w:rsidRPr="005A7966">
        <w:rPr>
          <w:rFonts w:ascii="Times New Roman" w:hAnsi="Times New Roman" w:cs="Times New Roman"/>
          <w:sz w:val="24"/>
          <w:szCs w:val="24"/>
          <w:lang w:val="lt-LT"/>
        </w:rPr>
        <w:t>.</w:t>
      </w:r>
    </w:p>
    <w:p w14:paraId="5C7BCF0C" w14:textId="7633D25B" w:rsidR="00731062" w:rsidRPr="00AB555C" w:rsidRDefault="007D5375" w:rsidP="005A7966">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Sistemoje</w:t>
      </w:r>
      <w:r w:rsidR="002D5E9F" w:rsidRPr="005A7966">
        <w:rPr>
          <w:rFonts w:ascii="Times New Roman" w:hAnsi="Times New Roman" w:cs="Times New Roman"/>
          <w:sz w:val="24"/>
          <w:szCs w:val="24"/>
          <w:lang w:val="lt-LT"/>
        </w:rPr>
        <w:t xml:space="preserve"> turi būti indikuojami ilgiau trunkantys procesai (funkcijos), kad naudotojui būtų aišku, jog </w:t>
      </w:r>
      <w:r w:rsidR="00851B3B" w:rsidRPr="005A7966">
        <w:rPr>
          <w:rFonts w:ascii="Times New Roman" w:hAnsi="Times New Roman" w:cs="Times New Roman"/>
          <w:sz w:val="24"/>
          <w:szCs w:val="24"/>
          <w:lang w:val="lt-LT"/>
        </w:rPr>
        <w:t>Sistema</w:t>
      </w:r>
      <w:r w:rsidR="002D5E9F" w:rsidRPr="005A7966">
        <w:rPr>
          <w:rFonts w:ascii="Times New Roman" w:hAnsi="Times New Roman" w:cs="Times New Roman"/>
          <w:sz w:val="24"/>
          <w:szCs w:val="24"/>
          <w:lang w:val="lt-LT"/>
        </w:rPr>
        <w:t xml:space="preserve"> veikia ir nėra būtinybės iškviesti tų pačių funkcijų keletą kartų.</w:t>
      </w:r>
    </w:p>
    <w:p w14:paraId="2C202236" w14:textId="40CE2B45" w:rsidR="002D5E9F" w:rsidRPr="00AB555C" w:rsidRDefault="002D5E9F" w:rsidP="002D5E9F">
      <w:pPr>
        <w:pStyle w:val="Heading2"/>
        <w:rPr>
          <w:rFonts w:ascii="Times New Roman" w:hAnsi="Times New Roman" w:cs="Times New Roman"/>
          <w:sz w:val="28"/>
          <w:szCs w:val="28"/>
          <w:lang w:val="lt-LT"/>
        </w:rPr>
      </w:pPr>
      <w:bookmarkStart w:id="11" w:name="_Toc89434919"/>
      <w:r w:rsidRPr="00AB555C">
        <w:rPr>
          <w:rFonts w:ascii="Times New Roman" w:hAnsi="Times New Roman" w:cs="Times New Roman"/>
          <w:sz w:val="28"/>
          <w:szCs w:val="28"/>
          <w:lang w:val="lt-LT"/>
        </w:rPr>
        <w:t xml:space="preserve">Reikalavimai </w:t>
      </w:r>
      <w:r w:rsidR="00C549C4" w:rsidRPr="00AB555C">
        <w:rPr>
          <w:rFonts w:ascii="Times New Roman" w:hAnsi="Times New Roman" w:cs="Times New Roman"/>
          <w:sz w:val="28"/>
          <w:szCs w:val="28"/>
          <w:lang w:val="lt-LT"/>
        </w:rPr>
        <w:t xml:space="preserve">pažangos stebėsenai ir paslaugų rezultatų </w:t>
      </w:r>
      <w:r w:rsidR="009572CA" w:rsidRPr="00AB555C">
        <w:rPr>
          <w:rFonts w:ascii="Times New Roman" w:hAnsi="Times New Roman" w:cs="Times New Roman"/>
          <w:sz w:val="28"/>
          <w:szCs w:val="28"/>
          <w:lang w:val="lt-LT"/>
        </w:rPr>
        <w:t xml:space="preserve">pateikimo </w:t>
      </w:r>
      <w:bookmarkEnd w:id="11"/>
      <w:r w:rsidR="009572CA" w:rsidRPr="00AB555C">
        <w:rPr>
          <w:rFonts w:ascii="Times New Roman" w:hAnsi="Times New Roman" w:cs="Times New Roman"/>
          <w:sz w:val="28"/>
          <w:szCs w:val="28"/>
          <w:lang w:val="lt-LT"/>
        </w:rPr>
        <w:t>etapams</w:t>
      </w:r>
    </w:p>
    <w:p w14:paraId="67CD3B32" w14:textId="35DBFA35" w:rsidR="002D5E9F" w:rsidRPr="005A7966" w:rsidRDefault="002F18BB"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Įsigyjamų paslaugų į</w:t>
      </w:r>
      <w:r w:rsidR="002D5E9F" w:rsidRPr="005A7966">
        <w:rPr>
          <w:rFonts w:ascii="Times New Roman" w:hAnsi="Times New Roman" w:cs="Times New Roman"/>
          <w:sz w:val="24"/>
          <w:szCs w:val="24"/>
          <w:lang w:val="lt-LT"/>
        </w:rPr>
        <w:t>gyvendinimo etapai, etapų veiklos, jų metu pasiekiami rezultatai</w:t>
      </w:r>
      <w:r w:rsidR="00CA4652" w:rsidRPr="005A7966">
        <w:rPr>
          <w:rFonts w:ascii="Times New Roman" w:hAnsi="Times New Roman" w:cs="Times New Roman"/>
          <w:sz w:val="24"/>
          <w:szCs w:val="24"/>
          <w:lang w:val="lt-LT"/>
        </w:rPr>
        <w:t xml:space="preserve"> ir atsiskaitymo su </w:t>
      </w:r>
      <w:r w:rsidR="00EA4480" w:rsidRPr="005A7966">
        <w:rPr>
          <w:rFonts w:ascii="Times New Roman" w:hAnsi="Times New Roman" w:cs="Times New Roman"/>
          <w:sz w:val="24"/>
          <w:szCs w:val="24"/>
          <w:lang w:val="lt-LT"/>
        </w:rPr>
        <w:t xml:space="preserve">Paslaugų </w:t>
      </w:r>
      <w:r w:rsidR="00CA4652" w:rsidRPr="005A7966">
        <w:rPr>
          <w:rFonts w:ascii="Times New Roman" w:hAnsi="Times New Roman" w:cs="Times New Roman"/>
          <w:sz w:val="24"/>
          <w:szCs w:val="24"/>
          <w:lang w:val="lt-LT"/>
        </w:rPr>
        <w:t xml:space="preserve">tiekėjų dalys </w:t>
      </w:r>
      <w:r w:rsidR="002D5E9F" w:rsidRPr="005A7966">
        <w:rPr>
          <w:rFonts w:ascii="Times New Roman" w:hAnsi="Times New Roman" w:cs="Times New Roman"/>
          <w:sz w:val="24"/>
          <w:szCs w:val="24"/>
          <w:lang w:val="lt-LT"/>
        </w:rPr>
        <w:t>nustatyti lentelėje žemiau:</w:t>
      </w:r>
    </w:p>
    <w:p w14:paraId="4764D53D" w14:textId="77777777" w:rsidR="002D5E9F" w:rsidRPr="005A7966" w:rsidRDefault="002D5E9F" w:rsidP="002D5E9F">
      <w:pPr>
        <w:rPr>
          <w:rFonts w:ascii="Times New Roman" w:hAnsi="Times New Roman" w:cs="Times New Roman"/>
          <w:sz w:val="24"/>
          <w:szCs w:val="24"/>
          <w:highlight w:val="yellow"/>
          <w:lang w:val="lt-LT"/>
        </w:rPr>
      </w:pPr>
    </w:p>
    <w:tbl>
      <w:tblPr>
        <w:tblW w:w="9799" w:type="dxa"/>
        <w:tblInd w:w="136" w:type="dxa"/>
        <w:tblCellMar>
          <w:left w:w="103" w:type="dxa"/>
        </w:tblCellMar>
        <w:tblLook w:val="0000" w:firstRow="0" w:lastRow="0" w:firstColumn="0" w:lastColumn="0" w:noHBand="0" w:noVBand="0"/>
      </w:tblPr>
      <w:tblGrid>
        <w:gridCol w:w="1758"/>
        <w:gridCol w:w="2676"/>
        <w:gridCol w:w="2044"/>
        <w:gridCol w:w="1577"/>
        <w:gridCol w:w="1744"/>
      </w:tblGrid>
      <w:tr w:rsidR="009572CA" w:rsidRPr="005A7966" w14:paraId="3AD30D74" w14:textId="1BBF2C63" w:rsidTr="00CD23A4">
        <w:trPr>
          <w:trHeight w:val="358"/>
        </w:trPr>
        <w:tc>
          <w:tcPr>
            <w:tcW w:w="1624" w:type="dxa"/>
            <w:tcBorders>
              <w:top w:val="single" w:sz="4" w:space="0" w:color="00000A"/>
              <w:left w:val="single" w:sz="4" w:space="0" w:color="00000A"/>
              <w:bottom w:val="single" w:sz="4" w:space="0" w:color="00000A"/>
              <w:right w:val="single" w:sz="4" w:space="0" w:color="00000A"/>
            </w:tcBorders>
            <w:shd w:val="clear" w:color="auto" w:fill="DDE8CB"/>
          </w:tcPr>
          <w:p w14:paraId="02556A78" w14:textId="3FD58A35" w:rsidR="009572CA" w:rsidRPr="005A7966" w:rsidRDefault="00310BD7" w:rsidP="00BE2C46">
            <w:pPr>
              <w:pStyle w:val="BodyText"/>
              <w:spacing w:after="0" w:line="240" w:lineRule="auto"/>
              <w:rPr>
                <w:rFonts w:ascii="Times New Roman" w:hAnsi="Times New Roman" w:cs="Times New Roman"/>
              </w:rPr>
            </w:pPr>
            <w:r w:rsidRPr="005A7966">
              <w:rPr>
                <w:rFonts w:ascii="Times New Roman" w:hAnsi="Times New Roman" w:cs="Times New Roman"/>
              </w:rPr>
              <w:t xml:space="preserve">Paslaugų </w:t>
            </w:r>
            <w:r w:rsidR="009572CA" w:rsidRPr="005A7966">
              <w:rPr>
                <w:rFonts w:ascii="Times New Roman" w:hAnsi="Times New Roman" w:cs="Times New Roman"/>
              </w:rPr>
              <w:t>etapo Nr. ir pavadinimas</w:t>
            </w:r>
          </w:p>
        </w:tc>
        <w:tc>
          <w:tcPr>
            <w:tcW w:w="2891" w:type="dxa"/>
            <w:tcBorders>
              <w:top w:val="single" w:sz="4" w:space="0" w:color="00000A"/>
              <w:left w:val="single" w:sz="4" w:space="0" w:color="00000A"/>
              <w:bottom w:val="single" w:sz="4" w:space="0" w:color="00000A"/>
              <w:right w:val="single" w:sz="4" w:space="0" w:color="00000A"/>
            </w:tcBorders>
            <w:shd w:val="clear" w:color="auto" w:fill="DDE8CB"/>
          </w:tcPr>
          <w:p w14:paraId="21E220E3"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Etapų veiklos</w:t>
            </w:r>
          </w:p>
        </w:tc>
        <w:tc>
          <w:tcPr>
            <w:tcW w:w="2211" w:type="dxa"/>
            <w:tcBorders>
              <w:top w:val="single" w:sz="4" w:space="0" w:color="00000A"/>
              <w:left w:val="single" w:sz="4" w:space="0" w:color="00000A"/>
              <w:bottom w:val="single" w:sz="4" w:space="0" w:color="00000A"/>
              <w:right w:val="single" w:sz="4" w:space="0" w:color="00000A"/>
            </w:tcBorders>
            <w:shd w:val="clear" w:color="auto" w:fill="DDE8CB"/>
          </w:tcPr>
          <w:p w14:paraId="7B146D25"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Pasiekiami rezultatai</w:t>
            </w:r>
          </w:p>
        </w:tc>
        <w:tc>
          <w:tcPr>
            <w:tcW w:w="1581" w:type="dxa"/>
            <w:tcBorders>
              <w:top w:val="single" w:sz="4" w:space="0" w:color="00000A"/>
              <w:left w:val="single" w:sz="4" w:space="0" w:color="00000A"/>
              <w:bottom w:val="single" w:sz="4" w:space="0" w:color="00000A"/>
              <w:right w:val="single" w:sz="4" w:space="0" w:color="00000A"/>
            </w:tcBorders>
            <w:shd w:val="clear" w:color="auto" w:fill="DDE8CB"/>
          </w:tcPr>
          <w:p w14:paraId="59AC1CA0"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Įgyvendinimo terminai</w:t>
            </w:r>
          </w:p>
        </w:tc>
        <w:tc>
          <w:tcPr>
            <w:tcW w:w="1492" w:type="dxa"/>
            <w:tcBorders>
              <w:top w:val="single" w:sz="4" w:space="0" w:color="00000A"/>
              <w:left w:val="single" w:sz="4" w:space="0" w:color="00000A"/>
              <w:bottom w:val="single" w:sz="4" w:space="0" w:color="00000A"/>
              <w:right w:val="single" w:sz="4" w:space="0" w:color="00000A"/>
            </w:tcBorders>
            <w:shd w:val="clear" w:color="auto" w:fill="DDE8CB"/>
          </w:tcPr>
          <w:p w14:paraId="1016957A" w14:textId="1EC41C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Atsiskaitymų dalys</w:t>
            </w:r>
          </w:p>
        </w:tc>
      </w:tr>
      <w:tr w:rsidR="009572CA" w:rsidRPr="005A7966" w14:paraId="61E85166" w14:textId="3E2CC647" w:rsidTr="00CD23A4">
        <w:trPr>
          <w:trHeight w:val="2166"/>
        </w:trPr>
        <w:tc>
          <w:tcPr>
            <w:tcW w:w="1624" w:type="dxa"/>
            <w:tcBorders>
              <w:top w:val="single" w:sz="4" w:space="0" w:color="00000A"/>
              <w:left w:val="single" w:sz="4" w:space="0" w:color="00000A"/>
              <w:bottom w:val="single" w:sz="4" w:space="0" w:color="00000A"/>
              <w:right w:val="single" w:sz="4" w:space="0" w:color="00000A"/>
            </w:tcBorders>
            <w:shd w:val="clear" w:color="auto" w:fill="auto"/>
          </w:tcPr>
          <w:p w14:paraId="4DB7E120" w14:textId="6D1BF623" w:rsidR="009572CA" w:rsidRPr="005A7966" w:rsidRDefault="009572CA" w:rsidP="00BE2C46">
            <w:pPr>
              <w:pStyle w:val="BodyText"/>
              <w:spacing w:after="0" w:line="240" w:lineRule="auto"/>
              <w:rPr>
                <w:rFonts w:ascii="Times New Roman" w:hAnsi="Times New Roman" w:cs="Times New Roman"/>
                <w:b/>
                <w:bCs/>
              </w:rPr>
            </w:pPr>
            <w:r w:rsidRPr="005A7966">
              <w:rPr>
                <w:rFonts w:ascii="Times New Roman" w:hAnsi="Times New Roman" w:cs="Times New Roman"/>
                <w:b/>
                <w:bCs/>
              </w:rPr>
              <w:t>1. Inicijavimas</w:t>
            </w:r>
          </w:p>
        </w:tc>
        <w:tc>
          <w:tcPr>
            <w:tcW w:w="2891" w:type="dxa"/>
            <w:tcBorders>
              <w:top w:val="single" w:sz="4" w:space="0" w:color="00000A"/>
              <w:left w:val="single" w:sz="4" w:space="0" w:color="00000A"/>
              <w:bottom w:val="single" w:sz="4" w:space="0" w:color="00000A"/>
              <w:right w:val="single" w:sz="4" w:space="0" w:color="00000A"/>
            </w:tcBorders>
            <w:shd w:val="clear" w:color="auto" w:fill="auto"/>
          </w:tcPr>
          <w:p w14:paraId="22445521"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Paslaugų teikėjas:</w:t>
            </w:r>
          </w:p>
          <w:p w14:paraId="328297EC" w14:textId="7E23FAF4" w:rsidR="009572CA" w:rsidRPr="005A7966" w:rsidRDefault="009572CA" w:rsidP="002D5E9F">
            <w:pPr>
              <w:pStyle w:val="BodyText"/>
              <w:numPr>
                <w:ilvl w:val="0"/>
                <w:numId w:val="11"/>
              </w:numPr>
              <w:spacing w:after="0" w:line="240" w:lineRule="auto"/>
              <w:rPr>
                <w:rFonts w:ascii="Times New Roman" w:hAnsi="Times New Roman" w:cs="Times New Roman"/>
              </w:rPr>
            </w:pPr>
            <w:r w:rsidRPr="005A7966">
              <w:rPr>
                <w:rFonts w:ascii="Times New Roman" w:hAnsi="Times New Roman" w:cs="Times New Roman"/>
              </w:rPr>
              <w:t>Parengia</w:t>
            </w:r>
            <w:r w:rsidRPr="005A7966" w:rsidDel="00E10FAF">
              <w:rPr>
                <w:rFonts w:ascii="Times New Roman" w:hAnsi="Times New Roman" w:cs="Times New Roman"/>
              </w:rPr>
              <w:t xml:space="preserve"> </w:t>
            </w:r>
            <w:r w:rsidR="00E10FAF" w:rsidRPr="005A7966">
              <w:rPr>
                <w:rFonts w:ascii="Times New Roman" w:hAnsi="Times New Roman" w:cs="Times New Roman"/>
              </w:rPr>
              <w:t xml:space="preserve">paslaugų </w:t>
            </w:r>
            <w:r w:rsidRPr="005A7966">
              <w:rPr>
                <w:rFonts w:ascii="Times New Roman" w:hAnsi="Times New Roman" w:cs="Times New Roman"/>
              </w:rPr>
              <w:t>vykdymo reglamentą ir kitus planavimo dokumentus ir suderina su Perkančiąja organizacija.</w:t>
            </w:r>
          </w:p>
          <w:p w14:paraId="570B16C5"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Perkančioji organizacija:</w:t>
            </w:r>
          </w:p>
          <w:p w14:paraId="5F755BD5" w14:textId="77777777" w:rsidR="009572CA" w:rsidRPr="005A7966" w:rsidRDefault="009572CA" w:rsidP="002D5E9F">
            <w:pPr>
              <w:pStyle w:val="BodyText"/>
              <w:numPr>
                <w:ilvl w:val="0"/>
                <w:numId w:val="12"/>
              </w:numPr>
              <w:spacing w:after="0" w:line="240" w:lineRule="auto"/>
              <w:rPr>
                <w:rFonts w:ascii="Times New Roman" w:hAnsi="Times New Roman" w:cs="Times New Roman"/>
              </w:rPr>
            </w:pPr>
            <w:r w:rsidRPr="005A7966">
              <w:rPr>
                <w:rFonts w:ascii="Times New Roman" w:hAnsi="Times New Roman" w:cs="Times New Roman"/>
              </w:rPr>
              <w:lastRenderedPageBreak/>
              <w:t>Suteikia vykdymui reikalingą informaciją.</w:t>
            </w:r>
          </w:p>
          <w:p w14:paraId="3450D32C" w14:textId="77777777" w:rsidR="009572CA" w:rsidRPr="005A7966" w:rsidRDefault="009572CA" w:rsidP="002D5E9F">
            <w:pPr>
              <w:pStyle w:val="BodyText"/>
              <w:numPr>
                <w:ilvl w:val="0"/>
                <w:numId w:val="12"/>
              </w:numPr>
              <w:spacing w:after="0" w:line="240" w:lineRule="auto"/>
              <w:rPr>
                <w:rFonts w:ascii="Times New Roman" w:hAnsi="Times New Roman" w:cs="Times New Roman"/>
              </w:rPr>
            </w:pPr>
            <w:r w:rsidRPr="005A7966">
              <w:rPr>
                <w:rFonts w:ascii="Times New Roman" w:hAnsi="Times New Roman" w:cs="Times New Roman"/>
              </w:rPr>
              <w:t>Pateikia pastabas etapo rezultatams.</w:t>
            </w:r>
          </w:p>
        </w:tc>
        <w:tc>
          <w:tcPr>
            <w:tcW w:w="2211" w:type="dxa"/>
            <w:tcBorders>
              <w:top w:val="single" w:sz="4" w:space="0" w:color="00000A"/>
              <w:left w:val="single" w:sz="4" w:space="0" w:color="00000A"/>
              <w:bottom w:val="single" w:sz="4" w:space="0" w:color="00000A"/>
              <w:right w:val="single" w:sz="4" w:space="0" w:color="00000A"/>
            </w:tcBorders>
            <w:shd w:val="clear" w:color="auto" w:fill="auto"/>
          </w:tcPr>
          <w:p w14:paraId="1BC1FBD4" w14:textId="73DEF290" w:rsidR="009572CA" w:rsidRPr="005A7966" w:rsidRDefault="00310BD7" w:rsidP="00BE2C46">
            <w:pPr>
              <w:pStyle w:val="BodyText"/>
              <w:spacing w:after="0" w:line="240" w:lineRule="auto"/>
              <w:rPr>
                <w:rFonts w:ascii="Times New Roman" w:hAnsi="Times New Roman" w:cs="Times New Roman"/>
              </w:rPr>
            </w:pPr>
            <w:r w:rsidRPr="005A7966">
              <w:rPr>
                <w:rFonts w:ascii="Times New Roman" w:hAnsi="Times New Roman" w:cs="Times New Roman"/>
              </w:rPr>
              <w:lastRenderedPageBreak/>
              <w:t xml:space="preserve">Paslaugų </w:t>
            </w:r>
            <w:r w:rsidR="009572CA" w:rsidRPr="005A7966">
              <w:rPr>
                <w:rFonts w:ascii="Times New Roman" w:hAnsi="Times New Roman" w:cs="Times New Roman"/>
              </w:rPr>
              <w:t>vykdymo reglamentas. P</w:t>
            </w:r>
            <w:r w:rsidRPr="005A7966">
              <w:rPr>
                <w:rFonts w:ascii="Times New Roman" w:hAnsi="Times New Roman" w:cs="Times New Roman"/>
              </w:rPr>
              <w:t>aslaugų</w:t>
            </w:r>
            <w:r w:rsidR="009572CA" w:rsidRPr="005A7966">
              <w:rPr>
                <w:rFonts w:ascii="Times New Roman" w:hAnsi="Times New Roman" w:cs="Times New Roman"/>
              </w:rPr>
              <w:t xml:space="preserve"> vykdymo reglamente turi būti nurodytos tikslios kiekvieno etapo rezultatų pateikimo datos.</w:t>
            </w:r>
          </w:p>
          <w:p w14:paraId="7BE6BA5F" w14:textId="2B88A716"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 xml:space="preserve">Patikslinta sprendimui </w:t>
            </w:r>
            <w:r w:rsidRPr="005A7966">
              <w:rPr>
                <w:rFonts w:ascii="Times New Roman" w:hAnsi="Times New Roman" w:cs="Times New Roman"/>
              </w:rPr>
              <w:lastRenderedPageBreak/>
              <w:t>reikalingos techninės ir standartinės programinės įrangos specifikacija.</w:t>
            </w:r>
          </w:p>
        </w:tc>
        <w:tc>
          <w:tcPr>
            <w:tcW w:w="1581" w:type="dxa"/>
            <w:tcBorders>
              <w:top w:val="single" w:sz="4" w:space="0" w:color="00000A"/>
              <w:left w:val="single" w:sz="4" w:space="0" w:color="00000A"/>
              <w:bottom w:val="single" w:sz="4" w:space="0" w:color="00000A"/>
              <w:right w:val="single" w:sz="4" w:space="0" w:color="00000A"/>
            </w:tcBorders>
            <w:shd w:val="clear" w:color="auto" w:fill="auto"/>
          </w:tcPr>
          <w:p w14:paraId="5D88BDDB"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lastRenderedPageBreak/>
              <w:t>Etapo rezultatai turi būti suderinti, ne vėliau kaip per 2 savaites  nuo sutarties įsigaliojimo datos.</w:t>
            </w:r>
          </w:p>
        </w:tc>
        <w:tc>
          <w:tcPr>
            <w:tcW w:w="1492" w:type="dxa"/>
            <w:tcBorders>
              <w:top w:val="single" w:sz="4" w:space="0" w:color="00000A"/>
              <w:left w:val="single" w:sz="4" w:space="0" w:color="00000A"/>
              <w:bottom w:val="single" w:sz="4" w:space="0" w:color="00000A"/>
              <w:right w:val="single" w:sz="4" w:space="0" w:color="00000A"/>
            </w:tcBorders>
          </w:tcPr>
          <w:p w14:paraId="56BF70BA" w14:textId="7D0D5026" w:rsidR="009572CA" w:rsidRPr="005A7966" w:rsidRDefault="009572CA">
            <w:pPr>
              <w:pStyle w:val="BodyText"/>
              <w:spacing w:after="0" w:line="240" w:lineRule="auto"/>
              <w:jc w:val="center"/>
              <w:rPr>
                <w:rFonts w:ascii="Times New Roman" w:hAnsi="Times New Roman" w:cs="Times New Roman"/>
              </w:rPr>
            </w:pPr>
            <w:r w:rsidRPr="005A7966">
              <w:rPr>
                <w:rFonts w:ascii="Times New Roman" w:hAnsi="Times New Roman" w:cs="Times New Roman"/>
              </w:rPr>
              <w:t>-</w:t>
            </w:r>
          </w:p>
        </w:tc>
      </w:tr>
      <w:tr w:rsidR="009572CA" w:rsidRPr="005A7966" w14:paraId="74A291E2" w14:textId="42CC338D" w:rsidTr="00CD23A4">
        <w:tc>
          <w:tcPr>
            <w:tcW w:w="1624" w:type="dxa"/>
            <w:tcBorders>
              <w:top w:val="single" w:sz="4" w:space="0" w:color="00000A"/>
              <w:left w:val="single" w:sz="4" w:space="0" w:color="00000A"/>
              <w:bottom w:val="single" w:sz="4" w:space="0" w:color="00000A"/>
              <w:right w:val="single" w:sz="4" w:space="0" w:color="00000A"/>
            </w:tcBorders>
            <w:shd w:val="clear" w:color="auto" w:fill="auto"/>
          </w:tcPr>
          <w:p w14:paraId="2887A3E7" w14:textId="0AA1F347" w:rsidR="009572CA" w:rsidRPr="005A7966" w:rsidRDefault="009572CA" w:rsidP="00BE2C46">
            <w:pPr>
              <w:pStyle w:val="BodyText"/>
              <w:spacing w:after="0" w:line="240" w:lineRule="auto"/>
              <w:rPr>
                <w:rFonts w:ascii="Times New Roman" w:hAnsi="Times New Roman" w:cs="Times New Roman"/>
                <w:b/>
                <w:bCs/>
              </w:rPr>
            </w:pPr>
            <w:r w:rsidRPr="005A7966">
              <w:rPr>
                <w:rFonts w:ascii="Times New Roman" w:hAnsi="Times New Roman" w:cs="Times New Roman"/>
                <w:b/>
                <w:bCs/>
              </w:rPr>
              <w:t>2. Detali analizė</w:t>
            </w:r>
          </w:p>
        </w:tc>
        <w:tc>
          <w:tcPr>
            <w:tcW w:w="2891" w:type="dxa"/>
            <w:tcBorders>
              <w:top w:val="single" w:sz="4" w:space="0" w:color="00000A"/>
              <w:left w:val="single" w:sz="4" w:space="0" w:color="00000A"/>
              <w:bottom w:val="single" w:sz="4" w:space="0" w:color="00000A"/>
              <w:right w:val="single" w:sz="4" w:space="0" w:color="00000A"/>
            </w:tcBorders>
            <w:shd w:val="clear" w:color="auto" w:fill="auto"/>
          </w:tcPr>
          <w:p w14:paraId="76A79355"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Paslaugų teikėjas:</w:t>
            </w:r>
          </w:p>
          <w:p w14:paraId="15CC097C" w14:textId="77777777" w:rsidR="009572CA" w:rsidRPr="005A7966" w:rsidRDefault="009572CA" w:rsidP="002D5E9F">
            <w:pPr>
              <w:pStyle w:val="BodyText"/>
              <w:numPr>
                <w:ilvl w:val="0"/>
                <w:numId w:val="13"/>
              </w:numPr>
              <w:spacing w:after="0" w:line="240" w:lineRule="auto"/>
              <w:rPr>
                <w:rFonts w:ascii="Times New Roman" w:hAnsi="Times New Roman" w:cs="Times New Roman"/>
              </w:rPr>
            </w:pPr>
            <w:r w:rsidRPr="005A7966">
              <w:rPr>
                <w:rFonts w:ascii="Times New Roman" w:hAnsi="Times New Roman" w:cs="Times New Roman"/>
              </w:rPr>
              <w:t>Atliekama esamos ir siekiamos padėties įvertinimą, parengia dokumentaciją ir ją suderina su Perkančiąja organizacija;</w:t>
            </w:r>
          </w:p>
          <w:p w14:paraId="4F949936" w14:textId="77777777" w:rsidR="009572CA" w:rsidRPr="005A7966" w:rsidRDefault="009572CA" w:rsidP="002D5E9F">
            <w:pPr>
              <w:pStyle w:val="BodyText"/>
              <w:numPr>
                <w:ilvl w:val="0"/>
                <w:numId w:val="13"/>
              </w:numPr>
              <w:spacing w:after="0" w:line="240" w:lineRule="auto"/>
              <w:rPr>
                <w:rFonts w:ascii="Times New Roman" w:hAnsi="Times New Roman" w:cs="Times New Roman"/>
              </w:rPr>
            </w:pPr>
            <w:r w:rsidRPr="005A7966">
              <w:rPr>
                <w:rFonts w:ascii="Times New Roman" w:hAnsi="Times New Roman" w:cs="Times New Roman"/>
              </w:rPr>
              <w:t>Parengia sistemos projektavimo dokumentaciją.</w:t>
            </w:r>
          </w:p>
          <w:p w14:paraId="12C68B2E"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Perkančioji organizacija (pagal kompetenciją):</w:t>
            </w:r>
          </w:p>
          <w:p w14:paraId="65D62007" w14:textId="77777777" w:rsidR="009572CA" w:rsidRPr="005A7966" w:rsidRDefault="009572CA" w:rsidP="002D5E9F">
            <w:pPr>
              <w:pStyle w:val="BodyText"/>
              <w:numPr>
                <w:ilvl w:val="0"/>
                <w:numId w:val="13"/>
              </w:numPr>
              <w:spacing w:after="0" w:line="240" w:lineRule="auto"/>
              <w:rPr>
                <w:rFonts w:ascii="Times New Roman" w:hAnsi="Times New Roman" w:cs="Times New Roman"/>
              </w:rPr>
            </w:pPr>
            <w:r w:rsidRPr="005A7966">
              <w:rPr>
                <w:rFonts w:ascii="Times New Roman" w:hAnsi="Times New Roman" w:cs="Times New Roman"/>
              </w:rPr>
              <w:t>Suteikia reikalingą informaciją;</w:t>
            </w:r>
          </w:p>
          <w:p w14:paraId="62978ED9" w14:textId="77777777" w:rsidR="009572CA" w:rsidRPr="005A7966" w:rsidRDefault="009572CA" w:rsidP="002D5E9F">
            <w:pPr>
              <w:pStyle w:val="BodyText"/>
              <w:numPr>
                <w:ilvl w:val="0"/>
                <w:numId w:val="13"/>
              </w:numPr>
              <w:spacing w:after="0" w:line="240" w:lineRule="auto"/>
              <w:rPr>
                <w:rFonts w:ascii="Times New Roman" w:hAnsi="Times New Roman" w:cs="Times New Roman"/>
              </w:rPr>
            </w:pPr>
            <w:r w:rsidRPr="005A7966">
              <w:rPr>
                <w:rFonts w:ascii="Times New Roman" w:hAnsi="Times New Roman" w:cs="Times New Roman"/>
              </w:rPr>
              <w:t>Dalyvauja demonstracijose ir susitikimuose;</w:t>
            </w:r>
          </w:p>
          <w:p w14:paraId="6B5000A8" w14:textId="77777777" w:rsidR="009572CA" w:rsidRPr="005A7966" w:rsidRDefault="009572CA" w:rsidP="002D5E9F">
            <w:pPr>
              <w:pStyle w:val="BodyText"/>
              <w:numPr>
                <w:ilvl w:val="0"/>
                <w:numId w:val="13"/>
              </w:numPr>
              <w:spacing w:after="0" w:line="240" w:lineRule="auto"/>
              <w:rPr>
                <w:rFonts w:ascii="Times New Roman" w:hAnsi="Times New Roman" w:cs="Times New Roman"/>
              </w:rPr>
            </w:pPr>
            <w:r w:rsidRPr="005A7966">
              <w:rPr>
                <w:rFonts w:ascii="Times New Roman" w:hAnsi="Times New Roman" w:cs="Times New Roman"/>
              </w:rPr>
              <w:t>Pateikia pastabas etapo rezultatams.</w:t>
            </w:r>
          </w:p>
        </w:tc>
        <w:tc>
          <w:tcPr>
            <w:tcW w:w="2211" w:type="dxa"/>
            <w:tcBorders>
              <w:top w:val="single" w:sz="4" w:space="0" w:color="00000A"/>
              <w:left w:val="single" w:sz="4" w:space="0" w:color="00000A"/>
              <w:bottom w:val="single" w:sz="4" w:space="0" w:color="00000A"/>
              <w:right w:val="single" w:sz="4" w:space="0" w:color="00000A"/>
            </w:tcBorders>
            <w:shd w:val="clear" w:color="auto" w:fill="auto"/>
          </w:tcPr>
          <w:p w14:paraId="77362776"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Detalios analizės ir projektavimo dokumentai.</w:t>
            </w:r>
          </w:p>
          <w:p w14:paraId="7394D293"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Dizaino prototipas.</w:t>
            </w:r>
          </w:p>
        </w:tc>
        <w:tc>
          <w:tcPr>
            <w:tcW w:w="1581" w:type="dxa"/>
            <w:tcBorders>
              <w:top w:val="single" w:sz="4" w:space="0" w:color="00000A"/>
              <w:left w:val="single" w:sz="4" w:space="0" w:color="00000A"/>
              <w:bottom w:val="single" w:sz="4" w:space="0" w:color="00000A"/>
              <w:right w:val="single" w:sz="4" w:space="0" w:color="00000A"/>
            </w:tcBorders>
            <w:shd w:val="clear" w:color="auto" w:fill="auto"/>
          </w:tcPr>
          <w:p w14:paraId="2F5F4338" w14:textId="4B0C7273"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Etapo rezultatai turi būti pateikti ne vėliau kaip per 2 mėnesiai  nuo sutarties įsigaliojimo datos.</w:t>
            </w:r>
          </w:p>
        </w:tc>
        <w:tc>
          <w:tcPr>
            <w:tcW w:w="1492" w:type="dxa"/>
            <w:tcBorders>
              <w:top w:val="single" w:sz="4" w:space="0" w:color="00000A"/>
              <w:left w:val="single" w:sz="4" w:space="0" w:color="00000A"/>
              <w:bottom w:val="single" w:sz="4" w:space="0" w:color="00000A"/>
              <w:right w:val="single" w:sz="4" w:space="0" w:color="00000A"/>
            </w:tcBorders>
          </w:tcPr>
          <w:p w14:paraId="2EE2910C" w14:textId="012F6100"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 xml:space="preserve">10 </w:t>
            </w:r>
            <w:r w:rsidR="004D5602" w:rsidRPr="005A7966">
              <w:rPr>
                <w:rFonts w:ascii="Times New Roman" w:hAnsi="Times New Roman" w:cs="Times New Roman"/>
              </w:rPr>
              <w:t xml:space="preserve">(dešimt) procentų </w:t>
            </w:r>
            <w:r w:rsidR="00495C3B" w:rsidRPr="005A7966">
              <w:rPr>
                <w:rFonts w:ascii="Times New Roman" w:hAnsi="Times New Roman" w:cs="Times New Roman"/>
              </w:rPr>
              <w:t>s</w:t>
            </w:r>
            <w:r w:rsidR="004D5602" w:rsidRPr="005A7966">
              <w:rPr>
                <w:rFonts w:ascii="Times New Roman" w:hAnsi="Times New Roman" w:cs="Times New Roman"/>
              </w:rPr>
              <w:t>utarties kainos</w:t>
            </w:r>
          </w:p>
        </w:tc>
      </w:tr>
      <w:tr w:rsidR="009572CA" w:rsidRPr="005A7966" w14:paraId="7521F752" w14:textId="3D04EE77" w:rsidTr="00CD23A4">
        <w:tc>
          <w:tcPr>
            <w:tcW w:w="1624" w:type="dxa"/>
            <w:tcBorders>
              <w:top w:val="single" w:sz="4" w:space="0" w:color="00000A"/>
              <w:left w:val="single" w:sz="4" w:space="0" w:color="00000A"/>
              <w:bottom w:val="single" w:sz="4" w:space="0" w:color="00000A"/>
              <w:right w:val="single" w:sz="4" w:space="0" w:color="00000A"/>
            </w:tcBorders>
            <w:shd w:val="clear" w:color="auto" w:fill="auto"/>
          </w:tcPr>
          <w:p w14:paraId="1BC38370" w14:textId="077328FC" w:rsidR="009572CA" w:rsidRPr="005A7966" w:rsidRDefault="009572CA" w:rsidP="00BE2C46">
            <w:pPr>
              <w:pStyle w:val="BodyText"/>
              <w:spacing w:after="0" w:line="240" w:lineRule="auto"/>
              <w:rPr>
                <w:rFonts w:ascii="Times New Roman" w:hAnsi="Times New Roman" w:cs="Times New Roman"/>
                <w:b/>
                <w:bCs/>
              </w:rPr>
            </w:pPr>
            <w:r w:rsidRPr="005A7966">
              <w:rPr>
                <w:rFonts w:ascii="Times New Roman" w:hAnsi="Times New Roman" w:cs="Times New Roman"/>
                <w:b/>
                <w:bCs/>
              </w:rPr>
              <w:t>3. Kūrimas (konstravimas)</w:t>
            </w:r>
          </w:p>
        </w:tc>
        <w:tc>
          <w:tcPr>
            <w:tcW w:w="2891" w:type="dxa"/>
            <w:tcBorders>
              <w:top w:val="single" w:sz="4" w:space="0" w:color="00000A"/>
              <w:left w:val="single" w:sz="4" w:space="0" w:color="00000A"/>
              <w:bottom w:val="single" w:sz="4" w:space="0" w:color="00000A"/>
              <w:right w:val="single" w:sz="4" w:space="0" w:color="00000A"/>
            </w:tcBorders>
            <w:shd w:val="clear" w:color="auto" w:fill="auto"/>
          </w:tcPr>
          <w:p w14:paraId="36962EBD"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Paslaugų teikėjas:</w:t>
            </w:r>
          </w:p>
          <w:p w14:paraId="3A8BD457" w14:textId="77777777" w:rsidR="009572CA" w:rsidRPr="005A7966" w:rsidRDefault="009572CA" w:rsidP="002D5E9F">
            <w:pPr>
              <w:pStyle w:val="BodyText"/>
              <w:numPr>
                <w:ilvl w:val="0"/>
                <w:numId w:val="14"/>
              </w:numPr>
              <w:spacing w:after="0" w:line="240" w:lineRule="auto"/>
              <w:rPr>
                <w:rFonts w:ascii="Times New Roman" w:hAnsi="Times New Roman" w:cs="Times New Roman"/>
              </w:rPr>
            </w:pPr>
            <w:r w:rsidRPr="005A7966">
              <w:rPr>
                <w:rFonts w:ascii="Times New Roman" w:hAnsi="Times New Roman" w:cs="Times New Roman"/>
              </w:rPr>
              <w:t>Vykdo programavimo ir PĮ konfigūravimo darbus, įgyvendina funkcinius ir nefunkcinius reikalavimus;</w:t>
            </w:r>
          </w:p>
          <w:p w14:paraId="215DD29E" w14:textId="77777777" w:rsidR="009572CA" w:rsidRPr="005A7966" w:rsidRDefault="009572CA" w:rsidP="002D5E9F">
            <w:pPr>
              <w:pStyle w:val="BodyText"/>
              <w:numPr>
                <w:ilvl w:val="0"/>
                <w:numId w:val="14"/>
              </w:numPr>
              <w:spacing w:after="0" w:line="240" w:lineRule="auto"/>
              <w:rPr>
                <w:rFonts w:ascii="Times New Roman" w:hAnsi="Times New Roman" w:cs="Times New Roman"/>
              </w:rPr>
            </w:pPr>
            <w:r w:rsidRPr="005A7966">
              <w:rPr>
                <w:rFonts w:ascii="Times New Roman" w:hAnsi="Times New Roman" w:cs="Times New Roman"/>
              </w:rPr>
              <w:t>Atlieka vidinį testavimą.</w:t>
            </w:r>
          </w:p>
          <w:p w14:paraId="2765B60A"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Perkančioji organizacija (pagal kompetenciją):</w:t>
            </w:r>
          </w:p>
          <w:p w14:paraId="040571C8" w14:textId="77777777" w:rsidR="009572CA" w:rsidRPr="005A7966" w:rsidRDefault="009572CA" w:rsidP="002D5E9F">
            <w:pPr>
              <w:pStyle w:val="BodyText"/>
              <w:numPr>
                <w:ilvl w:val="0"/>
                <w:numId w:val="15"/>
              </w:numPr>
              <w:spacing w:after="0" w:line="240" w:lineRule="auto"/>
              <w:rPr>
                <w:rFonts w:ascii="Times New Roman" w:hAnsi="Times New Roman" w:cs="Times New Roman"/>
              </w:rPr>
            </w:pPr>
            <w:r w:rsidRPr="005A7966">
              <w:rPr>
                <w:rFonts w:ascii="Times New Roman" w:hAnsi="Times New Roman" w:cs="Times New Roman"/>
              </w:rPr>
              <w:t>Suteikia reikalingą informaciją;</w:t>
            </w:r>
          </w:p>
          <w:p w14:paraId="5FEAB875" w14:textId="77777777" w:rsidR="009572CA" w:rsidRPr="005A7966" w:rsidRDefault="009572CA" w:rsidP="002D5E9F">
            <w:pPr>
              <w:pStyle w:val="BodyText"/>
              <w:numPr>
                <w:ilvl w:val="0"/>
                <w:numId w:val="15"/>
              </w:numPr>
              <w:spacing w:after="0" w:line="240" w:lineRule="auto"/>
              <w:rPr>
                <w:rFonts w:ascii="Times New Roman" w:hAnsi="Times New Roman" w:cs="Times New Roman"/>
              </w:rPr>
            </w:pPr>
            <w:r w:rsidRPr="005A7966">
              <w:rPr>
                <w:rFonts w:ascii="Times New Roman" w:hAnsi="Times New Roman" w:cs="Times New Roman"/>
              </w:rPr>
              <w:t>Pateikia pastabas ir rekomendacijas etapo Paslaugų teikėjo rezultatams.</w:t>
            </w:r>
          </w:p>
        </w:tc>
        <w:tc>
          <w:tcPr>
            <w:tcW w:w="2211" w:type="dxa"/>
            <w:tcBorders>
              <w:top w:val="single" w:sz="4" w:space="0" w:color="00000A"/>
              <w:left w:val="single" w:sz="4" w:space="0" w:color="00000A"/>
              <w:bottom w:val="single" w:sz="4" w:space="0" w:color="00000A"/>
              <w:right w:val="single" w:sz="4" w:space="0" w:color="00000A"/>
            </w:tcBorders>
            <w:shd w:val="clear" w:color="auto" w:fill="auto"/>
          </w:tcPr>
          <w:p w14:paraId="4AB34030"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Vidinio testavimo ataskaita;</w:t>
            </w:r>
          </w:p>
          <w:p w14:paraId="59B2498D" w14:textId="77777777" w:rsidR="009572CA" w:rsidRPr="005A7966" w:rsidRDefault="009572CA" w:rsidP="00BE2C46">
            <w:pPr>
              <w:pStyle w:val="BodyText"/>
              <w:tabs>
                <w:tab w:val="left" w:pos="0"/>
              </w:tabs>
              <w:spacing w:after="0" w:line="240" w:lineRule="auto"/>
              <w:rPr>
                <w:rFonts w:ascii="Times New Roman" w:hAnsi="Times New Roman" w:cs="Times New Roman"/>
              </w:rPr>
            </w:pPr>
            <w:r w:rsidRPr="005A7966">
              <w:rPr>
                <w:rFonts w:ascii="Times New Roman" w:hAnsi="Times New Roman" w:cs="Times New Roman"/>
              </w:rPr>
              <w:t>Parengta programinė įranga diegimui.</w:t>
            </w:r>
          </w:p>
          <w:p w14:paraId="27BC9771" w14:textId="77777777" w:rsidR="009572CA" w:rsidRPr="005A7966" w:rsidRDefault="009572CA" w:rsidP="00BE2C46">
            <w:pPr>
              <w:pStyle w:val="BodyText"/>
              <w:spacing w:after="0" w:line="240" w:lineRule="auto"/>
              <w:rPr>
                <w:rFonts w:ascii="Times New Roman" w:hAnsi="Times New Roman" w:cs="Times New Roman"/>
              </w:rPr>
            </w:pPr>
          </w:p>
        </w:tc>
        <w:tc>
          <w:tcPr>
            <w:tcW w:w="1581" w:type="dxa"/>
            <w:tcBorders>
              <w:top w:val="single" w:sz="4" w:space="0" w:color="00000A"/>
              <w:left w:val="single" w:sz="4" w:space="0" w:color="00000A"/>
              <w:bottom w:val="single" w:sz="4" w:space="0" w:color="00000A"/>
              <w:right w:val="single" w:sz="4" w:space="0" w:color="00000A"/>
            </w:tcBorders>
            <w:shd w:val="clear" w:color="auto" w:fill="auto"/>
          </w:tcPr>
          <w:p w14:paraId="090A8F23"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Vidinio testavimo ataskaita turi būti pateikta bent 10 darbo dienų iki diegimo etapo pradžios.</w:t>
            </w:r>
          </w:p>
        </w:tc>
        <w:tc>
          <w:tcPr>
            <w:tcW w:w="1492" w:type="dxa"/>
            <w:tcBorders>
              <w:top w:val="single" w:sz="4" w:space="0" w:color="00000A"/>
              <w:left w:val="single" w:sz="4" w:space="0" w:color="00000A"/>
              <w:bottom w:val="single" w:sz="4" w:space="0" w:color="00000A"/>
              <w:right w:val="single" w:sz="4" w:space="0" w:color="00000A"/>
            </w:tcBorders>
          </w:tcPr>
          <w:p w14:paraId="013D2F90" w14:textId="4ADBFA4E" w:rsidR="009572CA" w:rsidRPr="005A7966" w:rsidRDefault="004D5602">
            <w:pPr>
              <w:pStyle w:val="BodyText"/>
              <w:spacing w:after="0" w:line="240" w:lineRule="auto"/>
              <w:jc w:val="center"/>
              <w:rPr>
                <w:rFonts w:ascii="Times New Roman" w:hAnsi="Times New Roman" w:cs="Times New Roman"/>
              </w:rPr>
            </w:pPr>
            <w:r w:rsidRPr="005A7966">
              <w:rPr>
                <w:rFonts w:ascii="Times New Roman" w:hAnsi="Times New Roman" w:cs="Times New Roman"/>
              </w:rPr>
              <w:t>-</w:t>
            </w:r>
          </w:p>
        </w:tc>
      </w:tr>
      <w:tr w:rsidR="009572CA" w:rsidRPr="005A7966" w14:paraId="5ABC7ABD" w14:textId="54E6ECD7" w:rsidTr="00CD23A4">
        <w:tc>
          <w:tcPr>
            <w:tcW w:w="1624" w:type="dxa"/>
            <w:tcBorders>
              <w:top w:val="single" w:sz="4" w:space="0" w:color="00000A"/>
              <w:left w:val="single" w:sz="4" w:space="0" w:color="00000A"/>
              <w:bottom w:val="single" w:sz="4" w:space="0" w:color="00000A"/>
              <w:right w:val="single" w:sz="4" w:space="0" w:color="00000A"/>
            </w:tcBorders>
            <w:shd w:val="clear" w:color="auto" w:fill="auto"/>
          </w:tcPr>
          <w:p w14:paraId="3319FB2D" w14:textId="5AD2EE23" w:rsidR="009572CA" w:rsidRPr="005A7966" w:rsidRDefault="009572CA" w:rsidP="00BE2C46">
            <w:pPr>
              <w:pStyle w:val="BodyText"/>
              <w:spacing w:after="0" w:line="240" w:lineRule="auto"/>
              <w:rPr>
                <w:rFonts w:ascii="Times New Roman" w:hAnsi="Times New Roman" w:cs="Times New Roman"/>
                <w:b/>
                <w:bCs/>
              </w:rPr>
            </w:pPr>
            <w:r w:rsidRPr="005A7966">
              <w:rPr>
                <w:rFonts w:ascii="Times New Roman" w:hAnsi="Times New Roman" w:cs="Times New Roman"/>
                <w:b/>
                <w:bCs/>
              </w:rPr>
              <w:lastRenderedPageBreak/>
              <w:t xml:space="preserve">4. Diegimas </w:t>
            </w:r>
            <w:proofErr w:type="spellStart"/>
            <w:r w:rsidRPr="005A7966">
              <w:rPr>
                <w:rFonts w:ascii="Times New Roman" w:hAnsi="Times New Roman" w:cs="Times New Roman"/>
                <w:b/>
                <w:bCs/>
              </w:rPr>
              <w:t>testinėje</w:t>
            </w:r>
            <w:proofErr w:type="spellEnd"/>
            <w:r w:rsidRPr="005A7966">
              <w:rPr>
                <w:rFonts w:ascii="Times New Roman" w:hAnsi="Times New Roman" w:cs="Times New Roman"/>
                <w:b/>
                <w:bCs/>
              </w:rPr>
              <w:t xml:space="preserve"> aplinkoje</w:t>
            </w:r>
          </w:p>
        </w:tc>
        <w:tc>
          <w:tcPr>
            <w:tcW w:w="2891" w:type="dxa"/>
            <w:tcBorders>
              <w:top w:val="single" w:sz="4" w:space="0" w:color="00000A"/>
              <w:left w:val="single" w:sz="4" w:space="0" w:color="00000A"/>
              <w:bottom w:val="single" w:sz="4" w:space="0" w:color="00000A"/>
              <w:right w:val="single" w:sz="4" w:space="0" w:color="00000A"/>
            </w:tcBorders>
            <w:shd w:val="clear" w:color="auto" w:fill="auto"/>
          </w:tcPr>
          <w:p w14:paraId="06C5C6E4"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Paslaugų teikėjas:</w:t>
            </w:r>
          </w:p>
          <w:p w14:paraId="6C6BCEA0" w14:textId="77777777" w:rsidR="009572CA" w:rsidRPr="005A7966" w:rsidRDefault="009572CA" w:rsidP="002D5E9F">
            <w:pPr>
              <w:pStyle w:val="BodyText"/>
              <w:numPr>
                <w:ilvl w:val="0"/>
                <w:numId w:val="16"/>
              </w:numPr>
              <w:spacing w:after="0" w:line="240" w:lineRule="auto"/>
              <w:rPr>
                <w:rFonts w:ascii="Times New Roman" w:hAnsi="Times New Roman" w:cs="Times New Roman"/>
              </w:rPr>
            </w:pPr>
            <w:r w:rsidRPr="005A7966">
              <w:rPr>
                <w:rFonts w:ascii="Times New Roman" w:hAnsi="Times New Roman" w:cs="Times New Roman"/>
              </w:rPr>
              <w:t>Parengia ir pateikia programinę įrangą tinkamą įdiegimui testavimo aplinkoje;</w:t>
            </w:r>
          </w:p>
          <w:p w14:paraId="7EE2B9FF" w14:textId="77777777" w:rsidR="009572CA" w:rsidRPr="005A7966" w:rsidRDefault="009572CA" w:rsidP="002D5E9F">
            <w:pPr>
              <w:pStyle w:val="BodyText"/>
              <w:numPr>
                <w:ilvl w:val="0"/>
                <w:numId w:val="16"/>
              </w:numPr>
              <w:spacing w:after="0" w:line="240" w:lineRule="auto"/>
              <w:rPr>
                <w:rFonts w:ascii="Times New Roman" w:hAnsi="Times New Roman" w:cs="Times New Roman"/>
              </w:rPr>
            </w:pPr>
            <w:r w:rsidRPr="005A7966">
              <w:rPr>
                <w:rFonts w:ascii="Times New Roman" w:hAnsi="Times New Roman" w:cs="Times New Roman"/>
              </w:rPr>
              <w:t xml:space="preserve">Įdiegia programinę įrangą į </w:t>
            </w:r>
            <w:proofErr w:type="spellStart"/>
            <w:r w:rsidRPr="005A7966">
              <w:rPr>
                <w:rFonts w:ascii="Times New Roman" w:hAnsi="Times New Roman" w:cs="Times New Roman"/>
              </w:rPr>
              <w:t>testinę</w:t>
            </w:r>
            <w:proofErr w:type="spellEnd"/>
            <w:r w:rsidRPr="005A7966">
              <w:rPr>
                <w:rFonts w:ascii="Times New Roman" w:hAnsi="Times New Roman" w:cs="Times New Roman"/>
              </w:rPr>
              <w:t xml:space="preserve"> aplinką.</w:t>
            </w:r>
          </w:p>
          <w:p w14:paraId="5B065ECD"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Perkančioji organizacija (pagal kompetenciją):</w:t>
            </w:r>
          </w:p>
          <w:p w14:paraId="1E6FBF5B" w14:textId="77777777" w:rsidR="009572CA" w:rsidRPr="005A7966" w:rsidRDefault="009572CA" w:rsidP="002D5E9F">
            <w:pPr>
              <w:pStyle w:val="BodyText"/>
              <w:numPr>
                <w:ilvl w:val="0"/>
                <w:numId w:val="17"/>
              </w:numPr>
              <w:spacing w:after="0" w:line="240" w:lineRule="auto"/>
              <w:rPr>
                <w:rFonts w:ascii="Times New Roman" w:hAnsi="Times New Roman" w:cs="Times New Roman"/>
              </w:rPr>
            </w:pPr>
            <w:r w:rsidRPr="005A7966">
              <w:rPr>
                <w:rFonts w:ascii="Times New Roman" w:hAnsi="Times New Roman" w:cs="Times New Roman"/>
              </w:rPr>
              <w:t>Suteikia reikalingą informaciją;</w:t>
            </w:r>
          </w:p>
          <w:p w14:paraId="400CDA94" w14:textId="77777777" w:rsidR="009572CA" w:rsidRPr="005A7966" w:rsidRDefault="009572CA" w:rsidP="002D5E9F">
            <w:pPr>
              <w:pStyle w:val="BodyText"/>
              <w:numPr>
                <w:ilvl w:val="0"/>
                <w:numId w:val="17"/>
              </w:numPr>
              <w:spacing w:after="0" w:line="240" w:lineRule="auto"/>
              <w:rPr>
                <w:rFonts w:ascii="Times New Roman" w:hAnsi="Times New Roman" w:cs="Times New Roman"/>
              </w:rPr>
            </w:pPr>
            <w:r w:rsidRPr="005A7966">
              <w:rPr>
                <w:rFonts w:ascii="Times New Roman" w:hAnsi="Times New Roman" w:cs="Times New Roman"/>
              </w:rPr>
              <w:t>Pateikia pastabas ir rekomendacijas etapo Paslaugų teikėjo rezultatams.</w:t>
            </w:r>
          </w:p>
        </w:tc>
        <w:tc>
          <w:tcPr>
            <w:tcW w:w="2211" w:type="dxa"/>
            <w:tcBorders>
              <w:top w:val="single" w:sz="4" w:space="0" w:color="00000A"/>
              <w:left w:val="single" w:sz="4" w:space="0" w:color="00000A"/>
              <w:bottom w:val="single" w:sz="4" w:space="0" w:color="00000A"/>
              <w:right w:val="single" w:sz="4" w:space="0" w:color="00000A"/>
            </w:tcBorders>
            <w:shd w:val="clear" w:color="auto" w:fill="auto"/>
          </w:tcPr>
          <w:p w14:paraId="482A3569"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Parengta testavimo aplinka;</w:t>
            </w:r>
          </w:p>
          <w:p w14:paraId="164FC83A"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Parengti duomenys priėmimo testavimui;</w:t>
            </w:r>
          </w:p>
          <w:p w14:paraId="0DC10CB3"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Parengtas priėmimo testavimo planas ir testavimo scenarijai.</w:t>
            </w:r>
          </w:p>
        </w:tc>
        <w:tc>
          <w:tcPr>
            <w:tcW w:w="1581" w:type="dxa"/>
            <w:tcBorders>
              <w:top w:val="single" w:sz="4" w:space="0" w:color="00000A"/>
              <w:left w:val="single" w:sz="4" w:space="0" w:color="00000A"/>
              <w:bottom w:val="single" w:sz="4" w:space="0" w:color="00000A"/>
              <w:right w:val="single" w:sz="4" w:space="0" w:color="00000A"/>
            </w:tcBorders>
            <w:shd w:val="clear" w:color="auto" w:fill="auto"/>
          </w:tcPr>
          <w:p w14:paraId="4210E846"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Diegimo etapas turi būti baigtas iki priėmimo testavimo etapo pradžios.</w:t>
            </w:r>
          </w:p>
          <w:p w14:paraId="1DAB9694" w14:textId="77777777" w:rsidR="009572CA" w:rsidRPr="005A7966" w:rsidRDefault="009572CA" w:rsidP="00BE2C46">
            <w:pPr>
              <w:pStyle w:val="BodyText"/>
              <w:spacing w:after="0" w:line="240" w:lineRule="auto"/>
              <w:rPr>
                <w:rFonts w:ascii="Times New Roman" w:hAnsi="Times New Roman" w:cs="Times New Roman"/>
              </w:rPr>
            </w:pPr>
          </w:p>
        </w:tc>
        <w:tc>
          <w:tcPr>
            <w:tcW w:w="1492" w:type="dxa"/>
            <w:tcBorders>
              <w:top w:val="single" w:sz="4" w:space="0" w:color="00000A"/>
              <w:left w:val="single" w:sz="4" w:space="0" w:color="00000A"/>
              <w:bottom w:val="single" w:sz="4" w:space="0" w:color="00000A"/>
              <w:right w:val="single" w:sz="4" w:space="0" w:color="00000A"/>
            </w:tcBorders>
          </w:tcPr>
          <w:p w14:paraId="3A18D42A" w14:textId="121EA49A" w:rsidR="009572CA" w:rsidRPr="005A7966" w:rsidRDefault="004E1CB9" w:rsidP="00BE2C46">
            <w:pPr>
              <w:pStyle w:val="BodyText"/>
              <w:spacing w:after="0" w:line="240" w:lineRule="auto"/>
              <w:rPr>
                <w:rFonts w:ascii="Times New Roman" w:hAnsi="Times New Roman" w:cs="Times New Roman"/>
              </w:rPr>
            </w:pPr>
            <w:r w:rsidRPr="005A7966">
              <w:rPr>
                <w:rFonts w:ascii="Times New Roman" w:hAnsi="Times New Roman" w:cs="Times New Roman"/>
              </w:rPr>
              <w:t xml:space="preserve">20 (dvidešimt) procentų </w:t>
            </w:r>
            <w:r w:rsidR="00495C3B" w:rsidRPr="005A7966">
              <w:rPr>
                <w:rFonts w:ascii="Times New Roman" w:hAnsi="Times New Roman" w:cs="Times New Roman"/>
              </w:rPr>
              <w:t>s</w:t>
            </w:r>
            <w:r w:rsidRPr="005A7966">
              <w:rPr>
                <w:rFonts w:ascii="Times New Roman" w:hAnsi="Times New Roman" w:cs="Times New Roman"/>
              </w:rPr>
              <w:t>utarties kainos</w:t>
            </w:r>
          </w:p>
        </w:tc>
      </w:tr>
      <w:tr w:rsidR="009572CA" w:rsidRPr="005A7966" w14:paraId="1D14A93A" w14:textId="01C25229" w:rsidTr="00CD23A4">
        <w:tc>
          <w:tcPr>
            <w:tcW w:w="1624" w:type="dxa"/>
            <w:tcBorders>
              <w:top w:val="single" w:sz="4" w:space="0" w:color="00000A"/>
              <w:left w:val="single" w:sz="4" w:space="0" w:color="00000A"/>
              <w:bottom w:val="single" w:sz="4" w:space="0" w:color="00000A"/>
              <w:right w:val="single" w:sz="4" w:space="0" w:color="00000A"/>
            </w:tcBorders>
            <w:shd w:val="clear" w:color="auto" w:fill="auto"/>
          </w:tcPr>
          <w:p w14:paraId="0BBD8FBC" w14:textId="478637A4" w:rsidR="009572CA" w:rsidRPr="005A7966" w:rsidRDefault="009572CA" w:rsidP="00BE2C46">
            <w:pPr>
              <w:pStyle w:val="BodyText"/>
              <w:spacing w:after="0" w:line="240" w:lineRule="auto"/>
              <w:rPr>
                <w:rFonts w:ascii="Times New Roman" w:hAnsi="Times New Roman" w:cs="Times New Roman"/>
                <w:b/>
                <w:bCs/>
              </w:rPr>
            </w:pPr>
            <w:r w:rsidRPr="005A7966">
              <w:rPr>
                <w:rFonts w:ascii="Times New Roman" w:hAnsi="Times New Roman" w:cs="Times New Roman"/>
                <w:b/>
                <w:bCs/>
              </w:rPr>
              <w:t>5. Priėmimo testavimas</w:t>
            </w:r>
          </w:p>
        </w:tc>
        <w:tc>
          <w:tcPr>
            <w:tcW w:w="2891" w:type="dxa"/>
            <w:tcBorders>
              <w:top w:val="single" w:sz="4" w:space="0" w:color="00000A"/>
              <w:left w:val="single" w:sz="4" w:space="0" w:color="00000A"/>
              <w:bottom w:val="single" w:sz="4" w:space="0" w:color="00000A"/>
              <w:right w:val="single" w:sz="4" w:space="0" w:color="00000A"/>
            </w:tcBorders>
            <w:shd w:val="clear" w:color="auto" w:fill="auto"/>
          </w:tcPr>
          <w:p w14:paraId="023FE86E"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Paslaugų teikėjas:</w:t>
            </w:r>
          </w:p>
          <w:p w14:paraId="68C48239" w14:textId="77777777" w:rsidR="009572CA" w:rsidRPr="005A7966" w:rsidRDefault="009572CA" w:rsidP="002D5E9F">
            <w:pPr>
              <w:pStyle w:val="BodyText"/>
              <w:numPr>
                <w:ilvl w:val="0"/>
                <w:numId w:val="18"/>
              </w:numPr>
              <w:spacing w:after="0" w:line="240" w:lineRule="auto"/>
              <w:rPr>
                <w:rFonts w:ascii="Times New Roman" w:hAnsi="Times New Roman" w:cs="Times New Roman"/>
              </w:rPr>
            </w:pPr>
            <w:r w:rsidRPr="005A7966">
              <w:rPr>
                <w:rFonts w:ascii="Times New Roman" w:hAnsi="Times New Roman" w:cs="Times New Roman"/>
              </w:rPr>
              <w:t>Vykdo galutinį priėmimo testavimą;</w:t>
            </w:r>
          </w:p>
          <w:p w14:paraId="55C4C2BD" w14:textId="77777777" w:rsidR="009572CA" w:rsidRPr="005A7966" w:rsidRDefault="009572CA" w:rsidP="002D5E9F">
            <w:pPr>
              <w:pStyle w:val="BodyText"/>
              <w:numPr>
                <w:ilvl w:val="0"/>
                <w:numId w:val="18"/>
              </w:numPr>
              <w:spacing w:after="0" w:line="240" w:lineRule="auto"/>
              <w:rPr>
                <w:rFonts w:ascii="Times New Roman" w:hAnsi="Times New Roman" w:cs="Times New Roman"/>
              </w:rPr>
            </w:pPr>
            <w:r w:rsidRPr="005A7966">
              <w:rPr>
                <w:rFonts w:ascii="Times New Roman" w:hAnsi="Times New Roman" w:cs="Times New Roman"/>
              </w:rPr>
              <w:t>Atlieka testavimo metu užfiksuotų klaidų šalinimą;</w:t>
            </w:r>
          </w:p>
          <w:p w14:paraId="786FAB11" w14:textId="77777777" w:rsidR="009572CA" w:rsidRPr="005A7966" w:rsidRDefault="009572CA" w:rsidP="002D5E9F">
            <w:pPr>
              <w:pStyle w:val="BodyText"/>
              <w:numPr>
                <w:ilvl w:val="0"/>
                <w:numId w:val="18"/>
              </w:numPr>
              <w:spacing w:after="0" w:line="240" w:lineRule="auto"/>
              <w:rPr>
                <w:rFonts w:ascii="Times New Roman" w:hAnsi="Times New Roman" w:cs="Times New Roman"/>
              </w:rPr>
            </w:pPr>
            <w:r w:rsidRPr="005A7966">
              <w:rPr>
                <w:rFonts w:ascii="Times New Roman" w:hAnsi="Times New Roman" w:cs="Times New Roman"/>
              </w:rPr>
              <w:t>Rengia mokymo planą ir mokymo medžiagą;</w:t>
            </w:r>
          </w:p>
          <w:p w14:paraId="6F02A648" w14:textId="77777777" w:rsidR="009572CA" w:rsidRPr="005A7966" w:rsidRDefault="009572CA" w:rsidP="002D5E9F">
            <w:pPr>
              <w:pStyle w:val="BodyText"/>
              <w:numPr>
                <w:ilvl w:val="0"/>
                <w:numId w:val="18"/>
              </w:numPr>
              <w:spacing w:after="0" w:line="240" w:lineRule="auto"/>
              <w:rPr>
                <w:rFonts w:ascii="Times New Roman" w:hAnsi="Times New Roman" w:cs="Times New Roman"/>
              </w:rPr>
            </w:pPr>
            <w:r w:rsidRPr="005A7966">
              <w:rPr>
                <w:rFonts w:ascii="Times New Roman" w:hAnsi="Times New Roman" w:cs="Times New Roman"/>
              </w:rPr>
              <w:t>Parengia sistemos naudojimo dokumentus.</w:t>
            </w:r>
          </w:p>
          <w:p w14:paraId="53B202C7"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Perkančioji organizacija (pagal kompetenciją):</w:t>
            </w:r>
          </w:p>
          <w:p w14:paraId="6F217869" w14:textId="77777777" w:rsidR="009572CA" w:rsidRPr="005A7966" w:rsidRDefault="009572CA" w:rsidP="002D5E9F">
            <w:pPr>
              <w:pStyle w:val="BodyText"/>
              <w:numPr>
                <w:ilvl w:val="0"/>
                <w:numId w:val="18"/>
              </w:numPr>
              <w:spacing w:after="0" w:line="240" w:lineRule="auto"/>
              <w:rPr>
                <w:rFonts w:ascii="Times New Roman" w:hAnsi="Times New Roman" w:cs="Times New Roman"/>
              </w:rPr>
            </w:pPr>
            <w:r w:rsidRPr="005A7966">
              <w:rPr>
                <w:rFonts w:ascii="Times New Roman" w:hAnsi="Times New Roman" w:cs="Times New Roman"/>
              </w:rPr>
              <w:t>Dalyvauja testavime;</w:t>
            </w:r>
          </w:p>
          <w:p w14:paraId="72155877" w14:textId="77777777" w:rsidR="009572CA" w:rsidRPr="005A7966" w:rsidRDefault="009572CA" w:rsidP="002D5E9F">
            <w:pPr>
              <w:pStyle w:val="BodyText"/>
              <w:numPr>
                <w:ilvl w:val="0"/>
                <w:numId w:val="18"/>
              </w:numPr>
              <w:spacing w:after="0" w:line="240" w:lineRule="auto"/>
              <w:rPr>
                <w:rFonts w:ascii="Times New Roman" w:hAnsi="Times New Roman" w:cs="Times New Roman"/>
              </w:rPr>
            </w:pPr>
            <w:r w:rsidRPr="005A7966">
              <w:rPr>
                <w:rFonts w:ascii="Times New Roman" w:hAnsi="Times New Roman" w:cs="Times New Roman"/>
              </w:rPr>
              <w:t>Priima programinę įrangą bandomajai eksploatacijai;</w:t>
            </w:r>
          </w:p>
          <w:p w14:paraId="37EFC50B" w14:textId="77777777" w:rsidR="009572CA" w:rsidRPr="005A7966" w:rsidRDefault="009572CA" w:rsidP="002D5E9F">
            <w:pPr>
              <w:pStyle w:val="BodyText"/>
              <w:numPr>
                <w:ilvl w:val="0"/>
                <w:numId w:val="18"/>
              </w:numPr>
              <w:spacing w:after="0" w:line="240" w:lineRule="auto"/>
              <w:rPr>
                <w:rFonts w:ascii="Times New Roman" w:hAnsi="Times New Roman" w:cs="Times New Roman"/>
              </w:rPr>
            </w:pPr>
            <w:r w:rsidRPr="005A7966">
              <w:rPr>
                <w:rFonts w:ascii="Times New Roman" w:hAnsi="Times New Roman" w:cs="Times New Roman"/>
              </w:rPr>
              <w:t>Pateikia pastabas ir rekomendacijas etapo Paslaugų teikėjo rezultatams.</w:t>
            </w:r>
          </w:p>
        </w:tc>
        <w:tc>
          <w:tcPr>
            <w:tcW w:w="2211" w:type="dxa"/>
            <w:tcBorders>
              <w:top w:val="single" w:sz="4" w:space="0" w:color="00000A"/>
              <w:left w:val="single" w:sz="4" w:space="0" w:color="00000A"/>
              <w:bottom w:val="single" w:sz="4" w:space="0" w:color="00000A"/>
              <w:right w:val="single" w:sz="4" w:space="0" w:color="00000A"/>
            </w:tcBorders>
            <w:shd w:val="clear" w:color="auto" w:fill="auto"/>
          </w:tcPr>
          <w:p w14:paraId="0466FB8F"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Atliktas priėmimo testavimas;</w:t>
            </w:r>
          </w:p>
          <w:p w14:paraId="7DCD5824"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Ištaisytos testavimo metu užfiksuotos klaidos;</w:t>
            </w:r>
          </w:p>
          <w:p w14:paraId="49BB49F3"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Sistema parengta bandomajai eksploatacijai;</w:t>
            </w:r>
          </w:p>
          <w:p w14:paraId="3110C645"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Parengtos naudotojų ir administratorių instrukcijos;</w:t>
            </w:r>
          </w:p>
          <w:p w14:paraId="6B931A7B"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Parengtas mokymų planas ir mokymų medžiaga;</w:t>
            </w:r>
          </w:p>
          <w:p w14:paraId="056BE396"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Parengta priėmimo testavimo ataskaita.</w:t>
            </w:r>
          </w:p>
        </w:tc>
        <w:tc>
          <w:tcPr>
            <w:tcW w:w="1581" w:type="dxa"/>
            <w:tcBorders>
              <w:top w:val="single" w:sz="4" w:space="0" w:color="00000A"/>
              <w:left w:val="single" w:sz="4" w:space="0" w:color="00000A"/>
              <w:bottom w:val="single" w:sz="4" w:space="0" w:color="00000A"/>
              <w:right w:val="single" w:sz="4" w:space="0" w:color="00000A"/>
            </w:tcBorders>
            <w:shd w:val="clear" w:color="auto" w:fill="auto"/>
          </w:tcPr>
          <w:p w14:paraId="1706B18F"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Priėmimo testavimo vykdymui turi būti suplanuota ne mažiau kaip 1 mėnuo.</w:t>
            </w:r>
          </w:p>
          <w:p w14:paraId="76D67A09"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Priėmimo testavimas gali trukti trumpiau ne 1 mėnesį, jeigu yra pasiekiami sėkmingo priėmimo testavimo kriterijai.</w:t>
            </w:r>
          </w:p>
        </w:tc>
        <w:tc>
          <w:tcPr>
            <w:tcW w:w="1492" w:type="dxa"/>
            <w:tcBorders>
              <w:top w:val="single" w:sz="4" w:space="0" w:color="00000A"/>
              <w:left w:val="single" w:sz="4" w:space="0" w:color="00000A"/>
              <w:bottom w:val="single" w:sz="4" w:space="0" w:color="00000A"/>
              <w:right w:val="single" w:sz="4" w:space="0" w:color="00000A"/>
            </w:tcBorders>
          </w:tcPr>
          <w:p w14:paraId="16D6A2E6" w14:textId="73316CFE" w:rsidR="009572CA" w:rsidRPr="005A7966" w:rsidRDefault="007272D6">
            <w:pPr>
              <w:pStyle w:val="BodyText"/>
              <w:spacing w:after="0" w:line="240" w:lineRule="auto"/>
              <w:jc w:val="center"/>
              <w:rPr>
                <w:rFonts w:ascii="Times New Roman" w:hAnsi="Times New Roman" w:cs="Times New Roman"/>
              </w:rPr>
            </w:pPr>
            <w:r w:rsidRPr="005A7966">
              <w:rPr>
                <w:rFonts w:ascii="Times New Roman" w:hAnsi="Times New Roman" w:cs="Times New Roman"/>
              </w:rPr>
              <w:t>-</w:t>
            </w:r>
          </w:p>
        </w:tc>
      </w:tr>
      <w:tr w:rsidR="009572CA" w:rsidRPr="005A7966" w14:paraId="4A31B020" w14:textId="5A0E492C" w:rsidTr="00CD23A4">
        <w:tc>
          <w:tcPr>
            <w:tcW w:w="1624" w:type="dxa"/>
            <w:tcBorders>
              <w:top w:val="single" w:sz="4" w:space="0" w:color="00000A"/>
              <w:left w:val="single" w:sz="4" w:space="0" w:color="00000A"/>
              <w:bottom w:val="single" w:sz="4" w:space="0" w:color="00000A"/>
              <w:right w:val="single" w:sz="4" w:space="0" w:color="00000A"/>
            </w:tcBorders>
            <w:shd w:val="clear" w:color="auto" w:fill="auto"/>
          </w:tcPr>
          <w:p w14:paraId="3CACD696" w14:textId="7ED97E7A" w:rsidR="009572CA" w:rsidRPr="005A7966" w:rsidRDefault="009572CA" w:rsidP="00BE2C46">
            <w:pPr>
              <w:pStyle w:val="BodyText"/>
              <w:spacing w:after="0" w:line="240" w:lineRule="auto"/>
              <w:rPr>
                <w:rFonts w:ascii="Times New Roman" w:hAnsi="Times New Roman" w:cs="Times New Roman"/>
                <w:b/>
                <w:bCs/>
              </w:rPr>
            </w:pPr>
            <w:r w:rsidRPr="005A7966">
              <w:rPr>
                <w:rFonts w:ascii="Times New Roman" w:hAnsi="Times New Roman" w:cs="Times New Roman"/>
                <w:b/>
                <w:bCs/>
              </w:rPr>
              <w:t>6. Mokymai</w:t>
            </w:r>
          </w:p>
        </w:tc>
        <w:tc>
          <w:tcPr>
            <w:tcW w:w="2891" w:type="dxa"/>
            <w:tcBorders>
              <w:top w:val="single" w:sz="4" w:space="0" w:color="00000A"/>
              <w:left w:val="single" w:sz="4" w:space="0" w:color="00000A"/>
              <w:bottom w:val="single" w:sz="4" w:space="0" w:color="00000A"/>
              <w:right w:val="single" w:sz="4" w:space="0" w:color="00000A"/>
            </w:tcBorders>
            <w:shd w:val="clear" w:color="auto" w:fill="auto"/>
          </w:tcPr>
          <w:p w14:paraId="4DB0FB07"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Paslaugų teikėjas:</w:t>
            </w:r>
          </w:p>
          <w:p w14:paraId="199B20C6" w14:textId="77777777" w:rsidR="009572CA" w:rsidRPr="005A7966" w:rsidRDefault="009572CA" w:rsidP="002D5E9F">
            <w:pPr>
              <w:pStyle w:val="BodyText"/>
              <w:numPr>
                <w:ilvl w:val="0"/>
                <w:numId w:val="19"/>
              </w:numPr>
              <w:spacing w:after="0" w:line="240" w:lineRule="auto"/>
              <w:rPr>
                <w:rFonts w:ascii="Times New Roman" w:hAnsi="Times New Roman" w:cs="Times New Roman"/>
              </w:rPr>
            </w:pPr>
            <w:r w:rsidRPr="005A7966">
              <w:rPr>
                <w:rFonts w:ascii="Times New Roman" w:hAnsi="Times New Roman" w:cs="Times New Roman"/>
              </w:rPr>
              <w:t>Parengia mokymo aplinką (</w:t>
            </w:r>
            <w:proofErr w:type="spellStart"/>
            <w:r w:rsidRPr="005A7966">
              <w:rPr>
                <w:rFonts w:ascii="Times New Roman" w:hAnsi="Times New Roman" w:cs="Times New Roman"/>
              </w:rPr>
              <w:t>testinės</w:t>
            </w:r>
            <w:proofErr w:type="spellEnd"/>
            <w:r w:rsidRPr="005A7966">
              <w:rPr>
                <w:rFonts w:ascii="Times New Roman" w:hAnsi="Times New Roman" w:cs="Times New Roman"/>
              </w:rPr>
              <w:t xml:space="preserve"> aplinkos pagrindu);</w:t>
            </w:r>
          </w:p>
          <w:p w14:paraId="6F450E9D" w14:textId="77777777" w:rsidR="009572CA" w:rsidRPr="005A7966" w:rsidRDefault="009572CA" w:rsidP="002D5E9F">
            <w:pPr>
              <w:pStyle w:val="BodyText"/>
              <w:numPr>
                <w:ilvl w:val="0"/>
                <w:numId w:val="19"/>
              </w:numPr>
              <w:spacing w:after="0" w:line="240" w:lineRule="auto"/>
              <w:rPr>
                <w:rFonts w:ascii="Times New Roman" w:hAnsi="Times New Roman" w:cs="Times New Roman"/>
              </w:rPr>
            </w:pPr>
            <w:r w:rsidRPr="005A7966">
              <w:rPr>
                <w:rFonts w:ascii="Times New Roman" w:hAnsi="Times New Roman" w:cs="Times New Roman"/>
              </w:rPr>
              <w:t>Vykdo apmokymus.</w:t>
            </w:r>
          </w:p>
          <w:p w14:paraId="474E9033"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Perkančioji organizacija (pagal kompetenciją):</w:t>
            </w:r>
          </w:p>
          <w:p w14:paraId="2BFED569" w14:textId="77777777" w:rsidR="009572CA" w:rsidRPr="005A7966" w:rsidRDefault="009572CA" w:rsidP="002D5E9F">
            <w:pPr>
              <w:pStyle w:val="BodyText"/>
              <w:numPr>
                <w:ilvl w:val="0"/>
                <w:numId w:val="20"/>
              </w:numPr>
              <w:spacing w:after="0" w:line="240" w:lineRule="auto"/>
              <w:rPr>
                <w:rFonts w:ascii="Times New Roman" w:hAnsi="Times New Roman" w:cs="Times New Roman"/>
              </w:rPr>
            </w:pPr>
            <w:r w:rsidRPr="005A7966">
              <w:rPr>
                <w:rFonts w:ascii="Times New Roman" w:hAnsi="Times New Roman" w:cs="Times New Roman"/>
              </w:rPr>
              <w:lastRenderedPageBreak/>
              <w:t>Užtikrina mokymo dalyvių dalyvavimą Paslaugų teikėjo organizuojamuose mokymuose;</w:t>
            </w:r>
          </w:p>
          <w:p w14:paraId="6A4DF1A9" w14:textId="77777777" w:rsidR="009572CA" w:rsidRPr="005A7966" w:rsidRDefault="009572CA" w:rsidP="002D5E9F">
            <w:pPr>
              <w:pStyle w:val="BodyText"/>
              <w:numPr>
                <w:ilvl w:val="0"/>
                <w:numId w:val="20"/>
              </w:numPr>
              <w:spacing w:after="0" w:line="240" w:lineRule="auto"/>
              <w:rPr>
                <w:rFonts w:ascii="Times New Roman" w:hAnsi="Times New Roman" w:cs="Times New Roman"/>
              </w:rPr>
            </w:pPr>
            <w:r w:rsidRPr="005A7966">
              <w:rPr>
                <w:rFonts w:ascii="Times New Roman" w:hAnsi="Times New Roman" w:cs="Times New Roman"/>
              </w:rPr>
              <w:t>Vykdo mokymo aplinkos kontrolę.</w:t>
            </w:r>
          </w:p>
        </w:tc>
        <w:tc>
          <w:tcPr>
            <w:tcW w:w="2211" w:type="dxa"/>
            <w:tcBorders>
              <w:top w:val="single" w:sz="4" w:space="0" w:color="00000A"/>
              <w:left w:val="single" w:sz="4" w:space="0" w:color="00000A"/>
              <w:bottom w:val="single" w:sz="4" w:space="0" w:color="00000A"/>
              <w:right w:val="single" w:sz="4" w:space="0" w:color="00000A"/>
            </w:tcBorders>
            <w:shd w:val="clear" w:color="auto" w:fill="auto"/>
          </w:tcPr>
          <w:p w14:paraId="4B3CDC67"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lastRenderedPageBreak/>
              <w:t>Apmokyti visi numatyti naudotojai.</w:t>
            </w:r>
          </w:p>
        </w:tc>
        <w:tc>
          <w:tcPr>
            <w:tcW w:w="1581" w:type="dxa"/>
            <w:tcBorders>
              <w:top w:val="single" w:sz="4" w:space="0" w:color="00000A"/>
              <w:left w:val="single" w:sz="4" w:space="0" w:color="00000A"/>
              <w:bottom w:val="single" w:sz="4" w:space="0" w:color="00000A"/>
              <w:right w:val="single" w:sz="4" w:space="0" w:color="00000A"/>
            </w:tcBorders>
            <w:shd w:val="clear" w:color="auto" w:fill="auto"/>
          </w:tcPr>
          <w:p w14:paraId="78E0267E"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Apmokymai turi būti įvykdyti iki bandomosios eksploatacijos pradžios.</w:t>
            </w:r>
          </w:p>
        </w:tc>
        <w:tc>
          <w:tcPr>
            <w:tcW w:w="1492" w:type="dxa"/>
            <w:tcBorders>
              <w:top w:val="single" w:sz="4" w:space="0" w:color="00000A"/>
              <w:left w:val="single" w:sz="4" w:space="0" w:color="00000A"/>
              <w:bottom w:val="single" w:sz="4" w:space="0" w:color="00000A"/>
              <w:right w:val="single" w:sz="4" w:space="0" w:color="00000A"/>
            </w:tcBorders>
          </w:tcPr>
          <w:p w14:paraId="7119F745" w14:textId="4251CCFD" w:rsidR="009572CA" w:rsidRPr="005A7966" w:rsidRDefault="007272D6">
            <w:pPr>
              <w:pStyle w:val="BodyText"/>
              <w:spacing w:after="0" w:line="240" w:lineRule="auto"/>
              <w:jc w:val="center"/>
              <w:rPr>
                <w:rFonts w:ascii="Times New Roman" w:hAnsi="Times New Roman" w:cs="Times New Roman"/>
              </w:rPr>
            </w:pPr>
            <w:r w:rsidRPr="005A7966">
              <w:rPr>
                <w:rFonts w:ascii="Times New Roman" w:hAnsi="Times New Roman" w:cs="Times New Roman"/>
              </w:rPr>
              <w:t>-</w:t>
            </w:r>
          </w:p>
        </w:tc>
      </w:tr>
      <w:tr w:rsidR="009572CA" w:rsidRPr="005A7966" w14:paraId="1D5DBFCD" w14:textId="3C36C6F0" w:rsidTr="00CD23A4">
        <w:tc>
          <w:tcPr>
            <w:tcW w:w="1624" w:type="dxa"/>
            <w:tcBorders>
              <w:top w:val="single" w:sz="4" w:space="0" w:color="00000A"/>
              <w:left w:val="single" w:sz="4" w:space="0" w:color="00000A"/>
              <w:bottom w:val="single" w:sz="4" w:space="0" w:color="00000A"/>
              <w:right w:val="single" w:sz="4" w:space="0" w:color="00000A"/>
            </w:tcBorders>
            <w:shd w:val="clear" w:color="auto" w:fill="auto"/>
          </w:tcPr>
          <w:p w14:paraId="6F3E9B4E" w14:textId="3C0BD0B1" w:rsidR="009572CA" w:rsidRPr="005A7966" w:rsidRDefault="009572CA" w:rsidP="00BE2C46">
            <w:pPr>
              <w:pStyle w:val="BodyText"/>
              <w:spacing w:after="0" w:line="240" w:lineRule="auto"/>
              <w:rPr>
                <w:rFonts w:ascii="Times New Roman" w:hAnsi="Times New Roman" w:cs="Times New Roman"/>
                <w:b/>
                <w:bCs/>
              </w:rPr>
            </w:pPr>
            <w:r w:rsidRPr="005A7966">
              <w:rPr>
                <w:rFonts w:ascii="Times New Roman" w:hAnsi="Times New Roman" w:cs="Times New Roman"/>
                <w:b/>
                <w:bCs/>
              </w:rPr>
              <w:t>7. Diegimas darbinėje aplinkoje</w:t>
            </w:r>
          </w:p>
        </w:tc>
        <w:tc>
          <w:tcPr>
            <w:tcW w:w="2891" w:type="dxa"/>
            <w:tcBorders>
              <w:top w:val="single" w:sz="4" w:space="0" w:color="00000A"/>
              <w:left w:val="single" w:sz="4" w:space="0" w:color="00000A"/>
              <w:bottom w:val="single" w:sz="4" w:space="0" w:color="00000A"/>
              <w:right w:val="single" w:sz="4" w:space="0" w:color="00000A"/>
            </w:tcBorders>
            <w:shd w:val="clear" w:color="auto" w:fill="auto"/>
          </w:tcPr>
          <w:p w14:paraId="4FD8FDD0"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Paslaugų teikėjas:</w:t>
            </w:r>
          </w:p>
          <w:p w14:paraId="528E05C7" w14:textId="77777777" w:rsidR="009572CA" w:rsidRPr="005A7966" w:rsidRDefault="009572CA" w:rsidP="002D5E9F">
            <w:pPr>
              <w:pStyle w:val="BodyText"/>
              <w:numPr>
                <w:ilvl w:val="0"/>
                <w:numId w:val="21"/>
              </w:numPr>
              <w:spacing w:after="0" w:line="240" w:lineRule="auto"/>
              <w:rPr>
                <w:rFonts w:ascii="Times New Roman" w:hAnsi="Times New Roman" w:cs="Times New Roman"/>
              </w:rPr>
            </w:pPr>
            <w:r w:rsidRPr="005A7966">
              <w:rPr>
                <w:rFonts w:ascii="Times New Roman" w:hAnsi="Times New Roman" w:cs="Times New Roman"/>
              </w:rPr>
              <w:t>Parengia ir pateikia programinę įrangą tinkamą įdiegimui gamybinėje (eksploatavimo) aplinkoje;</w:t>
            </w:r>
          </w:p>
          <w:p w14:paraId="2D808EBE" w14:textId="77777777" w:rsidR="009572CA" w:rsidRPr="005A7966" w:rsidRDefault="009572CA" w:rsidP="002D5E9F">
            <w:pPr>
              <w:pStyle w:val="BodyText"/>
              <w:numPr>
                <w:ilvl w:val="0"/>
                <w:numId w:val="21"/>
              </w:numPr>
              <w:spacing w:after="0" w:line="240" w:lineRule="auto"/>
              <w:rPr>
                <w:rFonts w:ascii="Times New Roman" w:hAnsi="Times New Roman" w:cs="Times New Roman"/>
              </w:rPr>
            </w:pPr>
            <w:r w:rsidRPr="005A7966">
              <w:rPr>
                <w:rFonts w:ascii="Times New Roman" w:hAnsi="Times New Roman" w:cs="Times New Roman"/>
              </w:rPr>
              <w:t>Įdiegia programinę įrangą į gamybinę (eksploatavimo) aplinką.</w:t>
            </w:r>
          </w:p>
          <w:p w14:paraId="37F0D4A2"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Perkančioji organizacija (pagal kompetenciją):</w:t>
            </w:r>
          </w:p>
          <w:p w14:paraId="2D1A1AE0" w14:textId="77777777" w:rsidR="009572CA" w:rsidRPr="005A7966" w:rsidRDefault="009572CA" w:rsidP="002D5E9F">
            <w:pPr>
              <w:pStyle w:val="BodyText"/>
              <w:numPr>
                <w:ilvl w:val="0"/>
                <w:numId w:val="17"/>
              </w:numPr>
              <w:spacing w:after="0" w:line="240" w:lineRule="auto"/>
              <w:rPr>
                <w:rFonts w:ascii="Times New Roman" w:hAnsi="Times New Roman" w:cs="Times New Roman"/>
              </w:rPr>
            </w:pPr>
            <w:r w:rsidRPr="005A7966">
              <w:rPr>
                <w:rFonts w:ascii="Times New Roman" w:hAnsi="Times New Roman" w:cs="Times New Roman"/>
              </w:rPr>
              <w:t>Suteikia reikalingą informaciją;</w:t>
            </w:r>
          </w:p>
          <w:p w14:paraId="5D85DCEA" w14:textId="77777777" w:rsidR="009572CA" w:rsidRPr="005A7966" w:rsidRDefault="009572CA" w:rsidP="002D5E9F">
            <w:pPr>
              <w:pStyle w:val="BodyText"/>
              <w:numPr>
                <w:ilvl w:val="0"/>
                <w:numId w:val="17"/>
              </w:numPr>
              <w:spacing w:after="0" w:line="240" w:lineRule="auto"/>
              <w:rPr>
                <w:rFonts w:ascii="Times New Roman" w:hAnsi="Times New Roman" w:cs="Times New Roman"/>
              </w:rPr>
            </w:pPr>
            <w:r w:rsidRPr="005A7966">
              <w:rPr>
                <w:rFonts w:ascii="Times New Roman" w:hAnsi="Times New Roman" w:cs="Times New Roman"/>
              </w:rPr>
              <w:t>Kontroliuoja ir koordinuoja diegimo veiklas;</w:t>
            </w:r>
          </w:p>
          <w:p w14:paraId="7378D92B" w14:textId="77777777" w:rsidR="009572CA" w:rsidRPr="005A7966" w:rsidRDefault="009572CA" w:rsidP="002D5E9F">
            <w:pPr>
              <w:pStyle w:val="BodyText"/>
              <w:numPr>
                <w:ilvl w:val="0"/>
                <w:numId w:val="17"/>
              </w:numPr>
              <w:spacing w:after="0" w:line="240" w:lineRule="auto"/>
              <w:rPr>
                <w:rFonts w:ascii="Times New Roman" w:hAnsi="Times New Roman" w:cs="Times New Roman"/>
              </w:rPr>
            </w:pPr>
            <w:r w:rsidRPr="005A7966">
              <w:rPr>
                <w:rFonts w:ascii="Times New Roman" w:hAnsi="Times New Roman" w:cs="Times New Roman"/>
              </w:rPr>
              <w:t>Pateikia pastabas ir rekomendacijas etapo Paslaugų teikėjo rezultatams.</w:t>
            </w:r>
          </w:p>
        </w:tc>
        <w:tc>
          <w:tcPr>
            <w:tcW w:w="2211" w:type="dxa"/>
            <w:tcBorders>
              <w:top w:val="single" w:sz="4" w:space="0" w:color="00000A"/>
              <w:left w:val="single" w:sz="4" w:space="0" w:color="00000A"/>
              <w:bottom w:val="single" w:sz="4" w:space="0" w:color="00000A"/>
              <w:right w:val="single" w:sz="4" w:space="0" w:color="00000A"/>
            </w:tcBorders>
            <w:shd w:val="clear" w:color="auto" w:fill="auto"/>
          </w:tcPr>
          <w:p w14:paraId="7E30307E" w14:textId="77777777" w:rsidR="009572CA" w:rsidRPr="005A7966" w:rsidRDefault="009572CA" w:rsidP="00BE2C46">
            <w:pPr>
              <w:pStyle w:val="BodyText"/>
              <w:tabs>
                <w:tab w:val="left" w:pos="450"/>
              </w:tabs>
              <w:spacing w:after="0" w:line="240" w:lineRule="auto"/>
              <w:rPr>
                <w:rFonts w:ascii="Times New Roman" w:hAnsi="Times New Roman" w:cs="Times New Roman"/>
              </w:rPr>
            </w:pPr>
            <w:r w:rsidRPr="005A7966">
              <w:rPr>
                <w:rFonts w:ascii="Times New Roman" w:hAnsi="Times New Roman" w:cs="Times New Roman"/>
              </w:rPr>
              <w:t>Parengta gamybinė (eksploatavimo) aplinka virtualioje infrastruktūroje;</w:t>
            </w:r>
          </w:p>
          <w:p w14:paraId="19C144F1" w14:textId="77777777" w:rsidR="009572CA" w:rsidRPr="005A7966" w:rsidRDefault="009572CA" w:rsidP="00BE2C46">
            <w:pPr>
              <w:pStyle w:val="BodyText"/>
              <w:tabs>
                <w:tab w:val="left" w:pos="450"/>
              </w:tabs>
              <w:spacing w:after="0" w:line="240" w:lineRule="auto"/>
              <w:rPr>
                <w:rFonts w:ascii="Times New Roman" w:hAnsi="Times New Roman" w:cs="Times New Roman"/>
              </w:rPr>
            </w:pPr>
            <w:r w:rsidRPr="005A7966">
              <w:rPr>
                <w:rFonts w:ascii="Times New Roman" w:hAnsi="Times New Roman" w:cs="Times New Roman"/>
              </w:rPr>
              <w:t>Sukurta programinė įranga ir įdiegta gamybinėje (eksploatavimo) aplinkoje.</w:t>
            </w:r>
          </w:p>
        </w:tc>
        <w:tc>
          <w:tcPr>
            <w:tcW w:w="1581" w:type="dxa"/>
            <w:tcBorders>
              <w:top w:val="single" w:sz="4" w:space="0" w:color="00000A"/>
              <w:left w:val="single" w:sz="4" w:space="0" w:color="00000A"/>
              <w:bottom w:val="single" w:sz="4" w:space="0" w:color="00000A"/>
              <w:right w:val="single" w:sz="4" w:space="0" w:color="00000A"/>
            </w:tcBorders>
            <w:shd w:val="clear" w:color="auto" w:fill="auto"/>
          </w:tcPr>
          <w:p w14:paraId="267E8C12"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Diegimas gali vykti tik po sėkmingai pabaigto priėmimo testavimo;</w:t>
            </w:r>
          </w:p>
          <w:p w14:paraId="5FD0630E"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Šis diegimo etapas turi būti baigtas iki bandomosios eksploatacijos pradžios.</w:t>
            </w:r>
          </w:p>
          <w:p w14:paraId="58750C17" w14:textId="77777777" w:rsidR="009572CA" w:rsidRPr="005A7966" w:rsidRDefault="009572CA" w:rsidP="00BE2C46">
            <w:pPr>
              <w:pStyle w:val="BodyText"/>
              <w:spacing w:after="0" w:line="240" w:lineRule="auto"/>
              <w:rPr>
                <w:rFonts w:ascii="Times New Roman" w:hAnsi="Times New Roman" w:cs="Times New Roman"/>
              </w:rPr>
            </w:pPr>
          </w:p>
        </w:tc>
        <w:tc>
          <w:tcPr>
            <w:tcW w:w="1492" w:type="dxa"/>
            <w:tcBorders>
              <w:top w:val="single" w:sz="4" w:space="0" w:color="00000A"/>
              <w:left w:val="single" w:sz="4" w:space="0" w:color="00000A"/>
              <w:bottom w:val="single" w:sz="4" w:space="0" w:color="00000A"/>
              <w:right w:val="single" w:sz="4" w:space="0" w:color="00000A"/>
            </w:tcBorders>
          </w:tcPr>
          <w:p w14:paraId="1C7AC22D" w14:textId="299AC070" w:rsidR="009572CA" w:rsidRPr="005A7966" w:rsidRDefault="004E1CB9" w:rsidP="00BE2C46">
            <w:pPr>
              <w:pStyle w:val="BodyText"/>
              <w:spacing w:after="0" w:line="240" w:lineRule="auto"/>
              <w:rPr>
                <w:rFonts w:ascii="Times New Roman" w:hAnsi="Times New Roman" w:cs="Times New Roman"/>
              </w:rPr>
            </w:pPr>
            <w:r w:rsidRPr="005A7966">
              <w:rPr>
                <w:rFonts w:ascii="Times New Roman" w:hAnsi="Times New Roman" w:cs="Times New Roman"/>
              </w:rPr>
              <w:t xml:space="preserve">20 (dvidešimt) procentų </w:t>
            </w:r>
            <w:r w:rsidR="00495C3B" w:rsidRPr="005A7966">
              <w:rPr>
                <w:rFonts w:ascii="Times New Roman" w:hAnsi="Times New Roman" w:cs="Times New Roman"/>
              </w:rPr>
              <w:t>s</w:t>
            </w:r>
            <w:r w:rsidRPr="005A7966">
              <w:rPr>
                <w:rFonts w:ascii="Times New Roman" w:hAnsi="Times New Roman" w:cs="Times New Roman"/>
              </w:rPr>
              <w:t>utarties kainos</w:t>
            </w:r>
          </w:p>
        </w:tc>
      </w:tr>
      <w:tr w:rsidR="009572CA" w:rsidRPr="005A7966" w14:paraId="1BEC43FE" w14:textId="1B1A9741" w:rsidTr="00CD23A4">
        <w:trPr>
          <w:trHeight w:val="4013"/>
        </w:trPr>
        <w:tc>
          <w:tcPr>
            <w:tcW w:w="1624" w:type="dxa"/>
            <w:tcBorders>
              <w:top w:val="single" w:sz="4" w:space="0" w:color="00000A"/>
              <w:left w:val="single" w:sz="4" w:space="0" w:color="00000A"/>
              <w:bottom w:val="single" w:sz="4" w:space="0" w:color="00000A"/>
              <w:right w:val="single" w:sz="4" w:space="0" w:color="00000A"/>
            </w:tcBorders>
            <w:shd w:val="clear" w:color="auto" w:fill="auto"/>
          </w:tcPr>
          <w:p w14:paraId="3093CF19" w14:textId="166FE909" w:rsidR="009572CA" w:rsidRPr="005A7966" w:rsidRDefault="009572CA" w:rsidP="00BE2C46">
            <w:pPr>
              <w:pStyle w:val="BodyText"/>
              <w:tabs>
                <w:tab w:val="left" w:pos="358"/>
              </w:tabs>
              <w:spacing w:after="0" w:line="240" w:lineRule="auto"/>
              <w:rPr>
                <w:rFonts w:ascii="Times New Roman" w:hAnsi="Times New Roman" w:cs="Times New Roman"/>
                <w:b/>
                <w:bCs/>
              </w:rPr>
            </w:pPr>
            <w:r w:rsidRPr="005A7966">
              <w:rPr>
                <w:rFonts w:ascii="Times New Roman" w:hAnsi="Times New Roman" w:cs="Times New Roman"/>
                <w:b/>
                <w:bCs/>
              </w:rPr>
              <w:t>8. Bandomoji eksploatacija</w:t>
            </w:r>
          </w:p>
        </w:tc>
        <w:tc>
          <w:tcPr>
            <w:tcW w:w="2891" w:type="dxa"/>
            <w:tcBorders>
              <w:top w:val="single" w:sz="4" w:space="0" w:color="00000A"/>
              <w:left w:val="single" w:sz="4" w:space="0" w:color="00000A"/>
              <w:bottom w:val="single" w:sz="4" w:space="0" w:color="00000A"/>
              <w:right w:val="single" w:sz="4" w:space="0" w:color="00000A"/>
            </w:tcBorders>
            <w:shd w:val="clear" w:color="auto" w:fill="auto"/>
          </w:tcPr>
          <w:p w14:paraId="317CD1B1"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Paslaugų teikėjas:</w:t>
            </w:r>
          </w:p>
          <w:p w14:paraId="1C854473" w14:textId="77777777" w:rsidR="009572CA" w:rsidRPr="005A7966" w:rsidRDefault="009572CA" w:rsidP="002D5E9F">
            <w:pPr>
              <w:pStyle w:val="BodyText"/>
              <w:numPr>
                <w:ilvl w:val="0"/>
                <w:numId w:val="22"/>
              </w:numPr>
              <w:spacing w:after="0" w:line="240" w:lineRule="auto"/>
              <w:rPr>
                <w:rFonts w:ascii="Times New Roman" w:hAnsi="Times New Roman" w:cs="Times New Roman"/>
              </w:rPr>
            </w:pPr>
            <w:r w:rsidRPr="005A7966">
              <w:rPr>
                <w:rFonts w:ascii="Times New Roman" w:hAnsi="Times New Roman" w:cs="Times New Roman"/>
              </w:rPr>
              <w:t>Teikia konsultacijas bandomosios eksploatacijos klausimais;</w:t>
            </w:r>
          </w:p>
          <w:p w14:paraId="3F9FBEC1" w14:textId="77777777" w:rsidR="009572CA" w:rsidRPr="005A7966" w:rsidRDefault="009572CA" w:rsidP="002D5E9F">
            <w:pPr>
              <w:pStyle w:val="BodyText"/>
              <w:numPr>
                <w:ilvl w:val="0"/>
                <w:numId w:val="22"/>
              </w:numPr>
              <w:spacing w:after="0" w:line="240" w:lineRule="auto"/>
              <w:rPr>
                <w:rFonts w:ascii="Times New Roman" w:hAnsi="Times New Roman" w:cs="Times New Roman"/>
              </w:rPr>
            </w:pPr>
            <w:r w:rsidRPr="005A7966">
              <w:rPr>
                <w:rFonts w:ascii="Times New Roman" w:hAnsi="Times New Roman" w:cs="Times New Roman"/>
              </w:rPr>
              <w:t>Šalina bandomosios eksploatacijos metu identifikuotas klaidas;</w:t>
            </w:r>
          </w:p>
          <w:p w14:paraId="6E65B6D2" w14:textId="77777777" w:rsidR="009572CA" w:rsidRPr="005A7966" w:rsidRDefault="009572CA" w:rsidP="002D5E9F">
            <w:pPr>
              <w:pStyle w:val="BodyText"/>
              <w:numPr>
                <w:ilvl w:val="0"/>
                <w:numId w:val="22"/>
              </w:numPr>
              <w:spacing w:after="0" w:line="240" w:lineRule="auto"/>
              <w:rPr>
                <w:rFonts w:ascii="Times New Roman" w:hAnsi="Times New Roman" w:cs="Times New Roman"/>
              </w:rPr>
            </w:pPr>
            <w:r w:rsidRPr="005A7966">
              <w:rPr>
                <w:rFonts w:ascii="Times New Roman" w:hAnsi="Times New Roman" w:cs="Times New Roman"/>
              </w:rPr>
              <w:t>Parengia bandomosios eksploatacijos rezultatų ataskaitą.</w:t>
            </w:r>
          </w:p>
          <w:p w14:paraId="4F2385C8"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Perkančioji organizacija (pagal kompetenciją):</w:t>
            </w:r>
          </w:p>
          <w:p w14:paraId="20D02E4A" w14:textId="77777777" w:rsidR="009572CA" w:rsidRPr="005A7966" w:rsidRDefault="009572CA" w:rsidP="002D5E9F">
            <w:pPr>
              <w:pStyle w:val="BodyText"/>
              <w:numPr>
                <w:ilvl w:val="0"/>
                <w:numId w:val="23"/>
              </w:numPr>
              <w:spacing w:after="0" w:line="240" w:lineRule="auto"/>
              <w:rPr>
                <w:rFonts w:ascii="Times New Roman" w:hAnsi="Times New Roman" w:cs="Times New Roman"/>
              </w:rPr>
            </w:pPr>
            <w:r w:rsidRPr="005A7966">
              <w:rPr>
                <w:rFonts w:ascii="Times New Roman" w:hAnsi="Times New Roman" w:cs="Times New Roman"/>
              </w:rPr>
              <w:t>Dirba su parengta sistema;</w:t>
            </w:r>
          </w:p>
          <w:p w14:paraId="6D8C7E2F" w14:textId="77777777" w:rsidR="009572CA" w:rsidRPr="005A7966" w:rsidRDefault="009572CA" w:rsidP="002D5E9F">
            <w:pPr>
              <w:pStyle w:val="BodyText"/>
              <w:numPr>
                <w:ilvl w:val="0"/>
                <w:numId w:val="23"/>
              </w:numPr>
              <w:spacing w:after="0" w:line="240" w:lineRule="auto"/>
              <w:rPr>
                <w:rFonts w:ascii="Times New Roman" w:hAnsi="Times New Roman" w:cs="Times New Roman"/>
              </w:rPr>
            </w:pPr>
            <w:r w:rsidRPr="005A7966">
              <w:rPr>
                <w:rFonts w:ascii="Times New Roman" w:hAnsi="Times New Roman" w:cs="Times New Roman"/>
              </w:rPr>
              <w:lastRenderedPageBreak/>
              <w:t>Registruoja bandomosios eksploatacijos metu nustatytas klaidas;</w:t>
            </w:r>
          </w:p>
          <w:p w14:paraId="41D1BED8" w14:textId="77777777" w:rsidR="009572CA" w:rsidRPr="005A7966" w:rsidRDefault="009572CA" w:rsidP="002D5E9F">
            <w:pPr>
              <w:pStyle w:val="BodyText"/>
              <w:numPr>
                <w:ilvl w:val="0"/>
                <w:numId w:val="23"/>
              </w:numPr>
              <w:spacing w:after="0" w:line="240" w:lineRule="auto"/>
              <w:rPr>
                <w:rFonts w:ascii="Times New Roman" w:hAnsi="Times New Roman" w:cs="Times New Roman"/>
              </w:rPr>
            </w:pPr>
            <w:r w:rsidRPr="005A7966">
              <w:rPr>
                <w:rFonts w:ascii="Times New Roman" w:hAnsi="Times New Roman" w:cs="Times New Roman"/>
              </w:rPr>
              <w:t>Vykdo bandomosios eksploatacijos metu nustatytų problemų šalinimo kontrolę.</w:t>
            </w:r>
          </w:p>
        </w:tc>
        <w:tc>
          <w:tcPr>
            <w:tcW w:w="2211" w:type="dxa"/>
            <w:tcBorders>
              <w:top w:val="single" w:sz="4" w:space="0" w:color="00000A"/>
              <w:left w:val="single" w:sz="4" w:space="0" w:color="00000A"/>
              <w:bottom w:val="single" w:sz="4" w:space="0" w:color="00000A"/>
              <w:right w:val="single" w:sz="4" w:space="0" w:color="00000A"/>
            </w:tcBorders>
            <w:shd w:val="clear" w:color="auto" w:fill="auto"/>
          </w:tcPr>
          <w:p w14:paraId="2693425B"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lastRenderedPageBreak/>
              <w:t>Bandomosios eksploatacijos ataskaita;</w:t>
            </w:r>
          </w:p>
          <w:p w14:paraId="7A656762"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 xml:space="preserve">Pašalintos bandomosios eksploatacijos metu nustatytos klaidos. </w:t>
            </w:r>
          </w:p>
          <w:p w14:paraId="1F3C2200" w14:textId="77777777" w:rsidR="009572CA" w:rsidRPr="005A7966" w:rsidRDefault="009572CA" w:rsidP="00BE2C46">
            <w:pPr>
              <w:pStyle w:val="BodyText"/>
              <w:spacing w:after="0" w:line="240" w:lineRule="auto"/>
              <w:rPr>
                <w:rFonts w:ascii="Times New Roman" w:hAnsi="Times New Roman" w:cs="Times New Roman"/>
              </w:rPr>
            </w:pPr>
          </w:p>
        </w:tc>
        <w:tc>
          <w:tcPr>
            <w:tcW w:w="1581" w:type="dxa"/>
            <w:tcBorders>
              <w:top w:val="single" w:sz="4" w:space="0" w:color="00000A"/>
              <w:left w:val="single" w:sz="4" w:space="0" w:color="00000A"/>
              <w:bottom w:val="single" w:sz="4" w:space="0" w:color="00000A"/>
              <w:right w:val="single" w:sz="4" w:space="0" w:color="00000A"/>
            </w:tcBorders>
            <w:shd w:val="clear" w:color="auto" w:fill="auto"/>
          </w:tcPr>
          <w:p w14:paraId="60F1162A"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Bandomoji eksploatacija turi trukti ne trumpiau nei 1 mėnesį, nebent bandomosios eksploatacijos priėmimo kriterijai bus pasiekti anksčiau.</w:t>
            </w:r>
          </w:p>
        </w:tc>
        <w:tc>
          <w:tcPr>
            <w:tcW w:w="1492" w:type="dxa"/>
            <w:tcBorders>
              <w:top w:val="single" w:sz="4" w:space="0" w:color="00000A"/>
              <w:left w:val="single" w:sz="4" w:space="0" w:color="00000A"/>
              <w:bottom w:val="single" w:sz="4" w:space="0" w:color="00000A"/>
              <w:right w:val="single" w:sz="4" w:space="0" w:color="00000A"/>
            </w:tcBorders>
          </w:tcPr>
          <w:p w14:paraId="662969E9" w14:textId="1E1223A0" w:rsidR="009572CA" w:rsidRPr="005A7966" w:rsidRDefault="00495C3B">
            <w:pPr>
              <w:pStyle w:val="BodyText"/>
              <w:spacing w:after="0" w:line="240" w:lineRule="auto"/>
              <w:jc w:val="center"/>
              <w:rPr>
                <w:rFonts w:ascii="Times New Roman" w:hAnsi="Times New Roman" w:cs="Times New Roman"/>
              </w:rPr>
            </w:pPr>
            <w:r w:rsidRPr="005A7966">
              <w:rPr>
                <w:rFonts w:ascii="Times New Roman" w:hAnsi="Times New Roman" w:cs="Times New Roman"/>
              </w:rPr>
              <w:t>-</w:t>
            </w:r>
          </w:p>
        </w:tc>
      </w:tr>
      <w:tr w:rsidR="009572CA" w:rsidRPr="005A7966" w14:paraId="48854EB3" w14:textId="040760C1" w:rsidTr="00CD23A4">
        <w:tc>
          <w:tcPr>
            <w:tcW w:w="1624" w:type="dxa"/>
            <w:tcBorders>
              <w:top w:val="single" w:sz="4" w:space="0" w:color="00000A"/>
              <w:left w:val="single" w:sz="4" w:space="0" w:color="00000A"/>
              <w:bottom w:val="single" w:sz="4" w:space="0" w:color="00000A"/>
              <w:right w:val="single" w:sz="4" w:space="0" w:color="00000A"/>
            </w:tcBorders>
            <w:shd w:val="clear" w:color="auto" w:fill="auto"/>
          </w:tcPr>
          <w:p w14:paraId="51F92EFB" w14:textId="0202F7F1" w:rsidR="009572CA" w:rsidRPr="005A7966" w:rsidRDefault="009572CA" w:rsidP="00BE2C46">
            <w:pPr>
              <w:pStyle w:val="BodyText"/>
              <w:spacing w:after="0" w:line="240" w:lineRule="auto"/>
              <w:rPr>
                <w:rFonts w:ascii="Times New Roman" w:hAnsi="Times New Roman" w:cs="Times New Roman"/>
                <w:b/>
                <w:bCs/>
              </w:rPr>
            </w:pPr>
            <w:r w:rsidRPr="005A7966">
              <w:rPr>
                <w:rFonts w:ascii="Times New Roman" w:hAnsi="Times New Roman" w:cs="Times New Roman"/>
                <w:b/>
                <w:bCs/>
              </w:rPr>
              <w:t>9. Garantinė priežiūra</w:t>
            </w:r>
          </w:p>
        </w:tc>
        <w:tc>
          <w:tcPr>
            <w:tcW w:w="2891" w:type="dxa"/>
            <w:tcBorders>
              <w:top w:val="single" w:sz="4" w:space="0" w:color="00000A"/>
              <w:left w:val="single" w:sz="4" w:space="0" w:color="00000A"/>
              <w:bottom w:val="single" w:sz="4" w:space="0" w:color="00000A"/>
              <w:right w:val="single" w:sz="4" w:space="0" w:color="00000A"/>
            </w:tcBorders>
            <w:shd w:val="clear" w:color="auto" w:fill="auto"/>
          </w:tcPr>
          <w:p w14:paraId="5F8C2681"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Paslaugų teikėjas:</w:t>
            </w:r>
          </w:p>
          <w:p w14:paraId="1EADFC1B" w14:textId="77777777" w:rsidR="009572CA" w:rsidRPr="005A7966" w:rsidRDefault="009572CA" w:rsidP="002D5E9F">
            <w:pPr>
              <w:pStyle w:val="BodyText"/>
              <w:numPr>
                <w:ilvl w:val="0"/>
                <w:numId w:val="24"/>
              </w:numPr>
              <w:spacing w:after="0" w:line="240" w:lineRule="auto"/>
              <w:rPr>
                <w:rFonts w:ascii="Times New Roman" w:hAnsi="Times New Roman" w:cs="Times New Roman"/>
              </w:rPr>
            </w:pPr>
            <w:r w:rsidRPr="005A7966">
              <w:rPr>
                <w:rFonts w:ascii="Times New Roman" w:hAnsi="Times New Roman" w:cs="Times New Roman"/>
              </w:rPr>
              <w:t xml:space="preserve">Suteikia ne mažesnį nei </w:t>
            </w:r>
            <w:r w:rsidRPr="005A7966">
              <w:rPr>
                <w:rFonts w:ascii="Times New Roman" w:hAnsi="Times New Roman" w:cs="Times New Roman"/>
                <w:b/>
                <w:bCs/>
              </w:rPr>
              <w:t>24 mėnesių g</w:t>
            </w:r>
            <w:r w:rsidRPr="005A7966">
              <w:rPr>
                <w:rFonts w:ascii="Times New Roman" w:hAnsi="Times New Roman" w:cs="Times New Roman"/>
              </w:rPr>
              <w:t>arantinį aptarnavimą;</w:t>
            </w:r>
          </w:p>
          <w:p w14:paraId="13AD581A" w14:textId="77777777" w:rsidR="009572CA" w:rsidRPr="005A7966" w:rsidRDefault="009572CA" w:rsidP="002D5E9F">
            <w:pPr>
              <w:pStyle w:val="BodyText"/>
              <w:numPr>
                <w:ilvl w:val="0"/>
                <w:numId w:val="24"/>
              </w:numPr>
              <w:spacing w:after="0" w:line="240" w:lineRule="auto"/>
              <w:rPr>
                <w:rFonts w:ascii="Times New Roman" w:hAnsi="Times New Roman" w:cs="Times New Roman"/>
              </w:rPr>
            </w:pPr>
            <w:r w:rsidRPr="005A7966">
              <w:rPr>
                <w:rFonts w:ascii="Times New Roman" w:hAnsi="Times New Roman" w:cs="Times New Roman"/>
              </w:rPr>
              <w:t>Parengia garantinės priežiūros dokumentą.</w:t>
            </w:r>
          </w:p>
        </w:tc>
        <w:tc>
          <w:tcPr>
            <w:tcW w:w="2211" w:type="dxa"/>
            <w:tcBorders>
              <w:top w:val="single" w:sz="4" w:space="0" w:color="00000A"/>
              <w:left w:val="single" w:sz="4" w:space="0" w:color="00000A"/>
              <w:bottom w:val="single" w:sz="4" w:space="0" w:color="00000A"/>
              <w:right w:val="single" w:sz="4" w:space="0" w:color="00000A"/>
            </w:tcBorders>
            <w:shd w:val="clear" w:color="auto" w:fill="auto"/>
          </w:tcPr>
          <w:p w14:paraId="7C198B13"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Parengtas garantinės priežiūros dokumentas.</w:t>
            </w:r>
          </w:p>
        </w:tc>
        <w:tc>
          <w:tcPr>
            <w:tcW w:w="1581" w:type="dxa"/>
            <w:tcBorders>
              <w:top w:val="single" w:sz="4" w:space="0" w:color="00000A"/>
              <w:left w:val="single" w:sz="4" w:space="0" w:color="00000A"/>
              <w:bottom w:val="single" w:sz="4" w:space="0" w:color="00000A"/>
              <w:right w:val="single" w:sz="4" w:space="0" w:color="00000A"/>
            </w:tcBorders>
            <w:shd w:val="clear" w:color="auto" w:fill="auto"/>
          </w:tcPr>
          <w:p w14:paraId="7AF9497E" w14:textId="1A447DDD"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 xml:space="preserve">Garantinės priežiūros procedūros dokumentas turi būti pateiktas likus mėnesiui iki </w:t>
            </w:r>
            <w:r w:rsidR="00175F86" w:rsidRPr="005A7966">
              <w:rPr>
                <w:rFonts w:ascii="Times New Roman" w:hAnsi="Times New Roman" w:cs="Times New Roman"/>
              </w:rPr>
              <w:t xml:space="preserve">paslaugų suteikimo </w:t>
            </w:r>
            <w:r w:rsidRPr="005A7966">
              <w:rPr>
                <w:rFonts w:ascii="Times New Roman" w:hAnsi="Times New Roman" w:cs="Times New Roman"/>
              </w:rPr>
              <w:t xml:space="preserve"> pabaigos.</w:t>
            </w:r>
          </w:p>
        </w:tc>
        <w:tc>
          <w:tcPr>
            <w:tcW w:w="1492" w:type="dxa"/>
            <w:tcBorders>
              <w:top w:val="single" w:sz="4" w:space="0" w:color="00000A"/>
              <w:left w:val="single" w:sz="4" w:space="0" w:color="00000A"/>
              <w:bottom w:val="single" w:sz="4" w:space="0" w:color="00000A"/>
              <w:right w:val="single" w:sz="4" w:space="0" w:color="00000A"/>
            </w:tcBorders>
          </w:tcPr>
          <w:p w14:paraId="2A178356" w14:textId="1E0EE516" w:rsidR="009572CA" w:rsidRPr="005A7966" w:rsidRDefault="00495C3B">
            <w:pPr>
              <w:pStyle w:val="BodyText"/>
              <w:spacing w:after="0" w:line="240" w:lineRule="auto"/>
              <w:jc w:val="center"/>
              <w:rPr>
                <w:rFonts w:ascii="Times New Roman" w:hAnsi="Times New Roman" w:cs="Times New Roman"/>
              </w:rPr>
            </w:pPr>
            <w:r w:rsidRPr="005A7966">
              <w:rPr>
                <w:rFonts w:ascii="Times New Roman" w:hAnsi="Times New Roman" w:cs="Times New Roman"/>
              </w:rPr>
              <w:t>-</w:t>
            </w:r>
          </w:p>
        </w:tc>
      </w:tr>
      <w:tr w:rsidR="009572CA" w:rsidRPr="005A7966" w14:paraId="74271C8F" w14:textId="66AD5BB0" w:rsidTr="00CD23A4">
        <w:tc>
          <w:tcPr>
            <w:tcW w:w="1624" w:type="dxa"/>
            <w:tcBorders>
              <w:top w:val="single" w:sz="4" w:space="0" w:color="00000A"/>
              <w:left w:val="single" w:sz="4" w:space="0" w:color="00000A"/>
              <w:bottom w:val="single" w:sz="4" w:space="0" w:color="00000A"/>
              <w:right w:val="single" w:sz="4" w:space="0" w:color="00000A"/>
            </w:tcBorders>
            <w:shd w:val="clear" w:color="auto" w:fill="auto"/>
          </w:tcPr>
          <w:p w14:paraId="3D290078" w14:textId="0B7FA003" w:rsidR="009572CA" w:rsidRPr="005A7966" w:rsidRDefault="009572CA" w:rsidP="00BE2C46">
            <w:pPr>
              <w:pStyle w:val="BodyText"/>
              <w:spacing w:after="0" w:line="240" w:lineRule="auto"/>
              <w:rPr>
                <w:rFonts w:ascii="Times New Roman" w:hAnsi="Times New Roman" w:cs="Times New Roman"/>
                <w:b/>
                <w:bCs/>
              </w:rPr>
            </w:pPr>
            <w:r w:rsidRPr="005A7966">
              <w:rPr>
                <w:rFonts w:ascii="Times New Roman" w:hAnsi="Times New Roman" w:cs="Times New Roman"/>
                <w:b/>
                <w:bCs/>
              </w:rPr>
              <w:t>10. Vis</w:t>
            </w:r>
            <w:r w:rsidR="00175F86" w:rsidRPr="005A7966">
              <w:rPr>
                <w:rFonts w:ascii="Times New Roman" w:hAnsi="Times New Roman" w:cs="Times New Roman"/>
                <w:b/>
                <w:bCs/>
              </w:rPr>
              <w:t>ų</w:t>
            </w:r>
            <w:r w:rsidRPr="005A7966">
              <w:rPr>
                <w:rFonts w:ascii="Times New Roman" w:hAnsi="Times New Roman" w:cs="Times New Roman"/>
                <w:b/>
                <w:bCs/>
              </w:rPr>
              <w:t xml:space="preserve"> </w:t>
            </w:r>
            <w:r w:rsidR="00175F86" w:rsidRPr="005A7966">
              <w:rPr>
                <w:rFonts w:ascii="Times New Roman" w:hAnsi="Times New Roman" w:cs="Times New Roman"/>
                <w:b/>
                <w:bCs/>
              </w:rPr>
              <w:t xml:space="preserve">paslaugų </w:t>
            </w:r>
            <w:r w:rsidRPr="005A7966">
              <w:rPr>
                <w:rFonts w:ascii="Times New Roman" w:hAnsi="Times New Roman" w:cs="Times New Roman"/>
                <w:b/>
                <w:bCs/>
              </w:rPr>
              <w:t>metu</w:t>
            </w:r>
          </w:p>
        </w:tc>
        <w:tc>
          <w:tcPr>
            <w:tcW w:w="2891" w:type="dxa"/>
            <w:tcBorders>
              <w:top w:val="single" w:sz="4" w:space="0" w:color="00000A"/>
              <w:left w:val="single" w:sz="4" w:space="0" w:color="00000A"/>
              <w:bottom w:val="single" w:sz="4" w:space="0" w:color="00000A"/>
              <w:right w:val="single" w:sz="4" w:space="0" w:color="00000A"/>
            </w:tcBorders>
            <w:shd w:val="clear" w:color="auto" w:fill="auto"/>
          </w:tcPr>
          <w:p w14:paraId="6903D475" w14:textId="77777777" w:rsidR="009572CA" w:rsidRPr="005A7966" w:rsidRDefault="009572CA" w:rsidP="00BE2C46">
            <w:pPr>
              <w:pStyle w:val="BodyText"/>
              <w:spacing w:after="0" w:line="240" w:lineRule="auto"/>
              <w:ind w:left="360"/>
              <w:rPr>
                <w:rFonts w:ascii="Times New Roman" w:hAnsi="Times New Roman" w:cs="Times New Roman"/>
              </w:rPr>
            </w:pPr>
            <w:r w:rsidRPr="005A7966">
              <w:rPr>
                <w:rFonts w:ascii="Times New Roman" w:hAnsi="Times New Roman" w:cs="Times New Roman"/>
              </w:rPr>
              <w:t>Paslaugų teikėjas:</w:t>
            </w:r>
          </w:p>
          <w:p w14:paraId="52FA76AD" w14:textId="3A2A5015" w:rsidR="009572CA" w:rsidRPr="005A7966" w:rsidRDefault="009572CA" w:rsidP="002D5E9F">
            <w:pPr>
              <w:pStyle w:val="BodyText"/>
              <w:numPr>
                <w:ilvl w:val="0"/>
                <w:numId w:val="25"/>
              </w:numPr>
              <w:spacing w:after="0" w:line="240" w:lineRule="auto"/>
              <w:rPr>
                <w:rFonts w:ascii="Times New Roman" w:hAnsi="Times New Roman" w:cs="Times New Roman"/>
              </w:rPr>
            </w:pPr>
            <w:r w:rsidRPr="005A7966">
              <w:rPr>
                <w:rFonts w:ascii="Times New Roman" w:hAnsi="Times New Roman" w:cs="Times New Roman"/>
              </w:rPr>
              <w:t xml:space="preserve">Priduodant kiekvieną </w:t>
            </w:r>
            <w:r w:rsidR="00175F86" w:rsidRPr="005A7966">
              <w:rPr>
                <w:rFonts w:ascii="Times New Roman" w:hAnsi="Times New Roman" w:cs="Times New Roman"/>
              </w:rPr>
              <w:t xml:space="preserve">paslaugų  </w:t>
            </w:r>
            <w:r w:rsidRPr="005A7966">
              <w:rPr>
                <w:rFonts w:ascii="Times New Roman" w:hAnsi="Times New Roman" w:cs="Times New Roman"/>
              </w:rPr>
              <w:t>etapą teikia tarpinę paslaugų vykdymo ataskaitą;</w:t>
            </w:r>
          </w:p>
          <w:p w14:paraId="6DA7B372" w14:textId="77777777" w:rsidR="009572CA" w:rsidRPr="005A7966" w:rsidRDefault="009572CA" w:rsidP="002D5E9F">
            <w:pPr>
              <w:pStyle w:val="BodyText"/>
              <w:numPr>
                <w:ilvl w:val="0"/>
                <w:numId w:val="25"/>
              </w:numPr>
              <w:spacing w:after="0" w:line="240" w:lineRule="auto"/>
              <w:rPr>
                <w:rFonts w:ascii="Times New Roman" w:hAnsi="Times New Roman" w:cs="Times New Roman"/>
              </w:rPr>
            </w:pPr>
            <w:r w:rsidRPr="005A7966">
              <w:rPr>
                <w:rFonts w:ascii="Times New Roman" w:hAnsi="Times New Roman" w:cs="Times New Roman"/>
              </w:rPr>
              <w:t>Įgyvendinus visas paslaugas teikia galutinę vykdymo ataskaitą.</w:t>
            </w:r>
          </w:p>
          <w:p w14:paraId="559C0C22"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Perkančioji organizacija (pagal kompetenciją):</w:t>
            </w:r>
          </w:p>
          <w:p w14:paraId="5E8A4798" w14:textId="77777777" w:rsidR="009572CA" w:rsidRPr="005A7966" w:rsidRDefault="009572CA" w:rsidP="002D5E9F">
            <w:pPr>
              <w:pStyle w:val="BodyText"/>
              <w:numPr>
                <w:ilvl w:val="0"/>
                <w:numId w:val="26"/>
              </w:numPr>
              <w:spacing w:after="0" w:line="240" w:lineRule="auto"/>
              <w:rPr>
                <w:rFonts w:ascii="Times New Roman" w:hAnsi="Times New Roman" w:cs="Times New Roman"/>
              </w:rPr>
            </w:pPr>
            <w:r w:rsidRPr="005A7966">
              <w:rPr>
                <w:rFonts w:ascii="Times New Roman" w:hAnsi="Times New Roman" w:cs="Times New Roman"/>
              </w:rPr>
              <w:t>Priima ir tvirtina Paslaugų teikėjo parengtus rezultatus;</w:t>
            </w:r>
          </w:p>
          <w:p w14:paraId="79E98ADA" w14:textId="77777777" w:rsidR="009572CA" w:rsidRPr="005A7966" w:rsidRDefault="009572CA" w:rsidP="002D5E9F">
            <w:pPr>
              <w:pStyle w:val="BodyText"/>
              <w:numPr>
                <w:ilvl w:val="0"/>
                <w:numId w:val="26"/>
              </w:numPr>
              <w:spacing w:after="0" w:line="240" w:lineRule="auto"/>
              <w:rPr>
                <w:rFonts w:ascii="Times New Roman" w:hAnsi="Times New Roman" w:cs="Times New Roman"/>
              </w:rPr>
            </w:pPr>
            <w:r w:rsidRPr="005A7966">
              <w:rPr>
                <w:rFonts w:ascii="Times New Roman" w:hAnsi="Times New Roman" w:cs="Times New Roman"/>
              </w:rPr>
              <w:t>Koordinuoja darbų vykdymą su kitomis institucijomis ir užtikrina reikiamos informacijos iš jų gavimą;</w:t>
            </w:r>
          </w:p>
          <w:p w14:paraId="0F80B7F9" w14:textId="77777777" w:rsidR="009572CA" w:rsidRPr="005A7966" w:rsidRDefault="009572CA" w:rsidP="002D5E9F">
            <w:pPr>
              <w:pStyle w:val="BodyText"/>
              <w:numPr>
                <w:ilvl w:val="0"/>
                <w:numId w:val="26"/>
              </w:numPr>
              <w:spacing w:after="0" w:line="240" w:lineRule="auto"/>
              <w:rPr>
                <w:rFonts w:ascii="Times New Roman" w:hAnsi="Times New Roman" w:cs="Times New Roman"/>
              </w:rPr>
            </w:pPr>
            <w:r w:rsidRPr="005A7966">
              <w:rPr>
                <w:rFonts w:ascii="Times New Roman" w:hAnsi="Times New Roman" w:cs="Times New Roman"/>
              </w:rPr>
              <w:t xml:space="preserve">Vertinimo ataskaitose pateikia pastebėtus </w:t>
            </w:r>
            <w:r w:rsidRPr="005A7966">
              <w:rPr>
                <w:rFonts w:ascii="Times New Roman" w:hAnsi="Times New Roman" w:cs="Times New Roman"/>
              </w:rPr>
              <w:lastRenderedPageBreak/>
              <w:t>trūkumus ir siūlo sprendimus bei rekomendacijos jiems šalinti ir kokybei užtikrinti;</w:t>
            </w:r>
          </w:p>
          <w:p w14:paraId="581E78CA" w14:textId="77777777" w:rsidR="009572CA" w:rsidRPr="005A7966" w:rsidRDefault="009572CA" w:rsidP="002D5E9F">
            <w:pPr>
              <w:pStyle w:val="BodyText"/>
              <w:numPr>
                <w:ilvl w:val="0"/>
                <w:numId w:val="26"/>
              </w:numPr>
              <w:spacing w:after="0" w:line="240" w:lineRule="auto"/>
              <w:rPr>
                <w:rFonts w:ascii="Times New Roman" w:hAnsi="Times New Roman" w:cs="Times New Roman"/>
              </w:rPr>
            </w:pPr>
            <w:r w:rsidRPr="005A7966">
              <w:rPr>
                <w:rFonts w:ascii="Times New Roman" w:hAnsi="Times New Roman" w:cs="Times New Roman"/>
              </w:rPr>
              <w:t>Teikia pastabas Paslaugų teikėjo pateiktai dokumentacijai ir pasiūlymus tobulinimui.</w:t>
            </w:r>
          </w:p>
        </w:tc>
        <w:tc>
          <w:tcPr>
            <w:tcW w:w="2211" w:type="dxa"/>
            <w:tcBorders>
              <w:top w:val="single" w:sz="4" w:space="0" w:color="00000A"/>
              <w:left w:val="single" w:sz="4" w:space="0" w:color="00000A"/>
              <w:bottom w:val="single" w:sz="4" w:space="0" w:color="00000A"/>
              <w:right w:val="single" w:sz="4" w:space="0" w:color="00000A"/>
            </w:tcBorders>
            <w:shd w:val="clear" w:color="auto" w:fill="auto"/>
          </w:tcPr>
          <w:p w14:paraId="240CB31A"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lastRenderedPageBreak/>
              <w:t>Tarpinė diegimo paslaugų vykdymo ataskaita;</w:t>
            </w:r>
          </w:p>
          <w:p w14:paraId="163FBE7F" w14:textId="77777777"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 xml:space="preserve">Galutinė diegimo paslaugų vykdymo ataskaita. </w:t>
            </w:r>
          </w:p>
        </w:tc>
        <w:tc>
          <w:tcPr>
            <w:tcW w:w="1581" w:type="dxa"/>
            <w:tcBorders>
              <w:top w:val="single" w:sz="4" w:space="0" w:color="00000A"/>
              <w:left w:val="single" w:sz="4" w:space="0" w:color="00000A"/>
              <w:bottom w:val="single" w:sz="4" w:space="0" w:color="00000A"/>
              <w:right w:val="single" w:sz="4" w:space="0" w:color="00000A"/>
            </w:tcBorders>
            <w:shd w:val="clear" w:color="auto" w:fill="auto"/>
          </w:tcPr>
          <w:p w14:paraId="267BBDA5" w14:textId="1880AE30" w:rsidR="009572CA" w:rsidRPr="005A7966" w:rsidRDefault="009572CA" w:rsidP="00BE2C46">
            <w:pPr>
              <w:pStyle w:val="BodyText"/>
              <w:spacing w:after="0" w:line="240" w:lineRule="auto"/>
              <w:rPr>
                <w:rFonts w:ascii="Times New Roman" w:hAnsi="Times New Roman" w:cs="Times New Roman"/>
              </w:rPr>
            </w:pPr>
            <w:r w:rsidRPr="005A7966">
              <w:rPr>
                <w:rFonts w:ascii="Times New Roman" w:hAnsi="Times New Roman" w:cs="Times New Roman"/>
              </w:rPr>
              <w:t>Visos paslaugos turi būti suteiktos</w:t>
            </w:r>
            <w:r w:rsidR="002F56EC" w:rsidRPr="005A7966">
              <w:rPr>
                <w:rFonts w:ascii="Times New Roman" w:hAnsi="Times New Roman" w:cs="Times New Roman"/>
              </w:rPr>
              <w:t xml:space="preserve"> iki 2026 m. balandžio 15 d. </w:t>
            </w:r>
          </w:p>
        </w:tc>
        <w:tc>
          <w:tcPr>
            <w:tcW w:w="1492" w:type="dxa"/>
            <w:tcBorders>
              <w:top w:val="single" w:sz="4" w:space="0" w:color="00000A"/>
              <w:left w:val="single" w:sz="4" w:space="0" w:color="00000A"/>
              <w:bottom w:val="single" w:sz="4" w:space="0" w:color="00000A"/>
              <w:right w:val="single" w:sz="4" w:space="0" w:color="00000A"/>
            </w:tcBorders>
          </w:tcPr>
          <w:p w14:paraId="23A34A6D" w14:textId="5CCE9E7A" w:rsidR="009572CA" w:rsidRPr="005A7966" w:rsidRDefault="002F56EC" w:rsidP="00BE2C46">
            <w:pPr>
              <w:pStyle w:val="BodyText"/>
              <w:spacing w:after="0" w:line="240" w:lineRule="auto"/>
              <w:rPr>
                <w:rFonts w:ascii="Times New Roman" w:hAnsi="Times New Roman" w:cs="Times New Roman"/>
              </w:rPr>
            </w:pPr>
            <w:r w:rsidRPr="005A7966">
              <w:rPr>
                <w:rFonts w:ascii="Times New Roman" w:hAnsi="Times New Roman" w:cs="Times New Roman"/>
              </w:rPr>
              <w:t xml:space="preserve">Galutinis atsiskaitymas </w:t>
            </w:r>
            <w:r w:rsidR="00495C3B" w:rsidRPr="005A7966">
              <w:rPr>
                <w:rFonts w:ascii="Times New Roman" w:hAnsi="Times New Roman" w:cs="Times New Roman"/>
              </w:rPr>
              <w:t>50 (penkiasdešimt) procentų sutarties kainos</w:t>
            </w:r>
          </w:p>
        </w:tc>
      </w:tr>
    </w:tbl>
    <w:p w14:paraId="47E04B23" w14:textId="77777777" w:rsidR="00AB555C" w:rsidRDefault="00AB555C" w:rsidP="00AB555C">
      <w:pPr>
        <w:pStyle w:val="ListParagraph"/>
        <w:rPr>
          <w:rFonts w:ascii="Times New Roman" w:hAnsi="Times New Roman" w:cs="Times New Roman"/>
          <w:sz w:val="24"/>
          <w:szCs w:val="24"/>
          <w:lang w:val="lt-LT"/>
        </w:rPr>
      </w:pPr>
    </w:p>
    <w:p w14:paraId="1E7B5DD3" w14:textId="3FE82500" w:rsidR="00B61D26" w:rsidRPr="005A7966" w:rsidRDefault="00B61D26"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Lentelėje aukščiau nurodyti </w:t>
      </w:r>
      <w:r w:rsidR="000160DF" w:rsidRPr="005A7966">
        <w:rPr>
          <w:rFonts w:ascii="Times New Roman" w:hAnsi="Times New Roman" w:cs="Times New Roman"/>
          <w:sz w:val="24"/>
          <w:szCs w:val="24"/>
          <w:lang w:val="lt-LT"/>
        </w:rPr>
        <w:t>2 , 4 , 7 ir 10 etapa</w:t>
      </w:r>
      <w:r w:rsidR="00423EC8" w:rsidRPr="005A7966">
        <w:rPr>
          <w:rFonts w:ascii="Times New Roman" w:hAnsi="Times New Roman" w:cs="Times New Roman"/>
          <w:sz w:val="24"/>
          <w:szCs w:val="24"/>
          <w:lang w:val="lt-LT"/>
        </w:rPr>
        <w:t>i</w:t>
      </w:r>
      <w:r w:rsidR="000160DF" w:rsidRPr="005A7966">
        <w:rPr>
          <w:rFonts w:ascii="Times New Roman" w:hAnsi="Times New Roman" w:cs="Times New Roman"/>
          <w:sz w:val="24"/>
          <w:szCs w:val="24"/>
          <w:lang w:val="lt-LT"/>
        </w:rPr>
        <w:t xml:space="preserve"> yra susiję su apmokėjimu už suteiktas paslaugas.</w:t>
      </w:r>
    </w:p>
    <w:p w14:paraId="576EBAE8" w14:textId="73C3698C" w:rsidR="0043615B" w:rsidRPr="005A7966" w:rsidRDefault="0043615B"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Kiekvieno etapo pabaigoje turi būti pateiktas rezultatą detalizuojan</w:t>
      </w:r>
      <w:r w:rsidR="3C47F836" w:rsidRPr="005A7966">
        <w:rPr>
          <w:rFonts w:ascii="Times New Roman" w:hAnsi="Times New Roman" w:cs="Times New Roman"/>
          <w:sz w:val="24"/>
          <w:szCs w:val="24"/>
          <w:lang w:val="lt-LT"/>
        </w:rPr>
        <w:t>ti</w:t>
      </w:r>
      <w:r w:rsidRPr="005A7966">
        <w:rPr>
          <w:rFonts w:ascii="Times New Roman" w:hAnsi="Times New Roman" w:cs="Times New Roman"/>
          <w:sz w:val="24"/>
          <w:szCs w:val="24"/>
          <w:lang w:val="lt-LT"/>
        </w:rPr>
        <w:t xml:space="preserve"> bei aiškinan</w:t>
      </w:r>
      <w:r w:rsidR="3BA4D989" w:rsidRPr="005A7966">
        <w:rPr>
          <w:rFonts w:ascii="Times New Roman" w:hAnsi="Times New Roman" w:cs="Times New Roman"/>
          <w:sz w:val="24"/>
          <w:szCs w:val="24"/>
          <w:lang w:val="lt-LT"/>
        </w:rPr>
        <w:t>ti</w:t>
      </w:r>
      <w:r w:rsidRPr="005A7966">
        <w:rPr>
          <w:rFonts w:ascii="Times New Roman" w:hAnsi="Times New Roman" w:cs="Times New Roman"/>
          <w:sz w:val="24"/>
          <w:szCs w:val="24"/>
          <w:lang w:val="lt-LT"/>
        </w:rPr>
        <w:t xml:space="preserve"> dokumentacija</w:t>
      </w:r>
      <w:r w:rsidR="596AB6CE" w:rsidRPr="005A7966">
        <w:rPr>
          <w:rFonts w:ascii="Times New Roman" w:hAnsi="Times New Roman" w:cs="Times New Roman"/>
          <w:sz w:val="24"/>
          <w:szCs w:val="24"/>
          <w:lang w:val="lt-LT"/>
        </w:rPr>
        <w:t>,</w:t>
      </w:r>
      <w:r w:rsidR="00445CCE" w:rsidRPr="005A7966">
        <w:rPr>
          <w:rFonts w:ascii="Times New Roman" w:hAnsi="Times New Roman" w:cs="Times New Roman"/>
          <w:sz w:val="24"/>
          <w:szCs w:val="24"/>
          <w:lang w:val="lt-LT"/>
        </w:rPr>
        <w:t xml:space="preserve"> nurodyti </w:t>
      </w:r>
      <w:r w:rsidR="0A56407C" w:rsidRPr="005A7966">
        <w:rPr>
          <w:rFonts w:ascii="Times New Roman" w:hAnsi="Times New Roman" w:cs="Times New Roman"/>
          <w:sz w:val="24"/>
          <w:szCs w:val="24"/>
          <w:lang w:val="lt-LT"/>
        </w:rPr>
        <w:t xml:space="preserve">aukščiau esančios </w:t>
      </w:r>
      <w:r w:rsidR="00955C0B" w:rsidRPr="005A7966">
        <w:rPr>
          <w:rFonts w:ascii="Times New Roman" w:hAnsi="Times New Roman" w:cs="Times New Roman"/>
          <w:sz w:val="24"/>
          <w:szCs w:val="24"/>
          <w:lang w:val="lt-LT"/>
        </w:rPr>
        <w:t>lentelės  grafoje „Pasiekti rezultatai“</w:t>
      </w:r>
      <w:r w:rsidR="0790EF81" w:rsidRPr="005A7966">
        <w:rPr>
          <w:rFonts w:ascii="Times New Roman" w:hAnsi="Times New Roman" w:cs="Times New Roman"/>
          <w:sz w:val="24"/>
          <w:szCs w:val="24"/>
          <w:lang w:val="lt-LT"/>
        </w:rPr>
        <w:t>.</w:t>
      </w:r>
    </w:p>
    <w:p w14:paraId="327DB864" w14:textId="2AB5230F" w:rsidR="002D5E9F" w:rsidRPr="005A7966" w:rsidRDefault="002D5E9F"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Per </w:t>
      </w:r>
      <w:r w:rsidR="00B40770" w:rsidRPr="005A7966">
        <w:rPr>
          <w:rFonts w:ascii="Times New Roman" w:hAnsi="Times New Roman" w:cs="Times New Roman"/>
          <w:sz w:val="24"/>
          <w:szCs w:val="24"/>
          <w:lang w:val="lt-LT"/>
        </w:rPr>
        <w:t>2 mėnesius</w:t>
      </w:r>
      <w:r w:rsidRPr="005A7966">
        <w:rPr>
          <w:rFonts w:ascii="Times New Roman" w:hAnsi="Times New Roman" w:cs="Times New Roman"/>
          <w:sz w:val="24"/>
          <w:szCs w:val="24"/>
          <w:lang w:val="lt-LT"/>
        </w:rPr>
        <w:t xml:space="preserve"> nuo Paslaugų teikimo sutarties įsigaliojimo dienos turi būti atlikta detali Perkančiosios organizacijos poreikių analizė bei parengtos ir suderintos  techninio projekto ir projektavimo dokumento pradinės versijos</w:t>
      </w:r>
      <w:r w:rsidR="00FCE384" w:rsidRPr="005A7966">
        <w:rPr>
          <w:rFonts w:ascii="Times New Roman" w:hAnsi="Times New Roman" w:cs="Times New Roman"/>
          <w:sz w:val="24"/>
          <w:szCs w:val="24"/>
          <w:lang w:val="lt-LT"/>
        </w:rPr>
        <w:t>.</w:t>
      </w:r>
    </w:p>
    <w:p w14:paraId="1C17B55D" w14:textId="020ED264" w:rsidR="002D5E9F" w:rsidRPr="005A7966" w:rsidRDefault="002D5E9F"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rengiamos ir suderinamos tarpinės paslaugų vykdymo ataskaitos kiekvienos iteracijos pabaigoje. Tarpinė paslaugų vykdymo ataskaita apima </w:t>
      </w:r>
      <w:r w:rsidR="00901EB4" w:rsidRPr="005A7966">
        <w:rPr>
          <w:rFonts w:ascii="Times New Roman" w:hAnsi="Times New Roman" w:cs="Times New Roman"/>
          <w:sz w:val="24"/>
          <w:szCs w:val="24"/>
          <w:lang w:val="lt-LT"/>
        </w:rPr>
        <w:t xml:space="preserve">paslaugų teikimo </w:t>
      </w:r>
      <w:r w:rsidRPr="005A7966">
        <w:rPr>
          <w:rFonts w:ascii="Times New Roman" w:hAnsi="Times New Roman" w:cs="Times New Roman"/>
          <w:sz w:val="24"/>
          <w:szCs w:val="24"/>
          <w:lang w:val="lt-LT"/>
        </w:rPr>
        <w:t xml:space="preserve">ir pasiektų rezultatų vertinimą, rezultatų palyginimą su planu, tolesnių darbų vykdymo eigą. </w:t>
      </w:r>
    </w:p>
    <w:p w14:paraId="221830DF" w14:textId="77777777" w:rsidR="00415520" w:rsidRPr="005A7966" w:rsidRDefault="00415520"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Teikiamos paslaugos neturi kelti grėsmės nacionaliniam saugumui vadovaujantis Viešųjų pirkimų įstatymo 37 str. 9 d. </w:t>
      </w:r>
    </w:p>
    <w:p w14:paraId="15178F64" w14:textId="289E7731" w:rsidR="00415520" w:rsidRPr="005A7966" w:rsidRDefault="00193C51"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Perkanč</w:t>
      </w:r>
      <w:r w:rsidR="0045190E" w:rsidRPr="005A7966">
        <w:rPr>
          <w:rFonts w:ascii="Times New Roman" w:hAnsi="Times New Roman" w:cs="Times New Roman"/>
          <w:sz w:val="24"/>
          <w:szCs w:val="24"/>
          <w:lang w:val="lt-LT"/>
        </w:rPr>
        <w:t>ioji organizacija</w:t>
      </w:r>
      <w:r w:rsidR="00415520" w:rsidRPr="005A7966">
        <w:rPr>
          <w:rFonts w:ascii="Times New Roman" w:hAnsi="Times New Roman" w:cs="Times New Roman"/>
          <w:sz w:val="24"/>
          <w:szCs w:val="24"/>
          <w:lang w:val="lt-LT"/>
        </w:rPr>
        <w:t xml:space="preserve"> po kiekvieno etapo</w:t>
      </w:r>
      <w:r w:rsidR="00450730" w:rsidRPr="005A7966">
        <w:rPr>
          <w:rFonts w:ascii="Times New Roman" w:hAnsi="Times New Roman" w:cs="Times New Roman"/>
          <w:sz w:val="24"/>
          <w:szCs w:val="24"/>
          <w:lang w:val="lt-LT"/>
        </w:rPr>
        <w:t>, kuris yra susijęs su apmokėjimu,</w:t>
      </w:r>
      <w:r w:rsidR="00415520" w:rsidRPr="005A7966">
        <w:rPr>
          <w:rFonts w:ascii="Times New Roman" w:hAnsi="Times New Roman" w:cs="Times New Roman"/>
          <w:sz w:val="24"/>
          <w:szCs w:val="24"/>
          <w:lang w:val="lt-LT"/>
        </w:rPr>
        <w:t xml:space="preserve"> sumoka </w:t>
      </w:r>
      <w:r w:rsidR="002E3E92" w:rsidRPr="005A7966">
        <w:rPr>
          <w:rFonts w:ascii="Times New Roman" w:hAnsi="Times New Roman" w:cs="Times New Roman"/>
          <w:sz w:val="24"/>
          <w:szCs w:val="24"/>
          <w:lang w:val="lt-LT"/>
        </w:rPr>
        <w:t>Paslaugų tiekėjui</w:t>
      </w:r>
      <w:r w:rsidR="00415520" w:rsidRPr="005A7966">
        <w:rPr>
          <w:rFonts w:ascii="Times New Roman" w:hAnsi="Times New Roman" w:cs="Times New Roman"/>
          <w:sz w:val="24"/>
          <w:szCs w:val="24"/>
          <w:lang w:val="lt-LT"/>
        </w:rPr>
        <w:t xml:space="preserve"> už tinkamai ir kokybiškai suteiktas Paslaugas šalims pasirašius Paslaugų perdavimo-priėmimo aktą ir </w:t>
      </w:r>
      <w:r w:rsidR="00EA4480" w:rsidRPr="005A7966">
        <w:rPr>
          <w:rFonts w:ascii="Times New Roman" w:hAnsi="Times New Roman" w:cs="Times New Roman"/>
          <w:sz w:val="24"/>
          <w:szCs w:val="24"/>
          <w:lang w:val="lt-LT"/>
        </w:rPr>
        <w:t>Paslaugų t</w:t>
      </w:r>
      <w:r w:rsidR="00415520" w:rsidRPr="005A7966">
        <w:rPr>
          <w:rFonts w:ascii="Times New Roman" w:hAnsi="Times New Roman" w:cs="Times New Roman"/>
          <w:sz w:val="24"/>
          <w:szCs w:val="24"/>
          <w:lang w:val="lt-LT"/>
        </w:rPr>
        <w:t>iekėjui Sutartyje nustatyta tvarka pateikus sąskaitą-faktūrą.</w:t>
      </w:r>
    </w:p>
    <w:p w14:paraId="43E4A188" w14:textId="5A8FC2A0" w:rsidR="00415520" w:rsidRPr="005A7966" w:rsidRDefault="00415520"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Paslaugos turi būti suteiktos</w:t>
      </w:r>
      <w:r w:rsidR="00B81AB7" w:rsidRPr="005A7966">
        <w:rPr>
          <w:rFonts w:ascii="Times New Roman" w:hAnsi="Times New Roman" w:cs="Times New Roman"/>
          <w:sz w:val="24"/>
          <w:szCs w:val="24"/>
          <w:lang w:val="lt-LT"/>
        </w:rPr>
        <w:t xml:space="preserve"> (išskyrus garantinį aptarnavimą)</w:t>
      </w:r>
      <w:r w:rsidRPr="005A7966">
        <w:rPr>
          <w:rFonts w:ascii="Times New Roman" w:hAnsi="Times New Roman" w:cs="Times New Roman"/>
          <w:sz w:val="24"/>
          <w:szCs w:val="24"/>
          <w:lang w:val="lt-LT"/>
        </w:rPr>
        <w:t xml:space="preserve"> iki 2026 m. balandžio 15 d. </w:t>
      </w:r>
      <w:r w:rsidR="008A5945" w:rsidRPr="005A7966">
        <w:rPr>
          <w:rFonts w:ascii="Times New Roman" w:hAnsi="Times New Roman" w:cs="Times New Roman"/>
          <w:sz w:val="24"/>
          <w:szCs w:val="24"/>
          <w:lang w:val="lt-LT"/>
        </w:rPr>
        <w:t>P</w:t>
      </w:r>
      <w:r w:rsidRPr="005A7966">
        <w:rPr>
          <w:rFonts w:ascii="Times New Roman" w:hAnsi="Times New Roman" w:cs="Times New Roman"/>
          <w:sz w:val="24"/>
          <w:szCs w:val="24"/>
          <w:lang w:val="lt-LT"/>
        </w:rPr>
        <w:t xml:space="preserve">aslaugos laikomos tinkamai suteiktos, kai abiejų </w:t>
      </w:r>
      <w:r w:rsidR="00DE4AC6" w:rsidRPr="005A7966">
        <w:rPr>
          <w:rFonts w:ascii="Times New Roman" w:hAnsi="Times New Roman" w:cs="Times New Roman"/>
          <w:sz w:val="24"/>
          <w:szCs w:val="24"/>
          <w:lang w:val="lt-LT"/>
        </w:rPr>
        <w:t>s</w:t>
      </w:r>
      <w:r w:rsidRPr="005A7966">
        <w:rPr>
          <w:rFonts w:ascii="Times New Roman" w:hAnsi="Times New Roman" w:cs="Times New Roman"/>
          <w:sz w:val="24"/>
          <w:szCs w:val="24"/>
          <w:lang w:val="lt-LT"/>
        </w:rPr>
        <w:t>utarties šalių yra pasirašytas Paslaugų perdavimo-priėmimo aktas, t. y. į Paslaugų suteikimo terminą įeina Paslaugų rezultato derinimas, koregavimas, jeigu reikia, Paslaugų rezultatų priėmimas ir Paslaugų perdavimo – priėmimo akto pasirašymas.</w:t>
      </w:r>
    </w:p>
    <w:p w14:paraId="35D44F38" w14:textId="7975AECA" w:rsidR="00785AD5" w:rsidRPr="005A7966" w:rsidRDefault="00415520" w:rsidP="00AB555C">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Paskutinis atsiskaitymas atliekamas tik po to, kai </w:t>
      </w:r>
      <w:r w:rsidR="00275456" w:rsidRPr="005A7966">
        <w:rPr>
          <w:rFonts w:ascii="Times New Roman" w:hAnsi="Times New Roman" w:cs="Times New Roman"/>
          <w:sz w:val="24"/>
          <w:szCs w:val="24"/>
          <w:lang w:val="lt-LT"/>
        </w:rPr>
        <w:t>Perkančioji organizacija</w:t>
      </w:r>
      <w:r w:rsidRPr="005A7966">
        <w:rPr>
          <w:rFonts w:ascii="Times New Roman" w:hAnsi="Times New Roman" w:cs="Times New Roman"/>
          <w:sz w:val="24"/>
          <w:szCs w:val="24"/>
          <w:lang w:val="lt-LT"/>
        </w:rPr>
        <w:t xml:space="preserve"> pasirašo galutinių paslaugų perdavimo – priėmimo aktą.</w:t>
      </w:r>
    </w:p>
    <w:p w14:paraId="54956CE0" w14:textId="77777777" w:rsidR="002D5E9F" w:rsidRPr="003D10F8" w:rsidRDefault="002D5E9F" w:rsidP="002D5E9F">
      <w:pPr>
        <w:pStyle w:val="Heading2"/>
        <w:rPr>
          <w:rFonts w:ascii="Times New Roman" w:hAnsi="Times New Roman" w:cs="Times New Roman"/>
          <w:sz w:val="28"/>
          <w:szCs w:val="28"/>
          <w:lang w:val="lt-LT"/>
        </w:rPr>
      </w:pPr>
      <w:bookmarkStart w:id="12" w:name="_Toc89434920"/>
      <w:r w:rsidRPr="003D10F8">
        <w:rPr>
          <w:rFonts w:ascii="Times New Roman" w:hAnsi="Times New Roman" w:cs="Times New Roman"/>
          <w:sz w:val="28"/>
          <w:szCs w:val="28"/>
          <w:lang w:val="lt-LT"/>
        </w:rPr>
        <w:t>Reikalavimai dokumentacijai</w:t>
      </w:r>
      <w:bookmarkEnd w:id="12"/>
    </w:p>
    <w:p w14:paraId="037EC125" w14:textId="0DA9F4F0" w:rsidR="002D5E9F" w:rsidRPr="005A7966" w:rsidRDefault="00753226"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Paslaugų teikimo </w:t>
      </w:r>
      <w:r w:rsidR="002D5E9F" w:rsidRPr="005A7966">
        <w:rPr>
          <w:rFonts w:ascii="Times New Roman" w:hAnsi="Times New Roman" w:cs="Times New Roman"/>
          <w:sz w:val="24"/>
          <w:szCs w:val="24"/>
          <w:lang w:val="lt-LT"/>
        </w:rPr>
        <w:t xml:space="preserve">ir </w:t>
      </w:r>
      <w:r w:rsidR="00851B3B" w:rsidRPr="005A7966">
        <w:rPr>
          <w:rFonts w:ascii="Times New Roman" w:hAnsi="Times New Roman" w:cs="Times New Roman"/>
          <w:sz w:val="24"/>
          <w:szCs w:val="24"/>
          <w:lang w:val="lt-LT"/>
        </w:rPr>
        <w:t>Sistemos</w:t>
      </w:r>
      <w:r w:rsidR="002D5E9F" w:rsidRPr="005A7966">
        <w:rPr>
          <w:rFonts w:ascii="Times New Roman" w:hAnsi="Times New Roman" w:cs="Times New Roman"/>
          <w:sz w:val="24"/>
          <w:szCs w:val="24"/>
          <w:lang w:val="lt-LT"/>
        </w:rPr>
        <w:t xml:space="preserve"> dokumentai turi būti parengti sklandžia lietuvių kalba, be gramatinių ir stiliaus klaidų</w:t>
      </w:r>
      <w:r w:rsidR="38E8368D" w:rsidRPr="005A7966">
        <w:rPr>
          <w:rFonts w:ascii="Times New Roman" w:hAnsi="Times New Roman" w:cs="Times New Roman"/>
          <w:sz w:val="24"/>
          <w:szCs w:val="24"/>
          <w:lang w:val="lt-LT"/>
        </w:rPr>
        <w:t>.</w:t>
      </w:r>
    </w:p>
    <w:p w14:paraId="30C44DE8" w14:textId="4C264DEA" w:rsidR="002D5E9F" w:rsidRPr="005A7966" w:rsidRDefault="00753226"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Paslaugų teikimo </w:t>
      </w:r>
      <w:r w:rsidR="002D5E9F" w:rsidRPr="005A7966">
        <w:rPr>
          <w:rFonts w:ascii="Times New Roman" w:hAnsi="Times New Roman" w:cs="Times New Roman"/>
          <w:sz w:val="24"/>
          <w:szCs w:val="24"/>
          <w:lang w:val="lt-LT"/>
        </w:rPr>
        <w:t xml:space="preserve">ir </w:t>
      </w:r>
      <w:r w:rsidR="00851B3B" w:rsidRPr="005A7966">
        <w:rPr>
          <w:rFonts w:ascii="Times New Roman" w:hAnsi="Times New Roman" w:cs="Times New Roman"/>
          <w:sz w:val="24"/>
          <w:szCs w:val="24"/>
          <w:lang w:val="lt-LT"/>
        </w:rPr>
        <w:t>Sistemos</w:t>
      </w:r>
      <w:r w:rsidR="002D5E9F" w:rsidRPr="005A7966">
        <w:rPr>
          <w:rFonts w:ascii="Times New Roman" w:hAnsi="Times New Roman" w:cs="Times New Roman"/>
          <w:sz w:val="24"/>
          <w:szCs w:val="24"/>
          <w:lang w:val="lt-LT"/>
        </w:rPr>
        <w:t xml:space="preserve"> dokumentai turi būti aiškūs ir vienareikšmiškai suprantami. </w:t>
      </w:r>
      <w:r w:rsidRPr="005A7966">
        <w:rPr>
          <w:rFonts w:ascii="Times New Roman" w:hAnsi="Times New Roman" w:cs="Times New Roman"/>
          <w:sz w:val="24"/>
          <w:szCs w:val="24"/>
          <w:lang w:val="lt-LT"/>
        </w:rPr>
        <w:t xml:space="preserve">Paslaugų teikimo </w:t>
      </w:r>
      <w:r w:rsidR="002D5E9F" w:rsidRPr="005A7966">
        <w:rPr>
          <w:rFonts w:ascii="Times New Roman" w:hAnsi="Times New Roman" w:cs="Times New Roman"/>
          <w:sz w:val="24"/>
          <w:szCs w:val="24"/>
          <w:lang w:val="lt-LT"/>
        </w:rPr>
        <w:t>ir sistemos dokumentuose neturi būti nereikalingų ar pasikartojančių tekstų, į aktualias susijusių dokumentų sritis turi būti teikiamos nuorodos</w:t>
      </w:r>
      <w:r w:rsidR="58BBA427" w:rsidRPr="005A7966">
        <w:rPr>
          <w:rFonts w:ascii="Times New Roman" w:hAnsi="Times New Roman" w:cs="Times New Roman"/>
          <w:sz w:val="24"/>
          <w:szCs w:val="24"/>
          <w:lang w:val="lt-LT"/>
        </w:rPr>
        <w:t>.</w:t>
      </w:r>
    </w:p>
    <w:p w14:paraId="75ED9039" w14:textId="01C271CB"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Patvirtinti </w:t>
      </w:r>
      <w:r w:rsidR="00753226" w:rsidRPr="005A7966">
        <w:rPr>
          <w:rFonts w:ascii="Times New Roman" w:hAnsi="Times New Roman" w:cs="Times New Roman"/>
          <w:sz w:val="24"/>
          <w:szCs w:val="24"/>
          <w:lang w:val="lt-LT"/>
        </w:rPr>
        <w:t xml:space="preserve">Paslaugų teikimo </w:t>
      </w:r>
      <w:r w:rsidRPr="005A7966">
        <w:rPr>
          <w:rFonts w:ascii="Times New Roman" w:hAnsi="Times New Roman" w:cs="Times New Roman"/>
          <w:sz w:val="24"/>
          <w:szCs w:val="24"/>
          <w:lang w:val="lt-LT"/>
        </w:rPr>
        <w:t xml:space="preserve">ir </w:t>
      </w:r>
      <w:r w:rsidR="00851B3B" w:rsidRPr="005A7966">
        <w:rPr>
          <w:rFonts w:ascii="Times New Roman" w:hAnsi="Times New Roman" w:cs="Times New Roman"/>
          <w:sz w:val="24"/>
          <w:szCs w:val="24"/>
          <w:lang w:val="lt-LT"/>
        </w:rPr>
        <w:t>Sistemos</w:t>
      </w:r>
      <w:r w:rsidRPr="005A7966">
        <w:rPr>
          <w:rFonts w:ascii="Times New Roman" w:hAnsi="Times New Roman" w:cs="Times New Roman"/>
          <w:sz w:val="24"/>
          <w:szCs w:val="24"/>
          <w:lang w:val="lt-LT"/>
        </w:rPr>
        <w:t xml:space="preserve"> dokumentai turi būti pateikti Perkančiajai organizacijai elektronine forma (*.</w:t>
      </w:r>
      <w:proofErr w:type="spellStart"/>
      <w:r w:rsidRPr="005A7966">
        <w:rPr>
          <w:rFonts w:ascii="Times New Roman" w:hAnsi="Times New Roman" w:cs="Times New Roman"/>
          <w:sz w:val="24"/>
          <w:szCs w:val="24"/>
          <w:lang w:val="lt-LT"/>
        </w:rPr>
        <w:t>docx</w:t>
      </w:r>
      <w:proofErr w:type="spellEnd"/>
      <w:r w:rsidRPr="005A7966">
        <w:rPr>
          <w:rFonts w:ascii="Times New Roman" w:hAnsi="Times New Roman" w:cs="Times New Roman"/>
          <w:sz w:val="24"/>
          <w:szCs w:val="24"/>
          <w:lang w:val="lt-LT"/>
        </w:rPr>
        <w:t xml:space="preserve"> ar kitais </w:t>
      </w:r>
      <w:proofErr w:type="spellStart"/>
      <w:r w:rsidRPr="005A7966">
        <w:rPr>
          <w:rFonts w:ascii="Times New Roman" w:hAnsi="Times New Roman" w:cs="Times New Roman"/>
          <w:sz w:val="24"/>
          <w:szCs w:val="24"/>
          <w:lang w:val="lt-LT"/>
        </w:rPr>
        <w:t>office</w:t>
      </w:r>
      <w:proofErr w:type="spellEnd"/>
      <w:r w:rsidRPr="005A7966">
        <w:rPr>
          <w:rFonts w:ascii="Times New Roman" w:hAnsi="Times New Roman" w:cs="Times New Roman"/>
          <w:sz w:val="24"/>
          <w:szCs w:val="24"/>
          <w:lang w:val="lt-LT"/>
        </w:rPr>
        <w:t xml:space="preserve"> formatais) kompiuterinėje laikmenoje</w:t>
      </w:r>
      <w:r w:rsidR="7F6D101E" w:rsidRPr="005A7966">
        <w:rPr>
          <w:rFonts w:ascii="Times New Roman" w:hAnsi="Times New Roman" w:cs="Times New Roman"/>
          <w:sz w:val="24"/>
          <w:szCs w:val="24"/>
          <w:lang w:val="lt-LT"/>
        </w:rPr>
        <w:t>.</w:t>
      </w:r>
    </w:p>
    <w:p w14:paraId="35C2DDD5" w14:textId="1C3831FE"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lastRenderedPageBreak/>
        <w:t>Visi Paslaugų teikėjo rengiami dokumentai bei visi pateikiami rezultatai sutarties įgyvendinimo metu turi būti suderinti su Perkančiąja organizacija bei, esant poreikiui, su suinteresuotomis organizacijomis</w:t>
      </w:r>
      <w:r w:rsidR="3D94C27C" w:rsidRPr="005A7966">
        <w:rPr>
          <w:rFonts w:ascii="Times New Roman" w:hAnsi="Times New Roman" w:cs="Times New Roman"/>
          <w:sz w:val="24"/>
          <w:szCs w:val="24"/>
          <w:lang w:val="lt-LT"/>
        </w:rPr>
        <w:t>.</w:t>
      </w:r>
    </w:p>
    <w:p w14:paraId="0FC5096D" w14:textId="32E28B48"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Paslaugų teikėjas turi pateikti pilną </w:t>
      </w:r>
      <w:r w:rsidR="00851B3B" w:rsidRPr="005A7966">
        <w:rPr>
          <w:rFonts w:ascii="Times New Roman" w:hAnsi="Times New Roman" w:cs="Times New Roman"/>
          <w:sz w:val="24"/>
          <w:szCs w:val="24"/>
          <w:lang w:val="lt-LT"/>
        </w:rPr>
        <w:t>Sistemos</w:t>
      </w:r>
      <w:r w:rsidRPr="005A7966">
        <w:rPr>
          <w:rFonts w:ascii="Times New Roman" w:hAnsi="Times New Roman" w:cs="Times New Roman"/>
          <w:sz w:val="24"/>
          <w:szCs w:val="24"/>
          <w:lang w:val="lt-LT"/>
        </w:rPr>
        <w:t xml:space="preserve"> dokumentaciją (administravimo vadovus, naudotojo instrukcijas, sistemos funkcionalumo dokumentaciją, techninę dokumentaciją, testavimo scenarijus, kt. dokumentaciją, būtiną </w:t>
      </w:r>
      <w:r w:rsidR="00851B3B" w:rsidRPr="005A7966">
        <w:rPr>
          <w:rFonts w:ascii="Times New Roman" w:hAnsi="Times New Roman" w:cs="Times New Roman"/>
          <w:sz w:val="24"/>
          <w:szCs w:val="24"/>
          <w:lang w:val="lt-LT"/>
        </w:rPr>
        <w:t>Sistemos</w:t>
      </w:r>
      <w:r w:rsidRPr="005A7966">
        <w:rPr>
          <w:rFonts w:ascii="Times New Roman" w:hAnsi="Times New Roman" w:cs="Times New Roman"/>
          <w:sz w:val="24"/>
          <w:szCs w:val="24"/>
          <w:lang w:val="lt-LT"/>
        </w:rPr>
        <w:t xml:space="preserve"> eksploatacijai)</w:t>
      </w:r>
      <w:r w:rsidR="1508DEE9" w:rsidRPr="005A7966">
        <w:rPr>
          <w:rFonts w:ascii="Times New Roman" w:hAnsi="Times New Roman" w:cs="Times New Roman"/>
          <w:sz w:val="24"/>
          <w:szCs w:val="24"/>
          <w:lang w:val="lt-LT"/>
        </w:rPr>
        <w:t>.</w:t>
      </w:r>
    </w:p>
    <w:p w14:paraId="1507544C" w14:textId="380610DD"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Paslaugų teikėjas analizės ir projektavimo etapų vykdymo metu turi atlikti detalią veiklos procesų ir poreikių analizę bei projektavimą ir parengti detalios reikalavimų analizės ir projektavimo dokumentus</w:t>
      </w:r>
      <w:r w:rsidR="30005266" w:rsidRPr="005A7966">
        <w:rPr>
          <w:rFonts w:ascii="Times New Roman" w:hAnsi="Times New Roman" w:cs="Times New Roman"/>
          <w:sz w:val="24"/>
          <w:szCs w:val="24"/>
          <w:lang w:val="lt-LT"/>
        </w:rPr>
        <w:t>.</w:t>
      </w:r>
    </w:p>
    <w:p w14:paraId="553995D7" w14:textId="332D308D"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Detalios analizės ir projektavimo etapų metu Paslaugų teikėjas turi detalizuoti šios techninės specifikacijos funkcinius ir nefunkcinius reikalavimus, kad jais vadovaujantis būtų galima realizuoti poreikius atitinkantį </w:t>
      </w:r>
      <w:r w:rsidR="7302CEF5" w:rsidRPr="005A7966">
        <w:rPr>
          <w:rFonts w:ascii="Times New Roman" w:hAnsi="Times New Roman" w:cs="Times New Roman"/>
          <w:sz w:val="24"/>
          <w:szCs w:val="24"/>
          <w:lang w:val="lt-LT"/>
        </w:rPr>
        <w:t>P</w:t>
      </w:r>
      <w:r w:rsidRPr="005A7966">
        <w:rPr>
          <w:rFonts w:ascii="Times New Roman" w:hAnsi="Times New Roman" w:cs="Times New Roman"/>
          <w:sz w:val="24"/>
          <w:szCs w:val="24"/>
          <w:lang w:val="lt-LT"/>
        </w:rPr>
        <w:t>ortalą</w:t>
      </w:r>
      <w:r w:rsidR="15CB871F" w:rsidRPr="005A7966">
        <w:rPr>
          <w:rFonts w:ascii="Times New Roman" w:hAnsi="Times New Roman" w:cs="Times New Roman"/>
          <w:sz w:val="24"/>
          <w:szCs w:val="24"/>
          <w:lang w:val="lt-LT"/>
        </w:rPr>
        <w:t>.</w:t>
      </w:r>
    </w:p>
    <w:p w14:paraId="1D3635B8" w14:textId="67AC5182"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Atliekant analizę ir projektavimą Paslaugų teikėjas turi vykdyti susitikimus su Perkančiosios organizacijos paskirtais veiklos specialistais ir kitų susijusių institucijų specialistais. Susitikimai  turi būti protokoluojami Paslaugų teikėjo.</w:t>
      </w:r>
    </w:p>
    <w:p w14:paraId="43B79ACD" w14:textId="7C3318EC" w:rsidR="002D5E9F" w:rsidRPr="003D10F8" w:rsidRDefault="43247F50" w:rsidP="002D5E9F">
      <w:pPr>
        <w:pStyle w:val="Heading2"/>
        <w:rPr>
          <w:rFonts w:ascii="Times New Roman" w:hAnsi="Times New Roman" w:cs="Times New Roman"/>
          <w:sz w:val="28"/>
          <w:szCs w:val="28"/>
          <w:lang w:val="lt-LT"/>
        </w:rPr>
      </w:pPr>
      <w:bookmarkStart w:id="13" w:name="_Toc89434921"/>
      <w:r w:rsidRPr="005A7966">
        <w:rPr>
          <w:rFonts w:ascii="Times New Roman" w:hAnsi="Times New Roman" w:cs="Times New Roman"/>
          <w:sz w:val="24"/>
          <w:szCs w:val="24"/>
          <w:lang w:val="lt-LT"/>
        </w:rPr>
        <w:t xml:space="preserve"> </w:t>
      </w:r>
      <w:r w:rsidR="002D5E9F" w:rsidRPr="003D10F8">
        <w:rPr>
          <w:rFonts w:ascii="Times New Roman" w:hAnsi="Times New Roman" w:cs="Times New Roman"/>
          <w:sz w:val="28"/>
          <w:szCs w:val="28"/>
          <w:lang w:val="lt-LT"/>
        </w:rPr>
        <w:t>Reikalavimai demonstracijoms</w:t>
      </w:r>
      <w:bookmarkEnd w:id="13"/>
    </w:p>
    <w:p w14:paraId="75BA84D5" w14:textId="5B43B3B8"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Paslaugų teikėjas kūrimo etape turi atlikti kuriamo</w:t>
      </w:r>
      <w:r w:rsidR="00846915" w:rsidRPr="005A7966">
        <w:rPr>
          <w:rFonts w:ascii="Times New Roman" w:hAnsi="Times New Roman" w:cs="Times New Roman"/>
          <w:sz w:val="24"/>
          <w:szCs w:val="24"/>
          <w:lang w:val="lt-LT"/>
        </w:rPr>
        <w:t>s</w:t>
      </w:r>
      <w:r w:rsidRPr="005A7966">
        <w:rPr>
          <w:rFonts w:ascii="Times New Roman" w:hAnsi="Times New Roman" w:cs="Times New Roman"/>
          <w:sz w:val="24"/>
          <w:szCs w:val="24"/>
          <w:lang w:val="lt-LT"/>
        </w:rPr>
        <w:t xml:space="preserve"> </w:t>
      </w:r>
      <w:r w:rsidR="00851B3B" w:rsidRPr="005A7966">
        <w:rPr>
          <w:rFonts w:ascii="Times New Roman" w:hAnsi="Times New Roman" w:cs="Times New Roman"/>
          <w:sz w:val="24"/>
          <w:szCs w:val="24"/>
          <w:lang w:val="lt-LT"/>
        </w:rPr>
        <w:t>Sistemos</w:t>
      </w:r>
      <w:r w:rsidRPr="005A7966">
        <w:rPr>
          <w:rFonts w:ascii="Times New Roman" w:hAnsi="Times New Roman" w:cs="Times New Roman"/>
          <w:sz w:val="24"/>
          <w:szCs w:val="24"/>
          <w:lang w:val="lt-LT"/>
        </w:rPr>
        <w:t xml:space="preserve"> demonstracijas</w:t>
      </w:r>
      <w:r w:rsidR="44CE1AB5" w:rsidRPr="005A7966">
        <w:rPr>
          <w:rFonts w:ascii="Times New Roman" w:hAnsi="Times New Roman" w:cs="Times New Roman"/>
          <w:sz w:val="24"/>
          <w:szCs w:val="24"/>
          <w:lang w:val="lt-LT"/>
        </w:rPr>
        <w:t>.</w:t>
      </w:r>
    </w:p>
    <w:p w14:paraId="0F86E1D5" w14:textId="4F528823"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Demonstracijų tikslas – supažindinti </w:t>
      </w:r>
      <w:r w:rsidR="00275456" w:rsidRPr="005A7966">
        <w:rPr>
          <w:rFonts w:ascii="Times New Roman" w:hAnsi="Times New Roman" w:cs="Times New Roman"/>
          <w:sz w:val="24"/>
          <w:szCs w:val="24"/>
          <w:lang w:val="lt-LT"/>
        </w:rPr>
        <w:t xml:space="preserve">Perkančiąją organizaciją </w:t>
      </w:r>
      <w:r w:rsidRPr="005A7966">
        <w:rPr>
          <w:rFonts w:ascii="Times New Roman" w:hAnsi="Times New Roman" w:cs="Times New Roman"/>
          <w:sz w:val="24"/>
          <w:szCs w:val="24"/>
          <w:lang w:val="lt-LT"/>
        </w:rPr>
        <w:t>su kuriama programine įranga bei gauti atsiliepimus dėl sukurto (kuriamo) funkcionalumo</w:t>
      </w:r>
      <w:r w:rsidR="66B02004" w:rsidRPr="005A7966">
        <w:rPr>
          <w:rFonts w:ascii="Times New Roman" w:hAnsi="Times New Roman" w:cs="Times New Roman"/>
          <w:sz w:val="24"/>
          <w:szCs w:val="24"/>
          <w:lang w:val="lt-LT"/>
        </w:rPr>
        <w:t>.</w:t>
      </w:r>
    </w:p>
    <w:p w14:paraId="449264FF" w14:textId="2C3D8EF1"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Demonstracijų metu išsakomi atsiliepimai (pastabos) turi būti registruojami specializuotoje klaidų registravimo ir sekimo sistemoje</w:t>
      </w:r>
      <w:r w:rsidR="4FA83CF0" w:rsidRPr="005A7966">
        <w:rPr>
          <w:rFonts w:ascii="Times New Roman" w:hAnsi="Times New Roman" w:cs="Times New Roman"/>
          <w:sz w:val="24"/>
          <w:szCs w:val="24"/>
          <w:lang w:val="lt-LT"/>
        </w:rPr>
        <w:t>.</w:t>
      </w:r>
    </w:p>
    <w:p w14:paraId="3F396274" w14:textId="77777777"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Funkcionalumo demonstraciją turi vykdyti Paslaugų teikėjas, o Perkančiosios organizacijos atstovai turi teikti atsiliepimus.</w:t>
      </w:r>
    </w:p>
    <w:p w14:paraId="1782D17D" w14:textId="5B3C7DB8" w:rsidR="002D5E9F" w:rsidRPr="003D10F8" w:rsidRDefault="6B4A30E1" w:rsidP="002D5E9F">
      <w:pPr>
        <w:pStyle w:val="Heading2"/>
        <w:rPr>
          <w:rFonts w:ascii="Times New Roman" w:hAnsi="Times New Roman" w:cs="Times New Roman"/>
          <w:sz w:val="28"/>
          <w:szCs w:val="28"/>
          <w:lang w:val="lt-LT"/>
        </w:rPr>
      </w:pPr>
      <w:bookmarkStart w:id="14" w:name="_Toc89434922"/>
      <w:r w:rsidRPr="005A7966">
        <w:rPr>
          <w:rFonts w:ascii="Times New Roman" w:hAnsi="Times New Roman" w:cs="Times New Roman"/>
          <w:sz w:val="24"/>
          <w:szCs w:val="24"/>
          <w:lang w:val="lt-LT"/>
        </w:rPr>
        <w:t xml:space="preserve"> </w:t>
      </w:r>
      <w:r w:rsidR="002D5E9F" w:rsidRPr="003D10F8">
        <w:rPr>
          <w:rFonts w:ascii="Times New Roman" w:hAnsi="Times New Roman" w:cs="Times New Roman"/>
          <w:sz w:val="28"/>
          <w:szCs w:val="28"/>
          <w:lang w:val="lt-LT"/>
        </w:rPr>
        <w:t>Reikalavimai testavimui</w:t>
      </w:r>
      <w:bookmarkEnd w:id="14"/>
    </w:p>
    <w:p w14:paraId="10AB579E" w14:textId="37EA6E81"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Turi būti parengtas priėmimo testavimo planas ir priėmimo testavimo scenarijai. Priėmimo testavimo plane aprašoma testavimo vykdymo planas, dalyviai ir eiga, klaidų registravimo tvarka, klaidų kritiškumo apibrėžimai, klaidų šalinimo tvarka, aprašoma testavimo aplinka ir jai parengti reikalingi darbai, pateikiamos dalyvių atsakomybės, priėmimo testavimo vykdymo planas-grafikas, priėmimo testavimo užbaigimo kriterijai, pateikiami detalūs priėmimo testavimo scenarijai ir kita informacija</w:t>
      </w:r>
      <w:r w:rsidR="50961DDC" w:rsidRPr="005A7966">
        <w:rPr>
          <w:rFonts w:ascii="Times New Roman" w:hAnsi="Times New Roman" w:cs="Times New Roman"/>
          <w:sz w:val="24"/>
          <w:szCs w:val="24"/>
          <w:lang w:val="lt-LT"/>
        </w:rPr>
        <w:t>.</w:t>
      </w:r>
    </w:p>
    <w:p w14:paraId="184D0C83" w14:textId="6EAB91B9"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atliktas </w:t>
      </w:r>
      <w:r w:rsidR="00851B3B" w:rsidRPr="005A7966">
        <w:rPr>
          <w:rFonts w:ascii="Times New Roman" w:hAnsi="Times New Roman" w:cs="Times New Roman"/>
          <w:sz w:val="24"/>
          <w:szCs w:val="24"/>
          <w:lang w:val="lt-LT"/>
        </w:rPr>
        <w:t>Sistemos</w:t>
      </w:r>
      <w:r w:rsidRPr="005A7966">
        <w:rPr>
          <w:rFonts w:ascii="Times New Roman" w:hAnsi="Times New Roman" w:cs="Times New Roman"/>
          <w:sz w:val="24"/>
          <w:szCs w:val="24"/>
          <w:lang w:val="lt-LT"/>
        </w:rPr>
        <w:t xml:space="preserve"> priėmimo testavimas. Testavimo tikslai:</w:t>
      </w:r>
    </w:p>
    <w:p w14:paraId="5EE5B556" w14:textId="44BA1F33" w:rsidR="002D5E9F" w:rsidRPr="005A7966" w:rsidRDefault="002D5E9F" w:rsidP="003D10F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Įsitikinti, kad yra įgyvendinti visi funkciniai ir nefunkciniai </w:t>
      </w:r>
      <w:r w:rsidR="645B30EF" w:rsidRPr="005A7966">
        <w:rPr>
          <w:rFonts w:ascii="Times New Roman" w:hAnsi="Times New Roman" w:cs="Times New Roman"/>
          <w:sz w:val="24"/>
          <w:szCs w:val="24"/>
          <w:lang w:val="lt-LT"/>
        </w:rPr>
        <w:t xml:space="preserve">šios </w:t>
      </w:r>
      <w:r w:rsidRPr="005A7966">
        <w:rPr>
          <w:rFonts w:ascii="Times New Roman" w:hAnsi="Times New Roman" w:cs="Times New Roman"/>
          <w:sz w:val="24"/>
          <w:szCs w:val="24"/>
          <w:lang w:val="lt-LT"/>
        </w:rPr>
        <w:t>techninės specifikacijos, detalios analizės ir projektavimo dokumentų, naudotojo sąsajos prototipų, integracinių sąsajų specifikacijos bei architektūros dokumentų reikalavimai;</w:t>
      </w:r>
    </w:p>
    <w:p w14:paraId="2D6A837A" w14:textId="77777777" w:rsidR="002D5E9F" w:rsidRPr="005A7966" w:rsidRDefault="002D5E9F" w:rsidP="003D10F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Įsitikinti, kad reikalavimų įgyvendinimas atliktas tinkama apimtimi;</w:t>
      </w:r>
    </w:p>
    <w:p w14:paraId="6A42B3FD" w14:textId="77777777" w:rsidR="002D5E9F" w:rsidRPr="005A7966" w:rsidRDefault="002D5E9F" w:rsidP="003D10F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Nustatyti, ar reikalavimų įgyvendinimas tenkina Perkančiąją organizaciją ir kitas suinteresuotas šalis;</w:t>
      </w:r>
    </w:p>
    <w:p w14:paraId="1BFFD47E" w14:textId="77777777" w:rsidR="002D5E9F" w:rsidRPr="005A7966" w:rsidRDefault="002D5E9F" w:rsidP="003D10F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Nustatyti funkcionalumo klaidas (angl. </w:t>
      </w:r>
      <w:proofErr w:type="spellStart"/>
      <w:r w:rsidRPr="005A7966">
        <w:rPr>
          <w:rFonts w:ascii="Times New Roman" w:hAnsi="Times New Roman" w:cs="Times New Roman"/>
          <w:sz w:val="24"/>
          <w:szCs w:val="24"/>
          <w:lang w:val="lt-LT"/>
        </w:rPr>
        <w:t>bugs</w:t>
      </w:r>
      <w:proofErr w:type="spellEnd"/>
      <w:r w:rsidRPr="005A7966">
        <w:rPr>
          <w:rFonts w:ascii="Times New Roman" w:hAnsi="Times New Roman" w:cs="Times New Roman"/>
          <w:sz w:val="24"/>
          <w:szCs w:val="24"/>
          <w:lang w:val="lt-LT"/>
        </w:rPr>
        <w:t>).</w:t>
      </w:r>
    </w:p>
    <w:p w14:paraId="4087A89C" w14:textId="77777777"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Turi būti atlikti šie testavimai:</w:t>
      </w:r>
    </w:p>
    <w:p w14:paraId="2F5C4369" w14:textId="77777777" w:rsidR="002D5E9F" w:rsidRPr="005A7966" w:rsidRDefault="002D5E9F" w:rsidP="003D10F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lastRenderedPageBreak/>
        <w:t>Vidinis testavimas. Vidinius atskirų komponentų testavimus Paslaugų teikėjas turi atlikti nedalyvaujant Perkančiosios organizacijos atstovams, tačiau turi pateikti tokio testavimo įrodymus – vidinio testavimo ataskaitą ir nustatytų neatitikimų sąrašą;</w:t>
      </w:r>
    </w:p>
    <w:p w14:paraId="0192EBB7" w14:textId="77777777" w:rsidR="002D5E9F" w:rsidRPr="005A7966" w:rsidRDefault="002D5E9F" w:rsidP="003D10F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Priėmimo testavimas (angl. </w:t>
      </w:r>
      <w:proofErr w:type="spellStart"/>
      <w:r w:rsidRPr="005A7966">
        <w:rPr>
          <w:rFonts w:ascii="Times New Roman" w:hAnsi="Times New Roman" w:cs="Times New Roman"/>
          <w:sz w:val="24"/>
          <w:szCs w:val="24"/>
          <w:lang w:val="lt-LT"/>
        </w:rPr>
        <w:t>acceptance</w:t>
      </w:r>
      <w:proofErr w:type="spellEnd"/>
      <w:r w:rsidRPr="005A7966">
        <w:rPr>
          <w:rFonts w:ascii="Times New Roman" w:hAnsi="Times New Roman" w:cs="Times New Roman"/>
          <w:sz w:val="24"/>
          <w:szCs w:val="24"/>
          <w:lang w:val="lt-LT"/>
        </w:rPr>
        <w:t xml:space="preserve"> </w:t>
      </w:r>
      <w:proofErr w:type="spellStart"/>
      <w:r w:rsidRPr="005A7966">
        <w:rPr>
          <w:rFonts w:ascii="Times New Roman" w:hAnsi="Times New Roman" w:cs="Times New Roman"/>
          <w:sz w:val="24"/>
          <w:szCs w:val="24"/>
          <w:lang w:val="lt-LT"/>
        </w:rPr>
        <w:t>testing</w:t>
      </w:r>
      <w:proofErr w:type="spellEnd"/>
      <w:r w:rsidRPr="005A7966">
        <w:rPr>
          <w:rFonts w:ascii="Times New Roman" w:hAnsi="Times New Roman" w:cs="Times New Roman"/>
          <w:sz w:val="24"/>
          <w:szCs w:val="24"/>
          <w:lang w:val="lt-LT"/>
        </w:rPr>
        <w:t>). Šis testavimas turi būti atliekamas dalyvaujant Paslaugų teikėjui, Perkančiajai organizacijai ir kitoms suinteresuotoms šalims. Šio testavimo metu turi būti tikrinamas testavimo tikslų įgyvendinimas (įgyvendinimo lygio nustatymas). Priėmimo testavimo veiklos turi būti vykdomos remiantis Perkančiosios organizacijos (techninės priežiūros paslaugų teikėjo) pateikta priėmimo testavimo metodika, planu ir testavimo scenarijais.</w:t>
      </w:r>
    </w:p>
    <w:p w14:paraId="7C69736A" w14:textId="379E13C5"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Prieš pradedant priėmimo testavimą</w:t>
      </w:r>
      <w:r w:rsidR="5DAE9B87"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 xml:space="preserve"> turi būti atliktas vidinis sistemos testavimas ir turi būti parengta vidinio testavimo ataskaita</w:t>
      </w:r>
      <w:r w:rsidR="4E76102F" w:rsidRPr="005A7966">
        <w:rPr>
          <w:rFonts w:ascii="Times New Roman" w:hAnsi="Times New Roman" w:cs="Times New Roman"/>
          <w:sz w:val="24"/>
          <w:szCs w:val="24"/>
          <w:lang w:val="lt-LT"/>
        </w:rPr>
        <w:t>.</w:t>
      </w:r>
    </w:p>
    <w:p w14:paraId="747DA297" w14:textId="46693C4A"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Priėmimo testavimo metu turi būti vykdomas identifikuotų klaidų (problemų) registravimas</w:t>
      </w:r>
      <w:r w:rsidR="684BA3F9" w:rsidRPr="005A7966">
        <w:rPr>
          <w:rFonts w:ascii="Times New Roman" w:hAnsi="Times New Roman" w:cs="Times New Roman"/>
          <w:sz w:val="24"/>
          <w:szCs w:val="24"/>
          <w:lang w:val="lt-LT"/>
        </w:rPr>
        <w:t>.</w:t>
      </w:r>
    </w:p>
    <w:p w14:paraId="12D3749E" w14:textId="1FB69043"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Priėmimo testavimo metu el. forma turi būti vedamas pastebėtų klaidų (problemų) ir jų būsenų kaupimo žurnalas. Paslaugų teikėjas turi pateikti tokį įrankį, kuris </w:t>
      </w:r>
      <w:r w:rsidR="25BABD9A" w:rsidRPr="005A7966">
        <w:rPr>
          <w:rFonts w:ascii="Times New Roman" w:hAnsi="Times New Roman" w:cs="Times New Roman"/>
          <w:sz w:val="24"/>
          <w:szCs w:val="24"/>
          <w:lang w:val="lt-LT"/>
        </w:rPr>
        <w:t xml:space="preserve">internetu būtų </w:t>
      </w:r>
      <w:r w:rsidRPr="005A7966">
        <w:rPr>
          <w:rFonts w:ascii="Times New Roman" w:hAnsi="Times New Roman" w:cs="Times New Roman"/>
          <w:sz w:val="24"/>
          <w:szCs w:val="24"/>
          <w:lang w:val="lt-LT"/>
        </w:rPr>
        <w:t>nuolat  prieinamas Perkančiosios organizacijos atstovams</w:t>
      </w:r>
      <w:r w:rsidR="3E4B9439" w:rsidRPr="005A7966">
        <w:rPr>
          <w:rFonts w:ascii="Times New Roman" w:hAnsi="Times New Roman" w:cs="Times New Roman"/>
          <w:sz w:val="24"/>
          <w:szCs w:val="24"/>
          <w:lang w:val="lt-LT"/>
        </w:rPr>
        <w:t>.</w:t>
      </w:r>
    </w:p>
    <w:p w14:paraId="552D8B51" w14:textId="39C90ECA"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Paslaugų teikėjas turi pateikti Klaidų žurnalui vesti naudojamą specializuotą problemų registravimo ir sekimo programinę įrangą (angl. </w:t>
      </w:r>
      <w:proofErr w:type="spellStart"/>
      <w:r w:rsidRPr="005A7966">
        <w:rPr>
          <w:rFonts w:ascii="Times New Roman" w:hAnsi="Times New Roman" w:cs="Times New Roman"/>
          <w:sz w:val="24"/>
          <w:szCs w:val="24"/>
          <w:lang w:val="lt-LT"/>
        </w:rPr>
        <w:t>issue</w:t>
      </w:r>
      <w:proofErr w:type="spellEnd"/>
      <w:r w:rsidRPr="005A7966">
        <w:rPr>
          <w:rFonts w:ascii="Times New Roman" w:hAnsi="Times New Roman" w:cs="Times New Roman"/>
          <w:sz w:val="24"/>
          <w:szCs w:val="24"/>
          <w:lang w:val="lt-LT"/>
        </w:rPr>
        <w:t xml:space="preserve"> </w:t>
      </w:r>
      <w:proofErr w:type="spellStart"/>
      <w:r w:rsidRPr="005A7966">
        <w:rPr>
          <w:rFonts w:ascii="Times New Roman" w:hAnsi="Times New Roman" w:cs="Times New Roman"/>
          <w:sz w:val="24"/>
          <w:szCs w:val="24"/>
          <w:lang w:val="lt-LT"/>
        </w:rPr>
        <w:t>tracking</w:t>
      </w:r>
      <w:proofErr w:type="spellEnd"/>
      <w:r w:rsidRPr="005A7966">
        <w:rPr>
          <w:rFonts w:ascii="Times New Roman" w:hAnsi="Times New Roman" w:cs="Times New Roman"/>
          <w:sz w:val="24"/>
          <w:szCs w:val="24"/>
          <w:lang w:val="lt-LT"/>
        </w:rPr>
        <w:t xml:space="preserve"> </w:t>
      </w:r>
      <w:proofErr w:type="spellStart"/>
      <w:r w:rsidRPr="005A7966">
        <w:rPr>
          <w:rFonts w:ascii="Times New Roman" w:hAnsi="Times New Roman" w:cs="Times New Roman"/>
          <w:sz w:val="24"/>
          <w:szCs w:val="24"/>
          <w:lang w:val="lt-LT"/>
        </w:rPr>
        <w:t>software</w:t>
      </w:r>
      <w:proofErr w:type="spellEnd"/>
      <w:r w:rsidRPr="005A7966">
        <w:rPr>
          <w:rFonts w:ascii="Times New Roman" w:hAnsi="Times New Roman" w:cs="Times New Roman"/>
          <w:sz w:val="24"/>
          <w:szCs w:val="24"/>
          <w:lang w:val="lt-LT"/>
        </w:rPr>
        <w:t>), paremtą tinklinėmis technologijomis, t. y. pasiekiamą naudojant interneto naršyklę</w:t>
      </w:r>
      <w:r w:rsidR="0B2155BF" w:rsidRPr="005A7966">
        <w:rPr>
          <w:rFonts w:ascii="Times New Roman" w:hAnsi="Times New Roman" w:cs="Times New Roman"/>
          <w:sz w:val="24"/>
          <w:szCs w:val="24"/>
          <w:lang w:val="lt-LT"/>
        </w:rPr>
        <w:t>.</w:t>
      </w:r>
    </w:p>
    <w:p w14:paraId="4F468BED" w14:textId="71493AEA"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Paslaugų teikėjas turės parengti visus priėmimo testavimui reikalingus testavimo duomenis</w:t>
      </w:r>
      <w:r w:rsidR="683D6430" w:rsidRPr="005A7966">
        <w:rPr>
          <w:rFonts w:ascii="Times New Roman" w:hAnsi="Times New Roman" w:cs="Times New Roman"/>
          <w:sz w:val="24"/>
          <w:szCs w:val="24"/>
          <w:lang w:val="lt-LT"/>
        </w:rPr>
        <w:t>.</w:t>
      </w:r>
    </w:p>
    <w:p w14:paraId="6072D358" w14:textId="2166138D"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Paslaugų teikėjas turės užtikrinti, kad priėmimo testavimo metu </w:t>
      </w:r>
      <w:r w:rsidR="007D5375" w:rsidRPr="005A7966">
        <w:rPr>
          <w:rFonts w:ascii="Times New Roman" w:hAnsi="Times New Roman" w:cs="Times New Roman"/>
          <w:sz w:val="24"/>
          <w:szCs w:val="24"/>
          <w:lang w:val="lt-LT"/>
        </w:rPr>
        <w:t>Sistemoje</w:t>
      </w:r>
      <w:r w:rsidRPr="005A7966">
        <w:rPr>
          <w:rFonts w:ascii="Times New Roman" w:hAnsi="Times New Roman" w:cs="Times New Roman"/>
          <w:sz w:val="24"/>
          <w:szCs w:val="24"/>
          <w:lang w:val="lt-LT"/>
        </w:rPr>
        <w:t xml:space="preserve"> bus suvesta (importuota) pakankamai testavimui duomenų, kurie leistų pilnai ištestuoti </w:t>
      </w:r>
      <w:r w:rsidR="00851B3B" w:rsidRPr="005A7966">
        <w:rPr>
          <w:rFonts w:ascii="Times New Roman" w:hAnsi="Times New Roman" w:cs="Times New Roman"/>
          <w:sz w:val="24"/>
          <w:szCs w:val="24"/>
          <w:lang w:val="lt-LT"/>
        </w:rPr>
        <w:t>Sistemos</w:t>
      </w:r>
      <w:r w:rsidRPr="005A7966">
        <w:rPr>
          <w:rFonts w:ascii="Times New Roman" w:hAnsi="Times New Roman" w:cs="Times New Roman"/>
          <w:sz w:val="24"/>
          <w:szCs w:val="24"/>
          <w:lang w:val="lt-LT"/>
        </w:rPr>
        <w:t xml:space="preserve"> funkcionalumą</w:t>
      </w:r>
      <w:r w:rsidR="27FFDE3E" w:rsidRPr="005A7966">
        <w:rPr>
          <w:rFonts w:ascii="Times New Roman" w:hAnsi="Times New Roman" w:cs="Times New Roman"/>
          <w:sz w:val="24"/>
          <w:szCs w:val="24"/>
          <w:lang w:val="lt-LT"/>
        </w:rPr>
        <w:t>.</w:t>
      </w:r>
    </w:p>
    <w:p w14:paraId="3022C56A" w14:textId="6408DB77"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Priėmimo testavimas turi būti vykdomas Perkančiosios organizacijos techninės įrangos pagrindu. Jeigu priėmimo testavimo metu nebus tokios galimybės, testavimas turės būti vykdomas naudojant Paslaugų teikėjo pateiktą techninę įrangą (jos pagrindu veikiančią testavimo aplinką). Tokiu atveju turės būti atliktas atskiras testavimas Perkančiosios organizacijos pateiktoje techninėje įrangoje siekiant įsitikinti, kad </w:t>
      </w:r>
      <w:r w:rsidR="00851B3B" w:rsidRPr="005A7966">
        <w:rPr>
          <w:rFonts w:ascii="Times New Roman" w:hAnsi="Times New Roman" w:cs="Times New Roman"/>
          <w:sz w:val="24"/>
          <w:szCs w:val="24"/>
          <w:lang w:val="lt-LT"/>
        </w:rPr>
        <w:t>Sistema</w:t>
      </w:r>
      <w:r w:rsidRPr="005A7966">
        <w:rPr>
          <w:rFonts w:ascii="Times New Roman" w:hAnsi="Times New Roman" w:cs="Times New Roman"/>
          <w:sz w:val="24"/>
          <w:szCs w:val="24"/>
          <w:lang w:val="lt-LT"/>
        </w:rPr>
        <w:t xml:space="preserve"> korektiškai veikia kitos techninės įrangos pagrindu</w:t>
      </w:r>
      <w:r w:rsidR="25F68E0A" w:rsidRPr="005A7966">
        <w:rPr>
          <w:rFonts w:ascii="Times New Roman" w:hAnsi="Times New Roman" w:cs="Times New Roman"/>
          <w:sz w:val="24"/>
          <w:szCs w:val="24"/>
          <w:lang w:val="lt-LT"/>
        </w:rPr>
        <w:t>.</w:t>
      </w:r>
    </w:p>
    <w:p w14:paraId="40FC434F" w14:textId="016F7510"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Paslaugų teikėjas turi įdiegti ir sukonfigūruoti </w:t>
      </w:r>
      <w:r w:rsidR="00851B3B" w:rsidRPr="005A7966">
        <w:rPr>
          <w:rFonts w:ascii="Times New Roman" w:hAnsi="Times New Roman" w:cs="Times New Roman"/>
          <w:sz w:val="24"/>
          <w:szCs w:val="24"/>
          <w:lang w:val="lt-LT"/>
        </w:rPr>
        <w:t>Sistemos</w:t>
      </w:r>
      <w:r w:rsidRPr="005A7966">
        <w:rPr>
          <w:rFonts w:ascii="Times New Roman" w:hAnsi="Times New Roman" w:cs="Times New Roman"/>
          <w:sz w:val="24"/>
          <w:szCs w:val="24"/>
          <w:lang w:val="lt-LT"/>
        </w:rPr>
        <w:t xml:space="preserve"> testavimo aplinką, kai Perkančioji organizacija sudarys tam technines ir organizacines sąlygas. Testavimo aplinkoje turi būti naudojami </w:t>
      </w:r>
      <w:r w:rsidR="60F349BD" w:rsidRPr="005A7966">
        <w:rPr>
          <w:rFonts w:ascii="Times New Roman" w:hAnsi="Times New Roman" w:cs="Times New Roman"/>
          <w:sz w:val="24"/>
          <w:szCs w:val="24"/>
          <w:lang w:val="lt-LT"/>
        </w:rPr>
        <w:t>nuasmeninti</w:t>
      </w:r>
      <w:r w:rsidRPr="005A7966">
        <w:rPr>
          <w:rFonts w:ascii="Times New Roman" w:hAnsi="Times New Roman" w:cs="Times New Roman"/>
          <w:sz w:val="24"/>
          <w:szCs w:val="24"/>
          <w:lang w:val="lt-LT"/>
        </w:rPr>
        <w:t xml:space="preserve"> duomenys</w:t>
      </w:r>
      <w:r w:rsidR="122904D0" w:rsidRPr="005A7966">
        <w:rPr>
          <w:rFonts w:ascii="Times New Roman" w:hAnsi="Times New Roman" w:cs="Times New Roman"/>
          <w:sz w:val="24"/>
          <w:szCs w:val="24"/>
          <w:lang w:val="lt-LT"/>
        </w:rPr>
        <w:t>.</w:t>
      </w:r>
    </w:p>
    <w:p w14:paraId="28AEF256" w14:textId="2BEA9412"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Priėmimo testavimus vykdys Perkančiosios organizacijos atstovai, stebint Paslaugų teikėjui, kuris, esant poreikiui, padės įgyvendinti testavimo scenarijų žingsnius. Paslaugų teikėjas turi užtikrinti reikiamas sąlygas sėkmingam </w:t>
      </w:r>
      <w:r w:rsidR="00851B3B" w:rsidRPr="005A7966">
        <w:rPr>
          <w:rFonts w:ascii="Times New Roman" w:hAnsi="Times New Roman" w:cs="Times New Roman"/>
          <w:sz w:val="24"/>
          <w:szCs w:val="24"/>
          <w:lang w:val="lt-LT"/>
        </w:rPr>
        <w:t>Sistemos</w:t>
      </w:r>
      <w:r w:rsidRPr="005A7966">
        <w:rPr>
          <w:rFonts w:ascii="Times New Roman" w:hAnsi="Times New Roman" w:cs="Times New Roman"/>
          <w:sz w:val="24"/>
          <w:szCs w:val="24"/>
          <w:lang w:val="lt-LT"/>
        </w:rPr>
        <w:t xml:space="preserve"> testavimui atlikti</w:t>
      </w:r>
      <w:r w:rsidR="36A48923" w:rsidRPr="005A7966">
        <w:rPr>
          <w:rFonts w:ascii="Times New Roman" w:hAnsi="Times New Roman" w:cs="Times New Roman"/>
          <w:sz w:val="24"/>
          <w:szCs w:val="24"/>
          <w:lang w:val="lt-LT"/>
        </w:rPr>
        <w:t>.</w:t>
      </w:r>
    </w:p>
    <w:p w14:paraId="5A938F67" w14:textId="77777777"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Paslaugų teikėjas priėmimo testavimo etapo pabaigoje turi parengti priėmimo testavimo ataskaitą, kurioje turi būti įvertinti nustatyti defektai, pateiktas jų išsprendimo būdas ir išsprendimo būsena, pateiktos rekomendacijos dėl tolesnio sistemos naudojimo.</w:t>
      </w:r>
    </w:p>
    <w:p w14:paraId="69F14B2A" w14:textId="5D6B36CE" w:rsidR="002D5E9F" w:rsidRPr="003D10F8" w:rsidRDefault="701780A4" w:rsidP="295A68CF">
      <w:pPr>
        <w:pStyle w:val="Heading2"/>
        <w:rPr>
          <w:rFonts w:ascii="Times New Roman" w:hAnsi="Times New Roman" w:cs="Times New Roman"/>
          <w:sz w:val="28"/>
          <w:szCs w:val="28"/>
          <w:lang w:val="lt-LT"/>
        </w:rPr>
      </w:pPr>
      <w:bookmarkStart w:id="15" w:name="_Toc89434923"/>
      <w:r w:rsidRPr="003D10F8">
        <w:rPr>
          <w:rFonts w:ascii="Times New Roman" w:hAnsi="Times New Roman" w:cs="Times New Roman"/>
          <w:sz w:val="28"/>
          <w:szCs w:val="28"/>
          <w:lang w:val="lt-LT"/>
        </w:rPr>
        <w:t xml:space="preserve"> </w:t>
      </w:r>
      <w:r w:rsidR="002D5E9F" w:rsidRPr="003D10F8">
        <w:rPr>
          <w:rFonts w:ascii="Times New Roman" w:hAnsi="Times New Roman" w:cs="Times New Roman"/>
          <w:sz w:val="28"/>
          <w:szCs w:val="28"/>
          <w:lang w:val="lt-LT"/>
        </w:rPr>
        <w:t>Reikalavimai mokymams</w:t>
      </w:r>
      <w:bookmarkEnd w:id="15"/>
    </w:p>
    <w:p w14:paraId="68DD87E9" w14:textId="68B74D50"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Paslaugų teikėjas turi parengti </w:t>
      </w:r>
      <w:r w:rsidR="00851B3B" w:rsidRPr="005A7966">
        <w:rPr>
          <w:rFonts w:ascii="Times New Roman" w:hAnsi="Times New Roman" w:cs="Times New Roman"/>
          <w:sz w:val="24"/>
          <w:szCs w:val="24"/>
          <w:lang w:val="lt-LT"/>
        </w:rPr>
        <w:t>Sistemos</w:t>
      </w:r>
      <w:r w:rsidRPr="005A7966">
        <w:rPr>
          <w:rFonts w:ascii="Times New Roman" w:hAnsi="Times New Roman" w:cs="Times New Roman"/>
          <w:sz w:val="24"/>
          <w:szCs w:val="24"/>
          <w:lang w:val="lt-LT"/>
        </w:rPr>
        <w:t xml:space="preserve"> naudojimo </w:t>
      </w:r>
      <w:r w:rsidR="0BCA28D1" w:rsidRPr="005A7966">
        <w:rPr>
          <w:rFonts w:ascii="Times New Roman" w:hAnsi="Times New Roman" w:cs="Times New Roman"/>
          <w:sz w:val="24"/>
          <w:szCs w:val="24"/>
          <w:lang w:val="lt-LT"/>
        </w:rPr>
        <w:t xml:space="preserve">ir Sistemos administravimo </w:t>
      </w:r>
      <w:r w:rsidRPr="005A7966">
        <w:rPr>
          <w:rFonts w:ascii="Times New Roman" w:hAnsi="Times New Roman" w:cs="Times New Roman"/>
          <w:sz w:val="24"/>
          <w:szCs w:val="24"/>
          <w:lang w:val="lt-LT"/>
        </w:rPr>
        <w:t>instrukcijas</w:t>
      </w:r>
      <w:r w:rsidR="1BF6DB3C"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 xml:space="preserve">  </w:t>
      </w:r>
    </w:p>
    <w:p w14:paraId="15B3E6F0" w14:textId="5B1DDD7F" w:rsidR="002D5E9F" w:rsidRPr="005A7966" w:rsidRDefault="00851B3B"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Sistemos</w:t>
      </w:r>
      <w:r w:rsidR="002D5E9F" w:rsidRPr="005A7966">
        <w:rPr>
          <w:rFonts w:ascii="Times New Roman" w:hAnsi="Times New Roman" w:cs="Times New Roman"/>
          <w:sz w:val="24"/>
          <w:szCs w:val="24"/>
          <w:lang w:val="lt-LT"/>
        </w:rPr>
        <w:t xml:space="preserve"> naudojimo instrukcijos turi būti parengtos kiekvienai naudotojų rolei atskirai</w:t>
      </w:r>
      <w:r w:rsidR="0FA2D815" w:rsidRPr="005A7966">
        <w:rPr>
          <w:rFonts w:ascii="Times New Roman" w:hAnsi="Times New Roman" w:cs="Times New Roman"/>
          <w:sz w:val="24"/>
          <w:szCs w:val="24"/>
          <w:lang w:val="lt-LT"/>
        </w:rPr>
        <w:t>.</w:t>
      </w:r>
    </w:p>
    <w:p w14:paraId="31AF513E" w14:textId="2B1BE6BE"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Turi būti parengtas mokymų planas, kuriame būtų patvirtinti dalyvių mokymo metodai, trukmė, būdai ir mokymų medžiaga</w:t>
      </w:r>
      <w:r w:rsidR="1307524C" w:rsidRPr="005A7966">
        <w:rPr>
          <w:rFonts w:ascii="Times New Roman" w:hAnsi="Times New Roman" w:cs="Times New Roman"/>
          <w:sz w:val="24"/>
          <w:szCs w:val="24"/>
          <w:lang w:val="lt-LT"/>
        </w:rPr>
        <w:t>.</w:t>
      </w:r>
    </w:p>
    <w:p w14:paraId="2DCC7903" w14:textId="04B16081" w:rsidR="002D5E9F" w:rsidRPr="005A7966" w:rsidRDefault="7DB1962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Naudotis </w:t>
      </w:r>
      <w:r w:rsidR="1031652C" w:rsidRPr="005A7966">
        <w:rPr>
          <w:rFonts w:ascii="Times New Roman" w:hAnsi="Times New Roman" w:cs="Times New Roman"/>
          <w:sz w:val="24"/>
          <w:szCs w:val="24"/>
          <w:lang w:val="lt-LT"/>
        </w:rPr>
        <w:t>s</w:t>
      </w:r>
      <w:r w:rsidR="002D5E9F" w:rsidRPr="005A7966">
        <w:rPr>
          <w:rFonts w:ascii="Times New Roman" w:hAnsi="Times New Roman" w:cs="Times New Roman"/>
          <w:sz w:val="24"/>
          <w:szCs w:val="24"/>
          <w:lang w:val="lt-LT"/>
        </w:rPr>
        <w:t>ukurt</w:t>
      </w:r>
      <w:r w:rsidR="00CB59F0" w:rsidRPr="005A7966">
        <w:rPr>
          <w:rFonts w:ascii="Times New Roman" w:hAnsi="Times New Roman" w:cs="Times New Roman"/>
          <w:sz w:val="24"/>
          <w:szCs w:val="24"/>
          <w:lang w:val="lt-LT"/>
        </w:rPr>
        <w:t>a Sistema</w:t>
      </w:r>
      <w:r w:rsidR="002D5E9F" w:rsidRPr="005A7966">
        <w:rPr>
          <w:rFonts w:ascii="Times New Roman" w:hAnsi="Times New Roman" w:cs="Times New Roman"/>
          <w:sz w:val="24"/>
          <w:szCs w:val="24"/>
          <w:lang w:val="lt-LT"/>
        </w:rPr>
        <w:t xml:space="preserve"> turi būti apmokyti:</w:t>
      </w:r>
    </w:p>
    <w:p w14:paraId="184B387E" w14:textId="3A9123FC" w:rsidR="002D5E9F" w:rsidRPr="005A7966" w:rsidRDefault="000347F1" w:rsidP="003D10F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lastRenderedPageBreak/>
        <w:t>VSSA</w:t>
      </w:r>
      <w:r w:rsidR="002D5E9F" w:rsidRPr="005A7966">
        <w:rPr>
          <w:rFonts w:ascii="Times New Roman" w:hAnsi="Times New Roman" w:cs="Times New Roman"/>
          <w:sz w:val="24"/>
          <w:szCs w:val="24"/>
          <w:lang w:val="lt-LT"/>
        </w:rPr>
        <w:t xml:space="preserve"> darbuotojai (iki </w:t>
      </w:r>
      <w:r w:rsidRPr="005A7966">
        <w:rPr>
          <w:rFonts w:ascii="Times New Roman" w:hAnsi="Times New Roman" w:cs="Times New Roman"/>
          <w:sz w:val="24"/>
          <w:szCs w:val="24"/>
          <w:lang w:val="lt-LT"/>
        </w:rPr>
        <w:t>1</w:t>
      </w:r>
      <w:r w:rsidR="002D5E9F" w:rsidRPr="005A7966">
        <w:rPr>
          <w:rFonts w:ascii="Times New Roman" w:hAnsi="Times New Roman" w:cs="Times New Roman"/>
          <w:sz w:val="24"/>
          <w:szCs w:val="24"/>
          <w:lang w:val="lt-LT"/>
        </w:rPr>
        <w:t>0 asmenų), atliekant ne trumpesnius nei 3h mokymus;</w:t>
      </w:r>
    </w:p>
    <w:p w14:paraId="18C2E96E" w14:textId="7A6D1F23" w:rsidR="002D5E9F" w:rsidRPr="005A7966" w:rsidRDefault="001B751C" w:rsidP="003D10F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IS valdytojai ir tvarkytojai</w:t>
      </w:r>
      <w:r w:rsidR="002D5E9F" w:rsidRPr="005A7966">
        <w:rPr>
          <w:rFonts w:ascii="Times New Roman" w:hAnsi="Times New Roman" w:cs="Times New Roman"/>
          <w:sz w:val="24"/>
          <w:szCs w:val="24"/>
          <w:lang w:val="lt-LT"/>
        </w:rPr>
        <w:t xml:space="preserve"> (iki </w:t>
      </w:r>
      <w:r w:rsidRPr="005A7966">
        <w:rPr>
          <w:rFonts w:ascii="Times New Roman" w:hAnsi="Times New Roman" w:cs="Times New Roman"/>
          <w:sz w:val="24"/>
          <w:szCs w:val="24"/>
          <w:lang w:val="lt-LT"/>
        </w:rPr>
        <w:t>1</w:t>
      </w:r>
      <w:r w:rsidR="002D5E9F" w:rsidRPr="005A7966">
        <w:rPr>
          <w:rFonts w:ascii="Times New Roman" w:hAnsi="Times New Roman" w:cs="Times New Roman"/>
          <w:sz w:val="24"/>
          <w:szCs w:val="24"/>
          <w:lang w:val="lt-LT"/>
        </w:rPr>
        <w:t xml:space="preserve">00 asmenų), atliekant ne trumpesnius nei </w:t>
      </w:r>
      <w:r w:rsidRPr="005A7966">
        <w:rPr>
          <w:rFonts w:ascii="Times New Roman" w:hAnsi="Times New Roman" w:cs="Times New Roman"/>
          <w:sz w:val="24"/>
          <w:szCs w:val="24"/>
          <w:lang w:val="lt-LT"/>
        </w:rPr>
        <w:t>3</w:t>
      </w:r>
      <w:r w:rsidR="002D5E9F" w:rsidRPr="005A7966">
        <w:rPr>
          <w:rFonts w:ascii="Times New Roman" w:hAnsi="Times New Roman" w:cs="Times New Roman"/>
          <w:sz w:val="24"/>
          <w:szCs w:val="24"/>
          <w:lang w:val="lt-LT"/>
        </w:rPr>
        <w:t xml:space="preserve">h </w:t>
      </w:r>
      <w:r w:rsidRPr="005A7966">
        <w:rPr>
          <w:rFonts w:ascii="Times New Roman" w:hAnsi="Times New Roman" w:cs="Times New Roman"/>
          <w:sz w:val="24"/>
          <w:szCs w:val="24"/>
          <w:lang w:val="lt-LT"/>
        </w:rPr>
        <w:t xml:space="preserve">nuotolinius </w:t>
      </w:r>
      <w:r w:rsidR="002D5E9F" w:rsidRPr="005A7966">
        <w:rPr>
          <w:rFonts w:ascii="Times New Roman" w:hAnsi="Times New Roman" w:cs="Times New Roman"/>
          <w:sz w:val="24"/>
          <w:szCs w:val="24"/>
          <w:lang w:val="lt-LT"/>
        </w:rPr>
        <w:t>mokymus;</w:t>
      </w:r>
    </w:p>
    <w:p w14:paraId="0881E885" w14:textId="475070AF" w:rsidR="002D5E9F" w:rsidRPr="005A7966" w:rsidRDefault="0D2A8484" w:rsidP="003D10F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Sistemos veiklos </w:t>
      </w:r>
      <w:r w:rsidR="1E70A123" w:rsidRPr="005A7966">
        <w:rPr>
          <w:rFonts w:ascii="Times New Roman" w:hAnsi="Times New Roman" w:cs="Times New Roman"/>
          <w:sz w:val="24"/>
          <w:szCs w:val="24"/>
          <w:lang w:val="lt-LT"/>
        </w:rPr>
        <w:t>a</w:t>
      </w:r>
      <w:r w:rsidR="002D5E9F" w:rsidRPr="005A7966">
        <w:rPr>
          <w:rFonts w:ascii="Times New Roman" w:hAnsi="Times New Roman" w:cs="Times New Roman"/>
          <w:sz w:val="24"/>
          <w:szCs w:val="24"/>
          <w:lang w:val="lt-LT"/>
        </w:rPr>
        <w:t>dministratoriai (iki 3 asmenų), atliekant ne trumpesnius nei 8h mokymus.</w:t>
      </w:r>
    </w:p>
    <w:p w14:paraId="7AC1FBB2" w14:textId="73A651E9" w:rsidR="002D5E9F" w:rsidRPr="005A7966" w:rsidRDefault="001B751C"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VSSA</w:t>
      </w:r>
      <w:r w:rsidR="002D5E9F" w:rsidRPr="005A7966">
        <w:rPr>
          <w:rFonts w:ascii="Times New Roman" w:hAnsi="Times New Roman" w:cs="Times New Roman"/>
          <w:sz w:val="24"/>
          <w:szCs w:val="24"/>
          <w:lang w:val="lt-LT"/>
        </w:rPr>
        <w:t xml:space="preserve"> darbuotojai turi būti apmokomi gyvų mokymų metu, </w:t>
      </w:r>
      <w:r w:rsidRPr="005A7966">
        <w:rPr>
          <w:rFonts w:ascii="Times New Roman" w:hAnsi="Times New Roman" w:cs="Times New Roman"/>
          <w:sz w:val="24"/>
          <w:szCs w:val="24"/>
          <w:lang w:val="lt-LT"/>
        </w:rPr>
        <w:t xml:space="preserve">IS valdytojai ir tvarkytojai </w:t>
      </w:r>
      <w:r w:rsidR="002D5E9F" w:rsidRPr="005A7966">
        <w:rPr>
          <w:rFonts w:ascii="Times New Roman" w:hAnsi="Times New Roman" w:cs="Times New Roman"/>
          <w:sz w:val="24"/>
          <w:szCs w:val="24"/>
          <w:lang w:val="lt-LT"/>
        </w:rPr>
        <w:t xml:space="preserve">turėtų būti apmokomi nuotoliniu būdu. </w:t>
      </w:r>
    </w:p>
    <w:p w14:paraId="7EE1E381" w14:textId="3609CA68" w:rsidR="002D5E9F" w:rsidRPr="005A7966" w:rsidRDefault="00851B3B"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Sistemos</w:t>
      </w:r>
      <w:r w:rsidR="002D5E9F" w:rsidRPr="005A7966">
        <w:rPr>
          <w:rFonts w:ascii="Times New Roman" w:hAnsi="Times New Roman" w:cs="Times New Roman"/>
          <w:sz w:val="24"/>
          <w:szCs w:val="24"/>
          <w:lang w:val="lt-LT"/>
        </w:rPr>
        <w:t xml:space="preserve"> naudotojams turi būti pateikiam</w:t>
      </w:r>
      <w:r w:rsidR="7FB98751" w:rsidRPr="005A7966">
        <w:rPr>
          <w:rFonts w:ascii="Times New Roman" w:hAnsi="Times New Roman" w:cs="Times New Roman"/>
          <w:sz w:val="24"/>
          <w:szCs w:val="24"/>
          <w:lang w:val="lt-LT"/>
        </w:rPr>
        <w:t>a</w:t>
      </w:r>
      <w:r w:rsidR="002D5E9F" w:rsidRPr="005A7966">
        <w:rPr>
          <w:rFonts w:ascii="Times New Roman" w:hAnsi="Times New Roman" w:cs="Times New Roman"/>
          <w:sz w:val="24"/>
          <w:szCs w:val="24"/>
          <w:lang w:val="lt-LT"/>
        </w:rPr>
        <w:t xml:space="preserve"> </w:t>
      </w:r>
      <w:proofErr w:type="spellStart"/>
      <w:r w:rsidR="002D5E9F" w:rsidRPr="005A7966">
        <w:rPr>
          <w:rFonts w:ascii="Times New Roman" w:hAnsi="Times New Roman" w:cs="Times New Roman"/>
          <w:sz w:val="24"/>
          <w:szCs w:val="24"/>
          <w:lang w:val="lt-LT"/>
        </w:rPr>
        <w:t>video</w:t>
      </w:r>
      <w:proofErr w:type="spellEnd"/>
      <w:r w:rsidR="002D5E9F" w:rsidRPr="005A7966">
        <w:rPr>
          <w:rFonts w:ascii="Times New Roman" w:hAnsi="Times New Roman" w:cs="Times New Roman"/>
          <w:sz w:val="24"/>
          <w:szCs w:val="24"/>
          <w:lang w:val="lt-LT"/>
        </w:rPr>
        <w:t xml:space="preserve"> mokomoji medžiaga, leidžianti greičiau išmokti naudotis </w:t>
      </w:r>
      <w:r w:rsidR="008617A6" w:rsidRPr="005A7966">
        <w:rPr>
          <w:rFonts w:ascii="Times New Roman" w:hAnsi="Times New Roman" w:cs="Times New Roman"/>
          <w:sz w:val="24"/>
          <w:szCs w:val="24"/>
          <w:lang w:val="lt-LT"/>
        </w:rPr>
        <w:t>Sistema</w:t>
      </w:r>
      <w:r w:rsidR="09109313" w:rsidRPr="005A7966">
        <w:rPr>
          <w:rFonts w:ascii="Times New Roman" w:hAnsi="Times New Roman" w:cs="Times New Roman"/>
          <w:sz w:val="24"/>
          <w:szCs w:val="24"/>
          <w:lang w:val="lt-LT"/>
        </w:rPr>
        <w:t>.</w:t>
      </w:r>
    </w:p>
    <w:p w14:paraId="3AE1D834" w14:textId="228DFB41"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galima metodinę medžiagą atverti iš </w:t>
      </w:r>
      <w:r w:rsidR="00851B3B" w:rsidRPr="005A7966">
        <w:rPr>
          <w:rFonts w:ascii="Times New Roman" w:hAnsi="Times New Roman" w:cs="Times New Roman"/>
          <w:sz w:val="24"/>
          <w:szCs w:val="24"/>
          <w:lang w:val="lt-LT"/>
        </w:rPr>
        <w:t>Sistemos</w:t>
      </w:r>
      <w:r w:rsidRPr="005A7966">
        <w:rPr>
          <w:rFonts w:ascii="Times New Roman" w:hAnsi="Times New Roman" w:cs="Times New Roman"/>
          <w:sz w:val="24"/>
          <w:szCs w:val="24"/>
          <w:lang w:val="lt-LT"/>
        </w:rPr>
        <w:t xml:space="preserve"> naudotojo sąsajos. Metodinė medžiaga turi būti susieta su dalykine sistemos sritimi, t. y. turi būti atveriama su sistemos naudojimo kontekstu susijusi metodinė medžiaga.</w:t>
      </w:r>
    </w:p>
    <w:p w14:paraId="053024FA" w14:textId="35412267" w:rsidR="002D5E9F" w:rsidRPr="003D10F8" w:rsidRDefault="48E3604A" w:rsidP="002D5E9F">
      <w:pPr>
        <w:pStyle w:val="Heading2"/>
        <w:rPr>
          <w:rFonts w:ascii="Times New Roman" w:hAnsi="Times New Roman" w:cs="Times New Roman"/>
          <w:sz w:val="28"/>
          <w:szCs w:val="28"/>
          <w:lang w:val="lt-LT"/>
        </w:rPr>
      </w:pPr>
      <w:bookmarkStart w:id="16" w:name="_Toc89434924"/>
      <w:r w:rsidRPr="005A7966">
        <w:rPr>
          <w:rFonts w:ascii="Times New Roman" w:hAnsi="Times New Roman" w:cs="Times New Roman"/>
          <w:sz w:val="24"/>
          <w:szCs w:val="24"/>
          <w:lang w:val="lt-LT"/>
        </w:rPr>
        <w:t xml:space="preserve"> </w:t>
      </w:r>
      <w:r w:rsidR="002D5E9F" w:rsidRPr="003D10F8">
        <w:rPr>
          <w:rFonts w:ascii="Times New Roman" w:hAnsi="Times New Roman" w:cs="Times New Roman"/>
          <w:sz w:val="28"/>
          <w:szCs w:val="28"/>
          <w:lang w:val="lt-LT"/>
        </w:rPr>
        <w:t>Reikalavimai bandomajai eksploatacijai</w:t>
      </w:r>
      <w:bookmarkEnd w:id="16"/>
    </w:p>
    <w:p w14:paraId="23073562" w14:textId="77777777"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parengtas bandomosios eksploatacijos vykdymo planas. Bandomosios eksploatacijos plane turi būti aprašyta: </w:t>
      </w:r>
    </w:p>
    <w:p w14:paraId="6697AAAB" w14:textId="77777777" w:rsidR="002D5E9F" w:rsidRPr="005A7966" w:rsidRDefault="002D5E9F" w:rsidP="003D10F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bandomosios eksploatacijos dalyvių komunikavimo schema;</w:t>
      </w:r>
    </w:p>
    <w:p w14:paraId="637B598E" w14:textId="77777777" w:rsidR="002D5E9F" w:rsidRPr="005A7966" w:rsidRDefault="002D5E9F" w:rsidP="003D10F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bandomojoje eksploatacijoje dalyvaujančių naudotojų atsakomybės; </w:t>
      </w:r>
    </w:p>
    <w:p w14:paraId="0E278AF5" w14:textId="77777777" w:rsidR="002D5E9F" w:rsidRPr="005A7966" w:rsidRDefault="002D5E9F" w:rsidP="003D10F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pastebėtų klaidų (pastabų) registravimo tvarka; </w:t>
      </w:r>
    </w:p>
    <w:p w14:paraId="1E0AA1D6" w14:textId="77777777" w:rsidR="002D5E9F" w:rsidRPr="005A7966" w:rsidRDefault="002D5E9F" w:rsidP="003D10F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nustatytų klaidų šalinimo tvarka; </w:t>
      </w:r>
    </w:p>
    <w:p w14:paraId="18EF5780" w14:textId="77777777" w:rsidR="002D5E9F" w:rsidRPr="005A7966" w:rsidRDefault="002D5E9F" w:rsidP="003D10F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bandomosios eksploatacijos priėmimo kriterijai.</w:t>
      </w:r>
    </w:p>
    <w:p w14:paraId="30FC8B4A" w14:textId="2F21BE86"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Turi būti parengta bandomosios eksploatacijos vykdymo ataskaita. Ataskaitoje turi būti aptarti bandomosios eksploatacijos metu nustatyti defektai, nurodyt</w:t>
      </w:r>
      <w:r w:rsidR="63665517" w:rsidRPr="005A7966">
        <w:rPr>
          <w:rFonts w:ascii="Times New Roman" w:hAnsi="Times New Roman" w:cs="Times New Roman"/>
          <w:sz w:val="24"/>
          <w:szCs w:val="24"/>
          <w:lang w:val="lt-LT"/>
        </w:rPr>
        <w:t>a</w:t>
      </w:r>
      <w:r w:rsidRPr="005A7966">
        <w:rPr>
          <w:rFonts w:ascii="Times New Roman" w:hAnsi="Times New Roman" w:cs="Times New Roman"/>
          <w:sz w:val="24"/>
          <w:szCs w:val="24"/>
          <w:lang w:val="lt-LT"/>
        </w:rPr>
        <w:t xml:space="preserve"> jų išsprendimo būsena bei PĮ versijos, pateiktos rekomendacijos dėl tolesnės sistemos eksploatacijos.</w:t>
      </w:r>
    </w:p>
    <w:p w14:paraId="63785BCA" w14:textId="7E16C685" w:rsidR="002D5E9F" w:rsidRPr="003D10F8" w:rsidRDefault="6528B8CE" w:rsidP="002D5E9F">
      <w:pPr>
        <w:pStyle w:val="Heading2"/>
        <w:rPr>
          <w:rFonts w:ascii="Times New Roman" w:hAnsi="Times New Roman" w:cs="Times New Roman"/>
          <w:sz w:val="28"/>
          <w:szCs w:val="28"/>
          <w:lang w:val="lt-LT"/>
        </w:rPr>
      </w:pPr>
      <w:bookmarkStart w:id="17" w:name="_Toc89434925"/>
      <w:r w:rsidRPr="005A7966">
        <w:rPr>
          <w:rFonts w:ascii="Times New Roman" w:hAnsi="Times New Roman" w:cs="Times New Roman"/>
          <w:sz w:val="24"/>
          <w:szCs w:val="24"/>
          <w:lang w:val="lt-LT"/>
        </w:rPr>
        <w:t xml:space="preserve"> </w:t>
      </w:r>
      <w:r w:rsidR="002D5E9F" w:rsidRPr="003D10F8">
        <w:rPr>
          <w:rFonts w:ascii="Times New Roman" w:hAnsi="Times New Roman" w:cs="Times New Roman"/>
          <w:sz w:val="28"/>
          <w:szCs w:val="28"/>
          <w:lang w:val="lt-LT"/>
        </w:rPr>
        <w:t>Reikalavimai diegimui</w:t>
      </w:r>
      <w:bookmarkEnd w:id="17"/>
    </w:p>
    <w:p w14:paraId="1B664048" w14:textId="48EEA645"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Paslaugų teikėjas po bandomosios eksploatacijos turi perduoti Perkančiajai organizacijai sukurto</w:t>
      </w:r>
      <w:r w:rsidR="00BE50B3" w:rsidRPr="005A7966">
        <w:rPr>
          <w:rFonts w:ascii="Times New Roman" w:hAnsi="Times New Roman" w:cs="Times New Roman"/>
          <w:sz w:val="24"/>
          <w:szCs w:val="24"/>
          <w:lang w:val="lt-LT"/>
        </w:rPr>
        <w:t>s</w:t>
      </w:r>
      <w:r w:rsidRPr="005A7966">
        <w:rPr>
          <w:rFonts w:ascii="Times New Roman" w:hAnsi="Times New Roman" w:cs="Times New Roman"/>
          <w:sz w:val="24"/>
          <w:szCs w:val="24"/>
          <w:lang w:val="lt-LT"/>
        </w:rPr>
        <w:t xml:space="preserve"> </w:t>
      </w:r>
      <w:r w:rsidR="00851B3B" w:rsidRPr="005A7966">
        <w:rPr>
          <w:rFonts w:ascii="Times New Roman" w:hAnsi="Times New Roman" w:cs="Times New Roman"/>
          <w:sz w:val="24"/>
          <w:szCs w:val="24"/>
          <w:lang w:val="lt-LT"/>
        </w:rPr>
        <w:t>Sistemos</w:t>
      </w:r>
      <w:r w:rsidRPr="005A7966">
        <w:rPr>
          <w:rFonts w:ascii="Times New Roman" w:hAnsi="Times New Roman" w:cs="Times New Roman"/>
          <w:sz w:val="24"/>
          <w:szCs w:val="24"/>
          <w:lang w:val="lt-LT"/>
        </w:rPr>
        <w:t xml:space="preserve"> išeities kodą, atitinkantį gerąsias programinio kodo formatavimo, kintamųjų bei funkcijų įvardijimo praktikas ir/arba licencinės programinės įrangos instaliacinius paketus</w:t>
      </w:r>
      <w:r w:rsidR="79426B72" w:rsidRPr="005A7966">
        <w:rPr>
          <w:rFonts w:ascii="Times New Roman" w:hAnsi="Times New Roman" w:cs="Times New Roman"/>
          <w:sz w:val="24"/>
          <w:szCs w:val="24"/>
          <w:lang w:val="lt-LT"/>
        </w:rPr>
        <w:t>.</w:t>
      </w:r>
    </w:p>
    <w:p w14:paraId="3CBCD336" w14:textId="066D7E03"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Paslaugų teikėjas turi įdiegti priemones, užtikrinančias automatinį naujų sistemos versijų diegimą, užtikrinant jos veikimą diegimo metu</w:t>
      </w:r>
      <w:r w:rsidR="6FCC35E0" w:rsidRPr="005A7966">
        <w:rPr>
          <w:rFonts w:ascii="Times New Roman" w:hAnsi="Times New Roman" w:cs="Times New Roman"/>
          <w:sz w:val="24"/>
          <w:szCs w:val="24"/>
          <w:lang w:val="lt-LT"/>
        </w:rPr>
        <w:t>.</w:t>
      </w:r>
    </w:p>
    <w:p w14:paraId="32FF9C47" w14:textId="3187EBE4"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sukonfigūruotas (ir dokumentuotas) programinės įrangos diegimo į testavimo ir gamybinę aplinką procesas ir priemonės taip, kad atsakingas Perkančiosios organizacijos darbuotojas programinę įrangą, pagamintą (sukompiliuotą) iš versijų </w:t>
      </w:r>
      <w:proofErr w:type="spellStart"/>
      <w:r w:rsidRPr="005A7966">
        <w:rPr>
          <w:rFonts w:ascii="Times New Roman" w:hAnsi="Times New Roman" w:cs="Times New Roman"/>
          <w:sz w:val="24"/>
          <w:szCs w:val="24"/>
          <w:lang w:val="lt-LT"/>
        </w:rPr>
        <w:t>repozitoriume</w:t>
      </w:r>
      <w:proofErr w:type="spellEnd"/>
      <w:r w:rsidRPr="005A7966">
        <w:rPr>
          <w:rFonts w:ascii="Times New Roman" w:hAnsi="Times New Roman" w:cs="Times New Roman"/>
          <w:sz w:val="24"/>
          <w:szCs w:val="24"/>
          <w:lang w:val="lt-LT"/>
        </w:rPr>
        <w:t xml:space="preserve"> esančių išeities tekstų, galėtų įdiegti į kūrimo, testavimo ir gamybinę aplinką, valdyti diegimo konfigūraciją</w:t>
      </w:r>
      <w:r w:rsidR="6BF56FA3" w:rsidRPr="005A7966">
        <w:rPr>
          <w:rFonts w:ascii="Times New Roman" w:hAnsi="Times New Roman" w:cs="Times New Roman"/>
          <w:sz w:val="24"/>
          <w:szCs w:val="24"/>
          <w:lang w:val="lt-LT"/>
        </w:rPr>
        <w:t>.</w:t>
      </w:r>
    </w:p>
    <w:p w14:paraId="131B2B95" w14:textId="3D375512"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Diegėjas turi atlikti pirminį sukurtos sistemos diegimą į paruoštas </w:t>
      </w:r>
      <w:proofErr w:type="spellStart"/>
      <w:r w:rsidRPr="005A7966">
        <w:rPr>
          <w:rFonts w:ascii="Times New Roman" w:hAnsi="Times New Roman" w:cs="Times New Roman"/>
          <w:sz w:val="24"/>
          <w:szCs w:val="24"/>
          <w:lang w:val="lt-LT"/>
        </w:rPr>
        <w:t>Testin</w:t>
      </w:r>
      <w:r w:rsidR="003D10F8">
        <w:rPr>
          <w:rFonts w:ascii="Times New Roman" w:hAnsi="Times New Roman" w:cs="Times New Roman"/>
          <w:sz w:val="24"/>
          <w:szCs w:val="24"/>
          <w:lang w:val="lt-LT"/>
        </w:rPr>
        <w:t>ę</w:t>
      </w:r>
      <w:proofErr w:type="spellEnd"/>
      <w:r w:rsidRPr="005A7966">
        <w:rPr>
          <w:rFonts w:ascii="Times New Roman" w:hAnsi="Times New Roman" w:cs="Times New Roman"/>
          <w:sz w:val="24"/>
          <w:szCs w:val="24"/>
          <w:lang w:val="lt-LT"/>
        </w:rPr>
        <w:t xml:space="preserve"> ir Gamybinę (Produkcinę) aplinkas. Pirminio diegimo metu neturi būti reikalaujama Perkančiosios organizacijos atlikti standartinės programinės įrangos ar sukurtos programinės įrangos diegimo darbus</w:t>
      </w:r>
      <w:r w:rsidR="6917D9D0" w:rsidRPr="005A7966">
        <w:rPr>
          <w:rFonts w:ascii="Times New Roman" w:hAnsi="Times New Roman" w:cs="Times New Roman"/>
          <w:sz w:val="24"/>
          <w:szCs w:val="24"/>
          <w:lang w:val="lt-LT"/>
        </w:rPr>
        <w:t>.</w:t>
      </w:r>
    </w:p>
    <w:p w14:paraId="1463BA2A" w14:textId="07E99EB6"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Turi būti realizuoti sprendimai, kad programinio kodo, aplikacijų, duomenų bazių atnaujinimas reikiamose aplinkose būtų atliekamas atitinkamai pasiruošus, automatizuotu būdu</w:t>
      </w:r>
      <w:r w:rsidR="634694E2" w:rsidRPr="005A7966">
        <w:rPr>
          <w:rFonts w:ascii="Times New Roman" w:hAnsi="Times New Roman" w:cs="Times New Roman"/>
          <w:sz w:val="24"/>
          <w:szCs w:val="24"/>
          <w:lang w:val="lt-LT"/>
        </w:rPr>
        <w:t>.</w:t>
      </w:r>
    </w:p>
    <w:p w14:paraId="50E9983A" w14:textId="475911A8"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lastRenderedPageBreak/>
        <w:t xml:space="preserve">Paslaugų teikėjas turi dokumentuoti programinės įrangos diegimo į Perkančiosios organizacijos </w:t>
      </w:r>
      <w:r w:rsidR="00851B3B" w:rsidRPr="005A7966">
        <w:rPr>
          <w:rFonts w:ascii="Times New Roman" w:hAnsi="Times New Roman" w:cs="Times New Roman"/>
          <w:sz w:val="24"/>
          <w:szCs w:val="24"/>
          <w:lang w:val="lt-LT"/>
        </w:rPr>
        <w:t>Sistemos</w:t>
      </w:r>
      <w:r w:rsidRPr="005A7966">
        <w:rPr>
          <w:rFonts w:ascii="Times New Roman" w:hAnsi="Times New Roman" w:cs="Times New Roman"/>
          <w:sz w:val="24"/>
          <w:szCs w:val="24"/>
          <w:lang w:val="lt-LT"/>
        </w:rPr>
        <w:t xml:space="preserve"> produkcinę, kūrimo ir testavimo aplinkas procesą bei pateikti tam reikalingas programines priemones. Procesas turi būti dokumentuotas taip, kad:</w:t>
      </w:r>
    </w:p>
    <w:p w14:paraId="2C81C10A" w14:textId="77777777" w:rsidR="002D5E9F" w:rsidRPr="005A7966" w:rsidRDefault="002D5E9F" w:rsidP="003D10F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Atsakingas Perkančiosios organizacijos darbuotojas iš pateiktų išeities tekstų galėtų pagaminti (angl. </w:t>
      </w:r>
      <w:proofErr w:type="spellStart"/>
      <w:r w:rsidRPr="005A7966">
        <w:rPr>
          <w:rFonts w:ascii="Times New Roman" w:hAnsi="Times New Roman" w:cs="Times New Roman"/>
          <w:sz w:val="24"/>
          <w:szCs w:val="24"/>
          <w:lang w:val="lt-LT"/>
        </w:rPr>
        <w:t>build</w:t>
      </w:r>
      <w:proofErr w:type="spellEnd"/>
      <w:r w:rsidRPr="005A7966">
        <w:rPr>
          <w:rFonts w:ascii="Times New Roman" w:hAnsi="Times New Roman" w:cs="Times New Roman"/>
          <w:sz w:val="24"/>
          <w:szCs w:val="24"/>
          <w:lang w:val="lt-LT"/>
        </w:rPr>
        <w:t>) programinę įrangą bei valdyti gaminimo konfigūraciją;</w:t>
      </w:r>
    </w:p>
    <w:p w14:paraId="08D7598E" w14:textId="25055131" w:rsidR="002D5E9F" w:rsidRPr="005A7966" w:rsidRDefault="002D5E9F" w:rsidP="003D10F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Atsakingas Perkančiosios organizacijos darbuotojas programinę įrangą </w:t>
      </w:r>
      <w:r w:rsidR="00C6009E" w:rsidRPr="005A7966">
        <w:rPr>
          <w:rFonts w:ascii="Times New Roman" w:hAnsi="Times New Roman" w:cs="Times New Roman"/>
          <w:sz w:val="24"/>
          <w:szCs w:val="24"/>
          <w:lang w:val="lt-LT"/>
        </w:rPr>
        <w:t xml:space="preserve">ar </w:t>
      </w:r>
      <w:r w:rsidR="0064297A" w:rsidRPr="005A7966">
        <w:rPr>
          <w:rFonts w:ascii="Times New Roman" w:hAnsi="Times New Roman" w:cs="Times New Roman"/>
          <w:sz w:val="24"/>
          <w:szCs w:val="24"/>
          <w:lang w:val="lt-LT"/>
        </w:rPr>
        <w:t xml:space="preserve">specializuotai sukurtus standartinės programinės įrangos modulius </w:t>
      </w:r>
      <w:r w:rsidRPr="005A7966">
        <w:rPr>
          <w:rFonts w:ascii="Times New Roman" w:hAnsi="Times New Roman" w:cs="Times New Roman"/>
          <w:sz w:val="24"/>
          <w:szCs w:val="24"/>
          <w:lang w:val="lt-LT"/>
        </w:rPr>
        <w:t>galėtų įdiegti į testavimo, kūrimo ir produkcinę (eksploatavimo) aplinką bei valdyti diegimo konfigūraciją.</w:t>
      </w:r>
    </w:p>
    <w:p w14:paraId="4893438C" w14:textId="77777777"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Turi būti parengti sistemos administravimo dokumentai, įskaitant ir diegimo instrukciją, kuri leistų Sistemos administratoriams patiems įdiegti ir atnaujinti sistemą sudarančius komponentus ar standartinę programinę įrangą.</w:t>
      </w:r>
    </w:p>
    <w:p w14:paraId="54933D15" w14:textId="50F4C36F" w:rsidR="002D5E9F" w:rsidRPr="003D10F8" w:rsidRDefault="6AF3A614" w:rsidP="002D5E9F">
      <w:pPr>
        <w:pStyle w:val="Heading2"/>
        <w:rPr>
          <w:rFonts w:ascii="Times New Roman" w:hAnsi="Times New Roman" w:cs="Times New Roman"/>
          <w:sz w:val="28"/>
          <w:szCs w:val="28"/>
          <w:lang w:val="lt-LT"/>
        </w:rPr>
      </w:pPr>
      <w:bookmarkStart w:id="18" w:name="_Toc89434926"/>
      <w:r w:rsidRPr="005A7966">
        <w:rPr>
          <w:rFonts w:ascii="Times New Roman" w:hAnsi="Times New Roman" w:cs="Times New Roman"/>
          <w:sz w:val="24"/>
          <w:szCs w:val="24"/>
          <w:lang w:val="lt-LT"/>
        </w:rPr>
        <w:t xml:space="preserve"> </w:t>
      </w:r>
      <w:r w:rsidR="002D5E9F" w:rsidRPr="003D10F8">
        <w:rPr>
          <w:rFonts w:ascii="Times New Roman" w:hAnsi="Times New Roman" w:cs="Times New Roman"/>
          <w:sz w:val="28"/>
          <w:szCs w:val="28"/>
          <w:lang w:val="lt-LT"/>
        </w:rPr>
        <w:t>Reikalavimai sistemos garantinei priežiūrai ir palaikymui</w:t>
      </w:r>
      <w:bookmarkEnd w:id="18"/>
    </w:p>
    <w:p w14:paraId="2F9B25B2" w14:textId="3A0D1FDD"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Prieš pabaigiant bandomosios eksploatacijos etapą</w:t>
      </w:r>
      <w:r w:rsidR="2F7602A5"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 xml:space="preserve"> turi būti parengtas ir suderintas garantinės priežiūros procedūros dokumentas</w:t>
      </w:r>
      <w:r w:rsidR="70100A20" w:rsidRPr="005A7966">
        <w:rPr>
          <w:rFonts w:ascii="Times New Roman" w:hAnsi="Times New Roman" w:cs="Times New Roman"/>
          <w:sz w:val="24"/>
          <w:szCs w:val="24"/>
          <w:lang w:val="lt-LT"/>
        </w:rPr>
        <w:t>.</w:t>
      </w:r>
    </w:p>
    <w:p w14:paraId="6E01FA0C" w14:textId="248C3954"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Paslaugų teikėjas privalės užtikrinti įdiegtos programinės įrangos (sukurtos programinės įrangos, įdiegtos standartinės įrangos, duomenų bazių ir kt.) nemokamą garantinę priežiūrą</w:t>
      </w:r>
      <w:r w:rsidR="4F8B37D6"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 xml:space="preserve"> </w:t>
      </w:r>
    </w:p>
    <w:p w14:paraId="5CE29D23" w14:textId="75DBAB9F"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Garantinės priežiūros terminas</w:t>
      </w:r>
      <w:r w:rsidR="027FA0F3" w:rsidRPr="005A7966">
        <w:rPr>
          <w:rFonts w:ascii="Times New Roman" w:hAnsi="Times New Roman" w:cs="Times New Roman"/>
          <w:sz w:val="24"/>
          <w:szCs w:val="24"/>
          <w:lang w:val="lt-LT"/>
        </w:rPr>
        <w:t xml:space="preserve"> - </w:t>
      </w:r>
      <w:r w:rsidRPr="005A7966">
        <w:rPr>
          <w:rFonts w:ascii="Times New Roman" w:hAnsi="Times New Roman" w:cs="Times New Roman"/>
          <w:sz w:val="24"/>
          <w:szCs w:val="24"/>
          <w:lang w:val="lt-LT"/>
        </w:rPr>
        <w:t>24 mėnesiai nuo galutinio paslaugų priėmimo–perdavimo akto pasirašymo datos</w:t>
      </w:r>
      <w:r w:rsidR="5A6658C4"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 xml:space="preserve"> </w:t>
      </w:r>
    </w:p>
    <w:p w14:paraId="7CB32E70" w14:textId="77777777"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Garantija turi būti taikoma:</w:t>
      </w:r>
    </w:p>
    <w:p w14:paraId="01098005" w14:textId="1B48F4C1" w:rsidR="002D5E9F" w:rsidRPr="005A7966" w:rsidRDefault="002D5E9F" w:rsidP="003D10F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Visiems </w:t>
      </w:r>
      <w:r w:rsidR="00851B3B" w:rsidRPr="005A7966">
        <w:rPr>
          <w:rFonts w:ascii="Times New Roman" w:hAnsi="Times New Roman" w:cs="Times New Roman"/>
          <w:sz w:val="24"/>
          <w:szCs w:val="24"/>
          <w:lang w:val="lt-LT"/>
        </w:rPr>
        <w:t>Sistemos</w:t>
      </w:r>
      <w:r w:rsidRPr="005A7966">
        <w:rPr>
          <w:rFonts w:ascii="Times New Roman" w:hAnsi="Times New Roman" w:cs="Times New Roman"/>
          <w:sz w:val="24"/>
          <w:szCs w:val="24"/>
          <w:lang w:val="lt-LT"/>
        </w:rPr>
        <w:t xml:space="preserve"> komponentams;</w:t>
      </w:r>
    </w:p>
    <w:p w14:paraId="6480E0B5" w14:textId="3E81FC28" w:rsidR="002D5E9F" w:rsidRPr="005A7966" w:rsidRDefault="006221E7" w:rsidP="003D10F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Paslaugų teikimo </w:t>
      </w:r>
      <w:r w:rsidR="002D5E9F" w:rsidRPr="005A7966">
        <w:rPr>
          <w:rFonts w:ascii="Times New Roman" w:hAnsi="Times New Roman" w:cs="Times New Roman"/>
          <w:sz w:val="24"/>
          <w:szCs w:val="24"/>
          <w:lang w:val="lt-LT"/>
        </w:rPr>
        <w:t>metu įdiegtai standartinei programinei įrangai;</w:t>
      </w:r>
    </w:p>
    <w:p w14:paraId="3F3975FE" w14:textId="58E245E9" w:rsidR="002D5E9F" w:rsidRPr="005A7966" w:rsidRDefault="00851B3B" w:rsidP="003D10F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Sistemos</w:t>
      </w:r>
      <w:r w:rsidR="002D5E9F" w:rsidRPr="005A7966">
        <w:rPr>
          <w:rFonts w:ascii="Times New Roman" w:hAnsi="Times New Roman" w:cs="Times New Roman"/>
          <w:sz w:val="24"/>
          <w:szCs w:val="24"/>
          <w:lang w:val="lt-LT"/>
        </w:rPr>
        <w:t xml:space="preserve"> komponentų diegimo darbams;</w:t>
      </w:r>
    </w:p>
    <w:p w14:paraId="1A706858" w14:textId="77777777" w:rsidR="002D5E9F" w:rsidRPr="005A7966" w:rsidRDefault="002D5E9F" w:rsidP="003D10F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Komponentų suderinimui tarpusavyje;</w:t>
      </w:r>
    </w:p>
    <w:p w14:paraId="655FADFD" w14:textId="77777777" w:rsidR="002D5E9F" w:rsidRPr="005A7966" w:rsidRDefault="002D5E9F" w:rsidP="003D10F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Sąsajoms su kitomis informacinėmis sistemomis;</w:t>
      </w:r>
    </w:p>
    <w:p w14:paraId="22A2C1B1" w14:textId="396BC201" w:rsidR="002D5E9F" w:rsidRPr="005A7966" w:rsidRDefault="00851B3B" w:rsidP="003D10F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Sistemos</w:t>
      </w:r>
      <w:r w:rsidR="002D5E9F" w:rsidRPr="005A7966">
        <w:rPr>
          <w:rFonts w:ascii="Times New Roman" w:hAnsi="Times New Roman" w:cs="Times New Roman"/>
          <w:sz w:val="24"/>
          <w:szCs w:val="24"/>
          <w:lang w:val="lt-LT"/>
        </w:rPr>
        <w:t xml:space="preserve"> komponentų keitimo, perprogramavimo, perrašymo, papildymo, taisymo, defektų šalinimo darbams;</w:t>
      </w:r>
    </w:p>
    <w:p w14:paraId="58ED63AA" w14:textId="0E787D5F" w:rsidR="002D5E9F" w:rsidRPr="005A7966" w:rsidRDefault="002D5E9F" w:rsidP="003D10F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Bet kokiems įsikišimams į programinės įrangos ir/ar atskirų jo</w:t>
      </w:r>
      <w:r w:rsidR="43985D4B" w:rsidRPr="005A7966">
        <w:rPr>
          <w:rFonts w:ascii="Times New Roman" w:hAnsi="Times New Roman" w:cs="Times New Roman"/>
          <w:sz w:val="24"/>
          <w:szCs w:val="24"/>
          <w:lang w:val="lt-LT"/>
        </w:rPr>
        <w:t>s</w:t>
      </w:r>
      <w:r w:rsidRPr="005A7966">
        <w:rPr>
          <w:rFonts w:ascii="Times New Roman" w:hAnsi="Times New Roman" w:cs="Times New Roman"/>
          <w:sz w:val="24"/>
          <w:szCs w:val="24"/>
          <w:lang w:val="lt-LT"/>
        </w:rPr>
        <w:t xml:space="preserve"> elementų sandarą, kurie galėtų įtakoti (pakeisti, sutrikdyti) Portalą ir/ar jų elementų veiklą, turėtų įtakos programinės įrangos ir/ar jo elementų funkcionavimui, tikslumui, saugumui, kokybei, tinkamumui, integracijai, naudotojo darbui su programine įranga ir/ar jo elementais, neigiamai paveiktų (sugadintų, sunaikintų, sumažintų saugumą) programoje sukauptus ir saugomus bei naujai įvedamus duomenis ir informaciją, turėtų neigiamos įtakos (sutrikdytų, pakeistų) kitų, pagalbinių ir/ar nepriklausomų, programų bei programinės įrangos veiklai.</w:t>
      </w:r>
      <w:r w:rsidRPr="005A7966">
        <w:rPr>
          <w:rFonts w:ascii="Times New Roman" w:hAnsi="Times New Roman" w:cs="Times New Roman"/>
          <w:sz w:val="24"/>
          <w:szCs w:val="24"/>
        </w:rPr>
        <w:tab/>
      </w:r>
    </w:p>
    <w:p w14:paraId="26154BB9" w14:textId="0753DE5D"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Garantinės priežiūros paslaugos apima sukurtos programinės įrangos sutrikimų šalinimą bei Perkančiosios organizacijos atsakingų asmenų konsultavimą</w:t>
      </w:r>
      <w:r w:rsidR="603AC87C" w:rsidRPr="005A7966">
        <w:rPr>
          <w:rFonts w:ascii="Times New Roman" w:hAnsi="Times New Roman" w:cs="Times New Roman"/>
          <w:sz w:val="24"/>
          <w:szCs w:val="24"/>
          <w:lang w:val="lt-LT"/>
        </w:rPr>
        <w:t>.</w:t>
      </w:r>
    </w:p>
    <w:p w14:paraId="1A06BF51" w14:textId="378642F8"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Paslaugų teikėjas turi vykdyti Perkančiosios organizacijos atsakingų asmenų konsultavimą </w:t>
      </w:r>
      <w:r w:rsidR="00851B3B" w:rsidRPr="005A7966">
        <w:rPr>
          <w:rFonts w:ascii="Times New Roman" w:hAnsi="Times New Roman" w:cs="Times New Roman"/>
          <w:sz w:val="24"/>
          <w:szCs w:val="24"/>
          <w:lang w:val="lt-LT"/>
        </w:rPr>
        <w:t>Sistemos</w:t>
      </w:r>
      <w:r w:rsidRPr="005A7966">
        <w:rPr>
          <w:rFonts w:ascii="Times New Roman" w:hAnsi="Times New Roman" w:cs="Times New Roman"/>
          <w:sz w:val="24"/>
          <w:szCs w:val="24"/>
          <w:lang w:val="lt-LT"/>
        </w:rPr>
        <w:t xml:space="preserve"> veikimo, naudojimo bei tobulinimo klausimais. Konsultacijos turi būti teikiamos telefonu, el. paštu, naudojant Paslaugų teikėjo pateiktą priežiūros tarnybos (angl. </w:t>
      </w:r>
      <w:proofErr w:type="spellStart"/>
      <w:r w:rsidRPr="005A7966">
        <w:rPr>
          <w:rFonts w:ascii="Times New Roman" w:hAnsi="Times New Roman" w:cs="Times New Roman"/>
          <w:sz w:val="24"/>
          <w:szCs w:val="24"/>
          <w:lang w:val="lt-LT"/>
        </w:rPr>
        <w:t>Help</w:t>
      </w:r>
      <w:proofErr w:type="spellEnd"/>
      <w:r w:rsidRPr="005A7966">
        <w:rPr>
          <w:rFonts w:ascii="Times New Roman" w:hAnsi="Times New Roman" w:cs="Times New Roman"/>
          <w:sz w:val="24"/>
          <w:szCs w:val="24"/>
          <w:lang w:val="lt-LT"/>
        </w:rPr>
        <w:t xml:space="preserve"> Desk) programinę įrangą ar atvykus į Perkančiąją organizaciją</w:t>
      </w:r>
      <w:r w:rsidR="05F73AFF" w:rsidRPr="005A7966">
        <w:rPr>
          <w:rFonts w:ascii="Times New Roman" w:hAnsi="Times New Roman" w:cs="Times New Roman"/>
          <w:sz w:val="24"/>
          <w:szCs w:val="24"/>
          <w:lang w:val="lt-LT"/>
        </w:rPr>
        <w:t>.</w:t>
      </w:r>
    </w:p>
    <w:p w14:paraId="0FE6485E" w14:textId="34C3EBE0"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lastRenderedPageBreak/>
        <w:t xml:space="preserve">Paslaugų teikėjas turi teikti skubią pagalbą įsilaužimo ar kritinio sistemos neveikimo atveju ir užtikrinti </w:t>
      </w:r>
      <w:r w:rsidR="00851B3B" w:rsidRPr="005A7966">
        <w:rPr>
          <w:rFonts w:ascii="Times New Roman" w:hAnsi="Times New Roman" w:cs="Times New Roman"/>
          <w:sz w:val="24"/>
          <w:szCs w:val="24"/>
          <w:lang w:val="lt-LT"/>
        </w:rPr>
        <w:t>Sistemos</w:t>
      </w:r>
      <w:r w:rsidRPr="005A7966">
        <w:rPr>
          <w:rFonts w:ascii="Times New Roman" w:hAnsi="Times New Roman" w:cs="Times New Roman"/>
          <w:sz w:val="24"/>
          <w:szCs w:val="24"/>
          <w:lang w:val="lt-LT"/>
        </w:rPr>
        <w:t xml:space="preserve"> informacijos atstatymą per Perkančiosios organizacijos nurodytą laikotarpį po pranešimo užregistravimo momento</w:t>
      </w:r>
      <w:r w:rsidR="48B87761" w:rsidRPr="005A7966">
        <w:rPr>
          <w:rFonts w:ascii="Times New Roman" w:hAnsi="Times New Roman" w:cs="Times New Roman"/>
          <w:sz w:val="24"/>
          <w:szCs w:val="24"/>
          <w:lang w:val="lt-LT"/>
        </w:rPr>
        <w:t>.</w:t>
      </w:r>
    </w:p>
    <w:p w14:paraId="1072EBA2" w14:textId="5B3CCAAA"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Programinės įrangos veikimo sutrikimu laikoma situacija, kai </w:t>
      </w:r>
      <w:r w:rsidR="00851B3B" w:rsidRPr="005A7966">
        <w:rPr>
          <w:rFonts w:ascii="Times New Roman" w:hAnsi="Times New Roman" w:cs="Times New Roman"/>
          <w:sz w:val="24"/>
          <w:szCs w:val="24"/>
          <w:lang w:val="lt-LT"/>
        </w:rPr>
        <w:t>Sistemos</w:t>
      </w:r>
      <w:r w:rsidRPr="005A7966">
        <w:rPr>
          <w:rFonts w:ascii="Times New Roman" w:hAnsi="Times New Roman" w:cs="Times New Roman"/>
          <w:sz w:val="24"/>
          <w:szCs w:val="24"/>
          <w:lang w:val="lt-LT"/>
        </w:rPr>
        <w:t xml:space="preserve"> naudotojai dėl Paslaugų teikėjo sukurtos programinės įrangos funkcionalumo trūkumų negali atlikti numatytų </w:t>
      </w:r>
      <w:r w:rsidR="00851B3B" w:rsidRPr="005A7966">
        <w:rPr>
          <w:rFonts w:ascii="Times New Roman" w:hAnsi="Times New Roman" w:cs="Times New Roman"/>
          <w:sz w:val="24"/>
          <w:szCs w:val="24"/>
          <w:lang w:val="lt-LT"/>
        </w:rPr>
        <w:t>Sistemos</w:t>
      </w:r>
      <w:r w:rsidRPr="005A7966">
        <w:rPr>
          <w:rFonts w:ascii="Times New Roman" w:hAnsi="Times New Roman" w:cs="Times New Roman"/>
          <w:sz w:val="24"/>
          <w:szCs w:val="24"/>
          <w:lang w:val="lt-LT"/>
        </w:rPr>
        <w:t xml:space="preserve"> funkcijų</w:t>
      </w:r>
      <w:r w:rsidR="7B3D9DAE"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 xml:space="preserve"> ar funkcijos veikia nekorektiškai</w:t>
      </w:r>
      <w:r w:rsidR="5BCD7F84" w:rsidRPr="005A7966">
        <w:rPr>
          <w:rFonts w:ascii="Times New Roman" w:hAnsi="Times New Roman" w:cs="Times New Roman"/>
          <w:sz w:val="24"/>
          <w:szCs w:val="24"/>
          <w:lang w:val="lt-LT"/>
        </w:rPr>
        <w:t>.</w:t>
      </w:r>
    </w:p>
    <w:p w14:paraId="23C66325" w14:textId="77777777"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Programinės įrangos sutrikimų atstatymo trukmė:</w:t>
      </w:r>
    </w:p>
    <w:p w14:paraId="0CD64C40" w14:textId="77777777" w:rsidR="002D5E9F" w:rsidRPr="005A7966" w:rsidRDefault="002D5E9F" w:rsidP="003D10F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Reakcijos į sutrikimą laikas – ne ilgiau kaip 1 (viena) darbo valanda nuo pranešimo apie sutrikimą gavimo sutartu būdu momento;</w:t>
      </w:r>
    </w:p>
    <w:p w14:paraId="1437E382" w14:textId="65EC2B7A" w:rsidR="002D5E9F" w:rsidRPr="005A7966" w:rsidRDefault="002D5E9F" w:rsidP="003D10F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Neesminių sutrikimų šalinimas – ne ilgiau kaip 10 darbo dienų nuo pranešimo gavimo sutartu būdu momento. Jei sutrikimo per nurodytą laiką pašalinti negalima, Paslaugų teikėjas Perkančiajai organizacijai padeda reikiamas funkcijas įvykdyti alternatyviomis priemonėmis. Neesminis sutrikimas – kosmetinės ar panašios </w:t>
      </w:r>
      <w:r w:rsidR="00851B3B" w:rsidRPr="005A7966">
        <w:rPr>
          <w:rFonts w:ascii="Times New Roman" w:hAnsi="Times New Roman" w:cs="Times New Roman"/>
          <w:sz w:val="24"/>
          <w:szCs w:val="24"/>
          <w:lang w:val="lt-LT"/>
        </w:rPr>
        <w:t>Sistemos</w:t>
      </w:r>
      <w:r w:rsidRPr="005A7966">
        <w:rPr>
          <w:rFonts w:ascii="Times New Roman" w:hAnsi="Times New Roman" w:cs="Times New Roman"/>
          <w:sz w:val="24"/>
          <w:szCs w:val="24"/>
          <w:lang w:val="lt-LT"/>
        </w:rPr>
        <w:t xml:space="preserve"> klaidos, kurios neturi įtakos korektiškam </w:t>
      </w:r>
      <w:r w:rsidR="00851B3B" w:rsidRPr="005A7966">
        <w:rPr>
          <w:rFonts w:ascii="Times New Roman" w:hAnsi="Times New Roman" w:cs="Times New Roman"/>
          <w:sz w:val="24"/>
          <w:szCs w:val="24"/>
          <w:lang w:val="lt-LT"/>
        </w:rPr>
        <w:t>Sistemos</w:t>
      </w:r>
      <w:r w:rsidRPr="005A7966">
        <w:rPr>
          <w:rFonts w:ascii="Times New Roman" w:hAnsi="Times New Roman" w:cs="Times New Roman"/>
          <w:sz w:val="24"/>
          <w:szCs w:val="24"/>
          <w:lang w:val="lt-LT"/>
        </w:rPr>
        <w:t xml:space="preserve"> funkcijų veikimui;</w:t>
      </w:r>
    </w:p>
    <w:p w14:paraId="3F1FA4CE" w14:textId="0E69B33D" w:rsidR="002D5E9F" w:rsidRPr="005A7966" w:rsidRDefault="002D5E9F" w:rsidP="003D10F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Svarbių sutrikimų šalinimas – ne ilgiau kaip 8 valandos nuo pranešimo gavimo sutartu būdu momento. Jei sutrikimo per nurodytą laiką pašalinti negalima, Paslaugų teikėjas Perkančiajai organizacijai padeda reikiamas funkcijas įvykdyti alternatyviomis priemonėmis. Svarbus sutrikimas – neapibrėžtas funkcijos veikimas, kuris leidžia įvykdyti numatytą </w:t>
      </w:r>
      <w:r w:rsidR="00851B3B" w:rsidRPr="005A7966">
        <w:rPr>
          <w:rFonts w:ascii="Times New Roman" w:hAnsi="Times New Roman" w:cs="Times New Roman"/>
          <w:sz w:val="24"/>
          <w:szCs w:val="24"/>
          <w:lang w:val="lt-LT"/>
        </w:rPr>
        <w:t>Sistemos</w:t>
      </w:r>
      <w:r w:rsidRPr="005A7966">
        <w:rPr>
          <w:rFonts w:ascii="Times New Roman" w:hAnsi="Times New Roman" w:cs="Times New Roman"/>
          <w:sz w:val="24"/>
          <w:szCs w:val="24"/>
          <w:lang w:val="lt-LT"/>
        </w:rPr>
        <w:t xml:space="preserve"> funkciją, tačiau naudotojui reikia atlikti papildomus, nenumatytus ar alternatyvius veiksmus;</w:t>
      </w:r>
    </w:p>
    <w:p w14:paraId="3C023D9D" w14:textId="36D24AC1" w:rsidR="002D5E9F" w:rsidRPr="005A7966" w:rsidRDefault="002D5E9F" w:rsidP="003D10F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Kritinių sutrikimų šalinimas – ne ilgiau kaip 4 valandos nuo pranešimo gavimo sutartu būdu momento. Jei sutrikimo per nurodytą laiką pašalinti negalima, Paslaugų teikėjas Perkančiajai organizacijai padeda reikiamas funkcijas įvykdyti alternatyviomis priemonėmis. Kritinis sutrikimas – funkcijos neveikimas, be galimybės reikiamą funkciją įvykdyti alternatyviai ir pan.</w:t>
      </w:r>
    </w:p>
    <w:p w14:paraId="3D029484" w14:textId="3C8A9D50"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Paslaugų teikėjas turi parengti prieinamas ir Perkančiajai organizacijai tinkamas informavimo apie </w:t>
      </w:r>
      <w:r w:rsidR="00851B3B" w:rsidRPr="005A7966">
        <w:rPr>
          <w:rFonts w:ascii="Times New Roman" w:hAnsi="Times New Roman" w:cs="Times New Roman"/>
          <w:sz w:val="24"/>
          <w:szCs w:val="24"/>
          <w:lang w:val="lt-LT"/>
        </w:rPr>
        <w:t>Sistemos</w:t>
      </w:r>
      <w:r w:rsidRPr="005A7966">
        <w:rPr>
          <w:rFonts w:ascii="Times New Roman" w:hAnsi="Times New Roman" w:cs="Times New Roman"/>
          <w:sz w:val="24"/>
          <w:szCs w:val="24"/>
          <w:lang w:val="lt-LT"/>
        </w:rPr>
        <w:t xml:space="preserve"> sutrikimus, jų registravimo ir taisymo veiksmų būseną priemones: Perkančiajai  organizacijai ir Paslaugų teikėjui suderintus telefonus, el. pašto adresus, garantinio aptarnavimo ir priežiūros tarnybos programinio įrankio adresą (nuorodą). Išvardintais būdais Perkančiosios organizacijos atsakingiems asmenims turi būti galimybė pranešti apie </w:t>
      </w:r>
      <w:r w:rsidR="00851B3B" w:rsidRPr="005A7966">
        <w:rPr>
          <w:rFonts w:ascii="Times New Roman" w:hAnsi="Times New Roman" w:cs="Times New Roman"/>
          <w:sz w:val="24"/>
          <w:szCs w:val="24"/>
          <w:lang w:val="lt-LT"/>
        </w:rPr>
        <w:t>Sistemos</w:t>
      </w:r>
      <w:r w:rsidRPr="005A7966">
        <w:rPr>
          <w:rFonts w:ascii="Times New Roman" w:hAnsi="Times New Roman" w:cs="Times New Roman"/>
          <w:sz w:val="24"/>
          <w:szCs w:val="24"/>
          <w:lang w:val="lt-LT"/>
        </w:rPr>
        <w:t xml:space="preserve"> sutrikimus, reikiamas konsultacijas, reikiamus tobulinimus (naujo funkcionalumo kūrimą) ir pan.;</w:t>
      </w:r>
    </w:p>
    <w:p w14:paraId="270855AF" w14:textId="4637B0E0"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Garantinės priežiūros paslaugos, konsultacijos telefonu ir el. paštu turi būti teikiamos Perkančiajai organizacijai darbo dienomis darbo valandomis. Kritiniai sutrikimai šalinami ir ne darbo valandomis</w:t>
      </w:r>
      <w:r w:rsidR="1425A162" w:rsidRPr="005A7966">
        <w:rPr>
          <w:rFonts w:ascii="Times New Roman" w:hAnsi="Times New Roman" w:cs="Times New Roman"/>
          <w:sz w:val="24"/>
          <w:szCs w:val="24"/>
          <w:lang w:val="lt-LT"/>
        </w:rPr>
        <w:t>.</w:t>
      </w:r>
    </w:p>
    <w:p w14:paraId="05CBEA3A" w14:textId="2CC1DFAE"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naudojamos Perkančiosios organizacijos informavimo apie </w:t>
      </w:r>
      <w:r w:rsidR="00851B3B" w:rsidRPr="005A7966">
        <w:rPr>
          <w:rFonts w:ascii="Times New Roman" w:hAnsi="Times New Roman" w:cs="Times New Roman"/>
          <w:sz w:val="24"/>
          <w:szCs w:val="24"/>
          <w:lang w:val="lt-LT"/>
        </w:rPr>
        <w:t>Sistemos</w:t>
      </w:r>
      <w:r w:rsidRPr="005A7966">
        <w:rPr>
          <w:rFonts w:ascii="Times New Roman" w:hAnsi="Times New Roman" w:cs="Times New Roman"/>
          <w:sz w:val="24"/>
          <w:szCs w:val="24"/>
          <w:lang w:val="lt-LT"/>
        </w:rPr>
        <w:t xml:space="preserve"> klaidas ir netikslumus, jų registravimo ir taisymo veiksmų būseną priemonės:</w:t>
      </w:r>
    </w:p>
    <w:p w14:paraId="7AE569C4" w14:textId="77777777" w:rsidR="002D5E9F" w:rsidRPr="005A7966" w:rsidRDefault="002D5E9F" w:rsidP="003D10F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Perkančiosios organizacijos ir Paslaugų teikėjo suderinti telefono ryšio numeriai;</w:t>
      </w:r>
    </w:p>
    <w:p w14:paraId="4E1774F8" w14:textId="77777777" w:rsidR="002D5E9F" w:rsidRPr="005A7966" w:rsidRDefault="002D5E9F" w:rsidP="003D10F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Perkančiosios organizacijos ir Paslaugų teikėjo suderinti el. pašto adresai;</w:t>
      </w:r>
    </w:p>
    <w:p w14:paraId="74EF362B" w14:textId="447692D0" w:rsidR="002D5E9F" w:rsidRPr="005A7966" w:rsidRDefault="002D5E9F" w:rsidP="003D10F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Paslaugų teikėjo pateikt</w:t>
      </w:r>
      <w:r w:rsidR="4FF41923" w:rsidRPr="005A7966">
        <w:rPr>
          <w:rFonts w:ascii="Times New Roman" w:hAnsi="Times New Roman" w:cs="Times New Roman"/>
          <w:sz w:val="24"/>
          <w:szCs w:val="24"/>
          <w:lang w:val="lt-LT"/>
        </w:rPr>
        <w:t>a</w:t>
      </w:r>
      <w:r w:rsidRPr="005A7966">
        <w:rPr>
          <w:rFonts w:ascii="Times New Roman" w:hAnsi="Times New Roman" w:cs="Times New Roman"/>
          <w:sz w:val="24"/>
          <w:szCs w:val="24"/>
          <w:lang w:val="lt-LT"/>
        </w:rPr>
        <w:t xml:space="preserve"> priežiūros tarnybos (angl. </w:t>
      </w:r>
      <w:proofErr w:type="spellStart"/>
      <w:r w:rsidRPr="005A7966">
        <w:rPr>
          <w:rFonts w:ascii="Times New Roman" w:hAnsi="Times New Roman" w:cs="Times New Roman"/>
          <w:sz w:val="24"/>
          <w:szCs w:val="24"/>
          <w:lang w:val="lt-LT"/>
        </w:rPr>
        <w:t>Help</w:t>
      </w:r>
      <w:proofErr w:type="spellEnd"/>
      <w:r w:rsidRPr="005A7966">
        <w:rPr>
          <w:rFonts w:ascii="Times New Roman" w:hAnsi="Times New Roman" w:cs="Times New Roman"/>
          <w:sz w:val="24"/>
          <w:szCs w:val="24"/>
          <w:lang w:val="lt-LT"/>
        </w:rPr>
        <w:t xml:space="preserve"> Desk) programin</w:t>
      </w:r>
      <w:r w:rsidR="1F8BC320" w:rsidRPr="005A7966">
        <w:rPr>
          <w:rFonts w:ascii="Times New Roman" w:hAnsi="Times New Roman" w:cs="Times New Roman"/>
          <w:sz w:val="24"/>
          <w:szCs w:val="24"/>
          <w:lang w:val="lt-LT"/>
        </w:rPr>
        <w:t>ė</w:t>
      </w:r>
      <w:r w:rsidRPr="005A7966">
        <w:rPr>
          <w:rFonts w:ascii="Times New Roman" w:hAnsi="Times New Roman" w:cs="Times New Roman"/>
          <w:sz w:val="24"/>
          <w:szCs w:val="24"/>
          <w:lang w:val="lt-LT"/>
        </w:rPr>
        <w:t xml:space="preserve"> įrang</w:t>
      </w:r>
      <w:r w:rsidR="68534C53" w:rsidRPr="005A7966">
        <w:rPr>
          <w:rFonts w:ascii="Times New Roman" w:hAnsi="Times New Roman" w:cs="Times New Roman"/>
          <w:sz w:val="24"/>
          <w:szCs w:val="24"/>
          <w:lang w:val="lt-LT"/>
        </w:rPr>
        <w:t>a</w:t>
      </w:r>
      <w:r w:rsidRPr="005A7966">
        <w:rPr>
          <w:rFonts w:ascii="Times New Roman" w:hAnsi="Times New Roman" w:cs="Times New Roman"/>
          <w:sz w:val="24"/>
          <w:szCs w:val="24"/>
          <w:lang w:val="lt-LT"/>
        </w:rPr>
        <w:t>.</w:t>
      </w:r>
    </w:p>
    <w:p w14:paraId="17FDF4ED" w14:textId="13EB1F70"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Garantinės priežiūros metu atnaujinus </w:t>
      </w:r>
      <w:r w:rsidR="00851B3B" w:rsidRPr="005A7966">
        <w:rPr>
          <w:rFonts w:ascii="Times New Roman" w:hAnsi="Times New Roman" w:cs="Times New Roman"/>
          <w:sz w:val="24"/>
          <w:szCs w:val="24"/>
          <w:lang w:val="lt-LT"/>
        </w:rPr>
        <w:t>Sistemos</w:t>
      </w:r>
      <w:r w:rsidRPr="005A7966">
        <w:rPr>
          <w:rFonts w:ascii="Times New Roman" w:hAnsi="Times New Roman" w:cs="Times New Roman"/>
          <w:sz w:val="24"/>
          <w:szCs w:val="24"/>
          <w:lang w:val="lt-LT"/>
        </w:rPr>
        <w:t xml:space="preserve"> funkcionalumus, arba nustačius netikslumų </w:t>
      </w:r>
      <w:r w:rsidR="00851B3B" w:rsidRPr="005A7966">
        <w:rPr>
          <w:rFonts w:ascii="Times New Roman" w:hAnsi="Times New Roman" w:cs="Times New Roman"/>
          <w:sz w:val="24"/>
          <w:szCs w:val="24"/>
          <w:lang w:val="lt-LT"/>
        </w:rPr>
        <w:t>Sistemos</w:t>
      </w:r>
      <w:r w:rsidRPr="005A7966">
        <w:rPr>
          <w:rFonts w:ascii="Times New Roman" w:hAnsi="Times New Roman" w:cs="Times New Roman"/>
          <w:sz w:val="24"/>
          <w:szCs w:val="24"/>
          <w:lang w:val="lt-LT"/>
        </w:rPr>
        <w:t xml:space="preserve"> dokumentacijoje, atitinkamai turi būti pakoreguota visa susijusi </w:t>
      </w:r>
      <w:r w:rsidR="00851B3B" w:rsidRPr="005A7966">
        <w:rPr>
          <w:rFonts w:ascii="Times New Roman" w:hAnsi="Times New Roman" w:cs="Times New Roman"/>
          <w:sz w:val="24"/>
          <w:szCs w:val="24"/>
          <w:lang w:val="lt-LT"/>
        </w:rPr>
        <w:t>Sistemos</w:t>
      </w:r>
      <w:r w:rsidRPr="005A7966">
        <w:rPr>
          <w:rFonts w:ascii="Times New Roman" w:hAnsi="Times New Roman" w:cs="Times New Roman"/>
          <w:sz w:val="24"/>
          <w:szCs w:val="24"/>
          <w:lang w:val="lt-LT"/>
        </w:rPr>
        <w:t xml:space="preserve"> dokumentacija, pateikti atnaujinti išeities tekstai ir kiti programiniai komponentai</w:t>
      </w:r>
      <w:r w:rsidR="604A346C" w:rsidRPr="005A7966">
        <w:rPr>
          <w:rFonts w:ascii="Times New Roman" w:hAnsi="Times New Roman" w:cs="Times New Roman"/>
          <w:sz w:val="24"/>
          <w:szCs w:val="24"/>
          <w:lang w:val="lt-LT"/>
        </w:rPr>
        <w:t>.</w:t>
      </w:r>
    </w:p>
    <w:p w14:paraId="04A9F1C2" w14:textId="1BB35550"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Garantinė priežiūra netaikoma tiems atvejams, kurie atsiranda ne dėl </w:t>
      </w:r>
      <w:r w:rsidR="006F4ABA" w:rsidRPr="005A7966">
        <w:rPr>
          <w:rFonts w:ascii="Times New Roman" w:hAnsi="Times New Roman" w:cs="Times New Roman"/>
          <w:sz w:val="24"/>
          <w:szCs w:val="24"/>
          <w:lang w:val="lt-LT"/>
        </w:rPr>
        <w:t>Paslaugų t</w:t>
      </w:r>
      <w:r w:rsidRPr="005A7966">
        <w:rPr>
          <w:rFonts w:ascii="Times New Roman" w:hAnsi="Times New Roman" w:cs="Times New Roman"/>
          <w:sz w:val="24"/>
          <w:szCs w:val="24"/>
          <w:lang w:val="lt-LT"/>
        </w:rPr>
        <w:t xml:space="preserve">iekėjo kaltės. </w:t>
      </w:r>
    </w:p>
    <w:p w14:paraId="06AC41CC" w14:textId="7F87B3BC" w:rsidR="002D5E9F" w:rsidRPr="003D10F8" w:rsidRDefault="7F433216" w:rsidP="295A68CF">
      <w:pPr>
        <w:pStyle w:val="Heading2"/>
        <w:rPr>
          <w:rFonts w:ascii="Times New Roman" w:hAnsi="Times New Roman" w:cs="Times New Roman"/>
          <w:sz w:val="28"/>
          <w:szCs w:val="28"/>
          <w:lang w:val="lt-LT"/>
        </w:rPr>
      </w:pPr>
      <w:bookmarkStart w:id="19" w:name="_Toc89434927"/>
      <w:r w:rsidRPr="005A7966">
        <w:rPr>
          <w:rFonts w:ascii="Times New Roman" w:hAnsi="Times New Roman" w:cs="Times New Roman"/>
          <w:sz w:val="24"/>
          <w:szCs w:val="24"/>
          <w:lang w:val="lt-LT"/>
        </w:rPr>
        <w:lastRenderedPageBreak/>
        <w:t xml:space="preserve"> </w:t>
      </w:r>
      <w:r w:rsidR="002D5E9F" w:rsidRPr="003D10F8">
        <w:rPr>
          <w:rFonts w:ascii="Times New Roman" w:hAnsi="Times New Roman" w:cs="Times New Roman"/>
          <w:sz w:val="28"/>
          <w:szCs w:val="28"/>
          <w:lang w:val="lt-LT"/>
        </w:rPr>
        <w:t>Reikalavimai galutiniam rezultatų priėmimui</w:t>
      </w:r>
      <w:bookmarkEnd w:id="19"/>
    </w:p>
    <w:p w14:paraId="1964E9EE" w14:textId="11C6C957"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Turi būti parengta galutinė diegimo paslaugų vykdymo ataskaita, kuri apima </w:t>
      </w:r>
      <w:r w:rsidR="00D35EEF" w:rsidRPr="005A7966">
        <w:rPr>
          <w:rFonts w:ascii="Times New Roman" w:hAnsi="Times New Roman" w:cs="Times New Roman"/>
          <w:sz w:val="24"/>
          <w:szCs w:val="24"/>
          <w:lang w:val="lt-LT"/>
        </w:rPr>
        <w:t xml:space="preserve">Paslaugų teikimo </w:t>
      </w:r>
      <w:r w:rsidRPr="005A7966">
        <w:rPr>
          <w:rFonts w:ascii="Times New Roman" w:hAnsi="Times New Roman" w:cs="Times New Roman"/>
          <w:sz w:val="24"/>
          <w:szCs w:val="24"/>
          <w:lang w:val="lt-LT"/>
        </w:rPr>
        <w:t>eigos ir rezultatų vertinimą, faktinį rezultatų palyginimą su planu ir neatitikimų įvertinimą</w:t>
      </w:r>
      <w:r w:rsidR="138B79C1" w:rsidRPr="005A7966">
        <w:rPr>
          <w:rFonts w:ascii="Times New Roman" w:hAnsi="Times New Roman" w:cs="Times New Roman"/>
          <w:sz w:val="24"/>
          <w:szCs w:val="24"/>
          <w:lang w:val="lt-LT"/>
        </w:rPr>
        <w:t>.</w:t>
      </w:r>
    </w:p>
    <w:p w14:paraId="4F6F197D" w14:textId="1226DA5C" w:rsidR="002D5E9F" w:rsidRPr="005A7966" w:rsidRDefault="00D35EE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Paslaugų teikimo </w:t>
      </w:r>
      <w:r w:rsidR="002D5E9F" w:rsidRPr="005A7966">
        <w:rPr>
          <w:rFonts w:ascii="Times New Roman" w:hAnsi="Times New Roman" w:cs="Times New Roman"/>
          <w:sz w:val="24"/>
          <w:szCs w:val="24"/>
          <w:lang w:val="lt-LT"/>
        </w:rPr>
        <w:t>rezultatai bus priimami pasirašant priėmimo-perdavimo aktą</w:t>
      </w:r>
      <w:r w:rsidR="62E71A92" w:rsidRPr="005A7966">
        <w:rPr>
          <w:rFonts w:ascii="Times New Roman" w:hAnsi="Times New Roman" w:cs="Times New Roman"/>
          <w:sz w:val="24"/>
          <w:szCs w:val="24"/>
          <w:lang w:val="lt-LT"/>
        </w:rPr>
        <w:t>.</w:t>
      </w:r>
    </w:p>
    <w:p w14:paraId="7431BBEE" w14:textId="1E7A70B4" w:rsidR="002D5E9F"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Siekiant užtikrinti sklandų </w:t>
      </w:r>
      <w:r w:rsidR="00D35EEF" w:rsidRPr="005A7966">
        <w:rPr>
          <w:rFonts w:ascii="Times New Roman" w:hAnsi="Times New Roman" w:cs="Times New Roman"/>
          <w:sz w:val="24"/>
          <w:szCs w:val="24"/>
          <w:lang w:val="lt-LT"/>
        </w:rPr>
        <w:t xml:space="preserve">rezultatų </w:t>
      </w:r>
      <w:r w:rsidRPr="005A7966">
        <w:rPr>
          <w:rFonts w:ascii="Times New Roman" w:hAnsi="Times New Roman" w:cs="Times New Roman"/>
          <w:sz w:val="24"/>
          <w:szCs w:val="24"/>
          <w:lang w:val="lt-LT"/>
        </w:rPr>
        <w:t>tęstinumą:</w:t>
      </w:r>
    </w:p>
    <w:p w14:paraId="33038C67" w14:textId="5A426016" w:rsidR="002D5E9F" w:rsidRPr="005A7966" w:rsidRDefault="002D5E9F" w:rsidP="00950E3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Paslaugų teikėjas, nepažeidžiant autoriaus teisių turėtojo ar trečiųjų šalių intelektinės nuosavybės teisių, sutartimi perduoda Perkančiajai organizacijai autorių turtines teises į pagal užsakymą atnaujintą / sukurtą programinę įrangą ir parengtus projektinius dokumentus, įskaitant, bet neapsiribojant, teisę neribotą laiką ir be papildomo atlygio naudoti sukurtą programinę įrangą; teisę daryti </w:t>
      </w:r>
      <w:r w:rsidR="00DE022E" w:rsidRPr="005A7966">
        <w:rPr>
          <w:rFonts w:ascii="Times New Roman" w:hAnsi="Times New Roman" w:cs="Times New Roman"/>
          <w:sz w:val="24"/>
          <w:szCs w:val="24"/>
          <w:lang w:val="lt-LT"/>
        </w:rPr>
        <w:t>Paslaugų teikimo</w:t>
      </w:r>
      <w:r w:rsidR="00DE022E" w:rsidRPr="005A7966" w:rsidDel="00DE022E">
        <w:rPr>
          <w:rFonts w:ascii="Times New Roman" w:hAnsi="Times New Roman" w:cs="Times New Roman"/>
          <w:sz w:val="24"/>
          <w:szCs w:val="24"/>
          <w:lang w:val="lt-LT"/>
        </w:rPr>
        <w:t xml:space="preserve"> </w:t>
      </w:r>
      <w:r w:rsidRPr="005A7966">
        <w:rPr>
          <w:rFonts w:ascii="Times New Roman" w:hAnsi="Times New Roman" w:cs="Times New Roman"/>
          <w:sz w:val="24"/>
          <w:szCs w:val="24"/>
          <w:lang w:val="lt-LT"/>
        </w:rPr>
        <w:t>metu sukurtos programinės įrangos kopijas; teisę modifikuoti ir toliau plėtoti sukurtą programinę įrangą; teisę perkelti programinę įrangą į kitą technologinę platformą; teisę naudoti ir keisti jai sukurtos programinės įrangos pradinį kodą (mašininės kalbos pradinius tekstus);</w:t>
      </w:r>
    </w:p>
    <w:p w14:paraId="2A2E1779" w14:textId="77777777" w:rsidR="002D5E9F" w:rsidRPr="005A7966" w:rsidRDefault="002D5E9F" w:rsidP="00950E3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Jeigu pagal užsakymą sukurtoje programinėje įrangoje panaudota kita autoriaus teisių turėtojo ar trečiųjų šalių programinė įranga, kuri integruota į pagal užsakymą sukurtą programinę įrangą ar kitaip susieta su atliktu užsakymu ir autoriaus turtinių teisių į sukurtą programinę įrangą ar parengtus projektinius dokumentus, perdavimas Perkančiajai organizacijai, užsakiusiai sukurti programinę įrangą ar parengti projektinius dokumentus, neturi apriboti šias teises perdavusio Paslaugų teikėjo teisės be atskiro Perkančiosios organizacijos sutikimo toliau vystyti, tobulinti, platinti ir atlikti kitus reikiamus veiksmus su sukurta programine įranga ar parengtais projektiniais dokumentais;</w:t>
      </w:r>
    </w:p>
    <w:p w14:paraId="45473E72" w14:textId="3F6D1CC2" w:rsidR="002D5E9F" w:rsidRPr="005A7966" w:rsidRDefault="002D5E9F" w:rsidP="00950E3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Kartu su kompiuterine programa, kaip ši sąvoka apibrėžta Lietuvos Respublikos autorių teisių ir gretutinių teisių įstatyme, </w:t>
      </w:r>
      <w:r w:rsidR="00275456" w:rsidRPr="005A7966">
        <w:rPr>
          <w:rFonts w:ascii="Times New Roman" w:hAnsi="Times New Roman" w:cs="Times New Roman"/>
          <w:sz w:val="24"/>
          <w:szCs w:val="24"/>
          <w:lang w:val="lt-LT"/>
        </w:rPr>
        <w:t>Perkančiajai organi</w:t>
      </w:r>
      <w:r w:rsidR="00D94501" w:rsidRPr="005A7966">
        <w:rPr>
          <w:rFonts w:ascii="Times New Roman" w:hAnsi="Times New Roman" w:cs="Times New Roman"/>
          <w:sz w:val="24"/>
          <w:szCs w:val="24"/>
          <w:lang w:val="lt-LT"/>
        </w:rPr>
        <w:t>zacijai</w:t>
      </w:r>
      <w:r w:rsidR="00275456" w:rsidRPr="005A7966">
        <w:rPr>
          <w:rFonts w:ascii="Times New Roman" w:hAnsi="Times New Roman" w:cs="Times New Roman"/>
          <w:sz w:val="24"/>
          <w:szCs w:val="24"/>
          <w:lang w:val="lt-LT"/>
        </w:rPr>
        <w:t xml:space="preserve"> </w:t>
      </w:r>
      <w:r w:rsidRPr="005A7966">
        <w:rPr>
          <w:rFonts w:ascii="Times New Roman" w:hAnsi="Times New Roman" w:cs="Times New Roman"/>
          <w:sz w:val="24"/>
          <w:szCs w:val="24"/>
          <w:lang w:val="lt-LT"/>
        </w:rPr>
        <w:t>perduodamas ir programos išeitinis kodas. Kompiuterių programos autoriaus asmeninės neturtinės teisės negali būti naudojamos tokiu būdu, kuris suvaržytų autorių turtinių teisių į šią kompiuterinę programą turėtojo teises, tarp jų ir teisę savo nuožiūra adaptuoti ir keisti šiuos kūrinius. Šiame punkte numatytos autorių turtinės teisės, vadovaujantis Lietuvos Respublikos Autorių teisių ir gretutinių teisių įstatymo ir Valstybės informacinių išteklių valdymo įstatymo 12 str. nuostatomis, perduodamos ir suteikiamos Lietuvos Respublikos ir Europos Sąjungos šalių teritorijoje neribotam laikui;</w:t>
      </w:r>
    </w:p>
    <w:p w14:paraId="59336BD0" w14:textId="7793C765" w:rsidR="002D5E9F" w:rsidRPr="005A7966" w:rsidRDefault="002D5E9F" w:rsidP="00950E38">
      <w:pPr>
        <w:pStyle w:val="ListParagraph"/>
        <w:numPr>
          <w:ilvl w:val="1"/>
          <w:numId w:val="34"/>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Nelicencijuojamos programinės įrangos atveju, Paslaugų teikėjas turi perduoti Perkančiajai organizacijai </w:t>
      </w:r>
      <w:r w:rsidR="00DE022E" w:rsidRPr="005A7966">
        <w:rPr>
          <w:rFonts w:ascii="Times New Roman" w:hAnsi="Times New Roman" w:cs="Times New Roman"/>
          <w:sz w:val="24"/>
          <w:szCs w:val="24"/>
          <w:lang w:val="lt-LT"/>
        </w:rPr>
        <w:t xml:space="preserve">Paslaugų teikimo </w:t>
      </w:r>
      <w:r w:rsidRPr="005A7966">
        <w:rPr>
          <w:rFonts w:ascii="Times New Roman" w:hAnsi="Times New Roman" w:cs="Times New Roman"/>
          <w:sz w:val="24"/>
          <w:szCs w:val="24"/>
          <w:lang w:val="lt-LT"/>
        </w:rPr>
        <w:t>metu atnaujintą / sukurtą programinę įrangą ir jos išeities kodus paslaugų priėmimo – perdavimo akto pasirašymo datai</w:t>
      </w:r>
      <w:r w:rsidR="28D5396F" w:rsidRPr="005A7966">
        <w:rPr>
          <w:rFonts w:ascii="Times New Roman" w:hAnsi="Times New Roman" w:cs="Times New Roman"/>
          <w:sz w:val="24"/>
          <w:szCs w:val="24"/>
          <w:lang w:val="lt-LT"/>
        </w:rPr>
        <w:t>.</w:t>
      </w:r>
    </w:p>
    <w:p w14:paraId="4857B27E" w14:textId="67CA1FA4" w:rsidR="00324B05" w:rsidRPr="005A7966" w:rsidRDefault="002D5E9F" w:rsidP="003D10F8">
      <w:pPr>
        <w:pStyle w:val="ListParagraph"/>
        <w:numPr>
          <w:ilvl w:val="0"/>
          <w:numId w:val="34"/>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Paslaugų teikėjas neturi teisės atskleisti jokios su paslaugų teikimu susijusios informacijos trečiosioms šalims be Perkančiosios organizacijos raštiško leidimo arba jei to reikalauja įstatymai.</w:t>
      </w:r>
    </w:p>
    <w:p w14:paraId="0E7CDABF" w14:textId="77777777" w:rsidR="00324B05" w:rsidRPr="003D10F8" w:rsidRDefault="00324B05" w:rsidP="295A68CF">
      <w:pPr>
        <w:pStyle w:val="Heading1"/>
        <w:rPr>
          <w:rFonts w:ascii="Times New Roman" w:hAnsi="Times New Roman" w:cs="Times New Roman"/>
          <w:sz w:val="28"/>
          <w:szCs w:val="28"/>
          <w:lang w:val="lt-LT"/>
        </w:rPr>
      </w:pPr>
      <w:r w:rsidRPr="003D10F8">
        <w:rPr>
          <w:rFonts w:ascii="Times New Roman" w:hAnsi="Times New Roman" w:cs="Times New Roman"/>
          <w:sz w:val="28"/>
          <w:szCs w:val="28"/>
          <w:lang w:val="lt-LT"/>
        </w:rPr>
        <w:t>Reikalavimai papildomoms paslaugoms</w:t>
      </w:r>
    </w:p>
    <w:p w14:paraId="66E07D98" w14:textId="7B5574EF" w:rsidR="00324B05" w:rsidRPr="005A7966" w:rsidRDefault="00324B05" w:rsidP="003D10F8">
      <w:pPr>
        <w:pStyle w:val="ListParagraph"/>
        <w:numPr>
          <w:ilvl w:val="0"/>
          <w:numId w:val="37"/>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Perkančioji organizacija turi teisę (bet neįsipareigoja) užsakyti papildomas paslaugas pagal Paslaugų t</w:t>
      </w:r>
      <w:r w:rsidR="54A49F86" w:rsidRPr="005A7966">
        <w:rPr>
          <w:rFonts w:ascii="Times New Roman" w:hAnsi="Times New Roman" w:cs="Times New Roman"/>
          <w:sz w:val="24"/>
          <w:szCs w:val="24"/>
          <w:lang w:val="lt-LT"/>
        </w:rPr>
        <w:t>ei</w:t>
      </w:r>
      <w:r w:rsidRPr="005A7966">
        <w:rPr>
          <w:rFonts w:ascii="Times New Roman" w:hAnsi="Times New Roman" w:cs="Times New Roman"/>
          <w:sz w:val="24"/>
          <w:szCs w:val="24"/>
          <w:lang w:val="lt-LT"/>
        </w:rPr>
        <w:t>kėjo pasiūlyme nurodytus valandinius įkainius šiems darbams</w:t>
      </w:r>
      <w:r w:rsidR="00A82ACF" w:rsidRPr="005A7966">
        <w:rPr>
          <w:rFonts w:ascii="Times New Roman" w:hAnsi="Times New Roman" w:cs="Times New Roman"/>
          <w:sz w:val="24"/>
          <w:szCs w:val="24"/>
          <w:lang w:val="lt-LT"/>
        </w:rPr>
        <w:t xml:space="preserve"> (toliau – Pa</w:t>
      </w:r>
      <w:r w:rsidR="009C229F" w:rsidRPr="005A7966">
        <w:rPr>
          <w:rFonts w:ascii="Times New Roman" w:hAnsi="Times New Roman" w:cs="Times New Roman"/>
          <w:sz w:val="24"/>
          <w:szCs w:val="24"/>
          <w:lang w:val="lt-LT"/>
        </w:rPr>
        <w:t>pildomos paslaugos)</w:t>
      </w:r>
      <w:r w:rsidRPr="005A7966">
        <w:rPr>
          <w:rFonts w:ascii="Times New Roman" w:hAnsi="Times New Roman" w:cs="Times New Roman"/>
          <w:sz w:val="24"/>
          <w:szCs w:val="24"/>
          <w:lang w:val="lt-LT"/>
        </w:rPr>
        <w:t>:</w:t>
      </w:r>
    </w:p>
    <w:p w14:paraId="4D3F1C01" w14:textId="77777777" w:rsidR="00324B05" w:rsidRPr="005A7966" w:rsidRDefault="00324B05" w:rsidP="00950E38">
      <w:pPr>
        <w:pStyle w:val="ListParagraph"/>
        <w:numPr>
          <w:ilvl w:val="1"/>
          <w:numId w:val="37"/>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Pagalba administruojant diegimo aplinkas;</w:t>
      </w:r>
    </w:p>
    <w:p w14:paraId="09222430" w14:textId="32C2A858" w:rsidR="00324B05" w:rsidRPr="005A7966" w:rsidRDefault="00324B05" w:rsidP="00950E38">
      <w:pPr>
        <w:pStyle w:val="ListParagraph"/>
        <w:numPr>
          <w:ilvl w:val="1"/>
          <w:numId w:val="37"/>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lastRenderedPageBreak/>
        <w:t>Įgyvendi</w:t>
      </w:r>
      <w:r w:rsidR="7470AA92" w:rsidRPr="005A7966">
        <w:rPr>
          <w:rFonts w:ascii="Times New Roman" w:hAnsi="Times New Roman" w:cs="Times New Roman"/>
          <w:sz w:val="24"/>
          <w:szCs w:val="24"/>
          <w:lang w:val="lt-LT"/>
        </w:rPr>
        <w:t>nti</w:t>
      </w:r>
      <w:r w:rsidRPr="005A7966">
        <w:rPr>
          <w:rFonts w:ascii="Times New Roman" w:hAnsi="Times New Roman" w:cs="Times New Roman"/>
          <w:sz w:val="24"/>
          <w:szCs w:val="24"/>
          <w:lang w:val="lt-LT"/>
        </w:rPr>
        <w:t xml:space="preserve"> jau realizuoto ir priimto funkcionalumo pakeitimus, kai poreikiai buvo identifikuoti vėlesn</w:t>
      </w:r>
      <w:r w:rsidR="0C700C7E" w:rsidRPr="005A7966">
        <w:rPr>
          <w:rFonts w:ascii="Times New Roman" w:hAnsi="Times New Roman" w:cs="Times New Roman"/>
          <w:sz w:val="24"/>
          <w:szCs w:val="24"/>
          <w:lang w:val="lt-LT"/>
        </w:rPr>
        <w:t>iuo</w:t>
      </w:r>
      <w:r w:rsidRPr="005A7966">
        <w:rPr>
          <w:rFonts w:ascii="Times New Roman" w:hAnsi="Times New Roman" w:cs="Times New Roman"/>
          <w:sz w:val="24"/>
          <w:szCs w:val="24"/>
          <w:lang w:val="lt-LT"/>
        </w:rPr>
        <w:t>se paslaugų etapuose;</w:t>
      </w:r>
    </w:p>
    <w:p w14:paraId="4C4706DA" w14:textId="4E6734C9" w:rsidR="001C644A" w:rsidRPr="005A7966" w:rsidRDefault="001C644A" w:rsidP="00950E38">
      <w:pPr>
        <w:pStyle w:val="ListParagraph"/>
        <w:numPr>
          <w:ilvl w:val="1"/>
          <w:numId w:val="37"/>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Atliekant paslaugas</w:t>
      </w:r>
      <w:r w:rsidR="38E7D688"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 xml:space="preserve"> įvardintas specifikacijos </w:t>
      </w:r>
      <w:r w:rsidR="00ED5A53" w:rsidRPr="005A7966">
        <w:rPr>
          <w:rFonts w:ascii="Times New Roman" w:hAnsi="Times New Roman" w:cs="Times New Roman"/>
          <w:sz w:val="24"/>
          <w:szCs w:val="24"/>
          <w:lang w:val="lt-LT"/>
        </w:rPr>
        <w:t>“7.2.7 Dokumentų generavimo modulis“, „7.7.7. Sąsaja su KSIS“, „7.7.8. Sąsaja su SFMIS“, „</w:t>
      </w:r>
      <w:r w:rsidR="00886937" w:rsidRPr="005A7966">
        <w:rPr>
          <w:rFonts w:ascii="Times New Roman" w:hAnsi="Times New Roman" w:cs="Times New Roman"/>
          <w:sz w:val="24"/>
          <w:szCs w:val="24"/>
          <w:lang w:val="lt-LT"/>
        </w:rPr>
        <w:t>7.7.9. Sąsaja su CVPIS</w:t>
      </w:r>
      <w:r w:rsidR="00ED5A53" w:rsidRPr="005A7966">
        <w:rPr>
          <w:rFonts w:ascii="Times New Roman" w:hAnsi="Times New Roman" w:cs="Times New Roman"/>
          <w:sz w:val="24"/>
          <w:szCs w:val="24"/>
          <w:lang w:val="lt-LT"/>
        </w:rPr>
        <w:t>“</w:t>
      </w:r>
      <w:r w:rsidR="00886937" w:rsidRPr="005A7966">
        <w:rPr>
          <w:rFonts w:ascii="Times New Roman" w:hAnsi="Times New Roman" w:cs="Times New Roman"/>
          <w:sz w:val="24"/>
          <w:szCs w:val="24"/>
          <w:lang w:val="lt-LT"/>
        </w:rPr>
        <w:t xml:space="preserve"> skyriuose nurodytuose reikalavimuose</w:t>
      </w:r>
    </w:p>
    <w:p w14:paraId="7DD30666" w14:textId="22A36FC7" w:rsidR="00324B05" w:rsidRPr="005A7966" w:rsidRDefault="00324B05" w:rsidP="00950E38">
      <w:pPr>
        <w:pStyle w:val="ListParagraph"/>
        <w:numPr>
          <w:ilvl w:val="1"/>
          <w:numId w:val="37"/>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Atliekant papildomas paslaugas</w:t>
      </w:r>
      <w:r w:rsidR="4B8474AB" w:rsidRPr="005A7966">
        <w:rPr>
          <w:rFonts w:ascii="Times New Roman" w:hAnsi="Times New Roman" w:cs="Times New Roman"/>
          <w:sz w:val="24"/>
          <w:szCs w:val="24"/>
          <w:lang w:val="lt-LT"/>
        </w:rPr>
        <w:t>,</w:t>
      </w:r>
      <w:r w:rsidRPr="005A7966">
        <w:rPr>
          <w:rFonts w:ascii="Times New Roman" w:hAnsi="Times New Roman" w:cs="Times New Roman"/>
          <w:sz w:val="24"/>
          <w:szCs w:val="24"/>
          <w:lang w:val="lt-LT"/>
        </w:rPr>
        <w:t xml:space="preserve"> ne</w:t>
      </w:r>
      <w:r w:rsidR="005674A4" w:rsidRPr="005A7966">
        <w:rPr>
          <w:rFonts w:ascii="Times New Roman" w:hAnsi="Times New Roman" w:cs="Times New Roman"/>
          <w:sz w:val="24"/>
          <w:szCs w:val="24"/>
          <w:lang w:val="lt-LT"/>
        </w:rPr>
        <w:t>nustatytas</w:t>
      </w:r>
      <w:r w:rsidRPr="005A7966">
        <w:rPr>
          <w:rFonts w:ascii="Times New Roman" w:hAnsi="Times New Roman" w:cs="Times New Roman"/>
          <w:sz w:val="24"/>
          <w:szCs w:val="24"/>
          <w:lang w:val="lt-LT"/>
        </w:rPr>
        <w:t xml:space="preserve"> techninės specifikacijos </w:t>
      </w:r>
      <w:r w:rsidR="005674A4" w:rsidRPr="005A7966">
        <w:rPr>
          <w:rFonts w:ascii="Times New Roman" w:hAnsi="Times New Roman" w:cs="Times New Roman"/>
          <w:sz w:val="24"/>
          <w:szCs w:val="24"/>
          <w:lang w:val="lt-LT"/>
        </w:rPr>
        <w:t xml:space="preserve">7 </w:t>
      </w:r>
      <w:r w:rsidRPr="005A7966">
        <w:rPr>
          <w:rFonts w:ascii="Times New Roman" w:hAnsi="Times New Roman" w:cs="Times New Roman"/>
          <w:sz w:val="24"/>
          <w:szCs w:val="24"/>
          <w:lang w:val="lt-LT"/>
        </w:rPr>
        <w:t xml:space="preserve">skyriuje </w:t>
      </w:r>
      <w:r w:rsidR="005674A4" w:rsidRPr="005A7966">
        <w:rPr>
          <w:rFonts w:ascii="Times New Roman" w:hAnsi="Times New Roman" w:cs="Times New Roman"/>
          <w:sz w:val="24"/>
          <w:szCs w:val="24"/>
          <w:lang w:val="lt-LT"/>
        </w:rPr>
        <w:t>nurodytais reikalavimais</w:t>
      </w:r>
      <w:r w:rsidRPr="005A7966">
        <w:rPr>
          <w:rFonts w:ascii="Times New Roman" w:hAnsi="Times New Roman" w:cs="Times New Roman"/>
          <w:sz w:val="24"/>
          <w:szCs w:val="24"/>
          <w:lang w:val="lt-LT"/>
        </w:rPr>
        <w:t>;</w:t>
      </w:r>
    </w:p>
    <w:p w14:paraId="23A96367" w14:textId="1A393DB0" w:rsidR="00324B05" w:rsidRPr="005A7966" w:rsidRDefault="00324B05" w:rsidP="00950E38">
      <w:pPr>
        <w:pStyle w:val="ListParagraph"/>
        <w:numPr>
          <w:ilvl w:val="1"/>
          <w:numId w:val="37"/>
        </w:numPr>
        <w:spacing w:after="0" w:line="276" w:lineRule="auto"/>
        <w:ind w:left="697" w:hanging="357"/>
        <w:rPr>
          <w:rFonts w:ascii="Times New Roman" w:hAnsi="Times New Roman" w:cs="Times New Roman"/>
          <w:sz w:val="24"/>
          <w:szCs w:val="24"/>
          <w:lang w:val="lt-LT"/>
        </w:rPr>
      </w:pPr>
      <w:r w:rsidRPr="005A7966">
        <w:rPr>
          <w:rFonts w:ascii="Times New Roman" w:hAnsi="Times New Roman" w:cs="Times New Roman"/>
          <w:sz w:val="24"/>
          <w:szCs w:val="24"/>
          <w:lang w:val="lt-LT"/>
        </w:rPr>
        <w:t xml:space="preserve">Kitos ekspertinės paslaugos, susijusios </w:t>
      </w:r>
      <w:r w:rsidR="1575D0DE" w:rsidRPr="005A7966">
        <w:rPr>
          <w:rFonts w:ascii="Times New Roman" w:hAnsi="Times New Roman" w:cs="Times New Roman"/>
          <w:sz w:val="24"/>
          <w:szCs w:val="24"/>
          <w:lang w:val="lt-LT"/>
        </w:rPr>
        <w:t xml:space="preserve">su </w:t>
      </w:r>
      <w:r w:rsidRPr="005A7966">
        <w:rPr>
          <w:rFonts w:ascii="Times New Roman" w:hAnsi="Times New Roman" w:cs="Times New Roman"/>
          <w:sz w:val="24"/>
          <w:szCs w:val="24"/>
          <w:lang w:val="lt-LT"/>
        </w:rPr>
        <w:t xml:space="preserve">sprendimo architektūros elementais ar jų naudojama programine įranga. </w:t>
      </w:r>
    </w:p>
    <w:p w14:paraId="34573312" w14:textId="77777777" w:rsidR="00324B05" w:rsidRPr="005A7966" w:rsidRDefault="00324B05" w:rsidP="003D10F8">
      <w:pPr>
        <w:pStyle w:val="ListParagraph"/>
        <w:numPr>
          <w:ilvl w:val="0"/>
          <w:numId w:val="37"/>
        </w:numPr>
        <w:spacing w:after="0" w:line="276" w:lineRule="auto"/>
        <w:ind w:left="0" w:firstLine="0"/>
        <w:rPr>
          <w:rFonts w:ascii="Times New Roman" w:hAnsi="Times New Roman" w:cs="Times New Roman"/>
          <w:sz w:val="24"/>
          <w:szCs w:val="24"/>
          <w:lang w:val="lt-LT"/>
        </w:rPr>
      </w:pPr>
      <w:r w:rsidRPr="005A7966">
        <w:rPr>
          <w:rFonts w:ascii="Times New Roman" w:hAnsi="Times New Roman" w:cs="Times New Roman"/>
          <w:sz w:val="24"/>
          <w:szCs w:val="24"/>
          <w:lang w:val="lt-LT"/>
        </w:rPr>
        <w:t>Papildomos paslaugos gali būti užsakomos nuo Sutarties įsigaliojimo dienos iki galutinio ISRIS įdiegimo paslaugų termino.</w:t>
      </w:r>
    </w:p>
    <w:p w14:paraId="104F0C6A" w14:textId="5788ED0E" w:rsidR="00324B05" w:rsidRPr="005A7966" w:rsidRDefault="00324B05" w:rsidP="003D10F8">
      <w:pPr>
        <w:pStyle w:val="ListParagraph"/>
        <w:numPr>
          <w:ilvl w:val="0"/>
          <w:numId w:val="37"/>
        </w:numPr>
        <w:spacing w:after="0" w:line="276" w:lineRule="auto"/>
        <w:ind w:left="0" w:firstLine="0"/>
        <w:rPr>
          <w:rFonts w:ascii="Times New Roman" w:hAnsi="Times New Roman" w:cs="Times New Roman"/>
          <w:sz w:val="24"/>
          <w:szCs w:val="24"/>
          <w:lang w:val="pt-BR"/>
        </w:rPr>
      </w:pPr>
      <w:r w:rsidRPr="005A7966">
        <w:rPr>
          <w:rFonts w:ascii="Times New Roman" w:hAnsi="Times New Roman" w:cs="Times New Roman"/>
          <w:sz w:val="24"/>
          <w:szCs w:val="24"/>
          <w:lang w:val="lt-LT"/>
        </w:rPr>
        <w:t xml:space="preserve">Maksimalus Papildomų paslaugų kiekis </w:t>
      </w:r>
      <w:r w:rsidR="57F5E24C" w:rsidRPr="005A7966">
        <w:rPr>
          <w:rFonts w:ascii="Times New Roman" w:hAnsi="Times New Roman" w:cs="Times New Roman"/>
          <w:sz w:val="24"/>
          <w:szCs w:val="24"/>
          <w:lang w:val="lt-LT"/>
        </w:rPr>
        <w:t xml:space="preserve">yra </w:t>
      </w:r>
      <w:r w:rsidRPr="005A7966">
        <w:rPr>
          <w:rFonts w:ascii="Times New Roman" w:hAnsi="Times New Roman" w:cs="Times New Roman"/>
          <w:sz w:val="24"/>
          <w:szCs w:val="24"/>
          <w:lang w:val="lt-LT"/>
        </w:rPr>
        <w:t xml:space="preserve">nurodytas skyriuje </w:t>
      </w:r>
      <w:r w:rsidR="005674A4" w:rsidRPr="005A7966">
        <w:rPr>
          <w:rFonts w:ascii="Times New Roman" w:hAnsi="Times New Roman" w:cs="Times New Roman"/>
          <w:sz w:val="24"/>
          <w:szCs w:val="24"/>
          <w:lang w:val="lt-LT"/>
        </w:rPr>
        <w:t>“</w:t>
      </w:r>
      <w:r w:rsidR="005674A4" w:rsidRPr="005A7966">
        <w:rPr>
          <w:rFonts w:ascii="Times New Roman" w:hAnsi="Times New Roman" w:cs="Times New Roman"/>
          <w:sz w:val="24"/>
          <w:szCs w:val="24"/>
          <w:lang w:val="lt-LT"/>
        </w:rPr>
        <w:fldChar w:fldCharType="begin"/>
      </w:r>
      <w:r w:rsidR="005674A4" w:rsidRPr="005A7966">
        <w:rPr>
          <w:rFonts w:ascii="Times New Roman" w:hAnsi="Times New Roman" w:cs="Times New Roman"/>
          <w:sz w:val="24"/>
          <w:szCs w:val="24"/>
          <w:lang w:val="lt-LT"/>
        </w:rPr>
        <w:instrText xml:space="preserve"> REF _Pirkimo_objektas \w \h </w:instrText>
      </w:r>
      <w:r w:rsidR="005A7966" w:rsidRPr="005A7966">
        <w:rPr>
          <w:rFonts w:ascii="Times New Roman" w:hAnsi="Times New Roman" w:cs="Times New Roman"/>
          <w:sz w:val="24"/>
          <w:szCs w:val="24"/>
          <w:lang w:val="lt-LT"/>
        </w:rPr>
        <w:instrText xml:space="preserve"> \* MERGEFORMAT </w:instrText>
      </w:r>
      <w:r w:rsidR="005674A4" w:rsidRPr="005A7966">
        <w:rPr>
          <w:rFonts w:ascii="Times New Roman" w:hAnsi="Times New Roman" w:cs="Times New Roman"/>
          <w:sz w:val="24"/>
          <w:szCs w:val="24"/>
          <w:lang w:val="lt-LT"/>
        </w:rPr>
      </w:r>
      <w:r w:rsidR="005674A4" w:rsidRPr="005A7966">
        <w:rPr>
          <w:rFonts w:ascii="Times New Roman" w:hAnsi="Times New Roman" w:cs="Times New Roman"/>
          <w:sz w:val="24"/>
          <w:szCs w:val="24"/>
          <w:lang w:val="lt-LT"/>
        </w:rPr>
        <w:fldChar w:fldCharType="separate"/>
      </w:r>
      <w:r w:rsidR="005674A4" w:rsidRPr="005A7966">
        <w:rPr>
          <w:rFonts w:ascii="Times New Roman" w:hAnsi="Times New Roman" w:cs="Times New Roman"/>
          <w:sz w:val="24"/>
          <w:szCs w:val="24"/>
          <w:lang w:val="pt-BR"/>
        </w:rPr>
        <w:t>3</w:t>
      </w:r>
      <w:r w:rsidR="005674A4" w:rsidRPr="005A7966">
        <w:rPr>
          <w:rFonts w:ascii="Times New Roman" w:hAnsi="Times New Roman" w:cs="Times New Roman"/>
          <w:sz w:val="24"/>
          <w:szCs w:val="24"/>
          <w:lang w:val="lt-LT"/>
        </w:rPr>
        <w:fldChar w:fldCharType="end"/>
      </w:r>
      <w:r w:rsidR="005674A4" w:rsidRPr="005A7966">
        <w:rPr>
          <w:rFonts w:ascii="Times New Roman" w:hAnsi="Times New Roman" w:cs="Times New Roman"/>
          <w:sz w:val="24"/>
          <w:szCs w:val="24"/>
          <w:lang w:val="lt-LT"/>
        </w:rPr>
        <w:t xml:space="preserve">. </w:t>
      </w:r>
      <w:r w:rsidR="005674A4" w:rsidRPr="005A7966">
        <w:rPr>
          <w:rFonts w:ascii="Times New Roman" w:hAnsi="Times New Roman" w:cs="Times New Roman"/>
          <w:sz w:val="24"/>
          <w:szCs w:val="24"/>
          <w:lang w:val="lt-LT"/>
        </w:rPr>
        <w:fldChar w:fldCharType="begin"/>
      </w:r>
      <w:r w:rsidR="005674A4" w:rsidRPr="005A7966">
        <w:rPr>
          <w:rFonts w:ascii="Times New Roman" w:hAnsi="Times New Roman" w:cs="Times New Roman"/>
          <w:sz w:val="24"/>
          <w:szCs w:val="24"/>
          <w:lang w:val="lt-LT"/>
        </w:rPr>
        <w:instrText xml:space="preserve"> REF _Pirkimo_objektas \h </w:instrText>
      </w:r>
      <w:r w:rsidR="005A7966" w:rsidRPr="005A7966">
        <w:rPr>
          <w:rFonts w:ascii="Times New Roman" w:hAnsi="Times New Roman" w:cs="Times New Roman"/>
          <w:sz w:val="24"/>
          <w:szCs w:val="24"/>
          <w:lang w:val="lt-LT"/>
        </w:rPr>
        <w:instrText xml:space="preserve"> \* MERGEFORMAT </w:instrText>
      </w:r>
      <w:r w:rsidR="005674A4" w:rsidRPr="005A7966">
        <w:rPr>
          <w:rFonts w:ascii="Times New Roman" w:hAnsi="Times New Roman" w:cs="Times New Roman"/>
          <w:sz w:val="24"/>
          <w:szCs w:val="24"/>
          <w:lang w:val="lt-LT"/>
        </w:rPr>
      </w:r>
      <w:r w:rsidR="005674A4" w:rsidRPr="005A7966">
        <w:rPr>
          <w:rFonts w:ascii="Times New Roman" w:hAnsi="Times New Roman" w:cs="Times New Roman"/>
          <w:sz w:val="24"/>
          <w:szCs w:val="24"/>
          <w:lang w:val="lt-LT"/>
        </w:rPr>
        <w:fldChar w:fldCharType="separate"/>
      </w:r>
      <w:r w:rsidR="005674A4" w:rsidRPr="005A7966">
        <w:rPr>
          <w:rFonts w:ascii="Times New Roman" w:hAnsi="Times New Roman" w:cs="Times New Roman"/>
          <w:sz w:val="24"/>
          <w:szCs w:val="24"/>
          <w:lang w:val="pt-BR"/>
        </w:rPr>
        <w:t>Pirkimo objektas</w:t>
      </w:r>
      <w:r w:rsidR="005674A4" w:rsidRPr="005A7966">
        <w:rPr>
          <w:rFonts w:ascii="Times New Roman" w:hAnsi="Times New Roman" w:cs="Times New Roman"/>
          <w:sz w:val="24"/>
          <w:szCs w:val="24"/>
          <w:lang w:val="lt-LT"/>
        </w:rPr>
        <w:fldChar w:fldCharType="end"/>
      </w:r>
      <w:r w:rsidR="005674A4" w:rsidRPr="005A7966">
        <w:rPr>
          <w:rFonts w:ascii="Times New Roman" w:hAnsi="Times New Roman" w:cs="Times New Roman"/>
          <w:sz w:val="24"/>
          <w:szCs w:val="24"/>
          <w:lang w:val="pt-BR"/>
        </w:rPr>
        <w:t>”</w:t>
      </w:r>
      <w:r w:rsidRPr="005A7966">
        <w:rPr>
          <w:rFonts w:ascii="Times New Roman" w:hAnsi="Times New Roman" w:cs="Times New Roman"/>
          <w:sz w:val="24"/>
          <w:szCs w:val="24"/>
          <w:lang w:val="pt-BR"/>
        </w:rPr>
        <w:t xml:space="preserve"> ir matuojamas darbo valandomis. </w:t>
      </w:r>
    </w:p>
    <w:p w14:paraId="439BEDF0" w14:textId="77777777" w:rsidR="00324B05" w:rsidRPr="005A7966" w:rsidRDefault="00324B05" w:rsidP="003D10F8">
      <w:pPr>
        <w:pStyle w:val="ListParagraph"/>
        <w:numPr>
          <w:ilvl w:val="0"/>
          <w:numId w:val="37"/>
        </w:numPr>
        <w:spacing w:after="0" w:line="276" w:lineRule="auto"/>
        <w:ind w:left="0" w:firstLine="0"/>
        <w:rPr>
          <w:rFonts w:ascii="Times New Roman" w:hAnsi="Times New Roman" w:cs="Times New Roman"/>
          <w:sz w:val="24"/>
          <w:szCs w:val="24"/>
          <w:lang w:val="pt-BR"/>
        </w:rPr>
      </w:pPr>
      <w:r w:rsidRPr="005A7966">
        <w:rPr>
          <w:rFonts w:ascii="Times New Roman" w:hAnsi="Times New Roman" w:cs="Times New Roman"/>
          <w:sz w:val="24"/>
          <w:szCs w:val="24"/>
          <w:lang w:val="pt-BR"/>
        </w:rPr>
        <w:t xml:space="preserve"> </w:t>
      </w:r>
      <w:r w:rsidRPr="005A7966">
        <w:rPr>
          <w:rFonts w:ascii="Times New Roman" w:hAnsi="Times New Roman" w:cs="Times New Roman"/>
          <w:sz w:val="24"/>
          <w:szCs w:val="24"/>
          <w:lang w:val="lt-LT"/>
        </w:rPr>
        <w:t>Papildomų paslaugų darbo valandos gali būti panaudotos paslaugų teikimo metu modernizuotų/ sukurtų funkcijų pakeitimui ar naujų funkcijų modernizavimui/ sukūrimui, siekiant, kad sukurtas/ modernizuotas funkcionalumas tenkintų oficialiai paskelbtų teisės aktų nuostatas ir/ ar užtikrintų paslaugos tikslų pasiekimą.</w:t>
      </w:r>
    </w:p>
    <w:p w14:paraId="5003E934" w14:textId="380BF86F" w:rsidR="00324B05" w:rsidRPr="005A7966" w:rsidRDefault="00324B05" w:rsidP="003D10F8">
      <w:pPr>
        <w:pStyle w:val="ListParagraph"/>
        <w:numPr>
          <w:ilvl w:val="0"/>
          <w:numId w:val="37"/>
        </w:numPr>
        <w:spacing w:after="0" w:line="276" w:lineRule="auto"/>
        <w:ind w:left="0" w:firstLine="0"/>
        <w:rPr>
          <w:rFonts w:ascii="Times New Roman" w:eastAsia="Arial" w:hAnsi="Times New Roman" w:cs="Times New Roman"/>
          <w:sz w:val="24"/>
          <w:szCs w:val="24"/>
          <w:lang w:val="pt-BR"/>
        </w:rPr>
      </w:pPr>
      <w:r w:rsidRPr="005A7966">
        <w:rPr>
          <w:rFonts w:ascii="Times New Roman" w:hAnsi="Times New Roman" w:cs="Times New Roman"/>
          <w:sz w:val="24"/>
          <w:szCs w:val="24"/>
          <w:lang w:val="pt-BR"/>
        </w:rPr>
        <w:t>Paslaugų t</w:t>
      </w:r>
      <w:r w:rsidR="5EC81821" w:rsidRPr="005A7966">
        <w:rPr>
          <w:rFonts w:ascii="Times New Roman" w:hAnsi="Times New Roman" w:cs="Times New Roman"/>
          <w:sz w:val="24"/>
          <w:szCs w:val="24"/>
          <w:lang w:val="pt-BR"/>
        </w:rPr>
        <w:t>ei</w:t>
      </w:r>
      <w:r w:rsidRPr="005A7966">
        <w:rPr>
          <w:rFonts w:ascii="Times New Roman" w:hAnsi="Times New Roman" w:cs="Times New Roman"/>
          <w:sz w:val="24"/>
          <w:szCs w:val="24"/>
          <w:lang w:val="pt-BR"/>
        </w:rPr>
        <w:t>kėjas įsipareigoja taikyti ne didesnį Papildomų paslaugų atlikimo įkainį, negu įkainis, nurodytas pasiūlyme. Papildomų paslaugų metu kuriamam funkcionalumui taikomi šios</w:t>
      </w:r>
      <w:r w:rsidR="3855AD78" w:rsidRPr="005A7966">
        <w:rPr>
          <w:rFonts w:ascii="Times New Roman" w:hAnsi="Times New Roman" w:cs="Times New Roman"/>
          <w:sz w:val="24"/>
          <w:szCs w:val="24"/>
          <w:lang w:val="pt-BR"/>
        </w:rPr>
        <w:t xml:space="preserve"> Techninės</w:t>
      </w:r>
      <w:r w:rsidRPr="005A7966">
        <w:rPr>
          <w:rFonts w:ascii="Times New Roman" w:hAnsi="Times New Roman" w:cs="Times New Roman"/>
          <w:sz w:val="24"/>
          <w:szCs w:val="24"/>
          <w:lang w:val="pt-BR"/>
        </w:rPr>
        <w:t xml:space="preserve"> pecifikacijos nefunkciniai reikalavimai, jeigu nesutariama kitaip</w:t>
      </w:r>
      <w:r w:rsidRPr="005A7966">
        <w:rPr>
          <w:rFonts w:ascii="Times New Roman" w:eastAsia="Arial" w:hAnsi="Times New Roman" w:cs="Times New Roman"/>
          <w:sz w:val="24"/>
          <w:szCs w:val="24"/>
          <w:lang w:val="pt-BR"/>
        </w:rPr>
        <w:t>.</w:t>
      </w:r>
    </w:p>
    <w:p w14:paraId="411641A3" w14:textId="3E4696DC" w:rsidR="00324B05" w:rsidRPr="005A7966" w:rsidRDefault="00324B05" w:rsidP="003D10F8">
      <w:pPr>
        <w:pStyle w:val="ListParagraph"/>
        <w:numPr>
          <w:ilvl w:val="0"/>
          <w:numId w:val="37"/>
        </w:numPr>
        <w:spacing w:after="0" w:line="276" w:lineRule="auto"/>
        <w:ind w:left="0" w:firstLine="0"/>
        <w:rPr>
          <w:rFonts w:ascii="Times New Roman" w:hAnsi="Times New Roman" w:cs="Times New Roman"/>
          <w:sz w:val="24"/>
          <w:szCs w:val="24"/>
          <w:lang w:val="pt-BR"/>
        </w:rPr>
      </w:pPr>
      <w:r w:rsidRPr="005A7966">
        <w:rPr>
          <w:rFonts w:ascii="Times New Roman" w:hAnsi="Times New Roman" w:cs="Times New Roman"/>
          <w:sz w:val="24"/>
          <w:szCs w:val="24"/>
          <w:lang w:val="pt-BR"/>
        </w:rPr>
        <w:t>Papildomos</w:t>
      </w:r>
      <w:r w:rsidRPr="005A7966">
        <w:rPr>
          <w:rFonts w:ascii="Times New Roman" w:hAnsi="Times New Roman" w:cs="Times New Roman"/>
          <w:sz w:val="24"/>
          <w:szCs w:val="24"/>
          <w:lang w:val="lt-LT"/>
        </w:rPr>
        <w:t xml:space="preserve"> paslaugos teikiamos tik pagal Perkančiosios organizacijos Paslaugų tiekėjui pateiktus užsakymus </w:t>
      </w:r>
      <w:r w:rsidR="69EE99D4" w:rsidRPr="005A7966">
        <w:rPr>
          <w:rFonts w:ascii="Times New Roman" w:hAnsi="Times New Roman" w:cs="Times New Roman"/>
          <w:sz w:val="24"/>
          <w:szCs w:val="24"/>
          <w:lang w:val="lt-LT"/>
        </w:rPr>
        <w:t>S</w:t>
      </w:r>
      <w:r w:rsidRPr="005A7966">
        <w:rPr>
          <w:rFonts w:ascii="Times New Roman" w:hAnsi="Times New Roman" w:cs="Times New Roman"/>
          <w:sz w:val="24"/>
          <w:szCs w:val="24"/>
          <w:lang w:val="lt-LT"/>
        </w:rPr>
        <w:t xml:space="preserve">utarties galiojimo metu. Užsakymus Perkančioji organizacija Paslaugų tiekėjui gali teikti visą sutarties galiojimo laikotarpį. </w:t>
      </w:r>
    </w:p>
    <w:p w14:paraId="0DE0EA93" w14:textId="77777777" w:rsidR="00324B05" w:rsidRPr="005A7966" w:rsidRDefault="00324B05" w:rsidP="003D10F8">
      <w:pPr>
        <w:pStyle w:val="ListParagraph"/>
        <w:numPr>
          <w:ilvl w:val="0"/>
          <w:numId w:val="37"/>
        </w:numPr>
        <w:spacing w:after="0" w:line="276" w:lineRule="auto"/>
        <w:ind w:left="0" w:firstLine="0"/>
        <w:rPr>
          <w:rFonts w:ascii="Times New Roman" w:hAnsi="Times New Roman" w:cs="Times New Roman"/>
          <w:sz w:val="24"/>
          <w:szCs w:val="24"/>
          <w:lang w:val="pt-BR"/>
        </w:rPr>
      </w:pPr>
      <w:r w:rsidRPr="005A7966">
        <w:rPr>
          <w:rFonts w:ascii="Times New Roman" w:hAnsi="Times New Roman" w:cs="Times New Roman"/>
          <w:sz w:val="24"/>
          <w:szCs w:val="24"/>
          <w:lang w:val="pt-BR"/>
        </w:rPr>
        <w:t>Perkančioji</w:t>
      </w:r>
      <w:r w:rsidRPr="005A7966">
        <w:rPr>
          <w:rFonts w:ascii="Times New Roman" w:hAnsi="Times New Roman" w:cs="Times New Roman"/>
          <w:sz w:val="24"/>
          <w:szCs w:val="24"/>
          <w:lang w:val="lt-LT"/>
        </w:rPr>
        <w:t xml:space="preserve"> organizacija Papildomų paslaugų užsakymus Paslaugų tiekėjui pateikia raštu.</w:t>
      </w:r>
    </w:p>
    <w:p w14:paraId="0893D383" w14:textId="77777777" w:rsidR="00324B05" w:rsidRPr="005A7966" w:rsidRDefault="00324B05" w:rsidP="003D10F8">
      <w:pPr>
        <w:pStyle w:val="ListParagraph"/>
        <w:numPr>
          <w:ilvl w:val="0"/>
          <w:numId w:val="37"/>
        </w:numPr>
        <w:spacing w:after="0" w:line="276" w:lineRule="auto"/>
        <w:ind w:left="0" w:firstLine="0"/>
        <w:rPr>
          <w:rFonts w:ascii="Times New Roman" w:hAnsi="Times New Roman" w:cs="Times New Roman"/>
          <w:sz w:val="24"/>
          <w:szCs w:val="24"/>
          <w:lang w:val="pt-BR"/>
        </w:rPr>
      </w:pPr>
      <w:r w:rsidRPr="005A7966">
        <w:rPr>
          <w:rFonts w:ascii="Times New Roman" w:hAnsi="Times New Roman" w:cs="Times New Roman"/>
          <w:sz w:val="24"/>
          <w:szCs w:val="24"/>
          <w:lang w:val="pt-BR"/>
        </w:rPr>
        <w:t xml:space="preserve">Paslaugų </w:t>
      </w:r>
      <w:r w:rsidRPr="005A7966">
        <w:rPr>
          <w:rFonts w:ascii="Times New Roman" w:hAnsi="Times New Roman" w:cs="Times New Roman"/>
          <w:sz w:val="24"/>
          <w:szCs w:val="24"/>
          <w:lang w:val="lt-LT"/>
        </w:rPr>
        <w:t xml:space="preserve">tiekėjas, gavęs paslaugų užsakymą iš Perkančiosios organizacijos, įvertina apimtis, techninius, funkcinius, saugumo ir kokybės reikalavimus. Atlikęs minėtą įvertinimą, Paslaugų tiekėjas raštu pateikia Papildomų paslaugų užsakymo įgyvendinimo aprašymą, nurodo šių paslaugų suteikimo trukmės įvertinimą valandomis ir paslaugų suteikimo Perkančiajai organizacijai datą. </w:t>
      </w:r>
    </w:p>
    <w:p w14:paraId="2A25EE5B" w14:textId="77777777" w:rsidR="00324B05" w:rsidRPr="005A7966" w:rsidRDefault="00324B05" w:rsidP="00950E38">
      <w:pPr>
        <w:pStyle w:val="ListParagraph"/>
        <w:numPr>
          <w:ilvl w:val="0"/>
          <w:numId w:val="37"/>
        </w:numPr>
        <w:spacing w:after="0" w:line="276" w:lineRule="auto"/>
        <w:ind w:left="0" w:firstLine="0"/>
        <w:rPr>
          <w:rFonts w:ascii="Times New Roman" w:hAnsi="Times New Roman" w:cs="Times New Roman"/>
          <w:sz w:val="24"/>
          <w:szCs w:val="24"/>
          <w:lang w:val="pt-BR"/>
        </w:rPr>
      </w:pPr>
      <w:r w:rsidRPr="005A7966">
        <w:rPr>
          <w:rFonts w:ascii="Times New Roman" w:hAnsi="Times New Roman" w:cs="Times New Roman"/>
          <w:sz w:val="24"/>
          <w:szCs w:val="24"/>
          <w:lang w:val="pt-BR"/>
        </w:rPr>
        <w:t>Perkančioji</w:t>
      </w:r>
      <w:r w:rsidRPr="005A7966">
        <w:rPr>
          <w:rFonts w:ascii="Times New Roman" w:hAnsi="Times New Roman" w:cs="Times New Roman"/>
          <w:sz w:val="24"/>
          <w:szCs w:val="24"/>
          <w:lang w:val="lt-LT"/>
        </w:rPr>
        <w:t xml:space="preserve"> organizacija, gavusi Paslaugų tiekėjo Papildomų paslaugų užsakymo įgyvendinimui būtinų veiklų aprašymą ir apimčių įvertinimą, priima sprendimą dėl užsakymo įgyvendinimo:</w:t>
      </w:r>
    </w:p>
    <w:p w14:paraId="0C35E185" w14:textId="35DEC7EA" w:rsidR="00324B05" w:rsidRPr="00950E38" w:rsidRDefault="00324B05" w:rsidP="00950E38">
      <w:pPr>
        <w:pStyle w:val="ListParagraph"/>
        <w:numPr>
          <w:ilvl w:val="0"/>
          <w:numId w:val="1"/>
        </w:numPr>
        <w:spacing w:after="0" w:line="276" w:lineRule="auto"/>
        <w:ind w:left="697" w:hanging="357"/>
        <w:rPr>
          <w:rFonts w:ascii="Times New Roman" w:hAnsi="Times New Roman" w:cs="Times New Roman"/>
          <w:sz w:val="24"/>
          <w:szCs w:val="24"/>
          <w:lang w:val="lt-LT"/>
        </w:rPr>
      </w:pPr>
      <w:r w:rsidRPr="00950E38">
        <w:rPr>
          <w:rFonts w:ascii="Times New Roman" w:hAnsi="Times New Roman" w:cs="Times New Roman"/>
          <w:sz w:val="24"/>
          <w:szCs w:val="24"/>
          <w:lang w:val="lt-LT"/>
        </w:rPr>
        <w:t>Jei Perkančioji organizacija nusprendžia, kad Papildomos paslaugos, nurodytos užsakyme, yra nereikalingos dėl netinkamo kaštų ir naudos santykio – užsakymas yra atšaukiamas apie tai informuojant Paslaugų tiekėją. Jei įvertinimo aprašymas yra neaiškus, Perkančioji organizacija gali paprašyti Paslaugų tiekėjo detalizuoti aprašytas Papildomas paslaugas bei jų teikimo laiko sąnaudų įvertinim</w:t>
      </w:r>
      <w:r w:rsidR="5759CAEE" w:rsidRPr="00950E38">
        <w:rPr>
          <w:rFonts w:ascii="Times New Roman" w:hAnsi="Times New Roman" w:cs="Times New Roman"/>
          <w:sz w:val="24"/>
          <w:szCs w:val="24"/>
          <w:lang w:val="lt-LT"/>
        </w:rPr>
        <w:t>o</w:t>
      </w:r>
      <w:r w:rsidRPr="00950E38">
        <w:rPr>
          <w:rFonts w:ascii="Times New Roman" w:hAnsi="Times New Roman" w:cs="Times New Roman"/>
          <w:sz w:val="24"/>
          <w:szCs w:val="24"/>
          <w:lang w:val="lt-LT"/>
        </w:rPr>
        <w:t>. Paslaugų tiekėjas privalo atsakyti į Perkančiosios organizacijos pateiktus klausimus</w:t>
      </w:r>
      <w:r w:rsidR="0DE5E357" w:rsidRPr="00950E38">
        <w:rPr>
          <w:rFonts w:ascii="Times New Roman" w:hAnsi="Times New Roman" w:cs="Times New Roman"/>
          <w:sz w:val="24"/>
          <w:szCs w:val="24"/>
          <w:lang w:val="lt-LT"/>
        </w:rPr>
        <w:t>;</w:t>
      </w:r>
    </w:p>
    <w:p w14:paraId="0A19513C" w14:textId="7B88BF48" w:rsidR="00324B05" w:rsidRPr="00950E38" w:rsidRDefault="00324B05" w:rsidP="00950E38">
      <w:pPr>
        <w:pStyle w:val="ListParagraph"/>
        <w:numPr>
          <w:ilvl w:val="0"/>
          <w:numId w:val="1"/>
        </w:numPr>
        <w:spacing w:after="0" w:line="276" w:lineRule="auto"/>
        <w:ind w:left="697" w:hanging="357"/>
        <w:rPr>
          <w:rFonts w:ascii="Times New Roman" w:hAnsi="Times New Roman" w:cs="Times New Roman"/>
          <w:sz w:val="24"/>
          <w:szCs w:val="24"/>
          <w:lang w:val="lt-LT"/>
        </w:rPr>
      </w:pPr>
      <w:r w:rsidRPr="00950E38">
        <w:rPr>
          <w:rFonts w:ascii="Times New Roman" w:hAnsi="Times New Roman" w:cs="Times New Roman"/>
          <w:sz w:val="24"/>
          <w:szCs w:val="24"/>
          <w:lang w:val="lt-LT"/>
        </w:rPr>
        <w:t>Jei Perkančioji organizacija nusprendžia, kad Papildomos paslaugos, nurodytos užsakyme, yra reikalingos, Papildomų paslaugų detali analizė, suteikimo terminai, apimtys ir sąmata yra raštu patvirtinami užsakyme, kurį pasirašo abi Šalys po Papildomų paslaugų užsakymo suderinimo. Už apimtis (darbo valandų kiekį), kurios nebuvo suderintos (t. y. kurios nebuvo nurodytos užsakyme)</w:t>
      </w:r>
      <w:r w:rsidR="495339AE" w:rsidRPr="00950E38">
        <w:rPr>
          <w:rFonts w:ascii="Times New Roman" w:hAnsi="Times New Roman" w:cs="Times New Roman"/>
          <w:sz w:val="24"/>
          <w:szCs w:val="24"/>
          <w:lang w:val="lt-LT"/>
        </w:rPr>
        <w:t>,</w:t>
      </w:r>
      <w:r w:rsidRPr="00950E38">
        <w:rPr>
          <w:rFonts w:ascii="Times New Roman" w:hAnsi="Times New Roman" w:cs="Times New Roman"/>
          <w:sz w:val="24"/>
          <w:szCs w:val="24"/>
          <w:lang w:val="lt-LT"/>
        </w:rPr>
        <w:t xml:space="preserve"> Perkančioji organizacija nemoka.</w:t>
      </w:r>
    </w:p>
    <w:p w14:paraId="084E1AD4" w14:textId="77777777" w:rsidR="00324B05" w:rsidRPr="00950E38" w:rsidRDefault="00324B05" w:rsidP="00950E38">
      <w:pPr>
        <w:pStyle w:val="ListParagraph"/>
        <w:numPr>
          <w:ilvl w:val="0"/>
          <w:numId w:val="37"/>
        </w:numPr>
        <w:spacing w:after="0" w:line="276" w:lineRule="auto"/>
        <w:ind w:left="0" w:firstLine="0"/>
        <w:rPr>
          <w:rFonts w:ascii="Times New Roman" w:hAnsi="Times New Roman" w:cs="Times New Roman"/>
          <w:sz w:val="24"/>
          <w:szCs w:val="24"/>
          <w:lang w:val="lt-LT"/>
        </w:rPr>
      </w:pPr>
      <w:r w:rsidRPr="00950E38">
        <w:rPr>
          <w:rFonts w:ascii="Times New Roman" w:hAnsi="Times New Roman" w:cs="Times New Roman"/>
          <w:sz w:val="24"/>
          <w:szCs w:val="24"/>
          <w:lang w:val="lt-LT"/>
        </w:rPr>
        <w:lastRenderedPageBreak/>
        <w:t>Paslaugų tiekėjas, realizavęs Papildomų paslaugų užsakyme aprašytas Papildomas paslaugas, turi atlikti Papildomų paslaugų užsakyme nustatytų rezultatų testavimą pagal testavimo scenarijus ir parengti testavimo rezultatų ataskaitą.</w:t>
      </w:r>
    </w:p>
    <w:p w14:paraId="3767FB0D" w14:textId="3EA837B8" w:rsidR="00324B05" w:rsidRPr="00950E38" w:rsidRDefault="00324B05" w:rsidP="00950E38">
      <w:pPr>
        <w:pStyle w:val="ListParagraph"/>
        <w:numPr>
          <w:ilvl w:val="0"/>
          <w:numId w:val="37"/>
        </w:numPr>
        <w:spacing w:after="0" w:line="276" w:lineRule="auto"/>
        <w:ind w:left="0" w:firstLine="0"/>
        <w:rPr>
          <w:rFonts w:ascii="Times New Roman" w:hAnsi="Times New Roman" w:cs="Times New Roman"/>
          <w:sz w:val="24"/>
          <w:szCs w:val="24"/>
          <w:lang w:val="lt-LT"/>
        </w:rPr>
      </w:pPr>
      <w:r w:rsidRPr="00950E38">
        <w:rPr>
          <w:rFonts w:ascii="Times New Roman" w:hAnsi="Times New Roman" w:cs="Times New Roman"/>
          <w:sz w:val="24"/>
          <w:szCs w:val="24"/>
          <w:lang w:val="lt-LT"/>
        </w:rPr>
        <w:t xml:space="preserve">Papildomų paslaugų rėmuose sukurtas funkcionalumas, įkeltas į produkcinę aplinką, neturi sutrikdyti ISRIS veikimo ar darbų. Jeigu naujai sukurtas ir į produkcinę aplinką įkeltas funkcionalumas sutrikdo egzistuojančio funkcionalumo veikimą arba tiesiog neveikia – laikoma, kad naujas funkcionalumas realizuotas nekokybiškai. Tokiu atveju Paslaugų tiekėjas turi nedelsiant atstatyti sutrikusius funkcionalumus ir ištaisyti naujo funkcionalumo klaidas. </w:t>
      </w:r>
    </w:p>
    <w:p w14:paraId="2B16F8DE" w14:textId="77777777" w:rsidR="00324B05" w:rsidRPr="00950E38" w:rsidRDefault="00324B05" w:rsidP="00950E38">
      <w:pPr>
        <w:pStyle w:val="ListParagraph"/>
        <w:numPr>
          <w:ilvl w:val="0"/>
          <w:numId w:val="37"/>
        </w:numPr>
        <w:spacing w:after="0" w:line="276" w:lineRule="auto"/>
        <w:ind w:left="0" w:firstLine="0"/>
        <w:rPr>
          <w:rFonts w:ascii="Times New Roman" w:hAnsi="Times New Roman" w:cs="Times New Roman"/>
          <w:sz w:val="24"/>
          <w:szCs w:val="24"/>
          <w:lang w:val="lt-LT"/>
        </w:rPr>
      </w:pPr>
      <w:r w:rsidRPr="00950E38">
        <w:rPr>
          <w:rFonts w:ascii="Times New Roman" w:hAnsi="Times New Roman" w:cs="Times New Roman"/>
          <w:sz w:val="24"/>
          <w:szCs w:val="24"/>
          <w:lang w:val="lt-LT"/>
        </w:rPr>
        <w:t>Papildomų paslaugų rėmuose įdiegtų funkcionalumų ir parengtos dokumentacijos pakeitimai papuola po garantinio palaikymo paslaugų apimtimi.</w:t>
      </w:r>
    </w:p>
    <w:p w14:paraId="2B5619A4" w14:textId="77777777" w:rsidR="00324B05" w:rsidRPr="00950E38" w:rsidRDefault="00324B05" w:rsidP="00950E38">
      <w:pPr>
        <w:pStyle w:val="ListParagraph"/>
        <w:numPr>
          <w:ilvl w:val="0"/>
          <w:numId w:val="37"/>
        </w:numPr>
        <w:spacing w:after="0" w:line="276" w:lineRule="auto"/>
        <w:ind w:left="0" w:firstLine="0"/>
        <w:rPr>
          <w:rFonts w:ascii="Times New Roman" w:hAnsi="Times New Roman" w:cs="Times New Roman"/>
          <w:sz w:val="24"/>
          <w:szCs w:val="24"/>
          <w:lang w:val="lt-LT"/>
        </w:rPr>
      </w:pPr>
      <w:r w:rsidRPr="00950E38">
        <w:rPr>
          <w:rFonts w:ascii="Times New Roman" w:hAnsi="Times New Roman" w:cs="Times New Roman"/>
          <w:sz w:val="24"/>
          <w:szCs w:val="24"/>
          <w:lang w:val="lt-LT"/>
        </w:rPr>
        <w:t>Paslaugų tiekėjas, tinkamai įvykdęs Papildomų paslaugų užsakymą, pateikia Perkančiajai organizacijai pasirašymui Papildomų paslaugų užsakymo perdavimo-priėmimo aktą.</w:t>
      </w:r>
    </w:p>
    <w:p w14:paraId="21227CE0" w14:textId="77777777" w:rsidR="00324B05" w:rsidRPr="00950E38" w:rsidRDefault="00324B05" w:rsidP="00950E38">
      <w:pPr>
        <w:pStyle w:val="ListParagraph"/>
        <w:numPr>
          <w:ilvl w:val="0"/>
          <w:numId w:val="37"/>
        </w:numPr>
        <w:spacing w:after="0" w:line="276" w:lineRule="auto"/>
        <w:ind w:left="0" w:firstLine="0"/>
        <w:rPr>
          <w:rFonts w:ascii="Times New Roman" w:hAnsi="Times New Roman" w:cs="Times New Roman"/>
          <w:sz w:val="24"/>
          <w:szCs w:val="24"/>
          <w:lang w:val="lt-LT"/>
        </w:rPr>
      </w:pPr>
      <w:r w:rsidRPr="00950E38">
        <w:rPr>
          <w:rFonts w:ascii="Times New Roman" w:hAnsi="Times New Roman" w:cs="Times New Roman"/>
          <w:sz w:val="24"/>
          <w:szCs w:val="24"/>
          <w:lang w:val="lt-LT"/>
        </w:rPr>
        <w:t>Atlikto Papildomų paslaugų užsakymo perdavimo-priėmimo aktą Perkančioji organizacija pasirašo, kai:</w:t>
      </w:r>
    </w:p>
    <w:p w14:paraId="431D5E1D" w14:textId="77777777" w:rsidR="00324B05" w:rsidRPr="00950E38" w:rsidRDefault="00324B05" w:rsidP="00950E38">
      <w:pPr>
        <w:pStyle w:val="ListParagraph"/>
        <w:numPr>
          <w:ilvl w:val="1"/>
          <w:numId w:val="37"/>
        </w:numPr>
        <w:spacing w:after="0" w:line="276" w:lineRule="auto"/>
        <w:ind w:left="697" w:hanging="357"/>
        <w:rPr>
          <w:rFonts w:ascii="Times New Roman" w:hAnsi="Times New Roman" w:cs="Times New Roman"/>
          <w:sz w:val="24"/>
          <w:szCs w:val="24"/>
          <w:lang w:val="lt-LT"/>
        </w:rPr>
      </w:pPr>
      <w:r w:rsidRPr="00950E38">
        <w:rPr>
          <w:rFonts w:ascii="Times New Roman" w:hAnsi="Times New Roman" w:cs="Times New Roman"/>
          <w:sz w:val="24"/>
          <w:szCs w:val="24"/>
          <w:lang w:val="lt-LT"/>
        </w:rPr>
        <w:t>Testavimo arba produkcinėje aplinkoje galima įvykdyti veiklos procesus Papildomų paslaugų užsakyme apibrėžta funkcionalumo apimtimi, nėra likusių Perkančiosios organizacijos nurodytų ir neištaisytų klaidų, o naujai į produkcinę aplinką įkeltas funkcionalumas veikia kokybiškai;</w:t>
      </w:r>
    </w:p>
    <w:p w14:paraId="7FDF30AF" w14:textId="77777777" w:rsidR="00324B05" w:rsidRPr="00950E38" w:rsidRDefault="00324B05" w:rsidP="00950E38">
      <w:pPr>
        <w:pStyle w:val="ListParagraph"/>
        <w:numPr>
          <w:ilvl w:val="1"/>
          <w:numId w:val="37"/>
        </w:numPr>
        <w:spacing w:after="0" w:line="276" w:lineRule="auto"/>
        <w:ind w:left="697" w:hanging="357"/>
        <w:rPr>
          <w:rFonts w:ascii="Times New Roman" w:hAnsi="Times New Roman" w:cs="Times New Roman"/>
          <w:sz w:val="24"/>
          <w:szCs w:val="24"/>
          <w:lang w:val="lt-LT"/>
        </w:rPr>
      </w:pPr>
      <w:r w:rsidRPr="00950E38">
        <w:rPr>
          <w:rFonts w:ascii="Times New Roman" w:hAnsi="Times New Roman" w:cs="Times New Roman"/>
          <w:sz w:val="24"/>
          <w:szCs w:val="24"/>
          <w:lang w:val="lt-LT"/>
        </w:rPr>
        <w:t>Perkančiajai organizacijai perduota visa reikiama dokumentacija ir išeities kodas.</w:t>
      </w:r>
    </w:p>
    <w:p w14:paraId="305B93C0" w14:textId="77777777" w:rsidR="00324B05" w:rsidRPr="005A7966" w:rsidRDefault="00324B05" w:rsidP="00950E38">
      <w:pPr>
        <w:spacing w:after="0" w:line="276" w:lineRule="auto"/>
        <w:ind w:left="697" w:hanging="357"/>
        <w:rPr>
          <w:rFonts w:ascii="Times New Roman" w:hAnsi="Times New Roman" w:cs="Times New Roman"/>
          <w:sz w:val="24"/>
          <w:szCs w:val="24"/>
          <w:lang w:val="lt-LT"/>
        </w:rPr>
      </w:pPr>
    </w:p>
    <w:p w14:paraId="3463F8E8" w14:textId="77777777" w:rsidR="00324B05" w:rsidRPr="005A7966" w:rsidRDefault="00324B05" w:rsidP="00A43464">
      <w:pPr>
        <w:pStyle w:val="ListParagraph"/>
        <w:rPr>
          <w:rFonts w:ascii="Times New Roman" w:hAnsi="Times New Roman" w:cs="Times New Roman"/>
          <w:sz w:val="24"/>
          <w:szCs w:val="24"/>
          <w:lang w:val="lt-LT"/>
        </w:rPr>
      </w:pPr>
    </w:p>
    <w:sectPr w:rsidR="00324B05" w:rsidRPr="005A7966">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iberation Serif">
    <w:altName w:val="Times New Roman"/>
    <w:charset w:val="01"/>
    <w:family w:val="roman"/>
    <w:pitch w:val="variable"/>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3691"/>
    <w:multiLevelType w:val="hybridMultilevel"/>
    <w:tmpl w:val="4894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42407"/>
    <w:multiLevelType w:val="hybridMultilevel"/>
    <w:tmpl w:val="B2341D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5358D"/>
    <w:multiLevelType w:val="hybridMultilevel"/>
    <w:tmpl w:val="1CBEF61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AF76301"/>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B9E52EA"/>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BA2680B"/>
    <w:multiLevelType w:val="multilevel"/>
    <w:tmpl w:val="67CA1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E61C57"/>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16DE67A9"/>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16EBD217"/>
    <w:multiLevelType w:val="hybridMultilevel"/>
    <w:tmpl w:val="D83C31DE"/>
    <w:lvl w:ilvl="0" w:tplc="FFFFFFFF">
      <w:start w:val="1"/>
      <w:numFmt w:val="decimal"/>
      <w:lvlText w:val="%1."/>
      <w:lvlJc w:val="left"/>
      <w:pPr>
        <w:ind w:left="720" w:hanging="360"/>
      </w:pPr>
    </w:lvl>
    <w:lvl w:ilvl="1" w:tplc="456C9594">
      <w:start w:val="1"/>
      <w:numFmt w:val="lowerLetter"/>
      <w:lvlText w:val="%2."/>
      <w:lvlJc w:val="left"/>
      <w:pPr>
        <w:ind w:left="1440" w:hanging="360"/>
      </w:pPr>
    </w:lvl>
    <w:lvl w:ilvl="2" w:tplc="DEB4459E">
      <w:start w:val="1"/>
      <w:numFmt w:val="lowerRoman"/>
      <w:lvlText w:val="%3."/>
      <w:lvlJc w:val="right"/>
      <w:pPr>
        <w:ind w:left="2160" w:hanging="180"/>
      </w:pPr>
    </w:lvl>
    <w:lvl w:ilvl="3" w:tplc="4A727F92">
      <w:start w:val="1"/>
      <w:numFmt w:val="decimal"/>
      <w:lvlText w:val="%4."/>
      <w:lvlJc w:val="left"/>
      <w:pPr>
        <w:ind w:left="2880" w:hanging="360"/>
      </w:pPr>
    </w:lvl>
    <w:lvl w:ilvl="4" w:tplc="8DF210E6">
      <w:start w:val="1"/>
      <w:numFmt w:val="lowerLetter"/>
      <w:lvlText w:val="%5."/>
      <w:lvlJc w:val="left"/>
      <w:pPr>
        <w:ind w:left="3600" w:hanging="360"/>
      </w:pPr>
    </w:lvl>
    <w:lvl w:ilvl="5" w:tplc="A3F2F182">
      <w:start w:val="1"/>
      <w:numFmt w:val="lowerRoman"/>
      <w:lvlText w:val="%6."/>
      <w:lvlJc w:val="right"/>
      <w:pPr>
        <w:ind w:left="4320" w:hanging="180"/>
      </w:pPr>
    </w:lvl>
    <w:lvl w:ilvl="6" w:tplc="B5EC9E30">
      <w:start w:val="1"/>
      <w:numFmt w:val="decimal"/>
      <w:lvlText w:val="%7."/>
      <w:lvlJc w:val="left"/>
      <w:pPr>
        <w:ind w:left="5040" w:hanging="360"/>
      </w:pPr>
    </w:lvl>
    <w:lvl w:ilvl="7" w:tplc="01743488">
      <w:start w:val="1"/>
      <w:numFmt w:val="lowerLetter"/>
      <w:lvlText w:val="%8."/>
      <w:lvlJc w:val="left"/>
      <w:pPr>
        <w:ind w:left="5760" w:hanging="360"/>
      </w:pPr>
    </w:lvl>
    <w:lvl w:ilvl="8" w:tplc="9474BD2C">
      <w:start w:val="1"/>
      <w:numFmt w:val="lowerRoman"/>
      <w:lvlText w:val="%9."/>
      <w:lvlJc w:val="right"/>
      <w:pPr>
        <w:ind w:left="6480" w:hanging="180"/>
      </w:pPr>
    </w:lvl>
  </w:abstractNum>
  <w:abstractNum w:abstractNumId="9" w15:restartNumberingAfterBreak="0">
    <w:nsid w:val="19575F1E"/>
    <w:multiLevelType w:val="multilevel"/>
    <w:tmpl w:val="7AC69C3C"/>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0" w15:restartNumberingAfterBreak="0">
    <w:nsid w:val="21306271"/>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21352BDE"/>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237E51CB"/>
    <w:multiLevelType w:val="hybridMultilevel"/>
    <w:tmpl w:val="E1C27AA2"/>
    <w:lvl w:ilvl="0" w:tplc="314ECB6E">
      <w:start w:val="1"/>
      <w:numFmt w:val="lowerLetter"/>
      <w:lvlText w:val="%1."/>
      <w:lvlJc w:val="left"/>
      <w:pPr>
        <w:ind w:left="720" w:hanging="360"/>
      </w:pPr>
    </w:lvl>
    <w:lvl w:ilvl="1" w:tplc="E5848268">
      <w:start w:val="1"/>
      <w:numFmt w:val="lowerLetter"/>
      <w:lvlText w:val="%2."/>
      <w:lvlJc w:val="left"/>
      <w:pPr>
        <w:ind w:left="1440" w:hanging="360"/>
      </w:pPr>
    </w:lvl>
    <w:lvl w:ilvl="2" w:tplc="436039A8">
      <w:start w:val="1"/>
      <w:numFmt w:val="lowerRoman"/>
      <w:lvlText w:val="%3."/>
      <w:lvlJc w:val="right"/>
      <w:pPr>
        <w:ind w:left="2160" w:hanging="180"/>
      </w:pPr>
    </w:lvl>
    <w:lvl w:ilvl="3" w:tplc="701090CC">
      <w:start w:val="1"/>
      <w:numFmt w:val="decimal"/>
      <w:lvlText w:val="%4."/>
      <w:lvlJc w:val="left"/>
      <w:pPr>
        <w:ind w:left="2880" w:hanging="360"/>
      </w:pPr>
    </w:lvl>
    <w:lvl w:ilvl="4" w:tplc="7706B780">
      <w:start w:val="1"/>
      <w:numFmt w:val="lowerLetter"/>
      <w:lvlText w:val="%5."/>
      <w:lvlJc w:val="left"/>
      <w:pPr>
        <w:ind w:left="3600" w:hanging="360"/>
      </w:pPr>
    </w:lvl>
    <w:lvl w:ilvl="5" w:tplc="1A9C3320">
      <w:start w:val="1"/>
      <w:numFmt w:val="lowerRoman"/>
      <w:lvlText w:val="%6."/>
      <w:lvlJc w:val="right"/>
      <w:pPr>
        <w:ind w:left="4320" w:hanging="180"/>
      </w:pPr>
    </w:lvl>
    <w:lvl w:ilvl="6" w:tplc="D2F0F986">
      <w:start w:val="1"/>
      <w:numFmt w:val="decimal"/>
      <w:lvlText w:val="%7."/>
      <w:lvlJc w:val="left"/>
      <w:pPr>
        <w:ind w:left="5040" w:hanging="360"/>
      </w:pPr>
    </w:lvl>
    <w:lvl w:ilvl="7" w:tplc="55A64602">
      <w:start w:val="1"/>
      <w:numFmt w:val="lowerLetter"/>
      <w:lvlText w:val="%8."/>
      <w:lvlJc w:val="left"/>
      <w:pPr>
        <w:ind w:left="5760" w:hanging="360"/>
      </w:pPr>
    </w:lvl>
    <w:lvl w:ilvl="8" w:tplc="09E61D9E">
      <w:start w:val="1"/>
      <w:numFmt w:val="lowerRoman"/>
      <w:lvlText w:val="%9."/>
      <w:lvlJc w:val="right"/>
      <w:pPr>
        <w:ind w:left="6480" w:hanging="180"/>
      </w:pPr>
    </w:lvl>
  </w:abstractNum>
  <w:abstractNum w:abstractNumId="13" w15:restartNumberingAfterBreak="0">
    <w:nsid w:val="282B20DF"/>
    <w:multiLevelType w:val="multilevel"/>
    <w:tmpl w:val="A25E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667328"/>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2C683E16"/>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2CDF3564"/>
    <w:multiLevelType w:val="hybridMultilevel"/>
    <w:tmpl w:val="F8DCA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B94D21"/>
    <w:multiLevelType w:val="multilevel"/>
    <w:tmpl w:val="5FC2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9C4399"/>
    <w:multiLevelType w:val="multilevel"/>
    <w:tmpl w:val="ECF28700"/>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39582E3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792057"/>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3ADB2C4E"/>
    <w:multiLevelType w:val="hybridMultilevel"/>
    <w:tmpl w:val="DF2C22B4"/>
    <w:lvl w:ilvl="0" w:tplc="D0E6967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5A7711"/>
    <w:multiLevelType w:val="hybridMultilevel"/>
    <w:tmpl w:val="67E6394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47908C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CF5FE0"/>
    <w:multiLevelType w:val="hybridMultilevel"/>
    <w:tmpl w:val="C69E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85FBC0"/>
    <w:multiLevelType w:val="hybridMultilevel"/>
    <w:tmpl w:val="F6524A7C"/>
    <w:lvl w:ilvl="0" w:tplc="F69C4D82">
      <w:start w:val="1"/>
      <w:numFmt w:val="decimal"/>
      <w:lvlText w:val="%1."/>
      <w:lvlJc w:val="left"/>
      <w:pPr>
        <w:ind w:left="720" w:hanging="360"/>
      </w:pPr>
    </w:lvl>
    <w:lvl w:ilvl="1" w:tplc="EA34851A">
      <w:start w:val="1"/>
      <w:numFmt w:val="lowerLetter"/>
      <w:lvlText w:val="%2."/>
      <w:lvlJc w:val="left"/>
      <w:pPr>
        <w:ind w:left="1440" w:hanging="360"/>
      </w:pPr>
    </w:lvl>
    <w:lvl w:ilvl="2" w:tplc="DBA4CCC4">
      <w:start w:val="1"/>
      <w:numFmt w:val="lowerRoman"/>
      <w:lvlText w:val="%3."/>
      <w:lvlJc w:val="right"/>
      <w:pPr>
        <w:ind w:left="2160" w:hanging="180"/>
      </w:pPr>
    </w:lvl>
    <w:lvl w:ilvl="3" w:tplc="18B89B9C">
      <w:start w:val="1"/>
      <w:numFmt w:val="decimal"/>
      <w:lvlText w:val="%4."/>
      <w:lvlJc w:val="left"/>
      <w:pPr>
        <w:ind w:left="2880" w:hanging="360"/>
      </w:pPr>
    </w:lvl>
    <w:lvl w:ilvl="4" w:tplc="59D600F4">
      <w:start w:val="1"/>
      <w:numFmt w:val="lowerLetter"/>
      <w:lvlText w:val="%5."/>
      <w:lvlJc w:val="left"/>
      <w:pPr>
        <w:ind w:left="3600" w:hanging="360"/>
      </w:pPr>
    </w:lvl>
    <w:lvl w:ilvl="5" w:tplc="D7F43D8A">
      <w:start w:val="1"/>
      <w:numFmt w:val="lowerRoman"/>
      <w:lvlText w:val="%6."/>
      <w:lvlJc w:val="right"/>
      <w:pPr>
        <w:ind w:left="4320" w:hanging="180"/>
      </w:pPr>
    </w:lvl>
    <w:lvl w:ilvl="6" w:tplc="67C43DC8">
      <w:start w:val="1"/>
      <w:numFmt w:val="decimal"/>
      <w:lvlText w:val="%7."/>
      <w:lvlJc w:val="left"/>
      <w:pPr>
        <w:ind w:left="5040" w:hanging="360"/>
      </w:pPr>
    </w:lvl>
    <w:lvl w:ilvl="7" w:tplc="9C8076F6">
      <w:start w:val="1"/>
      <w:numFmt w:val="lowerLetter"/>
      <w:lvlText w:val="%8."/>
      <w:lvlJc w:val="left"/>
      <w:pPr>
        <w:ind w:left="5760" w:hanging="360"/>
      </w:pPr>
    </w:lvl>
    <w:lvl w:ilvl="8" w:tplc="19EE2298">
      <w:start w:val="1"/>
      <w:numFmt w:val="lowerRoman"/>
      <w:lvlText w:val="%9."/>
      <w:lvlJc w:val="right"/>
      <w:pPr>
        <w:ind w:left="6480" w:hanging="180"/>
      </w:pPr>
    </w:lvl>
  </w:abstractNum>
  <w:abstractNum w:abstractNumId="26" w15:restartNumberingAfterBreak="0">
    <w:nsid w:val="5B4C2C19"/>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15:restartNumberingAfterBreak="0">
    <w:nsid w:val="5DB07860"/>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1E54FFD"/>
    <w:multiLevelType w:val="hybridMultilevel"/>
    <w:tmpl w:val="06624BD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4270872"/>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0" w15:restartNumberingAfterBreak="0">
    <w:nsid w:val="65FE10B1"/>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6ACD1AD5"/>
    <w:multiLevelType w:val="multilevel"/>
    <w:tmpl w:val="EEACFDB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F304674"/>
    <w:multiLevelType w:val="hybridMultilevel"/>
    <w:tmpl w:val="3382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DF0A3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74400FC8"/>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5" w15:restartNumberingAfterBreak="0">
    <w:nsid w:val="74547987"/>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6" w15:restartNumberingAfterBreak="0">
    <w:nsid w:val="7E2223E4"/>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981492746">
    <w:abstractNumId w:val="12"/>
  </w:num>
  <w:num w:numId="2" w16cid:durableId="796802938">
    <w:abstractNumId w:val="31"/>
  </w:num>
  <w:num w:numId="3" w16cid:durableId="2126189314">
    <w:abstractNumId w:val="33"/>
  </w:num>
  <w:num w:numId="4" w16cid:durableId="427316455">
    <w:abstractNumId w:val="32"/>
  </w:num>
  <w:num w:numId="5" w16cid:durableId="1337876702">
    <w:abstractNumId w:val="21"/>
  </w:num>
  <w:num w:numId="6" w16cid:durableId="1923291190">
    <w:abstractNumId w:val="13"/>
  </w:num>
  <w:num w:numId="7" w16cid:durableId="152795892">
    <w:abstractNumId w:val="5"/>
  </w:num>
  <w:num w:numId="8" w16cid:durableId="1915772923">
    <w:abstractNumId w:val="17"/>
  </w:num>
  <w:num w:numId="9" w16cid:durableId="1974600098">
    <w:abstractNumId w:val="18"/>
  </w:num>
  <w:num w:numId="10" w16cid:durableId="1024096934">
    <w:abstractNumId w:val="19"/>
  </w:num>
  <w:num w:numId="11" w16cid:durableId="650213904">
    <w:abstractNumId w:val="6"/>
  </w:num>
  <w:num w:numId="12" w16cid:durableId="761684035">
    <w:abstractNumId w:val="29"/>
  </w:num>
  <w:num w:numId="13" w16cid:durableId="376852845">
    <w:abstractNumId w:val="20"/>
  </w:num>
  <w:num w:numId="14" w16cid:durableId="1908613161">
    <w:abstractNumId w:val="35"/>
  </w:num>
  <w:num w:numId="15" w16cid:durableId="1217202982">
    <w:abstractNumId w:val="34"/>
  </w:num>
  <w:num w:numId="16" w16cid:durableId="2031105514">
    <w:abstractNumId w:val="10"/>
  </w:num>
  <w:num w:numId="17" w16cid:durableId="15157333">
    <w:abstractNumId w:val="30"/>
  </w:num>
  <w:num w:numId="18" w16cid:durableId="1935163222">
    <w:abstractNumId w:val="3"/>
  </w:num>
  <w:num w:numId="19" w16cid:durableId="523712643">
    <w:abstractNumId w:val="27"/>
  </w:num>
  <w:num w:numId="20" w16cid:durableId="667565329">
    <w:abstractNumId w:val="26"/>
  </w:num>
  <w:num w:numId="21" w16cid:durableId="672997221">
    <w:abstractNumId w:val="36"/>
  </w:num>
  <w:num w:numId="22" w16cid:durableId="75171157">
    <w:abstractNumId w:val="4"/>
  </w:num>
  <w:num w:numId="23" w16cid:durableId="1482889316">
    <w:abstractNumId w:val="14"/>
  </w:num>
  <w:num w:numId="24" w16cid:durableId="1347436697">
    <w:abstractNumId w:val="11"/>
  </w:num>
  <w:num w:numId="25" w16cid:durableId="953511989">
    <w:abstractNumId w:val="15"/>
  </w:num>
  <w:num w:numId="26" w16cid:durableId="158160603">
    <w:abstractNumId w:val="7"/>
  </w:num>
  <w:num w:numId="27" w16cid:durableId="1125733972">
    <w:abstractNumId w:val="9"/>
  </w:num>
  <w:num w:numId="28" w16cid:durableId="1625887609">
    <w:abstractNumId w:val="24"/>
  </w:num>
  <w:num w:numId="29" w16cid:durableId="2026983108">
    <w:abstractNumId w:val="0"/>
  </w:num>
  <w:num w:numId="30" w16cid:durableId="491414899">
    <w:abstractNumId w:val="16"/>
  </w:num>
  <w:num w:numId="31" w16cid:durableId="259872504">
    <w:abstractNumId w:val="22"/>
  </w:num>
  <w:num w:numId="32" w16cid:durableId="1469788232">
    <w:abstractNumId w:val="28"/>
  </w:num>
  <w:num w:numId="33" w16cid:durableId="1230384738">
    <w:abstractNumId w:val="23"/>
  </w:num>
  <w:num w:numId="34" w16cid:durableId="1093938402">
    <w:abstractNumId w:val="1"/>
  </w:num>
  <w:num w:numId="35" w16cid:durableId="467019841">
    <w:abstractNumId w:val="2"/>
  </w:num>
  <w:num w:numId="36" w16cid:durableId="995261333">
    <w:abstractNumId w:val="25"/>
  </w:num>
  <w:num w:numId="37" w16cid:durableId="2435353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51D"/>
    <w:rsid w:val="00000487"/>
    <w:rsid w:val="0000118F"/>
    <w:rsid w:val="000012CC"/>
    <w:rsid w:val="0000385D"/>
    <w:rsid w:val="000045D7"/>
    <w:rsid w:val="000063F8"/>
    <w:rsid w:val="000148F2"/>
    <w:rsid w:val="000160DF"/>
    <w:rsid w:val="000205D0"/>
    <w:rsid w:val="00024B2F"/>
    <w:rsid w:val="00025850"/>
    <w:rsid w:val="00027CB5"/>
    <w:rsid w:val="000337D8"/>
    <w:rsid w:val="000347F1"/>
    <w:rsid w:val="00044DED"/>
    <w:rsid w:val="000466F4"/>
    <w:rsid w:val="00047727"/>
    <w:rsid w:val="00050EC5"/>
    <w:rsid w:val="00055ABA"/>
    <w:rsid w:val="0006243E"/>
    <w:rsid w:val="00064699"/>
    <w:rsid w:val="000653E6"/>
    <w:rsid w:val="00066735"/>
    <w:rsid w:val="000701AA"/>
    <w:rsid w:val="00072041"/>
    <w:rsid w:val="000753E2"/>
    <w:rsid w:val="000867FC"/>
    <w:rsid w:val="00090848"/>
    <w:rsid w:val="00091284"/>
    <w:rsid w:val="000A04A6"/>
    <w:rsid w:val="000A0E43"/>
    <w:rsid w:val="000A20A0"/>
    <w:rsid w:val="000A235D"/>
    <w:rsid w:val="000A3110"/>
    <w:rsid w:val="000A5B46"/>
    <w:rsid w:val="000A69EB"/>
    <w:rsid w:val="000B0AF6"/>
    <w:rsid w:val="000B5A85"/>
    <w:rsid w:val="000B6DC4"/>
    <w:rsid w:val="000C5FE2"/>
    <w:rsid w:val="000C75FE"/>
    <w:rsid w:val="000D0069"/>
    <w:rsid w:val="000D1246"/>
    <w:rsid w:val="000D2497"/>
    <w:rsid w:val="000D2B82"/>
    <w:rsid w:val="000D4C4E"/>
    <w:rsid w:val="000D575D"/>
    <w:rsid w:val="000D6932"/>
    <w:rsid w:val="000E1718"/>
    <w:rsid w:val="000E628D"/>
    <w:rsid w:val="000F1E5F"/>
    <w:rsid w:val="000F26BA"/>
    <w:rsid w:val="000F34D8"/>
    <w:rsid w:val="000F4A47"/>
    <w:rsid w:val="00100463"/>
    <w:rsid w:val="001068F9"/>
    <w:rsid w:val="00106C54"/>
    <w:rsid w:val="00106D12"/>
    <w:rsid w:val="001131EC"/>
    <w:rsid w:val="00115BED"/>
    <w:rsid w:val="00116919"/>
    <w:rsid w:val="00117207"/>
    <w:rsid w:val="00121AFF"/>
    <w:rsid w:val="001243D5"/>
    <w:rsid w:val="00126781"/>
    <w:rsid w:val="001331D9"/>
    <w:rsid w:val="00135160"/>
    <w:rsid w:val="00137652"/>
    <w:rsid w:val="00137E07"/>
    <w:rsid w:val="001417DE"/>
    <w:rsid w:val="00146FE4"/>
    <w:rsid w:val="001522CF"/>
    <w:rsid w:val="00154AFE"/>
    <w:rsid w:val="00155EAD"/>
    <w:rsid w:val="0015667C"/>
    <w:rsid w:val="00165D62"/>
    <w:rsid w:val="00171441"/>
    <w:rsid w:val="0017457F"/>
    <w:rsid w:val="001753C7"/>
    <w:rsid w:val="00175BFC"/>
    <w:rsid w:val="00175F86"/>
    <w:rsid w:val="0017672F"/>
    <w:rsid w:val="00177D52"/>
    <w:rsid w:val="001816C9"/>
    <w:rsid w:val="00182AA1"/>
    <w:rsid w:val="00184EDC"/>
    <w:rsid w:val="001864F1"/>
    <w:rsid w:val="0019331D"/>
    <w:rsid w:val="00193C51"/>
    <w:rsid w:val="001950F4"/>
    <w:rsid w:val="00196286"/>
    <w:rsid w:val="001A3A76"/>
    <w:rsid w:val="001A64C6"/>
    <w:rsid w:val="001A6B4A"/>
    <w:rsid w:val="001B3E4C"/>
    <w:rsid w:val="001B46E4"/>
    <w:rsid w:val="001B507B"/>
    <w:rsid w:val="001B7202"/>
    <w:rsid w:val="001B751C"/>
    <w:rsid w:val="001B7977"/>
    <w:rsid w:val="001B7F56"/>
    <w:rsid w:val="001C0B5C"/>
    <w:rsid w:val="001C0B9B"/>
    <w:rsid w:val="001C1E8A"/>
    <w:rsid w:val="001C2D2C"/>
    <w:rsid w:val="001C3F34"/>
    <w:rsid w:val="001C644A"/>
    <w:rsid w:val="001D18AB"/>
    <w:rsid w:val="001D27F6"/>
    <w:rsid w:val="001D3B04"/>
    <w:rsid w:val="001D4EC0"/>
    <w:rsid w:val="001D5918"/>
    <w:rsid w:val="001D6751"/>
    <w:rsid w:val="001D721E"/>
    <w:rsid w:val="001E0A23"/>
    <w:rsid w:val="001E1661"/>
    <w:rsid w:val="001E2711"/>
    <w:rsid w:val="001E3605"/>
    <w:rsid w:val="001E5EBB"/>
    <w:rsid w:val="001F1367"/>
    <w:rsid w:val="001F2157"/>
    <w:rsid w:val="001F4546"/>
    <w:rsid w:val="001F4CE2"/>
    <w:rsid w:val="001F5A7A"/>
    <w:rsid w:val="001F7902"/>
    <w:rsid w:val="00201D8F"/>
    <w:rsid w:val="002065D3"/>
    <w:rsid w:val="00206CFE"/>
    <w:rsid w:val="002072E8"/>
    <w:rsid w:val="0021046B"/>
    <w:rsid w:val="00213004"/>
    <w:rsid w:val="0021498A"/>
    <w:rsid w:val="00214AA6"/>
    <w:rsid w:val="0021604B"/>
    <w:rsid w:val="00216F77"/>
    <w:rsid w:val="00216FBB"/>
    <w:rsid w:val="002238EB"/>
    <w:rsid w:val="00223BA1"/>
    <w:rsid w:val="0022553D"/>
    <w:rsid w:val="00226A0E"/>
    <w:rsid w:val="00227D57"/>
    <w:rsid w:val="002312C9"/>
    <w:rsid w:val="00233350"/>
    <w:rsid w:val="00236AA7"/>
    <w:rsid w:val="00236B7D"/>
    <w:rsid w:val="00241E30"/>
    <w:rsid w:val="002456E8"/>
    <w:rsid w:val="00245DA2"/>
    <w:rsid w:val="00246158"/>
    <w:rsid w:val="0025160C"/>
    <w:rsid w:val="00253D4D"/>
    <w:rsid w:val="002556FD"/>
    <w:rsid w:val="00255804"/>
    <w:rsid w:val="00257157"/>
    <w:rsid w:val="00257971"/>
    <w:rsid w:val="00260F7A"/>
    <w:rsid w:val="00262F01"/>
    <w:rsid w:val="00263AC7"/>
    <w:rsid w:val="002651BB"/>
    <w:rsid w:val="002651C3"/>
    <w:rsid w:val="00265A8D"/>
    <w:rsid w:val="002741F2"/>
    <w:rsid w:val="002744BF"/>
    <w:rsid w:val="00275456"/>
    <w:rsid w:val="00277355"/>
    <w:rsid w:val="0028270B"/>
    <w:rsid w:val="00297BD7"/>
    <w:rsid w:val="002A0563"/>
    <w:rsid w:val="002A1856"/>
    <w:rsid w:val="002A21AC"/>
    <w:rsid w:val="002A4A0B"/>
    <w:rsid w:val="002B0627"/>
    <w:rsid w:val="002B2584"/>
    <w:rsid w:val="002B2CA4"/>
    <w:rsid w:val="002B3670"/>
    <w:rsid w:val="002B398E"/>
    <w:rsid w:val="002B5C75"/>
    <w:rsid w:val="002C0244"/>
    <w:rsid w:val="002C30DF"/>
    <w:rsid w:val="002C6FDA"/>
    <w:rsid w:val="002C7565"/>
    <w:rsid w:val="002D19C2"/>
    <w:rsid w:val="002D22BB"/>
    <w:rsid w:val="002D3B84"/>
    <w:rsid w:val="002D5449"/>
    <w:rsid w:val="002D5E9F"/>
    <w:rsid w:val="002E179F"/>
    <w:rsid w:val="002E29D7"/>
    <w:rsid w:val="002E3E92"/>
    <w:rsid w:val="002E61A2"/>
    <w:rsid w:val="002E7C01"/>
    <w:rsid w:val="002E7FA6"/>
    <w:rsid w:val="002F1657"/>
    <w:rsid w:val="002F1843"/>
    <w:rsid w:val="002F18BB"/>
    <w:rsid w:val="002F3D47"/>
    <w:rsid w:val="002F430D"/>
    <w:rsid w:val="002F56EC"/>
    <w:rsid w:val="002F60B7"/>
    <w:rsid w:val="002F6966"/>
    <w:rsid w:val="002F6A4D"/>
    <w:rsid w:val="002F7A0B"/>
    <w:rsid w:val="002F7E41"/>
    <w:rsid w:val="00310B0F"/>
    <w:rsid w:val="00310BD7"/>
    <w:rsid w:val="0031104E"/>
    <w:rsid w:val="00311592"/>
    <w:rsid w:val="00312CBB"/>
    <w:rsid w:val="003136EF"/>
    <w:rsid w:val="00314E32"/>
    <w:rsid w:val="003155EA"/>
    <w:rsid w:val="00316F6D"/>
    <w:rsid w:val="003175D3"/>
    <w:rsid w:val="003203C8"/>
    <w:rsid w:val="00320EC0"/>
    <w:rsid w:val="00324B05"/>
    <w:rsid w:val="0032682E"/>
    <w:rsid w:val="00333076"/>
    <w:rsid w:val="00334132"/>
    <w:rsid w:val="003369AD"/>
    <w:rsid w:val="0033757B"/>
    <w:rsid w:val="003379C8"/>
    <w:rsid w:val="0035618A"/>
    <w:rsid w:val="00361FB9"/>
    <w:rsid w:val="003620C2"/>
    <w:rsid w:val="0036795C"/>
    <w:rsid w:val="00373257"/>
    <w:rsid w:val="00377655"/>
    <w:rsid w:val="0039113C"/>
    <w:rsid w:val="003929FA"/>
    <w:rsid w:val="003936EC"/>
    <w:rsid w:val="00393DAE"/>
    <w:rsid w:val="00394125"/>
    <w:rsid w:val="00394138"/>
    <w:rsid w:val="0039463F"/>
    <w:rsid w:val="00395077"/>
    <w:rsid w:val="003975A0"/>
    <w:rsid w:val="00397A8F"/>
    <w:rsid w:val="003A5334"/>
    <w:rsid w:val="003A6D26"/>
    <w:rsid w:val="003A6DBB"/>
    <w:rsid w:val="003A6E56"/>
    <w:rsid w:val="003B0AC2"/>
    <w:rsid w:val="003B1672"/>
    <w:rsid w:val="003B3147"/>
    <w:rsid w:val="003C15E3"/>
    <w:rsid w:val="003C3CFE"/>
    <w:rsid w:val="003C6428"/>
    <w:rsid w:val="003C69A3"/>
    <w:rsid w:val="003D10F8"/>
    <w:rsid w:val="003D2C33"/>
    <w:rsid w:val="003D3E1C"/>
    <w:rsid w:val="003D4F58"/>
    <w:rsid w:val="003E592F"/>
    <w:rsid w:val="003E5D67"/>
    <w:rsid w:val="003E6D51"/>
    <w:rsid w:val="003E71C9"/>
    <w:rsid w:val="003F00B7"/>
    <w:rsid w:val="0040096A"/>
    <w:rsid w:val="00401CDB"/>
    <w:rsid w:val="00403172"/>
    <w:rsid w:val="0040404B"/>
    <w:rsid w:val="00405691"/>
    <w:rsid w:val="0040654D"/>
    <w:rsid w:val="00407043"/>
    <w:rsid w:val="00407F4B"/>
    <w:rsid w:val="00410C59"/>
    <w:rsid w:val="0041142E"/>
    <w:rsid w:val="00411520"/>
    <w:rsid w:val="00413741"/>
    <w:rsid w:val="00413DEB"/>
    <w:rsid w:val="00413FB5"/>
    <w:rsid w:val="00415520"/>
    <w:rsid w:val="00423EC8"/>
    <w:rsid w:val="00425ECC"/>
    <w:rsid w:val="00425F74"/>
    <w:rsid w:val="00427C45"/>
    <w:rsid w:val="00430563"/>
    <w:rsid w:val="00431521"/>
    <w:rsid w:val="00431F99"/>
    <w:rsid w:val="00432AC4"/>
    <w:rsid w:val="00433124"/>
    <w:rsid w:val="0043615B"/>
    <w:rsid w:val="004370C5"/>
    <w:rsid w:val="00437AA3"/>
    <w:rsid w:val="00437B89"/>
    <w:rsid w:val="004409DC"/>
    <w:rsid w:val="00441001"/>
    <w:rsid w:val="00441A95"/>
    <w:rsid w:val="00445CCE"/>
    <w:rsid w:val="00450730"/>
    <w:rsid w:val="00450FA7"/>
    <w:rsid w:val="0045190E"/>
    <w:rsid w:val="004526E6"/>
    <w:rsid w:val="00457FDE"/>
    <w:rsid w:val="00463EC6"/>
    <w:rsid w:val="00465492"/>
    <w:rsid w:val="00465A81"/>
    <w:rsid w:val="00470295"/>
    <w:rsid w:val="00470C68"/>
    <w:rsid w:val="00471732"/>
    <w:rsid w:val="004757E4"/>
    <w:rsid w:val="00476117"/>
    <w:rsid w:val="004763A0"/>
    <w:rsid w:val="00480178"/>
    <w:rsid w:val="00481574"/>
    <w:rsid w:val="00481B00"/>
    <w:rsid w:val="00483B8F"/>
    <w:rsid w:val="0048485E"/>
    <w:rsid w:val="004853F4"/>
    <w:rsid w:val="00487657"/>
    <w:rsid w:val="0049204F"/>
    <w:rsid w:val="00492555"/>
    <w:rsid w:val="00492D62"/>
    <w:rsid w:val="00494224"/>
    <w:rsid w:val="00495C3B"/>
    <w:rsid w:val="004979D7"/>
    <w:rsid w:val="004A0CDA"/>
    <w:rsid w:val="004A12FE"/>
    <w:rsid w:val="004A2616"/>
    <w:rsid w:val="004A53E6"/>
    <w:rsid w:val="004A6ECB"/>
    <w:rsid w:val="004B72C7"/>
    <w:rsid w:val="004C247F"/>
    <w:rsid w:val="004C57B4"/>
    <w:rsid w:val="004C6DA3"/>
    <w:rsid w:val="004D5602"/>
    <w:rsid w:val="004D78E1"/>
    <w:rsid w:val="004E0620"/>
    <w:rsid w:val="004E13D5"/>
    <w:rsid w:val="004E1CB9"/>
    <w:rsid w:val="004E4D82"/>
    <w:rsid w:val="004E6579"/>
    <w:rsid w:val="004E6B30"/>
    <w:rsid w:val="004E6CFA"/>
    <w:rsid w:val="004F0CFD"/>
    <w:rsid w:val="004F0EFB"/>
    <w:rsid w:val="004F232D"/>
    <w:rsid w:val="004F26FA"/>
    <w:rsid w:val="004F31A8"/>
    <w:rsid w:val="004F7251"/>
    <w:rsid w:val="005000C8"/>
    <w:rsid w:val="005050DC"/>
    <w:rsid w:val="005053C0"/>
    <w:rsid w:val="00507B71"/>
    <w:rsid w:val="00507FF0"/>
    <w:rsid w:val="00511B6C"/>
    <w:rsid w:val="00513EBF"/>
    <w:rsid w:val="005152EB"/>
    <w:rsid w:val="00515625"/>
    <w:rsid w:val="00517E8A"/>
    <w:rsid w:val="0052014D"/>
    <w:rsid w:val="00520885"/>
    <w:rsid w:val="00522A73"/>
    <w:rsid w:val="00522EED"/>
    <w:rsid w:val="00523BED"/>
    <w:rsid w:val="005255B6"/>
    <w:rsid w:val="00526120"/>
    <w:rsid w:val="005267AE"/>
    <w:rsid w:val="00531E56"/>
    <w:rsid w:val="00537252"/>
    <w:rsid w:val="0054629C"/>
    <w:rsid w:val="005514EB"/>
    <w:rsid w:val="00552B71"/>
    <w:rsid w:val="00555273"/>
    <w:rsid w:val="00560519"/>
    <w:rsid w:val="00562230"/>
    <w:rsid w:val="005638BA"/>
    <w:rsid w:val="00563CA2"/>
    <w:rsid w:val="00565759"/>
    <w:rsid w:val="005664A7"/>
    <w:rsid w:val="005668A0"/>
    <w:rsid w:val="005674A4"/>
    <w:rsid w:val="005702A7"/>
    <w:rsid w:val="00571507"/>
    <w:rsid w:val="00572A23"/>
    <w:rsid w:val="00575ABB"/>
    <w:rsid w:val="00580E27"/>
    <w:rsid w:val="005842B1"/>
    <w:rsid w:val="00585503"/>
    <w:rsid w:val="00587721"/>
    <w:rsid w:val="00587F2D"/>
    <w:rsid w:val="00594BDF"/>
    <w:rsid w:val="005A4A0A"/>
    <w:rsid w:val="005A5C8A"/>
    <w:rsid w:val="005A5EA0"/>
    <w:rsid w:val="005A7319"/>
    <w:rsid w:val="005A7966"/>
    <w:rsid w:val="005A7EAD"/>
    <w:rsid w:val="005B4C13"/>
    <w:rsid w:val="005B73C3"/>
    <w:rsid w:val="005C175B"/>
    <w:rsid w:val="005C49C7"/>
    <w:rsid w:val="005C4E8D"/>
    <w:rsid w:val="005C6578"/>
    <w:rsid w:val="005D1765"/>
    <w:rsid w:val="005D3562"/>
    <w:rsid w:val="005D4330"/>
    <w:rsid w:val="005D4759"/>
    <w:rsid w:val="005E1819"/>
    <w:rsid w:val="005E31B3"/>
    <w:rsid w:val="005E3C6C"/>
    <w:rsid w:val="005E7BCC"/>
    <w:rsid w:val="005F440A"/>
    <w:rsid w:val="005F7CD0"/>
    <w:rsid w:val="0060281E"/>
    <w:rsid w:val="006034E0"/>
    <w:rsid w:val="00606D13"/>
    <w:rsid w:val="00607290"/>
    <w:rsid w:val="006113AA"/>
    <w:rsid w:val="00611C0A"/>
    <w:rsid w:val="00620E98"/>
    <w:rsid w:val="006221E7"/>
    <w:rsid w:val="00623D23"/>
    <w:rsid w:val="00626439"/>
    <w:rsid w:val="00630580"/>
    <w:rsid w:val="00630A7E"/>
    <w:rsid w:val="006336A8"/>
    <w:rsid w:val="0063514D"/>
    <w:rsid w:val="0063629B"/>
    <w:rsid w:val="0064297A"/>
    <w:rsid w:val="00645B6B"/>
    <w:rsid w:val="0064637B"/>
    <w:rsid w:val="006471F0"/>
    <w:rsid w:val="00650667"/>
    <w:rsid w:val="00655A6A"/>
    <w:rsid w:val="00657DF2"/>
    <w:rsid w:val="00660928"/>
    <w:rsid w:val="006623D6"/>
    <w:rsid w:val="00664487"/>
    <w:rsid w:val="0066497C"/>
    <w:rsid w:val="006658DD"/>
    <w:rsid w:val="006672D7"/>
    <w:rsid w:val="00667FAE"/>
    <w:rsid w:val="00671B21"/>
    <w:rsid w:val="006720ED"/>
    <w:rsid w:val="00673662"/>
    <w:rsid w:val="00674C39"/>
    <w:rsid w:val="00680450"/>
    <w:rsid w:val="00680BEB"/>
    <w:rsid w:val="00684325"/>
    <w:rsid w:val="00686207"/>
    <w:rsid w:val="0068653D"/>
    <w:rsid w:val="006870EA"/>
    <w:rsid w:val="00691D16"/>
    <w:rsid w:val="00692CB3"/>
    <w:rsid w:val="00692DB7"/>
    <w:rsid w:val="0069463B"/>
    <w:rsid w:val="006949F3"/>
    <w:rsid w:val="00694CAB"/>
    <w:rsid w:val="00695EFC"/>
    <w:rsid w:val="0069694D"/>
    <w:rsid w:val="006A0ACE"/>
    <w:rsid w:val="006A10B0"/>
    <w:rsid w:val="006A68E7"/>
    <w:rsid w:val="006B1F44"/>
    <w:rsid w:val="006B580E"/>
    <w:rsid w:val="006B627A"/>
    <w:rsid w:val="006B6673"/>
    <w:rsid w:val="006B6855"/>
    <w:rsid w:val="006B68BF"/>
    <w:rsid w:val="006C4DCF"/>
    <w:rsid w:val="006D1C97"/>
    <w:rsid w:val="006D2543"/>
    <w:rsid w:val="006D3CA8"/>
    <w:rsid w:val="006D46AF"/>
    <w:rsid w:val="006D4E17"/>
    <w:rsid w:val="006E4253"/>
    <w:rsid w:val="006E476F"/>
    <w:rsid w:val="006E78A5"/>
    <w:rsid w:val="006F0A95"/>
    <w:rsid w:val="006F2B38"/>
    <w:rsid w:val="006F3488"/>
    <w:rsid w:val="006F4ABA"/>
    <w:rsid w:val="0070026C"/>
    <w:rsid w:val="0070269F"/>
    <w:rsid w:val="00704884"/>
    <w:rsid w:val="00706C67"/>
    <w:rsid w:val="00707361"/>
    <w:rsid w:val="00710407"/>
    <w:rsid w:val="00710E14"/>
    <w:rsid w:val="00722C27"/>
    <w:rsid w:val="007258B3"/>
    <w:rsid w:val="0072607B"/>
    <w:rsid w:val="007272D6"/>
    <w:rsid w:val="00731062"/>
    <w:rsid w:val="00733D75"/>
    <w:rsid w:val="00734682"/>
    <w:rsid w:val="00734A15"/>
    <w:rsid w:val="00736268"/>
    <w:rsid w:val="007400E1"/>
    <w:rsid w:val="00741FA4"/>
    <w:rsid w:val="00743E6A"/>
    <w:rsid w:val="007458AA"/>
    <w:rsid w:val="00746119"/>
    <w:rsid w:val="00752D3B"/>
    <w:rsid w:val="00753219"/>
    <w:rsid w:val="00753226"/>
    <w:rsid w:val="007601F5"/>
    <w:rsid w:val="0076053D"/>
    <w:rsid w:val="0076360B"/>
    <w:rsid w:val="00763FE0"/>
    <w:rsid w:val="007661BD"/>
    <w:rsid w:val="00766E03"/>
    <w:rsid w:val="00770A4D"/>
    <w:rsid w:val="00772014"/>
    <w:rsid w:val="00776224"/>
    <w:rsid w:val="00781398"/>
    <w:rsid w:val="00782133"/>
    <w:rsid w:val="0078365D"/>
    <w:rsid w:val="00785AD5"/>
    <w:rsid w:val="0078625E"/>
    <w:rsid w:val="007873FC"/>
    <w:rsid w:val="00787622"/>
    <w:rsid w:val="00787E66"/>
    <w:rsid w:val="0079028B"/>
    <w:rsid w:val="00790AC9"/>
    <w:rsid w:val="007935BE"/>
    <w:rsid w:val="00793BF8"/>
    <w:rsid w:val="00794DBC"/>
    <w:rsid w:val="00796536"/>
    <w:rsid w:val="00796AC8"/>
    <w:rsid w:val="007B5C2C"/>
    <w:rsid w:val="007B7875"/>
    <w:rsid w:val="007B7FBB"/>
    <w:rsid w:val="007C1A54"/>
    <w:rsid w:val="007C20E2"/>
    <w:rsid w:val="007C29A4"/>
    <w:rsid w:val="007C31BD"/>
    <w:rsid w:val="007C67C9"/>
    <w:rsid w:val="007D0DFB"/>
    <w:rsid w:val="007D5375"/>
    <w:rsid w:val="007D7497"/>
    <w:rsid w:val="007D7D0E"/>
    <w:rsid w:val="007E1904"/>
    <w:rsid w:val="007E531A"/>
    <w:rsid w:val="007E7683"/>
    <w:rsid w:val="007F08B2"/>
    <w:rsid w:val="007F32CF"/>
    <w:rsid w:val="008000C4"/>
    <w:rsid w:val="00800F17"/>
    <w:rsid w:val="00809809"/>
    <w:rsid w:val="008107FB"/>
    <w:rsid w:val="00810871"/>
    <w:rsid w:val="00811924"/>
    <w:rsid w:val="008137BE"/>
    <w:rsid w:val="00815327"/>
    <w:rsid w:val="00815A7A"/>
    <w:rsid w:val="00822F2C"/>
    <w:rsid w:val="0082397A"/>
    <w:rsid w:val="008256B7"/>
    <w:rsid w:val="00827215"/>
    <w:rsid w:val="00830FC4"/>
    <w:rsid w:val="008353F4"/>
    <w:rsid w:val="00836B06"/>
    <w:rsid w:val="00837AE7"/>
    <w:rsid w:val="0084126E"/>
    <w:rsid w:val="00842131"/>
    <w:rsid w:val="00844B41"/>
    <w:rsid w:val="00846915"/>
    <w:rsid w:val="00846996"/>
    <w:rsid w:val="00851B3B"/>
    <w:rsid w:val="00851CE0"/>
    <w:rsid w:val="00852DDC"/>
    <w:rsid w:val="00854B66"/>
    <w:rsid w:val="0085664C"/>
    <w:rsid w:val="008617A6"/>
    <w:rsid w:val="00862EB3"/>
    <w:rsid w:val="008650E2"/>
    <w:rsid w:val="0086D8C2"/>
    <w:rsid w:val="008756D5"/>
    <w:rsid w:val="00876C0F"/>
    <w:rsid w:val="0087765E"/>
    <w:rsid w:val="0088530E"/>
    <w:rsid w:val="00885CE5"/>
    <w:rsid w:val="008865CF"/>
    <w:rsid w:val="00886937"/>
    <w:rsid w:val="008951BC"/>
    <w:rsid w:val="00896463"/>
    <w:rsid w:val="008A203C"/>
    <w:rsid w:val="008A4015"/>
    <w:rsid w:val="008A47F0"/>
    <w:rsid w:val="008A55C9"/>
    <w:rsid w:val="008A5945"/>
    <w:rsid w:val="008A7ED6"/>
    <w:rsid w:val="008A7EDC"/>
    <w:rsid w:val="008B2AAF"/>
    <w:rsid w:val="008B552C"/>
    <w:rsid w:val="008C033B"/>
    <w:rsid w:val="008C0E27"/>
    <w:rsid w:val="008C59AB"/>
    <w:rsid w:val="008C6E81"/>
    <w:rsid w:val="008D232D"/>
    <w:rsid w:val="008D4A08"/>
    <w:rsid w:val="008D5B90"/>
    <w:rsid w:val="008D65CF"/>
    <w:rsid w:val="008E30D0"/>
    <w:rsid w:val="008E4808"/>
    <w:rsid w:val="008F01D5"/>
    <w:rsid w:val="008F1AD0"/>
    <w:rsid w:val="008F2222"/>
    <w:rsid w:val="008F35A1"/>
    <w:rsid w:val="008F540A"/>
    <w:rsid w:val="00901EB4"/>
    <w:rsid w:val="009052B8"/>
    <w:rsid w:val="00905697"/>
    <w:rsid w:val="00910372"/>
    <w:rsid w:val="009121DD"/>
    <w:rsid w:val="0091358A"/>
    <w:rsid w:val="009161A4"/>
    <w:rsid w:val="0091685E"/>
    <w:rsid w:val="009209D5"/>
    <w:rsid w:val="00920CA6"/>
    <w:rsid w:val="0092108C"/>
    <w:rsid w:val="00921BEF"/>
    <w:rsid w:val="009230A5"/>
    <w:rsid w:val="0092350D"/>
    <w:rsid w:val="00923CF6"/>
    <w:rsid w:val="00925258"/>
    <w:rsid w:val="00930515"/>
    <w:rsid w:val="00931913"/>
    <w:rsid w:val="009344AD"/>
    <w:rsid w:val="009348A7"/>
    <w:rsid w:val="00934C56"/>
    <w:rsid w:val="009358D4"/>
    <w:rsid w:val="0094088D"/>
    <w:rsid w:val="00947AD8"/>
    <w:rsid w:val="00950E38"/>
    <w:rsid w:val="00951596"/>
    <w:rsid w:val="009528B9"/>
    <w:rsid w:val="0095294A"/>
    <w:rsid w:val="00955C0B"/>
    <w:rsid w:val="00956ADD"/>
    <w:rsid w:val="009572CA"/>
    <w:rsid w:val="00973ED4"/>
    <w:rsid w:val="00974C47"/>
    <w:rsid w:val="009817E6"/>
    <w:rsid w:val="00981FF0"/>
    <w:rsid w:val="0098533A"/>
    <w:rsid w:val="009905BF"/>
    <w:rsid w:val="00990EFC"/>
    <w:rsid w:val="0099141E"/>
    <w:rsid w:val="0099334D"/>
    <w:rsid w:val="00993482"/>
    <w:rsid w:val="009949F1"/>
    <w:rsid w:val="009978C6"/>
    <w:rsid w:val="009A0D0C"/>
    <w:rsid w:val="009B1E16"/>
    <w:rsid w:val="009B59AE"/>
    <w:rsid w:val="009C10F3"/>
    <w:rsid w:val="009C1808"/>
    <w:rsid w:val="009C229F"/>
    <w:rsid w:val="009C28B0"/>
    <w:rsid w:val="009C31A7"/>
    <w:rsid w:val="009C4595"/>
    <w:rsid w:val="009D01D3"/>
    <w:rsid w:val="009D0AEC"/>
    <w:rsid w:val="009D0BBB"/>
    <w:rsid w:val="009D1DF1"/>
    <w:rsid w:val="009D2283"/>
    <w:rsid w:val="009D259C"/>
    <w:rsid w:val="009D3738"/>
    <w:rsid w:val="009D497B"/>
    <w:rsid w:val="009D840E"/>
    <w:rsid w:val="009E1600"/>
    <w:rsid w:val="009E2174"/>
    <w:rsid w:val="009E3846"/>
    <w:rsid w:val="009E4B71"/>
    <w:rsid w:val="009E4CE5"/>
    <w:rsid w:val="009E5A2B"/>
    <w:rsid w:val="009E6710"/>
    <w:rsid w:val="009F5537"/>
    <w:rsid w:val="009F5875"/>
    <w:rsid w:val="009F5FD4"/>
    <w:rsid w:val="009F6FB4"/>
    <w:rsid w:val="009F74A0"/>
    <w:rsid w:val="009F7ED9"/>
    <w:rsid w:val="00A0214B"/>
    <w:rsid w:val="00A045AE"/>
    <w:rsid w:val="00A05679"/>
    <w:rsid w:val="00A05C86"/>
    <w:rsid w:val="00A069F2"/>
    <w:rsid w:val="00A1118E"/>
    <w:rsid w:val="00A130BE"/>
    <w:rsid w:val="00A20400"/>
    <w:rsid w:val="00A21B6C"/>
    <w:rsid w:val="00A2205A"/>
    <w:rsid w:val="00A22902"/>
    <w:rsid w:val="00A229F2"/>
    <w:rsid w:val="00A267F7"/>
    <w:rsid w:val="00A26D11"/>
    <w:rsid w:val="00A27DA1"/>
    <w:rsid w:val="00A305D0"/>
    <w:rsid w:val="00A32604"/>
    <w:rsid w:val="00A3390D"/>
    <w:rsid w:val="00A3432D"/>
    <w:rsid w:val="00A34F7E"/>
    <w:rsid w:val="00A34F85"/>
    <w:rsid w:val="00A35CF1"/>
    <w:rsid w:val="00A372DD"/>
    <w:rsid w:val="00A37AE8"/>
    <w:rsid w:val="00A409B8"/>
    <w:rsid w:val="00A40D40"/>
    <w:rsid w:val="00A4156C"/>
    <w:rsid w:val="00A430AE"/>
    <w:rsid w:val="00A43464"/>
    <w:rsid w:val="00A45269"/>
    <w:rsid w:val="00A45723"/>
    <w:rsid w:val="00A472F0"/>
    <w:rsid w:val="00A508D7"/>
    <w:rsid w:val="00A54A09"/>
    <w:rsid w:val="00A55DA5"/>
    <w:rsid w:val="00A603E1"/>
    <w:rsid w:val="00A60BF8"/>
    <w:rsid w:val="00A63392"/>
    <w:rsid w:val="00A70BE6"/>
    <w:rsid w:val="00A74C4E"/>
    <w:rsid w:val="00A7526B"/>
    <w:rsid w:val="00A80932"/>
    <w:rsid w:val="00A82ACF"/>
    <w:rsid w:val="00A854C2"/>
    <w:rsid w:val="00A87E81"/>
    <w:rsid w:val="00A90546"/>
    <w:rsid w:val="00A93327"/>
    <w:rsid w:val="00A9360C"/>
    <w:rsid w:val="00A9479E"/>
    <w:rsid w:val="00A953F0"/>
    <w:rsid w:val="00A966D8"/>
    <w:rsid w:val="00A96733"/>
    <w:rsid w:val="00AA2E53"/>
    <w:rsid w:val="00AA594F"/>
    <w:rsid w:val="00AB1B12"/>
    <w:rsid w:val="00AB27B2"/>
    <w:rsid w:val="00AB44AF"/>
    <w:rsid w:val="00AB555C"/>
    <w:rsid w:val="00AB56E4"/>
    <w:rsid w:val="00AC1B21"/>
    <w:rsid w:val="00AC1FBE"/>
    <w:rsid w:val="00AC4201"/>
    <w:rsid w:val="00AC76EA"/>
    <w:rsid w:val="00AC7913"/>
    <w:rsid w:val="00AD037E"/>
    <w:rsid w:val="00AD06A6"/>
    <w:rsid w:val="00AD1028"/>
    <w:rsid w:val="00AD3A8B"/>
    <w:rsid w:val="00AD6303"/>
    <w:rsid w:val="00AD72CC"/>
    <w:rsid w:val="00AE095A"/>
    <w:rsid w:val="00AE1272"/>
    <w:rsid w:val="00AF3EC0"/>
    <w:rsid w:val="00B0588B"/>
    <w:rsid w:val="00B12BFD"/>
    <w:rsid w:val="00B233B5"/>
    <w:rsid w:val="00B2380C"/>
    <w:rsid w:val="00B23CA3"/>
    <w:rsid w:val="00B266DE"/>
    <w:rsid w:val="00B3086F"/>
    <w:rsid w:val="00B31046"/>
    <w:rsid w:val="00B31865"/>
    <w:rsid w:val="00B3280F"/>
    <w:rsid w:val="00B36982"/>
    <w:rsid w:val="00B37889"/>
    <w:rsid w:val="00B37AA1"/>
    <w:rsid w:val="00B37C4A"/>
    <w:rsid w:val="00B40770"/>
    <w:rsid w:val="00B41E31"/>
    <w:rsid w:val="00B42377"/>
    <w:rsid w:val="00B433F0"/>
    <w:rsid w:val="00B43F8C"/>
    <w:rsid w:val="00B459C3"/>
    <w:rsid w:val="00B522EA"/>
    <w:rsid w:val="00B53E42"/>
    <w:rsid w:val="00B562EC"/>
    <w:rsid w:val="00B61D26"/>
    <w:rsid w:val="00B62BF4"/>
    <w:rsid w:val="00B673A8"/>
    <w:rsid w:val="00B70F2B"/>
    <w:rsid w:val="00B721A9"/>
    <w:rsid w:val="00B727E8"/>
    <w:rsid w:val="00B72AA1"/>
    <w:rsid w:val="00B73084"/>
    <w:rsid w:val="00B75A30"/>
    <w:rsid w:val="00B76226"/>
    <w:rsid w:val="00B77B0D"/>
    <w:rsid w:val="00B81997"/>
    <w:rsid w:val="00B81AB7"/>
    <w:rsid w:val="00B83A80"/>
    <w:rsid w:val="00B874B0"/>
    <w:rsid w:val="00B90642"/>
    <w:rsid w:val="00B92515"/>
    <w:rsid w:val="00B92A8A"/>
    <w:rsid w:val="00B9561A"/>
    <w:rsid w:val="00BA5307"/>
    <w:rsid w:val="00BA5D17"/>
    <w:rsid w:val="00BA5FAB"/>
    <w:rsid w:val="00BB0706"/>
    <w:rsid w:val="00BB1E0A"/>
    <w:rsid w:val="00BB303A"/>
    <w:rsid w:val="00BB3C81"/>
    <w:rsid w:val="00BB6B15"/>
    <w:rsid w:val="00BC2CBC"/>
    <w:rsid w:val="00BC5D7A"/>
    <w:rsid w:val="00BD0029"/>
    <w:rsid w:val="00BD219E"/>
    <w:rsid w:val="00BD378A"/>
    <w:rsid w:val="00BD4D57"/>
    <w:rsid w:val="00BD4DDA"/>
    <w:rsid w:val="00BD5C2F"/>
    <w:rsid w:val="00BD608D"/>
    <w:rsid w:val="00BD75E3"/>
    <w:rsid w:val="00BE2314"/>
    <w:rsid w:val="00BE2C46"/>
    <w:rsid w:val="00BE50B3"/>
    <w:rsid w:val="00BE51B7"/>
    <w:rsid w:val="00BF24F6"/>
    <w:rsid w:val="00BF382D"/>
    <w:rsid w:val="00BF3B3B"/>
    <w:rsid w:val="00BF3CBF"/>
    <w:rsid w:val="00C04BB1"/>
    <w:rsid w:val="00C0522C"/>
    <w:rsid w:val="00C058B0"/>
    <w:rsid w:val="00C05DB1"/>
    <w:rsid w:val="00C060F4"/>
    <w:rsid w:val="00C064BA"/>
    <w:rsid w:val="00C07051"/>
    <w:rsid w:val="00C111EF"/>
    <w:rsid w:val="00C12DFD"/>
    <w:rsid w:val="00C2274E"/>
    <w:rsid w:val="00C23B35"/>
    <w:rsid w:val="00C24728"/>
    <w:rsid w:val="00C24A9D"/>
    <w:rsid w:val="00C30106"/>
    <w:rsid w:val="00C34543"/>
    <w:rsid w:val="00C374BF"/>
    <w:rsid w:val="00C424B5"/>
    <w:rsid w:val="00C43AB1"/>
    <w:rsid w:val="00C455F5"/>
    <w:rsid w:val="00C514E7"/>
    <w:rsid w:val="00C5199C"/>
    <w:rsid w:val="00C52238"/>
    <w:rsid w:val="00C53775"/>
    <w:rsid w:val="00C54986"/>
    <w:rsid w:val="00C549C4"/>
    <w:rsid w:val="00C554CE"/>
    <w:rsid w:val="00C56ED8"/>
    <w:rsid w:val="00C6009E"/>
    <w:rsid w:val="00C634B0"/>
    <w:rsid w:val="00C6419D"/>
    <w:rsid w:val="00C6504B"/>
    <w:rsid w:val="00C66315"/>
    <w:rsid w:val="00C666E7"/>
    <w:rsid w:val="00C7087D"/>
    <w:rsid w:val="00C70B58"/>
    <w:rsid w:val="00C74FDC"/>
    <w:rsid w:val="00C750E0"/>
    <w:rsid w:val="00C81C99"/>
    <w:rsid w:val="00C8286F"/>
    <w:rsid w:val="00C85153"/>
    <w:rsid w:val="00C8560F"/>
    <w:rsid w:val="00C901F8"/>
    <w:rsid w:val="00C91326"/>
    <w:rsid w:val="00C9152C"/>
    <w:rsid w:val="00C95AB5"/>
    <w:rsid w:val="00C95C7C"/>
    <w:rsid w:val="00C9B944"/>
    <w:rsid w:val="00CA374F"/>
    <w:rsid w:val="00CA3D06"/>
    <w:rsid w:val="00CA4652"/>
    <w:rsid w:val="00CA4CF0"/>
    <w:rsid w:val="00CA6A06"/>
    <w:rsid w:val="00CA7643"/>
    <w:rsid w:val="00CB191A"/>
    <w:rsid w:val="00CB2B82"/>
    <w:rsid w:val="00CB4B53"/>
    <w:rsid w:val="00CB59F0"/>
    <w:rsid w:val="00CB6309"/>
    <w:rsid w:val="00CC3DBE"/>
    <w:rsid w:val="00CC4B3B"/>
    <w:rsid w:val="00CC710E"/>
    <w:rsid w:val="00CD182E"/>
    <w:rsid w:val="00CD2189"/>
    <w:rsid w:val="00CD23A4"/>
    <w:rsid w:val="00CD3AE3"/>
    <w:rsid w:val="00CD5238"/>
    <w:rsid w:val="00CD6340"/>
    <w:rsid w:val="00CD6D73"/>
    <w:rsid w:val="00CD7F23"/>
    <w:rsid w:val="00CE3DB9"/>
    <w:rsid w:val="00CE5B4E"/>
    <w:rsid w:val="00CE5F24"/>
    <w:rsid w:val="00CE6EA8"/>
    <w:rsid w:val="00CE71A7"/>
    <w:rsid w:val="00CF2AF4"/>
    <w:rsid w:val="00CF2EB0"/>
    <w:rsid w:val="00CF642B"/>
    <w:rsid w:val="00D0139D"/>
    <w:rsid w:val="00D03E07"/>
    <w:rsid w:val="00D03F1D"/>
    <w:rsid w:val="00D066FA"/>
    <w:rsid w:val="00D11B91"/>
    <w:rsid w:val="00D16A43"/>
    <w:rsid w:val="00D21EA2"/>
    <w:rsid w:val="00D247BA"/>
    <w:rsid w:val="00D311B8"/>
    <w:rsid w:val="00D324C5"/>
    <w:rsid w:val="00D35366"/>
    <w:rsid w:val="00D35EEF"/>
    <w:rsid w:val="00D36116"/>
    <w:rsid w:val="00D36324"/>
    <w:rsid w:val="00D36CBC"/>
    <w:rsid w:val="00D41030"/>
    <w:rsid w:val="00D41F5F"/>
    <w:rsid w:val="00D446CB"/>
    <w:rsid w:val="00D47C53"/>
    <w:rsid w:val="00D51AAA"/>
    <w:rsid w:val="00D55E54"/>
    <w:rsid w:val="00D5664C"/>
    <w:rsid w:val="00D60D32"/>
    <w:rsid w:val="00D61E7C"/>
    <w:rsid w:val="00D65AA0"/>
    <w:rsid w:val="00D66C50"/>
    <w:rsid w:val="00D70497"/>
    <w:rsid w:val="00D70693"/>
    <w:rsid w:val="00D70DE9"/>
    <w:rsid w:val="00D71B1B"/>
    <w:rsid w:val="00D74D5D"/>
    <w:rsid w:val="00D76A98"/>
    <w:rsid w:val="00D81491"/>
    <w:rsid w:val="00D819C7"/>
    <w:rsid w:val="00D82189"/>
    <w:rsid w:val="00D8407B"/>
    <w:rsid w:val="00D9150B"/>
    <w:rsid w:val="00D93EED"/>
    <w:rsid w:val="00D94501"/>
    <w:rsid w:val="00D94C8A"/>
    <w:rsid w:val="00D959CD"/>
    <w:rsid w:val="00D9730C"/>
    <w:rsid w:val="00DA0837"/>
    <w:rsid w:val="00DA11D3"/>
    <w:rsid w:val="00DA14B4"/>
    <w:rsid w:val="00DA1ED9"/>
    <w:rsid w:val="00DA37EC"/>
    <w:rsid w:val="00DA423B"/>
    <w:rsid w:val="00DA743F"/>
    <w:rsid w:val="00DB05A9"/>
    <w:rsid w:val="00DB26DC"/>
    <w:rsid w:val="00DB2E43"/>
    <w:rsid w:val="00DB76D2"/>
    <w:rsid w:val="00DC466C"/>
    <w:rsid w:val="00DD39C2"/>
    <w:rsid w:val="00DD3D95"/>
    <w:rsid w:val="00DE022E"/>
    <w:rsid w:val="00DE067E"/>
    <w:rsid w:val="00DE1705"/>
    <w:rsid w:val="00DE46BB"/>
    <w:rsid w:val="00DE4AC6"/>
    <w:rsid w:val="00DE6294"/>
    <w:rsid w:val="00DF1822"/>
    <w:rsid w:val="00DF6573"/>
    <w:rsid w:val="00E00121"/>
    <w:rsid w:val="00E0012A"/>
    <w:rsid w:val="00E03BCE"/>
    <w:rsid w:val="00E042E3"/>
    <w:rsid w:val="00E07259"/>
    <w:rsid w:val="00E0796D"/>
    <w:rsid w:val="00E10FAF"/>
    <w:rsid w:val="00E11854"/>
    <w:rsid w:val="00E119B0"/>
    <w:rsid w:val="00E1353F"/>
    <w:rsid w:val="00E1389A"/>
    <w:rsid w:val="00E13DC1"/>
    <w:rsid w:val="00E155CA"/>
    <w:rsid w:val="00E158C0"/>
    <w:rsid w:val="00E16464"/>
    <w:rsid w:val="00E16FB5"/>
    <w:rsid w:val="00E271BF"/>
    <w:rsid w:val="00E27617"/>
    <w:rsid w:val="00E3295F"/>
    <w:rsid w:val="00E33DC4"/>
    <w:rsid w:val="00E45A91"/>
    <w:rsid w:val="00E46FCC"/>
    <w:rsid w:val="00E477A5"/>
    <w:rsid w:val="00E51DDB"/>
    <w:rsid w:val="00E53EFF"/>
    <w:rsid w:val="00E546BB"/>
    <w:rsid w:val="00E5571B"/>
    <w:rsid w:val="00E55B4A"/>
    <w:rsid w:val="00E56055"/>
    <w:rsid w:val="00E62593"/>
    <w:rsid w:val="00E66A05"/>
    <w:rsid w:val="00E718A6"/>
    <w:rsid w:val="00E76BF2"/>
    <w:rsid w:val="00E80BCA"/>
    <w:rsid w:val="00E833D8"/>
    <w:rsid w:val="00E84794"/>
    <w:rsid w:val="00E856F7"/>
    <w:rsid w:val="00E86D89"/>
    <w:rsid w:val="00E8775D"/>
    <w:rsid w:val="00E87848"/>
    <w:rsid w:val="00E87D57"/>
    <w:rsid w:val="00E92A2C"/>
    <w:rsid w:val="00E95CDD"/>
    <w:rsid w:val="00E95FA9"/>
    <w:rsid w:val="00E96134"/>
    <w:rsid w:val="00EA082E"/>
    <w:rsid w:val="00EA0B21"/>
    <w:rsid w:val="00EA41E3"/>
    <w:rsid w:val="00EA4480"/>
    <w:rsid w:val="00EA7171"/>
    <w:rsid w:val="00EB0C87"/>
    <w:rsid w:val="00EB233D"/>
    <w:rsid w:val="00EB2714"/>
    <w:rsid w:val="00EB757D"/>
    <w:rsid w:val="00EC038F"/>
    <w:rsid w:val="00EC3825"/>
    <w:rsid w:val="00ECE46F"/>
    <w:rsid w:val="00ED0821"/>
    <w:rsid w:val="00ED32A5"/>
    <w:rsid w:val="00ED5A53"/>
    <w:rsid w:val="00ED6741"/>
    <w:rsid w:val="00ED68AB"/>
    <w:rsid w:val="00EE101C"/>
    <w:rsid w:val="00EE2B17"/>
    <w:rsid w:val="00EE4000"/>
    <w:rsid w:val="00EF1ADD"/>
    <w:rsid w:val="00EF2809"/>
    <w:rsid w:val="00EF2910"/>
    <w:rsid w:val="00F0079F"/>
    <w:rsid w:val="00F03822"/>
    <w:rsid w:val="00F041D1"/>
    <w:rsid w:val="00F06000"/>
    <w:rsid w:val="00F10D8D"/>
    <w:rsid w:val="00F12433"/>
    <w:rsid w:val="00F133DF"/>
    <w:rsid w:val="00F16246"/>
    <w:rsid w:val="00F20278"/>
    <w:rsid w:val="00F21F9A"/>
    <w:rsid w:val="00F24983"/>
    <w:rsid w:val="00F27765"/>
    <w:rsid w:val="00F34A51"/>
    <w:rsid w:val="00F37DD7"/>
    <w:rsid w:val="00F40AAE"/>
    <w:rsid w:val="00F410E9"/>
    <w:rsid w:val="00F4161A"/>
    <w:rsid w:val="00F5147E"/>
    <w:rsid w:val="00F5151D"/>
    <w:rsid w:val="00F62067"/>
    <w:rsid w:val="00F62A7F"/>
    <w:rsid w:val="00F63B45"/>
    <w:rsid w:val="00F63DC0"/>
    <w:rsid w:val="00F646D6"/>
    <w:rsid w:val="00F6686F"/>
    <w:rsid w:val="00F6737D"/>
    <w:rsid w:val="00F75327"/>
    <w:rsid w:val="00F814BC"/>
    <w:rsid w:val="00F81EB1"/>
    <w:rsid w:val="00F841A0"/>
    <w:rsid w:val="00F9005F"/>
    <w:rsid w:val="00F937B4"/>
    <w:rsid w:val="00F93944"/>
    <w:rsid w:val="00F93E98"/>
    <w:rsid w:val="00F9555E"/>
    <w:rsid w:val="00FA23C1"/>
    <w:rsid w:val="00FA4662"/>
    <w:rsid w:val="00FB2150"/>
    <w:rsid w:val="00FB2385"/>
    <w:rsid w:val="00FB73E8"/>
    <w:rsid w:val="00FC0381"/>
    <w:rsid w:val="00FC188F"/>
    <w:rsid w:val="00FC1D8C"/>
    <w:rsid w:val="00FC4B35"/>
    <w:rsid w:val="00FCE384"/>
    <w:rsid w:val="00FD2A57"/>
    <w:rsid w:val="00FD33E9"/>
    <w:rsid w:val="00FD55E8"/>
    <w:rsid w:val="00FD5C4E"/>
    <w:rsid w:val="00FD6C15"/>
    <w:rsid w:val="00FD6EEE"/>
    <w:rsid w:val="00FD70F1"/>
    <w:rsid w:val="00FD7ED9"/>
    <w:rsid w:val="00FE14FC"/>
    <w:rsid w:val="00FE2387"/>
    <w:rsid w:val="00FE4E78"/>
    <w:rsid w:val="00FF2662"/>
    <w:rsid w:val="00FF49FC"/>
    <w:rsid w:val="00FF62EE"/>
    <w:rsid w:val="00FF62F3"/>
    <w:rsid w:val="00FF752C"/>
    <w:rsid w:val="0132148E"/>
    <w:rsid w:val="0139AC0F"/>
    <w:rsid w:val="0146F161"/>
    <w:rsid w:val="01509324"/>
    <w:rsid w:val="016B4F11"/>
    <w:rsid w:val="017C2D58"/>
    <w:rsid w:val="0189BC78"/>
    <w:rsid w:val="01A790C5"/>
    <w:rsid w:val="01AD0503"/>
    <w:rsid w:val="01C81E88"/>
    <w:rsid w:val="023BA1D7"/>
    <w:rsid w:val="023F44F5"/>
    <w:rsid w:val="024EC35F"/>
    <w:rsid w:val="027FA0F3"/>
    <w:rsid w:val="029C62D0"/>
    <w:rsid w:val="02B18061"/>
    <w:rsid w:val="02D36A04"/>
    <w:rsid w:val="02D4E1A4"/>
    <w:rsid w:val="0359A8B0"/>
    <w:rsid w:val="0364C876"/>
    <w:rsid w:val="036B3283"/>
    <w:rsid w:val="03F3995A"/>
    <w:rsid w:val="03FC1B35"/>
    <w:rsid w:val="04529515"/>
    <w:rsid w:val="046347FA"/>
    <w:rsid w:val="04685232"/>
    <w:rsid w:val="046D8F65"/>
    <w:rsid w:val="047A8D70"/>
    <w:rsid w:val="048AFC52"/>
    <w:rsid w:val="04AB8115"/>
    <w:rsid w:val="04F0AB69"/>
    <w:rsid w:val="0500BD30"/>
    <w:rsid w:val="058E7B6A"/>
    <w:rsid w:val="059A19C6"/>
    <w:rsid w:val="059C94C2"/>
    <w:rsid w:val="05F73AFF"/>
    <w:rsid w:val="05FE9BD1"/>
    <w:rsid w:val="0607484D"/>
    <w:rsid w:val="062F2C36"/>
    <w:rsid w:val="0651067E"/>
    <w:rsid w:val="06611FB8"/>
    <w:rsid w:val="06BE546E"/>
    <w:rsid w:val="072B991C"/>
    <w:rsid w:val="0730A60A"/>
    <w:rsid w:val="073D7197"/>
    <w:rsid w:val="0776A729"/>
    <w:rsid w:val="078A92CE"/>
    <w:rsid w:val="0790EF81"/>
    <w:rsid w:val="07C3E35F"/>
    <w:rsid w:val="07E093C8"/>
    <w:rsid w:val="0802AF55"/>
    <w:rsid w:val="08422688"/>
    <w:rsid w:val="088A1C36"/>
    <w:rsid w:val="088BDB74"/>
    <w:rsid w:val="088C39AB"/>
    <w:rsid w:val="08C9A9CB"/>
    <w:rsid w:val="08E1FAF6"/>
    <w:rsid w:val="08F9A132"/>
    <w:rsid w:val="09109313"/>
    <w:rsid w:val="091F2E84"/>
    <w:rsid w:val="09325E06"/>
    <w:rsid w:val="09420553"/>
    <w:rsid w:val="09678F2F"/>
    <w:rsid w:val="09977776"/>
    <w:rsid w:val="0A0686B6"/>
    <w:rsid w:val="0A075656"/>
    <w:rsid w:val="0A11401F"/>
    <w:rsid w:val="0A2E6AEA"/>
    <w:rsid w:val="0A40A3CA"/>
    <w:rsid w:val="0A40ABE8"/>
    <w:rsid w:val="0A56407C"/>
    <w:rsid w:val="0AB91ECD"/>
    <w:rsid w:val="0ABB0134"/>
    <w:rsid w:val="0AC7BD55"/>
    <w:rsid w:val="0AD67CC7"/>
    <w:rsid w:val="0AEEA932"/>
    <w:rsid w:val="0B15736A"/>
    <w:rsid w:val="0B2155BF"/>
    <w:rsid w:val="0B35E0B7"/>
    <w:rsid w:val="0B3A1FA9"/>
    <w:rsid w:val="0B685243"/>
    <w:rsid w:val="0B72E295"/>
    <w:rsid w:val="0B871628"/>
    <w:rsid w:val="0BA7393F"/>
    <w:rsid w:val="0BA98499"/>
    <w:rsid w:val="0BCA28D1"/>
    <w:rsid w:val="0BE617EC"/>
    <w:rsid w:val="0BF96F4B"/>
    <w:rsid w:val="0C236C34"/>
    <w:rsid w:val="0C4C56FF"/>
    <w:rsid w:val="0C4F0B28"/>
    <w:rsid w:val="0C700C7E"/>
    <w:rsid w:val="0CAAD225"/>
    <w:rsid w:val="0CDC9446"/>
    <w:rsid w:val="0CF003CA"/>
    <w:rsid w:val="0CFF95DA"/>
    <w:rsid w:val="0D2A8484"/>
    <w:rsid w:val="0D2E627A"/>
    <w:rsid w:val="0D3F2EA6"/>
    <w:rsid w:val="0D4B92CC"/>
    <w:rsid w:val="0D4EAA11"/>
    <w:rsid w:val="0D833AD6"/>
    <w:rsid w:val="0D8C82C6"/>
    <w:rsid w:val="0DB2A0A5"/>
    <w:rsid w:val="0DD96F3E"/>
    <w:rsid w:val="0DE5E357"/>
    <w:rsid w:val="0E229C6D"/>
    <w:rsid w:val="0E2BA5C1"/>
    <w:rsid w:val="0E56DAC2"/>
    <w:rsid w:val="0E86319D"/>
    <w:rsid w:val="0EA4176A"/>
    <w:rsid w:val="0EC849A9"/>
    <w:rsid w:val="0EEDD4F7"/>
    <w:rsid w:val="0F15B36B"/>
    <w:rsid w:val="0F4566D2"/>
    <w:rsid w:val="0FA2D815"/>
    <w:rsid w:val="0FAD9477"/>
    <w:rsid w:val="0FD1EE35"/>
    <w:rsid w:val="0FDC4B9F"/>
    <w:rsid w:val="0FFBD5EF"/>
    <w:rsid w:val="1031652C"/>
    <w:rsid w:val="1063FC2B"/>
    <w:rsid w:val="107641C9"/>
    <w:rsid w:val="10A96C08"/>
    <w:rsid w:val="10CEDB13"/>
    <w:rsid w:val="10F6A3A5"/>
    <w:rsid w:val="110A3C49"/>
    <w:rsid w:val="1133A140"/>
    <w:rsid w:val="1188BDF5"/>
    <w:rsid w:val="11AAA85C"/>
    <w:rsid w:val="11BFE410"/>
    <w:rsid w:val="120E50F9"/>
    <w:rsid w:val="122904D0"/>
    <w:rsid w:val="122F73B2"/>
    <w:rsid w:val="12341A99"/>
    <w:rsid w:val="123616B4"/>
    <w:rsid w:val="1270AABD"/>
    <w:rsid w:val="12A7660C"/>
    <w:rsid w:val="1307524C"/>
    <w:rsid w:val="132CAFF8"/>
    <w:rsid w:val="134CB500"/>
    <w:rsid w:val="134CD9AF"/>
    <w:rsid w:val="1354ED5B"/>
    <w:rsid w:val="135F9A4D"/>
    <w:rsid w:val="138B79C1"/>
    <w:rsid w:val="138D1FD6"/>
    <w:rsid w:val="138FF9BA"/>
    <w:rsid w:val="1390DE64"/>
    <w:rsid w:val="13A4E9A4"/>
    <w:rsid w:val="13B1B703"/>
    <w:rsid w:val="13BC9F14"/>
    <w:rsid w:val="13D60C68"/>
    <w:rsid w:val="13E08FC3"/>
    <w:rsid w:val="13F98E37"/>
    <w:rsid w:val="1425A162"/>
    <w:rsid w:val="142CF2DB"/>
    <w:rsid w:val="14596163"/>
    <w:rsid w:val="14913802"/>
    <w:rsid w:val="14946A6D"/>
    <w:rsid w:val="14DEFD9E"/>
    <w:rsid w:val="1508DEE9"/>
    <w:rsid w:val="1539CA94"/>
    <w:rsid w:val="1575D0DE"/>
    <w:rsid w:val="15950F56"/>
    <w:rsid w:val="15C4945D"/>
    <w:rsid w:val="15CB871F"/>
    <w:rsid w:val="161224A5"/>
    <w:rsid w:val="163DFDDF"/>
    <w:rsid w:val="1658A876"/>
    <w:rsid w:val="16AD1378"/>
    <w:rsid w:val="16D42B82"/>
    <w:rsid w:val="17102D66"/>
    <w:rsid w:val="17442653"/>
    <w:rsid w:val="1747E282"/>
    <w:rsid w:val="175B4FE9"/>
    <w:rsid w:val="175DA55F"/>
    <w:rsid w:val="1761E561"/>
    <w:rsid w:val="17924FF3"/>
    <w:rsid w:val="179C66CD"/>
    <w:rsid w:val="17A2BD75"/>
    <w:rsid w:val="17BFB417"/>
    <w:rsid w:val="17D5C52F"/>
    <w:rsid w:val="17F7EAB2"/>
    <w:rsid w:val="182CA334"/>
    <w:rsid w:val="187FA932"/>
    <w:rsid w:val="18838EB9"/>
    <w:rsid w:val="188C0CD1"/>
    <w:rsid w:val="189E32C8"/>
    <w:rsid w:val="19084117"/>
    <w:rsid w:val="1936FC02"/>
    <w:rsid w:val="19609A3B"/>
    <w:rsid w:val="1977351C"/>
    <w:rsid w:val="19B153B3"/>
    <w:rsid w:val="1A15BD22"/>
    <w:rsid w:val="1A2E58A2"/>
    <w:rsid w:val="1A3CCF1E"/>
    <w:rsid w:val="1A458DBA"/>
    <w:rsid w:val="1A51985F"/>
    <w:rsid w:val="1A8DEC1D"/>
    <w:rsid w:val="1A9C2D7A"/>
    <w:rsid w:val="1AA032A7"/>
    <w:rsid w:val="1ABDAA3F"/>
    <w:rsid w:val="1AC459E1"/>
    <w:rsid w:val="1AD22E47"/>
    <w:rsid w:val="1AD8F550"/>
    <w:rsid w:val="1B073951"/>
    <w:rsid w:val="1B0F86B8"/>
    <w:rsid w:val="1B3022B4"/>
    <w:rsid w:val="1B44F151"/>
    <w:rsid w:val="1B64C667"/>
    <w:rsid w:val="1B7B29FB"/>
    <w:rsid w:val="1B956F8A"/>
    <w:rsid w:val="1B974CD2"/>
    <w:rsid w:val="1B9ACBBC"/>
    <w:rsid w:val="1BBD30F1"/>
    <w:rsid w:val="1BC847EB"/>
    <w:rsid w:val="1BCD7009"/>
    <w:rsid w:val="1BE2FF20"/>
    <w:rsid w:val="1BF6DB3C"/>
    <w:rsid w:val="1C0C743B"/>
    <w:rsid w:val="1C0ED816"/>
    <w:rsid w:val="1C18ADFA"/>
    <w:rsid w:val="1C278F05"/>
    <w:rsid w:val="1CACB1DD"/>
    <w:rsid w:val="1D291318"/>
    <w:rsid w:val="1D35260D"/>
    <w:rsid w:val="1D4EBE53"/>
    <w:rsid w:val="1D577B16"/>
    <w:rsid w:val="1E0256DF"/>
    <w:rsid w:val="1E191882"/>
    <w:rsid w:val="1E70A123"/>
    <w:rsid w:val="1E81B15A"/>
    <w:rsid w:val="1EB63F67"/>
    <w:rsid w:val="1EE42954"/>
    <w:rsid w:val="1F1C804F"/>
    <w:rsid w:val="1F31FA48"/>
    <w:rsid w:val="1F4B0596"/>
    <w:rsid w:val="1F5FD359"/>
    <w:rsid w:val="1F60F38C"/>
    <w:rsid w:val="1F8BC320"/>
    <w:rsid w:val="1FB76363"/>
    <w:rsid w:val="20227B09"/>
    <w:rsid w:val="20230E0C"/>
    <w:rsid w:val="20756733"/>
    <w:rsid w:val="20E2BE31"/>
    <w:rsid w:val="20F301E2"/>
    <w:rsid w:val="21186A37"/>
    <w:rsid w:val="212CF6F9"/>
    <w:rsid w:val="214D6873"/>
    <w:rsid w:val="217CD8B1"/>
    <w:rsid w:val="21AC8723"/>
    <w:rsid w:val="21B136BC"/>
    <w:rsid w:val="21B42EB9"/>
    <w:rsid w:val="21CD2DAB"/>
    <w:rsid w:val="21D8919B"/>
    <w:rsid w:val="21F5D18B"/>
    <w:rsid w:val="21FE2CC4"/>
    <w:rsid w:val="22262043"/>
    <w:rsid w:val="22320688"/>
    <w:rsid w:val="224EAB14"/>
    <w:rsid w:val="226E54E0"/>
    <w:rsid w:val="22838B68"/>
    <w:rsid w:val="2293FDD2"/>
    <w:rsid w:val="22A047FF"/>
    <w:rsid w:val="232340FE"/>
    <w:rsid w:val="233F20ED"/>
    <w:rsid w:val="23436072"/>
    <w:rsid w:val="23692B1A"/>
    <w:rsid w:val="23A58D16"/>
    <w:rsid w:val="23D8CB86"/>
    <w:rsid w:val="23DF27F9"/>
    <w:rsid w:val="23F8F8AF"/>
    <w:rsid w:val="2449B487"/>
    <w:rsid w:val="24551743"/>
    <w:rsid w:val="24608E7C"/>
    <w:rsid w:val="24722ED1"/>
    <w:rsid w:val="2472DE29"/>
    <w:rsid w:val="24789D86"/>
    <w:rsid w:val="248FE82E"/>
    <w:rsid w:val="24AEE9CE"/>
    <w:rsid w:val="24EFDC5B"/>
    <w:rsid w:val="2533A9D5"/>
    <w:rsid w:val="255C6CE9"/>
    <w:rsid w:val="2571D0C0"/>
    <w:rsid w:val="257D604D"/>
    <w:rsid w:val="25B99696"/>
    <w:rsid w:val="25BABD9A"/>
    <w:rsid w:val="25BC611C"/>
    <w:rsid w:val="25F68E0A"/>
    <w:rsid w:val="260DE327"/>
    <w:rsid w:val="261EF8B8"/>
    <w:rsid w:val="2633874F"/>
    <w:rsid w:val="26427D5F"/>
    <w:rsid w:val="26774FB3"/>
    <w:rsid w:val="267A0167"/>
    <w:rsid w:val="26A1A8AB"/>
    <w:rsid w:val="26B08344"/>
    <w:rsid w:val="26D7B674"/>
    <w:rsid w:val="26E40B1B"/>
    <w:rsid w:val="26EBAAF3"/>
    <w:rsid w:val="26EC481B"/>
    <w:rsid w:val="271CF7C2"/>
    <w:rsid w:val="27211EA2"/>
    <w:rsid w:val="27399D65"/>
    <w:rsid w:val="27617F6D"/>
    <w:rsid w:val="27EFC52A"/>
    <w:rsid w:val="27FFDE3E"/>
    <w:rsid w:val="28100A89"/>
    <w:rsid w:val="2824F897"/>
    <w:rsid w:val="2857DF74"/>
    <w:rsid w:val="28583339"/>
    <w:rsid w:val="285D0946"/>
    <w:rsid w:val="286CE08A"/>
    <w:rsid w:val="28879ACE"/>
    <w:rsid w:val="288A14A3"/>
    <w:rsid w:val="289819C7"/>
    <w:rsid w:val="28AC0506"/>
    <w:rsid w:val="28C67E79"/>
    <w:rsid w:val="28C801A9"/>
    <w:rsid w:val="28D3536A"/>
    <w:rsid w:val="28D36886"/>
    <w:rsid w:val="28D5396F"/>
    <w:rsid w:val="28D7B5AF"/>
    <w:rsid w:val="295A68CF"/>
    <w:rsid w:val="29684641"/>
    <w:rsid w:val="2968EFA8"/>
    <w:rsid w:val="2975C93C"/>
    <w:rsid w:val="297A25F3"/>
    <w:rsid w:val="298F90AB"/>
    <w:rsid w:val="29B77D15"/>
    <w:rsid w:val="29F4FEED"/>
    <w:rsid w:val="2A03DD9A"/>
    <w:rsid w:val="2A1C5A8B"/>
    <w:rsid w:val="2A484568"/>
    <w:rsid w:val="2A7CA70D"/>
    <w:rsid w:val="2A8C36CA"/>
    <w:rsid w:val="2AF1A02D"/>
    <w:rsid w:val="2B72020F"/>
    <w:rsid w:val="2B80CA27"/>
    <w:rsid w:val="2B8DA864"/>
    <w:rsid w:val="2BDA2528"/>
    <w:rsid w:val="2BF10B91"/>
    <w:rsid w:val="2C1315EA"/>
    <w:rsid w:val="2C3C557D"/>
    <w:rsid w:val="2C55D172"/>
    <w:rsid w:val="2C657FC3"/>
    <w:rsid w:val="2C6FAD51"/>
    <w:rsid w:val="2C9EB37F"/>
    <w:rsid w:val="2CA7ADAF"/>
    <w:rsid w:val="2D1E0714"/>
    <w:rsid w:val="2D21D14E"/>
    <w:rsid w:val="2D48E2D8"/>
    <w:rsid w:val="2DA09DCD"/>
    <w:rsid w:val="2DE4618D"/>
    <w:rsid w:val="2E157C7D"/>
    <w:rsid w:val="2E15AD84"/>
    <w:rsid w:val="2E31CD93"/>
    <w:rsid w:val="2E7A2BC1"/>
    <w:rsid w:val="2E7E0F88"/>
    <w:rsid w:val="2EC2CBD1"/>
    <w:rsid w:val="2EFBF8EB"/>
    <w:rsid w:val="2F10FA57"/>
    <w:rsid w:val="2F1A2E2A"/>
    <w:rsid w:val="2F1B43F6"/>
    <w:rsid w:val="2F5FF674"/>
    <w:rsid w:val="2F7602A5"/>
    <w:rsid w:val="2FA61184"/>
    <w:rsid w:val="2FB07D2E"/>
    <w:rsid w:val="2FFE0245"/>
    <w:rsid w:val="30005266"/>
    <w:rsid w:val="301010ED"/>
    <w:rsid w:val="303FA4BD"/>
    <w:rsid w:val="304223B3"/>
    <w:rsid w:val="3042BE11"/>
    <w:rsid w:val="304966FB"/>
    <w:rsid w:val="30911D9A"/>
    <w:rsid w:val="30AFAFA3"/>
    <w:rsid w:val="30D5A3D5"/>
    <w:rsid w:val="30F3CCD7"/>
    <w:rsid w:val="3112B273"/>
    <w:rsid w:val="311BF64E"/>
    <w:rsid w:val="311E61A4"/>
    <w:rsid w:val="31905648"/>
    <w:rsid w:val="31B8C1E5"/>
    <w:rsid w:val="31D938A0"/>
    <w:rsid w:val="31F31767"/>
    <w:rsid w:val="31F88C0B"/>
    <w:rsid w:val="3235BDEF"/>
    <w:rsid w:val="3240324E"/>
    <w:rsid w:val="3251D6E1"/>
    <w:rsid w:val="3292E37A"/>
    <w:rsid w:val="32BB9115"/>
    <w:rsid w:val="32DB0F33"/>
    <w:rsid w:val="33576BA1"/>
    <w:rsid w:val="33941278"/>
    <w:rsid w:val="33B07545"/>
    <w:rsid w:val="33D29475"/>
    <w:rsid w:val="33DC6213"/>
    <w:rsid w:val="33F243A3"/>
    <w:rsid w:val="340CCF36"/>
    <w:rsid w:val="3410E3D1"/>
    <w:rsid w:val="3419E89E"/>
    <w:rsid w:val="3429D281"/>
    <w:rsid w:val="3438B468"/>
    <w:rsid w:val="3447D231"/>
    <w:rsid w:val="344C5772"/>
    <w:rsid w:val="345BE54D"/>
    <w:rsid w:val="3468ED24"/>
    <w:rsid w:val="34864903"/>
    <w:rsid w:val="348E4C0E"/>
    <w:rsid w:val="348FC5BE"/>
    <w:rsid w:val="349023E0"/>
    <w:rsid w:val="3493B56B"/>
    <w:rsid w:val="349F02A8"/>
    <w:rsid w:val="34F010D0"/>
    <w:rsid w:val="350AACD9"/>
    <w:rsid w:val="350C4D3D"/>
    <w:rsid w:val="353A3852"/>
    <w:rsid w:val="357D5511"/>
    <w:rsid w:val="35988D23"/>
    <w:rsid w:val="359DD765"/>
    <w:rsid w:val="35AC8247"/>
    <w:rsid w:val="35E784B1"/>
    <w:rsid w:val="36041201"/>
    <w:rsid w:val="360AF6FC"/>
    <w:rsid w:val="361E77FC"/>
    <w:rsid w:val="363FF78D"/>
    <w:rsid w:val="366790F9"/>
    <w:rsid w:val="367D8C17"/>
    <w:rsid w:val="36A48923"/>
    <w:rsid w:val="374D4966"/>
    <w:rsid w:val="374E3BB3"/>
    <w:rsid w:val="37686B42"/>
    <w:rsid w:val="3796953F"/>
    <w:rsid w:val="37D1D8FF"/>
    <w:rsid w:val="37F38F19"/>
    <w:rsid w:val="38241F45"/>
    <w:rsid w:val="382B0BF9"/>
    <w:rsid w:val="3855AD78"/>
    <w:rsid w:val="388096B2"/>
    <w:rsid w:val="388C8DBC"/>
    <w:rsid w:val="38B42958"/>
    <w:rsid w:val="38D34652"/>
    <w:rsid w:val="38E7D688"/>
    <w:rsid w:val="38E8368D"/>
    <w:rsid w:val="38F1067F"/>
    <w:rsid w:val="390326C9"/>
    <w:rsid w:val="390EF82D"/>
    <w:rsid w:val="391053E6"/>
    <w:rsid w:val="3915F7ED"/>
    <w:rsid w:val="395CF365"/>
    <w:rsid w:val="3969E6EB"/>
    <w:rsid w:val="396C450B"/>
    <w:rsid w:val="3997BAA6"/>
    <w:rsid w:val="39D41EB6"/>
    <w:rsid w:val="3A02B50A"/>
    <w:rsid w:val="3A0D661D"/>
    <w:rsid w:val="3A244F0E"/>
    <w:rsid w:val="3A362CEC"/>
    <w:rsid w:val="3A56E3F4"/>
    <w:rsid w:val="3A7DA15C"/>
    <w:rsid w:val="3A81EAC3"/>
    <w:rsid w:val="3AED44C9"/>
    <w:rsid w:val="3B024DE5"/>
    <w:rsid w:val="3B45276A"/>
    <w:rsid w:val="3B5D4AE6"/>
    <w:rsid w:val="3B9C36DB"/>
    <w:rsid w:val="3BA4D989"/>
    <w:rsid w:val="3BB3EE95"/>
    <w:rsid w:val="3BDC2460"/>
    <w:rsid w:val="3C287569"/>
    <w:rsid w:val="3C47F836"/>
    <w:rsid w:val="3C503CAF"/>
    <w:rsid w:val="3C7EE388"/>
    <w:rsid w:val="3C80E5D8"/>
    <w:rsid w:val="3C935F19"/>
    <w:rsid w:val="3CAD82E2"/>
    <w:rsid w:val="3CC748ED"/>
    <w:rsid w:val="3D4F0917"/>
    <w:rsid w:val="3D52B779"/>
    <w:rsid w:val="3D5F9024"/>
    <w:rsid w:val="3D678C50"/>
    <w:rsid w:val="3D7D7B79"/>
    <w:rsid w:val="3D94C27C"/>
    <w:rsid w:val="3DA4FFF4"/>
    <w:rsid w:val="3DE96C88"/>
    <w:rsid w:val="3DF11318"/>
    <w:rsid w:val="3E0F357B"/>
    <w:rsid w:val="3E32CA2B"/>
    <w:rsid w:val="3E4B9439"/>
    <w:rsid w:val="3E757E8F"/>
    <w:rsid w:val="3E8D698E"/>
    <w:rsid w:val="3ECFE538"/>
    <w:rsid w:val="3EE1A441"/>
    <w:rsid w:val="3EED3F8F"/>
    <w:rsid w:val="3F05014C"/>
    <w:rsid w:val="3F64D98A"/>
    <w:rsid w:val="3F6DD1AB"/>
    <w:rsid w:val="3F8EB754"/>
    <w:rsid w:val="3F94E2E0"/>
    <w:rsid w:val="3FA1714F"/>
    <w:rsid w:val="3FA1F53F"/>
    <w:rsid w:val="40090727"/>
    <w:rsid w:val="400A3C15"/>
    <w:rsid w:val="4035EFF6"/>
    <w:rsid w:val="403A67C4"/>
    <w:rsid w:val="40786C49"/>
    <w:rsid w:val="408F282B"/>
    <w:rsid w:val="409F5438"/>
    <w:rsid w:val="40A2C6FB"/>
    <w:rsid w:val="40D5BC71"/>
    <w:rsid w:val="412D2652"/>
    <w:rsid w:val="412D9B2E"/>
    <w:rsid w:val="4169B42B"/>
    <w:rsid w:val="417110F3"/>
    <w:rsid w:val="417C4466"/>
    <w:rsid w:val="41CF314B"/>
    <w:rsid w:val="41D07DB0"/>
    <w:rsid w:val="41DDBD16"/>
    <w:rsid w:val="41E4B926"/>
    <w:rsid w:val="42128F11"/>
    <w:rsid w:val="421A4F32"/>
    <w:rsid w:val="42388FE7"/>
    <w:rsid w:val="424BCF45"/>
    <w:rsid w:val="4257CCC7"/>
    <w:rsid w:val="42732500"/>
    <w:rsid w:val="42863B9C"/>
    <w:rsid w:val="42A4CC88"/>
    <w:rsid w:val="42B468EB"/>
    <w:rsid w:val="42C089E2"/>
    <w:rsid w:val="42D42F58"/>
    <w:rsid w:val="42EE4ACE"/>
    <w:rsid w:val="42F16ECA"/>
    <w:rsid w:val="430572B0"/>
    <w:rsid w:val="430F3447"/>
    <w:rsid w:val="43247F50"/>
    <w:rsid w:val="4339CEC8"/>
    <w:rsid w:val="43726FD6"/>
    <w:rsid w:val="43985D4B"/>
    <w:rsid w:val="43B3EAA7"/>
    <w:rsid w:val="43C7180F"/>
    <w:rsid w:val="43D07A5A"/>
    <w:rsid w:val="43EE70A9"/>
    <w:rsid w:val="4432781E"/>
    <w:rsid w:val="44408EC0"/>
    <w:rsid w:val="4446A3D9"/>
    <w:rsid w:val="44664B31"/>
    <w:rsid w:val="446A8EE4"/>
    <w:rsid w:val="447769B8"/>
    <w:rsid w:val="44812EF3"/>
    <w:rsid w:val="448BE40A"/>
    <w:rsid w:val="44CE1AB5"/>
    <w:rsid w:val="44EC030C"/>
    <w:rsid w:val="45188B72"/>
    <w:rsid w:val="454C6C5C"/>
    <w:rsid w:val="455150B7"/>
    <w:rsid w:val="45610CA4"/>
    <w:rsid w:val="4576189D"/>
    <w:rsid w:val="457BA72B"/>
    <w:rsid w:val="458AB913"/>
    <w:rsid w:val="45BA84C2"/>
    <w:rsid w:val="45C985C1"/>
    <w:rsid w:val="45E0B7D1"/>
    <w:rsid w:val="45F7B07F"/>
    <w:rsid w:val="4627E22E"/>
    <w:rsid w:val="464123A3"/>
    <w:rsid w:val="46577682"/>
    <w:rsid w:val="4662056D"/>
    <w:rsid w:val="4679BE81"/>
    <w:rsid w:val="4685D392"/>
    <w:rsid w:val="468B4ECD"/>
    <w:rsid w:val="469C7609"/>
    <w:rsid w:val="46BC5E7D"/>
    <w:rsid w:val="46D90D5B"/>
    <w:rsid w:val="4719F290"/>
    <w:rsid w:val="4736A99B"/>
    <w:rsid w:val="4750D689"/>
    <w:rsid w:val="4768F45D"/>
    <w:rsid w:val="477DC99D"/>
    <w:rsid w:val="47974DED"/>
    <w:rsid w:val="47FCF6DD"/>
    <w:rsid w:val="484431A3"/>
    <w:rsid w:val="4848A9C1"/>
    <w:rsid w:val="4865D55B"/>
    <w:rsid w:val="4874432A"/>
    <w:rsid w:val="487CD9DB"/>
    <w:rsid w:val="48B87761"/>
    <w:rsid w:val="48E3604A"/>
    <w:rsid w:val="491C8693"/>
    <w:rsid w:val="49278A2D"/>
    <w:rsid w:val="49283C31"/>
    <w:rsid w:val="495339AE"/>
    <w:rsid w:val="496908F8"/>
    <w:rsid w:val="498A50B5"/>
    <w:rsid w:val="49A470A9"/>
    <w:rsid w:val="49B6F932"/>
    <w:rsid w:val="49CCE591"/>
    <w:rsid w:val="49D368C2"/>
    <w:rsid w:val="4A109D0F"/>
    <w:rsid w:val="4A30AFEB"/>
    <w:rsid w:val="4A36D9B1"/>
    <w:rsid w:val="4A65E5F9"/>
    <w:rsid w:val="4A6D5E07"/>
    <w:rsid w:val="4A934BA5"/>
    <w:rsid w:val="4ADB1C10"/>
    <w:rsid w:val="4AF1EC4F"/>
    <w:rsid w:val="4B555919"/>
    <w:rsid w:val="4B8474AB"/>
    <w:rsid w:val="4B8867F2"/>
    <w:rsid w:val="4BBD9B92"/>
    <w:rsid w:val="4BC8E81A"/>
    <w:rsid w:val="4BDA0CF4"/>
    <w:rsid w:val="4BDCD6F4"/>
    <w:rsid w:val="4BF29FEA"/>
    <w:rsid w:val="4C5B8F05"/>
    <w:rsid w:val="4C7EEC65"/>
    <w:rsid w:val="4CCE1FFD"/>
    <w:rsid w:val="4D0174E1"/>
    <w:rsid w:val="4D132805"/>
    <w:rsid w:val="4D28BF92"/>
    <w:rsid w:val="4D3AC782"/>
    <w:rsid w:val="4D5910FD"/>
    <w:rsid w:val="4D976778"/>
    <w:rsid w:val="4DDB183A"/>
    <w:rsid w:val="4E05EB51"/>
    <w:rsid w:val="4E5593CC"/>
    <w:rsid w:val="4E56929A"/>
    <w:rsid w:val="4E7103C6"/>
    <w:rsid w:val="4E76102F"/>
    <w:rsid w:val="4E79C964"/>
    <w:rsid w:val="4E8328A2"/>
    <w:rsid w:val="4E92E727"/>
    <w:rsid w:val="4EE41373"/>
    <w:rsid w:val="4EE741F9"/>
    <w:rsid w:val="4F0462D6"/>
    <w:rsid w:val="4F37A39D"/>
    <w:rsid w:val="4F629E39"/>
    <w:rsid w:val="4F8B37D6"/>
    <w:rsid w:val="4F9207CC"/>
    <w:rsid w:val="4F92348C"/>
    <w:rsid w:val="4F97BC01"/>
    <w:rsid w:val="4FA519A8"/>
    <w:rsid w:val="4FA83CF0"/>
    <w:rsid w:val="4FD901BB"/>
    <w:rsid w:val="4FEFF09C"/>
    <w:rsid w:val="4FF41923"/>
    <w:rsid w:val="502E8106"/>
    <w:rsid w:val="50330E58"/>
    <w:rsid w:val="504CB36A"/>
    <w:rsid w:val="5069B556"/>
    <w:rsid w:val="5092DD13"/>
    <w:rsid w:val="509593BE"/>
    <w:rsid w:val="50961DDC"/>
    <w:rsid w:val="50D458CA"/>
    <w:rsid w:val="5159BB08"/>
    <w:rsid w:val="5183FF06"/>
    <w:rsid w:val="51A736D9"/>
    <w:rsid w:val="51B204A0"/>
    <w:rsid w:val="51F1E15D"/>
    <w:rsid w:val="51F96D18"/>
    <w:rsid w:val="5217BB40"/>
    <w:rsid w:val="521D2340"/>
    <w:rsid w:val="524E72B7"/>
    <w:rsid w:val="5251DF5F"/>
    <w:rsid w:val="5264FC81"/>
    <w:rsid w:val="527FF168"/>
    <w:rsid w:val="52E49122"/>
    <w:rsid w:val="52ED248D"/>
    <w:rsid w:val="52F811DB"/>
    <w:rsid w:val="5332F777"/>
    <w:rsid w:val="5335D1CF"/>
    <w:rsid w:val="5342CE46"/>
    <w:rsid w:val="535FB20E"/>
    <w:rsid w:val="53737F71"/>
    <w:rsid w:val="538BF3C3"/>
    <w:rsid w:val="53C2C228"/>
    <w:rsid w:val="53CCAE5D"/>
    <w:rsid w:val="543DD513"/>
    <w:rsid w:val="544DAABF"/>
    <w:rsid w:val="544E0DD4"/>
    <w:rsid w:val="545A6AC5"/>
    <w:rsid w:val="54A49F86"/>
    <w:rsid w:val="54AED6F1"/>
    <w:rsid w:val="550AA179"/>
    <w:rsid w:val="55153B03"/>
    <w:rsid w:val="55421E17"/>
    <w:rsid w:val="557DEAAE"/>
    <w:rsid w:val="5582AB91"/>
    <w:rsid w:val="559E61CD"/>
    <w:rsid w:val="55BA4416"/>
    <w:rsid w:val="55CAA8BA"/>
    <w:rsid w:val="55E08990"/>
    <w:rsid w:val="560AFB99"/>
    <w:rsid w:val="56182DAF"/>
    <w:rsid w:val="562C9C69"/>
    <w:rsid w:val="5694484D"/>
    <w:rsid w:val="56B9B370"/>
    <w:rsid w:val="56C848AB"/>
    <w:rsid w:val="571CB552"/>
    <w:rsid w:val="5727B3C6"/>
    <w:rsid w:val="57593592"/>
    <w:rsid w:val="5759CAEE"/>
    <w:rsid w:val="576990B2"/>
    <w:rsid w:val="578803BB"/>
    <w:rsid w:val="578B5492"/>
    <w:rsid w:val="578BE37A"/>
    <w:rsid w:val="57A279A9"/>
    <w:rsid w:val="57E1C409"/>
    <w:rsid w:val="57F5E24C"/>
    <w:rsid w:val="5801BC99"/>
    <w:rsid w:val="584F9244"/>
    <w:rsid w:val="586A25D5"/>
    <w:rsid w:val="5882D638"/>
    <w:rsid w:val="58845DB3"/>
    <w:rsid w:val="58968C80"/>
    <w:rsid w:val="58B497EB"/>
    <w:rsid w:val="58BBA427"/>
    <w:rsid w:val="58CA50ED"/>
    <w:rsid w:val="58D00E68"/>
    <w:rsid w:val="59440E08"/>
    <w:rsid w:val="596743F7"/>
    <w:rsid w:val="596AB6CE"/>
    <w:rsid w:val="59F257A7"/>
    <w:rsid w:val="59FC8BC0"/>
    <w:rsid w:val="5A2688AC"/>
    <w:rsid w:val="5A6658C4"/>
    <w:rsid w:val="5AB6D7C4"/>
    <w:rsid w:val="5ACAA705"/>
    <w:rsid w:val="5ADCEE66"/>
    <w:rsid w:val="5AE33738"/>
    <w:rsid w:val="5B0530E9"/>
    <w:rsid w:val="5B1C200C"/>
    <w:rsid w:val="5B217EE4"/>
    <w:rsid w:val="5B34C7BC"/>
    <w:rsid w:val="5B4B450C"/>
    <w:rsid w:val="5B4F041C"/>
    <w:rsid w:val="5B869BA0"/>
    <w:rsid w:val="5B8C5408"/>
    <w:rsid w:val="5BA14A4B"/>
    <w:rsid w:val="5BB016DC"/>
    <w:rsid w:val="5BB5B12F"/>
    <w:rsid w:val="5BCD7F84"/>
    <w:rsid w:val="5BDD6CB3"/>
    <w:rsid w:val="5C0A93DA"/>
    <w:rsid w:val="5C229E1D"/>
    <w:rsid w:val="5C354DB8"/>
    <w:rsid w:val="5C509070"/>
    <w:rsid w:val="5C792ED5"/>
    <w:rsid w:val="5C7CC763"/>
    <w:rsid w:val="5C81B5F1"/>
    <w:rsid w:val="5CAB0842"/>
    <w:rsid w:val="5CEC1BE3"/>
    <w:rsid w:val="5CF7584D"/>
    <w:rsid w:val="5CFDDAE9"/>
    <w:rsid w:val="5CFDE77C"/>
    <w:rsid w:val="5D26FB8F"/>
    <w:rsid w:val="5D6EABF6"/>
    <w:rsid w:val="5D8F28F1"/>
    <w:rsid w:val="5D922079"/>
    <w:rsid w:val="5DA935DF"/>
    <w:rsid w:val="5DAE9B87"/>
    <w:rsid w:val="5DDE2904"/>
    <w:rsid w:val="5DE36A87"/>
    <w:rsid w:val="5DED3085"/>
    <w:rsid w:val="5DFCE839"/>
    <w:rsid w:val="5E091343"/>
    <w:rsid w:val="5E26174A"/>
    <w:rsid w:val="5E46813A"/>
    <w:rsid w:val="5E5367BE"/>
    <w:rsid w:val="5E589B6C"/>
    <w:rsid w:val="5E617048"/>
    <w:rsid w:val="5EC81821"/>
    <w:rsid w:val="5EF99BF2"/>
    <w:rsid w:val="5F00A586"/>
    <w:rsid w:val="5F108BD0"/>
    <w:rsid w:val="5F551F86"/>
    <w:rsid w:val="5FA4C7F2"/>
    <w:rsid w:val="5FA97F88"/>
    <w:rsid w:val="5FB53825"/>
    <w:rsid w:val="5FE9B905"/>
    <w:rsid w:val="603AC87C"/>
    <w:rsid w:val="604A346C"/>
    <w:rsid w:val="6059D5A0"/>
    <w:rsid w:val="606D884A"/>
    <w:rsid w:val="60A2584C"/>
    <w:rsid w:val="60B0CAFA"/>
    <w:rsid w:val="60D4E8C4"/>
    <w:rsid w:val="60F349BD"/>
    <w:rsid w:val="611B038C"/>
    <w:rsid w:val="611C0C42"/>
    <w:rsid w:val="611DC4ED"/>
    <w:rsid w:val="614CDB9D"/>
    <w:rsid w:val="61652A6D"/>
    <w:rsid w:val="621B420B"/>
    <w:rsid w:val="6230E54B"/>
    <w:rsid w:val="624ACF53"/>
    <w:rsid w:val="62530F42"/>
    <w:rsid w:val="6267C313"/>
    <w:rsid w:val="62E71A92"/>
    <w:rsid w:val="62FD90E2"/>
    <w:rsid w:val="631331D5"/>
    <w:rsid w:val="631667C8"/>
    <w:rsid w:val="631DA033"/>
    <w:rsid w:val="63280D8C"/>
    <w:rsid w:val="6337E781"/>
    <w:rsid w:val="634694E2"/>
    <w:rsid w:val="6347761F"/>
    <w:rsid w:val="6347A715"/>
    <w:rsid w:val="63665517"/>
    <w:rsid w:val="638223FE"/>
    <w:rsid w:val="63AF69C4"/>
    <w:rsid w:val="63B84387"/>
    <w:rsid w:val="63E31CF9"/>
    <w:rsid w:val="63E3F80B"/>
    <w:rsid w:val="63E98771"/>
    <w:rsid w:val="642F4C52"/>
    <w:rsid w:val="6447877F"/>
    <w:rsid w:val="644B579F"/>
    <w:rsid w:val="645B30EF"/>
    <w:rsid w:val="6460587F"/>
    <w:rsid w:val="64698CFF"/>
    <w:rsid w:val="6480750D"/>
    <w:rsid w:val="6484B730"/>
    <w:rsid w:val="6495781B"/>
    <w:rsid w:val="64D2AC7A"/>
    <w:rsid w:val="650F1C37"/>
    <w:rsid w:val="652047A5"/>
    <w:rsid w:val="6528336A"/>
    <w:rsid w:val="6528B8CE"/>
    <w:rsid w:val="65360312"/>
    <w:rsid w:val="6556B4E6"/>
    <w:rsid w:val="6561A088"/>
    <w:rsid w:val="65801C3D"/>
    <w:rsid w:val="65F0FC94"/>
    <w:rsid w:val="660E6443"/>
    <w:rsid w:val="6614BB9A"/>
    <w:rsid w:val="6668FA50"/>
    <w:rsid w:val="669023A9"/>
    <w:rsid w:val="66A0CF59"/>
    <w:rsid w:val="66B02004"/>
    <w:rsid w:val="670DD34B"/>
    <w:rsid w:val="6718731B"/>
    <w:rsid w:val="672834A8"/>
    <w:rsid w:val="67847905"/>
    <w:rsid w:val="6794FAE2"/>
    <w:rsid w:val="68353133"/>
    <w:rsid w:val="683D6430"/>
    <w:rsid w:val="684BA3F9"/>
    <w:rsid w:val="68534C53"/>
    <w:rsid w:val="686EE668"/>
    <w:rsid w:val="6879C8C5"/>
    <w:rsid w:val="687E6EE7"/>
    <w:rsid w:val="689D6B94"/>
    <w:rsid w:val="68A24DFE"/>
    <w:rsid w:val="68BE727B"/>
    <w:rsid w:val="68C2990E"/>
    <w:rsid w:val="68E1B365"/>
    <w:rsid w:val="68F35697"/>
    <w:rsid w:val="68F4CF64"/>
    <w:rsid w:val="68FA7FE9"/>
    <w:rsid w:val="6917D9D0"/>
    <w:rsid w:val="691E191D"/>
    <w:rsid w:val="69347B18"/>
    <w:rsid w:val="694FE066"/>
    <w:rsid w:val="69560CBA"/>
    <w:rsid w:val="6980234F"/>
    <w:rsid w:val="6981481A"/>
    <w:rsid w:val="69C9D761"/>
    <w:rsid w:val="69EE99D4"/>
    <w:rsid w:val="6A015CA7"/>
    <w:rsid w:val="6A458C60"/>
    <w:rsid w:val="6A5A335D"/>
    <w:rsid w:val="6A663D05"/>
    <w:rsid w:val="6A700DDE"/>
    <w:rsid w:val="6A7FB266"/>
    <w:rsid w:val="6AAE9C87"/>
    <w:rsid w:val="6AB0868F"/>
    <w:rsid w:val="6AF3A614"/>
    <w:rsid w:val="6AF3B441"/>
    <w:rsid w:val="6AF5B444"/>
    <w:rsid w:val="6B101C20"/>
    <w:rsid w:val="6B4A30E1"/>
    <w:rsid w:val="6B593FF6"/>
    <w:rsid w:val="6B5FBAA1"/>
    <w:rsid w:val="6B9CA79C"/>
    <w:rsid w:val="6BF56FA3"/>
    <w:rsid w:val="6C203C3C"/>
    <w:rsid w:val="6C440328"/>
    <w:rsid w:val="6C6983E2"/>
    <w:rsid w:val="6C8D5CD8"/>
    <w:rsid w:val="6CA4CA88"/>
    <w:rsid w:val="6CA5A94D"/>
    <w:rsid w:val="6CA9581A"/>
    <w:rsid w:val="6CD95008"/>
    <w:rsid w:val="6D185214"/>
    <w:rsid w:val="6D789E39"/>
    <w:rsid w:val="6D842728"/>
    <w:rsid w:val="6D95A32A"/>
    <w:rsid w:val="6DC33B5B"/>
    <w:rsid w:val="6DD73546"/>
    <w:rsid w:val="6DDD9B79"/>
    <w:rsid w:val="6DE112A7"/>
    <w:rsid w:val="6E4E57B0"/>
    <w:rsid w:val="6E8F8AEF"/>
    <w:rsid w:val="6E9726FD"/>
    <w:rsid w:val="6ED8E9E8"/>
    <w:rsid w:val="6EED9501"/>
    <w:rsid w:val="6F173C27"/>
    <w:rsid w:val="6F26AEF8"/>
    <w:rsid w:val="6F2E1D47"/>
    <w:rsid w:val="6F5BFF2C"/>
    <w:rsid w:val="6F616614"/>
    <w:rsid w:val="6F8BFA4A"/>
    <w:rsid w:val="6FC6C395"/>
    <w:rsid w:val="6FCC35E0"/>
    <w:rsid w:val="6FE5B423"/>
    <w:rsid w:val="6FFCCE57"/>
    <w:rsid w:val="70079383"/>
    <w:rsid w:val="70100A20"/>
    <w:rsid w:val="701780A4"/>
    <w:rsid w:val="701A83B1"/>
    <w:rsid w:val="701E8EE8"/>
    <w:rsid w:val="70402ABF"/>
    <w:rsid w:val="7067EE09"/>
    <w:rsid w:val="7088E7C4"/>
    <w:rsid w:val="70B05074"/>
    <w:rsid w:val="70BB1628"/>
    <w:rsid w:val="70EAE456"/>
    <w:rsid w:val="7109582C"/>
    <w:rsid w:val="7114EBC5"/>
    <w:rsid w:val="7127DF34"/>
    <w:rsid w:val="7134ECE1"/>
    <w:rsid w:val="71584294"/>
    <w:rsid w:val="716FB94D"/>
    <w:rsid w:val="7178986F"/>
    <w:rsid w:val="717DB935"/>
    <w:rsid w:val="7187F6F7"/>
    <w:rsid w:val="718B00B1"/>
    <w:rsid w:val="718FE8AA"/>
    <w:rsid w:val="719884AC"/>
    <w:rsid w:val="720D43D8"/>
    <w:rsid w:val="72117DB2"/>
    <w:rsid w:val="72226EA4"/>
    <w:rsid w:val="72626005"/>
    <w:rsid w:val="7275AC08"/>
    <w:rsid w:val="7281AAC0"/>
    <w:rsid w:val="72910F37"/>
    <w:rsid w:val="7295C34F"/>
    <w:rsid w:val="72986422"/>
    <w:rsid w:val="729CD901"/>
    <w:rsid w:val="72A5F2A3"/>
    <w:rsid w:val="72BDEE6C"/>
    <w:rsid w:val="72C236D6"/>
    <w:rsid w:val="72E30E4A"/>
    <w:rsid w:val="72EE826A"/>
    <w:rsid w:val="72FEE0BA"/>
    <w:rsid w:val="7302CEF5"/>
    <w:rsid w:val="7335736C"/>
    <w:rsid w:val="738959A5"/>
    <w:rsid w:val="738FB572"/>
    <w:rsid w:val="739DBB2A"/>
    <w:rsid w:val="73C9C278"/>
    <w:rsid w:val="744FF480"/>
    <w:rsid w:val="74601C3B"/>
    <w:rsid w:val="746CA1FC"/>
    <w:rsid w:val="7470AA92"/>
    <w:rsid w:val="747BF1F6"/>
    <w:rsid w:val="7486093A"/>
    <w:rsid w:val="74E4F1EF"/>
    <w:rsid w:val="74E65C93"/>
    <w:rsid w:val="74EE0D4F"/>
    <w:rsid w:val="750028CF"/>
    <w:rsid w:val="7511A72E"/>
    <w:rsid w:val="75311233"/>
    <w:rsid w:val="753E4576"/>
    <w:rsid w:val="7570BDD5"/>
    <w:rsid w:val="75B053EE"/>
    <w:rsid w:val="75E62364"/>
    <w:rsid w:val="764DF2AA"/>
    <w:rsid w:val="7668A103"/>
    <w:rsid w:val="76982507"/>
    <w:rsid w:val="76A0DF09"/>
    <w:rsid w:val="76B00160"/>
    <w:rsid w:val="76EE1732"/>
    <w:rsid w:val="7711037F"/>
    <w:rsid w:val="77398FC9"/>
    <w:rsid w:val="779A912A"/>
    <w:rsid w:val="77D0B5D6"/>
    <w:rsid w:val="7801D4B3"/>
    <w:rsid w:val="78088BA9"/>
    <w:rsid w:val="780B25C9"/>
    <w:rsid w:val="783F5E72"/>
    <w:rsid w:val="78646A14"/>
    <w:rsid w:val="78709192"/>
    <w:rsid w:val="7871FE83"/>
    <w:rsid w:val="787A00EE"/>
    <w:rsid w:val="7897B97E"/>
    <w:rsid w:val="78A0C1C6"/>
    <w:rsid w:val="78A192FF"/>
    <w:rsid w:val="78BC9956"/>
    <w:rsid w:val="78F2239B"/>
    <w:rsid w:val="79011FC6"/>
    <w:rsid w:val="79361BB9"/>
    <w:rsid w:val="793F83B0"/>
    <w:rsid w:val="79426B72"/>
    <w:rsid w:val="794E38E2"/>
    <w:rsid w:val="795D42BD"/>
    <w:rsid w:val="79990645"/>
    <w:rsid w:val="799F5B5C"/>
    <w:rsid w:val="79A2026C"/>
    <w:rsid w:val="7A433CF8"/>
    <w:rsid w:val="7A4E2FDF"/>
    <w:rsid w:val="7A53B7BE"/>
    <w:rsid w:val="7AA06FC6"/>
    <w:rsid w:val="7AAD86FF"/>
    <w:rsid w:val="7ABF0E0D"/>
    <w:rsid w:val="7AC9081C"/>
    <w:rsid w:val="7AFFE462"/>
    <w:rsid w:val="7B33DCAA"/>
    <w:rsid w:val="7B3D9DAE"/>
    <w:rsid w:val="7B42BE81"/>
    <w:rsid w:val="7B44BD7E"/>
    <w:rsid w:val="7BA5634B"/>
    <w:rsid w:val="7BCC425A"/>
    <w:rsid w:val="7BD34177"/>
    <w:rsid w:val="7BEB0245"/>
    <w:rsid w:val="7C2D5901"/>
    <w:rsid w:val="7C60BAE3"/>
    <w:rsid w:val="7C76ED72"/>
    <w:rsid w:val="7CA695CA"/>
    <w:rsid w:val="7CAA8D8A"/>
    <w:rsid w:val="7CDF60A1"/>
    <w:rsid w:val="7D01DA54"/>
    <w:rsid w:val="7D128A2F"/>
    <w:rsid w:val="7D14BEB3"/>
    <w:rsid w:val="7D353F38"/>
    <w:rsid w:val="7D595BF7"/>
    <w:rsid w:val="7D612965"/>
    <w:rsid w:val="7D6A1384"/>
    <w:rsid w:val="7DADD332"/>
    <w:rsid w:val="7DB1962F"/>
    <w:rsid w:val="7DCE3186"/>
    <w:rsid w:val="7E059A66"/>
    <w:rsid w:val="7E1570E6"/>
    <w:rsid w:val="7E39FB8F"/>
    <w:rsid w:val="7E43759F"/>
    <w:rsid w:val="7E6C7E2D"/>
    <w:rsid w:val="7E6D4CDA"/>
    <w:rsid w:val="7EE721D0"/>
    <w:rsid w:val="7EEBC0D3"/>
    <w:rsid w:val="7F0E1962"/>
    <w:rsid w:val="7F1309DE"/>
    <w:rsid w:val="7F433216"/>
    <w:rsid w:val="7F530892"/>
    <w:rsid w:val="7F5636DF"/>
    <w:rsid w:val="7F6D101E"/>
    <w:rsid w:val="7F84664E"/>
    <w:rsid w:val="7FB98751"/>
    <w:rsid w:val="7FD93D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376F0"/>
  <w15:chartTrackingRefBased/>
  <w15:docId w15:val="{8B09CA62-AC7F-4F07-A7BB-C5B359E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642"/>
    <w:pPr>
      <w:jc w:val="both"/>
    </w:pPr>
  </w:style>
  <w:style w:type="paragraph" w:styleId="Heading1">
    <w:name w:val="heading 1"/>
    <w:basedOn w:val="Normal"/>
    <w:next w:val="Normal"/>
    <w:link w:val="Heading1Char"/>
    <w:uiPriority w:val="9"/>
    <w:qFormat/>
    <w:rsid w:val="00F5151D"/>
    <w:pPr>
      <w:keepNext/>
      <w:keepLines/>
      <w:numPr>
        <w:numId w:val="3"/>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5151D"/>
    <w:pPr>
      <w:keepNext/>
      <w:keepLines/>
      <w:numPr>
        <w:ilvl w:val="1"/>
        <w:numId w:val="3"/>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5151D"/>
    <w:pPr>
      <w:keepNext/>
      <w:keepLines/>
      <w:numPr>
        <w:ilvl w:val="2"/>
        <w:numId w:val="3"/>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51D"/>
    <w:pPr>
      <w:keepNext/>
      <w:keepLines/>
      <w:numPr>
        <w:ilvl w:val="3"/>
        <w:numId w:val="3"/>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51D"/>
    <w:pPr>
      <w:keepNext/>
      <w:keepLines/>
      <w:numPr>
        <w:ilvl w:val="4"/>
        <w:numId w:val="3"/>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51D"/>
    <w:pPr>
      <w:keepNext/>
      <w:keepLines/>
      <w:numPr>
        <w:ilvl w:val="5"/>
        <w:numId w:val="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51D"/>
    <w:pPr>
      <w:keepNext/>
      <w:keepLines/>
      <w:numPr>
        <w:ilvl w:val="6"/>
        <w:numId w:val="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51D"/>
    <w:pPr>
      <w:keepNext/>
      <w:keepLines/>
      <w:numPr>
        <w:ilvl w:val="7"/>
        <w:numId w:val="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51D"/>
    <w:pPr>
      <w:keepNext/>
      <w:keepLines/>
      <w:numPr>
        <w:ilvl w:val="8"/>
        <w:numId w:val="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5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515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515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5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5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5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5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5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51D"/>
    <w:rPr>
      <w:rFonts w:eastAsiaTheme="majorEastAsia" w:cstheme="majorBidi"/>
      <w:color w:val="272727" w:themeColor="text1" w:themeTint="D8"/>
    </w:rPr>
  </w:style>
  <w:style w:type="paragraph" w:styleId="Title">
    <w:name w:val="Title"/>
    <w:basedOn w:val="Normal"/>
    <w:next w:val="Normal"/>
    <w:link w:val="TitleChar"/>
    <w:uiPriority w:val="10"/>
    <w:qFormat/>
    <w:rsid w:val="00F515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5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5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5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51D"/>
    <w:pPr>
      <w:spacing w:before="160"/>
      <w:jc w:val="center"/>
    </w:pPr>
    <w:rPr>
      <w:i/>
      <w:iCs/>
      <w:color w:val="404040" w:themeColor="text1" w:themeTint="BF"/>
    </w:rPr>
  </w:style>
  <w:style w:type="character" w:customStyle="1" w:styleId="QuoteChar">
    <w:name w:val="Quote Char"/>
    <w:basedOn w:val="DefaultParagraphFont"/>
    <w:link w:val="Quote"/>
    <w:uiPriority w:val="29"/>
    <w:rsid w:val="00F5151D"/>
    <w:rPr>
      <w:i/>
      <w:iCs/>
      <w:color w:val="404040" w:themeColor="text1" w:themeTint="BF"/>
    </w:rPr>
  </w:style>
  <w:style w:type="paragraph" w:styleId="ListParagraph">
    <w:name w:val="List Paragraph"/>
    <w:basedOn w:val="Normal"/>
    <w:link w:val="ListParagraphChar"/>
    <w:uiPriority w:val="34"/>
    <w:qFormat/>
    <w:rsid w:val="00F5151D"/>
    <w:pPr>
      <w:ind w:left="720"/>
      <w:contextualSpacing/>
    </w:pPr>
  </w:style>
  <w:style w:type="character" w:styleId="IntenseEmphasis">
    <w:name w:val="Intense Emphasis"/>
    <w:basedOn w:val="DefaultParagraphFont"/>
    <w:uiPriority w:val="21"/>
    <w:qFormat/>
    <w:rsid w:val="00F5151D"/>
    <w:rPr>
      <w:i/>
      <w:iCs/>
      <w:color w:val="0F4761" w:themeColor="accent1" w:themeShade="BF"/>
    </w:rPr>
  </w:style>
  <w:style w:type="paragraph" w:styleId="IntenseQuote">
    <w:name w:val="Intense Quote"/>
    <w:basedOn w:val="Normal"/>
    <w:next w:val="Normal"/>
    <w:link w:val="IntenseQuoteChar"/>
    <w:uiPriority w:val="30"/>
    <w:qFormat/>
    <w:rsid w:val="00F515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51D"/>
    <w:rPr>
      <w:i/>
      <w:iCs/>
      <w:color w:val="0F4761" w:themeColor="accent1" w:themeShade="BF"/>
    </w:rPr>
  </w:style>
  <w:style w:type="character" w:styleId="IntenseReference">
    <w:name w:val="Intense Reference"/>
    <w:basedOn w:val="DefaultParagraphFont"/>
    <w:uiPriority w:val="32"/>
    <w:qFormat/>
    <w:rsid w:val="00F5151D"/>
    <w:rPr>
      <w:b/>
      <w:bCs/>
      <w:smallCaps/>
      <w:color w:val="0F4761" w:themeColor="accent1" w:themeShade="BF"/>
      <w:spacing w:val="5"/>
    </w:rPr>
  </w:style>
  <w:style w:type="character" w:styleId="CommentReference">
    <w:name w:val="annotation reference"/>
    <w:basedOn w:val="DefaultParagraphFont"/>
    <w:semiHidden/>
    <w:unhideWhenUsed/>
    <w:rsid w:val="003A6DBB"/>
    <w:rPr>
      <w:sz w:val="16"/>
      <w:szCs w:val="16"/>
    </w:rPr>
  </w:style>
  <w:style w:type="paragraph" w:styleId="CommentText">
    <w:name w:val="annotation text"/>
    <w:aliases w:val=" Char,Char"/>
    <w:basedOn w:val="Normal"/>
    <w:link w:val="CommentTextChar"/>
    <w:unhideWhenUsed/>
    <w:qFormat/>
    <w:rsid w:val="003A6DBB"/>
    <w:pPr>
      <w:spacing w:line="240" w:lineRule="auto"/>
    </w:pPr>
    <w:rPr>
      <w:sz w:val="20"/>
      <w:szCs w:val="20"/>
    </w:rPr>
  </w:style>
  <w:style w:type="character" w:customStyle="1" w:styleId="CommentTextChar">
    <w:name w:val="Comment Text Char"/>
    <w:aliases w:val=" Char Char,Char Char"/>
    <w:basedOn w:val="DefaultParagraphFont"/>
    <w:link w:val="CommentText"/>
    <w:qFormat/>
    <w:rsid w:val="003A6DBB"/>
    <w:rPr>
      <w:sz w:val="20"/>
      <w:szCs w:val="20"/>
    </w:rPr>
  </w:style>
  <w:style w:type="paragraph" w:styleId="CommentSubject">
    <w:name w:val="annotation subject"/>
    <w:basedOn w:val="CommentText"/>
    <w:next w:val="CommentText"/>
    <w:link w:val="CommentSubjectChar"/>
    <w:uiPriority w:val="99"/>
    <w:semiHidden/>
    <w:unhideWhenUsed/>
    <w:rsid w:val="003A6DBB"/>
    <w:rPr>
      <w:b/>
      <w:bCs/>
    </w:rPr>
  </w:style>
  <w:style w:type="character" w:customStyle="1" w:styleId="CommentSubjectChar">
    <w:name w:val="Comment Subject Char"/>
    <w:basedOn w:val="CommentTextChar"/>
    <w:link w:val="CommentSubject"/>
    <w:uiPriority w:val="99"/>
    <w:semiHidden/>
    <w:rsid w:val="003A6DBB"/>
    <w:rPr>
      <w:b/>
      <w:bCs/>
      <w:sz w:val="20"/>
      <w:szCs w:val="20"/>
    </w:rPr>
  </w:style>
  <w:style w:type="table" w:styleId="TableGrid">
    <w:name w:val="Table Grid"/>
    <w:basedOn w:val="TableNormal"/>
    <w:uiPriority w:val="59"/>
    <w:rsid w:val="003E6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D5E9F"/>
    <w:pPr>
      <w:suppressAutoHyphens/>
      <w:overflowPunct w:val="0"/>
      <w:spacing w:after="140" w:line="276" w:lineRule="auto"/>
    </w:pPr>
    <w:rPr>
      <w:rFonts w:ascii="Liberation Serif" w:eastAsia="Noto Serif CJK SC" w:hAnsi="Liberation Serif" w:cs="Lohit Devanagari"/>
      <w:sz w:val="24"/>
      <w:szCs w:val="24"/>
      <w:lang w:val="lt-LT" w:eastAsia="zh-CN" w:bidi="hi-IN"/>
      <w14:ligatures w14:val="none"/>
    </w:rPr>
  </w:style>
  <w:style w:type="character" w:customStyle="1" w:styleId="BodyTextChar">
    <w:name w:val="Body Text Char"/>
    <w:basedOn w:val="DefaultParagraphFont"/>
    <w:link w:val="BodyText"/>
    <w:rsid w:val="002D5E9F"/>
    <w:rPr>
      <w:rFonts w:ascii="Liberation Serif" w:eastAsia="Noto Serif CJK SC" w:hAnsi="Liberation Serif" w:cs="Lohit Devanagari"/>
      <w:sz w:val="24"/>
      <w:szCs w:val="24"/>
      <w:lang w:val="lt-LT" w:eastAsia="zh-CN" w:bidi="hi-IN"/>
      <w14:ligatures w14:val="none"/>
    </w:rPr>
  </w:style>
  <w:style w:type="paragraph" w:customStyle="1" w:styleId="TableContents">
    <w:name w:val="Table Contents"/>
    <w:basedOn w:val="Normal"/>
    <w:qFormat/>
    <w:rsid w:val="002D5E9F"/>
    <w:pPr>
      <w:suppressLineNumbers/>
      <w:suppressAutoHyphens/>
      <w:overflowPunct w:val="0"/>
      <w:spacing w:after="0" w:line="240" w:lineRule="auto"/>
    </w:pPr>
    <w:rPr>
      <w:rFonts w:ascii="Liberation Serif" w:eastAsia="Noto Serif CJK SC" w:hAnsi="Liberation Serif" w:cs="Lohit Devanagari"/>
      <w:sz w:val="24"/>
      <w:szCs w:val="24"/>
      <w:lang w:val="lt-LT" w:eastAsia="zh-CN" w:bidi="hi-IN"/>
      <w14:ligatures w14:val="none"/>
    </w:rPr>
  </w:style>
  <w:style w:type="character" w:styleId="Hyperlink">
    <w:name w:val="Hyperlink"/>
    <w:basedOn w:val="DefaultParagraphFont"/>
    <w:uiPriority w:val="99"/>
    <w:unhideWhenUsed/>
    <w:rsid w:val="003D4F58"/>
    <w:rPr>
      <w:color w:val="467886" w:themeColor="hyperlink"/>
      <w:u w:val="single"/>
    </w:rPr>
  </w:style>
  <w:style w:type="character" w:styleId="UnresolvedMention">
    <w:name w:val="Unresolved Mention"/>
    <w:basedOn w:val="DefaultParagraphFont"/>
    <w:uiPriority w:val="99"/>
    <w:semiHidden/>
    <w:unhideWhenUsed/>
    <w:rsid w:val="003D4F58"/>
    <w:rPr>
      <w:color w:val="605E5C"/>
      <w:shd w:val="clear" w:color="auto" w:fill="E1DFDD"/>
    </w:rPr>
  </w:style>
  <w:style w:type="paragraph" w:styleId="Revision">
    <w:name w:val="Revision"/>
    <w:hidden/>
    <w:uiPriority w:val="99"/>
    <w:semiHidden/>
    <w:rsid w:val="008A7ED6"/>
    <w:pPr>
      <w:spacing w:after="0" w:line="240" w:lineRule="auto"/>
    </w:pPr>
  </w:style>
  <w:style w:type="character" w:customStyle="1" w:styleId="ListParagraphChar">
    <w:name w:val="List Paragraph Char"/>
    <w:basedOn w:val="DefaultParagraphFont"/>
    <w:link w:val="ListParagraph"/>
    <w:uiPriority w:val="34"/>
    <w:qFormat/>
    <w:locked/>
    <w:rsid w:val="00324B05"/>
  </w:style>
  <w:style w:type="paragraph" w:styleId="Caption">
    <w:name w:val="caption"/>
    <w:basedOn w:val="Normal"/>
    <w:next w:val="Normal"/>
    <w:uiPriority w:val="35"/>
    <w:unhideWhenUsed/>
    <w:qFormat/>
    <w:rsid w:val="00432AC4"/>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0287">
      <w:bodyDiv w:val="1"/>
      <w:marLeft w:val="0"/>
      <w:marRight w:val="0"/>
      <w:marTop w:val="0"/>
      <w:marBottom w:val="0"/>
      <w:divBdr>
        <w:top w:val="none" w:sz="0" w:space="0" w:color="auto"/>
        <w:left w:val="none" w:sz="0" w:space="0" w:color="auto"/>
        <w:bottom w:val="none" w:sz="0" w:space="0" w:color="auto"/>
        <w:right w:val="none" w:sz="0" w:space="0" w:color="auto"/>
      </w:divBdr>
    </w:div>
    <w:div w:id="97262974">
      <w:bodyDiv w:val="1"/>
      <w:marLeft w:val="0"/>
      <w:marRight w:val="0"/>
      <w:marTop w:val="0"/>
      <w:marBottom w:val="0"/>
      <w:divBdr>
        <w:top w:val="none" w:sz="0" w:space="0" w:color="auto"/>
        <w:left w:val="none" w:sz="0" w:space="0" w:color="auto"/>
        <w:bottom w:val="none" w:sz="0" w:space="0" w:color="auto"/>
        <w:right w:val="none" w:sz="0" w:space="0" w:color="auto"/>
      </w:divBdr>
    </w:div>
    <w:div w:id="103430446">
      <w:bodyDiv w:val="1"/>
      <w:marLeft w:val="0"/>
      <w:marRight w:val="0"/>
      <w:marTop w:val="0"/>
      <w:marBottom w:val="0"/>
      <w:divBdr>
        <w:top w:val="none" w:sz="0" w:space="0" w:color="auto"/>
        <w:left w:val="none" w:sz="0" w:space="0" w:color="auto"/>
        <w:bottom w:val="none" w:sz="0" w:space="0" w:color="auto"/>
        <w:right w:val="none" w:sz="0" w:space="0" w:color="auto"/>
      </w:divBdr>
      <w:divsChild>
        <w:div w:id="414278794">
          <w:marLeft w:val="0"/>
          <w:marRight w:val="0"/>
          <w:marTop w:val="0"/>
          <w:marBottom w:val="0"/>
          <w:divBdr>
            <w:top w:val="single" w:sz="8" w:space="6" w:color="auto"/>
            <w:left w:val="single" w:sz="8" w:space="6" w:color="auto"/>
            <w:bottom w:val="single" w:sz="8" w:space="6" w:color="auto"/>
            <w:right w:val="single" w:sz="8" w:space="6" w:color="auto"/>
          </w:divBdr>
        </w:div>
        <w:div w:id="946815222">
          <w:marLeft w:val="0"/>
          <w:marRight w:val="0"/>
          <w:marTop w:val="0"/>
          <w:marBottom w:val="0"/>
          <w:divBdr>
            <w:top w:val="single" w:sz="8" w:space="6" w:color="auto"/>
            <w:left w:val="single" w:sz="8" w:space="6" w:color="auto"/>
            <w:bottom w:val="single" w:sz="8" w:space="6" w:color="auto"/>
            <w:right w:val="single" w:sz="8" w:space="6" w:color="auto"/>
          </w:divBdr>
        </w:div>
      </w:divsChild>
    </w:div>
    <w:div w:id="258829330">
      <w:bodyDiv w:val="1"/>
      <w:marLeft w:val="0"/>
      <w:marRight w:val="0"/>
      <w:marTop w:val="0"/>
      <w:marBottom w:val="0"/>
      <w:divBdr>
        <w:top w:val="none" w:sz="0" w:space="0" w:color="auto"/>
        <w:left w:val="none" w:sz="0" w:space="0" w:color="auto"/>
        <w:bottom w:val="none" w:sz="0" w:space="0" w:color="auto"/>
        <w:right w:val="none" w:sz="0" w:space="0" w:color="auto"/>
      </w:divBdr>
    </w:div>
    <w:div w:id="673341579">
      <w:bodyDiv w:val="1"/>
      <w:marLeft w:val="0"/>
      <w:marRight w:val="0"/>
      <w:marTop w:val="0"/>
      <w:marBottom w:val="0"/>
      <w:divBdr>
        <w:top w:val="none" w:sz="0" w:space="0" w:color="auto"/>
        <w:left w:val="none" w:sz="0" w:space="0" w:color="auto"/>
        <w:bottom w:val="none" w:sz="0" w:space="0" w:color="auto"/>
        <w:right w:val="none" w:sz="0" w:space="0" w:color="auto"/>
      </w:divBdr>
    </w:div>
    <w:div w:id="901255216">
      <w:bodyDiv w:val="1"/>
      <w:marLeft w:val="0"/>
      <w:marRight w:val="0"/>
      <w:marTop w:val="0"/>
      <w:marBottom w:val="0"/>
      <w:divBdr>
        <w:top w:val="none" w:sz="0" w:space="0" w:color="auto"/>
        <w:left w:val="none" w:sz="0" w:space="0" w:color="auto"/>
        <w:bottom w:val="none" w:sz="0" w:space="0" w:color="auto"/>
        <w:right w:val="none" w:sz="0" w:space="0" w:color="auto"/>
      </w:divBdr>
    </w:div>
    <w:div w:id="917635567">
      <w:bodyDiv w:val="1"/>
      <w:marLeft w:val="0"/>
      <w:marRight w:val="0"/>
      <w:marTop w:val="0"/>
      <w:marBottom w:val="0"/>
      <w:divBdr>
        <w:top w:val="none" w:sz="0" w:space="0" w:color="auto"/>
        <w:left w:val="none" w:sz="0" w:space="0" w:color="auto"/>
        <w:bottom w:val="none" w:sz="0" w:space="0" w:color="auto"/>
        <w:right w:val="none" w:sz="0" w:space="0" w:color="auto"/>
      </w:divBdr>
    </w:div>
    <w:div w:id="967664763">
      <w:bodyDiv w:val="1"/>
      <w:marLeft w:val="0"/>
      <w:marRight w:val="0"/>
      <w:marTop w:val="0"/>
      <w:marBottom w:val="0"/>
      <w:divBdr>
        <w:top w:val="none" w:sz="0" w:space="0" w:color="auto"/>
        <w:left w:val="none" w:sz="0" w:space="0" w:color="auto"/>
        <w:bottom w:val="none" w:sz="0" w:space="0" w:color="auto"/>
        <w:right w:val="none" w:sz="0" w:space="0" w:color="auto"/>
      </w:divBdr>
    </w:div>
    <w:div w:id="1043211875">
      <w:bodyDiv w:val="1"/>
      <w:marLeft w:val="0"/>
      <w:marRight w:val="0"/>
      <w:marTop w:val="0"/>
      <w:marBottom w:val="0"/>
      <w:divBdr>
        <w:top w:val="none" w:sz="0" w:space="0" w:color="auto"/>
        <w:left w:val="none" w:sz="0" w:space="0" w:color="auto"/>
        <w:bottom w:val="none" w:sz="0" w:space="0" w:color="auto"/>
        <w:right w:val="none" w:sz="0" w:space="0" w:color="auto"/>
      </w:divBdr>
    </w:div>
    <w:div w:id="1154184344">
      <w:bodyDiv w:val="1"/>
      <w:marLeft w:val="0"/>
      <w:marRight w:val="0"/>
      <w:marTop w:val="0"/>
      <w:marBottom w:val="0"/>
      <w:divBdr>
        <w:top w:val="none" w:sz="0" w:space="0" w:color="auto"/>
        <w:left w:val="none" w:sz="0" w:space="0" w:color="auto"/>
        <w:bottom w:val="none" w:sz="0" w:space="0" w:color="auto"/>
        <w:right w:val="none" w:sz="0" w:space="0" w:color="auto"/>
      </w:divBdr>
      <w:divsChild>
        <w:div w:id="651182154">
          <w:marLeft w:val="0"/>
          <w:marRight w:val="0"/>
          <w:marTop w:val="0"/>
          <w:marBottom w:val="0"/>
          <w:divBdr>
            <w:top w:val="single" w:sz="8" w:space="6" w:color="auto"/>
            <w:left w:val="single" w:sz="8" w:space="6" w:color="auto"/>
            <w:bottom w:val="single" w:sz="8" w:space="6" w:color="auto"/>
            <w:right w:val="single" w:sz="8" w:space="6" w:color="auto"/>
          </w:divBdr>
        </w:div>
        <w:div w:id="1065445000">
          <w:marLeft w:val="0"/>
          <w:marRight w:val="0"/>
          <w:marTop w:val="0"/>
          <w:marBottom w:val="0"/>
          <w:divBdr>
            <w:top w:val="single" w:sz="8" w:space="6" w:color="auto"/>
            <w:left w:val="single" w:sz="8" w:space="6" w:color="auto"/>
            <w:bottom w:val="single" w:sz="8" w:space="6" w:color="auto"/>
            <w:right w:val="single" w:sz="8" w:space="6" w:color="auto"/>
          </w:divBdr>
        </w:div>
      </w:divsChild>
    </w:div>
    <w:div w:id="1275558355">
      <w:bodyDiv w:val="1"/>
      <w:marLeft w:val="0"/>
      <w:marRight w:val="0"/>
      <w:marTop w:val="0"/>
      <w:marBottom w:val="0"/>
      <w:divBdr>
        <w:top w:val="none" w:sz="0" w:space="0" w:color="auto"/>
        <w:left w:val="none" w:sz="0" w:space="0" w:color="auto"/>
        <w:bottom w:val="none" w:sz="0" w:space="0" w:color="auto"/>
        <w:right w:val="none" w:sz="0" w:space="0" w:color="auto"/>
      </w:divBdr>
    </w:div>
    <w:div w:id="1281455687">
      <w:bodyDiv w:val="1"/>
      <w:marLeft w:val="0"/>
      <w:marRight w:val="0"/>
      <w:marTop w:val="0"/>
      <w:marBottom w:val="0"/>
      <w:divBdr>
        <w:top w:val="none" w:sz="0" w:space="0" w:color="auto"/>
        <w:left w:val="none" w:sz="0" w:space="0" w:color="auto"/>
        <w:bottom w:val="none" w:sz="0" w:space="0" w:color="auto"/>
        <w:right w:val="none" w:sz="0" w:space="0" w:color="auto"/>
      </w:divBdr>
    </w:div>
    <w:div w:id="1372340505">
      <w:bodyDiv w:val="1"/>
      <w:marLeft w:val="0"/>
      <w:marRight w:val="0"/>
      <w:marTop w:val="0"/>
      <w:marBottom w:val="0"/>
      <w:divBdr>
        <w:top w:val="none" w:sz="0" w:space="0" w:color="auto"/>
        <w:left w:val="none" w:sz="0" w:space="0" w:color="auto"/>
        <w:bottom w:val="none" w:sz="0" w:space="0" w:color="auto"/>
        <w:right w:val="none" w:sz="0" w:space="0" w:color="auto"/>
      </w:divBdr>
    </w:div>
    <w:div w:id="1561208099">
      <w:bodyDiv w:val="1"/>
      <w:marLeft w:val="0"/>
      <w:marRight w:val="0"/>
      <w:marTop w:val="0"/>
      <w:marBottom w:val="0"/>
      <w:divBdr>
        <w:top w:val="none" w:sz="0" w:space="0" w:color="auto"/>
        <w:left w:val="none" w:sz="0" w:space="0" w:color="auto"/>
        <w:bottom w:val="none" w:sz="0" w:space="0" w:color="auto"/>
        <w:right w:val="none" w:sz="0" w:space="0" w:color="auto"/>
      </w:divBdr>
    </w:div>
    <w:div w:id="1746344041">
      <w:bodyDiv w:val="1"/>
      <w:marLeft w:val="0"/>
      <w:marRight w:val="0"/>
      <w:marTop w:val="0"/>
      <w:marBottom w:val="0"/>
      <w:divBdr>
        <w:top w:val="none" w:sz="0" w:space="0" w:color="auto"/>
        <w:left w:val="none" w:sz="0" w:space="0" w:color="auto"/>
        <w:bottom w:val="none" w:sz="0" w:space="0" w:color="auto"/>
        <w:right w:val="none" w:sz="0" w:space="0" w:color="auto"/>
      </w:divBdr>
      <w:divsChild>
        <w:div w:id="728919157">
          <w:marLeft w:val="0"/>
          <w:marRight w:val="0"/>
          <w:marTop w:val="0"/>
          <w:marBottom w:val="0"/>
          <w:divBdr>
            <w:top w:val="single" w:sz="8" w:space="6" w:color="auto"/>
            <w:left w:val="single" w:sz="8" w:space="6" w:color="auto"/>
            <w:bottom w:val="single" w:sz="8" w:space="6" w:color="auto"/>
            <w:right w:val="single" w:sz="8" w:space="6" w:color="auto"/>
          </w:divBdr>
        </w:div>
        <w:div w:id="2079091857">
          <w:marLeft w:val="0"/>
          <w:marRight w:val="0"/>
          <w:marTop w:val="0"/>
          <w:marBottom w:val="0"/>
          <w:divBdr>
            <w:top w:val="single" w:sz="8" w:space="6" w:color="auto"/>
            <w:left w:val="single" w:sz="8" w:space="6" w:color="auto"/>
            <w:bottom w:val="single" w:sz="8" w:space="6" w:color="auto"/>
            <w:right w:val="single" w:sz="8" w:space="6" w:color="auto"/>
          </w:divBdr>
        </w:div>
      </w:divsChild>
    </w:div>
    <w:div w:id="1778482288">
      <w:bodyDiv w:val="1"/>
      <w:marLeft w:val="0"/>
      <w:marRight w:val="0"/>
      <w:marTop w:val="0"/>
      <w:marBottom w:val="0"/>
      <w:divBdr>
        <w:top w:val="none" w:sz="0" w:space="0" w:color="auto"/>
        <w:left w:val="none" w:sz="0" w:space="0" w:color="auto"/>
        <w:bottom w:val="none" w:sz="0" w:space="0" w:color="auto"/>
        <w:right w:val="none" w:sz="0" w:space="0" w:color="auto"/>
      </w:divBdr>
    </w:div>
    <w:div w:id="1800025191">
      <w:bodyDiv w:val="1"/>
      <w:marLeft w:val="0"/>
      <w:marRight w:val="0"/>
      <w:marTop w:val="0"/>
      <w:marBottom w:val="0"/>
      <w:divBdr>
        <w:top w:val="none" w:sz="0" w:space="0" w:color="auto"/>
        <w:left w:val="none" w:sz="0" w:space="0" w:color="auto"/>
        <w:bottom w:val="none" w:sz="0" w:space="0" w:color="auto"/>
        <w:right w:val="none" w:sz="0" w:space="0" w:color="auto"/>
      </w:divBdr>
      <w:divsChild>
        <w:div w:id="27532031">
          <w:marLeft w:val="0"/>
          <w:marRight w:val="0"/>
          <w:marTop w:val="0"/>
          <w:marBottom w:val="0"/>
          <w:divBdr>
            <w:top w:val="single" w:sz="8" w:space="6" w:color="auto"/>
            <w:left w:val="single" w:sz="8" w:space="6" w:color="auto"/>
            <w:bottom w:val="single" w:sz="8" w:space="6" w:color="auto"/>
            <w:right w:val="single" w:sz="8" w:space="6" w:color="auto"/>
          </w:divBdr>
        </w:div>
        <w:div w:id="1057819525">
          <w:marLeft w:val="0"/>
          <w:marRight w:val="0"/>
          <w:marTop w:val="0"/>
          <w:marBottom w:val="0"/>
          <w:divBdr>
            <w:top w:val="single" w:sz="8" w:space="6" w:color="auto"/>
            <w:left w:val="single" w:sz="8" w:space="6" w:color="auto"/>
            <w:bottom w:val="single" w:sz="8" w:space="6" w:color="auto"/>
            <w:right w:val="single" w:sz="8" w:space="6" w:color="auto"/>
          </w:divBdr>
        </w:div>
      </w:divsChild>
    </w:div>
    <w:div w:id="182420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tpagalba.vssa.lt/docs/display/IP/Pa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6FD79E234B5B42AD9389A3869B8FE0" ma:contentTypeVersion="13" ma:contentTypeDescription="Create a new document." ma:contentTypeScope="" ma:versionID="baac0782edf7d10cc51011f9d34f03de">
  <xsd:schema xmlns:xsd="http://www.w3.org/2001/XMLSchema" xmlns:xs="http://www.w3.org/2001/XMLSchema" xmlns:p="http://schemas.microsoft.com/office/2006/metadata/properties" xmlns:ns2="196117b8-7d51-408d-ac2d-bb1bc6d41e62" xmlns:ns3="26925675-eaa6-463a-b252-385d6af09d0b" targetNamespace="http://schemas.microsoft.com/office/2006/metadata/properties" ma:root="true" ma:fieldsID="c48633053e41d8dcbf57d876c1c5ce92" ns2:_="" ns3:_="">
    <xsd:import namespace="196117b8-7d51-408d-ac2d-bb1bc6d41e62"/>
    <xsd:import namespace="26925675-eaa6-463a-b252-385d6af09d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117b8-7d51-408d-ac2d-bb1bc6d41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925675-eaa6-463a-b252-385d6af09d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3786d8-ceab-4564-9d7a-9f333279ef39}" ma:internalName="TaxCatchAll" ma:showField="CatchAllData" ma:web="26925675-eaa6-463a-b252-385d6af09d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6117b8-7d51-408d-ac2d-bb1bc6d41e62">
      <Terms xmlns="http://schemas.microsoft.com/office/infopath/2007/PartnerControls"/>
    </lcf76f155ced4ddcb4097134ff3c332f>
    <TaxCatchAll xmlns="26925675-eaa6-463a-b252-385d6af09d0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0D7A0-44F1-4D41-AA48-847DFA57286A}">
  <ds:schemaRefs>
    <ds:schemaRef ds:uri="http://schemas.microsoft.com/sharepoint/v3/contenttype/forms"/>
  </ds:schemaRefs>
</ds:datastoreItem>
</file>

<file path=customXml/itemProps2.xml><?xml version="1.0" encoding="utf-8"?>
<ds:datastoreItem xmlns:ds="http://schemas.openxmlformats.org/officeDocument/2006/customXml" ds:itemID="{B500D9C2-B6C2-4227-8AD1-760988CA7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117b8-7d51-408d-ac2d-bb1bc6d41e62"/>
    <ds:schemaRef ds:uri="26925675-eaa6-463a-b252-385d6af09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7953D2-2A05-428E-8695-F05F7B372847}">
  <ds:schemaRefs>
    <ds:schemaRef ds:uri="http://schemas.microsoft.com/office/2006/metadata/properties"/>
    <ds:schemaRef ds:uri="http://schemas.microsoft.com/office/infopath/2007/PartnerControls"/>
    <ds:schemaRef ds:uri="196117b8-7d51-408d-ac2d-bb1bc6d41e62"/>
    <ds:schemaRef ds:uri="26925675-eaa6-463a-b252-385d6af09d0b"/>
  </ds:schemaRefs>
</ds:datastoreItem>
</file>

<file path=customXml/itemProps4.xml><?xml version="1.0" encoding="utf-8"?>
<ds:datastoreItem xmlns:ds="http://schemas.openxmlformats.org/officeDocument/2006/customXml" ds:itemID="{51D1C561-2121-4B9C-A321-3FDE2306C64C}">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5</TotalTime>
  <Pages>39</Pages>
  <Words>13087</Words>
  <Characters>74601</Characters>
  <Application>Microsoft Office Word</Application>
  <DocSecurity>4</DocSecurity>
  <Lines>621</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Česnulis</dc:creator>
  <cp:keywords/>
  <dc:description/>
  <cp:lastModifiedBy>Eglė Macijauskienė</cp:lastModifiedBy>
  <cp:revision>2</cp:revision>
  <dcterms:created xsi:type="dcterms:W3CDTF">2025-04-10T07:55:00Z</dcterms:created>
  <dcterms:modified xsi:type="dcterms:W3CDTF">2025-04-10T07:55:00Z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0x010100DC6FD79E234B5B42AD9389A3869B8FE0</vt:lpwstr>
  </property>
  <property fmtid="{D5CDD505-2E9C-101B-9397-08002B2CF9AE}" pid="3" name="MediaServiceImageTags">
    <vt:lpwstr/>
  </property>
</Properties>
</file>