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9C2F91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0A14E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374F77" w:rsidRPr="00E647CB">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8628CB9"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2025-0</w:t>
          </w:r>
          <w:r w:rsidR="00374F77">
            <w:rPr>
              <w:rFonts w:ascii="Times New Roman" w:eastAsia="Times New Roman" w:hAnsi="Times New Roman" w:cs="Times New Roman"/>
              <w:noProof/>
              <w:sz w:val="24"/>
              <w:szCs w:val="24"/>
            </w:rPr>
            <w:t>4-</w:t>
          </w:r>
          <w:r w:rsidR="0056276F">
            <w:rPr>
              <w:rFonts w:ascii="Times New Roman" w:eastAsia="Times New Roman" w:hAnsi="Times New Roman" w:cs="Times New Roman"/>
              <w:noProof/>
              <w:sz w:val="24"/>
              <w:szCs w:val="24"/>
            </w:rPr>
            <w:t>10</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6FD139DF" w14:textId="4403FE39" w:rsidR="00D726FA" w:rsidRDefault="00767336" w:rsidP="004E4612">
          <w:pPr>
            <w:spacing w:after="120" w:line="20" w:lineRule="atLeast"/>
            <w:contextualSpacing/>
            <w:jc w:val="center"/>
            <w:rPr>
              <w:rFonts w:ascii="Times New Roman" w:hAnsi="Times New Roman" w:cs="Times New Roman"/>
              <w:b/>
              <w:bCs/>
              <w:color w:val="00241A"/>
              <w:sz w:val="24"/>
              <w:szCs w:val="24"/>
              <w:shd w:val="clear" w:color="auto" w:fill="FFFFFF"/>
            </w:rPr>
          </w:pPr>
          <w:r>
            <w:rPr>
              <w:rFonts w:ascii="Times New Roman" w:hAnsi="Times New Roman" w:cs="Times New Roman"/>
              <w:b/>
              <w:bCs/>
              <w:color w:val="00241A"/>
              <w:sz w:val="24"/>
              <w:szCs w:val="24"/>
              <w:shd w:val="clear" w:color="auto" w:fill="FFFFFF"/>
            </w:rPr>
            <w:t>MOBILUS ŠVINO SKYDAS</w:t>
          </w:r>
        </w:p>
        <w:p w14:paraId="51AFF31B" w14:textId="77777777" w:rsidR="00D726FA" w:rsidRPr="00D726FA" w:rsidRDefault="00D726FA" w:rsidP="004E4612">
          <w:pPr>
            <w:spacing w:after="120" w:line="20" w:lineRule="atLeast"/>
            <w:contextualSpacing/>
            <w:jc w:val="center"/>
            <w:rPr>
              <w:rFonts w:ascii="Times New Roman" w:hAnsi="Times New Roman" w:cs="Times New Roman"/>
              <w:b/>
              <w:bCs/>
              <w:color w:val="00241A"/>
              <w:sz w:val="24"/>
              <w:szCs w:val="24"/>
              <w:shd w:val="clear" w:color="auto" w:fill="FFFFFF"/>
            </w:rPr>
          </w:pPr>
        </w:p>
        <w:p w14:paraId="18ACC6AD" w14:textId="0835EEFC" w:rsidR="00D526C8" w:rsidRPr="00D726FA"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3F99E50" w:rsidR="00B41C66" w:rsidRPr="009D5D65" w:rsidRDefault="00B76FBB" w:rsidP="00383389">
      <w:pPr>
        <w:autoSpaceDE w:val="0"/>
        <w:autoSpaceDN w:val="0"/>
        <w:adjustRightInd w:val="0"/>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D5D65">
        <w:rPr>
          <w:rFonts w:ascii="Times New Roman" w:eastAsia="Calibri" w:hAnsi="Times New Roman" w:cs="Times New Roman"/>
          <w:color w:val="000000" w:themeColor="text1"/>
          <w:sz w:val="24"/>
          <w:szCs w:val="24"/>
        </w:rPr>
        <w:t xml:space="preserve">Perkančioji organizacija numato įsigyti </w:t>
      </w:r>
      <w:r w:rsidR="00E7044A">
        <w:rPr>
          <w:rFonts w:ascii="Times New Roman" w:hAnsi="Times New Roman" w:cs="Times New Roman"/>
          <w:color w:val="00241A"/>
          <w:sz w:val="24"/>
          <w:szCs w:val="24"/>
          <w:shd w:val="clear" w:color="auto" w:fill="FFFFFF"/>
        </w:rPr>
        <w:t>mobilius švino skydus, 2 vnt.</w:t>
      </w:r>
      <w:r w:rsidR="003454AD" w:rsidRPr="009D5D65">
        <w:rPr>
          <w:rFonts w:ascii="Times New Roman" w:hAnsi="Times New Roman" w:cs="Times New Roman"/>
          <w:sz w:val="24"/>
          <w:szCs w:val="24"/>
        </w:rPr>
        <w:t xml:space="preserve"> R</w:t>
      </w:r>
      <w:r w:rsidR="00B41C66" w:rsidRPr="009D5D65">
        <w:rPr>
          <w:rFonts w:ascii="Times New Roman" w:hAnsi="Times New Roman" w:cs="Times New Roman"/>
          <w:sz w:val="24"/>
          <w:szCs w:val="24"/>
        </w:rPr>
        <w:t xml:space="preserve">eikalavimai pirkimo objektui nustatyti </w:t>
      </w:r>
      <w:r w:rsidR="00704310" w:rsidRPr="009D5D65">
        <w:rPr>
          <w:rFonts w:ascii="Times New Roman" w:hAnsi="Times New Roman" w:cs="Times New Roman"/>
          <w:sz w:val="24"/>
          <w:szCs w:val="24"/>
        </w:rPr>
        <w:t>s</w:t>
      </w:r>
      <w:r w:rsidR="00444CAF" w:rsidRPr="009D5D65">
        <w:rPr>
          <w:rFonts w:ascii="Times New Roman" w:hAnsi="Times New Roman" w:cs="Times New Roman"/>
          <w:sz w:val="24"/>
          <w:szCs w:val="24"/>
        </w:rPr>
        <w:t xml:space="preserve">pecialiųjų </w:t>
      </w:r>
      <w:r w:rsidR="00CE7209" w:rsidRPr="009D5D65">
        <w:rPr>
          <w:rFonts w:ascii="Times New Roman" w:hAnsi="Times New Roman" w:cs="Times New Roman"/>
          <w:sz w:val="24"/>
          <w:szCs w:val="24"/>
        </w:rPr>
        <w:t xml:space="preserve">pirkimo </w:t>
      </w:r>
      <w:r w:rsidR="00444CAF" w:rsidRPr="009D5D65">
        <w:rPr>
          <w:rFonts w:ascii="Times New Roman" w:hAnsi="Times New Roman" w:cs="Times New Roman"/>
          <w:sz w:val="24"/>
          <w:szCs w:val="24"/>
        </w:rPr>
        <w:t xml:space="preserve">sąlygų </w:t>
      </w:r>
      <w:r w:rsidR="00105BF7" w:rsidRPr="009D5D65">
        <w:rPr>
          <w:rFonts w:ascii="Times New Roman" w:hAnsi="Times New Roman" w:cs="Times New Roman"/>
          <w:sz w:val="24"/>
          <w:szCs w:val="24"/>
        </w:rPr>
        <w:t>6</w:t>
      </w:r>
      <w:r w:rsidR="00FA7D78" w:rsidRPr="009D5D65">
        <w:rPr>
          <w:rFonts w:ascii="Times New Roman" w:hAnsi="Times New Roman" w:cs="Times New Roman"/>
          <w:sz w:val="24"/>
          <w:szCs w:val="24"/>
        </w:rPr>
        <w:t xml:space="preserve"> </w:t>
      </w:r>
      <w:r w:rsidR="00444CAF" w:rsidRPr="009D5D65">
        <w:rPr>
          <w:rFonts w:ascii="Times New Roman" w:hAnsi="Times New Roman" w:cs="Times New Roman"/>
          <w:sz w:val="24"/>
          <w:szCs w:val="24"/>
        </w:rPr>
        <w:t>priede</w:t>
      </w:r>
      <w:r w:rsidR="00105BF7" w:rsidRPr="009D5D65">
        <w:rPr>
          <w:rFonts w:ascii="Times New Roman" w:hAnsi="Times New Roman" w:cs="Times New Roman"/>
          <w:sz w:val="24"/>
          <w:szCs w:val="24"/>
        </w:rPr>
        <w:t xml:space="preserve"> „Pasiūlymo forma</w:t>
      </w:r>
      <w:r w:rsidR="00240B04">
        <w:rPr>
          <w:rFonts w:ascii="Times New Roman" w:hAnsi="Times New Roman" w:cs="Times New Roman"/>
          <w:sz w:val="24"/>
          <w:szCs w:val="24"/>
        </w:rPr>
        <w:t xml:space="preserve"> ir techninė specifikacija</w:t>
      </w:r>
      <w:r w:rsidR="00105BF7" w:rsidRPr="009D5D65">
        <w:rPr>
          <w:rFonts w:ascii="Times New Roman" w:hAnsi="Times New Roman" w:cs="Times New Roman"/>
          <w:sz w:val="24"/>
          <w:szCs w:val="24"/>
        </w:rPr>
        <w:t>“</w:t>
      </w:r>
      <w:r w:rsidR="00B41C66" w:rsidRPr="009D5D65">
        <w:rPr>
          <w:rFonts w:ascii="Times New Roman" w:hAnsi="Times New Roman" w:cs="Times New Roman"/>
          <w:sz w:val="24"/>
          <w:szCs w:val="24"/>
        </w:rPr>
        <w:t>.</w:t>
      </w:r>
    </w:p>
    <w:p w14:paraId="49B1DD57" w14:textId="3003021A" w:rsidR="00E93F89" w:rsidRPr="009D5D65" w:rsidRDefault="00507DC9" w:rsidP="003454AD">
      <w:pPr>
        <w:pStyle w:val="Betarp"/>
        <w:ind w:firstLine="567"/>
        <w:contextualSpacing/>
        <w:jc w:val="both"/>
        <w:rPr>
          <w:rFonts w:ascii="Times New Roman" w:hAnsi="Times New Roman" w:cs="Times New Roman"/>
          <w:sz w:val="24"/>
          <w:szCs w:val="24"/>
        </w:rPr>
      </w:pPr>
      <w:r w:rsidRPr="009D5D65">
        <w:rPr>
          <w:rFonts w:ascii="Times New Roman" w:hAnsi="Times New Roman" w:cs="Times New Roman"/>
          <w:sz w:val="24"/>
          <w:szCs w:val="24"/>
        </w:rPr>
        <w:t>2.2</w:t>
      </w:r>
      <w:r w:rsidR="00B76FBB" w:rsidRPr="009D5D65">
        <w:rPr>
          <w:rFonts w:ascii="Times New Roman" w:hAnsi="Times New Roman" w:cs="Times New Roman"/>
          <w:sz w:val="24"/>
          <w:szCs w:val="24"/>
        </w:rPr>
        <w:t>.</w:t>
      </w:r>
      <w:r w:rsidR="00DF35F4" w:rsidRPr="009D5D65">
        <w:rPr>
          <w:rFonts w:ascii="Times New Roman" w:hAnsi="Times New Roman" w:cs="Times New Roman"/>
          <w:sz w:val="24"/>
          <w:szCs w:val="24"/>
        </w:rPr>
        <w:t xml:space="preserve"> </w:t>
      </w:r>
      <w:r w:rsidR="00F826B7" w:rsidRPr="009D5D65">
        <w:rPr>
          <w:rFonts w:ascii="Times New Roman" w:hAnsi="Times New Roman" w:cs="Times New Roman"/>
          <w:sz w:val="24"/>
          <w:szCs w:val="24"/>
        </w:rPr>
        <w:t xml:space="preserve">Pirkimo objektas </w:t>
      </w:r>
      <w:r w:rsidR="00240B04">
        <w:rPr>
          <w:rFonts w:ascii="Times New Roman" w:hAnsi="Times New Roman" w:cs="Times New Roman"/>
          <w:sz w:val="24"/>
          <w:szCs w:val="24"/>
        </w:rPr>
        <w:t>ne</w:t>
      </w:r>
      <w:r w:rsidR="00F826B7" w:rsidRPr="009D5D65">
        <w:rPr>
          <w:rFonts w:ascii="Times New Roman" w:hAnsi="Times New Roman" w:cs="Times New Roman"/>
          <w:sz w:val="24"/>
          <w:szCs w:val="24"/>
        </w:rPr>
        <w:t>skaidomas</w:t>
      </w:r>
      <w:r w:rsidR="00AC6163" w:rsidRPr="009D5D65">
        <w:rPr>
          <w:rFonts w:ascii="Times New Roman" w:hAnsi="Times New Roman" w:cs="Times New Roman"/>
          <w:sz w:val="24"/>
          <w:szCs w:val="24"/>
        </w:rPr>
        <w:t xml:space="preserve"> į pirkimo dalis</w:t>
      </w:r>
      <w:r w:rsidR="00F826B7" w:rsidRPr="009D5D65">
        <w:rPr>
          <w:rFonts w:ascii="Times New Roman" w:hAnsi="Times New Roman" w:cs="Times New Roman"/>
          <w:sz w:val="24"/>
          <w:szCs w:val="24"/>
        </w:rPr>
        <w:t xml:space="preserve">. Pirkimo apimtys, reikalavimai ir techninė specifikacija apibrėžti specialiųjų pirkimo sąlygų </w:t>
      </w:r>
      <w:r w:rsidR="00105BF7" w:rsidRPr="009D5D65">
        <w:rPr>
          <w:rFonts w:ascii="Times New Roman" w:hAnsi="Times New Roman" w:cs="Times New Roman"/>
          <w:sz w:val="24"/>
          <w:szCs w:val="24"/>
        </w:rPr>
        <w:t>6</w:t>
      </w:r>
      <w:r w:rsidR="00F826B7" w:rsidRPr="009D5D65">
        <w:rPr>
          <w:rFonts w:ascii="Times New Roman" w:hAnsi="Times New Roman" w:cs="Times New Roman"/>
          <w:sz w:val="24"/>
          <w:szCs w:val="24"/>
        </w:rPr>
        <w:t xml:space="preserve"> priede</w:t>
      </w:r>
      <w:r w:rsidR="006E7E68" w:rsidRPr="009D5D65">
        <w:rPr>
          <w:rFonts w:ascii="Times New Roman" w:hAnsi="Times New Roman" w:cs="Times New Roman"/>
          <w:sz w:val="24"/>
          <w:szCs w:val="24"/>
        </w:rPr>
        <w:t xml:space="preserve"> „Pasiūlymo forma</w:t>
      </w:r>
      <w:r w:rsidR="00240B04">
        <w:rPr>
          <w:rFonts w:ascii="Times New Roman" w:hAnsi="Times New Roman" w:cs="Times New Roman"/>
          <w:sz w:val="24"/>
          <w:szCs w:val="24"/>
        </w:rPr>
        <w:t xml:space="preserve"> ir techninė specifikacija</w:t>
      </w:r>
      <w:r w:rsidR="006E7E68" w:rsidRPr="009D5D65">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3339C5D"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495A59">
        <w:rPr>
          <w:rFonts w:ascii="Times New Roman" w:hAnsi="Times New Roman" w:cs="Times New Roman"/>
          <w:b/>
          <w:bCs/>
          <w:sz w:val="24"/>
          <w:szCs w:val="24"/>
        </w:rPr>
        <w:t>pateikiama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60588B7C" w14:textId="77777777" w:rsidR="004B71BF" w:rsidRDefault="00F05045" w:rsidP="004B71BF">
      <w:pPr>
        <w:tabs>
          <w:tab w:val="left" w:pos="567"/>
          <w:tab w:val="left" w:pos="709"/>
        </w:tabs>
        <w:ind w:firstLine="709"/>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004B71BF">
        <w:rPr>
          <w:rFonts w:ascii="Times New Roman" w:hAnsi="Times New Roman" w:cs="Times New Roman"/>
          <w:sz w:val="24"/>
          <w:szCs w:val="24"/>
        </w:rPr>
        <w:t xml:space="preserve">Pasiūlymas </w:t>
      </w:r>
      <w:r w:rsidR="004B71BF" w:rsidRPr="00E1519B">
        <w:rPr>
          <w:rFonts w:ascii="Times New Roman" w:hAnsi="Times New Roman" w:cs="Times New Roman"/>
          <w:b/>
          <w:bCs/>
          <w:sz w:val="24"/>
          <w:szCs w:val="24"/>
        </w:rPr>
        <w:t>gali būti pasirašytas saugiu</w:t>
      </w:r>
      <w:r w:rsidR="004B71BF">
        <w:rPr>
          <w:rFonts w:ascii="Times New Roman" w:hAnsi="Times New Roman" w:cs="Times New Roman"/>
          <w:sz w:val="24"/>
          <w:szCs w:val="24"/>
        </w:rPr>
        <w:t xml:space="preserve"> elektroniniu parašu, </w:t>
      </w:r>
      <w:r w:rsidR="004B71BF" w:rsidRPr="004B71BF">
        <w:rPr>
          <w:rFonts w:ascii="Times New Roman" w:hAnsi="Times New Roman" w:cs="Times New Roman"/>
          <w:iCs/>
          <w:sz w:val="24"/>
          <w:szCs w:val="24"/>
        </w:rPr>
        <w:t>atitinkančiu Lietuvos Respublikos elektroninio parašo įstatymo nustatytus reikalavimus</w:t>
      </w:r>
      <w:r w:rsidR="004B71BF" w:rsidRPr="004B71BF">
        <w:rPr>
          <w:rFonts w:ascii="Times New Roman" w:hAnsi="Times New Roman" w:cs="Times New Roman"/>
          <w:sz w:val="24"/>
          <w:szCs w:val="24"/>
        </w:rPr>
        <w:t>.</w:t>
      </w:r>
    </w:p>
    <w:p w14:paraId="68608B6B" w14:textId="0F9BA012" w:rsidR="00F05045" w:rsidRPr="00F74A7E" w:rsidRDefault="00F05045" w:rsidP="004B71BF">
      <w:pPr>
        <w:tabs>
          <w:tab w:val="left" w:pos="567"/>
          <w:tab w:val="left" w:pos="709"/>
        </w:tabs>
        <w:ind w:firstLine="709"/>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w:t>
      </w:r>
      <w:r w:rsidRPr="00D51822">
        <w:rPr>
          <w:rFonts w:ascii="Times New Roman" w:hAnsi="Times New Roman" w:cs="Times New Roman"/>
          <w:sz w:val="24"/>
          <w:szCs w:val="24"/>
        </w:rPr>
        <w:lastRenderedPageBreak/>
        <w:t xml:space="preserve">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P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042727D8" w14:textId="77777777" w:rsidR="00580D42" w:rsidRDefault="00580D42" w:rsidP="009C2357">
      <w:pPr>
        <w:pStyle w:val="Antrat2"/>
        <w:ind w:left="5103"/>
        <w:rPr>
          <w:rFonts w:ascii="Times New Roman" w:eastAsia="Calibri" w:hAnsi="Times New Roman" w:cs="Times New Roman"/>
          <w:b/>
          <w:bCs/>
          <w:color w:val="auto"/>
          <w:sz w:val="24"/>
          <w:szCs w:val="24"/>
        </w:r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46DD4552"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w:t>
      </w:r>
      <w:r w:rsidR="00CA2AF2">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4E2"/>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D7E2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EA0"/>
    <w:rsid w:val="00240B04"/>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4F7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4E0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A59"/>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1BF"/>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76F"/>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54E"/>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336"/>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212"/>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E8"/>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59D0"/>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0CE"/>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422"/>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B64"/>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2AF2"/>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F2"/>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B86"/>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19B"/>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44A"/>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1E7"/>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6A8"/>
    <w:rsid w:val="00FD79BE"/>
    <w:rsid w:val="00FD7C41"/>
    <w:rsid w:val="00FE0385"/>
    <w:rsid w:val="00FE07A7"/>
    <w:rsid w:val="00FE0E16"/>
    <w:rsid w:val="00FE142D"/>
    <w:rsid w:val="00FE1918"/>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006378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2343196">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26</Pages>
  <Words>28557</Words>
  <Characters>16278</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46</cp:revision>
  <cp:lastPrinted>2024-05-16T09:52:00Z</cp:lastPrinted>
  <dcterms:created xsi:type="dcterms:W3CDTF">2024-12-09T10:39:00Z</dcterms:created>
  <dcterms:modified xsi:type="dcterms:W3CDTF">2025-04-10T08:24:00Z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