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C24" w14:textId="5594B409" w:rsidR="00070DBB" w:rsidRPr="009B103F" w:rsidRDefault="00070DBB" w:rsidP="00070DBB">
      <w:pPr>
        <w:tabs>
          <w:tab w:val="left" w:pos="1134"/>
        </w:tabs>
        <w:rPr>
          <w:rFonts w:ascii="Verdana" w:hAnsi="Verdana"/>
          <w:b/>
          <w:bCs/>
          <w:sz w:val="20"/>
        </w:rPr>
      </w:pPr>
      <w:r w:rsidRPr="009B103F">
        <w:rPr>
          <w:rFonts w:ascii="Verdana" w:hAnsi="Verdana"/>
          <w:b/>
          <w:bCs/>
          <w:sz w:val="20"/>
        </w:rPr>
        <w:t xml:space="preserve">DĖL </w:t>
      </w:r>
      <w:r w:rsidR="0073381C" w:rsidRPr="009B103F">
        <w:rPr>
          <w:rFonts w:ascii="Verdana" w:hAnsi="Verdana"/>
          <w:b/>
          <w:bCs/>
          <w:sz w:val="20"/>
        </w:rPr>
        <w:t>PIRKIMO SĄLYGŲ PAAIŠKINIMO</w:t>
      </w:r>
    </w:p>
    <w:p w14:paraId="7684AA65" w14:textId="77777777" w:rsidR="004D0226" w:rsidRPr="009B103F" w:rsidRDefault="004D0226" w:rsidP="00070DBB">
      <w:pPr>
        <w:tabs>
          <w:tab w:val="left" w:pos="1134"/>
        </w:tabs>
        <w:rPr>
          <w:rFonts w:ascii="Verdana" w:hAnsi="Verdana"/>
          <w:b/>
          <w:bCs/>
          <w:sz w:val="20"/>
        </w:rPr>
      </w:pPr>
    </w:p>
    <w:p w14:paraId="6FF54CCC" w14:textId="17D56D19" w:rsidR="004D0226" w:rsidRPr="009B103F" w:rsidRDefault="004D0226" w:rsidP="004D0226">
      <w:pPr>
        <w:tabs>
          <w:tab w:val="left" w:pos="1134"/>
        </w:tabs>
        <w:ind w:firstLine="567"/>
        <w:jc w:val="both"/>
        <w:rPr>
          <w:rFonts w:ascii="Verdana" w:hAnsi="Verdana"/>
          <w:sz w:val="20"/>
        </w:rPr>
      </w:pPr>
      <w:r w:rsidRPr="009B103F">
        <w:rPr>
          <w:rFonts w:ascii="Verdana" w:hAnsi="Verdana"/>
          <w:sz w:val="20"/>
        </w:rPr>
        <w:t xml:space="preserve">VšĮ Lietuvos nacionalinis radijas ir televizija (toliau – Perkančioji organizacija arba LRT) vykdo supaprastintą </w:t>
      </w:r>
      <w:r w:rsidR="00505003" w:rsidRPr="009B103F">
        <w:rPr>
          <w:rFonts w:ascii="Verdana" w:hAnsi="Verdana"/>
          <w:sz w:val="20"/>
        </w:rPr>
        <w:t>LRT transliuojamos produkcijos archyvavimo paslaugų</w:t>
      </w:r>
      <w:r w:rsidR="00C91337" w:rsidRPr="009B103F">
        <w:rPr>
          <w:rFonts w:ascii="Verdana" w:hAnsi="Verdana"/>
          <w:sz w:val="20"/>
        </w:rPr>
        <w:t xml:space="preserve"> </w:t>
      </w:r>
      <w:r w:rsidRPr="009B103F">
        <w:rPr>
          <w:rFonts w:ascii="Verdana" w:hAnsi="Verdana"/>
          <w:sz w:val="20"/>
        </w:rPr>
        <w:t xml:space="preserve">pirkimą atviro konkurso būdu (pirkimo Nr. </w:t>
      </w:r>
      <w:r w:rsidR="00505003" w:rsidRPr="009B103F">
        <w:rPr>
          <w:rFonts w:ascii="Verdana" w:hAnsi="Verdana"/>
          <w:sz w:val="20"/>
        </w:rPr>
        <w:t>1997798</w:t>
      </w:r>
      <w:r w:rsidRPr="009B103F">
        <w:rPr>
          <w:rFonts w:ascii="Verdana" w:hAnsi="Verdana"/>
          <w:sz w:val="20"/>
        </w:rPr>
        <w:t>).</w:t>
      </w:r>
    </w:p>
    <w:p w14:paraId="30901656" w14:textId="77777777" w:rsidR="004D0226" w:rsidRPr="009B103F" w:rsidRDefault="004D0226" w:rsidP="004D0226">
      <w:pPr>
        <w:ind w:firstLine="567"/>
        <w:jc w:val="both"/>
        <w:rPr>
          <w:rFonts w:ascii="Verdana" w:hAnsi="Verdana"/>
          <w:sz w:val="20"/>
        </w:rPr>
      </w:pPr>
    </w:p>
    <w:p w14:paraId="7F963F12" w14:textId="467642C8" w:rsidR="00807A7C" w:rsidRPr="009B103F" w:rsidRDefault="004D0226" w:rsidP="004D0226">
      <w:pPr>
        <w:ind w:firstLine="567"/>
        <w:jc w:val="both"/>
        <w:rPr>
          <w:rFonts w:ascii="Verdana" w:hAnsi="Verdana"/>
          <w:sz w:val="20"/>
        </w:rPr>
      </w:pPr>
      <w:r w:rsidRPr="009B103F">
        <w:rPr>
          <w:rFonts w:ascii="Verdana" w:hAnsi="Verdana"/>
          <w:sz w:val="20"/>
        </w:rPr>
        <w:t>Informuojame, kad Perkančioji organizacija 202</w:t>
      </w:r>
      <w:r w:rsidR="00505003" w:rsidRPr="009B103F">
        <w:rPr>
          <w:rFonts w:ascii="Verdana" w:hAnsi="Verdana"/>
          <w:sz w:val="20"/>
        </w:rPr>
        <w:t xml:space="preserve">5 </w:t>
      </w:r>
      <w:r w:rsidRPr="009B103F">
        <w:rPr>
          <w:rFonts w:ascii="Verdana" w:hAnsi="Verdana"/>
          <w:sz w:val="20"/>
        </w:rPr>
        <w:t xml:space="preserve">m. </w:t>
      </w:r>
      <w:r w:rsidR="00505003" w:rsidRPr="009B103F">
        <w:rPr>
          <w:rFonts w:ascii="Verdana" w:hAnsi="Verdana"/>
          <w:sz w:val="20"/>
        </w:rPr>
        <w:t xml:space="preserve">balandžio 8 </w:t>
      </w:r>
      <w:r w:rsidR="006B677B" w:rsidRPr="009B103F">
        <w:rPr>
          <w:rFonts w:ascii="Verdana" w:hAnsi="Verdana"/>
          <w:sz w:val="20"/>
        </w:rPr>
        <w:t xml:space="preserve">d. </w:t>
      </w:r>
      <w:r w:rsidRPr="009B103F">
        <w:rPr>
          <w:rFonts w:ascii="Verdana" w:hAnsi="Verdana"/>
          <w:sz w:val="20"/>
        </w:rPr>
        <w:t>CVP IS susirašinėjimo priemonėmis gavo klausim</w:t>
      </w:r>
      <w:r w:rsidR="00505003" w:rsidRPr="009B103F">
        <w:rPr>
          <w:rFonts w:ascii="Verdana" w:hAnsi="Verdana"/>
          <w:sz w:val="20"/>
        </w:rPr>
        <w:t>ą</w:t>
      </w:r>
      <w:r w:rsidRPr="009B103F">
        <w:rPr>
          <w:rFonts w:ascii="Verdana" w:hAnsi="Verdana"/>
          <w:sz w:val="20"/>
        </w:rPr>
        <w:t xml:space="preserve"> dėl Pirkimo sąlygų. LRT viešųjų pirkimų komisija (toliau – Komisija), išnagrinėjo gaut</w:t>
      </w:r>
      <w:r w:rsidR="00505003" w:rsidRPr="009B103F">
        <w:rPr>
          <w:rFonts w:ascii="Verdana" w:hAnsi="Verdana"/>
          <w:sz w:val="20"/>
        </w:rPr>
        <w:t>ą</w:t>
      </w:r>
      <w:r w:rsidRPr="009B103F">
        <w:rPr>
          <w:rFonts w:ascii="Verdana" w:hAnsi="Verdana"/>
          <w:sz w:val="20"/>
        </w:rPr>
        <w:t xml:space="preserve"> klausim</w:t>
      </w:r>
      <w:r w:rsidR="00505003" w:rsidRPr="009B103F">
        <w:rPr>
          <w:rFonts w:ascii="Verdana" w:hAnsi="Verdana"/>
          <w:sz w:val="20"/>
        </w:rPr>
        <w:t>ą</w:t>
      </w:r>
      <w:r w:rsidRPr="009B103F">
        <w:rPr>
          <w:rFonts w:ascii="Verdana" w:hAnsi="Verdana"/>
          <w:sz w:val="20"/>
        </w:rPr>
        <w:t xml:space="preserve"> ir teikia atsakymą, </w:t>
      </w:r>
      <w:proofErr w:type="spellStart"/>
      <w:r w:rsidRPr="009B103F">
        <w:rPr>
          <w:rFonts w:ascii="Verdana" w:hAnsi="Verdana"/>
          <w:sz w:val="20"/>
        </w:rPr>
        <w:t>t.y</w:t>
      </w:r>
      <w:proofErr w:type="spellEnd"/>
      <w:r w:rsidRPr="009B103F">
        <w:rPr>
          <w:rFonts w:ascii="Verdana" w:hAnsi="Verdana"/>
          <w:sz w:val="20"/>
        </w:rPr>
        <w:t>. paaiškina Pirkimo sąlygas:</w:t>
      </w:r>
    </w:p>
    <w:tbl>
      <w:tblPr>
        <w:tblStyle w:val="TableGrid"/>
        <w:tblW w:w="0" w:type="auto"/>
        <w:jc w:val="center"/>
        <w:tblLook w:val="04A0" w:firstRow="1" w:lastRow="0" w:firstColumn="1" w:lastColumn="0" w:noHBand="0" w:noVBand="1"/>
      </w:tblPr>
      <w:tblGrid>
        <w:gridCol w:w="846"/>
        <w:gridCol w:w="1559"/>
        <w:gridCol w:w="3544"/>
        <w:gridCol w:w="3544"/>
      </w:tblGrid>
      <w:tr w:rsidR="00505003" w:rsidRPr="009B103F" w14:paraId="0047A8CE" w14:textId="22D60DA7" w:rsidTr="00505003">
        <w:trPr>
          <w:jc w:val="center"/>
        </w:trPr>
        <w:tc>
          <w:tcPr>
            <w:tcW w:w="846" w:type="dxa"/>
            <w:shd w:val="clear" w:color="auto" w:fill="DEEAF6" w:themeFill="accent5" w:themeFillTint="33"/>
            <w:vAlign w:val="center"/>
          </w:tcPr>
          <w:p w14:paraId="4C181E46" w14:textId="77777777" w:rsidR="00505003" w:rsidRPr="009B103F" w:rsidRDefault="00505003" w:rsidP="009B103F">
            <w:pPr>
              <w:spacing w:after="240"/>
              <w:jc w:val="center"/>
              <w:rPr>
                <w:rFonts w:ascii="Verdana" w:hAnsi="Verdana"/>
                <w:b/>
                <w:bCs/>
                <w:sz w:val="20"/>
              </w:rPr>
            </w:pPr>
            <w:r w:rsidRPr="009B103F">
              <w:rPr>
                <w:rFonts w:ascii="Verdana" w:hAnsi="Verdana"/>
                <w:b/>
                <w:bCs/>
                <w:sz w:val="20"/>
              </w:rPr>
              <w:t>Nr.</w:t>
            </w:r>
          </w:p>
          <w:p w14:paraId="3F073272" w14:textId="7366A8B7" w:rsidR="00505003" w:rsidRPr="009B103F" w:rsidRDefault="00505003" w:rsidP="009B103F">
            <w:pPr>
              <w:spacing w:after="240"/>
              <w:jc w:val="center"/>
              <w:rPr>
                <w:rFonts w:ascii="Verdana" w:hAnsi="Verdana"/>
                <w:b/>
                <w:bCs/>
                <w:sz w:val="20"/>
              </w:rPr>
            </w:pPr>
          </w:p>
        </w:tc>
        <w:tc>
          <w:tcPr>
            <w:tcW w:w="1559" w:type="dxa"/>
            <w:shd w:val="clear" w:color="auto" w:fill="DEEAF6" w:themeFill="accent5" w:themeFillTint="33"/>
            <w:vAlign w:val="center"/>
          </w:tcPr>
          <w:p w14:paraId="2163675A" w14:textId="3B2E8FBC" w:rsidR="00505003" w:rsidRPr="009B103F" w:rsidRDefault="00505003" w:rsidP="009B103F">
            <w:pPr>
              <w:spacing w:after="240"/>
              <w:jc w:val="center"/>
              <w:rPr>
                <w:rFonts w:ascii="Verdana" w:hAnsi="Verdana"/>
                <w:b/>
                <w:bCs/>
                <w:sz w:val="20"/>
              </w:rPr>
            </w:pPr>
            <w:r w:rsidRPr="009B103F">
              <w:rPr>
                <w:rFonts w:ascii="Verdana" w:hAnsi="Verdana"/>
                <w:b/>
                <w:bCs/>
                <w:sz w:val="20"/>
              </w:rPr>
              <w:t>Atsakymo pateikimo data</w:t>
            </w:r>
          </w:p>
          <w:p w14:paraId="12270FF7" w14:textId="474F833D" w:rsidR="00505003" w:rsidRPr="009B103F" w:rsidRDefault="00505003" w:rsidP="009B103F">
            <w:pPr>
              <w:spacing w:after="240"/>
              <w:jc w:val="center"/>
              <w:rPr>
                <w:rFonts w:ascii="Verdana" w:hAnsi="Verdana"/>
                <w:b/>
                <w:bCs/>
                <w:sz w:val="20"/>
              </w:rPr>
            </w:pPr>
          </w:p>
        </w:tc>
        <w:tc>
          <w:tcPr>
            <w:tcW w:w="3544" w:type="dxa"/>
            <w:shd w:val="clear" w:color="auto" w:fill="DEEAF6" w:themeFill="accent5" w:themeFillTint="33"/>
            <w:vAlign w:val="center"/>
          </w:tcPr>
          <w:p w14:paraId="030BFDC0" w14:textId="598BA6D5" w:rsidR="00505003" w:rsidRPr="009B103F" w:rsidRDefault="00505003" w:rsidP="009B103F">
            <w:pPr>
              <w:spacing w:after="240"/>
              <w:jc w:val="center"/>
              <w:rPr>
                <w:rFonts w:ascii="Verdana" w:hAnsi="Verdana"/>
                <w:b/>
                <w:bCs/>
                <w:sz w:val="20"/>
              </w:rPr>
            </w:pPr>
            <w:r w:rsidRPr="009B103F">
              <w:rPr>
                <w:rFonts w:ascii="Verdana" w:hAnsi="Verdana"/>
                <w:b/>
                <w:bCs/>
                <w:sz w:val="20"/>
              </w:rPr>
              <w:t>Klausimas*</w:t>
            </w:r>
          </w:p>
          <w:p w14:paraId="7F9C3451" w14:textId="44637821" w:rsidR="00505003" w:rsidRPr="009B103F" w:rsidRDefault="00505003" w:rsidP="009B103F">
            <w:pPr>
              <w:spacing w:after="240"/>
              <w:jc w:val="center"/>
              <w:rPr>
                <w:rFonts w:ascii="Verdana" w:hAnsi="Verdana"/>
                <w:b/>
                <w:bCs/>
                <w:sz w:val="20"/>
              </w:rPr>
            </w:pPr>
          </w:p>
        </w:tc>
        <w:tc>
          <w:tcPr>
            <w:tcW w:w="3544" w:type="dxa"/>
            <w:shd w:val="clear" w:color="auto" w:fill="DEEAF6" w:themeFill="accent5" w:themeFillTint="33"/>
            <w:vAlign w:val="center"/>
          </w:tcPr>
          <w:p w14:paraId="08D67219" w14:textId="70107E14" w:rsidR="00505003" w:rsidRPr="009B103F" w:rsidRDefault="00505003" w:rsidP="009B103F">
            <w:pPr>
              <w:spacing w:after="240"/>
              <w:jc w:val="center"/>
              <w:rPr>
                <w:rFonts w:ascii="Verdana" w:hAnsi="Verdana"/>
                <w:b/>
                <w:bCs/>
                <w:sz w:val="20"/>
              </w:rPr>
            </w:pPr>
            <w:r w:rsidRPr="009B103F">
              <w:rPr>
                <w:rFonts w:ascii="Verdana" w:hAnsi="Verdana"/>
                <w:b/>
                <w:bCs/>
                <w:sz w:val="20"/>
              </w:rPr>
              <w:t>Atsakymas</w:t>
            </w:r>
          </w:p>
        </w:tc>
      </w:tr>
      <w:tr w:rsidR="00505003" w:rsidRPr="009B103F" w14:paraId="2CBFDD4A" w14:textId="25E3E5ED" w:rsidTr="009F4A51">
        <w:trPr>
          <w:trHeight w:val="699"/>
          <w:jc w:val="center"/>
        </w:trPr>
        <w:tc>
          <w:tcPr>
            <w:tcW w:w="846" w:type="dxa"/>
          </w:tcPr>
          <w:p w14:paraId="5823A1E1" w14:textId="23C9EF77" w:rsidR="00505003" w:rsidRPr="009B103F" w:rsidRDefault="00505003" w:rsidP="009B103F">
            <w:pPr>
              <w:spacing w:after="240"/>
              <w:jc w:val="center"/>
              <w:rPr>
                <w:rFonts w:ascii="Verdana" w:hAnsi="Verdana"/>
                <w:sz w:val="20"/>
              </w:rPr>
            </w:pPr>
            <w:r w:rsidRPr="009B103F">
              <w:rPr>
                <w:rFonts w:ascii="Verdana" w:hAnsi="Verdana"/>
                <w:sz w:val="20"/>
              </w:rPr>
              <w:t>1.</w:t>
            </w:r>
          </w:p>
        </w:tc>
        <w:tc>
          <w:tcPr>
            <w:tcW w:w="1559" w:type="dxa"/>
          </w:tcPr>
          <w:p w14:paraId="6A0613AC" w14:textId="21391B14" w:rsidR="00505003" w:rsidRPr="009B103F" w:rsidRDefault="00505003" w:rsidP="009B103F">
            <w:pPr>
              <w:spacing w:after="240"/>
              <w:jc w:val="center"/>
              <w:rPr>
                <w:rFonts w:ascii="Verdana" w:hAnsi="Verdana"/>
                <w:sz w:val="20"/>
              </w:rPr>
            </w:pPr>
            <w:r w:rsidRPr="009B103F">
              <w:rPr>
                <w:rFonts w:ascii="Verdana" w:hAnsi="Verdana"/>
                <w:sz w:val="20"/>
              </w:rPr>
              <w:t>2025-04-10</w:t>
            </w:r>
          </w:p>
        </w:tc>
        <w:tc>
          <w:tcPr>
            <w:tcW w:w="3544" w:type="dxa"/>
          </w:tcPr>
          <w:p w14:paraId="3BD94BEF" w14:textId="77777777" w:rsidR="00505003" w:rsidRPr="00505003" w:rsidRDefault="00505003" w:rsidP="009B103F">
            <w:pPr>
              <w:spacing w:after="240"/>
              <w:jc w:val="both"/>
              <w:rPr>
                <w:rFonts w:ascii="Verdana" w:hAnsi="Verdana"/>
                <w:sz w:val="20"/>
              </w:rPr>
            </w:pPr>
            <w:r w:rsidRPr="00505003">
              <w:rPr>
                <w:rFonts w:ascii="Verdana" w:hAnsi="Verdana"/>
                <w:sz w:val="20"/>
              </w:rPr>
              <w:t>Prašome pakeisti Pirkimo sąlygų 8 priedo 1 reikalavime nurodytą patirtį: „</w:t>
            </w:r>
            <w:r w:rsidRPr="00505003">
              <w:rPr>
                <w:rFonts w:ascii="Verdana" w:hAnsi="Verdana"/>
                <w:i/>
                <w:sz w:val="20"/>
              </w:rPr>
              <w:t>Bent 1 (vieną) audiovizualinių kūrinių – televizijos ir/ar radijo programų archyvavimo paslaugų sutartį...</w:t>
            </w:r>
            <w:r w:rsidRPr="00505003">
              <w:rPr>
                <w:rFonts w:ascii="Verdana" w:hAnsi="Verdana"/>
                <w:sz w:val="20"/>
              </w:rPr>
              <w:t xml:space="preserve">“ </w:t>
            </w:r>
          </w:p>
          <w:p w14:paraId="1A42F342" w14:textId="77777777" w:rsidR="00505003" w:rsidRPr="00505003" w:rsidRDefault="00505003" w:rsidP="009B103F">
            <w:pPr>
              <w:spacing w:after="240"/>
              <w:jc w:val="both"/>
              <w:rPr>
                <w:rFonts w:ascii="Verdana" w:hAnsi="Verdana"/>
                <w:sz w:val="20"/>
              </w:rPr>
            </w:pPr>
            <w:r w:rsidRPr="00505003">
              <w:rPr>
                <w:rFonts w:ascii="Verdana" w:hAnsi="Verdana"/>
                <w:sz w:val="20"/>
              </w:rPr>
              <w:t>į:</w:t>
            </w:r>
          </w:p>
          <w:p w14:paraId="157ADFE1" w14:textId="77777777" w:rsidR="00505003" w:rsidRPr="00505003" w:rsidRDefault="00505003" w:rsidP="009B103F">
            <w:pPr>
              <w:spacing w:after="240"/>
              <w:jc w:val="both"/>
              <w:rPr>
                <w:rFonts w:ascii="Verdana" w:hAnsi="Verdana"/>
                <w:sz w:val="20"/>
              </w:rPr>
            </w:pPr>
            <w:r w:rsidRPr="00505003">
              <w:rPr>
                <w:rFonts w:ascii="Verdana" w:hAnsi="Verdana"/>
                <w:sz w:val="20"/>
              </w:rPr>
              <w:t>„</w:t>
            </w:r>
            <w:r w:rsidRPr="00505003">
              <w:rPr>
                <w:rFonts w:ascii="Verdana" w:hAnsi="Verdana"/>
                <w:i/>
                <w:sz w:val="20"/>
              </w:rPr>
              <w:t>Bent 1 (vieną) archyvavimo paslaugų sutartį,...</w:t>
            </w:r>
            <w:r w:rsidRPr="00505003">
              <w:rPr>
                <w:rFonts w:ascii="Verdana" w:hAnsi="Verdana"/>
                <w:sz w:val="20"/>
              </w:rPr>
              <w:t>“</w:t>
            </w:r>
          </w:p>
          <w:p w14:paraId="062D9B09" w14:textId="2F701B9D" w:rsidR="00505003" w:rsidRPr="009B103F" w:rsidRDefault="00505003" w:rsidP="009B103F">
            <w:pPr>
              <w:spacing w:after="240"/>
              <w:jc w:val="both"/>
              <w:rPr>
                <w:rFonts w:ascii="Verdana" w:hAnsi="Verdana"/>
                <w:sz w:val="20"/>
              </w:rPr>
            </w:pPr>
            <w:r w:rsidRPr="00505003">
              <w:rPr>
                <w:rFonts w:ascii="Verdana" w:hAnsi="Verdana"/>
                <w:sz w:val="20"/>
              </w:rPr>
              <w:t xml:space="preserve">Šis pakeitimas leistų dalyvauti įmonėms, teikiančioms įvairesnio turinio archyvavimo paslaugas, taip išplečiant tiekėjų ratą ir didinant konkurenciją. Atsižvelgiant į tai, kad audiovizualinių kūrinių archyvavimas yra </w:t>
            </w:r>
            <w:proofErr w:type="spellStart"/>
            <w:r w:rsidRPr="00505003">
              <w:rPr>
                <w:rFonts w:ascii="Verdana" w:hAnsi="Verdana"/>
                <w:sz w:val="20"/>
              </w:rPr>
              <w:t>nišinė</w:t>
            </w:r>
            <w:proofErr w:type="spellEnd"/>
            <w:r w:rsidRPr="00505003">
              <w:rPr>
                <w:rFonts w:ascii="Verdana" w:hAnsi="Verdana"/>
                <w:sz w:val="20"/>
              </w:rPr>
              <w:t xml:space="preserve"> paslauga, platesni reikalavimai leistų pritraukti daugiau kvalifikuotų tiekėjų, tuo tarpu esama formuluotė nepagrįstai riboja konkurenciją</w:t>
            </w:r>
            <w:r w:rsidRPr="009B103F">
              <w:rPr>
                <w:rFonts w:ascii="Verdana" w:hAnsi="Verdana"/>
                <w:sz w:val="20"/>
              </w:rPr>
              <w:t>.</w:t>
            </w:r>
          </w:p>
        </w:tc>
        <w:tc>
          <w:tcPr>
            <w:tcW w:w="3544" w:type="dxa"/>
          </w:tcPr>
          <w:p w14:paraId="63D7A4BC" w14:textId="10D86FBB" w:rsidR="00505003" w:rsidRPr="009B103F" w:rsidRDefault="00505003" w:rsidP="009B103F">
            <w:pPr>
              <w:jc w:val="both"/>
              <w:rPr>
                <w:rFonts w:ascii="Verdana" w:hAnsi="Verdana"/>
                <w:sz w:val="20"/>
              </w:rPr>
            </w:pPr>
            <w:r w:rsidRPr="009B103F">
              <w:rPr>
                <w:rFonts w:ascii="Verdana" w:hAnsi="Verdana"/>
                <w:sz w:val="20"/>
              </w:rPr>
              <w:t xml:space="preserve">Perkančioji organizacija informuoja, </w:t>
            </w:r>
            <w:r w:rsidR="004E0821" w:rsidRPr="009B103F">
              <w:rPr>
                <w:rFonts w:ascii="Verdana" w:hAnsi="Verdana"/>
                <w:sz w:val="20"/>
              </w:rPr>
              <w:t xml:space="preserve">kad Lietuvos Respublikos viešųjų pirkimų įstatymo 47 str. 1 dalyje numatyta, kad: </w:t>
            </w:r>
            <w:r w:rsidR="004E0821" w:rsidRPr="009B103F">
              <w:rPr>
                <w:rFonts w:ascii="Verdana" w:hAnsi="Verdana"/>
                <w:i/>
                <w:iCs/>
                <w:sz w:val="20"/>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&lt;...&gt;“.</w:t>
            </w:r>
            <w:r w:rsidR="004E0821" w:rsidRPr="009B103F">
              <w:rPr>
                <w:rFonts w:ascii="Verdana" w:hAnsi="Verdana"/>
                <w:sz w:val="20"/>
              </w:rPr>
              <w:t xml:space="preserve"> Paaiškiname, kad Perkančioji organizacija siekia atsirinkti kompetentingus tiekėjus, kurie būtų pajėg</w:t>
            </w:r>
            <w:r w:rsidR="00704815">
              <w:rPr>
                <w:rFonts w:ascii="Verdana" w:hAnsi="Verdana"/>
                <w:sz w:val="20"/>
              </w:rPr>
              <w:t>ū</w:t>
            </w:r>
            <w:r w:rsidR="004E0821" w:rsidRPr="009B103F">
              <w:rPr>
                <w:rFonts w:ascii="Verdana" w:hAnsi="Verdana"/>
                <w:sz w:val="20"/>
              </w:rPr>
              <w:t>s suteikti netipinio pobūdžio archyvavimo paslaugas.</w:t>
            </w:r>
            <w:r w:rsidR="009F4A51" w:rsidRPr="009B103F">
              <w:rPr>
                <w:rFonts w:ascii="Verdana" w:hAnsi="Verdana"/>
                <w:sz w:val="20"/>
              </w:rPr>
              <w:t xml:space="preserve"> Archyvuojant </w:t>
            </w:r>
            <w:proofErr w:type="spellStart"/>
            <w:r w:rsidR="009F4A51" w:rsidRPr="009B103F">
              <w:rPr>
                <w:rFonts w:ascii="Verdana" w:hAnsi="Verdana"/>
                <w:sz w:val="20"/>
              </w:rPr>
              <w:t>video</w:t>
            </w:r>
            <w:proofErr w:type="spellEnd"/>
            <w:r w:rsidR="009F4A51" w:rsidRPr="009B103F">
              <w:rPr>
                <w:rFonts w:ascii="Verdana" w:hAnsi="Verdana"/>
                <w:sz w:val="20"/>
              </w:rPr>
              <w:t xml:space="preserve"> turinį reikalingos specifinės kompetencijos, kad tiekėjas peržiūrinėdamas vaizdo įrašus gebėtų atpažinti ir pažymėti svarbias vietas turinyje, </w:t>
            </w:r>
            <w:proofErr w:type="spellStart"/>
            <w:r w:rsidR="009F4A51" w:rsidRPr="009B103F">
              <w:rPr>
                <w:rFonts w:ascii="Verdana" w:hAnsi="Verdana"/>
                <w:sz w:val="20"/>
              </w:rPr>
              <w:t>t.y</w:t>
            </w:r>
            <w:proofErr w:type="spellEnd"/>
            <w:r w:rsidR="009F4A51" w:rsidRPr="009B103F">
              <w:rPr>
                <w:rFonts w:ascii="Verdana" w:hAnsi="Verdana"/>
                <w:sz w:val="20"/>
              </w:rPr>
              <w:t>. vaizdo stebėjimo metu fiksuotų kurią minutę ir sekundę rodomas archyvui aktualus dalykas - atpažįstamas objektas, rodomas žmogus, vietovė, aprašomas kontekstas ir pan. Pvz. žiūrint lengvosios atletikos varžybas turi būti sužymima kurią sekund</w:t>
            </w:r>
            <w:r w:rsidR="00704815">
              <w:rPr>
                <w:rFonts w:ascii="Verdana" w:hAnsi="Verdana"/>
                <w:sz w:val="20"/>
              </w:rPr>
              <w:t>ę</w:t>
            </w:r>
            <w:r w:rsidR="009F4A51" w:rsidRPr="009B103F">
              <w:rPr>
                <w:rFonts w:ascii="Verdana" w:hAnsi="Verdana"/>
                <w:sz w:val="20"/>
              </w:rPr>
              <w:t xml:space="preserve"> prasideda 100 m</w:t>
            </w:r>
            <w:r w:rsidR="00704815">
              <w:rPr>
                <w:rFonts w:ascii="Verdana" w:hAnsi="Verdana"/>
                <w:sz w:val="20"/>
              </w:rPr>
              <w:t>.</w:t>
            </w:r>
            <w:r w:rsidR="009F4A51" w:rsidRPr="009B103F">
              <w:rPr>
                <w:rFonts w:ascii="Verdana" w:hAnsi="Verdana"/>
                <w:sz w:val="20"/>
              </w:rPr>
              <w:t xml:space="preserve"> bėgimas, kas dalyviai, tada pažymimas finišas ir nugalėtojai, kada persijungia vaizdas į kitą rungtį ir kas vyksta (tarkim </w:t>
            </w:r>
            <w:r w:rsidR="00216A5F">
              <w:rPr>
                <w:rFonts w:ascii="Verdana" w:hAnsi="Verdana"/>
                <w:sz w:val="20"/>
              </w:rPr>
              <w:t>konkretus sportininkas</w:t>
            </w:r>
            <w:r w:rsidR="00216A5F" w:rsidRPr="009B103F">
              <w:rPr>
                <w:rFonts w:ascii="Verdana" w:hAnsi="Verdana"/>
                <w:sz w:val="20"/>
              </w:rPr>
              <w:t xml:space="preserve"> </w:t>
            </w:r>
            <w:r w:rsidR="009F4A51" w:rsidRPr="009B103F">
              <w:rPr>
                <w:rFonts w:ascii="Verdana" w:hAnsi="Verdana"/>
                <w:sz w:val="20"/>
              </w:rPr>
              <w:t>meta diską) ir panašiai. Todėl praplečiant kvalifikacijos reikalavimą pagal Jūsų siūlymą, jis tampa ne visai susijęs su p</w:t>
            </w:r>
            <w:r w:rsidR="00704815">
              <w:rPr>
                <w:rFonts w:ascii="Verdana" w:hAnsi="Verdana"/>
                <w:sz w:val="20"/>
              </w:rPr>
              <w:t>i</w:t>
            </w:r>
            <w:r w:rsidR="009F4A51" w:rsidRPr="009B103F">
              <w:rPr>
                <w:rFonts w:ascii="Verdana" w:hAnsi="Verdana"/>
                <w:sz w:val="20"/>
              </w:rPr>
              <w:t xml:space="preserve">rkimo objektu, kadangi veiklos dokumentų, sąskaitų, personalo bylų ir </w:t>
            </w:r>
            <w:r w:rsidR="009B103F" w:rsidRPr="009B103F">
              <w:rPr>
                <w:rFonts w:ascii="Verdana" w:hAnsi="Verdana"/>
                <w:sz w:val="20"/>
              </w:rPr>
              <w:t xml:space="preserve">panašių </w:t>
            </w:r>
            <w:r w:rsidR="009F4A51" w:rsidRPr="009B103F">
              <w:rPr>
                <w:rFonts w:ascii="Verdana" w:hAnsi="Verdana"/>
                <w:sz w:val="20"/>
              </w:rPr>
              <w:t xml:space="preserve">dokumentų archyvavimas </w:t>
            </w:r>
            <w:r w:rsidR="009B103F" w:rsidRPr="009B103F">
              <w:rPr>
                <w:rFonts w:ascii="Verdana" w:hAnsi="Verdana"/>
                <w:sz w:val="20"/>
              </w:rPr>
              <w:t xml:space="preserve">yra kitokio pobūdžio paslaugos. </w:t>
            </w:r>
          </w:p>
          <w:p w14:paraId="32F87B75" w14:textId="251A1526" w:rsidR="009B103F" w:rsidRPr="009B103F" w:rsidRDefault="009B103F" w:rsidP="009B103F">
            <w:pPr>
              <w:jc w:val="both"/>
              <w:rPr>
                <w:rFonts w:ascii="Verdana" w:hAnsi="Verdana"/>
                <w:sz w:val="20"/>
              </w:rPr>
            </w:pPr>
            <w:r w:rsidRPr="009B103F">
              <w:rPr>
                <w:rFonts w:ascii="Verdana" w:hAnsi="Verdana"/>
                <w:sz w:val="20"/>
              </w:rPr>
              <w:t>Atsižvelgiant į tai kas išdėstyta, informuojame, kad Perkančioji organizacija nekeis Pirkimo sąlygų 8 priedo 1 punkte nurodyto reikalavimo.</w:t>
            </w:r>
          </w:p>
        </w:tc>
      </w:tr>
    </w:tbl>
    <w:p w14:paraId="5D8C150D" w14:textId="03F61092" w:rsidR="0073381C" w:rsidRPr="009B103F" w:rsidRDefault="008A43D6" w:rsidP="008A43D6">
      <w:pPr>
        <w:ind w:firstLine="567"/>
        <w:jc w:val="both"/>
        <w:rPr>
          <w:rFonts w:ascii="Verdana" w:hAnsi="Verdana"/>
          <w:sz w:val="20"/>
        </w:rPr>
      </w:pPr>
      <w:r w:rsidRPr="009B103F">
        <w:rPr>
          <w:rFonts w:ascii="Verdana" w:hAnsi="Verdana"/>
          <w:sz w:val="20"/>
        </w:rPr>
        <w:t>* Tiekėjo pateiktas tekstas nėra redaguotas.</w:t>
      </w:r>
    </w:p>
    <w:sectPr w:rsidR="0073381C" w:rsidRPr="009B103F" w:rsidSect="00AE49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A5CA" w14:textId="77777777" w:rsidR="000D5C10" w:rsidRDefault="000D5C10" w:rsidP="00BE3577">
      <w:r>
        <w:separator/>
      </w:r>
    </w:p>
  </w:endnote>
  <w:endnote w:type="continuationSeparator" w:id="0">
    <w:p w14:paraId="4683F254" w14:textId="77777777" w:rsidR="000D5C10" w:rsidRDefault="000D5C10" w:rsidP="00BE3577">
      <w:r>
        <w:continuationSeparator/>
      </w:r>
    </w:p>
  </w:endnote>
  <w:endnote w:type="continuationNotice" w:id="1">
    <w:p w14:paraId="0ED3AB64" w14:textId="77777777" w:rsidR="000D5C10" w:rsidRDefault="000D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A81C" w14:textId="77777777" w:rsidR="000D5C10" w:rsidRDefault="000D5C10" w:rsidP="00BE3577">
      <w:r>
        <w:separator/>
      </w:r>
    </w:p>
  </w:footnote>
  <w:footnote w:type="continuationSeparator" w:id="0">
    <w:p w14:paraId="355258F2" w14:textId="77777777" w:rsidR="000D5C10" w:rsidRDefault="000D5C10" w:rsidP="00BE3577">
      <w:r>
        <w:continuationSeparator/>
      </w:r>
    </w:p>
  </w:footnote>
  <w:footnote w:type="continuationNotice" w:id="1">
    <w:p w14:paraId="1492B9F2" w14:textId="77777777" w:rsidR="000D5C10" w:rsidRDefault="000D5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9C2D"/>
    <w:multiLevelType w:val="hybridMultilevel"/>
    <w:tmpl w:val="24BC827C"/>
    <w:lvl w:ilvl="0" w:tplc="332EC54C">
      <w:start w:val="1"/>
      <w:numFmt w:val="bullet"/>
      <w:lvlText w:val=""/>
      <w:lvlJc w:val="left"/>
      <w:pPr>
        <w:ind w:left="720" w:hanging="360"/>
      </w:pPr>
      <w:rPr>
        <w:rFonts w:ascii="Symbol" w:hAnsi="Symbol" w:hint="default"/>
      </w:rPr>
    </w:lvl>
    <w:lvl w:ilvl="1" w:tplc="6DD89794">
      <w:start w:val="1"/>
      <w:numFmt w:val="bullet"/>
      <w:lvlText w:val="o"/>
      <w:lvlJc w:val="left"/>
      <w:pPr>
        <w:ind w:left="1440" w:hanging="360"/>
      </w:pPr>
      <w:rPr>
        <w:rFonts w:ascii="Courier New" w:hAnsi="Courier New" w:hint="default"/>
      </w:rPr>
    </w:lvl>
    <w:lvl w:ilvl="2" w:tplc="95322CC0">
      <w:start w:val="1"/>
      <w:numFmt w:val="bullet"/>
      <w:lvlText w:val=""/>
      <w:lvlJc w:val="left"/>
      <w:pPr>
        <w:ind w:left="2160" w:hanging="360"/>
      </w:pPr>
      <w:rPr>
        <w:rFonts w:ascii="Wingdings" w:hAnsi="Wingdings" w:hint="default"/>
      </w:rPr>
    </w:lvl>
    <w:lvl w:ilvl="3" w:tplc="1FDED23C">
      <w:start w:val="1"/>
      <w:numFmt w:val="bullet"/>
      <w:lvlText w:val=""/>
      <w:lvlJc w:val="left"/>
      <w:pPr>
        <w:ind w:left="2880" w:hanging="360"/>
      </w:pPr>
      <w:rPr>
        <w:rFonts w:ascii="Symbol" w:hAnsi="Symbol" w:hint="default"/>
      </w:rPr>
    </w:lvl>
    <w:lvl w:ilvl="4" w:tplc="EF5AF8EE">
      <w:start w:val="1"/>
      <w:numFmt w:val="bullet"/>
      <w:lvlText w:val="o"/>
      <w:lvlJc w:val="left"/>
      <w:pPr>
        <w:ind w:left="3600" w:hanging="360"/>
      </w:pPr>
      <w:rPr>
        <w:rFonts w:ascii="Courier New" w:hAnsi="Courier New" w:hint="default"/>
      </w:rPr>
    </w:lvl>
    <w:lvl w:ilvl="5" w:tplc="7E5647BE">
      <w:start w:val="1"/>
      <w:numFmt w:val="bullet"/>
      <w:lvlText w:val=""/>
      <w:lvlJc w:val="left"/>
      <w:pPr>
        <w:ind w:left="4320" w:hanging="360"/>
      </w:pPr>
      <w:rPr>
        <w:rFonts w:ascii="Wingdings" w:hAnsi="Wingdings" w:hint="default"/>
      </w:rPr>
    </w:lvl>
    <w:lvl w:ilvl="6" w:tplc="90E41A6E">
      <w:start w:val="1"/>
      <w:numFmt w:val="bullet"/>
      <w:lvlText w:val=""/>
      <w:lvlJc w:val="left"/>
      <w:pPr>
        <w:ind w:left="5040" w:hanging="360"/>
      </w:pPr>
      <w:rPr>
        <w:rFonts w:ascii="Symbol" w:hAnsi="Symbol" w:hint="default"/>
      </w:rPr>
    </w:lvl>
    <w:lvl w:ilvl="7" w:tplc="75B2D1E6">
      <w:start w:val="1"/>
      <w:numFmt w:val="bullet"/>
      <w:lvlText w:val="o"/>
      <w:lvlJc w:val="left"/>
      <w:pPr>
        <w:ind w:left="5760" w:hanging="360"/>
      </w:pPr>
      <w:rPr>
        <w:rFonts w:ascii="Courier New" w:hAnsi="Courier New" w:hint="default"/>
      </w:rPr>
    </w:lvl>
    <w:lvl w:ilvl="8" w:tplc="01183B5A">
      <w:start w:val="1"/>
      <w:numFmt w:val="bullet"/>
      <w:lvlText w:val=""/>
      <w:lvlJc w:val="left"/>
      <w:pPr>
        <w:ind w:left="6480" w:hanging="360"/>
      </w:pPr>
      <w:rPr>
        <w:rFonts w:ascii="Wingdings" w:hAnsi="Wingdings" w:hint="default"/>
      </w:rPr>
    </w:lvl>
  </w:abstractNum>
  <w:abstractNum w:abstractNumId="1" w15:restartNumberingAfterBreak="0">
    <w:nsid w:val="11E2CC9F"/>
    <w:multiLevelType w:val="hybridMultilevel"/>
    <w:tmpl w:val="8A265758"/>
    <w:lvl w:ilvl="0" w:tplc="2D881A7A">
      <w:start w:val="1"/>
      <w:numFmt w:val="bullet"/>
      <w:lvlText w:val=""/>
      <w:lvlJc w:val="left"/>
      <w:pPr>
        <w:ind w:left="720" w:hanging="360"/>
      </w:pPr>
      <w:rPr>
        <w:rFonts w:ascii="Symbol" w:hAnsi="Symbol" w:hint="default"/>
      </w:rPr>
    </w:lvl>
    <w:lvl w:ilvl="1" w:tplc="22A0988A">
      <w:start w:val="1"/>
      <w:numFmt w:val="bullet"/>
      <w:lvlText w:val="o"/>
      <w:lvlJc w:val="left"/>
      <w:pPr>
        <w:ind w:left="1440" w:hanging="360"/>
      </w:pPr>
      <w:rPr>
        <w:rFonts w:ascii="Courier New" w:hAnsi="Courier New" w:hint="default"/>
      </w:rPr>
    </w:lvl>
    <w:lvl w:ilvl="2" w:tplc="892A7760">
      <w:start w:val="1"/>
      <w:numFmt w:val="bullet"/>
      <w:lvlText w:val=""/>
      <w:lvlJc w:val="left"/>
      <w:pPr>
        <w:ind w:left="2160" w:hanging="360"/>
      </w:pPr>
      <w:rPr>
        <w:rFonts w:ascii="Wingdings" w:hAnsi="Wingdings" w:hint="default"/>
      </w:rPr>
    </w:lvl>
    <w:lvl w:ilvl="3" w:tplc="27044EF4">
      <w:start w:val="1"/>
      <w:numFmt w:val="bullet"/>
      <w:lvlText w:val=""/>
      <w:lvlJc w:val="left"/>
      <w:pPr>
        <w:ind w:left="2880" w:hanging="360"/>
      </w:pPr>
      <w:rPr>
        <w:rFonts w:ascii="Symbol" w:hAnsi="Symbol" w:hint="default"/>
      </w:rPr>
    </w:lvl>
    <w:lvl w:ilvl="4" w:tplc="684EFA0A">
      <w:start w:val="1"/>
      <w:numFmt w:val="bullet"/>
      <w:lvlText w:val="o"/>
      <w:lvlJc w:val="left"/>
      <w:pPr>
        <w:ind w:left="3600" w:hanging="360"/>
      </w:pPr>
      <w:rPr>
        <w:rFonts w:ascii="Courier New" w:hAnsi="Courier New" w:hint="default"/>
      </w:rPr>
    </w:lvl>
    <w:lvl w:ilvl="5" w:tplc="0AF2653C">
      <w:start w:val="1"/>
      <w:numFmt w:val="bullet"/>
      <w:lvlText w:val=""/>
      <w:lvlJc w:val="left"/>
      <w:pPr>
        <w:ind w:left="4320" w:hanging="360"/>
      </w:pPr>
      <w:rPr>
        <w:rFonts w:ascii="Wingdings" w:hAnsi="Wingdings" w:hint="default"/>
      </w:rPr>
    </w:lvl>
    <w:lvl w:ilvl="6" w:tplc="44BEAA5C">
      <w:start w:val="1"/>
      <w:numFmt w:val="bullet"/>
      <w:lvlText w:val=""/>
      <w:lvlJc w:val="left"/>
      <w:pPr>
        <w:ind w:left="5040" w:hanging="360"/>
      </w:pPr>
      <w:rPr>
        <w:rFonts w:ascii="Symbol" w:hAnsi="Symbol" w:hint="default"/>
      </w:rPr>
    </w:lvl>
    <w:lvl w:ilvl="7" w:tplc="3E2C7558">
      <w:start w:val="1"/>
      <w:numFmt w:val="bullet"/>
      <w:lvlText w:val="o"/>
      <w:lvlJc w:val="left"/>
      <w:pPr>
        <w:ind w:left="5760" w:hanging="360"/>
      </w:pPr>
      <w:rPr>
        <w:rFonts w:ascii="Courier New" w:hAnsi="Courier New" w:hint="default"/>
      </w:rPr>
    </w:lvl>
    <w:lvl w:ilvl="8" w:tplc="0C3CA05E">
      <w:start w:val="1"/>
      <w:numFmt w:val="bullet"/>
      <w:lvlText w:val=""/>
      <w:lvlJc w:val="left"/>
      <w:pPr>
        <w:ind w:left="6480" w:hanging="360"/>
      </w:pPr>
      <w:rPr>
        <w:rFonts w:ascii="Wingdings" w:hAnsi="Wingdings" w:hint="default"/>
      </w:rPr>
    </w:lvl>
  </w:abstractNum>
  <w:abstractNum w:abstractNumId="2" w15:restartNumberingAfterBreak="0">
    <w:nsid w:val="14E59CD7"/>
    <w:multiLevelType w:val="hybridMultilevel"/>
    <w:tmpl w:val="07E6727C"/>
    <w:lvl w:ilvl="0" w:tplc="A27AD218">
      <w:start w:val="1"/>
      <w:numFmt w:val="bullet"/>
      <w:lvlText w:val=""/>
      <w:lvlJc w:val="left"/>
      <w:pPr>
        <w:ind w:left="720" w:hanging="360"/>
      </w:pPr>
      <w:rPr>
        <w:rFonts w:ascii="Symbol" w:hAnsi="Symbol" w:hint="default"/>
      </w:rPr>
    </w:lvl>
    <w:lvl w:ilvl="1" w:tplc="72C0ADDE">
      <w:start w:val="1"/>
      <w:numFmt w:val="bullet"/>
      <w:lvlText w:val="o"/>
      <w:lvlJc w:val="left"/>
      <w:pPr>
        <w:ind w:left="1440" w:hanging="360"/>
      </w:pPr>
      <w:rPr>
        <w:rFonts w:ascii="Courier New" w:hAnsi="Courier New" w:hint="default"/>
      </w:rPr>
    </w:lvl>
    <w:lvl w:ilvl="2" w:tplc="885A6408">
      <w:start w:val="1"/>
      <w:numFmt w:val="bullet"/>
      <w:lvlText w:val=""/>
      <w:lvlJc w:val="left"/>
      <w:pPr>
        <w:ind w:left="2160" w:hanging="360"/>
      </w:pPr>
      <w:rPr>
        <w:rFonts w:ascii="Wingdings" w:hAnsi="Wingdings" w:hint="default"/>
      </w:rPr>
    </w:lvl>
    <w:lvl w:ilvl="3" w:tplc="1A22E9B6">
      <w:start w:val="1"/>
      <w:numFmt w:val="bullet"/>
      <w:lvlText w:val=""/>
      <w:lvlJc w:val="left"/>
      <w:pPr>
        <w:ind w:left="2880" w:hanging="360"/>
      </w:pPr>
      <w:rPr>
        <w:rFonts w:ascii="Symbol" w:hAnsi="Symbol" w:hint="default"/>
      </w:rPr>
    </w:lvl>
    <w:lvl w:ilvl="4" w:tplc="69C080BC">
      <w:start w:val="1"/>
      <w:numFmt w:val="bullet"/>
      <w:lvlText w:val="o"/>
      <w:lvlJc w:val="left"/>
      <w:pPr>
        <w:ind w:left="3600" w:hanging="360"/>
      </w:pPr>
      <w:rPr>
        <w:rFonts w:ascii="Courier New" w:hAnsi="Courier New" w:hint="default"/>
      </w:rPr>
    </w:lvl>
    <w:lvl w:ilvl="5" w:tplc="3DB81204">
      <w:start w:val="1"/>
      <w:numFmt w:val="bullet"/>
      <w:lvlText w:val=""/>
      <w:lvlJc w:val="left"/>
      <w:pPr>
        <w:ind w:left="4320" w:hanging="360"/>
      </w:pPr>
      <w:rPr>
        <w:rFonts w:ascii="Wingdings" w:hAnsi="Wingdings" w:hint="default"/>
      </w:rPr>
    </w:lvl>
    <w:lvl w:ilvl="6" w:tplc="74F413D6">
      <w:start w:val="1"/>
      <w:numFmt w:val="bullet"/>
      <w:lvlText w:val=""/>
      <w:lvlJc w:val="left"/>
      <w:pPr>
        <w:ind w:left="5040" w:hanging="360"/>
      </w:pPr>
      <w:rPr>
        <w:rFonts w:ascii="Symbol" w:hAnsi="Symbol" w:hint="default"/>
      </w:rPr>
    </w:lvl>
    <w:lvl w:ilvl="7" w:tplc="7B6413B8">
      <w:start w:val="1"/>
      <w:numFmt w:val="bullet"/>
      <w:lvlText w:val="o"/>
      <w:lvlJc w:val="left"/>
      <w:pPr>
        <w:ind w:left="5760" w:hanging="360"/>
      </w:pPr>
      <w:rPr>
        <w:rFonts w:ascii="Courier New" w:hAnsi="Courier New" w:hint="default"/>
      </w:rPr>
    </w:lvl>
    <w:lvl w:ilvl="8" w:tplc="C74C3988">
      <w:start w:val="1"/>
      <w:numFmt w:val="bullet"/>
      <w:lvlText w:val=""/>
      <w:lvlJc w:val="left"/>
      <w:pPr>
        <w:ind w:left="6480" w:hanging="360"/>
      </w:pPr>
      <w:rPr>
        <w:rFonts w:ascii="Wingdings" w:hAnsi="Wingdings" w:hint="default"/>
      </w:rPr>
    </w:lvl>
  </w:abstractNum>
  <w:abstractNum w:abstractNumId="3" w15:restartNumberingAfterBreak="0">
    <w:nsid w:val="24D7BBCC"/>
    <w:multiLevelType w:val="hybridMultilevel"/>
    <w:tmpl w:val="07047110"/>
    <w:lvl w:ilvl="0" w:tplc="030E8262">
      <w:start w:val="1"/>
      <w:numFmt w:val="decimal"/>
      <w:lvlText w:val="%1."/>
      <w:lvlJc w:val="left"/>
      <w:pPr>
        <w:ind w:left="1080" w:hanging="360"/>
      </w:pPr>
    </w:lvl>
    <w:lvl w:ilvl="1" w:tplc="682A955C">
      <w:start w:val="1"/>
      <w:numFmt w:val="lowerLetter"/>
      <w:lvlText w:val="%2."/>
      <w:lvlJc w:val="left"/>
      <w:pPr>
        <w:ind w:left="1800" w:hanging="360"/>
      </w:pPr>
    </w:lvl>
    <w:lvl w:ilvl="2" w:tplc="4DE49BE4">
      <w:start w:val="1"/>
      <w:numFmt w:val="lowerRoman"/>
      <w:lvlText w:val="%3."/>
      <w:lvlJc w:val="right"/>
      <w:pPr>
        <w:ind w:left="2520" w:hanging="180"/>
      </w:pPr>
    </w:lvl>
    <w:lvl w:ilvl="3" w:tplc="E1BA3F28">
      <w:start w:val="1"/>
      <w:numFmt w:val="decimal"/>
      <w:lvlText w:val="%4."/>
      <w:lvlJc w:val="left"/>
      <w:pPr>
        <w:ind w:left="3240" w:hanging="360"/>
      </w:pPr>
    </w:lvl>
    <w:lvl w:ilvl="4" w:tplc="5540128C">
      <w:start w:val="1"/>
      <w:numFmt w:val="lowerLetter"/>
      <w:lvlText w:val="%5."/>
      <w:lvlJc w:val="left"/>
      <w:pPr>
        <w:ind w:left="3960" w:hanging="360"/>
      </w:pPr>
    </w:lvl>
    <w:lvl w:ilvl="5" w:tplc="C90EDCCC">
      <w:start w:val="1"/>
      <w:numFmt w:val="lowerRoman"/>
      <w:lvlText w:val="%6."/>
      <w:lvlJc w:val="right"/>
      <w:pPr>
        <w:ind w:left="4680" w:hanging="180"/>
      </w:pPr>
    </w:lvl>
    <w:lvl w:ilvl="6" w:tplc="1B54CE8E">
      <w:start w:val="1"/>
      <w:numFmt w:val="decimal"/>
      <w:lvlText w:val="%7."/>
      <w:lvlJc w:val="left"/>
      <w:pPr>
        <w:ind w:left="5400" w:hanging="360"/>
      </w:pPr>
    </w:lvl>
    <w:lvl w:ilvl="7" w:tplc="B7CCBF96">
      <w:start w:val="1"/>
      <w:numFmt w:val="lowerLetter"/>
      <w:lvlText w:val="%8."/>
      <w:lvlJc w:val="left"/>
      <w:pPr>
        <w:ind w:left="6120" w:hanging="360"/>
      </w:pPr>
    </w:lvl>
    <w:lvl w:ilvl="8" w:tplc="763EAF0A">
      <w:start w:val="1"/>
      <w:numFmt w:val="lowerRoman"/>
      <w:lvlText w:val="%9."/>
      <w:lvlJc w:val="right"/>
      <w:pPr>
        <w:ind w:left="6840" w:hanging="180"/>
      </w:pPr>
    </w:lvl>
  </w:abstractNum>
  <w:abstractNum w:abstractNumId="4" w15:restartNumberingAfterBreak="0">
    <w:nsid w:val="363447EC"/>
    <w:multiLevelType w:val="hybridMultilevel"/>
    <w:tmpl w:val="00AAD566"/>
    <w:lvl w:ilvl="0" w:tplc="5F082D4E">
      <w:start w:val="1"/>
      <w:numFmt w:val="bullet"/>
      <w:lvlText w:val=""/>
      <w:lvlJc w:val="left"/>
      <w:pPr>
        <w:ind w:left="720" w:hanging="360"/>
      </w:pPr>
      <w:rPr>
        <w:rFonts w:ascii="Symbol" w:hAnsi="Symbol" w:hint="default"/>
      </w:rPr>
    </w:lvl>
    <w:lvl w:ilvl="1" w:tplc="98848202">
      <w:start w:val="1"/>
      <w:numFmt w:val="bullet"/>
      <w:lvlText w:val="o"/>
      <w:lvlJc w:val="left"/>
      <w:pPr>
        <w:ind w:left="1440" w:hanging="360"/>
      </w:pPr>
      <w:rPr>
        <w:rFonts w:ascii="Courier New" w:hAnsi="Courier New" w:hint="default"/>
      </w:rPr>
    </w:lvl>
    <w:lvl w:ilvl="2" w:tplc="080E741A">
      <w:start w:val="1"/>
      <w:numFmt w:val="bullet"/>
      <w:lvlText w:val=""/>
      <w:lvlJc w:val="left"/>
      <w:pPr>
        <w:ind w:left="2160" w:hanging="360"/>
      </w:pPr>
      <w:rPr>
        <w:rFonts w:ascii="Wingdings" w:hAnsi="Wingdings" w:hint="default"/>
      </w:rPr>
    </w:lvl>
    <w:lvl w:ilvl="3" w:tplc="A01869FA">
      <w:start w:val="1"/>
      <w:numFmt w:val="bullet"/>
      <w:lvlText w:val=""/>
      <w:lvlJc w:val="left"/>
      <w:pPr>
        <w:ind w:left="2880" w:hanging="360"/>
      </w:pPr>
      <w:rPr>
        <w:rFonts w:ascii="Symbol" w:hAnsi="Symbol" w:hint="default"/>
      </w:rPr>
    </w:lvl>
    <w:lvl w:ilvl="4" w:tplc="3ACE802C">
      <w:start w:val="1"/>
      <w:numFmt w:val="bullet"/>
      <w:lvlText w:val="o"/>
      <w:lvlJc w:val="left"/>
      <w:pPr>
        <w:ind w:left="3600" w:hanging="360"/>
      </w:pPr>
      <w:rPr>
        <w:rFonts w:ascii="Courier New" w:hAnsi="Courier New" w:hint="default"/>
      </w:rPr>
    </w:lvl>
    <w:lvl w:ilvl="5" w:tplc="AD762946">
      <w:start w:val="1"/>
      <w:numFmt w:val="bullet"/>
      <w:lvlText w:val=""/>
      <w:lvlJc w:val="left"/>
      <w:pPr>
        <w:ind w:left="4320" w:hanging="360"/>
      </w:pPr>
      <w:rPr>
        <w:rFonts w:ascii="Wingdings" w:hAnsi="Wingdings" w:hint="default"/>
      </w:rPr>
    </w:lvl>
    <w:lvl w:ilvl="6" w:tplc="EEB062A6">
      <w:start w:val="1"/>
      <w:numFmt w:val="bullet"/>
      <w:lvlText w:val=""/>
      <w:lvlJc w:val="left"/>
      <w:pPr>
        <w:ind w:left="5040" w:hanging="360"/>
      </w:pPr>
      <w:rPr>
        <w:rFonts w:ascii="Symbol" w:hAnsi="Symbol" w:hint="default"/>
      </w:rPr>
    </w:lvl>
    <w:lvl w:ilvl="7" w:tplc="FE20A622">
      <w:start w:val="1"/>
      <w:numFmt w:val="bullet"/>
      <w:lvlText w:val="o"/>
      <w:lvlJc w:val="left"/>
      <w:pPr>
        <w:ind w:left="5760" w:hanging="360"/>
      </w:pPr>
      <w:rPr>
        <w:rFonts w:ascii="Courier New" w:hAnsi="Courier New" w:hint="default"/>
      </w:rPr>
    </w:lvl>
    <w:lvl w:ilvl="8" w:tplc="126AE82C">
      <w:start w:val="1"/>
      <w:numFmt w:val="bullet"/>
      <w:lvlText w:val=""/>
      <w:lvlJc w:val="left"/>
      <w:pPr>
        <w:ind w:left="6480" w:hanging="360"/>
      </w:pPr>
      <w:rPr>
        <w:rFonts w:ascii="Wingdings" w:hAnsi="Wingdings" w:hint="default"/>
      </w:rPr>
    </w:lvl>
  </w:abstractNum>
  <w:abstractNum w:abstractNumId="5" w15:restartNumberingAfterBreak="0">
    <w:nsid w:val="4377F9C3"/>
    <w:multiLevelType w:val="hybridMultilevel"/>
    <w:tmpl w:val="FE082724"/>
    <w:lvl w:ilvl="0" w:tplc="F9F0F446">
      <w:start w:val="1"/>
      <w:numFmt w:val="bullet"/>
      <w:lvlText w:val=""/>
      <w:lvlJc w:val="left"/>
      <w:pPr>
        <w:ind w:left="720" w:hanging="360"/>
      </w:pPr>
      <w:rPr>
        <w:rFonts w:ascii="Symbol" w:hAnsi="Symbol" w:hint="default"/>
      </w:rPr>
    </w:lvl>
    <w:lvl w:ilvl="1" w:tplc="E19483A4">
      <w:start w:val="1"/>
      <w:numFmt w:val="bullet"/>
      <w:lvlText w:val="o"/>
      <w:lvlJc w:val="left"/>
      <w:pPr>
        <w:ind w:left="1440" w:hanging="360"/>
      </w:pPr>
      <w:rPr>
        <w:rFonts w:ascii="Courier New" w:hAnsi="Courier New" w:hint="default"/>
      </w:rPr>
    </w:lvl>
    <w:lvl w:ilvl="2" w:tplc="8B2C9202">
      <w:start w:val="1"/>
      <w:numFmt w:val="bullet"/>
      <w:lvlText w:val=""/>
      <w:lvlJc w:val="left"/>
      <w:pPr>
        <w:ind w:left="2160" w:hanging="360"/>
      </w:pPr>
      <w:rPr>
        <w:rFonts w:ascii="Wingdings" w:hAnsi="Wingdings" w:hint="default"/>
      </w:rPr>
    </w:lvl>
    <w:lvl w:ilvl="3" w:tplc="CFDCD408">
      <w:start w:val="1"/>
      <w:numFmt w:val="bullet"/>
      <w:lvlText w:val=""/>
      <w:lvlJc w:val="left"/>
      <w:pPr>
        <w:ind w:left="2880" w:hanging="360"/>
      </w:pPr>
      <w:rPr>
        <w:rFonts w:ascii="Symbol" w:hAnsi="Symbol" w:hint="default"/>
      </w:rPr>
    </w:lvl>
    <w:lvl w:ilvl="4" w:tplc="CBD06BB2">
      <w:start w:val="1"/>
      <w:numFmt w:val="bullet"/>
      <w:lvlText w:val="o"/>
      <w:lvlJc w:val="left"/>
      <w:pPr>
        <w:ind w:left="3600" w:hanging="360"/>
      </w:pPr>
      <w:rPr>
        <w:rFonts w:ascii="Courier New" w:hAnsi="Courier New" w:hint="default"/>
      </w:rPr>
    </w:lvl>
    <w:lvl w:ilvl="5" w:tplc="0C52E3B0">
      <w:start w:val="1"/>
      <w:numFmt w:val="bullet"/>
      <w:lvlText w:val=""/>
      <w:lvlJc w:val="left"/>
      <w:pPr>
        <w:ind w:left="4320" w:hanging="360"/>
      </w:pPr>
      <w:rPr>
        <w:rFonts w:ascii="Wingdings" w:hAnsi="Wingdings" w:hint="default"/>
      </w:rPr>
    </w:lvl>
    <w:lvl w:ilvl="6" w:tplc="5AD62F1E">
      <w:start w:val="1"/>
      <w:numFmt w:val="bullet"/>
      <w:lvlText w:val=""/>
      <w:lvlJc w:val="left"/>
      <w:pPr>
        <w:ind w:left="5040" w:hanging="360"/>
      </w:pPr>
      <w:rPr>
        <w:rFonts w:ascii="Symbol" w:hAnsi="Symbol" w:hint="default"/>
      </w:rPr>
    </w:lvl>
    <w:lvl w:ilvl="7" w:tplc="EAC64558">
      <w:start w:val="1"/>
      <w:numFmt w:val="bullet"/>
      <w:lvlText w:val="o"/>
      <w:lvlJc w:val="left"/>
      <w:pPr>
        <w:ind w:left="5760" w:hanging="360"/>
      </w:pPr>
      <w:rPr>
        <w:rFonts w:ascii="Courier New" w:hAnsi="Courier New" w:hint="default"/>
      </w:rPr>
    </w:lvl>
    <w:lvl w:ilvl="8" w:tplc="A870670E">
      <w:start w:val="1"/>
      <w:numFmt w:val="bullet"/>
      <w:lvlText w:val=""/>
      <w:lvlJc w:val="left"/>
      <w:pPr>
        <w:ind w:left="6480" w:hanging="360"/>
      </w:pPr>
      <w:rPr>
        <w:rFonts w:ascii="Wingdings" w:hAnsi="Wingdings" w:hint="default"/>
      </w:rPr>
    </w:lvl>
  </w:abstractNum>
  <w:abstractNum w:abstractNumId="6" w15:restartNumberingAfterBreak="0">
    <w:nsid w:val="4D3F1FA6"/>
    <w:multiLevelType w:val="hybridMultilevel"/>
    <w:tmpl w:val="4718C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2AB979"/>
    <w:multiLevelType w:val="hybridMultilevel"/>
    <w:tmpl w:val="78F0FED0"/>
    <w:lvl w:ilvl="0" w:tplc="3600F35A">
      <w:start w:val="1"/>
      <w:numFmt w:val="bullet"/>
      <w:lvlText w:val=""/>
      <w:lvlJc w:val="left"/>
      <w:pPr>
        <w:ind w:left="720" w:hanging="360"/>
      </w:pPr>
      <w:rPr>
        <w:rFonts w:ascii="Symbol" w:hAnsi="Symbol" w:hint="default"/>
      </w:rPr>
    </w:lvl>
    <w:lvl w:ilvl="1" w:tplc="503C789C">
      <w:start w:val="1"/>
      <w:numFmt w:val="bullet"/>
      <w:lvlText w:val="o"/>
      <w:lvlJc w:val="left"/>
      <w:pPr>
        <w:ind w:left="1440" w:hanging="360"/>
      </w:pPr>
      <w:rPr>
        <w:rFonts w:ascii="Courier New" w:hAnsi="Courier New" w:hint="default"/>
      </w:rPr>
    </w:lvl>
    <w:lvl w:ilvl="2" w:tplc="5FE8B466">
      <w:start w:val="1"/>
      <w:numFmt w:val="bullet"/>
      <w:lvlText w:val=""/>
      <w:lvlJc w:val="left"/>
      <w:pPr>
        <w:ind w:left="2160" w:hanging="360"/>
      </w:pPr>
      <w:rPr>
        <w:rFonts w:ascii="Wingdings" w:hAnsi="Wingdings" w:hint="default"/>
      </w:rPr>
    </w:lvl>
    <w:lvl w:ilvl="3" w:tplc="1A101ADA">
      <w:start w:val="1"/>
      <w:numFmt w:val="bullet"/>
      <w:lvlText w:val=""/>
      <w:lvlJc w:val="left"/>
      <w:pPr>
        <w:ind w:left="2880" w:hanging="360"/>
      </w:pPr>
      <w:rPr>
        <w:rFonts w:ascii="Symbol" w:hAnsi="Symbol" w:hint="default"/>
      </w:rPr>
    </w:lvl>
    <w:lvl w:ilvl="4" w:tplc="9878A7B8">
      <w:start w:val="1"/>
      <w:numFmt w:val="bullet"/>
      <w:lvlText w:val="o"/>
      <w:lvlJc w:val="left"/>
      <w:pPr>
        <w:ind w:left="3600" w:hanging="360"/>
      </w:pPr>
      <w:rPr>
        <w:rFonts w:ascii="Courier New" w:hAnsi="Courier New" w:hint="default"/>
      </w:rPr>
    </w:lvl>
    <w:lvl w:ilvl="5" w:tplc="B7746CCC">
      <w:start w:val="1"/>
      <w:numFmt w:val="bullet"/>
      <w:lvlText w:val=""/>
      <w:lvlJc w:val="left"/>
      <w:pPr>
        <w:ind w:left="4320" w:hanging="360"/>
      </w:pPr>
      <w:rPr>
        <w:rFonts w:ascii="Wingdings" w:hAnsi="Wingdings" w:hint="default"/>
      </w:rPr>
    </w:lvl>
    <w:lvl w:ilvl="6" w:tplc="35E63486">
      <w:start w:val="1"/>
      <w:numFmt w:val="bullet"/>
      <w:lvlText w:val=""/>
      <w:lvlJc w:val="left"/>
      <w:pPr>
        <w:ind w:left="5040" w:hanging="360"/>
      </w:pPr>
      <w:rPr>
        <w:rFonts w:ascii="Symbol" w:hAnsi="Symbol" w:hint="default"/>
      </w:rPr>
    </w:lvl>
    <w:lvl w:ilvl="7" w:tplc="6EE83124">
      <w:start w:val="1"/>
      <w:numFmt w:val="bullet"/>
      <w:lvlText w:val="o"/>
      <w:lvlJc w:val="left"/>
      <w:pPr>
        <w:ind w:left="5760" w:hanging="360"/>
      </w:pPr>
      <w:rPr>
        <w:rFonts w:ascii="Courier New" w:hAnsi="Courier New" w:hint="default"/>
      </w:rPr>
    </w:lvl>
    <w:lvl w:ilvl="8" w:tplc="B99C18F0">
      <w:start w:val="1"/>
      <w:numFmt w:val="bullet"/>
      <w:lvlText w:val=""/>
      <w:lvlJc w:val="left"/>
      <w:pPr>
        <w:ind w:left="6480" w:hanging="360"/>
      </w:pPr>
      <w:rPr>
        <w:rFonts w:ascii="Wingdings" w:hAnsi="Wingdings" w:hint="default"/>
      </w:rPr>
    </w:lvl>
  </w:abstractNum>
  <w:abstractNum w:abstractNumId="8" w15:restartNumberingAfterBreak="0">
    <w:nsid w:val="5625D20A"/>
    <w:multiLevelType w:val="hybridMultilevel"/>
    <w:tmpl w:val="77D8288A"/>
    <w:lvl w:ilvl="0" w:tplc="8CCA90B2">
      <w:start w:val="1"/>
      <w:numFmt w:val="bullet"/>
      <w:lvlText w:val=""/>
      <w:lvlJc w:val="left"/>
      <w:pPr>
        <w:ind w:left="720" w:hanging="360"/>
      </w:pPr>
      <w:rPr>
        <w:rFonts w:ascii="Symbol" w:hAnsi="Symbol" w:hint="default"/>
      </w:rPr>
    </w:lvl>
    <w:lvl w:ilvl="1" w:tplc="90FEF886">
      <w:start w:val="1"/>
      <w:numFmt w:val="bullet"/>
      <w:lvlText w:val=""/>
      <w:lvlJc w:val="left"/>
      <w:pPr>
        <w:ind w:left="1440" w:hanging="360"/>
      </w:pPr>
      <w:rPr>
        <w:rFonts w:ascii="Symbol" w:hAnsi="Symbol" w:hint="default"/>
      </w:rPr>
    </w:lvl>
    <w:lvl w:ilvl="2" w:tplc="B35C5C86">
      <w:start w:val="1"/>
      <w:numFmt w:val="bullet"/>
      <w:lvlText w:val=""/>
      <w:lvlJc w:val="left"/>
      <w:pPr>
        <w:ind w:left="2160" w:hanging="360"/>
      </w:pPr>
      <w:rPr>
        <w:rFonts w:ascii="Wingdings" w:hAnsi="Wingdings" w:hint="default"/>
      </w:rPr>
    </w:lvl>
    <w:lvl w:ilvl="3" w:tplc="D48CB65C">
      <w:start w:val="1"/>
      <w:numFmt w:val="bullet"/>
      <w:lvlText w:val=""/>
      <w:lvlJc w:val="left"/>
      <w:pPr>
        <w:ind w:left="2880" w:hanging="360"/>
      </w:pPr>
      <w:rPr>
        <w:rFonts w:ascii="Symbol" w:hAnsi="Symbol" w:hint="default"/>
      </w:rPr>
    </w:lvl>
    <w:lvl w:ilvl="4" w:tplc="59BAABBA">
      <w:start w:val="1"/>
      <w:numFmt w:val="bullet"/>
      <w:lvlText w:val="o"/>
      <w:lvlJc w:val="left"/>
      <w:pPr>
        <w:ind w:left="3600" w:hanging="360"/>
      </w:pPr>
      <w:rPr>
        <w:rFonts w:ascii="Courier New" w:hAnsi="Courier New" w:hint="default"/>
      </w:rPr>
    </w:lvl>
    <w:lvl w:ilvl="5" w:tplc="A814BC3A">
      <w:start w:val="1"/>
      <w:numFmt w:val="bullet"/>
      <w:lvlText w:val=""/>
      <w:lvlJc w:val="left"/>
      <w:pPr>
        <w:ind w:left="4320" w:hanging="360"/>
      </w:pPr>
      <w:rPr>
        <w:rFonts w:ascii="Wingdings" w:hAnsi="Wingdings" w:hint="default"/>
      </w:rPr>
    </w:lvl>
    <w:lvl w:ilvl="6" w:tplc="7E725AFA">
      <w:start w:val="1"/>
      <w:numFmt w:val="bullet"/>
      <w:lvlText w:val=""/>
      <w:lvlJc w:val="left"/>
      <w:pPr>
        <w:ind w:left="5040" w:hanging="360"/>
      </w:pPr>
      <w:rPr>
        <w:rFonts w:ascii="Symbol" w:hAnsi="Symbol" w:hint="default"/>
      </w:rPr>
    </w:lvl>
    <w:lvl w:ilvl="7" w:tplc="7B56106E">
      <w:start w:val="1"/>
      <w:numFmt w:val="bullet"/>
      <w:lvlText w:val="o"/>
      <w:lvlJc w:val="left"/>
      <w:pPr>
        <w:ind w:left="5760" w:hanging="360"/>
      </w:pPr>
      <w:rPr>
        <w:rFonts w:ascii="Courier New" w:hAnsi="Courier New" w:hint="default"/>
      </w:rPr>
    </w:lvl>
    <w:lvl w:ilvl="8" w:tplc="B58E873C">
      <w:start w:val="1"/>
      <w:numFmt w:val="bullet"/>
      <w:lvlText w:val=""/>
      <w:lvlJc w:val="left"/>
      <w:pPr>
        <w:ind w:left="6480" w:hanging="360"/>
      </w:pPr>
      <w:rPr>
        <w:rFonts w:ascii="Wingdings" w:hAnsi="Wingdings" w:hint="default"/>
      </w:rPr>
    </w:lvl>
  </w:abstractNum>
  <w:abstractNum w:abstractNumId="9" w15:restartNumberingAfterBreak="0">
    <w:nsid w:val="5740B204"/>
    <w:multiLevelType w:val="hybridMultilevel"/>
    <w:tmpl w:val="75E692A4"/>
    <w:lvl w:ilvl="0" w:tplc="00CE1984">
      <w:start w:val="1"/>
      <w:numFmt w:val="bullet"/>
      <w:lvlText w:val=""/>
      <w:lvlJc w:val="left"/>
      <w:pPr>
        <w:ind w:left="720" w:hanging="360"/>
      </w:pPr>
      <w:rPr>
        <w:rFonts w:ascii="Symbol" w:hAnsi="Symbol" w:hint="default"/>
      </w:rPr>
    </w:lvl>
    <w:lvl w:ilvl="1" w:tplc="3C2A8742">
      <w:start w:val="1"/>
      <w:numFmt w:val="bullet"/>
      <w:lvlText w:val="o"/>
      <w:lvlJc w:val="left"/>
      <w:pPr>
        <w:ind w:left="1440" w:hanging="360"/>
      </w:pPr>
      <w:rPr>
        <w:rFonts w:ascii="Courier New" w:hAnsi="Courier New" w:hint="default"/>
      </w:rPr>
    </w:lvl>
    <w:lvl w:ilvl="2" w:tplc="89200BE4">
      <w:start w:val="1"/>
      <w:numFmt w:val="bullet"/>
      <w:lvlText w:val=""/>
      <w:lvlJc w:val="left"/>
      <w:pPr>
        <w:ind w:left="2160" w:hanging="360"/>
      </w:pPr>
      <w:rPr>
        <w:rFonts w:ascii="Wingdings" w:hAnsi="Wingdings" w:hint="default"/>
      </w:rPr>
    </w:lvl>
    <w:lvl w:ilvl="3" w:tplc="9B4635A6">
      <w:start w:val="1"/>
      <w:numFmt w:val="bullet"/>
      <w:lvlText w:val=""/>
      <w:lvlJc w:val="left"/>
      <w:pPr>
        <w:ind w:left="2880" w:hanging="360"/>
      </w:pPr>
      <w:rPr>
        <w:rFonts w:ascii="Symbol" w:hAnsi="Symbol" w:hint="default"/>
      </w:rPr>
    </w:lvl>
    <w:lvl w:ilvl="4" w:tplc="81CA9976">
      <w:start w:val="1"/>
      <w:numFmt w:val="bullet"/>
      <w:lvlText w:val="o"/>
      <w:lvlJc w:val="left"/>
      <w:pPr>
        <w:ind w:left="3600" w:hanging="360"/>
      </w:pPr>
      <w:rPr>
        <w:rFonts w:ascii="Courier New" w:hAnsi="Courier New" w:hint="default"/>
      </w:rPr>
    </w:lvl>
    <w:lvl w:ilvl="5" w:tplc="D062F768">
      <w:start w:val="1"/>
      <w:numFmt w:val="bullet"/>
      <w:lvlText w:val=""/>
      <w:lvlJc w:val="left"/>
      <w:pPr>
        <w:ind w:left="4320" w:hanging="360"/>
      </w:pPr>
      <w:rPr>
        <w:rFonts w:ascii="Wingdings" w:hAnsi="Wingdings" w:hint="default"/>
      </w:rPr>
    </w:lvl>
    <w:lvl w:ilvl="6" w:tplc="0A221B7E">
      <w:start w:val="1"/>
      <w:numFmt w:val="bullet"/>
      <w:lvlText w:val=""/>
      <w:lvlJc w:val="left"/>
      <w:pPr>
        <w:ind w:left="5040" w:hanging="360"/>
      </w:pPr>
      <w:rPr>
        <w:rFonts w:ascii="Symbol" w:hAnsi="Symbol" w:hint="default"/>
      </w:rPr>
    </w:lvl>
    <w:lvl w:ilvl="7" w:tplc="2DBABC36">
      <w:start w:val="1"/>
      <w:numFmt w:val="bullet"/>
      <w:lvlText w:val="o"/>
      <w:lvlJc w:val="left"/>
      <w:pPr>
        <w:ind w:left="5760" w:hanging="360"/>
      </w:pPr>
      <w:rPr>
        <w:rFonts w:ascii="Courier New" w:hAnsi="Courier New" w:hint="default"/>
      </w:rPr>
    </w:lvl>
    <w:lvl w:ilvl="8" w:tplc="E1FAEEEC">
      <w:start w:val="1"/>
      <w:numFmt w:val="bullet"/>
      <w:lvlText w:val=""/>
      <w:lvlJc w:val="left"/>
      <w:pPr>
        <w:ind w:left="6480" w:hanging="360"/>
      </w:pPr>
      <w:rPr>
        <w:rFonts w:ascii="Wingdings" w:hAnsi="Wingdings" w:hint="default"/>
      </w:rPr>
    </w:lvl>
  </w:abstractNum>
  <w:abstractNum w:abstractNumId="10" w15:restartNumberingAfterBreak="0">
    <w:nsid w:val="70ECE732"/>
    <w:multiLevelType w:val="hybridMultilevel"/>
    <w:tmpl w:val="AF26B7F0"/>
    <w:lvl w:ilvl="0" w:tplc="2BB89C2C">
      <w:start w:val="1"/>
      <w:numFmt w:val="decimal"/>
      <w:lvlText w:val="%1."/>
      <w:lvlJc w:val="left"/>
      <w:pPr>
        <w:ind w:left="720" w:hanging="360"/>
      </w:pPr>
    </w:lvl>
    <w:lvl w:ilvl="1" w:tplc="D1D216F0">
      <w:start w:val="1"/>
      <w:numFmt w:val="lowerLetter"/>
      <w:lvlText w:val="%2."/>
      <w:lvlJc w:val="left"/>
      <w:pPr>
        <w:ind w:left="1440" w:hanging="360"/>
      </w:pPr>
    </w:lvl>
    <w:lvl w:ilvl="2" w:tplc="67362232">
      <w:start w:val="1"/>
      <w:numFmt w:val="lowerRoman"/>
      <w:lvlText w:val="%3."/>
      <w:lvlJc w:val="right"/>
      <w:pPr>
        <w:ind w:left="2160" w:hanging="180"/>
      </w:pPr>
    </w:lvl>
    <w:lvl w:ilvl="3" w:tplc="332A4B1A">
      <w:start w:val="1"/>
      <w:numFmt w:val="decimal"/>
      <w:lvlText w:val="%4."/>
      <w:lvlJc w:val="left"/>
      <w:pPr>
        <w:ind w:left="2880" w:hanging="360"/>
      </w:pPr>
    </w:lvl>
    <w:lvl w:ilvl="4" w:tplc="8962EE4C">
      <w:start w:val="1"/>
      <w:numFmt w:val="lowerLetter"/>
      <w:lvlText w:val="%5."/>
      <w:lvlJc w:val="left"/>
      <w:pPr>
        <w:ind w:left="3600" w:hanging="360"/>
      </w:pPr>
    </w:lvl>
    <w:lvl w:ilvl="5" w:tplc="9F923F08">
      <w:start w:val="1"/>
      <w:numFmt w:val="lowerRoman"/>
      <w:lvlText w:val="%6."/>
      <w:lvlJc w:val="right"/>
      <w:pPr>
        <w:ind w:left="4320" w:hanging="180"/>
      </w:pPr>
    </w:lvl>
    <w:lvl w:ilvl="6" w:tplc="84D09572">
      <w:start w:val="1"/>
      <w:numFmt w:val="decimal"/>
      <w:lvlText w:val="%7."/>
      <w:lvlJc w:val="left"/>
      <w:pPr>
        <w:ind w:left="5040" w:hanging="360"/>
      </w:pPr>
    </w:lvl>
    <w:lvl w:ilvl="7" w:tplc="C0367D48">
      <w:start w:val="1"/>
      <w:numFmt w:val="lowerLetter"/>
      <w:lvlText w:val="%8."/>
      <w:lvlJc w:val="left"/>
      <w:pPr>
        <w:ind w:left="5760" w:hanging="360"/>
      </w:pPr>
    </w:lvl>
    <w:lvl w:ilvl="8" w:tplc="AD8EBF44">
      <w:start w:val="1"/>
      <w:numFmt w:val="lowerRoman"/>
      <w:lvlText w:val="%9."/>
      <w:lvlJc w:val="right"/>
      <w:pPr>
        <w:ind w:left="6480" w:hanging="180"/>
      </w:pPr>
    </w:lvl>
  </w:abstractNum>
  <w:num w:numId="1" w16cid:durableId="748120080">
    <w:abstractNumId w:val="0"/>
  </w:num>
  <w:num w:numId="2" w16cid:durableId="1659118006">
    <w:abstractNumId w:val="9"/>
  </w:num>
  <w:num w:numId="3" w16cid:durableId="2072922030">
    <w:abstractNumId w:val="7"/>
  </w:num>
  <w:num w:numId="4" w16cid:durableId="1318605934">
    <w:abstractNumId w:val="2"/>
  </w:num>
  <w:num w:numId="5" w16cid:durableId="2121338554">
    <w:abstractNumId w:val="4"/>
  </w:num>
  <w:num w:numId="6" w16cid:durableId="1691108302">
    <w:abstractNumId w:val="1"/>
  </w:num>
  <w:num w:numId="7" w16cid:durableId="1358192957">
    <w:abstractNumId w:val="5"/>
  </w:num>
  <w:num w:numId="8" w16cid:durableId="47723939">
    <w:abstractNumId w:val="3"/>
  </w:num>
  <w:num w:numId="9" w16cid:durableId="740449326">
    <w:abstractNumId w:val="8"/>
  </w:num>
  <w:num w:numId="10" w16cid:durableId="403457630">
    <w:abstractNumId w:val="10"/>
  </w:num>
  <w:num w:numId="11" w16cid:durableId="654722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35EEA"/>
    <w:rsid w:val="00051003"/>
    <w:rsid w:val="00070DBB"/>
    <w:rsid w:val="00076032"/>
    <w:rsid w:val="00081013"/>
    <w:rsid w:val="000B1350"/>
    <w:rsid w:val="000B66D7"/>
    <w:rsid w:val="000C6015"/>
    <w:rsid w:val="000D5C10"/>
    <w:rsid w:val="000E1C95"/>
    <w:rsid w:val="00131ED8"/>
    <w:rsid w:val="00137479"/>
    <w:rsid w:val="00141CDB"/>
    <w:rsid w:val="001575E7"/>
    <w:rsid w:val="00161930"/>
    <w:rsid w:val="0016709B"/>
    <w:rsid w:val="001A024B"/>
    <w:rsid w:val="00205D7F"/>
    <w:rsid w:val="00216A5F"/>
    <w:rsid w:val="002220C9"/>
    <w:rsid w:val="002675F0"/>
    <w:rsid w:val="002C24CA"/>
    <w:rsid w:val="002C7100"/>
    <w:rsid w:val="00361CE2"/>
    <w:rsid w:val="003A150C"/>
    <w:rsid w:val="003A1583"/>
    <w:rsid w:val="003B2DC8"/>
    <w:rsid w:val="003F50C9"/>
    <w:rsid w:val="003F55DD"/>
    <w:rsid w:val="00403512"/>
    <w:rsid w:val="00452CD5"/>
    <w:rsid w:val="00461472"/>
    <w:rsid w:val="004D0226"/>
    <w:rsid w:val="004E0821"/>
    <w:rsid w:val="004F2C0D"/>
    <w:rsid w:val="00505003"/>
    <w:rsid w:val="00523F44"/>
    <w:rsid w:val="005379EB"/>
    <w:rsid w:val="00564570"/>
    <w:rsid w:val="005A22B4"/>
    <w:rsid w:val="005B142A"/>
    <w:rsid w:val="005B15F3"/>
    <w:rsid w:val="005B70E0"/>
    <w:rsid w:val="005E2D91"/>
    <w:rsid w:val="006165BF"/>
    <w:rsid w:val="006B677B"/>
    <w:rsid w:val="006D38B5"/>
    <w:rsid w:val="006D5EDB"/>
    <w:rsid w:val="00702C18"/>
    <w:rsid w:val="00704815"/>
    <w:rsid w:val="00710222"/>
    <w:rsid w:val="0073381C"/>
    <w:rsid w:val="00763C8C"/>
    <w:rsid w:val="00774F21"/>
    <w:rsid w:val="0078306A"/>
    <w:rsid w:val="007872B9"/>
    <w:rsid w:val="007A63B0"/>
    <w:rsid w:val="007D6E2F"/>
    <w:rsid w:val="00807A7C"/>
    <w:rsid w:val="00827F10"/>
    <w:rsid w:val="00842B8B"/>
    <w:rsid w:val="008876A0"/>
    <w:rsid w:val="00895321"/>
    <w:rsid w:val="008A43D6"/>
    <w:rsid w:val="008A7CCE"/>
    <w:rsid w:val="008F07BD"/>
    <w:rsid w:val="00972579"/>
    <w:rsid w:val="0098799F"/>
    <w:rsid w:val="009B103F"/>
    <w:rsid w:val="009F06BC"/>
    <w:rsid w:val="009F4A51"/>
    <w:rsid w:val="00A14656"/>
    <w:rsid w:val="00A7361C"/>
    <w:rsid w:val="00A764E9"/>
    <w:rsid w:val="00AD3E7C"/>
    <w:rsid w:val="00AE3D3F"/>
    <w:rsid w:val="00AE49A8"/>
    <w:rsid w:val="00AF1C03"/>
    <w:rsid w:val="00B03E0E"/>
    <w:rsid w:val="00BA0E36"/>
    <w:rsid w:val="00BE3577"/>
    <w:rsid w:val="00C362A8"/>
    <w:rsid w:val="00C91337"/>
    <w:rsid w:val="00CA230F"/>
    <w:rsid w:val="00CA70D3"/>
    <w:rsid w:val="00CB1DF7"/>
    <w:rsid w:val="00CC360A"/>
    <w:rsid w:val="00CE5197"/>
    <w:rsid w:val="00D065BD"/>
    <w:rsid w:val="00D1773B"/>
    <w:rsid w:val="00D31089"/>
    <w:rsid w:val="00D35DF9"/>
    <w:rsid w:val="00D9123D"/>
    <w:rsid w:val="00DC4B31"/>
    <w:rsid w:val="00DE4D59"/>
    <w:rsid w:val="00E26D3E"/>
    <w:rsid w:val="00E67890"/>
    <w:rsid w:val="00E74D4F"/>
    <w:rsid w:val="00E81252"/>
    <w:rsid w:val="00E86EC1"/>
    <w:rsid w:val="00E95332"/>
    <w:rsid w:val="00EA43CE"/>
    <w:rsid w:val="00EB3978"/>
    <w:rsid w:val="00F32CB9"/>
    <w:rsid w:val="00F42C16"/>
    <w:rsid w:val="00FA7524"/>
    <w:rsid w:val="00FC4EA6"/>
    <w:rsid w:val="00FD579D"/>
    <w:rsid w:val="0286B111"/>
    <w:rsid w:val="03CA7EE3"/>
    <w:rsid w:val="0504188B"/>
    <w:rsid w:val="0547F0A9"/>
    <w:rsid w:val="054B9591"/>
    <w:rsid w:val="05E3298F"/>
    <w:rsid w:val="065C7FBD"/>
    <w:rsid w:val="06BF714E"/>
    <w:rsid w:val="0723C6F8"/>
    <w:rsid w:val="073E0732"/>
    <w:rsid w:val="092F84C7"/>
    <w:rsid w:val="097F9FD3"/>
    <w:rsid w:val="0A1BFE42"/>
    <w:rsid w:val="0A7C88B7"/>
    <w:rsid w:val="0AF463A8"/>
    <w:rsid w:val="0B2C10A3"/>
    <w:rsid w:val="0BA70A2B"/>
    <w:rsid w:val="0BD3B159"/>
    <w:rsid w:val="0C7884B3"/>
    <w:rsid w:val="0DB9122F"/>
    <w:rsid w:val="0E007D9D"/>
    <w:rsid w:val="0E094AC3"/>
    <w:rsid w:val="0E34FA8F"/>
    <w:rsid w:val="0E561725"/>
    <w:rsid w:val="0F688A6C"/>
    <w:rsid w:val="0F865B95"/>
    <w:rsid w:val="101317D3"/>
    <w:rsid w:val="10243D2C"/>
    <w:rsid w:val="10F5CF01"/>
    <w:rsid w:val="11BA363B"/>
    <w:rsid w:val="121D5F18"/>
    <w:rsid w:val="122C3418"/>
    <w:rsid w:val="134C787B"/>
    <w:rsid w:val="13C68544"/>
    <w:rsid w:val="159335BE"/>
    <w:rsid w:val="15C42714"/>
    <w:rsid w:val="163D5F53"/>
    <w:rsid w:val="171E081E"/>
    <w:rsid w:val="1817BF5F"/>
    <w:rsid w:val="196784B1"/>
    <w:rsid w:val="1AC5AD2E"/>
    <w:rsid w:val="1B1FCE6A"/>
    <w:rsid w:val="1B7DFA27"/>
    <w:rsid w:val="1BB15B37"/>
    <w:rsid w:val="1C3B3500"/>
    <w:rsid w:val="1CF97829"/>
    <w:rsid w:val="1DA2757D"/>
    <w:rsid w:val="1DC0E5B1"/>
    <w:rsid w:val="1DC5834D"/>
    <w:rsid w:val="1ED2D36F"/>
    <w:rsid w:val="1EF00FB8"/>
    <w:rsid w:val="1F05CB3B"/>
    <w:rsid w:val="1FA1AEAE"/>
    <w:rsid w:val="1FC92BC9"/>
    <w:rsid w:val="20204CBF"/>
    <w:rsid w:val="2072CCB5"/>
    <w:rsid w:val="21EDEAC7"/>
    <w:rsid w:val="22915BBB"/>
    <w:rsid w:val="24816940"/>
    <w:rsid w:val="259C4870"/>
    <w:rsid w:val="25CDC785"/>
    <w:rsid w:val="25F03EB6"/>
    <w:rsid w:val="27028D47"/>
    <w:rsid w:val="27481710"/>
    <w:rsid w:val="27E80693"/>
    <w:rsid w:val="28F95FB9"/>
    <w:rsid w:val="2921609D"/>
    <w:rsid w:val="29494F35"/>
    <w:rsid w:val="299CE413"/>
    <w:rsid w:val="2A686B91"/>
    <w:rsid w:val="2B8EDE3F"/>
    <w:rsid w:val="2C466860"/>
    <w:rsid w:val="2C6C6996"/>
    <w:rsid w:val="2C916E98"/>
    <w:rsid w:val="2E140590"/>
    <w:rsid w:val="2E16F059"/>
    <w:rsid w:val="2E999EED"/>
    <w:rsid w:val="2ED59DF1"/>
    <w:rsid w:val="2EE14BD0"/>
    <w:rsid w:val="2EE15759"/>
    <w:rsid w:val="2F2445FF"/>
    <w:rsid w:val="2F8882E5"/>
    <w:rsid w:val="30090E96"/>
    <w:rsid w:val="31AF53C1"/>
    <w:rsid w:val="32C2D17D"/>
    <w:rsid w:val="32EC6F16"/>
    <w:rsid w:val="349645C3"/>
    <w:rsid w:val="36480A94"/>
    <w:rsid w:val="3765C253"/>
    <w:rsid w:val="377AE9DD"/>
    <w:rsid w:val="37B78B14"/>
    <w:rsid w:val="382732F3"/>
    <w:rsid w:val="3844E978"/>
    <w:rsid w:val="39056B8C"/>
    <w:rsid w:val="3988F842"/>
    <w:rsid w:val="39B8E92E"/>
    <w:rsid w:val="3BDF3DCB"/>
    <w:rsid w:val="3C1DD974"/>
    <w:rsid w:val="3CDD783E"/>
    <w:rsid w:val="3D26AFCA"/>
    <w:rsid w:val="3D7B4945"/>
    <w:rsid w:val="3DD1CEC1"/>
    <w:rsid w:val="3E3A5B1B"/>
    <w:rsid w:val="3EBDA200"/>
    <w:rsid w:val="3F445014"/>
    <w:rsid w:val="3FE3FB5F"/>
    <w:rsid w:val="42424663"/>
    <w:rsid w:val="425C131A"/>
    <w:rsid w:val="437D4CB9"/>
    <w:rsid w:val="44189EDD"/>
    <w:rsid w:val="44C9BC21"/>
    <w:rsid w:val="452EF467"/>
    <w:rsid w:val="4540329B"/>
    <w:rsid w:val="45F797BA"/>
    <w:rsid w:val="463AA383"/>
    <w:rsid w:val="466622C9"/>
    <w:rsid w:val="468136C0"/>
    <w:rsid w:val="4735AF01"/>
    <w:rsid w:val="48B38756"/>
    <w:rsid w:val="49255142"/>
    <w:rsid w:val="492EEAB2"/>
    <w:rsid w:val="4B303CF0"/>
    <w:rsid w:val="4BF644B2"/>
    <w:rsid w:val="4C025F38"/>
    <w:rsid w:val="4C6B88AC"/>
    <w:rsid w:val="4D5C4937"/>
    <w:rsid w:val="4D6969FD"/>
    <w:rsid w:val="4E2537C1"/>
    <w:rsid w:val="4EB7EF28"/>
    <w:rsid w:val="4F01AB27"/>
    <w:rsid w:val="4F782E05"/>
    <w:rsid w:val="4FBFB912"/>
    <w:rsid w:val="50B21FB7"/>
    <w:rsid w:val="50B753D3"/>
    <w:rsid w:val="50C7582D"/>
    <w:rsid w:val="50CF1D84"/>
    <w:rsid w:val="52AEF3B8"/>
    <w:rsid w:val="53923F33"/>
    <w:rsid w:val="5549639B"/>
    <w:rsid w:val="55F1E65E"/>
    <w:rsid w:val="56A8D8A2"/>
    <w:rsid w:val="56B71E50"/>
    <w:rsid w:val="579AF6DF"/>
    <w:rsid w:val="58D9C9C5"/>
    <w:rsid w:val="59441536"/>
    <w:rsid w:val="5A136476"/>
    <w:rsid w:val="5A8FD0E8"/>
    <w:rsid w:val="5A91A664"/>
    <w:rsid w:val="5A955CB6"/>
    <w:rsid w:val="5B945853"/>
    <w:rsid w:val="5BEE92F5"/>
    <w:rsid w:val="5CA6844F"/>
    <w:rsid w:val="5CB0692B"/>
    <w:rsid w:val="5D08E186"/>
    <w:rsid w:val="5D7AECCA"/>
    <w:rsid w:val="5E32EBA1"/>
    <w:rsid w:val="5E46011F"/>
    <w:rsid w:val="5E52B33F"/>
    <w:rsid w:val="5E532F98"/>
    <w:rsid w:val="5EC9F9F6"/>
    <w:rsid w:val="608E4A78"/>
    <w:rsid w:val="60E1B7EA"/>
    <w:rsid w:val="6132B9F5"/>
    <w:rsid w:val="6171AE6C"/>
    <w:rsid w:val="62C7900C"/>
    <w:rsid w:val="62DE6F1C"/>
    <w:rsid w:val="631753E7"/>
    <w:rsid w:val="6428E015"/>
    <w:rsid w:val="64FD0AF3"/>
    <w:rsid w:val="65C7AF7C"/>
    <w:rsid w:val="66A584DE"/>
    <w:rsid w:val="66C67928"/>
    <w:rsid w:val="676F30A0"/>
    <w:rsid w:val="67E11E58"/>
    <w:rsid w:val="68ECBC95"/>
    <w:rsid w:val="69872EC1"/>
    <w:rsid w:val="69AB2F83"/>
    <w:rsid w:val="69B4ECA3"/>
    <w:rsid w:val="6A9D59A9"/>
    <w:rsid w:val="6B144DDA"/>
    <w:rsid w:val="6B70DA17"/>
    <w:rsid w:val="6B8A6922"/>
    <w:rsid w:val="6C6391A7"/>
    <w:rsid w:val="6D40C79E"/>
    <w:rsid w:val="6D526379"/>
    <w:rsid w:val="6D55B101"/>
    <w:rsid w:val="6DB4920B"/>
    <w:rsid w:val="6DBF3331"/>
    <w:rsid w:val="6E6E656C"/>
    <w:rsid w:val="6EF4390A"/>
    <w:rsid w:val="6F8BADA7"/>
    <w:rsid w:val="6F923E1A"/>
    <w:rsid w:val="706B93B2"/>
    <w:rsid w:val="713A5790"/>
    <w:rsid w:val="71BD547B"/>
    <w:rsid w:val="7201586D"/>
    <w:rsid w:val="72895180"/>
    <w:rsid w:val="7496AAF1"/>
    <w:rsid w:val="753D0AE4"/>
    <w:rsid w:val="753E410B"/>
    <w:rsid w:val="76054CC8"/>
    <w:rsid w:val="760DFAF4"/>
    <w:rsid w:val="762CEB12"/>
    <w:rsid w:val="7648A052"/>
    <w:rsid w:val="7698AEC4"/>
    <w:rsid w:val="76B7D9C3"/>
    <w:rsid w:val="76F882DB"/>
    <w:rsid w:val="770D2FE9"/>
    <w:rsid w:val="77245604"/>
    <w:rsid w:val="7801A002"/>
    <w:rsid w:val="781D4726"/>
    <w:rsid w:val="78805241"/>
    <w:rsid w:val="7AA8D4EE"/>
    <w:rsid w:val="7AD3DCFC"/>
    <w:rsid w:val="7B9DF459"/>
    <w:rsid w:val="7BA9A059"/>
    <w:rsid w:val="7C0ED09B"/>
    <w:rsid w:val="7CAB03A4"/>
    <w:rsid w:val="7D173FF6"/>
    <w:rsid w:val="7D5DBE2A"/>
    <w:rsid w:val="7DB7E663"/>
    <w:rsid w:val="7E20C451"/>
    <w:rsid w:val="7EAA4D88"/>
    <w:rsid w:val="7F625179"/>
    <w:rsid w:val="7FDE1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3CA480BA-6933-4BE1-A782-3D3DA4F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semiHidden/>
    <w:unhideWhenUsed/>
    <w:rsid w:val="00BE3577"/>
    <w:rPr>
      <w:sz w:val="20"/>
    </w:rPr>
  </w:style>
  <w:style w:type="character" w:customStyle="1" w:styleId="FootnoteTextChar">
    <w:name w:val="Footnote Text Char"/>
    <w:basedOn w:val="DefaultParagraphFont"/>
    <w:link w:val="FootnoteText"/>
    <w:uiPriority w:val="99"/>
    <w:semiHidden/>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semiHidden/>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table" w:styleId="TableGrid">
    <w:name w:val="Table Grid"/>
    <w:basedOn w:val="TableNormal"/>
    <w:uiPriority w:val="39"/>
    <w:rsid w:val="007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04815"/>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216A5F"/>
    <w:rPr>
      <w:sz w:val="16"/>
      <w:szCs w:val="16"/>
    </w:rPr>
  </w:style>
  <w:style w:type="paragraph" w:styleId="CommentText">
    <w:name w:val="annotation text"/>
    <w:basedOn w:val="Normal"/>
    <w:link w:val="CommentTextChar"/>
    <w:uiPriority w:val="99"/>
    <w:unhideWhenUsed/>
    <w:rsid w:val="00216A5F"/>
    <w:rPr>
      <w:sz w:val="20"/>
    </w:rPr>
  </w:style>
  <w:style w:type="character" w:customStyle="1" w:styleId="CommentTextChar">
    <w:name w:val="Comment Text Char"/>
    <w:basedOn w:val="DefaultParagraphFont"/>
    <w:link w:val="CommentText"/>
    <w:uiPriority w:val="99"/>
    <w:rsid w:val="00216A5F"/>
    <w:rPr>
      <w:rFonts w:ascii="Times New Roman" w:eastAsia="Times New Roman" w:hAnsi="Times New Roman" w:cs="Times New Roman"/>
      <w:szCs w:val="20"/>
      <w:lang w:eastAsia="lt-LT"/>
    </w:rPr>
  </w:style>
  <w:style w:type="paragraph" w:styleId="CommentSubject">
    <w:name w:val="annotation subject"/>
    <w:basedOn w:val="CommentText"/>
    <w:next w:val="CommentText"/>
    <w:link w:val="CommentSubjectChar"/>
    <w:uiPriority w:val="99"/>
    <w:semiHidden/>
    <w:unhideWhenUsed/>
    <w:rsid w:val="00216A5F"/>
    <w:rPr>
      <w:b/>
      <w:bCs/>
    </w:rPr>
  </w:style>
  <w:style w:type="character" w:customStyle="1" w:styleId="CommentSubjectChar">
    <w:name w:val="Comment Subject Char"/>
    <w:basedOn w:val="CommentTextChar"/>
    <w:link w:val="CommentSubject"/>
    <w:uiPriority w:val="99"/>
    <w:semiHidden/>
    <w:rsid w:val="00216A5F"/>
    <w:rPr>
      <w:rFonts w:ascii="Times New Roman" w:eastAsia="Times New Roman" w:hAnsi="Times New Roman" w:cs="Times New Roman"/>
      <w:b/>
      <w:bCs/>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9606">
      <w:bodyDiv w:val="1"/>
      <w:marLeft w:val="0"/>
      <w:marRight w:val="0"/>
      <w:marTop w:val="0"/>
      <w:marBottom w:val="0"/>
      <w:divBdr>
        <w:top w:val="none" w:sz="0" w:space="0" w:color="auto"/>
        <w:left w:val="none" w:sz="0" w:space="0" w:color="auto"/>
        <w:bottom w:val="none" w:sz="0" w:space="0" w:color="auto"/>
        <w:right w:val="none" w:sz="0" w:space="0" w:color="auto"/>
      </w:divBdr>
    </w:div>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650408404">
      <w:bodyDiv w:val="1"/>
      <w:marLeft w:val="0"/>
      <w:marRight w:val="0"/>
      <w:marTop w:val="0"/>
      <w:marBottom w:val="0"/>
      <w:divBdr>
        <w:top w:val="none" w:sz="0" w:space="0" w:color="auto"/>
        <w:left w:val="none" w:sz="0" w:space="0" w:color="auto"/>
        <w:bottom w:val="none" w:sz="0" w:space="0" w:color="auto"/>
        <w:right w:val="none" w:sz="0" w:space="0" w:color="auto"/>
      </w:divBdr>
    </w:div>
    <w:div w:id="789514673">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 w:id="1452095266">
      <w:bodyDiv w:val="1"/>
      <w:marLeft w:val="0"/>
      <w:marRight w:val="0"/>
      <w:marTop w:val="0"/>
      <w:marBottom w:val="0"/>
      <w:divBdr>
        <w:top w:val="none" w:sz="0" w:space="0" w:color="auto"/>
        <w:left w:val="none" w:sz="0" w:space="0" w:color="auto"/>
        <w:bottom w:val="none" w:sz="0" w:space="0" w:color="auto"/>
        <w:right w:val="none" w:sz="0" w:space="0" w:color="auto"/>
      </w:divBdr>
    </w:div>
    <w:div w:id="1462655668">
      <w:bodyDiv w:val="1"/>
      <w:marLeft w:val="0"/>
      <w:marRight w:val="0"/>
      <w:marTop w:val="0"/>
      <w:marBottom w:val="0"/>
      <w:divBdr>
        <w:top w:val="none" w:sz="0" w:space="0" w:color="auto"/>
        <w:left w:val="none" w:sz="0" w:space="0" w:color="auto"/>
        <w:bottom w:val="none" w:sz="0" w:space="0" w:color="auto"/>
        <w:right w:val="none" w:sz="0" w:space="0" w:color="auto"/>
      </w:divBdr>
    </w:div>
    <w:div w:id="1521238928">
      <w:bodyDiv w:val="1"/>
      <w:marLeft w:val="0"/>
      <w:marRight w:val="0"/>
      <w:marTop w:val="0"/>
      <w:marBottom w:val="0"/>
      <w:divBdr>
        <w:top w:val="none" w:sz="0" w:space="0" w:color="auto"/>
        <w:left w:val="none" w:sz="0" w:space="0" w:color="auto"/>
        <w:bottom w:val="none" w:sz="0" w:space="0" w:color="auto"/>
        <w:right w:val="none" w:sz="0" w:space="0" w:color="auto"/>
      </w:divBdr>
    </w:div>
    <w:div w:id="21219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A57FC9C1ED6E40A99BA72952A8DE20" ma:contentTypeVersion="3" ma:contentTypeDescription="Kurkite naują dokumentą." ma:contentTypeScope="" ma:versionID="883adcfa35b7fffad687a79d0bc55527">
  <xsd:schema xmlns:xsd="http://www.w3.org/2001/XMLSchema" xmlns:xs="http://www.w3.org/2001/XMLSchema" xmlns:p="http://schemas.microsoft.com/office/2006/metadata/properties" xmlns:ns2="aa57c145-7ad1-49e3-b07e-ef0a1b5dffa5" targetNamespace="http://schemas.microsoft.com/office/2006/metadata/properties" ma:root="true" ma:fieldsID="4a8bc397dc3b743727f470a8844173dd" ns2:_="">
    <xsd:import namespace="aa57c145-7ad1-49e3-b07e-ef0a1b5df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7c145-7ad1-49e3-b07e-ef0a1b5df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0BB5F-4729-40DD-8C45-BB1ECB8F3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7c145-7ad1-49e3-b07e-ef0a1b5df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3.xml><?xml version="1.0" encoding="utf-8"?>
<ds:datastoreItem xmlns:ds="http://schemas.openxmlformats.org/officeDocument/2006/customXml" ds:itemID="{369CC1B5-19D3-49B7-B086-DFF41728AD0B}">
  <ds:schemaRefs>
    <ds:schemaRef ds:uri="http://schemas.microsoft.com/sharepoint/v3/contenttype/forms"/>
  </ds:schemaRefs>
</ds:datastoreItem>
</file>

<file path=customXml/itemProps4.xml><?xml version="1.0" encoding="utf-8"?>
<ds:datastoreItem xmlns:ds="http://schemas.openxmlformats.org/officeDocument/2006/customXml" ds:itemID="{DB948EC0-C6AD-4A9F-A6BF-830C95E473F1}">
  <ds:schemaRefs>
    <ds:schemaRef ds:uri="http://schemas.microsoft.com/office/infopath/2007/PartnerControls"/>
    <ds:schemaRef ds:uri="aa57c145-7ad1-49e3-b07e-ef0a1b5dffa5"/>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2337</Characters>
  <Application>Microsoft Office Word</Application>
  <DocSecurity>4</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Eglė Čekanauskienė</cp:lastModifiedBy>
  <cp:revision>27</cp:revision>
  <cp:lastPrinted>2023-06-30T02:12:00Z</cp:lastPrinted>
  <dcterms:created xsi:type="dcterms:W3CDTF">2024-08-13T10:03:00Z</dcterms:created>
  <dcterms:modified xsi:type="dcterms:W3CDTF">2025-04-10T12:44:00Z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0x010100CEA57FC9C1ED6E40A99BA72952A8DE20</vt:lpwstr>
  </property>
</Properties>
</file>