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CEAA4B" w14:textId="6CC7C7D3" w:rsidR="008D1CC2" w:rsidRDefault="008D1CC2" w:rsidP="008D1CC2">
      <w:pPr>
        <w:tabs>
          <w:tab w:val="right" w:pos="9638"/>
        </w:tabs>
        <w:ind w:left="6521"/>
        <w:rPr>
          <w:sz w:val="22"/>
          <w:szCs w:val="22"/>
        </w:rPr>
      </w:pPr>
      <w:r>
        <w:t>TVIRTINU</w:t>
      </w:r>
      <w:r>
        <w:tab/>
      </w:r>
    </w:p>
    <w:p w14:paraId="497A612C" w14:textId="323579AF" w:rsidR="003F3A87" w:rsidRDefault="00875340" w:rsidP="003F3A87">
      <w:pPr>
        <w:ind w:left="6521"/>
      </w:pPr>
      <w:r>
        <w:t>Klaipėdos miesto s</w:t>
      </w:r>
      <w:r w:rsidR="003F3A87">
        <w:t xml:space="preserve">avivaldybės administracijos </w:t>
      </w:r>
      <w:r>
        <w:t>direktorius</w:t>
      </w:r>
    </w:p>
    <w:p w14:paraId="7C370BEF" w14:textId="2011BE5A" w:rsidR="0071630A" w:rsidRDefault="00875340" w:rsidP="003F3A87">
      <w:pPr>
        <w:ind w:left="6521"/>
      </w:pPr>
      <w:r>
        <w:t>Andrius Žukas</w:t>
      </w:r>
    </w:p>
    <w:p w14:paraId="3112D9CE" w14:textId="7221FF44" w:rsidR="00C3261C" w:rsidRDefault="00C3261C" w:rsidP="008D1CC2">
      <w:pPr>
        <w:jc w:val="right"/>
        <w:rPr>
          <w:rFonts w:eastAsia="Calibri"/>
          <w:b/>
        </w:rPr>
      </w:pPr>
    </w:p>
    <w:p w14:paraId="1D4AD0B0" w14:textId="77777777" w:rsidR="008D1CC2" w:rsidRDefault="008D1CC2" w:rsidP="008D1CC2">
      <w:pPr>
        <w:jc w:val="right"/>
        <w:rPr>
          <w:rFonts w:eastAsia="Calibri"/>
          <w:b/>
        </w:rPr>
      </w:pPr>
    </w:p>
    <w:p w14:paraId="2234EDC1" w14:textId="6A873CB2" w:rsidR="00790888" w:rsidRDefault="009640B4" w:rsidP="005711BB">
      <w:pPr>
        <w:jc w:val="center"/>
        <w:rPr>
          <w:b/>
          <w:color w:val="000000" w:themeColor="text1"/>
          <w:lang w:eastAsia="lt-LT"/>
        </w:rPr>
      </w:pPr>
      <w:bookmarkStart w:id="0" w:name="_Hlk128493801"/>
      <w:r w:rsidRPr="009640B4">
        <w:rPr>
          <w:b/>
          <w:color w:val="000000" w:themeColor="text1"/>
          <w:lang w:eastAsia="lt-LT"/>
        </w:rPr>
        <w:t>KLAIPĖDOS</w:t>
      </w:r>
      <w:r w:rsidR="00322395">
        <w:rPr>
          <w:b/>
          <w:color w:val="000000" w:themeColor="text1"/>
          <w:lang w:eastAsia="lt-LT"/>
        </w:rPr>
        <w:t xml:space="preserve"> </w:t>
      </w:r>
      <w:r w:rsidRPr="009640B4">
        <w:rPr>
          <w:b/>
          <w:color w:val="000000" w:themeColor="text1"/>
          <w:lang w:eastAsia="lt-LT"/>
        </w:rPr>
        <w:t xml:space="preserve">ŠVIETIMO ĮSTAIGŲ PASTATŲ LAUKO LAIPTŲ </w:t>
      </w:r>
      <w:r w:rsidR="00A07F27" w:rsidRPr="00A07F27">
        <w:rPr>
          <w:b/>
          <w:color w:val="000000" w:themeColor="text1"/>
          <w:lang w:eastAsia="lt-LT"/>
        </w:rPr>
        <w:t xml:space="preserve">REMONTO </w:t>
      </w:r>
    </w:p>
    <w:p w14:paraId="6C03C0C1" w14:textId="77777777" w:rsidR="00790888" w:rsidRDefault="00A07F27" w:rsidP="005711BB">
      <w:pPr>
        <w:jc w:val="center"/>
        <w:rPr>
          <w:b/>
          <w:caps/>
        </w:rPr>
      </w:pPr>
      <w:r w:rsidRPr="00A07F27">
        <w:rPr>
          <w:b/>
          <w:color w:val="000000" w:themeColor="text1"/>
          <w:lang w:eastAsia="lt-LT"/>
        </w:rPr>
        <w:t>DARB</w:t>
      </w:r>
      <w:r>
        <w:rPr>
          <w:b/>
          <w:color w:val="000000" w:themeColor="text1"/>
          <w:lang w:eastAsia="lt-LT"/>
        </w:rPr>
        <w:t xml:space="preserve">Ų </w:t>
      </w:r>
      <w:r w:rsidR="00204572">
        <w:rPr>
          <w:b/>
          <w:lang w:eastAsia="lt-LT"/>
        </w:rPr>
        <w:t xml:space="preserve">MAŽOS VERTĖS </w:t>
      </w:r>
      <w:r w:rsidR="00011790" w:rsidRPr="00AA2615">
        <w:rPr>
          <w:b/>
        </w:rPr>
        <w:t>PIRKIMO</w:t>
      </w:r>
      <w:r w:rsidR="00011790" w:rsidRPr="00AA2615">
        <w:rPr>
          <w:b/>
          <w:caps/>
        </w:rPr>
        <w:t xml:space="preserve"> </w:t>
      </w:r>
      <w:r w:rsidR="00204572">
        <w:rPr>
          <w:b/>
          <w:caps/>
        </w:rPr>
        <w:t>SKELBIAMOS</w:t>
      </w:r>
      <w:r w:rsidR="00F41472">
        <w:rPr>
          <w:b/>
          <w:caps/>
        </w:rPr>
        <w:t xml:space="preserve"> </w:t>
      </w:r>
      <w:r w:rsidR="00204572">
        <w:rPr>
          <w:b/>
          <w:caps/>
        </w:rPr>
        <w:t xml:space="preserve">APKLAUSOS </w:t>
      </w:r>
      <w:r w:rsidR="00EE595A">
        <w:rPr>
          <w:b/>
          <w:caps/>
        </w:rPr>
        <w:t xml:space="preserve">BŪDu </w:t>
      </w:r>
      <w:bookmarkEnd w:id="0"/>
    </w:p>
    <w:p w14:paraId="33F27FFC" w14:textId="6391D0CA" w:rsidR="00A044A2" w:rsidRPr="00CA05FB" w:rsidRDefault="00A044A2" w:rsidP="005711BB">
      <w:pPr>
        <w:jc w:val="center"/>
        <w:rPr>
          <w:b/>
          <w:lang w:eastAsia="lt-LT"/>
        </w:rPr>
      </w:pPr>
      <w:r>
        <w:rPr>
          <w:b/>
        </w:rPr>
        <w:t>SĄLYGŲ APRAŠAS</w:t>
      </w:r>
    </w:p>
    <w:p w14:paraId="7924AFC0" w14:textId="77777777" w:rsidR="00B45AD1" w:rsidRDefault="00B45AD1" w:rsidP="00B45AD1">
      <w:pPr>
        <w:widowControl w:val="0"/>
        <w:jc w:val="center"/>
        <w:rPr>
          <w:szCs w:val="22"/>
        </w:rPr>
      </w:pPr>
    </w:p>
    <w:p w14:paraId="0F77445A" w14:textId="77777777" w:rsidR="00B45AD1" w:rsidRDefault="00B45AD1" w:rsidP="00B45AD1">
      <w:pPr>
        <w:widowControl w:val="0"/>
        <w:jc w:val="center"/>
        <w:rPr>
          <w:szCs w:val="22"/>
        </w:rPr>
      </w:pPr>
      <w:r>
        <w:rPr>
          <w:szCs w:val="22"/>
        </w:rPr>
        <w:t>TURINYS</w:t>
      </w:r>
    </w:p>
    <w:p w14:paraId="6D85DDE0" w14:textId="77777777" w:rsidR="00B45AD1" w:rsidRDefault="00B45AD1" w:rsidP="00B45AD1">
      <w:pPr>
        <w:widowControl w:val="0"/>
        <w:jc w:val="center"/>
        <w:rPr>
          <w:szCs w:val="22"/>
        </w:rPr>
      </w:pPr>
    </w:p>
    <w:tbl>
      <w:tblPr>
        <w:tblW w:w="0" w:type="auto"/>
        <w:tblLook w:val="01E0" w:firstRow="1" w:lastRow="1" w:firstColumn="1" w:lastColumn="1" w:noHBand="0" w:noVBand="0"/>
      </w:tblPr>
      <w:tblGrid>
        <w:gridCol w:w="858"/>
        <w:gridCol w:w="8780"/>
      </w:tblGrid>
      <w:tr w:rsidR="00B45AD1" w14:paraId="1F4C7F2C" w14:textId="77777777" w:rsidTr="002E7EDD">
        <w:tc>
          <w:tcPr>
            <w:tcW w:w="858" w:type="dxa"/>
          </w:tcPr>
          <w:p w14:paraId="439DC885" w14:textId="77777777" w:rsidR="00B45AD1" w:rsidRDefault="00B45AD1" w:rsidP="00B45AD1">
            <w:pPr>
              <w:widowControl w:val="0"/>
              <w:jc w:val="both"/>
            </w:pPr>
            <w:r>
              <w:rPr>
                <w:szCs w:val="22"/>
              </w:rPr>
              <w:t>I.</w:t>
            </w:r>
          </w:p>
        </w:tc>
        <w:tc>
          <w:tcPr>
            <w:tcW w:w="8780" w:type="dxa"/>
          </w:tcPr>
          <w:p w14:paraId="172270C2" w14:textId="77777777" w:rsidR="00B45AD1" w:rsidRDefault="00B45AD1" w:rsidP="00B45AD1">
            <w:pPr>
              <w:widowControl w:val="0"/>
              <w:jc w:val="both"/>
            </w:pPr>
            <w:r>
              <w:rPr>
                <w:szCs w:val="22"/>
              </w:rPr>
              <w:t>BENDROSIOS NUOSTATOS</w:t>
            </w:r>
          </w:p>
        </w:tc>
      </w:tr>
      <w:tr w:rsidR="00B45AD1" w14:paraId="6C98B24E" w14:textId="77777777" w:rsidTr="002E7EDD">
        <w:tc>
          <w:tcPr>
            <w:tcW w:w="858" w:type="dxa"/>
          </w:tcPr>
          <w:p w14:paraId="54B77368" w14:textId="77777777" w:rsidR="00B45AD1" w:rsidRDefault="00B45AD1" w:rsidP="00B45AD1">
            <w:pPr>
              <w:widowControl w:val="0"/>
              <w:jc w:val="both"/>
            </w:pPr>
            <w:r>
              <w:rPr>
                <w:szCs w:val="22"/>
              </w:rPr>
              <w:t>II.</w:t>
            </w:r>
          </w:p>
        </w:tc>
        <w:tc>
          <w:tcPr>
            <w:tcW w:w="8780" w:type="dxa"/>
          </w:tcPr>
          <w:p w14:paraId="1CD32E02" w14:textId="77777777" w:rsidR="00B45AD1" w:rsidRDefault="00B45AD1" w:rsidP="00B45AD1">
            <w:pPr>
              <w:widowControl w:val="0"/>
              <w:jc w:val="both"/>
            </w:pPr>
            <w:r>
              <w:rPr>
                <w:szCs w:val="22"/>
              </w:rPr>
              <w:t>PIRKIMO OBJEKTAS</w:t>
            </w:r>
          </w:p>
        </w:tc>
      </w:tr>
      <w:tr w:rsidR="00B45AD1" w14:paraId="34E2DFD0" w14:textId="77777777" w:rsidTr="002E7EDD">
        <w:tc>
          <w:tcPr>
            <w:tcW w:w="858" w:type="dxa"/>
          </w:tcPr>
          <w:p w14:paraId="38FD414A" w14:textId="77777777" w:rsidR="00B45AD1" w:rsidRDefault="00B45AD1" w:rsidP="00B45AD1">
            <w:pPr>
              <w:widowControl w:val="0"/>
              <w:jc w:val="both"/>
            </w:pPr>
            <w:r>
              <w:rPr>
                <w:szCs w:val="22"/>
              </w:rPr>
              <w:t>III.</w:t>
            </w:r>
          </w:p>
        </w:tc>
        <w:tc>
          <w:tcPr>
            <w:tcW w:w="8780" w:type="dxa"/>
          </w:tcPr>
          <w:p w14:paraId="66BE7D89" w14:textId="2AF2753F" w:rsidR="00B45AD1" w:rsidRDefault="00FF0C4C" w:rsidP="003B0725">
            <w:pPr>
              <w:widowControl w:val="0"/>
              <w:jc w:val="both"/>
            </w:pPr>
            <w:r>
              <w:rPr>
                <w:szCs w:val="22"/>
              </w:rPr>
              <w:t xml:space="preserve">TIEKĖJŲ KVALIFIKACIJOS </w:t>
            </w:r>
            <w:r w:rsidR="00CA678A">
              <w:rPr>
                <w:szCs w:val="22"/>
              </w:rPr>
              <w:t>R</w:t>
            </w:r>
            <w:r w:rsidR="00441D98">
              <w:rPr>
                <w:szCs w:val="22"/>
              </w:rPr>
              <w:t>EIKALAVIMAI</w:t>
            </w:r>
            <w:r>
              <w:rPr>
                <w:szCs w:val="22"/>
              </w:rPr>
              <w:t xml:space="preserve"> IR REIKALAVIMAI</w:t>
            </w:r>
            <w:r w:rsidR="00441D98">
              <w:rPr>
                <w:szCs w:val="22"/>
              </w:rPr>
              <w:t xml:space="preserve"> KARTU DALYVAUJANTIEMS SUBJEKTAMS</w:t>
            </w:r>
          </w:p>
        </w:tc>
      </w:tr>
      <w:tr w:rsidR="00B45AD1" w14:paraId="00D5BA09" w14:textId="77777777" w:rsidTr="002E7EDD">
        <w:tc>
          <w:tcPr>
            <w:tcW w:w="858" w:type="dxa"/>
          </w:tcPr>
          <w:p w14:paraId="7EB10FBE" w14:textId="590FB64A" w:rsidR="00B45AD1" w:rsidRDefault="00B45AD1" w:rsidP="00B45AD1">
            <w:pPr>
              <w:widowControl w:val="0"/>
              <w:jc w:val="both"/>
            </w:pPr>
            <w:r>
              <w:rPr>
                <w:szCs w:val="22"/>
              </w:rPr>
              <w:t>IV.</w:t>
            </w:r>
          </w:p>
        </w:tc>
        <w:tc>
          <w:tcPr>
            <w:tcW w:w="8780" w:type="dxa"/>
          </w:tcPr>
          <w:p w14:paraId="69B5DC6A" w14:textId="77777777" w:rsidR="00B45AD1" w:rsidRDefault="00B45AD1" w:rsidP="00B45AD1">
            <w:pPr>
              <w:widowControl w:val="0"/>
              <w:jc w:val="both"/>
            </w:pPr>
            <w:r>
              <w:t>TIEKĖJŲ GRUPĖS DALYVAVIMAS PIRKIMO PROCEDŪROSE</w:t>
            </w:r>
          </w:p>
        </w:tc>
      </w:tr>
      <w:tr w:rsidR="00B45AD1" w14:paraId="3D9408B1" w14:textId="77777777" w:rsidTr="002E7EDD">
        <w:tc>
          <w:tcPr>
            <w:tcW w:w="858" w:type="dxa"/>
          </w:tcPr>
          <w:p w14:paraId="224E917C" w14:textId="77777777" w:rsidR="00B45AD1" w:rsidRDefault="00B45AD1" w:rsidP="00B45AD1">
            <w:pPr>
              <w:widowControl w:val="0"/>
              <w:jc w:val="both"/>
            </w:pPr>
            <w:r>
              <w:rPr>
                <w:szCs w:val="22"/>
              </w:rPr>
              <w:t>V.</w:t>
            </w:r>
          </w:p>
        </w:tc>
        <w:tc>
          <w:tcPr>
            <w:tcW w:w="8780" w:type="dxa"/>
          </w:tcPr>
          <w:p w14:paraId="3B300DF3" w14:textId="77777777" w:rsidR="00B45AD1" w:rsidRDefault="00B45AD1" w:rsidP="00B45AD1">
            <w:pPr>
              <w:widowControl w:val="0"/>
              <w:jc w:val="both"/>
            </w:pPr>
            <w:r>
              <w:rPr>
                <w:szCs w:val="22"/>
              </w:rPr>
              <w:t>PASIŪLYMŲ RENGIMAS, PATEIKIMAS, KEITIMAS</w:t>
            </w:r>
          </w:p>
        </w:tc>
      </w:tr>
      <w:tr w:rsidR="00B45AD1" w14:paraId="35F5CFA5" w14:textId="77777777" w:rsidTr="002E7EDD">
        <w:tc>
          <w:tcPr>
            <w:tcW w:w="858" w:type="dxa"/>
          </w:tcPr>
          <w:p w14:paraId="731E558D" w14:textId="77777777" w:rsidR="00B45AD1" w:rsidRDefault="00B45AD1" w:rsidP="00B45AD1">
            <w:pPr>
              <w:widowControl w:val="0"/>
              <w:jc w:val="both"/>
            </w:pPr>
            <w:r>
              <w:rPr>
                <w:szCs w:val="22"/>
              </w:rPr>
              <w:t>VI.</w:t>
            </w:r>
          </w:p>
        </w:tc>
        <w:tc>
          <w:tcPr>
            <w:tcW w:w="8780" w:type="dxa"/>
          </w:tcPr>
          <w:p w14:paraId="6DC4E799" w14:textId="77777777" w:rsidR="00B45AD1" w:rsidRDefault="00B45AD1" w:rsidP="00B45AD1">
            <w:pPr>
              <w:widowControl w:val="0"/>
              <w:jc w:val="both"/>
            </w:pPr>
            <w:r>
              <w:rPr>
                <w:szCs w:val="22"/>
              </w:rPr>
              <w:t>PASIŪLYMŲ ŠIFRAVIMAS</w:t>
            </w:r>
          </w:p>
        </w:tc>
      </w:tr>
      <w:tr w:rsidR="00B45AD1" w14:paraId="6AEAB0AD" w14:textId="77777777" w:rsidTr="002E7EDD">
        <w:tc>
          <w:tcPr>
            <w:tcW w:w="858" w:type="dxa"/>
          </w:tcPr>
          <w:p w14:paraId="322BB88C" w14:textId="77777777" w:rsidR="00B45AD1" w:rsidRDefault="00B45AD1" w:rsidP="00B45AD1">
            <w:pPr>
              <w:widowControl w:val="0"/>
              <w:jc w:val="both"/>
            </w:pPr>
            <w:r>
              <w:rPr>
                <w:szCs w:val="22"/>
              </w:rPr>
              <w:t>VII.</w:t>
            </w:r>
          </w:p>
        </w:tc>
        <w:tc>
          <w:tcPr>
            <w:tcW w:w="8780" w:type="dxa"/>
          </w:tcPr>
          <w:p w14:paraId="525390E6" w14:textId="77777777" w:rsidR="00B45AD1" w:rsidRDefault="00B45AD1" w:rsidP="00B45AD1">
            <w:pPr>
              <w:widowControl w:val="0"/>
              <w:jc w:val="both"/>
            </w:pPr>
            <w:r>
              <w:rPr>
                <w:szCs w:val="22"/>
              </w:rPr>
              <w:t>PASIŪLYMŲ GALIOJIMO UŽTIKRINIMAS</w:t>
            </w:r>
          </w:p>
        </w:tc>
      </w:tr>
      <w:tr w:rsidR="00B45AD1" w14:paraId="1DEDF3AE" w14:textId="77777777" w:rsidTr="002E7EDD">
        <w:trPr>
          <w:trHeight w:val="305"/>
        </w:trPr>
        <w:tc>
          <w:tcPr>
            <w:tcW w:w="858" w:type="dxa"/>
          </w:tcPr>
          <w:p w14:paraId="4888D6FB" w14:textId="77777777" w:rsidR="00B45AD1" w:rsidRDefault="00B45AD1" w:rsidP="00B45AD1">
            <w:pPr>
              <w:widowControl w:val="0"/>
              <w:jc w:val="both"/>
            </w:pPr>
            <w:r>
              <w:rPr>
                <w:szCs w:val="22"/>
              </w:rPr>
              <w:t>VIII.</w:t>
            </w:r>
          </w:p>
        </w:tc>
        <w:tc>
          <w:tcPr>
            <w:tcW w:w="8780" w:type="dxa"/>
          </w:tcPr>
          <w:p w14:paraId="44AC3805" w14:textId="77777777" w:rsidR="00B45AD1" w:rsidRDefault="00B45AD1" w:rsidP="00B45AD1">
            <w:pPr>
              <w:widowControl w:val="0"/>
              <w:jc w:val="both"/>
            </w:pPr>
            <w:r>
              <w:rPr>
                <w:szCs w:val="22"/>
              </w:rPr>
              <w:t>KONKURSO SĄLYGŲ APRAŠO PAAIŠKINIMAS IR PATIKSLINIMAS</w:t>
            </w:r>
          </w:p>
        </w:tc>
      </w:tr>
      <w:tr w:rsidR="00B45AD1" w14:paraId="3722A95B" w14:textId="77777777" w:rsidTr="002E7EDD">
        <w:tc>
          <w:tcPr>
            <w:tcW w:w="858" w:type="dxa"/>
          </w:tcPr>
          <w:p w14:paraId="4CAA2836" w14:textId="77777777" w:rsidR="00B45AD1" w:rsidRDefault="00B45AD1" w:rsidP="00B45AD1">
            <w:pPr>
              <w:widowControl w:val="0"/>
              <w:jc w:val="both"/>
            </w:pPr>
            <w:r>
              <w:rPr>
                <w:szCs w:val="22"/>
              </w:rPr>
              <w:t>IX.</w:t>
            </w:r>
          </w:p>
        </w:tc>
        <w:tc>
          <w:tcPr>
            <w:tcW w:w="8780" w:type="dxa"/>
          </w:tcPr>
          <w:p w14:paraId="36D57CD4" w14:textId="77777777" w:rsidR="00B45AD1" w:rsidRDefault="00B45AD1" w:rsidP="00B45AD1">
            <w:pPr>
              <w:widowControl w:val="0"/>
            </w:pPr>
            <w:r>
              <w:t>SUSIPAŽINIMO SU PASIŪLYMAIS PROCEDŪROS</w:t>
            </w:r>
          </w:p>
        </w:tc>
      </w:tr>
      <w:tr w:rsidR="00B45AD1" w14:paraId="53E065D2" w14:textId="77777777" w:rsidTr="002E7EDD">
        <w:tc>
          <w:tcPr>
            <w:tcW w:w="858" w:type="dxa"/>
          </w:tcPr>
          <w:p w14:paraId="47C7E7D1" w14:textId="77777777" w:rsidR="00B45AD1" w:rsidRDefault="00B45AD1" w:rsidP="00B45AD1">
            <w:pPr>
              <w:widowControl w:val="0"/>
              <w:jc w:val="both"/>
            </w:pPr>
            <w:r>
              <w:rPr>
                <w:szCs w:val="22"/>
              </w:rPr>
              <w:t>X.</w:t>
            </w:r>
          </w:p>
        </w:tc>
        <w:tc>
          <w:tcPr>
            <w:tcW w:w="8780" w:type="dxa"/>
          </w:tcPr>
          <w:p w14:paraId="5B151C02" w14:textId="77777777" w:rsidR="00B45AD1" w:rsidRDefault="00B45AD1" w:rsidP="00B45AD1">
            <w:pPr>
              <w:widowControl w:val="0"/>
              <w:jc w:val="both"/>
            </w:pPr>
            <w:r>
              <w:t>PASIŪLYMŲ NAGRINĖJIMAS IR PASIŪLYMŲ ATMETIMO PRIEŽASTYS</w:t>
            </w:r>
          </w:p>
        </w:tc>
      </w:tr>
      <w:tr w:rsidR="00B45AD1" w14:paraId="632FA48B" w14:textId="77777777" w:rsidTr="002E7EDD">
        <w:tc>
          <w:tcPr>
            <w:tcW w:w="858" w:type="dxa"/>
          </w:tcPr>
          <w:p w14:paraId="62AF151C" w14:textId="77777777" w:rsidR="00B45AD1" w:rsidRDefault="00B45AD1" w:rsidP="00B45AD1">
            <w:pPr>
              <w:widowControl w:val="0"/>
              <w:jc w:val="both"/>
            </w:pPr>
            <w:r>
              <w:rPr>
                <w:szCs w:val="22"/>
              </w:rPr>
              <w:t>XI.</w:t>
            </w:r>
          </w:p>
        </w:tc>
        <w:tc>
          <w:tcPr>
            <w:tcW w:w="8780" w:type="dxa"/>
          </w:tcPr>
          <w:p w14:paraId="71C9BB9F" w14:textId="7D1531CE" w:rsidR="00B45AD1" w:rsidRDefault="00B45AD1" w:rsidP="00B45AD1">
            <w:pPr>
              <w:widowControl w:val="0"/>
              <w:jc w:val="both"/>
            </w:pPr>
            <w:r>
              <w:rPr>
                <w:szCs w:val="22"/>
              </w:rPr>
              <w:t>PASIŪLYMŲ VERTINIMAS</w:t>
            </w:r>
            <w:r w:rsidR="00204572">
              <w:rPr>
                <w:szCs w:val="22"/>
              </w:rPr>
              <w:t xml:space="preserve"> </w:t>
            </w:r>
          </w:p>
        </w:tc>
      </w:tr>
      <w:tr w:rsidR="00B45AD1" w14:paraId="0F4139FF" w14:textId="77777777" w:rsidTr="002E7EDD">
        <w:tc>
          <w:tcPr>
            <w:tcW w:w="858" w:type="dxa"/>
          </w:tcPr>
          <w:p w14:paraId="35C843FC" w14:textId="77777777" w:rsidR="00B45AD1" w:rsidRDefault="00B45AD1" w:rsidP="00B45AD1">
            <w:pPr>
              <w:widowControl w:val="0"/>
              <w:jc w:val="both"/>
            </w:pPr>
            <w:r>
              <w:rPr>
                <w:szCs w:val="22"/>
              </w:rPr>
              <w:t>XII.</w:t>
            </w:r>
          </w:p>
        </w:tc>
        <w:tc>
          <w:tcPr>
            <w:tcW w:w="8780" w:type="dxa"/>
          </w:tcPr>
          <w:p w14:paraId="5EE4EC11" w14:textId="77777777" w:rsidR="00B45AD1" w:rsidRDefault="00B45AD1" w:rsidP="00B45AD1">
            <w:pPr>
              <w:widowControl w:val="0"/>
              <w:jc w:val="both"/>
              <w:rPr>
                <w:strike/>
              </w:rPr>
            </w:pPr>
            <w:r>
              <w:rPr>
                <w:szCs w:val="22"/>
              </w:rPr>
              <w:t>PASIŪLYMŲ  EILĖ IR SPRENDIMAS DĖL PIRKIMO SUTARTIES SUDARYMO</w:t>
            </w:r>
          </w:p>
        </w:tc>
      </w:tr>
      <w:tr w:rsidR="00B45AD1" w14:paraId="5DB64690" w14:textId="77777777" w:rsidTr="002E7EDD">
        <w:tc>
          <w:tcPr>
            <w:tcW w:w="858" w:type="dxa"/>
          </w:tcPr>
          <w:p w14:paraId="545A9BBD" w14:textId="77777777" w:rsidR="00B45AD1" w:rsidRDefault="00B45AD1" w:rsidP="00B45AD1">
            <w:pPr>
              <w:widowControl w:val="0"/>
              <w:jc w:val="both"/>
            </w:pPr>
            <w:r>
              <w:rPr>
                <w:szCs w:val="22"/>
              </w:rPr>
              <w:t>XIII.</w:t>
            </w:r>
          </w:p>
        </w:tc>
        <w:tc>
          <w:tcPr>
            <w:tcW w:w="8780" w:type="dxa"/>
          </w:tcPr>
          <w:p w14:paraId="33159307" w14:textId="77777777" w:rsidR="00B45AD1" w:rsidRPr="00A4363A" w:rsidRDefault="00A4363A" w:rsidP="00B45AD1">
            <w:pPr>
              <w:widowControl w:val="0"/>
              <w:jc w:val="both"/>
            </w:pPr>
            <w:r w:rsidRPr="00A4363A">
              <w:rPr>
                <w:bCs/>
              </w:rPr>
              <w:t>INFORMACIJA APIE ATIDĖJIMO TERMINO TAIKYMĄ, GINČŲ NAGRINĖJIMO TVARKĄ</w:t>
            </w:r>
          </w:p>
        </w:tc>
      </w:tr>
      <w:tr w:rsidR="00B45AD1" w14:paraId="4AD6CC10" w14:textId="77777777" w:rsidTr="002E7EDD">
        <w:tc>
          <w:tcPr>
            <w:tcW w:w="858" w:type="dxa"/>
          </w:tcPr>
          <w:p w14:paraId="34BDE60B" w14:textId="77777777" w:rsidR="00B45AD1" w:rsidRDefault="00B45AD1" w:rsidP="00B45AD1">
            <w:pPr>
              <w:widowControl w:val="0"/>
              <w:jc w:val="both"/>
            </w:pPr>
            <w:r>
              <w:rPr>
                <w:szCs w:val="22"/>
              </w:rPr>
              <w:t>XIV.</w:t>
            </w:r>
          </w:p>
        </w:tc>
        <w:tc>
          <w:tcPr>
            <w:tcW w:w="8780" w:type="dxa"/>
          </w:tcPr>
          <w:p w14:paraId="742F04C4" w14:textId="77777777" w:rsidR="00B45AD1" w:rsidRDefault="00B45AD1" w:rsidP="00B45AD1">
            <w:pPr>
              <w:widowControl w:val="0"/>
              <w:jc w:val="both"/>
            </w:pPr>
            <w:r>
              <w:rPr>
                <w:szCs w:val="22"/>
              </w:rPr>
              <w:t>PIRKIMO SUTARTIES SĄLYGOS</w:t>
            </w:r>
          </w:p>
        </w:tc>
      </w:tr>
      <w:tr w:rsidR="00B45AD1" w14:paraId="6B5052A6" w14:textId="77777777" w:rsidTr="002E7EDD">
        <w:tc>
          <w:tcPr>
            <w:tcW w:w="858" w:type="dxa"/>
          </w:tcPr>
          <w:p w14:paraId="2D5F5B34" w14:textId="77777777" w:rsidR="00B45AD1" w:rsidRDefault="00B45AD1" w:rsidP="00B45AD1">
            <w:pPr>
              <w:widowControl w:val="0"/>
              <w:jc w:val="both"/>
            </w:pPr>
          </w:p>
        </w:tc>
        <w:tc>
          <w:tcPr>
            <w:tcW w:w="8780" w:type="dxa"/>
          </w:tcPr>
          <w:p w14:paraId="3E3AA81E" w14:textId="77777777" w:rsidR="00B45AD1" w:rsidRDefault="00B45AD1" w:rsidP="00B45AD1">
            <w:pPr>
              <w:widowControl w:val="0"/>
              <w:jc w:val="both"/>
            </w:pPr>
            <w:r>
              <w:rPr>
                <w:szCs w:val="22"/>
              </w:rPr>
              <w:t>PRIEDAI:</w:t>
            </w:r>
          </w:p>
        </w:tc>
      </w:tr>
    </w:tbl>
    <w:p w14:paraId="037F9CA6" w14:textId="77777777" w:rsidR="002E7EDD" w:rsidRPr="00F77F11" w:rsidRDefault="002E7EDD" w:rsidP="002E7EDD">
      <w:pPr>
        <w:widowControl w:val="0"/>
        <w:jc w:val="both"/>
      </w:pPr>
      <w:bookmarkStart w:id="1" w:name="_Hlk128472937"/>
      <w:r w:rsidRPr="00F77F11">
        <w:t>1 priedas –</w:t>
      </w:r>
      <w:r w:rsidR="007D3FAC" w:rsidRPr="00F77F11">
        <w:t xml:space="preserve"> Pasiūlymo forma</w:t>
      </w:r>
      <w:r w:rsidRPr="00F77F11">
        <w:t>;</w:t>
      </w:r>
    </w:p>
    <w:p w14:paraId="51A946F9" w14:textId="28E14FDE" w:rsidR="002E7EDD" w:rsidRDefault="002E7EDD" w:rsidP="002E7EDD">
      <w:pPr>
        <w:widowControl w:val="0"/>
        <w:jc w:val="both"/>
      </w:pPr>
      <w:bookmarkStart w:id="2" w:name="_Hlk130814876"/>
      <w:r w:rsidRPr="00F77F11">
        <w:t xml:space="preserve">2 priedas – </w:t>
      </w:r>
      <w:bookmarkStart w:id="3" w:name="_Hlk130475788"/>
      <w:r w:rsidR="0033284C" w:rsidRPr="006F41EC">
        <w:t>Techninė specifikacija</w:t>
      </w:r>
      <w:bookmarkEnd w:id="3"/>
      <w:r w:rsidR="00444589">
        <w:t xml:space="preserve"> I pirkimo daliai</w:t>
      </w:r>
      <w:r w:rsidR="007D3FAC" w:rsidRPr="00F77F11">
        <w:t>;</w:t>
      </w:r>
    </w:p>
    <w:bookmarkEnd w:id="1"/>
    <w:bookmarkEnd w:id="2"/>
    <w:p w14:paraId="427F4177" w14:textId="31D7FEF9" w:rsidR="001B15F0" w:rsidRDefault="00804B6C" w:rsidP="00CA678A">
      <w:pPr>
        <w:tabs>
          <w:tab w:val="left" w:pos="1134"/>
        </w:tabs>
        <w:suppressAutoHyphens/>
        <w:jc w:val="both"/>
      </w:pPr>
      <w:r>
        <w:t xml:space="preserve">3 priedas – </w:t>
      </w:r>
      <w:r w:rsidR="000B67D5" w:rsidRPr="000B67D5">
        <w:t>Techninė specifikacija I</w:t>
      </w:r>
      <w:r w:rsidR="000B67D5">
        <w:t>I</w:t>
      </w:r>
      <w:r w:rsidR="000B67D5" w:rsidRPr="000B67D5">
        <w:t xml:space="preserve"> pirkimo daliai</w:t>
      </w:r>
      <w:r w:rsidR="000B67D5">
        <w:t>;</w:t>
      </w:r>
    </w:p>
    <w:p w14:paraId="4E71412E" w14:textId="7CF72F21" w:rsidR="001B15F0" w:rsidRDefault="001B15F0" w:rsidP="001B15F0">
      <w:pPr>
        <w:tabs>
          <w:tab w:val="left" w:pos="1134"/>
        </w:tabs>
        <w:suppressAutoHyphens/>
        <w:jc w:val="both"/>
      </w:pPr>
      <w:r>
        <w:t xml:space="preserve">4 priedas – </w:t>
      </w:r>
      <w:r w:rsidRPr="006F41EC">
        <w:t>Techninė specifikacija</w:t>
      </w:r>
      <w:r>
        <w:t xml:space="preserve"> II</w:t>
      </w:r>
      <w:r w:rsidR="000B67D5">
        <w:t>I</w:t>
      </w:r>
      <w:r>
        <w:t xml:space="preserve"> pirkimo daliai</w:t>
      </w:r>
      <w:r w:rsidRPr="00F77F11">
        <w:t>;</w:t>
      </w:r>
    </w:p>
    <w:p w14:paraId="0800786D" w14:textId="4B36CE80" w:rsidR="000B67D5" w:rsidRDefault="001B15F0" w:rsidP="00CA678A">
      <w:pPr>
        <w:tabs>
          <w:tab w:val="left" w:pos="1134"/>
        </w:tabs>
        <w:suppressAutoHyphens/>
        <w:jc w:val="both"/>
      </w:pPr>
      <w:r>
        <w:t xml:space="preserve">5 priedas – </w:t>
      </w:r>
      <w:r w:rsidR="000B67D5" w:rsidRPr="000B67D5">
        <w:t>Techninė specifikacija I</w:t>
      </w:r>
      <w:r w:rsidR="000B67D5">
        <w:t>V</w:t>
      </w:r>
      <w:r w:rsidR="000B67D5" w:rsidRPr="000B67D5">
        <w:t xml:space="preserve"> pirkimo daliai</w:t>
      </w:r>
      <w:r w:rsidR="000B67D5">
        <w:t>;</w:t>
      </w:r>
    </w:p>
    <w:p w14:paraId="48B15326" w14:textId="77777777" w:rsidR="000B67D5" w:rsidRDefault="002C7641" w:rsidP="000B67D5">
      <w:pPr>
        <w:tabs>
          <w:tab w:val="left" w:pos="1134"/>
        </w:tabs>
        <w:suppressAutoHyphens/>
        <w:jc w:val="both"/>
      </w:pPr>
      <w:r>
        <w:t xml:space="preserve">6 priedas – </w:t>
      </w:r>
      <w:r w:rsidR="000B67D5">
        <w:t>Rangos</w:t>
      </w:r>
      <w:r w:rsidR="000B67D5" w:rsidRPr="000731E6">
        <w:t xml:space="preserve"> sutartis (projektas)</w:t>
      </w:r>
      <w:r w:rsidR="000B67D5">
        <w:t>;</w:t>
      </w:r>
    </w:p>
    <w:p w14:paraId="3E30F832" w14:textId="1B64DDC6" w:rsidR="002C7641" w:rsidRDefault="000B67D5" w:rsidP="00CA678A">
      <w:pPr>
        <w:tabs>
          <w:tab w:val="left" w:pos="1134"/>
        </w:tabs>
        <w:suppressAutoHyphens/>
        <w:jc w:val="both"/>
      </w:pPr>
      <w:r>
        <w:t xml:space="preserve">7 priedas – </w:t>
      </w:r>
      <w:r w:rsidR="002C7641">
        <w:t>Kvalifikacijos reikalavimų atitikties deklaracija;</w:t>
      </w:r>
    </w:p>
    <w:p w14:paraId="16037519" w14:textId="64EBAE65" w:rsidR="002C7641" w:rsidRPr="00CA678A" w:rsidRDefault="000B67D5" w:rsidP="00CA678A">
      <w:pPr>
        <w:tabs>
          <w:tab w:val="left" w:pos="1134"/>
        </w:tabs>
        <w:suppressAutoHyphens/>
        <w:jc w:val="both"/>
      </w:pPr>
      <w:r>
        <w:rPr>
          <w:bCs/>
        </w:rPr>
        <w:t xml:space="preserve">8 priedas – </w:t>
      </w:r>
      <w:r w:rsidR="002C7641" w:rsidRPr="007D6D5A">
        <w:rPr>
          <w:bCs/>
        </w:rPr>
        <w:t>Specialist</w:t>
      </w:r>
      <w:r>
        <w:rPr>
          <w:bCs/>
        </w:rPr>
        <w:t xml:space="preserve">ų, </w:t>
      </w:r>
      <w:r w:rsidR="002C7641" w:rsidRPr="007D6D5A">
        <w:rPr>
          <w:bCs/>
        </w:rPr>
        <w:t>kurie bus atsakingi už sutarties vykdymą, sąraš</w:t>
      </w:r>
      <w:r w:rsidR="002C7641">
        <w:rPr>
          <w:bCs/>
        </w:rPr>
        <w:t>o forma.</w:t>
      </w:r>
    </w:p>
    <w:p w14:paraId="51B799DC" w14:textId="77777777" w:rsidR="00E80140" w:rsidRPr="00F77F11" w:rsidRDefault="00E80140" w:rsidP="00BD694A">
      <w:pPr>
        <w:widowControl w:val="0"/>
        <w:jc w:val="both"/>
      </w:pPr>
    </w:p>
    <w:p w14:paraId="5967B92C" w14:textId="77777777" w:rsidR="00B45AD1" w:rsidRPr="00F77F11" w:rsidRDefault="00B45AD1" w:rsidP="00B45AD1">
      <w:pPr>
        <w:widowControl w:val="0"/>
        <w:jc w:val="center"/>
        <w:rPr>
          <w:b/>
        </w:rPr>
      </w:pPr>
      <w:bookmarkStart w:id="4" w:name="_Toc60525482"/>
      <w:bookmarkStart w:id="5" w:name="_Toc47844928"/>
      <w:r w:rsidRPr="00F77F11">
        <w:rPr>
          <w:b/>
        </w:rPr>
        <w:t>I SKYRIUS</w:t>
      </w:r>
    </w:p>
    <w:p w14:paraId="7B37A193" w14:textId="77777777" w:rsidR="00B45AD1" w:rsidRPr="00F77F11" w:rsidRDefault="00B45AD1" w:rsidP="00B45AD1">
      <w:pPr>
        <w:widowControl w:val="0"/>
        <w:jc w:val="center"/>
        <w:rPr>
          <w:b/>
        </w:rPr>
      </w:pPr>
      <w:r w:rsidRPr="00F77F11">
        <w:rPr>
          <w:b/>
        </w:rPr>
        <w:t>BENDROSIOS NUOSTATOS</w:t>
      </w:r>
      <w:bookmarkEnd w:id="4"/>
      <w:bookmarkEnd w:id="5"/>
    </w:p>
    <w:p w14:paraId="203E8761" w14:textId="77777777" w:rsidR="00B45AD1" w:rsidRPr="00F77F11" w:rsidRDefault="00B45AD1" w:rsidP="00B45AD1">
      <w:pPr>
        <w:widowControl w:val="0"/>
        <w:jc w:val="center"/>
        <w:rPr>
          <w:b/>
        </w:rPr>
      </w:pPr>
    </w:p>
    <w:p w14:paraId="648F291A" w14:textId="1BEA2AB4" w:rsidR="00DF357A" w:rsidRPr="00DF357A" w:rsidRDefault="00B45AD1" w:rsidP="00A01CD4">
      <w:pPr>
        <w:widowControl w:val="0"/>
        <w:numPr>
          <w:ilvl w:val="0"/>
          <w:numId w:val="1"/>
        </w:numPr>
        <w:tabs>
          <w:tab w:val="left" w:pos="1134"/>
        </w:tabs>
        <w:ind w:firstLine="861"/>
        <w:jc w:val="both"/>
        <w:rPr>
          <w:rFonts w:eastAsia="Calibri"/>
          <w:b/>
          <w:bCs/>
        </w:rPr>
      </w:pPr>
      <w:r w:rsidRPr="00F41472">
        <w:rPr>
          <w:szCs w:val="22"/>
        </w:rPr>
        <w:t>Klaipėdos miesto savivaldybės administracija</w:t>
      </w:r>
      <w:r w:rsidRPr="00F41472">
        <w:rPr>
          <w:i/>
          <w:szCs w:val="22"/>
        </w:rPr>
        <w:t xml:space="preserve"> </w:t>
      </w:r>
      <w:r w:rsidRPr="00F77F11">
        <w:t>(biudžetinė įstaiga, Liepų g. 11, 9</w:t>
      </w:r>
      <w:r w:rsidR="003357C7">
        <w:t>2138</w:t>
      </w:r>
      <w:r w:rsidRPr="00F77F11">
        <w:t xml:space="preserve"> Klaipėda, tel. (</w:t>
      </w:r>
      <w:r w:rsidR="003357C7">
        <w:t>0</w:t>
      </w:r>
      <w:r w:rsidRPr="00F77F11">
        <w:t xml:space="preserve"> 46) 39 60 66, faks. (</w:t>
      </w:r>
      <w:r w:rsidR="003357C7">
        <w:t>0</w:t>
      </w:r>
      <w:r w:rsidRPr="00F77F11">
        <w:t xml:space="preserve"> 46) 41 00 47, el. p. </w:t>
      </w:r>
      <w:hyperlink r:id="rId8" w:history="1">
        <w:r w:rsidRPr="00F41472">
          <w:rPr>
            <w:rStyle w:val="Hipersaitas"/>
            <w:color w:val="000000"/>
          </w:rPr>
          <w:t>info@klaipeda.lt</w:t>
        </w:r>
      </w:hyperlink>
      <w:r w:rsidRPr="00F41472">
        <w:rPr>
          <w:color w:val="000000"/>
        </w:rPr>
        <w:t xml:space="preserve">, </w:t>
      </w:r>
      <w:r w:rsidRPr="00F77F11">
        <w:t>duomenys kaupiami ir saugomi Juridinių asmenų registre, kodas 188710823)</w:t>
      </w:r>
      <w:r w:rsidRPr="00F41472">
        <w:rPr>
          <w:i/>
          <w:szCs w:val="22"/>
        </w:rPr>
        <w:t xml:space="preserve"> </w:t>
      </w:r>
      <w:r w:rsidRPr="00F41472">
        <w:rPr>
          <w:szCs w:val="22"/>
        </w:rPr>
        <w:t xml:space="preserve">(toliau – Perkančioji organizacija), </w:t>
      </w:r>
      <w:r w:rsidRPr="00F77F11">
        <w:t>numato pirkti</w:t>
      </w:r>
      <w:r w:rsidR="00C86C11" w:rsidRPr="00F77F11">
        <w:t xml:space="preserve"> </w:t>
      </w:r>
      <w:bookmarkStart w:id="6" w:name="_Hlk133573607"/>
      <w:r w:rsidR="00DF357A" w:rsidRPr="00DF357A">
        <w:rPr>
          <w:b/>
          <w:bCs/>
        </w:rPr>
        <w:t>K</w:t>
      </w:r>
      <w:r w:rsidR="00DF357A" w:rsidRPr="00DF357A">
        <w:rPr>
          <w:rFonts w:eastAsia="Calibri"/>
          <w:b/>
          <w:bCs/>
        </w:rPr>
        <w:t>laipėdos švietimo įstaigų pastatų lauko laiptų remonto darb</w:t>
      </w:r>
      <w:r w:rsidR="00DF357A">
        <w:rPr>
          <w:rFonts w:eastAsia="Calibri"/>
          <w:b/>
          <w:bCs/>
        </w:rPr>
        <w:t xml:space="preserve">us. </w:t>
      </w:r>
    </w:p>
    <w:bookmarkEnd w:id="6"/>
    <w:p w14:paraId="35A36787" w14:textId="14D39B6C" w:rsidR="00B45AD1" w:rsidRPr="00F41472" w:rsidRDefault="00B45AD1" w:rsidP="0013159D">
      <w:pPr>
        <w:widowControl w:val="0"/>
        <w:numPr>
          <w:ilvl w:val="0"/>
          <w:numId w:val="1"/>
        </w:numPr>
        <w:tabs>
          <w:tab w:val="left" w:pos="1134"/>
        </w:tabs>
        <w:ind w:firstLine="861"/>
        <w:jc w:val="both"/>
        <w:rPr>
          <w:rFonts w:eastAsia="Calibri"/>
          <w:b/>
          <w:bCs/>
        </w:rPr>
      </w:pPr>
      <w:r w:rsidRPr="00F77F11">
        <w:t>Vartojamos pagrindinės sąvokos, apibrėžtos Lietuvos Respublikos viešųjų pirkimų įstatyme (toliau – </w:t>
      </w:r>
      <w:r w:rsidR="00151103">
        <w:t>VPĮ</w:t>
      </w:r>
      <w:r w:rsidRPr="00F77F11">
        <w:t>)</w:t>
      </w:r>
      <w:r w:rsidR="00C86C11" w:rsidRPr="00F77F11">
        <w:t>, Viešųjų pirkimų tarnybos direktoriaus 2017 m. birželio 29 d. įsakymu Nr. 1S-105 patvirtintoje Tiekėjų kvalifikacijos reikalavimų nustatymo metodikoje</w:t>
      </w:r>
      <w:r w:rsidR="004D04B9">
        <w:t xml:space="preserve"> (aktualioje redakcijoje)</w:t>
      </w:r>
      <w:r w:rsidRPr="00F77F11">
        <w:t>.</w:t>
      </w:r>
    </w:p>
    <w:p w14:paraId="58C78221" w14:textId="0FE80D61" w:rsidR="00B45AD1" w:rsidRPr="00F77F11" w:rsidRDefault="00B45AD1" w:rsidP="00B45AD1">
      <w:pPr>
        <w:widowControl w:val="0"/>
        <w:numPr>
          <w:ilvl w:val="0"/>
          <w:numId w:val="1"/>
        </w:numPr>
        <w:tabs>
          <w:tab w:val="left" w:pos="1134"/>
        </w:tabs>
        <w:ind w:left="0" w:firstLine="861"/>
        <w:jc w:val="both"/>
      </w:pPr>
      <w:r w:rsidRPr="00F77F11">
        <w:t xml:space="preserve">Pirkimas vykdomas vadovaujantis </w:t>
      </w:r>
      <w:bookmarkStart w:id="7" w:name="_Hlk194913677"/>
      <w:r w:rsidR="00C24D48">
        <w:t>VPĮ</w:t>
      </w:r>
      <w:bookmarkEnd w:id="7"/>
      <w:r w:rsidRPr="00F77F11">
        <w:t xml:space="preserve">, </w:t>
      </w:r>
      <w:r w:rsidR="0021197E" w:rsidRPr="00FD7FDE">
        <w:t xml:space="preserve">Viešųjų pirkimų tarnybos </w:t>
      </w:r>
      <w:smartTag w:uri="schemas-tilde-lv/tildestengine" w:element="metric2">
        <w:smartTagPr>
          <w:attr w:name="metric_value" w:val="2017"/>
          <w:attr w:name="metric_text" w:val="m"/>
        </w:smartTagPr>
        <w:r w:rsidR="0021197E" w:rsidRPr="00FD7FDE">
          <w:t>2017 m</w:t>
        </w:r>
      </w:smartTag>
      <w:r w:rsidR="0021197E" w:rsidRPr="00FD7FDE">
        <w:t xml:space="preserve">. birželio 28 d. įsakymu Nr. 1S-97 patvirtintu Mažos vertės pirkimų </w:t>
      </w:r>
      <w:r w:rsidR="0021197E">
        <w:t xml:space="preserve">tvarkos </w:t>
      </w:r>
      <w:r w:rsidR="0021197E" w:rsidRPr="00FD7FDE">
        <w:t>aprašu</w:t>
      </w:r>
      <w:r w:rsidR="0021197E">
        <w:t xml:space="preserve"> (aktualia redakcija),</w:t>
      </w:r>
      <w:r w:rsidR="0021197E" w:rsidRPr="00FD7FDE">
        <w:t xml:space="preserve"> </w:t>
      </w:r>
      <w:r w:rsidRPr="00F77F11">
        <w:t xml:space="preserve">Lietuvos Respublikos civiliniu kodeksu (toliau – Civilinis kodeksas), kitais viešuosius pirkimus </w:t>
      </w:r>
      <w:r w:rsidRPr="00F77F11">
        <w:lastRenderedPageBreak/>
        <w:t xml:space="preserve">reglamentuojančiais teisės aktais bei </w:t>
      </w:r>
      <w:r w:rsidR="00AA5335" w:rsidRPr="00F77F11">
        <w:t xml:space="preserve">šiuo </w:t>
      </w:r>
      <w:r w:rsidRPr="00F77F11">
        <w:t>konkurso sąlygų aprašu.</w:t>
      </w:r>
    </w:p>
    <w:p w14:paraId="78D80EE4" w14:textId="7FBA5902" w:rsidR="003E3F41" w:rsidRDefault="00B45AD1" w:rsidP="003E3F41">
      <w:pPr>
        <w:widowControl w:val="0"/>
        <w:numPr>
          <w:ilvl w:val="0"/>
          <w:numId w:val="1"/>
        </w:numPr>
        <w:tabs>
          <w:tab w:val="left" w:pos="1134"/>
        </w:tabs>
        <w:ind w:left="0" w:firstLine="861"/>
        <w:jc w:val="both"/>
        <w:rPr>
          <w:color w:val="000000"/>
        </w:rPr>
      </w:pPr>
      <w:r w:rsidRPr="00F77F11">
        <w:t xml:space="preserve"> Skelbimas apie pirkimą </w:t>
      </w:r>
      <w:r w:rsidRPr="00F77F11">
        <w:rPr>
          <w:color w:val="000000" w:themeColor="text1"/>
        </w:rPr>
        <w:t>paskelbtas Centrinėje viešųjų pirkimų informacinėje sistemoje (toliau – CVP IS</w:t>
      </w:r>
      <w:r w:rsidRPr="00151103">
        <w:t xml:space="preserve">) </w:t>
      </w:r>
      <w:hyperlink r:id="rId9" w:history="1">
        <w:r w:rsidR="00151103" w:rsidRPr="00151103">
          <w:rPr>
            <w:rStyle w:val="Hipersaitas"/>
            <w:i/>
            <w:iCs/>
            <w:color w:val="auto"/>
          </w:rPr>
          <w:t>https://viesiejipirkimai.lt/</w:t>
        </w:r>
      </w:hyperlink>
      <w:r w:rsidRPr="00151103">
        <w:rPr>
          <w:i/>
          <w:iCs/>
        </w:rPr>
        <w:t>.</w:t>
      </w:r>
      <w:r w:rsidRPr="00151103">
        <w:rPr>
          <w:i/>
        </w:rPr>
        <w:t xml:space="preserve"> </w:t>
      </w:r>
      <w:r w:rsidRPr="00151103">
        <w:rPr>
          <w:rFonts w:eastAsia="Arial Unicode MS"/>
        </w:rPr>
        <w:t xml:space="preserve">Pirkimas </w:t>
      </w:r>
      <w:r w:rsidRPr="00F77F11">
        <w:rPr>
          <w:rFonts w:eastAsia="Arial Unicode MS"/>
        </w:rPr>
        <w:t xml:space="preserve">vykdomas CVP IS elektroniniu būdu. Elektroninėmis priemonėmis pasiūlymus gali teikti tik tiekėjai, registruoti CVP IS adresu: </w:t>
      </w:r>
      <w:hyperlink r:id="rId10" w:history="1">
        <w:r w:rsidR="00151103" w:rsidRPr="006F717E">
          <w:rPr>
            <w:rStyle w:val="Hipersaitas"/>
            <w:rFonts w:eastAsia="Arial Unicode MS"/>
            <w:i/>
          </w:rPr>
          <w:t>https://viesiejipirkimai.lt/</w:t>
        </w:r>
      </w:hyperlink>
      <w:r w:rsidR="00151103">
        <w:rPr>
          <w:rFonts w:eastAsia="Arial Unicode MS"/>
          <w:i/>
          <w:u w:val="single"/>
        </w:rPr>
        <w:t xml:space="preserve">. </w:t>
      </w:r>
      <w:r w:rsidRPr="00F77F11">
        <w:rPr>
          <w:rFonts w:eastAsia="Arial Unicode MS"/>
        </w:rPr>
        <w:t xml:space="preserve"> Registracija CVP IS yra nemokama</w:t>
      </w:r>
      <w:r w:rsidRPr="00F77F11">
        <w:rPr>
          <w:color w:val="000000"/>
        </w:rPr>
        <w:t>.</w:t>
      </w:r>
    </w:p>
    <w:p w14:paraId="13C0380B" w14:textId="77777777" w:rsidR="003E3F41" w:rsidRDefault="00F60454" w:rsidP="003E3F41">
      <w:pPr>
        <w:widowControl w:val="0"/>
        <w:numPr>
          <w:ilvl w:val="0"/>
          <w:numId w:val="1"/>
        </w:numPr>
        <w:tabs>
          <w:tab w:val="left" w:pos="1134"/>
        </w:tabs>
        <w:ind w:left="0" w:firstLine="861"/>
        <w:jc w:val="both"/>
        <w:rPr>
          <w:color w:val="000000"/>
        </w:rPr>
      </w:pPr>
      <w:r w:rsidRPr="003E3F41">
        <w:rPr>
          <w:bCs/>
        </w:rPr>
        <w:t xml:space="preserve">Nuorodos į išankstinį informacinį skelbimą, paskelbtą Europos Sąjungos leidinių biuro, taip pat paskelbtą CVP IS, kituose leidiniuose ir internete, jeigu apie pirkimą buvo skelbta iš anksto: </w:t>
      </w:r>
      <w:r w:rsidRPr="003E3F41">
        <w:t>išankstinio informacinio skelbimo apie šį pirkimą nebuvo.</w:t>
      </w:r>
    </w:p>
    <w:p w14:paraId="5032B12C" w14:textId="77777777" w:rsidR="00F60454" w:rsidRPr="003E3F41" w:rsidRDefault="00F60454" w:rsidP="003E3F41">
      <w:pPr>
        <w:widowControl w:val="0"/>
        <w:numPr>
          <w:ilvl w:val="0"/>
          <w:numId w:val="1"/>
        </w:numPr>
        <w:tabs>
          <w:tab w:val="left" w:pos="1134"/>
        </w:tabs>
        <w:ind w:left="0" w:firstLine="861"/>
        <w:jc w:val="both"/>
        <w:rPr>
          <w:color w:val="000000"/>
        </w:rPr>
      </w:pPr>
      <w:r w:rsidRPr="003E3F41">
        <w:rPr>
          <w:bCs/>
        </w:rPr>
        <w:t xml:space="preserve">Informacija apie numatomą skelbti savanoriško </w:t>
      </w:r>
      <w:proofErr w:type="spellStart"/>
      <w:r w:rsidRPr="003E3F41">
        <w:rPr>
          <w:bCs/>
        </w:rPr>
        <w:t>ex</w:t>
      </w:r>
      <w:proofErr w:type="spellEnd"/>
      <w:r w:rsidRPr="003E3F41">
        <w:rPr>
          <w:bCs/>
        </w:rPr>
        <w:t xml:space="preserve"> ante skaidrumo skelbimą:</w:t>
      </w:r>
      <w:r w:rsidRPr="003E3F41">
        <w:rPr>
          <w:b/>
          <w:bCs/>
        </w:rPr>
        <w:t xml:space="preserve"> </w:t>
      </w:r>
      <w:r w:rsidR="003E3F41">
        <w:rPr>
          <w:bCs/>
        </w:rPr>
        <w:t>šiame pirkime P</w:t>
      </w:r>
      <w:r w:rsidRPr="003E3F41">
        <w:rPr>
          <w:bCs/>
        </w:rPr>
        <w:t xml:space="preserve">erkančioji organizacija nenumato skelbti savanoriško </w:t>
      </w:r>
      <w:proofErr w:type="spellStart"/>
      <w:r w:rsidRPr="003E3F41">
        <w:rPr>
          <w:bCs/>
        </w:rPr>
        <w:t>ex</w:t>
      </w:r>
      <w:proofErr w:type="spellEnd"/>
      <w:r w:rsidRPr="003E3F41">
        <w:rPr>
          <w:bCs/>
        </w:rPr>
        <w:t xml:space="preserve"> ante skaidrumo skelbimo.</w:t>
      </w:r>
    </w:p>
    <w:p w14:paraId="43C3C125" w14:textId="77777777" w:rsidR="00B45AD1" w:rsidRPr="00F77F11" w:rsidRDefault="00B45AD1" w:rsidP="00B45AD1">
      <w:pPr>
        <w:widowControl w:val="0"/>
        <w:numPr>
          <w:ilvl w:val="0"/>
          <w:numId w:val="1"/>
        </w:numPr>
        <w:tabs>
          <w:tab w:val="left" w:pos="1134"/>
        </w:tabs>
        <w:ind w:left="0" w:firstLine="861"/>
        <w:jc w:val="both"/>
        <w:rPr>
          <w:color w:val="000000"/>
        </w:rPr>
      </w:pPr>
      <w:r w:rsidRPr="00F77F11">
        <w:t>Pirkimas atliekamas laikantis lygiateisiškumo, nediskriminavimo, skaidrumo, abipusio pripažinimo, proporcingumo principų ir konfidencialumo bei nešališkumo reikalavimų</w:t>
      </w:r>
      <w:r w:rsidRPr="00F77F11">
        <w:rPr>
          <w:color w:val="000000"/>
        </w:rPr>
        <w:t>.</w:t>
      </w:r>
    </w:p>
    <w:p w14:paraId="47D59251" w14:textId="77777777" w:rsidR="00B45AD1" w:rsidRPr="00F77F11" w:rsidRDefault="00B45AD1" w:rsidP="00B45AD1">
      <w:pPr>
        <w:widowControl w:val="0"/>
        <w:numPr>
          <w:ilvl w:val="0"/>
          <w:numId w:val="1"/>
        </w:numPr>
        <w:tabs>
          <w:tab w:val="left" w:pos="1134"/>
        </w:tabs>
        <w:ind w:left="0" w:firstLine="861"/>
        <w:jc w:val="both"/>
        <w:rPr>
          <w:color w:val="000000"/>
        </w:rPr>
      </w:pPr>
      <w:r w:rsidRPr="00F77F11">
        <w:rPr>
          <w:color w:val="000000"/>
        </w:rPr>
        <w:t xml:space="preserve">Perkančioji organizacija nėra pridėtinės vertės mokesčio </w:t>
      </w:r>
      <w:r w:rsidRPr="00F77F11">
        <w:t xml:space="preserve">(toliau – PVM) </w:t>
      </w:r>
      <w:r w:rsidRPr="00F77F11">
        <w:rPr>
          <w:color w:val="000000"/>
        </w:rPr>
        <w:t>mokėtoja.</w:t>
      </w:r>
      <w:bookmarkStart w:id="8" w:name="_Toc60525483"/>
      <w:bookmarkStart w:id="9" w:name="_Toc47844929"/>
    </w:p>
    <w:p w14:paraId="675AFA26" w14:textId="77777777" w:rsidR="00B45AD1" w:rsidRPr="00F77F11" w:rsidRDefault="00B45AD1" w:rsidP="00B45AD1">
      <w:pPr>
        <w:widowControl w:val="0"/>
        <w:numPr>
          <w:ilvl w:val="0"/>
          <w:numId w:val="1"/>
        </w:numPr>
        <w:tabs>
          <w:tab w:val="left" w:pos="1134"/>
        </w:tabs>
        <w:ind w:left="0" w:firstLine="861"/>
        <w:jc w:val="both"/>
        <w:rPr>
          <w:color w:val="000000"/>
        </w:rPr>
      </w:pPr>
      <w:r w:rsidRPr="00F77F11">
        <w:rPr>
          <w:color w:val="000000"/>
        </w:rPr>
        <w:t>Visos pirkimo sąlygos nustatytos pirkimo dokumentuose, kuriuos sudaro:</w:t>
      </w:r>
    </w:p>
    <w:p w14:paraId="283B8402" w14:textId="77777777" w:rsidR="00B45AD1" w:rsidRPr="00F77F11" w:rsidRDefault="00834F61" w:rsidP="009306AC">
      <w:pPr>
        <w:widowControl w:val="0"/>
        <w:numPr>
          <w:ilvl w:val="1"/>
          <w:numId w:val="1"/>
        </w:numPr>
        <w:tabs>
          <w:tab w:val="left" w:pos="1134"/>
        </w:tabs>
        <w:ind w:firstLine="851"/>
        <w:jc w:val="both"/>
        <w:rPr>
          <w:color w:val="000000"/>
        </w:rPr>
      </w:pPr>
      <w:r w:rsidRPr="00F77F11">
        <w:rPr>
          <w:color w:val="000000"/>
        </w:rPr>
        <w:t>s</w:t>
      </w:r>
      <w:r w:rsidR="00B45AD1" w:rsidRPr="00F77F11">
        <w:rPr>
          <w:color w:val="000000"/>
        </w:rPr>
        <w:t>kelbimas apie pirkimą;</w:t>
      </w:r>
    </w:p>
    <w:p w14:paraId="0E441267" w14:textId="77777777" w:rsidR="00B45AD1" w:rsidRPr="00F77F11" w:rsidRDefault="00834F61" w:rsidP="009306AC">
      <w:pPr>
        <w:widowControl w:val="0"/>
        <w:numPr>
          <w:ilvl w:val="1"/>
          <w:numId w:val="1"/>
        </w:numPr>
        <w:tabs>
          <w:tab w:val="left" w:pos="1134"/>
        </w:tabs>
        <w:ind w:firstLine="851"/>
        <w:jc w:val="both"/>
        <w:rPr>
          <w:color w:val="000000"/>
        </w:rPr>
      </w:pPr>
      <w:r w:rsidRPr="00F77F11">
        <w:rPr>
          <w:color w:val="000000"/>
        </w:rPr>
        <w:t>k</w:t>
      </w:r>
      <w:r w:rsidR="00B45AD1" w:rsidRPr="00F77F11">
        <w:rPr>
          <w:color w:val="000000"/>
        </w:rPr>
        <w:t>onkurso sąlygų aprašas (kartu su priedais);</w:t>
      </w:r>
    </w:p>
    <w:p w14:paraId="6482AC71" w14:textId="77777777" w:rsidR="00B45AD1" w:rsidRPr="00F77F11" w:rsidRDefault="00834F61" w:rsidP="009306AC">
      <w:pPr>
        <w:widowControl w:val="0"/>
        <w:numPr>
          <w:ilvl w:val="1"/>
          <w:numId w:val="1"/>
        </w:numPr>
        <w:tabs>
          <w:tab w:val="left" w:pos="1134"/>
        </w:tabs>
        <w:ind w:firstLine="851"/>
        <w:jc w:val="both"/>
        <w:rPr>
          <w:color w:val="000000"/>
        </w:rPr>
      </w:pPr>
      <w:r w:rsidRPr="00F77F11">
        <w:rPr>
          <w:color w:val="000000"/>
        </w:rPr>
        <w:t>p</w:t>
      </w:r>
      <w:r w:rsidR="00B45AD1" w:rsidRPr="00F77F11">
        <w:rPr>
          <w:color w:val="000000"/>
        </w:rPr>
        <w:t>irkimo dokumentų paaiškinimai (patikslinimai), taip pat atsakymai į tiekėjų klausimus (jeigu</w:t>
      </w:r>
      <w:r w:rsidR="00401B60" w:rsidRPr="00F77F11">
        <w:rPr>
          <w:color w:val="000000"/>
        </w:rPr>
        <w:t xml:space="preserve"> jų</w:t>
      </w:r>
      <w:r w:rsidR="00B45AD1" w:rsidRPr="00F77F11">
        <w:rPr>
          <w:color w:val="000000"/>
        </w:rPr>
        <w:t xml:space="preserve"> bus).</w:t>
      </w:r>
    </w:p>
    <w:p w14:paraId="7024EAF0" w14:textId="2BDECB5D" w:rsidR="002E1AE8" w:rsidRPr="00A4636D" w:rsidRDefault="00B45AD1" w:rsidP="002E1AE8">
      <w:pPr>
        <w:pStyle w:val="Sraopastraipa"/>
        <w:widowControl w:val="0"/>
        <w:numPr>
          <w:ilvl w:val="0"/>
          <w:numId w:val="1"/>
        </w:numPr>
        <w:tabs>
          <w:tab w:val="left" w:pos="993"/>
          <w:tab w:val="left" w:pos="1134"/>
        </w:tabs>
        <w:ind w:firstLine="861"/>
        <w:jc w:val="both"/>
        <w:rPr>
          <w:color w:val="000000"/>
          <w:sz w:val="24"/>
          <w:szCs w:val="24"/>
        </w:rPr>
      </w:pPr>
      <w:r w:rsidRPr="00F77F11">
        <w:rPr>
          <w:iCs/>
          <w:color w:val="000000"/>
          <w:sz w:val="24"/>
          <w:szCs w:val="24"/>
        </w:rPr>
        <w:t xml:space="preserve">Perkančiosios </w:t>
      </w:r>
      <w:r w:rsidRPr="00F77F11">
        <w:rPr>
          <w:iCs/>
          <w:color w:val="000000" w:themeColor="text1"/>
          <w:sz w:val="24"/>
          <w:szCs w:val="24"/>
        </w:rPr>
        <w:t xml:space="preserve">organizacijos kontaktiniai asmenys: </w:t>
      </w:r>
      <w:r w:rsidRPr="00F77F11">
        <w:rPr>
          <w:b/>
          <w:color w:val="000000" w:themeColor="text1"/>
          <w:sz w:val="24"/>
          <w:szCs w:val="24"/>
        </w:rPr>
        <w:t>dėl klausim</w:t>
      </w:r>
      <w:r w:rsidR="00A53A1C" w:rsidRPr="00F77F11">
        <w:rPr>
          <w:b/>
          <w:color w:val="000000" w:themeColor="text1"/>
          <w:sz w:val="24"/>
          <w:szCs w:val="24"/>
        </w:rPr>
        <w:t xml:space="preserve">ų, </w:t>
      </w:r>
      <w:r w:rsidR="00687250">
        <w:rPr>
          <w:b/>
          <w:color w:val="000000" w:themeColor="text1"/>
          <w:sz w:val="24"/>
          <w:szCs w:val="24"/>
        </w:rPr>
        <w:t xml:space="preserve">susijusių su pirkimo objektu </w:t>
      </w:r>
      <w:r w:rsidR="00687250" w:rsidRPr="00F77F11">
        <w:rPr>
          <w:b/>
          <w:bCs/>
          <w:color w:val="000000" w:themeColor="text1"/>
          <w:sz w:val="24"/>
          <w:szCs w:val="24"/>
        </w:rPr>
        <w:t>–</w:t>
      </w:r>
      <w:r w:rsidRPr="00F77F11">
        <w:rPr>
          <w:color w:val="000000" w:themeColor="text1"/>
          <w:sz w:val="24"/>
          <w:szCs w:val="24"/>
        </w:rPr>
        <w:t xml:space="preserve"> </w:t>
      </w:r>
      <w:r w:rsidR="00406002">
        <w:rPr>
          <w:color w:val="000000" w:themeColor="text1"/>
          <w:sz w:val="24"/>
          <w:szCs w:val="24"/>
        </w:rPr>
        <w:t xml:space="preserve">Statinių administravimo skyriaus </w:t>
      </w:r>
      <w:r w:rsidR="00322395">
        <w:rPr>
          <w:color w:val="000000" w:themeColor="text1"/>
          <w:sz w:val="24"/>
          <w:szCs w:val="24"/>
        </w:rPr>
        <w:t>vyr. specialistas</w:t>
      </w:r>
      <w:r w:rsidR="005503A6">
        <w:rPr>
          <w:sz w:val="24"/>
          <w:szCs w:val="24"/>
        </w:rPr>
        <w:t xml:space="preserve"> </w:t>
      </w:r>
      <w:r w:rsidR="00322395" w:rsidRPr="00322395">
        <w:rPr>
          <w:sz w:val="24"/>
          <w:szCs w:val="24"/>
        </w:rPr>
        <w:t>Arnoldas Nastajus</w:t>
      </w:r>
      <w:r w:rsidR="00406002">
        <w:rPr>
          <w:sz w:val="24"/>
          <w:szCs w:val="24"/>
        </w:rPr>
        <w:t>,</w:t>
      </w:r>
      <w:r w:rsidR="00061C67" w:rsidRPr="00061C67">
        <w:rPr>
          <w:sz w:val="24"/>
          <w:szCs w:val="24"/>
        </w:rPr>
        <w:t xml:space="preserve"> tel. </w:t>
      </w:r>
      <w:r w:rsidR="00322395" w:rsidRPr="00322395">
        <w:rPr>
          <w:sz w:val="24"/>
          <w:szCs w:val="24"/>
        </w:rPr>
        <w:t>(0 46) 44 55 18</w:t>
      </w:r>
      <w:r w:rsidR="00061C67" w:rsidRPr="00061C67">
        <w:rPr>
          <w:sz w:val="24"/>
          <w:szCs w:val="24"/>
        </w:rPr>
        <w:t xml:space="preserve">, el. p. </w:t>
      </w:r>
      <w:proofErr w:type="spellStart"/>
      <w:r w:rsidR="00322395">
        <w:rPr>
          <w:sz w:val="24"/>
          <w:szCs w:val="24"/>
        </w:rPr>
        <w:t>a</w:t>
      </w:r>
      <w:r w:rsidR="00322395" w:rsidRPr="00322395">
        <w:rPr>
          <w:sz w:val="24"/>
          <w:szCs w:val="24"/>
        </w:rPr>
        <w:t>rnoldas.</w:t>
      </w:r>
      <w:r w:rsidR="000648E2">
        <w:rPr>
          <w:sz w:val="24"/>
          <w:szCs w:val="24"/>
        </w:rPr>
        <w:t>n</w:t>
      </w:r>
      <w:r w:rsidR="00322395" w:rsidRPr="00322395">
        <w:rPr>
          <w:sz w:val="24"/>
          <w:szCs w:val="24"/>
        </w:rPr>
        <w:t>astajus@klaipeda.lt</w:t>
      </w:r>
      <w:proofErr w:type="spellEnd"/>
      <w:r w:rsidR="00061C67" w:rsidRPr="00061C67">
        <w:rPr>
          <w:sz w:val="24"/>
          <w:szCs w:val="24"/>
        </w:rPr>
        <w:t xml:space="preserve">; </w:t>
      </w:r>
      <w:r w:rsidR="00061C67" w:rsidRPr="007735CA">
        <w:rPr>
          <w:b/>
          <w:bCs/>
          <w:sz w:val="24"/>
          <w:szCs w:val="24"/>
        </w:rPr>
        <w:t>dėl klausimų, susijusių su viešojo pirkimo procedūromis</w:t>
      </w:r>
      <w:r w:rsidR="00061C67" w:rsidRPr="00061C67">
        <w:rPr>
          <w:sz w:val="24"/>
          <w:szCs w:val="24"/>
        </w:rPr>
        <w:t xml:space="preserve"> – </w:t>
      </w:r>
      <w:r w:rsidR="002E1AE8" w:rsidRPr="00A4636D">
        <w:rPr>
          <w:color w:val="000000"/>
          <w:sz w:val="24"/>
          <w:szCs w:val="24"/>
        </w:rPr>
        <w:t xml:space="preserve">Viešųjų pirkimų skyriaus vyr. specialistė Odeta Papolskytė, tel. (0 46) 44 55 14, el. p. </w:t>
      </w:r>
      <w:proofErr w:type="spellStart"/>
      <w:r w:rsidR="002E1AE8" w:rsidRPr="00A4636D">
        <w:rPr>
          <w:color w:val="000000"/>
          <w:sz w:val="24"/>
          <w:szCs w:val="24"/>
        </w:rPr>
        <w:t>odeta.papolskyte@klaipeda.lt</w:t>
      </w:r>
      <w:proofErr w:type="spellEnd"/>
      <w:r w:rsidR="002E1AE8" w:rsidRPr="00A4636D">
        <w:rPr>
          <w:color w:val="000000"/>
          <w:sz w:val="24"/>
          <w:szCs w:val="24"/>
        </w:rPr>
        <w:t>.</w:t>
      </w:r>
    </w:p>
    <w:p w14:paraId="041E5FA5" w14:textId="5355F797" w:rsidR="006273F7" w:rsidRPr="00F02AF7" w:rsidRDefault="006273F7" w:rsidP="002E1AE8">
      <w:pPr>
        <w:pStyle w:val="Sraopastraipa1"/>
        <w:widowControl w:val="0"/>
        <w:tabs>
          <w:tab w:val="left" w:pos="1134"/>
        </w:tabs>
        <w:ind w:left="851"/>
        <w:jc w:val="both"/>
        <w:rPr>
          <w:rStyle w:val="Hipersaitas"/>
          <w:b/>
          <w:color w:val="auto"/>
          <w:u w:val="none"/>
        </w:rPr>
      </w:pPr>
    </w:p>
    <w:p w14:paraId="1C47E255" w14:textId="77777777" w:rsidR="00C82676" w:rsidRPr="00F77F11" w:rsidRDefault="00C82676" w:rsidP="00C82676">
      <w:pPr>
        <w:pStyle w:val="Sraopastraipa1"/>
        <w:widowControl w:val="0"/>
        <w:tabs>
          <w:tab w:val="left" w:pos="1134"/>
        </w:tabs>
        <w:ind w:left="-10"/>
        <w:jc w:val="both"/>
        <w:rPr>
          <w:b/>
        </w:rPr>
      </w:pPr>
    </w:p>
    <w:p w14:paraId="0CC2A2DC" w14:textId="77777777" w:rsidR="00B45AD1" w:rsidRPr="00F77F11" w:rsidRDefault="00B45AD1" w:rsidP="00AD337C">
      <w:pPr>
        <w:widowControl w:val="0"/>
        <w:contextualSpacing/>
        <w:jc w:val="center"/>
        <w:rPr>
          <w:b/>
        </w:rPr>
      </w:pPr>
      <w:r w:rsidRPr="00F77F11">
        <w:rPr>
          <w:b/>
        </w:rPr>
        <w:t>II SKYRIUS</w:t>
      </w:r>
    </w:p>
    <w:p w14:paraId="21EE8C71" w14:textId="77777777" w:rsidR="00B45AD1" w:rsidRPr="00565BD5" w:rsidRDefault="00B45AD1" w:rsidP="00AD337C">
      <w:pPr>
        <w:widowControl w:val="0"/>
        <w:contextualSpacing/>
        <w:jc w:val="center"/>
        <w:rPr>
          <w:b/>
        </w:rPr>
      </w:pPr>
      <w:r w:rsidRPr="00565BD5">
        <w:rPr>
          <w:b/>
        </w:rPr>
        <w:t>PIRKIMO OBJEKTAS</w:t>
      </w:r>
    </w:p>
    <w:p w14:paraId="578E9F92" w14:textId="77777777" w:rsidR="00B45AD1" w:rsidRPr="00565BD5" w:rsidRDefault="00B45AD1" w:rsidP="00B45AD1">
      <w:pPr>
        <w:widowControl w:val="0"/>
        <w:ind w:firstLine="861"/>
        <w:contextualSpacing/>
        <w:jc w:val="center"/>
        <w:rPr>
          <w:b/>
        </w:rPr>
      </w:pPr>
    </w:p>
    <w:p w14:paraId="7DD21D00" w14:textId="082484B8" w:rsidR="00061C67" w:rsidRPr="00E57884" w:rsidRDefault="00061C67" w:rsidP="00B02C3B">
      <w:pPr>
        <w:pStyle w:val="Sraopastraipa"/>
        <w:numPr>
          <w:ilvl w:val="0"/>
          <w:numId w:val="1"/>
        </w:numPr>
        <w:ind w:firstLine="861"/>
        <w:jc w:val="both"/>
        <w:rPr>
          <w:color w:val="FF0000"/>
          <w:sz w:val="24"/>
          <w:szCs w:val="24"/>
        </w:rPr>
      </w:pPr>
      <w:bookmarkStart w:id="10" w:name="_Hlk132890733"/>
      <w:bookmarkStart w:id="11" w:name="_Hlk125990911"/>
      <w:bookmarkStart w:id="12" w:name="_Hlk128563118"/>
      <w:r w:rsidRPr="00061C67">
        <w:rPr>
          <w:b/>
          <w:sz w:val="24"/>
          <w:szCs w:val="24"/>
        </w:rPr>
        <w:t>Pirkimo objektas –</w:t>
      </w:r>
      <w:bookmarkStart w:id="13" w:name="_Hlk138706887"/>
      <w:r w:rsidR="001C2C8C">
        <w:rPr>
          <w:b/>
          <w:sz w:val="24"/>
          <w:szCs w:val="24"/>
        </w:rPr>
        <w:t xml:space="preserve"> </w:t>
      </w:r>
      <w:r w:rsidR="009919F9" w:rsidRPr="009919F9">
        <w:rPr>
          <w:b/>
          <w:sz w:val="24"/>
          <w:szCs w:val="24"/>
        </w:rPr>
        <w:t xml:space="preserve">Klaipėdos švietimo įstaigų pastatų lauko laiptų remonto </w:t>
      </w:r>
      <w:r w:rsidR="009919F9" w:rsidRPr="00E57884">
        <w:rPr>
          <w:b/>
          <w:sz w:val="24"/>
          <w:szCs w:val="24"/>
        </w:rPr>
        <w:t>darbai</w:t>
      </w:r>
      <w:r w:rsidR="00406002" w:rsidRPr="00E57884">
        <w:rPr>
          <w:b/>
          <w:sz w:val="24"/>
          <w:szCs w:val="24"/>
        </w:rPr>
        <w:t>.</w:t>
      </w:r>
      <w:r w:rsidR="003357C7" w:rsidRPr="00E57884">
        <w:rPr>
          <w:b/>
          <w:sz w:val="24"/>
          <w:szCs w:val="24"/>
        </w:rPr>
        <w:t xml:space="preserve"> Pirkimas skaidomas į </w:t>
      </w:r>
      <w:r w:rsidR="009919F9" w:rsidRPr="00E57884">
        <w:rPr>
          <w:b/>
          <w:sz w:val="24"/>
          <w:szCs w:val="24"/>
        </w:rPr>
        <w:t>keturias</w:t>
      </w:r>
      <w:r w:rsidR="003357C7" w:rsidRPr="00E57884">
        <w:rPr>
          <w:b/>
          <w:sz w:val="24"/>
          <w:szCs w:val="24"/>
        </w:rPr>
        <w:t xml:space="preserve"> atskiras dalis:</w:t>
      </w:r>
    </w:p>
    <w:p w14:paraId="7BC501CD" w14:textId="36FF6B24" w:rsidR="00EF37E7" w:rsidRPr="00E57884" w:rsidRDefault="00594F70" w:rsidP="00773511">
      <w:pPr>
        <w:pStyle w:val="Sraopastraipa"/>
        <w:numPr>
          <w:ilvl w:val="1"/>
          <w:numId w:val="1"/>
        </w:numPr>
        <w:tabs>
          <w:tab w:val="clear" w:pos="720"/>
          <w:tab w:val="num" w:pos="851"/>
          <w:tab w:val="left" w:pos="1134"/>
          <w:tab w:val="left" w:pos="1418"/>
        </w:tabs>
        <w:ind w:firstLine="851"/>
        <w:jc w:val="both"/>
        <w:rPr>
          <w:b/>
          <w:bCs/>
          <w:sz w:val="24"/>
          <w:szCs w:val="24"/>
        </w:rPr>
      </w:pPr>
      <w:r w:rsidRPr="00E57884">
        <w:rPr>
          <w:b/>
          <w:bCs/>
          <w:color w:val="000000" w:themeColor="text1"/>
          <w:sz w:val="24"/>
          <w:szCs w:val="24"/>
        </w:rPr>
        <w:t>I pirkimo dalis</w:t>
      </w:r>
      <w:r w:rsidRPr="00E57884">
        <w:rPr>
          <w:color w:val="000000" w:themeColor="text1"/>
          <w:sz w:val="24"/>
          <w:szCs w:val="24"/>
        </w:rPr>
        <w:t xml:space="preserve"> – </w:t>
      </w:r>
      <w:r w:rsidR="009919F9" w:rsidRPr="00E57884">
        <w:rPr>
          <w:color w:val="000000" w:themeColor="text1"/>
          <w:sz w:val="24"/>
          <w:szCs w:val="24"/>
        </w:rPr>
        <w:t>Klaipėdos lopšelio – darželio „</w:t>
      </w:r>
      <w:proofErr w:type="spellStart"/>
      <w:r w:rsidR="009919F9" w:rsidRPr="00E57884">
        <w:rPr>
          <w:color w:val="000000" w:themeColor="text1"/>
          <w:sz w:val="24"/>
          <w:szCs w:val="24"/>
        </w:rPr>
        <w:t>Inkarėlis</w:t>
      </w:r>
      <w:proofErr w:type="spellEnd"/>
      <w:r w:rsidR="009919F9" w:rsidRPr="00E57884">
        <w:rPr>
          <w:color w:val="000000" w:themeColor="text1"/>
          <w:sz w:val="24"/>
          <w:szCs w:val="24"/>
        </w:rPr>
        <w:t>“ Kauno g. 43</w:t>
      </w:r>
      <w:r w:rsidR="008725C8">
        <w:rPr>
          <w:color w:val="000000" w:themeColor="text1"/>
          <w:sz w:val="24"/>
          <w:szCs w:val="24"/>
        </w:rPr>
        <w:t>, Klaipėda</w:t>
      </w:r>
      <w:r w:rsidR="009919F9" w:rsidRPr="00E57884">
        <w:rPr>
          <w:color w:val="000000" w:themeColor="text1"/>
          <w:sz w:val="24"/>
          <w:szCs w:val="24"/>
        </w:rPr>
        <w:t xml:space="preserve"> lauko laiptų remonto darbai</w:t>
      </w:r>
      <w:r w:rsidRPr="00E57884">
        <w:rPr>
          <w:color w:val="000000" w:themeColor="text1"/>
          <w:sz w:val="24"/>
          <w:szCs w:val="24"/>
        </w:rPr>
        <w:t>.</w:t>
      </w:r>
      <w:r w:rsidR="00851988" w:rsidRPr="00E57884">
        <w:rPr>
          <w:color w:val="000000" w:themeColor="text1"/>
          <w:sz w:val="24"/>
          <w:szCs w:val="24"/>
        </w:rPr>
        <w:t xml:space="preserve"> </w:t>
      </w:r>
      <w:r w:rsidR="00036C78" w:rsidRPr="00E57884">
        <w:rPr>
          <w:color w:val="000000" w:themeColor="text1"/>
          <w:sz w:val="24"/>
          <w:szCs w:val="24"/>
        </w:rPr>
        <w:t xml:space="preserve">Išsamesnė perkamų darbų informacija ir reikalavimai pateikiami </w:t>
      </w:r>
      <w:r w:rsidR="00EF37E7" w:rsidRPr="00E57884">
        <w:rPr>
          <w:color w:val="000000" w:themeColor="text1"/>
          <w:sz w:val="24"/>
          <w:szCs w:val="24"/>
        </w:rPr>
        <w:t>Techninėje specifikacijoje (</w:t>
      </w:r>
      <w:r w:rsidR="00036C78" w:rsidRPr="00E57884">
        <w:rPr>
          <w:color w:val="000000" w:themeColor="text1"/>
          <w:sz w:val="24"/>
          <w:szCs w:val="24"/>
        </w:rPr>
        <w:t>konkurso sąlygų</w:t>
      </w:r>
      <w:r w:rsidR="005A241E" w:rsidRPr="00E57884">
        <w:rPr>
          <w:color w:val="000000" w:themeColor="text1"/>
          <w:sz w:val="24"/>
          <w:szCs w:val="24"/>
        </w:rPr>
        <w:t xml:space="preserve"> </w:t>
      </w:r>
      <w:r w:rsidR="00036C78" w:rsidRPr="00E57884">
        <w:rPr>
          <w:color w:val="000000" w:themeColor="text1"/>
          <w:sz w:val="24"/>
          <w:szCs w:val="24"/>
        </w:rPr>
        <w:t>aprašo 2 priede</w:t>
      </w:r>
      <w:r w:rsidR="00EF37E7" w:rsidRPr="00E57884">
        <w:rPr>
          <w:color w:val="000000" w:themeColor="text1"/>
          <w:sz w:val="24"/>
          <w:szCs w:val="24"/>
        </w:rPr>
        <w:t>).</w:t>
      </w:r>
      <w:r w:rsidR="00036C78" w:rsidRPr="00E57884">
        <w:rPr>
          <w:color w:val="000000" w:themeColor="text1"/>
          <w:sz w:val="24"/>
          <w:szCs w:val="24"/>
        </w:rPr>
        <w:t xml:space="preserve"> </w:t>
      </w:r>
      <w:bookmarkStart w:id="14" w:name="_Hlk164259369"/>
      <w:bookmarkStart w:id="15" w:name="_Hlk133332403"/>
      <w:r w:rsidR="00EF37E7" w:rsidRPr="00E57884">
        <w:rPr>
          <w:sz w:val="24"/>
          <w:szCs w:val="24"/>
        </w:rPr>
        <w:t xml:space="preserve">Darbų kiekiai, nurodyti konkurso sąlygų aprašo 1 priede, yra preliminarūs. Sutarties vykdymo metu preliminarūs kiekiai gali būti mažinami arba gali būti didinami. </w:t>
      </w:r>
      <w:r w:rsidR="00581F39" w:rsidRPr="00E57884">
        <w:rPr>
          <w:sz w:val="24"/>
          <w:szCs w:val="24"/>
        </w:rPr>
        <w:t xml:space="preserve">Maksimaliai darbų gali būti užsakoma už ne daugiau kaip </w:t>
      </w:r>
      <w:r w:rsidR="00B77AE7" w:rsidRPr="00E57884">
        <w:rPr>
          <w:sz w:val="24"/>
          <w:szCs w:val="24"/>
        </w:rPr>
        <w:t xml:space="preserve">30 000,00 Eur su PVM </w:t>
      </w:r>
      <w:r w:rsidR="00EF37E7" w:rsidRPr="00E57884">
        <w:rPr>
          <w:sz w:val="24"/>
          <w:szCs w:val="24"/>
        </w:rPr>
        <w:t xml:space="preserve">(arba </w:t>
      </w:r>
      <w:r w:rsidR="001C7037" w:rsidRPr="00E57884">
        <w:rPr>
          <w:sz w:val="24"/>
          <w:szCs w:val="24"/>
        </w:rPr>
        <w:t>24 793,39</w:t>
      </w:r>
      <w:r w:rsidR="00EF37E7" w:rsidRPr="00E57884">
        <w:rPr>
          <w:sz w:val="24"/>
          <w:szCs w:val="24"/>
        </w:rPr>
        <w:t xml:space="preserve"> Eur be PVM, jei tiekėjas yra ne PVM mokėtojas ar darbai neapmokestinami PVM, ar dėl kitų priežasčių Perkančiosios organizacijos galutinė tiekėjui mokėtina suma bus be PVM).</w:t>
      </w:r>
      <w:r w:rsidR="00C52BC5" w:rsidRPr="00E57884">
        <w:rPr>
          <w:sz w:val="24"/>
          <w:szCs w:val="24"/>
        </w:rPr>
        <w:t xml:space="preserve"> </w:t>
      </w:r>
      <w:r w:rsidR="000648E2" w:rsidRPr="00E57884">
        <w:rPr>
          <w:b/>
          <w:bCs/>
          <w:sz w:val="24"/>
          <w:szCs w:val="24"/>
        </w:rPr>
        <w:t>Šią sumą viršijantys pasiūlymai bus laikomi nepriimtinais ir bus atmetami.</w:t>
      </w:r>
    </w:p>
    <w:bookmarkEnd w:id="10"/>
    <w:bookmarkEnd w:id="11"/>
    <w:bookmarkEnd w:id="12"/>
    <w:bookmarkEnd w:id="13"/>
    <w:bookmarkEnd w:id="14"/>
    <w:bookmarkEnd w:id="15"/>
    <w:p w14:paraId="5862925D" w14:textId="4B252480" w:rsidR="001311E8" w:rsidRPr="00E57884" w:rsidRDefault="001311E8" w:rsidP="00773511">
      <w:pPr>
        <w:pStyle w:val="Sraopastraipa"/>
        <w:numPr>
          <w:ilvl w:val="1"/>
          <w:numId w:val="1"/>
        </w:numPr>
        <w:tabs>
          <w:tab w:val="clear" w:pos="720"/>
          <w:tab w:val="num" w:pos="851"/>
          <w:tab w:val="left" w:pos="1418"/>
        </w:tabs>
        <w:ind w:firstLine="851"/>
        <w:jc w:val="both"/>
        <w:rPr>
          <w:b/>
          <w:bCs/>
          <w:sz w:val="24"/>
          <w:szCs w:val="24"/>
        </w:rPr>
      </w:pPr>
      <w:r w:rsidRPr="00E57884">
        <w:rPr>
          <w:b/>
          <w:bCs/>
          <w:color w:val="000000" w:themeColor="text1"/>
          <w:sz w:val="24"/>
          <w:szCs w:val="24"/>
        </w:rPr>
        <w:t>II pirkimo dalis</w:t>
      </w:r>
      <w:r w:rsidRPr="00E57884">
        <w:rPr>
          <w:color w:val="000000" w:themeColor="text1"/>
          <w:sz w:val="24"/>
          <w:szCs w:val="24"/>
        </w:rPr>
        <w:t xml:space="preserve"> – Klaipėdos lopšelio</w:t>
      </w:r>
      <w:r w:rsidR="00B0634D" w:rsidRPr="00E57884">
        <w:rPr>
          <w:color w:val="000000" w:themeColor="text1"/>
          <w:sz w:val="24"/>
          <w:szCs w:val="24"/>
        </w:rPr>
        <w:t xml:space="preserve"> </w:t>
      </w:r>
      <w:r w:rsidRPr="00E57884">
        <w:rPr>
          <w:color w:val="000000" w:themeColor="text1"/>
          <w:sz w:val="24"/>
          <w:szCs w:val="24"/>
        </w:rPr>
        <w:t xml:space="preserve">– darželio „Švyturėlis“ </w:t>
      </w:r>
      <w:proofErr w:type="spellStart"/>
      <w:r w:rsidRPr="00E57884">
        <w:rPr>
          <w:color w:val="000000" w:themeColor="text1"/>
          <w:sz w:val="24"/>
          <w:szCs w:val="24"/>
        </w:rPr>
        <w:t>Kalnupės</w:t>
      </w:r>
      <w:proofErr w:type="spellEnd"/>
      <w:r w:rsidRPr="00E57884">
        <w:rPr>
          <w:color w:val="000000" w:themeColor="text1"/>
          <w:sz w:val="24"/>
          <w:szCs w:val="24"/>
        </w:rPr>
        <w:t xml:space="preserve"> g. 20</w:t>
      </w:r>
      <w:r w:rsidR="008725C8">
        <w:rPr>
          <w:color w:val="000000" w:themeColor="text1"/>
          <w:sz w:val="24"/>
          <w:szCs w:val="24"/>
        </w:rPr>
        <w:t>, Klaipėda</w:t>
      </w:r>
      <w:r w:rsidRPr="00E57884">
        <w:rPr>
          <w:color w:val="000000" w:themeColor="text1"/>
          <w:sz w:val="24"/>
          <w:szCs w:val="24"/>
        </w:rPr>
        <w:t xml:space="preserve"> lauko laiptų remonto darbai. Išsamesnė perkamų darbų informacija ir reikalavimai pateikiami Techninėje specifikacijoje (konkurso sąlygų aprašo </w:t>
      </w:r>
      <w:r w:rsidR="00B0634D" w:rsidRPr="00E57884">
        <w:rPr>
          <w:color w:val="000000" w:themeColor="text1"/>
          <w:sz w:val="24"/>
          <w:szCs w:val="24"/>
        </w:rPr>
        <w:t>3</w:t>
      </w:r>
      <w:r w:rsidRPr="00E57884">
        <w:rPr>
          <w:color w:val="000000" w:themeColor="text1"/>
          <w:sz w:val="24"/>
          <w:szCs w:val="24"/>
        </w:rPr>
        <w:t xml:space="preserve"> priede). </w:t>
      </w:r>
      <w:r w:rsidRPr="00E57884">
        <w:rPr>
          <w:sz w:val="24"/>
          <w:szCs w:val="24"/>
        </w:rPr>
        <w:t xml:space="preserve">Darbų kiekiai, nurodyti konkurso sąlygų aprašo 1 priede, yra preliminarūs. Sutarties vykdymo metu preliminarūs kiekiai gali būti mažinami arba gali būti didinami. </w:t>
      </w:r>
      <w:r w:rsidR="00581F39" w:rsidRPr="00E57884">
        <w:rPr>
          <w:sz w:val="24"/>
          <w:szCs w:val="24"/>
        </w:rPr>
        <w:t xml:space="preserve">Maksimaliai darbų gali būti užsakoma už ne daugiau kaip </w:t>
      </w:r>
      <w:r w:rsidRPr="00E57884">
        <w:rPr>
          <w:sz w:val="24"/>
          <w:szCs w:val="24"/>
        </w:rPr>
        <w:t>25 000,00 Eur su PVM (arba 20 661,16 Eur be PVM, jei tiekėjas yra ne PVM mokėtojas ar darbai neapmokestinami PVM, ar dėl kitų priežasčių Perkančiosios organizacijos galutinė tiekėjui mokėtina suma bus be PVM).</w:t>
      </w:r>
      <w:r w:rsidR="00C52BC5" w:rsidRPr="00E57884">
        <w:rPr>
          <w:sz w:val="24"/>
          <w:szCs w:val="24"/>
        </w:rPr>
        <w:t xml:space="preserve"> </w:t>
      </w:r>
      <w:r w:rsidR="003967D0" w:rsidRPr="00E57884">
        <w:rPr>
          <w:b/>
          <w:bCs/>
          <w:sz w:val="24"/>
          <w:szCs w:val="24"/>
        </w:rPr>
        <w:t>Šią sumą viršijantys pasiūlymai bus laikomi nepriimtinais ir bus atmetami.</w:t>
      </w:r>
    </w:p>
    <w:p w14:paraId="1E961BDE" w14:textId="14209C2F" w:rsidR="00727259" w:rsidRPr="00E57884" w:rsidRDefault="00727259" w:rsidP="00C52BC5">
      <w:pPr>
        <w:pStyle w:val="Sraopastraipa"/>
        <w:numPr>
          <w:ilvl w:val="1"/>
          <w:numId w:val="1"/>
        </w:numPr>
        <w:tabs>
          <w:tab w:val="left" w:pos="1134"/>
          <w:tab w:val="left" w:pos="1418"/>
        </w:tabs>
        <w:ind w:firstLine="851"/>
        <w:jc w:val="both"/>
        <w:rPr>
          <w:b/>
          <w:bCs/>
          <w:sz w:val="24"/>
          <w:szCs w:val="24"/>
        </w:rPr>
      </w:pPr>
      <w:r w:rsidRPr="00E57884">
        <w:rPr>
          <w:b/>
          <w:bCs/>
          <w:color w:val="000000" w:themeColor="text1"/>
          <w:sz w:val="24"/>
          <w:szCs w:val="24"/>
        </w:rPr>
        <w:t>III pirkimo dalis</w:t>
      </w:r>
      <w:r w:rsidRPr="00E57884">
        <w:rPr>
          <w:color w:val="000000" w:themeColor="text1"/>
          <w:sz w:val="24"/>
          <w:szCs w:val="24"/>
        </w:rPr>
        <w:t xml:space="preserve"> – Klaipėdos lopšelio – darželio „Traukinukas</w:t>
      </w:r>
      <w:r w:rsidR="00773511" w:rsidRPr="00E57884">
        <w:rPr>
          <w:color w:val="000000" w:themeColor="text1"/>
          <w:sz w:val="24"/>
          <w:szCs w:val="24"/>
        </w:rPr>
        <w:t>“</w:t>
      </w:r>
      <w:r w:rsidRPr="00E57884">
        <w:rPr>
          <w:color w:val="000000" w:themeColor="text1"/>
          <w:sz w:val="24"/>
          <w:szCs w:val="24"/>
        </w:rPr>
        <w:t xml:space="preserve"> S. Daukanto g. 39</w:t>
      </w:r>
      <w:r w:rsidR="008725C8">
        <w:rPr>
          <w:color w:val="000000" w:themeColor="text1"/>
          <w:sz w:val="24"/>
          <w:szCs w:val="24"/>
        </w:rPr>
        <w:t>, Klaipėda</w:t>
      </w:r>
      <w:r w:rsidRPr="00E57884">
        <w:rPr>
          <w:color w:val="000000" w:themeColor="text1"/>
          <w:sz w:val="24"/>
          <w:szCs w:val="24"/>
        </w:rPr>
        <w:t xml:space="preserve"> lauko laiptų remonto darbai. Išsamesnė perkamų darbų informacija ir reikalavimai pateikiami Techninėje specifikacijoje (konkurso sąlygų aprašo </w:t>
      </w:r>
      <w:r w:rsidR="00773511" w:rsidRPr="00E57884">
        <w:rPr>
          <w:color w:val="000000" w:themeColor="text1"/>
          <w:sz w:val="24"/>
          <w:szCs w:val="24"/>
        </w:rPr>
        <w:t>4</w:t>
      </w:r>
      <w:r w:rsidRPr="00E57884">
        <w:rPr>
          <w:color w:val="000000" w:themeColor="text1"/>
          <w:sz w:val="24"/>
          <w:szCs w:val="24"/>
        </w:rPr>
        <w:t xml:space="preserve"> priede). </w:t>
      </w:r>
      <w:r w:rsidRPr="00E57884">
        <w:rPr>
          <w:sz w:val="24"/>
          <w:szCs w:val="24"/>
        </w:rPr>
        <w:t xml:space="preserve">Darbų kiekiai, nurodyti konkurso sąlygų aprašo 1 priede, yra preliminarūs. Sutarties vykdymo metu preliminarūs kiekiai gali būti mažinami arba gali būti didinami. </w:t>
      </w:r>
      <w:r w:rsidR="00581F39" w:rsidRPr="00E57884">
        <w:rPr>
          <w:sz w:val="24"/>
          <w:szCs w:val="24"/>
        </w:rPr>
        <w:t xml:space="preserve">Maksimaliai darbų gali būti užsakoma už ne daugiau kaip </w:t>
      </w:r>
      <w:r w:rsidRPr="00E57884">
        <w:rPr>
          <w:sz w:val="24"/>
          <w:szCs w:val="24"/>
        </w:rPr>
        <w:t xml:space="preserve"> 65 000,00 Eur su PVM (arba 53 719,01 Eur be PVM, jei tiekėjas yra ne PVM mokėtojas ar darbai </w:t>
      </w:r>
      <w:r w:rsidRPr="00E57884">
        <w:rPr>
          <w:sz w:val="24"/>
          <w:szCs w:val="24"/>
        </w:rPr>
        <w:lastRenderedPageBreak/>
        <w:t xml:space="preserve">neapmokestinami PVM, ar dėl kitų priežasčių Perkančiosios organizacijos galutinė tiekėjui mokėtina suma bus be PVM). </w:t>
      </w:r>
      <w:r w:rsidR="00773511" w:rsidRPr="00E57884">
        <w:rPr>
          <w:b/>
          <w:bCs/>
          <w:sz w:val="24"/>
          <w:szCs w:val="24"/>
        </w:rPr>
        <w:t>Šią sumą viršijantys pasiūlymai bus laikomi nepriimtinais ir bus atmetami.</w:t>
      </w:r>
    </w:p>
    <w:p w14:paraId="3081C6DE" w14:textId="01AEC794" w:rsidR="00727259" w:rsidRPr="00E57884" w:rsidRDefault="00CA400E" w:rsidP="00C52BC5">
      <w:pPr>
        <w:pStyle w:val="Sraopastraipa"/>
        <w:numPr>
          <w:ilvl w:val="1"/>
          <w:numId w:val="1"/>
        </w:numPr>
        <w:tabs>
          <w:tab w:val="left" w:pos="1134"/>
          <w:tab w:val="left" w:pos="1418"/>
        </w:tabs>
        <w:ind w:firstLine="851"/>
        <w:jc w:val="both"/>
        <w:rPr>
          <w:b/>
          <w:bCs/>
          <w:sz w:val="24"/>
          <w:szCs w:val="24"/>
        </w:rPr>
      </w:pPr>
      <w:r w:rsidRPr="00E57884">
        <w:rPr>
          <w:b/>
          <w:bCs/>
          <w:color w:val="000000" w:themeColor="text1"/>
          <w:sz w:val="24"/>
          <w:szCs w:val="24"/>
        </w:rPr>
        <w:t>IV pirkimo dalis</w:t>
      </w:r>
      <w:r w:rsidRPr="00E57884">
        <w:rPr>
          <w:color w:val="000000" w:themeColor="text1"/>
          <w:sz w:val="24"/>
          <w:szCs w:val="24"/>
        </w:rPr>
        <w:t xml:space="preserve"> – Klaipėdos Karalienės Luizės jaunimo centro choreografijos studijos ,,</w:t>
      </w:r>
      <w:proofErr w:type="spellStart"/>
      <w:r w:rsidRPr="00E57884">
        <w:rPr>
          <w:color w:val="000000" w:themeColor="text1"/>
          <w:sz w:val="24"/>
          <w:szCs w:val="24"/>
        </w:rPr>
        <w:t>Inkarėlis</w:t>
      </w:r>
      <w:proofErr w:type="spellEnd"/>
      <w:r w:rsidRPr="00E57884">
        <w:rPr>
          <w:color w:val="000000" w:themeColor="text1"/>
          <w:sz w:val="24"/>
          <w:szCs w:val="24"/>
        </w:rPr>
        <w:t>“ Laukininkų g. 13</w:t>
      </w:r>
      <w:r w:rsidR="008725C8">
        <w:rPr>
          <w:color w:val="000000" w:themeColor="text1"/>
          <w:sz w:val="24"/>
          <w:szCs w:val="24"/>
        </w:rPr>
        <w:t>, Klaipėda</w:t>
      </w:r>
      <w:r w:rsidRPr="00E57884">
        <w:rPr>
          <w:color w:val="000000" w:themeColor="text1"/>
          <w:sz w:val="24"/>
          <w:szCs w:val="24"/>
        </w:rPr>
        <w:t xml:space="preserve"> lauko laiptų remonto darbai. Išsamesnė perkamų darbų informacija ir reikalavimai pateikiami Techninėje specifikacijoje (konkurso sąlygų aprašo </w:t>
      </w:r>
      <w:r w:rsidR="00773511" w:rsidRPr="00E57884">
        <w:rPr>
          <w:color w:val="000000" w:themeColor="text1"/>
          <w:sz w:val="24"/>
          <w:szCs w:val="24"/>
        </w:rPr>
        <w:t>5</w:t>
      </w:r>
      <w:r w:rsidRPr="00E57884">
        <w:rPr>
          <w:color w:val="000000" w:themeColor="text1"/>
          <w:sz w:val="24"/>
          <w:szCs w:val="24"/>
        </w:rPr>
        <w:t xml:space="preserve"> priede). </w:t>
      </w:r>
      <w:r w:rsidRPr="00E57884">
        <w:rPr>
          <w:sz w:val="24"/>
          <w:szCs w:val="24"/>
        </w:rPr>
        <w:t xml:space="preserve">Darbų kiekiai, nurodyti konkurso sąlygų aprašo 1 priede, yra preliminarūs. Sutarties vykdymo metu preliminarūs kiekiai gali būti mažinami arba gali būti didinami. </w:t>
      </w:r>
      <w:r w:rsidR="00581F39" w:rsidRPr="00E57884">
        <w:rPr>
          <w:sz w:val="24"/>
          <w:szCs w:val="24"/>
        </w:rPr>
        <w:t xml:space="preserve">Maksimaliai darbų gali būti užsakoma už ne daugiau kaip </w:t>
      </w:r>
      <w:r w:rsidRPr="00E57884">
        <w:rPr>
          <w:sz w:val="24"/>
          <w:szCs w:val="24"/>
        </w:rPr>
        <w:t>17 000,00 Eur su PVM (arba 14 049,59 Eur be PVM, jei tiekėjas yra ne PVM mokėtojas ar darbai neapmokestinami PVM, ar dėl kitų priežasčių Perkančiosios organizacijos galutinė tiekėjui mokėtina suma bus be PVM).</w:t>
      </w:r>
      <w:r w:rsidR="00C52BC5" w:rsidRPr="00E57884">
        <w:t xml:space="preserve"> </w:t>
      </w:r>
      <w:r w:rsidR="00773511" w:rsidRPr="00E57884">
        <w:rPr>
          <w:b/>
          <w:bCs/>
          <w:sz w:val="24"/>
          <w:szCs w:val="24"/>
        </w:rPr>
        <w:t>Šią sumą viršijantys pasiūlymai bus laikomi nepriimtinais ir bus atmetami.</w:t>
      </w:r>
    </w:p>
    <w:p w14:paraId="7C050B26" w14:textId="77777777" w:rsidR="00652D7D" w:rsidRPr="004F13BE" w:rsidRDefault="00652D7D" w:rsidP="00652D7D">
      <w:pPr>
        <w:pStyle w:val="Sraopastraipa"/>
        <w:numPr>
          <w:ilvl w:val="0"/>
          <w:numId w:val="1"/>
        </w:numPr>
        <w:tabs>
          <w:tab w:val="left" w:pos="1134"/>
        </w:tabs>
        <w:ind w:firstLine="861"/>
        <w:jc w:val="both"/>
        <w:rPr>
          <w:i/>
          <w:iCs/>
          <w:sz w:val="24"/>
          <w:szCs w:val="24"/>
        </w:rPr>
      </w:pPr>
      <w:r w:rsidRPr="00E57884">
        <w:rPr>
          <w:i/>
          <w:iCs/>
          <w:sz w:val="24"/>
          <w:szCs w:val="24"/>
        </w:rPr>
        <w:t>Apibūdinant pirkimo objektą, techninėje specifikacijoje ar kituose pirkimo dokumentuose galimai nurodytas konkretus modelis ar tiekimo šaltinis, konkretus procesas, būdingas</w:t>
      </w:r>
      <w:r w:rsidRPr="004F13BE">
        <w:rPr>
          <w:i/>
          <w:iCs/>
          <w:sz w:val="24"/>
          <w:szCs w:val="24"/>
        </w:rPr>
        <w:t xml:space="preserve"> konkretaus tiekėjo tiekiamoms prekėms ar teikiamoms paslaugoms, ar prekių ženklas, patentas, tipai, konkreti kilmė ar gamyba, sertifikatai, standartai, protokolai turi būti suprantami su žodžiais „arba lygiavertis“. Jeigu apibūdinant pirkimo objektą techninėje specifikacijoje, ar kituose pirkimo dokumentuose nurodytas standartas, techninis liudijimas ar bendrosios techninės specifikacijos (Europos standartą perimantis Lietuvos standartas, Europos techninio įvertinimo patvirtinimo dokumentas, informacinių ir ryšių technologijų bendrosios 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turi būti laikoma, kad kiekviena tokia nuoroda yra pateikta su žodžiais „arba lygiavertis“</w:t>
      </w:r>
      <w:r w:rsidRPr="00F83CF6">
        <w:rPr>
          <w:i/>
          <w:iCs/>
          <w:sz w:val="24"/>
          <w:szCs w:val="24"/>
        </w:rPr>
        <w:t>.</w:t>
      </w:r>
      <w:r w:rsidRPr="004F13BE">
        <w:rPr>
          <w:i/>
          <w:iCs/>
          <w:sz w:val="24"/>
          <w:szCs w:val="24"/>
        </w:rPr>
        <w:t xml:space="preserve"> </w:t>
      </w:r>
    </w:p>
    <w:p w14:paraId="101D7DBB" w14:textId="33C9005B" w:rsidR="00C82676" w:rsidRPr="009F3A9E" w:rsidRDefault="00C82676" w:rsidP="00A01CD4">
      <w:pPr>
        <w:widowControl w:val="0"/>
        <w:numPr>
          <w:ilvl w:val="0"/>
          <w:numId w:val="2"/>
        </w:numPr>
        <w:tabs>
          <w:tab w:val="left" w:pos="1276"/>
        </w:tabs>
        <w:ind w:firstLine="861"/>
        <w:jc w:val="both"/>
        <w:rPr>
          <w:b/>
        </w:rPr>
      </w:pPr>
      <w:r w:rsidRPr="00817E01">
        <w:t xml:space="preserve">Prievolių įvykdymo terminai bei kitos pirkimo sutarties sąlygos nurodytos konkurso sąlygų </w:t>
      </w:r>
      <w:r w:rsidRPr="009F3A9E">
        <w:t xml:space="preserve">aprašo </w:t>
      </w:r>
      <w:r w:rsidR="009F3A9E" w:rsidRPr="009F3A9E">
        <w:t>6</w:t>
      </w:r>
      <w:r w:rsidR="00864301" w:rsidRPr="009F3A9E">
        <w:t xml:space="preserve"> </w:t>
      </w:r>
      <w:r w:rsidRPr="009F3A9E">
        <w:t>priede.</w:t>
      </w:r>
    </w:p>
    <w:p w14:paraId="61B2C68C" w14:textId="17DE42C4" w:rsidR="002A044A" w:rsidRPr="00E57884" w:rsidRDefault="00864301" w:rsidP="004D6D71">
      <w:pPr>
        <w:pStyle w:val="Sraopastraipa"/>
        <w:numPr>
          <w:ilvl w:val="0"/>
          <w:numId w:val="2"/>
        </w:numPr>
        <w:ind w:left="-142" w:firstLine="993"/>
        <w:jc w:val="both"/>
        <w:rPr>
          <w:rFonts w:eastAsiaTheme="minorHAnsi"/>
          <w:bCs/>
        </w:rPr>
      </w:pPr>
      <w:r w:rsidRPr="00E57884">
        <w:rPr>
          <w:b/>
          <w:sz w:val="24"/>
          <w:szCs w:val="24"/>
        </w:rPr>
        <w:t xml:space="preserve">Šis pirkimas </w:t>
      </w:r>
      <w:r w:rsidR="00851988" w:rsidRPr="00E57884">
        <w:rPr>
          <w:b/>
          <w:sz w:val="24"/>
          <w:szCs w:val="24"/>
        </w:rPr>
        <w:t xml:space="preserve">skaidomas </w:t>
      </w:r>
      <w:r w:rsidRPr="00E57884">
        <w:rPr>
          <w:b/>
          <w:sz w:val="24"/>
          <w:szCs w:val="24"/>
        </w:rPr>
        <w:t xml:space="preserve">į dalis, todėl tiekėjas </w:t>
      </w:r>
      <w:r w:rsidR="00C34E58" w:rsidRPr="00E57884">
        <w:rPr>
          <w:b/>
          <w:sz w:val="24"/>
          <w:szCs w:val="24"/>
        </w:rPr>
        <w:t>gali</w:t>
      </w:r>
      <w:r w:rsidRPr="00E57884">
        <w:rPr>
          <w:b/>
          <w:sz w:val="24"/>
          <w:szCs w:val="24"/>
        </w:rPr>
        <w:t xml:space="preserve"> pateikti pasiūlymą </w:t>
      </w:r>
      <w:r w:rsidR="00C34E58" w:rsidRPr="00E57884">
        <w:rPr>
          <w:b/>
          <w:sz w:val="24"/>
          <w:szCs w:val="24"/>
        </w:rPr>
        <w:t>vienai</w:t>
      </w:r>
      <w:r w:rsidR="009F3A9E" w:rsidRPr="00E57884">
        <w:rPr>
          <w:b/>
          <w:sz w:val="24"/>
          <w:szCs w:val="24"/>
        </w:rPr>
        <w:t>, kelioms</w:t>
      </w:r>
      <w:r w:rsidR="00C34E58" w:rsidRPr="00E57884">
        <w:rPr>
          <w:b/>
          <w:sz w:val="24"/>
          <w:szCs w:val="24"/>
        </w:rPr>
        <w:t xml:space="preserve"> arba </w:t>
      </w:r>
      <w:r w:rsidR="009F3A9E" w:rsidRPr="00E57884">
        <w:rPr>
          <w:b/>
          <w:sz w:val="24"/>
          <w:szCs w:val="24"/>
        </w:rPr>
        <w:t>visoms</w:t>
      </w:r>
      <w:r w:rsidR="00C34E58" w:rsidRPr="00E57884">
        <w:rPr>
          <w:b/>
          <w:sz w:val="24"/>
          <w:szCs w:val="24"/>
        </w:rPr>
        <w:t xml:space="preserve"> pirkimo dalims</w:t>
      </w:r>
      <w:r w:rsidRPr="00E57884">
        <w:rPr>
          <w:b/>
          <w:sz w:val="24"/>
          <w:szCs w:val="24"/>
        </w:rPr>
        <w:t xml:space="preserve">. </w:t>
      </w:r>
      <w:r w:rsidR="002A044A" w:rsidRPr="00E57884">
        <w:rPr>
          <w:b/>
          <w:sz w:val="24"/>
          <w:szCs w:val="24"/>
        </w:rPr>
        <w:t>Dėl kiekvienos pirkimo dalies bus sudaroma atskira pirkimo sutartis, išskyrus atvejį, kai tas pats tiekėjas laimėtoju gali būti nustatomas kelioms</w:t>
      </w:r>
      <w:r w:rsidR="00E57884" w:rsidRPr="00E57884">
        <w:rPr>
          <w:b/>
          <w:sz w:val="24"/>
          <w:szCs w:val="24"/>
        </w:rPr>
        <w:t xml:space="preserve"> arba visoms</w:t>
      </w:r>
      <w:r w:rsidR="002A044A" w:rsidRPr="00E57884">
        <w:rPr>
          <w:b/>
          <w:sz w:val="24"/>
          <w:szCs w:val="24"/>
        </w:rPr>
        <w:t xml:space="preserve"> pirkimo dalims, tokiu atveju gali būti sudaryta viena pirkimo sutartis. Alternatyvūs pasiūlymai negalimi ir bus atmesti.</w:t>
      </w:r>
    </w:p>
    <w:p w14:paraId="10F264F2" w14:textId="77777777" w:rsidR="00C34E58" w:rsidRPr="00C34E58" w:rsidRDefault="00406002" w:rsidP="00B02C3B">
      <w:pPr>
        <w:pStyle w:val="Sraopastraipa"/>
        <w:numPr>
          <w:ilvl w:val="0"/>
          <w:numId w:val="2"/>
        </w:numPr>
        <w:ind w:firstLine="861"/>
        <w:jc w:val="both"/>
        <w:rPr>
          <w:rFonts w:eastAsiaTheme="minorHAnsi"/>
          <w:sz w:val="24"/>
          <w:szCs w:val="24"/>
        </w:rPr>
      </w:pPr>
      <w:r w:rsidRPr="00406002">
        <w:rPr>
          <w:sz w:val="24"/>
          <w:szCs w:val="24"/>
        </w:rPr>
        <w:t>Vadovaujantis Aplinkos apsaugos kriterijų, kuriuos perkančiosios organizacijos ir perkantieji subjektai turi taikyti pirkdami prekes, paslaugas ar darbus, taikymo tvarkos apraš</w:t>
      </w:r>
      <w:r w:rsidR="00C34E58">
        <w:rPr>
          <w:sz w:val="24"/>
          <w:szCs w:val="24"/>
        </w:rPr>
        <w:t>u</w:t>
      </w:r>
      <w:r w:rsidRPr="00406002">
        <w:rPr>
          <w:sz w:val="24"/>
          <w:szCs w:val="24"/>
        </w:rPr>
        <w:t>, patvirtint</w:t>
      </w:r>
      <w:r w:rsidR="00C34E58">
        <w:rPr>
          <w:sz w:val="24"/>
          <w:szCs w:val="24"/>
        </w:rPr>
        <w:t>u</w:t>
      </w:r>
      <w:r w:rsidRPr="00406002">
        <w:rPr>
          <w:sz w:val="24"/>
          <w:szCs w:val="24"/>
        </w:rPr>
        <w:t xml:space="preserve"> Lietuvos Respublikos aplinkos ministro 2011 m. birželio 28 d. įsakymu Nr. D1-508</w:t>
      </w:r>
      <w:r w:rsidR="00C34E58">
        <w:rPr>
          <w:sz w:val="24"/>
          <w:szCs w:val="24"/>
        </w:rPr>
        <w:t xml:space="preserve"> (toliau – Aprašas)</w:t>
      </w:r>
      <w:r w:rsidRPr="00406002">
        <w:rPr>
          <w:sz w:val="24"/>
          <w:szCs w:val="24"/>
        </w:rPr>
        <w:t xml:space="preserve">, šis pirkimas laikomas </w:t>
      </w:r>
      <w:r w:rsidRPr="00406002">
        <w:rPr>
          <w:b/>
          <w:bCs/>
          <w:sz w:val="24"/>
          <w:szCs w:val="24"/>
        </w:rPr>
        <w:t>žaliuoju</w:t>
      </w:r>
      <w:r w:rsidRPr="00406002">
        <w:rPr>
          <w:sz w:val="24"/>
          <w:szCs w:val="24"/>
        </w:rPr>
        <w:t>, nes</w:t>
      </w:r>
      <w:r w:rsidR="00C34E58">
        <w:rPr>
          <w:sz w:val="24"/>
          <w:szCs w:val="24"/>
        </w:rPr>
        <w:t>:</w:t>
      </w:r>
    </w:p>
    <w:p w14:paraId="4D155127" w14:textId="77777777" w:rsidR="00CA1952" w:rsidRDefault="00C34E58" w:rsidP="00CA1952">
      <w:pPr>
        <w:pStyle w:val="Sraopastraipa"/>
        <w:numPr>
          <w:ilvl w:val="1"/>
          <w:numId w:val="2"/>
        </w:numPr>
        <w:tabs>
          <w:tab w:val="clear" w:pos="2836"/>
          <w:tab w:val="left" w:pos="1418"/>
        </w:tabs>
        <w:ind w:left="0" w:firstLine="851"/>
        <w:jc w:val="both"/>
        <w:rPr>
          <w:sz w:val="24"/>
          <w:szCs w:val="24"/>
        </w:rPr>
      </w:pPr>
      <w:r>
        <w:rPr>
          <w:sz w:val="24"/>
          <w:szCs w:val="24"/>
        </w:rPr>
        <w:t>vadovaujantis Aprašo 4.1 p., į pirkimo apimt</w:t>
      </w:r>
      <w:r w:rsidR="00574F2A">
        <w:rPr>
          <w:sz w:val="24"/>
          <w:szCs w:val="24"/>
        </w:rPr>
        <w:t>į</w:t>
      </w:r>
      <w:r>
        <w:rPr>
          <w:sz w:val="24"/>
          <w:szCs w:val="24"/>
        </w:rPr>
        <w:t xml:space="preserve"> patenka dažai, kurie yra </w:t>
      </w:r>
      <w:r w:rsidR="00574F2A" w:rsidRPr="00574F2A">
        <w:rPr>
          <w:sz w:val="24"/>
          <w:szCs w:val="24"/>
        </w:rPr>
        <w:t>Produktų, kurių viešiesiems pirkimams ir pirkimams taikytini minimalūs aplinkos apsaugos kriterijai, sąraše,</w:t>
      </w:r>
      <w:r w:rsidR="00FF0C4C">
        <w:rPr>
          <w:sz w:val="24"/>
          <w:szCs w:val="24"/>
        </w:rPr>
        <w:t xml:space="preserve"> todėl</w:t>
      </w:r>
      <w:r w:rsidR="00574F2A" w:rsidRPr="00574F2A">
        <w:rPr>
          <w:sz w:val="24"/>
          <w:szCs w:val="24"/>
        </w:rPr>
        <w:t xml:space="preserve"> </w:t>
      </w:r>
      <w:r w:rsidR="00574F2A">
        <w:rPr>
          <w:sz w:val="24"/>
          <w:szCs w:val="24"/>
        </w:rPr>
        <w:t xml:space="preserve">Techninėje specifikacijoje yra nustatomi </w:t>
      </w:r>
      <w:r w:rsidR="00574F2A" w:rsidRPr="00574F2A">
        <w:rPr>
          <w:sz w:val="24"/>
          <w:szCs w:val="24"/>
        </w:rPr>
        <w:t>minimal</w:t>
      </w:r>
      <w:r w:rsidR="00574F2A">
        <w:rPr>
          <w:sz w:val="24"/>
          <w:szCs w:val="24"/>
        </w:rPr>
        <w:t>ū</w:t>
      </w:r>
      <w:r w:rsidR="00574F2A" w:rsidRPr="00574F2A">
        <w:rPr>
          <w:sz w:val="24"/>
          <w:szCs w:val="24"/>
        </w:rPr>
        <w:t>s aplinkos apsaugos kriterij</w:t>
      </w:r>
      <w:r w:rsidR="00574F2A">
        <w:rPr>
          <w:sz w:val="24"/>
          <w:szCs w:val="24"/>
        </w:rPr>
        <w:t>ai</w:t>
      </w:r>
      <w:r w:rsidR="00FF0C4C">
        <w:rPr>
          <w:sz w:val="24"/>
          <w:szCs w:val="24"/>
        </w:rPr>
        <w:t xml:space="preserve"> (pagal</w:t>
      </w:r>
      <w:r w:rsidR="00574F2A" w:rsidRPr="00574F2A">
        <w:rPr>
          <w:sz w:val="24"/>
          <w:szCs w:val="24"/>
        </w:rPr>
        <w:t xml:space="preserve"> </w:t>
      </w:r>
      <w:r w:rsidR="00574F2A">
        <w:rPr>
          <w:sz w:val="24"/>
          <w:szCs w:val="24"/>
        </w:rPr>
        <w:t>Aprašo</w:t>
      </w:r>
      <w:r w:rsidR="00574F2A" w:rsidRPr="00574F2A">
        <w:rPr>
          <w:sz w:val="24"/>
          <w:szCs w:val="24"/>
        </w:rPr>
        <w:t xml:space="preserve"> 2 pried</w:t>
      </w:r>
      <w:r w:rsidR="00574F2A">
        <w:rPr>
          <w:sz w:val="24"/>
          <w:szCs w:val="24"/>
        </w:rPr>
        <w:t xml:space="preserve">o </w:t>
      </w:r>
      <w:r w:rsidR="00574F2A" w:rsidRPr="00574F2A">
        <w:rPr>
          <w:sz w:val="24"/>
          <w:szCs w:val="24"/>
        </w:rPr>
        <w:t xml:space="preserve">XIII </w:t>
      </w:r>
      <w:r w:rsidR="00FF0C4C" w:rsidRPr="00574F2A">
        <w:rPr>
          <w:sz w:val="24"/>
          <w:szCs w:val="24"/>
        </w:rPr>
        <w:t>skyri</w:t>
      </w:r>
      <w:r w:rsidR="00FF0C4C">
        <w:rPr>
          <w:sz w:val="24"/>
          <w:szCs w:val="24"/>
        </w:rPr>
        <w:t xml:space="preserve">aus 17 p.), </w:t>
      </w:r>
      <w:r w:rsidR="00FF0C4C" w:rsidRPr="00406002">
        <w:rPr>
          <w:sz w:val="24"/>
          <w:szCs w:val="24"/>
        </w:rPr>
        <w:t>ši</w:t>
      </w:r>
      <w:r w:rsidR="00FF0C4C">
        <w:rPr>
          <w:sz w:val="24"/>
          <w:szCs w:val="24"/>
        </w:rPr>
        <w:t>ų</w:t>
      </w:r>
      <w:r w:rsidR="00FF0C4C" w:rsidRPr="00406002">
        <w:rPr>
          <w:sz w:val="24"/>
          <w:szCs w:val="24"/>
        </w:rPr>
        <w:t xml:space="preserve"> reikalavim</w:t>
      </w:r>
      <w:r w:rsidR="00FF0C4C">
        <w:rPr>
          <w:sz w:val="24"/>
          <w:szCs w:val="24"/>
        </w:rPr>
        <w:t>ų</w:t>
      </w:r>
      <w:r w:rsidR="00FF0C4C" w:rsidRPr="00406002">
        <w:rPr>
          <w:sz w:val="24"/>
          <w:szCs w:val="24"/>
        </w:rPr>
        <w:t xml:space="preserve"> vykdymo kontrolė bei </w:t>
      </w:r>
      <w:r w:rsidR="00FF0C4C">
        <w:rPr>
          <w:sz w:val="24"/>
          <w:szCs w:val="24"/>
        </w:rPr>
        <w:t>s</w:t>
      </w:r>
      <w:r w:rsidR="00FF0C4C" w:rsidRPr="00406002">
        <w:rPr>
          <w:sz w:val="24"/>
          <w:szCs w:val="24"/>
        </w:rPr>
        <w:t>utartyje nustatom</w:t>
      </w:r>
      <w:r w:rsidR="00FF0C4C">
        <w:rPr>
          <w:sz w:val="24"/>
          <w:szCs w:val="24"/>
        </w:rPr>
        <w:t>os</w:t>
      </w:r>
      <w:r w:rsidR="00FF0C4C" w:rsidRPr="00406002">
        <w:rPr>
          <w:sz w:val="24"/>
          <w:szCs w:val="24"/>
        </w:rPr>
        <w:t xml:space="preserve"> sankcijos už reikalavim</w:t>
      </w:r>
      <w:r w:rsidR="00FF0C4C">
        <w:rPr>
          <w:sz w:val="24"/>
          <w:szCs w:val="24"/>
        </w:rPr>
        <w:t>ų</w:t>
      </w:r>
      <w:r w:rsidR="00FF0C4C" w:rsidRPr="00406002">
        <w:rPr>
          <w:sz w:val="24"/>
          <w:szCs w:val="24"/>
        </w:rPr>
        <w:t xml:space="preserve"> nesilaikymą</w:t>
      </w:r>
      <w:r w:rsidR="00FF0C4C">
        <w:rPr>
          <w:sz w:val="24"/>
          <w:szCs w:val="24"/>
        </w:rPr>
        <w:t>;</w:t>
      </w:r>
    </w:p>
    <w:p w14:paraId="6793DEC0" w14:textId="75A12566" w:rsidR="00B02C3B" w:rsidRPr="00406002" w:rsidRDefault="00C34E58" w:rsidP="00C34E58">
      <w:pPr>
        <w:pStyle w:val="Sraopastraipa"/>
        <w:numPr>
          <w:ilvl w:val="1"/>
          <w:numId w:val="2"/>
        </w:numPr>
        <w:tabs>
          <w:tab w:val="clear" w:pos="2836"/>
          <w:tab w:val="num" w:pos="1418"/>
        </w:tabs>
        <w:ind w:left="0" w:firstLine="851"/>
        <w:jc w:val="both"/>
        <w:rPr>
          <w:rFonts w:eastAsiaTheme="minorHAnsi"/>
          <w:sz w:val="24"/>
          <w:szCs w:val="24"/>
        </w:rPr>
      </w:pPr>
      <w:r>
        <w:rPr>
          <w:sz w:val="24"/>
          <w:szCs w:val="24"/>
        </w:rPr>
        <w:t xml:space="preserve">vadovaujantis Aprašo 4.3 p., </w:t>
      </w:r>
      <w:r w:rsidR="00406002" w:rsidRPr="00406002">
        <w:rPr>
          <w:sz w:val="24"/>
          <w:szCs w:val="24"/>
        </w:rPr>
        <w:t>sutarties vykdymo sąlygose nustatoma pareiga tiekėjui, atliekant darbus, taikyti aplinkos apsaugos vadybos sistemos reikalavimus pagal standartą LST EN ISO 14001 „Aplinkos vadybos sistemos. Reikalavimai ir naudojimo gairės“ arba Europos Sąjungos aplinkosaugos vadybos ir audito sistemą (EMAS), ar kitus aplinkos apsaugos vadybos standartus, pagrįstus atitinkamais Europos arba tarptautinių standartizacijos organizacijų priimtais standartais, ar kitais tiekėjo pateiktais lygiaverčiais įrodymais. Sutartyje nustatoma šio reikalavimo vykdymo kontrolė bei sankcijos už reikalavimo nesilaikymą.</w:t>
      </w:r>
    </w:p>
    <w:p w14:paraId="0BFF34DE" w14:textId="35F020F7" w:rsidR="00D8498F" w:rsidRPr="007C24DF" w:rsidRDefault="00D8498F" w:rsidP="00226304">
      <w:pPr>
        <w:pStyle w:val="Sraopastraipa"/>
        <w:numPr>
          <w:ilvl w:val="0"/>
          <w:numId w:val="2"/>
        </w:numPr>
        <w:ind w:firstLine="861"/>
        <w:jc w:val="both"/>
        <w:rPr>
          <w:sz w:val="24"/>
          <w:szCs w:val="24"/>
        </w:rPr>
      </w:pPr>
      <w:r w:rsidRPr="00B02C3B">
        <w:rPr>
          <w:sz w:val="24"/>
          <w:szCs w:val="24"/>
        </w:rPr>
        <w:t xml:space="preserve">Perkančiosios organizacijos sprendimo neatlikti pirkimo naudojantis centrinės perkančiosios organizacijos (CPO LT) paslaugomis argumentai, kaip numatyta </w:t>
      </w:r>
      <w:r w:rsidR="00C24D48" w:rsidRPr="00C24D48">
        <w:rPr>
          <w:sz w:val="24"/>
          <w:szCs w:val="24"/>
        </w:rPr>
        <w:t xml:space="preserve">VPĮ </w:t>
      </w:r>
      <w:r w:rsidRPr="00B02C3B">
        <w:rPr>
          <w:sz w:val="24"/>
          <w:szCs w:val="24"/>
        </w:rPr>
        <w:t>82 straipsnio 2 dalies 1 punkte</w:t>
      </w:r>
      <w:r w:rsidRPr="007C24DF">
        <w:rPr>
          <w:sz w:val="24"/>
          <w:szCs w:val="24"/>
        </w:rPr>
        <w:t xml:space="preserve">: </w:t>
      </w:r>
      <w:r w:rsidR="00226304">
        <w:rPr>
          <w:sz w:val="24"/>
          <w:szCs w:val="24"/>
        </w:rPr>
        <w:t>p</w:t>
      </w:r>
      <w:r w:rsidR="007C24DF" w:rsidRPr="007C24DF">
        <w:rPr>
          <w:sz w:val="24"/>
          <w:szCs w:val="24"/>
        </w:rPr>
        <w:t>erkami darbai pagal technines specifikacijas. Perkant darbus per CPO LT katalogą būtinas projektas</w:t>
      </w:r>
      <w:r w:rsidRPr="007C24DF">
        <w:rPr>
          <w:sz w:val="24"/>
          <w:szCs w:val="24"/>
        </w:rPr>
        <w:t>.</w:t>
      </w:r>
    </w:p>
    <w:p w14:paraId="07611C2C" w14:textId="77777777" w:rsidR="00A9694C" w:rsidRPr="00F77F11" w:rsidRDefault="00A9694C" w:rsidP="005B5A49">
      <w:pPr>
        <w:widowControl w:val="0"/>
        <w:contextualSpacing/>
        <w:jc w:val="center"/>
        <w:outlineLvl w:val="0"/>
        <w:rPr>
          <w:b/>
        </w:rPr>
      </w:pPr>
    </w:p>
    <w:p w14:paraId="33828240" w14:textId="77777777" w:rsidR="00B45AD1" w:rsidRPr="00F77F11" w:rsidRDefault="00B45AD1" w:rsidP="005B5A49">
      <w:pPr>
        <w:widowControl w:val="0"/>
        <w:contextualSpacing/>
        <w:jc w:val="center"/>
        <w:outlineLvl w:val="0"/>
        <w:rPr>
          <w:b/>
          <w:lang w:eastAsia="lt-LT"/>
        </w:rPr>
      </w:pPr>
      <w:r w:rsidRPr="00F77F11">
        <w:rPr>
          <w:b/>
        </w:rPr>
        <w:lastRenderedPageBreak/>
        <w:t>III SKYRIUS</w:t>
      </w:r>
    </w:p>
    <w:p w14:paraId="101C06C8" w14:textId="646BD9DB" w:rsidR="00C82676" w:rsidRDefault="00FF0C4C" w:rsidP="00E8362D">
      <w:pPr>
        <w:widowControl w:val="0"/>
        <w:spacing w:before="120" w:after="100" w:afterAutospacing="1"/>
        <w:contextualSpacing/>
        <w:jc w:val="center"/>
        <w:outlineLvl w:val="0"/>
        <w:rPr>
          <w:b/>
          <w:szCs w:val="22"/>
        </w:rPr>
      </w:pPr>
      <w:r>
        <w:rPr>
          <w:b/>
          <w:szCs w:val="22"/>
        </w:rPr>
        <w:t xml:space="preserve">TIEKĖJŲ KVALIFIKACIJOS </w:t>
      </w:r>
      <w:r w:rsidR="00441D98">
        <w:rPr>
          <w:b/>
          <w:szCs w:val="22"/>
        </w:rPr>
        <w:t xml:space="preserve">REIKALAVIMAI </w:t>
      </w:r>
      <w:r>
        <w:rPr>
          <w:b/>
          <w:szCs w:val="22"/>
        </w:rPr>
        <w:t xml:space="preserve">IR REIKALAVIMAI </w:t>
      </w:r>
      <w:r w:rsidR="00441D98">
        <w:rPr>
          <w:b/>
          <w:szCs w:val="22"/>
        </w:rPr>
        <w:t>KARTU DALYVAUJANTIEMS SUBJEKTAMS</w:t>
      </w:r>
    </w:p>
    <w:p w14:paraId="18918C2A" w14:textId="77777777" w:rsidR="00226304" w:rsidRPr="002C7641" w:rsidRDefault="00226304" w:rsidP="00E8362D">
      <w:pPr>
        <w:widowControl w:val="0"/>
        <w:spacing w:before="120" w:after="100" w:afterAutospacing="1"/>
        <w:contextualSpacing/>
        <w:jc w:val="center"/>
        <w:outlineLvl w:val="0"/>
        <w:rPr>
          <w:b/>
          <w:szCs w:val="22"/>
        </w:rPr>
      </w:pPr>
    </w:p>
    <w:p w14:paraId="2A8EBADC" w14:textId="77777777" w:rsidR="007C24DF" w:rsidRPr="007C24DF" w:rsidRDefault="007C24DF" w:rsidP="007C24DF">
      <w:pPr>
        <w:widowControl w:val="0"/>
        <w:tabs>
          <w:tab w:val="left" w:pos="1276"/>
          <w:tab w:val="left" w:pos="1418"/>
        </w:tabs>
        <w:contextualSpacing/>
        <w:jc w:val="both"/>
        <w:rPr>
          <w:rFonts w:eastAsia="Calibri"/>
          <w:b/>
          <w:bCs/>
          <w:color w:val="000000" w:themeColor="text1"/>
          <w:lang w:eastAsia="lt-LT"/>
        </w:rPr>
      </w:pPr>
    </w:p>
    <w:p w14:paraId="52522A69" w14:textId="77777777" w:rsidR="009B2FBD" w:rsidRPr="00814D2D" w:rsidRDefault="009B2FBD" w:rsidP="009B2FBD">
      <w:pPr>
        <w:pStyle w:val="Sraopastraipa"/>
        <w:widowControl w:val="0"/>
        <w:numPr>
          <w:ilvl w:val="0"/>
          <w:numId w:val="13"/>
        </w:numPr>
        <w:tabs>
          <w:tab w:val="left" w:pos="1134"/>
        </w:tabs>
        <w:ind w:firstLine="861"/>
        <w:jc w:val="both"/>
        <w:rPr>
          <w:rFonts w:eastAsia="Calibri"/>
          <w:vanish/>
          <w:sz w:val="24"/>
          <w:szCs w:val="24"/>
        </w:rPr>
      </w:pPr>
      <w:r w:rsidRPr="00CD0F43">
        <w:rPr>
          <w:sz w:val="24"/>
          <w:szCs w:val="24"/>
        </w:rPr>
        <w:t>Perkančioji organizacija nenustato tiekėjų pašalinimo pagrindų</w:t>
      </w:r>
      <w:r>
        <w:rPr>
          <w:sz w:val="24"/>
          <w:szCs w:val="24"/>
        </w:rPr>
        <w:t>,</w:t>
      </w:r>
      <w:r w:rsidRPr="00814D2D">
        <w:t xml:space="preserve"> </w:t>
      </w:r>
      <w:r w:rsidRPr="00814D2D">
        <w:rPr>
          <w:sz w:val="24"/>
          <w:szCs w:val="24"/>
        </w:rPr>
        <w:t>išskyrus dėl nuo 2025-02-01 įsigaliojusio privalomo pašalinimo pagrindo – „perkančioji organizacija pašalina tiekėją iš pirkimo procedūros, jeigu tiekėjas yra neatlikęs jam teismo sprendimu paskirtos baudžiamojo poveikio priemonės – uždraudimo juridiniam asmeniui dalyvauti viešuosiuose pirkimuose“. Šis pašalinimo pagrindas nustatytas/nurodytas pasiūlymo formoje (1 priedas), tiekėjas pasirašydamas pasiūlymą, patvirtina šio pašalinimo pagrindo nebuvimą</w:t>
      </w:r>
      <w:r>
        <w:rPr>
          <w:sz w:val="24"/>
          <w:szCs w:val="24"/>
        </w:rPr>
        <w:t>.</w:t>
      </w:r>
    </w:p>
    <w:p w14:paraId="3531CF38" w14:textId="77777777" w:rsidR="009B2FBD" w:rsidRPr="00814D2D" w:rsidRDefault="009B2FBD" w:rsidP="009B2FBD">
      <w:pPr>
        <w:pStyle w:val="Sraopastraipa"/>
        <w:widowControl w:val="0"/>
        <w:numPr>
          <w:ilvl w:val="0"/>
          <w:numId w:val="13"/>
        </w:numPr>
        <w:tabs>
          <w:tab w:val="left" w:pos="1134"/>
        </w:tabs>
        <w:ind w:firstLine="861"/>
        <w:jc w:val="both"/>
        <w:rPr>
          <w:rFonts w:eastAsia="Calibri"/>
          <w:vanish/>
          <w:sz w:val="24"/>
          <w:szCs w:val="24"/>
        </w:rPr>
      </w:pPr>
    </w:p>
    <w:p w14:paraId="52E75F59" w14:textId="77777777" w:rsidR="009B2FBD" w:rsidRPr="00814D2D" w:rsidRDefault="009B2FBD" w:rsidP="009B2FBD">
      <w:pPr>
        <w:pStyle w:val="Sraopastraipa"/>
        <w:widowControl w:val="0"/>
        <w:numPr>
          <w:ilvl w:val="0"/>
          <w:numId w:val="13"/>
        </w:numPr>
        <w:tabs>
          <w:tab w:val="left" w:pos="1134"/>
        </w:tabs>
        <w:ind w:firstLine="861"/>
        <w:jc w:val="both"/>
        <w:rPr>
          <w:rFonts w:eastAsia="Calibri"/>
          <w:vanish/>
          <w:sz w:val="24"/>
          <w:szCs w:val="24"/>
        </w:rPr>
      </w:pPr>
    </w:p>
    <w:p w14:paraId="1141C887" w14:textId="77777777" w:rsidR="009B2FBD" w:rsidRPr="00814D2D" w:rsidRDefault="009B2FBD" w:rsidP="009B2FBD">
      <w:pPr>
        <w:pStyle w:val="Sraopastraipa"/>
        <w:widowControl w:val="0"/>
        <w:numPr>
          <w:ilvl w:val="0"/>
          <w:numId w:val="13"/>
        </w:numPr>
        <w:tabs>
          <w:tab w:val="left" w:pos="1134"/>
        </w:tabs>
        <w:ind w:firstLine="861"/>
        <w:jc w:val="both"/>
        <w:rPr>
          <w:rFonts w:eastAsia="Calibri"/>
          <w:vanish/>
          <w:sz w:val="24"/>
          <w:szCs w:val="24"/>
        </w:rPr>
      </w:pPr>
      <w:r>
        <w:rPr>
          <w:sz w:val="24"/>
          <w:szCs w:val="24"/>
        </w:rPr>
        <w:t xml:space="preserve"> </w:t>
      </w:r>
    </w:p>
    <w:p w14:paraId="23B6ABCD" w14:textId="1FD0DC76" w:rsidR="009B2FBD" w:rsidRPr="006F389E" w:rsidRDefault="009B2FBD" w:rsidP="009B2FBD">
      <w:pPr>
        <w:pStyle w:val="Sraopastraipa"/>
        <w:widowControl w:val="0"/>
        <w:numPr>
          <w:ilvl w:val="0"/>
          <w:numId w:val="13"/>
        </w:numPr>
        <w:tabs>
          <w:tab w:val="left" w:pos="1134"/>
        </w:tabs>
        <w:ind w:firstLine="861"/>
        <w:jc w:val="both"/>
        <w:rPr>
          <w:rFonts w:eastAsia="Calibri"/>
          <w:vanish/>
          <w:sz w:val="24"/>
          <w:szCs w:val="24"/>
        </w:rPr>
      </w:pPr>
      <w:r w:rsidRPr="00CD0F43">
        <w:rPr>
          <w:sz w:val="24"/>
          <w:szCs w:val="24"/>
        </w:rPr>
        <w:t xml:space="preserve">Tiekėjai, dalyvaujantys pirkime, su pasiūlymu turi pateikti konkurso sąlygų aprašo </w:t>
      </w:r>
      <w:r w:rsidR="004E36CB">
        <w:rPr>
          <w:sz w:val="24"/>
          <w:szCs w:val="24"/>
        </w:rPr>
        <w:t>7</w:t>
      </w:r>
      <w:r w:rsidRPr="00CD0F43">
        <w:rPr>
          <w:sz w:val="24"/>
          <w:szCs w:val="24"/>
        </w:rPr>
        <w:t xml:space="preserve"> priede nustatytos formos užpildytą Kvalifikacijos reikalavimų atitikties deklaraciją (toliau </w:t>
      </w:r>
      <w:r w:rsidRPr="00CD0F43">
        <w:rPr>
          <w:b/>
          <w:sz w:val="24"/>
          <w:szCs w:val="24"/>
        </w:rPr>
        <w:t>–</w:t>
      </w:r>
      <w:r w:rsidRPr="00CD0F43">
        <w:rPr>
          <w:sz w:val="24"/>
          <w:szCs w:val="24"/>
        </w:rPr>
        <w:t xml:space="preserve"> KRAD). </w:t>
      </w:r>
      <w:r w:rsidRPr="002C7641">
        <w:rPr>
          <w:bCs/>
          <w:sz w:val="24"/>
          <w:szCs w:val="24"/>
        </w:rPr>
        <w:t xml:space="preserve">Perkančioji organizacija tiekėjo atitiktį kvalifikacijos reikalavimams </w:t>
      </w:r>
      <w:r>
        <w:rPr>
          <w:bCs/>
          <w:sz w:val="24"/>
          <w:szCs w:val="24"/>
        </w:rPr>
        <w:t xml:space="preserve">patvirtinančių dokumentų </w:t>
      </w:r>
      <w:r w:rsidRPr="002C7641">
        <w:rPr>
          <w:bCs/>
          <w:sz w:val="24"/>
          <w:szCs w:val="24"/>
        </w:rPr>
        <w:t xml:space="preserve">reikalaus tik iš to tiekėjo, kurio pasiūlymas pagal vertinimo rezultatus galės būti pripažintas laimėjusiu (po pasiūlymų eilės nustatymo). </w:t>
      </w:r>
      <w:r w:rsidRPr="00CD0F43">
        <w:rPr>
          <w:iCs/>
          <w:sz w:val="24"/>
          <w:szCs w:val="24"/>
        </w:rPr>
        <w:t xml:space="preserve">Atkreipiamas dėmesys, kad </w:t>
      </w:r>
      <w:r>
        <w:rPr>
          <w:iCs/>
          <w:sz w:val="24"/>
          <w:szCs w:val="24"/>
        </w:rPr>
        <w:t>k</w:t>
      </w:r>
      <w:r w:rsidRPr="00F457F2">
        <w:rPr>
          <w:iCs/>
          <w:sz w:val="24"/>
          <w:szCs w:val="24"/>
        </w:rPr>
        <w:t xml:space="preserve">valifikacijos dokumentai gali būti pateikiami ar išduoti po pasiūlymų </w:t>
      </w:r>
      <w:r w:rsidRPr="006F389E">
        <w:rPr>
          <w:iCs/>
          <w:sz w:val="24"/>
          <w:szCs w:val="24"/>
        </w:rPr>
        <w:t>pateikimo termino pabaigos, tačiau tiekėjo kvalifikacija turi būti įgyta iki pasiūlymų pateikimo termino pabaigos</w:t>
      </w:r>
      <w:r w:rsidRPr="006F389E">
        <w:rPr>
          <w:bCs/>
          <w:iCs/>
          <w:sz w:val="24"/>
          <w:szCs w:val="24"/>
        </w:rPr>
        <w:t>.</w:t>
      </w:r>
      <w:r w:rsidRPr="006F389E">
        <w:rPr>
          <w:b/>
          <w:iCs/>
          <w:sz w:val="24"/>
          <w:szCs w:val="24"/>
        </w:rPr>
        <w:t xml:space="preserve"> </w:t>
      </w:r>
    </w:p>
    <w:p w14:paraId="7367018D" w14:textId="77777777" w:rsidR="009B2FBD" w:rsidRDefault="009B2FBD" w:rsidP="009B2FBD">
      <w:pPr>
        <w:widowControl w:val="0"/>
        <w:tabs>
          <w:tab w:val="left" w:pos="1276"/>
          <w:tab w:val="left" w:pos="1418"/>
        </w:tabs>
        <w:jc w:val="both"/>
        <w:rPr>
          <w:rFonts w:eastAsia="Calibri"/>
          <w:b/>
          <w:bCs/>
          <w:color w:val="000000" w:themeColor="text1"/>
        </w:rPr>
      </w:pPr>
    </w:p>
    <w:p w14:paraId="40A354A0" w14:textId="27028B01" w:rsidR="007C24DF" w:rsidRPr="001E2E1E" w:rsidRDefault="007C24DF" w:rsidP="001E2E1E">
      <w:pPr>
        <w:pStyle w:val="Sraopastraipa"/>
        <w:widowControl w:val="0"/>
        <w:numPr>
          <w:ilvl w:val="0"/>
          <w:numId w:val="33"/>
        </w:numPr>
        <w:tabs>
          <w:tab w:val="left" w:pos="1276"/>
          <w:tab w:val="left" w:pos="1418"/>
        </w:tabs>
        <w:ind w:firstLine="861"/>
        <w:jc w:val="both"/>
        <w:rPr>
          <w:rFonts w:eastAsia="Calibri"/>
          <w:b/>
          <w:bCs/>
          <w:color w:val="000000" w:themeColor="text1"/>
          <w:sz w:val="24"/>
          <w:szCs w:val="24"/>
        </w:rPr>
      </w:pPr>
      <w:r w:rsidRPr="001E2E1E">
        <w:rPr>
          <w:rFonts w:eastAsia="Calibri"/>
          <w:b/>
          <w:bCs/>
          <w:color w:val="000000" w:themeColor="text1"/>
          <w:sz w:val="24"/>
          <w:szCs w:val="24"/>
        </w:rPr>
        <w:t>Tiekėjų kvalifikacijos reikalavimai: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45"/>
        <w:gridCol w:w="4254"/>
        <w:gridCol w:w="4529"/>
      </w:tblGrid>
      <w:tr w:rsidR="00CA1952" w:rsidRPr="006E4DCF" w14:paraId="4914D8D4" w14:textId="77777777" w:rsidTr="005467A2">
        <w:tc>
          <w:tcPr>
            <w:tcW w:w="439" w:type="pct"/>
            <w:tcBorders>
              <w:top w:val="single" w:sz="4" w:space="0" w:color="000000"/>
              <w:left w:val="single" w:sz="4" w:space="0" w:color="000000"/>
              <w:bottom w:val="single" w:sz="4" w:space="0" w:color="000000"/>
              <w:right w:val="single" w:sz="4" w:space="0" w:color="000000"/>
            </w:tcBorders>
            <w:shd w:val="clear" w:color="auto" w:fill="F2F2F2"/>
          </w:tcPr>
          <w:p w14:paraId="34C327B4" w14:textId="0B582199" w:rsidR="00CA1952" w:rsidRPr="006E4DCF" w:rsidRDefault="00CA1952" w:rsidP="00011EEC">
            <w:pPr>
              <w:widowControl w:val="0"/>
              <w:jc w:val="center"/>
              <w:rPr>
                <w:b/>
              </w:rPr>
            </w:pPr>
            <w:r>
              <w:rPr>
                <w:b/>
              </w:rPr>
              <w:t>Eil. Nr.</w:t>
            </w:r>
          </w:p>
        </w:tc>
        <w:tc>
          <w:tcPr>
            <w:tcW w:w="2209"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35B061FE" w14:textId="0501E537" w:rsidR="00CA1952" w:rsidRPr="006E4DCF" w:rsidRDefault="00CA1952" w:rsidP="00011EEC">
            <w:pPr>
              <w:widowControl w:val="0"/>
              <w:jc w:val="center"/>
              <w:rPr>
                <w:b/>
              </w:rPr>
            </w:pPr>
            <w:r w:rsidRPr="006E4DCF">
              <w:rPr>
                <w:b/>
              </w:rPr>
              <w:t>Kvalifikacijos reikalavimai</w:t>
            </w:r>
            <w:r>
              <w:rPr>
                <w:b/>
              </w:rPr>
              <w:t xml:space="preserve"> I pirkimo daliai</w:t>
            </w:r>
          </w:p>
        </w:tc>
        <w:tc>
          <w:tcPr>
            <w:tcW w:w="2352"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4AAC2504" w14:textId="77777777" w:rsidR="00CA1952" w:rsidRPr="006E4DCF" w:rsidRDefault="00CA1952" w:rsidP="00011EEC">
            <w:pPr>
              <w:widowControl w:val="0"/>
              <w:jc w:val="center"/>
              <w:rPr>
                <w:b/>
              </w:rPr>
            </w:pPr>
            <w:r w:rsidRPr="006E4DCF">
              <w:rPr>
                <w:b/>
              </w:rPr>
              <w:t>Kvalifikacijos atitikimą įrodantys dokumentai</w:t>
            </w:r>
          </w:p>
        </w:tc>
      </w:tr>
      <w:tr w:rsidR="00CA1952" w:rsidRPr="006E4DCF" w14:paraId="532E2C5D" w14:textId="77777777" w:rsidTr="005467A2">
        <w:tc>
          <w:tcPr>
            <w:tcW w:w="439" w:type="pct"/>
            <w:tcBorders>
              <w:top w:val="single" w:sz="4" w:space="0" w:color="000000"/>
              <w:left w:val="single" w:sz="4" w:space="0" w:color="000000"/>
              <w:bottom w:val="single" w:sz="4" w:space="0" w:color="000000"/>
              <w:right w:val="single" w:sz="4" w:space="0" w:color="000000"/>
            </w:tcBorders>
          </w:tcPr>
          <w:p w14:paraId="7906F015" w14:textId="7844A1C8" w:rsidR="00CA1952" w:rsidRPr="007D6D5A" w:rsidRDefault="00CA1952" w:rsidP="00011EEC">
            <w:pPr>
              <w:widowControl w:val="0"/>
              <w:jc w:val="both"/>
            </w:pPr>
            <w:r>
              <w:t>1</w:t>
            </w:r>
            <w:r w:rsidR="001E2E1E">
              <w:t>8</w:t>
            </w:r>
            <w:r>
              <w:t>.1.</w:t>
            </w:r>
          </w:p>
        </w:tc>
        <w:tc>
          <w:tcPr>
            <w:tcW w:w="2209" w:type="pct"/>
            <w:tcBorders>
              <w:top w:val="single" w:sz="4" w:space="0" w:color="000000"/>
              <w:left w:val="single" w:sz="4" w:space="0" w:color="000000"/>
              <w:bottom w:val="single" w:sz="4" w:space="0" w:color="000000"/>
              <w:right w:val="single" w:sz="4" w:space="0" w:color="000000"/>
            </w:tcBorders>
            <w:shd w:val="clear" w:color="auto" w:fill="auto"/>
          </w:tcPr>
          <w:p w14:paraId="06A6E17E" w14:textId="6C6B826D" w:rsidR="00CA1952" w:rsidRDefault="009E2F09" w:rsidP="00011EEC">
            <w:pPr>
              <w:widowControl w:val="0"/>
              <w:jc w:val="both"/>
            </w:pPr>
            <w:r w:rsidRPr="009E2F09">
              <w:t>Tiekėjas sutarčiai vykdyti turi pasiūlyti (taikoma kiekvienai pirkimo daliai) kvalifikuotą statinio statybos vadovą, turintį teisę eiti ypatingojo statinio statybos vadovo pareigas (statinių paskirties tipas – negyvenamieji pastatai, pastatų paskirties grupė – visuomeninių, pastatų paskirtis – mokslo).</w:t>
            </w:r>
          </w:p>
          <w:p w14:paraId="73778C5A" w14:textId="77777777" w:rsidR="009E2F09" w:rsidRPr="007D6D5A" w:rsidRDefault="009E2F09" w:rsidP="00011EEC">
            <w:pPr>
              <w:widowControl w:val="0"/>
              <w:jc w:val="both"/>
            </w:pPr>
          </w:p>
          <w:p w14:paraId="4B255A0B" w14:textId="448CE77D" w:rsidR="00CA1952" w:rsidRPr="006E4DCF" w:rsidRDefault="00CA1952" w:rsidP="00011EEC">
            <w:pPr>
              <w:widowControl w:val="0"/>
              <w:jc w:val="both"/>
              <w:rPr>
                <w:b/>
              </w:rPr>
            </w:pPr>
            <w:r w:rsidRPr="007D6D5A">
              <w:rPr>
                <w:i/>
                <w:iCs/>
              </w:rPr>
              <w:t xml:space="preserve">Pastaba: tas pats specialistas gali būti siūlomas </w:t>
            </w:r>
            <w:r w:rsidR="007C24DF">
              <w:rPr>
                <w:i/>
                <w:iCs/>
              </w:rPr>
              <w:t>visoms</w:t>
            </w:r>
            <w:r w:rsidR="00681FB9">
              <w:rPr>
                <w:i/>
                <w:iCs/>
              </w:rPr>
              <w:t xml:space="preserve"> </w:t>
            </w:r>
            <w:r w:rsidRPr="007D6D5A">
              <w:rPr>
                <w:i/>
                <w:iCs/>
              </w:rPr>
              <w:t>pirkimo dalims</w:t>
            </w:r>
            <w:r w:rsidR="007C24DF">
              <w:rPr>
                <w:i/>
                <w:iCs/>
              </w:rPr>
              <w:t>.</w:t>
            </w:r>
            <w:r w:rsidR="00681FB9">
              <w:rPr>
                <w:i/>
                <w:iCs/>
              </w:rPr>
              <w:t>.</w:t>
            </w:r>
          </w:p>
        </w:tc>
        <w:tc>
          <w:tcPr>
            <w:tcW w:w="2352" w:type="pct"/>
            <w:tcBorders>
              <w:top w:val="single" w:sz="4" w:space="0" w:color="000000"/>
              <w:left w:val="single" w:sz="4" w:space="0" w:color="000000"/>
              <w:bottom w:val="single" w:sz="4" w:space="0" w:color="000000"/>
              <w:right w:val="single" w:sz="4" w:space="0" w:color="000000"/>
            </w:tcBorders>
            <w:shd w:val="clear" w:color="auto" w:fill="auto"/>
          </w:tcPr>
          <w:p w14:paraId="72FC2578" w14:textId="77777777" w:rsidR="00CA1952" w:rsidRPr="007D6D5A" w:rsidRDefault="00CA1952" w:rsidP="00011EEC">
            <w:pPr>
              <w:widowControl w:val="0"/>
              <w:jc w:val="both"/>
              <w:rPr>
                <w:bCs/>
              </w:rPr>
            </w:pPr>
            <w:r w:rsidRPr="007D6D5A">
              <w:rPr>
                <w:bCs/>
              </w:rPr>
              <w:t>Pateikiama:</w:t>
            </w:r>
          </w:p>
          <w:p w14:paraId="4E3665C1" w14:textId="50BA0CEB" w:rsidR="00CA1952" w:rsidRPr="007D6D5A" w:rsidRDefault="00CA1952" w:rsidP="00011EEC">
            <w:pPr>
              <w:widowControl w:val="0"/>
              <w:tabs>
                <w:tab w:val="left" w:pos="317"/>
              </w:tabs>
              <w:jc w:val="both"/>
              <w:rPr>
                <w:bCs/>
              </w:rPr>
            </w:pPr>
            <w:r w:rsidRPr="007D6D5A">
              <w:rPr>
                <w:bCs/>
              </w:rPr>
              <w:t>1)</w:t>
            </w:r>
            <w:r w:rsidRPr="007D6D5A">
              <w:rPr>
                <w:bCs/>
              </w:rPr>
              <w:tab/>
              <w:t xml:space="preserve">Specialistų, kurie bus atsakingi už sutarties vykdymą, sąrašas, užpildytas pagal konkurso sąlygų aprašo </w:t>
            </w:r>
            <w:r w:rsidR="000B5BCB" w:rsidRPr="000B5BCB">
              <w:rPr>
                <w:bCs/>
              </w:rPr>
              <w:t>8</w:t>
            </w:r>
            <w:r w:rsidRPr="000B5BCB">
              <w:rPr>
                <w:bCs/>
              </w:rPr>
              <w:t xml:space="preserve"> priedą.</w:t>
            </w:r>
          </w:p>
          <w:p w14:paraId="17EA6C04" w14:textId="77777777" w:rsidR="00CA1952" w:rsidRPr="007D6D5A" w:rsidRDefault="00CA1952" w:rsidP="00011EEC">
            <w:pPr>
              <w:widowControl w:val="0"/>
              <w:tabs>
                <w:tab w:val="left" w:pos="317"/>
              </w:tabs>
              <w:jc w:val="both"/>
              <w:rPr>
                <w:bCs/>
              </w:rPr>
            </w:pPr>
          </w:p>
          <w:p w14:paraId="56A1B26A" w14:textId="29FD8408" w:rsidR="00CA1952" w:rsidRDefault="00CA1952" w:rsidP="00011EEC">
            <w:pPr>
              <w:widowControl w:val="0"/>
              <w:jc w:val="both"/>
              <w:rPr>
                <w:bCs/>
              </w:rPr>
            </w:pPr>
            <w:r w:rsidRPr="007D6D5A">
              <w:rPr>
                <w:bCs/>
              </w:rPr>
              <w:t>2</w:t>
            </w:r>
            <w:r w:rsidR="00E22355">
              <w:rPr>
                <w:bCs/>
              </w:rPr>
              <w:t xml:space="preserve">) </w:t>
            </w:r>
            <w:r w:rsidR="00E22355" w:rsidRPr="00E22355">
              <w:rPr>
                <w:bCs/>
              </w:rPr>
              <w:t xml:space="preserve">Lietuvos Respublikos ir trečiųjų šalių piliečiams ir kitiems fiziniams asmenims (išskyrus užsienio šalies specialistus) SSVA (iki 2022-04-30 SPSC) išduoti kvalifikacijos atestatai ar užsienio šalies specialistams išduoti teisės pripažinimo dokumentai, arba užsienio šalies specialistams išduoti dokumentai, patvirtinantys turimą kvalifikaciją kilmės šalyje, arba nuorodos į nacionalines duomenų bazes bet kurioje valstybėje narėje, prie kurių pirkimo vykdytojas turės galimybę tiesiogiai ir neatlygintinai prisijungęs susipažinti su reikalaujamais dokumentais ir (ar) informacija. </w:t>
            </w:r>
          </w:p>
          <w:p w14:paraId="7DBEE7DE" w14:textId="77777777" w:rsidR="00E22355" w:rsidRPr="007D6D5A" w:rsidRDefault="00E22355" w:rsidP="00011EEC">
            <w:pPr>
              <w:widowControl w:val="0"/>
              <w:jc w:val="both"/>
              <w:rPr>
                <w:bCs/>
              </w:rPr>
            </w:pPr>
          </w:p>
          <w:p w14:paraId="144670C4" w14:textId="6D09864F" w:rsidR="00CA1952" w:rsidRDefault="00CA1952" w:rsidP="00011EEC">
            <w:pPr>
              <w:widowControl w:val="0"/>
              <w:jc w:val="both"/>
              <w:rPr>
                <w:bCs/>
                <w:i/>
                <w:iCs/>
              </w:rPr>
            </w:pPr>
            <w:r w:rsidRPr="00792EEB">
              <w:rPr>
                <w:bCs/>
                <w:i/>
                <w:iCs/>
              </w:rPr>
              <w:t xml:space="preserve">Pastabos: </w:t>
            </w:r>
          </w:p>
          <w:p w14:paraId="6D60C406" w14:textId="59C738C9" w:rsidR="00CA1952" w:rsidRDefault="00CA1952" w:rsidP="00011EEC">
            <w:pPr>
              <w:widowControl w:val="0"/>
              <w:jc w:val="both"/>
              <w:rPr>
                <w:bCs/>
                <w:i/>
                <w:iCs/>
              </w:rPr>
            </w:pPr>
            <w:r w:rsidRPr="00792EEB">
              <w:rPr>
                <w:bCs/>
                <w:i/>
                <w:iCs/>
              </w:rPr>
              <w:t xml:space="preserve">- Perkančioji organizacija nereikalauja pateikti specialistų dokumentų, patvirtinančių atitiktį kvalifikacijos reikalavimams, jeigu Perkančioji organizacija gali susipažinti su šiais dokumentais ar informacija tiesiogiai ir neatlygintinai prisijungusi prie nacionalinių duomenų bazių bet kurioje valstybėje narėje. Šiuos duomenis viešai prieinamose bet kurios </w:t>
            </w:r>
            <w:r w:rsidRPr="00792EEB">
              <w:rPr>
                <w:bCs/>
                <w:i/>
                <w:iCs/>
              </w:rPr>
              <w:lastRenderedPageBreak/>
              <w:t>valstybės narės duomenų bazėse po dokumentų pagal KRAD pateikimo pasitikrina, užfiksuoja ir išsaugo pati Perkančioji organizacija. Esant aplinkybėms, dėl kurių Perkančioji organizacija negali pati pasitikrinti, užfiksuoti ir išsaugoti viešai prieinamose duomenų bazėse nurodytų duomenų  (pvz., duomenų bazė neveikia, duomenų bazėje nėra duomenų apie tiekėjo specialistų sąraše nurodytą siūlomą specialistą ar pan.), Perkančioji organizacija turi teisę kreiptis į tiekėją dėl atitiktį patvirtinančių dokumentų pateikimo;</w:t>
            </w:r>
          </w:p>
          <w:p w14:paraId="37E0911E" w14:textId="77273D8D" w:rsidR="00CE6DAA" w:rsidRPr="000B5BCB" w:rsidRDefault="00CE6DAA" w:rsidP="00CE6DAA">
            <w:pPr>
              <w:jc w:val="both"/>
              <w:rPr>
                <w:b/>
                <w:bCs/>
                <w:i/>
                <w:iCs/>
              </w:rPr>
            </w:pPr>
            <w:r>
              <w:rPr>
                <w:b/>
                <w:bCs/>
                <w:i/>
                <w:iCs/>
              </w:rPr>
              <w:t xml:space="preserve">- </w:t>
            </w:r>
            <w:r w:rsidR="004E36CB" w:rsidRPr="004E36CB">
              <w:rPr>
                <w:b/>
                <w:bCs/>
                <w:i/>
                <w:iCs/>
              </w:rPr>
              <w:t>kvalifikacijos reikalavimai formuluoti pagal nuo 2024-11-01 galiojančius teisės aktus. Dėl specialistų atitikimo nustatytiems kvalifikacijos reikalavimams pateikti dokumentai/informacija bus vertinami atsižvelgiant į kvalifikacijos dokumentų išdavimo/įgijimo metu galiojusius teisės aktus</w:t>
            </w:r>
            <w:r>
              <w:rPr>
                <w:b/>
                <w:bCs/>
                <w:i/>
                <w:iCs/>
              </w:rPr>
              <w:t>;</w:t>
            </w:r>
          </w:p>
          <w:p w14:paraId="6280D06B" w14:textId="77777777" w:rsidR="00E22355" w:rsidRPr="00E22355" w:rsidRDefault="00CA1952" w:rsidP="00E22355">
            <w:pPr>
              <w:widowControl w:val="0"/>
              <w:jc w:val="both"/>
              <w:rPr>
                <w:bCs/>
                <w:i/>
                <w:iCs/>
              </w:rPr>
            </w:pPr>
            <w:r w:rsidRPr="00792EEB">
              <w:rPr>
                <w:bCs/>
                <w:i/>
                <w:iCs/>
              </w:rPr>
              <w:t xml:space="preserve">- </w:t>
            </w:r>
            <w:r w:rsidR="00E22355" w:rsidRPr="00E22355">
              <w:rPr>
                <w:bCs/>
                <w:i/>
                <w:iCs/>
              </w:rPr>
              <w:t>Užsienio šalies specialisto turimos kvalifikacijos patvirtinimo dokumentai Lietuvoje gali būti išduoti ir po pasiūlymų pateikimo datos, tačiau pačią teisę specialistas kilmės šalyje turi būti įgijęs iki pasiūlymų pateikimo termino pabaigos.</w:t>
            </w:r>
          </w:p>
          <w:p w14:paraId="02C88093" w14:textId="77777777" w:rsidR="00E22355" w:rsidRPr="00E22355" w:rsidRDefault="00E22355" w:rsidP="00E22355">
            <w:pPr>
              <w:widowControl w:val="0"/>
              <w:jc w:val="both"/>
              <w:rPr>
                <w:bCs/>
                <w:i/>
                <w:iCs/>
              </w:rPr>
            </w:pPr>
            <w:r w:rsidRPr="00E22355">
              <w:rPr>
                <w:bCs/>
                <w:i/>
                <w:iCs/>
              </w:rPr>
              <w:t>Užsienio šalies specialisto teisės pripažinimo dokumentai Perkančiajai organizacijai turės būti pateikti iki sutarties sudarymo.</w:t>
            </w:r>
          </w:p>
          <w:p w14:paraId="60F949DD" w14:textId="2B3B15F7" w:rsidR="00E22355" w:rsidRPr="00E22355" w:rsidRDefault="00E22355" w:rsidP="00E22355">
            <w:pPr>
              <w:widowControl w:val="0"/>
              <w:jc w:val="both"/>
              <w:rPr>
                <w:bCs/>
                <w:i/>
                <w:iCs/>
              </w:rPr>
            </w:pPr>
            <w:r>
              <w:rPr>
                <w:bCs/>
                <w:i/>
                <w:iCs/>
              </w:rPr>
              <w:t xml:space="preserve">- </w:t>
            </w:r>
            <w:r w:rsidRPr="00E22355">
              <w:rPr>
                <w:bCs/>
                <w:i/>
                <w:iCs/>
              </w:rPr>
              <w:t>Užsienio šalies specialistai – Europos Sąjungos valstybės narių, Šveicarijos Konfederacijos arba valstybių, pasirašiusių Europos ekonominės erdvės sutartį, piliečiai ir kiti fiziniai asmenys, kurie naudojasi Europos Sąjungos teisės aktuose jiems suteiktomis judėjimo valstybėse narėse teisėmis - turi teisę eiti reikalaujamos statinių kategorijos statinių statybos vadovo pareigas, pripažinus jų kilmės valstybėje turimą teisę eiti analogiškų statinių statybos vadovo pareigas.</w:t>
            </w:r>
          </w:p>
          <w:p w14:paraId="5693818C" w14:textId="3B5001B5" w:rsidR="00E22355" w:rsidRPr="00E22355" w:rsidRDefault="00E22355" w:rsidP="00E22355">
            <w:pPr>
              <w:widowControl w:val="0"/>
              <w:jc w:val="both"/>
              <w:rPr>
                <w:bCs/>
                <w:i/>
                <w:iCs/>
              </w:rPr>
            </w:pPr>
            <w:r>
              <w:rPr>
                <w:bCs/>
                <w:i/>
                <w:iCs/>
              </w:rPr>
              <w:t xml:space="preserve">- </w:t>
            </w:r>
            <w:r w:rsidRPr="00E22355">
              <w:rPr>
                <w:bCs/>
                <w:i/>
                <w:iCs/>
              </w:rPr>
              <w:t>Užsienio šalies specialistai turi pareigą kreiptis į SSVA ir gauti teisės pripažinimo dokumentą. Pirkimo vykdytojas, siekdamas įsitikinti, kad galimas laimėtojas yra atsakingas, rūpestingas ir sąžiningas, gali        pareikalauti pateikti SSVA pateiktą prašymą (su gavimo (registracijos) žyma) išduoti teisės pripažinimo dokumentą.</w:t>
            </w:r>
          </w:p>
          <w:p w14:paraId="73DDB5AB" w14:textId="4A5209B3" w:rsidR="00E22355" w:rsidRPr="00E22355" w:rsidRDefault="00E22355" w:rsidP="00E22355">
            <w:pPr>
              <w:widowControl w:val="0"/>
              <w:jc w:val="both"/>
              <w:rPr>
                <w:bCs/>
                <w:i/>
                <w:iCs/>
              </w:rPr>
            </w:pPr>
            <w:r>
              <w:rPr>
                <w:bCs/>
                <w:i/>
                <w:iCs/>
              </w:rPr>
              <w:t xml:space="preserve">- </w:t>
            </w:r>
            <w:r w:rsidRPr="00E22355">
              <w:rPr>
                <w:bCs/>
                <w:i/>
                <w:iCs/>
              </w:rPr>
              <w:t xml:space="preserve">Užsienio šalies specialistai turi siekti teisės </w:t>
            </w:r>
            <w:r w:rsidRPr="00E22355">
              <w:rPr>
                <w:bCs/>
                <w:i/>
                <w:iCs/>
              </w:rPr>
              <w:lastRenderedPageBreak/>
              <w:t>pripažinimo dokumentą gauti per įmanomai trumpiausią laiką, t. y., iš anksto parengti ir operatyviai pateikti SSVA visus reikiamus dokumentus, esant poreikiui juos nedelsiant tikslinti, aktyviai bendradarbiauti.</w:t>
            </w:r>
          </w:p>
          <w:p w14:paraId="1B8F4AD9" w14:textId="7E5BA13F" w:rsidR="00E22355" w:rsidRPr="00E22355" w:rsidRDefault="00E22355" w:rsidP="00E22355">
            <w:pPr>
              <w:widowControl w:val="0"/>
              <w:jc w:val="both"/>
              <w:rPr>
                <w:bCs/>
                <w:i/>
                <w:iCs/>
              </w:rPr>
            </w:pPr>
            <w:r>
              <w:rPr>
                <w:bCs/>
                <w:i/>
                <w:iCs/>
              </w:rPr>
              <w:t xml:space="preserve">- </w:t>
            </w:r>
            <w:r w:rsidRPr="00E22355">
              <w:rPr>
                <w:bCs/>
                <w:i/>
                <w:iCs/>
              </w:rPr>
              <w:t xml:space="preserve">Jei kvalifikacija yra grindžiama nurodant specialistą, kuris nėra tiekėjo ar kito ūkio subjekto, kurio pajėgumais remiamasi, darbuotojas, tačiau yra ketinamas įdarbinti sutarties vykdymo metu, tokiu atveju specialistas turi būti išviešintas pasiūlyme kaip </w:t>
            </w:r>
            <w:proofErr w:type="spellStart"/>
            <w:r w:rsidRPr="00E22355">
              <w:rPr>
                <w:bCs/>
                <w:i/>
                <w:iCs/>
              </w:rPr>
              <w:t>kvazisubtiekėjas</w:t>
            </w:r>
            <w:proofErr w:type="spellEnd"/>
            <w:r w:rsidRPr="00E22355">
              <w:rPr>
                <w:bCs/>
                <w:i/>
                <w:iCs/>
              </w:rPr>
              <w:t>.</w:t>
            </w:r>
          </w:p>
          <w:p w14:paraId="633725B2" w14:textId="1C45F86E" w:rsidR="00E22355" w:rsidRPr="00E22355" w:rsidRDefault="00E22355" w:rsidP="00E22355">
            <w:pPr>
              <w:widowControl w:val="0"/>
              <w:jc w:val="both"/>
              <w:rPr>
                <w:bCs/>
                <w:i/>
                <w:iCs/>
              </w:rPr>
            </w:pPr>
            <w:r>
              <w:rPr>
                <w:bCs/>
                <w:i/>
                <w:iCs/>
              </w:rPr>
              <w:t>-</w:t>
            </w:r>
            <w:r w:rsidRPr="00E22355">
              <w:rPr>
                <w:bCs/>
                <w:i/>
                <w:iCs/>
              </w:rPr>
              <w:t xml:space="preserve"> Jeigu kvalifikacijos atestato, pažymėjimo galiojimo laikotarpis pasibaigtų sutarčiai nepasibaigus, jis turi būti pratęstas ir galioti visą sutarties įgyvendinimo laikotarpį.</w:t>
            </w:r>
          </w:p>
          <w:p w14:paraId="6C4EEE04" w14:textId="43586841" w:rsidR="00CA1952" w:rsidRDefault="00E22355" w:rsidP="00E22355">
            <w:pPr>
              <w:widowControl w:val="0"/>
              <w:jc w:val="both"/>
              <w:rPr>
                <w:bCs/>
                <w:i/>
                <w:iCs/>
              </w:rPr>
            </w:pPr>
            <w:r w:rsidRPr="00E22355">
              <w:rPr>
                <w:bCs/>
                <w:i/>
                <w:iCs/>
              </w:rPr>
              <w:t>Sutartį galės vykdyti tik nustatytus kvalifikacijos reikalavimus atitinkantys specialistai.</w:t>
            </w:r>
          </w:p>
          <w:p w14:paraId="31A46CB7" w14:textId="77777777" w:rsidR="00E22355" w:rsidRPr="00792EEB" w:rsidRDefault="00E22355" w:rsidP="00E22355">
            <w:pPr>
              <w:widowControl w:val="0"/>
              <w:jc w:val="both"/>
              <w:rPr>
                <w:bCs/>
                <w:i/>
                <w:iCs/>
              </w:rPr>
            </w:pPr>
          </w:p>
          <w:p w14:paraId="2B0E004C" w14:textId="77777777" w:rsidR="00CA1952" w:rsidRPr="007D6D5A" w:rsidRDefault="00CA1952" w:rsidP="00011EEC">
            <w:pPr>
              <w:widowControl w:val="0"/>
              <w:jc w:val="both"/>
              <w:rPr>
                <w:bCs/>
              </w:rPr>
            </w:pPr>
            <w:r w:rsidRPr="00792EEB">
              <w:rPr>
                <w:bCs/>
                <w:i/>
                <w:iCs/>
              </w:rPr>
              <w:t>Pateikiami skenuoti dokumentai elektronine forma ar pasirašyti el. parašu.</w:t>
            </w:r>
          </w:p>
        </w:tc>
      </w:tr>
    </w:tbl>
    <w:p w14:paraId="0C544D88" w14:textId="77777777" w:rsidR="005467A2" w:rsidRPr="00686445" w:rsidRDefault="005467A2" w:rsidP="005467A2">
      <w:pPr>
        <w:widowControl w:val="0"/>
        <w:tabs>
          <w:tab w:val="left" w:pos="1134"/>
          <w:tab w:val="left" w:pos="1418"/>
        </w:tabs>
        <w:ind w:firstLine="720"/>
        <w:contextualSpacing/>
        <w:jc w:val="both"/>
        <w:rPr>
          <w:b/>
          <w:bCs/>
          <w:i/>
          <w:color w:val="000000"/>
        </w:rPr>
      </w:pPr>
      <w:bookmarkStart w:id="16" w:name="_Hlk128677113"/>
      <w:r w:rsidRPr="00686445">
        <w:rPr>
          <w:b/>
          <w:bCs/>
          <w:i/>
          <w:color w:val="000000"/>
        </w:rPr>
        <w:lastRenderedPageBreak/>
        <w:t>Pastabos:</w:t>
      </w:r>
    </w:p>
    <w:p w14:paraId="192F1A66" w14:textId="77777777" w:rsidR="005467A2" w:rsidRPr="00686445" w:rsidRDefault="005467A2" w:rsidP="005467A2">
      <w:pPr>
        <w:widowControl w:val="0"/>
        <w:tabs>
          <w:tab w:val="left" w:pos="1134"/>
          <w:tab w:val="left" w:pos="1418"/>
        </w:tabs>
        <w:ind w:firstLine="720"/>
        <w:contextualSpacing/>
        <w:jc w:val="both"/>
        <w:rPr>
          <w:b/>
          <w:bCs/>
          <w:i/>
          <w:color w:val="000000"/>
        </w:rPr>
      </w:pPr>
      <w:r w:rsidRPr="00686445">
        <w:rPr>
          <w:b/>
          <w:bCs/>
          <w:i/>
          <w:color w:val="000000"/>
        </w:rPr>
        <w:t>- jeigu tiekėjo kvalifikacija dėl teisės verstis atitinkama veikla nebuvo tikrinama arba tikrinama ne visa apimtimi, tiekėjas įsipareigoja, kad Sutartį vykdys tik tokią teisę turintys asmenys. Tokiu atveju tiekėjas atitinkamus dokumentus, įrodančius, kad Sutartį vykdys tik tokią teisę turintys asmenys, turės pateikti arba nurodyti nuorodas į nacionalines duomenų bazes bet kurioje valstybėje narėje, prie kurių Perkančioji organizacija turėtų galimybę tiesiogiai ir neatlygintinai prisijungusi susipažinti su reikalaujamais dokumentais ir (ar) informacija iki Sutarties sudarymo;</w:t>
      </w:r>
    </w:p>
    <w:p w14:paraId="3F14732D" w14:textId="77777777" w:rsidR="005467A2" w:rsidRDefault="005467A2" w:rsidP="005467A2">
      <w:pPr>
        <w:widowControl w:val="0"/>
        <w:tabs>
          <w:tab w:val="left" w:pos="1134"/>
          <w:tab w:val="left" w:pos="1418"/>
        </w:tabs>
        <w:ind w:firstLine="720"/>
        <w:contextualSpacing/>
        <w:jc w:val="both"/>
        <w:rPr>
          <w:b/>
          <w:i/>
          <w:iCs/>
        </w:rPr>
      </w:pPr>
      <w:r w:rsidRPr="00686445">
        <w:rPr>
          <w:b/>
          <w:bCs/>
          <w:i/>
          <w:color w:val="000000"/>
        </w:rPr>
        <w:t>- v</w:t>
      </w:r>
      <w:r w:rsidRPr="00686445">
        <w:rPr>
          <w:b/>
          <w:i/>
          <w:iCs/>
        </w:rPr>
        <w:t xml:space="preserve">adovaujantis </w:t>
      </w:r>
      <w:r w:rsidRPr="00686445">
        <w:rPr>
          <w:b/>
          <w:bCs/>
          <w:i/>
          <w:iCs/>
        </w:rPr>
        <w:t>Viešųjų pirkimų tarnybos direktoriaus 2022 m. gruodžio 30 d. įsakymu Nr. 1S-240 patvirtintomis Pasiūlymo patikslinimo, papildymo ar paaiškinimo taisyklėmis</w:t>
      </w:r>
      <w:r w:rsidRPr="00686445">
        <w:rPr>
          <w:rFonts w:eastAsia="Calibri"/>
          <w:i/>
          <w:iCs/>
        </w:rPr>
        <w:t>,</w:t>
      </w:r>
      <w:r w:rsidRPr="00893B26">
        <w:rPr>
          <w:rFonts w:eastAsia="Calibri"/>
          <w:i/>
          <w:iCs/>
        </w:rPr>
        <w:t xml:space="preserve"> </w:t>
      </w:r>
      <w:r w:rsidRPr="00686445">
        <w:rPr>
          <w:b/>
          <w:i/>
          <w:iCs/>
        </w:rPr>
        <w:t xml:space="preserve">tiekėjas </w:t>
      </w:r>
      <w:r w:rsidRPr="00686445">
        <w:rPr>
          <w:b/>
          <w:i/>
          <w:iCs/>
          <w:u w:val="single"/>
        </w:rPr>
        <w:t>gali tikslinti tik pradinius kvalifikacijos duomenis</w:t>
      </w:r>
      <w:r w:rsidRPr="00686445">
        <w:rPr>
          <w:b/>
          <w:i/>
          <w:iCs/>
        </w:rPr>
        <w:t xml:space="preserve"> (nepriklausomai, ar pateiktus su pasiūlymu ar Perkančiosios organizacijos prašymu). Tai reiškia, kad jeigu tiekėjo pateikti pradiniai kvalifikacijos duomenys bus neaiškūs, netikslūs, į tokį tiekėją dėl kvalifikacijos patikslinimo </w:t>
      </w:r>
      <w:r w:rsidRPr="00686445">
        <w:rPr>
          <w:b/>
          <w:bCs/>
          <w:i/>
          <w:iCs/>
          <w:color w:val="000000"/>
        </w:rPr>
        <w:t>(dėl to paties klausimo)</w:t>
      </w:r>
      <w:r w:rsidRPr="00686445">
        <w:rPr>
          <w:b/>
          <w:i/>
          <w:iCs/>
        </w:rPr>
        <w:t xml:space="preserve"> Perkančioji organizacija turi teisę kreiptis tik vieną kartą </w:t>
      </w:r>
      <w:r w:rsidRPr="00686445">
        <w:rPr>
          <w:b/>
          <w:bCs/>
          <w:i/>
          <w:iCs/>
          <w:color w:val="000000"/>
        </w:rPr>
        <w:t>(</w:t>
      </w:r>
      <w:r w:rsidRPr="00686445">
        <w:rPr>
          <w:b/>
          <w:bCs/>
          <w:i/>
          <w:iCs/>
          <w:color w:val="000000"/>
          <w:u w:val="single"/>
        </w:rPr>
        <w:t>pasiūlymo patikslinimas, papildymas ar paaiškinimas dėl to paties klausimo atliekamas vieną kartą</w:t>
      </w:r>
      <w:r w:rsidRPr="00686445">
        <w:rPr>
          <w:b/>
          <w:bCs/>
          <w:i/>
          <w:iCs/>
          <w:color w:val="000000"/>
        </w:rPr>
        <w:t>)</w:t>
      </w:r>
      <w:r w:rsidRPr="00686445">
        <w:rPr>
          <w:b/>
          <w:i/>
          <w:iCs/>
        </w:rPr>
        <w:t xml:space="preserve"> ir tik dėl pirminių pateiktų kvalifikacijos dokumentų tikslinimo (jei yra matoma, kad toks kreipimasis gali padėti ištaisyti pirminius kvalifikacijos duomenis). Dėl naujų kvalifikacijos duomenų pateikimo nebus kreipiamasi ir tiekėjas bus atmetamas, kaip neatitinkantis kvalifikacijos reikalavimų. </w:t>
      </w:r>
    </w:p>
    <w:p w14:paraId="75A65D1B" w14:textId="31C05573" w:rsidR="005467A2" w:rsidRPr="005467A2" w:rsidRDefault="005467A2" w:rsidP="00CA4D50">
      <w:pPr>
        <w:pStyle w:val="Sraopastraipa"/>
        <w:numPr>
          <w:ilvl w:val="0"/>
          <w:numId w:val="34"/>
        </w:numPr>
        <w:tabs>
          <w:tab w:val="left" w:pos="1134"/>
        </w:tabs>
        <w:ind w:firstLine="861"/>
        <w:jc w:val="both"/>
        <w:rPr>
          <w:rFonts w:eastAsia="Calibri"/>
          <w:sz w:val="24"/>
          <w:szCs w:val="24"/>
        </w:rPr>
      </w:pPr>
      <w:r w:rsidRPr="005467A2">
        <w:rPr>
          <w:rFonts w:eastAsia="Calibri"/>
          <w:sz w:val="24"/>
          <w:szCs w:val="24"/>
        </w:rPr>
        <w:t>Užsienio valstybėse išduoti kvalifikacijos atitiktį įrodantys dokumentai legalizuojami vadovaujantis Dokumentų legalizavimo ir tvirtinimo pažyma (</w:t>
      </w:r>
      <w:proofErr w:type="spellStart"/>
      <w:r w:rsidRPr="005467A2">
        <w:rPr>
          <w:rFonts w:eastAsia="Calibri"/>
          <w:sz w:val="24"/>
          <w:szCs w:val="24"/>
        </w:rPr>
        <w:t>Apostille</w:t>
      </w:r>
      <w:proofErr w:type="spellEnd"/>
      <w:r w:rsidRPr="005467A2">
        <w:rPr>
          <w:rFonts w:eastAsia="Calibri"/>
          <w:sz w:val="24"/>
          <w:szCs w:val="24"/>
        </w:rPr>
        <w:t>) tvarkos aprašu, patvirtintu Lietuvos Respublikos Vyriausybės 2006 m. spalio 30 d. nutarimu Nr. 1079, ir 1961 m. spalio 5 d. Hagos konvencija dėl užsienio valstybėse išduotų dokumentų legalizavimo panaikinimo, išskyrus atvejus, kai pagal Lietuvos Respublikos tarptautines sutartis ar Europos Sąjungos teisės aktus dokumentas yra atleistas nuo legalizavimo ir (ar) tvirtinimo žymos (</w:t>
      </w:r>
      <w:proofErr w:type="spellStart"/>
      <w:r w:rsidRPr="005467A2">
        <w:rPr>
          <w:rFonts w:eastAsia="Calibri"/>
          <w:sz w:val="24"/>
          <w:szCs w:val="24"/>
        </w:rPr>
        <w:t>Apostille</w:t>
      </w:r>
      <w:proofErr w:type="spellEnd"/>
      <w:r w:rsidRPr="005467A2">
        <w:rPr>
          <w:rFonts w:eastAsia="Calibri"/>
          <w:sz w:val="24"/>
          <w:szCs w:val="24"/>
        </w:rPr>
        <w:t>).</w:t>
      </w:r>
    </w:p>
    <w:p w14:paraId="2D68D3F0" w14:textId="173236F3" w:rsidR="002C7641" w:rsidRPr="007B233E" w:rsidRDefault="002C7641" w:rsidP="00017C41">
      <w:pPr>
        <w:widowControl w:val="0"/>
        <w:numPr>
          <w:ilvl w:val="0"/>
          <w:numId w:val="34"/>
        </w:numPr>
        <w:tabs>
          <w:tab w:val="left" w:pos="1134"/>
        </w:tabs>
        <w:ind w:firstLine="861"/>
        <w:jc w:val="both"/>
        <w:rPr>
          <w:rFonts w:eastAsia="Calibri"/>
          <w:lang w:eastAsia="lt-LT"/>
        </w:rPr>
      </w:pPr>
      <w:r w:rsidRPr="00151475">
        <w:t xml:space="preserve">Perkančioji organizacija šiame </w:t>
      </w:r>
      <w:r w:rsidRPr="00ED7D17">
        <w:t xml:space="preserve">pirkime dalyviams </w:t>
      </w:r>
      <w:r w:rsidRPr="00CD3994">
        <w:t>nenustato kokybės vadybos sistemos standartų</w:t>
      </w:r>
      <w:r w:rsidRPr="00ED7D17">
        <w:t>, įskaitant ir prieinamumo neįgaliems standartus, reikalavim</w:t>
      </w:r>
      <w:r>
        <w:t>ų</w:t>
      </w:r>
      <w:r w:rsidRPr="00ED7D17">
        <w:t xml:space="preserve"> pagal</w:t>
      </w:r>
      <w:r w:rsidRPr="00151475">
        <w:t xml:space="preserve"> </w:t>
      </w:r>
      <w:r w:rsidR="00C24D48" w:rsidRPr="00C24D48">
        <w:t xml:space="preserve">VPĮ </w:t>
      </w:r>
      <w:r w:rsidRPr="00151475">
        <w:t>48 str.</w:t>
      </w:r>
    </w:p>
    <w:p w14:paraId="29976419" w14:textId="77777777" w:rsidR="002C7641" w:rsidRPr="00741D23" w:rsidRDefault="002C7641" w:rsidP="00017C41">
      <w:pPr>
        <w:pStyle w:val="Sraopastraipa"/>
        <w:widowControl w:val="0"/>
        <w:numPr>
          <w:ilvl w:val="0"/>
          <w:numId w:val="34"/>
        </w:numPr>
        <w:tabs>
          <w:tab w:val="left" w:pos="1134"/>
        </w:tabs>
        <w:ind w:firstLine="861"/>
        <w:jc w:val="both"/>
        <w:rPr>
          <w:sz w:val="24"/>
          <w:szCs w:val="24"/>
        </w:rPr>
      </w:pPr>
      <w:r w:rsidRPr="00CD3994">
        <w:rPr>
          <w:sz w:val="24"/>
          <w:szCs w:val="24"/>
        </w:rPr>
        <w:t>Prekių, paslaugų ar darbų energijos vartojimo efektyvumo reikalavimai:</w:t>
      </w:r>
      <w:r w:rsidRPr="00741D23">
        <w:rPr>
          <w:b/>
          <w:sz w:val="24"/>
          <w:szCs w:val="24"/>
        </w:rPr>
        <w:t xml:space="preserve"> </w:t>
      </w:r>
      <w:r w:rsidRPr="00741D23">
        <w:rPr>
          <w:sz w:val="24"/>
          <w:szCs w:val="24"/>
        </w:rPr>
        <w:t>Perkančioji organizacija nėra Lietuvos Respublikos viešojo administravimo įstatyme nustatytas Lietuvos Respublikos centrinio valstybinio administravimo subjektas (veiklos teritorija nėra visa valstybės teritorija), todėl energijos vartojimo efektyvumo reikalavimai jai neprivalomi.</w:t>
      </w:r>
    </w:p>
    <w:p w14:paraId="2FE7D89E" w14:textId="77777777" w:rsidR="002C7641" w:rsidRPr="007B233E" w:rsidRDefault="002C7641" w:rsidP="00017C41">
      <w:pPr>
        <w:pStyle w:val="Sraopastraipa"/>
        <w:widowControl w:val="0"/>
        <w:numPr>
          <w:ilvl w:val="0"/>
          <w:numId w:val="34"/>
        </w:numPr>
        <w:tabs>
          <w:tab w:val="left" w:pos="1134"/>
          <w:tab w:val="left" w:pos="1276"/>
        </w:tabs>
        <w:ind w:firstLine="861"/>
        <w:jc w:val="both"/>
        <w:rPr>
          <w:b/>
          <w:sz w:val="24"/>
          <w:szCs w:val="24"/>
        </w:rPr>
      </w:pPr>
      <w:r w:rsidRPr="00CD3994">
        <w:rPr>
          <w:sz w:val="24"/>
          <w:szCs w:val="24"/>
        </w:rPr>
        <w:t xml:space="preserve">Reikalavimai ir (arba) kriterijai dėl statinio informacinio modeliavimo metodų taikymo </w:t>
      </w:r>
      <w:r w:rsidRPr="007B233E">
        <w:rPr>
          <w:sz w:val="24"/>
          <w:szCs w:val="24"/>
        </w:rPr>
        <w:lastRenderedPageBreak/>
        <w:t>Lietuvos Respublikos Vyriausybės ar jos įgaliotos institucijos nustatytais atvejais ir tvarka: pirkimo objektas nepatenka į objektų, kuriems privalomas statinio informacinio modeliavimo metodų taikymas, sąrašą, nustatytą Lietuvos Respublikos Vyriausybės 2021 m. gruodžio 8 d. nutarime Nr. 1061 „Dėl reikalavimų ir (arba) kriterijų dėl statinio informacinio modeliavimo metodų taikymo“.</w:t>
      </w:r>
    </w:p>
    <w:p w14:paraId="6C6DEE73" w14:textId="0555D49D" w:rsidR="002C7641" w:rsidRPr="00A42199" w:rsidRDefault="002C7641" w:rsidP="00017C41">
      <w:pPr>
        <w:numPr>
          <w:ilvl w:val="0"/>
          <w:numId w:val="34"/>
        </w:numPr>
        <w:tabs>
          <w:tab w:val="left" w:pos="1134"/>
        </w:tabs>
        <w:ind w:firstLine="861"/>
        <w:jc w:val="both"/>
        <w:rPr>
          <w:lang w:eastAsia="lt-LT"/>
        </w:rPr>
      </w:pPr>
      <w:bookmarkStart w:id="17" w:name="_Hlk128677169"/>
      <w:bookmarkEnd w:id="16"/>
      <w:r w:rsidRPr="00A42199">
        <w:t>Tiekėjas, pateikęs pasiūlymą savarankiškai, ar pirkime dalyvaujantis jungtinės veiklos pagrindu, gali būti kitos įmonės, pateikusios pasiūlymą tame pačiame pirkime, ūkio subjektu, kurio pajėgumais remiamasi, ir (ar) subrangovu, išskyrus tuos atvejus, kai turima pagrįstų įrodymų, kad toks subjektų elgesys turėtų būti kvalifikuojamas kaip draudžiamas susitarimas. To paties ūkio subjekto, kurio pajėgumais remiamasi, ir (ar) subrangovo dalyvavimas kelių tiekėjų pasiūlymuose nėra ribojamas</w:t>
      </w:r>
      <w:bookmarkEnd w:id="17"/>
      <w:r w:rsidRPr="00A42199">
        <w:rPr>
          <w:lang w:eastAsia="lt-LT"/>
        </w:rPr>
        <w:t xml:space="preserve">. </w:t>
      </w:r>
    </w:p>
    <w:p w14:paraId="579A80BB" w14:textId="77777777" w:rsidR="005467A2" w:rsidRPr="00893B26" w:rsidRDefault="005467A2" w:rsidP="00017C41">
      <w:pPr>
        <w:pStyle w:val="Sraopastraipa"/>
        <w:widowControl w:val="0"/>
        <w:numPr>
          <w:ilvl w:val="0"/>
          <w:numId w:val="34"/>
        </w:numPr>
        <w:tabs>
          <w:tab w:val="left" w:pos="1134"/>
          <w:tab w:val="left" w:pos="1276"/>
        </w:tabs>
        <w:ind w:firstLine="861"/>
        <w:jc w:val="both"/>
        <w:rPr>
          <w:rFonts w:eastAsia="Calibri"/>
          <w:sz w:val="24"/>
          <w:szCs w:val="24"/>
        </w:rPr>
      </w:pPr>
      <w:r w:rsidRPr="00893B26">
        <w:rPr>
          <w:sz w:val="24"/>
          <w:szCs w:val="24"/>
        </w:rPr>
        <w:t xml:space="preserve">Šiame konkurso sąlygų apraše vartojamos ūkio subjekto, kurio pajėgumais remiamasi, subrangovo, </w:t>
      </w:r>
      <w:proofErr w:type="spellStart"/>
      <w:r w:rsidRPr="00893B26">
        <w:rPr>
          <w:sz w:val="24"/>
          <w:szCs w:val="24"/>
        </w:rPr>
        <w:t>kvazisubtiekėjo</w:t>
      </w:r>
      <w:proofErr w:type="spellEnd"/>
      <w:r w:rsidRPr="00893B26">
        <w:rPr>
          <w:sz w:val="24"/>
          <w:szCs w:val="24"/>
        </w:rPr>
        <w:t xml:space="preserve"> sąvokų reikšmės:</w:t>
      </w:r>
    </w:p>
    <w:p w14:paraId="5D495E0C" w14:textId="77777777" w:rsidR="005467A2" w:rsidRPr="00751B0D" w:rsidRDefault="005467A2" w:rsidP="00017C41">
      <w:pPr>
        <w:numPr>
          <w:ilvl w:val="1"/>
          <w:numId w:val="34"/>
        </w:numPr>
        <w:tabs>
          <w:tab w:val="left" w:pos="1418"/>
        </w:tabs>
        <w:ind w:firstLine="851"/>
        <w:jc w:val="both"/>
        <w:rPr>
          <w:b/>
          <w:bCs/>
          <w:lang w:eastAsia="lt-LT"/>
        </w:rPr>
      </w:pPr>
      <w:r w:rsidRPr="00751B0D">
        <w:rPr>
          <w:b/>
          <w:bCs/>
          <w:lang w:eastAsia="lt-LT"/>
        </w:rPr>
        <w:t xml:space="preserve">ūkio subjektas, kurio pajėgumais remiamasi </w:t>
      </w:r>
      <w:r w:rsidRPr="00751B0D">
        <w:rPr>
          <w:bCs/>
          <w:lang w:eastAsia="lt-LT"/>
        </w:rPr>
        <w:t>– tiekėjo pirkimo sutarties vykdymui pasitelkiamas trečiasis asmuo, kurio kvalifikacija tiekėjas remiasi, kad atitiktų kvalifikacijos reikalavimus;</w:t>
      </w:r>
    </w:p>
    <w:p w14:paraId="62A9E393" w14:textId="77777777" w:rsidR="005467A2" w:rsidRPr="00751B0D" w:rsidRDefault="005467A2" w:rsidP="00017C41">
      <w:pPr>
        <w:numPr>
          <w:ilvl w:val="1"/>
          <w:numId w:val="34"/>
        </w:numPr>
        <w:tabs>
          <w:tab w:val="left" w:pos="1418"/>
        </w:tabs>
        <w:ind w:firstLine="851"/>
        <w:jc w:val="both"/>
        <w:rPr>
          <w:b/>
          <w:bCs/>
          <w:lang w:eastAsia="lt-LT"/>
        </w:rPr>
      </w:pPr>
      <w:r w:rsidRPr="00751B0D">
        <w:rPr>
          <w:b/>
          <w:bCs/>
          <w:lang w:eastAsia="lt-LT"/>
        </w:rPr>
        <w:t xml:space="preserve">subrangovas, kurio pajėgumais tiekėjas nesiremia </w:t>
      </w:r>
      <w:r w:rsidRPr="00751B0D">
        <w:rPr>
          <w:lang w:eastAsia="lt-LT"/>
        </w:rPr>
        <w:t>(toliau – subrangovas) –</w:t>
      </w:r>
      <w:r w:rsidRPr="00751B0D">
        <w:rPr>
          <w:bCs/>
          <w:lang w:eastAsia="lt-LT"/>
        </w:rPr>
        <w:t xml:space="preserve"> tiekėjo pirkimo sutarties vykdymui pasitelkiamas trečiasis asmuo, kurio kvalifikacija tiekėjas nesiremia, kad atitiktų kvalifikacijos reikalavimus;</w:t>
      </w:r>
    </w:p>
    <w:p w14:paraId="2A8C69DA" w14:textId="77777777" w:rsidR="005467A2" w:rsidRPr="000315CC" w:rsidRDefault="005467A2" w:rsidP="00017C41">
      <w:pPr>
        <w:numPr>
          <w:ilvl w:val="1"/>
          <w:numId w:val="34"/>
        </w:numPr>
        <w:tabs>
          <w:tab w:val="left" w:pos="1418"/>
        </w:tabs>
        <w:ind w:firstLine="851"/>
        <w:jc w:val="both"/>
        <w:rPr>
          <w:lang w:eastAsia="lt-LT"/>
        </w:rPr>
      </w:pPr>
      <w:proofErr w:type="spellStart"/>
      <w:r w:rsidRPr="00751B0D">
        <w:rPr>
          <w:b/>
          <w:bCs/>
          <w:lang w:eastAsia="lt-LT"/>
        </w:rPr>
        <w:t>kvazisubtiekėjas</w:t>
      </w:r>
      <w:proofErr w:type="spellEnd"/>
      <w:r w:rsidRPr="00751B0D">
        <w:rPr>
          <w:b/>
          <w:bCs/>
          <w:lang w:eastAsia="lt-LT"/>
        </w:rPr>
        <w:t xml:space="preserve"> – </w:t>
      </w:r>
      <w:r w:rsidRPr="00751B0D">
        <w:rPr>
          <w:bCs/>
          <w:lang w:eastAsia="lt-LT"/>
        </w:rPr>
        <w:t xml:space="preserve">specialistas, kurio kvalifikacija tiekėjas remiasi, ir kuris pasiūlymo teikimo metu dar nėra tiekėjo, ūkio subjekto, </w:t>
      </w:r>
      <w:r w:rsidRPr="000315CC">
        <w:rPr>
          <w:bCs/>
          <w:lang w:eastAsia="lt-LT"/>
        </w:rPr>
        <w:t>kurio pajėgumais tiekėjas remiasi, darbuotojas, tačiau jį ketinama įdarbinti, jei pasiūlymas bus pripažintas laimėjusiu.</w:t>
      </w:r>
    </w:p>
    <w:p w14:paraId="2210CFDD" w14:textId="50774E31" w:rsidR="005467A2" w:rsidRPr="000315CC" w:rsidRDefault="005467A2" w:rsidP="00017C41">
      <w:pPr>
        <w:numPr>
          <w:ilvl w:val="0"/>
          <w:numId w:val="34"/>
        </w:numPr>
        <w:tabs>
          <w:tab w:val="left" w:pos="1134"/>
        </w:tabs>
        <w:ind w:firstLine="861"/>
        <w:jc w:val="both"/>
        <w:rPr>
          <w:bCs/>
          <w:lang w:eastAsia="lt-LT"/>
        </w:rPr>
      </w:pPr>
      <w:r w:rsidRPr="000315CC">
        <w:rPr>
          <w:rFonts w:eastAsia="Calibri"/>
        </w:rPr>
        <w:t xml:space="preserve">Tiekėjas nustatytų kvalifikacijos reikalavimų atitikimui gali remtis </w:t>
      </w:r>
      <w:r w:rsidRPr="000315CC">
        <w:rPr>
          <w:rFonts w:eastAsia="Calibri"/>
          <w:b/>
        </w:rPr>
        <w:t>kitų ūkio subjektų</w:t>
      </w:r>
      <w:r w:rsidRPr="000315CC">
        <w:rPr>
          <w:rFonts w:eastAsia="Calibri"/>
        </w:rPr>
        <w:t xml:space="preserve"> (tiek juridinių, tiek fizinių asmenų) pajėgumais (t. y. kitų ūkio subjektų kvalifikacija). Kiti ūkio subjektai turi būti nurodomi konkurso sąlygų aprašo </w:t>
      </w:r>
      <w:r w:rsidRPr="000315CC">
        <w:rPr>
          <w:rFonts w:eastAsia="Calibri"/>
          <w:b/>
          <w:bCs/>
        </w:rPr>
        <w:t>1 priede</w:t>
      </w:r>
      <w:r w:rsidRPr="000315CC">
        <w:rPr>
          <w:rFonts w:eastAsia="Calibri"/>
        </w:rPr>
        <w:t xml:space="preserve">. </w:t>
      </w:r>
      <w:r w:rsidRPr="000315CC">
        <w:rPr>
          <w:rFonts w:eastAsia="Calibri"/>
          <w:lang w:eastAsia="lt-LT"/>
        </w:rPr>
        <w:t>Jeigu reikalaujama išsilavinimo, profesinės kvalifikacijos ar profesinės patirties, tiekėjas gali remtis kitų ūkio subjektų pajėgumais tik tuo atveju, jeigu tie subjektai patys atliks darbus, kuriems reikia jų turimų pajėgumų</w:t>
      </w:r>
      <w:r w:rsidRPr="000315CC">
        <w:rPr>
          <w:rFonts w:eastAsia="Calibri"/>
        </w:rPr>
        <w:t xml:space="preserve">. Tokiu atveju tiekėjas </w:t>
      </w:r>
      <w:r w:rsidRPr="000315CC">
        <w:rPr>
          <w:color w:val="000000"/>
        </w:rPr>
        <w:t xml:space="preserve">turi pareigą Perkančiajai organizacijai pasiūlyme įrodyti, kad per visą pirkimo sutarties vykdymo laikotarpį ūkio subjekto, kurio pajėgumais buvo pasiremta, ištekliai tiekėjui bus prieinami </w:t>
      </w:r>
      <w:r w:rsidRPr="000315CC">
        <w:rPr>
          <w:rFonts w:eastAsia="Calibri"/>
        </w:rPr>
        <w:t xml:space="preserve">(t. y. kartu su pasiūlymu pateikti tai patvirtinančius dokumentus: dvišalę pasirašytą sutartį, ketinimų protokolą ar pan.). </w:t>
      </w:r>
      <w:r w:rsidRPr="000315CC">
        <w:rPr>
          <w:rFonts w:eastAsia="Calibri"/>
          <w:b/>
        </w:rPr>
        <w:t>Svarbu, kad šis dokumentas būtų sudarytas iki tiekėjui pateikiant pasiūlymą.</w:t>
      </w:r>
      <w:r w:rsidRPr="000315CC">
        <w:rPr>
          <w:rFonts w:eastAsia="Calibri"/>
        </w:rPr>
        <w:t xml:space="preserve"> </w:t>
      </w:r>
      <w:r w:rsidRPr="000315CC">
        <w:rPr>
          <w:lang w:eastAsia="lt-LT"/>
        </w:rPr>
        <w:t>Jei tiekėjo pasiūlymas galėtų būti pripažintas laimėjusiu</w:t>
      </w:r>
      <w:r>
        <w:rPr>
          <w:lang w:eastAsia="lt-LT"/>
        </w:rPr>
        <w:t xml:space="preserve"> </w:t>
      </w:r>
      <w:r w:rsidRPr="007E179D">
        <w:rPr>
          <w:lang w:eastAsia="lt-LT"/>
        </w:rPr>
        <w:t>(arba Perkančiajai organizacijai pareikalavus kitais atvejais),</w:t>
      </w:r>
      <w:r>
        <w:rPr>
          <w:lang w:eastAsia="lt-LT"/>
        </w:rPr>
        <w:t xml:space="preserve"> </w:t>
      </w:r>
      <w:r w:rsidRPr="000315CC">
        <w:rPr>
          <w:lang w:eastAsia="lt-LT"/>
        </w:rPr>
        <w:t xml:space="preserve">turi būti pateikti </w:t>
      </w:r>
      <w:r w:rsidRPr="000315CC">
        <w:rPr>
          <w:rFonts w:eastAsia="Calibri"/>
        </w:rPr>
        <w:t xml:space="preserve">dokumentai, įrodantys, kad ūkio subjektai, kurių pajėgumais tiekėjas ketina remtis, atitinka konkurso sąlygų aprašo </w:t>
      </w:r>
      <w:r>
        <w:rPr>
          <w:rFonts w:eastAsia="Calibri"/>
        </w:rPr>
        <w:t>1</w:t>
      </w:r>
      <w:r w:rsidR="00E510C0">
        <w:rPr>
          <w:rFonts w:eastAsia="Calibri"/>
        </w:rPr>
        <w:t>8</w:t>
      </w:r>
      <w:r w:rsidRPr="000315CC">
        <w:rPr>
          <w:rFonts w:eastAsia="Calibri"/>
        </w:rPr>
        <w:t xml:space="preserve"> p. nustatytus kvalifikacijos reikalavimus (jeigu </w:t>
      </w:r>
      <w:r w:rsidRPr="007E179D">
        <w:rPr>
          <w:rFonts w:eastAsia="Calibri"/>
        </w:rPr>
        <w:t>atitiktį jiems tiekėjas grindžia pasitelkiamo kito ūkio subjekto pajėgumais</w:t>
      </w:r>
      <w:r w:rsidRPr="000315CC">
        <w:rPr>
          <w:rFonts w:eastAsia="Calibri"/>
        </w:rPr>
        <w:t>). Jeigu ūkio subjektas netenkina jam nustatytų kvalifikacijos reikalavimų,</w:t>
      </w:r>
      <w:r w:rsidRPr="000315CC">
        <w:t xml:space="preserve"> </w:t>
      </w:r>
      <w:r w:rsidRPr="000315CC">
        <w:rPr>
          <w:rFonts w:eastAsia="Calibri"/>
        </w:rPr>
        <w:t>Perkančioji organizacija turi pareikalauti per jos nustatytą terminą pakeisti jį reikalavimus atitinkančiu ūkio subjektu. Tiekėjui</w:t>
      </w:r>
      <w:r>
        <w:rPr>
          <w:rFonts w:eastAsia="Calibri"/>
        </w:rPr>
        <w:t xml:space="preserve"> </w:t>
      </w:r>
      <w:r w:rsidRPr="000315CC">
        <w:rPr>
          <w:rFonts w:eastAsia="Calibri"/>
        </w:rPr>
        <w:t xml:space="preserve">nepakeitus tokio ūkio subjekto kitu, atitinkančiu nustatytus reikalavimus, tiekėjas yra atmetamas. </w:t>
      </w:r>
      <w:r w:rsidRPr="00847358">
        <w:rPr>
          <w:rFonts w:eastAsia="Calibri"/>
          <w:b/>
          <w:bCs/>
        </w:rPr>
        <w:t>Ūk</w:t>
      </w:r>
      <w:r w:rsidRPr="000315CC">
        <w:rPr>
          <w:rFonts w:eastAsia="Calibri"/>
          <w:b/>
        </w:rPr>
        <w:t>io subjektai, kurių pajėgumais remiamasi, turi būti išviešinti teikiant pasiūlymą, nes po pasiūlymo pateikimo termino pabaigos pasitelkti (nurodyti) kitų ūkio subjektų tam, kad atitiktų kvalifikacijos reikalavimus, tiekėjas negalės</w:t>
      </w:r>
      <w:r w:rsidRPr="000315CC">
        <w:rPr>
          <w:rFonts w:eastAsia="Calibri"/>
          <w:bCs/>
        </w:rPr>
        <w:t>, t. y. po pasiūlymo pateikimo tiekėjas neturi teisės nurodyti naujų ūkio subjektų</w:t>
      </w:r>
      <w:r w:rsidRPr="000315CC">
        <w:rPr>
          <w:bCs/>
        </w:rPr>
        <w:t>.</w:t>
      </w:r>
      <w:r w:rsidRPr="000315CC">
        <w:rPr>
          <w:bCs/>
          <w:lang w:eastAsia="lt-LT"/>
        </w:rPr>
        <w:t xml:space="preserve"> </w:t>
      </w:r>
    </w:p>
    <w:p w14:paraId="7A030475" w14:textId="77777777" w:rsidR="005467A2" w:rsidRPr="000315CC" w:rsidRDefault="005467A2" w:rsidP="005467A2">
      <w:pPr>
        <w:tabs>
          <w:tab w:val="left" w:pos="1134"/>
        </w:tabs>
        <w:ind w:firstLine="851"/>
        <w:jc w:val="both"/>
      </w:pPr>
      <w:r w:rsidRPr="00847358">
        <w:rPr>
          <w:i/>
          <w:iCs/>
          <w:lang w:eastAsia="lt-LT"/>
        </w:rPr>
        <w:t>Pastaba. Jei dvišaliame dokumente (sutartyje, ketinimų protokole ar pan.) juridinis ar fizinis asmuo yra įvardijamas ne ūkio subjektu, kurio pajėgumais remiamasi, o subrangovu ar kokia kita panašia sąvoka, tačiau pasiūlyme yra nurodytas kaip ūkio subjektas, kurio pajėgumais remiamasi, ir iš pasiūlymo visumos yra aišku, kad juridinis ar fizinis asmuo yra pasitelkiamas dėl rėmimosi jo pajėgumais (kvalifikacija), tokiu atveju dėl dvišalio dokumento tikslinimo nesikreipiama ir vadovaujamasi pasiūlyme nurodyta informacija</w:t>
      </w:r>
      <w:r w:rsidRPr="000315CC">
        <w:rPr>
          <w:lang w:eastAsia="lt-LT"/>
        </w:rPr>
        <w:t>.</w:t>
      </w:r>
    </w:p>
    <w:p w14:paraId="60CEFF07" w14:textId="77777777" w:rsidR="005467A2" w:rsidRPr="000315CC" w:rsidRDefault="005467A2" w:rsidP="00017C41">
      <w:pPr>
        <w:numPr>
          <w:ilvl w:val="0"/>
          <w:numId w:val="34"/>
        </w:numPr>
        <w:tabs>
          <w:tab w:val="left" w:pos="1134"/>
        </w:tabs>
        <w:jc w:val="both"/>
      </w:pPr>
      <w:r w:rsidRPr="000315CC">
        <w:t xml:space="preserve">Tiekėjas pirkimo sutarties vykdymui gali pasitelkti </w:t>
      </w:r>
      <w:r w:rsidRPr="000315CC">
        <w:rPr>
          <w:b/>
        </w:rPr>
        <w:t>subrangovus</w:t>
      </w:r>
      <w:r w:rsidRPr="000315CC">
        <w:t xml:space="preserve"> (tokiais laikomi tretieji asmenys, kurie vykdys sutartines tiekėjo prievoles, tačiau tiekėjas nesiremia jų pajėgumais, kad atitiktų kvalifikacijos reikalavimus). </w:t>
      </w:r>
      <w:r w:rsidRPr="0081032E">
        <w:rPr>
          <w:b/>
          <w:bCs/>
        </w:rPr>
        <w:t xml:space="preserve">Tiekėjas savo pasiūlyme </w:t>
      </w:r>
      <w:r w:rsidRPr="005F3DC9">
        <w:t>(konkurso sąlygų aprašo 1 priede)</w:t>
      </w:r>
      <w:r w:rsidRPr="0081032E">
        <w:rPr>
          <w:b/>
          <w:bCs/>
        </w:rPr>
        <w:t xml:space="preserve"> privalo nurodyti kokius subrangovus</w:t>
      </w:r>
      <w:r w:rsidRPr="00BC7669">
        <w:t>, jeigu jie yra žinomi, jis ketina pasitelkti.</w:t>
      </w:r>
      <w:r>
        <w:t xml:space="preserve"> </w:t>
      </w:r>
      <w:r w:rsidRPr="000315CC">
        <w:t xml:space="preserve">Perkančioji organizacija nevertina jų kvalifikacijos. Nors Perkančioji organizacija nevertina subrangovų </w:t>
      </w:r>
      <w:r w:rsidRPr="000315CC">
        <w:lastRenderedPageBreak/>
        <w:t>kvalifikacijos, tačiau tiekėjas privalo įsipareigoti, kad pirkimo sutartį vykdys tik tokią teisę turintys asmenys ir sutarties vykdymo metu, Perkančiajai organizacijai pareikalavus, tiekėjas turės pateikti dokumentus, įrodančius subrangovo teisę verstis atitinkama veikla, kuriai jis pasitelkiamas</w:t>
      </w:r>
      <w:r w:rsidRPr="000315CC">
        <w:rPr>
          <w:lang w:eastAsia="lt-LT"/>
        </w:rPr>
        <w:t>.</w:t>
      </w:r>
      <w:r w:rsidRPr="000315CC">
        <w:t xml:space="preserve"> </w:t>
      </w:r>
    </w:p>
    <w:p w14:paraId="001A9992" w14:textId="66EC1A43" w:rsidR="005467A2" w:rsidRPr="000315CC" w:rsidRDefault="005467A2" w:rsidP="00017C41">
      <w:pPr>
        <w:numPr>
          <w:ilvl w:val="0"/>
          <w:numId w:val="34"/>
        </w:numPr>
        <w:tabs>
          <w:tab w:val="left" w:pos="1134"/>
        </w:tabs>
        <w:jc w:val="both"/>
        <w:rPr>
          <w:lang w:eastAsia="lt-LT"/>
        </w:rPr>
      </w:pPr>
      <w:r w:rsidRPr="000315CC">
        <w:rPr>
          <w:lang w:eastAsia="lt-LT"/>
        </w:rPr>
        <w:t xml:space="preserve">Kvalifikacijos reikalavimai </w:t>
      </w:r>
      <w:r w:rsidRPr="000315CC">
        <w:rPr>
          <w:b/>
          <w:lang w:eastAsia="lt-LT"/>
        </w:rPr>
        <w:t>tiekėjų grupės nariams</w:t>
      </w:r>
      <w:r w:rsidRPr="000315CC">
        <w:rPr>
          <w:lang w:eastAsia="lt-LT"/>
        </w:rPr>
        <w:t xml:space="preserve">: jei bendrą pasiūlymą pateikia tiekėjų grupė, konkurso sąlygų aprašo </w:t>
      </w:r>
      <w:r>
        <w:rPr>
          <w:lang w:eastAsia="lt-LT"/>
        </w:rPr>
        <w:t>1</w:t>
      </w:r>
      <w:r w:rsidR="00E510C0">
        <w:rPr>
          <w:lang w:eastAsia="lt-LT"/>
        </w:rPr>
        <w:t>8</w:t>
      </w:r>
      <w:r>
        <w:rPr>
          <w:lang w:eastAsia="lt-LT"/>
        </w:rPr>
        <w:t xml:space="preserve"> </w:t>
      </w:r>
      <w:r w:rsidRPr="000315CC">
        <w:rPr>
          <w:lang w:eastAsia="lt-LT"/>
        </w:rPr>
        <w:t xml:space="preserve">p. nurodytus reikalavimus turi atitikti ir tai patvirtinančius dokumentus pateikti bent vienas tiekėjų grupės narys arba visi tiekėjų grupės nariai kartu, atitinkamai pagal tai, kuriuos įsipareigojimus pirkimo sutarčiai vykdyti prisiima tiekėjų grupės narys. Į CVP IS priemonėmis pateiktus klausimus atsako įgaliotas bendrą pasiūlymą pateikti tiekėjas, kuris kartu pateikia savo ir kitų tiekėjų grupės narių dokumentus, pagrindžiančius atitikimą nustatytiems kvalifikacijos reikalavimams. </w:t>
      </w:r>
    </w:p>
    <w:p w14:paraId="17822A58" w14:textId="77777777" w:rsidR="005467A2" w:rsidRPr="000315CC" w:rsidRDefault="005467A2" w:rsidP="00017C41">
      <w:pPr>
        <w:numPr>
          <w:ilvl w:val="0"/>
          <w:numId w:val="34"/>
        </w:numPr>
        <w:tabs>
          <w:tab w:val="left" w:pos="1134"/>
        </w:tabs>
        <w:jc w:val="both"/>
        <w:rPr>
          <w:lang w:eastAsia="lt-LT"/>
        </w:rPr>
      </w:pPr>
      <w:r w:rsidRPr="000315CC">
        <w:rPr>
          <w:lang w:eastAsia="lt-LT"/>
        </w:rPr>
        <w:t xml:space="preserve">Jei tiekėjas sutarties vykdymui ketina remtis </w:t>
      </w:r>
      <w:r w:rsidRPr="000315CC">
        <w:rPr>
          <w:bCs/>
          <w:lang w:eastAsia="lt-LT"/>
        </w:rPr>
        <w:t>specialisto (fizinio asmens), kurį ketina įdarbinti, pajėgumais (kvalifikacija),</w:t>
      </w:r>
      <w:r w:rsidRPr="000315CC">
        <w:rPr>
          <w:lang w:eastAsia="lt-LT"/>
        </w:rPr>
        <w:t xml:space="preserve"> toks specialistas privalo būti nurodomas tiekėjo </w:t>
      </w:r>
      <w:r w:rsidRPr="000315CC">
        <w:t xml:space="preserve">pasiūlyme (konkurso sąlygų aprašo </w:t>
      </w:r>
      <w:r w:rsidRPr="000315CC">
        <w:rPr>
          <w:b/>
          <w:bCs/>
        </w:rPr>
        <w:t>1 priedas</w:t>
      </w:r>
      <w:r w:rsidRPr="000315CC">
        <w:t>)</w:t>
      </w:r>
      <w:r w:rsidRPr="000315CC">
        <w:rPr>
          <w:b/>
          <w:bCs/>
        </w:rPr>
        <w:t xml:space="preserve"> </w:t>
      </w:r>
      <w:r w:rsidRPr="000315CC">
        <w:t>kaip</w:t>
      </w:r>
      <w:r w:rsidRPr="000315CC">
        <w:rPr>
          <w:b/>
          <w:bCs/>
        </w:rPr>
        <w:t xml:space="preserve"> </w:t>
      </w:r>
      <w:proofErr w:type="spellStart"/>
      <w:r w:rsidRPr="000315CC">
        <w:rPr>
          <w:b/>
          <w:bCs/>
        </w:rPr>
        <w:t>kvazisubtiekėjas</w:t>
      </w:r>
      <w:proofErr w:type="spellEnd"/>
      <w:r w:rsidRPr="000315CC">
        <w:rPr>
          <w:b/>
          <w:bCs/>
        </w:rPr>
        <w:t xml:space="preserve">. </w:t>
      </w:r>
      <w:r w:rsidRPr="000315CC">
        <w:t xml:space="preserve">Taip pat tiekėjas, teikdamas pasiūlymą, pateikia dvišalį susitarimą arba ketinimų protokolą arba kitą </w:t>
      </w:r>
      <w:r w:rsidRPr="00F457F2">
        <w:t>lygiavertį</w:t>
      </w:r>
      <w:r>
        <w:t xml:space="preserve"> </w:t>
      </w:r>
      <w:r w:rsidRPr="000315CC">
        <w:t>dokumentą, kuris pagrįstų,</w:t>
      </w:r>
      <w:r w:rsidRPr="000315CC">
        <w:rPr>
          <w:lang w:eastAsia="lt-LT"/>
        </w:rPr>
        <w:t xml:space="preserve"> kad konkurso laimėjimo atveju, specialistas bus įdarbintas.</w:t>
      </w:r>
      <w:r w:rsidRPr="000315CC">
        <w:t xml:space="preserve"> Svarbu, kad šis dokumentas būtų sudarytas </w:t>
      </w:r>
      <w:r w:rsidRPr="000315CC">
        <w:rPr>
          <w:b/>
          <w:bCs/>
        </w:rPr>
        <w:t>iki tiekėjui pateikiant pasiūlymą.</w:t>
      </w:r>
      <w:r w:rsidRPr="000315CC">
        <w:rPr>
          <w:b/>
          <w:bCs/>
          <w:lang w:eastAsia="lt-LT"/>
        </w:rPr>
        <w:t xml:space="preserve"> </w:t>
      </w:r>
      <w:proofErr w:type="spellStart"/>
      <w:r w:rsidRPr="000315CC">
        <w:rPr>
          <w:b/>
          <w:bCs/>
          <w:lang w:eastAsia="lt-LT"/>
        </w:rPr>
        <w:t>Kvazisubtiekėjai</w:t>
      </w:r>
      <w:proofErr w:type="spellEnd"/>
      <w:r w:rsidRPr="000315CC">
        <w:rPr>
          <w:b/>
          <w:bCs/>
          <w:lang w:eastAsia="lt-LT"/>
        </w:rPr>
        <w:t xml:space="preserve"> turi būti išviešinti teikiant pasiūlymą, nes po pasiūlymo pateikimo termino pabaigos pasitelkti (nurodyti) naujų </w:t>
      </w:r>
      <w:proofErr w:type="spellStart"/>
      <w:r w:rsidRPr="000315CC">
        <w:rPr>
          <w:b/>
          <w:bCs/>
          <w:lang w:eastAsia="lt-LT"/>
        </w:rPr>
        <w:t>kvazisubtiekėjų</w:t>
      </w:r>
      <w:proofErr w:type="spellEnd"/>
      <w:r w:rsidRPr="000315CC">
        <w:rPr>
          <w:b/>
          <w:bCs/>
          <w:lang w:eastAsia="lt-LT"/>
        </w:rPr>
        <w:t xml:space="preserve"> tam, kad atitiktų kvalifikacijos reikalavimus, tiekėjas negalės, </w:t>
      </w:r>
      <w:r w:rsidRPr="000315CC">
        <w:rPr>
          <w:lang w:eastAsia="lt-LT"/>
        </w:rPr>
        <w:t xml:space="preserve">t. y. po pasiūlymo pateikimo tiekėjas neturi teisės nurodyti naujus </w:t>
      </w:r>
      <w:proofErr w:type="spellStart"/>
      <w:r w:rsidRPr="000315CC">
        <w:rPr>
          <w:lang w:eastAsia="lt-LT"/>
        </w:rPr>
        <w:t>kvazisubtiekėjus</w:t>
      </w:r>
      <w:proofErr w:type="spellEnd"/>
      <w:r w:rsidRPr="000315CC">
        <w:rPr>
          <w:lang w:eastAsia="lt-LT"/>
        </w:rPr>
        <w:t xml:space="preserve">, nes tokie veiksmai, laikomi </w:t>
      </w:r>
      <w:r>
        <w:rPr>
          <w:lang w:eastAsia="lt-LT"/>
        </w:rPr>
        <w:t xml:space="preserve">neleistinu </w:t>
      </w:r>
      <w:r w:rsidRPr="000315CC">
        <w:rPr>
          <w:lang w:eastAsia="lt-LT"/>
        </w:rPr>
        <w:t>pasiūlymo keitimu.</w:t>
      </w:r>
    </w:p>
    <w:p w14:paraId="33BD1158" w14:textId="77777777" w:rsidR="002C7641" w:rsidRPr="00A42199" w:rsidRDefault="002C7641" w:rsidP="00017C41">
      <w:pPr>
        <w:widowControl w:val="0"/>
        <w:numPr>
          <w:ilvl w:val="0"/>
          <w:numId w:val="34"/>
        </w:numPr>
        <w:tabs>
          <w:tab w:val="left" w:pos="1134"/>
        </w:tabs>
        <w:ind w:firstLine="719"/>
        <w:jc w:val="both"/>
      </w:pPr>
      <w:r w:rsidRPr="00A42199">
        <w:rPr>
          <w:lang w:eastAsia="lt-LT"/>
        </w:rPr>
        <w:t>Tiekėjo pasiūlymas atmetamas, jeigu apie nustatytų reikalavimų atitikimą jis pateikė melagingą informaciją, kurią Perkančioji organizacija gali įrodyti bet kokiomis teisėtomis priemonėmis.</w:t>
      </w:r>
    </w:p>
    <w:p w14:paraId="71E5A200" w14:textId="77777777" w:rsidR="00E02506" w:rsidRDefault="00E02506" w:rsidP="00B45AD1">
      <w:pPr>
        <w:widowControl w:val="0"/>
        <w:ind w:firstLine="861"/>
        <w:contextualSpacing/>
        <w:jc w:val="center"/>
        <w:rPr>
          <w:b/>
          <w:color w:val="000000"/>
        </w:rPr>
      </w:pPr>
    </w:p>
    <w:p w14:paraId="3CB10261" w14:textId="6D8A68DC" w:rsidR="00B45AD1" w:rsidRPr="00F77F11" w:rsidRDefault="00B45AD1" w:rsidP="00B45AD1">
      <w:pPr>
        <w:widowControl w:val="0"/>
        <w:ind w:firstLine="861"/>
        <w:contextualSpacing/>
        <w:jc w:val="center"/>
        <w:rPr>
          <w:b/>
          <w:color w:val="000000"/>
        </w:rPr>
      </w:pPr>
      <w:r w:rsidRPr="00F77F11">
        <w:rPr>
          <w:b/>
          <w:color w:val="000000"/>
        </w:rPr>
        <w:t>IV SKYRIUS</w:t>
      </w:r>
    </w:p>
    <w:p w14:paraId="6DB5162E" w14:textId="77777777" w:rsidR="00B45AD1" w:rsidRPr="00F77F11" w:rsidRDefault="00B45AD1" w:rsidP="00B45AD1">
      <w:pPr>
        <w:widowControl w:val="0"/>
        <w:ind w:firstLine="861"/>
        <w:contextualSpacing/>
        <w:jc w:val="center"/>
        <w:rPr>
          <w:b/>
          <w:color w:val="000000"/>
          <w:sz w:val="12"/>
          <w:szCs w:val="12"/>
        </w:rPr>
      </w:pPr>
      <w:r w:rsidRPr="00F77F11">
        <w:rPr>
          <w:b/>
          <w:color w:val="000000"/>
        </w:rPr>
        <w:t>TIEKĖJŲ GRUPĖS DALYVAVIMAS PIRKIMO PROCEDŪROSE</w:t>
      </w:r>
    </w:p>
    <w:p w14:paraId="5720E5D6" w14:textId="77777777" w:rsidR="00B45AD1" w:rsidRPr="00F77F11" w:rsidRDefault="00B45AD1" w:rsidP="00B45AD1">
      <w:pPr>
        <w:widowControl w:val="0"/>
        <w:ind w:firstLine="861"/>
        <w:contextualSpacing/>
        <w:jc w:val="center"/>
        <w:rPr>
          <w:b/>
          <w:color w:val="000000"/>
        </w:rPr>
      </w:pPr>
    </w:p>
    <w:p w14:paraId="241E17CA" w14:textId="7D9A4BB5" w:rsidR="00B45AD1" w:rsidRPr="00F77F11" w:rsidRDefault="00B45AD1" w:rsidP="00FA776B">
      <w:pPr>
        <w:pStyle w:val="Sraopastraipa1"/>
        <w:widowControl w:val="0"/>
        <w:numPr>
          <w:ilvl w:val="0"/>
          <w:numId w:val="4"/>
        </w:numPr>
        <w:tabs>
          <w:tab w:val="left" w:pos="1134"/>
        </w:tabs>
        <w:ind w:firstLine="861"/>
        <w:jc w:val="both"/>
        <w:rPr>
          <w:sz w:val="24"/>
          <w:szCs w:val="24"/>
        </w:rPr>
      </w:pPr>
      <w:r w:rsidRPr="00F77F11">
        <w:rPr>
          <w:sz w:val="24"/>
          <w:szCs w:val="24"/>
        </w:rPr>
        <w:t xml:space="preserve">Jei pirkimo procedūrose dalyvauja tiekėjų grupė, ji pateikia </w:t>
      </w:r>
      <w:r w:rsidR="00C72DD7" w:rsidRPr="005A46D3">
        <w:rPr>
          <w:sz w:val="24"/>
          <w:szCs w:val="24"/>
        </w:rPr>
        <w:t xml:space="preserve">iki pasiūlymo pateikimo termino pabaigos sudarytą </w:t>
      </w:r>
      <w:r w:rsidRPr="00F77F11">
        <w:rPr>
          <w:sz w:val="24"/>
          <w:szCs w:val="24"/>
        </w:rPr>
        <w:t>jungtinės veiklos sutarties skaitmeninę kopiją</w:t>
      </w:r>
      <w:r w:rsidRPr="00F77F11">
        <w:rPr>
          <w:iCs/>
          <w:sz w:val="24"/>
          <w:szCs w:val="24"/>
        </w:rPr>
        <w:t xml:space="preserve"> </w:t>
      </w:r>
      <w:r w:rsidRPr="00F77F11">
        <w:rPr>
          <w:sz w:val="24"/>
          <w:szCs w:val="24"/>
        </w:rPr>
        <w:t xml:space="preserve">ir visus tiekėjų grupės narius nurodo pasiūlyme (konkurso sąlygų aprašo 1 priedas). Jungtinės veiklos sutartyje turi būti nurodyta </w:t>
      </w:r>
      <w:r w:rsidR="00C72DD7">
        <w:rPr>
          <w:sz w:val="24"/>
          <w:szCs w:val="24"/>
        </w:rPr>
        <w:t xml:space="preserve">kiekvienos šios </w:t>
      </w:r>
      <w:r w:rsidRPr="00F77F11">
        <w:rPr>
          <w:sz w:val="24"/>
          <w:szCs w:val="24"/>
        </w:rPr>
        <w:t xml:space="preserve">sutarties šalies įsipareigojimų vertės dalis, išreikšta procentiniu dydžiu, įeinanti į bendrą pirkimo sutarties vertę. Jungtinės veiklos sutartis turi numatyti </w:t>
      </w:r>
      <w:r w:rsidRPr="00197354">
        <w:rPr>
          <w:b/>
          <w:sz w:val="24"/>
          <w:szCs w:val="24"/>
        </w:rPr>
        <w:t xml:space="preserve">solidarią visų šios sutarties šalių atsakomybę </w:t>
      </w:r>
      <w:r w:rsidRPr="00ED4A21">
        <w:rPr>
          <w:b/>
          <w:sz w:val="24"/>
          <w:szCs w:val="24"/>
        </w:rPr>
        <w:t>už prievolių Perkančiajai organizacijai</w:t>
      </w:r>
      <w:r w:rsidRPr="00A22479">
        <w:rPr>
          <w:bCs/>
          <w:sz w:val="24"/>
          <w:szCs w:val="24"/>
        </w:rPr>
        <w:t xml:space="preserve"> </w:t>
      </w:r>
      <w:r w:rsidRPr="00ED4A21">
        <w:rPr>
          <w:b/>
          <w:sz w:val="24"/>
          <w:szCs w:val="24"/>
        </w:rPr>
        <w:t>nevykdymą</w:t>
      </w:r>
      <w:r w:rsidRPr="00A22479">
        <w:rPr>
          <w:bCs/>
          <w:sz w:val="24"/>
          <w:szCs w:val="24"/>
        </w:rPr>
        <w:t>.</w:t>
      </w:r>
      <w:r w:rsidRPr="00F77F11">
        <w:rPr>
          <w:sz w:val="24"/>
          <w:szCs w:val="24"/>
        </w:rPr>
        <w:t xml:space="preserve"> Taip pat jungtinės veiklos sutartyje turi būti numatyta, kuris asmuo atstovauja tiekėjų grupei (su kuo Perkančioji organizacija turėtų bendrauti pasiūlymo vertinimo metu kylančiais klausimais ir teikti su pasiūlymo įvertinimu susijusią informaciją).</w:t>
      </w:r>
    </w:p>
    <w:p w14:paraId="31835A14" w14:textId="77777777" w:rsidR="00B45AD1" w:rsidRPr="00F77F11" w:rsidRDefault="00B45AD1" w:rsidP="00C8547F">
      <w:pPr>
        <w:widowControl w:val="0"/>
        <w:numPr>
          <w:ilvl w:val="0"/>
          <w:numId w:val="4"/>
        </w:numPr>
        <w:tabs>
          <w:tab w:val="left" w:pos="1134"/>
          <w:tab w:val="left" w:pos="1276"/>
        </w:tabs>
        <w:ind w:firstLine="861"/>
        <w:jc w:val="both"/>
        <w:rPr>
          <w:i/>
          <w:color w:val="000000"/>
        </w:rPr>
      </w:pPr>
      <w:r w:rsidRPr="00F77F11">
        <w:t>Perkančioji organizacija nereikalauja, kad tiekėjų grupės pateiktą pas</w:t>
      </w:r>
      <w:r w:rsidR="002A0819" w:rsidRPr="00F77F11">
        <w:t>iūlymą pripažinus geriausiu ir P</w:t>
      </w:r>
      <w:r w:rsidRPr="00F77F11">
        <w:t>erkančiajai organizacijai pasiūlius sudaryti pirkimo sutartį ši tiekėjų grupė įgautų tam tikrą teisinę formą</w:t>
      </w:r>
      <w:r w:rsidRPr="00F77F11">
        <w:rPr>
          <w:color w:val="000000"/>
        </w:rPr>
        <w:t>.</w:t>
      </w:r>
    </w:p>
    <w:p w14:paraId="172385DD" w14:textId="77777777" w:rsidR="00132F4D" w:rsidRPr="00F77F11" w:rsidRDefault="00132F4D" w:rsidP="00611CB7">
      <w:pPr>
        <w:widowControl w:val="0"/>
        <w:contextualSpacing/>
        <w:jc w:val="center"/>
        <w:rPr>
          <w:b/>
        </w:rPr>
      </w:pPr>
    </w:p>
    <w:p w14:paraId="48D32588" w14:textId="3A157052" w:rsidR="00B45AD1" w:rsidRPr="00F77F11" w:rsidRDefault="00B45AD1" w:rsidP="00B45AD1">
      <w:pPr>
        <w:widowControl w:val="0"/>
        <w:spacing w:before="120" w:after="240"/>
        <w:contextualSpacing/>
        <w:jc w:val="center"/>
        <w:rPr>
          <w:b/>
        </w:rPr>
      </w:pPr>
      <w:r w:rsidRPr="00F77F11">
        <w:rPr>
          <w:b/>
        </w:rPr>
        <w:t>V SKYRIUS</w:t>
      </w:r>
    </w:p>
    <w:p w14:paraId="6753BFB9" w14:textId="77777777" w:rsidR="00B45AD1" w:rsidRPr="00F77F11" w:rsidRDefault="00B45AD1" w:rsidP="00B45AD1">
      <w:pPr>
        <w:widowControl w:val="0"/>
        <w:spacing w:before="120" w:after="240"/>
        <w:contextualSpacing/>
        <w:jc w:val="center"/>
        <w:rPr>
          <w:rFonts w:ascii="Times New Roman Bold" w:hAnsi="Times New Roman Bold"/>
          <w:b/>
          <w:sz w:val="12"/>
          <w:szCs w:val="12"/>
        </w:rPr>
      </w:pPr>
      <w:r w:rsidRPr="00F77F11">
        <w:rPr>
          <w:b/>
        </w:rPr>
        <w:t xml:space="preserve">PASIŪLYMŲ RENGIMAS, </w:t>
      </w:r>
      <w:r w:rsidRPr="00F77F11">
        <w:rPr>
          <w:rFonts w:ascii="Times New Roman Bold" w:hAnsi="Times New Roman Bold"/>
          <w:b/>
        </w:rPr>
        <w:t>PATEIKIMAS IR KEITIMAS</w:t>
      </w:r>
    </w:p>
    <w:p w14:paraId="12EF1CF0" w14:textId="77777777" w:rsidR="00B45AD1" w:rsidRPr="00F77F11" w:rsidRDefault="00B45AD1" w:rsidP="00B45AD1">
      <w:pPr>
        <w:widowControl w:val="0"/>
        <w:spacing w:before="120"/>
        <w:contextualSpacing/>
        <w:jc w:val="center"/>
        <w:rPr>
          <w:rFonts w:ascii="Times New Roman Bold" w:hAnsi="Times New Roman Bold"/>
          <w:b/>
        </w:rPr>
      </w:pPr>
    </w:p>
    <w:p w14:paraId="7A35D8E8" w14:textId="78265B18" w:rsidR="00B45AD1" w:rsidRPr="00F77F11" w:rsidRDefault="00B45AD1" w:rsidP="00C8547F">
      <w:pPr>
        <w:pStyle w:val="Sraopastraipa1"/>
        <w:widowControl w:val="0"/>
        <w:numPr>
          <w:ilvl w:val="0"/>
          <w:numId w:val="4"/>
        </w:numPr>
        <w:tabs>
          <w:tab w:val="left" w:pos="1134"/>
        </w:tabs>
        <w:ind w:firstLine="861"/>
        <w:jc w:val="both"/>
        <w:rPr>
          <w:rFonts w:eastAsia="Times New Roman"/>
          <w:sz w:val="24"/>
          <w:szCs w:val="24"/>
        </w:rPr>
      </w:pPr>
      <w:r w:rsidRPr="00CD0B28">
        <w:rPr>
          <w:rFonts w:eastAsia="Times New Roman"/>
          <w:sz w:val="24"/>
          <w:szCs w:val="24"/>
        </w:rPr>
        <w:t>Pasiūlymas</w:t>
      </w:r>
      <w:r w:rsidRPr="00F77F11">
        <w:rPr>
          <w:rFonts w:eastAsia="Times New Roman"/>
          <w:sz w:val="24"/>
          <w:szCs w:val="24"/>
        </w:rPr>
        <w:t xml:space="preserve"> turi būti pateikiamas tik elektroninėmis priemonėmis, naudojant CVP IS, pasiekiamą adresu </w:t>
      </w:r>
      <w:hyperlink r:id="rId11" w:history="1">
        <w:r w:rsidR="005467A2" w:rsidRPr="00612F43">
          <w:rPr>
            <w:rStyle w:val="Hipersaitas"/>
            <w:i/>
            <w:iCs/>
            <w:color w:val="auto"/>
            <w:sz w:val="24"/>
            <w:szCs w:val="24"/>
          </w:rPr>
          <w:t>https://viesiejipirkimai.lt/</w:t>
        </w:r>
      </w:hyperlink>
      <w:r w:rsidR="005467A2" w:rsidRPr="00751B0D">
        <w:rPr>
          <w:rFonts w:eastAsia="Times New Roman"/>
          <w:color w:val="000000"/>
          <w:sz w:val="24"/>
          <w:szCs w:val="24"/>
        </w:rPr>
        <w:t>.</w:t>
      </w:r>
      <w:r w:rsidRPr="00F77F11">
        <w:rPr>
          <w:rFonts w:eastAsia="Times New Roman"/>
          <w:color w:val="000000"/>
          <w:sz w:val="24"/>
          <w:szCs w:val="24"/>
        </w:rPr>
        <w:t xml:space="preserve"> </w:t>
      </w:r>
      <w:r w:rsidRPr="00F77F11">
        <w:rPr>
          <w:rFonts w:eastAsia="Times New Roman"/>
          <w:sz w:val="24"/>
          <w:szCs w:val="24"/>
        </w:rPr>
        <w:t xml:space="preserve">Pasiūlymai, pateikti popierine forma arba ne Perkančiosios organizacijos nurodytomis elektroninėmis priemonėmis, bus atmesti kaip neatitinkantys pirkimo dokumentų reikalavimų. </w:t>
      </w:r>
    </w:p>
    <w:p w14:paraId="7ECF458C" w14:textId="369953CA" w:rsidR="00B45AD1" w:rsidRPr="00F77F11" w:rsidRDefault="00B45AD1" w:rsidP="00C8547F">
      <w:pPr>
        <w:widowControl w:val="0"/>
        <w:numPr>
          <w:ilvl w:val="0"/>
          <w:numId w:val="4"/>
        </w:numPr>
        <w:tabs>
          <w:tab w:val="left" w:pos="1134"/>
        </w:tabs>
        <w:ind w:firstLine="861"/>
        <w:jc w:val="both"/>
        <w:rPr>
          <w:iCs/>
          <w:szCs w:val="22"/>
        </w:rPr>
      </w:pPr>
      <w:r w:rsidRPr="00F77F11">
        <w:t> </w:t>
      </w:r>
      <w:r w:rsidR="00631F52" w:rsidRPr="00F77F11">
        <w:t>Pasiūlymus gali teikti tik CVP IS registruoti tiekėjai (registracija nemokama)</w:t>
      </w:r>
      <w:r w:rsidR="00631F52" w:rsidRPr="00F77F11">
        <w:rPr>
          <w:iCs/>
          <w:color w:val="000000"/>
        </w:rPr>
        <w:t xml:space="preserve">. </w:t>
      </w:r>
      <w:r w:rsidR="00631F52" w:rsidRPr="00F77F11">
        <w:rPr>
          <w:bCs/>
        </w:rPr>
        <w:t xml:space="preserve">Visi dokumentai, turi būti pateikti elektronine forma, t. y. tiesiogiai suformuoti elektroninėmis priemonėmis. Pateikiami dokumentai ar skaitmeninės dokumentų kopijos turi būti prieinami naudojant nediskriminuojančius, visuotinai prieinamus duomenų failų formatus (pvz., </w:t>
      </w:r>
      <w:proofErr w:type="spellStart"/>
      <w:r w:rsidR="00631F52" w:rsidRPr="00F77F11">
        <w:rPr>
          <w:bCs/>
          <w:i/>
        </w:rPr>
        <w:t>pdf</w:t>
      </w:r>
      <w:proofErr w:type="spellEnd"/>
      <w:r w:rsidR="00631F52" w:rsidRPr="00F77F11">
        <w:rPr>
          <w:bCs/>
        </w:rPr>
        <w:t xml:space="preserve">, </w:t>
      </w:r>
      <w:proofErr w:type="spellStart"/>
      <w:r w:rsidR="00631F52" w:rsidRPr="00F77F11">
        <w:rPr>
          <w:bCs/>
          <w:i/>
        </w:rPr>
        <w:t>docx</w:t>
      </w:r>
      <w:proofErr w:type="spellEnd"/>
      <w:r w:rsidR="00631F52" w:rsidRPr="00F77F11">
        <w:rPr>
          <w:bCs/>
          <w:i/>
        </w:rPr>
        <w:t xml:space="preserve">, </w:t>
      </w:r>
      <w:proofErr w:type="spellStart"/>
      <w:r w:rsidR="00631F52" w:rsidRPr="00F77F11">
        <w:rPr>
          <w:bCs/>
          <w:i/>
        </w:rPr>
        <w:t>jpeg</w:t>
      </w:r>
      <w:proofErr w:type="spellEnd"/>
      <w:r w:rsidR="00631F52" w:rsidRPr="00F77F11">
        <w:rPr>
          <w:bCs/>
        </w:rPr>
        <w:t xml:space="preserve"> ir kt.)</w:t>
      </w:r>
      <w:r w:rsidR="00631F52" w:rsidRPr="00F77F11">
        <w:rPr>
          <w:szCs w:val="22"/>
        </w:rPr>
        <w:t xml:space="preserve">. </w:t>
      </w:r>
    </w:p>
    <w:p w14:paraId="737FAD69" w14:textId="29EE73AE" w:rsidR="006A3FF6" w:rsidRPr="006A3FF6" w:rsidRDefault="00B45AD1" w:rsidP="00C8547F">
      <w:pPr>
        <w:widowControl w:val="0"/>
        <w:numPr>
          <w:ilvl w:val="0"/>
          <w:numId w:val="4"/>
        </w:numPr>
        <w:tabs>
          <w:tab w:val="left" w:pos="1134"/>
        </w:tabs>
        <w:ind w:firstLine="861"/>
        <w:jc w:val="both"/>
        <w:rPr>
          <w:b/>
          <w:bCs/>
          <w:i/>
          <w:color w:val="000080"/>
        </w:rPr>
      </w:pPr>
      <w:r w:rsidRPr="00F77F11">
        <w:rPr>
          <w:b/>
          <w:iCs/>
          <w:szCs w:val="22"/>
        </w:rPr>
        <w:t>Pasiūlymas privalo būti pasirašytas tiekėjo vadovo</w:t>
      </w:r>
      <w:r w:rsidRPr="00F77F11">
        <w:rPr>
          <w:iCs/>
          <w:szCs w:val="22"/>
        </w:rPr>
        <w:t xml:space="preserve">. </w:t>
      </w:r>
      <w:r w:rsidRPr="005D7D6D">
        <w:t>Jeigu pasiūlymą pa</w:t>
      </w:r>
      <w:r w:rsidR="002426D0" w:rsidRPr="005D7D6D">
        <w:t>sirašo</w:t>
      </w:r>
      <w:r w:rsidRPr="005D7D6D">
        <w:t xml:space="preserve"> ne </w:t>
      </w:r>
      <w:r w:rsidRPr="005D7D6D">
        <w:lastRenderedPageBreak/>
        <w:t xml:space="preserve">tiekėjo vadovas, kartu su pasiūlymu turi būti pateiktas pasiūlymą </w:t>
      </w:r>
      <w:r w:rsidR="006A3FF6">
        <w:t>teikiančio tiekėjo atstovo įgaliojimas pateikti ir pasirašyti pasiūlymą ir kitus dokumentus.</w:t>
      </w:r>
    </w:p>
    <w:p w14:paraId="11FEA315" w14:textId="14AED6E2" w:rsidR="00B31CFE" w:rsidRPr="00941CDE" w:rsidRDefault="00941CDE" w:rsidP="00C8547F">
      <w:pPr>
        <w:widowControl w:val="0"/>
        <w:numPr>
          <w:ilvl w:val="0"/>
          <w:numId w:val="4"/>
        </w:numPr>
        <w:tabs>
          <w:tab w:val="left" w:pos="1134"/>
        </w:tabs>
        <w:ind w:firstLine="861"/>
        <w:jc w:val="both"/>
        <w:rPr>
          <w:b/>
          <w:i/>
          <w:color w:val="000080"/>
        </w:rPr>
      </w:pPr>
      <w:bookmarkStart w:id="18" w:name="kon"/>
      <w:r w:rsidRPr="00D61112">
        <w:rPr>
          <w:shd w:val="clear" w:color="auto" w:fill="FFFFFF"/>
        </w:rPr>
        <w:t xml:space="preserve">Tiekėjas pasiūlyme turi </w:t>
      </w:r>
      <w:r w:rsidRPr="004651E6">
        <w:rPr>
          <w:b/>
          <w:bCs/>
          <w:shd w:val="clear" w:color="auto" w:fill="FFFFFF"/>
        </w:rPr>
        <w:t>nurodyti, kokia pasiūlyme pateikta informacija yra konfidenciali</w:t>
      </w:r>
      <w:r w:rsidRPr="00D61112">
        <w:rPr>
          <w:shd w:val="clear" w:color="auto" w:fill="FFFFFF"/>
        </w:rPr>
        <w:t xml:space="preserve">. Visas tiekėjo pasiūlymas negali būti laikomas konfidencialia informacija, tačiau tiekėjas gali nurodyti, kad tam tikra jo pasiūlyme pateikta informacija yra konfidenciali. Konfidencialia informacija gali būti, </w:t>
      </w:r>
      <w:r w:rsidRPr="00D61112">
        <w:rPr>
          <w:color w:val="000000"/>
        </w:rPr>
        <w:t>pavyzdžiui, komercinė (gamybinė) paslaptis ir konfidencialieji pasiūlymų aspektai</w:t>
      </w:r>
      <w:r w:rsidRPr="00D61112">
        <w:rPr>
          <w:shd w:val="clear" w:color="auto" w:fill="FFFFFF"/>
        </w:rPr>
        <w:t>.</w:t>
      </w:r>
      <w:r w:rsidRPr="00D61112">
        <w:rPr>
          <w:rStyle w:val="apple-converted-space"/>
          <w:b/>
          <w:bCs/>
          <w:shd w:val="clear" w:color="auto" w:fill="FFFFFF"/>
        </w:rPr>
        <w:t xml:space="preserve"> </w:t>
      </w:r>
      <w:r w:rsidRPr="00D61112">
        <w:rPr>
          <w:shd w:val="clear" w:color="auto" w:fill="FFFFFF"/>
        </w:rPr>
        <w:t xml:space="preserve">Konfidencialia negalima laikyti informacijos, nurodytos </w:t>
      </w:r>
      <w:r w:rsidR="00C24D48" w:rsidRPr="00C24D48">
        <w:rPr>
          <w:shd w:val="clear" w:color="auto" w:fill="FFFFFF"/>
        </w:rPr>
        <w:t>VPĮ</w:t>
      </w:r>
      <w:r w:rsidRPr="00D61112">
        <w:rPr>
          <w:shd w:val="clear" w:color="auto" w:fill="FFFFFF"/>
        </w:rPr>
        <w:t xml:space="preserve"> 20 straipsnio 2 dalyje. </w:t>
      </w:r>
      <w:r w:rsidR="00A069E5" w:rsidRPr="00A069E5">
        <w:rPr>
          <w:shd w:val="clear" w:color="auto" w:fill="FFFFFF"/>
        </w:rPr>
        <w:t xml:space="preserve">Jeigu </w:t>
      </w:r>
      <w:r w:rsidR="00A069E5">
        <w:rPr>
          <w:shd w:val="clear" w:color="auto" w:fill="FFFFFF"/>
        </w:rPr>
        <w:t>P</w:t>
      </w:r>
      <w:r w:rsidR="00A069E5" w:rsidRPr="00A069E5">
        <w:rPr>
          <w:shd w:val="clear" w:color="auto" w:fill="FFFFFF"/>
        </w:rPr>
        <w:t xml:space="preserve">erkančiajai organizacijai kyla abejonių dėl tiekėjo pasiūlyme nurodytos informacijos konfidencialumo, ji privalo prašyti tiekėjo įrodyti, kodėl nurodyta informacija yra konfidenciali. Jeigu tiekėjas per </w:t>
      </w:r>
      <w:r w:rsidR="00A069E5">
        <w:rPr>
          <w:shd w:val="clear" w:color="auto" w:fill="FFFFFF"/>
        </w:rPr>
        <w:t>P</w:t>
      </w:r>
      <w:r w:rsidR="00A069E5" w:rsidRPr="00A069E5">
        <w:rPr>
          <w:shd w:val="clear" w:color="auto" w:fill="FFFFFF"/>
        </w:rPr>
        <w:t>erkančiosios organizacijos nurodytą terminą, kuris negali būti trumpesnis kaip 3 darbo dienos, nepateikia tokių įrodymų arba pateikia netinkamus įrodymus, laikoma, kad tokia informacija nėra konfidenciali.</w:t>
      </w:r>
      <w:r w:rsidR="00A069E5">
        <w:rPr>
          <w:shd w:val="clear" w:color="auto" w:fill="FFFFFF"/>
        </w:rPr>
        <w:t xml:space="preserve"> </w:t>
      </w:r>
      <w:r w:rsidRPr="00D61112">
        <w:rPr>
          <w:shd w:val="clear" w:color="auto" w:fill="FFFFFF"/>
        </w:rPr>
        <w:t xml:space="preserve">Perkančioji organizacija, Komisija, jos nariai ar ekspertai ir kiti asmenys negali </w:t>
      </w:r>
      <w:r w:rsidRPr="00D61112">
        <w:rPr>
          <w:color w:val="000000"/>
        </w:rPr>
        <w:t>tretiesiems asmenims atskleisti iš tiekėjų gautos informacijos, kurią jie nurodė kaip konfidencialią</w:t>
      </w:r>
      <w:bookmarkEnd w:id="18"/>
      <w:r w:rsidRPr="00D61112">
        <w:t>.</w:t>
      </w:r>
      <w:r w:rsidR="00B31CFE" w:rsidRPr="00941CDE">
        <w:t xml:space="preserve"> </w:t>
      </w:r>
    </w:p>
    <w:p w14:paraId="70C31280" w14:textId="280EC13D" w:rsidR="00925479" w:rsidRPr="00F77F11" w:rsidRDefault="006A3FF6" w:rsidP="00C8547F">
      <w:pPr>
        <w:widowControl w:val="0"/>
        <w:numPr>
          <w:ilvl w:val="0"/>
          <w:numId w:val="4"/>
        </w:numPr>
        <w:tabs>
          <w:tab w:val="left" w:pos="1080"/>
        </w:tabs>
        <w:ind w:firstLine="861"/>
        <w:jc w:val="both"/>
      </w:pPr>
      <w:r w:rsidRPr="00A828A1">
        <w:t>Pasiūlyme nurodoma kaina pateikiam</w:t>
      </w:r>
      <w:r w:rsidR="004E4E57">
        <w:t>a</w:t>
      </w:r>
      <w:r w:rsidRPr="00A828A1">
        <w:t xml:space="preserve"> eurais užpildant konkurso sąlygų aprašo 1 priedą. Apskaičiuojant </w:t>
      </w:r>
      <w:r>
        <w:t xml:space="preserve">kainą </w:t>
      </w:r>
      <w:r w:rsidRPr="00A828A1">
        <w:t>turi būti atsižvelgta į visus pirkimo dokumentų reikalavimus. Tiekėjas turi pasiūlyti tok</w:t>
      </w:r>
      <w:r>
        <w:t>ią kainą</w:t>
      </w:r>
      <w:r w:rsidR="0038200A">
        <w:t>,</w:t>
      </w:r>
      <w:r>
        <w:t xml:space="preserve"> </w:t>
      </w:r>
      <w:r w:rsidRPr="00A828A1">
        <w:t xml:space="preserve">kuri užtikrintų tinkamą tiekėjo įsipareigojimų įvykdymą. Į pasiūlymo </w:t>
      </w:r>
      <w:r>
        <w:t xml:space="preserve">kainą </w:t>
      </w:r>
      <w:r w:rsidRPr="00A828A1">
        <w:t>turi būti įskaičiuoti visi mokesčiai ir visos tiekėjo išlaidos.</w:t>
      </w:r>
      <w:r w:rsidRPr="00A828A1">
        <w:rPr>
          <w:b/>
        </w:rPr>
        <w:t xml:space="preserve"> </w:t>
      </w:r>
      <w:r w:rsidRPr="00A828A1">
        <w:t>Išlaidos, kurių tiekėjas teikdamas pasiūlymą neįskaičiavo, nebus papildomai apmokamos. Visas išlaidas, susijusias su sutarties vykdymu, kurios nebus nurodytos (įskaičiuotos) pasiūlyme ar sutartyje, prisiima tiekėjas</w:t>
      </w:r>
      <w:r w:rsidRPr="00A828A1">
        <w:rPr>
          <w:i/>
        </w:rPr>
        <w:t>.</w:t>
      </w:r>
      <w:r w:rsidRPr="00A828A1">
        <w:t xml:space="preserve"> </w:t>
      </w:r>
      <w:r w:rsidRPr="00A828A1">
        <w:rPr>
          <w:b/>
        </w:rPr>
        <w:t xml:space="preserve">Visuose atliekamuose skaičiavimuose bei apvalinimuose turi būti laikomasi bendrų skaičių apvalinimo taisyklių ir </w:t>
      </w:r>
      <w:r>
        <w:rPr>
          <w:b/>
        </w:rPr>
        <w:t>kain</w:t>
      </w:r>
      <w:r w:rsidR="0038200A">
        <w:rPr>
          <w:b/>
        </w:rPr>
        <w:t xml:space="preserve">os </w:t>
      </w:r>
      <w:r w:rsidRPr="00A828A1">
        <w:rPr>
          <w:b/>
        </w:rPr>
        <w:t>pasiūlyme turi būti nurodom</w:t>
      </w:r>
      <w:r w:rsidR="004E4E57">
        <w:rPr>
          <w:b/>
        </w:rPr>
        <w:t>os</w:t>
      </w:r>
      <w:r w:rsidRPr="00A828A1">
        <w:rPr>
          <w:b/>
        </w:rPr>
        <w:t xml:space="preserve"> paliekant du skaitmenis po kablelio</w:t>
      </w:r>
      <w:r>
        <w:rPr>
          <w:b/>
        </w:rPr>
        <w:t xml:space="preserve">: </w:t>
      </w:r>
      <w:r>
        <w:rPr>
          <w:bCs/>
        </w:rPr>
        <w:t xml:space="preserve">t. y. </w:t>
      </w:r>
      <w:r>
        <w:t>j</w:t>
      </w:r>
      <w:r w:rsidRPr="00370648">
        <w:t>ei trečias skaičius po kablelio yra nuo 0 iki 4, antrasis skaičius po kablelio paliekamas koks yra, jei trečias skaičius po kablelio yra nuo 5 iki 9, antrąjį skaičių po kablelio padidiname vienu vienetu, pvz., 3,14159 suapvalinus iki šimtųjų bus 3,14. Suapvalinus 3,1153 iki šimtųjų bus 3,12</w:t>
      </w:r>
      <w:r w:rsidR="0025598C" w:rsidRPr="0025598C">
        <w:rPr>
          <w:b/>
          <w:i/>
          <w:iCs/>
        </w:rPr>
        <w:t>.</w:t>
      </w:r>
    </w:p>
    <w:p w14:paraId="06A9A959" w14:textId="77777777" w:rsidR="00925479" w:rsidRPr="00F77F11" w:rsidRDefault="00925479" w:rsidP="00C8547F">
      <w:pPr>
        <w:widowControl w:val="0"/>
        <w:numPr>
          <w:ilvl w:val="0"/>
          <w:numId w:val="4"/>
        </w:numPr>
        <w:tabs>
          <w:tab w:val="left" w:pos="1080"/>
        </w:tabs>
        <w:ind w:firstLine="861"/>
        <w:jc w:val="both"/>
        <w:rPr>
          <w:i/>
          <w:color w:val="000080"/>
        </w:rPr>
      </w:pPr>
      <w:r w:rsidRPr="00F77F11">
        <w:t xml:space="preserve">Pateikdamas pasiūlymą, tiekėjas sutinka su konkurso sąlygų aprašu ir patvirtina, kad jo pasiūlyme pateikta informacija yra teisinga ir apima viską, ko reikia norint tinkamai įvykdyti pirkimo sutartį. </w:t>
      </w:r>
    </w:p>
    <w:p w14:paraId="35D25DBA" w14:textId="7FEEAE35" w:rsidR="00925479" w:rsidRPr="00F77F11" w:rsidRDefault="00925479" w:rsidP="00C8547F">
      <w:pPr>
        <w:widowControl w:val="0"/>
        <w:numPr>
          <w:ilvl w:val="0"/>
          <w:numId w:val="4"/>
        </w:numPr>
        <w:tabs>
          <w:tab w:val="left" w:pos="1134"/>
        </w:tabs>
        <w:ind w:firstLine="861"/>
        <w:jc w:val="both"/>
        <w:rPr>
          <w:i/>
          <w:color w:val="000080"/>
        </w:rPr>
      </w:pPr>
      <w:r w:rsidRPr="00F77F11">
        <w:t>Pasiūlymas ir kita korespondencija pateikiama lietuvių kalba. Jei atitinkami dokumentai yra išduoti kita kalba, turi būti pateiktas dokumentas (originalo kalba) su tinkamai patvirtintu vertimu į lietuvių kalbą. Tinkamu bus laikomas vertimas, patvirtintas</w:t>
      </w:r>
      <w:r w:rsidRPr="00F77F11">
        <w:rPr>
          <w:szCs w:val="22"/>
        </w:rPr>
        <w:t xml:space="preserve"> tiekėjo ar jo įgalioto asmens parašu,</w:t>
      </w:r>
      <w:r w:rsidRPr="00F77F11">
        <w:rPr>
          <w:i/>
          <w:szCs w:val="22"/>
        </w:rPr>
        <w:t xml:space="preserve"> </w:t>
      </w:r>
      <w:r w:rsidRPr="00F77F11">
        <w:rPr>
          <w:szCs w:val="22"/>
        </w:rPr>
        <w:t xml:space="preserve">arba </w:t>
      </w:r>
      <w:r w:rsidRPr="00F77F11">
        <w:t>patvirtintas vertėjo parašu ir vertimo biuro anspaudu.</w:t>
      </w:r>
      <w:r w:rsidR="00CE2F71">
        <w:t xml:space="preserve"> </w:t>
      </w:r>
    </w:p>
    <w:p w14:paraId="62626A5B" w14:textId="77777777" w:rsidR="00925479" w:rsidRPr="00F77F11" w:rsidRDefault="00925479" w:rsidP="00C8547F">
      <w:pPr>
        <w:widowControl w:val="0"/>
        <w:numPr>
          <w:ilvl w:val="0"/>
          <w:numId w:val="4"/>
        </w:numPr>
        <w:tabs>
          <w:tab w:val="left" w:pos="1134"/>
        </w:tabs>
        <w:ind w:firstLine="861"/>
        <w:jc w:val="both"/>
        <w:rPr>
          <w:b/>
          <w:i/>
          <w:color w:val="000080"/>
        </w:rPr>
      </w:pPr>
      <w:bookmarkStart w:id="19" w:name="pd"/>
      <w:r w:rsidRPr="00F77F11">
        <w:rPr>
          <w:b/>
        </w:rPr>
        <w:t>Pasiūlymą sudaro tiekėjo pateiktų duomenų, dokumentų elektroninėje formoje, skaitmeninių dokumentų kopijų ir atsakymų į CVP IS priemonėmis pateiktus klausimus visuma:</w:t>
      </w:r>
    </w:p>
    <w:p w14:paraId="74971154" w14:textId="1F2D44D9" w:rsidR="00F0571A" w:rsidRDefault="002A6872" w:rsidP="00C8547F">
      <w:pPr>
        <w:pStyle w:val="Sraopastraipa"/>
        <w:numPr>
          <w:ilvl w:val="1"/>
          <w:numId w:val="4"/>
        </w:numPr>
        <w:tabs>
          <w:tab w:val="left" w:pos="1276"/>
          <w:tab w:val="left" w:pos="1418"/>
        </w:tabs>
        <w:ind w:firstLine="851"/>
        <w:jc w:val="both"/>
        <w:rPr>
          <w:sz w:val="24"/>
          <w:szCs w:val="24"/>
        </w:rPr>
      </w:pPr>
      <w:r>
        <w:rPr>
          <w:b/>
          <w:sz w:val="24"/>
          <w:szCs w:val="24"/>
        </w:rPr>
        <w:t>u</w:t>
      </w:r>
      <w:r w:rsidR="00925479" w:rsidRPr="00F77F11">
        <w:rPr>
          <w:b/>
          <w:sz w:val="24"/>
          <w:szCs w:val="24"/>
        </w:rPr>
        <w:t xml:space="preserve">žpildytas pasiūlymas, </w:t>
      </w:r>
      <w:r w:rsidR="00925479" w:rsidRPr="00F77F11">
        <w:rPr>
          <w:sz w:val="24"/>
          <w:szCs w:val="24"/>
        </w:rPr>
        <w:t xml:space="preserve">parengtas pagal šio konkurso sąlygų aprašo 1 priede pateiktą formą. </w:t>
      </w:r>
      <w:r w:rsidR="00925479" w:rsidRPr="00F77F11">
        <w:rPr>
          <w:i/>
          <w:sz w:val="24"/>
          <w:szCs w:val="24"/>
        </w:rPr>
        <w:t xml:space="preserve">Tiekėjui, teikiančiam pasiūlymą, rekomenduojama vadovautis Viešųjų pirkimų tarnybos parengtomis gairėmis „Tiekėjo ABC“ ir pranešimu, kaip pagalbine medžiaga dėl dažniausiai tiekėjų </w:t>
      </w:r>
      <w:r w:rsidR="00925479" w:rsidRPr="00092B86">
        <w:rPr>
          <w:i/>
          <w:sz w:val="24"/>
          <w:szCs w:val="24"/>
        </w:rPr>
        <w:t xml:space="preserve">daromų klaidų, pateiktais šiose nuorodose: </w:t>
      </w:r>
      <w:hyperlink r:id="rId12" w:history="1">
        <w:r w:rsidR="00925479" w:rsidRPr="00092B86">
          <w:rPr>
            <w:rStyle w:val="Hipersaitas"/>
            <w:i/>
            <w:sz w:val="24"/>
            <w:szCs w:val="24"/>
          </w:rPr>
          <w:t>http://vpt.lrv.lt/lt/naujienos/tiekejo-abc-ir-tiekeju-dazniausiai-daromos-klaidos</w:t>
        </w:r>
      </w:hyperlink>
      <w:r w:rsidR="00925479" w:rsidRPr="00092B86">
        <w:rPr>
          <w:i/>
          <w:sz w:val="24"/>
          <w:szCs w:val="24"/>
        </w:rPr>
        <w:t xml:space="preserve">; </w:t>
      </w:r>
      <w:hyperlink r:id="rId13" w:history="1">
        <w:r w:rsidR="00925479" w:rsidRPr="00092B86">
          <w:rPr>
            <w:rStyle w:val="Hipersaitas"/>
            <w:i/>
            <w:sz w:val="24"/>
            <w:szCs w:val="24"/>
          </w:rPr>
          <w:t>https://vpt.lrv.lt/lt/naujienos/kaip-sekmingai-dalyvauti-viesuosiuose-pirkimuose-2020-metais</w:t>
        </w:r>
      </w:hyperlink>
      <w:r w:rsidR="00925479" w:rsidRPr="00092B86">
        <w:rPr>
          <w:sz w:val="24"/>
          <w:szCs w:val="24"/>
        </w:rPr>
        <w:t>;</w:t>
      </w:r>
    </w:p>
    <w:p w14:paraId="4122C002" w14:textId="72296F0C" w:rsidR="00524BE1" w:rsidRDefault="00524BE1" w:rsidP="00C8547F">
      <w:pPr>
        <w:pStyle w:val="Sraopastraipa"/>
        <w:numPr>
          <w:ilvl w:val="1"/>
          <w:numId w:val="4"/>
        </w:numPr>
        <w:tabs>
          <w:tab w:val="left" w:pos="1276"/>
          <w:tab w:val="left" w:pos="1418"/>
        </w:tabs>
        <w:ind w:firstLine="851"/>
        <w:jc w:val="both"/>
        <w:rPr>
          <w:sz w:val="24"/>
          <w:szCs w:val="24"/>
        </w:rPr>
      </w:pPr>
      <w:r w:rsidRPr="00524BE1">
        <w:rPr>
          <w:b/>
          <w:bCs/>
          <w:sz w:val="24"/>
          <w:szCs w:val="24"/>
        </w:rPr>
        <w:t>užpildyta KRAD</w:t>
      </w:r>
      <w:r>
        <w:rPr>
          <w:sz w:val="24"/>
          <w:szCs w:val="24"/>
        </w:rPr>
        <w:t xml:space="preserve">, parengta pagal </w:t>
      </w:r>
      <w:r w:rsidRPr="00F77F11">
        <w:rPr>
          <w:sz w:val="24"/>
          <w:szCs w:val="24"/>
        </w:rPr>
        <w:t xml:space="preserve">šio konkurso sąlygų aprašo </w:t>
      </w:r>
      <w:r w:rsidR="00DE3CB1">
        <w:rPr>
          <w:sz w:val="24"/>
          <w:szCs w:val="24"/>
        </w:rPr>
        <w:t>7</w:t>
      </w:r>
      <w:r w:rsidRPr="00F77F11">
        <w:rPr>
          <w:sz w:val="24"/>
          <w:szCs w:val="24"/>
        </w:rPr>
        <w:t xml:space="preserve"> priede pateiktą formą</w:t>
      </w:r>
      <w:r>
        <w:rPr>
          <w:sz w:val="24"/>
          <w:szCs w:val="24"/>
        </w:rPr>
        <w:t>;</w:t>
      </w:r>
    </w:p>
    <w:p w14:paraId="4E77E765" w14:textId="3D3BFB41" w:rsidR="00925479" w:rsidRPr="00092B86" w:rsidRDefault="008C506F" w:rsidP="00C8547F">
      <w:pPr>
        <w:pStyle w:val="Sraopastraipa"/>
        <w:numPr>
          <w:ilvl w:val="1"/>
          <w:numId w:val="4"/>
        </w:numPr>
        <w:tabs>
          <w:tab w:val="left" w:pos="1276"/>
          <w:tab w:val="left" w:pos="1418"/>
        </w:tabs>
        <w:ind w:firstLine="851"/>
        <w:jc w:val="both"/>
        <w:rPr>
          <w:sz w:val="24"/>
          <w:szCs w:val="24"/>
        </w:rPr>
      </w:pPr>
      <w:r>
        <w:rPr>
          <w:sz w:val="24"/>
          <w:szCs w:val="24"/>
        </w:rPr>
        <w:t>į</w:t>
      </w:r>
      <w:r w:rsidR="00925479" w:rsidRPr="00092B86">
        <w:rPr>
          <w:sz w:val="24"/>
          <w:szCs w:val="24"/>
        </w:rPr>
        <w:t xml:space="preserve">galiojimas pasirašyti pasiūlymą ir (ar) kitus dokumentus (jeigu pasiūlymą pasirašo ne tiekėjo vadovas); </w:t>
      </w:r>
    </w:p>
    <w:p w14:paraId="5713B0CD" w14:textId="0C6D46CF" w:rsidR="00DE3CB1" w:rsidRDefault="00DE3CB1" w:rsidP="00DE3CB1">
      <w:pPr>
        <w:pStyle w:val="Sraopastraipa"/>
        <w:numPr>
          <w:ilvl w:val="1"/>
          <w:numId w:val="4"/>
        </w:numPr>
        <w:tabs>
          <w:tab w:val="left" w:pos="1276"/>
          <w:tab w:val="left" w:pos="1418"/>
        </w:tabs>
        <w:ind w:firstLine="851"/>
        <w:jc w:val="both"/>
        <w:rPr>
          <w:sz w:val="24"/>
          <w:szCs w:val="24"/>
        </w:rPr>
      </w:pPr>
      <w:bookmarkStart w:id="20" w:name="_Hlk128677552"/>
      <w:r>
        <w:rPr>
          <w:sz w:val="24"/>
          <w:szCs w:val="24"/>
        </w:rPr>
        <w:t xml:space="preserve">su ūkio subjektais, kurių pajėgumais remiamasi, sudaryti </w:t>
      </w:r>
      <w:r>
        <w:rPr>
          <w:iCs/>
          <w:sz w:val="24"/>
          <w:szCs w:val="24"/>
        </w:rPr>
        <w:t>dvišaliai</w:t>
      </w:r>
      <w:r>
        <w:rPr>
          <w:sz w:val="24"/>
          <w:szCs w:val="24"/>
        </w:rPr>
        <w:t xml:space="preserve"> ketinimų protokolai, sutartys ar kiti lygiaverčiai dvišaliai dokumentai (jei pasitelkiami);</w:t>
      </w:r>
    </w:p>
    <w:p w14:paraId="2A6E3E45" w14:textId="525B9435" w:rsidR="00DE3CB1" w:rsidRPr="00DE3CB1" w:rsidRDefault="00DE3CB1" w:rsidP="007B0D44">
      <w:pPr>
        <w:pStyle w:val="Sraopastraipa"/>
        <w:numPr>
          <w:ilvl w:val="1"/>
          <w:numId w:val="4"/>
        </w:numPr>
        <w:tabs>
          <w:tab w:val="left" w:pos="1276"/>
          <w:tab w:val="left" w:pos="1418"/>
        </w:tabs>
        <w:ind w:firstLine="851"/>
        <w:jc w:val="both"/>
        <w:rPr>
          <w:sz w:val="24"/>
          <w:szCs w:val="24"/>
        </w:rPr>
      </w:pPr>
      <w:r>
        <w:rPr>
          <w:sz w:val="24"/>
          <w:szCs w:val="24"/>
        </w:rPr>
        <w:t xml:space="preserve">su </w:t>
      </w:r>
      <w:proofErr w:type="spellStart"/>
      <w:r>
        <w:rPr>
          <w:sz w:val="24"/>
          <w:szCs w:val="24"/>
        </w:rPr>
        <w:t>kvazisubtiekėjais</w:t>
      </w:r>
      <w:proofErr w:type="spellEnd"/>
      <w:r>
        <w:rPr>
          <w:sz w:val="24"/>
          <w:szCs w:val="24"/>
        </w:rPr>
        <w:t xml:space="preserve"> (t. y. ketinamais įdarbinti specialistais (fiziniais asmenimis)) sudaryti </w:t>
      </w:r>
      <w:r>
        <w:rPr>
          <w:iCs/>
          <w:sz w:val="24"/>
          <w:szCs w:val="24"/>
        </w:rPr>
        <w:t>dvišaliai dokumentai, pagrindžiantys, kad konkurso laimėjimo atveju specialistas bus įdarbintas</w:t>
      </w:r>
      <w:r>
        <w:rPr>
          <w:sz w:val="24"/>
          <w:szCs w:val="24"/>
        </w:rPr>
        <w:t xml:space="preserve"> (jeigu ketinama įdarbinti);</w:t>
      </w:r>
      <w:bookmarkEnd w:id="20"/>
    </w:p>
    <w:p w14:paraId="4B11DF41" w14:textId="3A961346" w:rsidR="00E63D2A" w:rsidRPr="00092B86" w:rsidRDefault="00E63D2A" w:rsidP="00C8547F">
      <w:pPr>
        <w:pStyle w:val="Sraopastraipa"/>
        <w:numPr>
          <w:ilvl w:val="1"/>
          <w:numId w:val="4"/>
        </w:numPr>
        <w:tabs>
          <w:tab w:val="left" w:pos="1080"/>
          <w:tab w:val="left" w:pos="1276"/>
          <w:tab w:val="left" w:pos="1418"/>
          <w:tab w:val="left" w:pos="1560"/>
        </w:tabs>
        <w:ind w:firstLine="851"/>
        <w:jc w:val="both"/>
        <w:rPr>
          <w:sz w:val="24"/>
          <w:szCs w:val="24"/>
        </w:rPr>
      </w:pPr>
      <w:r w:rsidRPr="00092B86">
        <w:rPr>
          <w:bCs/>
          <w:sz w:val="24"/>
          <w:szCs w:val="24"/>
        </w:rPr>
        <w:t>Perkančiosios organizacijos prašymu tiekėjo pateikti įrodymai</w:t>
      </w:r>
      <w:r w:rsidRPr="00092B86">
        <w:rPr>
          <w:sz w:val="24"/>
          <w:szCs w:val="24"/>
        </w:rPr>
        <w:t xml:space="preserve"> </w:t>
      </w:r>
      <w:r w:rsidRPr="00092B86">
        <w:rPr>
          <w:bCs/>
          <w:sz w:val="24"/>
          <w:szCs w:val="24"/>
        </w:rPr>
        <w:t>dėl tiekėjo pasiūlyme nurodytos informacijos konfidencialumo (jei Perkančioji organizacija prašė)</w:t>
      </w:r>
      <w:r w:rsidRPr="00092B86">
        <w:rPr>
          <w:sz w:val="24"/>
          <w:szCs w:val="24"/>
        </w:rPr>
        <w:t>;</w:t>
      </w:r>
    </w:p>
    <w:p w14:paraId="73A4DBC2" w14:textId="30B58C72" w:rsidR="00925479" w:rsidRPr="00092B86" w:rsidRDefault="008C506F" w:rsidP="00C8547F">
      <w:pPr>
        <w:pStyle w:val="Sraopastraipa"/>
        <w:numPr>
          <w:ilvl w:val="1"/>
          <w:numId w:val="4"/>
        </w:numPr>
        <w:tabs>
          <w:tab w:val="left" w:pos="1276"/>
          <w:tab w:val="left" w:pos="1418"/>
          <w:tab w:val="left" w:pos="1560"/>
        </w:tabs>
        <w:ind w:firstLine="851"/>
        <w:jc w:val="both"/>
        <w:rPr>
          <w:sz w:val="24"/>
          <w:szCs w:val="24"/>
        </w:rPr>
      </w:pPr>
      <w:r>
        <w:rPr>
          <w:sz w:val="24"/>
          <w:szCs w:val="24"/>
        </w:rPr>
        <w:t>j</w:t>
      </w:r>
      <w:r w:rsidR="00925479" w:rsidRPr="00092B86">
        <w:rPr>
          <w:sz w:val="24"/>
          <w:szCs w:val="24"/>
        </w:rPr>
        <w:t>ungtinės veiklos sutartis (jei pasiūlymą teikia tiekėjų grupė);</w:t>
      </w:r>
    </w:p>
    <w:p w14:paraId="3F681E6C" w14:textId="3C88A664" w:rsidR="004970AF" w:rsidRPr="00092B86" w:rsidRDefault="008C506F" w:rsidP="002A6872">
      <w:pPr>
        <w:pStyle w:val="Sraopastraipa"/>
        <w:numPr>
          <w:ilvl w:val="1"/>
          <w:numId w:val="4"/>
        </w:numPr>
        <w:tabs>
          <w:tab w:val="left" w:pos="1276"/>
          <w:tab w:val="left" w:pos="1418"/>
          <w:tab w:val="left" w:pos="1560"/>
        </w:tabs>
        <w:ind w:firstLine="851"/>
        <w:jc w:val="both"/>
        <w:rPr>
          <w:sz w:val="24"/>
          <w:szCs w:val="24"/>
        </w:rPr>
      </w:pPr>
      <w:r>
        <w:rPr>
          <w:sz w:val="24"/>
          <w:szCs w:val="24"/>
        </w:rPr>
        <w:lastRenderedPageBreak/>
        <w:t>t</w:t>
      </w:r>
      <w:r w:rsidR="004970AF" w:rsidRPr="00092B86">
        <w:rPr>
          <w:sz w:val="24"/>
          <w:szCs w:val="24"/>
        </w:rPr>
        <w:t xml:space="preserve">iekėjo atsakymai </w:t>
      </w:r>
      <w:r w:rsidR="00197354" w:rsidRPr="00092B86">
        <w:rPr>
          <w:sz w:val="24"/>
          <w:szCs w:val="24"/>
        </w:rPr>
        <w:t xml:space="preserve">į Perkančiosios organizacijos klausimus, prašymus patikslinti, paaiškinti </w:t>
      </w:r>
      <w:r w:rsidR="004970AF" w:rsidRPr="00092B86">
        <w:rPr>
          <w:sz w:val="24"/>
          <w:szCs w:val="24"/>
        </w:rPr>
        <w:t>(jei bus)</w:t>
      </w:r>
      <w:r w:rsidR="00177D2E">
        <w:rPr>
          <w:sz w:val="24"/>
          <w:szCs w:val="24"/>
        </w:rPr>
        <w:t>.</w:t>
      </w:r>
    </w:p>
    <w:bookmarkEnd w:id="19"/>
    <w:p w14:paraId="289D7C40" w14:textId="077A6EE6" w:rsidR="00B83C10" w:rsidRPr="00092B86" w:rsidRDefault="00B83C10" w:rsidP="00C8547F">
      <w:pPr>
        <w:widowControl w:val="0"/>
        <w:numPr>
          <w:ilvl w:val="0"/>
          <w:numId w:val="4"/>
        </w:numPr>
        <w:tabs>
          <w:tab w:val="left" w:pos="1134"/>
        </w:tabs>
        <w:ind w:left="0" w:firstLine="851"/>
        <w:jc w:val="both"/>
      </w:pPr>
      <w:r w:rsidRPr="00092B86">
        <w:t>Tiekėjas gali pateikti tik vieną pasiūlymą</w:t>
      </w:r>
      <w:r w:rsidR="00524BE1">
        <w:t xml:space="preserve"> tai pačiai pirkimo daliai</w:t>
      </w:r>
      <w:r w:rsidRPr="00092B86">
        <w:t xml:space="preserve"> – individualiai arba kaip tiekėjų grupės narys. Jei tiekėjas pateikia daugiau kaip vieną pasiūlymą </w:t>
      </w:r>
      <w:r w:rsidR="00524BE1">
        <w:t>tai pačiai pirkimo daliai</w:t>
      </w:r>
      <w:r w:rsidR="00524BE1" w:rsidRPr="00092B86">
        <w:t xml:space="preserve"> </w:t>
      </w:r>
      <w:r w:rsidRPr="00092B86">
        <w:t>arba tiekėjų grupės narys dalyvauja teikiant kelis pasiūlymus</w:t>
      </w:r>
      <w:r w:rsidR="00524BE1">
        <w:t xml:space="preserve"> tai pačiai pirkimo daliai</w:t>
      </w:r>
      <w:r w:rsidRPr="00092B86">
        <w:t>, visi pasiūlymai atmetami. Tiekėjams nėra leidžiama pateikti alternatyvių pasiūlymų. Tiekėjui pateikus alternatyvų pasiūlymą, jo pasiūlymas ir alternatyvus pasiūlymas (alternatyvūs pasiūlymai) bus atmesti.</w:t>
      </w:r>
    </w:p>
    <w:p w14:paraId="14E83D47" w14:textId="3BD292FD" w:rsidR="00B739D3" w:rsidRPr="00851154" w:rsidRDefault="005A66B2" w:rsidP="00C8547F">
      <w:pPr>
        <w:widowControl w:val="0"/>
        <w:numPr>
          <w:ilvl w:val="0"/>
          <w:numId w:val="4"/>
        </w:numPr>
        <w:tabs>
          <w:tab w:val="left" w:pos="1080"/>
          <w:tab w:val="left" w:pos="1134"/>
        </w:tabs>
        <w:ind w:firstLine="861"/>
        <w:jc w:val="both"/>
      </w:pPr>
      <w:r w:rsidRPr="005A66B2">
        <w:rPr>
          <w:b/>
        </w:rPr>
        <w:t xml:space="preserve">Pasiūlymas turi būti pateiktas iki skelbime apie pirkimą </w:t>
      </w:r>
      <w:r w:rsidRPr="005A66B2">
        <w:rPr>
          <w:bCs/>
        </w:rPr>
        <w:t xml:space="preserve">(jeigu keičiamas pasiūlymų pateikimo terminas - skelbime, susijusiame su pakeitimais ar papildoma informacija) </w:t>
      </w:r>
      <w:r w:rsidRPr="005A66B2">
        <w:rPr>
          <w:b/>
        </w:rPr>
        <w:t>nurodyto pasiūlymų pateikimo termino pabaigos, tik elektroninėmis priemonėmis, naudojant CVP IS</w:t>
      </w:r>
      <w:r w:rsidR="00B739D3" w:rsidRPr="00E714C7">
        <w:t>. Tiekėjui CVP IS susirašinėjimo priemonėmis paprašius</w:t>
      </w:r>
      <w:r w:rsidR="00B739D3" w:rsidRPr="00A80148">
        <w:t>, Perkančioji</w:t>
      </w:r>
      <w:r w:rsidR="00B739D3" w:rsidRPr="00AA2615">
        <w:t xml:space="preserve"> organizacija CVP IS susirašinėjimo priemonėmis patvirtina, kad tiekėjo pasiūlymas </w:t>
      </w:r>
      <w:r w:rsidR="00B739D3" w:rsidRPr="00204D5E">
        <w:t>yra gautas ir nurodo gavimo dieną, valandą ir minutę.</w:t>
      </w:r>
      <w:r w:rsidR="00B739D3">
        <w:t xml:space="preserve"> </w:t>
      </w:r>
      <w:r w:rsidR="00B739D3" w:rsidRPr="00B739D3">
        <w:rPr>
          <w:b/>
          <w:i/>
        </w:rPr>
        <w:t>Perkančioji organizacija neatsako už CVP IS, kurią administruoja Viešųjų pirkimų tarnyba, sutrikimus ar kitus nenumatytus atvejus, dėl kurių pasiūlymai nebuvo gauti ar teikti pavėluotai. Atsižvelgiant į tai, tiekėjams siūloma rengti pasiūlymus taip, kad liktų pakankamai laiko jiems laiku ir tinkamai pateikti.</w:t>
      </w:r>
    </w:p>
    <w:p w14:paraId="2C839ADF" w14:textId="368CDD40" w:rsidR="00B739D3" w:rsidRPr="004B6DB5" w:rsidRDefault="00B739D3" w:rsidP="00C8547F">
      <w:pPr>
        <w:pStyle w:val="Sraopastraipa"/>
        <w:numPr>
          <w:ilvl w:val="0"/>
          <w:numId w:val="4"/>
        </w:numPr>
        <w:ind w:firstLine="861"/>
        <w:jc w:val="both"/>
        <w:rPr>
          <w:sz w:val="24"/>
          <w:szCs w:val="24"/>
          <w:lang w:eastAsia="en-US"/>
        </w:rPr>
      </w:pPr>
      <w:r w:rsidRPr="0025598C">
        <w:rPr>
          <w:sz w:val="24"/>
          <w:szCs w:val="24"/>
        </w:rPr>
        <w:t xml:space="preserve">Pasiūlymas galioja jame tiekėjo nurodytą laiką. </w:t>
      </w:r>
      <w:r w:rsidR="005A66B2" w:rsidRPr="005A66B2">
        <w:rPr>
          <w:sz w:val="24"/>
          <w:szCs w:val="24"/>
        </w:rPr>
        <w:t xml:space="preserve">Pasiūlymas turi galioti </w:t>
      </w:r>
      <w:r w:rsidR="005A66B2" w:rsidRPr="00DE3CB1">
        <w:rPr>
          <w:b/>
          <w:bCs/>
          <w:sz w:val="24"/>
          <w:szCs w:val="24"/>
        </w:rPr>
        <w:t>3 mėnesius nuo pasiūlymų pateikimo termino paskutinės dienos</w:t>
      </w:r>
      <w:r w:rsidR="003435B4" w:rsidRPr="00B626F9">
        <w:rPr>
          <w:rStyle w:val="Komentaronuoroda"/>
          <w:rFonts w:eastAsia="Calibri"/>
          <w:lang w:eastAsia="en-US"/>
        </w:rPr>
        <w:t>.</w:t>
      </w:r>
      <w:r w:rsidR="003435B4" w:rsidRPr="00816EE5">
        <w:rPr>
          <w:rStyle w:val="Komentaronuoroda"/>
          <w:rFonts w:eastAsia="Calibri"/>
          <w:lang w:eastAsia="en-US"/>
        </w:rPr>
        <w:t xml:space="preserve"> </w:t>
      </w:r>
      <w:r w:rsidR="003435B4" w:rsidRPr="00816EE5">
        <w:rPr>
          <w:rStyle w:val="Komentaronuoroda"/>
          <w:rFonts w:eastAsia="Calibri"/>
          <w:sz w:val="24"/>
          <w:szCs w:val="24"/>
          <w:lang w:eastAsia="en-US"/>
        </w:rPr>
        <w:t>J</w:t>
      </w:r>
      <w:r w:rsidRPr="00816EE5">
        <w:rPr>
          <w:sz w:val="24"/>
          <w:szCs w:val="24"/>
        </w:rPr>
        <w:t>eigu pasiūlyme</w:t>
      </w:r>
      <w:r w:rsidRPr="0025598C">
        <w:rPr>
          <w:sz w:val="24"/>
          <w:szCs w:val="24"/>
        </w:rPr>
        <w:t xml:space="preserve"> nenurodytas jo galiojimo laikas, laikoma, kad pasiūlymas galioja tiek, kiek numatyta pirkimo dokumentuose</w:t>
      </w:r>
      <w:r w:rsidRPr="004B6DB5">
        <w:rPr>
          <w:sz w:val="24"/>
          <w:szCs w:val="24"/>
        </w:rPr>
        <w:t>.</w:t>
      </w:r>
      <w:r w:rsidR="004B6DB5" w:rsidRPr="004B6DB5">
        <w:rPr>
          <w:sz w:val="24"/>
          <w:szCs w:val="24"/>
        </w:rPr>
        <w:t xml:space="preserve"> </w:t>
      </w:r>
      <w:r w:rsidR="004B6DB5" w:rsidRPr="004B6DB5">
        <w:rPr>
          <w:sz w:val="24"/>
          <w:szCs w:val="24"/>
          <w:lang w:eastAsia="en-US"/>
        </w:rPr>
        <w:t>Pirkimo procedūros metu, taip pat sustabdžius pirkimo procedūras dėl laikinųjų apsaugos priemonių taikymo Perkančioji organizacija gali prašyti, kad tiekėjai pratęstų pasiūlymų galiojimą iki konkrečiai nurodyto termino. Tiekėjas gali atmesti tokį prašymą neprarasdamas teisės į savo pasiūlymo galiojimo užtikrinimą, jeigu jo buvo reikalaujama.</w:t>
      </w:r>
    </w:p>
    <w:p w14:paraId="659B7A16" w14:textId="5510BD3C" w:rsidR="00B45AD1" w:rsidRPr="00F77F11" w:rsidRDefault="00B739D3" w:rsidP="00C8547F">
      <w:pPr>
        <w:widowControl w:val="0"/>
        <w:numPr>
          <w:ilvl w:val="0"/>
          <w:numId w:val="4"/>
        </w:numPr>
        <w:tabs>
          <w:tab w:val="left" w:pos="1134"/>
        </w:tabs>
        <w:ind w:firstLine="861"/>
        <w:jc w:val="both"/>
      </w:pPr>
      <w:r w:rsidRPr="00F77F11">
        <w:t>Tiekėjas iki galutinio pasiūlymų pateikimo termino turi teisę pakeisti arba atšaukti savo pasiūlymą. Norėdamas vėl pateikti atšauktą ir pakeistą pasiūlymą, tiekėjas turi jį pateikti iš naujo. Suėjus pasiūlymų pateikimo terminui atšaukti ar pakeisti pasiūlymo nebus galima.</w:t>
      </w:r>
    </w:p>
    <w:p w14:paraId="18A78060" w14:textId="77777777" w:rsidR="0018115F" w:rsidRPr="00F77F11" w:rsidRDefault="0018115F" w:rsidP="00B45AD1">
      <w:pPr>
        <w:widowControl w:val="0"/>
        <w:tabs>
          <w:tab w:val="left" w:pos="567"/>
          <w:tab w:val="left" w:pos="1134"/>
          <w:tab w:val="left" w:pos="1276"/>
        </w:tabs>
        <w:ind w:firstLine="851"/>
        <w:contextualSpacing/>
        <w:jc w:val="center"/>
        <w:rPr>
          <w:b/>
        </w:rPr>
      </w:pPr>
    </w:p>
    <w:p w14:paraId="6CF4A94E" w14:textId="77777777" w:rsidR="00B45AD1" w:rsidRPr="00F77F11" w:rsidRDefault="00B45AD1" w:rsidP="00B45AD1">
      <w:pPr>
        <w:widowControl w:val="0"/>
        <w:tabs>
          <w:tab w:val="left" w:pos="567"/>
          <w:tab w:val="left" w:pos="1134"/>
          <w:tab w:val="left" w:pos="1276"/>
        </w:tabs>
        <w:ind w:firstLine="851"/>
        <w:contextualSpacing/>
        <w:jc w:val="center"/>
        <w:rPr>
          <w:b/>
        </w:rPr>
      </w:pPr>
      <w:r w:rsidRPr="00F77F11">
        <w:rPr>
          <w:b/>
        </w:rPr>
        <w:t>VI SKYRIUS</w:t>
      </w:r>
    </w:p>
    <w:p w14:paraId="01100BA7" w14:textId="77777777" w:rsidR="00B45AD1" w:rsidRPr="00F77F11" w:rsidRDefault="00B45AD1" w:rsidP="00B45AD1">
      <w:pPr>
        <w:widowControl w:val="0"/>
        <w:tabs>
          <w:tab w:val="left" w:pos="567"/>
          <w:tab w:val="left" w:pos="1134"/>
          <w:tab w:val="left" w:pos="1276"/>
        </w:tabs>
        <w:ind w:firstLine="851"/>
        <w:contextualSpacing/>
        <w:jc w:val="center"/>
        <w:rPr>
          <w:b/>
        </w:rPr>
      </w:pPr>
      <w:r w:rsidRPr="00F77F11">
        <w:rPr>
          <w:b/>
        </w:rPr>
        <w:t>PASIŪLYMŲ ŠIFRAVIMAS</w:t>
      </w:r>
    </w:p>
    <w:p w14:paraId="5F9BB1F3" w14:textId="77777777" w:rsidR="00B45AD1" w:rsidRPr="00F77F11" w:rsidRDefault="00B45AD1" w:rsidP="00C16B7A">
      <w:pPr>
        <w:widowControl w:val="0"/>
        <w:tabs>
          <w:tab w:val="left" w:pos="567"/>
          <w:tab w:val="left" w:pos="1134"/>
          <w:tab w:val="left" w:pos="1276"/>
        </w:tabs>
        <w:ind w:firstLine="851"/>
        <w:contextualSpacing/>
        <w:jc w:val="center"/>
        <w:rPr>
          <w:b/>
        </w:rPr>
      </w:pPr>
    </w:p>
    <w:p w14:paraId="73069E87" w14:textId="77777777" w:rsidR="00420516" w:rsidRPr="00F77F11" w:rsidRDefault="00420516" w:rsidP="00C8547F">
      <w:pPr>
        <w:pStyle w:val="Sraopastraipa1"/>
        <w:widowControl w:val="0"/>
        <w:numPr>
          <w:ilvl w:val="0"/>
          <w:numId w:val="4"/>
        </w:numPr>
        <w:tabs>
          <w:tab w:val="left" w:pos="567"/>
          <w:tab w:val="left" w:pos="1134"/>
          <w:tab w:val="left" w:pos="1276"/>
          <w:tab w:val="left" w:pos="1418"/>
        </w:tabs>
        <w:ind w:left="0" w:firstLine="851"/>
        <w:jc w:val="both"/>
        <w:rPr>
          <w:color w:val="000000"/>
          <w:sz w:val="24"/>
          <w:szCs w:val="24"/>
        </w:rPr>
      </w:pPr>
      <w:r w:rsidRPr="00F77F11">
        <w:rPr>
          <w:color w:val="000000"/>
          <w:sz w:val="24"/>
          <w:szCs w:val="24"/>
        </w:rPr>
        <w:t>Tiekėjo teikiamas pasiūlymas gali būti užšifruojamas. Tiekėjas, nusprendęs pateikti užšifruotą pasiūlymą, turi:</w:t>
      </w:r>
    </w:p>
    <w:p w14:paraId="5FFC91E2" w14:textId="4E006A36" w:rsidR="00420516" w:rsidRPr="00F77F11" w:rsidRDefault="00420516" w:rsidP="00C8547F">
      <w:pPr>
        <w:pStyle w:val="Sraopastraipa1"/>
        <w:widowControl w:val="0"/>
        <w:numPr>
          <w:ilvl w:val="1"/>
          <w:numId w:val="4"/>
        </w:numPr>
        <w:tabs>
          <w:tab w:val="left" w:pos="567"/>
          <w:tab w:val="left" w:pos="1134"/>
          <w:tab w:val="left" w:pos="1276"/>
          <w:tab w:val="left" w:pos="1418"/>
        </w:tabs>
        <w:ind w:firstLine="851"/>
        <w:jc w:val="both"/>
        <w:rPr>
          <w:color w:val="000000"/>
          <w:sz w:val="24"/>
          <w:szCs w:val="24"/>
        </w:rPr>
      </w:pPr>
      <w:r w:rsidRPr="00A062D1">
        <w:rPr>
          <w:b/>
          <w:bCs/>
          <w:color w:val="000000"/>
          <w:sz w:val="24"/>
          <w:szCs w:val="24"/>
        </w:rPr>
        <w:t>iki pasiūlymų pateikimo termino pabaigos</w:t>
      </w:r>
      <w:r w:rsidRPr="00F77F11">
        <w:rPr>
          <w:color w:val="000000"/>
          <w:sz w:val="24"/>
          <w:szCs w:val="24"/>
        </w:rPr>
        <w:t xml:space="preserve"> naudodamasis CVP IS priemonėmis pateikti užšifruotą pasiūlymą (užšifruojamas visas pasiūlymas arba pasiūlymo dokumentas, kuriame nurodyta</w:t>
      </w:r>
      <w:r w:rsidR="00CB6E82">
        <w:rPr>
          <w:color w:val="000000"/>
          <w:sz w:val="24"/>
          <w:szCs w:val="24"/>
        </w:rPr>
        <w:t xml:space="preserve"> </w:t>
      </w:r>
      <w:r w:rsidRPr="00F77F11">
        <w:rPr>
          <w:color w:val="000000"/>
          <w:sz w:val="24"/>
          <w:szCs w:val="24"/>
        </w:rPr>
        <w:t xml:space="preserve">pasiūlymo kaina). Instrukcija, kaip tiekėjui užšifruoti pasiūlymą galima rasti </w:t>
      </w:r>
      <w:hyperlink r:id="rId14" w:history="1">
        <w:r w:rsidRPr="00800907">
          <w:rPr>
            <w:rStyle w:val="Hipersaitas"/>
            <w:sz w:val="24"/>
            <w:szCs w:val="24"/>
          </w:rPr>
          <w:t>interneto svetainėje</w:t>
        </w:r>
      </w:hyperlink>
      <w:r w:rsidRPr="00F77F11">
        <w:rPr>
          <w:color w:val="000000"/>
          <w:sz w:val="24"/>
          <w:szCs w:val="24"/>
        </w:rPr>
        <w:t>.</w:t>
      </w:r>
    </w:p>
    <w:p w14:paraId="77757A38" w14:textId="39B9000E" w:rsidR="00420516" w:rsidRPr="002C453E" w:rsidRDefault="002C453E" w:rsidP="002C453E">
      <w:pPr>
        <w:pStyle w:val="Sraopastraipa1"/>
        <w:widowControl w:val="0"/>
        <w:numPr>
          <w:ilvl w:val="1"/>
          <w:numId w:val="4"/>
        </w:numPr>
        <w:tabs>
          <w:tab w:val="left" w:pos="567"/>
          <w:tab w:val="left" w:pos="1134"/>
          <w:tab w:val="left" w:pos="1276"/>
          <w:tab w:val="left" w:pos="1418"/>
        </w:tabs>
        <w:ind w:firstLine="851"/>
        <w:jc w:val="both"/>
        <w:rPr>
          <w:color w:val="000000"/>
          <w:sz w:val="24"/>
          <w:szCs w:val="24"/>
        </w:rPr>
      </w:pPr>
      <w:r w:rsidRPr="00A14E29">
        <w:rPr>
          <w:b/>
          <w:bCs/>
          <w:color w:val="000000"/>
          <w:sz w:val="24"/>
          <w:szCs w:val="24"/>
        </w:rPr>
        <w:t>iki susipažinimo su pasiūlymais pradžios CVP IS susirašinėjimo priemonėmis</w:t>
      </w:r>
      <w:r w:rsidRPr="00A14E29">
        <w:rPr>
          <w:color w:val="000000"/>
          <w:sz w:val="24"/>
          <w:szCs w:val="24"/>
        </w:rPr>
        <w:t xml:space="preserve"> </w:t>
      </w:r>
      <w:r w:rsidRPr="00F77F11">
        <w:rPr>
          <w:color w:val="000000"/>
          <w:sz w:val="24"/>
          <w:szCs w:val="24"/>
        </w:rPr>
        <w:t xml:space="preserve">pateikti slaptažodį, su kuriuo </w:t>
      </w:r>
      <w:r>
        <w:rPr>
          <w:color w:val="000000"/>
          <w:sz w:val="24"/>
          <w:szCs w:val="24"/>
        </w:rPr>
        <w:t>P</w:t>
      </w:r>
      <w:r w:rsidRPr="00F77F11">
        <w:rPr>
          <w:color w:val="000000"/>
          <w:sz w:val="24"/>
          <w:szCs w:val="24"/>
        </w:rPr>
        <w:t xml:space="preserve">erkančioji organizacija galės iššifruoti pateiktą pasiūlymą. Iškilus CVP IS techninėms problemoms, kai tiekėjas neturi galimybės pateikti slaptažodžio per CVP IS susirašinėjimo priemonę, tiekėjas turi teisę slaptažodį pateikti kitomis priemonėmis pasirinktinai: Perkančiosios organizacijos oficialiu elektroniniu paštu </w:t>
      </w:r>
      <w:hyperlink r:id="rId15" w:history="1">
        <w:r w:rsidRPr="00A413A6">
          <w:rPr>
            <w:rStyle w:val="Hipersaitas"/>
            <w:sz w:val="24"/>
            <w:szCs w:val="24"/>
          </w:rPr>
          <w:t>gitana.marciene@klaipeda.lt</w:t>
        </w:r>
      </w:hyperlink>
      <w:r>
        <w:rPr>
          <w:color w:val="000000"/>
          <w:sz w:val="24"/>
          <w:szCs w:val="24"/>
        </w:rPr>
        <w:t>,</w:t>
      </w:r>
      <w:r w:rsidRPr="00F77F11">
        <w:rPr>
          <w:color w:val="000000"/>
          <w:sz w:val="24"/>
          <w:szCs w:val="24"/>
        </w:rPr>
        <w:t xml:space="preserve"> faksu (</w:t>
      </w:r>
      <w:r w:rsidR="00CC407E">
        <w:rPr>
          <w:color w:val="000000"/>
          <w:sz w:val="24"/>
          <w:szCs w:val="24"/>
        </w:rPr>
        <w:t>0</w:t>
      </w:r>
      <w:r w:rsidRPr="00F77F11">
        <w:rPr>
          <w:color w:val="000000"/>
          <w:sz w:val="24"/>
          <w:szCs w:val="24"/>
        </w:rPr>
        <w:t xml:space="preserve"> 46) 41 00 47. Tokiu atveju tiekėjas turėtų būti aktyvus ir įsitikinti, kad pateiktas slaptažodis laiku pasiekė adresatą (pavyzdžiui, susisiekęs su </w:t>
      </w:r>
      <w:r>
        <w:rPr>
          <w:color w:val="000000"/>
          <w:sz w:val="24"/>
          <w:szCs w:val="24"/>
        </w:rPr>
        <w:t>P</w:t>
      </w:r>
      <w:r w:rsidRPr="00F77F11">
        <w:rPr>
          <w:color w:val="000000"/>
          <w:sz w:val="24"/>
          <w:szCs w:val="24"/>
        </w:rPr>
        <w:t xml:space="preserve">erkančiąja organizacija oficialiu jos telefonu ir (arba) kitais būdais). </w:t>
      </w:r>
    </w:p>
    <w:p w14:paraId="70DE9E7E" w14:textId="7FED97C5" w:rsidR="00B45AD1" w:rsidRPr="00F77F11" w:rsidRDefault="002C453E" w:rsidP="00C8547F">
      <w:pPr>
        <w:pStyle w:val="Sraopastraipa1"/>
        <w:widowControl w:val="0"/>
        <w:numPr>
          <w:ilvl w:val="0"/>
          <w:numId w:val="4"/>
        </w:numPr>
        <w:tabs>
          <w:tab w:val="left" w:pos="567"/>
          <w:tab w:val="left" w:pos="1134"/>
          <w:tab w:val="left" w:pos="1276"/>
          <w:tab w:val="left" w:pos="1418"/>
        </w:tabs>
        <w:ind w:left="0" w:firstLine="851"/>
        <w:jc w:val="both"/>
        <w:rPr>
          <w:color w:val="000000"/>
          <w:sz w:val="24"/>
          <w:szCs w:val="24"/>
        </w:rPr>
      </w:pPr>
      <w:r w:rsidRPr="002C453E">
        <w:rPr>
          <w:color w:val="000000"/>
          <w:sz w:val="24"/>
          <w:szCs w:val="24"/>
        </w:rPr>
        <w:t xml:space="preserve">Tiekėjui užšifravus visą pasiūlymą ir iki susipažinimo su pasiūlymais pradžios </w:t>
      </w:r>
      <w:r w:rsidR="00420516" w:rsidRPr="00F77F11">
        <w:rPr>
          <w:color w:val="000000"/>
          <w:sz w:val="24"/>
          <w:szCs w:val="24"/>
        </w:rPr>
        <w:t xml:space="preserve">nepateikus (dėl jo paties kaltės) slaptažodžio arba pateikus neteisingą slaptažodį, kuriuo naudodamasi </w:t>
      </w:r>
      <w:r w:rsidR="00800907">
        <w:rPr>
          <w:color w:val="000000"/>
          <w:sz w:val="24"/>
          <w:szCs w:val="24"/>
        </w:rPr>
        <w:t>P</w:t>
      </w:r>
      <w:r w:rsidR="00420516" w:rsidRPr="00F77F11">
        <w:rPr>
          <w:color w:val="000000"/>
          <w:sz w:val="24"/>
          <w:szCs w:val="24"/>
        </w:rPr>
        <w:t xml:space="preserve">erkančioji organizacija negalėjo iššifruoti pasiūlymo, pasiūlymas laikomas nepateiktu ir nėra vertinamas. Jeigu nurodytu atveju tiekėjas užšifravo tik pasiūlymo dokumentą, kuriame nurodyta pasiūlymo kaina, o kitus pasiūlymo dokumentus pateikė neužšifruotus – </w:t>
      </w:r>
      <w:r w:rsidR="00800907">
        <w:rPr>
          <w:color w:val="000000"/>
          <w:sz w:val="24"/>
          <w:szCs w:val="24"/>
        </w:rPr>
        <w:t>P</w:t>
      </w:r>
      <w:r w:rsidR="00420516" w:rsidRPr="00F77F11">
        <w:rPr>
          <w:color w:val="000000"/>
          <w:sz w:val="24"/>
          <w:szCs w:val="24"/>
        </w:rPr>
        <w:t>erkančioji organizacija tiekėjo pasiūlymą atmeta kaip neatitinkantį pirkimo dokumentuose nustatytų reikalavimų (tiekėjas nepateikė pasiūlymo kainos).</w:t>
      </w:r>
    </w:p>
    <w:p w14:paraId="27733432" w14:textId="77777777" w:rsidR="002A683A" w:rsidRPr="00F77F11" w:rsidRDefault="002A683A" w:rsidP="00B45AD1">
      <w:pPr>
        <w:widowControl w:val="0"/>
        <w:ind w:firstLine="861"/>
        <w:contextualSpacing/>
        <w:jc w:val="center"/>
        <w:rPr>
          <w:b/>
        </w:rPr>
      </w:pPr>
    </w:p>
    <w:p w14:paraId="09A635B6" w14:textId="77777777" w:rsidR="00B45AD1" w:rsidRPr="00F77F11" w:rsidRDefault="00B45AD1" w:rsidP="00B45AD1">
      <w:pPr>
        <w:widowControl w:val="0"/>
        <w:ind w:firstLine="861"/>
        <w:contextualSpacing/>
        <w:jc w:val="center"/>
        <w:rPr>
          <w:b/>
        </w:rPr>
      </w:pPr>
      <w:r w:rsidRPr="00F77F11">
        <w:rPr>
          <w:b/>
        </w:rPr>
        <w:lastRenderedPageBreak/>
        <w:t>VII SKYRIUS</w:t>
      </w:r>
    </w:p>
    <w:p w14:paraId="48674EE6" w14:textId="77777777" w:rsidR="00B45AD1" w:rsidRPr="00F77F11" w:rsidRDefault="00B45AD1" w:rsidP="00B45AD1">
      <w:pPr>
        <w:widowControl w:val="0"/>
        <w:ind w:firstLine="861"/>
        <w:contextualSpacing/>
        <w:jc w:val="center"/>
        <w:rPr>
          <w:b/>
        </w:rPr>
      </w:pPr>
      <w:r w:rsidRPr="00F77F11">
        <w:rPr>
          <w:b/>
        </w:rPr>
        <w:t>PASIŪLYMŲ GALIOJIMO UŽTIKRINIMAS</w:t>
      </w:r>
    </w:p>
    <w:p w14:paraId="3E4AA7D8" w14:textId="77777777" w:rsidR="00B45AD1" w:rsidRPr="00F77F11" w:rsidRDefault="00B45AD1" w:rsidP="00B45AD1">
      <w:pPr>
        <w:widowControl w:val="0"/>
        <w:ind w:firstLine="861"/>
        <w:contextualSpacing/>
        <w:jc w:val="center"/>
        <w:rPr>
          <w:b/>
        </w:rPr>
      </w:pPr>
      <w:r w:rsidRPr="00F77F11">
        <w:rPr>
          <w:b/>
        </w:rPr>
        <w:t xml:space="preserve"> </w:t>
      </w:r>
    </w:p>
    <w:p w14:paraId="01A66D7E" w14:textId="77777777" w:rsidR="00681FB9" w:rsidRPr="00503F8A" w:rsidRDefault="00681FB9" w:rsidP="00681FB9">
      <w:pPr>
        <w:pStyle w:val="Antrat5"/>
        <w:keepNext w:val="0"/>
        <w:keepLines w:val="0"/>
        <w:widowControl w:val="0"/>
        <w:numPr>
          <w:ilvl w:val="0"/>
          <w:numId w:val="4"/>
        </w:numPr>
        <w:tabs>
          <w:tab w:val="clear" w:pos="710"/>
          <w:tab w:val="left" w:pos="1134"/>
          <w:tab w:val="left" w:pos="1276"/>
        </w:tabs>
        <w:spacing w:before="0"/>
        <w:ind w:left="0" w:firstLine="851"/>
        <w:jc w:val="both"/>
        <w:rPr>
          <w:rFonts w:ascii="Times New Roman" w:hAnsi="Times New Roman"/>
          <w:b/>
          <w:color w:val="auto"/>
        </w:rPr>
      </w:pPr>
      <w:r w:rsidRPr="00D70422">
        <w:rPr>
          <w:rFonts w:ascii="Times New Roman" w:hAnsi="Times New Roman"/>
          <w:color w:val="auto"/>
        </w:rPr>
        <w:t>Perkančioji organizacija nereikalauja pateikti pasiūlymo galiojimo užtikrinimo. Jeigu tiekėjas, kuris bus kviečiamas sudaryti pirkimo sutartį, atsisakys ją sudaryti, atsisakys savo pasiūlymo jo galiojimo laikotarpiu, nurodytu pasiūlyme, jis Perkančiajai organizacijai pareikalavus, įsipareigoja sumokėti Perkančiajai organizacijai 2 procentų nuo pasiūlymo atitinkamai pirkimo daliai sumos be PVM dydžio baudą ir padengti Perkančiosios organizacijos patirtus tiesioginius nuostolius, kiek jų nepadengia baudos suma. Tiesioginiais nuostoliais bus laikomas kainos skirtumas tarp pirkimo sutartį atsisakiusio pasirašyti (ar atsisakiusio pasiūlymo) tiekėjo pasiūlymo kainos E</w:t>
      </w:r>
      <w:r>
        <w:rPr>
          <w:rFonts w:ascii="Times New Roman" w:hAnsi="Times New Roman"/>
          <w:color w:val="auto"/>
        </w:rPr>
        <w:t>ur</w:t>
      </w:r>
      <w:r w:rsidRPr="00D70422">
        <w:rPr>
          <w:rFonts w:ascii="Times New Roman" w:hAnsi="Times New Roman"/>
          <w:color w:val="auto"/>
        </w:rPr>
        <w:t xml:space="preserve"> be PVM ir kito tiekėjo, su kuriuo perkančioji organizacija sudarė pirkimo sutartį dėl to paties objekto, pasiūlymo kainos E</w:t>
      </w:r>
      <w:r>
        <w:rPr>
          <w:rFonts w:ascii="Times New Roman" w:hAnsi="Times New Roman"/>
          <w:color w:val="auto"/>
        </w:rPr>
        <w:t>ur</w:t>
      </w:r>
      <w:r w:rsidRPr="00D70422">
        <w:rPr>
          <w:rFonts w:ascii="Times New Roman" w:hAnsi="Times New Roman"/>
          <w:color w:val="auto"/>
        </w:rPr>
        <w:t xml:space="preserve"> be PVM. Tiekėjas teikdamas pasiūlymą, sutinka su šiomis nuostatomis.</w:t>
      </w:r>
    </w:p>
    <w:p w14:paraId="0D13D796" w14:textId="77777777" w:rsidR="0019667E" w:rsidRPr="00F77F11" w:rsidRDefault="0019667E" w:rsidP="00AC29B1">
      <w:pPr>
        <w:widowControl w:val="0"/>
        <w:ind w:firstLine="861"/>
        <w:contextualSpacing/>
        <w:jc w:val="center"/>
        <w:rPr>
          <w:b/>
        </w:rPr>
      </w:pPr>
    </w:p>
    <w:p w14:paraId="4D424FDC" w14:textId="77777777" w:rsidR="00B45AD1" w:rsidRPr="00F77F11" w:rsidRDefault="00B45AD1" w:rsidP="00052CDC">
      <w:pPr>
        <w:widowControl w:val="0"/>
        <w:spacing w:before="120"/>
        <w:ind w:firstLine="861"/>
        <w:contextualSpacing/>
        <w:jc w:val="center"/>
        <w:rPr>
          <w:b/>
        </w:rPr>
      </w:pPr>
      <w:r w:rsidRPr="00F77F11">
        <w:rPr>
          <w:b/>
        </w:rPr>
        <w:t>VIII SKYRIUS</w:t>
      </w:r>
    </w:p>
    <w:p w14:paraId="03FE97DF" w14:textId="77777777" w:rsidR="00B45AD1" w:rsidRPr="00F77F11" w:rsidRDefault="00B45AD1" w:rsidP="00B45AD1">
      <w:pPr>
        <w:widowControl w:val="0"/>
        <w:ind w:firstLine="861"/>
        <w:contextualSpacing/>
        <w:jc w:val="center"/>
        <w:rPr>
          <w:b/>
          <w:sz w:val="12"/>
          <w:szCs w:val="12"/>
        </w:rPr>
      </w:pPr>
      <w:r w:rsidRPr="00F77F11">
        <w:t> </w:t>
      </w:r>
      <w:r w:rsidRPr="00F77F11">
        <w:rPr>
          <w:b/>
        </w:rPr>
        <w:t>KONKURSO SĄLYGŲ APRAŠO P</w:t>
      </w:r>
      <w:r w:rsidRPr="009A0D38">
        <w:rPr>
          <w:b/>
        </w:rPr>
        <w:t>AAIŠKINIMAS</w:t>
      </w:r>
      <w:r w:rsidRPr="00F77F11">
        <w:rPr>
          <w:b/>
        </w:rPr>
        <w:t xml:space="preserve"> IR PATIKSLINIMAS</w:t>
      </w:r>
    </w:p>
    <w:p w14:paraId="5914FD88" w14:textId="77777777" w:rsidR="00B45AD1" w:rsidRPr="00F77F11" w:rsidRDefault="00B45AD1" w:rsidP="00B45AD1">
      <w:pPr>
        <w:widowControl w:val="0"/>
        <w:ind w:firstLine="861"/>
        <w:contextualSpacing/>
        <w:jc w:val="center"/>
        <w:rPr>
          <w:b/>
        </w:rPr>
      </w:pPr>
    </w:p>
    <w:p w14:paraId="154F3B1A" w14:textId="7FD3B89B" w:rsidR="00076F3B" w:rsidRPr="00F77F11" w:rsidRDefault="00076F3B" w:rsidP="00C8547F">
      <w:pPr>
        <w:pStyle w:val="Sraopastraipa"/>
        <w:numPr>
          <w:ilvl w:val="0"/>
          <w:numId w:val="4"/>
        </w:numPr>
        <w:tabs>
          <w:tab w:val="left" w:pos="1080"/>
          <w:tab w:val="left" w:pos="1276"/>
        </w:tabs>
        <w:ind w:firstLine="861"/>
        <w:jc w:val="both"/>
        <w:rPr>
          <w:i/>
          <w:sz w:val="24"/>
          <w:szCs w:val="24"/>
        </w:rPr>
      </w:pPr>
      <w:bookmarkStart w:id="21" w:name="_Toc47844933"/>
      <w:bookmarkStart w:id="22" w:name="_Toc60525487"/>
      <w:r w:rsidRPr="00F77F11">
        <w:rPr>
          <w:sz w:val="24"/>
          <w:szCs w:val="24"/>
        </w:rPr>
        <w:t xml:space="preserve">Pirkimo dokumentai gali būti paaiškinami, patikslinami tiekėjų iniciatyva, jiems CVP IS susirašinėjimo priemonėmis kreipiantis į Perkančiąją organizaciją. Prašymai paaiškinti pirkimo dokumentus gali būti pateikiami Perkančiajai organizacijai CVP IS susirašinėjimo priemonėmis </w:t>
      </w:r>
      <w:r w:rsidRPr="00F77F11">
        <w:rPr>
          <w:b/>
          <w:sz w:val="24"/>
          <w:szCs w:val="24"/>
        </w:rPr>
        <w:t xml:space="preserve">ne vėliau kaip likus </w:t>
      </w:r>
      <w:r w:rsidR="00590E5C">
        <w:rPr>
          <w:b/>
          <w:sz w:val="24"/>
          <w:szCs w:val="24"/>
        </w:rPr>
        <w:t>2</w:t>
      </w:r>
      <w:r w:rsidR="009A0D38">
        <w:rPr>
          <w:b/>
          <w:sz w:val="24"/>
          <w:szCs w:val="24"/>
        </w:rPr>
        <w:t xml:space="preserve"> darbo</w:t>
      </w:r>
      <w:r w:rsidRPr="00F77F11">
        <w:rPr>
          <w:b/>
          <w:sz w:val="24"/>
          <w:szCs w:val="24"/>
        </w:rPr>
        <w:t xml:space="preserve"> dienoms</w:t>
      </w:r>
      <w:r w:rsidRPr="00F77F11">
        <w:rPr>
          <w:sz w:val="24"/>
          <w:szCs w:val="24"/>
        </w:rPr>
        <w:t xml:space="preserve"> iki pasiūlymų pateikimo termino pabaigos </w:t>
      </w:r>
      <w:r w:rsidRPr="00F77F11">
        <w:rPr>
          <w:b/>
          <w:sz w:val="24"/>
          <w:szCs w:val="24"/>
        </w:rPr>
        <w:t>(neįskaitant paskutinės pasiūlymo pateikimo dienos)</w:t>
      </w:r>
      <w:r w:rsidRPr="00F77F11">
        <w:rPr>
          <w:sz w:val="24"/>
          <w:szCs w:val="24"/>
        </w:rPr>
        <w:t>. Tiekėjai turėtų būti aktyvūs ir pateikti klausimus ar paprašyti paaiškinti pirkimo dokumentus iš karto j</w:t>
      </w:r>
      <w:r w:rsidR="005A66B2">
        <w:rPr>
          <w:sz w:val="24"/>
          <w:szCs w:val="24"/>
        </w:rPr>
        <w:t>uo</w:t>
      </w:r>
      <w:r w:rsidRPr="00F77F11">
        <w:rPr>
          <w:sz w:val="24"/>
          <w:szCs w:val="24"/>
        </w:rPr>
        <w:t>s išanalizavę, atsižvelgdami į tai, kad, pasibaigus pasiūlymų pateikimo terminui, pasiūlymo turinio keisti nebus galima.</w:t>
      </w:r>
    </w:p>
    <w:p w14:paraId="1B9B0F1E" w14:textId="77777777" w:rsidR="00076F3B" w:rsidRPr="00F77F11" w:rsidRDefault="00076F3B" w:rsidP="00C8547F">
      <w:pPr>
        <w:numPr>
          <w:ilvl w:val="0"/>
          <w:numId w:val="4"/>
        </w:numPr>
        <w:tabs>
          <w:tab w:val="left" w:pos="1080"/>
          <w:tab w:val="left" w:pos="1276"/>
        </w:tabs>
        <w:ind w:firstLine="861"/>
        <w:contextualSpacing/>
        <w:jc w:val="both"/>
        <w:rPr>
          <w:i/>
        </w:rPr>
      </w:pPr>
      <w:r w:rsidRPr="00F77F11">
        <w:t>Nesibaigus pasiūlymų pateikimo terminui, Perkančioji organizacija turi teisę savo iniciatyva paaiškinti, patikslinti pirkimo dokumentus.</w:t>
      </w:r>
    </w:p>
    <w:p w14:paraId="269FADFE" w14:textId="69817BE4" w:rsidR="00076F3B" w:rsidRPr="00F77F11" w:rsidRDefault="009A0D38" w:rsidP="00C8547F">
      <w:pPr>
        <w:numPr>
          <w:ilvl w:val="0"/>
          <w:numId w:val="4"/>
        </w:numPr>
        <w:tabs>
          <w:tab w:val="left" w:pos="1080"/>
          <w:tab w:val="left" w:pos="1276"/>
        </w:tabs>
        <w:ind w:firstLine="861"/>
        <w:contextualSpacing/>
        <w:jc w:val="both"/>
        <w:rPr>
          <w:i/>
        </w:rPr>
      </w:pPr>
      <w:r>
        <w:rPr>
          <w:color w:val="000000"/>
        </w:rPr>
        <w:t>A</w:t>
      </w:r>
      <w:r w:rsidR="00076F3B" w:rsidRPr="00F77F11">
        <w:t xml:space="preserve">tsakydama į kiekvieną tiekėjo </w:t>
      </w:r>
      <w:r w:rsidR="00076F3B" w:rsidRPr="00F77F11">
        <w:rPr>
          <w:lang w:eastAsia="lt-LT"/>
        </w:rPr>
        <w:t xml:space="preserve">CVP IS susirašinėjimo priemonėmis </w:t>
      </w:r>
      <w:r w:rsidR="00076F3B" w:rsidRPr="00F77F11">
        <w:t xml:space="preserve">pateiktą prašymą paaiškinti pirkimo dokumentus, jeigu </w:t>
      </w:r>
      <w:r>
        <w:t xml:space="preserve">jis </w:t>
      </w:r>
      <w:r w:rsidR="00076F3B" w:rsidRPr="00F77F11">
        <w:t xml:space="preserve">buvo gautas laiku, arba aiškindama, tikslindama pirkimo dokumentus savo iniciatyva, Perkančioji organizacija turi paaiškinimus, patikslinimus paskelbti CVP IS ir išsiųsti visiems tiekėjams, kurie </w:t>
      </w:r>
      <w:r w:rsidR="00076F3B" w:rsidRPr="00F77F11">
        <w:rPr>
          <w:lang w:eastAsia="lt-LT"/>
        </w:rPr>
        <w:t xml:space="preserve">prisijungė prie pirkimo, </w:t>
      </w:r>
      <w:r w:rsidR="00076F3B" w:rsidRPr="00F77F11">
        <w:rPr>
          <w:b/>
        </w:rPr>
        <w:t xml:space="preserve">ne vėliau kaip likus </w:t>
      </w:r>
      <w:r w:rsidR="00590E5C">
        <w:rPr>
          <w:b/>
        </w:rPr>
        <w:t>1 darbo dienai</w:t>
      </w:r>
      <w:r w:rsidR="00076F3B" w:rsidRPr="00F77F11">
        <w:t xml:space="preserve"> iki pasiūlymų pateikimo termino pabaigos </w:t>
      </w:r>
      <w:r w:rsidR="00076F3B" w:rsidRPr="00F77F11">
        <w:rPr>
          <w:b/>
          <w:lang w:eastAsia="lt-LT"/>
        </w:rPr>
        <w:t>(neįskaitant paskutinės pasiūlymo pateikimo dienos)</w:t>
      </w:r>
      <w:r w:rsidR="00076F3B" w:rsidRPr="00F77F11">
        <w:rPr>
          <w:lang w:eastAsia="lt-LT"/>
        </w:rPr>
        <w:t>.</w:t>
      </w:r>
      <w:r w:rsidR="00076F3B" w:rsidRPr="00F77F11">
        <w:t xml:space="preserve"> A</w:t>
      </w:r>
      <w:r w:rsidR="00076F3B" w:rsidRPr="00F77F11">
        <w:rPr>
          <w:lang w:eastAsia="lt-LT"/>
        </w:rPr>
        <w:t xml:space="preserve">tsakymai į tiekėjų klausimus ar pirkimo dokumentų paaiškinimai, patikslinimai Perkančiosios organizacijos iniciatyva paskelbiami CVP IS bei teikiami tik CVP IS priemonėmis prie pirkimo prisijungusiems tiekėjams. </w:t>
      </w:r>
      <w:r w:rsidR="00076F3B" w:rsidRPr="00F77F11">
        <w:t xml:space="preserve">Perkančioji organizacija, atsakydama tiekėjui, kartu siunčia paaiškinimus ir visiems kitiems tiekėjams, kurie prisijungė prie pirkimo, bet nenurodo, kuris tiekėjas pateikė prašymą paaiškinti pirkimo dokumentus. Perkančioji organizacija tiek aiškindama, tikslindama pirkimo dokumentus savo iniciatyva, tiek tiekėjų iniciatyva visus paaiškinimus ir patikslinimus skelbia CVP IS. </w:t>
      </w:r>
    </w:p>
    <w:p w14:paraId="56E2B6AC" w14:textId="77777777" w:rsidR="00076F3B" w:rsidRPr="00F77F11" w:rsidRDefault="00076F3B" w:rsidP="00C8547F">
      <w:pPr>
        <w:numPr>
          <w:ilvl w:val="0"/>
          <w:numId w:val="4"/>
        </w:numPr>
        <w:tabs>
          <w:tab w:val="left" w:pos="1080"/>
          <w:tab w:val="left" w:pos="1276"/>
        </w:tabs>
        <w:ind w:firstLine="861"/>
        <w:contextualSpacing/>
        <w:jc w:val="both"/>
        <w:rPr>
          <w:i/>
        </w:rPr>
      </w:pPr>
      <w:r w:rsidRPr="00F77F11">
        <w:t>Perkančioji organizacija, paaiškindama ar patikslindama pirkimo dokumentus, privalo užtikrinti tiekėjų anonimiškumą, t. y. privalo užtikrinti, kad tiekėjas nesužinotų kitų tiekėjų, dalyvaujančių pirkimo procedūrose, pavadinimų ir kitų rekvizitų, pavyzdžiui tame pačiame laiške adresatais negalima išvardinti visų tiekėjų, kuriems siunčiami paaiškinimai ar patikslinimai.</w:t>
      </w:r>
    </w:p>
    <w:p w14:paraId="5286D6AD" w14:textId="7A9811C6" w:rsidR="00076F3B" w:rsidRPr="00F77F11" w:rsidRDefault="00076F3B" w:rsidP="00C8547F">
      <w:pPr>
        <w:numPr>
          <w:ilvl w:val="0"/>
          <w:numId w:val="4"/>
        </w:numPr>
        <w:tabs>
          <w:tab w:val="left" w:pos="1080"/>
          <w:tab w:val="left" w:pos="1276"/>
        </w:tabs>
        <w:ind w:firstLine="861"/>
        <w:contextualSpacing/>
        <w:jc w:val="both"/>
        <w:rPr>
          <w:i/>
        </w:rPr>
      </w:pPr>
      <w:r w:rsidRPr="00F77F11">
        <w:t>Perkančioji organizacija nerengs susitikimų su tiekėjais dėl pirkimo dokumentų paaiškinimų.</w:t>
      </w:r>
      <w:r w:rsidR="004F07FF" w:rsidRPr="004F07FF">
        <w:t xml:space="preserve"> </w:t>
      </w:r>
    </w:p>
    <w:p w14:paraId="19E67DCC" w14:textId="77777777" w:rsidR="00076F3B" w:rsidRPr="00F77F11" w:rsidRDefault="00076F3B" w:rsidP="00C8547F">
      <w:pPr>
        <w:numPr>
          <w:ilvl w:val="0"/>
          <w:numId w:val="4"/>
        </w:numPr>
        <w:tabs>
          <w:tab w:val="left" w:pos="1080"/>
          <w:tab w:val="left" w:pos="1276"/>
        </w:tabs>
        <w:ind w:firstLine="861"/>
        <w:contextualSpacing/>
        <w:jc w:val="both"/>
        <w:rPr>
          <w:i/>
        </w:rPr>
      </w:pPr>
      <w:r w:rsidRPr="00F77F11">
        <w:t>B</w:t>
      </w:r>
      <w:r w:rsidRPr="00F77F11">
        <w:rPr>
          <w:lang w:eastAsia="lt-LT"/>
        </w:rPr>
        <w:t xml:space="preserve">et kokia informacija, </w:t>
      </w:r>
      <w:r w:rsidRPr="00F77F11">
        <w:t>pirkimo dokumentų paaiškinimai, pranešimai ar kitas Perkančiosios organizacijos ir tiekėjo susirašinėjimas yra vykdomas</w:t>
      </w:r>
      <w:r w:rsidRPr="00F77F11">
        <w:rPr>
          <w:b/>
        </w:rPr>
        <w:t xml:space="preserve"> </w:t>
      </w:r>
      <w:r w:rsidRPr="00A062D1">
        <w:rPr>
          <w:b/>
          <w:bCs/>
        </w:rPr>
        <w:t xml:space="preserve">CVP IS susirašinėjimo priemonėmis. </w:t>
      </w:r>
    </w:p>
    <w:p w14:paraId="3A74B182" w14:textId="52D5F829" w:rsidR="003953A1" w:rsidRPr="00F77F11" w:rsidRDefault="00076F3B" w:rsidP="00C8547F">
      <w:pPr>
        <w:numPr>
          <w:ilvl w:val="0"/>
          <w:numId w:val="4"/>
        </w:numPr>
        <w:tabs>
          <w:tab w:val="left" w:pos="1080"/>
          <w:tab w:val="left" w:pos="1276"/>
        </w:tabs>
        <w:ind w:firstLine="861"/>
        <w:contextualSpacing/>
        <w:jc w:val="both"/>
        <w:rPr>
          <w:i/>
        </w:rPr>
      </w:pPr>
      <w:r w:rsidRPr="00F77F11">
        <w:t xml:space="preserve">Tuo atveju, kai tikslinama paskelbta informacija, Perkančioji organizacija atitinkamai patikslina skelbimą apie pirkimą ir prireikus pratęsia pasiūlymų pateikimo terminą protingumo kriterijų atitinkančiam terminui, per kurį tiekėjai, rengdami pasiūlymus, galėtų atsižvelgti į patikslinimus. Jeigu Perkančioji organizacija pirkimo dokumentus paaiškina (patikslina) ir negali pirkimo dokumentų paaiškinimų (patikslinimų) pateikti taip, kad visi kandidatai juos gautų </w:t>
      </w:r>
      <w:r w:rsidRPr="00F77F11">
        <w:rPr>
          <w:b/>
        </w:rPr>
        <w:t xml:space="preserve">ne vėliau kaip likus </w:t>
      </w:r>
      <w:r w:rsidR="004E1462">
        <w:rPr>
          <w:b/>
        </w:rPr>
        <w:t>1 darbo dienai</w:t>
      </w:r>
      <w:r w:rsidRPr="00F77F11">
        <w:rPr>
          <w:b/>
        </w:rPr>
        <w:t xml:space="preserve"> </w:t>
      </w:r>
      <w:r w:rsidRPr="00F77F11">
        <w:t xml:space="preserve">iki pasiūlymų pateikimo termino pabaigos, </w:t>
      </w:r>
      <w:r w:rsidR="00197354">
        <w:t xml:space="preserve">Perkančioji organizacija </w:t>
      </w:r>
      <w:r w:rsidRPr="00F77F11">
        <w:lastRenderedPageBreak/>
        <w:t>perkelia pasiūlymų pateikimo terminą laikui, per kurį tiekėjai, rengdami pirkimo pasiūlymus, galėtų atsižvelgti į šiuos paaiškinimus (patikslinimus</w:t>
      </w:r>
      <w:bookmarkEnd w:id="21"/>
      <w:bookmarkEnd w:id="22"/>
      <w:r w:rsidRPr="00F77F11">
        <w:t>)</w:t>
      </w:r>
      <w:r w:rsidR="00132F4D" w:rsidRPr="00F77F11">
        <w:rPr>
          <w:bCs/>
          <w:spacing w:val="2"/>
          <w:shd w:val="clear" w:color="auto" w:fill="FFFFFF"/>
        </w:rPr>
        <w:t>.</w:t>
      </w:r>
      <w:r w:rsidR="0015334C" w:rsidRPr="0015334C">
        <w:t xml:space="preserve"> </w:t>
      </w:r>
    </w:p>
    <w:bookmarkEnd w:id="8"/>
    <w:bookmarkEnd w:id="9"/>
    <w:p w14:paraId="58D958DA" w14:textId="77777777" w:rsidR="0050072D" w:rsidRDefault="0050072D" w:rsidP="00B45AD1">
      <w:pPr>
        <w:widowControl w:val="0"/>
        <w:ind w:firstLine="851"/>
        <w:contextualSpacing/>
        <w:jc w:val="center"/>
        <w:rPr>
          <w:b/>
        </w:rPr>
      </w:pPr>
    </w:p>
    <w:p w14:paraId="5CFA8062" w14:textId="3C104FFC" w:rsidR="00B45AD1" w:rsidRPr="00F77F11" w:rsidRDefault="00B45AD1" w:rsidP="00B45AD1">
      <w:pPr>
        <w:widowControl w:val="0"/>
        <w:ind w:firstLine="851"/>
        <w:contextualSpacing/>
        <w:jc w:val="center"/>
        <w:rPr>
          <w:b/>
        </w:rPr>
      </w:pPr>
      <w:r w:rsidRPr="00F77F11">
        <w:rPr>
          <w:b/>
        </w:rPr>
        <w:t>IX SKYRIUS </w:t>
      </w:r>
    </w:p>
    <w:p w14:paraId="111C0C71" w14:textId="77777777" w:rsidR="00B45AD1" w:rsidRPr="000326AA" w:rsidRDefault="00B45AD1" w:rsidP="00B45AD1">
      <w:pPr>
        <w:widowControl w:val="0"/>
        <w:ind w:firstLine="851"/>
        <w:contextualSpacing/>
        <w:jc w:val="center"/>
        <w:rPr>
          <w:b/>
          <w:sz w:val="12"/>
          <w:szCs w:val="12"/>
        </w:rPr>
      </w:pPr>
      <w:r w:rsidRPr="00F77F11">
        <w:rPr>
          <w:b/>
        </w:rPr>
        <w:t xml:space="preserve">SUSIPAŽINIMO SU PASIŪLYMAIS </w:t>
      </w:r>
      <w:r w:rsidRPr="000326AA">
        <w:rPr>
          <w:b/>
        </w:rPr>
        <w:t>PROCEDŪROS</w:t>
      </w:r>
    </w:p>
    <w:p w14:paraId="7C16008C" w14:textId="77777777" w:rsidR="00B45AD1" w:rsidRPr="000326AA" w:rsidRDefault="00B45AD1" w:rsidP="00B45AD1">
      <w:pPr>
        <w:widowControl w:val="0"/>
        <w:ind w:firstLine="851"/>
        <w:contextualSpacing/>
        <w:jc w:val="center"/>
        <w:rPr>
          <w:b/>
        </w:rPr>
      </w:pPr>
    </w:p>
    <w:p w14:paraId="731FEF38" w14:textId="63FF2677" w:rsidR="00390E6D" w:rsidRPr="000326AA" w:rsidRDefault="005A66B2" w:rsidP="00C8547F">
      <w:pPr>
        <w:pStyle w:val="Sraopastraipa1"/>
        <w:widowControl w:val="0"/>
        <w:numPr>
          <w:ilvl w:val="0"/>
          <w:numId w:val="4"/>
        </w:numPr>
        <w:tabs>
          <w:tab w:val="left" w:pos="1134"/>
        </w:tabs>
        <w:ind w:firstLine="861"/>
        <w:jc w:val="both"/>
        <w:rPr>
          <w:rFonts w:eastAsia="Times New Roman"/>
          <w:i/>
          <w:sz w:val="24"/>
          <w:szCs w:val="24"/>
        </w:rPr>
      </w:pPr>
      <w:r w:rsidRPr="005A66B2">
        <w:rPr>
          <w:sz w:val="24"/>
          <w:szCs w:val="24"/>
        </w:rPr>
        <w:t xml:space="preserve">Su pasiūlymais susipažįstama naudojantis elektroninėmis priemonėmis </w:t>
      </w:r>
      <w:r w:rsidRPr="005A66B2">
        <w:rPr>
          <w:b/>
          <w:bCs/>
          <w:sz w:val="24"/>
          <w:szCs w:val="24"/>
        </w:rPr>
        <w:t>skelbime apie pirkimą</w:t>
      </w:r>
      <w:r w:rsidRPr="005A66B2">
        <w:rPr>
          <w:sz w:val="24"/>
          <w:szCs w:val="24"/>
        </w:rPr>
        <w:t xml:space="preserve"> (jeigu keičiamas vokų su pasiūlymais atvėrimo terminas – skelbime, susijusiame su pakeitimais ar papildoma informacija) </w:t>
      </w:r>
      <w:r w:rsidRPr="005A66B2">
        <w:rPr>
          <w:b/>
          <w:bCs/>
          <w:sz w:val="24"/>
          <w:szCs w:val="24"/>
        </w:rPr>
        <w:t>nurodytu laiku</w:t>
      </w:r>
      <w:r w:rsidR="00390E6D" w:rsidRPr="000326AA">
        <w:rPr>
          <w:sz w:val="24"/>
          <w:szCs w:val="24"/>
        </w:rPr>
        <w:t xml:space="preserve">. </w:t>
      </w:r>
    </w:p>
    <w:p w14:paraId="2B293AFF" w14:textId="6BEEB7AD" w:rsidR="00390E6D" w:rsidRPr="00F77F11" w:rsidRDefault="00390E6D" w:rsidP="00C8547F">
      <w:pPr>
        <w:pStyle w:val="Sraopastraipa1"/>
        <w:widowControl w:val="0"/>
        <w:numPr>
          <w:ilvl w:val="0"/>
          <w:numId w:val="4"/>
        </w:numPr>
        <w:tabs>
          <w:tab w:val="left" w:pos="1134"/>
        </w:tabs>
        <w:ind w:firstLine="861"/>
        <w:jc w:val="both"/>
        <w:rPr>
          <w:rFonts w:eastAsia="Times New Roman"/>
          <w:i/>
          <w:sz w:val="24"/>
          <w:szCs w:val="24"/>
        </w:rPr>
      </w:pPr>
      <w:r w:rsidRPr="001F4400">
        <w:rPr>
          <w:sz w:val="24"/>
          <w:szCs w:val="24"/>
        </w:rPr>
        <w:t>Tiekėjai nedalyvauja susipaž</w:t>
      </w:r>
      <w:r w:rsidR="00AC29B1" w:rsidRPr="001F4400">
        <w:rPr>
          <w:sz w:val="24"/>
          <w:szCs w:val="24"/>
        </w:rPr>
        <w:t>įstant</w:t>
      </w:r>
      <w:r w:rsidRPr="001F4400">
        <w:rPr>
          <w:sz w:val="24"/>
          <w:szCs w:val="24"/>
        </w:rPr>
        <w:t xml:space="preserve"> su </w:t>
      </w:r>
      <w:r w:rsidR="00AC29B1" w:rsidRPr="001F4400">
        <w:rPr>
          <w:sz w:val="24"/>
          <w:szCs w:val="24"/>
        </w:rPr>
        <w:t>elektroninėmis priemonėmis pateiktais</w:t>
      </w:r>
      <w:r w:rsidR="00AC29B1" w:rsidRPr="00F77F11">
        <w:rPr>
          <w:sz w:val="24"/>
          <w:szCs w:val="24"/>
        </w:rPr>
        <w:t xml:space="preserve"> </w:t>
      </w:r>
      <w:r w:rsidRPr="00F77F11">
        <w:rPr>
          <w:sz w:val="24"/>
          <w:szCs w:val="24"/>
        </w:rPr>
        <w:t xml:space="preserve">pasiūlymais. </w:t>
      </w:r>
      <w:r w:rsidR="00AC29B1">
        <w:rPr>
          <w:sz w:val="24"/>
          <w:szCs w:val="24"/>
        </w:rPr>
        <w:t>Taip pat p</w:t>
      </w:r>
      <w:r w:rsidRPr="00F77F11">
        <w:rPr>
          <w:sz w:val="24"/>
          <w:szCs w:val="24"/>
        </w:rPr>
        <w:t>asiūlymų nagrinėjimo, vertinimo ir palyginimo procedūras Komisija atlieka pasiūlymus pateikusiems tiekėjams nedalyvaujant.</w:t>
      </w:r>
    </w:p>
    <w:p w14:paraId="67C901A8" w14:textId="77777777" w:rsidR="00B45AD1" w:rsidRPr="00F77F11" w:rsidRDefault="00390E6D" w:rsidP="00C8547F">
      <w:pPr>
        <w:widowControl w:val="0"/>
        <w:numPr>
          <w:ilvl w:val="0"/>
          <w:numId w:val="4"/>
        </w:numPr>
        <w:tabs>
          <w:tab w:val="left" w:pos="1134"/>
        </w:tabs>
        <w:ind w:firstLine="861"/>
        <w:jc w:val="both"/>
        <w:rPr>
          <w:i/>
        </w:rPr>
      </w:pPr>
      <w:r w:rsidRPr="00F77F11">
        <w:t>Stebėtojai nėra kviečiami dalyvauti Komisijos posėdžiuose</w:t>
      </w:r>
      <w:r w:rsidR="00B45AD1" w:rsidRPr="00F77F11">
        <w:t>.</w:t>
      </w:r>
    </w:p>
    <w:p w14:paraId="7B59DF39" w14:textId="77777777" w:rsidR="00D41CD1" w:rsidRDefault="00D41CD1" w:rsidP="00B45AD1">
      <w:pPr>
        <w:widowControl w:val="0"/>
        <w:ind w:firstLine="851"/>
        <w:jc w:val="center"/>
        <w:rPr>
          <w:b/>
          <w:spacing w:val="-8"/>
        </w:rPr>
      </w:pPr>
    </w:p>
    <w:p w14:paraId="3FC1848E" w14:textId="0DA51CF4" w:rsidR="00B45AD1" w:rsidRPr="00F77F11" w:rsidRDefault="00B45AD1" w:rsidP="00B45AD1">
      <w:pPr>
        <w:widowControl w:val="0"/>
        <w:ind w:firstLine="851"/>
        <w:jc w:val="center"/>
        <w:rPr>
          <w:b/>
          <w:spacing w:val="-8"/>
        </w:rPr>
      </w:pPr>
      <w:r w:rsidRPr="00F77F11">
        <w:rPr>
          <w:b/>
          <w:spacing w:val="-8"/>
        </w:rPr>
        <w:t xml:space="preserve">X </w:t>
      </w:r>
      <w:r w:rsidRPr="00F77F11">
        <w:rPr>
          <w:b/>
        </w:rPr>
        <w:t>SKYRIUS</w:t>
      </w:r>
      <w:r w:rsidRPr="00F77F11">
        <w:rPr>
          <w:b/>
          <w:spacing w:val="-8"/>
        </w:rPr>
        <w:t> </w:t>
      </w:r>
    </w:p>
    <w:p w14:paraId="7E06FF2B" w14:textId="77777777" w:rsidR="00B45AD1" w:rsidRPr="00F77F11" w:rsidRDefault="00B45AD1" w:rsidP="00B45AD1">
      <w:pPr>
        <w:widowControl w:val="0"/>
        <w:ind w:firstLine="851"/>
        <w:jc w:val="center"/>
        <w:rPr>
          <w:b/>
        </w:rPr>
      </w:pPr>
      <w:r w:rsidRPr="00FF1C0C">
        <w:rPr>
          <w:b/>
          <w:spacing w:val="-8"/>
        </w:rPr>
        <w:t xml:space="preserve">PASIŪLYMŲ </w:t>
      </w:r>
      <w:r w:rsidRPr="00FF1C0C">
        <w:rPr>
          <w:b/>
        </w:rPr>
        <w:t>NAGRINĖJIMAS</w:t>
      </w:r>
      <w:r w:rsidRPr="00F77F11">
        <w:rPr>
          <w:b/>
        </w:rPr>
        <w:t xml:space="preserve"> IR PASIŪLYMŲ ATMETIMO PRIEŽASTYS</w:t>
      </w:r>
    </w:p>
    <w:p w14:paraId="6D780EAD" w14:textId="77777777" w:rsidR="00B45AD1" w:rsidRPr="00F77F11" w:rsidRDefault="00B45AD1" w:rsidP="00B45AD1">
      <w:pPr>
        <w:widowControl w:val="0"/>
        <w:ind w:firstLine="851"/>
        <w:jc w:val="both"/>
        <w:rPr>
          <w:b/>
        </w:rPr>
      </w:pPr>
    </w:p>
    <w:p w14:paraId="563B1CCA" w14:textId="378CC7CE" w:rsidR="00CC407E" w:rsidRPr="00D50B0B" w:rsidRDefault="00CC407E" w:rsidP="00D50B0B">
      <w:pPr>
        <w:pStyle w:val="Sraopastraipa"/>
        <w:numPr>
          <w:ilvl w:val="0"/>
          <w:numId w:val="4"/>
        </w:numPr>
        <w:tabs>
          <w:tab w:val="left" w:pos="1080"/>
          <w:tab w:val="left" w:pos="1276"/>
        </w:tabs>
        <w:ind w:firstLine="861"/>
        <w:jc w:val="both"/>
        <w:rPr>
          <w:sz w:val="24"/>
          <w:szCs w:val="24"/>
        </w:rPr>
      </w:pPr>
      <w:r w:rsidRPr="00D50B0B">
        <w:rPr>
          <w:sz w:val="24"/>
          <w:szCs w:val="24"/>
        </w:rPr>
        <w:t>Atlikusi susipažinimą su pasiūlymais, Perkančioji organizacija:</w:t>
      </w:r>
      <w:r w:rsidR="004B68C0" w:rsidRPr="00D50B0B">
        <w:rPr>
          <w:sz w:val="24"/>
          <w:szCs w:val="24"/>
        </w:rPr>
        <w:t xml:space="preserve"> į</w:t>
      </w:r>
      <w:r w:rsidRPr="00D50B0B">
        <w:rPr>
          <w:sz w:val="24"/>
          <w:szCs w:val="24"/>
        </w:rPr>
        <w:t>vertina</w:t>
      </w:r>
      <w:r w:rsidR="00AD73DF" w:rsidRPr="00D50B0B">
        <w:rPr>
          <w:sz w:val="24"/>
          <w:szCs w:val="24"/>
        </w:rPr>
        <w:t xml:space="preserve"> galimo laimėtojo</w:t>
      </w:r>
      <w:r w:rsidRPr="00D50B0B">
        <w:rPr>
          <w:sz w:val="24"/>
          <w:szCs w:val="24"/>
        </w:rPr>
        <w:t xml:space="preserve"> KRAD pateiktą informaciją</w:t>
      </w:r>
      <w:r w:rsidR="004B68C0" w:rsidRPr="00D50B0B">
        <w:rPr>
          <w:sz w:val="24"/>
          <w:szCs w:val="24"/>
        </w:rPr>
        <w:t xml:space="preserve">, </w:t>
      </w:r>
      <w:r w:rsidRPr="00D50B0B">
        <w:rPr>
          <w:sz w:val="24"/>
          <w:szCs w:val="24"/>
        </w:rPr>
        <w:t>pasiūlym</w:t>
      </w:r>
      <w:r w:rsidR="004B68C0" w:rsidRPr="00D50B0B">
        <w:rPr>
          <w:sz w:val="24"/>
          <w:szCs w:val="24"/>
        </w:rPr>
        <w:t>ą,</w:t>
      </w:r>
      <w:r w:rsidRPr="00D50B0B">
        <w:rPr>
          <w:sz w:val="24"/>
          <w:szCs w:val="24"/>
        </w:rPr>
        <w:t xml:space="preserve"> dokumentus, patvirtinančius atitiktį kvalifikacijos reikalavimams.</w:t>
      </w:r>
    </w:p>
    <w:p w14:paraId="34CC532A" w14:textId="77777777" w:rsidR="00CC407E" w:rsidRPr="00E55293" w:rsidRDefault="00CC407E" w:rsidP="00CC407E">
      <w:pPr>
        <w:pStyle w:val="Sraopastraipa"/>
        <w:numPr>
          <w:ilvl w:val="0"/>
          <w:numId w:val="4"/>
        </w:numPr>
        <w:tabs>
          <w:tab w:val="left" w:pos="1134"/>
        </w:tabs>
        <w:ind w:firstLine="861"/>
        <w:jc w:val="both"/>
        <w:rPr>
          <w:b/>
          <w:bCs/>
          <w:sz w:val="24"/>
          <w:szCs w:val="24"/>
        </w:rPr>
      </w:pPr>
      <w:r w:rsidRPr="00F77F11">
        <w:rPr>
          <w:sz w:val="24"/>
          <w:szCs w:val="24"/>
        </w:rPr>
        <w:t xml:space="preserve">Jei tiekėjas kartu su </w:t>
      </w:r>
      <w:r>
        <w:rPr>
          <w:sz w:val="24"/>
        </w:rPr>
        <w:t>KRAD</w:t>
      </w:r>
      <w:r w:rsidRPr="00F77F11">
        <w:rPr>
          <w:sz w:val="24"/>
          <w:szCs w:val="24"/>
        </w:rPr>
        <w:t xml:space="preserve"> pateikė dokumentus, patvirtinančius atitiktį kvalifikacijos reikalavimams, Perkančioji organizacija šiuos dokumentus tikrina tik po pasiūlymų eilės sudarymo, nustačius galimą pirkimo laimėtoją. Jeigu tiekėjas nepateikė </w:t>
      </w:r>
      <w:r>
        <w:rPr>
          <w:sz w:val="24"/>
        </w:rPr>
        <w:t>KRAD</w:t>
      </w:r>
      <w:r w:rsidRPr="00F77F11">
        <w:rPr>
          <w:sz w:val="24"/>
          <w:szCs w:val="24"/>
        </w:rPr>
        <w:t xml:space="preserve"> arba pildydamas </w:t>
      </w:r>
      <w:r>
        <w:rPr>
          <w:sz w:val="24"/>
        </w:rPr>
        <w:t>KRAD</w:t>
      </w:r>
      <w:r w:rsidRPr="00F77F11">
        <w:rPr>
          <w:sz w:val="24"/>
          <w:szCs w:val="24"/>
        </w:rPr>
        <w:t xml:space="preserve"> </w:t>
      </w:r>
      <w:r>
        <w:rPr>
          <w:sz w:val="24"/>
          <w:szCs w:val="24"/>
        </w:rPr>
        <w:t>nepažymėjo</w:t>
      </w:r>
      <w:r w:rsidRPr="00F77F11">
        <w:rPr>
          <w:sz w:val="24"/>
          <w:szCs w:val="24"/>
        </w:rPr>
        <w:t>, ar atitinka nustatytą (-</w:t>
      </w:r>
      <w:proofErr w:type="spellStart"/>
      <w:r w:rsidRPr="00F77F11">
        <w:rPr>
          <w:sz w:val="24"/>
          <w:szCs w:val="24"/>
        </w:rPr>
        <w:t>us</w:t>
      </w:r>
      <w:proofErr w:type="spellEnd"/>
      <w:r w:rsidRPr="00F77F11">
        <w:rPr>
          <w:sz w:val="24"/>
          <w:szCs w:val="24"/>
        </w:rPr>
        <w:t>) reikalavimą (-</w:t>
      </w:r>
      <w:proofErr w:type="spellStart"/>
      <w:r w:rsidRPr="00F77F11">
        <w:rPr>
          <w:sz w:val="24"/>
          <w:szCs w:val="24"/>
        </w:rPr>
        <w:t>us</w:t>
      </w:r>
      <w:proofErr w:type="spellEnd"/>
      <w:r w:rsidRPr="00F77F11">
        <w:rPr>
          <w:sz w:val="24"/>
          <w:szCs w:val="24"/>
        </w:rPr>
        <w:t>) arba jei pateikt</w:t>
      </w:r>
      <w:r>
        <w:rPr>
          <w:sz w:val="24"/>
          <w:szCs w:val="24"/>
        </w:rPr>
        <w:t>ame</w:t>
      </w:r>
      <w:r w:rsidRPr="00F77F11">
        <w:rPr>
          <w:sz w:val="24"/>
          <w:szCs w:val="24"/>
        </w:rPr>
        <w:t xml:space="preserve"> </w:t>
      </w:r>
      <w:r>
        <w:rPr>
          <w:sz w:val="24"/>
        </w:rPr>
        <w:t>KRAD</w:t>
      </w:r>
      <w:r w:rsidRPr="00F77F11">
        <w:rPr>
          <w:sz w:val="24"/>
          <w:szCs w:val="24"/>
        </w:rPr>
        <w:t xml:space="preserve"> nurodyti duomenys yra netikslūs, tuomet Komisija turi prašyti tiekėjo pateikti, patikslinti </w:t>
      </w:r>
      <w:r>
        <w:rPr>
          <w:sz w:val="24"/>
        </w:rPr>
        <w:t>KRAD</w:t>
      </w:r>
      <w:r w:rsidRPr="00F77F11">
        <w:rPr>
          <w:sz w:val="24"/>
          <w:szCs w:val="24"/>
        </w:rPr>
        <w:t xml:space="preserve"> per protingą terminą. Tokiu atveju</w:t>
      </w:r>
      <w:r>
        <w:rPr>
          <w:sz w:val="24"/>
          <w:szCs w:val="24"/>
        </w:rPr>
        <w:t>,</w:t>
      </w:r>
      <w:r w:rsidRPr="00F77F11">
        <w:rPr>
          <w:sz w:val="24"/>
          <w:szCs w:val="24"/>
        </w:rPr>
        <w:t xml:space="preserve"> Komisija vertina tiekėjo pasiūlymą tik jam pateikus, patikslinus </w:t>
      </w:r>
      <w:r>
        <w:rPr>
          <w:sz w:val="24"/>
        </w:rPr>
        <w:t>KRAD</w:t>
      </w:r>
      <w:r w:rsidRPr="00F77F11">
        <w:rPr>
          <w:sz w:val="24"/>
          <w:szCs w:val="24"/>
        </w:rPr>
        <w:t xml:space="preserve">. Pasiūlymas atmetamas, kai tiekėjas, Komisijai paprašius, nepateikė, nepatikslino </w:t>
      </w:r>
      <w:r>
        <w:rPr>
          <w:sz w:val="24"/>
        </w:rPr>
        <w:t>KRAD</w:t>
      </w:r>
      <w:r w:rsidRPr="00F77F11">
        <w:rPr>
          <w:sz w:val="24"/>
          <w:szCs w:val="24"/>
        </w:rPr>
        <w:t xml:space="preserve"> arba, patikslinęs nurodė, kad neatitinka kvalifikacijos reikalavimų. Apie tokio pasiūlymo atmetimą tiekėjas informuojamas nedelsiant, bet ne vėliau kaip per 3 darbo dienas, raštu pranešant apie šio patikrinimo rezultatus bei pagrindžiant priimtus </w:t>
      </w:r>
      <w:r w:rsidRPr="00E55293">
        <w:rPr>
          <w:sz w:val="24"/>
          <w:szCs w:val="24"/>
        </w:rPr>
        <w:t>sprendimus</w:t>
      </w:r>
      <w:r w:rsidRPr="00E55293">
        <w:rPr>
          <w:rFonts w:eastAsia="Calibri"/>
          <w:sz w:val="24"/>
          <w:szCs w:val="24"/>
        </w:rPr>
        <w:t>.</w:t>
      </w:r>
      <w:r w:rsidRPr="00E55293">
        <w:rPr>
          <w:rFonts w:eastAsia="Calibri"/>
          <w:b/>
          <w:bCs/>
          <w:sz w:val="24"/>
          <w:szCs w:val="24"/>
        </w:rPr>
        <w:t xml:space="preserve"> </w:t>
      </w:r>
    </w:p>
    <w:p w14:paraId="1D9F4DAC" w14:textId="77777777" w:rsidR="00CC407E" w:rsidRPr="00E55293" w:rsidRDefault="00CC407E" w:rsidP="00CC407E">
      <w:pPr>
        <w:pStyle w:val="Sraopastraipa"/>
        <w:numPr>
          <w:ilvl w:val="0"/>
          <w:numId w:val="4"/>
        </w:numPr>
        <w:tabs>
          <w:tab w:val="clear" w:pos="710"/>
          <w:tab w:val="num" w:pos="1134"/>
        </w:tabs>
        <w:ind w:firstLine="861"/>
        <w:jc w:val="both"/>
        <w:rPr>
          <w:sz w:val="24"/>
          <w:szCs w:val="24"/>
          <w:lang w:eastAsia="en-US"/>
        </w:rPr>
      </w:pPr>
      <w:r w:rsidRPr="00E55293">
        <w:rPr>
          <w:sz w:val="24"/>
          <w:szCs w:val="24"/>
          <w:lang w:eastAsia="en-US"/>
        </w:rPr>
        <w:t>Perkančioji organizacija bet kuriuo pirkimo procedūros metu gali paprašyti tiekėjų pateikti visus ar dalį dokumentų, patvirtinančių atitiktį kvalifikacijos</w:t>
      </w:r>
      <w:r>
        <w:rPr>
          <w:sz w:val="24"/>
          <w:szCs w:val="24"/>
          <w:lang w:eastAsia="en-US"/>
        </w:rPr>
        <w:t xml:space="preserve"> re</w:t>
      </w:r>
      <w:r w:rsidRPr="00B948E0">
        <w:rPr>
          <w:sz w:val="24"/>
          <w:szCs w:val="24"/>
          <w:lang w:eastAsia="en-US"/>
        </w:rPr>
        <w:t>ikalavimams. Jeigu pirkimo metu b</w:t>
      </w:r>
      <w:r>
        <w:rPr>
          <w:sz w:val="24"/>
          <w:szCs w:val="24"/>
          <w:lang w:eastAsia="en-US"/>
        </w:rPr>
        <w:t>ūtų</w:t>
      </w:r>
      <w:r w:rsidRPr="00B948E0">
        <w:rPr>
          <w:sz w:val="24"/>
          <w:szCs w:val="24"/>
          <w:lang w:eastAsia="en-US"/>
        </w:rPr>
        <w:t xml:space="preserve"> atliekama patikra dėl atitikties nacionalinio saugumo interesams, tiekėjas turės pateikti tokiai patikrai atlikti reikalingus dokumentus.</w:t>
      </w:r>
    </w:p>
    <w:p w14:paraId="03738A0B" w14:textId="7FE2E783" w:rsidR="00CC407E" w:rsidRPr="00E55293" w:rsidRDefault="00CC407E" w:rsidP="00CC407E">
      <w:pPr>
        <w:widowControl w:val="0"/>
        <w:numPr>
          <w:ilvl w:val="0"/>
          <w:numId w:val="4"/>
        </w:numPr>
        <w:tabs>
          <w:tab w:val="left" w:pos="1134"/>
        </w:tabs>
        <w:ind w:firstLine="861"/>
        <w:jc w:val="both"/>
        <w:rPr>
          <w:b/>
        </w:rPr>
      </w:pPr>
      <w:r w:rsidRPr="00E55293">
        <w:t xml:space="preserve">Komisija, įvertinusi </w:t>
      </w:r>
      <w:r w:rsidR="004B68C0">
        <w:t xml:space="preserve">galimo laimėtojo </w:t>
      </w:r>
      <w:r w:rsidRPr="00E55293">
        <w:t xml:space="preserve">KRAD pateiktą informaciją, priima sprendimą dėl pasiūlymą pateikusio tiekėjo ir </w:t>
      </w:r>
      <w:r w:rsidR="00AB699F">
        <w:t>jam</w:t>
      </w:r>
      <w:r w:rsidRPr="00E55293">
        <w:t xml:space="preserve"> ne vėliau kaip per 3 darbo dienas raštu praneša apie šio patikrinimo rezultatus. Teisę dalyvauti tolesnėse pirkimo procedūrose turi tik t</w:t>
      </w:r>
      <w:r w:rsidR="00AB699F">
        <w:t>as</w:t>
      </w:r>
      <w:r w:rsidRPr="00E55293">
        <w:t xml:space="preserve"> dalyvi</w:t>
      </w:r>
      <w:r w:rsidR="00AB699F">
        <w:t>s</w:t>
      </w:r>
      <w:r w:rsidRPr="00E55293">
        <w:t>, kuri</w:t>
      </w:r>
      <w:r w:rsidR="00AB699F">
        <w:t xml:space="preserve">s </w:t>
      </w:r>
      <w:r w:rsidRPr="00E55293">
        <w:t xml:space="preserve">atitinka Perkančiosios organizacijos keliamus reikalavimus. </w:t>
      </w:r>
    </w:p>
    <w:p w14:paraId="02837136" w14:textId="77777777" w:rsidR="00CC407E" w:rsidRPr="00E55293" w:rsidRDefault="00CC407E" w:rsidP="00CC407E">
      <w:pPr>
        <w:widowControl w:val="0"/>
        <w:numPr>
          <w:ilvl w:val="0"/>
          <w:numId w:val="4"/>
        </w:numPr>
        <w:tabs>
          <w:tab w:val="left" w:pos="1134"/>
        </w:tabs>
        <w:ind w:firstLine="861"/>
        <w:jc w:val="both"/>
      </w:pPr>
      <w:r w:rsidRPr="00031EB2">
        <w:t>Jeigu tiekėjas pateikė netikslius, neišsamius ar klaidingus dokumentus ar duomenis apie atitiktį pirkimo dokumentų reikalavimams arba šių dokumentų ar duomenų trūksta, Perkančioji organizacija gali nepažeisdama lygiateisiškumo ir skaidrumo principų prašyti tiekėją šiuos dokumentus ar duomenis patikslinti, papildyti arba paaiškinti per jos nustatytą protingą terminą. Pasiūlymai tikslinami, papildomi arba paaiškinami vadovaujantis Viešųjų pirkimų tarnybos direktoriaus 2022 m. gruodžio 30 d. įsakymu Nr. 1S-240 patvirtintoms</w:t>
      </w:r>
      <w:r>
        <w:t xml:space="preserve"> </w:t>
      </w:r>
      <w:hyperlink r:id="rId16" w:history="1">
        <w:r>
          <w:rPr>
            <w:rStyle w:val="Hipersaitas"/>
          </w:rPr>
          <w:t>Pasiūlymo patikslinimo, papildymo ar paaiškinimo taisyklėmis</w:t>
        </w:r>
      </w:hyperlink>
      <w:r w:rsidRPr="00E55293">
        <w:t>.</w:t>
      </w:r>
    </w:p>
    <w:p w14:paraId="079AD45A" w14:textId="573C10BE" w:rsidR="00CC407E" w:rsidRPr="00D7409F" w:rsidRDefault="00CC407E" w:rsidP="00CC407E">
      <w:pPr>
        <w:widowControl w:val="0"/>
        <w:numPr>
          <w:ilvl w:val="0"/>
          <w:numId w:val="4"/>
        </w:numPr>
        <w:tabs>
          <w:tab w:val="left" w:pos="1134"/>
        </w:tabs>
        <w:ind w:firstLine="861"/>
        <w:jc w:val="both"/>
      </w:pPr>
      <w:r w:rsidRPr="00D7409F">
        <w:t xml:space="preserve">Perkančioji organizacija gali nevertinti viso tiekėjo pasiūlymo, jeigu patikrinusi jo dalį nustato, kad, vadovaujantis </w:t>
      </w:r>
      <w:r w:rsidR="00C24D48" w:rsidRPr="00C24D48">
        <w:t xml:space="preserve">VPĮ </w:t>
      </w:r>
      <w:r w:rsidRPr="00D7409F">
        <w:t xml:space="preserve">reikalavimais, pasiūlymas turi būti atmestas. Taikant šią nuostatą, pasiūlymas negali būti atmestas dėl to, kad jame nurodyta kaina viršija pirkimui skirtas lėšas, jeigu ekonomiškai naudingiausias pasiūlymas išrenkamas pagal sąnaudų arba kainos ar sąnaudų ir kokybės santykį ir Perkančioji organizacija pirkimo dokumentuose nėra nurodžiusi pirkimui skirtų lėšų sumos, išskyrus atvejus, kai atmetami visi gauti pasiūlymai. </w:t>
      </w:r>
    </w:p>
    <w:p w14:paraId="59D128DC" w14:textId="3B353F05" w:rsidR="00CC407E" w:rsidRPr="00D7409F" w:rsidRDefault="00D7409F" w:rsidP="00CC407E">
      <w:pPr>
        <w:widowControl w:val="0"/>
        <w:numPr>
          <w:ilvl w:val="0"/>
          <w:numId w:val="4"/>
        </w:numPr>
        <w:tabs>
          <w:tab w:val="left" w:pos="1134"/>
        </w:tabs>
        <w:ind w:firstLine="861"/>
        <w:jc w:val="both"/>
      </w:pPr>
      <w:r w:rsidRPr="00D7409F">
        <w:t xml:space="preserve">Jeigu ekonomiškai naudingiausią pasiūlymą pateikusio tiekėjo pasiūlyme nurodyta </w:t>
      </w:r>
      <w:r w:rsidRPr="00D7409F">
        <w:lastRenderedPageBreak/>
        <w:t>kaina atrodo neįprastai maža, Komisija gali tiekėjo CVP IS susirašinėjimo priemonėmis paprašyti per Komisijos nurodytą terminą pagrįsti neįprastai mažą pasiūlymo kainą, ir, esant poreikiui, paprašyti pateikti detalų kainos sudėtinių dalių pagrindimą. Perkančioji organizacija, vertindama, ar tiekėjo pateiktame pasiūlyme nurodyta kaina yra neįprastai maža, vadovaujasi VPĮ 57 straipsnio 1 dalimi.</w:t>
      </w:r>
    </w:p>
    <w:p w14:paraId="4819582E" w14:textId="6137C018" w:rsidR="00CC407E" w:rsidRPr="00E55293" w:rsidRDefault="00CC407E" w:rsidP="00CC407E">
      <w:pPr>
        <w:widowControl w:val="0"/>
        <w:numPr>
          <w:ilvl w:val="0"/>
          <w:numId w:val="4"/>
        </w:numPr>
        <w:tabs>
          <w:tab w:val="left" w:pos="1134"/>
        </w:tabs>
        <w:ind w:firstLine="861"/>
        <w:jc w:val="both"/>
      </w:pPr>
      <w:r w:rsidRPr="00E55293">
        <w:rPr>
          <w:b/>
        </w:rPr>
        <w:t xml:space="preserve">Atitikties kvalifikacijos </w:t>
      </w:r>
      <w:r w:rsidRPr="00F77F11">
        <w:rPr>
          <w:b/>
        </w:rPr>
        <w:t>reikalavimams</w:t>
      </w:r>
      <w:r w:rsidR="00B5269B">
        <w:rPr>
          <w:b/>
        </w:rPr>
        <w:t xml:space="preserve"> dokumentų </w:t>
      </w:r>
      <w:r w:rsidRPr="00E55293">
        <w:rPr>
          <w:b/>
        </w:rPr>
        <w:t>reikalaujama tik iš to tiekėjo, kurio pasiūlymas pagal vertinimo rezultatus gali būti pripažintas laimėjusiu (po pasiūlymų eilės sudarymo).</w:t>
      </w:r>
    </w:p>
    <w:p w14:paraId="0F58A638" w14:textId="77777777" w:rsidR="00CC407E" w:rsidRPr="00E55293" w:rsidRDefault="00CC407E" w:rsidP="00CC407E">
      <w:pPr>
        <w:widowControl w:val="0"/>
        <w:numPr>
          <w:ilvl w:val="0"/>
          <w:numId w:val="4"/>
        </w:numPr>
        <w:tabs>
          <w:tab w:val="left" w:pos="993"/>
          <w:tab w:val="left" w:pos="1134"/>
          <w:tab w:val="left" w:pos="1276"/>
        </w:tabs>
        <w:ind w:firstLine="861"/>
        <w:jc w:val="both"/>
      </w:pPr>
      <w:r w:rsidRPr="00E55293">
        <w:t xml:space="preserve">Komisija priima sprendimą dėl tiekėjo, kurio pasiūlymas pagal vertinimo rezultatus gali būti pripažintas laimėjusiu, atitikties pirkimo dokumentuose nustatytiems kvalifikacijos </w:t>
      </w:r>
      <w:r w:rsidRPr="00B50B81">
        <w:t xml:space="preserve"> </w:t>
      </w:r>
      <w:r w:rsidRPr="00E55293">
        <w:t>reikalavimams:</w:t>
      </w:r>
    </w:p>
    <w:p w14:paraId="56ED6D16" w14:textId="3C505B79" w:rsidR="00CC407E" w:rsidRPr="00F77F11" w:rsidRDefault="00CC407E" w:rsidP="00CC407E">
      <w:pPr>
        <w:numPr>
          <w:ilvl w:val="1"/>
          <w:numId w:val="4"/>
        </w:numPr>
        <w:tabs>
          <w:tab w:val="clear" w:pos="720"/>
          <w:tab w:val="left" w:pos="1418"/>
        </w:tabs>
        <w:ind w:left="-10" w:right="40" w:firstLine="861"/>
        <w:jc w:val="both"/>
      </w:pPr>
      <w:r w:rsidRPr="00F77F11">
        <w:t>Jeigu tiekėjas, kurio pasiūlymas gali būti pripažintas laimėjusiu, atitiko Perkančiosios organizacijos keliamus kvalifikacijos reikalavimus, kitų tiekėjų kvalifikacija</w:t>
      </w:r>
      <w:r w:rsidR="00B5269B">
        <w:t xml:space="preserve"> </w:t>
      </w:r>
      <w:r w:rsidRPr="00F77F11">
        <w:t>netikrinam</w:t>
      </w:r>
      <w:r w:rsidR="00B5269B">
        <w:t>a</w:t>
      </w:r>
      <w:r w:rsidRPr="00F77F11">
        <w:t>;</w:t>
      </w:r>
    </w:p>
    <w:p w14:paraId="6D7ECE6A" w14:textId="71D20B9E" w:rsidR="00CC407E" w:rsidRPr="00F77F11" w:rsidRDefault="00CC407E" w:rsidP="00CC407E">
      <w:pPr>
        <w:numPr>
          <w:ilvl w:val="1"/>
          <w:numId w:val="4"/>
        </w:numPr>
        <w:tabs>
          <w:tab w:val="clear" w:pos="720"/>
          <w:tab w:val="left" w:pos="1418"/>
        </w:tabs>
        <w:ind w:left="-10" w:right="40" w:firstLine="861"/>
        <w:jc w:val="both"/>
      </w:pPr>
      <w:r w:rsidRPr="00F77F11">
        <w:t>Jeigu tiekėjas, kurio pasiūlymas gali būti pripažintas laimėjusiu, pateikė netikslius ar neišsamius duomenis apie atitikimą kvalifikacijos</w:t>
      </w:r>
      <w:r w:rsidRPr="00763AE5">
        <w:t xml:space="preserve"> </w:t>
      </w:r>
      <w:r w:rsidRPr="00F77F11">
        <w:t xml:space="preserve">reikalavimams, </w:t>
      </w:r>
      <w:r>
        <w:t>Komisija</w:t>
      </w:r>
      <w:r w:rsidRPr="00F77F11">
        <w:t xml:space="preserve"> privalo, nepažeisdama viešųjų pirkimų principų, CVP IS susirašinėjimo priemonėmis prašyti tiekėjo šiuos duomenis papildyti arba paaiškinti per Perkančiosios organizacijos nurodytą terminą</w:t>
      </w:r>
      <w:r>
        <w:t>;</w:t>
      </w:r>
      <w:r w:rsidRPr="00F77F11">
        <w:t xml:space="preserve"> </w:t>
      </w:r>
    </w:p>
    <w:p w14:paraId="34C1A827" w14:textId="64387AAE" w:rsidR="00CC407E" w:rsidRPr="00E55293" w:rsidRDefault="00CC407E" w:rsidP="00CC407E">
      <w:pPr>
        <w:widowControl w:val="0"/>
        <w:numPr>
          <w:ilvl w:val="1"/>
          <w:numId w:val="4"/>
        </w:numPr>
        <w:tabs>
          <w:tab w:val="clear" w:pos="720"/>
          <w:tab w:val="left" w:pos="993"/>
          <w:tab w:val="left" w:pos="1418"/>
        </w:tabs>
        <w:ind w:left="-10" w:firstLine="861"/>
        <w:jc w:val="both"/>
      </w:pPr>
      <w:r w:rsidRPr="00F77F11">
        <w:t>Tiekėjui, kurio pasiūlymas pagal vertinimo rezultatus gali būti pripažintas laimėjusiu, nepateikus ir (ar) nepatikslinus dokumentų, patvirtinančių atitiktį kvalifikacijos reikalavimams</w:t>
      </w:r>
      <w:r w:rsidR="00B5269B">
        <w:t xml:space="preserve"> </w:t>
      </w:r>
      <w:r w:rsidRPr="00F77F11">
        <w:t xml:space="preserve">per Komisijos nustatytą terminą, pateikus melagingus dokumentus arba pateikus melagingą </w:t>
      </w:r>
      <w:r>
        <w:t>KRAD,</w:t>
      </w:r>
      <w:r w:rsidRPr="00F77F11">
        <w:t xml:space="preserve"> jo pasiūlymas atmetamas, nustatoma nauja pasiūlymų eilė ir Komisija</w:t>
      </w:r>
      <w:r w:rsidR="00AB699F">
        <w:t xml:space="preserve"> įvertina</w:t>
      </w:r>
      <w:r w:rsidRPr="00F77F11">
        <w:t xml:space="preserve"> pirmoje naujai nustatytos pasiūlymų eilės vietoje</w:t>
      </w:r>
      <w:r w:rsidR="00AB699F">
        <w:t xml:space="preserve"> esančio galimo laimėtojo </w:t>
      </w:r>
      <w:r w:rsidR="00AB699F" w:rsidRPr="004B68C0">
        <w:t>KRAD pateiktą informaciją</w:t>
      </w:r>
      <w:r w:rsidR="00AB699F">
        <w:t xml:space="preserve">, </w:t>
      </w:r>
      <w:r w:rsidR="00AB699F" w:rsidRPr="004B68C0">
        <w:t>pasiūlym</w:t>
      </w:r>
      <w:r w:rsidR="00AB699F">
        <w:t>ą,</w:t>
      </w:r>
      <w:r w:rsidR="00AB699F" w:rsidRPr="004B68C0">
        <w:t xml:space="preserve"> dokumentus, patvirtinančius atitiktį kvalifikacijos reikalavimams</w:t>
      </w:r>
      <w:r w:rsidR="00F95FA3">
        <w:t xml:space="preserve"> jeigu jie buvo pateikti su pasiūlymu</w:t>
      </w:r>
      <w:r w:rsidR="00AB699F">
        <w:t>, arba kreipiasi į galimą laimėtoją</w:t>
      </w:r>
      <w:r w:rsidRPr="00F77F11">
        <w:t xml:space="preserve"> dėl </w:t>
      </w:r>
      <w:r>
        <w:t xml:space="preserve">kvalifikacijos </w:t>
      </w:r>
      <w:r w:rsidRPr="00F77F11">
        <w:t>dokumentų pateikimo</w:t>
      </w:r>
      <w:r w:rsidR="00652C9D">
        <w:t>, jei tiekėjas jų nebuvo pateikęs su pasiūlymu</w:t>
      </w:r>
      <w:r w:rsidRPr="00E55293">
        <w:t>.</w:t>
      </w:r>
      <w:r w:rsidR="00AB699F">
        <w:t xml:space="preserve"> </w:t>
      </w:r>
    </w:p>
    <w:p w14:paraId="045CAC86" w14:textId="77777777" w:rsidR="00CC407E" w:rsidRPr="00E55293" w:rsidRDefault="00CC407E" w:rsidP="00CC407E">
      <w:pPr>
        <w:widowControl w:val="0"/>
        <w:numPr>
          <w:ilvl w:val="0"/>
          <w:numId w:val="4"/>
        </w:numPr>
        <w:tabs>
          <w:tab w:val="left" w:pos="1134"/>
        </w:tabs>
        <w:ind w:firstLine="861"/>
        <w:jc w:val="both"/>
        <w:rPr>
          <w:b/>
        </w:rPr>
      </w:pPr>
      <w:r w:rsidRPr="00E55293">
        <w:rPr>
          <w:b/>
        </w:rPr>
        <w:t>Komisija atmeta pasiūlymą, jeigu:</w:t>
      </w:r>
    </w:p>
    <w:p w14:paraId="725347AD" w14:textId="265D0D4D" w:rsidR="00CC407E" w:rsidRDefault="00CC407E" w:rsidP="00CC407E">
      <w:pPr>
        <w:pStyle w:val="Sraopastraipa1"/>
        <w:widowControl w:val="0"/>
        <w:numPr>
          <w:ilvl w:val="1"/>
          <w:numId w:val="4"/>
        </w:numPr>
        <w:tabs>
          <w:tab w:val="left" w:pos="1276"/>
          <w:tab w:val="left" w:pos="1418"/>
        </w:tabs>
        <w:ind w:left="-10" w:firstLine="861"/>
        <w:jc w:val="both"/>
        <w:rPr>
          <w:sz w:val="24"/>
          <w:szCs w:val="24"/>
        </w:rPr>
      </w:pPr>
      <w:r w:rsidRPr="00E55293">
        <w:rPr>
          <w:sz w:val="24"/>
          <w:szCs w:val="24"/>
        </w:rPr>
        <w:t xml:space="preserve">tiekėjas </w:t>
      </w:r>
      <w:r w:rsidRPr="00F77F11">
        <w:rPr>
          <w:sz w:val="24"/>
          <w:szCs w:val="24"/>
        </w:rPr>
        <w:t>neatitinka nustatytų kvalifikacijos reikalavimų</w:t>
      </w:r>
      <w:r w:rsidR="005B70BA">
        <w:rPr>
          <w:sz w:val="24"/>
          <w:szCs w:val="24"/>
        </w:rPr>
        <w:t xml:space="preserve"> </w:t>
      </w:r>
      <w:r w:rsidRPr="00F77F11">
        <w:rPr>
          <w:sz w:val="24"/>
          <w:szCs w:val="24"/>
        </w:rPr>
        <w:t>arba Komisijos prašymu nepatikslino pateiktų netikslių ar neišsamių duomenų apie  savo kvalifikaciją;</w:t>
      </w:r>
    </w:p>
    <w:p w14:paraId="7FF19E1F" w14:textId="77777777" w:rsidR="00CC407E" w:rsidRPr="004F451B" w:rsidRDefault="00CC407E" w:rsidP="00CC407E">
      <w:pPr>
        <w:pStyle w:val="Sraopastraipa1"/>
        <w:widowControl w:val="0"/>
        <w:numPr>
          <w:ilvl w:val="1"/>
          <w:numId w:val="4"/>
        </w:numPr>
        <w:tabs>
          <w:tab w:val="left" w:pos="1276"/>
          <w:tab w:val="left" w:pos="1418"/>
        </w:tabs>
        <w:ind w:left="-10" w:firstLine="861"/>
        <w:jc w:val="both"/>
        <w:rPr>
          <w:sz w:val="24"/>
          <w:szCs w:val="24"/>
        </w:rPr>
      </w:pPr>
      <w:r w:rsidRPr="004F451B">
        <w:rPr>
          <w:sz w:val="24"/>
          <w:szCs w:val="24"/>
        </w:rPr>
        <w:t>pasiūlymas neatitiko pirkimo dokumentuose nustatytų reikalavimų arba tiekėjas per nustatytą terminą nepatikslino, nepapildė arba nepaaiškino pasiūlymo ir (ar) nepatikslino, nepapildė, nepaaiškino ar nepateikė pirkimo dokumentuose nurodytų kartu su pasiūlymu teikiamų dokumentų;</w:t>
      </w:r>
    </w:p>
    <w:p w14:paraId="734C0937" w14:textId="77777777" w:rsidR="00CC407E" w:rsidRPr="004F451B" w:rsidRDefault="00CC407E" w:rsidP="00CC407E">
      <w:pPr>
        <w:pStyle w:val="Sraopastraipa1"/>
        <w:widowControl w:val="0"/>
        <w:numPr>
          <w:ilvl w:val="1"/>
          <w:numId w:val="4"/>
        </w:numPr>
        <w:tabs>
          <w:tab w:val="left" w:pos="1276"/>
          <w:tab w:val="left" w:pos="1418"/>
        </w:tabs>
        <w:ind w:left="-10" w:firstLine="861"/>
        <w:jc w:val="both"/>
        <w:rPr>
          <w:sz w:val="24"/>
          <w:szCs w:val="24"/>
        </w:rPr>
      </w:pPr>
      <w:r w:rsidRPr="004F451B">
        <w:rPr>
          <w:sz w:val="24"/>
          <w:szCs w:val="24"/>
        </w:rPr>
        <w:t>buvo pasiūlyta per didelė, Perkančiajai organizacijai nepriimtina kaina;</w:t>
      </w:r>
    </w:p>
    <w:p w14:paraId="470A69DB" w14:textId="77777777" w:rsidR="00CC407E" w:rsidRPr="004F451B" w:rsidRDefault="00CC407E" w:rsidP="00CC407E">
      <w:pPr>
        <w:pStyle w:val="Sraopastraipa1"/>
        <w:widowControl w:val="0"/>
        <w:numPr>
          <w:ilvl w:val="1"/>
          <w:numId w:val="4"/>
        </w:numPr>
        <w:tabs>
          <w:tab w:val="left" w:pos="1276"/>
          <w:tab w:val="left" w:pos="1418"/>
        </w:tabs>
        <w:ind w:left="-10" w:firstLine="861"/>
        <w:jc w:val="both"/>
        <w:rPr>
          <w:sz w:val="24"/>
          <w:szCs w:val="24"/>
        </w:rPr>
      </w:pPr>
      <w:r w:rsidRPr="004F451B">
        <w:rPr>
          <w:sz w:val="24"/>
          <w:szCs w:val="24"/>
        </w:rPr>
        <w:t>buvo pasiūlyta neįprastai maža kaina ir tiekėjas Komisijos prašymu per nustatytą terminą nepateikė raštiško kainos sudėtinių dalių pagrindimo arba kitaip nepagrindė neįprastai mažos kainos;</w:t>
      </w:r>
    </w:p>
    <w:p w14:paraId="758BDF88" w14:textId="77777777" w:rsidR="00CC407E" w:rsidRDefault="00CC407E" w:rsidP="00CC407E">
      <w:pPr>
        <w:pStyle w:val="Sraopastraipa1"/>
        <w:widowControl w:val="0"/>
        <w:numPr>
          <w:ilvl w:val="1"/>
          <w:numId w:val="4"/>
        </w:numPr>
        <w:tabs>
          <w:tab w:val="left" w:pos="1276"/>
          <w:tab w:val="left" w:pos="1418"/>
        </w:tabs>
        <w:ind w:left="-10" w:firstLine="861"/>
        <w:jc w:val="both"/>
        <w:rPr>
          <w:sz w:val="24"/>
          <w:szCs w:val="24"/>
        </w:rPr>
      </w:pPr>
      <w:r w:rsidRPr="004F451B">
        <w:rPr>
          <w:sz w:val="24"/>
          <w:szCs w:val="24"/>
        </w:rPr>
        <w:t>pasiūlymas buvo pateiktas ne Perkančiosios organizacijos nurodytomis elektroninėmis priemonėmis;</w:t>
      </w:r>
    </w:p>
    <w:p w14:paraId="120B509B" w14:textId="34DD8D87" w:rsidR="00CC407E" w:rsidRPr="00B17380" w:rsidRDefault="00CC407E" w:rsidP="00CC407E">
      <w:pPr>
        <w:pStyle w:val="Sraopastraipa1"/>
        <w:widowControl w:val="0"/>
        <w:numPr>
          <w:ilvl w:val="1"/>
          <w:numId w:val="4"/>
        </w:numPr>
        <w:tabs>
          <w:tab w:val="left" w:pos="1276"/>
          <w:tab w:val="left" w:pos="1418"/>
        </w:tabs>
        <w:ind w:left="-10" w:firstLine="861"/>
        <w:jc w:val="both"/>
        <w:rPr>
          <w:sz w:val="24"/>
          <w:szCs w:val="24"/>
        </w:rPr>
      </w:pPr>
      <w:r w:rsidRPr="00B17380">
        <w:rPr>
          <w:sz w:val="24"/>
          <w:szCs w:val="24"/>
        </w:rPr>
        <w:t xml:space="preserve">tiekėjas pateikė daugiau kaip vieną pasiūlymą </w:t>
      </w:r>
      <w:r w:rsidR="00B33AA9">
        <w:rPr>
          <w:sz w:val="24"/>
          <w:szCs w:val="24"/>
        </w:rPr>
        <w:t xml:space="preserve">tai pačiai pirkimo daliai </w:t>
      </w:r>
      <w:r w:rsidRPr="00B17380">
        <w:rPr>
          <w:sz w:val="24"/>
          <w:szCs w:val="24"/>
        </w:rPr>
        <w:t xml:space="preserve">arba pasiūlymą pateikęs tiekėjas ar tiekėjų grupės partneriai atskirai pateikė pasiūlymus </w:t>
      </w:r>
      <w:r w:rsidR="00B33AA9">
        <w:rPr>
          <w:sz w:val="24"/>
          <w:szCs w:val="24"/>
        </w:rPr>
        <w:t xml:space="preserve">tai pačiai pirkimo daliai </w:t>
      </w:r>
      <w:r w:rsidRPr="00B17380">
        <w:rPr>
          <w:sz w:val="24"/>
          <w:szCs w:val="24"/>
        </w:rPr>
        <w:t xml:space="preserve">arba tiekėjas dalyvauja tiekėjų grupėje, jeigu pateikė pasiūlymą savarankiškai </w:t>
      </w:r>
      <w:r w:rsidR="00B33AA9">
        <w:rPr>
          <w:sz w:val="24"/>
          <w:szCs w:val="24"/>
        </w:rPr>
        <w:t xml:space="preserve">tai pačiai pirkimo daliai </w:t>
      </w:r>
      <w:r w:rsidRPr="00B17380">
        <w:rPr>
          <w:sz w:val="24"/>
          <w:szCs w:val="24"/>
        </w:rPr>
        <w:t>ar yra kitos tiekėjų grupės narys.</w:t>
      </w:r>
    </w:p>
    <w:p w14:paraId="69D9EBA3" w14:textId="77777777" w:rsidR="00E53F2B" w:rsidRPr="00E55293" w:rsidRDefault="00E53F2B" w:rsidP="00E53F2B">
      <w:pPr>
        <w:pStyle w:val="Sraopastraipa"/>
        <w:ind w:left="851"/>
        <w:jc w:val="both"/>
        <w:rPr>
          <w:sz w:val="24"/>
          <w:szCs w:val="24"/>
          <w:lang w:eastAsia="en-US"/>
        </w:rPr>
      </w:pPr>
    </w:p>
    <w:p w14:paraId="48D2AB3C" w14:textId="2A028097" w:rsidR="00B45AD1" w:rsidRPr="00F77F11" w:rsidRDefault="00B45AD1" w:rsidP="0015334C">
      <w:pPr>
        <w:widowControl w:val="0"/>
        <w:spacing w:after="120"/>
        <w:contextualSpacing/>
        <w:jc w:val="center"/>
        <w:rPr>
          <w:b/>
        </w:rPr>
      </w:pPr>
      <w:r w:rsidRPr="00F77F11">
        <w:rPr>
          <w:b/>
        </w:rPr>
        <w:t>XI SKYRIUS</w:t>
      </w:r>
    </w:p>
    <w:p w14:paraId="54FFE7E0" w14:textId="5FEABB4D" w:rsidR="00B45AD1" w:rsidRPr="00F77F11" w:rsidRDefault="00B45AD1" w:rsidP="00B45AD1">
      <w:pPr>
        <w:widowControl w:val="0"/>
        <w:spacing w:before="120" w:after="120"/>
        <w:contextualSpacing/>
        <w:jc w:val="center"/>
        <w:rPr>
          <w:b/>
        </w:rPr>
      </w:pPr>
      <w:r w:rsidRPr="00F77F11">
        <w:rPr>
          <w:b/>
        </w:rPr>
        <w:t>PASIŪLYMŲ VERTINIMAS</w:t>
      </w:r>
      <w:r w:rsidR="000843C8">
        <w:rPr>
          <w:b/>
        </w:rPr>
        <w:t xml:space="preserve"> </w:t>
      </w:r>
    </w:p>
    <w:p w14:paraId="786F565C" w14:textId="77777777" w:rsidR="00B45AD1" w:rsidRPr="00F77F11" w:rsidRDefault="00B45AD1" w:rsidP="00D06F2A">
      <w:pPr>
        <w:widowControl w:val="0"/>
        <w:spacing w:before="120"/>
        <w:contextualSpacing/>
        <w:jc w:val="center"/>
        <w:rPr>
          <w:b/>
        </w:rPr>
      </w:pPr>
    </w:p>
    <w:p w14:paraId="213528D9" w14:textId="066D1B4D" w:rsidR="000F58F6" w:rsidRDefault="00F6755E" w:rsidP="0065183F">
      <w:pPr>
        <w:pStyle w:val="Sraopastraipa"/>
        <w:widowControl w:val="0"/>
        <w:numPr>
          <w:ilvl w:val="0"/>
          <w:numId w:val="4"/>
        </w:numPr>
        <w:tabs>
          <w:tab w:val="left" w:pos="1134"/>
        </w:tabs>
        <w:ind w:firstLine="861"/>
        <w:jc w:val="both"/>
        <w:rPr>
          <w:sz w:val="24"/>
          <w:szCs w:val="24"/>
        </w:rPr>
      </w:pPr>
      <w:r w:rsidRPr="000F58F6">
        <w:rPr>
          <w:sz w:val="24"/>
          <w:szCs w:val="24"/>
        </w:rPr>
        <w:t xml:space="preserve">Šio </w:t>
      </w:r>
      <w:r w:rsidRPr="00BB68C3">
        <w:rPr>
          <w:sz w:val="24"/>
          <w:szCs w:val="24"/>
        </w:rPr>
        <w:t>pirkimo metu nebus vykdomos derybos.</w:t>
      </w:r>
      <w:r w:rsidR="000F58F6" w:rsidRPr="00BB68C3">
        <w:rPr>
          <w:sz w:val="24"/>
          <w:szCs w:val="24"/>
        </w:rPr>
        <w:t xml:space="preserve"> Vertinamas tik tas pasiūlymas, kuris nustatomas kaip galimas laimėtojas.</w:t>
      </w:r>
      <w:r w:rsidR="000F58F6" w:rsidRPr="00BB68C3">
        <w:t xml:space="preserve"> </w:t>
      </w:r>
      <w:r w:rsidR="000F58F6" w:rsidRPr="00BB68C3">
        <w:rPr>
          <w:sz w:val="24"/>
          <w:szCs w:val="24"/>
        </w:rPr>
        <w:t xml:space="preserve">Jei įvertinus tokį pasiūlymą paaiškėja, kad jis negali būti pripažintas laimėtoju, </w:t>
      </w:r>
      <w:r w:rsidR="009C78F6" w:rsidRPr="00BB68C3">
        <w:rPr>
          <w:sz w:val="24"/>
          <w:szCs w:val="24"/>
        </w:rPr>
        <w:t>kuris neatitinka</w:t>
      </w:r>
      <w:r w:rsidR="000F58F6" w:rsidRPr="00BB68C3">
        <w:rPr>
          <w:sz w:val="24"/>
          <w:szCs w:val="24"/>
        </w:rPr>
        <w:t xml:space="preserve"> </w:t>
      </w:r>
      <w:r w:rsidR="00A31DCC" w:rsidRPr="00BB68C3">
        <w:rPr>
          <w:sz w:val="24"/>
          <w:szCs w:val="24"/>
        </w:rPr>
        <w:t>VPĮ</w:t>
      </w:r>
      <w:r w:rsidR="000F58F6" w:rsidRPr="00BB68C3">
        <w:rPr>
          <w:sz w:val="24"/>
          <w:szCs w:val="24"/>
        </w:rPr>
        <w:t xml:space="preserve"> 45 straipsnio 1 dalyje nustatyt</w:t>
      </w:r>
      <w:r w:rsidR="00A31DCC" w:rsidRPr="00BB68C3">
        <w:rPr>
          <w:sz w:val="24"/>
          <w:szCs w:val="24"/>
        </w:rPr>
        <w:t>ų</w:t>
      </w:r>
      <w:r w:rsidR="000F58F6" w:rsidRPr="00BB68C3">
        <w:rPr>
          <w:sz w:val="24"/>
          <w:szCs w:val="24"/>
        </w:rPr>
        <w:t xml:space="preserve"> sąlyg</w:t>
      </w:r>
      <w:r w:rsidR="00A31DCC" w:rsidRPr="00BB68C3">
        <w:rPr>
          <w:sz w:val="24"/>
          <w:szCs w:val="24"/>
        </w:rPr>
        <w:t>ų</w:t>
      </w:r>
      <w:r w:rsidR="000F58F6" w:rsidRPr="00BB68C3">
        <w:rPr>
          <w:sz w:val="24"/>
          <w:szCs w:val="24"/>
        </w:rPr>
        <w:t>, jo pasiūlymas atmetamas ir toliau tikrinamas pasiūlymas, kuris galėtų būti antras pagal ekonominį pasiūlymo naudingumą. Tokia seka kartojama, kol nustatomas laimėjęs pasiūlymas</w:t>
      </w:r>
      <w:r w:rsidR="000F58F6" w:rsidRPr="000F58F6">
        <w:rPr>
          <w:sz w:val="24"/>
          <w:szCs w:val="24"/>
        </w:rPr>
        <w:t xml:space="preserve"> ar atmetami visi gauti pasiūlymai.</w:t>
      </w:r>
    </w:p>
    <w:p w14:paraId="62510D64" w14:textId="52BFBFFD" w:rsidR="00885CB7" w:rsidRPr="000F58F6" w:rsidRDefault="00885CB7" w:rsidP="0065183F">
      <w:pPr>
        <w:pStyle w:val="Sraopastraipa"/>
        <w:widowControl w:val="0"/>
        <w:numPr>
          <w:ilvl w:val="0"/>
          <w:numId w:val="4"/>
        </w:numPr>
        <w:tabs>
          <w:tab w:val="left" w:pos="1134"/>
        </w:tabs>
        <w:ind w:firstLine="861"/>
        <w:jc w:val="both"/>
        <w:rPr>
          <w:sz w:val="24"/>
          <w:szCs w:val="24"/>
        </w:rPr>
      </w:pPr>
      <w:r w:rsidRPr="000F58F6">
        <w:rPr>
          <w:sz w:val="24"/>
          <w:szCs w:val="24"/>
        </w:rPr>
        <w:t xml:space="preserve">Pasiūlymuose nurodytos kainos vertinamos eurais. </w:t>
      </w:r>
      <w:r w:rsidR="00D204A3" w:rsidRPr="000F58F6">
        <w:rPr>
          <w:sz w:val="24"/>
          <w:szCs w:val="24"/>
        </w:rPr>
        <w:t>Jeigu pasiūlymuose kainos nurodytos užsienio valiuta, j</w:t>
      </w:r>
      <w:r w:rsidR="0067222F" w:rsidRPr="000F58F6">
        <w:rPr>
          <w:sz w:val="24"/>
          <w:szCs w:val="24"/>
        </w:rPr>
        <w:t>o</w:t>
      </w:r>
      <w:r w:rsidR="00D204A3" w:rsidRPr="000F58F6">
        <w:rPr>
          <w:sz w:val="24"/>
          <w:szCs w:val="24"/>
        </w:rPr>
        <w:t xml:space="preserve">s bus perskaičiuojamos eurais pagal Europos Centrinio Banko </w:t>
      </w:r>
      <w:r w:rsidR="00D204A3" w:rsidRPr="000F58F6">
        <w:rPr>
          <w:sz w:val="24"/>
          <w:szCs w:val="24"/>
        </w:rPr>
        <w:lastRenderedPageBreak/>
        <w:t>skelbiamą orientacinį euro ir užsienio valiutų santykį, o tais atvejais, kai orientacinio euro ir užsienio valiutų santykio Europos Centrinis Bankas neskelbia, – pagal Lietuvos banko nustatomą ir skelbiamą orientacinį euro ir užsienio valiutų santykį paskutinę pasiūlymų pateikimo termino dieną.</w:t>
      </w:r>
      <w:r w:rsidR="000834E1" w:rsidRPr="000F58F6">
        <w:rPr>
          <w:sz w:val="24"/>
          <w:szCs w:val="24"/>
        </w:rPr>
        <w:t xml:space="preserve"> </w:t>
      </w:r>
    </w:p>
    <w:p w14:paraId="6CFC5C85" w14:textId="59F8E718" w:rsidR="003B4281" w:rsidRPr="000843C8" w:rsidRDefault="003B4281" w:rsidP="004F451B">
      <w:pPr>
        <w:pStyle w:val="Sraopastraipa"/>
        <w:widowControl w:val="0"/>
        <w:numPr>
          <w:ilvl w:val="0"/>
          <w:numId w:val="4"/>
        </w:numPr>
        <w:tabs>
          <w:tab w:val="left" w:pos="1134"/>
        </w:tabs>
        <w:ind w:firstLine="861"/>
        <w:jc w:val="both"/>
        <w:rPr>
          <w:b/>
        </w:rPr>
      </w:pPr>
      <w:r w:rsidRPr="00D72661">
        <w:rPr>
          <w:sz w:val="24"/>
          <w:szCs w:val="24"/>
        </w:rPr>
        <w:t xml:space="preserve">Perkančioji organizacija ekonomiškai naudingiausią pasiūlymą išrenka </w:t>
      </w:r>
      <w:r w:rsidRPr="00924576">
        <w:rPr>
          <w:b/>
          <w:sz w:val="24"/>
          <w:szCs w:val="24"/>
        </w:rPr>
        <w:t xml:space="preserve">pagal </w:t>
      </w:r>
      <w:r w:rsidR="001B5C1E">
        <w:rPr>
          <w:b/>
          <w:sz w:val="24"/>
          <w:szCs w:val="24"/>
        </w:rPr>
        <w:t>mažiausios kainos kriterijų</w:t>
      </w:r>
      <w:r w:rsidRPr="00644DD5">
        <w:rPr>
          <w:sz w:val="24"/>
          <w:szCs w:val="24"/>
        </w:rPr>
        <w:t xml:space="preserve">. </w:t>
      </w:r>
    </w:p>
    <w:p w14:paraId="74FFCFF0" w14:textId="77777777" w:rsidR="0015334C" w:rsidRPr="00F90F33" w:rsidRDefault="0015334C" w:rsidP="0015334C">
      <w:pPr>
        <w:pStyle w:val="Sraopastraipa"/>
        <w:widowControl w:val="0"/>
        <w:tabs>
          <w:tab w:val="left" w:pos="1134"/>
        </w:tabs>
        <w:ind w:left="851"/>
        <w:jc w:val="both"/>
        <w:rPr>
          <w:b/>
          <w:sz w:val="24"/>
          <w:szCs w:val="24"/>
        </w:rPr>
      </w:pPr>
    </w:p>
    <w:p w14:paraId="40EDAFBC" w14:textId="77777777" w:rsidR="00B45AD1" w:rsidRPr="001607B5" w:rsidRDefault="00B45AD1" w:rsidP="001607B5">
      <w:pPr>
        <w:widowControl w:val="0"/>
        <w:tabs>
          <w:tab w:val="left" w:pos="1134"/>
        </w:tabs>
        <w:jc w:val="center"/>
        <w:rPr>
          <w:b/>
        </w:rPr>
      </w:pPr>
      <w:r w:rsidRPr="001607B5">
        <w:rPr>
          <w:b/>
        </w:rPr>
        <w:t>XII SKYRIUS</w:t>
      </w:r>
    </w:p>
    <w:p w14:paraId="797BA3EC" w14:textId="77777777" w:rsidR="00B45AD1" w:rsidRPr="00F77F11" w:rsidRDefault="00B45AD1" w:rsidP="001607B5">
      <w:pPr>
        <w:widowControl w:val="0"/>
        <w:spacing w:after="120"/>
        <w:contextualSpacing/>
        <w:jc w:val="center"/>
        <w:rPr>
          <w:b/>
        </w:rPr>
      </w:pPr>
      <w:r w:rsidRPr="00F77F11">
        <w:rPr>
          <w:b/>
        </w:rPr>
        <w:t>PASIŪLYMŲ EILĖ IR SPRENDIMAS DĖL PIRKIMO SUTARTIES SUDARYMO</w:t>
      </w:r>
    </w:p>
    <w:p w14:paraId="174C92C4" w14:textId="77777777" w:rsidR="00B45AD1" w:rsidRPr="00F77F11" w:rsidRDefault="00B45AD1" w:rsidP="00B45AD1">
      <w:pPr>
        <w:widowControl w:val="0"/>
        <w:jc w:val="center"/>
        <w:rPr>
          <w:b/>
        </w:rPr>
      </w:pPr>
    </w:p>
    <w:p w14:paraId="2F96943C" w14:textId="0E7A5EFA" w:rsidR="00F74841" w:rsidRPr="00882ABC" w:rsidRDefault="00F74841" w:rsidP="007B0D44">
      <w:pPr>
        <w:pStyle w:val="Sraopastraipa"/>
        <w:widowControl w:val="0"/>
        <w:numPr>
          <w:ilvl w:val="0"/>
          <w:numId w:val="14"/>
        </w:numPr>
        <w:tabs>
          <w:tab w:val="left" w:pos="1134"/>
        </w:tabs>
        <w:ind w:firstLine="861"/>
        <w:jc w:val="both"/>
        <w:rPr>
          <w:sz w:val="24"/>
          <w:szCs w:val="24"/>
        </w:rPr>
      </w:pPr>
      <w:r w:rsidRPr="00882ABC">
        <w:rPr>
          <w:rFonts w:eastAsia="Calibri"/>
          <w:sz w:val="24"/>
          <w:szCs w:val="24"/>
        </w:rPr>
        <w:t xml:space="preserve">Komisija nustato pasiūlymų eilę </w:t>
      </w:r>
      <w:r w:rsidR="00AD73DF">
        <w:rPr>
          <w:rFonts w:eastAsia="Calibri"/>
          <w:sz w:val="24"/>
          <w:szCs w:val="24"/>
        </w:rPr>
        <w:t xml:space="preserve">kiekvienai pirkimo daliai joje pažymėdama, kurie pasiūlymai nebuvo įvertinti </w:t>
      </w:r>
      <w:r w:rsidRPr="00882ABC">
        <w:rPr>
          <w:rFonts w:eastAsia="Calibri"/>
          <w:sz w:val="24"/>
          <w:szCs w:val="24"/>
        </w:rPr>
        <w:t>ir</w:t>
      </w:r>
      <w:r w:rsidR="00AD73DF">
        <w:rPr>
          <w:rFonts w:eastAsia="Calibri"/>
          <w:sz w:val="24"/>
          <w:szCs w:val="24"/>
        </w:rPr>
        <w:t xml:space="preserve"> nustato</w:t>
      </w:r>
      <w:r w:rsidRPr="00882ABC">
        <w:rPr>
          <w:rFonts w:eastAsia="Calibri"/>
          <w:sz w:val="24"/>
          <w:szCs w:val="24"/>
        </w:rPr>
        <w:t xml:space="preserve"> galimą pirkimo laimėtoją. Pasiūlymai šio</w:t>
      </w:r>
      <w:r>
        <w:rPr>
          <w:rFonts w:eastAsia="Calibri"/>
          <w:sz w:val="24"/>
          <w:szCs w:val="24"/>
        </w:rPr>
        <w:t>s</w:t>
      </w:r>
      <w:r w:rsidRPr="00882ABC">
        <w:rPr>
          <w:rFonts w:eastAsia="Calibri"/>
          <w:sz w:val="24"/>
          <w:szCs w:val="24"/>
        </w:rPr>
        <w:t>e eilė</w:t>
      </w:r>
      <w:r>
        <w:rPr>
          <w:rFonts w:eastAsia="Calibri"/>
          <w:sz w:val="24"/>
          <w:szCs w:val="24"/>
        </w:rPr>
        <w:t>s</w:t>
      </w:r>
      <w:r w:rsidRPr="00882ABC">
        <w:rPr>
          <w:rFonts w:eastAsia="Calibri"/>
          <w:sz w:val="24"/>
          <w:szCs w:val="24"/>
        </w:rPr>
        <w:t xml:space="preserve">e surašomi kainų didėjimo tvarka. Jeigu kelių pateiktų pasiūlymų kainos yra vienodos, nustatant pasiūlymų eilę, pirmesnis į šią eilę įrašomas tiekėjas, kurio pasiūlymas CVP IS priemonėmis pateiktas anksčiausiai. Pasiūlymų eilė nenustatoma, jeigu </w:t>
      </w:r>
      <w:r>
        <w:rPr>
          <w:rFonts w:eastAsia="Calibri"/>
          <w:sz w:val="24"/>
          <w:szCs w:val="24"/>
        </w:rPr>
        <w:t xml:space="preserve">atitinkamai daliai </w:t>
      </w:r>
      <w:r w:rsidRPr="00882ABC">
        <w:rPr>
          <w:rFonts w:eastAsia="Calibri"/>
          <w:sz w:val="24"/>
          <w:szCs w:val="24"/>
        </w:rPr>
        <w:t>buvo pateiktas arba, įvertinus pasiūlymus, liko tik vienas pasiūlymas</w:t>
      </w:r>
      <w:r w:rsidRPr="00882ABC">
        <w:rPr>
          <w:sz w:val="24"/>
          <w:szCs w:val="24"/>
        </w:rPr>
        <w:t>.</w:t>
      </w:r>
    </w:p>
    <w:p w14:paraId="3EC18575" w14:textId="35FD18F0" w:rsidR="00F74841" w:rsidRPr="001D5203" w:rsidRDefault="00F74841" w:rsidP="00CA400E">
      <w:pPr>
        <w:pStyle w:val="Sraopastraipa"/>
        <w:widowControl w:val="0"/>
        <w:numPr>
          <w:ilvl w:val="0"/>
          <w:numId w:val="14"/>
        </w:numPr>
        <w:tabs>
          <w:tab w:val="left" w:pos="1134"/>
        </w:tabs>
        <w:ind w:firstLine="861"/>
        <w:jc w:val="both"/>
        <w:rPr>
          <w:sz w:val="24"/>
          <w:szCs w:val="24"/>
        </w:rPr>
      </w:pPr>
      <w:bookmarkStart w:id="23" w:name="_Hlk128678275"/>
      <w:r w:rsidRPr="00882ABC">
        <w:rPr>
          <w:sz w:val="24"/>
          <w:szCs w:val="24"/>
        </w:rPr>
        <w:t>Patikrinusi galimo laimėtojo atitiktį kvalifikacijos reikalavimams</w:t>
      </w:r>
      <w:r w:rsidRPr="00550A89">
        <w:rPr>
          <w:sz w:val="24"/>
          <w:szCs w:val="24"/>
        </w:rPr>
        <w:t>, Komisija nustato laimėjusį pasiūlymą ir dalyviams ne vėliau kaip per 3 darbo dienas praneša apie priimtą sprendimą nustatyti laimėjusį pasiūlymą, nustatytą pasiūlymų eilę ir tikslų atidėjimo te</w:t>
      </w:r>
      <w:r w:rsidRPr="001D5203">
        <w:rPr>
          <w:sz w:val="24"/>
          <w:szCs w:val="24"/>
        </w:rPr>
        <w:t xml:space="preserve">rminą. </w:t>
      </w:r>
      <w:r w:rsidRPr="009C3CB4">
        <w:rPr>
          <w:sz w:val="24"/>
          <w:szCs w:val="24"/>
        </w:rPr>
        <w:t xml:space="preserve">Perkančioji organizacija turi nurodyti priežastis, </w:t>
      </w:r>
      <w:r>
        <w:rPr>
          <w:sz w:val="24"/>
          <w:szCs w:val="24"/>
        </w:rPr>
        <w:t>jei</w:t>
      </w:r>
      <w:r w:rsidRPr="009C3CB4">
        <w:rPr>
          <w:sz w:val="24"/>
          <w:szCs w:val="24"/>
        </w:rPr>
        <w:t xml:space="preserve"> buvo priimtas sprendimas nesudaryti pirkimo sutarties ar pradėti pirkimą iš naujo</w:t>
      </w:r>
      <w:bookmarkEnd w:id="23"/>
      <w:r>
        <w:rPr>
          <w:sz w:val="24"/>
          <w:szCs w:val="24"/>
        </w:rPr>
        <w:t>.</w:t>
      </w:r>
    </w:p>
    <w:p w14:paraId="2129B42B" w14:textId="2D6DD3B8" w:rsidR="00F74841" w:rsidRDefault="00F74841" w:rsidP="00CA400E">
      <w:pPr>
        <w:numPr>
          <w:ilvl w:val="0"/>
          <w:numId w:val="14"/>
        </w:numPr>
        <w:tabs>
          <w:tab w:val="left" w:pos="993"/>
          <w:tab w:val="left" w:pos="1134"/>
        </w:tabs>
        <w:ind w:firstLine="861"/>
        <w:jc w:val="both"/>
      </w:pPr>
      <w:r w:rsidRPr="00F77F11">
        <w:t xml:space="preserve">Perkančioji organizacija gali nuspręsti nesudaryti pirkimo sutarties su ekonomiškai naudingiausią pasiūlymą pateikusiu tiekėju, jeigu paaiškėja, kad pasiūlymas neatitinka </w:t>
      </w:r>
      <w:r w:rsidR="00C24D48" w:rsidRPr="00C24D48">
        <w:t>VPĮ</w:t>
      </w:r>
      <w:r w:rsidRPr="00F77F11">
        <w:t xml:space="preserve"> 17 straipsnio 2 dalies 2 punkte nurodytų aplinkos apsaugos, socialinės ir darbo teisės įpareigojimų.</w:t>
      </w:r>
    </w:p>
    <w:p w14:paraId="57F1A738" w14:textId="75FFD15C" w:rsidR="00F74841" w:rsidRPr="00983913" w:rsidRDefault="00F74841" w:rsidP="00CA400E">
      <w:pPr>
        <w:numPr>
          <w:ilvl w:val="0"/>
          <w:numId w:val="14"/>
        </w:numPr>
        <w:tabs>
          <w:tab w:val="left" w:pos="993"/>
          <w:tab w:val="left" w:pos="1134"/>
        </w:tabs>
        <w:ind w:firstLine="861"/>
        <w:jc w:val="both"/>
      </w:pPr>
      <w:r w:rsidRPr="00983913">
        <w:rPr>
          <w:rFonts w:eastAsiaTheme="minorHAnsi"/>
          <w:color w:val="000000"/>
        </w:rPr>
        <w:t xml:space="preserve">Perkančioji organizacija privalo nutraukti pradėtas pirkimo procedūras, jeigu buvo pažeisti </w:t>
      </w:r>
      <w:r w:rsidR="00C24D48" w:rsidRPr="00C24D48">
        <w:rPr>
          <w:rFonts w:eastAsiaTheme="minorHAnsi"/>
          <w:color w:val="000000"/>
        </w:rPr>
        <w:t xml:space="preserve">VPĮ </w:t>
      </w:r>
      <w:r w:rsidRPr="00983913">
        <w:rPr>
          <w:rFonts w:eastAsiaTheme="minorHAnsi"/>
          <w:color w:val="000000"/>
        </w:rPr>
        <w:t>17 straipsnio 1 dalyje nustatyti principai ir atitinkamos padėties negalima ištaisyti. Perkančioji organizacija turi teisę savo iniciatyva nutraukti pradėtas pirkimo procedūras, jeigu atsirado aplinkybių, kurių nebuvo galima numatyti, arba pirkimo dokumentuose padaryta esminių klaidų, dėl kurių pirkimas tampa nebetikslingas ar jį įvykdžius būtų įsigytas Perkančiosios organizacijos poreikių neatitinkantis pirkimo objektas.</w:t>
      </w:r>
    </w:p>
    <w:p w14:paraId="6CA8E1C3" w14:textId="77777777" w:rsidR="00F74841" w:rsidRPr="00F77F11" w:rsidRDefault="00F74841" w:rsidP="00CA400E">
      <w:pPr>
        <w:pStyle w:val="Sraopastraipa"/>
        <w:numPr>
          <w:ilvl w:val="0"/>
          <w:numId w:val="14"/>
        </w:numPr>
        <w:tabs>
          <w:tab w:val="left" w:pos="1134"/>
        </w:tabs>
        <w:ind w:firstLine="861"/>
        <w:jc w:val="both"/>
        <w:rPr>
          <w:sz w:val="24"/>
          <w:szCs w:val="24"/>
          <w:lang w:eastAsia="en-US"/>
        </w:rPr>
      </w:pPr>
      <w:r w:rsidRPr="00F77F11">
        <w:rPr>
          <w:sz w:val="24"/>
          <w:szCs w:val="24"/>
          <w:lang w:eastAsia="en-US"/>
        </w:rPr>
        <w:t>Laimėjusio tiekėjo pasiūlymo kainai viršijus pirkimui suplanuotas lėšas ir Perkančiajai organizacijai pagrindus tokios kainos priimtinumą, sutartis nesudaroma tol, kol negaunamas Klaipėdos miesto savivaldybės tarybos pritarimas (jei pagal teisės aktus jis yra privalomas). Jei pritarimas negaunamas, tokiu atveju sutartis nesudaroma. Šis punktas taikomas tik tada, kai lėšos pirkimo dokumentuose nebuvo paskelbtos.</w:t>
      </w:r>
    </w:p>
    <w:p w14:paraId="25E9EE8D" w14:textId="77777777" w:rsidR="00F74841" w:rsidRPr="00F77F11" w:rsidRDefault="00F74841" w:rsidP="00CA400E">
      <w:pPr>
        <w:widowControl w:val="0"/>
        <w:numPr>
          <w:ilvl w:val="0"/>
          <w:numId w:val="14"/>
        </w:numPr>
        <w:tabs>
          <w:tab w:val="left" w:pos="1134"/>
        </w:tabs>
        <w:ind w:firstLine="861"/>
        <w:jc w:val="both"/>
      </w:pPr>
      <w:r w:rsidRPr="00F77F11">
        <w:t>Perkančioji organizacija sudaryti pirkimo sutartį siūlo tam tiekėjui, kurio pasiūlymas pripažintas laimėjusiu. Tiekėjas sudaryti pirkimo sutarties kviečiamas raštu ir jam nurodomas laikas, iki kada reikia sudaryti pirkimo sutartį. Konkursą laimėjęs tiekėjas privalo pasirašyti pirkimo sutartį per Perkančiosios organizacijos nurodytą terminą. Laikas pirkimo sutarčiai pasirašyti gali būti nustatomas atskiru pranešimu raštu arba nurodomas pranešime apie laimėjusį pasiūlymą.</w:t>
      </w:r>
    </w:p>
    <w:p w14:paraId="1A7162AE" w14:textId="5468CAF1" w:rsidR="00F74841" w:rsidRDefault="00F74841" w:rsidP="00CA400E">
      <w:pPr>
        <w:widowControl w:val="0"/>
        <w:numPr>
          <w:ilvl w:val="0"/>
          <w:numId w:val="14"/>
        </w:numPr>
        <w:tabs>
          <w:tab w:val="left" w:pos="1134"/>
        </w:tabs>
        <w:ind w:firstLine="861"/>
        <w:jc w:val="both"/>
      </w:pPr>
      <w:r w:rsidRPr="001903B4">
        <w:t>Jeigu tiekėjas, kuriam buvo pasiūlyta sudaryti pirkimo sutartį, raštu atsisako ją sudaryti arba iki Perkančiosios organizacijos nurodyto laiko nepasirašo pirkimo sutarties, arba atsisako sudaryti pirkimo sutartį pirkimo dokumentuose nustatytomis sąlygomis, laikoma, kad jis atsisakė sudaryti pirkimo sutartį. Tokiu atveju arba jeigu tiekėjas neįvykdo pirkimo sutartyje nustatytų jos įsigaliojimo sąlygų, Perkančioji organizacija siūlo sudaryti pirkimo sutartį tiekėjui, kurio pasiūlymas pagal nustatytą pasiūlymų eilę yra pirmas po tiekėjo, atsisakiusio sudaryti pirkimo sutartį</w:t>
      </w:r>
      <w:r w:rsidR="00AE58BD">
        <w:t xml:space="preserve"> </w:t>
      </w:r>
      <w:r w:rsidRPr="001903B4">
        <w:t xml:space="preserve">ar neįvykdžiusio kitų pirkimo sutarties įsigaliojimo sąlygų, jeigu tenkinamos </w:t>
      </w:r>
      <w:r w:rsidR="00C24D48" w:rsidRPr="00C24D48">
        <w:t xml:space="preserve">VPĮ </w:t>
      </w:r>
      <w:r w:rsidRPr="001903B4">
        <w:t xml:space="preserve">45 straipsnio 1 dalyje išdėstytos sąlygos. Šiuo atveju Perkančioji organizacija, prieš siūlydama sudaryti pirkimo sutartį, įvertina šio tiekėjo </w:t>
      </w:r>
      <w:bookmarkStart w:id="24" w:name="_Hlk128678358"/>
      <w:bookmarkStart w:id="25" w:name="_Hlk127458430"/>
      <w:r w:rsidR="00DF0BF2" w:rsidRPr="00DF0BF2">
        <w:t>KRAD pateiktą informaciją, pasiūlymą, dokumentus, patvirtinančius atitiktį kvalifikacijos reikalavimams</w:t>
      </w:r>
      <w:bookmarkEnd w:id="24"/>
      <w:bookmarkEnd w:id="25"/>
      <w:r w:rsidRPr="001903B4">
        <w:t>.</w:t>
      </w:r>
    </w:p>
    <w:p w14:paraId="533E5066" w14:textId="7DE18238" w:rsidR="00E67402" w:rsidRDefault="00E67402" w:rsidP="00E67402">
      <w:pPr>
        <w:widowControl w:val="0"/>
        <w:tabs>
          <w:tab w:val="left" w:pos="1134"/>
        </w:tabs>
        <w:jc w:val="both"/>
      </w:pPr>
    </w:p>
    <w:p w14:paraId="4F4D910F" w14:textId="77777777" w:rsidR="00E67402" w:rsidRPr="001903B4" w:rsidRDefault="00E67402" w:rsidP="00E67402">
      <w:pPr>
        <w:widowControl w:val="0"/>
        <w:tabs>
          <w:tab w:val="left" w:pos="1134"/>
        </w:tabs>
        <w:jc w:val="both"/>
      </w:pPr>
    </w:p>
    <w:p w14:paraId="77B4DA95" w14:textId="77777777" w:rsidR="009C3CB4" w:rsidRDefault="009C3CB4" w:rsidP="00C33E43">
      <w:pPr>
        <w:widowControl w:val="0"/>
        <w:spacing w:before="120" w:after="240"/>
        <w:contextualSpacing/>
        <w:jc w:val="center"/>
        <w:rPr>
          <w:b/>
        </w:rPr>
      </w:pPr>
    </w:p>
    <w:p w14:paraId="75559E40" w14:textId="11B8A6D8" w:rsidR="0064561E" w:rsidRPr="00F77F11" w:rsidRDefault="0064561E" w:rsidP="00C33E43">
      <w:pPr>
        <w:widowControl w:val="0"/>
        <w:spacing w:before="120" w:after="240"/>
        <w:contextualSpacing/>
        <w:jc w:val="center"/>
        <w:rPr>
          <w:b/>
        </w:rPr>
      </w:pPr>
      <w:r w:rsidRPr="00F77F11">
        <w:rPr>
          <w:b/>
        </w:rPr>
        <w:lastRenderedPageBreak/>
        <w:t>XIII SKYRIUS</w:t>
      </w:r>
    </w:p>
    <w:p w14:paraId="70A4F2E3" w14:textId="01342E81" w:rsidR="0064561E" w:rsidRDefault="00C33E43" w:rsidP="009C3CB4">
      <w:pPr>
        <w:jc w:val="center"/>
        <w:rPr>
          <w:b/>
          <w:bCs/>
        </w:rPr>
      </w:pPr>
      <w:r w:rsidRPr="00F77F11">
        <w:rPr>
          <w:b/>
          <w:bCs/>
        </w:rPr>
        <w:t>INFORMACIJA APIE ATIDĖJIMO TERMINO TAIKYMĄ, GINČŲ NAGRINĖJIMO TVARKĄ</w:t>
      </w:r>
    </w:p>
    <w:p w14:paraId="49E8C070" w14:textId="77777777" w:rsidR="009C3CB4" w:rsidRPr="00F77F11" w:rsidRDefault="009C3CB4" w:rsidP="009C3CB4">
      <w:pPr>
        <w:jc w:val="center"/>
        <w:rPr>
          <w:b/>
          <w:bCs/>
        </w:rPr>
      </w:pPr>
    </w:p>
    <w:p w14:paraId="37479E30" w14:textId="0CCB2C1E" w:rsidR="00C33E43" w:rsidRPr="000E23E7" w:rsidRDefault="00046B03" w:rsidP="004E7B9F">
      <w:pPr>
        <w:numPr>
          <w:ilvl w:val="0"/>
          <w:numId w:val="15"/>
        </w:numPr>
        <w:tabs>
          <w:tab w:val="left" w:pos="993"/>
        </w:tabs>
        <w:ind w:firstLine="861"/>
        <w:contextualSpacing/>
        <w:jc w:val="both"/>
      </w:pPr>
      <w:r>
        <w:t>Pirkimo</w:t>
      </w:r>
      <w:r w:rsidR="00C33E43" w:rsidRPr="00F77F11">
        <w:t xml:space="preserve"> sutartis </w:t>
      </w:r>
      <w:r w:rsidR="000E23E7">
        <w:t>bus</w:t>
      </w:r>
      <w:r w:rsidR="00C33E43" w:rsidRPr="00F77F11">
        <w:t xml:space="preserve"> sudaroma nedelsiant, </w:t>
      </w:r>
      <w:r w:rsidR="007F70DD" w:rsidRPr="007F70DD">
        <w:t xml:space="preserve">atidėjimo terminas </w:t>
      </w:r>
      <w:r w:rsidR="0028669B" w:rsidRPr="007F70DD">
        <w:t xml:space="preserve">mažos vertės </w:t>
      </w:r>
      <w:r w:rsidR="0028669B">
        <w:t xml:space="preserve">pirkimuose  </w:t>
      </w:r>
      <w:r w:rsidR="007F70DD" w:rsidRPr="007F70DD">
        <w:t>netaikomas</w:t>
      </w:r>
      <w:r w:rsidR="00C33E43" w:rsidRPr="00F77F11">
        <w:t xml:space="preserve">. </w:t>
      </w:r>
    </w:p>
    <w:p w14:paraId="3CC166D3" w14:textId="7B4B7811" w:rsidR="00C33E43" w:rsidRPr="00F77F11" w:rsidRDefault="00C33E43" w:rsidP="00CA400E">
      <w:pPr>
        <w:pStyle w:val="Sraopastraipa1"/>
        <w:widowControl w:val="0"/>
        <w:numPr>
          <w:ilvl w:val="0"/>
          <w:numId w:val="15"/>
        </w:numPr>
        <w:tabs>
          <w:tab w:val="left" w:pos="1276"/>
        </w:tabs>
        <w:ind w:firstLine="861"/>
        <w:jc w:val="both"/>
        <w:rPr>
          <w:rFonts w:eastAsia="Times New Roman"/>
          <w:i/>
          <w:sz w:val="24"/>
          <w:szCs w:val="24"/>
        </w:rPr>
      </w:pPr>
      <w:r w:rsidRPr="00F77F11">
        <w:rPr>
          <w:sz w:val="24"/>
          <w:szCs w:val="24"/>
        </w:rPr>
        <w:t xml:space="preserve">Ginčų nagrinėjimas, žalos atlyginimas, pirkimo sutarties pripažinimas negaliojančia, alternatyvios sankcijos reglamentuojamos </w:t>
      </w:r>
      <w:r w:rsidR="00C24D48" w:rsidRPr="00C24D48">
        <w:rPr>
          <w:sz w:val="24"/>
          <w:szCs w:val="24"/>
        </w:rPr>
        <w:t xml:space="preserve">VPĮ </w:t>
      </w:r>
      <w:r w:rsidRPr="00F77F11">
        <w:rPr>
          <w:sz w:val="24"/>
          <w:szCs w:val="24"/>
        </w:rPr>
        <w:t>VII skyriuje.</w:t>
      </w:r>
      <w:r w:rsidR="00433261" w:rsidRPr="00433261">
        <w:t xml:space="preserve"> </w:t>
      </w:r>
      <w:r w:rsidR="00433261" w:rsidRPr="00433261">
        <w:rPr>
          <w:sz w:val="24"/>
          <w:szCs w:val="24"/>
        </w:rPr>
        <w:t xml:space="preserve">Tiekėjas, norėdamas iki pirkimo sutarties sudarymo teisme ginčyti </w:t>
      </w:r>
      <w:r w:rsidR="00433261">
        <w:rPr>
          <w:sz w:val="24"/>
          <w:szCs w:val="24"/>
        </w:rPr>
        <w:t>P</w:t>
      </w:r>
      <w:r w:rsidR="00433261" w:rsidRPr="00433261">
        <w:rPr>
          <w:sz w:val="24"/>
          <w:szCs w:val="24"/>
        </w:rPr>
        <w:t xml:space="preserve">erkančiosios organizacijos sprendimus ar veiksmus, pirmiausia elektroninėmis priemonėmis turi pateikti pretenziją </w:t>
      </w:r>
      <w:r w:rsidR="00433261">
        <w:rPr>
          <w:sz w:val="24"/>
          <w:szCs w:val="24"/>
        </w:rPr>
        <w:t>P</w:t>
      </w:r>
      <w:r w:rsidR="00433261" w:rsidRPr="00433261">
        <w:rPr>
          <w:sz w:val="24"/>
          <w:szCs w:val="24"/>
        </w:rPr>
        <w:t>erkančiajai organizacijai. Pretenzijos teikiamos elektroninėmis priemonėmis, o mažos vertės pirkimų atveju – raštu tiekėjo pasirinktomis priemonėmis.</w:t>
      </w:r>
    </w:p>
    <w:p w14:paraId="62928C69" w14:textId="77777777" w:rsidR="0064561E" w:rsidRPr="00F77F11" w:rsidRDefault="0064561E" w:rsidP="0064561E">
      <w:pPr>
        <w:widowControl w:val="0"/>
        <w:jc w:val="center"/>
        <w:rPr>
          <w:b/>
        </w:rPr>
      </w:pPr>
    </w:p>
    <w:p w14:paraId="2B21773B" w14:textId="77777777" w:rsidR="0064561E" w:rsidRPr="00F77F11" w:rsidRDefault="0064561E" w:rsidP="0064561E">
      <w:pPr>
        <w:widowControl w:val="0"/>
        <w:ind w:firstLine="851"/>
        <w:jc w:val="center"/>
        <w:rPr>
          <w:b/>
        </w:rPr>
      </w:pPr>
      <w:r w:rsidRPr="00F77F11">
        <w:rPr>
          <w:b/>
        </w:rPr>
        <w:t>XIV SKYRIUS</w:t>
      </w:r>
    </w:p>
    <w:p w14:paraId="3DE7D92B" w14:textId="77777777" w:rsidR="0064561E" w:rsidRPr="00F77F11" w:rsidRDefault="0064561E" w:rsidP="0064561E">
      <w:pPr>
        <w:widowControl w:val="0"/>
        <w:ind w:firstLine="851"/>
        <w:jc w:val="center"/>
        <w:rPr>
          <w:b/>
        </w:rPr>
      </w:pPr>
      <w:r w:rsidRPr="00F77F11">
        <w:rPr>
          <w:b/>
        </w:rPr>
        <w:t xml:space="preserve">PIRKIMO SUTARTIES SĄLYGOS </w:t>
      </w:r>
    </w:p>
    <w:p w14:paraId="02830C15" w14:textId="77777777" w:rsidR="0064561E" w:rsidRPr="00F77F11" w:rsidRDefault="0064561E" w:rsidP="0064561E">
      <w:pPr>
        <w:widowControl w:val="0"/>
        <w:ind w:firstLine="851"/>
        <w:jc w:val="center"/>
        <w:rPr>
          <w:b/>
        </w:rPr>
      </w:pPr>
    </w:p>
    <w:p w14:paraId="787343B6" w14:textId="52DBF1C2" w:rsidR="0064561E" w:rsidRPr="00F77F11" w:rsidRDefault="00E53F2B" w:rsidP="00CA400E">
      <w:pPr>
        <w:pStyle w:val="Sraopastraipa1"/>
        <w:widowControl w:val="0"/>
        <w:numPr>
          <w:ilvl w:val="0"/>
          <w:numId w:val="15"/>
        </w:numPr>
        <w:tabs>
          <w:tab w:val="left" w:pos="1276"/>
        </w:tabs>
        <w:ind w:firstLine="861"/>
        <w:jc w:val="both"/>
        <w:rPr>
          <w:sz w:val="24"/>
          <w:szCs w:val="24"/>
        </w:rPr>
      </w:pPr>
      <w:r w:rsidRPr="00E53F2B">
        <w:rPr>
          <w:sz w:val="24"/>
          <w:szCs w:val="24"/>
        </w:rPr>
        <w:t xml:space="preserve">Sudaroma </w:t>
      </w:r>
      <w:r w:rsidR="00A41D8D">
        <w:rPr>
          <w:sz w:val="24"/>
          <w:szCs w:val="24"/>
        </w:rPr>
        <w:t>rangos</w:t>
      </w:r>
      <w:r w:rsidRPr="00E53F2B">
        <w:rPr>
          <w:sz w:val="24"/>
          <w:szCs w:val="24"/>
        </w:rPr>
        <w:t xml:space="preserve"> sutartis (toliau – Sutartis) atitinka laimėjusio tiekėjo pasiūlymą ir šį konkurso sąlygų aprašą. Sutartis sudaroma vadovaujantis </w:t>
      </w:r>
      <w:r w:rsidR="00C24D48" w:rsidRPr="00C24D48">
        <w:rPr>
          <w:sz w:val="24"/>
          <w:szCs w:val="24"/>
        </w:rPr>
        <w:t xml:space="preserve">VPĮ </w:t>
      </w:r>
      <w:r w:rsidRPr="00E53F2B">
        <w:rPr>
          <w:sz w:val="24"/>
          <w:szCs w:val="24"/>
        </w:rPr>
        <w:t>V skyriumi, pagal</w:t>
      </w:r>
      <w:r>
        <w:rPr>
          <w:sz w:val="24"/>
          <w:szCs w:val="24"/>
        </w:rPr>
        <w:t xml:space="preserve"> konkurso sąlygų aprašo</w:t>
      </w:r>
      <w:r w:rsidRPr="00E53F2B">
        <w:rPr>
          <w:sz w:val="24"/>
          <w:szCs w:val="24"/>
        </w:rPr>
        <w:t xml:space="preserve"> </w:t>
      </w:r>
      <w:r w:rsidR="00A353D8">
        <w:rPr>
          <w:sz w:val="24"/>
          <w:szCs w:val="24"/>
        </w:rPr>
        <w:t>6</w:t>
      </w:r>
      <w:r w:rsidRPr="0022137C">
        <w:rPr>
          <w:sz w:val="24"/>
          <w:szCs w:val="24"/>
        </w:rPr>
        <w:t xml:space="preserve"> priede</w:t>
      </w:r>
      <w:r w:rsidRPr="00E53F2B">
        <w:rPr>
          <w:sz w:val="24"/>
          <w:szCs w:val="24"/>
        </w:rPr>
        <w:t xml:space="preserve"> pateikiamą Sutarties projektą</w:t>
      </w:r>
      <w:r w:rsidR="0064561E" w:rsidRPr="00F77F11">
        <w:rPr>
          <w:sz w:val="24"/>
          <w:szCs w:val="24"/>
        </w:rPr>
        <w:t>.</w:t>
      </w:r>
    </w:p>
    <w:p w14:paraId="78F9A543" w14:textId="177782D6" w:rsidR="0064561E" w:rsidRPr="00F77F11" w:rsidRDefault="0064561E" w:rsidP="00CA400E">
      <w:pPr>
        <w:widowControl w:val="0"/>
        <w:numPr>
          <w:ilvl w:val="0"/>
          <w:numId w:val="15"/>
        </w:numPr>
        <w:tabs>
          <w:tab w:val="left" w:pos="900"/>
          <w:tab w:val="left" w:pos="1276"/>
          <w:tab w:val="left" w:pos="1418"/>
        </w:tabs>
        <w:ind w:firstLine="861"/>
        <w:jc w:val="both"/>
        <w:rPr>
          <w:szCs w:val="20"/>
        </w:rPr>
      </w:pPr>
      <w:r w:rsidRPr="00F77F11">
        <w:t>Tiekėjas yra tinkamai informuotas apie Perkančiajai organizacijai</w:t>
      </w:r>
      <w:r w:rsidRPr="00F77F11">
        <w:rPr>
          <w:szCs w:val="20"/>
        </w:rPr>
        <w:t xml:space="preserve"> </w:t>
      </w:r>
      <w:r w:rsidR="0022137C">
        <w:rPr>
          <w:szCs w:val="20"/>
        </w:rPr>
        <w:t>reikaling</w:t>
      </w:r>
      <w:r w:rsidR="00A41D8D">
        <w:rPr>
          <w:szCs w:val="20"/>
        </w:rPr>
        <w:t>u</w:t>
      </w:r>
      <w:r w:rsidR="0022137C">
        <w:rPr>
          <w:szCs w:val="20"/>
        </w:rPr>
        <w:t xml:space="preserve">s </w:t>
      </w:r>
      <w:r w:rsidR="00A41D8D">
        <w:rPr>
          <w:szCs w:val="20"/>
        </w:rPr>
        <w:t xml:space="preserve">darbus </w:t>
      </w:r>
      <w:r w:rsidRPr="00F77F11">
        <w:rPr>
          <w:szCs w:val="20"/>
        </w:rPr>
        <w:t xml:space="preserve"> bei siekiamą rezultatą. Tiekėjas patvirtina, kad įvertino visus pirkimo dokumentus, supranta, kad sudarydamas Sutartį privalo pasiekti Sutartyje numatytą rezultatą ir dėl to privalo imtis visų reikiamų veiksmų ir priemonių bei užtikrinti, kad Perkančioji organizacija galėtų tinkamai ir visapusiškai naudotis šiuo rezultatu pagal tiesioginę ir Sutartyje bei konkurso sąlygų apraše numatytą paskirtį. </w:t>
      </w:r>
    </w:p>
    <w:p w14:paraId="27660B2C" w14:textId="5EF2A1DF" w:rsidR="007A618E" w:rsidRDefault="0064561E" w:rsidP="00CA400E">
      <w:pPr>
        <w:widowControl w:val="0"/>
        <w:numPr>
          <w:ilvl w:val="0"/>
          <w:numId w:val="15"/>
        </w:numPr>
        <w:tabs>
          <w:tab w:val="left" w:pos="900"/>
          <w:tab w:val="left" w:pos="1276"/>
          <w:tab w:val="left" w:pos="1418"/>
        </w:tabs>
        <w:ind w:firstLine="861"/>
        <w:jc w:val="both"/>
      </w:pPr>
      <w:r w:rsidRPr="00F77F11">
        <w:rPr>
          <w:szCs w:val="20"/>
        </w:rPr>
        <w:t xml:space="preserve">Sutartis sudaroma Perkančiosios organizacijos naudai ir jos interesais, todėl Perkančioji organizacija nuo pat Sutarties </w:t>
      </w:r>
      <w:r w:rsidRPr="00F77F11">
        <w:t>įsigaliojimo dienos turi teisę reikalauti iš tiekėjo tinkamai vykdyti savo pareigas.</w:t>
      </w:r>
    </w:p>
    <w:p w14:paraId="1D38D49F" w14:textId="3FBE1D02" w:rsidR="00B02A40" w:rsidRPr="009E2F09" w:rsidRDefault="009E2F09" w:rsidP="00161C03">
      <w:pPr>
        <w:pStyle w:val="Sraopastraipa"/>
        <w:numPr>
          <w:ilvl w:val="0"/>
          <w:numId w:val="15"/>
        </w:numPr>
        <w:ind w:firstLine="861"/>
        <w:jc w:val="both"/>
        <w:rPr>
          <w:sz w:val="24"/>
          <w:szCs w:val="24"/>
          <w:lang w:eastAsia="en-US"/>
        </w:rPr>
      </w:pPr>
      <w:r w:rsidRPr="009E2F09">
        <w:rPr>
          <w:sz w:val="24"/>
          <w:szCs w:val="24"/>
          <w:lang w:eastAsia="en-US"/>
        </w:rPr>
        <w:t>Jei tas pats tiekėjas laimi pirkimą kelioms arba visoms pirkimo dalims, tuomet su juo sudar</w:t>
      </w:r>
      <w:r w:rsidR="00815E0B">
        <w:rPr>
          <w:sz w:val="24"/>
          <w:szCs w:val="24"/>
          <w:lang w:eastAsia="en-US"/>
        </w:rPr>
        <w:t>oma</w:t>
      </w:r>
      <w:r w:rsidRPr="009E2F09">
        <w:rPr>
          <w:sz w:val="24"/>
          <w:szCs w:val="24"/>
          <w:lang w:eastAsia="en-US"/>
        </w:rPr>
        <w:t xml:space="preserve"> vien</w:t>
      </w:r>
      <w:r w:rsidR="00815E0B">
        <w:rPr>
          <w:sz w:val="24"/>
          <w:szCs w:val="24"/>
          <w:lang w:eastAsia="en-US"/>
        </w:rPr>
        <w:t xml:space="preserve">a </w:t>
      </w:r>
      <w:r w:rsidRPr="009E2F09">
        <w:rPr>
          <w:sz w:val="24"/>
          <w:szCs w:val="24"/>
          <w:lang w:eastAsia="en-US"/>
        </w:rPr>
        <w:t>pirkimo sutart</w:t>
      </w:r>
      <w:r w:rsidR="00815E0B">
        <w:rPr>
          <w:sz w:val="24"/>
          <w:szCs w:val="24"/>
          <w:lang w:eastAsia="en-US"/>
        </w:rPr>
        <w:t>is</w:t>
      </w:r>
      <w:r w:rsidRPr="009E2F09">
        <w:rPr>
          <w:sz w:val="24"/>
          <w:szCs w:val="24"/>
          <w:lang w:eastAsia="en-US"/>
        </w:rPr>
        <w:t xml:space="preserve"> dėl visų jo laimėtų pirkimo dalių, pirkimo dalių kainos nurodomos atskirai, jų nesumuojant.</w:t>
      </w:r>
    </w:p>
    <w:p w14:paraId="002A5E71" w14:textId="7475D7F5" w:rsidR="00D1004A" w:rsidRDefault="00D1004A" w:rsidP="00161C03">
      <w:pPr>
        <w:widowControl w:val="0"/>
        <w:tabs>
          <w:tab w:val="left" w:pos="900"/>
          <w:tab w:val="left" w:pos="1276"/>
          <w:tab w:val="left" w:pos="1418"/>
        </w:tabs>
        <w:ind w:left="851"/>
        <w:jc w:val="both"/>
      </w:pPr>
    </w:p>
    <w:p w14:paraId="67EADA13" w14:textId="74104FD7" w:rsidR="00D1004A" w:rsidRDefault="0022137C" w:rsidP="0022137C">
      <w:pPr>
        <w:widowControl w:val="0"/>
        <w:tabs>
          <w:tab w:val="left" w:pos="851"/>
          <w:tab w:val="left" w:pos="1276"/>
          <w:tab w:val="left" w:pos="1418"/>
        </w:tabs>
        <w:ind w:left="851" w:hanging="851"/>
        <w:jc w:val="center"/>
      </w:pPr>
      <w:r>
        <w:t>________________</w:t>
      </w:r>
    </w:p>
    <w:p w14:paraId="521CA1CF" w14:textId="77777777" w:rsidR="005D016F" w:rsidRDefault="00D1004A">
      <w:pPr>
        <w:spacing w:after="200" w:line="276" w:lineRule="auto"/>
        <w:sectPr w:rsidR="005D016F" w:rsidSect="003D5EFA">
          <w:headerReference w:type="default" r:id="rId17"/>
          <w:pgSz w:w="11906" w:h="16838" w:code="9"/>
          <w:pgMar w:top="1134" w:right="567" w:bottom="1134" w:left="1701" w:header="567" w:footer="567" w:gutter="0"/>
          <w:pgNumType w:start="1"/>
          <w:cols w:space="1296"/>
          <w:titlePg/>
          <w:docGrid w:linePitch="360"/>
        </w:sectPr>
      </w:pPr>
      <w:r>
        <w:br w:type="page"/>
      </w:r>
    </w:p>
    <w:tbl>
      <w:tblPr>
        <w:tblpPr w:leftFromText="180" w:rightFromText="180" w:vertAnchor="text" w:horzAnchor="margin" w:tblpXSpec="right" w:tblpY="-202"/>
        <w:tblW w:w="2977" w:type="dxa"/>
        <w:tblLook w:val="01E0" w:firstRow="1" w:lastRow="1" w:firstColumn="1" w:lastColumn="1" w:noHBand="0" w:noVBand="0"/>
      </w:tblPr>
      <w:tblGrid>
        <w:gridCol w:w="2977"/>
      </w:tblGrid>
      <w:tr w:rsidR="00430CBE" w14:paraId="4D8404B2" w14:textId="77777777" w:rsidTr="00430CBE">
        <w:tc>
          <w:tcPr>
            <w:tcW w:w="2977" w:type="dxa"/>
          </w:tcPr>
          <w:p w14:paraId="70A6E3F4" w14:textId="77777777" w:rsidR="00430CBE" w:rsidRDefault="00430CBE" w:rsidP="00430CBE">
            <w:pPr>
              <w:widowControl w:val="0"/>
            </w:pPr>
            <w:r>
              <w:lastRenderedPageBreak/>
              <w:br w:type="page"/>
            </w:r>
            <w:r>
              <w:br w:type="page"/>
            </w:r>
            <w:r>
              <w:br w:type="page"/>
            </w:r>
            <w:r>
              <w:br w:type="page"/>
            </w:r>
            <w:r>
              <w:br w:type="page"/>
              <w:t>Konkurso sąlygų aprašo</w:t>
            </w:r>
          </w:p>
        </w:tc>
      </w:tr>
      <w:tr w:rsidR="00430CBE" w14:paraId="26E6ADEF" w14:textId="77777777" w:rsidTr="00430CBE">
        <w:tc>
          <w:tcPr>
            <w:tcW w:w="2977" w:type="dxa"/>
          </w:tcPr>
          <w:p w14:paraId="5CB500A5" w14:textId="77777777" w:rsidR="00430CBE" w:rsidRDefault="00430CBE" w:rsidP="00430CBE">
            <w:pPr>
              <w:widowControl w:val="0"/>
            </w:pPr>
            <w:r w:rsidRPr="003A49AB">
              <w:t>1 priedas</w:t>
            </w:r>
          </w:p>
        </w:tc>
      </w:tr>
    </w:tbl>
    <w:p w14:paraId="461F10F4" w14:textId="438EA354" w:rsidR="00D1004A" w:rsidRDefault="00D1004A">
      <w:pPr>
        <w:spacing w:after="200" w:line="276" w:lineRule="auto"/>
      </w:pPr>
    </w:p>
    <w:p w14:paraId="2F7692DB" w14:textId="77777777" w:rsidR="00D25073" w:rsidRDefault="00D25073" w:rsidP="00D25073">
      <w:pPr>
        <w:widowControl w:val="0"/>
        <w:ind w:right="-178"/>
        <w:jc w:val="center"/>
        <w:rPr>
          <w:sz w:val="20"/>
          <w:szCs w:val="20"/>
        </w:rPr>
      </w:pPr>
    </w:p>
    <w:p w14:paraId="72ECA06A" w14:textId="77777777" w:rsidR="00D25073" w:rsidRPr="003471D1" w:rsidRDefault="00D25073" w:rsidP="00D25073">
      <w:pPr>
        <w:ind w:right="-178"/>
        <w:jc w:val="center"/>
        <w:rPr>
          <w:sz w:val="20"/>
          <w:szCs w:val="16"/>
          <w:highlight w:val="lightGray"/>
        </w:rPr>
      </w:pPr>
      <w:r w:rsidRPr="003471D1">
        <w:rPr>
          <w:sz w:val="20"/>
          <w:szCs w:val="16"/>
          <w:highlight w:val="lightGray"/>
        </w:rPr>
        <w:t>(Tiekėjo pavadinimas)</w:t>
      </w:r>
    </w:p>
    <w:p w14:paraId="7AD2FFEF" w14:textId="77777777" w:rsidR="00D25073" w:rsidRPr="00B30895" w:rsidRDefault="00D25073" w:rsidP="00D25073">
      <w:pPr>
        <w:ind w:right="-178"/>
        <w:jc w:val="center"/>
        <w:rPr>
          <w:sz w:val="20"/>
          <w:szCs w:val="16"/>
        </w:rPr>
      </w:pPr>
      <w:r w:rsidRPr="003471D1">
        <w:rPr>
          <w:sz w:val="20"/>
          <w:szCs w:val="16"/>
          <w:highlight w:val="lightGray"/>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0BB176BA" w14:textId="77777777" w:rsidR="00D25073" w:rsidRDefault="00D25073" w:rsidP="00D25073">
      <w:pPr>
        <w:widowControl w:val="0"/>
        <w:tabs>
          <w:tab w:val="center" w:pos="2520"/>
        </w:tabs>
        <w:jc w:val="both"/>
        <w:rPr>
          <w:szCs w:val="22"/>
          <w:u w:val="single"/>
        </w:rPr>
      </w:pPr>
    </w:p>
    <w:p w14:paraId="32247DA3" w14:textId="77777777" w:rsidR="00D25073" w:rsidRPr="00CD5CC1" w:rsidRDefault="00D25073" w:rsidP="00D25073">
      <w:pPr>
        <w:widowControl w:val="0"/>
        <w:tabs>
          <w:tab w:val="center" w:pos="2520"/>
        </w:tabs>
        <w:jc w:val="both"/>
        <w:rPr>
          <w:szCs w:val="22"/>
          <w:u w:val="single"/>
        </w:rPr>
      </w:pPr>
      <w:r w:rsidRPr="00CD5CC1">
        <w:rPr>
          <w:szCs w:val="22"/>
          <w:u w:val="single"/>
        </w:rPr>
        <w:t>Klaipėdos miesto savivaldybės administracija</w:t>
      </w:r>
      <w:r>
        <w:rPr>
          <w:szCs w:val="22"/>
          <w:u w:val="single"/>
        </w:rPr>
        <w:t>i</w:t>
      </w:r>
    </w:p>
    <w:p w14:paraId="3CF4954E" w14:textId="77777777" w:rsidR="00D25073" w:rsidRDefault="00D25073" w:rsidP="00D25073">
      <w:pPr>
        <w:widowControl w:val="0"/>
        <w:tabs>
          <w:tab w:val="center" w:pos="2520"/>
        </w:tabs>
        <w:jc w:val="both"/>
        <w:rPr>
          <w:sz w:val="20"/>
          <w:szCs w:val="20"/>
        </w:rPr>
      </w:pPr>
      <w:r w:rsidRPr="00D84033">
        <w:rPr>
          <w:sz w:val="20"/>
          <w:szCs w:val="20"/>
        </w:rPr>
        <w:t xml:space="preserve"> (Adresatas (perkančioji organizacija))</w:t>
      </w:r>
    </w:p>
    <w:p w14:paraId="0E10A8EE" w14:textId="77777777" w:rsidR="00D25073" w:rsidRDefault="00D25073" w:rsidP="00D25073">
      <w:pPr>
        <w:ind w:left="5400"/>
        <w:jc w:val="both"/>
      </w:pPr>
    </w:p>
    <w:p w14:paraId="302D72E7" w14:textId="77777777" w:rsidR="00D25073" w:rsidRPr="00D67B94" w:rsidRDefault="00D25073" w:rsidP="00D25073">
      <w:pPr>
        <w:jc w:val="center"/>
        <w:rPr>
          <w:b/>
        </w:rPr>
      </w:pPr>
      <w:r w:rsidRPr="00F92C3C">
        <w:rPr>
          <w:b/>
        </w:rPr>
        <w:t>PASIŪLYMAS</w:t>
      </w:r>
    </w:p>
    <w:p w14:paraId="336BD497" w14:textId="7DDFCD9C" w:rsidR="00315859" w:rsidRPr="00315859" w:rsidRDefault="00315859" w:rsidP="00315859">
      <w:pPr>
        <w:shd w:val="clear" w:color="auto" w:fill="FFFFFF"/>
        <w:tabs>
          <w:tab w:val="left" w:pos="1843"/>
        </w:tabs>
        <w:jc w:val="center"/>
        <w:rPr>
          <w:b/>
          <w:color w:val="000000" w:themeColor="text1"/>
          <w:lang w:eastAsia="lt-LT"/>
        </w:rPr>
      </w:pPr>
      <w:r w:rsidRPr="00315859">
        <w:rPr>
          <w:b/>
          <w:color w:val="000000" w:themeColor="text1"/>
          <w:lang w:eastAsia="lt-LT"/>
        </w:rPr>
        <w:t>KLAIPĖDOS</w:t>
      </w:r>
      <w:r w:rsidR="007F0683">
        <w:rPr>
          <w:b/>
          <w:color w:val="000000" w:themeColor="text1"/>
          <w:lang w:eastAsia="lt-LT"/>
        </w:rPr>
        <w:t xml:space="preserve"> </w:t>
      </w:r>
      <w:r w:rsidRPr="00315859">
        <w:rPr>
          <w:b/>
          <w:color w:val="000000" w:themeColor="text1"/>
          <w:lang w:eastAsia="lt-LT"/>
        </w:rPr>
        <w:t xml:space="preserve">ŠVIETIMO ĮSTAIGŲ PASTATŲ LAUKO LAIPTŲ REMONTO </w:t>
      </w:r>
    </w:p>
    <w:p w14:paraId="1F132EEA" w14:textId="0A50C0BC" w:rsidR="000B3927" w:rsidRDefault="00315859" w:rsidP="00315859">
      <w:pPr>
        <w:shd w:val="clear" w:color="auto" w:fill="FFFFFF"/>
        <w:tabs>
          <w:tab w:val="left" w:pos="1843"/>
        </w:tabs>
        <w:jc w:val="center"/>
        <w:rPr>
          <w:b/>
          <w:color w:val="000000" w:themeColor="text1"/>
          <w:lang w:eastAsia="lt-LT"/>
        </w:rPr>
      </w:pPr>
      <w:r w:rsidRPr="00315859">
        <w:rPr>
          <w:b/>
          <w:color w:val="000000" w:themeColor="text1"/>
          <w:lang w:eastAsia="lt-LT"/>
        </w:rPr>
        <w:t>DARBŲ MAŽOS VERTĖS PIRKIM</w:t>
      </w:r>
      <w:r>
        <w:rPr>
          <w:b/>
          <w:color w:val="000000" w:themeColor="text1"/>
          <w:lang w:eastAsia="lt-LT"/>
        </w:rPr>
        <w:t>UI</w:t>
      </w:r>
      <w:r w:rsidRPr="00315859">
        <w:rPr>
          <w:b/>
          <w:color w:val="000000" w:themeColor="text1"/>
          <w:lang w:eastAsia="lt-LT"/>
        </w:rPr>
        <w:t xml:space="preserve"> SKELBIAMOS APKLAUSOS BŪDU</w:t>
      </w:r>
    </w:p>
    <w:p w14:paraId="56FEAFA8" w14:textId="77777777" w:rsidR="00315859" w:rsidRDefault="00315859" w:rsidP="00315859">
      <w:pPr>
        <w:shd w:val="clear" w:color="auto" w:fill="FFFFFF"/>
        <w:tabs>
          <w:tab w:val="left" w:pos="1843"/>
        </w:tabs>
        <w:jc w:val="center"/>
        <w:rPr>
          <w:b/>
          <w:lang w:eastAsia="lt-LT"/>
        </w:rPr>
      </w:pPr>
    </w:p>
    <w:p w14:paraId="3E15EC5E" w14:textId="5C688103" w:rsidR="00D25073" w:rsidRDefault="000B3927" w:rsidP="000B3927">
      <w:pPr>
        <w:shd w:val="clear" w:color="auto" w:fill="FFFFFF"/>
        <w:tabs>
          <w:tab w:val="left" w:pos="0"/>
        </w:tabs>
        <w:rPr>
          <w:b/>
          <w:bCs/>
          <w:color w:val="000000"/>
        </w:rPr>
      </w:pPr>
      <w:r>
        <w:rPr>
          <w:bCs/>
          <w:lang w:eastAsia="lt-LT"/>
        </w:rPr>
        <w:tab/>
      </w:r>
      <w:r>
        <w:rPr>
          <w:bCs/>
          <w:lang w:eastAsia="lt-LT"/>
        </w:rPr>
        <w:tab/>
        <w:t xml:space="preserve">               </w:t>
      </w:r>
      <w:r w:rsidRPr="000B3927">
        <w:rPr>
          <w:bCs/>
          <w:lang w:eastAsia="lt-LT"/>
        </w:rPr>
        <w:t>_____</w:t>
      </w:r>
      <w:r w:rsidR="00D25073">
        <w:t>______</w:t>
      </w:r>
      <w:r w:rsidR="00D25073">
        <w:rPr>
          <w:b/>
          <w:bCs/>
          <w:color w:val="000000"/>
        </w:rPr>
        <w:t xml:space="preserve"> </w:t>
      </w:r>
      <w:r w:rsidR="00D25073">
        <w:t>Nr.______</w:t>
      </w:r>
    </w:p>
    <w:p w14:paraId="6A19A28B" w14:textId="70E0253D" w:rsidR="00D25073" w:rsidRPr="00B30DED" w:rsidRDefault="000B3927" w:rsidP="000B3927">
      <w:pPr>
        <w:shd w:val="clear" w:color="auto" w:fill="FFFFFF"/>
        <w:tabs>
          <w:tab w:val="left" w:pos="1843"/>
        </w:tabs>
        <w:ind w:left="2592" w:firstLine="1296"/>
        <w:rPr>
          <w:bCs/>
          <w:color w:val="000000"/>
          <w:sz w:val="20"/>
          <w:szCs w:val="20"/>
        </w:rPr>
      </w:pPr>
      <w:r>
        <w:rPr>
          <w:bCs/>
          <w:color w:val="000000"/>
          <w:sz w:val="20"/>
          <w:szCs w:val="20"/>
        </w:rPr>
        <w:t xml:space="preserve"> </w:t>
      </w:r>
      <w:r w:rsidR="00D25073" w:rsidRPr="00B30DED">
        <w:rPr>
          <w:bCs/>
          <w:color w:val="000000"/>
          <w:sz w:val="20"/>
          <w:szCs w:val="20"/>
        </w:rPr>
        <w:t>(Data)</w:t>
      </w:r>
    </w:p>
    <w:p w14:paraId="747DAAE0" w14:textId="77777777" w:rsidR="00D25073" w:rsidRDefault="00D25073" w:rsidP="00D25073">
      <w:pPr>
        <w:shd w:val="clear" w:color="auto" w:fill="FFFFFF"/>
        <w:jc w:val="center"/>
        <w:rPr>
          <w:bCs/>
          <w:color w:val="000000"/>
        </w:rPr>
      </w:pPr>
      <w:r>
        <w:rPr>
          <w:bCs/>
          <w:color w:val="000000"/>
        </w:rPr>
        <w:t>_____________</w:t>
      </w:r>
    </w:p>
    <w:p w14:paraId="35CE4FFF" w14:textId="77777777" w:rsidR="00AE6C9B" w:rsidRDefault="00AE6C9B" w:rsidP="00AE6C9B">
      <w:pPr>
        <w:widowControl w:val="0"/>
        <w:shd w:val="clear" w:color="auto" w:fill="FFFFFF"/>
        <w:jc w:val="center"/>
        <w:rPr>
          <w:bCs/>
          <w:color w:val="000000"/>
          <w:sz w:val="20"/>
          <w:szCs w:val="20"/>
        </w:rPr>
      </w:pPr>
      <w:r w:rsidRPr="00B71B64">
        <w:rPr>
          <w:bCs/>
          <w:color w:val="000000"/>
          <w:sz w:val="20"/>
          <w:szCs w:val="20"/>
        </w:rPr>
        <w:t>(Sudarymo vieta)</w:t>
      </w:r>
    </w:p>
    <w:p w14:paraId="46DFC7AC" w14:textId="77777777" w:rsidR="00AE6C9B" w:rsidRDefault="00AE6C9B" w:rsidP="00AE6C9B">
      <w:pPr>
        <w:widowControl w:val="0"/>
        <w:shd w:val="clear" w:color="auto" w:fill="FFFFFF"/>
        <w:jc w:val="center"/>
        <w:rPr>
          <w:bCs/>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9"/>
        <w:gridCol w:w="8611"/>
      </w:tblGrid>
      <w:tr w:rsidR="00AE6C9B" w14:paraId="141817F7" w14:textId="77777777" w:rsidTr="005D016F">
        <w:tc>
          <w:tcPr>
            <w:tcW w:w="2043" w:type="pct"/>
            <w:shd w:val="clear" w:color="auto" w:fill="F2F2F2" w:themeFill="background1" w:themeFillShade="F2"/>
          </w:tcPr>
          <w:p w14:paraId="11FBE9C1" w14:textId="77777777" w:rsidR="00AE6C9B" w:rsidRDefault="00AE6C9B" w:rsidP="00011EEC">
            <w:pPr>
              <w:widowControl w:val="0"/>
              <w:jc w:val="both"/>
              <w:rPr>
                <w:i/>
              </w:rPr>
            </w:pPr>
            <w:r w:rsidRPr="00F94BF1">
              <w:rPr>
                <w:b/>
              </w:rPr>
              <w:t>Tiekėjo pavadinimas</w:t>
            </w:r>
            <w:r>
              <w:t xml:space="preserve"> </w:t>
            </w:r>
            <w:r>
              <w:rPr>
                <w:i/>
              </w:rPr>
              <w:t>(jeigu dalyvauja tiekėjų grupė, surašomi visi dalyvių pavadinimai)</w:t>
            </w:r>
          </w:p>
        </w:tc>
        <w:tc>
          <w:tcPr>
            <w:tcW w:w="2957" w:type="pct"/>
            <w:shd w:val="clear" w:color="auto" w:fill="FFFFFF" w:themeFill="background1"/>
          </w:tcPr>
          <w:p w14:paraId="0843438B" w14:textId="77777777" w:rsidR="00AE6C9B" w:rsidRDefault="00AE6C9B" w:rsidP="00011EEC">
            <w:pPr>
              <w:widowControl w:val="0"/>
              <w:jc w:val="both"/>
            </w:pPr>
          </w:p>
          <w:p w14:paraId="1782E857" w14:textId="77777777" w:rsidR="00AE6C9B" w:rsidRDefault="00AE6C9B" w:rsidP="00011EEC">
            <w:pPr>
              <w:widowControl w:val="0"/>
              <w:jc w:val="both"/>
            </w:pPr>
          </w:p>
        </w:tc>
      </w:tr>
      <w:tr w:rsidR="00AE6C9B" w14:paraId="5D72C8B3" w14:textId="77777777" w:rsidTr="005D016F">
        <w:tc>
          <w:tcPr>
            <w:tcW w:w="2043" w:type="pct"/>
            <w:shd w:val="clear" w:color="auto" w:fill="F2F2F2" w:themeFill="background1" w:themeFillShade="F2"/>
          </w:tcPr>
          <w:p w14:paraId="7B5C27B5" w14:textId="77777777" w:rsidR="00AE6C9B" w:rsidRDefault="00AE6C9B" w:rsidP="00011EEC">
            <w:pPr>
              <w:widowControl w:val="0"/>
              <w:jc w:val="both"/>
            </w:pPr>
            <w:r>
              <w:t>Tiekėjo adresas</w:t>
            </w:r>
            <w:r>
              <w:rPr>
                <w:i/>
              </w:rPr>
              <w:t xml:space="preserve"> (jeigu dalyvauja tiekėjų grupė, surašomi visi dalyvių adresai)</w:t>
            </w:r>
          </w:p>
        </w:tc>
        <w:tc>
          <w:tcPr>
            <w:tcW w:w="2957" w:type="pct"/>
            <w:shd w:val="clear" w:color="auto" w:fill="FFFFFF" w:themeFill="background1"/>
          </w:tcPr>
          <w:p w14:paraId="196C47D0" w14:textId="77777777" w:rsidR="00AE6C9B" w:rsidRDefault="00AE6C9B" w:rsidP="00011EEC">
            <w:pPr>
              <w:widowControl w:val="0"/>
              <w:jc w:val="both"/>
            </w:pPr>
          </w:p>
          <w:p w14:paraId="6A0BB02E" w14:textId="77777777" w:rsidR="00AE6C9B" w:rsidRDefault="00AE6C9B" w:rsidP="00011EEC">
            <w:pPr>
              <w:widowControl w:val="0"/>
              <w:jc w:val="both"/>
            </w:pPr>
          </w:p>
        </w:tc>
      </w:tr>
      <w:tr w:rsidR="00AE6C9B" w14:paraId="3B09231F" w14:textId="77777777" w:rsidTr="005D016F">
        <w:tc>
          <w:tcPr>
            <w:tcW w:w="2043" w:type="pct"/>
            <w:shd w:val="clear" w:color="auto" w:fill="F2F2F2" w:themeFill="background1" w:themeFillShade="F2"/>
          </w:tcPr>
          <w:p w14:paraId="178A5BC3" w14:textId="77777777" w:rsidR="00AE6C9B" w:rsidRDefault="00AE6C9B" w:rsidP="00011EEC">
            <w:pPr>
              <w:widowControl w:val="0"/>
              <w:jc w:val="both"/>
            </w:pPr>
            <w:r>
              <w:t>Už pasiūlymą atsakingo asmens vardas, pavardė</w:t>
            </w:r>
          </w:p>
        </w:tc>
        <w:tc>
          <w:tcPr>
            <w:tcW w:w="2957" w:type="pct"/>
            <w:shd w:val="clear" w:color="auto" w:fill="FFFFFF" w:themeFill="background1"/>
          </w:tcPr>
          <w:p w14:paraId="31EF0E6C" w14:textId="77777777" w:rsidR="00AE6C9B" w:rsidRDefault="00AE6C9B" w:rsidP="00011EEC">
            <w:pPr>
              <w:widowControl w:val="0"/>
              <w:jc w:val="both"/>
            </w:pPr>
          </w:p>
        </w:tc>
      </w:tr>
      <w:tr w:rsidR="00AE6C9B" w14:paraId="506399EC" w14:textId="77777777" w:rsidTr="005D016F">
        <w:tc>
          <w:tcPr>
            <w:tcW w:w="2043" w:type="pct"/>
            <w:shd w:val="clear" w:color="auto" w:fill="F2F2F2" w:themeFill="background1" w:themeFillShade="F2"/>
          </w:tcPr>
          <w:p w14:paraId="68952697" w14:textId="77777777" w:rsidR="00AE6C9B" w:rsidRDefault="00AE6C9B" w:rsidP="00011EEC">
            <w:pPr>
              <w:widowControl w:val="0"/>
              <w:jc w:val="both"/>
            </w:pPr>
            <w:r>
              <w:t>Telefono numeris</w:t>
            </w:r>
          </w:p>
        </w:tc>
        <w:tc>
          <w:tcPr>
            <w:tcW w:w="2957" w:type="pct"/>
            <w:shd w:val="clear" w:color="auto" w:fill="FFFFFF" w:themeFill="background1"/>
          </w:tcPr>
          <w:p w14:paraId="3CF64FE3" w14:textId="77777777" w:rsidR="00AE6C9B" w:rsidRDefault="00AE6C9B" w:rsidP="00011EEC">
            <w:pPr>
              <w:widowControl w:val="0"/>
              <w:jc w:val="both"/>
            </w:pPr>
          </w:p>
        </w:tc>
      </w:tr>
      <w:tr w:rsidR="00AE6C9B" w14:paraId="18360972" w14:textId="77777777" w:rsidTr="005D016F">
        <w:tc>
          <w:tcPr>
            <w:tcW w:w="2043" w:type="pct"/>
            <w:shd w:val="clear" w:color="auto" w:fill="F2F2F2" w:themeFill="background1" w:themeFillShade="F2"/>
          </w:tcPr>
          <w:p w14:paraId="1814C023" w14:textId="77777777" w:rsidR="00AE6C9B" w:rsidRDefault="00AE6C9B" w:rsidP="00011EEC">
            <w:pPr>
              <w:widowControl w:val="0"/>
              <w:jc w:val="both"/>
            </w:pPr>
            <w:r>
              <w:t>El. pašto adresas</w:t>
            </w:r>
          </w:p>
        </w:tc>
        <w:tc>
          <w:tcPr>
            <w:tcW w:w="2957" w:type="pct"/>
            <w:shd w:val="clear" w:color="auto" w:fill="FFFFFF" w:themeFill="background1"/>
          </w:tcPr>
          <w:p w14:paraId="6F1BCA8A" w14:textId="77777777" w:rsidR="00AE6C9B" w:rsidRDefault="00AE6C9B" w:rsidP="00011EEC">
            <w:pPr>
              <w:widowControl w:val="0"/>
              <w:jc w:val="both"/>
            </w:pPr>
          </w:p>
        </w:tc>
      </w:tr>
    </w:tbl>
    <w:p w14:paraId="6C1510E2" w14:textId="77777777" w:rsidR="00AE6C9B" w:rsidRPr="006031E4" w:rsidRDefault="00AE6C9B" w:rsidP="00AE6C9B">
      <w:pPr>
        <w:widowControl w:val="0"/>
        <w:tabs>
          <w:tab w:val="left" w:pos="8015"/>
        </w:tabs>
        <w:jc w:val="both"/>
        <w:rPr>
          <w:b/>
        </w:rPr>
      </w:pPr>
      <w:r w:rsidRPr="00FD000E">
        <w:rPr>
          <w:b/>
          <w:sz w:val="20"/>
          <w:szCs w:val="20"/>
        </w:rPr>
        <w:t xml:space="preserve">      </w:t>
      </w:r>
    </w:p>
    <w:p w14:paraId="7F35B053" w14:textId="77777777" w:rsidR="00AE6C9B" w:rsidRPr="006031E4" w:rsidRDefault="00AE6C9B" w:rsidP="00AE6C9B">
      <w:pPr>
        <w:widowControl w:val="0"/>
        <w:tabs>
          <w:tab w:val="left" w:pos="8015"/>
        </w:tabs>
        <w:jc w:val="both"/>
        <w:rPr>
          <w:b/>
        </w:rPr>
      </w:pPr>
    </w:p>
    <w:tbl>
      <w:tblPr>
        <w:tblW w:w="14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2"/>
        <w:gridCol w:w="2197"/>
        <w:gridCol w:w="2197"/>
        <w:gridCol w:w="2197"/>
        <w:gridCol w:w="2198"/>
      </w:tblGrid>
      <w:tr w:rsidR="005D016F" w:rsidRPr="0007312D" w14:paraId="7CDEBFA2" w14:textId="70717B79" w:rsidTr="005D016F">
        <w:tc>
          <w:tcPr>
            <w:tcW w:w="5812" w:type="dxa"/>
            <w:tcBorders>
              <w:top w:val="nil"/>
              <w:left w:val="nil"/>
              <w:bottom w:val="single" w:sz="4" w:space="0" w:color="auto"/>
              <w:right w:val="single" w:sz="4" w:space="0" w:color="auto"/>
            </w:tcBorders>
            <w:shd w:val="clear" w:color="auto" w:fill="auto"/>
          </w:tcPr>
          <w:p w14:paraId="49BA54AA" w14:textId="77777777" w:rsidR="005D016F" w:rsidRDefault="005D016F" w:rsidP="00011EEC">
            <w:pPr>
              <w:widowControl w:val="0"/>
              <w:jc w:val="both"/>
              <w:rPr>
                <w:b/>
              </w:rPr>
            </w:pPr>
          </w:p>
        </w:tc>
        <w:tc>
          <w:tcPr>
            <w:tcW w:w="21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C4EE8FC" w14:textId="77777777" w:rsidR="005D016F" w:rsidRPr="00AA76E7" w:rsidRDefault="005D016F" w:rsidP="00011EEC">
            <w:pPr>
              <w:widowControl w:val="0"/>
              <w:jc w:val="center"/>
            </w:pPr>
            <w:r w:rsidRPr="00AA76E7">
              <w:t>I pirkimo daliai</w:t>
            </w:r>
          </w:p>
        </w:tc>
        <w:tc>
          <w:tcPr>
            <w:tcW w:w="21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A4CBC40" w14:textId="77777777" w:rsidR="005D016F" w:rsidRPr="00061754" w:rsidRDefault="005D016F" w:rsidP="00011EEC">
            <w:pPr>
              <w:widowControl w:val="0"/>
              <w:rPr>
                <w:b/>
                <w:bCs/>
              </w:rPr>
            </w:pPr>
            <w:r>
              <w:t>I</w:t>
            </w:r>
            <w:r w:rsidRPr="00AA76E7">
              <w:t>I pirkimo daliai</w:t>
            </w:r>
          </w:p>
        </w:tc>
        <w:tc>
          <w:tcPr>
            <w:tcW w:w="21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E0C4B3" w14:textId="1607ECC1" w:rsidR="005D016F" w:rsidRDefault="005D016F" w:rsidP="00011EEC">
            <w:pPr>
              <w:widowControl w:val="0"/>
            </w:pPr>
            <w:r w:rsidRPr="005D016F">
              <w:t>I</w:t>
            </w:r>
            <w:r>
              <w:t>II</w:t>
            </w:r>
            <w:r w:rsidRPr="005D016F">
              <w:t xml:space="preserve"> pirkimo daliai</w:t>
            </w:r>
          </w:p>
        </w:tc>
        <w:tc>
          <w:tcPr>
            <w:tcW w:w="219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C9AB68F" w14:textId="1BB7FB36" w:rsidR="005D016F" w:rsidRDefault="005D016F" w:rsidP="00011EEC">
            <w:pPr>
              <w:widowControl w:val="0"/>
            </w:pPr>
            <w:r>
              <w:t xml:space="preserve">IV </w:t>
            </w:r>
            <w:r w:rsidRPr="00AA76E7">
              <w:t>pirkimo daliai</w:t>
            </w:r>
          </w:p>
        </w:tc>
      </w:tr>
      <w:tr w:rsidR="005D016F" w:rsidRPr="0007312D" w14:paraId="67FD8A2B" w14:textId="665A717A" w:rsidTr="005D016F">
        <w:tc>
          <w:tcPr>
            <w:tcW w:w="581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6AA8A2" w14:textId="54F7FB87" w:rsidR="005D016F" w:rsidRPr="00BE7961" w:rsidRDefault="005D016F" w:rsidP="00011EEC">
            <w:pPr>
              <w:widowControl w:val="0"/>
              <w:jc w:val="both"/>
            </w:pPr>
            <w:r>
              <w:rPr>
                <w:b/>
              </w:rPr>
              <w:t>Ū</w:t>
            </w:r>
            <w:r w:rsidRPr="00A828A1">
              <w:rPr>
                <w:b/>
              </w:rPr>
              <w:t xml:space="preserve">kio subjekto, kurio </w:t>
            </w:r>
            <w:r>
              <w:rPr>
                <w:b/>
              </w:rPr>
              <w:t xml:space="preserve">pajėgumais (t. y. </w:t>
            </w:r>
            <w:r w:rsidRPr="00777A6F">
              <w:rPr>
                <w:b/>
              </w:rPr>
              <w:t>kvalifikacija) remiamasi,</w:t>
            </w:r>
            <w:r w:rsidRPr="00777A6F">
              <w:t xml:space="preserve"> pavadinimas </w:t>
            </w:r>
            <w:r w:rsidRPr="00777A6F">
              <w:rPr>
                <w:i/>
              </w:rPr>
              <w:t xml:space="preserve">(konkurso sąlygų aprašo </w:t>
            </w:r>
            <w:r>
              <w:rPr>
                <w:i/>
                <w:lang w:val="en-US"/>
              </w:rPr>
              <w:t>2</w:t>
            </w:r>
            <w:r w:rsidR="00EA7A44">
              <w:rPr>
                <w:i/>
                <w:lang w:val="en-US"/>
              </w:rPr>
              <w:t>5</w:t>
            </w:r>
            <w:r w:rsidRPr="00EF5DF9">
              <w:rPr>
                <w:i/>
                <w:lang w:val="en-US"/>
              </w:rPr>
              <w:t xml:space="preserve"> </w:t>
            </w:r>
            <w:r w:rsidRPr="00EF5DF9">
              <w:rPr>
                <w:i/>
              </w:rPr>
              <w:t>p.)</w:t>
            </w: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7ED40F36" w14:textId="77777777" w:rsidR="005D016F" w:rsidRPr="00061754" w:rsidRDefault="005D016F" w:rsidP="00011EEC">
            <w:pPr>
              <w:widowControl w:val="0"/>
              <w:ind w:left="-142" w:firstLine="720"/>
              <w:jc w:val="center"/>
              <w:rPr>
                <w:b/>
                <w:bCs/>
              </w:rPr>
            </w:pP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28588BF2" w14:textId="77777777" w:rsidR="005D016F" w:rsidRPr="00061754" w:rsidRDefault="005D016F" w:rsidP="00011EEC">
            <w:pPr>
              <w:widowControl w:val="0"/>
              <w:ind w:left="-142" w:firstLine="720"/>
              <w:jc w:val="center"/>
              <w:rPr>
                <w:b/>
                <w:bCs/>
              </w:rPr>
            </w:pP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680D5F9D" w14:textId="77777777" w:rsidR="005D016F" w:rsidRPr="00061754" w:rsidRDefault="005D016F" w:rsidP="00011EEC">
            <w:pPr>
              <w:widowControl w:val="0"/>
              <w:ind w:left="-142" w:firstLine="720"/>
              <w:jc w:val="center"/>
              <w:rPr>
                <w:b/>
                <w:bCs/>
              </w:rPr>
            </w:pPr>
          </w:p>
        </w:tc>
        <w:tc>
          <w:tcPr>
            <w:tcW w:w="2198" w:type="dxa"/>
            <w:tcBorders>
              <w:top w:val="single" w:sz="4" w:space="0" w:color="auto"/>
              <w:left w:val="single" w:sz="4" w:space="0" w:color="auto"/>
              <w:bottom w:val="single" w:sz="4" w:space="0" w:color="auto"/>
              <w:right w:val="single" w:sz="4" w:space="0" w:color="auto"/>
            </w:tcBorders>
            <w:shd w:val="clear" w:color="auto" w:fill="FFFFFF" w:themeFill="background1"/>
          </w:tcPr>
          <w:p w14:paraId="36C033E1" w14:textId="77777777" w:rsidR="005D016F" w:rsidRPr="00061754" w:rsidRDefault="005D016F" w:rsidP="00011EEC">
            <w:pPr>
              <w:widowControl w:val="0"/>
              <w:ind w:left="-142" w:firstLine="720"/>
              <w:jc w:val="center"/>
              <w:rPr>
                <w:b/>
                <w:bCs/>
              </w:rPr>
            </w:pPr>
          </w:p>
        </w:tc>
      </w:tr>
      <w:tr w:rsidR="005D016F" w:rsidRPr="0007312D" w14:paraId="35424BC1" w14:textId="0693216C" w:rsidTr="005D016F">
        <w:tc>
          <w:tcPr>
            <w:tcW w:w="581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4AA89DD" w14:textId="77777777" w:rsidR="005D016F" w:rsidRDefault="005D016F" w:rsidP="00011EEC">
            <w:pPr>
              <w:widowControl w:val="0"/>
              <w:jc w:val="both"/>
              <w:rPr>
                <w:b/>
              </w:rPr>
            </w:pPr>
            <w:r w:rsidRPr="00B85A55">
              <w:rPr>
                <w:bCs/>
              </w:rPr>
              <w:t>Kito ūkio subjekto, kurio pajėgumais (t. y. kvalifikacija) remiamasi (juridinio asmens)</w:t>
            </w:r>
            <w:r>
              <w:rPr>
                <w:b/>
              </w:rPr>
              <w:t xml:space="preserve"> </w:t>
            </w:r>
            <w:r w:rsidRPr="00D90EAC">
              <w:rPr>
                <w:bCs/>
              </w:rPr>
              <w:t>kodas ir adresas</w:t>
            </w: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1D778887" w14:textId="77777777" w:rsidR="005D016F" w:rsidRPr="00BE7961" w:rsidRDefault="005D016F" w:rsidP="00011EEC">
            <w:pPr>
              <w:widowControl w:val="0"/>
              <w:ind w:left="-142" w:firstLine="720"/>
              <w:jc w:val="both"/>
            </w:pP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0DBD6116" w14:textId="77777777" w:rsidR="005D016F" w:rsidRPr="00BE7961" w:rsidRDefault="005D016F" w:rsidP="00011EEC">
            <w:pPr>
              <w:widowControl w:val="0"/>
              <w:ind w:left="-142" w:firstLine="720"/>
              <w:jc w:val="both"/>
            </w:pP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53727593" w14:textId="77777777" w:rsidR="005D016F" w:rsidRPr="00BE7961" w:rsidRDefault="005D016F" w:rsidP="00011EEC">
            <w:pPr>
              <w:widowControl w:val="0"/>
              <w:ind w:left="-142" w:firstLine="720"/>
              <w:jc w:val="both"/>
            </w:pPr>
          </w:p>
        </w:tc>
        <w:tc>
          <w:tcPr>
            <w:tcW w:w="2198" w:type="dxa"/>
            <w:tcBorders>
              <w:top w:val="single" w:sz="4" w:space="0" w:color="auto"/>
              <w:left w:val="single" w:sz="4" w:space="0" w:color="auto"/>
              <w:bottom w:val="single" w:sz="4" w:space="0" w:color="auto"/>
              <w:right w:val="single" w:sz="4" w:space="0" w:color="auto"/>
            </w:tcBorders>
            <w:shd w:val="clear" w:color="auto" w:fill="FFFFFF" w:themeFill="background1"/>
          </w:tcPr>
          <w:p w14:paraId="5575E82D" w14:textId="77777777" w:rsidR="005D016F" w:rsidRPr="00BE7961" w:rsidRDefault="005D016F" w:rsidP="00011EEC">
            <w:pPr>
              <w:widowControl w:val="0"/>
              <w:ind w:left="-142" w:firstLine="720"/>
              <w:jc w:val="both"/>
            </w:pPr>
          </w:p>
        </w:tc>
      </w:tr>
      <w:tr w:rsidR="005D016F" w:rsidRPr="0007312D" w14:paraId="14E793F2" w14:textId="2758EC2D" w:rsidTr="005D016F">
        <w:tc>
          <w:tcPr>
            <w:tcW w:w="581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B60FEE2" w14:textId="77777777" w:rsidR="005D016F" w:rsidRPr="00BE7961" w:rsidRDefault="005D016F" w:rsidP="00011EEC">
            <w:pPr>
              <w:widowControl w:val="0"/>
              <w:jc w:val="both"/>
            </w:pPr>
            <w:r w:rsidRPr="00A828A1">
              <w:t xml:space="preserve">Įsipareigojimų dalis </w:t>
            </w:r>
            <w:r w:rsidRPr="00E228D0">
              <w:t>(</w:t>
            </w:r>
            <w:r w:rsidRPr="00207289">
              <w:t>procentais</w:t>
            </w:r>
            <w:r w:rsidRPr="00E228D0">
              <w:t>)</w:t>
            </w:r>
            <w:r w:rsidRPr="00A828A1">
              <w:t>, kuriai ketinama pasitelkti ūkio subjektą, kurio pajėgumais remiamasi</w:t>
            </w: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631F00C9" w14:textId="77777777" w:rsidR="005D016F" w:rsidRPr="00BE7961" w:rsidRDefault="005D016F" w:rsidP="00011EEC">
            <w:pPr>
              <w:widowControl w:val="0"/>
              <w:ind w:left="-142" w:firstLine="720"/>
              <w:jc w:val="both"/>
            </w:pP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376E134F" w14:textId="77777777" w:rsidR="005D016F" w:rsidRPr="00BE7961" w:rsidRDefault="005D016F" w:rsidP="00011EEC">
            <w:pPr>
              <w:widowControl w:val="0"/>
              <w:ind w:left="-142" w:firstLine="720"/>
              <w:jc w:val="both"/>
            </w:pP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78660827" w14:textId="77777777" w:rsidR="005D016F" w:rsidRPr="00BE7961" w:rsidRDefault="005D016F" w:rsidP="00011EEC">
            <w:pPr>
              <w:widowControl w:val="0"/>
              <w:ind w:left="-142" w:firstLine="720"/>
              <w:jc w:val="both"/>
            </w:pPr>
          </w:p>
        </w:tc>
        <w:tc>
          <w:tcPr>
            <w:tcW w:w="2198" w:type="dxa"/>
            <w:tcBorders>
              <w:top w:val="single" w:sz="4" w:space="0" w:color="auto"/>
              <w:left w:val="single" w:sz="4" w:space="0" w:color="auto"/>
              <w:bottom w:val="single" w:sz="4" w:space="0" w:color="auto"/>
              <w:right w:val="single" w:sz="4" w:space="0" w:color="auto"/>
            </w:tcBorders>
            <w:shd w:val="clear" w:color="auto" w:fill="FFFFFF" w:themeFill="background1"/>
          </w:tcPr>
          <w:p w14:paraId="19694E6B" w14:textId="77777777" w:rsidR="005D016F" w:rsidRPr="00BE7961" w:rsidRDefault="005D016F" w:rsidP="00011EEC">
            <w:pPr>
              <w:widowControl w:val="0"/>
              <w:ind w:left="-142" w:firstLine="720"/>
              <w:jc w:val="both"/>
            </w:pPr>
          </w:p>
        </w:tc>
      </w:tr>
      <w:tr w:rsidR="005D016F" w:rsidRPr="0007312D" w14:paraId="47772AA6" w14:textId="77F23110" w:rsidTr="005D016F">
        <w:tc>
          <w:tcPr>
            <w:tcW w:w="581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3236104" w14:textId="77777777" w:rsidR="005D016F" w:rsidRPr="00BE7961" w:rsidRDefault="005D016F" w:rsidP="00011EEC">
            <w:pPr>
              <w:widowControl w:val="0"/>
              <w:jc w:val="both"/>
            </w:pPr>
            <w:r w:rsidRPr="00A828A1">
              <w:lastRenderedPageBreak/>
              <w:t>Įsipareigojimai, kuriuos numatoma perduoti ūkio subjektui, kurio pajėgumais remiamasi</w:t>
            </w: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4F4D8F79" w14:textId="77777777" w:rsidR="005D016F" w:rsidRPr="00BE7961" w:rsidRDefault="005D016F" w:rsidP="00011EEC">
            <w:pPr>
              <w:widowControl w:val="0"/>
              <w:ind w:left="-142" w:firstLine="720"/>
              <w:jc w:val="both"/>
            </w:pP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6D85F78F" w14:textId="77777777" w:rsidR="005D016F" w:rsidRPr="00BE7961" w:rsidRDefault="005D016F" w:rsidP="00011EEC">
            <w:pPr>
              <w:widowControl w:val="0"/>
              <w:ind w:left="-142" w:firstLine="720"/>
              <w:jc w:val="both"/>
            </w:pPr>
          </w:p>
        </w:tc>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tcPr>
          <w:p w14:paraId="0F921F13" w14:textId="77777777" w:rsidR="005D016F" w:rsidRPr="00BE7961" w:rsidRDefault="005D016F" w:rsidP="00011EEC">
            <w:pPr>
              <w:widowControl w:val="0"/>
              <w:ind w:left="-142" w:firstLine="720"/>
              <w:jc w:val="both"/>
            </w:pPr>
          </w:p>
        </w:tc>
        <w:tc>
          <w:tcPr>
            <w:tcW w:w="2198" w:type="dxa"/>
            <w:tcBorders>
              <w:top w:val="single" w:sz="4" w:space="0" w:color="auto"/>
              <w:left w:val="single" w:sz="4" w:space="0" w:color="auto"/>
              <w:bottom w:val="single" w:sz="4" w:space="0" w:color="auto"/>
              <w:right w:val="single" w:sz="4" w:space="0" w:color="auto"/>
            </w:tcBorders>
            <w:shd w:val="clear" w:color="auto" w:fill="FFFFFF" w:themeFill="background1"/>
          </w:tcPr>
          <w:p w14:paraId="21513CFC" w14:textId="77777777" w:rsidR="005D016F" w:rsidRPr="00BE7961" w:rsidRDefault="005D016F" w:rsidP="00011EEC">
            <w:pPr>
              <w:widowControl w:val="0"/>
              <w:ind w:left="-142" w:firstLine="720"/>
              <w:jc w:val="both"/>
            </w:pPr>
          </w:p>
        </w:tc>
      </w:tr>
      <w:tr w:rsidR="005D016F" w:rsidRPr="00031EB2" w14:paraId="0061CD2F" w14:textId="449D40ED" w:rsidTr="00B938CB">
        <w:tblPrEx>
          <w:tblCellMar>
            <w:left w:w="0" w:type="dxa"/>
            <w:right w:w="0" w:type="dxa"/>
          </w:tblCellMar>
        </w:tblPrEx>
        <w:trPr>
          <w:trHeight w:val="199"/>
        </w:trPr>
        <w:tc>
          <w:tcPr>
            <w:tcW w:w="14601" w:type="dxa"/>
            <w:gridSpan w:val="5"/>
            <w:shd w:val="clear" w:color="auto" w:fill="F2F2F2" w:themeFill="background1" w:themeFillShade="F2"/>
            <w:tcMar>
              <w:top w:w="0" w:type="dxa"/>
              <w:left w:w="108" w:type="dxa"/>
              <w:bottom w:w="0" w:type="dxa"/>
              <w:right w:w="108" w:type="dxa"/>
            </w:tcMar>
            <w:hideMark/>
          </w:tcPr>
          <w:p w14:paraId="5FD09279" w14:textId="07C8E6EC" w:rsidR="005D016F" w:rsidRPr="00031EB2" w:rsidRDefault="005D016F" w:rsidP="00011EEC">
            <w:pPr>
              <w:jc w:val="both"/>
              <w:rPr>
                <w:b/>
                <w:bCs/>
                <w:color w:val="000000" w:themeColor="text1"/>
              </w:rPr>
            </w:pPr>
            <w:proofErr w:type="spellStart"/>
            <w:r w:rsidRPr="00031EB2">
              <w:rPr>
                <w:b/>
                <w:bCs/>
                <w:color w:val="000000" w:themeColor="text1"/>
              </w:rPr>
              <w:t>Kvazisubtiekėjas</w:t>
            </w:r>
            <w:proofErr w:type="spellEnd"/>
            <w:r w:rsidRPr="00031EB2">
              <w:rPr>
                <w:b/>
                <w:bCs/>
                <w:color w:val="000000" w:themeColor="text1"/>
              </w:rPr>
              <w:t xml:space="preserve"> – </w:t>
            </w:r>
            <w:r w:rsidRPr="00031EB2">
              <w:rPr>
                <w:color w:val="000000" w:themeColor="text1"/>
              </w:rPr>
              <w:t xml:space="preserve">specialistas, kurio kvalifikacija tiekėjas remiasi, ir kuris pasiūlymo teikimo metu dar nėra tiekėjo, kito ūkio subjekto, kurio pajėgumais remiamasi, darbuotojas, tačiau </w:t>
            </w:r>
            <w:r w:rsidRPr="002D2115">
              <w:rPr>
                <w:b/>
                <w:bCs/>
                <w:color w:val="000000" w:themeColor="text1"/>
                <w:u w:val="single"/>
              </w:rPr>
              <w:t>yra ketinamas įdarbinti</w:t>
            </w:r>
            <w:r w:rsidRPr="00031EB2">
              <w:rPr>
                <w:b/>
                <w:bCs/>
                <w:color w:val="000000" w:themeColor="text1"/>
              </w:rPr>
              <w:t xml:space="preserve"> </w:t>
            </w:r>
            <w:r w:rsidRPr="00031EB2">
              <w:rPr>
                <w:color w:val="000000" w:themeColor="text1"/>
              </w:rPr>
              <w:t>konkurso laimėjimo atveju:</w:t>
            </w:r>
          </w:p>
        </w:tc>
      </w:tr>
      <w:tr w:rsidR="005D016F" w:rsidRPr="00031EB2" w14:paraId="5555EA38" w14:textId="5F9005A5" w:rsidTr="005D016F">
        <w:tblPrEx>
          <w:tblCellMar>
            <w:left w:w="0" w:type="dxa"/>
            <w:right w:w="0" w:type="dxa"/>
          </w:tblCellMar>
        </w:tblPrEx>
        <w:trPr>
          <w:trHeight w:val="20"/>
        </w:trPr>
        <w:tc>
          <w:tcPr>
            <w:tcW w:w="5812" w:type="dxa"/>
            <w:shd w:val="clear" w:color="auto" w:fill="F2F2F2" w:themeFill="background1" w:themeFillShade="F2"/>
            <w:tcMar>
              <w:top w:w="0" w:type="dxa"/>
              <w:left w:w="108" w:type="dxa"/>
              <w:bottom w:w="0" w:type="dxa"/>
              <w:right w:w="108" w:type="dxa"/>
            </w:tcMar>
          </w:tcPr>
          <w:p w14:paraId="43092F4F" w14:textId="78DF8128" w:rsidR="005D016F" w:rsidRPr="002D52E9" w:rsidRDefault="00497DDC" w:rsidP="00011EEC">
            <w:pPr>
              <w:tabs>
                <w:tab w:val="left" w:pos="317"/>
              </w:tabs>
              <w:jc w:val="both"/>
            </w:pPr>
            <w:r>
              <w:t>K</w:t>
            </w:r>
            <w:r w:rsidRPr="00497DDC">
              <w:t>valifikuot</w:t>
            </w:r>
            <w:r>
              <w:t>as</w:t>
            </w:r>
            <w:r w:rsidRPr="00497DDC">
              <w:t xml:space="preserve"> statinio statybos vadov</w:t>
            </w:r>
            <w:r>
              <w:t>as</w:t>
            </w:r>
            <w:r w:rsidRPr="00497DDC">
              <w:t>, turint</w:t>
            </w:r>
            <w:r w:rsidR="008725C8">
              <w:t>is</w:t>
            </w:r>
            <w:r w:rsidRPr="00497DDC">
              <w:t xml:space="preserve"> teisę eiti ypatingojo statinio statybos vadovo pareigas (statinių paskirties tipas – negyvenamieji pastatai, pastatų paskirties grupė – visuomeninių, pastatų paskirtis – mokslo).</w:t>
            </w:r>
          </w:p>
        </w:tc>
        <w:tc>
          <w:tcPr>
            <w:tcW w:w="2197" w:type="dxa"/>
            <w:tcMar>
              <w:top w:w="0" w:type="dxa"/>
              <w:left w:w="108" w:type="dxa"/>
              <w:bottom w:w="0" w:type="dxa"/>
              <w:right w:w="108" w:type="dxa"/>
            </w:tcMar>
          </w:tcPr>
          <w:p w14:paraId="5268BC1F" w14:textId="77777777" w:rsidR="005D016F" w:rsidRPr="00031EB2" w:rsidRDefault="005D016F" w:rsidP="00011EEC">
            <w:pPr>
              <w:jc w:val="both"/>
              <w:rPr>
                <w:color w:val="000000" w:themeColor="text1"/>
              </w:rPr>
            </w:pPr>
          </w:p>
        </w:tc>
        <w:tc>
          <w:tcPr>
            <w:tcW w:w="2197" w:type="dxa"/>
            <w:tcBorders>
              <w:bottom w:val="single" w:sz="4" w:space="0" w:color="auto"/>
            </w:tcBorders>
          </w:tcPr>
          <w:p w14:paraId="1705D1FF" w14:textId="77777777" w:rsidR="005D016F" w:rsidRPr="00031EB2" w:rsidRDefault="005D016F" w:rsidP="00011EEC">
            <w:pPr>
              <w:jc w:val="both"/>
              <w:rPr>
                <w:color w:val="000000" w:themeColor="text1"/>
              </w:rPr>
            </w:pPr>
          </w:p>
        </w:tc>
        <w:tc>
          <w:tcPr>
            <w:tcW w:w="2197" w:type="dxa"/>
            <w:tcBorders>
              <w:bottom w:val="single" w:sz="4" w:space="0" w:color="auto"/>
            </w:tcBorders>
          </w:tcPr>
          <w:p w14:paraId="0ABBFEC4" w14:textId="77777777" w:rsidR="005D016F" w:rsidRPr="00031EB2" w:rsidRDefault="005D016F" w:rsidP="00011EEC">
            <w:pPr>
              <w:jc w:val="both"/>
              <w:rPr>
                <w:color w:val="000000" w:themeColor="text1"/>
              </w:rPr>
            </w:pPr>
          </w:p>
        </w:tc>
        <w:tc>
          <w:tcPr>
            <w:tcW w:w="2198" w:type="dxa"/>
            <w:tcBorders>
              <w:bottom w:val="single" w:sz="4" w:space="0" w:color="auto"/>
            </w:tcBorders>
          </w:tcPr>
          <w:p w14:paraId="3335750A" w14:textId="77777777" w:rsidR="005D016F" w:rsidRPr="00031EB2" w:rsidRDefault="005D016F" w:rsidP="00011EEC">
            <w:pPr>
              <w:jc w:val="both"/>
              <w:rPr>
                <w:color w:val="000000" w:themeColor="text1"/>
              </w:rPr>
            </w:pPr>
          </w:p>
        </w:tc>
      </w:tr>
    </w:tbl>
    <w:p w14:paraId="5C07443A" w14:textId="77777777" w:rsidR="00AE6C9B" w:rsidRDefault="00AE6C9B" w:rsidP="00AE6C9B">
      <w:pPr>
        <w:jc w:val="both"/>
      </w:pPr>
      <w:r w:rsidRPr="00AA238D">
        <w:rPr>
          <w:i/>
          <w:spacing w:val="-4"/>
        </w:rPr>
        <w:t xml:space="preserve">Pastaba. </w:t>
      </w:r>
      <w:r w:rsidRPr="00272FD9">
        <w:rPr>
          <w:i/>
          <w:spacing w:val="-4"/>
        </w:rPr>
        <w:t>Pildoma, jei tiekėjas ketina pasitelkti ūkio subjektus,</w:t>
      </w:r>
      <w:r w:rsidRPr="00272FD9">
        <w:t xml:space="preserve"> </w:t>
      </w:r>
      <w:r w:rsidRPr="00272FD9">
        <w:rPr>
          <w:i/>
        </w:rPr>
        <w:t>kurių pajėgumais</w:t>
      </w:r>
      <w:r>
        <w:rPr>
          <w:i/>
        </w:rPr>
        <w:t xml:space="preserve"> </w:t>
      </w:r>
      <w:r w:rsidRPr="00272FD9">
        <w:rPr>
          <w:i/>
        </w:rPr>
        <w:t>remiamasi</w:t>
      </w:r>
      <w:r>
        <w:rPr>
          <w:i/>
        </w:rPr>
        <w:t>, įdarbinti specialistus.</w:t>
      </w:r>
    </w:p>
    <w:p w14:paraId="1DD155C4" w14:textId="77777777" w:rsidR="00AE6C9B" w:rsidRPr="00272FD9" w:rsidRDefault="00AE6C9B" w:rsidP="00AE6C9B">
      <w:pPr>
        <w:widowControl w:val="0"/>
        <w:rPr>
          <w:i/>
          <w:spacing w:val="-4"/>
        </w:rPr>
      </w:pPr>
      <w:r>
        <w:rPr>
          <w:b/>
        </w:rPr>
        <w:t xml:space="preserve">                                      </w:t>
      </w:r>
    </w:p>
    <w:tbl>
      <w:tblPr>
        <w:tblW w:w="145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807"/>
        <w:gridCol w:w="2268"/>
        <w:gridCol w:w="2126"/>
        <w:gridCol w:w="2268"/>
        <w:gridCol w:w="2127"/>
      </w:tblGrid>
      <w:tr w:rsidR="005D016F" w:rsidRPr="00272FD9" w14:paraId="37B91878" w14:textId="05AEBEBA" w:rsidTr="005D016F">
        <w:tc>
          <w:tcPr>
            <w:tcW w:w="5807" w:type="dxa"/>
            <w:tcBorders>
              <w:top w:val="nil"/>
              <w:left w:val="nil"/>
            </w:tcBorders>
            <w:shd w:val="clear" w:color="auto" w:fill="auto"/>
            <w:tcMar>
              <w:top w:w="0" w:type="dxa"/>
              <w:left w:w="108" w:type="dxa"/>
              <w:bottom w:w="0" w:type="dxa"/>
              <w:right w:w="108" w:type="dxa"/>
            </w:tcMar>
          </w:tcPr>
          <w:p w14:paraId="02D3FAE0" w14:textId="77777777" w:rsidR="005D016F" w:rsidRPr="00272FD9" w:rsidRDefault="005D016F" w:rsidP="00011EEC">
            <w:pPr>
              <w:widowControl w:val="0"/>
              <w:jc w:val="center"/>
              <w:rPr>
                <w:b/>
                <w:bCs/>
              </w:rPr>
            </w:pPr>
          </w:p>
        </w:tc>
        <w:tc>
          <w:tcPr>
            <w:tcW w:w="2268" w:type="dxa"/>
            <w:tcBorders>
              <w:top w:val="single" w:sz="4" w:space="0" w:color="auto"/>
            </w:tcBorders>
            <w:shd w:val="clear" w:color="auto" w:fill="F2F2F2" w:themeFill="background1" w:themeFillShade="F2"/>
            <w:tcMar>
              <w:top w:w="0" w:type="dxa"/>
              <w:left w:w="108" w:type="dxa"/>
              <w:bottom w:w="0" w:type="dxa"/>
              <w:right w:w="108" w:type="dxa"/>
            </w:tcMar>
          </w:tcPr>
          <w:p w14:paraId="194C1F78" w14:textId="77777777" w:rsidR="005D016F" w:rsidRPr="00272FD9" w:rsidRDefault="005D016F" w:rsidP="00011EEC">
            <w:pPr>
              <w:widowControl w:val="0"/>
              <w:jc w:val="center"/>
            </w:pPr>
            <w:r>
              <w:t>I pirkimo daliai</w:t>
            </w:r>
          </w:p>
        </w:tc>
        <w:tc>
          <w:tcPr>
            <w:tcW w:w="2126" w:type="dxa"/>
            <w:tcBorders>
              <w:top w:val="single" w:sz="4" w:space="0" w:color="auto"/>
            </w:tcBorders>
            <w:shd w:val="clear" w:color="auto" w:fill="F2F2F2" w:themeFill="background1" w:themeFillShade="F2"/>
          </w:tcPr>
          <w:p w14:paraId="18600C00" w14:textId="77777777" w:rsidR="005D016F" w:rsidRPr="00272FD9" w:rsidRDefault="005D016F" w:rsidP="00011EEC">
            <w:pPr>
              <w:widowControl w:val="0"/>
              <w:jc w:val="center"/>
            </w:pPr>
            <w:r>
              <w:t>II pirkimo daliai</w:t>
            </w:r>
          </w:p>
        </w:tc>
        <w:tc>
          <w:tcPr>
            <w:tcW w:w="2268" w:type="dxa"/>
            <w:tcBorders>
              <w:top w:val="single" w:sz="4" w:space="0" w:color="auto"/>
            </w:tcBorders>
            <w:shd w:val="clear" w:color="auto" w:fill="F2F2F2" w:themeFill="background1" w:themeFillShade="F2"/>
          </w:tcPr>
          <w:p w14:paraId="68EA034F" w14:textId="6B7109DB" w:rsidR="005D016F" w:rsidRDefault="005D016F" w:rsidP="00011EEC">
            <w:pPr>
              <w:widowControl w:val="0"/>
              <w:jc w:val="center"/>
            </w:pPr>
            <w:r w:rsidRPr="005D016F">
              <w:t>II</w:t>
            </w:r>
            <w:r>
              <w:t>I</w:t>
            </w:r>
            <w:r w:rsidRPr="005D016F">
              <w:t xml:space="preserve"> pirkimo daliai</w:t>
            </w:r>
          </w:p>
        </w:tc>
        <w:tc>
          <w:tcPr>
            <w:tcW w:w="2127" w:type="dxa"/>
            <w:tcBorders>
              <w:top w:val="single" w:sz="4" w:space="0" w:color="auto"/>
            </w:tcBorders>
            <w:shd w:val="clear" w:color="auto" w:fill="F2F2F2" w:themeFill="background1" w:themeFillShade="F2"/>
          </w:tcPr>
          <w:p w14:paraId="1BD7ABC8" w14:textId="4E960473" w:rsidR="005D016F" w:rsidRDefault="005D016F" w:rsidP="00011EEC">
            <w:pPr>
              <w:widowControl w:val="0"/>
              <w:jc w:val="center"/>
            </w:pPr>
            <w:r w:rsidRPr="005D016F">
              <w:t>I</w:t>
            </w:r>
            <w:r>
              <w:t>V</w:t>
            </w:r>
            <w:r w:rsidRPr="005D016F">
              <w:t xml:space="preserve"> pirkimo daliai</w:t>
            </w:r>
          </w:p>
        </w:tc>
      </w:tr>
      <w:tr w:rsidR="005D016F" w:rsidRPr="00272FD9" w14:paraId="4B48FB94" w14:textId="3BE5D2B3" w:rsidTr="005D016F">
        <w:tc>
          <w:tcPr>
            <w:tcW w:w="5807" w:type="dxa"/>
            <w:shd w:val="clear" w:color="auto" w:fill="F2F2F2" w:themeFill="background1" w:themeFillShade="F2"/>
            <w:tcMar>
              <w:top w:w="0" w:type="dxa"/>
              <w:left w:w="108" w:type="dxa"/>
              <w:bottom w:w="0" w:type="dxa"/>
              <w:right w:w="108" w:type="dxa"/>
            </w:tcMar>
          </w:tcPr>
          <w:p w14:paraId="52EC7D79" w14:textId="726CC165" w:rsidR="005D016F" w:rsidRPr="00061754" w:rsidRDefault="005D016F" w:rsidP="00011EEC">
            <w:pPr>
              <w:widowControl w:val="0"/>
              <w:jc w:val="both"/>
              <w:rPr>
                <w:b/>
                <w:bCs/>
              </w:rPr>
            </w:pPr>
            <w:r w:rsidRPr="00272FD9">
              <w:rPr>
                <w:b/>
                <w:bCs/>
              </w:rPr>
              <w:t>Sub</w:t>
            </w:r>
            <w:r>
              <w:rPr>
                <w:b/>
                <w:bCs/>
              </w:rPr>
              <w:t xml:space="preserve">rangovo </w:t>
            </w:r>
            <w:r w:rsidRPr="00272FD9">
              <w:rPr>
                <w:b/>
                <w:bCs/>
              </w:rPr>
              <w:t xml:space="preserve">pavadinimas </w:t>
            </w:r>
            <w:r>
              <w:rPr>
                <w:b/>
                <w:bCs/>
              </w:rPr>
              <w:t xml:space="preserve"> </w:t>
            </w:r>
            <w:r w:rsidRPr="00272FD9">
              <w:rPr>
                <w:bCs/>
                <w:i/>
              </w:rPr>
              <w:t>(</w:t>
            </w:r>
            <w:r w:rsidRPr="00A828A1">
              <w:rPr>
                <w:bCs/>
                <w:i/>
              </w:rPr>
              <w:t xml:space="preserve">sutarties vykdymui pasitelkiamas </w:t>
            </w:r>
            <w:r w:rsidRPr="00777A6F">
              <w:rPr>
                <w:bCs/>
                <w:i/>
              </w:rPr>
              <w:t xml:space="preserve">trečiasis asmuo, kurio </w:t>
            </w:r>
            <w:r w:rsidRPr="00D90EAC">
              <w:rPr>
                <w:rFonts w:eastAsia="Calibri"/>
                <w:bCs/>
                <w:i/>
                <w:lang w:eastAsia="lt-LT"/>
              </w:rPr>
              <w:t>kvalifikacija tiekėjas nesiremia</w:t>
            </w:r>
            <w:r w:rsidRPr="00D90EAC">
              <w:rPr>
                <w:bCs/>
                <w:i/>
              </w:rPr>
              <w:t>,</w:t>
            </w:r>
            <w:r w:rsidRPr="00777A6F">
              <w:rPr>
                <w:bCs/>
                <w:i/>
              </w:rPr>
              <w:t xml:space="preserve"> kad atitiktų kvalifikacijos reikalavimus</w:t>
            </w:r>
            <w:r w:rsidRPr="00777A6F">
              <w:rPr>
                <w:i/>
                <w:iCs/>
              </w:rPr>
              <w:t xml:space="preserve"> (konkurso sąlygų aprašo </w:t>
            </w:r>
            <w:r>
              <w:rPr>
                <w:i/>
                <w:iCs/>
              </w:rPr>
              <w:t>2</w:t>
            </w:r>
            <w:r w:rsidR="00EA7A44">
              <w:rPr>
                <w:i/>
                <w:iCs/>
              </w:rPr>
              <w:t>6</w:t>
            </w:r>
            <w:r w:rsidRPr="00EF5DF9">
              <w:rPr>
                <w:i/>
                <w:iCs/>
              </w:rPr>
              <w:t xml:space="preserve"> p.))</w:t>
            </w:r>
          </w:p>
        </w:tc>
        <w:tc>
          <w:tcPr>
            <w:tcW w:w="2268" w:type="dxa"/>
            <w:shd w:val="clear" w:color="auto" w:fill="auto"/>
            <w:tcMar>
              <w:top w:w="0" w:type="dxa"/>
              <w:left w:w="108" w:type="dxa"/>
              <w:bottom w:w="0" w:type="dxa"/>
              <w:right w:w="108" w:type="dxa"/>
            </w:tcMar>
          </w:tcPr>
          <w:p w14:paraId="5596688B" w14:textId="77777777" w:rsidR="005D016F" w:rsidRPr="00272FD9" w:rsidRDefault="005D016F" w:rsidP="00011EEC">
            <w:pPr>
              <w:widowControl w:val="0"/>
              <w:jc w:val="both"/>
            </w:pPr>
          </w:p>
        </w:tc>
        <w:tc>
          <w:tcPr>
            <w:tcW w:w="2126" w:type="dxa"/>
            <w:shd w:val="clear" w:color="auto" w:fill="auto"/>
          </w:tcPr>
          <w:p w14:paraId="06357152" w14:textId="77777777" w:rsidR="005D016F" w:rsidRPr="00272FD9" w:rsidRDefault="005D016F" w:rsidP="00011EEC">
            <w:pPr>
              <w:widowControl w:val="0"/>
              <w:jc w:val="both"/>
            </w:pPr>
          </w:p>
        </w:tc>
        <w:tc>
          <w:tcPr>
            <w:tcW w:w="2268" w:type="dxa"/>
          </w:tcPr>
          <w:p w14:paraId="7EA5855F" w14:textId="77777777" w:rsidR="005D016F" w:rsidRPr="00272FD9" w:rsidRDefault="005D016F" w:rsidP="00011EEC">
            <w:pPr>
              <w:widowControl w:val="0"/>
              <w:jc w:val="both"/>
            </w:pPr>
          </w:p>
        </w:tc>
        <w:tc>
          <w:tcPr>
            <w:tcW w:w="2127" w:type="dxa"/>
          </w:tcPr>
          <w:p w14:paraId="7AD0FBF5" w14:textId="77777777" w:rsidR="005D016F" w:rsidRPr="00272FD9" w:rsidRDefault="005D016F" w:rsidP="00011EEC">
            <w:pPr>
              <w:widowControl w:val="0"/>
              <w:jc w:val="both"/>
            </w:pPr>
          </w:p>
        </w:tc>
      </w:tr>
      <w:tr w:rsidR="005D016F" w:rsidRPr="00272FD9" w14:paraId="317227E4" w14:textId="77777777" w:rsidTr="005D016F">
        <w:tc>
          <w:tcPr>
            <w:tcW w:w="5807" w:type="dxa"/>
            <w:shd w:val="clear" w:color="auto" w:fill="F2F2F2" w:themeFill="background1" w:themeFillShade="F2"/>
            <w:tcMar>
              <w:top w:w="0" w:type="dxa"/>
              <w:left w:w="108" w:type="dxa"/>
              <w:bottom w:w="0" w:type="dxa"/>
              <w:right w:w="108" w:type="dxa"/>
            </w:tcMar>
          </w:tcPr>
          <w:p w14:paraId="49E83DB9" w14:textId="77777777" w:rsidR="005D016F" w:rsidRDefault="005D016F" w:rsidP="00011EEC">
            <w:pPr>
              <w:widowControl w:val="0"/>
              <w:jc w:val="both"/>
            </w:pPr>
            <w:r w:rsidRPr="00C36F19">
              <w:t>Sub</w:t>
            </w:r>
            <w:r>
              <w:t>rangovo</w:t>
            </w:r>
            <w:r w:rsidRPr="00C36F19">
              <w:t xml:space="preserve"> (juridinio asmens) </w:t>
            </w:r>
            <w:r w:rsidRPr="00D90EAC">
              <w:t>kodas ir adresas</w:t>
            </w:r>
          </w:p>
        </w:tc>
        <w:tc>
          <w:tcPr>
            <w:tcW w:w="2268" w:type="dxa"/>
            <w:shd w:val="clear" w:color="auto" w:fill="auto"/>
          </w:tcPr>
          <w:p w14:paraId="6D94BDB1" w14:textId="77777777" w:rsidR="005D016F" w:rsidRPr="00272FD9" w:rsidRDefault="005D016F" w:rsidP="00011EEC">
            <w:pPr>
              <w:widowControl w:val="0"/>
              <w:jc w:val="both"/>
            </w:pPr>
          </w:p>
        </w:tc>
        <w:tc>
          <w:tcPr>
            <w:tcW w:w="2126" w:type="dxa"/>
          </w:tcPr>
          <w:p w14:paraId="5A1919E3" w14:textId="77777777" w:rsidR="005D016F" w:rsidRPr="00272FD9" w:rsidRDefault="005D016F" w:rsidP="00011EEC">
            <w:pPr>
              <w:widowControl w:val="0"/>
              <w:jc w:val="both"/>
            </w:pPr>
          </w:p>
        </w:tc>
        <w:tc>
          <w:tcPr>
            <w:tcW w:w="2268" w:type="dxa"/>
          </w:tcPr>
          <w:p w14:paraId="5A7E67E4" w14:textId="77777777" w:rsidR="005D016F" w:rsidRPr="00272FD9" w:rsidRDefault="005D016F" w:rsidP="00011EEC">
            <w:pPr>
              <w:widowControl w:val="0"/>
              <w:jc w:val="both"/>
            </w:pPr>
          </w:p>
        </w:tc>
        <w:tc>
          <w:tcPr>
            <w:tcW w:w="2127" w:type="dxa"/>
            <w:shd w:val="clear" w:color="auto" w:fill="auto"/>
          </w:tcPr>
          <w:p w14:paraId="7E3E272F" w14:textId="3E5EEB87" w:rsidR="005D016F" w:rsidRPr="00272FD9" w:rsidRDefault="005D016F" w:rsidP="00011EEC">
            <w:pPr>
              <w:widowControl w:val="0"/>
              <w:jc w:val="both"/>
            </w:pPr>
          </w:p>
        </w:tc>
      </w:tr>
      <w:tr w:rsidR="005D016F" w:rsidRPr="00272FD9" w14:paraId="1173F905" w14:textId="77777777" w:rsidTr="005D016F">
        <w:tc>
          <w:tcPr>
            <w:tcW w:w="5807" w:type="dxa"/>
            <w:shd w:val="clear" w:color="auto" w:fill="F2F2F2" w:themeFill="background1" w:themeFillShade="F2"/>
            <w:tcMar>
              <w:top w:w="0" w:type="dxa"/>
              <w:left w:w="108" w:type="dxa"/>
              <w:bottom w:w="0" w:type="dxa"/>
              <w:right w:w="108" w:type="dxa"/>
            </w:tcMar>
          </w:tcPr>
          <w:p w14:paraId="03712C60" w14:textId="77777777" w:rsidR="005D016F" w:rsidRPr="00272FD9" w:rsidRDefault="005D016F" w:rsidP="00011EEC">
            <w:pPr>
              <w:widowControl w:val="0"/>
              <w:jc w:val="both"/>
            </w:pPr>
            <w:r>
              <w:t>S</w:t>
            </w:r>
            <w:r w:rsidRPr="00272FD9">
              <w:t>utartin</w:t>
            </w:r>
            <w:r>
              <w:t>ių prievolių d</w:t>
            </w:r>
            <w:r w:rsidRPr="00A828A1">
              <w:t xml:space="preserve">alis </w:t>
            </w:r>
            <w:r w:rsidRPr="00207289">
              <w:t>(procentais)</w:t>
            </w:r>
            <w:r w:rsidRPr="00A828A1">
              <w:t>, kuri</w:t>
            </w:r>
            <w:r>
              <w:t xml:space="preserve">ą </w:t>
            </w:r>
            <w:r w:rsidRPr="00A828A1">
              <w:t xml:space="preserve">ketinama </w:t>
            </w:r>
            <w:r>
              <w:t>perduoti vykdyti subrangovui</w:t>
            </w:r>
          </w:p>
        </w:tc>
        <w:tc>
          <w:tcPr>
            <w:tcW w:w="2268" w:type="dxa"/>
            <w:shd w:val="clear" w:color="auto" w:fill="auto"/>
          </w:tcPr>
          <w:p w14:paraId="27C00A7C" w14:textId="77777777" w:rsidR="005D016F" w:rsidRPr="00272FD9" w:rsidRDefault="005D016F" w:rsidP="00011EEC">
            <w:pPr>
              <w:widowControl w:val="0"/>
              <w:jc w:val="both"/>
            </w:pPr>
          </w:p>
        </w:tc>
        <w:tc>
          <w:tcPr>
            <w:tcW w:w="2126" w:type="dxa"/>
          </w:tcPr>
          <w:p w14:paraId="5C006BB9" w14:textId="77777777" w:rsidR="005D016F" w:rsidRPr="00272FD9" w:rsidRDefault="005D016F" w:rsidP="00011EEC">
            <w:pPr>
              <w:widowControl w:val="0"/>
              <w:jc w:val="both"/>
            </w:pPr>
          </w:p>
        </w:tc>
        <w:tc>
          <w:tcPr>
            <w:tcW w:w="2268" w:type="dxa"/>
          </w:tcPr>
          <w:p w14:paraId="324734D0" w14:textId="77777777" w:rsidR="005D016F" w:rsidRPr="00272FD9" w:rsidRDefault="005D016F" w:rsidP="00011EEC">
            <w:pPr>
              <w:widowControl w:val="0"/>
              <w:jc w:val="both"/>
            </w:pPr>
          </w:p>
        </w:tc>
        <w:tc>
          <w:tcPr>
            <w:tcW w:w="2127" w:type="dxa"/>
            <w:shd w:val="clear" w:color="auto" w:fill="auto"/>
          </w:tcPr>
          <w:p w14:paraId="0D5F05F3" w14:textId="3E648B77" w:rsidR="005D016F" w:rsidRPr="00272FD9" w:rsidRDefault="005D016F" w:rsidP="00011EEC">
            <w:pPr>
              <w:widowControl w:val="0"/>
              <w:jc w:val="both"/>
            </w:pPr>
          </w:p>
        </w:tc>
      </w:tr>
      <w:tr w:rsidR="005D016F" w:rsidRPr="00272FD9" w14:paraId="61BD22D1" w14:textId="77777777" w:rsidTr="005D016F">
        <w:tc>
          <w:tcPr>
            <w:tcW w:w="5807" w:type="dxa"/>
            <w:shd w:val="clear" w:color="auto" w:fill="F2F2F2" w:themeFill="background1" w:themeFillShade="F2"/>
            <w:tcMar>
              <w:top w:w="0" w:type="dxa"/>
              <w:left w:w="108" w:type="dxa"/>
              <w:bottom w:w="0" w:type="dxa"/>
              <w:right w:w="108" w:type="dxa"/>
            </w:tcMar>
          </w:tcPr>
          <w:p w14:paraId="29250212" w14:textId="77777777" w:rsidR="005D016F" w:rsidRPr="00272FD9" w:rsidRDefault="005D016F" w:rsidP="00011EEC">
            <w:pPr>
              <w:widowControl w:val="0"/>
              <w:jc w:val="both"/>
            </w:pPr>
            <w:r w:rsidRPr="00272FD9">
              <w:t>Sub</w:t>
            </w:r>
            <w:r>
              <w:t xml:space="preserve">rangovui </w:t>
            </w:r>
            <w:r w:rsidRPr="00272FD9">
              <w:t>perduodamos vykdyti sutartinės prievolės</w:t>
            </w:r>
          </w:p>
        </w:tc>
        <w:tc>
          <w:tcPr>
            <w:tcW w:w="2268" w:type="dxa"/>
            <w:shd w:val="clear" w:color="auto" w:fill="auto"/>
          </w:tcPr>
          <w:p w14:paraId="0BCD2A6F" w14:textId="77777777" w:rsidR="005D016F" w:rsidRPr="00272FD9" w:rsidRDefault="005D016F" w:rsidP="00011EEC">
            <w:pPr>
              <w:widowControl w:val="0"/>
              <w:jc w:val="both"/>
            </w:pPr>
          </w:p>
        </w:tc>
        <w:tc>
          <w:tcPr>
            <w:tcW w:w="2126" w:type="dxa"/>
          </w:tcPr>
          <w:p w14:paraId="605857DD" w14:textId="77777777" w:rsidR="005D016F" w:rsidRPr="00272FD9" w:rsidRDefault="005D016F" w:rsidP="00011EEC">
            <w:pPr>
              <w:widowControl w:val="0"/>
              <w:jc w:val="both"/>
            </w:pPr>
          </w:p>
        </w:tc>
        <w:tc>
          <w:tcPr>
            <w:tcW w:w="2268" w:type="dxa"/>
          </w:tcPr>
          <w:p w14:paraId="5AEA3D2A" w14:textId="77777777" w:rsidR="005D016F" w:rsidRPr="00272FD9" w:rsidRDefault="005D016F" w:rsidP="00011EEC">
            <w:pPr>
              <w:widowControl w:val="0"/>
              <w:jc w:val="both"/>
            </w:pPr>
          </w:p>
        </w:tc>
        <w:tc>
          <w:tcPr>
            <w:tcW w:w="2127" w:type="dxa"/>
            <w:shd w:val="clear" w:color="auto" w:fill="auto"/>
          </w:tcPr>
          <w:p w14:paraId="58E19926" w14:textId="70C1EE92" w:rsidR="005D016F" w:rsidRPr="00272FD9" w:rsidRDefault="005D016F" w:rsidP="00011EEC">
            <w:pPr>
              <w:widowControl w:val="0"/>
              <w:jc w:val="both"/>
            </w:pPr>
          </w:p>
        </w:tc>
      </w:tr>
    </w:tbl>
    <w:p w14:paraId="2FED87DD" w14:textId="77777777" w:rsidR="00AE6C9B" w:rsidRDefault="00AE6C9B" w:rsidP="00AE6C9B">
      <w:pPr>
        <w:widowControl w:val="0"/>
        <w:jc w:val="both"/>
        <w:rPr>
          <w:i/>
          <w:iCs/>
        </w:rPr>
      </w:pPr>
      <w:r w:rsidRPr="00272FD9">
        <w:rPr>
          <w:i/>
          <w:iCs/>
        </w:rPr>
        <w:t>Pastaba. Pildoma, jei tiekėjas sutartinėms prievolėms</w:t>
      </w:r>
      <w:r>
        <w:rPr>
          <w:i/>
          <w:iCs/>
        </w:rPr>
        <w:t xml:space="preserve"> vykdyti pasitelkia subrangovus.</w:t>
      </w:r>
    </w:p>
    <w:p w14:paraId="4681FE41" w14:textId="77777777" w:rsidR="00AE6C9B" w:rsidRDefault="00AE6C9B" w:rsidP="00AE6C9B">
      <w:pPr>
        <w:widowControl w:val="0"/>
        <w:ind w:firstLine="709"/>
        <w:jc w:val="both"/>
      </w:pPr>
    </w:p>
    <w:p w14:paraId="0403DCB5" w14:textId="4896D122" w:rsidR="00AE6C9B" w:rsidRDefault="00AE6C9B" w:rsidP="00AE6C9B">
      <w:pPr>
        <w:widowControl w:val="0"/>
        <w:ind w:firstLine="709"/>
        <w:jc w:val="both"/>
      </w:pPr>
      <w:r>
        <w:t xml:space="preserve">Šiuo pasiūlymu pažymime, kad sutinkame su visomis pirkimo sąlygomis, nustatytomis  pirkimo skelbime, paskelbtame </w:t>
      </w:r>
      <w:r w:rsidR="00C24D48" w:rsidRPr="00C24D48">
        <w:t xml:space="preserve">VPĮ </w:t>
      </w:r>
      <w:r>
        <w:t>nustatyta tvarka ir kituose pirkimo dokumentuose (jų paaiškinimuose, papildymuose).</w:t>
      </w:r>
    </w:p>
    <w:p w14:paraId="4144BCB2" w14:textId="77777777" w:rsidR="005C06E3" w:rsidRDefault="005C06E3" w:rsidP="005C06E3">
      <w:pPr>
        <w:ind w:firstLine="720"/>
        <w:jc w:val="both"/>
      </w:pPr>
      <w:r>
        <w:t>Šiuo pasiūlymu pažymime, kad sutinkame su visomis pirkimo sąlygomis, nustatytomis:</w:t>
      </w:r>
    </w:p>
    <w:p w14:paraId="0507C6D1" w14:textId="6594E14E" w:rsidR="005C06E3" w:rsidRDefault="005C06E3" w:rsidP="005C06E3">
      <w:pPr>
        <w:ind w:firstLine="720"/>
        <w:jc w:val="both"/>
      </w:pPr>
      <w:r>
        <w:t xml:space="preserve">1) skelbime apie pirkimą, paskelbtame </w:t>
      </w:r>
      <w:r w:rsidR="00C24D48" w:rsidRPr="00C24D48">
        <w:t xml:space="preserve">VPĮ </w:t>
      </w:r>
      <w:r>
        <w:t>nustatyta tvarka;</w:t>
      </w:r>
    </w:p>
    <w:p w14:paraId="166304B6" w14:textId="77777777" w:rsidR="005C06E3" w:rsidRDefault="005C06E3" w:rsidP="005C06E3">
      <w:pPr>
        <w:ind w:firstLine="720"/>
        <w:jc w:val="both"/>
      </w:pPr>
      <w:r>
        <w:t>2) pirkimo dokumentuose (taip pat jų paaiškinimuose, papildymuose).</w:t>
      </w:r>
    </w:p>
    <w:p w14:paraId="6FB88A37" w14:textId="77777777" w:rsidR="005C06E3" w:rsidRDefault="005C06E3" w:rsidP="005C06E3">
      <w:pPr>
        <w:ind w:left="720"/>
        <w:jc w:val="both"/>
      </w:pPr>
    </w:p>
    <w:p w14:paraId="743FFEC5" w14:textId="40CAEE5C" w:rsidR="00C35BCF" w:rsidRDefault="00C35BCF" w:rsidP="002C500D">
      <w:pPr>
        <w:jc w:val="both"/>
      </w:pPr>
      <w:bookmarkStart w:id="26" w:name="_Hlk138707045"/>
      <w:r>
        <w:t>Mes siūlome:</w:t>
      </w:r>
      <w:r w:rsidR="005C17E3" w:rsidRPr="005C17E3">
        <w:t xml:space="preserve"> I pirkimo dalis</w:t>
      </w:r>
      <w:r w:rsidR="005C17E3">
        <w:t xml:space="preserve"> - </w:t>
      </w:r>
      <w:r w:rsidR="005C17E3" w:rsidRPr="005C17E3">
        <w:t>Klaipėdos lopšelio – darželio „</w:t>
      </w:r>
      <w:proofErr w:type="spellStart"/>
      <w:r w:rsidR="005C17E3" w:rsidRPr="005C17E3">
        <w:t>Inkarėlis</w:t>
      </w:r>
      <w:proofErr w:type="spellEnd"/>
      <w:r w:rsidR="005C17E3" w:rsidRPr="005C17E3">
        <w:t>“ Kauno g. 43</w:t>
      </w:r>
      <w:r w:rsidR="003471D1">
        <w:t>, Klaipėda</w:t>
      </w:r>
      <w:r w:rsidR="005C17E3" w:rsidRPr="005C17E3">
        <w:t xml:space="preserve"> lauko laiptų remonto darbai</w:t>
      </w:r>
      <w:r w:rsidR="005C17E3">
        <w:t>:</w:t>
      </w:r>
    </w:p>
    <w:tbl>
      <w:tblPr>
        <w:tblW w:w="143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541"/>
        <w:gridCol w:w="1790"/>
        <w:gridCol w:w="1790"/>
        <w:gridCol w:w="1790"/>
        <w:gridCol w:w="1790"/>
        <w:gridCol w:w="1791"/>
      </w:tblGrid>
      <w:tr w:rsidR="005C17E3" w14:paraId="098D0383" w14:textId="77777777" w:rsidTr="002C500D">
        <w:trPr>
          <w:jc w:val="center"/>
        </w:trPr>
        <w:tc>
          <w:tcPr>
            <w:tcW w:w="846" w:type="dxa"/>
            <w:tcBorders>
              <w:top w:val="single" w:sz="4" w:space="0" w:color="auto"/>
              <w:left w:val="single" w:sz="4" w:space="0" w:color="auto"/>
              <w:bottom w:val="single" w:sz="2" w:space="0" w:color="auto"/>
              <w:right w:val="single" w:sz="4" w:space="0" w:color="auto"/>
            </w:tcBorders>
            <w:vAlign w:val="center"/>
            <w:hideMark/>
          </w:tcPr>
          <w:p w14:paraId="580CDAC1" w14:textId="77777777" w:rsidR="005C17E3" w:rsidRDefault="005C17E3" w:rsidP="00F55727">
            <w:pPr>
              <w:jc w:val="center"/>
              <w:rPr>
                <w:rFonts w:eastAsia="Calibri"/>
                <w:b/>
              </w:rPr>
            </w:pPr>
            <w:r>
              <w:rPr>
                <w:rFonts w:eastAsia="Calibri"/>
                <w:b/>
              </w:rPr>
              <w:t>Eil. Nr.</w:t>
            </w:r>
          </w:p>
        </w:tc>
        <w:tc>
          <w:tcPr>
            <w:tcW w:w="4541" w:type="dxa"/>
            <w:tcBorders>
              <w:top w:val="single" w:sz="4" w:space="0" w:color="auto"/>
              <w:left w:val="single" w:sz="4" w:space="0" w:color="auto"/>
              <w:bottom w:val="single" w:sz="2" w:space="0" w:color="auto"/>
              <w:right w:val="single" w:sz="4" w:space="0" w:color="auto"/>
            </w:tcBorders>
            <w:vAlign w:val="center"/>
            <w:hideMark/>
          </w:tcPr>
          <w:p w14:paraId="00310645" w14:textId="77777777" w:rsidR="005C17E3" w:rsidRDefault="005C17E3" w:rsidP="00F55727">
            <w:pPr>
              <w:jc w:val="center"/>
              <w:rPr>
                <w:rFonts w:eastAsia="Calibri"/>
                <w:b/>
              </w:rPr>
            </w:pPr>
            <w:r>
              <w:rPr>
                <w:rFonts w:eastAsia="Calibri"/>
                <w:b/>
              </w:rPr>
              <w:t>Darbų pavadinimas</w:t>
            </w:r>
          </w:p>
        </w:tc>
        <w:tc>
          <w:tcPr>
            <w:tcW w:w="1790" w:type="dxa"/>
            <w:tcBorders>
              <w:top w:val="single" w:sz="4" w:space="0" w:color="auto"/>
              <w:left w:val="single" w:sz="4" w:space="0" w:color="auto"/>
              <w:bottom w:val="single" w:sz="2" w:space="0" w:color="auto"/>
              <w:right w:val="single" w:sz="4" w:space="0" w:color="auto"/>
            </w:tcBorders>
            <w:vAlign w:val="center"/>
            <w:hideMark/>
          </w:tcPr>
          <w:p w14:paraId="73CA249C" w14:textId="77777777" w:rsidR="005C17E3" w:rsidRDefault="005C17E3" w:rsidP="00F55727">
            <w:pPr>
              <w:jc w:val="center"/>
              <w:rPr>
                <w:b/>
              </w:rPr>
            </w:pPr>
            <w:r>
              <w:rPr>
                <w:b/>
                <w:sz w:val="22"/>
                <w:szCs w:val="22"/>
              </w:rPr>
              <w:t>Mato vnt.</w:t>
            </w:r>
          </w:p>
        </w:tc>
        <w:tc>
          <w:tcPr>
            <w:tcW w:w="1790" w:type="dxa"/>
            <w:tcBorders>
              <w:top w:val="single" w:sz="4" w:space="0" w:color="auto"/>
              <w:left w:val="single" w:sz="4" w:space="0" w:color="auto"/>
              <w:bottom w:val="single" w:sz="2" w:space="0" w:color="auto"/>
              <w:right w:val="single" w:sz="4" w:space="0" w:color="auto"/>
            </w:tcBorders>
            <w:vAlign w:val="center"/>
          </w:tcPr>
          <w:p w14:paraId="2CEB6092" w14:textId="77777777" w:rsidR="005C17E3" w:rsidRDefault="005C17E3" w:rsidP="00F55727">
            <w:pPr>
              <w:jc w:val="center"/>
              <w:rPr>
                <w:rFonts w:eastAsia="Calibri"/>
                <w:b/>
              </w:rPr>
            </w:pPr>
            <w:r w:rsidRPr="004B29E3">
              <w:rPr>
                <w:b/>
              </w:rPr>
              <w:t>Įkainis mato vnt.</w:t>
            </w:r>
            <w:r w:rsidRPr="004B29E3">
              <w:rPr>
                <w:b/>
                <w:spacing w:val="-1"/>
              </w:rPr>
              <w:t xml:space="preserve"> </w:t>
            </w:r>
            <w:r w:rsidRPr="004B29E3">
              <w:rPr>
                <w:b/>
              </w:rPr>
              <w:t>Eur</w:t>
            </w:r>
            <w:r w:rsidRPr="004B29E3">
              <w:rPr>
                <w:b/>
                <w:spacing w:val="-1"/>
              </w:rPr>
              <w:t xml:space="preserve"> </w:t>
            </w:r>
            <w:r w:rsidRPr="004B29E3">
              <w:rPr>
                <w:b/>
              </w:rPr>
              <w:t>be PVM</w:t>
            </w:r>
          </w:p>
        </w:tc>
        <w:tc>
          <w:tcPr>
            <w:tcW w:w="1790" w:type="dxa"/>
            <w:tcBorders>
              <w:top w:val="single" w:sz="4" w:space="0" w:color="auto"/>
              <w:left w:val="single" w:sz="4" w:space="0" w:color="auto"/>
              <w:bottom w:val="single" w:sz="2" w:space="0" w:color="auto"/>
              <w:right w:val="single" w:sz="4" w:space="0" w:color="auto"/>
            </w:tcBorders>
            <w:vAlign w:val="center"/>
          </w:tcPr>
          <w:p w14:paraId="5CE4987B" w14:textId="77777777" w:rsidR="005C17E3" w:rsidRDefault="005C17E3" w:rsidP="00F55727">
            <w:pPr>
              <w:jc w:val="center"/>
              <w:rPr>
                <w:b/>
              </w:rPr>
            </w:pPr>
            <w:r w:rsidRPr="004B29E3">
              <w:rPr>
                <w:b/>
              </w:rPr>
              <w:t>Įkainis mato vnt.</w:t>
            </w:r>
            <w:r w:rsidRPr="004B29E3">
              <w:rPr>
                <w:b/>
                <w:spacing w:val="-1"/>
              </w:rPr>
              <w:t xml:space="preserve"> </w:t>
            </w:r>
            <w:r w:rsidRPr="004B29E3">
              <w:rPr>
                <w:b/>
              </w:rPr>
              <w:t>Eur</w:t>
            </w:r>
            <w:r w:rsidRPr="004B29E3">
              <w:rPr>
                <w:b/>
                <w:spacing w:val="-1"/>
              </w:rPr>
              <w:t xml:space="preserve"> </w:t>
            </w:r>
            <w:r>
              <w:rPr>
                <w:b/>
              </w:rPr>
              <w:t>su</w:t>
            </w:r>
            <w:r w:rsidRPr="004B29E3">
              <w:rPr>
                <w:b/>
              </w:rPr>
              <w:t xml:space="preserve"> PVM</w:t>
            </w:r>
          </w:p>
        </w:tc>
        <w:tc>
          <w:tcPr>
            <w:tcW w:w="1790" w:type="dxa"/>
            <w:tcBorders>
              <w:top w:val="single" w:sz="4" w:space="0" w:color="auto"/>
              <w:left w:val="single" w:sz="4" w:space="0" w:color="auto"/>
              <w:bottom w:val="single" w:sz="2" w:space="0" w:color="auto"/>
              <w:right w:val="single" w:sz="4" w:space="0" w:color="auto"/>
            </w:tcBorders>
            <w:vAlign w:val="center"/>
          </w:tcPr>
          <w:p w14:paraId="48BA7F8C" w14:textId="77777777" w:rsidR="005C17E3" w:rsidRPr="003471D1" w:rsidRDefault="005C17E3" w:rsidP="00F55727">
            <w:pPr>
              <w:jc w:val="center"/>
              <w:rPr>
                <w:b/>
              </w:rPr>
            </w:pPr>
            <w:r w:rsidRPr="003471D1">
              <w:rPr>
                <w:b/>
              </w:rPr>
              <w:t>Preliminarus darbų kiekis*</w:t>
            </w:r>
          </w:p>
        </w:tc>
        <w:tc>
          <w:tcPr>
            <w:tcW w:w="1791" w:type="dxa"/>
            <w:tcBorders>
              <w:top w:val="single" w:sz="4" w:space="0" w:color="auto"/>
              <w:left w:val="single" w:sz="4" w:space="0" w:color="auto"/>
              <w:bottom w:val="single" w:sz="2" w:space="0" w:color="auto"/>
              <w:right w:val="single" w:sz="4" w:space="0" w:color="auto"/>
            </w:tcBorders>
            <w:vAlign w:val="center"/>
            <w:hideMark/>
          </w:tcPr>
          <w:p w14:paraId="35BC0809" w14:textId="77777777" w:rsidR="005C17E3" w:rsidRPr="003471D1" w:rsidRDefault="005C17E3" w:rsidP="00F55727">
            <w:pPr>
              <w:jc w:val="center"/>
              <w:rPr>
                <w:b/>
              </w:rPr>
            </w:pPr>
            <w:r w:rsidRPr="003471D1">
              <w:rPr>
                <w:b/>
              </w:rPr>
              <w:t>Preliminari darbų kaina</w:t>
            </w:r>
            <w:r w:rsidRPr="003471D1">
              <w:rPr>
                <w:b/>
                <w:spacing w:val="-7"/>
              </w:rPr>
              <w:t xml:space="preserve"> </w:t>
            </w:r>
            <w:r w:rsidRPr="003471D1">
              <w:rPr>
                <w:b/>
              </w:rPr>
              <w:t>Eur</w:t>
            </w:r>
            <w:r w:rsidRPr="003471D1">
              <w:rPr>
                <w:b/>
                <w:spacing w:val="-8"/>
              </w:rPr>
              <w:t xml:space="preserve"> </w:t>
            </w:r>
            <w:r w:rsidRPr="003471D1">
              <w:rPr>
                <w:b/>
              </w:rPr>
              <w:t>su PVM</w:t>
            </w:r>
          </w:p>
        </w:tc>
      </w:tr>
      <w:tr w:rsidR="005C17E3" w14:paraId="47F7F500" w14:textId="77777777" w:rsidTr="002C500D">
        <w:trPr>
          <w:jc w:val="center"/>
        </w:trPr>
        <w:tc>
          <w:tcPr>
            <w:tcW w:w="846" w:type="dxa"/>
            <w:tcBorders>
              <w:top w:val="single" w:sz="4" w:space="0" w:color="auto"/>
              <w:left w:val="single" w:sz="4" w:space="0" w:color="auto"/>
              <w:bottom w:val="single" w:sz="2" w:space="0" w:color="auto"/>
              <w:right w:val="single" w:sz="4" w:space="0" w:color="auto"/>
            </w:tcBorders>
            <w:vAlign w:val="center"/>
          </w:tcPr>
          <w:p w14:paraId="01CC5B96" w14:textId="77777777" w:rsidR="005C17E3" w:rsidRPr="003C76C1" w:rsidRDefault="005C17E3" w:rsidP="00F55727">
            <w:pPr>
              <w:jc w:val="center"/>
              <w:rPr>
                <w:rFonts w:eastAsia="Calibri"/>
                <w:bCs/>
                <w:i/>
                <w:iCs/>
                <w:sz w:val="20"/>
                <w:szCs w:val="20"/>
              </w:rPr>
            </w:pPr>
            <w:r w:rsidRPr="003C76C1">
              <w:rPr>
                <w:rFonts w:eastAsia="Calibri"/>
                <w:bCs/>
                <w:i/>
                <w:iCs/>
                <w:sz w:val="20"/>
                <w:szCs w:val="20"/>
              </w:rPr>
              <w:t>1</w:t>
            </w:r>
          </w:p>
        </w:tc>
        <w:tc>
          <w:tcPr>
            <w:tcW w:w="4541" w:type="dxa"/>
            <w:tcBorders>
              <w:top w:val="single" w:sz="4" w:space="0" w:color="auto"/>
              <w:left w:val="single" w:sz="4" w:space="0" w:color="auto"/>
              <w:bottom w:val="single" w:sz="2" w:space="0" w:color="auto"/>
              <w:right w:val="single" w:sz="4" w:space="0" w:color="auto"/>
            </w:tcBorders>
            <w:vAlign w:val="center"/>
          </w:tcPr>
          <w:p w14:paraId="17E2364D" w14:textId="77777777" w:rsidR="005C17E3" w:rsidRPr="003C76C1" w:rsidRDefault="005C17E3" w:rsidP="00F55727">
            <w:pPr>
              <w:jc w:val="center"/>
              <w:rPr>
                <w:rFonts w:eastAsia="Calibri"/>
                <w:bCs/>
                <w:i/>
                <w:iCs/>
                <w:sz w:val="20"/>
                <w:szCs w:val="20"/>
              </w:rPr>
            </w:pPr>
            <w:r w:rsidRPr="003C76C1">
              <w:rPr>
                <w:rFonts w:eastAsia="Calibri"/>
                <w:bCs/>
                <w:i/>
                <w:iCs/>
                <w:sz w:val="20"/>
                <w:szCs w:val="20"/>
              </w:rPr>
              <w:t>2</w:t>
            </w:r>
          </w:p>
        </w:tc>
        <w:tc>
          <w:tcPr>
            <w:tcW w:w="1790" w:type="dxa"/>
            <w:tcBorders>
              <w:top w:val="single" w:sz="4" w:space="0" w:color="auto"/>
              <w:left w:val="single" w:sz="4" w:space="0" w:color="auto"/>
              <w:bottom w:val="single" w:sz="2" w:space="0" w:color="auto"/>
              <w:right w:val="single" w:sz="4" w:space="0" w:color="auto"/>
            </w:tcBorders>
            <w:vAlign w:val="center"/>
          </w:tcPr>
          <w:p w14:paraId="5C49F347" w14:textId="77777777" w:rsidR="005C17E3" w:rsidRPr="003C76C1" w:rsidRDefault="005C17E3" w:rsidP="00F55727">
            <w:pPr>
              <w:jc w:val="center"/>
              <w:rPr>
                <w:bCs/>
                <w:i/>
                <w:iCs/>
                <w:sz w:val="20"/>
                <w:szCs w:val="20"/>
              </w:rPr>
            </w:pPr>
            <w:r w:rsidRPr="003C76C1">
              <w:rPr>
                <w:bCs/>
                <w:i/>
                <w:iCs/>
                <w:sz w:val="20"/>
                <w:szCs w:val="20"/>
              </w:rPr>
              <w:t>3</w:t>
            </w:r>
          </w:p>
        </w:tc>
        <w:tc>
          <w:tcPr>
            <w:tcW w:w="1790" w:type="dxa"/>
            <w:tcBorders>
              <w:top w:val="single" w:sz="4" w:space="0" w:color="auto"/>
              <w:left w:val="single" w:sz="4" w:space="0" w:color="auto"/>
              <w:bottom w:val="single" w:sz="2" w:space="0" w:color="auto"/>
              <w:right w:val="single" w:sz="4" w:space="0" w:color="auto"/>
            </w:tcBorders>
            <w:vAlign w:val="center"/>
          </w:tcPr>
          <w:p w14:paraId="1C06CA54" w14:textId="77777777" w:rsidR="005C17E3" w:rsidRPr="003C76C1" w:rsidRDefault="005C17E3" w:rsidP="00F55727">
            <w:pPr>
              <w:jc w:val="center"/>
              <w:rPr>
                <w:bCs/>
                <w:i/>
                <w:iCs/>
                <w:sz w:val="20"/>
                <w:szCs w:val="20"/>
              </w:rPr>
            </w:pPr>
            <w:r w:rsidRPr="003C76C1">
              <w:rPr>
                <w:bCs/>
                <w:i/>
                <w:iCs/>
                <w:sz w:val="20"/>
                <w:szCs w:val="20"/>
              </w:rPr>
              <w:t>4</w:t>
            </w:r>
          </w:p>
        </w:tc>
        <w:tc>
          <w:tcPr>
            <w:tcW w:w="1790" w:type="dxa"/>
            <w:tcBorders>
              <w:top w:val="single" w:sz="4" w:space="0" w:color="auto"/>
              <w:left w:val="single" w:sz="4" w:space="0" w:color="auto"/>
              <w:bottom w:val="single" w:sz="2" w:space="0" w:color="auto"/>
              <w:right w:val="single" w:sz="4" w:space="0" w:color="auto"/>
            </w:tcBorders>
            <w:vAlign w:val="center"/>
          </w:tcPr>
          <w:p w14:paraId="4B8CC2B2" w14:textId="77777777" w:rsidR="005C17E3" w:rsidRPr="003C76C1" w:rsidRDefault="005C17E3" w:rsidP="00F55727">
            <w:pPr>
              <w:jc w:val="center"/>
              <w:rPr>
                <w:bCs/>
                <w:i/>
                <w:iCs/>
                <w:sz w:val="20"/>
                <w:szCs w:val="20"/>
              </w:rPr>
            </w:pPr>
            <w:r w:rsidRPr="003C76C1">
              <w:rPr>
                <w:bCs/>
                <w:i/>
                <w:iCs/>
                <w:sz w:val="20"/>
                <w:szCs w:val="20"/>
              </w:rPr>
              <w:t>5</w:t>
            </w:r>
          </w:p>
        </w:tc>
        <w:tc>
          <w:tcPr>
            <w:tcW w:w="1790" w:type="dxa"/>
            <w:tcBorders>
              <w:top w:val="single" w:sz="4" w:space="0" w:color="auto"/>
              <w:left w:val="single" w:sz="4" w:space="0" w:color="auto"/>
              <w:bottom w:val="single" w:sz="2" w:space="0" w:color="auto"/>
              <w:right w:val="single" w:sz="4" w:space="0" w:color="auto"/>
            </w:tcBorders>
            <w:vAlign w:val="center"/>
          </w:tcPr>
          <w:p w14:paraId="7215F9C2" w14:textId="77777777" w:rsidR="005C17E3" w:rsidRPr="003C76C1" w:rsidRDefault="005C17E3" w:rsidP="00F55727">
            <w:pPr>
              <w:jc w:val="center"/>
              <w:rPr>
                <w:bCs/>
                <w:i/>
                <w:iCs/>
                <w:sz w:val="20"/>
                <w:szCs w:val="20"/>
              </w:rPr>
            </w:pPr>
            <w:r w:rsidRPr="003C76C1">
              <w:rPr>
                <w:bCs/>
                <w:i/>
                <w:iCs/>
                <w:sz w:val="20"/>
                <w:szCs w:val="20"/>
              </w:rPr>
              <w:t>6</w:t>
            </w:r>
          </w:p>
        </w:tc>
        <w:tc>
          <w:tcPr>
            <w:tcW w:w="1791" w:type="dxa"/>
            <w:tcBorders>
              <w:top w:val="single" w:sz="4" w:space="0" w:color="auto"/>
              <w:left w:val="single" w:sz="4" w:space="0" w:color="auto"/>
              <w:bottom w:val="single" w:sz="2" w:space="0" w:color="auto"/>
              <w:right w:val="single" w:sz="4" w:space="0" w:color="auto"/>
            </w:tcBorders>
            <w:vAlign w:val="center"/>
          </w:tcPr>
          <w:p w14:paraId="501B722C" w14:textId="77777777" w:rsidR="005C17E3" w:rsidRPr="003C76C1" w:rsidRDefault="005C17E3" w:rsidP="00F55727">
            <w:pPr>
              <w:jc w:val="center"/>
              <w:rPr>
                <w:bCs/>
                <w:i/>
                <w:iCs/>
                <w:sz w:val="20"/>
                <w:szCs w:val="20"/>
              </w:rPr>
            </w:pPr>
            <w:r w:rsidRPr="003C76C1">
              <w:rPr>
                <w:bCs/>
                <w:i/>
                <w:iCs/>
                <w:sz w:val="20"/>
                <w:szCs w:val="20"/>
              </w:rPr>
              <w:t>7=</w:t>
            </w:r>
            <w:r>
              <w:rPr>
                <w:bCs/>
                <w:i/>
                <w:iCs/>
                <w:sz w:val="20"/>
                <w:szCs w:val="20"/>
              </w:rPr>
              <w:t>5</w:t>
            </w:r>
            <w:r w:rsidRPr="003C76C1">
              <w:rPr>
                <w:bCs/>
                <w:i/>
                <w:iCs/>
                <w:sz w:val="20"/>
                <w:szCs w:val="20"/>
              </w:rPr>
              <w:t>x6</w:t>
            </w:r>
          </w:p>
        </w:tc>
      </w:tr>
      <w:tr w:rsidR="0026183B" w14:paraId="223B7C21" w14:textId="77777777" w:rsidTr="005E0AE2">
        <w:trPr>
          <w:jc w:val="center"/>
        </w:trPr>
        <w:tc>
          <w:tcPr>
            <w:tcW w:w="846" w:type="dxa"/>
            <w:tcBorders>
              <w:top w:val="single" w:sz="2" w:space="0" w:color="auto"/>
              <w:left w:val="single" w:sz="2" w:space="0" w:color="auto"/>
              <w:bottom w:val="single" w:sz="2" w:space="0" w:color="auto"/>
              <w:right w:val="single" w:sz="2" w:space="0" w:color="auto"/>
            </w:tcBorders>
            <w:shd w:val="clear" w:color="auto" w:fill="F2F2F2" w:themeFill="background1" w:themeFillShade="F2"/>
            <w:vAlign w:val="center"/>
          </w:tcPr>
          <w:p w14:paraId="0E7ED3E0" w14:textId="77777777" w:rsidR="0026183B" w:rsidRDefault="0026183B" w:rsidP="00F55727">
            <w:pPr>
              <w:jc w:val="center"/>
              <w:rPr>
                <w:rFonts w:eastAsia="Calibri"/>
              </w:rPr>
            </w:pPr>
            <w:r>
              <w:rPr>
                <w:rFonts w:eastAsia="Calibri"/>
              </w:rPr>
              <w:t>1.</w:t>
            </w:r>
          </w:p>
        </w:tc>
        <w:tc>
          <w:tcPr>
            <w:tcW w:w="13492" w:type="dxa"/>
            <w:gridSpan w:val="6"/>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7734089E" w14:textId="68980BA8" w:rsidR="0026183B" w:rsidRDefault="0026183B" w:rsidP="0026183B">
            <w:pPr>
              <w:rPr>
                <w:rFonts w:eastAsia="Calibri"/>
              </w:rPr>
            </w:pPr>
            <w:r w:rsidRPr="0026183B">
              <w:rPr>
                <w:b/>
                <w:bCs/>
                <w:i/>
                <w:iCs/>
                <w:color w:val="000000"/>
                <w:lang w:eastAsia="lt-LT"/>
              </w:rPr>
              <w:t>Betoniniai laiptai ir aikštelės (1-2 pav.)</w:t>
            </w:r>
          </w:p>
        </w:tc>
      </w:tr>
      <w:tr w:rsidR="005C17E3" w14:paraId="53FC03AD" w14:textId="77777777" w:rsidTr="002C500D">
        <w:trPr>
          <w:jc w:val="center"/>
        </w:trPr>
        <w:tc>
          <w:tcPr>
            <w:tcW w:w="846" w:type="dxa"/>
            <w:tcBorders>
              <w:top w:val="single" w:sz="2" w:space="0" w:color="auto"/>
              <w:left w:val="single" w:sz="2" w:space="0" w:color="auto"/>
              <w:bottom w:val="single" w:sz="2" w:space="0" w:color="auto"/>
              <w:right w:val="single" w:sz="2" w:space="0" w:color="auto"/>
            </w:tcBorders>
            <w:vAlign w:val="center"/>
          </w:tcPr>
          <w:p w14:paraId="5F15B2A9" w14:textId="7403B356" w:rsidR="005C17E3" w:rsidRDefault="0026183B" w:rsidP="00F55727">
            <w:pPr>
              <w:jc w:val="center"/>
              <w:rPr>
                <w:rFonts w:eastAsia="Calibri"/>
              </w:rPr>
            </w:pPr>
            <w:r>
              <w:rPr>
                <w:rFonts w:eastAsia="Calibri"/>
              </w:rPr>
              <w:lastRenderedPageBreak/>
              <w:t>1.1.</w:t>
            </w:r>
          </w:p>
        </w:tc>
        <w:tc>
          <w:tcPr>
            <w:tcW w:w="4541" w:type="dxa"/>
            <w:tcBorders>
              <w:top w:val="single" w:sz="2" w:space="0" w:color="auto"/>
              <w:left w:val="single" w:sz="2" w:space="0" w:color="auto"/>
              <w:bottom w:val="single" w:sz="2" w:space="0" w:color="auto"/>
              <w:right w:val="single" w:sz="2" w:space="0" w:color="auto"/>
            </w:tcBorders>
          </w:tcPr>
          <w:p w14:paraId="5E73F1D5" w14:textId="2CC14ABF" w:rsidR="005C17E3" w:rsidRPr="002513E3" w:rsidRDefault="0026183B" w:rsidP="00F55727">
            <w:pPr>
              <w:jc w:val="both"/>
            </w:pPr>
            <w:r w:rsidRPr="0026183B">
              <w:t>Laiptų pakopų ir aikštelių pažeminimas išardant (iki 10 cm) betono sluoksnį</w:t>
            </w:r>
          </w:p>
        </w:tc>
        <w:tc>
          <w:tcPr>
            <w:tcW w:w="1790" w:type="dxa"/>
            <w:tcBorders>
              <w:top w:val="single" w:sz="2" w:space="0" w:color="auto"/>
              <w:left w:val="single" w:sz="2" w:space="0" w:color="auto"/>
              <w:bottom w:val="single" w:sz="2" w:space="0" w:color="auto"/>
              <w:right w:val="single" w:sz="2" w:space="0" w:color="auto"/>
            </w:tcBorders>
            <w:vAlign w:val="center"/>
          </w:tcPr>
          <w:p w14:paraId="21115C8F" w14:textId="2CAD06D3" w:rsidR="005C17E3" w:rsidRPr="00B56130" w:rsidRDefault="005C17E3" w:rsidP="00F55727">
            <w:pPr>
              <w:jc w:val="center"/>
            </w:pPr>
            <w:r w:rsidRPr="00D27832">
              <w:t>m</w:t>
            </w:r>
            <w:r w:rsidR="0026183B">
              <w:rPr>
                <w:vertAlign w:val="superscript"/>
              </w:rPr>
              <w:t>3</w:t>
            </w:r>
          </w:p>
        </w:tc>
        <w:tc>
          <w:tcPr>
            <w:tcW w:w="1790" w:type="dxa"/>
            <w:tcBorders>
              <w:top w:val="single" w:sz="2" w:space="0" w:color="auto"/>
              <w:left w:val="single" w:sz="2" w:space="0" w:color="auto"/>
              <w:bottom w:val="single" w:sz="2" w:space="0" w:color="auto"/>
              <w:right w:val="single" w:sz="2" w:space="0" w:color="auto"/>
            </w:tcBorders>
            <w:vAlign w:val="center"/>
          </w:tcPr>
          <w:p w14:paraId="3218AE2B" w14:textId="77777777" w:rsidR="005C17E3" w:rsidRDefault="005C17E3"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77DE87C0" w14:textId="77777777" w:rsidR="005C17E3" w:rsidRDefault="005C17E3"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2F0AD2AD" w14:textId="094417B4" w:rsidR="005C17E3" w:rsidRDefault="0026183B" w:rsidP="00F55727">
            <w:pPr>
              <w:jc w:val="center"/>
            </w:pPr>
            <w:r>
              <w:t>3</w:t>
            </w:r>
          </w:p>
        </w:tc>
        <w:tc>
          <w:tcPr>
            <w:tcW w:w="1791" w:type="dxa"/>
            <w:tcBorders>
              <w:top w:val="single" w:sz="2" w:space="0" w:color="auto"/>
              <w:left w:val="single" w:sz="2" w:space="0" w:color="auto"/>
              <w:bottom w:val="single" w:sz="4" w:space="0" w:color="auto"/>
              <w:right w:val="single" w:sz="2" w:space="0" w:color="auto"/>
            </w:tcBorders>
            <w:vAlign w:val="center"/>
          </w:tcPr>
          <w:p w14:paraId="4D410F7D" w14:textId="77777777" w:rsidR="005C17E3" w:rsidRDefault="005C17E3" w:rsidP="00F55727">
            <w:pPr>
              <w:jc w:val="center"/>
              <w:rPr>
                <w:rFonts w:eastAsia="Calibri"/>
              </w:rPr>
            </w:pPr>
          </w:p>
        </w:tc>
      </w:tr>
      <w:tr w:rsidR="005C17E3" w14:paraId="3D400A60" w14:textId="77777777" w:rsidTr="003471D1">
        <w:trPr>
          <w:trHeight w:val="1137"/>
          <w:jc w:val="center"/>
        </w:trPr>
        <w:tc>
          <w:tcPr>
            <w:tcW w:w="846" w:type="dxa"/>
            <w:tcBorders>
              <w:top w:val="single" w:sz="2" w:space="0" w:color="auto"/>
              <w:left w:val="single" w:sz="2" w:space="0" w:color="auto"/>
              <w:bottom w:val="single" w:sz="2" w:space="0" w:color="auto"/>
              <w:right w:val="single" w:sz="2" w:space="0" w:color="auto"/>
            </w:tcBorders>
            <w:vAlign w:val="center"/>
          </w:tcPr>
          <w:p w14:paraId="0625F8D1" w14:textId="06E9C3E8" w:rsidR="005C17E3" w:rsidRDefault="0026183B" w:rsidP="00F55727">
            <w:pPr>
              <w:jc w:val="center"/>
              <w:rPr>
                <w:rFonts w:eastAsia="Calibri"/>
              </w:rPr>
            </w:pPr>
            <w:r>
              <w:rPr>
                <w:rFonts w:eastAsia="Calibri"/>
              </w:rPr>
              <w:t>1.2.</w:t>
            </w:r>
          </w:p>
        </w:tc>
        <w:tc>
          <w:tcPr>
            <w:tcW w:w="4541" w:type="dxa"/>
            <w:tcBorders>
              <w:top w:val="single" w:sz="2" w:space="0" w:color="auto"/>
              <w:left w:val="single" w:sz="2" w:space="0" w:color="auto"/>
              <w:bottom w:val="single" w:sz="2" w:space="0" w:color="auto"/>
              <w:right w:val="single" w:sz="2" w:space="0" w:color="auto"/>
            </w:tcBorders>
          </w:tcPr>
          <w:p w14:paraId="79C70BCA" w14:textId="1C54E00C" w:rsidR="005C17E3" w:rsidRPr="00B56130" w:rsidRDefault="0026183B" w:rsidP="00F55727">
            <w:pPr>
              <w:jc w:val="both"/>
            </w:pPr>
            <w:r w:rsidRPr="0026183B">
              <w:t>Lauko laiptų  ir aikštelių betonavimas, paruošiant pagrindą betoninių trinkelių dėjimui,  įrengiant kojų valymo groteles 4 vnt.</w:t>
            </w:r>
          </w:p>
        </w:tc>
        <w:tc>
          <w:tcPr>
            <w:tcW w:w="1790" w:type="dxa"/>
            <w:tcBorders>
              <w:top w:val="single" w:sz="2" w:space="0" w:color="auto"/>
              <w:left w:val="single" w:sz="2" w:space="0" w:color="auto"/>
              <w:bottom w:val="single" w:sz="2" w:space="0" w:color="auto"/>
              <w:right w:val="single" w:sz="2" w:space="0" w:color="auto"/>
            </w:tcBorders>
            <w:vAlign w:val="center"/>
          </w:tcPr>
          <w:p w14:paraId="641C487B" w14:textId="22AFF3FB" w:rsidR="005C17E3" w:rsidRPr="00B56130" w:rsidRDefault="005C17E3" w:rsidP="00F55727">
            <w:pPr>
              <w:jc w:val="center"/>
            </w:pPr>
            <w:r w:rsidRPr="004B3B8B">
              <w:t>m</w:t>
            </w:r>
            <w:r w:rsidR="0026183B" w:rsidRPr="0026183B">
              <w:rPr>
                <w:vertAlign w:val="superscript"/>
              </w:rPr>
              <w:t>3</w:t>
            </w:r>
          </w:p>
        </w:tc>
        <w:tc>
          <w:tcPr>
            <w:tcW w:w="1790" w:type="dxa"/>
            <w:tcBorders>
              <w:top w:val="single" w:sz="2" w:space="0" w:color="auto"/>
              <w:left w:val="single" w:sz="2" w:space="0" w:color="auto"/>
              <w:bottom w:val="single" w:sz="2" w:space="0" w:color="auto"/>
              <w:right w:val="single" w:sz="2" w:space="0" w:color="auto"/>
            </w:tcBorders>
            <w:vAlign w:val="center"/>
          </w:tcPr>
          <w:p w14:paraId="2C157984" w14:textId="77777777" w:rsidR="005C17E3" w:rsidRDefault="005C17E3"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4EE386D5" w14:textId="77777777" w:rsidR="005C17E3" w:rsidRDefault="005C17E3"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09B876F8" w14:textId="2E0DF368" w:rsidR="005C17E3" w:rsidRDefault="0026183B" w:rsidP="00F55727">
            <w:pPr>
              <w:jc w:val="center"/>
            </w:pPr>
            <w:r w:rsidRPr="0026183B">
              <w:t>1,5</w:t>
            </w:r>
          </w:p>
        </w:tc>
        <w:tc>
          <w:tcPr>
            <w:tcW w:w="1791" w:type="dxa"/>
            <w:tcBorders>
              <w:top w:val="single" w:sz="2" w:space="0" w:color="auto"/>
              <w:left w:val="single" w:sz="2" w:space="0" w:color="auto"/>
              <w:bottom w:val="single" w:sz="4" w:space="0" w:color="auto"/>
              <w:right w:val="single" w:sz="2" w:space="0" w:color="auto"/>
            </w:tcBorders>
            <w:vAlign w:val="center"/>
          </w:tcPr>
          <w:p w14:paraId="04B8B68E" w14:textId="77777777" w:rsidR="005C17E3" w:rsidRDefault="005C17E3" w:rsidP="00F55727">
            <w:pPr>
              <w:jc w:val="center"/>
              <w:rPr>
                <w:rFonts w:eastAsia="Calibri"/>
              </w:rPr>
            </w:pPr>
          </w:p>
        </w:tc>
      </w:tr>
      <w:tr w:rsidR="0026183B" w14:paraId="0EAEDF9E" w14:textId="77777777" w:rsidTr="002C500D">
        <w:trPr>
          <w:jc w:val="center"/>
        </w:trPr>
        <w:tc>
          <w:tcPr>
            <w:tcW w:w="846" w:type="dxa"/>
            <w:tcBorders>
              <w:top w:val="nil"/>
              <w:left w:val="single" w:sz="4" w:space="0" w:color="auto"/>
              <w:bottom w:val="single" w:sz="4" w:space="0" w:color="auto"/>
              <w:right w:val="single" w:sz="4" w:space="0" w:color="auto"/>
            </w:tcBorders>
            <w:shd w:val="clear" w:color="auto" w:fill="auto"/>
            <w:vAlign w:val="center"/>
          </w:tcPr>
          <w:p w14:paraId="5CDAE5D5" w14:textId="37766D8B" w:rsidR="0026183B" w:rsidRDefault="0026183B" w:rsidP="0026183B">
            <w:pPr>
              <w:jc w:val="center"/>
              <w:rPr>
                <w:rFonts w:eastAsia="Calibri"/>
              </w:rPr>
            </w:pPr>
            <w:r>
              <w:rPr>
                <w:color w:val="000000"/>
                <w:lang w:eastAsia="lt-LT"/>
              </w:rPr>
              <w:t>1.3</w:t>
            </w:r>
            <w:r w:rsidR="005356D5">
              <w:rPr>
                <w:color w:val="000000"/>
                <w:lang w:eastAsia="lt-LT"/>
              </w:rPr>
              <w:t>.</w:t>
            </w:r>
          </w:p>
        </w:tc>
        <w:tc>
          <w:tcPr>
            <w:tcW w:w="4541" w:type="dxa"/>
            <w:tcBorders>
              <w:top w:val="nil"/>
              <w:left w:val="nil"/>
              <w:bottom w:val="single" w:sz="4" w:space="0" w:color="auto"/>
              <w:right w:val="single" w:sz="4" w:space="0" w:color="auto"/>
            </w:tcBorders>
            <w:shd w:val="clear" w:color="auto" w:fill="auto"/>
            <w:vAlign w:val="center"/>
          </w:tcPr>
          <w:p w14:paraId="54AFF7DE" w14:textId="5A0B6CD4" w:rsidR="0026183B" w:rsidRPr="00B56130" w:rsidRDefault="0026183B" w:rsidP="0026183B">
            <w:pPr>
              <w:jc w:val="both"/>
            </w:pPr>
            <w:r>
              <w:rPr>
                <w:color w:val="000000"/>
                <w:lang w:eastAsia="lt-LT"/>
              </w:rPr>
              <w:t>Betoninių trinkelių dėjimas</w:t>
            </w:r>
          </w:p>
        </w:tc>
        <w:tc>
          <w:tcPr>
            <w:tcW w:w="1790" w:type="dxa"/>
            <w:tcBorders>
              <w:top w:val="nil"/>
              <w:left w:val="nil"/>
              <w:bottom w:val="single" w:sz="4" w:space="0" w:color="auto"/>
              <w:right w:val="single" w:sz="4" w:space="0" w:color="auto"/>
            </w:tcBorders>
            <w:shd w:val="clear" w:color="auto" w:fill="auto"/>
            <w:vAlign w:val="center"/>
          </w:tcPr>
          <w:p w14:paraId="7DC4D12B" w14:textId="52F1CE0B" w:rsidR="0026183B" w:rsidRPr="00B56130" w:rsidRDefault="0026183B" w:rsidP="0026183B">
            <w:pPr>
              <w:jc w:val="center"/>
            </w:pPr>
            <w:r w:rsidRPr="002C4F66">
              <w:rPr>
                <w:color w:val="000000"/>
                <w:lang w:eastAsia="lt-LT"/>
              </w:rPr>
              <w:t>m</w:t>
            </w:r>
            <w:r w:rsidRPr="0026183B">
              <w:rPr>
                <w:color w:val="000000"/>
                <w:vertAlign w:val="superscript"/>
                <w:lang w:eastAsia="lt-LT"/>
              </w:rPr>
              <w:t>2</w:t>
            </w:r>
          </w:p>
        </w:tc>
        <w:tc>
          <w:tcPr>
            <w:tcW w:w="1790" w:type="dxa"/>
            <w:tcBorders>
              <w:top w:val="nil"/>
              <w:left w:val="nil"/>
              <w:bottom w:val="single" w:sz="4" w:space="0" w:color="auto"/>
              <w:right w:val="single" w:sz="4" w:space="0" w:color="auto"/>
            </w:tcBorders>
            <w:shd w:val="clear" w:color="auto" w:fill="auto"/>
            <w:vAlign w:val="center"/>
          </w:tcPr>
          <w:p w14:paraId="02995071" w14:textId="6E61F4F5" w:rsidR="0026183B" w:rsidRDefault="0026183B" w:rsidP="0026183B">
            <w:pPr>
              <w:jc w:val="center"/>
              <w:rPr>
                <w:rFonts w:eastAsia="Calibri"/>
              </w:rPr>
            </w:pPr>
          </w:p>
        </w:tc>
        <w:tc>
          <w:tcPr>
            <w:tcW w:w="1790" w:type="dxa"/>
            <w:tcBorders>
              <w:top w:val="nil"/>
              <w:left w:val="single" w:sz="4" w:space="0" w:color="auto"/>
              <w:bottom w:val="single" w:sz="4" w:space="0" w:color="auto"/>
              <w:right w:val="single" w:sz="4" w:space="0" w:color="auto"/>
            </w:tcBorders>
            <w:shd w:val="clear" w:color="auto" w:fill="auto"/>
            <w:vAlign w:val="center"/>
          </w:tcPr>
          <w:p w14:paraId="4EAFAF3B" w14:textId="3E14968D" w:rsidR="0026183B" w:rsidRDefault="0026183B" w:rsidP="0026183B">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44E23C68" w14:textId="3EFF5C1B" w:rsidR="0026183B" w:rsidRPr="00B56130" w:rsidRDefault="0026183B" w:rsidP="0026183B">
            <w:pPr>
              <w:jc w:val="center"/>
            </w:pPr>
            <w:r>
              <w:rPr>
                <w:color w:val="000000"/>
                <w:lang w:eastAsia="lt-LT"/>
              </w:rPr>
              <w:t>30</w:t>
            </w:r>
          </w:p>
        </w:tc>
        <w:tc>
          <w:tcPr>
            <w:tcW w:w="1791" w:type="dxa"/>
            <w:tcBorders>
              <w:top w:val="single" w:sz="2" w:space="0" w:color="auto"/>
              <w:left w:val="single" w:sz="2" w:space="0" w:color="auto"/>
              <w:bottom w:val="single" w:sz="4" w:space="0" w:color="auto"/>
              <w:right w:val="single" w:sz="2" w:space="0" w:color="auto"/>
            </w:tcBorders>
            <w:vAlign w:val="center"/>
          </w:tcPr>
          <w:p w14:paraId="363447AF" w14:textId="77777777" w:rsidR="0026183B" w:rsidRDefault="0026183B" w:rsidP="0026183B">
            <w:pPr>
              <w:jc w:val="center"/>
              <w:rPr>
                <w:rFonts w:eastAsia="Calibri"/>
              </w:rPr>
            </w:pPr>
          </w:p>
        </w:tc>
      </w:tr>
      <w:tr w:rsidR="002C500D" w14:paraId="645951B9" w14:textId="77777777" w:rsidTr="002C500D">
        <w:trPr>
          <w:jc w:val="center"/>
        </w:trPr>
        <w:tc>
          <w:tcPr>
            <w:tcW w:w="846" w:type="dxa"/>
            <w:tcBorders>
              <w:top w:val="nil"/>
              <w:left w:val="single" w:sz="4" w:space="0" w:color="auto"/>
              <w:bottom w:val="single" w:sz="4" w:space="0" w:color="auto"/>
              <w:right w:val="single" w:sz="4" w:space="0" w:color="auto"/>
            </w:tcBorders>
            <w:shd w:val="clear" w:color="auto" w:fill="auto"/>
            <w:vAlign w:val="center"/>
          </w:tcPr>
          <w:p w14:paraId="65C5581C" w14:textId="2A2A6521" w:rsidR="0026183B" w:rsidRDefault="0026183B" w:rsidP="0026183B">
            <w:pPr>
              <w:jc w:val="center"/>
              <w:rPr>
                <w:rFonts w:eastAsia="Calibri"/>
              </w:rPr>
            </w:pPr>
            <w:r>
              <w:rPr>
                <w:color w:val="000000"/>
                <w:lang w:eastAsia="lt-LT"/>
              </w:rPr>
              <w:t>1.4</w:t>
            </w:r>
            <w:r w:rsidR="005356D5">
              <w:rPr>
                <w:color w:val="000000"/>
                <w:lang w:eastAsia="lt-LT"/>
              </w:rPr>
              <w:t>.</w:t>
            </w:r>
          </w:p>
        </w:tc>
        <w:tc>
          <w:tcPr>
            <w:tcW w:w="4541" w:type="dxa"/>
            <w:tcBorders>
              <w:top w:val="nil"/>
              <w:left w:val="nil"/>
              <w:bottom w:val="single" w:sz="4" w:space="0" w:color="auto"/>
              <w:right w:val="single" w:sz="4" w:space="0" w:color="auto"/>
            </w:tcBorders>
            <w:shd w:val="clear" w:color="auto" w:fill="auto"/>
            <w:vAlign w:val="center"/>
          </w:tcPr>
          <w:p w14:paraId="5ED20E59" w14:textId="5B1976D6" w:rsidR="0026183B" w:rsidRPr="00B56130" w:rsidRDefault="0026183B" w:rsidP="0026183B">
            <w:pPr>
              <w:jc w:val="both"/>
            </w:pPr>
            <w:r w:rsidRPr="002C4F66">
              <w:rPr>
                <w:color w:val="000000"/>
                <w:lang w:eastAsia="lt-LT"/>
              </w:rPr>
              <w:t xml:space="preserve">Nerūdijančio plieno </w:t>
            </w:r>
            <w:r>
              <w:rPr>
                <w:color w:val="000000"/>
                <w:lang w:eastAsia="lt-LT"/>
              </w:rPr>
              <w:t>tvorelių ir turėklų</w:t>
            </w:r>
            <w:r w:rsidRPr="002C4F66">
              <w:rPr>
                <w:color w:val="000000"/>
                <w:lang w:eastAsia="lt-LT"/>
              </w:rPr>
              <w:t>, tvirtinam</w:t>
            </w:r>
            <w:r>
              <w:rPr>
                <w:color w:val="000000"/>
                <w:lang w:eastAsia="lt-LT"/>
              </w:rPr>
              <w:t>ų</w:t>
            </w:r>
            <w:r w:rsidRPr="002C4F66">
              <w:rPr>
                <w:color w:val="000000"/>
                <w:lang w:eastAsia="lt-LT"/>
              </w:rPr>
              <w:t xml:space="preserve"> prie sienos ir pagrindo, įrengimas</w:t>
            </w:r>
          </w:p>
        </w:tc>
        <w:tc>
          <w:tcPr>
            <w:tcW w:w="1790" w:type="dxa"/>
            <w:tcBorders>
              <w:top w:val="single" w:sz="2" w:space="0" w:color="auto"/>
              <w:left w:val="single" w:sz="2" w:space="0" w:color="auto"/>
              <w:bottom w:val="single" w:sz="2" w:space="0" w:color="auto"/>
              <w:right w:val="single" w:sz="2" w:space="0" w:color="auto"/>
            </w:tcBorders>
            <w:vAlign w:val="center"/>
          </w:tcPr>
          <w:p w14:paraId="3B7D66EA" w14:textId="7AF0D305" w:rsidR="0026183B" w:rsidRPr="00B56130" w:rsidRDefault="0026183B" w:rsidP="0026183B">
            <w:pPr>
              <w:jc w:val="center"/>
            </w:pPr>
            <w:r>
              <w:t>m</w:t>
            </w:r>
          </w:p>
        </w:tc>
        <w:tc>
          <w:tcPr>
            <w:tcW w:w="1790" w:type="dxa"/>
            <w:tcBorders>
              <w:top w:val="single" w:sz="2" w:space="0" w:color="auto"/>
              <w:left w:val="single" w:sz="2" w:space="0" w:color="auto"/>
              <w:bottom w:val="single" w:sz="2" w:space="0" w:color="auto"/>
              <w:right w:val="single" w:sz="2" w:space="0" w:color="auto"/>
            </w:tcBorders>
            <w:vAlign w:val="center"/>
          </w:tcPr>
          <w:p w14:paraId="54E1FF24" w14:textId="77777777" w:rsidR="0026183B" w:rsidRDefault="0026183B" w:rsidP="0026183B">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7D05E3A3" w14:textId="77777777" w:rsidR="0026183B" w:rsidRDefault="0026183B" w:rsidP="0026183B">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65FAE311" w14:textId="3788F216" w:rsidR="0026183B" w:rsidRDefault="0026183B" w:rsidP="0026183B">
            <w:pPr>
              <w:jc w:val="center"/>
            </w:pPr>
            <w:r>
              <w:t>10</w:t>
            </w:r>
          </w:p>
        </w:tc>
        <w:tc>
          <w:tcPr>
            <w:tcW w:w="1791" w:type="dxa"/>
            <w:tcBorders>
              <w:top w:val="single" w:sz="2" w:space="0" w:color="auto"/>
              <w:left w:val="single" w:sz="2" w:space="0" w:color="auto"/>
              <w:bottom w:val="single" w:sz="4" w:space="0" w:color="auto"/>
              <w:right w:val="single" w:sz="2" w:space="0" w:color="auto"/>
            </w:tcBorders>
            <w:vAlign w:val="center"/>
          </w:tcPr>
          <w:p w14:paraId="64E5F0F2" w14:textId="77777777" w:rsidR="0026183B" w:rsidRDefault="0026183B" w:rsidP="0026183B">
            <w:pPr>
              <w:jc w:val="center"/>
              <w:rPr>
                <w:rFonts w:eastAsia="Calibri"/>
              </w:rPr>
            </w:pPr>
          </w:p>
        </w:tc>
      </w:tr>
      <w:tr w:rsidR="0026183B" w14:paraId="56241616" w14:textId="77777777" w:rsidTr="005E0AE2">
        <w:trPr>
          <w:jc w:val="center"/>
        </w:trPr>
        <w:tc>
          <w:tcPr>
            <w:tcW w:w="846"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51A10FEE" w14:textId="59ED123B" w:rsidR="0026183B" w:rsidRDefault="0026183B" w:rsidP="0026183B">
            <w:pPr>
              <w:jc w:val="center"/>
              <w:rPr>
                <w:rFonts w:eastAsia="Calibri"/>
              </w:rPr>
            </w:pPr>
            <w:r w:rsidRPr="00955DF6">
              <w:rPr>
                <w:b/>
                <w:bCs/>
                <w:i/>
                <w:iCs/>
                <w:color w:val="000000"/>
                <w:lang w:eastAsia="lt-LT"/>
              </w:rPr>
              <w:t>2</w:t>
            </w:r>
            <w:r>
              <w:rPr>
                <w:b/>
                <w:bCs/>
                <w:i/>
                <w:iCs/>
                <w:color w:val="000000"/>
                <w:lang w:eastAsia="lt-LT"/>
              </w:rPr>
              <w:t>.</w:t>
            </w:r>
          </w:p>
        </w:tc>
        <w:tc>
          <w:tcPr>
            <w:tcW w:w="13492" w:type="dxa"/>
            <w:gridSpan w:val="6"/>
            <w:tcBorders>
              <w:top w:val="nil"/>
              <w:left w:val="nil"/>
              <w:bottom w:val="single" w:sz="4" w:space="0" w:color="auto"/>
              <w:right w:val="single" w:sz="2" w:space="0" w:color="auto"/>
            </w:tcBorders>
            <w:shd w:val="clear" w:color="auto" w:fill="F2F2F2" w:themeFill="background1" w:themeFillShade="F2"/>
            <w:vAlign w:val="center"/>
          </w:tcPr>
          <w:p w14:paraId="7800EA29" w14:textId="67778FDC" w:rsidR="0026183B" w:rsidRDefault="0026183B" w:rsidP="0026183B">
            <w:pPr>
              <w:rPr>
                <w:rFonts w:eastAsia="Calibri"/>
              </w:rPr>
            </w:pPr>
            <w:r w:rsidRPr="00955DF6">
              <w:rPr>
                <w:b/>
                <w:bCs/>
                <w:i/>
                <w:iCs/>
                <w:color w:val="000000"/>
                <w:lang w:eastAsia="lt-LT"/>
              </w:rPr>
              <w:t>Avariniai laiptai (3-6 pav.)</w:t>
            </w:r>
          </w:p>
        </w:tc>
      </w:tr>
      <w:tr w:rsidR="002C500D" w14:paraId="2015AF0B" w14:textId="77777777" w:rsidTr="002C500D">
        <w:trPr>
          <w:jc w:val="center"/>
        </w:trPr>
        <w:tc>
          <w:tcPr>
            <w:tcW w:w="846" w:type="dxa"/>
            <w:tcBorders>
              <w:top w:val="nil"/>
              <w:left w:val="single" w:sz="4" w:space="0" w:color="auto"/>
              <w:bottom w:val="single" w:sz="4" w:space="0" w:color="auto"/>
              <w:right w:val="single" w:sz="4" w:space="0" w:color="auto"/>
            </w:tcBorders>
            <w:shd w:val="clear" w:color="auto" w:fill="auto"/>
            <w:vAlign w:val="center"/>
          </w:tcPr>
          <w:p w14:paraId="4170391C" w14:textId="55FEC723" w:rsidR="0026183B" w:rsidRDefault="0026183B" w:rsidP="0026183B">
            <w:pPr>
              <w:jc w:val="center"/>
              <w:rPr>
                <w:rFonts w:eastAsia="Calibri"/>
              </w:rPr>
            </w:pPr>
            <w:r w:rsidRPr="006543AC">
              <w:rPr>
                <w:color w:val="000000"/>
                <w:lang w:eastAsia="lt-LT"/>
              </w:rPr>
              <w:t>2.1</w:t>
            </w:r>
            <w:r w:rsidR="005356D5">
              <w:rPr>
                <w:color w:val="000000"/>
                <w:lang w:eastAsia="lt-LT"/>
              </w:rPr>
              <w:t>.</w:t>
            </w:r>
          </w:p>
        </w:tc>
        <w:tc>
          <w:tcPr>
            <w:tcW w:w="4541" w:type="dxa"/>
            <w:tcBorders>
              <w:top w:val="nil"/>
              <w:left w:val="nil"/>
              <w:bottom w:val="single" w:sz="4" w:space="0" w:color="auto"/>
              <w:right w:val="single" w:sz="4" w:space="0" w:color="auto"/>
            </w:tcBorders>
            <w:shd w:val="clear" w:color="auto" w:fill="auto"/>
            <w:vAlign w:val="center"/>
          </w:tcPr>
          <w:p w14:paraId="094BCF53" w14:textId="7ECEBF49" w:rsidR="0026183B" w:rsidRDefault="0026183B" w:rsidP="0026183B">
            <w:pPr>
              <w:jc w:val="both"/>
            </w:pPr>
            <w:r w:rsidRPr="006543AC">
              <w:rPr>
                <w:color w:val="000000"/>
                <w:lang w:eastAsia="lt-LT"/>
              </w:rPr>
              <w:t>Laiptų demontavimas</w:t>
            </w:r>
          </w:p>
        </w:tc>
        <w:tc>
          <w:tcPr>
            <w:tcW w:w="1790" w:type="dxa"/>
            <w:tcBorders>
              <w:top w:val="single" w:sz="2" w:space="0" w:color="auto"/>
              <w:left w:val="single" w:sz="2" w:space="0" w:color="auto"/>
              <w:bottom w:val="single" w:sz="2" w:space="0" w:color="auto"/>
              <w:right w:val="single" w:sz="2" w:space="0" w:color="auto"/>
            </w:tcBorders>
            <w:vAlign w:val="center"/>
          </w:tcPr>
          <w:p w14:paraId="3C5D6910" w14:textId="31FA72C0" w:rsidR="0026183B" w:rsidRPr="00B56130" w:rsidRDefault="0026183B" w:rsidP="0026183B">
            <w:pPr>
              <w:jc w:val="center"/>
            </w:pPr>
            <w:r w:rsidRPr="0026183B">
              <w:rPr>
                <w:color w:val="000000"/>
                <w:lang w:eastAsia="lt-LT"/>
              </w:rPr>
              <w:t>vnt.</w:t>
            </w:r>
          </w:p>
        </w:tc>
        <w:tc>
          <w:tcPr>
            <w:tcW w:w="1790" w:type="dxa"/>
            <w:tcBorders>
              <w:top w:val="single" w:sz="2" w:space="0" w:color="auto"/>
              <w:left w:val="single" w:sz="2" w:space="0" w:color="auto"/>
              <w:bottom w:val="single" w:sz="2" w:space="0" w:color="auto"/>
              <w:right w:val="single" w:sz="2" w:space="0" w:color="auto"/>
            </w:tcBorders>
            <w:vAlign w:val="center"/>
          </w:tcPr>
          <w:p w14:paraId="66945058" w14:textId="77777777" w:rsidR="0026183B" w:rsidRDefault="0026183B" w:rsidP="0026183B">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62DB2F63" w14:textId="77777777" w:rsidR="0026183B" w:rsidRDefault="0026183B" w:rsidP="0026183B">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0DB5C6A1" w14:textId="6CD29A22" w:rsidR="0026183B" w:rsidRDefault="005356D5" w:rsidP="0026183B">
            <w:pPr>
              <w:jc w:val="center"/>
            </w:pPr>
            <w:r>
              <w:t>4</w:t>
            </w:r>
          </w:p>
        </w:tc>
        <w:tc>
          <w:tcPr>
            <w:tcW w:w="1791" w:type="dxa"/>
            <w:tcBorders>
              <w:top w:val="single" w:sz="2" w:space="0" w:color="auto"/>
              <w:left w:val="single" w:sz="2" w:space="0" w:color="auto"/>
              <w:bottom w:val="single" w:sz="4" w:space="0" w:color="auto"/>
              <w:right w:val="single" w:sz="2" w:space="0" w:color="auto"/>
            </w:tcBorders>
            <w:vAlign w:val="center"/>
          </w:tcPr>
          <w:p w14:paraId="1191C3EA" w14:textId="77777777" w:rsidR="0026183B" w:rsidRDefault="0026183B" w:rsidP="0026183B">
            <w:pPr>
              <w:jc w:val="center"/>
              <w:rPr>
                <w:rFonts w:eastAsia="Calibri"/>
              </w:rPr>
            </w:pPr>
          </w:p>
        </w:tc>
      </w:tr>
      <w:tr w:rsidR="002C500D" w14:paraId="5070FC87" w14:textId="77777777" w:rsidTr="002C500D">
        <w:trPr>
          <w:jc w:val="center"/>
        </w:trPr>
        <w:tc>
          <w:tcPr>
            <w:tcW w:w="846" w:type="dxa"/>
            <w:tcBorders>
              <w:top w:val="nil"/>
              <w:left w:val="single" w:sz="4" w:space="0" w:color="auto"/>
              <w:bottom w:val="single" w:sz="4" w:space="0" w:color="auto"/>
              <w:right w:val="single" w:sz="4" w:space="0" w:color="auto"/>
            </w:tcBorders>
            <w:shd w:val="clear" w:color="auto" w:fill="auto"/>
            <w:vAlign w:val="center"/>
          </w:tcPr>
          <w:p w14:paraId="7AE8F3F6" w14:textId="527B0F17" w:rsidR="005356D5" w:rsidRDefault="005356D5" w:rsidP="005356D5">
            <w:pPr>
              <w:jc w:val="center"/>
              <w:rPr>
                <w:rFonts w:eastAsia="Calibri"/>
              </w:rPr>
            </w:pPr>
            <w:r>
              <w:rPr>
                <w:color w:val="000000"/>
                <w:lang w:eastAsia="lt-LT"/>
              </w:rPr>
              <w:t>2.2.</w:t>
            </w:r>
          </w:p>
        </w:tc>
        <w:tc>
          <w:tcPr>
            <w:tcW w:w="4541" w:type="dxa"/>
            <w:tcBorders>
              <w:top w:val="nil"/>
              <w:left w:val="nil"/>
              <w:bottom w:val="single" w:sz="4" w:space="0" w:color="auto"/>
              <w:right w:val="single" w:sz="4" w:space="0" w:color="auto"/>
            </w:tcBorders>
            <w:shd w:val="clear" w:color="auto" w:fill="auto"/>
            <w:vAlign w:val="center"/>
          </w:tcPr>
          <w:p w14:paraId="55E422B2" w14:textId="5E74D31A" w:rsidR="005356D5" w:rsidRPr="00891B69" w:rsidRDefault="005356D5" w:rsidP="005356D5">
            <w:pPr>
              <w:jc w:val="both"/>
            </w:pPr>
            <w:r>
              <w:rPr>
                <w:color w:val="000000"/>
                <w:lang w:eastAsia="lt-LT"/>
              </w:rPr>
              <w:t>Naujų metalinių laiptų įrengimas (metalinis rėmas  su ažūrinėmis metalinėmis pakopomis bei aikštele ir nerūdijančio plieno turėklais).</w:t>
            </w:r>
          </w:p>
        </w:tc>
        <w:tc>
          <w:tcPr>
            <w:tcW w:w="1790" w:type="dxa"/>
            <w:tcBorders>
              <w:top w:val="single" w:sz="2" w:space="0" w:color="auto"/>
              <w:left w:val="single" w:sz="2" w:space="0" w:color="auto"/>
              <w:bottom w:val="single" w:sz="2" w:space="0" w:color="auto"/>
              <w:right w:val="single" w:sz="2" w:space="0" w:color="auto"/>
            </w:tcBorders>
            <w:vAlign w:val="center"/>
          </w:tcPr>
          <w:p w14:paraId="2C13EA18" w14:textId="715D82EA" w:rsidR="005356D5" w:rsidRDefault="00EF309D" w:rsidP="005356D5">
            <w:pPr>
              <w:jc w:val="center"/>
            </w:pPr>
            <w:r w:rsidRPr="00EF309D">
              <w:t>vnt.</w:t>
            </w:r>
          </w:p>
        </w:tc>
        <w:tc>
          <w:tcPr>
            <w:tcW w:w="1790" w:type="dxa"/>
            <w:tcBorders>
              <w:top w:val="single" w:sz="2" w:space="0" w:color="auto"/>
              <w:left w:val="single" w:sz="2" w:space="0" w:color="auto"/>
              <w:bottom w:val="single" w:sz="2" w:space="0" w:color="auto"/>
              <w:right w:val="single" w:sz="2" w:space="0" w:color="auto"/>
            </w:tcBorders>
            <w:vAlign w:val="center"/>
          </w:tcPr>
          <w:p w14:paraId="130875FC" w14:textId="77777777" w:rsidR="005356D5" w:rsidRDefault="005356D5" w:rsidP="005356D5">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46A3012A" w14:textId="77777777" w:rsidR="005356D5" w:rsidRDefault="005356D5" w:rsidP="005356D5">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76708012" w14:textId="6DC177EC" w:rsidR="005356D5" w:rsidRDefault="00EF309D" w:rsidP="005356D5">
            <w:pPr>
              <w:jc w:val="center"/>
            </w:pPr>
            <w:r w:rsidRPr="00EF309D">
              <w:t>4</w:t>
            </w:r>
          </w:p>
        </w:tc>
        <w:tc>
          <w:tcPr>
            <w:tcW w:w="1791" w:type="dxa"/>
            <w:tcBorders>
              <w:top w:val="single" w:sz="2" w:space="0" w:color="auto"/>
              <w:left w:val="single" w:sz="2" w:space="0" w:color="auto"/>
              <w:bottom w:val="single" w:sz="4" w:space="0" w:color="auto"/>
              <w:right w:val="single" w:sz="2" w:space="0" w:color="auto"/>
            </w:tcBorders>
            <w:vAlign w:val="center"/>
          </w:tcPr>
          <w:p w14:paraId="54EE2E3F" w14:textId="77777777" w:rsidR="005356D5" w:rsidRDefault="005356D5" w:rsidP="005356D5">
            <w:pPr>
              <w:jc w:val="center"/>
              <w:rPr>
                <w:rFonts w:eastAsia="Calibri"/>
              </w:rPr>
            </w:pPr>
          </w:p>
        </w:tc>
      </w:tr>
      <w:tr w:rsidR="005C17E3" w14:paraId="5010E4B9" w14:textId="77777777" w:rsidTr="002C500D">
        <w:trPr>
          <w:jc w:val="center"/>
        </w:trPr>
        <w:tc>
          <w:tcPr>
            <w:tcW w:w="846" w:type="dxa"/>
            <w:tcBorders>
              <w:top w:val="single" w:sz="2" w:space="0" w:color="auto"/>
              <w:left w:val="single" w:sz="2" w:space="0" w:color="auto"/>
              <w:bottom w:val="single" w:sz="2" w:space="0" w:color="auto"/>
              <w:right w:val="single" w:sz="2" w:space="0" w:color="auto"/>
            </w:tcBorders>
            <w:vAlign w:val="center"/>
          </w:tcPr>
          <w:p w14:paraId="1994B87D" w14:textId="7833F75E" w:rsidR="005C17E3" w:rsidRDefault="00EF309D" w:rsidP="00F55727">
            <w:pPr>
              <w:jc w:val="center"/>
              <w:rPr>
                <w:rFonts w:eastAsia="Calibri"/>
              </w:rPr>
            </w:pPr>
            <w:r>
              <w:rPr>
                <w:rFonts w:eastAsia="Calibri"/>
              </w:rPr>
              <w:t>3.</w:t>
            </w:r>
          </w:p>
        </w:tc>
        <w:tc>
          <w:tcPr>
            <w:tcW w:w="4541" w:type="dxa"/>
            <w:tcBorders>
              <w:top w:val="single" w:sz="2" w:space="0" w:color="auto"/>
              <w:left w:val="single" w:sz="2" w:space="0" w:color="auto"/>
              <w:bottom w:val="single" w:sz="2" w:space="0" w:color="auto"/>
              <w:right w:val="single" w:sz="2" w:space="0" w:color="auto"/>
            </w:tcBorders>
          </w:tcPr>
          <w:p w14:paraId="79764708" w14:textId="494D246E" w:rsidR="005C17E3" w:rsidRDefault="00EF309D" w:rsidP="00F55727">
            <w:pPr>
              <w:jc w:val="both"/>
            </w:pPr>
            <w:r w:rsidRPr="00EF309D">
              <w:t>Statybinių šiukšlių pakrovimas ir išvežimas</w:t>
            </w:r>
          </w:p>
        </w:tc>
        <w:tc>
          <w:tcPr>
            <w:tcW w:w="1790" w:type="dxa"/>
            <w:tcBorders>
              <w:top w:val="single" w:sz="2" w:space="0" w:color="auto"/>
              <w:left w:val="single" w:sz="2" w:space="0" w:color="auto"/>
              <w:bottom w:val="single" w:sz="2" w:space="0" w:color="auto"/>
              <w:right w:val="single" w:sz="2" w:space="0" w:color="auto"/>
            </w:tcBorders>
            <w:vAlign w:val="center"/>
          </w:tcPr>
          <w:p w14:paraId="499003E1" w14:textId="053B4962" w:rsidR="005C17E3" w:rsidRDefault="00EF309D" w:rsidP="00F55727">
            <w:pPr>
              <w:jc w:val="center"/>
            </w:pPr>
            <w:r w:rsidRPr="00EF309D">
              <w:t>t</w:t>
            </w:r>
          </w:p>
        </w:tc>
        <w:tc>
          <w:tcPr>
            <w:tcW w:w="1790" w:type="dxa"/>
            <w:tcBorders>
              <w:top w:val="single" w:sz="2" w:space="0" w:color="auto"/>
              <w:left w:val="single" w:sz="2" w:space="0" w:color="auto"/>
              <w:bottom w:val="single" w:sz="2" w:space="0" w:color="auto"/>
              <w:right w:val="single" w:sz="2" w:space="0" w:color="auto"/>
            </w:tcBorders>
            <w:vAlign w:val="center"/>
          </w:tcPr>
          <w:p w14:paraId="34F19FE3" w14:textId="77777777" w:rsidR="005C17E3" w:rsidRDefault="005C17E3"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348F9671" w14:textId="77777777" w:rsidR="005C17E3" w:rsidRDefault="005C17E3"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038B31C4" w14:textId="7EF26002" w:rsidR="005C17E3" w:rsidRDefault="00EF309D" w:rsidP="00F55727">
            <w:pPr>
              <w:jc w:val="center"/>
            </w:pPr>
            <w:r w:rsidRPr="00EF309D">
              <w:t>10</w:t>
            </w:r>
          </w:p>
        </w:tc>
        <w:tc>
          <w:tcPr>
            <w:tcW w:w="1791" w:type="dxa"/>
            <w:tcBorders>
              <w:top w:val="single" w:sz="2" w:space="0" w:color="auto"/>
              <w:left w:val="single" w:sz="2" w:space="0" w:color="auto"/>
              <w:bottom w:val="single" w:sz="4" w:space="0" w:color="auto"/>
              <w:right w:val="single" w:sz="2" w:space="0" w:color="auto"/>
            </w:tcBorders>
            <w:vAlign w:val="center"/>
          </w:tcPr>
          <w:p w14:paraId="0E00CEF9" w14:textId="77777777" w:rsidR="005C17E3" w:rsidRDefault="005C17E3" w:rsidP="00F55727">
            <w:pPr>
              <w:jc w:val="center"/>
              <w:rPr>
                <w:rFonts w:eastAsia="Calibri"/>
              </w:rPr>
            </w:pPr>
          </w:p>
        </w:tc>
      </w:tr>
      <w:tr w:rsidR="005C17E3" w14:paraId="69DDBE9E" w14:textId="77777777" w:rsidTr="002C500D">
        <w:trPr>
          <w:jc w:val="center"/>
        </w:trPr>
        <w:tc>
          <w:tcPr>
            <w:tcW w:w="846" w:type="dxa"/>
            <w:tcBorders>
              <w:top w:val="single" w:sz="2" w:space="0" w:color="auto"/>
              <w:left w:val="single" w:sz="2" w:space="0" w:color="auto"/>
              <w:bottom w:val="single" w:sz="2" w:space="0" w:color="auto"/>
              <w:right w:val="single" w:sz="2" w:space="0" w:color="auto"/>
            </w:tcBorders>
            <w:vAlign w:val="center"/>
          </w:tcPr>
          <w:p w14:paraId="332364E0" w14:textId="03DEDA0A" w:rsidR="005C17E3" w:rsidRDefault="00EF309D" w:rsidP="00F55727">
            <w:pPr>
              <w:jc w:val="center"/>
              <w:rPr>
                <w:rFonts w:eastAsia="Calibri"/>
              </w:rPr>
            </w:pPr>
            <w:r>
              <w:rPr>
                <w:rFonts w:eastAsia="Calibri"/>
              </w:rPr>
              <w:t>4.</w:t>
            </w:r>
          </w:p>
        </w:tc>
        <w:tc>
          <w:tcPr>
            <w:tcW w:w="4541" w:type="dxa"/>
            <w:tcBorders>
              <w:top w:val="single" w:sz="2" w:space="0" w:color="auto"/>
              <w:left w:val="single" w:sz="2" w:space="0" w:color="auto"/>
              <w:bottom w:val="single" w:sz="2" w:space="0" w:color="auto"/>
              <w:right w:val="single" w:sz="2" w:space="0" w:color="auto"/>
            </w:tcBorders>
          </w:tcPr>
          <w:p w14:paraId="6FE1ACC7" w14:textId="40AA2229" w:rsidR="005C17E3" w:rsidRPr="00B56130" w:rsidRDefault="00EF309D" w:rsidP="00F55727">
            <w:pPr>
              <w:jc w:val="both"/>
            </w:pPr>
            <w:r w:rsidRPr="00EF309D">
              <w:t>Sienų atskirų vietų iki 5 m</w:t>
            </w:r>
            <w:r w:rsidRPr="005E0AE2">
              <w:rPr>
                <w:vertAlign w:val="superscript"/>
              </w:rPr>
              <w:t>2</w:t>
            </w:r>
            <w:r w:rsidRPr="00EF309D">
              <w:t xml:space="preserve"> ploto tinko remontas cemento skiediniu</w:t>
            </w:r>
          </w:p>
        </w:tc>
        <w:tc>
          <w:tcPr>
            <w:tcW w:w="1790" w:type="dxa"/>
            <w:tcBorders>
              <w:top w:val="single" w:sz="2" w:space="0" w:color="auto"/>
              <w:left w:val="single" w:sz="2" w:space="0" w:color="auto"/>
              <w:bottom w:val="single" w:sz="2" w:space="0" w:color="auto"/>
              <w:right w:val="single" w:sz="2" w:space="0" w:color="auto"/>
            </w:tcBorders>
            <w:vAlign w:val="center"/>
          </w:tcPr>
          <w:p w14:paraId="3FAE5278" w14:textId="31120A1B" w:rsidR="005C17E3" w:rsidRPr="00B56130" w:rsidRDefault="00EF309D" w:rsidP="00F55727">
            <w:pPr>
              <w:jc w:val="center"/>
              <w:rPr>
                <w:vertAlign w:val="superscript"/>
              </w:rPr>
            </w:pPr>
            <w:r w:rsidRPr="00EF309D">
              <w:rPr>
                <w:color w:val="000000"/>
                <w:lang w:eastAsia="lt-LT"/>
              </w:rPr>
              <w:t>m</w:t>
            </w:r>
            <w:r w:rsidRPr="00EF309D">
              <w:rPr>
                <w:color w:val="000000"/>
                <w:vertAlign w:val="superscript"/>
                <w:lang w:eastAsia="lt-LT"/>
              </w:rPr>
              <w:t>2</w:t>
            </w:r>
          </w:p>
        </w:tc>
        <w:tc>
          <w:tcPr>
            <w:tcW w:w="1790" w:type="dxa"/>
            <w:tcBorders>
              <w:top w:val="single" w:sz="2" w:space="0" w:color="auto"/>
              <w:left w:val="single" w:sz="2" w:space="0" w:color="auto"/>
              <w:bottom w:val="single" w:sz="2" w:space="0" w:color="auto"/>
              <w:right w:val="single" w:sz="2" w:space="0" w:color="auto"/>
            </w:tcBorders>
          </w:tcPr>
          <w:p w14:paraId="1D9E88F5" w14:textId="77777777" w:rsidR="005C17E3" w:rsidRPr="00D53BE2" w:rsidRDefault="005C17E3" w:rsidP="00F55727">
            <w:pPr>
              <w:jc w:val="center"/>
            </w:pPr>
          </w:p>
        </w:tc>
        <w:tc>
          <w:tcPr>
            <w:tcW w:w="1790" w:type="dxa"/>
            <w:tcBorders>
              <w:top w:val="single" w:sz="2" w:space="0" w:color="auto"/>
              <w:left w:val="single" w:sz="2" w:space="0" w:color="auto"/>
              <w:bottom w:val="single" w:sz="2" w:space="0" w:color="auto"/>
              <w:right w:val="single" w:sz="2" w:space="0" w:color="auto"/>
            </w:tcBorders>
          </w:tcPr>
          <w:p w14:paraId="65F8DDCB" w14:textId="77777777" w:rsidR="005C17E3" w:rsidRDefault="005C17E3"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176196D4" w14:textId="78EB0F92" w:rsidR="005C17E3" w:rsidRDefault="00EF309D" w:rsidP="00F55727">
            <w:pPr>
              <w:jc w:val="center"/>
            </w:pPr>
            <w:r w:rsidRPr="00EF309D">
              <w:t>25</w:t>
            </w:r>
          </w:p>
        </w:tc>
        <w:tc>
          <w:tcPr>
            <w:tcW w:w="1791" w:type="dxa"/>
            <w:tcBorders>
              <w:top w:val="single" w:sz="2" w:space="0" w:color="auto"/>
              <w:left w:val="single" w:sz="2" w:space="0" w:color="auto"/>
              <w:bottom w:val="single" w:sz="4" w:space="0" w:color="auto"/>
              <w:right w:val="single" w:sz="2" w:space="0" w:color="auto"/>
            </w:tcBorders>
            <w:vAlign w:val="center"/>
          </w:tcPr>
          <w:p w14:paraId="15E413F1" w14:textId="77777777" w:rsidR="005C17E3" w:rsidRDefault="005C17E3" w:rsidP="00F55727">
            <w:pPr>
              <w:jc w:val="center"/>
              <w:rPr>
                <w:rFonts w:eastAsia="Calibri"/>
              </w:rPr>
            </w:pPr>
          </w:p>
        </w:tc>
      </w:tr>
      <w:tr w:rsidR="00EF309D" w14:paraId="413E9EF3" w14:textId="77777777" w:rsidTr="002C500D">
        <w:trPr>
          <w:jc w:val="center"/>
        </w:trPr>
        <w:tc>
          <w:tcPr>
            <w:tcW w:w="846" w:type="dxa"/>
            <w:tcBorders>
              <w:top w:val="single" w:sz="2" w:space="0" w:color="auto"/>
              <w:left w:val="single" w:sz="2" w:space="0" w:color="auto"/>
              <w:bottom w:val="single" w:sz="2" w:space="0" w:color="auto"/>
              <w:right w:val="single" w:sz="2" w:space="0" w:color="auto"/>
            </w:tcBorders>
            <w:vAlign w:val="center"/>
          </w:tcPr>
          <w:p w14:paraId="41940016" w14:textId="184340F9" w:rsidR="00EF309D" w:rsidRDefault="00EF309D" w:rsidP="00F55727">
            <w:pPr>
              <w:jc w:val="center"/>
              <w:rPr>
                <w:rFonts w:eastAsia="Calibri"/>
              </w:rPr>
            </w:pPr>
            <w:r>
              <w:rPr>
                <w:rFonts w:eastAsia="Calibri"/>
              </w:rPr>
              <w:t xml:space="preserve">5. </w:t>
            </w:r>
          </w:p>
        </w:tc>
        <w:tc>
          <w:tcPr>
            <w:tcW w:w="4541" w:type="dxa"/>
            <w:tcBorders>
              <w:top w:val="single" w:sz="2" w:space="0" w:color="auto"/>
              <w:left w:val="single" w:sz="2" w:space="0" w:color="auto"/>
              <w:bottom w:val="single" w:sz="2" w:space="0" w:color="auto"/>
              <w:right w:val="single" w:sz="2" w:space="0" w:color="auto"/>
            </w:tcBorders>
          </w:tcPr>
          <w:p w14:paraId="65D410D9" w14:textId="6079F9C3" w:rsidR="00EF309D" w:rsidRPr="00EF309D" w:rsidRDefault="00EF309D" w:rsidP="00F55727">
            <w:pPr>
              <w:jc w:val="both"/>
            </w:pPr>
            <w:r w:rsidRPr="00EF309D">
              <w:t>Trinkelių ardymo – atstatymo darbai</w:t>
            </w:r>
          </w:p>
        </w:tc>
        <w:tc>
          <w:tcPr>
            <w:tcW w:w="1790" w:type="dxa"/>
            <w:tcBorders>
              <w:top w:val="single" w:sz="2" w:space="0" w:color="auto"/>
              <w:left w:val="single" w:sz="2" w:space="0" w:color="auto"/>
              <w:bottom w:val="single" w:sz="2" w:space="0" w:color="auto"/>
              <w:right w:val="single" w:sz="2" w:space="0" w:color="auto"/>
            </w:tcBorders>
            <w:vAlign w:val="center"/>
          </w:tcPr>
          <w:p w14:paraId="13975244" w14:textId="3C994473" w:rsidR="00EF309D" w:rsidRPr="00EF309D" w:rsidRDefault="00EF309D" w:rsidP="00F55727">
            <w:pPr>
              <w:jc w:val="center"/>
              <w:rPr>
                <w:color w:val="000000"/>
                <w:lang w:eastAsia="lt-LT"/>
              </w:rPr>
            </w:pPr>
            <w:r>
              <w:rPr>
                <w:color w:val="000000"/>
                <w:lang w:eastAsia="lt-LT"/>
              </w:rPr>
              <w:t>m</w:t>
            </w:r>
            <w:r w:rsidRPr="00EF309D">
              <w:rPr>
                <w:color w:val="000000"/>
                <w:vertAlign w:val="superscript"/>
                <w:lang w:eastAsia="lt-LT"/>
              </w:rPr>
              <w:t>2</w:t>
            </w:r>
          </w:p>
        </w:tc>
        <w:tc>
          <w:tcPr>
            <w:tcW w:w="1790" w:type="dxa"/>
            <w:tcBorders>
              <w:top w:val="single" w:sz="2" w:space="0" w:color="auto"/>
              <w:left w:val="single" w:sz="2" w:space="0" w:color="auto"/>
              <w:bottom w:val="single" w:sz="2" w:space="0" w:color="auto"/>
              <w:right w:val="single" w:sz="2" w:space="0" w:color="auto"/>
            </w:tcBorders>
          </w:tcPr>
          <w:p w14:paraId="2F3BB0BA" w14:textId="77777777" w:rsidR="00EF309D" w:rsidRPr="00D53BE2" w:rsidRDefault="00EF309D" w:rsidP="00F55727">
            <w:pPr>
              <w:jc w:val="center"/>
            </w:pPr>
          </w:p>
        </w:tc>
        <w:tc>
          <w:tcPr>
            <w:tcW w:w="1790" w:type="dxa"/>
            <w:tcBorders>
              <w:top w:val="single" w:sz="2" w:space="0" w:color="auto"/>
              <w:left w:val="single" w:sz="2" w:space="0" w:color="auto"/>
              <w:bottom w:val="single" w:sz="2" w:space="0" w:color="auto"/>
              <w:right w:val="single" w:sz="2" w:space="0" w:color="auto"/>
            </w:tcBorders>
          </w:tcPr>
          <w:p w14:paraId="1FF7A7FD" w14:textId="77777777" w:rsidR="00EF309D" w:rsidRDefault="00EF309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7AF45545" w14:textId="04BBF516" w:rsidR="00EF309D" w:rsidRPr="00EF309D" w:rsidRDefault="00EF309D" w:rsidP="00F55727">
            <w:pPr>
              <w:jc w:val="center"/>
            </w:pPr>
            <w:r w:rsidRPr="00EF309D">
              <w:t>20</w:t>
            </w:r>
          </w:p>
        </w:tc>
        <w:tc>
          <w:tcPr>
            <w:tcW w:w="1791" w:type="dxa"/>
            <w:tcBorders>
              <w:top w:val="single" w:sz="2" w:space="0" w:color="auto"/>
              <w:left w:val="single" w:sz="2" w:space="0" w:color="auto"/>
              <w:bottom w:val="single" w:sz="4" w:space="0" w:color="auto"/>
              <w:right w:val="single" w:sz="2" w:space="0" w:color="auto"/>
            </w:tcBorders>
            <w:vAlign w:val="center"/>
          </w:tcPr>
          <w:p w14:paraId="0A783965" w14:textId="77777777" w:rsidR="00EF309D" w:rsidRDefault="00EF309D" w:rsidP="00F55727">
            <w:pPr>
              <w:jc w:val="center"/>
              <w:rPr>
                <w:rFonts w:eastAsia="Calibri"/>
              </w:rPr>
            </w:pPr>
          </w:p>
        </w:tc>
      </w:tr>
      <w:tr w:rsidR="00485AA3" w14:paraId="1875F485" w14:textId="77777777" w:rsidTr="009142D7">
        <w:trPr>
          <w:jc w:val="center"/>
        </w:trPr>
        <w:tc>
          <w:tcPr>
            <w:tcW w:w="12547" w:type="dxa"/>
            <w:gridSpan w:val="6"/>
            <w:tcBorders>
              <w:top w:val="single" w:sz="2" w:space="0" w:color="auto"/>
              <w:left w:val="single" w:sz="2" w:space="0" w:color="auto"/>
              <w:bottom w:val="single" w:sz="2" w:space="0" w:color="auto"/>
              <w:right w:val="single" w:sz="2" w:space="0" w:color="auto"/>
            </w:tcBorders>
            <w:vAlign w:val="center"/>
          </w:tcPr>
          <w:p w14:paraId="067BFF6A" w14:textId="456FA5DF" w:rsidR="00485AA3" w:rsidRPr="00EF309D" w:rsidRDefault="00485AA3" w:rsidP="00485AA3">
            <w:pPr>
              <w:jc w:val="right"/>
            </w:pPr>
            <w:r w:rsidRPr="004B29E3">
              <w:rPr>
                <w:b/>
              </w:rPr>
              <w:t>Preliminari</w:t>
            </w:r>
            <w:r w:rsidRPr="004B29E3">
              <w:rPr>
                <w:b/>
                <w:spacing w:val="-1"/>
              </w:rPr>
              <w:t xml:space="preserve"> </w:t>
            </w:r>
            <w:r w:rsidRPr="004B29E3">
              <w:rPr>
                <w:b/>
              </w:rPr>
              <w:t>pasiūlymo</w:t>
            </w:r>
            <w:r w:rsidRPr="004B29E3">
              <w:rPr>
                <w:b/>
                <w:spacing w:val="-2"/>
              </w:rPr>
              <w:t xml:space="preserve"> </w:t>
            </w:r>
            <w:r w:rsidRPr="004B29E3">
              <w:rPr>
                <w:b/>
              </w:rPr>
              <w:t>kaina</w:t>
            </w:r>
            <w:r w:rsidRPr="004B29E3">
              <w:rPr>
                <w:b/>
                <w:spacing w:val="-1"/>
              </w:rPr>
              <w:t xml:space="preserve"> </w:t>
            </w:r>
            <w:r w:rsidRPr="004B29E3">
              <w:rPr>
                <w:b/>
              </w:rPr>
              <w:t>I</w:t>
            </w:r>
            <w:r w:rsidRPr="004B29E3">
              <w:rPr>
                <w:b/>
                <w:spacing w:val="-3"/>
              </w:rPr>
              <w:t xml:space="preserve"> </w:t>
            </w:r>
            <w:r w:rsidRPr="004B29E3">
              <w:rPr>
                <w:b/>
              </w:rPr>
              <w:t>pirkimo</w:t>
            </w:r>
            <w:r w:rsidRPr="004B29E3">
              <w:rPr>
                <w:b/>
                <w:spacing w:val="-1"/>
              </w:rPr>
              <w:t xml:space="preserve"> </w:t>
            </w:r>
            <w:r w:rsidRPr="004B29E3">
              <w:rPr>
                <w:b/>
              </w:rPr>
              <w:t>daliai</w:t>
            </w:r>
            <w:r w:rsidRPr="004B29E3">
              <w:rPr>
                <w:b/>
                <w:spacing w:val="-1"/>
              </w:rPr>
              <w:t xml:space="preserve"> </w:t>
            </w:r>
            <w:r w:rsidRPr="004B29E3">
              <w:rPr>
                <w:b/>
              </w:rPr>
              <w:t>Eur su</w:t>
            </w:r>
            <w:r w:rsidRPr="004B29E3">
              <w:rPr>
                <w:b/>
                <w:spacing w:val="-1"/>
              </w:rPr>
              <w:t xml:space="preserve"> </w:t>
            </w:r>
            <w:r w:rsidRPr="004B29E3">
              <w:rPr>
                <w:b/>
              </w:rPr>
              <w:t>PVM (suma skaičiais ir žodžiais):</w:t>
            </w:r>
          </w:p>
        </w:tc>
        <w:tc>
          <w:tcPr>
            <w:tcW w:w="1791" w:type="dxa"/>
            <w:tcBorders>
              <w:top w:val="single" w:sz="2" w:space="0" w:color="auto"/>
              <w:left w:val="single" w:sz="2" w:space="0" w:color="auto"/>
              <w:bottom w:val="single" w:sz="4" w:space="0" w:color="auto"/>
              <w:right w:val="single" w:sz="2" w:space="0" w:color="auto"/>
            </w:tcBorders>
            <w:vAlign w:val="center"/>
          </w:tcPr>
          <w:p w14:paraId="5E02474B" w14:textId="77777777" w:rsidR="00485AA3" w:rsidRDefault="00485AA3" w:rsidP="00F55727">
            <w:pPr>
              <w:jc w:val="center"/>
              <w:rPr>
                <w:rFonts w:eastAsia="Calibri"/>
              </w:rPr>
            </w:pPr>
          </w:p>
        </w:tc>
      </w:tr>
    </w:tbl>
    <w:p w14:paraId="6132C86E" w14:textId="77777777" w:rsidR="00C35BCF" w:rsidRPr="005C17E3" w:rsidRDefault="00C35BCF" w:rsidP="005C06E3">
      <w:pPr>
        <w:ind w:firstLine="709"/>
        <w:jc w:val="both"/>
        <w:rPr>
          <w:b/>
          <w:bCs/>
          <w:i/>
        </w:rPr>
      </w:pPr>
    </w:p>
    <w:p w14:paraId="45563EB9" w14:textId="4AF98366" w:rsidR="005C06E3" w:rsidRPr="00C94266" w:rsidRDefault="005C06E3" w:rsidP="005C06E3">
      <w:pPr>
        <w:ind w:firstLine="709"/>
        <w:jc w:val="both"/>
        <w:rPr>
          <w:i/>
        </w:rPr>
      </w:pPr>
      <w:r w:rsidRPr="00C94266">
        <w:rPr>
          <w:i/>
        </w:rPr>
        <w:t>Pastabos:</w:t>
      </w:r>
    </w:p>
    <w:bookmarkEnd w:id="26"/>
    <w:p w14:paraId="767F079B" w14:textId="77777777" w:rsidR="00EF309D" w:rsidRPr="00EF309D" w:rsidRDefault="00EF309D" w:rsidP="00EF309D">
      <w:pPr>
        <w:ind w:left="-27" w:firstLine="736"/>
        <w:jc w:val="both"/>
        <w:rPr>
          <w:i/>
        </w:rPr>
      </w:pPr>
      <w:r w:rsidRPr="00EF309D">
        <w:rPr>
          <w:i/>
        </w:rPr>
        <w:t>- įkainiai, kainos pasiūlyme nurodomi paliekant du skaitmenis po kablelio;</w:t>
      </w:r>
    </w:p>
    <w:p w14:paraId="0253B99A" w14:textId="77777777" w:rsidR="00EF309D" w:rsidRPr="00EF309D" w:rsidRDefault="00EF309D" w:rsidP="00EF309D">
      <w:pPr>
        <w:ind w:left="-27" w:firstLine="736"/>
        <w:jc w:val="both"/>
        <w:rPr>
          <w:i/>
        </w:rPr>
      </w:pPr>
      <w:r w:rsidRPr="00EF309D">
        <w:rPr>
          <w:i/>
        </w:rPr>
        <w:t>- tais atvejais, kai pagal galiojančius teisės aktus tiekėjui nereikia mokėti PVM, jis įkainius, kainas nurodo be PVM ir nurodo priežastis, dėl kurių PVM nemoka;</w:t>
      </w:r>
    </w:p>
    <w:p w14:paraId="6103F8D3" w14:textId="77777777" w:rsidR="00EF309D" w:rsidRPr="00EF309D" w:rsidRDefault="00EF309D" w:rsidP="00EF309D">
      <w:pPr>
        <w:ind w:left="-27" w:firstLine="736"/>
        <w:jc w:val="both"/>
        <w:rPr>
          <w:i/>
        </w:rPr>
      </w:pPr>
      <w:r w:rsidRPr="00EF309D">
        <w:rPr>
          <w:i/>
        </w:rPr>
        <w:t>- preliminari pasiūlymo kaina turi atitikti jos sudėtinių dalių sumą;</w:t>
      </w:r>
    </w:p>
    <w:p w14:paraId="706D931D" w14:textId="77777777" w:rsidR="00EF309D" w:rsidRPr="00A825D4" w:rsidRDefault="00EF309D" w:rsidP="00EF309D">
      <w:pPr>
        <w:ind w:left="-27" w:firstLine="736"/>
        <w:jc w:val="both"/>
        <w:rPr>
          <w:i/>
        </w:rPr>
      </w:pPr>
      <w:r w:rsidRPr="00EF309D">
        <w:rPr>
          <w:i/>
        </w:rPr>
        <w:t xml:space="preserve">- tiekėjas, teikdamas pasiūlymą, turi įsivertinti atvejus, kad Sutarties vykdymo metu dėl nuo Perkančiosios organizacijos nepriklausančių aplinkybių tiekėjui gali atsirasti pareiga mokėti PVM tarifą (pvz. pasikeičia  tiekėjo veikla, tampa PVM mokėtoju ir pan.), tokiu atveju – vykdant Sutartį, </w:t>
      </w:r>
      <w:r w:rsidRPr="00A825D4">
        <w:rPr>
          <w:i/>
        </w:rPr>
        <w:t>Sutarties įkainiai nebus keičiami;</w:t>
      </w:r>
    </w:p>
    <w:p w14:paraId="52ED7197" w14:textId="57AA10C8" w:rsidR="00EF309D" w:rsidRDefault="00EF309D" w:rsidP="00EF309D">
      <w:pPr>
        <w:ind w:left="-27" w:firstLine="736"/>
        <w:jc w:val="both"/>
        <w:rPr>
          <w:i/>
        </w:rPr>
      </w:pPr>
      <w:r w:rsidRPr="00A825D4">
        <w:rPr>
          <w:i/>
        </w:rPr>
        <w:t xml:space="preserve">* nurodyti darbų kiekiai yra preliminarūs lyginamieji, jie naudojami tik pasiūlymų vertinime ir nebus laikomi maksimaliais. Sutarties vykdymo metu preliminarūs perkamų darbų kiekiai pagal Perkančiosios organizacijos poreikį gali būti mažinami arba gali būti didinami. </w:t>
      </w:r>
      <w:r w:rsidR="00581F39" w:rsidRPr="00A825D4">
        <w:rPr>
          <w:i/>
        </w:rPr>
        <w:t xml:space="preserve">Maksimaliai darbų gali būti užsakoma už ne daugiau kaip </w:t>
      </w:r>
      <w:r w:rsidR="00A546E0" w:rsidRPr="00A825D4">
        <w:rPr>
          <w:i/>
        </w:rPr>
        <w:t>30 000,00 Eur su PVM (arba 24 793,39 Eur be PVM, jei tiekėjas yra ne PVM mokėtojas ar darbai neapmokestinami PVM, ar dėl kitų priežasčių Perkančiosios organizacijos galutinė tiekėjui mokėtina suma bus be PVM)</w:t>
      </w:r>
      <w:r w:rsidRPr="00A825D4">
        <w:rPr>
          <w:i/>
        </w:rPr>
        <w:t>.</w:t>
      </w:r>
    </w:p>
    <w:p w14:paraId="70A79AE6" w14:textId="3CDDF4B2" w:rsidR="002C500D" w:rsidRDefault="002C500D" w:rsidP="002C500D">
      <w:pPr>
        <w:jc w:val="both"/>
      </w:pPr>
    </w:p>
    <w:p w14:paraId="2A011FA4" w14:textId="77777777" w:rsidR="005E0AE2" w:rsidRDefault="005E0AE2" w:rsidP="002C500D">
      <w:pPr>
        <w:jc w:val="both"/>
      </w:pPr>
    </w:p>
    <w:p w14:paraId="218F6284" w14:textId="6D0D8328" w:rsidR="002C500D" w:rsidRDefault="002C500D" w:rsidP="002C500D">
      <w:pPr>
        <w:jc w:val="both"/>
      </w:pPr>
      <w:r>
        <w:lastRenderedPageBreak/>
        <w:t>Mes siūlome:</w:t>
      </w:r>
      <w:r w:rsidRPr="005C17E3">
        <w:t xml:space="preserve"> I</w:t>
      </w:r>
      <w:r w:rsidR="00F16E15">
        <w:t>I</w:t>
      </w:r>
      <w:r w:rsidRPr="005C17E3">
        <w:t xml:space="preserve"> pirkimo dalis</w:t>
      </w:r>
      <w:r>
        <w:t xml:space="preserve"> - </w:t>
      </w:r>
      <w:r w:rsidR="00F16E15" w:rsidRPr="00F16E15">
        <w:t>Klaipėdos lopšelio</w:t>
      </w:r>
      <w:r w:rsidR="00C347A2">
        <w:t xml:space="preserve"> </w:t>
      </w:r>
      <w:r w:rsidR="00F16E15" w:rsidRPr="00F16E15">
        <w:t xml:space="preserve">– darželio „Švyturėlis“ </w:t>
      </w:r>
      <w:proofErr w:type="spellStart"/>
      <w:r w:rsidR="00F16E15" w:rsidRPr="00F16E15">
        <w:t>Kalnupės</w:t>
      </w:r>
      <w:proofErr w:type="spellEnd"/>
      <w:r w:rsidR="00F16E15" w:rsidRPr="00F16E15">
        <w:t xml:space="preserve"> g. 20</w:t>
      </w:r>
      <w:r w:rsidR="005E0AE2" w:rsidRPr="0021434C">
        <w:t>, Klaipėda</w:t>
      </w:r>
      <w:r w:rsidR="00F16E15" w:rsidRPr="00F16E15">
        <w:t xml:space="preserve"> lauko laiptų remonto darbai</w:t>
      </w:r>
      <w:r>
        <w:t>:</w:t>
      </w:r>
    </w:p>
    <w:tbl>
      <w:tblPr>
        <w:tblW w:w="14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4247"/>
        <w:gridCol w:w="1790"/>
        <w:gridCol w:w="1790"/>
        <w:gridCol w:w="1790"/>
        <w:gridCol w:w="1790"/>
        <w:gridCol w:w="1791"/>
      </w:tblGrid>
      <w:tr w:rsidR="002C500D" w14:paraId="16794EFA" w14:textId="77777777" w:rsidTr="00F55727">
        <w:trPr>
          <w:jc w:val="center"/>
        </w:trPr>
        <w:tc>
          <w:tcPr>
            <w:tcW w:w="993" w:type="dxa"/>
            <w:tcBorders>
              <w:top w:val="single" w:sz="4" w:space="0" w:color="auto"/>
              <w:left w:val="single" w:sz="4" w:space="0" w:color="auto"/>
              <w:bottom w:val="single" w:sz="2" w:space="0" w:color="auto"/>
              <w:right w:val="single" w:sz="4" w:space="0" w:color="auto"/>
            </w:tcBorders>
            <w:vAlign w:val="center"/>
            <w:hideMark/>
          </w:tcPr>
          <w:p w14:paraId="14C32192" w14:textId="77777777" w:rsidR="002C500D" w:rsidRDefault="002C500D" w:rsidP="00F55727">
            <w:pPr>
              <w:jc w:val="center"/>
              <w:rPr>
                <w:rFonts w:eastAsia="Calibri"/>
                <w:b/>
              </w:rPr>
            </w:pPr>
            <w:r>
              <w:rPr>
                <w:rFonts w:eastAsia="Calibri"/>
                <w:b/>
              </w:rPr>
              <w:t>Eil. Nr.</w:t>
            </w:r>
          </w:p>
        </w:tc>
        <w:tc>
          <w:tcPr>
            <w:tcW w:w="4247" w:type="dxa"/>
            <w:tcBorders>
              <w:top w:val="single" w:sz="4" w:space="0" w:color="auto"/>
              <w:left w:val="single" w:sz="4" w:space="0" w:color="auto"/>
              <w:bottom w:val="single" w:sz="2" w:space="0" w:color="auto"/>
              <w:right w:val="single" w:sz="4" w:space="0" w:color="auto"/>
            </w:tcBorders>
            <w:vAlign w:val="center"/>
            <w:hideMark/>
          </w:tcPr>
          <w:p w14:paraId="1CEB99AF" w14:textId="77777777" w:rsidR="002C500D" w:rsidRDefault="002C500D" w:rsidP="00F55727">
            <w:pPr>
              <w:jc w:val="center"/>
              <w:rPr>
                <w:rFonts w:eastAsia="Calibri"/>
                <w:b/>
              </w:rPr>
            </w:pPr>
            <w:r>
              <w:rPr>
                <w:rFonts w:eastAsia="Calibri"/>
                <w:b/>
              </w:rPr>
              <w:t>Darbų pavadinimas</w:t>
            </w:r>
          </w:p>
        </w:tc>
        <w:tc>
          <w:tcPr>
            <w:tcW w:w="1790" w:type="dxa"/>
            <w:tcBorders>
              <w:top w:val="single" w:sz="4" w:space="0" w:color="auto"/>
              <w:left w:val="single" w:sz="4" w:space="0" w:color="auto"/>
              <w:bottom w:val="single" w:sz="2" w:space="0" w:color="auto"/>
              <w:right w:val="single" w:sz="4" w:space="0" w:color="auto"/>
            </w:tcBorders>
            <w:vAlign w:val="center"/>
            <w:hideMark/>
          </w:tcPr>
          <w:p w14:paraId="15739888" w14:textId="77777777" w:rsidR="002C500D" w:rsidRDefault="002C500D" w:rsidP="00F55727">
            <w:pPr>
              <w:jc w:val="center"/>
              <w:rPr>
                <w:b/>
              </w:rPr>
            </w:pPr>
            <w:r>
              <w:rPr>
                <w:b/>
                <w:sz w:val="22"/>
                <w:szCs w:val="22"/>
              </w:rPr>
              <w:t>Mato vnt.</w:t>
            </w:r>
          </w:p>
        </w:tc>
        <w:tc>
          <w:tcPr>
            <w:tcW w:w="1790" w:type="dxa"/>
            <w:tcBorders>
              <w:top w:val="single" w:sz="4" w:space="0" w:color="auto"/>
              <w:left w:val="single" w:sz="4" w:space="0" w:color="auto"/>
              <w:bottom w:val="single" w:sz="2" w:space="0" w:color="auto"/>
              <w:right w:val="single" w:sz="4" w:space="0" w:color="auto"/>
            </w:tcBorders>
            <w:vAlign w:val="center"/>
          </w:tcPr>
          <w:p w14:paraId="0EAF579A" w14:textId="77777777" w:rsidR="002C500D" w:rsidRDefault="002C500D" w:rsidP="00F55727">
            <w:pPr>
              <w:jc w:val="center"/>
              <w:rPr>
                <w:rFonts w:eastAsia="Calibri"/>
                <w:b/>
              </w:rPr>
            </w:pPr>
            <w:r w:rsidRPr="004B29E3">
              <w:rPr>
                <w:b/>
              </w:rPr>
              <w:t>Įkainis mato vnt.</w:t>
            </w:r>
            <w:r w:rsidRPr="004B29E3">
              <w:rPr>
                <w:b/>
                <w:spacing w:val="-1"/>
              </w:rPr>
              <w:t xml:space="preserve"> </w:t>
            </w:r>
            <w:r w:rsidRPr="004B29E3">
              <w:rPr>
                <w:b/>
              </w:rPr>
              <w:t>Eur</w:t>
            </w:r>
            <w:r w:rsidRPr="004B29E3">
              <w:rPr>
                <w:b/>
                <w:spacing w:val="-1"/>
              </w:rPr>
              <w:t xml:space="preserve"> </w:t>
            </w:r>
            <w:r w:rsidRPr="004B29E3">
              <w:rPr>
                <w:b/>
              </w:rPr>
              <w:t>be PVM</w:t>
            </w:r>
          </w:p>
        </w:tc>
        <w:tc>
          <w:tcPr>
            <w:tcW w:w="1790" w:type="dxa"/>
            <w:tcBorders>
              <w:top w:val="single" w:sz="4" w:space="0" w:color="auto"/>
              <w:left w:val="single" w:sz="4" w:space="0" w:color="auto"/>
              <w:bottom w:val="single" w:sz="2" w:space="0" w:color="auto"/>
              <w:right w:val="single" w:sz="4" w:space="0" w:color="auto"/>
            </w:tcBorders>
            <w:vAlign w:val="center"/>
          </w:tcPr>
          <w:p w14:paraId="77C05947" w14:textId="77777777" w:rsidR="002C500D" w:rsidRPr="005E0AE2" w:rsidRDefault="002C500D" w:rsidP="00F55727">
            <w:pPr>
              <w:jc w:val="center"/>
              <w:rPr>
                <w:b/>
              </w:rPr>
            </w:pPr>
            <w:r w:rsidRPr="005E0AE2">
              <w:rPr>
                <w:b/>
              </w:rPr>
              <w:t>Įkainis mato vnt.</w:t>
            </w:r>
            <w:r w:rsidRPr="005E0AE2">
              <w:rPr>
                <w:b/>
                <w:spacing w:val="-1"/>
              </w:rPr>
              <w:t xml:space="preserve"> </w:t>
            </w:r>
            <w:r w:rsidRPr="005E0AE2">
              <w:rPr>
                <w:b/>
              </w:rPr>
              <w:t>Eur</w:t>
            </w:r>
            <w:r w:rsidRPr="005E0AE2">
              <w:rPr>
                <w:b/>
                <w:spacing w:val="-1"/>
              </w:rPr>
              <w:t xml:space="preserve"> </w:t>
            </w:r>
            <w:r w:rsidRPr="005E0AE2">
              <w:rPr>
                <w:b/>
              </w:rPr>
              <w:t>su PVM</w:t>
            </w:r>
          </w:p>
        </w:tc>
        <w:tc>
          <w:tcPr>
            <w:tcW w:w="1790" w:type="dxa"/>
            <w:tcBorders>
              <w:top w:val="single" w:sz="4" w:space="0" w:color="auto"/>
              <w:left w:val="single" w:sz="4" w:space="0" w:color="auto"/>
              <w:bottom w:val="single" w:sz="2" w:space="0" w:color="auto"/>
              <w:right w:val="single" w:sz="4" w:space="0" w:color="auto"/>
            </w:tcBorders>
            <w:vAlign w:val="center"/>
          </w:tcPr>
          <w:p w14:paraId="292DEAB0" w14:textId="77777777" w:rsidR="002C500D" w:rsidRPr="005E0AE2" w:rsidRDefault="002C500D" w:rsidP="00F55727">
            <w:pPr>
              <w:jc w:val="center"/>
              <w:rPr>
                <w:b/>
              </w:rPr>
            </w:pPr>
            <w:r w:rsidRPr="005E0AE2">
              <w:rPr>
                <w:b/>
              </w:rPr>
              <w:t>Preliminarus darbų kiekis*</w:t>
            </w:r>
          </w:p>
        </w:tc>
        <w:tc>
          <w:tcPr>
            <w:tcW w:w="1791" w:type="dxa"/>
            <w:tcBorders>
              <w:top w:val="single" w:sz="4" w:space="0" w:color="auto"/>
              <w:left w:val="single" w:sz="4" w:space="0" w:color="auto"/>
              <w:bottom w:val="single" w:sz="2" w:space="0" w:color="auto"/>
              <w:right w:val="single" w:sz="4" w:space="0" w:color="auto"/>
            </w:tcBorders>
            <w:vAlign w:val="center"/>
            <w:hideMark/>
          </w:tcPr>
          <w:p w14:paraId="61911902" w14:textId="77777777" w:rsidR="002C500D" w:rsidRPr="005E0AE2" w:rsidRDefault="002C500D" w:rsidP="00F55727">
            <w:pPr>
              <w:jc w:val="center"/>
              <w:rPr>
                <w:b/>
              </w:rPr>
            </w:pPr>
            <w:r w:rsidRPr="005E0AE2">
              <w:rPr>
                <w:b/>
              </w:rPr>
              <w:t>Preliminari darbų kaina</w:t>
            </w:r>
            <w:r w:rsidRPr="005E0AE2">
              <w:rPr>
                <w:b/>
                <w:spacing w:val="-7"/>
              </w:rPr>
              <w:t xml:space="preserve"> </w:t>
            </w:r>
            <w:r w:rsidRPr="005E0AE2">
              <w:rPr>
                <w:b/>
              </w:rPr>
              <w:t>Eur</w:t>
            </w:r>
            <w:r w:rsidRPr="005E0AE2">
              <w:rPr>
                <w:b/>
                <w:spacing w:val="-8"/>
              </w:rPr>
              <w:t xml:space="preserve"> </w:t>
            </w:r>
            <w:r w:rsidRPr="005E0AE2">
              <w:rPr>
                <w:b/>
              </w:rPr>
              <w:t>su PVM</w:t>
            </w:r>
          </w:p>
        </w:tc>
      </w:tr>
      <w:tr w:rsidR="002C500D" w14:paraId="44F11041" w14:textId="77777777" w:rsidTr="00F55727">
        <w:trPr>
          <w:jc w:val="center"/>
        </w:trPr>
        <w:tc>
          <w:tcPr>
            <w:tcW w:w="993" w:type="dxa"/>
            <w:tcBorders>
              <w:top w:val="single" w:sz="4" w:space="0" w:color="auto"/>
              <w:left w:val="single" w:sz="4" w:space="0" w:color="auto"/>
              <w:bottom w:val="single" w:sz="2" w:space="0" w:color="auto"/>
              <w:right w:val="single" w:sz="4" w:space="0" w:color="auto"/>
            </w:tcBorders>
            <w:vAlign w:val="center"/>
          </w:tcPr>
          <w:p w14:paraId="46D779DA" w14:textId="77777777" w:rsidR="002C500D" w:rsidRPr="003C76C1" w:rsidRDefault="002C500D" w:rsidP="00F55727">
            <w:pPr>
              <w:jc w:val="center"/>
              <w:rPr>
                <w:rFonts w:eastAsia="Calibri"/>
                <w:bCs/>
                <w:i/>
                <w:iCs/>
                <w:sz w:val="20"/>
                <w:szCs w:val="20"/>
              </w:rPr>
            </w:pPr>
            <w:r w:rsidRPr="003C76C1">
              <w:rPr>
                <w:rFonts w:eastAsia="Calibri"/>
                <w:bCs/>
                <w:i/>
                <w:iCs/>
                <w:sz w:val="20"/>
                <w:szCs w:val="20"/>
              </w:rPr>
              <w:t>1</w:t>
            </w:r>
          </w:p>
        </w:tc>
        <w:tc>
          <w:tcPr>
            <w:tcW w:w="4247" w:type="dxa"/>
            <w:tcBorders>
              <w:top w:val="single" w:sz="4" w:space="0" w:color="auto"/>
              <w:left w:val="single" w:sz="4" w:space="0" w:color="auto"/>
              <w:bottom w:val="single" w:sz="2" w:space="0" w:color="auto"/>
              <w:right w:val="single" w:sz="4" w:space="0" w:color="auto"/>
            </w:tcBorders>
            <w:vAlign w:val="center"/>
          </w:tcPr>
          <w:p w14:paraId="536A8067" w14:textId="77777777" w:rsidR="002C500D" w:rsidRPr="003C76C1" w:rsidRDefault="002C500D" w:rsidP="00F55727">
            <w:pPr>
              <w:jc w:val="center"/>
              <w:rPr>
                <w:rFonts w:eastAsia="Calibri"/>
                <w:bCs/>
                <w:i/>
                <w:iCs/>
                <w:sz w:val="20"/>
                <w:szCs w:val="20"/>
              </w:rPr>
            </w:pPr>
            <w:r w:rsidRPr="003C76C1">
              <w:rPr>
                <w:rFonts w:eastAsia="Calibri"/>
                <w:bCs/>
                <w:i/>
                <w:iCs/>
                <w:sz w:val="20"/>
                <w:szCs w:val="20"/>
              </w:rPr>
              <w:t>2</w:t>
            </w:r>
          </w:p>
        </w:tc>
        <w:tc>
          <w:tcPr>
            <w:tcW w:w="1790" w:type="dxa"/>
            <w:tcBorders>
              <w:top w:val="single" w:sz="4" w:space="0" w:color="auto"/>
              <w:left w:val="single" w:sz="4" w:space="0" w:color="auto"/>
              <w:bottom w:val="single" w:sz="2" w:space="0" w:color="auto"/>
              <w:right w:val="single" w:sz="4" w:space="0" w:color="auto"/>
            </w:tcBorders>
            <w:vAlign w:val="center"/>
          </w:tcPr>
          <w:p w14:paraId="37CCD1F3" w14:textId="77777777" w:rsidR="002C500D" w:rsidRPr="003C76C1" w:rsidRDefault="002C500D" w:rsidP="00F55727">
            <w:pPr>
              <w:jc w:val="center"/>
              <w:rPr>
                <w:bCs/>
                <w:i/>
                <w:iCs/>
                <w:sz w:val="20"/>
                <w:szCs w:val="20"/>
              </w:rPr>
            </w:pPr>
            <w:r w:rsidRPr="003C76C1">
              <w:rPr>
                <w:bCs/>
                <w:i/>
                <w:iCs/>
                <w:sz w:val="20"/>
                <w:szCs w:val="20"/>
              </w:rPr>
              <w:t>3</w:t>
            </w:r>
          </w:p>
        </w:tc>
        <w:tc>
          <w:tcPr>
            <w:tcW w:w="1790" w:type="dxa"/>
            <w:tcBorders>
              <w:top w:val="single" w:sz="4" w:space="0" w:color="auto"/>
              <w:left w:val="single" w:sz="4" w:space="0" w:color="auto"/>
              <w:bottom w:val="single" w:sz="2" w:space="0" w:color="auto"/>
              <w:right w:val="single" w:sz="4" w:space="0" w:color="auto"/>
            </w:tcBorders>
            <w:vAlign w:val="center"/>
          </w:tcPr>
          <w:p w14:paraId="479F2BA5" w14:textId="77777777" w:rsidR="002C500D" w:rsidRPr="003C76C1" w:rsidRDefault="002C500D" w:rsidP="00F55727">
            <w:pPr>
              <w:jc w:val="center"/>
              <w:rPr>
                <w:bCs/>
                <w:i/>
                <w:iCs/>
                <w:sz w:val="20"/>
                <w:szCs w:val="20"/>
              </w:rPr>
            </w:pPr>
            <w:r w:rsidRPr="003C76C1">
              <w:rPr>
                <w:bCs/>
                <w:i/>
                <w:iCs/>
                <w:sz w:val="20"/>
                <w:szCs w:val="20"/>
              </w:rPr>
              <w:t>4</w:t>
            </w:r>
          </w:p>
        </w:tc>
        <w:tc>
          <w:tcPr>
            <w:tcW w:w="1790" w:type="dxa"/>
            <w:tcBorders>
              <w:top w:val="single" w:sz="4" w:space="0" w:color="auto"/>
              <w:left w:val="single" w:sz="4" w:space="0" w:color="auto"/>
              <w:bottom w:val="single" w:sz="2" w:space="0" w:color="auto"/>
              <w:right w:val="single" w:sz="4" w:space="0" w:color="auto"/>
            </w:tcBorders>
            <w:vAlign w:val="center"/>
          </w:tcPr>
          <w:p w14:paraId="405A4703" w14:textId="77777777" w:rsidR="002C500D" w:rsidRPr="003C76C1" w:rsidRDefault="002C500D" w:rsidP="00F55727">
            <w:pPr>
              <w:jc w:val="center"/>
              <w:rPr>
                <w:bCs/>
                <w:i/>
                <w:iCs/>
                <w:sz w:val="20"/>
                <w:szCs w:val="20"/>
              </w:rPr>
            </w:pPr>
            <w:r w:rsidRPr="003C76C1">
              <w:rPr>
                <w:bCs/>
                <w:i/>
                <w:iCs/>
                <w:sz w:val="20"/>
                <w:szCs w:val="20"/>
              </w:rPr>
              <w:t>5</w:t>
            </w:r>
          </w:p>
        </w:tc>
        <w:tc>
          <w:tcPr>
            <w:tcW w:w="1790" w:type="dxa"/>
            <w:tcBorders>
              <w:top w:val="single" w:sz="4" w:space="0" w:color="auto"/>
              <w:left w:val="single" w:sz="4" w:space="0" w:color="auto"/>
              <w:bottom w:val="single" w:sz="2" w:space="0" w:color="auto"/>
              <w:right w:val="single" w:sz="4" w:space="0" w:color="auto"/>
            </w:tcBorders>
            <w:vAlign w:val="center"/>
          </w:tcPr>
          <w:p w14:paraId="62631169" w14:textId="77777777" w:rsidR="002C500D" w:rsidRPr="003C76C1" w:rsidRDefault="002C500D" w:rsidP="00F55727">
            <w:pPr>
              <w:jc w:val="center"/>
              <w:rPr>
                <w:bCs/>
                <w:i/>
                <w:iCs/>
                <w:sz w:val="20"/>
                <w:szCs w:val="20"/>
              </w:rPr>
            </w:pPr>
            <w:r w:rsidRPr="003C76C1">
              <w:rPr>
                <w:bCs/>
                <w:i/>
                <w:iCs/>
                <w:sz w:val="20"/>
                <w:szCs w:val="20"/>
              </w:rPr>
              <w:t>6</w:t>
            </w:r>
          </w:p>
        </w:tc>
        <w:tc>
          <w:tcPr>
            <w:tcW w:w="1791" w:type="dxa"/>
            <w:tcBorders>
              <w:top w:val="single" w:sz="4" w:space="0" w:color="auto"/>
              <w:left w:val="single" w:sz="4" w:space="0" w:color="auto"/>
              <w:bottom w:val="single" w:sz="2" w:space="0" w:color="auto"/>
              <w:right w:val="single" w:sz="4" w:space="0" w:color="auto"/>
            </w:tcBorders>
            <w:vAlign w:val="center"/>
          </w:tcPr>
          <w:p w14:paraId="0D9FC263" w14:textId="77777777" w:rsidR="002C500D" w:rsidRPr="003C76C1" w:rsidRDefault="002C500D" w:rsidP="00F55727">
            <w:pPr>
              <w:jc w:val="center"/>
              <w:rPr>
                <w:bCs/>
                <w:i/>
                <w:iCs/>
                <w:sz w:val="20"/>
                <w:szCs w:val="20"/>
              </w:rPr>
            </w:pPr>
            <w:r w:rsidRPr="003C76C1">
              <w:rPr>
                <w:bCs/>
                <w:i/>
                <w:iCs/>
                <w:sz w:val="20"/>
                <w:szCs w:val="20"/>
              </w:rPr>
              <w:t>7=</w:t>
            </w:r>
            <w:r>
              <w:rPr>
                <w:bCs/>
                <w:i/>
                <w:iCs/>
                <w:sz w:val="20"/>
                <w:szCs w:val="20"/>
              </w:rPr>
              <w:t>5</w:t>
            </w:r>
            <w:r w:rsidRPr="003C76C1">
              <w:rPr>
                <w:bCs/>
                <w:i/>
                <w:iCs/>
                <w:sz w:val="20"/>
                <w:szCs w:val="20"/>
              </w:rPr>
              <w:t>x6</w:t>
            </w:r>
          </w:p>
        </w:tc>
      </w:tr>
      <w:tr w:rsidR="002C500D" w14:paraId="3BECB6F0" w14:textId="77777777" w:rsidTr="00F55727">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0D8A710E" w14:textId="3E677AF3" w:rsidR="002C500D" w:rsidRDefault="002C500D" w:rsidP="00F55727">
            <w:pPr>
              <w:jc w:val="center"/>
              <w:rPr>
                <w:rFonts w:eastAsia="Calibri"/>
              </w:rPr>
            </w:pPr>
            <w:r>
              <w:rPr>
                <w:rFonts w:eastAsia="Calibri"/>
              </w:rPr>
              <w:t>1.</w:t>
            </w:r>
          </w:p>
        </w:tc>
        <w:tc>
          <w:tcPr>
            <w:tcW w:w="4247" w:type="dxa"/>
            <w:tcBorders>
              <w:top w:val="single" w:sz="2" w:space="0" w:color="auto"/>
              <w:left w:val="single" w:sz="2" w:space="0" w:color="auto"/>
              <w:bottom w:val="single" w:sz="2" w:space="0" w:color="auto"/>
              <w:right w:val="single" w:sz="2" w:space="0" w:color="auto"/>
            </w:tcBorders>
          </w:tcPr>
          <w:p w14:paraId="131FD19F" w14:textId="3976F714" w:rsidR="002C500D" w:rsidRPr="002513E3" w:rsidRDefault="002C500D" w:rsidP="00F55727">
            <w:pPr>
              <w:jc w:val="both"/>
            </w:pPr>
            <w:r w:rsidRPr="0026183B">
              <w:t>Laiptų pakopų ir aikštelių pažeminimas išardant (iki 10 cm) betono sluoksnį</w:t>
            </w:r>
            <w:r w:rsidR="00FB2511">
              <w:t xml:space="preserve"> </w:t>
            </w:r>
            <w:r w:rsidR="00FB2511" w:rsidRPr="00FB2511">
              <w:t>(1-2 pav.)</w:t>
            </w:r>
          </w:p>
        </w:tc>
        <w:tc>
          <w:tcPr>
            <w:tcW w:w="1790" w:type="dxa"/>
            <w:tcBorders>
              <w:top w:val="single" w:sz="2" w:space="0" w:color="auto"/>
              <w:left w:val="single" w:sz="2" w:space="0" w:color="auto"/>
              <w:bottom w:val="single" w:sz="2" w:space="0" w:color="auto"/>
              <w:right w:val="single" w:sz="2" w:space="0" w:color="auto"/>
            </w:tcBorders>
            <w:vAlign w:val="center"/>
          </w:tcPr>
          <w:p w14:paraId="46B988B1" w14:textId="77777777" w:rsidR="002C500D" w:rsidRPr="00B56130" w:rsidRDefault="002C500D" w:rsidP="00F55727">
            <w:pPr>
              <w:jc w:val="center"/>
            </w:pPr>
            <w:r w:rsidRPr="00D27832">
              <w:t>m</w:t>
            </w:r>
            <w:r>
              <w:rPr>
                <w:vertAlign w:val="superscript"/>
              </w:rPr>
              <w:t>3</w:t>
            </w:r>
          </w:p>
        </w:tc>
        <w:tc>
          <w:tcPr>
            <w:tcW w:w="1790" w:type="dxa"/>
            <w:tcBorders>
              <w:top w:val="single" w:sz="2" w:space="0" w:color="auto"/>
              <w:left w:val="single" w:sz="2" w:space="0" w:color="auto"/>
              <w:bottom w:val="single" w:sz="2" w:space="0" w:color="auto"/>
              <w:right w:val="single" w:sz="2" w:space="0" w:color="auto"/>
            </w:tcBorders>
            <w:vAlign w:val="center"/>
          </w:tcPr>
          <w:p w14:paraId="56BDD686"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4BDBC5EB"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4944B026" w14:textId="052D8899" w:rsidR="002C500D" w:rsidRDefault="00FB2511" w:rsidP="00F55727">
            <w:pPr>
              <w:jc w:val="center"/>
            </w:pPr>
            <w:r>
              <w:t>1</w:t>
            </w:r>
          </w:p>
        </w:tc>
        <w:tc>
          <w:tcPr>
            <w:tcW w:w="1791" w:type="dxa"/>
            <w:tcBorders>
              <w:top w:val="single" w:sz="2" w:space="0" w:color="auto"/>
              <w:left w:val="single" w:sz="2" w:space="0" w:color="auto"/>
              <w:bottom w:val="single" w:sz="4" w:space="0" w:color="auto"/>
              <w:right w:val="single" w:sz="2" w:space="0" w:color="auto"/>
            </w:tcBorders>
            <w:vAlign w:val="center"/>
          </w:tcPr>
          <w:p w14:paraId="6B266B3B" w14:textId="77777777" w:rsidR="002C500D" w:rsidRDefault="002C500D" w:rsidP="00F55727">
            <w:pPr>
              <w:jc w:val="center"/>
              <w:rPr>
                <w:rFonts w:eastAsia="Calibri"/>
              </w:rPr>
            </w:pPr>
          </w:p>
        </w:tc>
      </w:tr>
      <w:tr w:rsidR="002C500D" w14:paraId="3313B355" w14:textId="77777777" w:rsidTr="005751D1">
        <w:trPr>
          <w:trHeight w:val="1064"/>
          <w:jc w:val="center"/>
        </w:trPr>
        <w:tc>
          <w:tcPr>
            <w:tcW w:w="993" w:type="dxa"/>
            <w:tcBorders>
              <w:top w:val="single" w:sz="2" w:space="0" w:color="auto"/>
              <w:left w:val="single" w:sz="2" w:space="0" w:color="auto"/>
              <w:bottom w:val="single" w:sz="2" w:space="0" w:color="auto"/>
              <w:right w:val="single" w:sz="2" w:space="0" w:color="auto"/>
            </w:tcBorders>
            <w:vAlign w:val="center"/>
          </w:tcPr>
          <w:p w14:paraId="0332DC73" w14:textId="6675FCF9" w:rsidR="002C500D" w:rsidRDefault="002C500D" w:rsidP="00F55727">
            <w:pPr>
              <w:jc w:val="center"/>
              <w:rPr>
                <w:rFonts w:eastAsia="Calibri"/>
              </w:rPr>
            </w:pPr>
            <w:r>
              <w:rPr>
                <w:rFonts w:eastAsia="Calibri"/>
              </w:rPr>
              <w:t>2.</w:t>
            </w:r>
          </w:p>
        </w:tc>
        <w:tc>
          <w:tcPr>
            <w:tcW w:w="4247" w:type="dxa"/>
            <w:tcBorders>
              <w:top w:val="single" w:sz="2" w:space="0" w:color="auto"/>
              <w:left w:val="single" w:sz="2" w:space="0" w:color="auto"/>
              <w:bottom w:val="single" w:sz="2" w:space="0" w:color="auto"/>
              <w:right w:val="single" w:sz="2" w:space="0" w:color="auto"/>
            </w:tcBorders>
          </w:tcPr>
          <w:p w14:paraId="513FD149" w14:textId="6BDF9B95" w:rsidR="002C500D" w:rsidRPr="00B56130" w:rsidRDefault="00FB2511" w:rsidP="00F55727">
            <w:pPr>
              <w:jc w:val="both"/>
            </w:pPr>
            <w:r w:rsidRPr="00FB2511">
              <w:t>Lauko laiptų  ir aikštelių betonavimas, paruošiant pagrindą betoninių trinkelių dėjimui,  įrengiant kojų valymo groteles 3 vnt.  (1-2 pav.)</w:t>
            </w:r>
          </w:p>
        </w:tc>
        <w:tc>
          <w:tcPr>
            <w:tcW w:w="1790" w:type="dxa"/>
            <w:tcBorders>
              <w:top w:val="single" w:sz="2" w:space="0" w:color="auto"/>
              <w:left w:val="single" w:sz="2" w:space="0" w:color="auto"/>
              <w:bottom w:val="single" w:sz="2" w:space="0" w:color="auto"/>
              <w:right w:val="single" w:sz="2" w:space="0" w:color="auto"/>
            </w:tcBorders>
            <w:vAlign w:val="center"/>
          </w:tcPr>
          <w:p w14:paraId="184CCF7E" w14:textId="77777777" w:rsidR="002C500D" w:rsidRPr="00B56130" w:rsidRDefault="002C500D" w:rsidP="00F55727">
            <w:pPr>
              <w:jc w:val="center"/>
            </w:pPr>
            <w:r w:rsidRPr="004B3B8B">
              <w:t>m</w:t>
            </w:r>
            <w:r w:rsidRPr="0026183B">
              <w:rPr>
                <w:vertAlign w:val="superscript"/>
              </w:rPr>
              <w:t>3</w:t>
            </w:r>
          </w:p>
        </w:tc>
        <w:tc>
          <w:tcPr>
            <w:tcW w:w="1790" w:type="dxa"/>
            <w:tcBorders>
              <w:top w:val="single" w:sz="2" w:space="0" w:color="auto"/>
              <w:left w:val="single" w:sz="2" w:space="0" w:color="auto"/>
              <w:bottom w:val="single" w:sz="2" w:space="0" w:color="auto"/>
              <w:right w:val="single" w:sz="2" w:space="0" w:color="auto"/>
            </w:tcBorders>
            <w:vAlign w:val="center"/>
          </w:tcPr>
          <w:p w14:paraId="55C0C374"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5F171932"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142E8E20" w14:textId="3D52E906" w:rsidR="002C500D" w:rsidRDefault="00FB2511" w:rsidP="00F55727">
            <w:pPr>
              <w:jc w:val="center"/>
            </w:pPr>
            <w:r w:rsidRPr="00FB2511">
              <w:t>3,5</w:t>
            </w:r>
          </w:p>
        </w:tc>
        <w:tc>
          <w:tcPr>
            <w:tcW w:w="1791" w:type="dxa"/>
            <w:tcBorders>
              <w:top w:val="single" w:sz="2" w:space="0" w:color="auto"/>
              <w:left w:val="single" w:sz="2" w:space="0" w:color="auto"/>
              <w:bottom w:val="single" w:sz="4" w:space="0" w:color="auto"/>
              <w:right w:val="single" w:sz="2" w:space="0" w:color="auto"/>
            </w:tcBorders>
            <w:vAlign w:val="center"/>
          </w:tcPr>
          <w:p w14:paraId="590F17DF" w14:textId="77777777" w:rsidR="002C500D" w:rsidRDefault="002C500D" w:rsidP="00F55727">
            <w:pPr>
              <w:jc w:val="center"/>
              <w:rPr>
                <w:rFonts w:eastAsia="Calibri"/>
              </w:rPr>
            </w:pPr>
          </w:p>
        </w:tc>
      </w:tr>
      <w:tr w:rsidR="002C500D" w14:paraId="56B1F02A" w14:textId="77777777" w:rsidTr="00F55727">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15D39E3F" w14:textId="348D1149" w:rsidR="002C500D" w:rsidRDefault="002C500D" w:rsidP="00F55727">
            <w:pPr>
              <w:jc w:val="center"/>
              <w:rPr>
                <w:rFonts w:eastAsia="Calibri"/>
              </w:rPr>
            </w:pPr>
            <w:r>
              <w:rPr>
                <w:color w:val="000000"/>
                <w:lang w:eastAsia="lt-LT"/>
              </w:rPr>
              <w:t>3.</w:t>
            </w:r>
          </w:p>
        </w:tc>
        <w:tc>
          <w:tcPr>
            <w:tcW w:w="4247" w:type="dxa"/>
            <w:tcBorders>
              <w:top w:val="nil"/>
              <w:left w:val="nil"/>
              <w:bottom w:val="single" w:sz="4" w:space="0" w:color="auto"/>
              <w:right w:val="single" w:sz="4" w:space="0" w:color="auto"/>
            </w:tcBorders>
            <w:shd w:val="clear" w:color="auto" w:fill="auto"/>
            <w:vAlign w:val="center"/>
          </w:tcPr>
          <w:p w14:paraId="726A8C9C" w14:textId="42487E88" w:rsidR="002C500D" w:rsidRPr="00B56130" w:rsidRDefault="00FB2511" w:rsidP="00F55727">
            <w:pPr>
              <w:jc w:val="both"/>
            </w:pPr>
            <w:r w:rsidRPr="00FB2511">
              <w:rPr>
                <w:color w:val="000000"/>
                <w:lang w:eastAsia="lt-LT"/>
              </w:rPr>
              <w:t>Betoninių trinkelių dėjimas  (1-2 pav.)</w:t>
            </w:r>
          </w:p>
        </w:tc>
        <w:tc>
          <w:tcPr>
            <w:tcW w:w="1790" w:type="dxa"/>
            <w:tcBorders>
              <w:top w:val="nil"/>
              <w:left w:val="nil"/>
              <w:bottom w:val="single" w:sz="4" w:space="0" w:color="auto"/>
              <w:right w:val="single" w:sz="4" w:space="0" w:color="auto"/>
            </w:tcBorders>
            <w:shd w:val="clear" w:color="auto" w:fill="auto"/>
            <w:vAlign w:val="center"/>
          </w:tcPr>
          <w:p w14:paraId="7CA11F93" w14:textId="77777777" w:rsidR="002C500D" w:rsidRPr="00B56130" w:rsidRDefault="002C500D" w:rsidP="00F55727">
            <w:pPr>
              <w:jc w:val="center"/>
            </w:pPr>
            <w:r w:rsidRPr="002C4F66">
              <w:rPr>
                <w:color w:val="000000"/>
                <w:lang w:eastAsia="lt-LT"/>
              </w:rPr>
              <w:t>m</w:t>
            </w:r>
            <w:r w:rsidRPr="0026183B">
              <w:rPr>
                <w:color w:val="000000"/>
                <w:vertAlign w:val="superscript"/>
                <w:lang w:eastAsia="lt-LT"/>
              </w:rPr>
              <w:t>2</w:t>
            </w:r>
          </w:p>
        </w:tc>
        <w:tc>
          <w:tcPr>
            <w:tcW w:w="1790" w:type="dxa"/>
            <w:tcBorders>
              <w:top w:val="nil"/>
              <w:left w:val="nil"/>
              <w:bottom w:val="single" w:sz="4" w:space="0" w:color="auto"/>
              <w:right w:val="single" w:sz="4" w:space="0" w:color="auto"/>
            </w:tcBorders>
            <w:shd w:val="clear" w:color="auto" w:fill="auto"/>
            <w:vAlign w:val="center"/>
          </w:tcPr>
          <w:p w14:paraId="4C45419D" w14:textId="77777777" w:rsidR="002C500D" w:rsidRDefault="002C500D" w:rsidP="00F55727">
            <w:pPr>
              <w:jc w:val="center"/>
              <w:rPr>
                <w:rFonts w:eastAsia="Calibri"/>
              </w:rPr>
            </w:pPr>
          </w:p>
        </w:tc>
        <w:tc>
          <w:tcPr>
            <w:tcW w:w="1790" w:type="dxa"/>
            <w:tcBorders>
              <w:top w:val="nil"/>
              <w:left w:val="single" w:sz="4" w:space="0" w:color="auto"/>
              <w:bottom w:val="single" w:sz="4" w:space="0" w:color="auto"/>
              <w:right w:val="single" w:sz="4" w:space="0" w:color="auto"/>
            </w:tcBorders>
            <w:shd w:val="clear" w:color="auto" w:fill="auto"/>
            <w:vAlign w:val="center"/>
          </w:tcPr>
          <w:p w14:paraId="17F2FD94"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5FF6CC90" w14:textId="781AB133" w:rsidR="002C500D" w:rsidRPr="00B56130" w:rsidRDefault="002C500D" w:rsidP="00F55727">
            <w:pPr>
              <w:jc w:val="center"/>
            </w:pPr>
            <w:r>
              <w:rPr>
                <w:color w:val="000000"/>
                <w:lang w:eastAsia="lt-LT"/>
              </w:rPr>
              <w:t>3</w:t>
            </w:r>
            <w:r w:rsidR="00FB2511">
              <w:rPr>
                <w:color w:val="000000"/>
                <w:lang w:eastAsia="lt-LT"/>
              </w:rPr>
              <w:t>9</w:t>
            </w:r>
          </w:p>
        </w:tc>
        <w:tc>
          <w:tcPr>
            <w:tcW w:w="1791" w:type="dxa"/>
            <w:tcBorders>
              <w:top w:val="single" w:sz="2" w:space="0" w:color="auto"/>
              <w:left w:val="single" w:sz="2" w:space="0" w:color="auto"/>
              <w:bottom w:val="single" w:sz="4" w:space="0" w:color="auto"/>
              <w:right w:val="single" w:sz="2" w:space="0" w:color="auto"/>
            </w:tcBorders>
            <w:vAlign w:val="center"/>
          </w:tcPr>
          <w:p w14:paraId="1A129A30" w14:textId="77777777" w:rsidR="002C500D" w:rsidRDefault="002C500D" w:rsidP="00F55727">
            <w:pPr>
              <w:jc w:val="center"/>
              <w:rPr>
                <w:rFonts w:eastAsia="Calibri"/>
              </w:rPr>
            </w:pPr>
          </w:p>
        </w:tc>
      </w:tr>
      <w:tr w:rsidR="002C500D" w14:paraId="0F23495A" w14:textId="77777777" w:rsidTr="00F55727">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0357551A" w14:textId="0DC8E71D" w:rsidR="002C500D" w:rsidRDefault="002C500D" w:rsidP="00F55727">
            <w:pPr>
              <w:jc w:val="center"/>
              <w:rPr>
                <w:rFonts w:eastAsia="Calibri"/>
              </w:rPr>
            </w:pPr>
            <w:r>
              <w:rPr>
                <w:color w:val="000000"/>
                <w:lang w:eastAsia="lt-LT"/>
              </w:rPr>
              <w:t>4.</w:t>
            </w:r>
          </w:p>
        </w:tc>
        <w:tc>
          <w:tcPr>
            <w:tcW w:w="4247" w:type="dxa"/>
            <w:tcBorders>
              <w:top w:val="nil"/>
              <w:left w:val="nil"/>
              <w:bottom w:val="single" w:sz="4" w:space="0" w:color="auto"/>
              <w:right w:val="single" w:sz="4" w:space="0" w:color="auto"/>
            </w:tcBorders>
            <w:shd w:val="clear" w:color="auto" w:fill="auto"/>
            <w:vAlign w:val="center"/>
          </w:tcPr>
          <w:p w14:paraId="486871C1" w14:textId="584AD4D9" w:rsidR="002C500D" w:rsidRPr="00B56130" w:rsidRDefault="005751D1" w:rsidP="00F55727">
            <w:pPr>
              <w:jc w:val="both"/>
            </w:pPr>
            <w:r w:rsidRPr="005751D1">
              <w:rPr>
                <w:color w:val="000000"/>
                <w:lang w:eastAsia="lt-LT"/>
              </w:rPr>
              <w:t>Nerūdijančio plieno turėklų, tvirtinamų prie sienos ar pagrindo bei tvorelių įrengimas (1-4) pav.)</w:t>
            </w:r>
          </w:p>
        </w:tc>
        <w:tc>
          <w:tcPr>
            <w:tcW w:w="1790" w:type="dxa"/>
            <w:tcBorders>
              <w:top w:val="single" w:sz="2" w:space="0" w:color="auto"/>
              <w:left w:val="single" w:sz="2" w:space="0" w:color="auto"/>
              <w:bottom w:val="single" w:sz="2" w:space="0" w:color="auto"/>
              <w:right w:val="single" w:sz="2" w:space="0" w:color="auto"/>
            </w:tcBorders>
            <w:vAlign w:val="center"/>
          </w:tcPr>
          <w:p w14:paraId="69E0D280" w14:textId="77777777" w:rsidR="002C500D" w:rsidRPr="00B56130" w:rsidRDefault="002C500D" w:rsidP="00F55727">
            <w:pPr>
              <w:jc w:val="center"/>
            </w:pPr>
            <w:r>
              <w:t>m</w:t>
            </w:r>
          </w:p>
        </w:tc>
        <w:tc>
          <w:tcPr>
            <w:tcW w:w="1790" w:type="dxa"/>
            <w:tcBorders>
              <w:top w:val="single" w:sz="2" w:space="0" w:color="auto"/>
              <w:left w:val="single" w:sz="2" w:space="0" w:color="auto"/>
              <w:bottom w:val="single" w:sz="2" w:space="0" w:color="auto"/>
              <w:right w:val="single" w:sz="2" w:space="0" w:color="auto"/>
            </w:tcBorders>
            <w:vAlign w:val="center"/>
          </w:tcPr>
          <w:p w14:paraId="70F86D16"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057DD71D"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47B21939" w14:textId="2E374565" w:rsidR="002C500D" w:rsidRDefault="005751D1" w:rsidP="00F55727">
            <w:pPr>
              <w:jc w:val="center"/>
            </w:pPr>
            <w:r>
              <w:t>34</w:t>
            </w:r>
          </w:p>
        </w:tc>
        <w:tc>
          <w:tcPr>
            <w:tcW w:w="1791" w:type="dxa"/>
            <w:tcBorders>
              <w:top w:val="single" w:sz="2" w:space="0" w:color="auto"/>
              <w:left w:val="single" w:sz="2" w:space="0" w:color="auto"/>
              <w:bottom w:val="single" w:sz="4" w:space="0" w:color="auto"/>
              <w:right w:val="single" w:sz="2" w:space="0" w:color="auto"/>
            </w:tcBorders>
            <w:vAlign w:val="center"/>
          </w:tcPr>
          <w:p w14:paraId="167E878F" w14:textId="77777777" w:rsidR="002C500D" w:rsidRDefault="002C500D" w:rsidP="00F55727">
            <w:pPr>
              <w:jc w:val="center"/>
              <w:rPr>
                <w:rFonts w:eastAsia="Calibri"/>
              </w:rPr>
            </w:pPr>
          </w:p>
        </w:tc>
      </w:tr>
      <w:tr w:rsidR="002C500D" w14:paraId="70F4AE10" w14:textId="77777777" w:rsidTr="00F55727">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1D902B1F" w14:textId="69C86AD4" w:rsidR="002C500D" w:rsidRDefault="005751D1" w:rsidP="00F55727">
            <w:pPr>
              <w:jc w:val="center"/>
              <w:rPr>
                <w:rFonts w:eastAsia="Calibri"/>
              </w:rPr>
            </w:pPr>
            <w:r>
              <w:rPr>
                <w:color w:val="000000"/>
                <w:lang w:eastAsia="lt-LT"/>
              </w:rPr>
              <w:t>5.</w:t>
            </w:r>
          </w:p>
        </w:tc>
        <w:tc>
          <w:tcPr>
            <w:tcW w:w="4247" w:type="dxa"/>
            <w:tcBorders>
              <w:top w:val="nil"/>
              <w:left w:val="nil"/>
              <w:bottom w:val="single" w:sz="4" w:space="0" w:color="auto"/>
              <w:right w:val="single" w:sz="4" w:space="0" w:color="auto"/>
            </w:tcBorders>
            <w:shd w:val="clear" w:color="auto" w:fill="auto"/>
            <w:vAlign w:val="center"/>
          </w:tcPr>
          <w:p w14:paraId="3ED303CD" w14:textId="4C410C32" w:rsidR="002C500D" w:rsidRDefault="005751D1" w:rsidP="00F55727">
            <w:pPr>
              <w:jc w:val="both"/>
            </w:pPr>
            <w:r w:rsidRPr="005751D1">
              <w:t>Senų akmens masės plytelių nuėmimas (4- 6 pav.)</w:t>
            </w:r>
          </w:p>
        </w:tc>
        <w:tc>
          <w:tcPr>
            <w:tcW w:w="1790" w:type="dxa"/>
            <w:tcBorders>
              <w:top w:val="single" w:sz="2" w:space="0" w:color="auto"/>
              <w:left w:val="single" w:sz="2" w:space="0" w:color="auto"/>
              <w:bottom w:val="single" w:sz="2" w:space="0" w:color="auto"/>
              <w:right w:val="single" w:sz="2" w:space="0" w:color="auto"/>
            </w:tcBorders>
            <w:vAlign w:val="center"/>
          </w:tcPr>
          <w:p w14:paraId="4045AA83" w14:textId="6F8D5596" w:rsidR="002C500D" w:rsidRPr="00B56130" w:rsidRDefault="005751D1" w:rsidP="00F55727">
            <w:pPr>
              <w:jc w:val="center"/>
            </w:pPr>
            <w:r w:rsidRPr="005751D1">
              <w:t>m</w:t>
            </w:r>
            <w:r w:rsidRPr="005751D1">
              <w:rPr>
                <w:vertAlign w:val="superscript"/>
              </w:rPr>
              <w:t>2</w:t>
            </w:r>
          </w:p>
        </w:tc>
        <w:tc>
          <w:tcPr>
            <w:tcW w:w="1790" w:type="dxa"/>
            <w:tcBorders>
              <w:top w:val="single" w:sz="2" w:space="0" w:color="auto"/>
              <w:left w:val="single" w:sz="2" w:space="0" w:color="auto"/>
              <w:bottom w:val="single" w:sz="2" w:space="0" w:color="auto"/>
              <w:right w:val="single" w:sz="2" w:space="0" w:color="auto"/>
            </w:tcBorders>
            <w:vAlign w:val="center"/>
          </w:tcPr>
          <w:p w14:paraId="4BAB31AA"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019D2AF1"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05850D69" w14:textId="0B047A39" w:rsidR="002C500D" w:rsidRDefault="005751D1" w:rsidP="00F55727">
            <w:pPr>
              <w:jc w:val="center"/>
            </w:pPr>
            <w:r w:rsidRPr="005751D1">
              <w:t>30</w:t>
            </w:r>
          </w:p>
        </w:tc>
        <w:tc>
          <w:tcPr>
            <w:tcW w:w="1791" w:type="dxa"/>
            <w:tcBorders>
              <w:top w:val="single" w:sz="2" w:space="0" w:color="auto"/>
              <w:left w:val="single" w:sz="2" w:space="0" w:color="auto"/>
              <w:bottom w:val="single" w:sz="4" w:space="0" w:color="auto"/>
              <w:right w:val="single" w:sz="2" w:space="0" w:color="auto"/>
            </w:tcBorders>
            <w:vAlign w:val="center"/>
          </w:tcPr>
          <w:p w14:paraId="5C602EEA" w14:textId="77777777" w:rsidR="002C500D" w:rsidRDefault="002C500D" w:rsidP="00F55727">
            <w:pPr>
              <w:jc w:val="center"/>
              <w:rPr>
                <w:rFonts w:eastAsia="Calibri"/>
              </w:rPr>
            </w:pPr>
          </w:p>
        </w:tc>
      </w:tr>
      <w:tr w:rsidR="002C500D" w14:paraId="6DCBD8B6" w14:textId="77777777" w:rsidTr="00F55727">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75C6A1B5" w14:textId="70067A85" w:rsidR="002C500D" w:rsidRDefault="005751D1" w:rsidP="00F55727">
            <w:pPr>
              <w:jc w:val="center"/>
              <w:rPr>
                <w:rFonts w:eastAsia="Calibri"/>
              </w:rPr>
            </w:pPr>
            <w:r>
              <w:rPr>
                <w:color w:val="000000"/>
                <w:lang w:eastAsia="lt-LT"/>
              </w:rPr>
              <w:t>6.</w:t>
            </w:r>
          </w:p>
        </w:tc>
        <w:tc>
          <w:tcPr>
            <w:tcW w:w="4247" w:type="dxa"/>
            <w:tcBorders>
              <w:top w:val="nil"/>
              <w:left w:val="nil"/>
              <w:bottom w:val="single" w:sz="4" w:space="0" w:color="auto"/>
              <w:right w:val="single" w:sz="4" w:space="0" w:color="auto"/>
            </w:tcBorders>
            <w:shd w:val="clear" w:color="auto" w:fill="auto"/>
            <w:vAlign w:val="center"/>
          </w:tcPr>
          <w:p w14:paraId="60368D5F" w14:textId="3ACB2A0D" w:rsidR="002C500D" w:rsidRPr="00891B69" w:rsidRDefault="005751D1" w:rsidP="00F55727">
            <w:pPr>
              <w:jc w:val="both"/>
            </w:pPr>
            <w:r w:rsidRPr="005751D1">
              <w:t>Naujų lauko laiptų klinkerio plytelių klijavimas (4-6 pav.)</w:t>
            </w:r>
          </w:p>
        </w:tc>
        <w:tc>
          <w:tcPr>
            <w:tcW w:w="1790" w:type="dxa"/>
            <w:tcBorders>
              <w:top w:val="single" w:sz="2" w:space="0" w:color="auto"/>
              <w:left w:val="single" w:sz="2" w:space="0" w:color="auto"/>
              <w:bottom w:val="single" w:sz="2" w:space="0" w:color="auto"/>
              <w:right w:val="single" w:sz="2" w:space="0" w:color="auto"/>
            </w:tcBorders>
            <w:vAlign w:val="center"/>
          </w:tcPr>
          <w:p w14:paraId="27DA4FA7" w14:textId="2860EC48" w:rsidR="002C500D" w:rsidRDefault="005751D1" w:rsidP="00F55727">
            <w:pPr>
              <w:jc w:val="center"/>
            </w:pPr>
            <w:r w:rsidRPr="005751D1">
              <w:t>m</w:t>
            </w:r>
            <w:r w:rsidRPr="005751D1">
              <w:rPr>
                <w:vertAlign w:val="superscript"/>
              </w:rPr>
              <w:t>2</w:t>
            </w:r>
          </w:p>
        </w:tc>
        <w:tc>
          <w:tcPr>
            <w:tcW w:w="1790" w:type="dxa"/>
            <w:tcBorders>
              <w:top w:val="single" w:sz="2" w:space="0" w:color="auto"/>
              <w:left w:val="single" w:sz="2" w:space="0" w:color="auto"/>
              <w:bottom w:val="single" w:sz="2" w:space="0" w:color="auto"/>
              <w:right w:val="single" w:sz="2" w:space="0" w:color="auto"/>
            </w:tcBorders>
            <w:vAlign w:val="center"/>
          </w:tcPr>
          <w:p w14:paraId="7D2E80D9"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7C11F419"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57CE593E" w14:textId="47DB3324" w:rsidR="002C500D" w:rsidRDefault="005751D1" w:rsidP="00F55727">
            <w:pPr>
              <w:jc w:val="center"/>
            </w:pPr>
            <w:r>
              <w:t>30</w:t>
            </w:r>
          </w:p>
        </w:tc>
        <w:tc>
          <w:tcPr>
            <w:tcW w:w="1791" w:type="dxa"/>
            <w:tcBorders>
              <w:top w:val="single" w:sz="2" w:space="0" w:color="auto"/>
              <w:left w:val="single" w:sz="2" w:space="0" w:color="auto"/>
              <w:bottom w:val="single" w:sz="4" w:space="0" w:color="auto"/>
              <w:right w:val="single" w:sz="2" w:space="0" w:color="auto"/>
            </w:tcBorders>
            <w:vAlign w:val="center"/>
          </w:tcPr>
          <w:p w14:paraId="22428A99" w14:textId="77777777" w:rsidR="002C500D" w:rsidRDefault="002C500D" w:rsidP="00F55727">
            <w:pPr>
              <w:jc w:val="center"/>
              <w:rPr>
                <w:rFonts w:eastAsia="Calibri"/>
              </w:rPr>
            </w:pPr>
          </w:p>
        </w:tc>
      </w:tr>
      <w:tr w:rsidR="002C500D" w14:paraId="04F04497" w14:textId="77777777" w:rsidTr="00F55727">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4045A2BF" w14:textId="372E98F9" w:rsidR="002C500D" w:rsidRDefault="005751D1" w:rsidP="00F55727">
            <w:pPr>
              <w:jc w:val="center"/>
              <w:rPr>
                <w:rFonts w:eastAsia="Calibri"/>
              </w:rPr>
            </w:pPr>
            <w:r>
              <w:rPr>
                <w:rFonts w:eastAsia="Calibri"/>
              </w:rPr>
              <w:t>7.</w:t>
            </w:r>
          </w:p>
        </w:tc>
        <w:tc>
          <w:tcPr>
            <w:tcW w:w="4247" w:type="dxa"/>
            <w:tcBorders>
              <w:top w:val="single" w:sz="2" w:space="0" w:color="auto"/>
              <w:left w:val="single" w:sz="2" w:space="0" w:color="auto"/>
              <w:bottom w:val="single" w:sz="2" w:space="0" w:color="auto"/>
              <w:right w:val="single" w:sz="2" w:space="0" w:color="auto"/>
            </w:tcBorders>
          </w:tcPr>
          <w:p w14:paraId="4A815121" w14:textId="7E2BE3C4" w:rsidR="002C500D" w:rsidRDefault="005751D1" w:rsidP="00F55727">
            <w:pPr>
              <w:jc w:val="both"/>
            </w:pPr>
            <w:r w:rsidRPr="005751D1">
              <w:t>Statybinių šiukšlių pakrovimas ir išvežimas</w:t>
            </w:r>
          </w:p>
        </w:tc>
        <w:tc>
          <w:tcPr>
            <w:tcW w:w="1790" w:type="dxa"/>
            <w:tcBorders>
              <w:top w:val="single" w:sz="2" w:space="0" w:color="auto"/>
              <w:left w:val="single" w:sz="2" w:space="0" w:color="auto"/>
              <w:bottom w:val="single" w:sz="2" w:space="0" w:color="auto"/>
              <w:right w:val="single" w:sz="2" w:space="0" w:color="auto"/>
            </w:tcBorders>
            <w:vAlign w:val="center"/>
          </w:tcPr>
          <w:p w14:paraId="5E122D5D" w14:textId="74CDCCE3" w:rsidR="002C500D" w:rsidRDefault="005751D1" w:rsidP="00F55727">
            <w:pPr>
              <w:jc w:val="center"/>
            </w:pPr>
            <w:r>
              <w:t>t</w:t>
            </w:r>
          </w:p>
        </w:tc>
        <w:tc>
          <w:tcPr>
            <w:tcW w:w="1790" w:type="dxa"/>
            <w:tcBorders>
              <w:top w:val="single" w:sz="2" w:space="0" w:color="auto"/>
              <w:left w:val="single" w:sz="2" w:space="0" w:color="auto"/>
              <w:bottom w:val="single" w:sz="2" w:space="0" w:color="auto"/>
              <w:right w:val="single" w:sz="2" w:space="0" w:color="auto"/>
            </w:tcBorders>
            <w:vAlign w:val="center"/>
          </w:tcPr>
          <w:p w14:paraId="7A632279"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482E660E"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370E08B8" w14:textId="163A15E1" w:rsidR="002C500D" w:rsidRDefault="005751D1" w:rsidP="00F55727">
            <w:pPr>
              <w:jc w:val="center"/>
            </w:pPr>
            <w:r>
              <w:t>9</w:t>
            </w:r>
          </w:p>
        </w:tc>
        <w:tc>
          <w:tcPr>
            <w:tcW w:w="1791" w:type="dxa"/>
            <w:tcBorders>
              <w:top w:val="single" w:sz="2" w:space="0" w:color="auto"/>
              <w:left w:val="single" w:sz="2" w:space="0" w:color="auto"/>
              <w:bottom w:val="single" w:sz="4" w:space="0" w:color="auto"/>
              <w:right w:val="single" w:sz="2" w:space="0" w:color="auto"/>
            </w:tcBorders>
            <w:vAlign w:val="center"/>
          </w:tcPr>
          <w:p w14:paraId="30714852" w14:textId="77777777" w:rsidR="002C500D" w:rsidRDefault="002C500D" w:rsidP="00F55727">
            <w:pPr>
              <w:jc w:val="center"/>
              <w:rPr>
                <w:rFonts w:eastAsia="Calibri"/>
              </w:rPr>
            </w:pPr>
          </w:p>
        </w:tc>
      </w:tr>
      <w:tr w:rsidR="002C500D" w14:paraId="20D6CBAF" w14:textId="77777777" w:rsidTr="00F55727">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1083FD52" w14:textId="520EE6D6" w:rsidR="002C500D" w:rsidRDefault="005751D1" w:rsidP="00F55727">
            <w:pPr>
              <w:jc w:val="center"/>
              <w:rPr>
                <w:rFonts w:eastAsia="Calibri"/>
              </w:rPr>
            </w:pPr>
            <w:r>
              <w:rPr>
                <w:rFonts w:eastAsia="Calibri"/>
              </w:rPr>
              <w:t>8.</w:t>
            </w:r>
          </w:p>
        </w:tc>
        <w:tc>
          <w:tcPr>
            <w:tcW w:w="4247" w:type="dxa"/>
            <w:tcBorders>
              <w:top w:val="single" w:sz="2" w:space="0" w:color="auto"/>
              <w:left w:val="single" w:sz="2" w:space="0" w:color="auto"/>
              <w:bottom w:val="single" w:sz="2" w:space="0" w:color="auto"/>
              <w:right w:val="single" w:sz="2" w:space="0" w:color="auto"/>
            </w:tcBorders>
          </w:tcPr>
          <w:p w14:paraId="3299E990" w14:textId="60FEBD90" w:rsidR="002C500D" w:rsidRPr="00B56130" w:rsidRDefault="005751D1" w:rsidP="00F55727">
            <w:pPr>
              <w:jc w:val="both"/>
            </w:pPr>
            <w:r w:rsidRPr="005751D1">
              <w:t>Sienų atskirų vietų iki 5 m</w:t>
            </w:r>
            <w:r w:rsidRPr="006E2E6C">
              <w:rPr>
                <w:vertAlign w:val="superscript"/>
              </w:rPr>
              <w:t>2</w:t>
            </w:r>
            <w:r w:rsidRPr="005751D1">
              <w:t xml:space="preserve"> ploto tinko remontas cemento skiediniu</w:t>
            </w:r>
          </w:p>
        </w:tc>
        <w:tc>
          <w:tcPr>
            <w:tcW w:w="1790" w:type="dxa"/>
            <w:tcBorders>
              <w:top w:val="single" w:sz="2" w:space="0" w:color="auto"/>
              <w:left w:val="single" w:sz="2" w:space="0" w:color="auto"/>
              <w:bottom w:val="single" w:sz="2" w:space="0" w:color="auto"/>
              <w:right w:val="single" w:sz="2" w:space="0" w:color="auto"/>
            </w:tcBorders>
            <w:vAlign w:val="center"/>
          </w:tcPr>
          <w:p w14:paraId="55A20AAF" w14:textId="3CDE0744" w:rsidR="002C500D" w:rsidRPr="00B56130" w:rsidRDefault="005751D1" w:rsidP="00F55727">
            <w:pPr>
              <w:jc w:val="center"/>
              <w:rPr>
                <w:vertAlign w:val="superscript"/>
              </w:rPr>
            </w:pPr>
            <w:r w:rsidRPr="005751D1">
              <w:t>m</w:t>
            </w:r>
            <w:r w:rsidRPr="005751D1">
              <w:rPr>
                <w:vertAlign w:val="superscript"/>
              </w:rPr>
              <w:t>2</w:t>
            </w:r>
          </w:p>
        </w:tc>
        <w:tc>
          <w:tcPr>
            <w:tcW w:w="1790" w:type="dxa"/>
            <w:tcBorders>
              <w:top w:val="single" w:sz="2" w:space="0" w:color="auto"/>
              <w:left w:val="single" w:sz="2" w:space="0" w:color="auto"/>
              <w:bottom w:val="single" w:sz="2" w:space="0" w:color="auto"/>
              <w:right w:val="single" w:sz="2" w:space="0" w:color="auto"/>
            </w:tcBorders>
          </w:tcPr>
          <w:p w14:paraId="4480BF74" w14:textId="77777777" w:rsidR="002C500D" w:rsidRPr="00D53BE2" w:rsidRDefault="002C500D" w:rsidP="00F55727">
            <w:pPr>
              <w:jc w:val="center"/>
            </w:pPr>
          </w:p>
        </w:tc>
        <w:tc>
          <w:tcPr>
            <w:tcW w:w="1790" w:type="dxa"/>
            <w:tcBorders>
              <w:top w:val="single" w:sz="2" w:space="0" w:color="auto"/>
              <w:left w:val="single" w:sz="2" w:space="0" w:color="auto"/>
              <w:bottom w:val="single" w:sz="2" w:space="0" w:color="auto"/>
              <w:right w:val="single" w:sz="2" w:space="0" w:color="auto"/>
            </w:tcBorders>
          </w:tcPr>
          <w:p w14:paraId="1A3DA3DA"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49C3AC73" w14:textId="05638425" w:rsidR="002C500D" w:rsidRDefault="006E2E6C" w:rsidP="00F55727">
            <w:pPr>
              <w:jc w:val="center"/>
            </w:pPr>
            <w:r>
              <w:t>5</w:t>
            </w:r>
          </w:p>
        </w:tc>
        <w:tc>
          <w:tcPr>
            <w:tcW w:w="1791" w:type="dxa"/>
            <w:tcBorders>
              <w:top w:val="single" w:sz="2" w:space="0" w:color="auto"/>
              <w:left w:val="single" w:sz="2" w:space="0" w:color="auto"/>
              <w:bottom w:val="single" w:sz="4" w:space="0" w:color="auto"/>
              <w:right w:val="single" w:sz="2" w:space="0" w:color="auto"/>
            </w:tcBorders>
            <w:vAlign w:val="center"/>
          </w:tcPr>
          <w:p w14:paraId="72BB91D7" w14:textId="77777777" w:rsidR="002C500D" w:rsidRDefault="002C500D" w:rsidP="00F55727">
            <w:pPr>
              <w:jc w:val="center"/>
              <w:rPr>
                <w:rFonts w:eastAsia="Calibri"/>
              </w:rPr>
            </w:pPr>
          </w:p>
        </w:tc>
      </w:tr>
      <w:tr w:rsidR="002C500D" w14:paraId="6F17513F" w14:textId="77777777" w:rsidTr="00F55727">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6B50C5AC" w14:textId="3374C362" w:rsidR="002C500D" w:rsidRDefault="005751D1" w:rsidP="00F55727">
            <w:pPr>
              <w:jc w:val="center"/>
              <w:rPr>
                <w:rFonts w:eastAsia="Calibri"/>
              </w:rPr>
            </w:pPr>
            <w:r>
              <w:rPr>
                <w:rFonts w:eastAsia="Calibri"/>
              </w:rPr>
              <w:t>9.</w:t>
            </w:r>
          </w:p>
        </w:tc>
        <w:tc>
          <w:tcPr>
            <w:tcW w:w="4247" w:type="dxa"/>
            <w:tcBorders>
              <w:top w:val="single" w:sz="2" w:space="0" w:color="auto"/>
              <w:left w:val="single" w:sz="2" w:space="0" w:color="auto"/>
              <w:bottom w:val="single" w:sz="2" w:space="0" w:color="auto"/>
              <w:right w:val="single" w:sz="2" w:space="0" w:color="auto"/>
            </w:tcBorders>
          </w:tcPr>
          <w:p w14:paraId="14BC542B" w14:textId="7D018473" w:rsidR="002C500D" w:rsidRPr="00EF309D" w:rsidRDefault="005751D1" w:rsidP="00F55727">
            <w:pPr>
              <w:jc w:val="both"/>
            </w:pPr>
            <w:r w:rsidRPr="005751D1">
              <w:t>Trinkelių ardymo – atstatymo darbai</w:t>
            </w:r>
          </w:p>
        </w:tc>
        <w:tc>
          <w:tcPr>
            <w:tcW w:w="1790" w:type="dxa"/>
            <w:tcBorders>
              <w:top w:val="single" w:sz="2" w:space="0" w:color="auto"/>
              <w:left w:val="single" w:sz="2" w:space="0" w:color="auto"/>
              <w:bottom w:val="single" w:sz="2" w:space="0" w:color="auto"/>
              <w:right w:val="single" w:sz="2" w:space="0" w:color="auto"/>
            </w:tcBorders>
            <w:vAlign w:val="center"/>
          </w:tcPr>
          <w:p w14:paraId="17F5B2B1" w14:textId="4F962810" w:rsidR="002C500D" w:rsidRPr="00EF309D" w:rsidRDefault="005751D1" w:rsidP="00F55727">
            <w:pPr>
              <w:jc w:val="center"/>
              <w:rPr>
                <w:color w:val="000000"/>
                <w:lang w:eastAsia="lt-LT"/>
              </w:rPr>
            </w:pPr>
            <w:r w:rsidRPr="005751D1">
              <w:t>m</w:t>
            </w:r>
            <w:r w:rsidRPr="005751D1">
              <w:rPr>
                <w:vertAlign w:val="superscript"/>
              </w:rPr>
              <w:t>2</w:t>
            </w:r>
          </w:p>
        </w:tc>
        <w:tc>
          <w:tcPr>
            <w:tcW w:w="1790" w:type="dxa"/>
            <w:tcBorders>
              <w:top w:val="single" w:sz="2" w:space="0" w:color="auto"/>
              <w:left w:val="single" w:sz="2" w:space="0" w:color="auto"/>
              <w:bottom w:val="single" w:sz="2" w:space="0" w:color="auto"/>
              <w:right w:val="single" w:sz="2" w:space="0" w:color="auto"/>
            </w:tcBorders>
          </w:tcPr>
          <w:p w14:paraId="47D4E533" w14:textId="77777777" w:rsidR="002C500D" w:rsidRPr="00D53BE2" w:rsidRDefault="002C500D" w:rsidP="00F55727">
            <w:pPr>
              <w:jc w:val="center"/>
            </w:pPr>
          </w:p>
        </w:tc>
        <w:tc>
          <w:tcPr>
            <w:tcW w:w="1790" w:type="dxa"/>
            <w:tcBorders>
              <w:top w:val="single" w:sz="2" w:space="0" w:color="auto"/>
              <w:left w:val="single" w:sz="2" w:space="0" w:color="auto"/>
              <w:bottom w:val="single" w:sz="2" w:space="0" w:color="auto"/>
              <w:right w:val="single" w:sz="2" w:space="0" w:color="auto"/>
            </w:tcBorders>
          </w:tcPr>
          <w:p w14:paraId="4D69B882" w14:textId="77777777" w:rsidR="002C500D" w:rsidRDefault="002C500D"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6BD82B0A" w14:textId="27D25FD6" w:rsidR="002C500D" w:rsidRPr="00EF309D" w:rsidRDefault="005751D1" w:rsidP="00F55727">
            <w:pPr>
              <w:jc w:val="center"/>
            </w:pPr>
            <w:r>
              <w:t>3</w:t>
            </w:r>
          </w:p>
        </w:tc>
        <w:tc>
          <w:tcPr>
            <w:tcW w:w="1791" w:type="dxa"/>
            <w:tcBorders>
              <w:top w:val="single" w:sz="2" w:space="0" w:color="auto"/>
              <w:left w:val="single" w:sz="2" w:space="0" w:color="auto"/>
              <w:bottom w:val="single" w:sz="4" w:space="0" w:color="auto"/>
              <w:right w:val="single" w:sz="2" w:space="0" w:color="auto"/>
            </w:tcBorders>
            <w:vAlign w:val="center"/>
          </w:tcPr>
          <w:p w14:paraId="5EF81A56" w14:textId="77777777" w:rsidR="002C500D" w:rsidRDefault="002C500D" w:rsidP="00F55727">
            <w:pPr>
              <w:jc w:val="center"/>
              <w:rPr>
                <w:rFonts w:eastAsia="Calibri"/>
              </w:rPr>
            </w:pPr>
          </w:p>
        </w:tc>
      </w:tr>
      <w:tr w:rsidR="00485AA3" w14:paraId="5D1E0DBA" w14:textId="77777777" w:rsidTr="007C1D05">
        <w:trPr>
          <w:jc w:val="center"/>
        </w:trPr>
        <w:tc>
          <w:tcPr>
            <w:tcW w:w="12400" w:type="dxa"/>
            <w:gridSpan w:val="6"/>
            <w:tcBorders>
              <w:top w:val="single" w:sz="2" w:space="0" w:color="auto"/>
              <w:left w:val="single" w:sz="2" w:space="0" w:color="auto"/>
              <w:bottom w:val="single" w:sz="2" w:space="0" w:color="auto"/>
              <w:right w:val="single" w:sz="2" w:space="0" w:color="auto"/>
            </w:tcBorders>
            <w:vAlign w:val="center"/>
          </w:tcPr>
          <w:p w14:paraId="0D299D69" w14:textId="3FC25392" w:rsidR="00485AA3" w:rsidRDefault="00485AA3" w:rsidP="00485AA3">
            <w:pPr>
              <w:jc w:val="right"/>
            </w:pPr>
            <w:r w:rsidRPr="004B29E3">
              <w:rPr>
                <w:b/>
              </w:rPr>
              <w:t>Preliminari</w:t>
            </w:r>
            <w:r w:rsidRPr="004B29E3">
              <w:rPr>
                <w:b/>
                <w:spacing w:val="-1"/>
              </w:rPr>
              <w:t xml:space="preserve"> </w:t>
            </w:r>
            <w:r w:rsidRPr="004B29E3">
              <w:rPr>
                <w:b/>
              </w:rPr>
              <w:t>pasiūlymo</w:t>
            </w:r>
            <w:r w:rsidRPr="004B29E3">
              <w:rPr>
                <w:b/>
                <w:spacing w:val="-2"/>
              </w:rPr>
              <w:t xml:space="preserve"> </w:t>
            </w:r>
            <w:r w:rsidRPr="004B29E3">
              <w:rPr>
                <w:b/>
              </w:rPr>
              <w:t>kaina</w:t>
            </w:r>
            <w:r w:rsidRPr="004B29E3">
              <w:rPr>
                <w:b/>
                <w:spacing w:val="-1"/>
              </w:rPr>
              <w:t xml:space="preserve"> </w:t>
            </w:r>
            <w:r w:rsidRPr="004B29E3">
              <w:rPr>
                <w:b/>
              </w:rPr>
              <w:t>I</w:t>
            </w:r>
            <w:r>
              <w:rPr>
                <w:b/>
              </w:rPr>
              <w:t>I</w:t>
            </w:r>
            <w:r w:rsidRPr="004B29E3">
              <w:rPr>
                <w:b/>
                <w:spacing w:val="-3"/>
              </w:rPr>
              <w:t xml:space="preserve"> </w:t>
            </w:r>
            <w:r w:rsidRPr="004B29E3">
              <w:rPr>
                <w:b/>
              </w:rPr>
              <w:t>pirkimo</w:t>
            </w:r>
            <w:r w:rsidRPr="004B29E3">
              <w:rPr>
                <w:b/>
                <w:spacing w:val="-1"/>
              </w:rPr>
              <w:t xml:space="preserve"> </w:t>
            </w:r>
            <w:r w:rsidRPr="004B29E3">
              <w:rPr>
                <w:b/>
              </w:rPr>
              <w:t>daliai</w:t>
            </w:r>
            <w:r w:rsidRPr="004B29E3">
              <w:rPr>
                <w:b/>
                <w:spacing w:val="-1"/>
              </w:rPr>
              <w:t xml:space="preserve"> </w:t>
            </w:r>
            <w:r w:rsidRPr="004B29E3">
              <w:rPr>
                <w:b/>
              </w:rPr>
              <w:t>Eur su</w:t>
            </w:r>
            <w:r w:rsidRPr="004B29E3">
              <w:rPr>
                <w:b/>
                <w:spacing w:val="-1"/>
              </w:rPr>
              <w:t xml:space="preserve"> </w:t>
            </w:r>
            <w:r w:rsidRPr="004B29E3">
              <w:rPr>
                <w:b/>
              </w:rPr>
              <w:t>PVM (suma skaičiais ir žodžiais):</w:t>
            </w:r>
          </w:p>
        </w:tc>
        <w:tc>
          <w:tcPr>
            <w:tcW w:w="1791" w:type="dxa"/>
            <w:tcBorders>
              <w:top w:val="single" w:sz="2" w:space="0" w:color="auto"/>
              <w:left w:val="single" w:sz="2" w:space="0" w:color="auto"/>
              <w:bottom w:val="single" w:sz="4" w:space="0" w:color="auto"/>
              <w:right w:val="single" w:sz="2" w:space="0" w:color="auto"/>
            </w:tcBorders>
            <w:vAlign w:val="center"/>
          </w:tcPr>
          <w:p w14:paraId="10886F2F" w14:textId="77777777" w:rsidR="00485AA3" w:rsidRDefault="00485AA3" w:rsidP="00F55727">
            <w:pPr>
              <w:jc w:val="center"/>
              <w:rPr>
                <w:rFonts w:eastAsia="Calibri"/>
              </w:rPr>
            </w:pPr>
          </w:p>
        </w:tc>
      </w:tr>
    </w:tbl>
    <w:p w14:paraId="366285C2" w14:textId="77777777" w:rsidR="002C500D" w:rsidRPr="005C17E3" w:rsidRDefault="002C500D" w:rsidP="002C500D">
      <w:pPr>
        <w:ind w:firstLine="709"/>
        <w:jc w:val="both"/>
        <w:rPr>
          <w:b/>
          <w:bCs/>
          <w:i/>
        </w:rPr>
      </w:pPr>
    </w:p>
    <w:p w14:paraId="7CB22F13" w14:textId="77777777" w:rsidR="002C500D" w:rsidRPr="00C94266" w:rsidRDefault="002C500D" w:rsidP="002C500D">
      <w:pPr>
        <w:ind w:firstLine="709"/>
        <w:jc w:val="both"/>
        <w:rPr>
          <w:i/>
        </w:rPr>
      </w:pPr>
      <w:r w:rsidRPr="00C94266">
        <w:rPr>
          <w:i/>
        </w:rPr>
        <w:t>Pastabos:</w:t>
      </w:r>
    </w:p>
    <w:p w14:paraId="5AC4F6AB" w14:textId="77777777" w:rsidR="002C500D" w:rsidRPr="00EF309D" w:rsidRDefault="002C500D" w:rsidP="002C500D">
      <w:pPr>
        <w:ind w:left="-27" w:firstLine="736"/>
        <w:jc w:val="both"/>
        <w:rPr>
          <w:i/>
        </w:rPr>
      </w:pPr>
      <w:r w:rsidRPr="00EF309D">
        <w:rPr>
          <w:i/>
        </w:rPr>
        <w:t>- įkainiai, kainos pasiūlyme nurodomi paliekant du skaitmenis po kablelio;</w:t>
      </w:r>
    </w:p>
    <w:p w14:paraId="5137E73F" w14:textId="77777777" w:rsidR="002C500D" w:rsidRPr="00EF309D" w:rsidRDefault="002C500D" w:rsidP="002C500D">
      <w:pPr>
        <w:ind w:left="-27" w:firstLine="736"/>
        <w:jc w:val="both"/>
        <w:rPr>
          <w:i/>
        </w:rPr>
      </w:pPr>
      <w:r w:rsidRPr="00EF309D">
        <w:rPr>
          <w:i/>
        </w:rPr>
        <w:t>- tais atvejais, kai pagal galiojančius teisės aktus tiekėjui nereikia mokėti PVM, jis įkainius, kainas nurodo be PVM ir nurodo priežastis, dėl kurių PVM nemoka;</w:t>
      </w:r>
    </w:p>
    <w:p w14:paraId="68AF2FA8" w14:textId="77777777" w:rsidR="002C500D" w:rsidRPr="00EF309D" w:rsidRDefault="002C500D" w:rsidP="002C500D">
      <w:pPr>
        <w:ind w:left="-27" w:firstLine="736"/>
        <w:jc w:val="both"/>
        <w:rPr>
          <w:i/>
        </w:rPr>
      </w:pPr>
      <w:r w:rsidRPr="00EF309D">
        <w:rPr>
          <w:i/>
        </w:rPr>
        <w:t>- preliminari pasiūlymo kaina turi atitikti jos sudėtinių dalių sumą;</w:t>
      </w:r>
    </w:p>
    <w:p w14:paraId="23C41CB8" w14:textId="77777777" w:rsidR="002C500D" w:rsidRPr="00A825D4" w:rsidRDefault="002C500D" w:rsidP="002C500D">
      <w:pPr>
        <w:ind w:left="-27" w:firstLine="736"/>
        <w:jc w:val="both"/>
        <w:rPr>
          <w:i/>
        </w:rPr>
      </w:pPr>
      <w:r w:rsidRPr="00EF309D">
        <w:rPr>
          <w:i/>
        </w:rPr>
        <w:lastRenderedPageBreak/>
        <w:t xml:space="preserve">- tiekėjas, teikdamas pasiūlymą, turi įsivertinti atvejus, kad Sutarties vykdymo metu dėl nuo Perkančiosios organizacijos nepriklausančių aplinkybių tiekėjui gali atsirasti pareiga mokėti PVM tarifą (pvz. pasikeičia  tiekėjo veikla, tampa PVM mokėtoju ir pan.), tokiu atveju – vykdant Sutartį, </w:t>
      </w:r>
      <w:r w:rsidRPr="00A825D4">
        <w:rPr>
          <w:i/>
        </w:rPr>
        <w:t>Sutarties įkainiai nebus keičiami;</w:t>
      </w:r>
    </w:p>
    <w:p w14:paraId="358E8CC5" w14:textId="215B4962" w:rsidR="002C500D" w:rsidRDefault="002C500D" w:rsidP="002C500D">
      <w:pPr>
        <w:ind w:left="-27" w:firstLine="736"/>
        <w:jc w:val="both"/>
        <w:rPr>
          <w:i/>
        </w:rPr>
      </w:pPr>
      <w:r w:rsidRPr="00A825D4">
        <w:rPr>
          <w:i/>
        </w:rPr>
        <w:t xml:space="preserve">* nurodyti darbų kiekiai yra preliminarūs lyginamieji, jie naudojami tik pasiūlymų vertinime ir nebus laikomi maksimaliais. Sutarties vykdymo metu preliminarūs perkamų darbų kiekiai pagal Perkančiosios organizacijos poreikį gali būti mažinami arba gali būti didinami. </w:t>
      </w:r>
      <w:r w:rsidR="00A825D4" w:rsidRPr="00A825D4">
        <w:rPr>
          <w:i/>
        </w:rPr>
        <w:t xml:space="preserve">Maksimaliai darbų gali būti užsakoma už ne daugiau kaip 25 000,00 Eur su PVM (arba 20 661,16 Eur be PVM, jei </w:t>
      </w:r>
      <w:r w:rsidR="00A825D4" w:rsidRPr="00D54CDE">
        <w:rPr>
          <w:i/>
        </w:rPr>
        <w:t>tiekėjas yra ne PVM mokėtojas ar darbai neapmokestinami PVM, ar dėl kitų priežasčių Perkančiosios organizacijos galutinė tiekėjui mokėtina suma bus be PVM).</w:t>
      </w:r>
    </w:p>
    <w:p w14:paraId="7568ADA8" w14:textId="0B81AF2E" w:rsidR="00EF309D" w:rsidRDefault="00EF309D" w:rsidP="00EF309D">
      <w:pPr>
        <w:ind w:left="-27" w:firstLine="736"/>
        <w:jc w:val="both"/>
        <w:rPr>
          <w:i/>
        </w:rPr>
      </w:pPr>
    </w:p>
    <w:p w14:paraId="3057B2AA" w14:textId="6A1A994D" w:rsidR="005751D1" w:rsidRDefault="005751D1" w:rsidP="005751D1">
      <w:pPr>
        <w:jc w:val="both"/>
      </w:pPr>
      <w:r>
        <w:t>Mes siūlome:</w:t>
      </w:r>
      <w:r w:rsidRPr="005C17E3">
        <w:t xml:space="preserve"> I</w:t>
      </w:r>
      <w:r>
        <w:t>II</w:t>
      </w:r>
      <w:r w:rsidRPr="005C17E3">
        <w:t xml:space="preserve"> pirkimo dalis</w:t>
      </w:r>
      <w:r>
        <w:t xml:space="preserve"> - </w:t>
      </w:r>
      <w:r w:rsidRPr="005751D1">
        <w:t xml:space="preserve">Klaipėdos lopšelio – darželio „Traukinukas" “ S. Daukanto g. </w:t>
      </w:r>
      <w:r w:rsidRPr="0021434C">
        <w:t>39</w:t>
      </w:r>
      <w:r w:rsidR="00E032F2" w:rsidRPr="0021434C">
        <w:t>, Klaipėda</w:t>
      </w:r>
      <w:r w:rsidRPr="0021434C">
        <w:t xml:space="preserve"> lauko</w:t>
      </w:r>
      <w:r w:rsidRPr="005751D1">
        <w:t xml:space="preserve"> laiptų remonto darbai</w:t>
      </w:r>
      <w:r>
        <w:t>:</w:t>
      </w:r>
    </w:p>
    <w:tbl>
      <w:tblPr>
        <w:tblW w:w="14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4247"/>
        <w:gridCol w:w="1790"/>
        <w:gridCol w:w="1790"/>
        <w:gridCol w:w="1790"/>
        <w:gridCol w:w="1790"/>
        <w:gridCol w:w="1791"/>
      </w:tblGrid>
      <w:tr w:rsidR="005751D1" w14:paraId="3283AE43" w14:textId="77777777" w:rsidTr="00F55727">
        <w:trPr>
          <w:jc w:val="center"/>
        </w:trPr>
        <w:tc>
          <w:tcPr>
            <w:tcW w:w="993" w:type="dxa"/>
            <w:tcBorders>
              <w:top w:val="single" w:sz="4" w:space="0" w:color="auto"/>
              <w:left w:val="single" w:sz="4" w:space="0" w:color="auto"/>
              <w:bottom w:val="single" w:sz="2" w:space="0" w:color="auto"/>
              <w:right w:val="single" w:sz="4" w:space="0" w:color="auto"/>
            </w:tcBorders>
            <w:vAlign w:val="center"/>
            <w:hideMark/>
          </w:tcPr>
          <w:p w14:paraId="2F6DF38F" w14:textId="77777777" w:rsidR="005751D1" w:rsidRDefault="005751D1" w:rsidP="00F55727">
            <w:pPr>
              <w:jc w:val="center"/>
              <w:rPr>
                <w:rFonts w:eastAsia="Calibri"/>
                <w:b/>
              </w:rPr>
            </w:pPr>
            <w:r>
              <w:rPr>
                <w:rFonts w:eastAsia="Calibri"/>
                <w:b/>
              </w:rPr>
              <w:t>Eil. Nr.</w:t>
            </w:r>
          </w:p>
        </w:tc>
        <w:tc>
          <w:tcPr>
            <w:tcW w:w="4247" w:type="dxa"/>
            <w:tcBorders>
              <w:top w:val="single" w:sz="4" w:space="0" w:color="auto"/>
              <w:left w:val="single" w:sz="4" w:space="0" w:color="auto"/>
              <w:bottom w:val="single" w:sz="2" w:space="0" w:color="auto"/>
              <w:right w:val="single" w:sz="4" w:space="0" w:color="auto"/>
            </w:tcBorders>
            <w:vAlign w:val="center"/>
            <w:hideMark/>
          </w:tcPr>
          <w:p w14:paraId="28257996" w14:textId="77777777" w:rsidR="005751D1" w:rsidRDefault="005751D1" w:rsidP="00F55727">
            <w:pPr>
              <w:jc w:val="center"/>
              <w:rPr>
                <w:rFonts w:eastAsia="Calibri"/>
                <w:b/>
              </w:rPr>
            </w:pPr>
            <w:r>
              <w:rPr>
                <w:rFonts w:eastAsia="Calibri"/>
                <w:b/>
              </w:rPr>
              <w:t>Darbų pavadinimas</w:t>
            </w:r>
          </w:p>
        </w:tc>
        <w:tc>
          <w:tcPr>
            <w:tcW w:w="1790" w:type="dxa"/>
            <w:tcBorders>
              <w:top w:val="single" w:sz="4" w:space="0" w:color="auto"/>
              <w:left w:val="single" w:sz="4" w:space="0" w:color="auto"/>
              <w:bottom w:val="single" w:sz="2" w:space="0" w:color="auto"/>
              <w:right w:val="single" w:sz="4" w:space="0" w:color="auto"/>
            </w:tcBorders>
            <w:vAlign w:val="center"/>
            <w:hideMark/>
          </w:tcPr>
          <w:p w14:paraId="40B631A7" w14:textId="77777777" w:rsidR="005751D1" w:rsidRDefault="005751D1" w:rsidP="00F55727">
            <w:pPr>
              <w:jc w:val="center"/>
              <w:rPr>
                <w:b/>
              </w:rPr>
            </w:pPr>
            <w:r>
              <w:rPr>
                <w:b/>
                <w:sz w:val="22"/>
                <w:szCs w:val="22"/>
              </w:rPr>
              <w:t>Mato vnt.</w:t>
            </w:r>
          </w:p>
        </w:tc>
        <w:tc>
          <w:tcPr>
            <w:tcW w:w="1790" w:type="dxa"/>
            <w:tcBorders>
              <w:top w:val="single" w:sz="4" w:space="0" w:color="auto"/>
              <w:left w:val="single" w:sz="4" w:space="0" w:color="auto"/>
              <w:bottom w:val="single" w:sz="2" w:space="0" w:color="auto"/>
              <w:right w:val="single" w:sz="4" w:space="0" w:color="auto"/>
            </w:tcBorders>
            <w:vAlign w:val="center"/>
          </w:tcPr>
          <w:p w14:paraId="289BBC6B" w14:textId="77777777" w:rsidR="005751D1" w:rsidRDefault="005751D1" w:rsidP="00F55727">
            <w:pPr>
              <w:jc w:val="center"/>
              <w:rPr>
                <w:rFonts w:eastAsia="Calibri"/>
                <w:b/>
              </w:rPr>
            </w:pPr>
            <w:r w:rsidRPr="004B29E3">
              <w:rPr>
                <w:b/>
              </w:rPr>
              <w:t>Įkainis mato vnt.</w:t>
            </w:r>
            <w:r w:rsidRPr="004B29E3">
              <w:rPr>
                <w:b/>
                <w:spacing w:val="-1"/>
              </w:rPr>
              <w:t xml:space="preserve"> </w:t>
            </w:r>
            <w:r w:rsidRPr="004B29E3">
              <w:rPr>
                <w:b/>
              </w:rPr>
              <w:t>Eur</w:t>
            </w:r>
            <w:r w:rsidRPr="004B29E3">
              <w:rPr>
                <w:b/>
                <w:spacing w:val="-1"/>
              </w:rPr>
              <w:t xml:space="preserve"> </w:t>
            </w:r>
            <w:r w:rsidRPr="004B29E3">
              <w:rPr>
                <w:b/>
              </w:rPr>
              <w:t>be PVM</w:t>
            </w:r>
          </w:p>
        </w:tc>
        <w:tc>
          <w:tcPr>
            <w:tcW w:w="1790" w:type="dxa"/>
            <w:tcBorders>
              <w:top w:val="single" w:sz="4" w:space="0" w:color="auto"/>
              <w:left w:val="single" w:sz="4" w:space="0" w:color="auto"/>
              <w:bottom w:val="single" w:sz="2" w:space="0" w:color="auto"/>
              <w:right w:val="single" w:sz="4" w:space="0" w:color="auto"/>
            </w:tcBorders>
            <w:vAlign w:val="center"/>
          </w:tcPr>
          <w:p w14:paraId="79982C29" w14:textId="77777777" w:rsidR="005751D1" w:rsidRDefault="005751D1" w:rsidP="00F55727">
            <w:pPr>
              <w:jc w:val="center"/>
              <w:rPr>
                <w:b/>
              </w:rPr>
            </w:pPr>
            <w:r w:rsidRPr="004B29E3">
              <w:rPr>
                <w:b/>
              </w:rPr>
              <w:t>Įkainis mato vnt.</w:t>
            </w:r>
            <w:r w:rsidRPr="004B29E3">
              <w:rPr>
                <w:b/>
                <w:spacing w:val="-1"/>
              </w:rPr>
              <w:t xml:space="preserve"> </w:t>
            </w:r>
            <w:r w:rsidRPr="004B29E3">
              <w:rPr>
                <w:b/>
              </w:rPr>
              <w:t>Eur</w:t>
            </w:r>
            <w:r w:rsidRPr="004B29E3">
              <w:rPr>
                <w:b/>
                <w:spacing w:val="-1"/>
              </w:rPr>
              <w:t xml:space="preserve"> </w:t>
            </w:r>
            <w:r>
              <w:rPr>
                <w:b/>
              </w:rPr>
              <w:t>su</w:t>
            </w:r>
            <w:r w:rsidRPr="004B29E3">
              <w:rPr>
                <w:b/>
              </w:rPr>
              <w:t xml:space="preserve"> PVM</w:t>
            </w:r>
          </w:p>
        </w:tc>
        <w:tc>
          <w:tcPr>
            <w:tcW w:w="1790" w:type="dxa"/>
            <w:tcBorders>
              <w:top w:val="single" w:sz="4" w:space="0" w:color="auto"/>
              <w:left w:val="single" w:sz="4" w:space="0" w:color="auto"/>
              <w:bottom w:val="single" w:sz="2" w:space="0" w:color="auto"/>
              <w:right w:val="single" w:sz="4" w:space="0" w:color="auto"/>
            </w:tcBorders>
            <w:vAlign w:val="center"/>
          </w:tcPr>
          <w:p w14:paraId="5DE3122F" w14:textId="77777777" w:rsidR="005751D1" w:rsidRPr="00E032F2" w:rsidRDefault="005751D1" w:rsidP="00F55727">
            <w:pPr>
              <w:jc w:val="center"/>
              <w:rPr>
                <w:b/>
              </w:rPr>
            </w:pPr>
            <w:r w:rsidRPr="00E032F2">
              <w:rPr>
                <w:b/>
              </w:rPr>
              <w:t>Preliminarus darbų kiekis*</w:t>
            </w:r>
          </w:p>
        </w:tc>
        <w:tc>
          <w:tcPr>
            <w:tcW w:w="1791" w:type="dxa"/>
            <w:tcBorders>
              <w:top w:val="single" w:sz="4" w:space="0" w:color="auto"/>
              <w:left w:val="single" w:sz="4" w:space="0" w:color="auto"/>
              <w:bottom w:val="single" w:sz="2" w:space="0" w:color="auto"/>
              <w:right w:val="single" w:sz="4" w:space="0" w:color="auto"/>
            </w:tcBorders>
            <w:vAlign w:val="center"/>
            <w:hideMark/>
          </w:tcPr>
          <w:p w14:paraId="6B3D877D" w14:textId="77777777" w:rsidR="005751D1" w:rsidRPr="00E032F2" w:rsidRDefault="005751D1" w:rsidP="00F55727">
            <w:pPr>
              <w:jc w:val="center"/>
              <w:rPr>
                <w:b/>
              </w:rPr>
            </w:pPr>
            <w:r w:rsidRPr="00E032F2">
              <w:rPr>
                <w:b/>
              </w:rPr>
              <w:t>Preliminari darbų kaina</w:t>
            </w:r>
            <w:r w:rsidRPr="00E032F2">
              <w:rPr>
                <w:b/>
                <w:spacing w:val="-7"/>
              </w:rPr>
              <w:t xml:space="preserve"> </w:t>
            </w:r>
            <w:r w:rsidRPr="00E032F2">
              <w:rPr>
                <w:b/>
              </w:rPr>
              <w:t>Eur</w:t>
            </w:r>
            <w:r w:rsidRPr="00E032F2">
              <w:rPr>
                <w:b/>
                <w:spacing w:val="-8"/>
              </w:rPr>
              <w:t xml:space="preserve"> </w:t>
            </w:r>
            <w:r w:rsidRPr="00E032F2">
              <w:rPr>
                <w:b/>
              </w:rPr>
              <w:t>su PVM</w:t>
            </w:r>
          </w:p>
        </w:tc>
      </w:tr>
      <w:tr w:rsidR="005751D1" w14:paraId="1B02AD59" w14:textId="77777777" w:rsidTr="00F55727">
        <w:trPr>
          <w:jc w:val="center"/>
        </w:trPr>
        <w:tc>
          <w:tcPr>
            <w:tcW w:w="993" w:type="dxa"/>
            <w:tcBorders>
              <w:top w:val="single" w:sz="4" w:space="0" w:color="auto"/>
              <w:left w:val="single" w:sz="4" w:space="0" w:color="auto"/>
              <w:bottom w:val="single" w:sz="2" w:space="0" w:color="auto"/>
              <w:right w:val="single" w:sz="4" w:space="0" w:color="auto"/>
            </w:tcBorders>
            <w:vAlign w:val="center"/>
          </w:tcPr>
          <w:p w14:paraId="00C110E4" w14:textId="77777777" w:rsidR="005751D1" w:rsidRPr="003C76C1" w:rsidRDefault="005751D1" w:rsidP="00F55727">
            <w:pPr>
              <w:jc w:val="center"/>
              <w:rPr>
                <w:rFonts w:eastAsia="Calibri"/>
                <w:bCs/>
                <w:i/>
                <w:iCs/>
                <w:sz w:val="20"/>
                <w:szCs w:val="20"/>
              </w:rPr>
            </w:pPr>
            <w:r w:rsidRPr="003C76C1">
              <w:rPr>
                <w:rFonts w:eastAsia="Calibri"/>
                <w:bCs/>
                <w:i/>
                <w:iCs/>
                <w:sz w:val="20"/>
                <w:szCs w:val="20"/>
              </w:rPr>
              <w:t>1</w:t>
            </w:r>
          </w:p>
        </w:tc>
        <w:tc>
          <w:tcPr>
            <w:tcW w:w="4247" w:type="dxa"/>
            <w:tcBorders>
              <w:top w:val="single" w:sz="4" w:space="0" w:color="auto"/>
              <w:left w:val="single" w:sz="4" w:space="0" w:color="auto"/>
              <w:bottom w:val="single" w:sz="2" w:space="0" w:color="auto"/>
              <w:right w:val="single" w:sz="4" w:space="0" w:color="auto"/>
            </w:tcBorders>
            <w:vAlign w:val="center"/>
          </w:tcPr>
          <w:p w14:paraId="09B1B86C" w14:textId="77777777" w:rsidR="005751D1" w:rsidRPr="003C76C1" w:rsidRDefault="005751D1" w:rsidP="00F55727">
            <w:pPr>
              <w:jc w:val="center"/>
              <w:rPr>
                <w:rFonts w:eastAsia="Calibri"/>
                <w:bCs/>
                <w:i/>
                <w:iCs/>
                <w:sz w:val="20"/>
                <w:szCs w:val="20"/>
              </w:rPr>
            </w:pPr>
            <w:r w:rsidRPr="003C76C1">
              <w:rPr>
                <w:rFonts w:eastAsia="Calibri"/>
                <w:bCs/>
                <w:i/>
                <w:iCs/>
                <w:sz w:val="20"/>
                <w:szCs w:val="20"/>
              </w:rPr>
              <w:t>2</w:t>
            </w:r>
          </w:p>
        </w:tc>
        <w:tc>
          <w:tcPr>
            <w:tcW w:w="1790" w:type="dxa"/>
            <w:tcBorders>
              <w:top w:val="single" w:sz="4" w:space="0" w:color="auto"/>
              <w:left w:val="single" w:sz="4" w:space="0" w:color="auto"/>
              <w:bottom w:val="single" w:sz="2" w:space="0" w:color="auto"/>
              <w:right w:val="single" w:sz="4" w:space="0" w:color="auto"/>
            </w:tcBorders>
            <w:vAlign w:val="center"/>
          </w:tcPr>
          <w:p w14:paraId="01FCC68E" w14:textId="77777777" w:rsidR="005751D1" w:rsidRPr="003C76C1" w:rsidRDefault="005751D1" w:rsidP="00F55727">
            <w:pPr>
              <w:jc w:val="center"/>
              <w:rPr>
                <w:bCs/>
                <w:i/>
                <w:iCs/>
                <w:sz w:val="20"/>
                <w:szCs w:val="20"/>
              </w:rPr>
            </w:pPr>
            <w:r w:rsidRPr="003C76C1">
              <w:rPr>
                <w:bCs/>
                <w:i/>
                <w:iCs/>
                <w:sz w:val="20"/>
                <w:szCs w:val="20"/>
              </w:rPr>
              <w:t>3</w:t>
            </w:r>
          </w:p>
        </w:tc>
        <w:tc>
          <w:tcPr>
            <w:tcW w:w="1790" w:type="dxa"/>
            <w:tcBorders>
              <w:top w:val="single" w:sz="4" w:space="0" w:color="auto"/>
              <w:left w:val="single" w:sz="4" w:space="0" w:color="auto"/>
              <w:bottom w:val="single" w:sz="2" w:space="0" w:color="auto"/>
              <w:right w:val="single" w:sz="4" w:space="0" w:color="auto"/>
            </w:tcBorders>
            <w:vAlign w:val="center"/>
          </w:tcPr>
          <w:p w14:paraId="5959E0DB" w14:textId="77777777" w:rsidR="005751D1" w:rsidRPr="003C76C1" w:rsidRDefault="005751D1" w:rsidP="00F55727">
            <w:pPr>
              <w:jc w:val="center"/>
              <w:rPr>
                <w:bCs/>
                <w:i/>
                <w:iCs/>
                <w:sz w:val="20"/>
                <w:szCs w:val="20"/>
              </w:rPr>
            </w:pPr>
            <w:r w:rsidRPr="003C76C1">
              <w:rPr>
                <w:bCs/>
                <w:i/>
                <w:iCs/>
                <w:sz w:val="20"/>
                <w:szCs w:val="20"/>
              </w:rPr>
              <w:t>4</w:t>
            </w:r>
          </w:p>
        </w:tc>
        <w:tc>
          <w:tcPr>
            <w:tcW w:w="1790" w:type="dxa"/>
            <w:tcBorders>
              <w:top w:val="single" w:sz="4" w:space="0" w:color="auto"/>
              <w:left w:val="single" w:sz="4" w:space="0" w:color="auto"/>
              <w:bottom w:val="single" w:sz="2" w:space="0" w:color="auto"/>
              <w:right w:val="single" w:sz="4" w:space="0" w:color="auto"/>
            </w:tcBorders>
            <w:vAlign w:val="center"/>
          </w:tcPr>
          <w:p w14:paraId="68141AA5" w14:textId="77777777" w:rsidR="005751D1" w:rsidRPr="003C76C1" w:rsidRDefault="005751D1" w:rsidP="00F55727">
            <w:pPr>
              <w:jc w:val="center"/>
              <w:rPr>
                <w:bCs/>
                <w:i/>
                <w:iCs/>
                <w:sz w:val="20"/>
                <w:szCs w:val="20"/>
              </w:rPr>
            </w:pPr>
            <w:r w:rsidRPr="003C76C1">
              <w:rPr>
                <w:bCs/>
                <w:i/>
                <w:iCs/>
                <w:sz w:val="20"/>
                <w:szCs w:val="20"/>
              </w:rPr>
              <w:t>5</w:t>
            </w:r>
          </w:p>
        </w:tc>
        <w:tc>
          <w:tcPr>
            <w:tcW w:w="1790" w:type="dxa"/>
            <w:tcBorders>
              <w:top w:val="single" w:sz="4" w:space="0" w:color="auto"/>
              <w:left w:val="single" w:sz="4" w:space="0" w:color="auto"/>
              <w:bottom w:val="single" w:sz="2" w:space="0" w:color="auto"/>
              <w:right w:val="single" w:sz="4" w:space="0" w:color="auto"/>
            </w:tcBorders>
            <w:vAlign w:val="center"/>
          </w:tcPr>
          <w:p w14:paraId="664F265F" w14:textId="77777777" w:rsidR="005751D1" w:rsidRPr="003C76C1" w:rsidRDefault="005751D1" w:rsidP="00F55727">
            <w:pPr>
              <w:jc w:val="center"/>
              <w:rPr>
                <w:bCs/>
                <w:i/>
                <w:iCs/>
                <w:sz w:val="20"/>
                <w:szCs w:val="20"/>
              </w:rPr>
            </w:pPr>
            <w:r w:rsidRPr="003C76C1">
              <w:rPr>
                <w:bCs/>
                <w:i/>
                <w:iCs/>
                <w:sz w:val="20"/>
                <w:szCs w:val="20"/>
              </w:rPr>
              <w:t>6</w:t>
            </w:r>
          </w:p>
        </w:tc>
        <w:tc>
          <w:tcPr>
            <w:tcW w:w="1791" w:type="dxa"/>
            <w:tcBorders>
              <w:top w:val="single" w:sz="4" w:space="0" w:color="auto"/>
              <w:left w:val="single" w:sz="4" w:space="0" w:color="auto"/>
              <w:bottom w:val="single" w:sz="2" w:space="0" w:color="auto"/>
              <w:right w:val="single" w:sz="4" w:space="0" w:color="auto"/>
            </w:tcBorders>
            <w:vAlign w:val="center"/>
          </w:tcPr>
          <w:p w14:paraId="05800313" w14:textId="77777777" w:rsidR="005751D1" w:rsidRPr="003C76C1" w:rsidRDefault="005751D1" w:rsidP="00F55727">
            <w:pPr>
              <w:jc w:val="center"/>
              <w:rPr>
                <w:bCs/>
                <w:i/>
                <w:iCs/>
                <w:sz w:val="20"/>
                <w:szCs w:val="20"/>
              </w:rPr>
            </w:pPr>
            <w:r w:rsidRPr="003C76C1">
              <w:rPr>
                <w:bCs/>
                <w:i/>
                <w:iCs/>
                <w:sz w:val="20"/>
                <w:szCs w:val="20"/>
              </w:rPr>
              <w:t>7=</w:t>
            </w:r>
            <w:r>
              <w:rPr>
                <w:bCs/>
                <w:i/>
                <w:iCs/>
                <w:sz w:val="20"/>
                <w:szCs w:val="20"/>
              </w:rPr>
              <w:t>5</w:t>
            </w:r>
            <w:r w:rsidRPr="003C76C1">
              <w:rPr>
                <w:bCs/>
                <w:i/>
                <w:iCs/>
                <w:sz w:val="20"/>
                <w:szCs w:val="20"/>
              </w:rPr>
              <w:t>x6</w:t>
            </w:r>
          </w:p>
        </w:tc>
      </w:tr>
      <w:tr w:rsidR="005751D1" w14:paraId="5889BF8A" w14:textId="77777777" w:rsidTr="00F55727">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50C0E0B6" w14:textId="77777777" w:rsidR="005751D1" w:rsidRDefault="005751D1" w:rsidP="00F55727">
            <w:pPr>
              <w:jc w:val="center"/>
              <w:rPr>
                <w:rFonts w:eastAsia="Calibri"/>
              </w:rPr>
            </w:pPr>
            <w:r>
              <w:rPr>
                <w:rFonts w:eastAsia="Calibri"/>
              </w:rPr>
              <w:t>1.</w:t>
            </w:r>
          </w:p>
        </w:tc>
        <w:tc>
          <w:tcPr>
            <w:tcW w:w="4247" w:type="dxa"/>
            <w:tcBorders>
              <w:top w:val="single" w:sz="2" w:space="0" w:color="auto"/>
              <w:left w:val="single" w:sz="2" w:space="0" w:color="auto"/>
              <w:bottom w:val="single" w:sz="2" w:space="0" w:color="auto"/>
              <w:right w:val="single" w:sz="2" w:space="0" w:color="auto"/>
            </w:tcBorders>
          </w:tcPr>
          <w:p w14:paraId="1279747F" w14:textId="3773925E" w:rsidR="005751D1" w:rsidRPr="002513E3" w:rsidRDefault="00E17730" w:rsidP="00F55727">
            <w:pPr>
              <w:jc w:val="both"/>
            </w:pPr>
            <w:r w:rsidRPr="00E17730">
              <w:t>Laiptų pakopų ir aikštelių pažeminimas išardant (iki 10 cm) betono sluoksnį</w:t>
            </w:r>
          </w:p>
        </w:tc>
        <w:tc>
          <w:tcPr>
            <w:tcW w:w="1790" w:type="dxa"/>
            <w:tcBorders>
              <w:top w:val="single" w:sz="2" w:space="0" w:color="auto"/>
              <w:left w:val="single" w:sz="2" w:space="0" w:color="auto"/>
              <w:bottom w:val="single" w:sz="2" w:space="0" w:color="auto"/>
              <w:right w:val="single" w:sz="2" w:space="0" w:color="auto"/>
            </w:tcBorders>
            <w:vAlign w:val="center"/>
          </w:tcPr>
          <w:p w14:paraId="5876DF76" w14:textId="24AD5568" w:rsidR="005751D1" w:rsidRPr="00B56130" w:rsidRDefault="00E17730" w:rsidP="00F55727">
            <w:pPr>
              <w:jc w:val="center"/>
            </w:pPr>
            <w:r w:rsidRPr="00E17730">
              <w:t>m</w:t>
            </w:r>
            <w:r w:rsidRPr="00E17730">
              <w:rPr>
                <w:vertAlign w:val="superscript"/>
              </w:rPr>
              <w:t>3</w:t>
            </w:r>
          </w:p>
        </w:tc>
        <w:tc>
          <w:tcPr>
            <w:tcW w:w="1790" w:type="dxa"/>
            <w:tcBorders>
              <w:top w:val="single" w:sz="2" w:space="0" w:color="auto"/>
              <w:left w:val="single" w:sz="2" w:space="0" w:color="auto"/>
              <w:bottom w:val="single" w:sz="2" w:space="0" w:color="auto"/>
              <w:right w:val="single" w:sz="2" w:space="0" w:color="auto"/>
            </w:tcBorders>
            <w:vAlign w:val="center"/>
          </w:tcPr>
          <w:p w14:paraId="63679BF7" w14:textId="77777777" w:rsidR="005751D1" w:rsidRDefault="005751D1"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18D7345D" w14:textId="77777777" w:rsidR="005751D1" w:rsidRDefault="005751D1"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1300A144" w14:textId="66B13A4C" w:rsidR="005751D1" w:rsidRDefault="00E17730" w:rsidP="00F55727">
            <w:pPr>
              <w:jc w:val="center"/>
            </w:pPr>
            <w:r w:rsidRPr="00E17730">
              <w:t>10</w:t>
            </w:r>
          </w:p>
        </w:tc>
        <w:tc>
          <w:tcPr>
            <w:tcW w:w="1791" w:type="dxa"/>
            <w:tcBorders>
              <w:top w:val="single" w:sz="2" w:space="0" w:color="auto"/>
              <w:left w:val="single" w:sz="2" w:space="0" w:color="auto"/>
              <w:bottom w:val="single" w:sz="4" w:space="0" w:color="auto"/>
              <w:right w:val="single" w:sz="2" w:space="0" w:color="auto"/>
            </w:tcBorders>
            <w:vAlign w:val="center"/>
          </w:tcPr>
          <w:p w14:paraId="1A375A23" w14:textId="77777777" w:rsidR="005751D1" w:rsidRDefault="005751D1" w:rsidP="00F55727">
            <w:pPr>
              <w:jc w:val="center"/>
              <w:rPr>
                <w:rFonts w:eastAsia="Calibri"/>
              </w:rPr>
            </w:pPr>
          </w:p>
        </w:tc>
      </w:tr>
      <w:tr w:rsidR="005751D1" w14:paraId="6DE76D7C" w14:textId="77777777" w:rsidTr="00E17730">
        <w:trPr>
          <w:trHeight w:val="549"/>
          <w:jc w:val="center"/>
        </w:trPr>
        <w:tc>
          <w:tcPr>
            <w:tcW w:w="993" w:type="dxa"/>
            <w:tcBorders>
              <w:top w:val="single" w:sz="2" w:space="0" w:color="auto"/>
              <w:left w:val="single" w:sz="2" w:space="0" w:color="auto"/>
              <w:bottom w:val="single" w:sz="2" w:space="0" w:color="auto"/>
              <w:right w:val="single" w:sz="2" w:space="0" w:color="auto"/>
            </w:tcBorders>
            <w:vAlign w:val="center"/>
          </w:tcPr>
          <w:p w14:paraId="3785EE45" w14:textId="77777777" w:rsidR="005751D1" w:rsidRDefault="005751D1" w:rsidP="00F55727">
            <w:pPr>
              <w:jc w:val="center"/>
              <w:rPr>
                <w:rFonts w:eastAsia="Calibri"/>
              </w:rPr>
            </w:pPr>
            <w:r>
              <w:rPr>
                <w:rFonts w:eastAsia="Calibri"/>
              </w:rPr>
              <w:t>2.</w:t>
            </w:r>
          </w:p>
        </w:tc>
        <w:tc>
          <w:tcPr>
            <w:tcW w:w="4247" w:type="dxa"/>
            <w:tcBorders>
              <w:top w:val="single" w:sz="2" w:space="0" w:color="auto"/>
              <w:left w:val="single" w:sz="2" w:space="0" w:color="auto"/>
              <w:bottom w:val="single" w:sz="2" w:space="0" w:color="auto"/>
              <w:right w:val="single" w:sz="2" w:space="0" w:color="auto"/>
            </w:tcBorders>
          </w:tcPr>
          <w:p w14:paraId="28129E71" w14:textId="73D4E7C6" w:rsidR="005751D1" w:rsidRPr="00B56130" w:rsidRDefault="00E17730" w:rsidP="00F55727">
            <w:pPr>
              <w:jc w:val="both"/>
            </w:pPr>
            <w:r w:rsidRPr="00E17730">
              <w:t>Statybinių šiukšlių pakrovimas ir išvežimas</w:t>
            </w:r>
          </w:p>
        </w:tc>
        <w:tc>
          <w:tcPr>
            <w:tcW w:w="1790" w:type="dxa"/>
            <w:tcBorders>
              <w:top w:val="single" w:sz="2" w:space="0" w:color="auto"/>
              <w:left w:val="single" w:sz="2" w:space="0" w:color="auto"/>
              <w:bottom w:val="single" w:sz="2" w:space="0" w:color="auto"/>
              <w:right w:val="single" w:sz="2" w:space="0" w:color="auto"/>
            </w:tcBorders>
            <w:vAlign w:val="center"/>
          </w:tcPr>
          <w:p w14:paraId="6D551291" w14:textId="579C8C1B" w:rsidR="005751D1" w:rsidRPr="00B56130" w:rsidRDefault="00E17730" w:rsidP="00F55727">
            <w:pPr>
              <w:jc w:val="center"/>
            </w:pPr>
            <w:r>
              <w:t>t</w:t>
            </w:r>
          </w:p>
        </w:tc>
        <w:tc>
          <w:tcPr>
            <w:tcW w:w="1790" w:type="dxa"/>
            <w:tcBorders>
              <w:top w:val="single" w:sz="2" w:space="0" w:color="auto"/>
              <w:left w:val="single" w:sz="2" w:space="0" w:color="auto"/>
              <w:bottom w:val="single" w:sz="2" w:space="0" w:color="auto"/>
              <w:right w:val="single" w:sz="2" w:space="0" w:color="auto"/>
            </w:tcBorders>
            <w:vAlign w:val="center"/>
          </w:tcPr>
          <w:p w14:paraId="73B62362" w14:textId="77777777" w:rsidR="005751D1" w:rsidRDefault="005751D1" w:rsidP="00F55727">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2D785738" w14:textId="77777777" w:rsidR="005751D1" w:rsidRDefault="005751D1" w:rsidP="00F55727">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7CB6D97B" w14:textId="478F00CF" w:rsidR="005751D1" w:rsidRDefault="00E17730" w:rsidP="00F55727">
            <w:pPr>
              <w:jc w:val="center"/>
            </w:pPr>
            <w:r>
              <w:t>20</w:t>
            </w:r>
          </w:p>
        </w:tc>
        <w:tc>
          <w:tcPr>
            <w:tcW w:w="1791" w:type="dxa"/>
            <w:tcBorders>
              <w:top w:val="single" w:sz="2" w:space="0" w:color="auto"/>
              <w:left w:val="single" w:sz="2" w:space="0" w:color="auto"/>
              <w:bottom w:val="single" w:sz="4" w:space="0" w:color="auto"/>
              <w:right w:val="single" w:sz="2" w:space="0" w:color="auto"/>
            </w:tcBorders>
            <w:vAlign w:val="center"/>
          </w:tcPr>
          <w:p w14:paraId="0DC2313B" w14:textId="77777777" w:rsidR="005751D1" w:rsidRDefault="005751D1" w:rsidP="00F55727">
            <w:pPr>
              <w:jc w:val="center"/>
              <w:rPr>
                <w:rFonts w:eastAsia="Calibri"/>
              </w:rPr>
            </w:pPr>
          </w:p>
        </w:tc>
      </w:tr>
      <w:tr w:rsidR="00E17730" w14:paraId="6462AC0B" w14:textId="77777777" w:rsidTr="00F55727">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62603212" w14:textId="77777777" w:rsidR="00E17730" w:rsidRDefault="00E17730" w:rsidP="00E17730">
            <w:pPr>
              <w:jc w:val="center"/>
              <w:rPr>
                <w:rFonts w:eastAsia="Calibri"/>
              </w:rPr>
            </w:pPr>
            <w:r>
              <w:rPr>
                <w:color w:val="000000"/>
                <w:lang w:eastAsia="lt-LT"/>
              </w:rPr>
              <w:t>3.</w:t>
            </w:r>
          </w:p>
        </w:tc>
        <w:tc>
          <w:tcPr>
            <w:tcW w:w="4247" w:type="dxa"/>
            <w:tcBorders>
              <w:top w:val="nil"/>
              <w:left w:val="nil"/>
              <w:bottom w:val="single" w:sz="4" w:space="0" w:color="auto"/>
              <w:right w:val="single" w:sz="4" w:space="0" w:color="auto"/>
            </w:tcBorders>
            <w:shd w:val="clear" w:color="auto" w:fill="auto"/>
            <w:vAlign w:val="center"/>
          </w:tcPr>
          <w:p w14:paraId="1F6DB87A" w14:textId="49EA00C3" w:rsidR="00E17730" w:rsidRPr="00B56130" w:rsidRDefault="00E17730" w:rsidP="00E17730">
            <w:pPr>
              <w:jc w:val="both"/>
            </w:pPr>
            <w:r w:rsidRPr="002C4F66">
              <w:rPr>
                <w:color w:val="000000"/>
                <w:lang w:eastAsia="lt-LT"/>
              </w:rPr>
              <w:t xml:space="preserve">Lauko laiptų </w:t>
            </w:r>
            <w:r>
              <w:rPr>
                <w:color w:val="000000"/>
                <w:lang w:eastAsia="lt-LT"/>
              </w:rPr>
              <w:t xml:space="preserve"> ir aikštelių </w:t>
            </w:r>
            <w:r w:rsidRPr="002C4F66">
              <w:rPr>
                <w:color w:val="000000"/>
                <w:lang w:eastAsia="lt-LT"/>
              </w:rPr>
              <w:t>betonavimas, paruošiant pagrindą</w:t>
            </w:r>
            <w:r>
              <w:rPr>
                <w:color w:val="000000"/>
                <w:lang w:eastAsia="lt-LT"/>
              </w:rPr>
              <w:t xml:space="preserve"> betoninių trinkelių dėjimui</w:t>
            </w:r>
            <w:r w:rsidRPr="002C4F66">
              <w:rPr>
                <w:color w:val="000000"/>
                <w:lang w:eastAsia="lt-LT"/>
              </w:rPr>
              <w:t>,  įrengiant kojų valymo groteles</w:t>
            </w:r>
            <w:r>
              <w:rPr>
                <w:color w:val="000000"/>
                <w:lang w:eastAsia="lt-LT"/>
              </w:rPr>
              <w:t xml:space="preserve"> </w:t>
            </w:r>
            <w:r>
              <w:rPr>
                <w:color w:val="000000"/>
                <w:lang w:val="en-US" w:eastAsia="lt-LT"/>
              </w:rPr>
              <w:t xml:space="preserve">6 </w:t>
            </w:r>
            <w:proofErr w:type="spellStart"/>
            <w:r>
              <w:rPr>
                <w:color w:val="000000"/>
                <w:lang w:val="en-US" w:eastAsia="lt-LT"/>
              </w:rPr>
              <w:t>vnt</w:t>
            </w:r>
            <w:proofErr w:type="spellEnd"/>
            <w:r>
              <w:rPr>
                <w:color w:val="000000"/>
                <w:lang w:val="en-US" w:eastAsia="lt-LT"/>
              </w:rPr>
              <w:t>.</w:t>
            </w:r>
          </w:p>
        </w:tc>
        <w:tc>
          <w:tcPr>
            <w:tcW w:w="1790" w:type="dxa"/>
            <w:tcBorders>
              <w:top w:val="nil"/>
              <w:left w:val="nil"/>
              <w:bottom w:val="single" w:sz="4" w:space="0" w:color="auto"/>
              <w:right w:val="single" w:sz="4" w:space="0" w:color="auto"/>
            </w:tcBorders>
            <w:shd w:val="clear" w:color="auto" w:fill="auto"/>
            <w:vAlign w:val="center"/>
          </w:tcPr>
          <w:p w14:paraId="4F4AF54A" w14:textId="4DA68B89" w:rsidR="00E17730" w:rsidRPr="00B56130" w:rsidRDefault="00E17730" w:rsidP="00E17730">
            <w:pPr>
              <w:jc w:val="center"/>
            </w:pPr>
            <w:r w:rsidRPr="00E17730">
              <w:t>m</w:t>
            </w:r>
            <w:r w:rsidRPr="00E17730">
              <w:rPr>
                <w:vertAlign w:val="superscript"/>
              </w:rPr>
              <w:t>3</w:t>
            </w:r>
          </w:p>
        </w:tc>
        <w:tc>
          <w:tcPr>
            <w:tcW w:w="1790" w:type="dxa"/>
            <w:tcBorders>
              <w:top w:val="nil"/>
              <w:left w:val="nil"/>
              <w:bottom w:val="single" w:sz="4" w:space="0" w:color="auto"/>
              <w:right w:val="single" w:sz="4" w:space="0" w:color="auto"/>
            </w:tcBorders>
            <w:shd w:val="clear" w:color="auto" w:fill="auto"/>
            <w:vAlign w:val="center"/>
          </w:tcPr>
          <w:p w14:paraId="09B0F0FA" w14:textId="77777777" w:rsidR="00E17730" w:rsidRDefault="00E17730" w:rsidP="00E17730">
            <w:pPr>
              <w:jc w:val="center"/>
              <w:rPr>
                <w:rFonts w:eastAsia="Calibri"/>
              </w:rPr>
            </w:pPr>
          </w:p>
        </w:tc>
        <w:tc>
          <w:tcPr>
            <w:tcW w:w="1790" w:type="dxa"/>
            <w:tcBorders>
              <w:top w:val="nil"/>
              <w:left w:val="single" w:sz="4" w:space="0" w:color="auto"/>
              <w:bottom w:val="single" w:sz="4" w:space="0" w:color="auto"/>
              <w:right w:val="single" w:sz="4" w:space="0" w:color="auto"/>
            </w:tcBorders>
            <w:shd w:val="clear" w:color="auto" w:fill="auto"/>
            <w:vAlign w:val="center"/>
          </w:tcPr>
          <w:p w14:paraId="6419592C"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3B7EC939" w14:textId="17B3F12D" w:rsidR="00E17730" w:rsidRPr="00B56130" w:rsidRDefault="00E17730" w:rsidP="00E17730">
            <w:pPr>
              <w:jc w:val="center"/>
            </w:pPr>
            <w:r>
              <w:t>3,5</w:t>
            </w:r>
          </w:p>
        </w:tc>
        <w:tc>
          <w:tcPr>
            <w:tcW w:w="1791" w:type="dxa"/>
            <w:tcBorders>
              <w:top w:val="single" w:sz="2" w:space="0" w:color="auto"/>
              <w:left w:val="single" w:sz="2" w:space="0" w:color="auto"/>
              <w:bottom w:val="single" w:sz="4" w:space="0" w:color="auto"/>
              <w:right w:val="single" w:sz="2" w:space="0" w:color="auto"/>
            </w:tcBorders>
            <w:vAlign w:val="center"/>
          </w:tcPr>
          <w:p w14:paraId="09FA5A30" w14:textId="77777777" w:rsidR="00E17730" w:rsidRDefault="00E17730" w:rsidP="00E17730">
            <w:pPr>
              <w:jc w:val="center"/>
              <w:rPr>
                <w:rFonts w:eastAsia="Calibri"/>
              </w:rPr>
            </w:pPr>
          </w:p>
        </w:tc>
      </w:tr>
      <w:tr w:rsidR="00E17730" w14:paraId="63132072" w14:textId="77777777" w:rsidTr="00F55727">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386EFC36" w14:textId="77777777" w:rsidR="00E17730" w:rsidRDefault="00E17730" w:rsidP="00E17730">
            <w:pPr>
              <w:jc w:val="center"/>
              <w:rPr>
                <w:rFonts w:eastAsia="Calibri"/>
              </w:rPr>
            </w:pPr>
            <w:r>
              <w:rPr>
                <w:color w:val="000000"/>
                <w:lang w:eastAsia="lt-LT"/>
              </w:rPr>
              <w:t>4.</w:t>
            </w:r>
          </w:p>
        </w:tc>
        <w:tc>
          <w:tcPr>
            <w:tcW w:w="4247" w:type="dxa"/>
            <w:tcBorders>
              <w:top w:val="nil"/>
              <w:left w:val="nil"/>
              <w:bottom w:val="single" w:sz="4" w:space="0" w:color="auto"/>
              <w:right w:val="single" w:sz="4" w:space="0" w:color="auto"/>
            </w:tcBorders>
            <w:shd w:val="clear" w:color="auto" w:fill="auto"/>
            <w:vAlign w:val="center"/>
          </w:tcPr>
          <w:p w14:paraId="14CE71C5" w14:textId="312C1647" w:rsidR="00E17730" w:rsidRPr="00B56130" w:rsidRDefault="00E17730" w:rsidP="00E17730">
            <w:pPr>
              <w:jc w:val="both"/>
            </w:pPr>
            <w:r>
              <w:rPr>
                <w:color w:val="000000"/>
                <w:lang w:eastAsia="lt-LT"/>
              </w:rPr>
              <w:t>Betoninių trinkelių dėjimas</w:t>
            </w:r>
          </w:p>
        </w:tc>
        <w:tc>
          <w:tcPr>
            <w:tcW w:w="1790" w:type="dxa"/>
            <w:tcBorders>
              <w:top w:val="single" w:sz="2" w:space="0" w:color="auto"/>
              <w:left w:val="single" w:sz="2" w:space="0" w:color="auto"/>
              <w:bottom w:val="single" w:sz="2" w:space="0" w:color="auto"/>
              <w:right w:val="single" w:sz="2" w:space="0" w:color="auto"/>
            </w:tcBorders>
            <w:vAlign w:val="center"/>
          </w:tcPr>
          <w:p w14:paraId="4EEF575A" w14:textId="59D5ED59" w:rsidR="00E17730" w:rsidRPr="00B56130" w:rsidRDefault="00E17730" w:rsidP="00E17730">
            <w:pPr>
              <w:jc w:val="center"/>
            </w:pPr>
            <w:r w:rsidRPr="00E17730">
              <w:rPr>
                <w:color w:val="000000"/>
                <w:lang w:eastAsia="lt-LT"/>
              </w:rPr>
              <w:t>m</w:t>
            </w:r>
            <w:r w:rsidRPr="00E17730">
              <w:rPr>
                <w:color w:val="000000"/>
                <w:vertAlign w:val="superscript"/>
                <w:lang w:eastAsia="lt-LT"/>
              </w:rPr>
              <w:t>2</w:t>
            </w:r>
          </w:p>
        </w:tc>
        <w:tc>
          <w:tcPr>
            <w:tcW w:w="1790" w:type="dxa"/>
            <w:tcBorders>
              <w:top w:val="single" w:sz="2" w:space="0" w:color="auto"/>
              <w:left w:val="single" w:sz="2" w:space="0" w:color="auto"/>
              <w:bottom w:val="single" w:sz="2" w:space="0" w:color="auto"/>
              <w:right w:val="single" w:sz="2" w:space="0" w:color="auto"/>
            </w:tcBorders>
            <w:vAlign w:val="center"/>
          </w:tcPr>
          <w:p w14:paraId="4EF6E7CB"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71273740"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087F90A8" w14:textId="01F7E97D" w:rsidR="00E17730" w:rsidRDefault="00E17730" w:rsidP="00E17730">
            <w:pPr>
              <w:jc w:val="center"/>
            </w:pPr>
            <w:r>
              <w:t>100</w:t>
            </w:r>
          </w:p>
        </w:tc>
        <w:tc>
          <w:tcPr>
            <w:tcW w:w="1791" w:type="dxa"/>
            <w:tcBorders>
              <w:top w:val="single" w:sz="2" w:space="0" w:color="auto"/>
              <w:left w:val="single" w:sz="2" w:space="0" w:color="auto"/>
              <w:bottom w:val="single" w:sz="4" w:space="0" w:color="auto"/>
              <w:right w:val="single" w:sz="2" w:space="0" w:color="auto"/>
            </w:tcBorders>
            <w:vAlign w:val="center"/>
          </w:tcPr>
          <w:p w14:paraId="20DD40FE" w14:textId="77777777" w:rsidR="00E17730" w:rsidRDefault="00E17730" w:rsidP="00E17730">
            <w:pPr>
              <w:jc w:val="center"/>
              <w:rPr>
                <w:rFonts w:eastAsia="Calibri"/>
              </w:rPr>
            </w:pPr>
          </w:p>
        </w:tc>
      </w:tr>
      <w:tr w:rsidR="00E17730" w14:paraId="372C56A2" w14:textId="77777777" w:rsidTr="00F55727">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6FD09CE3" w14:textId="77777777" w:rsidR="00E17730" w:rsidRDefault="00E17730" w:rsidP="00E17730">
            <w:pPr>
              <w:jc w:val="center"/>
              <w:rPr>
                <w:rFonts w:eastAsia="Calibri"/>
              </w:rPr>
            </w:pPr>
            <w:r>
              <w:rPr>
                <w:color w:val="000000"/>
                <w:lang w:eastAsia="lt-LT"/>
              </w:rPr>
              <w:t>5.</w:t>
            </w:r>
          </w:p>
        </w:tc>
        <w:tc>
          <w:tcPr>
            <w:tcW w:w="4247" w:type="dxa"/>
            <w:tcBorders>
              <w:top w:val="nil"/>
              <w:left w:val="nil"/>
              <w:bottom w:val="single" w:sz="4" w:space="0" w:color="auto"/>
              <w:right w:val="single" w:sz="4" w:space="0" w:color="auto"/>
            </w:tcBorders>
            <w:shd w:val="clear" w:color="auto" w:fill="auto"/>
            <w:vAlign w:val="center"/>
          </w:tcPr>
          <w:p w14:paraId="311FAAC0" w14:textId="035F68AE" w:rsidR="00E17730" w:rsidRDefault="00E17730" w:rsidP="00E17730">
            <w:pPr>
              <w:jc w:val="both"/>
            </w:pPr>
            <w:r w:rsidRPr="002C4F66">
              <w:rPr>
                <w:color w:val="000000"/>
                <w:lang w:eastAsia="lt-LT"/>
              </w:rPr>
              <w:t>Sienų atskirų vietų iki 5 m</w:t>
            </w:r>
            <w:r w:rsidRPr="00E032F2">
              <w:rPr>
                <w:color w:val="000000"/>
                <w:vertAlign w:val="superscript"/>
                <w:lang w:eastAsia="lt-LT"/>
              </w:rPr>
              <w:t>2</w:t>
            </w:r>
            <w:r w:rsidRPr="002C4F66">
              <w:rPr>
                <w:color w:val="000000"/>
                <w:lang w:eastAsia="lt-LT"/>
              </w:rPr>
              <w:t xml:space="preserve"> ploto tinko remontas cemento skiediniu</w:t>
            </w:r>
          </w:p>
        </w:tc>
        <w:tc>
          <w:tcPr>
            <w:tcW w:w="1790" w:type="dxa"/>
            <w:tcBorders>
              <w:top w:val="single" w:sz="2" w:space="0" w:color="auto"/>
              <w:left w:val="single" w:sz="2" w:space="0" w:color="auto"/>
              <w:bottom w:val="single" w:sz="2" w:space="0" w:color="auto"/>
              <w:right w:val="single" w:sz="2" w:space="0" w:color="auto"/>
            </w:tcBorders>
            <w:vAlign w:val="center"/>
          </w:tcPr>
          <w:p w14:paraId="26E64C03" w14:textId="35551F80" w:rsidR="00E17730" w:rsidRPr="00B56130" w:rsidRDefault="00E17730" w:rsidP="00E17730">
            <w:pPr>
              <w:jc w:val="center"/>
            </w:pPr>
            <w:r w:rsidRPr="00E17730">
              <w:rPr>
                <w:color w:val="000000"/>
                <w:lang w:eastAsia="lt-LT"/>
              </w:rPr>
              <w:t>m</w:t>
            </w:r>
            <w:r w:rsidRPr="00E17730">
              <w:rPr>
                <w:color w:val="000000"/>
                <w:vertAlign w:val="superscript"/>
                <w:lang w:eastAsia="lt-LT"/>
              </w:rPr>
              <w:t>2</w:t>
            </w:r>
          </w:p>
        </w:tc>
        <w:tc>
          <w:tcPr>
            <w:tcW w:w="1790" w:type="dxa"/>
            <w:tcBorders>
              <w:top w:val="single" w:sz="2" w:space="0" w:color="auto"/>
              <w:left w:val="single" w:sz="2" w:space="0" w:color="auto"/>
              <w:bottom w:val="single" w:sz="2" w:space="0" w:color="auto"/>
              <w:right w:val="single" w:sz="2" w:space="0" w:color="auto"/>
            </w:tcBorders>
            <w:vAlign w:val="center"/>
          </w:tcPr>
          <w:p w14:paraId="6BFED4C5"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2A3586EC"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6285E13A" w14:textId="15BCD101" w:rsidR="00E17730" w:rsidRDefault="00E17730" w:rsidP="00E17730">
            <w:pPr>
              <w:jc w:val="center"/>
            </w:pPr>
            <w:r w:rsidRPr="00E17730">
              <w:t>30</w:t>
            </w:r>
          </w:p>
        </w:tc>
        <w:tc>
          <w:tcPr>
            <w:tcW w:w="1791" w:type="dxa"/>
            <w:tcBorders>
              <w:top w:val="single" w:sz="2" w:space="0" w:color="auto"/>
              <w:left w:val="single" w:sz="2" w:space="0" w:color="auto"/>
              <w:bottom w:val="single" w:sz="4" w:space="0" w:color="auto"/>
              <w:right w:val="single" w:sz="2" w:space="0" w:color="auto"/>
            </w:tcBorders>
            <w:vAlign w:val="center"/>
          </w:tcPr>
          <w:p w14:paraId="451E5193" w14:textId="77777777" w:rsidR="00E17730" w:rsidRDefault="00E17730" w:rsidP="00E17730">
            <w:pPr>
              <w:jc w:val="center"/>
              <w:rPr>
                <w:rFonts w:eastAsia="Calibri"/>
              </w:rPr>
            </w:pPr>
          </w:p>
        </w:tc>
      </w:tr>
      <w:tr w:rsidR="00E17730" w14:paraId="611ED2C6" w14:textId="77777777" w:rsidTr="00F55727">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3B0463B6" w14:textId="77777777" w:rsidR="00E17730" w:rsidRDefault="00E17730" w:rsidP="00E17730">
            <w:pPr>
              <w:jc w:val="center"/>
              <w:rPr>
                <w:rFonts w:eastAsia="Calibri"/>
              </w:rPr>
            </w:pPr>
            <w:r>
              <w:rPr>
                <w:color w:val="000000"/>
                <w:lang w:eastAsia="lt-LT"/>
              </w:rPr>
              <w:t>6.</w:t>
            </w:r>
          </w:p>
        </w:tc>
        <w:tc>
          <w:tcPr>
            <w:tcW w:w="4247" w:type="dxa"/>
            <w:tcBorders>
              <w:top w:val="nil"/>
              <w:left w:val="nil"/>
              <w:bottom w:val="single" w:sz="4" w:space="0" w:color="auto"/>
              <w:right w:val="single" w:sz="4" w:space="0" w:color="auto"/>
            </w:tcBorders>
            <w:shd w:val="clear" w:color="auto" w:fill="auto"/>
            <w:vAlign w:val="center"/>
          </w:tcPr>
          <w:p w14:paraId="3272154F" w14:textId="7E3F883D" w:rsidR="00E17730" w:rsidRPr="00891B69" w:rsidRDefault="00E17730" w:rsidP="00E17730">
            <w:pPr>
              <w:jc w:val="both"/>
            </w:pPr>
            <w:r w:rsidRPr="002C4F66">
              <w:rPr>
                <w:color w:val="000000"/>
                <w:lang w:eastAsia="lt-LT"/>
              </w:rPr>
              <w:t>Nerūdijančio plieno porankio, tvirtinamo prie sienos ir pagrindo, įrengimas</w:t>
            </w:r>
          </w:p>
        </w:tc>
        <w:tc>
          <w:tcPr>
            <w:tcW w:w="1790" w:type="dxa"/>
            <w:tcBorders>
              <w:top w:val="single" w:sz="2" w:space="0" w:color="auto"/>
              <w:left w:val="single" w:sz="2" w:space="0" w:color="auto"/>
              <w:bottom w:val="single" w:sz="2" w:space="0" w:color="auto"/>
              <w:right w:val="single" w:sz="2" w:space="0" w:color="auto"/>
            </w:tcBorders>
            <w:vAlign w:val="center"/>
          </w:tcPr>
          <w:p w14:paraId="5DA84985" w14:textId="07AAD288" w:rsidR="00E17730" w:rsidRDefault="00E17730" w:rsidP="00E17730">
            <w:pPr>
              <w:jc w:val="center"/>
            </w:pPr>
            <w:r>
              <w:t>m</w:t>
            </w:r>
          </w:p>
        </w:tc>
        <w:tc>
          <w:tcPr>
            <w:tcW w:w="1790" w:type="dxa"/>
            <w:tcBorders>
              <w:top w:val="single" w:sz="2" w:space="0" w:color="auto"/>
              <w:left w:val="single" w:sz="2" w:space="0" w:color="auto"/>
              <w:bottom w:val="single" w:sz="2" w:space="0" w:color="auto"/>
              <w:right w:val="single" w:sz="2" w:space="0" w:color="auto"/>
            </w:tcBorders>
            <w:vAlign w:val="center"/>
          </w:tcPr>
          <w:p w14:paraId="1C195AA5"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13B731ED"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76031D99" w14:textId="405F2AFB" w:rsidR="00E17730" w:rsidRDefault="00E17730" w:rsidP="00E17730">
            <w:pPr>
              <w:jc w:val="center"/>
            </w:pPr>
            <w:r w:rsidRPr="00E17730">
              <w:t>25</w:t>
            </w:r>
          </w:p>
        </w:tc>
        <w:tc>
          <w:tcPr>
            <w:tcW w:w="1791" w:type="dxa"/>
            <w:tcBorders>
              <w:top w:val="single" w:sz="2" w:space="0" w:color="auto"/>
              <w:left w:val="single" w:sz="2" w:space="0" w:color="auto"/>
              <w:bottom w:val="single" w:sz="4" w:space="0" w:color="auto"/>
              <w:right w:val="single" w:sz="2" w:space="0" w:color="auto"/>
            </w:tcBorders>
            <w:vAlign w:val="center"/>
          </w:tcPr>
          <w:p w14:paraId="709361E0" w14:textId="77777777" w:rsidR="00E17730" w:rsidRDefault="00E17730" w:rsidP="00E17730">
            <w:pPr>
              <w:jc w:val="center"/>
              <w:rPr>
                <w:rFonts w:eastAsia="Calibri"/>
              </w:rPr>
            </w:pPr>
          </w:p>
        </w:tc>
      </w:tr>
      <w:tr w:rsidR="00E17730" w14:paraId="74FADE48" w14:textId="77777777" w:rsidTr="00946B39">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7688CE44" w14:textId="77777777" w:rsidR="00E17730" w:rsidRDefault="00E17730" w:rsidP="00E17730">
            <w:pPr>
              <w:jc w:val="center"/>
              <w:rPr>
                <w:rFonts w:eastAsia="Calibri"/>
              </w:rPr>
            </w:pPr>
            <w:r>
              <w:rPr>
                <w:rFonts w:eastAsia="Calibri"/>
              </w:rPr>
              <w:t>7.</w:t>
            </w:r>
          </w:p>
        </w:tc>
        <w:tc>
          <w:tcPr>
            <w:tcW w:w="4247" w:type="dxa"/>
            <w:tcBorders>
              <w:top w:val="nil"/>
              <w:left w:val="nil"/>
              <w:bottom w:val="single" w:sz="4" w:space="0" w:color="auto"/>
              <w:right w:val="single" w:sz="4" w:space="0" w:color="auto"/>
            </w:tcBorders>
            <w:shd w:val="clear" w:color="auto" w:fill="auto"/>
            <w:vAlign w:val="center"/>
          </w:tcPr>
          <w:p w14:paraId="795E0CD2" w14:textId="665A92BB" w:rsidR="00E17730" w:rsidRDefault="00E17730" w:rsidP="00E17730">
            <w:pPr>
              <w:jc w:val="both"/>
            </w:pPr>
            <w:r w:rsidRPr="002C4F66">
              <w:rPr>
                <w:color w:val="000000"/>
                <w:lang w:eastAsia="lt-LT"/>
              </w:rPr>
              <w:t xml:space="preserve">Nerūdijančio plieno </w:t>
            </w:r>
            <w:r>
              <w:rPr>
                <w:color w:val="000000"/>
                <w:lang w:eastAsia="lt-LT"/>
              </w:rPr>
              <w:t>tvorelių įrengimas</w:t>
            </w:r>
          </w:p>
        </w:tc>
        <w:tc>
          <w:tcPr>
            <w:tcW w:w="1790" w:type="dxa"/>
            <w:tcBorders>
              <w:top w:val="single" w:sz="2" w:space="0" w:color="auto"/>
              <w:left w:val="single" w:sz="2" w:space="0" w:color="auto"/>
              <w:bottom w:val="single" w:sz="2" w:space="0" w:color="auto"/>
              <w:right w:val="single" w:sz="2" w:space="0" w:color="auto"/>
            </w:tcBorders>
            <w:vAlign w:val="center"/>
          </w:tcPr>
          <w:p w14:paraId="281ED9E3" w14:textId="1E00A2EC" w:rsidR="00E17730" w:rsidRDefault="00E17730" w:rsidP="00E17730">
            <w:pPr>
              <w:jc w:val="center"/>
            </w:pPr>
            <w:r>
              <w:t>m</w:t>
            </w:r>
          </w:p>
        </w:tc>
        <w:tc>
          <w:tcPr>
            <w:tcW w:w="1790" w:type="dxa"/>
            <w:tcBorders>
              <w:top w:val="single" w:sz="2" w:space="0" w:color="auto"/>
              <w:left w:val="single" w:sz="2" w:space="0" w:color="auto"/>
              <w:bottom w:val="single" w:sz="2" w:space="0" w:color="auto"/>
              <w:right w:val="single" w:sz="2" w:space="0" w:color="auto"/>
            </w:tcBorders>
            <w:vAlign w:val="center"/>
          </w:tcPr>
          <w:p w14:paraId="4299AE35"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1CBD11CE"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1C60CA8E" w14:textId="759DA609" w:rsidR="00E17730" w:rsidRDefault="00E17730" w:rsidP="00E17730">
            <w:pPr>
              <w:jc w:val="center"/>
            </w:pPr>
            <w:r w:rsidRPr="00E17730">
              <w:t>16</w:t>
            </w:r>
          </w:p>
        </w:tc>
        <w:tc>
          <w:tcPr>
            <w:tcW w:w="1791" w:type="dxa"/>
            <w:tcBorders>
              <w:top w:val="single" w:sz="2" w:space="0" w:color="auto"/>
              <w:left w:val="single" w:sz="2" w:space="0" w:color="auto"/>
              <w:bottom w:val="single" w:sz="4" w:space="0" w:color="auto"/>
              <w:right w:val="single" w:sz="2" w:space="0" w:color="auto"/>
            </w:tcBorders>
            <w:vAlign w:val="center"/>
          </w:tcPr>
          <w:p w14:paraId="48475E56" w14:textId="77777777" w:rsidR="00E17730" w:rsidRDefault="00E17730" w:rsidP="00E17730">
            <w:pPr>
              <w:jc w:val="center"/>
              <w:rPr>
                <w:rFonts w:eastAsia="Calibri"/>
              </w:rPr>
            </w:pPr>
          </w:p>
        </w:tc>
      </w:tr>
      <w:tr w:rsidR="00E17730" w14:paraId="0EF6C117" w14:textId="77777777" w:rsidTr="00946B39">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572E7694" w14:textId="77777777" w:rsidR="00E17730" w:rsidRDefault="00E17730" w:rsidP="00E17730">
            <w:pPr>
              <w:jc w:val="center"/>
              <w:rPr>
                <w:rFonts w:eastAsia="Calibri"/>
              </w:rPr>
            </w:pPr>
            <w:r>
              <w:rPr>
                <w:rFonts w:eastAsia="Calibri"/>
              </w:rPr>
              <w:t>8.</w:t>
            </w:r>
          </w:p>
        </w:tc>
        <w:tc>
          <w:tcPr>
            <w:tcW w:w="4247" w:type="dxa"/>
            <w:tcBorders>
              <w:top w:val="single" w:sz="4" w:space="0" w:color="auto"/>
              <w:left w:val="nil"/>
              <w:bottom w:val="single" w:sz="4" w:space="0" w:color="auto"/>
              <w:right w:val="single" w:sz="4" w:space="0" w:color="auto"/>
            </w:tcBorders>
            <w:shd w:val="clear" w:color="auto" w:fill="auto"/>
            <w:vAlign w:val="center"/>
          </w:tcPr>
          <w:p w14:paraId="2C87E083" w14:textId="3BBBF277" w:rsidR="00E17730" w:rsidRPr="00B56130" w:rsidRDefault="00E17730" w:rsidP="00E17730">
            <w:pPr>
              <w:jc w:val="both"/>
            </w:pPr>
            <w:r>
              <w:rPr>
                <w:color w:val="000000"/>
                <w:lang w:eastAsia="lt-LT"/>
              </w:rPr>
              <w:t>Trinkelių ardymo – atstatymo darbai</w:t>
            </w:r>
          </w:p>
        </w:tc>
        <w:tc>
          <w:tcPr>
            <w:tcW w:w="1790" w:type="dxa"/>
            <w:tcBorders>
              <w:top w:val="single" w:sz="2" w:space="0" w:color="auto"/>
              <w:left w:val="single" w:sz="2" w:space="0" w:color="auto"/>
              <w:bottom w:val="single" w:sz="2" w:space="0" w:color="auto"/>
              <w:right w:val="single" w:sz="2" w:space="0" w:color="auto"/>
            </w:tcBorders>
            <w:vAlign w:val="center"/>
          </w:tcPr>
          <w:p w14:paraId="73BCC5C6" w14:textId="13ABC0A0" w:rsidR="00E17730" w:rsidRPr="00E17730" w:rsidRDefault="00E17730" w:rsidP="00E17730">
            <w:pPr>
              <w:jc w:val="center"/>
            </w:pPr>
            <w:r w:rsidRPr="00E17730">
              <w:t>m</w:t>
            </w:r>
            <w:r w:rsidRPr="00E17730">
              <w:rPr>
                <w:vertAlign w:val="superscript"/>
              </w:rPr>
              <w:t>2</w:t>
            </w:r>
          </w:p>
        </w:tc>
        <w:tc>
          <w:tcPr>
            <w:tcW w:w="1790" w:type="dxa"/>
            <w:tcBorders>
              <w:top w:val="single" w:sz="2" w:space="0" w:color="auto"/>
              <w:left w:val="single" w:sz="2" w:space="0" w:color="auto"/>
              <w:bottom w:val="single" w:sz="2" w:space="0" w:color="auto"/>
              <w:right w:val="single" w:sz="2" w:space="0" w:color="auto"/>
            </w:tcBorders>
          </w:tcPr>
          <w:p w14:paraId="2BFC2202" w14:textId="77777777" w:rsidR="00E17730" w:rsidRPr="00D53BE2" w:rsidRDefault="00E17730" w:rsidP="00E17730">
            <w:pPr>
              <w:jc w:val="center"/>
            </w:pPr>
          </w:p>
        </w:tc>
        <w:tc>
          <w:tcPr>
            <w:tcW w:w="1790" w:type="dxa"/>
            <w:tcBorders>
              <w:top w:val="single" w:sz="2" w:space="0" w:color="auto"/>
              <w:left w:val="single" w:sz="2" w:space="0" w:color="auto"/>
              <w:bottom w:val="single" w:sz="2" w:space="0" w:color="auto"/>
              <w:right w:val="single" w:sz="2" w:space="0" w:color="auto"/>
            </w:tcBorders>
          </w:tcPr>
          <w:p w14:paraId="02B181EB" w14:textId="77777777" w:rsidR="00E17730" w:rsidRDefault="00E17730" w:rsidP="00E17730">
            <w:pPr>
              <w:jc w:val="center"/>
              <w:rPr>
                <w:rFonts w:eastAsia="Calibri"/>
              </w:rPr>
            </w:pPr>
          </w:p>
        </w:tc>
        <w:tc>
          <w:tcPr>
            <w:tcW w:w="1790" w:type="dxa"/>
            <w:tcBorders>
              <w:top w:val="single" w:sz="2" w:space="0" w:color="auto"/>
              <w:left w:val="single" w:sz="2" w:space="0" w:color="auto"/>
              <w:bottom w:val="single" w:sz="4" w:space="0" w:color="auto"/>
              <w:right w:val="single" w:sz="2" w:space="0" w:color="auto"/>
            </w:tcBorders>
            <w:vAlign w:val="center"/>
          </w:tcPr>
          <w:p w14:paraId="6ED1CA04" w14:textId="67DE1D31" w:rsidR="00E17730" w:rsidRDefault="00E17730" w:rsidP="00E17730">
            <w:pPr>
              <w:jc w:val="center"/>
            </w:pPr>
            <w:r>
              <w:t>18</w:t>
            </w:r>
          </w:p>
        </w:tc>
        <w:tc>
          <w:tcPr>
            <w:tcW w:w="1791" w:type="dxa"/>
            <w:tcBorders>
              <w:top w:val="single" w:sz="2" w:space="0" w:color="auto"/>
              <w:left w:val="single" w:sz="2" w:space="0" w:color="auto"/>
              <w:bottom w:val="single" w:sz="4" w:space="0" w:color="auto"/>
              <w:right w:val="single" w:sz="2" w:space="0" w:color="auto"/>
            </w:tcBorders>
            <w:vAlign w:val="center"/>
          </w:tcPr>
          <w:p w14:paraId="013FFDC3" w14:textId="77777777" w:rsidR="00E17730" w:rsidRDefault="00E17730" w:rsidP="00E17730">
            <w:pPr>
              <w:jc w:val="center"/>
              <w:rPr>
                <w:rFonts w:eastAsia="Calibri"/>
              </w:rPr>
            </w:pPr>
          </w:p>
        </w:tc>
      </w:tr>
      <w:tr w:rsidR="00485AA3" w14:paraId="5ABF3F57" w14:textId="77777777" w:rsidTr="00CA36F4">
        <w:trPr>
          <w:jc w:val="center"/>
        </w:trPr>
        <w:tc>
          <w:tcPr>
            <w:tcW w:w="12400" w:type="dxa"/>
            <w:gridSpan w:val="6"/>
            <w:tcBorders>
              <w:top w:val="single" w:sz="2" w:space="0" w:color="auto"/>
              <w:left w:val="single" w:sz="2" w:space="0" w:color="auto"/>
              <w:bottom w:val="single" w:sz="2" w:space="0" w:color="auto"/>
              <w:right w:val="single" w:sz="2" w:space="0" w:color="auto"/>
            </w:tcBorders>
            <w:vAlign w:val="center"/>
          </w:tcPr>
          <w:p w14:paraId="2E5E7D31" w14:textId="0ACCD667" w:rsidR="00485AA3" w:rsidRDefault="00485AA3" w:rsidP="00485AA3">
            <w:pPr>
              <w:jc w:val="right"/>
            </w:pPr>
            <w:r w:rsidRPr="004B29E3">
              <w:rPr>
                <w:b/>
              </w:rPr>
              <w:t>Preliminari</w:t>
            </w:r>
            <w:r w:rsidRPr="004B29E3">
              <w:rPr>
                <w:b/>
                <w:spacing w:val="-1"/>
              </w:rPr>
              <w:t xml:space="preserve"> </w:t>
            </w:r>
            <w:r w:rsidRPr="004B29E3">
              <w:rPr>
                <w:b/>
              </w:rPr>
              <w:t>pasiūlymo</w:t>
            </w:r>
            <w:r w:rsidRPr="004B29E3">
              <w:rPr>
                <w:b/>
                <w:spacing w:val="-2"/>
              </w:rPr>
              <w:t xml:space="preserve"> </w:t>
            </w:r>
            <w:r w:rsidRPr="004B29E3">
              <w:rPr>
                <w:b/>
              </w:rPr>
              <w:t>kaina</w:t>
            </w:r>
            <w:r w:rsidRPr="004B29E3">
              <w:rPr>
                <w:b/>
                <w:spacing w:val="-1"/>
              </w:rPr>
              <w:t xml:space="preserve"> </w:t>
            </w:r>
            <w:r w:rsidRPr="004B29E3">
              <w:rPr>
                <w:b/>
              </w:rPr>
              <w:t>I</w:t>
            </w:r>
            <w:r>
              <w:rPr>
                <w:b/>
              </w:rPr>
              <w:t>II</w:t>
            </w:r>
            <w:r w:rsidRPr="004B29E3">
              <w:rPr>
                <w:b/>
                <w:spacing w:val="-3"/>
              </w:rPr>
              <w:t xml:space="preserve"> </w:t>
            </w:r>
            <w:r w:rsidRPr="004B29E3">
              <w:rPr>
                <w:b/>
              </w:rPr>
              <w:t>pirkimo</w:t>
            </w:r>
            <w:r w:rsidRPr="004B29E3">
              <w:rPr>
                <w:b/>
                <w:spacing w:val="-1"/>
              </w:rPr>
              <w:t xml:space="preserve"> </w:t>
            </w:r>
            <w:r w:rsidRPr="004B29E3">
              <w:rPr>
                <w:b/>
              </w:rPr>
              <w:t>daliai</w:t>
            </w:r>
            <w:r w:rsidRPr="004B29E3">
              <w:rPr>
                <w:b/>
                <w:spacing w:val="-1"/>
              </w:rPr>
              <w:t xml:space="preserve"> </w:t>
            </w:r>
            <w:r w:rsidRPr="004B29E3">
              <w:rPr>
                <w:b/>
              </w:rPr>
              <w:t>Eur su</w:t>
            </w:r>
            <w:r w:rsidRPr="004B29E3">
              <w:rPr>
                <w:b/>
                <w:spacing w:val="-1"/>
              </w:rPr>
              <w:t xml:space="preserve"> </w:t>
            </w:r>
            <w:r w:rsidRPr="004B29E3">
              <w:rPr>
                <w:b/>
              </w:rPr>
              <w:t>PVM (suma skaičiais ir žodžiais):</w:t>
            </w:r>
          </w:p>
        </w:tc>
        <w:tc>
          <w:tcPr>
            <w:tcW w:w="1791" w:type="dxa"/>
            <w:tcBorders>
              <w:top w:val="single" w:sz="2" w:space="0" w:color="auto"/>
              <w:left w:val="single" w:sz="2" w:space="0" w:color="auto"/>
              <w:bottom w:val="single" w:sz="4" w:space="0" w:color="auto"/>
              <w:right w:val="single" w:sz="2" w:space="0" w:color="auto"/>
            </w:tcBorders>
            <w:vAlign w:val="center"/>
          </w:tcPr>
          <w:p w14:paraId="79F58369" w14:textId="77777777" w:rsidR="00485AA3" w:rsidRDefault="00485AA3" w:rsidP="00E17730">
            <w:pPr>
              <w:jc w:val="center"/>
              <w:rPr>
                <w:rFonts w:eastAsia="Calibri"/>
              </w:rPr>
            </w:pPr>
          </w:p>
        </w:tc>
      </w:tr>
    </w:tbl>
    <w:p w14:paraId="0968B56B" w14:textId="77777777" w:rsidR="005751D1" w:rsidRPr="00C94266" w:rsidRDefault="005751D1" w:rsidP="005751D1">
      <w:pPr>
        <w:ind w:firstLine="709"/>
        <w:jc w:val="both"/>
        <w:rPr>
          <w:i/>
        </w:rPr>
      </w:pPr>
      <w:r w:rsidRPr="00C94266">
        <w:rPr>
          <w:i/>
        </w:rPr>
        <w:t>Pastabos:</w:t>
      </w:r>
    </w:p>
    <w:p w14:paraId="11048D76" w14:textId="77777777" w:rsidR="005751D1" w:rsidRPr="00EF309D" w:rsidRDefault="005751D1" w:rsidP="005751D1">
      <w:pPr>
        <w:ind w:left="-27" w:firstLine="736"/>
        <w:jc w:val="both"/>
        <w:rPr>
          <w:i/>
        </w:rPr>
      </w:pPr>
      <w:r w:rsidRPr="00EF309D">
        <w:rPr>
          <w:i/>
        </w:rPr>
        <w:t>- įkainiai, kainos pasiūlyme nurodomi paliekant du skaitmenis po kablelio;</w:t>
      </w:r>
    </w:p>
    <w:p w14:paraId="76B39532" w14:textId="77777777" w:rsidR="005751D1" w:rsidRPr="00EF309D" w:rsidRDefault="005751D1" w:rsidP="005751D1">
      <w:pPr>
        <w:ind w:left="-27" w:firstLine="736"/>
        <w:jc w:val="both"/>
        <w:rPr>
          <w:i/>
        </w:rPr>
      </w:pPr>
      <w:r w:rsidRPr="00EF309D">
        <w:rPr>
          <w:i/>
        </w:rPr>
        <w:t>- tais atvejais, kai pagal galiojančius teisės aktus tiekėjui nereikia mokėti PVM, jis įkainius, kainas nurodo be PVM ir nurodo priežastis, dėl kurių PVM nemoka;</w:t>
      </w:r>
    </w:p>
    <w:p w14:paraId="626F9B3E" w14:textId="77777777" w:rsidR="005751D1" w:rsidRPr="00EF309D" w:rsidRDefault="005751D1" w:rsidP="005751D1">
      <w:pPr>
        <w:ind w:left="-27" w:firstLine="736"/>
        <w:jc w:val="both"/>
        <w:rPr>
          <w:i/>
        </w:rPr>
      </w:pPr>
      <w:r w:rsidRPr="00EF309D">
        <w:rPr>
          <w:i/>
        </w:rPr>
        <w:t>- preliminari pasiūlymo kaina turi atitikti jos sudėtinių dalių sumą;</w:t>
      </w:r>
    </w:p>
    <w:p w14:paraId="6EA391EE" w14:textId="77777777" w:rsidR="005751D1" w:rsidRPr="00A825D4" w:rsidRDefault="005751D1" w:rsidP="005751D1">
      <w:pPr>
        <w:ind w:left="-27" w:firstLine="736"/>
        <w:jc w:val="both"/>
        <w:rPr>
          <w:i/>
        </w:rPr>
      </w:pPr>
      <w:r w:rsidRPr="00EF309D">
        <w:rPr>
          <w:i/>
        </w:rPr>
        <w:lastRenderedPageBreak/>
        <w:t xml:space="preserve">- tiekėjas, teikdamas pasiūlymą, turi įsivertinti atvejus, kad Sutarties vykdymo metu dėl nuo Perkančiosios organizacijos nepriklausančių aplinkybių tiekėjui gali atsirasti pareiga mokėti PVM tarifą (pvz. pasikeičia  tiekėjo veikla, tampa PVM mokėtoju ir pan.), tokiu atveju – vykdant Sutartį, </w:t>
      </w:r>
      <w:r w:rsidRPr="00A825D4">
        <w:rPr>
          <w:i/>
        </w:rPr>
        <w:t>Sutarties įkainiai nebus keičiami;</w:t>
      </w:r>
    </w:p>
    <w:p w14:paraId="142253B2" w14:textId="49F5E3CF" w:rsidR="005751D1" w:rsidRDefault="005751D1" w:rsidP="005751D1">
      <w:pPr>
        <w:ind w:left="-27" w:firstLine="736"/>
        <w:jc w:val="both"/>
        <w:rPr>
          <w:i/>
        </w:rPr>
      </w:pPr>
      <w:r w:rsidRPr="00A825D4">
        <w:rPr>
          <w:i/>
        </w:rPr>
        <w:t xml:space="preserve">* nurodyti darbų kiekiai yra preliminarūs lyginamieji, jie naudojami tik pasiūlymų vertinime ir nebus laikomi maksimaliais. Sutarties vykdymo metu preliminarūs perkamų darbų kiekiai pagal Perkančiosios organizacijos poreikį gali būti mažinami arba gali būti didinami. </w:t>
      </w:r>
      <w:r w:rsidR="00A825D4" w:rsidRPr="00A825D4">
        <w:rPr>
          <w:i/>
        </w:rPr>
        <w:t xml:space="preserve">Maksimaliai darbų gali būti užsakoma už ne daugiau kaip  65 000,00 Eur su PVM (arba 53 719,01 Eur be PVM, jei tiekėjas yra ne PVM mokėtojas ar darbai neapmokestinami PVM, ar dėl kitų priežasčių Perkančiosios organizacijos galutinė tiekėjui mokėtina suma bus be </w:t>
      </w:r>
      <w:r w:rsidR="00A825D4" w:rsidRPr="00D54CDE">
        <w:rPr>
          <w:i/>
        </w:rPr>
        <w:t>PVM)</w:t>
      </w:r>
      <w:r w:rsidRPr="00D54CDE">
        <w:rPr>
          <w:i/>
        </w:rPr>
        <w:t>.</w:t>
      </w:r>
    </w:p>
    <w:p w14:paraId="092A2199" w14:textId="6F49F62C" w:rsidR="005751D1" w:rsidRDefault="005751D1" w:rsidP="00EF309D">
      <w:pPr>
        <w:ind w:left="-27" w:firstLine="736"/>
        <w:jc w:val="both"/>
        <w:rPr>
          <w:i/>
        </w:rPr>
      </w:pPr>
    </w:p>
    <w:p w14:paraId="5F613294" w14:textId="77777777" w:rsidR="00485AA3" w:rsidRDefault="00485AA3" w:rsidP="00485AA3">
      <w:pPr>
        <w:ind w:left="-27" w:firstLine="736"/>
        <w:jc w:val="both"/>
        <w:rPr>
          <w:i/>
        </w:rPr>
      </w:pPr>
    </w:p>
    <w:p w14:paraId="2EDE4024" w14:textId="7583969F" w:rsidR="00485AA3" w:rsidRDefault="00485AA3" w:rsidP="00485AA3">
      <w:pPr>
        <w:jc w:val="both"/>
      </w:pPr>
      <w:r>
        <w:t>Mes siūlome:</w:t>
      </w:r>
      <w:r w:rsidRPr="005C17E3">
        <w:t xml:space="preserve"> I</w:t>
      </w:r>
      <w:r>
        <w:t>V</w:t>
      </w:r>
      <w:r w:rsidRPr="005C17E3">
        <w:t xml:space="preserve"> pirkimo dalis</w:t>
      </w:r>
      <w:r>
        <w:t xml:space="preserve"> - </w:t>
      </w:r>
      <w:r w:rsidRPr="00485AA3">
        <w:t>Klaipėdos Karalienės Luizės jaunimo centro choreografijos studijos ,,</w:t>
      </w:r>
      <w:proofErr w:type="spellStart"/>
      <w:r w:rsidRPr="00485AA3">
        <w:t>Inkarėlis</w:t>
      </w:r>
      <w:proofErr w:type="spellEnd"/>
      <w:r w:rsidRPr="00485AA3">
        <w:t xml:space="preserve">“ </w:t>
      </w:r>
      <w:r w:rsidRPr="0021434C">
        <w:t>Laukininkų g. 13</w:t>
      </w:r>
      <w:r w:rsidR="002B6252" w:rsidRPr="0021434C">
        <w:t>, Klaipėda</w:t>
      </w:r>
      <w:r w:rsidRPr="0021434C">
        <w:t xml:space="preserve"> lauko</w:t>
      </w:r>
      <w:r w:rsidRPr="00485AA3">
        <w:t xml:space="preserve"> laiptų remonto darbai</w:t>
      </w:r>
      <w:r>
        <w:t>:</w:t>
      </w:r>
    </w:p>
    <w:tbl>
      <w:tblPr>
        <w:tblW w:w="14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4247"/>
        <w:gridCol w:w="1790"/>
        <w:gridCol w:w="1790"/>
        <w:gridCol w:w="1790"/>
        <w:gridCol w:w="1790"/>
        <w:gridCol w:w="1791"/>
      </w:tblGrid>
      <w:tr w:rsidR="00485AA3" w14:paraId="5F3833E2" w14:textId="77777777" w:rsidTr="00F55727">
        <w:trPr>
          <w:jc w:val="center"/>
        </w:trPr>
        <w:tc>
          <w:tcPr>
            <w:tcW w:w="993" w:type="dxa"/>
            <w:tcBorders>
              <w:top w:val="single" w:sz="4" w:space="0" w:color="auto"/>
              <w:left w:val="single" w:sz="4" w:space="0" w:color="auto"/>
              <w:bottom w:val="single" w:sz="2" w:space="0" w:color="auto"/>
              <w:right w:val="single" w:sz="4" w:space="0" w:color="auto"/>
            </w:tcBorders>
            <w:vAlign w:val="center"/>
            <w:hideMark/>
          </w:tcPr>
          <w:p w14:paraId="1F4F7FE5" w14:textId="77777777" w:rsidR="00485AA3" w:rsidRDefault="00485AA3" w:rsidP="00F55727">
            <w:pPr>
              <w:jc w:val="center"/>
              <w:rPr>
                <w:rFonts w:eastAsia="Calibri"/>
                <w:b/>
              </w:rPr>
            </w:pPr>
            <w:r>
              <w:rPr>
                <w:rFonts w:eastAsia="Calibri"/>
                <w:b/>
              </w:rPr>
              <w:t>Eil. Nr.</w:t>
            </w:r>
          </w:p>
        </w:tc>
        <w:tc>
          <w:tcPr>
            <w:tcW w:w="4247" w:type="dxa"/>
            <w:tcBorders>
              <w:top w:val="single" w:sz="4" w:space="0" w:color="auto"/>
              <w:left w:val="single" w:sz="4" w:space="0" w:color="auto"/>
              <w:bottom w:val="single" w:sz="2" w:space="0" w:color="auto"/>
              <w:right w:val="single" w:sz="4" w:space="0" w:color="auto"/>
            </w:tcBorders>
            <w:vAlign w:val="center"/>
            <w:hideMark/>
          </w:tcPr>
          <w:p w14:paraId="47EA2D5D" w14:textId="77777777" w:rsidR="00485AA3" w:rsidRDefault="00485AA3" w:rsidP="00F55727">
            <w:pPr>
              <w:jc w:val="center"/>
              <w:rPr>
                <w:rFonts w:eastAsia="Calibri"/>
                <w:b/>
              </w:rPr>
            </w:pPr>
            <w:r>
              <w:rPr>
                <w:rFonts w:eastAsia="Calibri"/>
                <w:b/>
              </w:rPr>
              <w:t>Darbų pavadinimas</w:t>
            </w:r>
          </w:p>
        </w:tc>
        <w:tc>
          <w:tcPr>
            <w:tcW w:w="1790" w:type="dxa"/>
            <w:tcBorders>
              <w:top w:val="single" w:sz="4" w:space="0" w:color="auto"/>
              <w:left w:val="single" w:sz="4" w:space="0" w:color="auto"/>
              <w:bottom w:val="single" w:sz="2" w:space="0" w:color="auto"/>
              <w:right w:val="single" w:sz="4" w:space="0" w:color="auto"/>
            </w:tcBorders>
            <w:vAlign w:val="center"/>
            <w:hideMark/>
          </w:tcPr>
          <w:p w14:paraId="7DDB12F6" w14:textId="77777777" w:rsidR="00485AA3" w:rsidRDefault="00485AA3" w:rsidP="00F55727">
            <w:pPr>
              <w:jc w:val="center"/>
              <w:rPr>
                <w:b/>
              </w:rPr>
            </w:pPr>
            <w:r>
              <w:rPr>
                <w:b/>
                <w:sz w:val="22"/>
                <w:szCs w:val="22"/>
              </w:rPr>
              <w:t>Mato vnt.</w:t>
            </w:r>
          </w:p>
        </w:tc>
        <w:tc>
          <w:tcPr>
            <w:tcW w:w="1790" w:type="dxa"/>
            <w:tcBorders>
              <w:top w:val="single" w:sz="4" w:space="0" w:color="auto"/>
              <w:left w:val="single" w:sz="4" w:space="0" w:color="auto"/>
              <w:bottom w:val="single" w:sz="2" w:space="0" w:color="auto"/>
              <w:right w:val="single" w:sz="4" w:space="0" w:color="auto"/>
            </w:tcBorders>
            <w:vAlign w:val="center"/>
          </w:tcPr>
          <w:p w14:paraId="587360D3" w14:textId="77777777" w:rsidR="00485AA3" w:rsidRDefault="00485AA3" w:rsidP="00F55727">
            <w:pPr>
              <w:jc w:val="center"/>
              <w:rPr>
                <w:rFonts w:eastAsia="Calibri"/>
                <w:b/>
              </w:rPr>
            </w:pPr>
            <w:r w:rsidRPr="004B29E3">
              <w:rPr>
                <w:b/>
              </w:rPr>
              <w:t>Įkainis mato vnt.</w:t>
            </w:r>
            <w:r w:rsidRPr="004B29E3">
              <w:rPr>
                <w:b/>
                <w:spacing w:val="-1"/>
              </w:rPr>
              <w:t xml:space="preserve"> </w:t>
            </w:r>
            <w:r w:rsidRPr="004B29E3">
              <w:rPr>
                <w:b/>
              </w:rPr>
              <w:t>Eur</w:t>
            </w:r>
            <w:r w:rsidRPr="004B29E3">
              <w:rPr>
                <w:b/>
                <w:spacing w:val="-1"/>
              </w:rPr>
              <w:t xml:space="preserve"> </w:t>
            </w:r>
            <w:r w:rsidRPr="004B29E3">
              <w:rPr>
                <w:b/>
              </w:rPr>
              <w:t>be PVM</w:t>
            </w:r>
          </w:p>
        </w:tc>
        <w:tc>
          <w:tcPr>
            <w:tcW w:w="1790" w:type="dxa"/>
            <w:tcBorders>
              <w:top w:val="single" w:sz="4" w:space="0" w:color="auto"/>
              <w:left w:val="single" w:sz="4" w:space="0" w:color="auto"/>
              <w:bottom w:val="single" w:sz="2" w:space="0" w:color="auto"/>
              <w:right w:val="single" w:sz="4" w:space="0" w:color="auto"/>
            </w:tcBorders>
            <w:vAlign w:val="center"/>
          </w:tcPr>
          <w:p w14:paraId="5D56696C" w14:textId="77777777" w:rsidR="00485AA3" w:rsidRPr="002B6252" w:rsidRDefault="00485AA3" w:rsidP="00F55727">
            <w:pPr>
              <w:jc w:val="center"/>
              <w:rPr>
                <w:b/>
              </w:rPr>
            </w:pPr>
            <w:r w:rsidRPr="002B6252">
              <w:rPr>
                <w:b/>
              </w:rPr>
              <w:t>Įkainis mato vnt.</w:t>
            </w:r>
            <w:r w:rsidRPr="002B6252">
              <w:rPr>
                <w:b/>
                <w:spacing w:val="-1"/>
              </w:rPr>
              <w:t xml:space="preserve"> </w:t>
            </w:r>
            <w:r w:rsidRPr="002B6252">
              <w:rPr>
                <w:b/>
              </w:rPr>
              <w:t>Eur</w:t>
            </w:r>
            <w:r w:rsidRPr="002B6252">
              <w:rPr>
                <w:b/>
                <w:spacing w:val="-1"/>
              </w:rPr>
              <w:t xml:space="preserve"> </w:t>
            </w:r>
            <w:r w:rsidRPr="002B6252">
              <w:rPr>
                <w:b/>
              </w:rPr>
              <w:t>su PVM</w:t>
            </w:r>
          </w:p>
        </w:tc>
        <w:tc>
          <w:tcPr>
            <w:tcW w:w="1790" w:type="dxa"/>
            <w:tcBorders>
              <w:top w:val="single" w:sz="4" w:space="0" w:color="auto"/>
              <w:left w:val="single" w:sz="4" w:space="0" w:color="auto"/>
              <w:bottom w:val="single" w:sz="2" w:space="0" w:color="auto"/>
              <w:right w:val="single" w:sz="4" w:space="0" w:color="auto"/>
            </w:tcBorders>
            <w:vAlign w:val="center"/>
          </w:tcPr>
          <w:p w14:paraId="57174E37" w14:textId="77777777" w:rsidR="00485AA3" w:rsidRPr="002B6252" w:rsidRDefault="00485AA3" w:rsidP="00F55727">
            <w:pPr>
              <w:jc w:val="center"/>
              <w:rPr>
                <w:b/>
              </w:rPr>
            </w:pPr>
            <w:r w:rsidRPr="002B6252">
              <w:rPr>
                <w:b/>
              </w:rPr>
              <w:t>Preliminarus darbų kiekis*</w:t>
            </w:r>
          </w:p>
        </w:tc>
        <w:tc>
          <w:tcPr>
            <w:tcW w:w="1791" w:type="dxa"/>
            <w:tcBorders>
              <w:top w:val="single" w:sz="4" w:space="0" w:color="auto"/>
              <w:left w:val="single" w:sz="4" w:space="0" w:color="auto"/>
              <w:bottom w:val="single" w:sz="2" w:space="0" w:color="auto"/>
              <w:right w:val="single" w:sz="4" w:space="0" w:color="auto"/>
            </w:tcBorders>
            <w:vAlign w:val="center"/>
            <w:hideMark/>
          </w:tcPr>
          <w:p w14:paraId="34208918" w14:textId="77777777" w:rsidR="00485AA3" w:rsidRPr="002B6252" w:rsidRDefault="00485AA3" w:rsidP="00F55727">
            <w:pPr>
              <w:jc w:val="center"/>
              <w:rPr>
                <w:b/>
              </w:rPr>
            </w:pPr>
            <w:r w:rsidRPr="002B6252">
              <w:rPr>
                <w:b/>
              </w:rPr>
              <w:t>Preliminari darbų kaina</w:t>
            </w:r>
            <w:r w:rsidRPr="002B6252">
              <w:rPr>
                <w:b/>
                <w:spacing w:val="-7"/>
              </w:rPr>
              <w:t xml:space="preserve"> </w:t>
            </w:r>
            <w:r w:rsidRPr="002B6252">
              <w:rPr>
                <w:b/>
              </w:rPr>
              <w:t>Eur</w:t>
            </w:r>
            <w:r w:rsidRPr="002B6252">
              <w:rPr>
                <w:b/>
                <w:spacing w:val="-8"/>
              </w:rPr>
              <w:t xml:space="preserve"> </w:t>
            </w:r>
            <w:r w:rsidRPr="002B6252">
              <w:rPr>
                <w:b/>
              </w:rPr>
              <w:t>su PVM</w:t>
            </w:r>
          </w:p>
        </w:tc>
      </w:tr>
      <w:tr w:rsidR="00485AA3" w14:paraId="3DCE01AC" w14:textId="77777777" w:rsidTr="00F55727">
        <w:trPr>
          <w:jc w:val="center"/>
        </w:trPr>
        <w:tc>
          <w:tcPr>
            <w:tcW w:w="993" w:type="dxa"/>
            <w:tcBorders>
              <w:top w:val="single" w:sz="4" w:space="0" w:color="auto"/>
              <w:left w:val="single" w:sz="4" w:space="0" w:color="auto"/>
              <w:bottom w:val="single" w:sz="2" w:space="0" w:color="auto"/>
              <w:right w:val="single" w:sz="4" w:space="0" w:color="auto"/>
            </w:tcBorders>
            <w:vAlign w:val="center"/>
          </w:tcPr>
          <w:p w14:paraId="0A2B60F6" w14:textId="77777777" w:rsidR="00485AA3" w:rsidRPr="003C76C1" w:rsidRDefault="00485AA3" w:rsidP="00F55727">
            <w:pPr>
              <w:jc w:val="center"/>
              <w:rPr>
                <w:rFonts w:eastAsia="Calibri"/>
                <w:bCs/>
                <w:i/>
                <w:iCs/>
                <w:sz w:val="20"/>
                <w:szCs w:val="20"/>
              </w:rPr>
            </w:pPr>
            <w:r w:rsidRPr="003C76C1">
              <w:rPr>
                <w:rFonts w:eastAsia="Calibri"/>
                <w:bCs/>
                <w:i/>
                <w:iCs/>
                <w:sz w:val="20"/>
                <w:szCs w:val="20"/>
              </w:rPr>
              <w:t>1</w:t>
            </w:r>
          </w:p>
        </w:tc>
        <w:tc>
          <w:tcPr>
            <w:tcW w:w="4247" w:type="dxa"/>
            <w:tcBorders>
              <w:top w:val="single" w:sz="4" w:space="0" w:color="auto"/>
              <w:left w:val="single" w:sz="4" w:space="0" w:color="auto"/>
              <w:bottom w:val="single" w:sz="2" w:space="0" w:color="auto"/>
              <w:right w:val="single" w:sz="4" w:space="0" w:color="auto"/>
            </w:tcBorders>
            <w:vAlign w:val="center"/>
          </w:tcPr>
          <w:p w14:paraId="3D337A82" w14:textId="77777777" w:rsidR="00485AA3" w:rsidRPr="003C76C1" w:rsidRDefault="00485AA3" w:rsidP="00F55727">
            <w:pPr>
              <w:jc w:val="center"/>
              <w:rPr>
                <w:rFonts w:eastAsia="Calibri"/>
                <w:bCs/>
                <w:i/>
                <w:iCs/>
                <w:sz w:val="20"/>
                <w:szCs w:val="20"/>
              </w:rPr>
            </w:pPr>
            <w:r w:rsidRPr="003C76C1">
              <w:rPr>
                <w:rFonts w:eastAsia="Calibri"/>
                <w:bCs/>
                <w:i/>
                <w:iCs/>
                <w:sz w:val="20"/>
                <w:szCs w:val="20"/>
              </w:rPr>
              <w:t>2</w:t>
            </w:r>
          </w:p>
        </w:tc>
        <w:tc>
          <w:tcPr>
            <w:tcW w:w="1790" w:type="dxa"/>
            <w:tcBorders>
              <w:top w:val="single" w:sz="4" w:space="0" w:color="auto"/>
              <w:left w:val="single" w:sz="4" w:space="0" w:color="auto"/>
              <w:bottom w:val="single" w:sz="2" w:space="0" w:color="auto"/>
              <w:right w:val="single" w:sz="4" w:space="0" w:color="auto"/>
            </w:tcBorders>
            <w:vAlign w:val="center"/>
          </w:tcPr>
          <w:p w14:paraId="7AEFAF74" w14:textId="77777777" w:rsidR="00485AA3" w:rsidRPr="003C76C1" w:rsidRDefault="00485AA3" w:rsidP="00F55727">
            <w:pPr>
              <w:jc w:val="center"/>
              <w:rPr>
                <w:bCs/>
                <w:i/>
                <w:iCs/>
                <w:sz w:val="20"/>
                <w:szCs w:val="20"/>
              </w:rPr>
            </w:pPr>
            <w:r w:rsidRPr="003C76C1">
              <w:rPr>
                <w:bCs/>
                <w:i/>
                <w:iCs/>
                <w:sz w:val="20"/>
                <w:szCs w:val="20"/>
              </w:rPr>
              <w:t>3</w:t>
            </w:r>
          </w:p>
        </w:tc>
        <w:tc>
          <w:tcPr>
            <w:tcW w:w="1790" w:type="dxa"/>
            <w:tcBorders>
              <w:top w:val="single" w:sz="4" w:space="0" w:color="auto"/>
              <w:left w:val="single" w:sz="4" w:space="0" w:color="auto"/>
              <w:bottom w:val="single" w:sz="2" w:space="0" w:color="auto"/>
              <w:right w:val="single" w:sz="4" w:space="0" w:color="auto"/>
            </w:tcBorders>
            <w:vAlign w:val="center"/>
          </w:tcPr>
          <w:p w14:paraId="582AFA5D" w14:textId="77777777" w:rsidR="00485AA3" w:rsidRPr="003C76C1" w:rsidRDefault="00485AA3" w:rsidP="00F55727">
            <w:pPr>
              <w:jc w:val="center"/>
              <w:rPr>
                <w:bCs/>
                <w:i/>
                <w:iCs/>
                <w:sz w:val="20"/>
                <w:szCs w:val="20"/>
              </w:rPr>
            </w:pPr>
            <w:r w:rsidRPr="003C76C1">
              <w:rPr>
                <w:bCs/>
                <w:i/>
                <w:iCs/>
                <w:sz w:val="20"/>
                <w:szCs w:val="20"/>
              </w:rPr>
              <w:t>4</w:t>
            </w:r>
          </w:p>
        </w:tc>
        <w:tc>
          <w:tcPr>
            <w:tcW w:w="1790" w:type="dxa"/>
            <w:tcBorders>
              <w:top w:val="single" w:sz="4" w:space="0" w:color="auto"/>
              <w:left w:val="single" w:sz="4" w:space="0" w:color="auto"/>
              <w:bottom w:val="single" w:sz="2" w:space="0" w:color="auto"/>
              <w:right w:val="single" w:sz="4" w:space="0" w:color="auto"/>
            </w:tcBorders>
            <w:vAlign w:val="center"/>
          </w:tcPr>
          <w:p w14:paraId="03D39A21" w14:textId="77777777" w:rsidR="00485AA3" w:rsidRPr="003C76C1" w:rsidRDefault="00485AA3" w:rsidP="00F55727">
            <w:pPr>
              <w:jc w:val="center"/>
              <w:rPr>
                <w:bCs/>
                <w:i/>
                <w:iCs/>
                <w:sz w:val="20"/>
                <w:szCs w:val="20"/>
              </w:rPr>
            </w:pPr>
            <w:r w:rsidRPr="003C76C1">
              <w:rPr>
                <w:bCs/>
                <w:i/>
                <w:iCs/>
                <w:sz w:val="20"/>
                <w:szCs w:val="20"/>
              </w:rPr>
              <w:t>5</w:t>
            </w:r>
          </w:p>
        </w:tc>
        <w:tc>
          <w:tcPr>
            <w:tcW w:w="1790" w:type="dxa"/>
            <w:tcBorders>
              <w:top w:val="single" w:sz="4" w:space="0" w:color="auto"/>
              <w:left w:val="single" w:sz="4" w:space="0" w:color="auto"/>
              <w:bottom w:val="single" w:sz="2" w:space="0" w:color="auto"/>
              <w:right w:val="single" w:sz="4" w:space="0" w:color="auto"/>
            </w:tcBorders>
            <w:vAlign w:val="center"/>
          </w:tcPr>
          <w:p w14:paraId="67CC9D62" w14:textId="77777777" w:rsidR="00485AA3" w:rsidRPr="003C76C1" w:rsidRDefault="00485AA3" w:rsidP="00F55727">
            <w:pPr>
              <w:jc w:val="center"/>
              <w:rPr>
                <w:bCs/>
                <w:i/>
                <w:iCs/>
                <w:sz w:val="20"/>
                <w:szCs w:val="20"/>
              </w:rPr>
            </w:pPr>
            <w:r w:rsidRPr="003C76C1">
              <w:rPr>
                <w:bCs/>
                <w:i/>
                <w:iCs/>
                <w:sz w:val="20"/>
                <w:szCs w:val="20"/>
              </w:rPr>
              <w:t>6</w:t>
            </w:r>
          </w:p>
        </w:tc>
        <w:tc>
          <w:tcPr>
            <w:tcW w:w="1791" w:type="dxa"/>
            <w:tcBorders>
              <w:top w:val="single" w:sz="4" w:space="0" w:color="auto"/>
              <w:left w:val="single" w:sz="4" w:space="0" w:color="auto"/>
              <w:bottom w:val="single" w:sz="2" w:space="0" w:color="auto"/>
              <w:right w:val="single" w:sz="4" w:space="0" w:color="auto"/>
            </w:tcBorders>
            <w:vAlign w:val="center"/>
          </w:tcPr>
          <w:p w14:paraId="2FBE97B0" w14:textId="77777777" w:rsidR="00485AA3" w:rsidRPr="003C76C1" w:rsidRDefault="00485AA3" w:rsidP="00F55727">
            <w:pPr>
              <w:jc w:val="center"/>
              <w:rPr>
                <w:bCs/>
                <w:i/>
                <w:iCs/>
                <w:sz w:val="20"/>
                <w:szCs w:val="20"/>
              </w:rPr>
            </w:pPr>
            <w:r w:rsidRPr="003C76C1">
              <w:rPr>
                <w:bCs/>
                <w:i/>
                <w:iCs/>
                <w:sz w:val="20"/>
                <w:szCs w:val="20"/>
              </w:rPr>
              <w:t>7=</w:t>
            </w:r>
            <w:r>
              <w:rPr>
                <w:bCs/>
                <w:i/>
                <w:iCs/>
                <w:sz w:val="20"/>
                <w:szCs w:val="20"/>
              </w:rPr>
              <w:t>5</w:t>
            </w:r>
            <w:r w:rsidRPr="003C76C1">
              <w:rPr>
                <w:bCs/>
                <w:i/>
                <w:iCs/>
                <w:sz w:val="20"/>
                <w:szCs w:val="20"/>
              </w:rPr>
              <w:t>x6</w:t>
            </w:r>
          </w:p>
        </w:tc>
      </w:tr>
      <w:tr w:rsidR="00032B66" w14:paraId="3BD996F2" w14:textId="77777777" w:rsidTr="00EA472E">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2322E8F2" w14:textId="77777777" w:rsidR="00032B66" w:rsidRDefault="00032B66" w:rsidP="00032B66">
            <w:pPr>
              <w:jc w:val="center"/>
              <w:rPr>
                <w:rFonts w:eastAsia="Calibri"/>
              </w:rPr>
            </w:pPr>
            <w:r>
              <w:rPr>
                <w:rFonts w:eastAsia="Calibri"/>
              </w:rPr>
              <w:t>1.</w:t>
            </w:r>
          </w:p>
        </w:tc>
        <w:tc>
          <w:tcPr>
            <w:tcW w:w="4247" w:type="dxa"/>
            <w:tcBorders>
              <w:top w:val="single" w:sz="2" w:space="0" w:color="auto"/>
              <w:left w:val="single" w:sz="2" w:space="0" w:color="auto"/>
              <w:bottom w:val="single" w:sz="2" w:space="0" w:color="auto"/>
              <w:right w:val="single" w:sz="2" w:space="0" w:color="auto"/>
            </w:tcBorders>
          </w:tcPr>
          <w:p w14:paraId="0D4F4E01" w14:textId="5208C0A9" w:rsidR="00032B66" w:rsidRPr="002513E3" w:rsidRDefault="00032B66" w:rsidP="00032B66">
            <w:pPr>
              <w:jc w:val="both"/>
            </w:pPr>
            <w:r w:rsidRPr="007D2E1E">
              <w:t>Laiptų pakopų ir aikštelės pažeminimas išardant (iki 10 cm) betono sluoksnį  (1 pav.)</w:t>
            </w:r>
          </w:p>
        </w:tc>
        <w:tc>
          <w:tcPr>
            <w:tcW w:w="1790" w:type="dxa"/>
            <w:tcBorders>
              <w:top w:val="nil"/>
              <w:left w:val="nil"/>
              <w:bottom w:val="single" w:sz="4" w:space="0" w:color="auto"/>
              <w:right w:val="single" w:sz="4" w:space="0" w:color="auto"/>
            </w:tcBorders>
            <w:shd w:val="clear" w:color="auto" w:fill="auto"/>
            <w:vAlign w:val="center"/>
          </w:tcPr>
          <w:p w14:paraId="367037C8" w14:textId="2C63447A" w:rsidR="00032B66" w:rsidRPr="00B56130" w:rsidRDefault="00032B66" w:rsidP="00032B66">
            <w:pPr>
              <w:jc w:val="center"/>
            </w:pPr>
            <w:r w:rsidRPr="002C4F66">
              <w:rPr>
                <w:color w:val="000000"/>
                <w:lang w:eastAsia="lt-LT"/>
              </w:rPr>
              <w:t>m</w:t>
            </w:r>
            <w:r w:rsidRPr="00032B66">
              <w:rPr>
                <w:color w:val="000000"/>
                <w:vertAlign w:val="superscript"/>
                <w:lang w:eastAsia="lt-LT"/>
              </w:rPr>
              <w:t>3</w:t>
            </w:r>
          </w:p>
        </w:tc>
        <w:tc>
          <w:tcPr>
            <w:tcW w:w="1790" w:type="dxa"/>
            <w:tcBorders>
              <w:top w:val="single" w:sz="2" w:space="0" w:color="auto"/>
              <w:left w:val="single" w:sz="2" w:space="0" w:color="auto"/>
              <w:bottom w:val="single" w:sz="2" w:space="0" w:color="auto"/>
              <w:right w:val="single" w:sz="2" w:space="0" w:color="auto"/>
            </w:tcBorders>
            <w:vAlign w:val="center"/>
          </w:tcPr>
          <w:p w14:paraId="0A18CF13" w14:textId="77777777" w:rsidR="00032B66" w:rsidRDefault="00032B66" w:rsidP="00032B66">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74CCB017" w14:textId="77777777" w:rsidR="00032B66" w:rsidRDefault="00032B66" w:rsidP="00032B66">
            <w:pPr>
              <w:jc w:val="center"/>
              <w:rPr>
                <w:rFonts w:eastAsia="Calibri"/>
              </w:rPr>
            </w:pPr>
          </w:p>
        </w:tc>
        <w:tc>
          <w:tcPr>
            <w:tcW w:w="1790" w:type="dxa"/>
            <w:tcBorders>
              <w:top w:val="nil"/>
              <w:left w:val="nil"/>
              <w:bottom w:val="single" w:sz="4" w:space="0" w:color="auto"/>
              <w:right w:val="single" w:sz="4" w:space="0" w:color="auto"/>
            </w:tcBorders>
            <w:shd w:val="clear" w:color="auto" w:fill="auto"/>
            <w:vAlign w:val="center"/>
          </w:tcPr>
          <w:p w14:paraId="6B8C584A" w14:textId="6193D6DE" w:rsidR="00032B66" w:rsidRDefault="00032B66" w:rsidP="00BE2334">
            <w:pPr>
              <w:jc w:val="center"/>
            </w:pPr>
            <w:r>
              <w:rPr>
                <w:color w:val="000000"/>
                <w:lang w:eastAsia="lt-LT"/>
              </w:rPr>
              <w:t>1</w:t>
            </w:r>
          </w:p>
        </w:tc>
        <w:tc>
          <w:tcPr>
            <w:tcW w:w="1791" w:type="dxa"/>
            <w:tcBorders>
              <w:top w:val="single" w:sz="2" w:space="0" w:color="auto"/>
              <w:left w:val="single" w:sz="2" w:space="0" w:color="auto"/>
              <w:bottom w:val="single" w:sz="4" w:space="0" w:color="auto"/>
              <w:right w:val="single" w:sz="2" w:space="0" w:color="auto"/>
            </w:tcBorders>
            <w:vAlign w:val="center"/>
          </w:tcPr>
          <w:p w14:paraId="02240B7E" w14:textId="77777777" w:rsidR="00032B66" w:rsidRDefault="00032B66" w:rsidP="00032B66">
            <w:pPr>
              <w:jc w:val="center"/>
              <w:rPr>
                <w:rFonts w:eastAsia="Calibri"/>
              </w:rPr>
            </w:pPr>
          </w:p>
        </w:tc>
      </w:tr>
      <w:tr w:rsidR="00032B66" w14:paraId="7829C0D0" w14:textId="77777777" w:rsidTr="00EA472E">
        <w:trPr>
          <w:trHeight w:val="549"/>
          <w:jc w:val="center"/>
        </w:trPr>
        <w:tc>
          <w:tcPr>
            <w:tcW w:w="993" w:type="dxa"/>
            <w:tcBorders>
              <w:top w:val="single" w:sz="2" w:space="0" w:color="auto"/>
              <w:left w:val="single" w:sz="2" w:space="0" w:color="auto"/>
              <w:bottom w:val="single" w:sz="2" w:space="0" w:color="auto"/>
              <w:right w:val="single" w:sz="2" w:space="0" w:color="auto"/>
            </w:tcBorders>
            <w:vAlign w:val="center"/>
          </w:tcPr>
          <w:p w14:paraId="2580A845" w14:textId="77777777" w:rsidR="00032B66" w:rsidRDefault="00032B66" w:rsidP="00032B66">
            <w:pPr>
              <w:jc w:val="center"/>
              <w:rPr>
                <w:rFonts w:eastAsia="Calibri"/>
              </w:rPr>
            </w:pPr>
            <w:r>
              <w:rPr>
                <w:rFonts w:eastAsia="Calibri"/>
              </w:rPr>
              <w:t>2.</w:t>
            </w:r>
          </w:p>
        </w:tc>
        <w:tc>
          <w:tcPr>
            <w:tcW w:w="4247" w:type="dxa"/>
            <w:tcBorders>
              <w:top w:val="single" w:sz="2" w:space="0" w:color="auto"/>
              <w:left w:val="single" w:sz="2" w:space="0" w:color="auto"/>
              <w:bottom w:val="single" w:sz="2" w:space="0" w:color="auto"/>
              <w:right w:val="single" w:sz="2" w:space="0" w:color="auto"/>
            </w:tcBorders>
          </w:tcPr>
          <w:p w14:paraId="53C42E31" w14:textId="479DEA18" w:rsidR="00032B66" w:rsidRPr="00B56130" w:rsidRDefault="00032B66" w:rsidP="00032B66">
            <w:pPr>
              <w:jc w:val="both"/>
            </w:pPr>
            <w:r w:rsidRPr="007D2E1E">
              <w:t>Lauko laiptų  ir aikštelių betonavimas, paruošiant pagrindą betoninių trinkelių dėjimui,  įrengiant kojų valymo groteles 2 vnt.  (1 pav.)</w:t>
            </w:r>
          </w:p>
        </w:tc>
        <w:tc>
          <w:tcPr>
            <w:tcW w:w="1790" w:type="dxa"/>
            <w:tcBorders>
              <w:top w:val="nil"/>
              <w:left w:val="nil"/>
              <w:bottom w:val="single" w:sz="4" w:space="0" w:color="auto"/>
              <w:right w:val="single" w:sz="4" w:space="0" w:color="auto"/>
            </w:tcBorders>
            <w:shd w:val="clear" w:color="auto" w:fill="auto"/>
            <w:vAlign w:val="center"/>
          </w:tcPr>
          <w:p w14:paraId="282CE073" w14:textId="7746CDFD" w:rsidR="00032B66" w:rsidRPr="00B56130" w:rsidRDefault="00032B66" w:rsidP="00032B66">
            <w:pPr>
              <w:jc w:val="center"/>
            </w:pPr>
            <w:r w:rsidRPr="002C4F66">
              <w:rPr>
                <w:color w:val="000000"/>
                <w:lang w:eastAsia="lt-LT"/>
              </w:rPr>
              <w:t>m</w:t>
            </w:r>
            <w:r w:rsidRPr="00032B66">
              <w:rPr>
                <w:color w:val="000000"/>
                <w:vertAlign w:val="superscript"/>
                <w:lang w:eastAsia="lt-LT"/>
              </w:rPr>
              <w:t>3</w:t>
            </w:r>
          </w:p>
        </w:tc>
        <w:tc>
          <w:tcPr>
            <w:tcW w:w="1790" w:type="dxa"/>
            <w:tcBorders>
              <w:top w:val="single" w:sz="2" w:space="0" w:color="auto"/>
              <w:left w:val="single" w:sz="2" w:space="0" w:color="auto"/>
              <w:bottom w:val="single" w:sz="2" w:space="0" w:color="auto"/>
              <w:right w:val="single" w:sz="2" w:space="0" w:color="auto"/>
            </w:tcBorders>
            <w:vAlign w:val="center"/>
          </w:tcPr>
          <w:p w14:paraId="5CAB5CAA" w14:textId="77777777" w:rsidR="00032B66" w:rsidRDefault="00032B66" w:rsidP="00032B66">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350ECB23" w14:textId="77777777" w:rsidR="00032B66" w:rsidRDefault="00032B66" w:rsidP="00032B66">
            <w:pPr>
              <w:jc w:val="center"/>
              <w:rPr>
                <w:rFonts w:eastAsia="Calibri"/>
              </w:rPr>
            </w:pPr>
          </w:p>
        </w:tc>
        <w:tc>
          <w:tcPr>
            <w:tcW w:w="1790" w:type="dxa"/>
            <w:tcBorders>
              <w:top w:val="nil"/>
              <w:left w:val="nil"/>
              <w:bottom w:val="single" w:sz="4" w:space="0" w:color="auto"/>
              <w:right w:val="single" w:sz="4" w:space="0" w:color="auto"/>
            </w:tcBorders>
            <w:shd w:val="clear" w:color="auto" w:fill="auto"/>
            <w:vAlign w:val="center"/>
          </w:tcPr>
          <w:p w14:paraId="1393CE57" w14:textId="7FA6FA01" w:rsidR="00032B66" w:rsidRDefault="00032B66" w:rsidP="00BE2334">
            <w:pPr>
              <w:jc w:val="center"/>
            </w:pPr>
            <w:r>
              <w:rPr>
                <w:color w:val="000000"/>
                <w:lang w:eastAsia="lt-LT"/>
              </w:rPr>
              <w:t>0,5</w:t>
            </w:r>
          </w:p>
        </w:tc>
        <w:tc>
          <w:tcPr>
            <w:tcW w:w="1791" w:type="dxa"/>
            <w:tcBorders>
              <w:top w:val="single" w:sz="2" w:space="0" w:color="auto"/>
              <w:left w:val="single" w:sz="2" w:space="0" w:color="auto"/>
              <w:bottom w:val="single" w:sz="4" w:space="0" w:color="auto"/>
              <w:right w:val="single" w:sz="2" w:space="0" w:color="auto"/>
            </w:tcBorders>
            <w:vAlign w:val="center"/>
          </w:tcPr>
          <w:p w14:paraId="285FA42B" w14:textId="77777777" w:rsidR="00032B66" w:rsidRDefault="00032B66" w:rsidP="00032B66">
            <w:pPr>
              <w:jc w:val="center"/>
              <w:rPr>
                <w:rFonts w:eastAsia="Calibri"/>
              </w:rPr>
            </w:pPr>
          </w:p>
        </w:tc>
      </w:tr>
      <w:tr w:rsidR="00032B66" w14:paraId="2CA574A0" w14:textId="77777777" w:rsidTr="00EA472E">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74D6D86E" w14:textId="77777777" w:rsidR="00032B66" w:rsidRDefault="00032B66" w:rsidP="00032B66">
            <w:pPr>
              <w:jc w:val="center"/>
              <w:rPr>
                <w:rFonts w:eastAsia="Calibri"/>
              </w:rPr>
            </w:pPr>
            <w:r>
              <w:rPr>
                <w:color w:val="000000"/>
                <w:lang w:eastAsia="lt-LT"/>
              </w:rPr>
              <w:t>3.</w:t>
            </w:r>
          </w:p>
        </w:tc>
        <w:tc>
          <w:tcPr>
            <w:tcW w:w="4247" w:type="dxa"/>
            <w:tcBorders>
              <w:top w:val="nil"/>
              <w:left w:val="nil"/>
              <w:bottom w:val="single" w:sz="4" w:space="0" w:color="auto"/>
              <w:right w:val="single" w:sz="4" w:space="0" w:color="auto"/>
            </w:tcBorders>
            <w:shd w:val="clear" w:color="auto" w:fill="auto"/>
          </w:tcPr>
          <w:p w14:paraId="7139F150" w14:textId="102A86FF" w:rsidR="00032B66" w:rsidRPr="00B56130" w:rsidRDefault="00032B66" w:rsidP="00032B66">
            <w:pPr>
              <w:jc w:val="both"/>
            </w:pPr>
            <w:r w:rsidRPr="007D2E1E">
              <w:t>Betoninių trinkelių dėjimas  (1 pav.)</w:t>
            </w:r>
          </w:p>
        </w:tc>
        <w:tc>
          <w:tcPr>
            <w:tcW w:w="1790" w:type="dxa"/>
            <w:tcBorders>
              <w:top w:val="nil"/>
              <w:left w:val="nil"/>
              <w:bottom w:val="single" w:sz="4" w:space="0" w:color="auto"/>
              <w:right w:val="single" w:sz="4" w:space="0" w:color="auto"/>
            </w:tcBorders>
            <w:shd w:val="clear" w:color="auto" w:fill="auto"/>
            <w:vAlign w:val="center"/>
          </w:tcPr>
          <w:p w14:paraId="56EB85EB" w14:textId="725962A9" w:rsidR="00032B66" w:rsidRPr="00B56130" w:rsidRDefault="00032B66" w:rsidP="00032B66">
            <w:pPr>
              <w:jc w:val="center"/>
            </w:pPr>
            <w:r w:rsidRPr="002C4F66">
              <w:rPr>
                <w:color w:val="000000"/>
                <w:lang w:eastAsia="lt-LT"/>
              </w:rPr>
              <w:t>m</w:t>
            </w:r>
            <w:r w:rsidRPr="00032B66">
              <w:rPr>
                <w:color w:val="000000"/>
                <w:vertAlign w:val="superscript"/>
                <w:lang w:eastAsia="lt-LT"/>
              </w:rPr>
              <w:t>2</w:t>
            </w:r>
          </w:p>
        </w:tc>
        <w:tc>
          <w:tcPr>
            <w:tcW w:w="1790" w:type="dxa"/>
            <w:tcBorders>
              <w:top w:val="nil"/>
              <w:left w:val="nil"/>
              <w:bottom w:val="single" w:sz="4" w:space="0" w:color="auto"/>
              <w:right w:val="single" w:sz="4" w:space="0" w:color="auto"/>
            </w:tcBorders>
            <w:shd w:val="clear" w:color="auto" w:fill="auto"/>
            <w:vAlign w:val="center"/>
          </w:tcPr>
          <w:p w14:paraId="247D6BF4" w14:textId="77777777" w:rsidR="00032B66" w:rsidRDefault="00032B66" w:rsidP="00032B66">
            <w:pPr>
              <w:jc w:val="center"/>
              <w:rPr>
                <w:rFonts w:eastAsia="Calibri"/>
              </w:rPr>
            </w:pPr>
          </w:p>
        </w:tc>
        <w:tc>
          <w:tcPr>
            <w:tcW w:w="1790" w:type="dxa"/>
            <w:tcBorders>
              <w:top w:val="nil"/>
              <w:left w:val="single" w:sz="4" w:space="0" w:color="auto"/>
              <w:bottom w:val="single" w:sz="4" w:space="0" w:color="auto"/>
              <w:right w:val="single" w:sz="4" w:space="0" w:color="auto"/>
            </w:tcBorders>
            <w:shd w:val="clear" w:color="auto" w:fill="auto"/>
            <w:vAlign w:val="center"/>
          </w:tcPr>
          <w:p w14:paraId="7AA33279" w14:textId="77777777" w:rsidR="00032B66" w:rsidRDefault="00032B66" w:rsidP="00032B66">
            <w:pPr>
              <w:jc w:val="center"/>
              <w:rPr>
                <w:rFonts w:eastAsia="Calibri"/>
              </w:rPr>
            </w:pPr>
          </w:p>
        </w:tc>
        <w:tc>
          <w:tcPr>
            <w:tcW w:w="1790" w:type="dxa"/>
            <w:tcBorders>
              <w:top w:val="nil"/>
              <w:left w:val="nil"/>
              <w:bottom w:val="single" w:sz="4" w:space="0" w:color="auto"/>
              <w:right w:val="single" w:sz="4" w:space="0" w:color="auto"/>
            </w:tcBorders>
            <w:shd w:val="clear" w:color="auto" w:fill="auto"/>
            <w:vAlign w:val="center"/>
          </w:tcPr>
          <w:p w14:paraId="61D44D0F" w14:textId="43D20621" w:rsidR="00032B66" w:rsidRPr="00B56130" w:rsidRDefault="00032B66" w:rsidP="00BE2334">
            <w:pPr>
              <w:jc w:val="center"/>
            </w:pPr>
            <w:r>
              <w:rPr>
                <w:color w:val="000000"/>
                <w:lang w:eastAsia="lt-LT"/>
              </w:rPr>
              <w:t>13</w:t>
            </w:r>
          </w:p>
        </w:tc>
        <w:tc>
          <w:tcPr>
            <w:tcW w:w="1791" w:type="dxa"/>
            <w:tcBorders>
              <w:top w:val="single" w:sz="2" w:space="0" w:color="auto"/>
              <w:left w:val="single" w:sz="2" w:space="0" w:color="auto"/>
              <w:bottom w:val="single" w:sz="4" w:space="0" w:color="auto"/>
              <w:right w:val="single" w:sz="2" w:space="0" w:color="auto"/>
            </w:tcBorders>
            <w:vAlign w:val="center"/>
          </w:tcPr>
          <w:p w14:paraId="289D1117" w14:textId="77777777" w:rsidR="00032B66" w:rsidRDefault="00032B66" w:rsidP="00032B66">
            <w:pPr>
              <w:jc w:val="center"/>
              <w:rPr>
                <w:rFonts w:eastAsia="Calibri"/>
              </w:rPr>
            </w:pPr>
          </w:p>
        </w:tc>
      </w:tr>
      <w:tr w:rsidR="00032B66" w14:paraId="0CA8280C" w14:textId="77777777" w:rsidTr="00EA472E">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6277ECB9" w14:textId="77777777" w:rsidR="00032B66" w:rsidRDefault="00032B66" w:rsidP="00032B66">
            <w:pPr>
              <w:jc w:val="center"/>
              <w:rPr>
                <w:rFonts w:eastAsia="Calibri"/>
              </w:rPr>
            </w:pPr>
            <w:r>
              <w:rPr>
                <w:color w:val="000000"/>
                <w:lang w:eastAsia="lt-LT"/>
              </w:rPr>
              <w:t>4.</w:t>
            </w:r>
          </w:p>
        </w:tc>
        <w:tc>
          <w:tcPr>
            <w:tcW w:w="4247" w:type="dxa"/>
            <w:tcBorders>
              <w:top w:val="nil"/>
              <w:left w:val="nil"/>
              <w:bottom w:val="single" w:sz="4" w:space="0" w:color="auto"/>
              <w:right w:val="single" w:sz="4" w:space="0" w:color="auto"/>
            </w:tcBorders>
            <w:shd w:val="clear" w:color="auto" w:fill="auto"/>
          </w:tcPr>
          <w:p w14:paraId="2DC163CD" w14:textId="4A898F45" w:rsidR="00032B66" w:rsidRPr="00B56130" w:rsidRDefault="00032B66" w:rsidP="00032B66">
            <w:pPr>
              <w:jc w:val="both"/>
            </w:pPr>
            <w:r w:rsidRPr="007D2E1E">
              <w:t>Nerūdijančio plieno turėklų, tvirtinamų prie sienos ar pagrindo, įrengimas (1 pav.)</w:t>
            </w:r>
          </w:p>
        </w:tc>
        <w:tc>
          <w:tcPr>
            <w:tcW w:w="1790" w:type="dxa"/>
            <w:tcBorders>
              <w:top w:val="nil"/>
              <w:left w:val="nil"/>
              <w:bottom w:val="single" w:sz="4" w:space="0" w:color="auto"/>
              <w:right w:val="single" w:sz="4" w:space="0" w:color="auto"/>
            </w:tcBorders>
            <w:shd w:val="clear" w:color="auto" w:fill="auto"/>
            <w:vAlign w:val="center"/>
          </w:tcPr>
          <w:p w14:paraId="6F1E8D35" w14:textId="6A2AE20E" w:rsidR="00032B66" w:rsidRPr="00B56130" w:rsidRDefault="00032B66" w:rsidP="00032B66">
            <w:pPr>
              <w:jc w:val="center"/>
            </w:pPr>
            <w:r>
              <w:rPr>
                <w:color w:val="000000"/>
                <w:lang w:eastAsia="lt-LT"/>
              </w:rPr>
              <w:t>m</w:t>
            </w:r>
          </w:p>
        </w:tc>
        <w:tc>
          <w:tcPr>
            <w:tcW w:w="1790" w:type="dxa"/>
            <w:tcBorders>
              <w:top w:val="single" w:sz="2" w:space="0" w:color="auto"/>
              <w:left w:val="single" w:sz="2" w:space="0" w:color="auto"/>
              <w:bottom w:val="single" w:sz="2" w:space="0" w:color="auto"/>
              <w:right w:val="single" w:sz="2" w:space="0" w:color="auto"/>
            </w:tcBorders>
            <w:vAlign w:val="center"/>
          </w:tcPr>
          <w:p w14:paraId="021C0D03" w14:textId="77777777" w:rsidR="00032B66" w:rsidRDefault="00032B66" w:rsidP="00032B66">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092BEF28" w14:textId="77777777" w:rsidR="00032B66" w:rsidRDefault="00032B66" w:rsidP="00032B66">
            <w:pPr>
              <w:jc w:val="center"/>
              <w:rPr>
                <w:rFonts w:eastAsia="Calibri"/>
              </w:rPr>
            </w:pPr>
          </w:p>
        </w:tc>
        <w:tc>
          <w:tcPr>
            <w:tcW w:w="1790" w:type="dxa"/>
            <w:tcBorders>
              <w:top w:val="nil"/>
              <w:left w:val="nil"/>
              <w:bottom w:val="single" w:sz="4" w:space="0" w:color="auto"/>
              <w:right w:val="single" w:sz="4" w:space="0" w:color="auto"/>
            </w:tcBorders>
            <w:shd w:val="clear" w:color="auto" w:fill="auto"/>
            <w:vAlign w:val="center"/>
          </w:tcPr>
          <w:p w14:paraId="75827472" w14:textId="6B41ECF0" w:rsidR="00032B66" w:rsidRDefault="00032B66" w:rsidP="00BE2334">
            <w:pPr>
              <w:jc w:val="center"/>
            </w:pPr>
            <w:r>
              <w:rPr>
                <w:color w:val="000000"/>
                <w:lang w:eastAsia="lt-LT"/>
              </w:rPr>
              <w:t>6</w:t>
            </w:r>
          </w:p>
        </w:tc>
        <w:tc>
          <w:tcPr>
            <w:tcW w:w="1791" w:type="dxa"/>
            <w:tcBorders>
              <w:top w:val="single" w:sz="2" w:space="0" w:color="auto"/>
              <w:left w:val="single" w:sz="2" w:space="0" w:color="auto"/>
              <w:bottom w:val="single" w:sz="4" w:space="0" w:color="auto"/>
              <w:right w:val="single" w:sz="2" w:space="0" w:color="auto"/>
            </w:tcBorders>
            <w:vAlign w:val="center"/>
          </w:tcPr>
          <w:p w14:paraId="28BA42FA" w14:textId="77777777" w:rsidR="00032B66" w:rsidRDefault="00032B66" w:rsidP="00032B66">
            <w:pPr>
              <w:jc w:val="center"/>
              <w:rPr>
                <w:rFonts w:eastAsia="Calibri"/>
              </w:rPr>
            </w:pPr>
          </w:p>
        </w:tc>
      </w:tr>
      <w:tr w:rsidR="00032B66" w14:paraId="4B7EC870" w14:textId="77777777" w:rsidTr="00EA472E">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2A1502D1" w14:textId="77777777" w:rsidR="00032B66" w:rsidRDefault="00032B66" w:rsidP="00032B66">
            <w:pPr>
              <w:jc w:val="center"/>
              <w:rPr>
                <w:rFonts w:eastAsia="Calibri"/>
              </w:rPr>
            </w:pPr>
            <w:r>
              <w:rPr>
                <w:color w:val="000000"/>
                <w:lang w:eastAsia="lt-LT"/>
              </w:rPr>
              <w:t>5.</w:t>
            </w:r>
          </w:p>
        </w:tc>
        <w:tc>
          <w:tcPr>
            <w:tcW w:w="4247" w:type="dxa"/>
            <w:tcBorders>
              <w:top w:val="nil"/>
              <w:left w:val="nil"/>
              <w:bottom w:val="single" w:sz="4" w:space="0" w:color="auto"/>
              <w:right w:val="single" w:sz="4" w:space="0" w:color="auto"/>
            </w:tcBorders>
            <w:shd w:val="clear" w:color="auto" w:fill="auto"/>
          </w:tcPr>
          <w:p w14:paraId="0319D715" w14:textId="1A4A3178" w:rsidR="00032B66" w:rsidRDefault="00032B66" w:rsidP="00032B66">
            <w:pPr>
              <w:jc w:val="both"/>
            </w:pPr>
            <w:r w:rsidRPr="007D2E1E">
              <w:t>Esamo stogelio demontavimas (2 pav.)</w:t>
            </w:r>
          </w:p>
        </w:tc>
        <w:tc>
          <w:tcPr>
            <w:tcW w:w="1790" w:type="dxa"/>
            <w:tcBorders>
              <w:top w:val="nil"/>
              <w:left w:val="nil"/>
              <w:bottom w:val="single" w:sz="4" w:space="0" w:color="auto"/>
              <w:right w:val="single" w:sz="4" w:space="0" w:color="auto"/>
            </w:tcBorders>
            <w:shd w:val="clear" w:color="auto" w:fill="auto"/>
            <w:vAlign w:val="center"/>
          </w:tcPr>
          <w:p w14:paraId="115CFB3A" w14:textId="0A2F2C40" w:rsidR="00032B66" w:rsidRPr="00B56130" w:rsidRDefault="00032B66" w:rsidP="00032B66">
            <w:pPr>
              <w:jc w:val="center"/>
            </w:pPr>
            <w:r>
              <w:rPr>
                <w:color w:val="000000"/>
                <w:lang w:eastAsia="lt-LT"/>
              </w:rPr>
              <w:t>vnt.</w:t>
            </w:r>
          </w:p>
        </w:tc>
        <w:tc>
          <w:tcPr>
            <w:tcW w:w="1790" w:type="dxa"/>
            <w:tcBorders>
              <w:top w:val="single" w:sz="2" w:space="0" w:color="auto"/>
              <w:left w:val="single" w:sz="2" w:space="0" w:color="auto"/>
              <w:bottom w:val="single" w:sz="2" w:space="0" w:color="auto"/>
              <w:right w:val="single" w:sz="2" w:space="0" w:color="auto"/>
            </w:tcBorders>
            <w:vAlign w:val="center"/>
          </w:tcPr>
          <w:p w14:paraId="371E9533" w14:textId="77777777" w:rsidR="00032B66" w:rsidRDefault="00032B66" w:rsidP="00032B66">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2B4E87B1" w14:textId="77777777" w:rsidR="00032B66" w:rsidRDefault="00032B66" w:rsidP="00032B66">
            <w:pPr>
              <w:jc w:val="center"/>
              <w:rPr>
                <w:rFonts w:eastAsia="Calibri"/>
              </w:rPr>
            </w:pPr>
          </w:p>
        </w:tc>
        <w:tc>
          <w:tcPr>
            <w:tcW w:w="1790" w:type="dxa"/>
            <w:tcBorders>
              <w:top w:val="nil"/>
              <w:left w:val="nil"/>
              <w:bottom w:val="single" w:sz="4" w:space="0" w:color="auto"/>
              <w:right w:val="single" w:sz="4" w:space="0" w:color="auto"/>
            </w:tcBorders>
            <w:shd w:val="clear" w:color="auto" w:fill="auto"/>
            <w:vAlign w:val="center"/>
          </w:tcPr>
          <w:p w14:paraId="7EB853AF" w14:textId="5B2BA1EE" w:rsidR="00032B66" w:rsidRDefault="00032B66" w:rsidP="00BE2334">
            <w:pPr>
              <w:jc w:val="center"/>
            </w:pPr>
            <w:r>
              <w:rPr>
                <w:color w:val="000000"/>
                <w:lang w:eastAsia="lt-LT"/>
              </w:rPr>
              <w:t>1</w:t>
            </w:r>
          </w:p>
        </w:tc>
        <w:tc>
          <w:tcPr>
            <w:tcW w:w="1791" w:type="dxa"/>
            <w:tcBorders>
              <w:top w:val="single" w:sz="2" w:space="0" w:color="auto"/>
              <w:left w:val="single" w:sz="2" w:space="0" w:color="auto"/>
              <w:bottom w:val="single" w:sz="4" w:space="0" w:color="auto"/>
              <w:right w:val="single" w:sz="2" w:space="0" w:color="auto"/>
            </w:tcBorders>
            <w:vAlign w:val="center"/>
          </w:tcPr>
          <w:p w14:paraId="006F5E3C" w14:textId="77777777" w:rsidR="00032B66" w:rsidRDefault="00032B66" w:rsidP="00032B66">
            <w:pPr>
              <w:jc w:val="center"/>
              <w:rPr>
                <w:rFonts w:eastAsia="Calibri"/>
              </w:rPr>
            </w:pPr>
          </w:p>
        </w:tc>
      </w:tr>
      <w:tr w:rsidR="00032B66" w14:paraId="7DFA0A6C" w14:textId="77777777" w:rsidTr="00EA472E">
        <w:trPr>
          <w:jc w:val="center"/>
        </w:trPr>
        <w:tc>
          <w:tcPr>
            <w:tcW w:w="993" w:type="dxa"/>
            <w:tcBorders>
              <w:top w:val="nil"/>
              <w:left w:val="single" w:sz="4" w:space="0" w:color="auto"/>
              <w:bottom w:val="single" w:sz="4" w:space="0" w:color="auto"/>
              <w:right w:val="single" w:sz="4" w:space="0" w:color="auto"/>
            </w:tcBorders>
            <w:shd w:val="clear" w:color="auto" w:fill="auto"/>
            <w:vAlign w:val="center"/>
          </w:tcPr>
          <w:p w14:paraId="59DC43B5" w14:textId="77777777" w:rsidR="00032B66" w:rsidRDefault="00032B66" w:rsidP="00032B66">
            <w:pPr>
              <w:jc w:val="center"/>
              <w:rPr>
                <w:rFonts w:eastAsia="Calibri"/>
              </w:rPr>
            </w:pPr>
            <w:r>
              <w:rPr>
                <w:color w:val="000000"/>
                <w:lang w:eastAsia="lt-LT"/>
              </w:rPr>
              <w:t>6.</w:t>
            </w:r>
          </w:p>
        </w:tc>
        <w:tc>
          <w:tcPr>
            <w:tcW w:w="4247" w:type="dxa"/>
            <w:tcBorders>
              <w:top w:val="nil"/>
              <w:left w:val="nil"/>
              <w:bottom w:val="single" w:sz="4" w:space="0" w:color="auto"/>
              <w:right w:val="single" w:sz="4" w:space="0" w:color="auto"/>
            </w:tcBorders>
            <w:shd w:val="clear" w:color="auto" w:fill="auto"/>
          </w:tcPr>
          <w:p w14:paraId="721E65F2" w14:textId="2B58958C" w:rsidR="00032B66" w:rsidRPr="00891B69" w:rsidRDefault="00032B66" w:rsidP="00032B66">
            <w:pPr>
              <w:jc w:val="both"/>
            </w:pPr>
            <w:r w:rsidRPr="007D2E1E">
              <w:t>Naujo lengvos konstrukcijos lauko stogelio įrengimas (2 pav.)</w:t>
            </w:r>
          </w:p>
        </w:tc>
        <w:tc>
          <w:tcPr>
            <w:tcW w:w="1790" w:type="dxa"/>
            <w:tcBorders>
              <w:top w:val="nil"/>
              <w:left w:val="nil"/>
              <w:bottom w:val="single" w:sz="4" w:space="0" w:color="auto"/>
              <w:right w:val="single" w:sz="4" w:space="0" w:color="auto"/>
            </w:tcBorders>
            <w:shd w:val="clear" w:color="auto" w:fill="auto"/>
            <w:vAlign w:val="center"/>
          </w:tcPr>
          <w:p w14:paraId="1339E409" w14:textId="07392946" w:rsidR="00032B66" w:rsidRDefault="00032B66" w:rsidP="00032B66">
            <w:pPr>
              <w:jc w:val="center"/>
            </w:pPr>
            <w:r>
              <w:rPr>
                <w:color w:val="000000"/>
                <w:lang w:eastAsia="lt-LT"/>
              </w:rPr>
              <w:t>vnt.</w:t>
            </w:r>
          </w:p>
        </w:tc>
        <w:tc>
          <w:tcPr>
            <w:tcW w:w="1790" w:type="dxa"/>
            <w:tcBorders>
              <w:top w:val="single" w:sz="2" w:space="0" w:color="auto"/>
              <w:left w:val="single" w:sz="2" w:space="0" w:color="auto"/>
              <w:bottom w:val="single" w:sz="2" w:space="0" w:color="auto"/>
              <w:right w:val="single" w:sz="2" w:space="0" w:color="auto"/>
            </w:tcBorders>
            <w:vAlign w:val="center"/>
          </w:tcPr>
          <w:p w14:paraId="2EEDEF22" w14:textId="77777777" w:rsidR="00032B66" w:rsidRDefault="00032B66" w:rsidP="00032B66">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78FBB83A" w14:textId="77777777" w:rsidR="00032B66" w:rsidRDefault="00032B66" w:rsidP="00032B66">
            <w:pPr>
              <w:jc w:val="center"/>
              <w:rPr>
                <w:rFonts w:eastAsia="Calibri"/>
              </w:rPr>
            </w:pPr>
          </w:p>
        </w:tc>
        <w:tc>
          <w:tcPr>
            <w:tcW w:w="1790" w:type="dxa"/>
            <w:tcBorders>
              <w:top w:val="nil"/>
              <w:left w:val="nil"/>
              <w:bottom w:val="single" w:sz="4" w:space="0" w:color="auto"/>
              <w:right w:val="single" w:sz="4" w:space="0" w:color="auto"/>
            </w:tcBorders>
            <w:shd w:val="clear" w:color="auto" w:fill="auto"/>
            <w:vAlign w:val="center"/>
          </w:tcPr>
          <w:p w14:paraId="6BD770D8" w14:textId="45C98855" w:rsidR="00032B66" w:rsidRDefault="00032B66" w:rsidP="00BE2334">
            <w:pPr>
              <w:jc w:val="center"/>
            </w:pPr>
            <w:r>
              <w:rPr>
                <w:color w:val="000000"/>
                <w:lang w:eastAsia="lt-LT"/>
              </w:rPr>
              <w:t>1</w:t>
            </w:r>
          </w:p>
        </w:tc>
        <w:tc>
          <w:tcPr>
            <w:tcW w:w="1791" w:type="dxa"/>
            <w:tcBorders>
              <w:top w:val="single" w:sz="2" w:space="0" w:color="auto"/>
              <w:left w:val="single" w:sz="2" w:space="0" w:color="auto"/>
              <w:bottom w:val="single" w:sz="4" w:space="0" w:color="auto"/>
              <w:right w:val="single" w:sz="2" w:space="0" w:color="auto"/>
            </w:tcBorders>
            <w:vAlign w:val="center"/>
          </w:tcPr>
          <w:p w14:paraId="4310FE56" w14:textId="77777777" w:rsidR="00032B66" w:rsidRDefault="00032B66" w:rsidP="00032B66">
            <w:pPr>
              <w:jc w:val="center"/>
              <w:rPr>
                <w:rFonts w:eastAsia="Calibri"/>
              </w:rPr>
            </w:pPr>
          </w:p>
        </w:tc>
      </w:tr>
      <w:tr w:rsidR="00032B66" w14:paraId="426A119E" w14:textId="77777777" w:rsidTr="00EA472E">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7C6EC1A0" w14:textId="77777777" w:rsidR="00032B66" w:rsidRDefault="00032B66" w:rsidP="00032B66">
            <w:pPr>
              <w:jc w:val="center"/>
              <w:rPr>
                <w:rFonts w:eastAsia="Calibri"/>
              </w:rPr>
            </w:pPr>
            <w:r>
              <w:rPr>
                <w:rFonts w:eastAsia="Calibri"/>
              </w:rPr>
              <w:t>7.</w:t>
            </w:r>
          </w:p>
        </w:tc>
        <w:tc>
          <w:tcPr>
            <w:tcW w:w="4247" w:type="dxa"/>
            <w:tcBorders>
              <w:top w:val="nil"/>
              <w:left w:val="nil"/>
              <w:bottom w:val="single" w:sz="4" w:space="0" w:color="auto"/>
              <w:right w:val="single" w:sz="4" w:space="0" w:color="auto"/>
            </w:tcBorders>
            <w:shd w:val="clear" w:color="auto" w:fill="auto"/>
          </w:tcPr>
          <w:p w14:paraId="400702A6" w14:textId="006DE43F" w:rsidR="00032B66" w:rsidRDefault="00032B66" w:rsidP="00032B66">
            <w:pPr>
              <w:jc w:val="both"/>
            </w:pPr>
            <w:r w:rsidRPr="007D2E1E">
              <w:t>Statybinių šiukšlių pakrovimas ir išvežimas</w:t>
            </w:r>
          </w:p>
        </w:tc>
        <w:tc>
          <w:tcPr>
            <w:tcW w:w="1790" w:type="dxa"/>
            <w:tcBorders>
              <w:top w:val="single" w:sz="4" w:space="0" w:color="auto"/>
              <w:left w:val="nil"/>
              <w:bottom w:val="single" w:sz="4" w:space="0" w:color="auto"/>
              <w:right w:val="single" w:sz="4" w:space="0" w:color="auto"/>
            </w:tcBorders>
            <w:shd w:val="clear" w:color="auto" w:fill="auto"/>
            <w:vAlign w:val="center"/>
          </w:tcPr>
          <w:p w14:paraId="67FD66F4" w14:textId="661C9240" w:rsidR="00032B66" w:rsidRDefault="00032B66" w:rsidP="00032B66">
            <w:pPr>
              <w:jc w:val="center"/>
            </w:pPr>
            <w:r>
              <w:rPr>
                <w:color w:val="000000"/>
                <w:lang w:eastAsia="lt-LT"/>
              </w:rPr>
              <w:t>t</w:t>
            </w:r>
          </w:p>
        </w:tc>
        <w:tc>
          <w:tcPr>
            <w:tcW w:w="1790" w:type="dxa"/>
            <w:tcBorders>
              <w:top w:val="single" w:sz="2" w:space="0" w:color="auto"/>
              <w:left w:val="single" w:sz="2" w:space="0" w:color="auto"/>
              <w:bottom w:val="single" w:sz="2" w:space="0" w:color="auto"/>
              <w:right w:val="single" w:sz="2" w:space="0" w:color="auto"/>
            </w:tcBorders>
            <w:vAlign w:val="center"/>
          </w:tcPr>
          <w:p w14:paraId="7F6397DF" w14:textId="77777777" w:rsidR="00032B66" w:rsidRDefault="00032B66" w:rsidP="00032B66">
            <w:pPr>
              <w:jc w:val="center"/>
              <w:rPr>
                <w:rFonts w:eastAsia="Calibri"/>
              </w:rPr>
            </w:pPr>
          </w:p>
        </w:tc>
        <w:tc>
          <w:tcPr>
            <w:tcW w:w="1790" w:type="dxa"/>
            <w:tcBorders>
              <w:top w:val="single" w:sz="2" w:space="0" w:color="auto"/>
              <w:left w:val="single" w:sz="2" w:space="0" w:color="auto"/>
              <w:bottom w:val="single" w:sz="2" w:space="0" w:color="auto"/>
              <w:right w:val="single" w:sz="2" w:space="0" w:color="auto"/>
            </w:tcBorders>
          </w:tcPr>
          <w:p w14:paraId="2AC6422B" w14:textId="77777777" w:rsidR="00032B66" w:rsidRDefault="00032B66" w:rsidP="00032B66">
            <w:pPr>
              <w:jc w:val="center"/>
              <w:rPr>
                <w:rFonts w:eastAsia="Calibri"/>
              </w:rPr>
            </w:pPr>
          </w:p>
        </w:tc>
        <w:tc>
          <w:tcPr>
            <w:tcW w:w="1790" w:type="dxa"/>
            <w:tcBorders>
              <w:top w:val="single" w:sz="4" w:space="0" w:color="auto"/>
              <w:left w:val="nil"/>
              <w:bottom w:val="single" w:sz="4" w:space="0" w:color="auto"/>
              <w:right w:val="single" w:sz="4" w:space="0" w:color="auto"/>
            </w:tcBorders>
            <w:shd w:val="clear" w:color="auto" w:fill="auto"/>
            <w:vAlign w:val="center"/>
          </w:tcPr>
          <w:p w14:paraId="12E544B7" w14:textId="1C20999C" w:rsidR="00032B66" w:rsidRDefault="00032B66" w:rsidP="00BE2334">
            <w:pPr>
              <w:jc w:val="center"/>
            </w:pPr>
            <w:r>
              <w:rPr>
                <w:color w:val="000000"/>
                <w:lang w:eastAsia="lt-LT"/>
              </w:rPr>
              <w:t>2,5</w:t>
            </w:r>
          </w:p>
        </w:tc>
        <w:tc>
          <w:tcPr>
            <w:tcW w:w="1791" w:type="dxa"/>
            <w:tcBorders>
              <w:top w:val="single" w:sz="2" w:space="0" w:color="auto"/>
              <w:left w:val="single" w:sz="2" w:space="0" w:color="auto"/>
              <w:bottom w:val="single" w:sz="4" w:space="0" w:color="auto"/>
              <w:right w:val="single" w:sz="2" w:space="0" w:color="auto"/>
            </w:tcBorders>
            <w:vAlign w:val="center"/>
          </w:tcPr>
          <w:p w14:paraId="0089D2D6" w14:textId="77777777" w:rsidR="00032B66" w:rsidRDefault="00032B66" w:rsidP="00032B66">
            <w:pPr>
              <w:jc w:val="center"/>
              <w:rPr>
                <w:rFonts w:eastAsia="Calibri"/>
              </w:rPr>
            </w:pPr>
          </w:p>
        </w:tc>
      </w:tr>
      <w:tr w:rsidR="00032B66" w14:paraId="6DDDAD9E" w14:textId="77777777" w:rsidTr="00EA472E">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7A32A4E0" w14:textId="77777777" w:rsidR="00032B66" w:rsidRDefault="00032B66" w:rsidP="00032B66">
            <w:pPr>
              <w:jc w:val="center"/>
              <w:rPr>
                <w:rFonts w:eastAsia="Calibri"/>
              </w:rPr>
            </w:pPr>
            <w:r>
              <w:rPr>
                <w:rFonts w:eastAsia="Calibri"/>
              </w:rPr>
              <w:t>8.</w:t>
            </w:r>
          </w:p>
        </w:tc>
        <w:tc>
          <w:tcPr>
            <w:tcW w:w="4247" w:type="dxa"/>
            <w:tcBorders>
              <w:top w:val="single" w:sz="4" w:space="0" w:color="auto"/>
              <w:left w:val="nil"/>
              <w:bottom w:val="single" w:sz="4" w:space="0" w:color="auto"/>
              <w:right w:val="single" w:sz="4" w:space="0" w:color="auto"/>
            </w:tcBorders>
            <w:shd w:val="clear" w:color="auto" w:fill="auto"/>
          </w:tcPr>
          <w:p w14:paraId="03EC1FD0" w14:textId="12D9E3D6" w:rsidR="00032B66" w:rsidRPr="00B56130" w:rsidRDefault="00032B66" w:rsidP="00032B66">
            <w:pPr>
              <w:jc w:val="both"/>
            </w:pPr>
            <w:r w:rsidRPr="007D2E1E">
              <w:t>Sienų atskirų vietų iki 5 m</w:t>
            </w:r>
            <w:r w:rsidRPr="002B6252">
              <w:rPr>
                <w:vertAlign w:val="superscript"/>
              </w:rPr>
              <w:t>2</w:t>
            </w:r>
            <w:r w:rsidRPr="007D2E1E">
              <w:t xml:space="preserve"> ploto tinko remontas cemento skiediniu</w:t>
            </w:r>
          </w:p>
        </w:tc>
        <w:tc>
          <w:tcPr>
            <w:tcW w:w="1790" w:type="dxa"/>
            <w:tcBorders>
              <w:top w:val="single" w:sz="4" w:space="0" w:color="auto"/>
              <w:left w:val="nil"/>
              <w:bottom w:val="single" w:sz="4" w:space="0" w:color="auto"/>
              <w:right w:val="single" w:sz="4" w:space="0" w:color="auto"/>
            </w:tcBorders>
            <w:shd w:val="clear" w:color="auto" w:fill="auto"/>
            <w:vAlign w:val="center"/>
          </w:tcPr>
          <w:p w14:paraId="148D1A8C" w14:textId="712398FC" w:rsidR="00032B66" w:rsidRPr="00E17730" w:rsidRDefault="00032B66" w:rsidP="00032B66">
            <w:pPr>
              <w:jc w:val="center"/>
            </w:pPr>
            <w:r w:rsidRPr="002C4F66">
              <w:rPr>
                <w:color w:val="000000"/>
                <w:lang w:eastAsia="lt-LT"/>
              </w:rPr>
              <w:t>m</w:t>
            </w:r>
            <w:r w:rsidRPr="00032B66">
              <w:rPr>
                <w:color w:val="000000"/>
                <w:vertAlign w:val="superscript"/>
                <w:lang w:eastAsia="lt-LT"/>
              </w:rPr>
              <w:t>2</w:t>
            </w:r>
          </w:p>
        </w:tc>
        <w:tc>
          <w:tcPr>
            <w:tcW w:w="1790" w:type="dxa"/>
            <w:tcBorders>
              <w:top w:val="single" w:sz="2" w:space="0" w:color="auto"/>
              <w:left w:val="single" w:sz="2" w:space="0" w:color="auto"/>
              <w:bottom w:val="single" w:sz="2" w:space="0" w:color="auto"/>
              <w:right w:val="single" w:sz="2" w:space="0" w:color="auto"/>
            </w:tcBorders>
          </w:tcPr>
          <w:p w14:paraId="0440383E" w14:textId="77777777" w:rsidR="00032B66" w:rsidRPr="00D53BE2" w:rsidRDefault="00032B66" w:rsidP="00032B66">
            <w:pPr>
              <w:jc w:val="center"/>
            </w:pPr>
          </w:p>
        </w:tc>
        <w:tc>
          <w:tcPr>
            <w:tcW w:w="1790" w:type="dxa"/>
            <w:tcBorders>
              <w:top w:val="single" w:sz="2" w:space="0" w:color="auto"/>
              <w:left w:val="single" w:sz="2" w:space="0" w:color="auto"/>
              <w:bottom w:val="single" w:sz="2" w:space="0" w:color="auto"/>
              <w:right w:val="single" w:sz="2" w:space="0" w:color="auto"/>
            </w:tcBorders>
          </w:tcPr>
          <w:p w14:paraId="2EBA4BA9" w14:textId="77777777" w:rsidR="00032B66" w:rsidRDefault="00032B66" w:rsidP="00032B66">
            <w:pPr>
              <w:jc w:val="center"/>
              <w:rPr>
                <w:rFonts w:eastAsia="Calibri"/>
              </w:rPr>
            </w:pPr>
          </w:p>
        </w:tc>
        <w:tc>
          <w:tcPr>
            <w:tcW w:w="1790" w:type="dxa"/>
            <w:tcBorders>
              <w:top w:val="single" w:sz="4" w:space="0" w:color="auto"/>
              <w:left w:val="nil"/>
              <w:bottom w:val="single" w:sz="4" w:space="0" w:color="auto"/>
              <w:right w:val="single" w:sz="4" w:space="0" w:color="auto"/>
            </w:tcBorders>
            <w:shd w:val="clear" w:color="auto" w:fill="auto"/>
            <w:vAlign w:val="center"/>
          </w:tcPr>
          <w:p w14:paraId="3BF56185" w14:textId="29B1B117" w:rsidR="00032B66" w:rsidRDefault="00032B66" w:rsidP="00BE2334">
            <w:pPr>
              <w:jc w:val="center"/>
            </w:pPr>
            <w:r>
              <w:rPr>
                <w:color w:val="000000"/>
                <w:lang w:eastAsia="lt-LT"/>
              </w:rPr>
              <w:t>5</w:t>
            </w:r>
          </w:p>
        </w:tc>
        <w:tc>
          <w:tcPr>
            <w:tcW w:w="1791" w:type="dxa"/>
            <w:tcBorders>
              <w:top w:val="single" w:sz="2" w:space="0" w:color="auto"/>
              <w:left w:val="single" w:sz="2" w:space="0" w:color="auto"/>
              <w:bottom w:val="single" w:sz="4" w:space="0" w:color="auto"/>
              <w:right w:val="single" w:sz="2" w:space="0" w:color="auto"/>
            </w:tcBorders>
            <w:vAlign w:val="center"/>
          </w:tcPr>
          <w:p w14:paraId="4FAAFDF6" w14:textId="77777777" w:rsidR="00032B66" w:rsidRDefault="00032B66" w:rsidP="00032B66">
            <w:pPr>
              <w:jc w:val="center"/>
              <w:rPr>
                <w:rFonts w:eastAsia="Calibri"/>
              </w:rPr>
            </w:pPr>
          </w:p>
        </w:tc>
      </w:tr>
      <w:tr w:rsidR="00032B66" w14:paraId="7009F610" w14:textId="77777777" w:rsidTr="00EA472E">
        <w:trPr>
          <w:jc w:val="center"/>
        </w:trPr>
        <w:tc>
          <w:tcPr>
            <w:tcW w:w="993" w:type="dxa"/>
            <w:tcBorders>
              <w:top w:val="single" w:sz="2" w:space="0" w:color="auto"/>
              <w:left w:val="single" w:sz="2" w:space="0" w:color="auto"/>
              <w:bottom w:val="single" w:sz="2" w:space="0" w:color="auto"/>
              <w:right w:val="single" w:sz="2" w:space="0" w:color="auto"/>
            </w:tcBorders>
            <w:vAlign w:val="center"/>
          </w:tcPr>
          <w:p w14:paraId="51F64DF0" w14:textId="21F01FE7" w:rsidR="00032B66" w:rsidRDefault="009B6AF4" w:rsidP="00032B66">
            <w:pPr>
              <w:jc w:val="center"/>
              <w:rPr>
                <w:rFonts w:eastAsia="Calibri"/>
              </w:rPr>
            </w:pPr>
            <w:r>
              <w:rPr>
                <w:rFonts w:eastAsia="Calibri"/>
              </w:rPr>
              <w:t>9.</w:t>
            </w:r>
          </w:p>
        </w:tc>
        <w:tc>
          <w:tcPr>
            <w:tcW w:w="4247" w:type="dxa"/>
            <w:tcBorders>
              <w:top w:val="single" w:sz="4" w:space="0" w:color="auto"/>
              <w:left w:val="nil"/>
              <w:bottom w:val="single" w:sz="4" w:space="0" w:color="auto"/>
              <w:right w:val="single" w:sz="4" w:space="0" w:color="auto"/>
            </w:tcBorders>
            <w:shd w:val="clear" w:color="auto" w:fill="auto"/>
          </w:tcPr>
          <w:p w14:paraId="7118C035" w14:textId="4C063CE5" w:rsidR="00032B66" w:rsidRPr="00B56130" w:rsidRDefault="00032B66" w:rsidP="00032B66">
            <w:pPr>
              <w:jc w:val="both"/>
            </w:pPr>
            <w:r w:rsidRPr="007D2E1E">
              <w:t>Trinkelių ardymo – atstatymo darbai</w:t>
            </w:r>
          </w:p>
        </w:tc>
        <w:tc>
          <w:tcPr>
            <w:tcW w:w="1790" w:type="dxa"/>
            <w:tcBorders>
              <w:top w:val="single" w:sz="4" w:space="0" w:color="auto"/>
              <w:left w:val="nil"/>
              <w:bottom w:val="single" w:sz="4" w:space="0" w:color="auto"/>
              <w:right w:val="single" w:sz="4" w:space="0" w:color="auto"/>
            </w:tcBorders>
            <w:shd w:val="clear" w:color="auto" w:fill="auto"/>
            <w:vAlign w:val="center"/>
          </w:tcPr>
          <w:p w14:paraId="5D92B128" w14:textId="7DB0DF6C" w:rsidR="00032B66" w:rsidRPr="00E17730" w:rsidRDefault="00032B66" w:rsidP="00032B66">
            <w:pPr>
              <w:jc w:val="center"/>
            </w:pPr>
            <w:r w:rsidRPr="002C4F66">
              <w:rPr>
                <w:color w:val="000000"/>
                <w:lang w:eastAsia="lt-LT"/>
              </w:rPr>
              <w:t>m</w:t>
            </w:r>
            <w:r w:rsidRPr="00032B66">
              <w:rPr>
                <w:color w:val="000000"/>
                <w:vertAlign w:val="superscript"/>
                <w:lang w:eastAsia="lt-LT"/>
              </w:rPr>
              <w:t>2</w:t>
            </w:r>
          </w:p>
        </w:tc>
        <w:tc>
          <w:tcPr>
            <w:tcW w:w="1790" w:type="dxa"/>
            <w:tcBorders>
              <w:top w:val="single" w:sz="2" w:space="0" w:color="auto"/>
              <w:left w:val="single" w:sz="2" w:space="0" w:color="auto"/>
              <w:bottom w:val="single" w:sz="2" w:space="0" w:color="auto"/>
              <w:right w:val="single" w:sz="2" w:space="0" w:color="auto"/>
            </w:tcBorders>
          </w:tcPr>
          <w:p w14:paraId="5FA327C4" w14:textId="77777777" w:rsidR="00032B66" w:rsidRPr="00D53BE2" w:rsidRDefault="00032B66" w:rsidP="00032B66">
            <w:pPr>
              <w:jc w:val="center"/>
            </w:pPr>
          </w:p>
        </w:tc>
        <w:tc>
          <w:tcPr>
            <w:tcW w:w="1790" w:type="dxa"/>
            <w:tcBorders>
              <w:top w:val="single" w:sz="2" w:space="0" w:color="auto"/>
              <w:left w:val="single" w:sz="2" w:space="0" w:color="auto"/>
              <w:bottom w:val="single" w:sz="2" w:space="0" w:color="auto"/>
              <w:right w:val="single" w:sz="2" w:space="0" w:color="auto"/>
            </w:tcBorders>
          </w:tcPr>
          <w:p w14:paraId="11397B0C" w14:textId="77777777" w:rsidR="00032B66" w:rsidRDefault="00032B66" w:rsidP="00032B66">
            <w:pPr>
              <w:jc w:val="center"/>
              <w:rPr>
                <w:rFonts w:eastAsia="Calibri"/>
              </w:rPr>
            </w:pPr>
          </w:p>
        </w:tc>
        <w:tc>
          <w:tcPr>
            <w:tcW w:w="1790" w:type="dxa"/>
            <w:tcBorders>
              <w:top w:val="single" w:sz="4" w:space="0" w:color="auto"/>
              <w:left w:val="nil"/>
              <w:bottom w:val="single" w:sz="4" w:space="0" w:color="auto"/>
              <w:right w:val="single" w:sz="4" w:space="0" w:color="auto"/>
            </w:tcBorders>
            <w:shd w:val="clear" w:color="auto" w:fill="auto"/>
            <w:vAlign w:val="center"/>
          </w:tcPr>
          <w:p w14:paraId="653243F7" w14:textId="20E39AC5" w:rsidR="00032B66" w:rsidRDefault="00032B66" w:rsidP="00BE2334">
            <w:pPr>
              <w:jc w:val="center"/>
            </w:pPr>
            <w:r>
              <w:rPr>
                <w:color w:val="000000"/>
                <w:lang w:val="en-US" w:eastAsia="lt-LT"/>
              </w:rPr>
              <w:t>2</w:t>
            </w:r>
          </w:p>
        </w:tc>
        <w:tc>
          <w:tcPr>
            <w:tcW w:w="1791" w:type="dxa"/>
            <w:tcBorders>
              <w:top w:val="single" w:sz="2" w:space="0" w:color="auto"/>
              <w:left w:val="single" w:sz="2" w:space="0" w:color="auto"/>
              <w:bottom w:val="single" w:sz="4" w:space="0" w:color="auto"/>
              <w:right w:val="single" w:sz="2" w:space="0" w:color="auto"/>
            </w:tcBorders>
            <w:vAlign w:val="center"/>
          </w:tcPr>
          <w:p w14:paraId="546634F1" w14:textId="77777777" w:rsidR="00032B66" w:rsidRDefault="00032B66" w:rsidP="00032B66">
            <w:pPr>
              <w:jc w:val="center"/>
              <w:rPr>
                <w:rFonts w:eastAsia="Calibri"/>
              </w:rPr>
            </w:pPr>
          </w:p>
        </w:tc>
      </w:tr>
      <w:tr w:rsidR="00485AA3" w14:paraId="76B8B8E0" w14:textId="77777777" w:rsidTr="00F55727">
        <w:trPr>
          <w:jc w:val="center"/>
        </w:trPr>
        <w:tc>
          <w:tcPr>
            <w:tcW w:w="12400" w:type="dxa"/>
            <w:gridSpan w:val="6"/>
            <w:tcBorders>
              <w:top w:val="single" w:sz="2" w:space="0" w:color="auto"/>
              <w:left w:val="single" w:sz="2" w:space="0" w:color="auto"/>
              <w:bottom w:val="single" w:sz="2" w:space="0" w:color="auto"/>
              <w:right w:val="single" w:sz="2" w:space="0" w:color="auto"/>
            </w:tcBorders>
            <w:vAlign w:val="center"/>
          </w:tcPr>
          <w:p w14:paraId="6C5A6BC6" w14:textId="212CE41C" w:rsidR="00485AA3" w:rsidRDefault="00485AA3" w:rsidP="00F55727">
            <w:pPr>
              <w:jc w:val="right"/>
            </w:pPr>
            <w:r w:rsidRPr="004B29E3">
              <w:rPr>
                <w:b/>
              </w:rPr>
              <w:t>Preliminari</w:t>
            </w:r>
            <w:r w:rsidRPr="004B29E3">
              <w:rPr>
                <w:b/>
                <w:spacing w:val="-1"/>
              </w:rPr>
              <w:t xml:space="preserve"> </w:t>
            </w:r>
            <w:r w:rsidRPr="004B29E3">
              <w:rPr>
                <w:b/>
              </w:rPr>
              <w:t>pasiūlymo</w:t>
            </w:r>
            <w:r w:rsidRPr="004B29E3">
              <w:rPr>
                <w:b/>
                <w:spacing w:val="-2"/>
              </w:rPr>
              <w:t xml:space="preserve"> </w:t>
            </w:r>
            <w:r w:rsidRPr="004B29E3">
              <w:rPr>
                <w:b/>
              </w:rPr>
              <w:t>kaina</w:t>
            </w:r>
            <w:r w:rsidRPr="004B29E3">
              <w:rPr>
                <w:b/>
                <w:spacing w:val="-1"/>
              </w:rPr>
              <w:t xml:space="preserve"> </w:t>
            </w:r>
            <w:r w:rsidRPr="004B29E3">
              <w:rPr>
                <w:b/>
              </w:rPr>
              <w:t>I</w:t>
            </w:r>
            <w:r>
              <w:rPr>
                <w:b/>
              </w:rPr>
              <w:t>V</w:t>
            </w:r>
            <w:r w:rsidRPr="004B29E3">
              <w:rPr>
                <w:b/>
                <w:spacing w:val="-3"/>
              </w:rPr>
              <w:t xml:space="preserve"> </w:t>
            </w:r>
            <w:r w:rsidRPr="004B29E3">
              <w:rPr>
                <w:b/>
              </w:rPr>
              <w:t>pirkimo</w:t>
            </w:r>
            <w:r w:rsidRPr="004B29E3">
              <w:rPr>
                <w:b/>
                <w:spacing w:val="-1"/>
              </w:rPr>
              <w:t xml:space="preserve"> </w:t>
            </w:r>
            <w:r w:rsidRPr="004B29E3">
              <w:rPr>
                <w:b/>
              </w:rPr>
              <w:t>daliai</w:t>
            </w:r>
            <w:r w:rsidRPr="004B29E3">
              <w:rPr>
                <w:b/>
                <w:spacing w:val="-1"/>
              </w:rPr>
              <w:t xml:space="preserve"> </w:t>
            </w:r>
            <w:r w:rsidRPr="004B29E3">
              <w:rPr>
                <w:b/>
              </w:rPr>
              <w:t>Eur su</w:t>
            </w:r>
            <w:r w:rsidRPr="004B29E3">
              <w:rPr>
                <w:b/>
                <w:spacing w:val="-1"/>
              </w:rPr>
              <w:t xml:space="preserve"> </w:t>
            </w:r>
            <w:r w:rsidRPr="004B29E3">
              <w:rPr>
                <w:b/>
              </w:rPr>
              <w:t>PVM (suma skaičiais ir žodžiais):</w:t>
            </w:r>
          </w:p>
        </w:tc>
        <w:tc>
          <w:tcPr>
            <w:tcW w:w="1791" w:type="dxa"/>
            <w:tcBorders>
              <w:top w:val="single" w:sz="2" w:space="0" w:color="auto"/>
              <w:left w:val="single" w:sz="2" w:space="0" w:color="auto"/>
              <w:bottom w:val="single" w:sz="4" w:space="0" w:color="auto"/>
              <w:right w:val="single" w:sz="2" w:space="0" w:color="auto"/>
            </w:tcBorders>
            <w:vAlign w:val="center"/>
          </w:tcPr>
          <w:p w14:paraId="63E581FD" w14:textId="77777777" w:rsidR="00485AA3" w:rsidRDefault="00485AA3" w:rsidP="00F55727">
            <w:pPr>
              <w:jc w:val="center"/>
              <w:rPr>
                <w:rFonts w:eastAsia="Calibri"/>
              </w:rPr>
            </w:pPr>
          </w:p>
        </w:tc>
      </w:tr>
    </w:tbl>
    <w:p w14:paraId="27994DC8" w14:textId="77777777" w:rsidR="00485AA3" w:rsidRPr="00C94266" w:rsidRDefault="00485AA3" w:rsidP="00485AA3">
      <w:pPr>
        <w:ind w:firstLine="709"/>
        <w:jc w:val="both"/>
        <w:rPr>
          <w:i/>
        </w:rPr>
      </w:pPr>
      <w:r w:rsidRPr="00C94266">
        <w:rPr>
          <w:i/>
        </w:rPr>
        <w:lastRenderedPageBreak/>
        <w:t>Pastabos:</w:t>
      </w:r>
    </w:p>
    <w:p w14:paraId="3F49B46B" w14:textId="77777777" w:rsidR="00485AA3" w:rsidRPr="00EF309D" w:rsidRDefault="00485AA3" w:rsidP="00485AA3">
      <w:pPr>
        <w:ind w:left="-27" w:firstLine="736"/>
        <w:jc w:val="both"/>
        <w:rPr>
          <w:i/>
        </w:rPr>
      </w:pPr>
      <w:r w:rsidRPr="00EF309D">
        <w:rPr>
          <w:i/>
        </w:rPr>
        <w:t>- įkainiai, kainos pasiūlyme nurodomi paliekant du skaitmenis po kablelio;</w:t>
      </w:r>
    </w:p>
    <w:p w14:paraId="099B40A5" w14:textId="77777777" w:rsidR="00485AA3" w:rsidRPr="00EF309D" w:rsidRDefault="00485AA3" w:rsidP="00485AA3">
      <w:pPr>
        <w:ind w:left="-27" w:firstLine="736"/>
        <w:jc w:val="both"/>
        <w:rPr>
          <w:i/>
        </w:rPr>
      </w:pPr>
      <w:r w:rsidRPr="00EF309D">
        <w:rPr>
          <w:i/>
        </w:rPr>
        <w:t>- tais atvejais, kai pagal galiojančius teisės aktus tiekėjui nereikia mokėti PVM, jis įkainius, kainas nurodo be PVM ir nurodo priežastis, dėl kurių PVM nemoka;</w:t>
      </w:r>
    </w:p>
    <w:p w14:paraId="240BB044" w14:textId="77777777" w:rsidR="00485AA3" w:rsidRPr="00EF309D" w:rsidRDefault="00485AA3" w:rsidP="00485AA3">
      <w:pPr>
        <w:ind w:left="-27" w:firstLine="736"/>
        <w:jc w:val="both"/>
        <w:rPr>
          <w:i/>
        </w:rPr>
      </w:pPr>
      <w:r w:rsidRPr="00EF309D">
        <w:rPr>
          <w:i/>
        </w:rPr>
        <w:t>- preliminari pasiūlymo kaina turi atitikti jos sudėtinių dalių sumą;</w:t>
      </w:r>
    </w:p>
    <w:p w14:paraId="6F75EEA0" w14:textId="77777777" w:rsidR="00485AA3" w:rsidRPr="00EF309D" w:rsidRDefault="00485AA3" w:rsidP="00485AA3">
      <w:pPr>
        <w:ind w:left="-27" w:firstLine="736"/>
        <w:jc w:val="both"/>
        <w:rPr>
          <w:i/>
        </w:rPr>
      </w:pPr>
      <w:r w:rsidRPr="00EF309D">
        <w:rPr>
          <w:i/>
        </w:rPr>
        <w:t>- tiekėjas, teikdamas pasiūlymą, turi įsivertinti atvejus, kad Sutarties vykdymo metu dėl nuo Perkančiosios organizacijos nepriklausančių aplinkybių tiekėjui gali atsirasti pareiga mokėti PVM tarifą (pvz. pasikeičia  tiekėjo veikla, tampa PVM mokėtoju ir pan.), tokiu atveju – vykdant Sutartį, Sutarties įkainiai nebus keičiami;</w:t>
      </w:r>
    </w:p>
    <w:p w14:paraId="1A506CBC" w14:textId="6B8DF6BF" w:rsidR="00485AA3" w:rsidRDefault="00485AA3" w:rsidP="00485AA3">
      <w:pPr>
        <w:ind w:left="-27" w:firstLine="736"/>
        <w:jc w:val="both"/>
        <w:rPr>
          <w:i/>
        </w:rPr>
      </w:pPr>
      <w:r w:rsidRPr="00A825D4">
        <w:rPr>
          <w:i/>
        </w:rPr>
        <w:t xml:space="preserve">* nurodyti darbų kiekiai yra preliminarūs lyginamieji, jie naudojami tik pasiūlymų vertinime ir nebus laikomi maksimaliais. Sutarties vykdymo metu preliminarūs perkamų darbų kiekiai pagal Perkančiosios organizacijos poreikį gali būti mažinami arba gali būti didinami. </w:t>
      </w:r>
      <w:r w:rsidR="00A825D4" w:rsidRPr="00A825D4">
        <w:rPr>
          <w:i/>
        </w:rPr>
        <w:t>Maksimaliai darbų gali būti užsakoma už ne daugiau kaip 17 000,00 Eur su PVM (arba 14 049,59 Eur be PVM, jei tiekėjas yra ne PVM mokėtojas ar darbai neapmokestinami PVM, ar dėl kitų priežasčių Perkančiosios organizacijos galutinė tiekėjui mokėtina suma bus be PVM).</w:t>
      </w:r>
    </w:p>
    <w:p w14:paraId="0375F522" w14:textId="77777777" w:rsidR="00485AA3" w:rsidRPr="00485AA3" w:rsidRDefault="00485AA3" w:rsidP="00EF309D">
      <w:pPr>
        <w:ind w:left="-27" w:firstLine="736"/>
        <w:jc w:val="both"/>
        <w:rPr>
          <w:iCs/>
        </w:rPr>
      </w:pPr>
    </w:p>
    <w:p w14:paraId="10447BAD" w14:textId="7A2B97BA" w:rsidR="005C06E3" w:rsidRPr="007C7E67" w:rsidRDefault="005C06E3" w:rsidP="00EF309D">
      <w:pPr>
        <w:ind w:left="-27" w:firstLine="736"/>
        <w:jc w:val="both"/>
        <w:rPr>
          <w:iCs/>
        </w:rPr>
      </w:pPr>
      <w:r w:rsidRPr="007C7E67">
        <w:rPr>
          <w:iCs/>
        </w:rPr>
        <w:t>Patvirtiname, kad visa mūsų pasiūlyme pateikta informacija yra teisinga ir, kad mes nenuslėpėme jokios informacijos, kurią buvo prašoma pateikti pirkimo dokumentuose. Sutinkame su pirkimo dokumentuose pateiktais reikalavimais ir patvirtiname, kad tenkiname visus šiuos reikalavimus.</w:t>
      </w:r>
    </w:p>
    <w:p w14:paraId="2E495CD0" w14:textId="3B863702" w:rsidR="005C06E3" w:rsidRPr="00C07237" w:rsidRDefault="005C06E3" w:rsidP="005C06E3">
      <w:pPr>
        <w:widowControl w:val="0"/>
        <w:ind w:firstLine="709"/>
        <w:jc w:val="both"/>
      </w:pPr>
      <w:r w:rsidRPr="007C7E67">
        <w:t>Teikdami šį pasiūlymą mes patvirtiname, kad siūlom</w:t>
      </w:r>
      <w:r w:rsidR="00E6612C">
        <w:t xml:space="preserve">i darbai </w:t>
      </w:r>
      <w:r w:rsidRPr="007C7E67">
        <w:t>visiškai atitinka pirkimo dokumentuose nurodytus reikalavimus, į mūsų siūlomą kainą įskaičiuotos visos išlaidos ir visi mokesčiai ir mes prisiimame riziką už visas išlaidas, kurias, teikdami pasiūlymą ir laikydamiesi pirkimo dokumentuose nustatytų reikalavimų, privalėjome įskaičiuoti į pasiūlymo kainą.</w:t>
      </w:r>
    </w:p>
    <w:p w14:paraId="4F7A5D8B" w14:textId="77777777" w:rsidR="005C06E3" w:rsidRPr="00BD7D40" w:rsidRDefault="005C06E3" w:rsidP="005C06E3">
      <w:pPr>
        <w:widowControl w:val="0"/>
        <w:jc w:val="both"/>
        <w:rPr>
          <w:i/>
        </w:rPr>
      </w:pPr>
    </w:p>
    <w:p w14:paraId="1AA604B9" w14:textId="0E2B1896" w:rsidR="005C06E3" w:rsidRDefault="005C06E3" w:rsidP="0062231A">
      <w:pPr>
        <w:widowControl w:val="0"/>
        <w:ind w:firstLine="709"/>
        <w:jc w:val="both"/>
        <w:rPr>
          <w:bCs/>
        </w:rPr>
      </w:pPr>
      <w:r w:rsidRPr="00F934AF">
        <w:rPr>
          <w:b/>
        </w:rPr>
        <w:t xml:space="preserve">Sutartyje </w:t>
      </w:r>
      <w:r w:rsidRPr="007D030C">
        <w:rPr>
          <w:b/>
        </w:rPr>
        <w:t xml:space="preserve">nustatomas kainos apskaičiavimo </w:t>
      </w:r>
      <w:r w:rsidRPr="007F79E4">
        <w:rPr>
          <w:b/>
        </w:rPr>
        <w:t>būdas – fiksuota</w:t>
      </w:r>
      <w:r w:rsidR="0062231A" w:rsidRPr="007F79E4">
        <w:rPr>
          <w:b/>
        </w:rPr>
        <w:t>s</w:t>
      </w:r>
      <w:r w:rsidRPr="007F79E4">
        <w:rPr>
          <w:b/>
        </w:rPr>
        <w:t xml:space="preserve"> </w:t>
      </w:r>
      <w:r w:rsidR="0062231A" w:rsidRPr="007F79E4">
        <w:rPr>
          <w:b/>
        </w:rPr>
        <w:t xml:space="preserve">įkainis kiekvienai </w:t>
      </w:r>
      <w:r w:rsidR="007F79E4" w:rsidRPr="007F79E4">
        <w:rPr>
          <w:b/>
        </w:rPr>
        <w:t xml:space="preserve">pirkimo </w:t>
      </w:r>
      <w:r w:rsidR="0062231A" w:rsidRPr="007F79E4">
        <w:rPr>
          <w:b/>
        </w:rPr>
        <w:t>daliai atskirai.</w:t>
      </w:r>
    </w:p>
    <w:p w14:paraId="074837E4" w14:textId="77777777" w:rsidR="0062231A" w:rsidRDefault="0062231A" w:rsidP="0062231A">
      <w:pPr>
        <w:widowControl w:val="0"/>
        <w:ind w:firstLine="709"/>
        <w:jc w:val="both"/>
        <w:rPr>
          <w:b/>
        </w:rPr>
      </w:pPr>
    </w:p>
    <w:tbl>
      <w:tblPr>
        <w:tblW w:w="14175" w:type="dxa"/>
        <w:tblLayout w:type="fixed"/>
        <w:tblLook w:val="01E0" w:firstRow="1" w:lastRow="1" w:firstColumn="1" w:lastColumn="1" w:noHBand="0" w:noVBand="0"/>
      </w:tblPr>
      <w:tblGrid>
        <w:gridCol w:w="14175"/>
      </w:tblGrid>
      <w:tr w:rsidR="005C06E3" w:rsidRPr="0086368F" w14:paraId="278A47A9" w14:textId="77777777" w:rsidTr="00BE2334">
        <w:trPr>
          <w:trHeight w:val="324"/>
        </w:trPr>
        <w:tc>
          <w:tcPr>
            <w:tcW w:w="14175" w:type="dxa"/>
          </w:tcPr>
          <w:p w14:paraId="6E0FE4E0" w14:textId="4200A9C4" w:rsidR="005C06E3" w:rsidRPr="0086368F" w:rsidRDefault="005C06E3" w:rsidP="00523A91">
            <w:pPr>
              <w:widowControl w:val="0"/>
              <w:ind w:firstLine="605"/>
              <w:jc w:val="both"/>
            </w:pPr>
            <w:r w:rsidRPr="0086368F">
              <w:t xml:space="preserve">Ši teikiamame pasiūlyme nurodyta informacija yra konfidenciali </w:t>
            </w:r>
            <w:r w:rsidRPr="0086368F">
              <w:rPr>
                <w:i/>
              </w:rPr>
              <w:t xml:space="preserve">(detaliau apie konfidencialią informaciją žiūrėti sąlygų </w:t>
            </w:r>
            <w:hyperlink w:anchor="kon" w:history="1">
              <w:r w:rsidR="00C35BCF">
                <w:rPr>
                  <w:rStyle w:val="Hipersaitas"/>
                  <w:i/>
                  <w:iCs/>
                  <w:color w:val="000000" w:themeColor="text1"/>
                  <w:u w:val="none"/>
                </w:rPr>
                <w:t>3</w:t>
              </w:r>
              <w:r w:rsidR="00EA7A44">
                <w:rPr>
                  <w:rStyle w:val="Hipersaitas"/>
                  <w:i/>
                  <w:iCs/>
                  <w:color w:val="000000" w:themeColor="text1"/>
                  <w:u w:val="none"/>
                </w:rPr>
                <w:t>5</w:t>
              </w:r>
              <w:r w:rsidRPr="00E6612C">
                <w:rPr>
                  <w:rStyle w:val="Hipersaitas"/>
                  <w:i/>
                  <w:iCs/>
                  <w:color w:val="000000" w:themeColor="text1"/>
                  <w:u w:val="none"/>
                </w:rPr>
                <w:t xml:space="preserve"> p</w:t>
              </w:r>
            </w:hyperlink>
            <w:r w:rsidR="00177D2E">
              <w:rPr>
                <w:i/>
              </w:rPr>
              <w:t>.</w:t>
            </w:r>
            <w:r w:rsidRPr="00276FB7">
              <w:t>):</w:t>
            </w:r>
          </w:p>
          <w:tbl>
            <w:tblPr>
              <w:tblW w:w="14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6"/>
              <w:gridCol w:w="4280"/>
              <w:gridCol w:w="9134"/>
            </w:tblGrid>
            <w:tr w:rsidR="005C06E3" w:rsidRPr="0086368F" w14:paraId="03CFF6E3" w14:textId="77777777" w:rsidTr="00BE2334">
              <w:trPr>
                <w:trHeight w:val="605"/>
              </w:trPr>
              <w:tc>
                <w:tcPr>
                  <w:tcW w:w="596" w:type="dxa"/>
                  <w:tcBorders>
                    <w:top w:val="single" w:sz="4" w:space="0" w:color="auto"/>
                    <w:left w:val="single" w:sz="4" w:space="0" w:color="auto"/>
                    <w:bottom w:val="single" w:sz="4" w:space="0" w:color="auto"/>
                    <w:right w:val="single" w:sz="4" w:space="0" w:color="auto"/>
                  </w:tcBorders>
                </w:tcPr>
                <w:p w14:paraId="72CC6400" w14:textId="77777777" w:rsidR="005C06E3" w:rsidRPr="0086368F" w:rsidRDefault="005C06E3" w:rsidP="00523A91">
                  <w:pPr>
                    <w:widowControl w:val="0"/>
                  </w:pPr>
                  <w:r w:rsidRPr="0086368F">
                    <w:t>Eil. Nr.</w:t>
                  </w:r>
                </w:p>
              </w:tc>
              <w:tc>
                <w:tcPr>
                  <w:tcW w:w="4280" w:type="dxa"/>
                  <w:tcBorders>
                    <w:top w:val="single" w:sz="4" w:space="0" w:color="auto"/>
                    <w:left w:val="single" w:sz="4" w:space="0" w:color="auto"/>
                    <w:bottom w:val="single" w:sz="4" w:space="0" w:color="auto"/>
                    <w:right w:val="single" w:sz="4" w:space="0" w:color="auto"/>
                  </w:tcBorders>
                  <w:vAlign w:val="center"/>
                </w:tcPr>
                <w:p w14:paraId="2625534E" w14:textId="77777777" w:rsidR="005C06E3" w:rsidRPr="0086368F" w:rsidRDefault="005C06E3" w:rsidP="00523A91">
                  <w:pPr>
                    <w:widowControl w:val="0"/>
                    <w:jc w:val="center"/>
                  </w:pPr>
                  <w:r w:rsidRPr="0086368F">
                    <w:t>Pateikto dokumento (ar jo dalies) pavadinimas (rekomenduojama pavadinime vartoti žodį „Konfidencialu“)</w:t>
                  </w:r>
                </w:p>
              </w:tc>
              <w:tc>
                <w:tcPr>
                  <w:tcW w:w="9134" w:type="dxa"/>
                  <w:tcBorders>
                    <w:top w:val="single" w:sz="4" w:space="0" w:color="auto"/>
                    <w:left w:val="single" w:sz="4" w:space="0" w:color="auto"/>
                    <w:bottom w:val="single" w:sz="4" w:space="0" w:color="auto"/>
                    <w:right w:val="single" w:sz="4" w:space="0" w:color="auto"/>
                  </w:tcBorders>
                  <w:vAlign w:val="center"/>
                </w:tcPr>
                <w:p w14:paraId="00F9A232" w14:textId="77777777" w:rsidR="005C06E3" w:rsidRPr="0086368F" w:rsidRDefault="005C06E3" w:rsidP="00523A91">
                  <w:pPr>
                    <w:widowControl w:val="0"/>
                    <w:jc w:val="center"/>
                  </w:pPr>
                  <w:r w:rsidRPr="0086368F">
                    <w:t>Nurodytos konfidencialios informacijos pagrindimas (paaiškinimas, kuo remiantis nurodytas dokumentas ar jo dalis yra konfidencialūs)</w:t>
                  </w:r>
                </w:p>
              </w:tc>
            </w:tr>
            <w:tr w:rsidR="005C06E3" w:rsidRPr="0086368F" w14:paraId="04A8C004" w14:textId="77777777" w:rsidTr="00BE2334">
              <w:trPr>
                <w:trHeight w:val="161"/>
              </w:trPr>
              <w:tc>
                <w:tcPr>
                  <w:tcW w:w="596" w:type="dxa"/>
                  <w:tcBorders>
                    <w:top w:val="single" w:sz="4" w:space="0" w:color="auto"/>
                    <w:left w:val="single" w:sz="4" w:space="0" w:color="auto"/>
                    <w:bottom w:val="single" w:sz="4" w:space="0" w:color="auto"/>
                    <w:right w:val="single" w:sz="4" w:space="0" w:color="auto"/>
                  </w:tcBorders>
                </w:tcPr>
                <w:p w14:paraId="5C3F2813" w14:textId="77777777" w:rsidR="005C06E3" w:rsidRPr="0086368F" w:rsidRDefault="005C06E3" w:rsidP="00523A91">
                  <w:pPr>
                    <w:widowControl w:val="0"/>
                    <w:jc w:val="center"/>
                  </w:pPr>
                  <w:r>
                    <w:t>1.</w:t>
                  </w:r>
                </w:p>
              </w:tc>
              <w:tc>
                <w:tcPr>
                  <w:tcW w:w="4280" w:type="dxa"/>
                  <w:tcBorders>
                    <w:top w:val="single" w:sz="4" w:space="0" w:color="auto"/>
                    <w:left w:val="single" w:sz="4" w:space="0" w:color="auto"/>
                    <w:bottom w:val="single" w:sz="4" w:space="0" w:color="auto"/>
                    <w:right w:val="single" w:sz="4" w:space="0" w:color="auto"/>
                  </w:tcBorders>
                </w:tcPr>
                <w:p w14:paraId="7DF13C6B" w14:textId="77777777" w:rsidR="005C06E3" w:rsidRPr="0086368F" w:rsidRDefault="005C06E3" w:rsidP="00523A91">
                  <w:pPr>
                    <w:widowControl w:val="0"/>
                  </w:pPr>
                </w:p>
              </w:tc>
              <w:tc>
                <w:tcPr>
                  <w:tcW w:w="9134" w:type="dxa"/>
                  <w:tcBorders>
                    <w:top w:val="single" w:sz="4" w:space="0" w:color="auto"/>
                    <w:left w:val="single" w:sz="4" w:space="0" w:color="auto"/>
                    <w:bottom w:val="single" w:sz="4" w:space="0" w:color="auto"/>
                    <w:right w:val="single" w:sz="4" w:space="0" w:color="auto"/>
                  </w:tcBorders>
                </w:tcPr>
                <w:p w14:paraId="2AA7DBD2" w14:textId="77777777" w:rsidR="005C06E3" w:rsidRPr="0086368F" w:rsidRDefault="005C06E3" w:rsidP="00523A91">
                  <w:pPr>
                    <w:widowControl w:val="0"/>
                  </w:pPr>
                </w:p>
              </w:tc>
            </w:tr>
            <w:tr w:rsidR="005C06E3" w:rsidRPr="0086368F" w14:paraId="3BB4888B" w14:textId="77777777" w:rsidTr="00BE2334">
              <w:trPr>
                <w:trHeight w:val="242"/>
              </w:trPr>
              <w:tc>
                <w:tcPr>
                  <w:tcW w:w="596" w:type="dxa"/>
                  <w:tcBorders>
                    <w:top w:val="single" w:sz="4" w:space="0" w:color="auto"/>
                    <w:left w:val="single" w:sz="4" w:space="0" w:color="auto"/>
                    <w:bottom w:val="single" w:sz="4" w:space="0" w:color="auto"/>
                    <w:right w:val="single" w:sz="4" w:space="0" w:color="auto"/>
                  </w:tcBorders>
                </w:tcPr>
                <w:p w14:paraId="58DAF9D2" w14:textId="77777777" w:rsidR="005C06E3" w:rsidRPr="0086368F" w:rsidRDefault="005C06E3" w:rsidP="00523A91">
                  <w:pPr>
                    <w:widowControl w:val="0"/>
                    <w:jc w:val="center"/>
                  </w:pPr>
                  <w:r>
                    <w:t>2.</w:t>
                  </w:r>
                </w:p>
              </w:tc>
              <w:tc>
                <w:tcPr>
                  <w:tcW w:w="4280" w:type="dxa"/>
                  <w:tcBorders>
                    <w:top w:val="single" w:sz="4" w:space="0" w:color="auto"/>
                    <w:left w:val="single" w:sz="4" w:space="0" w:color="auto"/>
                    <w:bottom w:val="single" w:sz="4" w:space="0" w:color="auto"/>
                    <w:right w:val="single" w:sz="4" w:space="0" w:color="auto"/>
                  </w:tcBorders>
                </w:tcPr>
                <w:p w14:paraId="63AED91C" w14:textId="77777777" w:rsidR="005C06E3" w:rsidRPr="0086368F" w:rsidRDefault="005C06E3" w:rsidP="00523A91">
                  <w:pPr>
                    <w:widowControl w:val="0"/>
                  </w:pPr>
                </w:p>
              </w:tc>
              <w:tc>
                <w:tcPr>
                  <w:tcW w:w="9134" w:type="dxa"/>
                  <w:tcBorders>
                    <w:top w:val="single" w:sz="4" w:space="0" w:color="auto"/>
                    <w:left w:val="single" w:sz="4" w:space="0" w:color="auto"/>
                    <w:bottom w:val="single" w:sz="4" w:space="0" w:color="auto"/>
                    <w:right w:val="single" w:sz="4" w:space="0" w:color="auto"/>
                  </w:tcBorders>
                </w:tcPr>
                <w:p w14:paraId="45CBEF9F" w14:textId="77777777" w:rsidR="005C06E3" w:rsidRPr="0086368F" w:rsidRDefault="005C06E3" w:rsidP="00523A91">
                  <w:pPr>
                    <w:widowControl w:val="0"/>
                  </w:pPr>
                </w:p>
              </w:tc>
            </w:tr>
            <w:tr w:rsidR="005C06E3" w:rsidRPr="0086368F" w14:paraId="0D486F8B" w14:textId="77777777" w:rsidTr="00BE2334">
              <w:trPr>
                <w:trHeight w:val="242"/>
              </w:trPr>
              <w:tc>
                <w:tcPr>
                  <w:tcW w:w="596" w:type="dxa"/>
                  <w:tcBorders>
                    <w:top w:val="single" w:sz="4" w:space="0" w:color="auto"/>
                    <w:left w:val="single" w:sz="4" w:space="0" w:color="auto"/>
                    <w:bottom w:val="single" w:sz="4" w:space="0" w:color="auto"/>
                    <w:right w:val="single" w:sz="4" w:space="0" w:color="auto"/>
                  </w:tcBorders>
                </w:tcPr>
                <w:p w14:paraId="17E717E9" w14:textId="77777777" w:rsidR="005C06E3" w:rsidRDefault="005C06E3" w:rsidP="00523A91">
                  <w:pPr>
                    <w:widowControl w:val="0"/>
                    <w:jc w:val="center"/>
                  </w:pPr>
                  <w:r>
                    <w:t>...</w:t>
                  </w:r>
                </w:p>
              </w:tc>
              <w:tc>
                <w:tcPr>
                  <w:tcW w:w="4280" w:type="dxa"/>
                  <w:tcBorders>
                    <w:top w:val="single" w:sz="4" w:space="0" w:color="auto"/>
                    <w:left w:val="single" w:sz="4" w:space="0" w:color="auto"/>
                    <w:bottom w:val="single" w:sz="4" w:space="0" w:color="auto"/>
                    <w:right w:val="single" w:sz="4" w:space="0" w:color="auto"/>
                  </w:tcBorders>
                </w:tcPr>
                <w:p w14:paraId="178D1033" w14:textId="77777777" w:rsidR="005C06E3" w:rsidRPr="0086368F" w:rsidRDefault="005C06E3" w:rsidP="00523A91">
                  <w:pPr>
                    <w:widowControl w:val="0"/>
                  </w:pPr>
                </w:p>
              </w:tc>
              <w:tc>
                <w:tcPr>
                  <w:tcW w:w="9134" w:type="dxa"/>
                  <w:tcBorders>
                    <w:top w:val="single" w:sz="4" w:space="0" w:color="auto"/>
                    <w:left w:val="single" w:sz="4" w:space="0" w:color="auto"/>
                    <w:bottom w:val="single" w:sz="4" w:space="0" w:color="auto"/>
                    <w:right w:val="single" w:sz="4" w:space="0" w:color="auto"/>
                  </w:tcBorders>
                </w:tcPr>
                <w:p w14:paraId="19B3441B" w14:textId="77777777" w:rsidR="005C06E3" w:rsidRPr="0086368F" w:rsidRDefault="005C06E3" w:rsidP="00523A91">
                  <w:pPr>
                    <w:widowControl w:val="0"/>
                  </w:pPr>
                </w:p>
              </w:tc>
            </w:tr>
          </w:tbl>
          <w:p w14:paraId="2EEBCFA9" w14:textId="77777777" w:rsidR="005C06E3" w:rsidRPr="0086368F" w:rsidRDefault="005C06E3" w:rsidP="00523A91">
            <w:pPr>
              <w:widowControl w:val="0"/>
            </w:pPr>
          </w:p>
        </w:tc>
      </w:tr>
    </w:tbl>
    <w:p w14:paraId="7EEBD9E2" w14:textId="77777777" w:rsidR="005C06E3" w:rsidRPr="0086368F" w:rsidRDefault="005C06E3" w:rsidP="005C06E3">
      <w:pPr>
        <w:widowControl w:val="0"/>
        <w:ind w:firstLine="709"/>
        <w:jc w:val="both"/>
      </w:pPr>
      <w:r w:rsidRPr="0086368F">
        <w:rPr>
          <w:i/>
        </w:rPr>
        <w:t>Pastabos:</w:t>
      </w:r>
    </w:p>
    <w:p w14:paraId="3912BBD9" w14:textId="48FAE04E" w:rsidR="005C06E3" w:rsidRPr="0086368F" w:rsidRDefault="005C06E3" w:rsidP="005C06E3">
      <w:pPr>
        <w:widowControl w:val="0"/>
        <w:ind w:left="142" w:firstLine="567"/>
        <w:jc w:val="both"/>
        <w:rPr>
          <w:i/>
          <w:iCs/>
        </w:rPr>
      </w:pPr>
      <w:r w:rsidRPr="0086368F">
        <w:rPr>
          <w:i/>
          <w:iCs/>
        </w:rPr>
        <w:t xml:space="preserve">- tiekėjas, nurodantis konfidencialią informaciją, privalo vadovautis </w:t>
      </w:r>
      <w:r w:rsidR="00C24D48" w:rsidRPr="00C24D48">
        <w:rPr>
          <w:i/>
          <w:iCs/>
        </w:rPr>
        <w:t xml:space="preserve">VPĮ </w:t>
      </w:r>
      <w:r w:rsidRPr="0086368F">
        <w:rPr>
          <w:i/>
          <w:iCs/>
        </w:rPr>
        <w:t>20 straipsnio 2 dalies nuostatomis bei Viešųjų pirkimų tarnybos paaiškinimais, paskelbtais informaciniame leidinyje „Konfidencialumas viešuosiuose pirkimuose“ (</w:t>
      </w:r>
      <w:hyperlink r:id="rId18" w:history="1">
        <w:r w:rsidRPr="0086368F">
          <w:rPr>
            <w:rStyle w:val="Hipersaitas"/>
            <w:i/>
            <w:iCs/>
            <w:color w:val="auto"/>
          </w:rPr>
          <w:t>http://www.vpt.lrv.lt/</w:t>
        </w:r>
      </w:hyperlink>
      <w:r w:rsidRPr="0086368F">
        <w:rPr>
          <w:i/>
          <w:iCs/>
        </w:rPr>
        <w:t>)</w:t>
      </w:r>
      <w:r w:rsidRPr="0086368F">
        <w:rPr>
          <w:rFonts w:eastAsia="Calibri"/>
          <w:i/>
          <w:iCs/>
        </w:rPr>
        <w:t>.</w:t>
      </w:r>
    </w:p>
    <w:p w14:paraId="1EBD3A58" w14:textId="0033171B" w:rsidR="005C06E3" w:rsidRPr="0086368F" w:rsidRDefault="005C06E3" w:rsidP="005C06E3">
      <w:pPr>
        <w:widowControl w:val="0"/>
        <w:tabs>
          <w:tab w:val="left" w:pos="709"/>
          <w:tab w:val="left" w:pos="851"/>
        </w:tabs>
        <w:ind w:left="142" w:firstLine="567"/>
        <w:jc w:val="both"/>
        <w:rPr>
          <w:i/>
          <w:iCs/>
        </w:rPr>
      </w:pPr>
      <w:r w:rsidRPr="0086368F">
        <w:rPr>
          <w:i/>
          <w:iCs/>
        </w:rPr>
        <w:t>-</w:t>
      </w:r>
      <w:r>
        <w:rPr>
          <w:i/>
          <w:iCs/>
        </w:rPr>
        <w:t> </w:t>
      </w:r>
      <w:r w:rsidRPr="0086368F">
        <w:rPr>
          <w:i/>
          <w:iCs/>
        </w:rPr>
        <w:t xml:space="preserve">tiekėjas pilnai atsako už tai, kad jo pateiktame pasiūlyme nurodyta konfidenciali (neskelbtina) arba komercinę (gamybinę) paslaptį turinti informacija nepažeidžia </w:t>
      </w:r>
      <w:r w:rsidR="00C24D48" w:rsidRPr="00C24D48">
        <w:rPr>
          <w:i/>
          <w:iCs/>
        </w:rPr>
        <w:t xml:space="preserve">VPĮ </w:t>
      </w:r>
      <w:r w:rsidRPr="0086368F">
        <w:rPr>
          <w:i/>
          <w:iCs/>
        </w:rPr>
        <w:t>įtvirtintų skaidrumo principų, draudžiančių nepagrįstai riboti teisę susipažinti su nekonfidencialia viešojo pirkimo informacija.</w:t>
      </w:r>
    </w:p>
    <w:p w14:paraId="5C73F285" w14:textId="77777777" w:rsidR="005C06E3" w:rsidRPr="0086368F" w:rsidRDefault="005C06E3" w:rsidP="005C06E3">
      <w:pPr>
        <w:widowControl w:val="0"/>
        <w:ind w:left="142" w:firstLine="567"/>
        <w:jc w:val="both"/>
        <w:rPr>
          <w:i/>
          <w:iCs/>
        </w:rPr>
      </w:pPr>
      <w:r w:rsidRPr="0086368F">
        <w:rPr>
          <w:i/>
          <w:iCs/>
        </w:rPr>
        <w:lastRenderedPageBreak/>
        <w:t xml:space="preserve">- Jeigu Perkančiajai organizacijai kyla abejonių dėl tiekėjo pasiūlyme nurodytos informacijos konfidencialumo, ji privalo prašyti tiekėjo įrodyti, kodėl nurodyta informacija yra konfidenciali. Jeigu tiekėjas per Perkančiosios organizacijos nurodytą terminą, kuris negali būti trumpesnis kaip </w:t>
      </w:r>
      <w:r>
        <w:rPr>
          <w:i/>
          <w:iCs/>
        </w:rPr>
        <w:t>3</w:t>
      </w:r>
      <w:r w:rsidRPr="0086368F">
        <w:rPr>
          <w:i/>
          <w:iCs/>
        </w:rPr>
        <w:t xml:space="preserve"> darbo dienos, nepateikia tokių įrodymų arba pateikia netinkamus įrodymus, laikoma, kad tokia informacija yra nekonfidenciali.</w:t>
      </w:r>
    </w:p>
    <w:p w14:paraId="672BCD21" w14:textId="77777777" w:rsidR="005C06E3" w:rsidRPr="00C07237" w:rsidRDefault="005C06E3" w:rsidP="005C06E3">
      <w:pPr>
        <w:widowControl w:val="0"/>
      </w:pPr>
    </w:p>
    <w:p w14:paraId="16694BA6" w14:textId="761FD372" w:rsidR="005C06E3" w:rsidRDefault="005C06E3" w:rsidP="005C06E3">
      <w:pPr>
        <w:widowControl w:val="0"/>
        <w:ind w:firstLine="709"/>
        <w:jc w:val="both"/>
      </w:pPr>
      <w:r>
        <w:t>Kartu su pasiūlymu pateikiami šie dokumentai</w:t>
      </w:r>
      <w:r w:rsidR="00E6612C">
        <w:t>:</w:t>
      </w:r>
    </w:p>
    <w:tbl>
      <w:tblPr>
        <w:tblW w:w="140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6"/>
        <w:gridCol w:w="7118"/>
        <w:gridCol w:w="6378"/>
      </w:tblGrid>
      <w:tr w:rsidR="005C06E3" w:rsidRPr="00C07237" w14:paraId="06A35A5C" w14:textId="77777777" w:rsidTr="00BE2334">
        <w:trPr>
          <w:trHeight w:val="602"/>
        </w:trPr>
        <w:tc>
          <w:tcPr>
            <w:tcW w:w="566" w:type="dxa"/>
          </w:tcPr>
          <w:p w14:paraId="6087DEEB" w14:textId="77777777" w:rsidR="005C06E3" w:rsidRPr="00C07237" w:rsidRDefault="005C06E3" w:rsidP="00523A91">
            <w:pPr>
              <w:widowControl w:val="0"/>
            </w:pPr>
            <w:r w:rsidRPr="00C07237">
              <w:t>Eil. Nr.</w:t>
            </w:r>
          </w:p>
        </w:tc>
        <w:tc>
          <w:tcPr>
            <w:tcW w:w="7118" w:type="dxa"/>
            <w:vAlign w:val="center"/>
          </w:tcPr>
          <w:p w14:paraId="577FBF60" w14:textId="77777777" w:rsidR="005C06E3" w:rsidRPr="00C07237" w:rsidRDefault="005C06E3" w:rsidP="00523A91">
            <w:pPr>
              <w:widowControl w:val="0"/>
              <w:jc w:val="center"/>
            </w:pPr>
            <w:r w:rsidRPr="00C07237">
              <w:t>Pateiktų dokumentų pavadinimas</w:t>
            </w:r>
          </w:p>
        </w:tc>
        <w:tc>
          <w:tcPr>
            <w:tcW w:w="6378" w:type="dxa"/>
          </w:tcPr>
          <w:p w14:paraId="5ADDB631" w14:textId="77777777" w:rsidR="005C06E3" w:rsidRPr="00C07237" w:rsidRDefault="005C06E3" w:rsidP="00523A91">
            <w:pPr>
              <w:widowControl w:val="0"/>
              <w:jc w:val="center"/>
            </w:pPr>
            <w:r w:rsidRPr="00C07237">
              <w:t>Dokumento puslapių skaičius</w:t>
            </w:r>
          </w:p>
        </w:tc>
      </w:tr>
      <w:tr w:rsidR="005C06E3" w:rsidRPr="00C07237" w14:paraId="1B0B9D5B" w14:textId="77777777" w:rsidTr="00BE2334">
        <w:trPr>
          <w:trHeight w:val="208"/>
        </w:trPr>
        <w:tc>
          <w:tcPr>
            <w:tcW w:w="566" w:type="dxa"/>
          </w:tcPr>
          <w:p w14:paraId="43CE25C2" w14:textId="77777777" w:rsidR="005C06E3" w:rsidRPr="00C07237" w:rsidRDefault="005C06E3" w:rsidP="00523A91">
            <w:pPr>
              <w:widowControl w:val="0"/>
              <w:jc w:val="center"/>
            </w:pPr>
            <w:r>
              <w:t>1.</w:t>
            </w:r>
          </w:p>
        </w:tc>
        <w:tc>
          <w:tcPr>
            <w:tcW w:w="7118" w:type="dxa"/>
          </w:tcPr>
          <w:p w14:paraId="568B4F01" w14:textId="77777777" w:rsidR="005C06E3" w:rsidRPr="00C07237" w:rsidRDefault="005C06E3" w:rsidP="00523A91">
            <w:pPr>
              <w:widowControl w:val="0"/>
            </w:pPr>
          </w:p>
        </w:tc>
        <w:tc>
          <w:tcPr>
            <w:tcW w:w="6378" w:type="dxa"/>
          </w:tcPr>
          <w:p w14:paraId="3962B6CD" w14:textId="77777777" w:rsidR="005C06E3" w:rsidRPr="00C07237" w:rsidRDefault="005C06E3" w:rsidP="00523A91">
            <w:pPr>
              <w:widowControl w:val="0"/>
            </w:pPr>
          </w:p>
        </w:tc>
      </w:tr>
      <w:tr w:rsidR="005C06E3" w:rsidRPr="00C07237" w14:paraId="0DDA97A8" w14:textId="77777777" w:rsidTr="00BE2334">
        <w:trPr>
          <w:trHeight w:val="208"/>
        </w:trPr>
        <w:tc>
          <w:tcPr>
            <w:tcW w:w="566" w:type="dxa"/>
          </w:tcPr>
          <w:p w14:paraId="27A07F75" w14:textId="77777777" w:rsidR="005C06E3" w:rsidRPr="00C07237" w:rsidRDefault="005C06E3" w:rsidP="00523A91">
            <w:pPr>
              <w:widowControl w:val="0"/>
              <w:jc w:val="center"/>
            </w:pPr>
            <w:r>
              <w:t>2.</w:t>
            </w:r>
          </w:p>
        </w:tc>
        <w:tc>
          <w:tcPr>
            <w:tcW w:w="7118" w:type="dxa"/>
          </w:tcPr>
          <w:p w14:paraId="53466559" w14:textId="77777777" w:rsidR="005C06E3" w:rsidRPr="00C07237" w:rsidRDefault="005C06E3" w:rsidP="00523A91">
            <w:pPr>
              <w:widowControl w:val="0"/>
            </w:pPr>
          </w:p>
        </w:tc>
        <w:tc>
          <w:tcPr>
            <w:tcW w:w="6378" w:type="dxa"/>
          </w:tcPr>
          <w:p w14:paraId="4EAAE9DD" w14:textId="77777777" w:rsidR="005C06E3" w:rsidRPr="00C07237" w:rsidRDefault="005C06E3" w:rsidP="00523A91">
            <w:pPr>
              <w:widowControl w:val="0"/>
            </w:pPr>
          </w:p>
        </w:tc>
      </w:tr>
      <w:tr w:rsidR="005C06E3" w:rsidRPr="00C07237" w14:paraId="35290BE3" w14:textId="77777777" w:rsidTr="00BE2334">
        <w:trPr>
          <w:trHeight w:val="208"/>
        </w:trPr>
        <w:tc>
          <w:tcPr>
            <w:tcW w:w="566" w:type="dxa"/>
          </w:tcPr>
          <w:p w14:paraId="15F8CFBE" w14:textId="77777777" w:rsidR="005C06E3" w:rsidRDefault="005C06E3" w:rsidP="00523A91">
            <w:pPr>
              <w:widowControl w:val="0"/>
              <w:jc w:val="center"/>
            </w:pPr>
            <w:r>
              <w:t>...</w:t>
            </w:r>
          </w:p>
        </w:tc>
        <w:tc>
          <w:tcPr>
            <w:tcW w:w="7118" w:type="dxa"/>
          </w:tcPr>
          <w:p w14:paraId="054658FC" w14:textId="77777777" w:rsidR="005C06E3" w:rsidRPr="00C07237" w:rsidRDefault="005C06E3" w:rsidP="00523A91">
            <w:pPr>
              <w:widowControl w:val="0"/>
            </w:pPr>
          </w:p>
        </w:tc>
        <w:tc>
          <w:tcPr>
            <w:tcW w:w="6378" w:type="dxa"/>
          </w:tcPr>
          <w:p w14:paraId="76D06E6C" w14:textId="77777777" w:rsidR="005C06E3" w:rsidRPr="00C07237" w:rsidRDefault="005C06E3" w:rsidP="00523A91">
            <w:pPr>
              <w:widowControl w:val="0"/>
            </w:pPr>
          </w:p>
        </w:tc>
      </w:tr>
    </w:tbl>
    <w:p w14:paraId="02351FC9" w14:textId="77777777" w:rsidR="00D25073" w:rsidRPr="00C07237" w:rsidRDefault="00D25073" w:rsidP="00D25073">
      <w:pPr>
        <w:widowControl w:val="0"/>
        <w:ind w:firstLine="709"/>
        <w:jc w:val="both"/>
      </w:pPr>
    </w:p>
    <w:p w14:paraId="44118235" w14:textId="6900C4B2" w:rsidR="003E64FE" w:rsidRDefault="003E64FE" w:rsidP="00D25073">
      <w:pPr>
        <w:widowControl w:val="0"/>
        <w:ind w:firstLine="709"/>
        <w:rPr>
          <w:b/>
        </w:rPr>
      </w:pPr>
      <w:r w:rsidRPr="003E64FE">
        <w:rPr>
          <w:b/>
        </w:rPr>
        <w:t>Pasiūlymas galioja Perkančiosios organizacijos pirkimo dokumentuose nurodytą terminą.</w:t>
      </w:r>
    </w:p>
    <w:p w14:paraId="71D058CF" w14:textId="77777777" w:rsidR="00122A22" w:rsidRDefault="00122A22" w:rsidP="00D25073">
      <w:pPr>
        <w:widowControl w:val="0"/>
        <w:ind w:firstLine="709"/>
        <w:rPr>
          <w:b/>
        </w:rPr>
      </w:pPr>
    </w:p>
    <w:p w14:paraId="0B7090EC" w14:textId="23F42907" w:rsidR="00D25073" w:rsidRDefault="00D25073" w:rsidP="00D25073">
      <w:pPr>
        <w:widowControl w:val="0"/>
        <w:ind w:firstLine="709"/>
        <w:jc w:val="both"/>
      </w:pPr>
      <w:r w:rsidRPr="00C07237">
        <w:t>Pasirašydamas CVP IS priemonėmis pateiktą pasiūlymą, patvirtinu, kad dokumentų skaitmeninės kopijos ir elektroninėmis priemonėmis pateikti duomenys yra tikri.</w:t>
      </w:r>
    </w:p>
    <w:p w14:paraId="68D6B820" w14:textId="77777777" w:rsidR="00B32484" w:rsidRDefault="00B32484" w:rsidP="00D25073">
      <w:pPr>
        <w:widowControl w:val="0"/>
        <w:ind w:firstLine="709"/>
        <w:jc w:val="both"/>
      </w:pPr>
    </w:p>
    <w:p w14:paraId="1991B744" w14:textId="77777777" w:rsidR="00B32484" w:rsidRDefault="00B32484" w:rsidP="00B32484">
      <w:pPr>
        <w:widowControl w:val="0"/>
        <w:ind w:firstLine="709"/>
        <w:jc w:val="both"/>
        <w:rPr>
          <w:b/>
        </w:rPr>
      </w:pPr>
      <w:r w:rsidRPr="00FD70E7">
        <w:rPr>
          <w:b/>
        </w:rPr>
        <w:t>Patvirtinu, kad Tiekėjui, jo pasitelkiamiems ūkio subjektams (jeigu pasitelkiami) nėra paskirta baudžiamojo poveikio priemonė – uždraudimas juridiniam asmeniui dalyvauti viešuosiuose pirkimuose.</w:t>
      </w:r>
    </w:p>
    <w:p w14:paraId="14057809" w14:textId="77777777" w:rsidR="003D4A6A" w:rsidRPr="00FD3A9E" w:rsidRDefault="003D4A6A" w:rsidP="00D25073">
      <w:pPr>
        <w:widowControl w:val="0"/>
        <w:ind w:firstLine="709"/>
        <w:jc w:val="both"/>
        <w:rPr>
          <w:b/>
        </w:rPr>
      </w:pPr>
    </w:p>
    <w:p w14:paraId="22A59318" w14:textId="77777777" w:rsidR="00D25073" w:rsidRPr="00C07237" w:rsidRDefault="00D25073" w:rsidP="00D25073">
      <w:pPr>
        <w:widowControl w:val="0"/>
      </w:pPr>
    </w:p>
    <w:tbl>
      <w:tblPr>
        <w:tblW w:w="9733" w:type="dxa"/>
        <w:jc w:val="center"/>
        <w:tblLayout w:type="fixed"/>
        <w:tblLook w:val="00A0" w:firstRow="1" w:lastRow="0" w:firstColumn="1" w:lastColumn="0" w:noHBand="0" w:noVBand="0"/>
      </w:tblPr>
      <w:tblGrid>
        <w:gridCol w:w="3544"/>
        <w:gridCol w:w="992"/>
        <w:gridCol w:w="1701"/>
        <w:gridCol w:w="650"/>
        <w:gridCol w:w="2610"/>
        <w:gridCol w:w="236"/>
      </w:tblGrid>
      <w:tr w:rsidR="00D25073" w:rsidRPr="009D4A39" w14:paraId="2B789D79" w14:textId="77777777" w:rsidTr="00BE2334">
        <w:trPr>
          <w:trHeight w:val="68"/>
          <w:jc w:val="center"/>
        </w:trPr>
        <w:tc>
          <w:tcPr>
            <w:tcW w:w="3544" w:type="dxa"/>
            <w:tcBorders>
              <w:top w:val="single" w:sz="4" w:space="0" w:color="auto"/>
              <w:left w:val="nil"/>
              <w:bottom w:val="nil"/>
              <w:right w:val="nil"/>
            </w:tcBorders>
            <w:vAlign w:val="center"/>
          </w:tcPr>
          <w:p w14:paraId="4508CB2C" w14:textId="77777777" w:rsidR="00D25073" w:rsidRPr="009D4A39" w:rsidRDefault="00D25073" w:rsidP="0095690C">
            <w:pPr>
              <w:widowControl w:val="0"/>
              <w:jc w:val="center"/>
              <w:rPr>
                <w:sz w:val="20"/>
                <w:szCs w:val="20"/>
              </w:rPr>
            </w:pPr>
            <w:r w:rsidRPr="009D4A39">
              <w:rPr>
                <w:sz w:val="20"/>
                <w:szCs w:val="20"/>
              </w:rPr>
              <w:t>(Tiekėjo arba jo įgali</w:t>
            </w:r>
            <w:r>
              <w:rPr>
                <w:sz w:val="20"/>
                <w:szCs w:val="20"/>
              </w:rPr>
              <w:t>oto asmens pareigų pavadinimas</w:t>
            </w:r>
          </w:p>
        </w:tc>
        <w:tc>
          <w:tcPr>
            <w:tcW w:w="992" w:type="dxa"/>
            <w:vAlign w:val="center"/>
          </w:tcPr>
          <w:p w14:paraId="7D672D73" w14:textId="77777777" w:rsidR="00D25073" w:rsidRPr="009D4A39" w:rsidRDefault="00D25073" w:rsidP="0095690C">
            <w:pPr>
              <w:widowControl w:val="0"/>
              <w:jc w:val="center"/>
              <w:rPr>
                <w:sz w:val="20"/>
                <w:szCs w:val="20"/>
              </w:rPr>
            </w:pPr>
          </w:p>
        </w:tc>
        <w:tc>
          <w:tcPr>
            <w:tcW w:w="1701" w:type="dxa"/>
            <w:tcBorders>
              <w:top w:val="single" w:sz="4" w:space="0" w:color="auto"/>
              <w:left w:val="nil"/>
              <w:bottom w:val="nil"/>
              <w:right w:val="nil"/>
            </w:tcBorders>
            <w:vAlign w:val="center"/>
          </w:tcPr>
          <w:p w14:paraId="7A478624" w14:textId="77777777" w:rsidR="00D25073" w:rsidRPr="009D4A39" w:rsidRDefault="00D25073" w:rsidP="0095690C">
            <w:pPr>
              <w:widowControl w:val="0"/>
              <w:jc w:val="center"/>
              <w:rPr>
                <w:sz w:val="20"/>
                <w:szCs w:val="20"/>
              </w:rPr>
            </w:pPr>
            <w:r w:rsidRPr="009D4A39">
              <w:rPr>
                <w:sz w:val="20"/>
                <w:szCs w:val="20"/>
              </w:rPr>
              <w:t>(Parašas)</w:t>
            </w:r>
          </w:p>
        </w:tc>
        <w:tc>
          <w:tcPr>
            <w:tcW w:w="650" w:type="dxa"/>
            <w:vAlign w:val="center"/>
          </w:tcPr>
          <w:p w14:paraId="24F20C8A" w14:textId="77777777" w:rsidR="00D25073" w:rsidRDefault="00D25073" w:rsidP="0095690C">
            <w:pPr>
              <w:widowControl w:val="0"/>
              <w:jc w:val="center"/>
              <w:rPr>
                <w:sz w:val="20"/>
                <w:szCs w:val="20"/>
              </w:rPr>
            </w:pPr>
          </w:p>
          <w:p w14:paraId="74D7CE8A" w14:textId="77777777" w:rsidR="00D25073" w:rsidRPr="009D4A39" w:rsidRDefault="00D25073" w:rsidP="0095690C">
            <w:pPr>
              <w:widowControl w:val="0"/>
              <w:jc w:val="center"/>
              <w:rPr>
                <w:sz w:val="20"/>
                <w:szCs w:val="20"/>
              </w:rPr>
            </w:pPr>
          </w:p>
        </w:tc>
        <w:tc>
          <w:tcPr>
            <w:tcW w:w="2610" w:type="dxa"/>
            <w:tcBorders>
              <w:top w:val="single" w:sz="4" w:space="0" w:color="auto"/>
              <w:left w:val="nil"/>
              <w:bottom w:val="nil"/>
              <w:right w:val="nil"/>
            </w:tcBorders>
            <w:vAlign w:val="center"/>
          </w:tcPr>
          <w:p w14:paraId="161B7E1E" w14:textId="77777777" w:rsidR="00D25073" w:rsidRPr="009D4A39" w:rsidRDefault="00D25073" w:rsidP="0095690C">
            <w:pPr>
              <w:widowControl w:val="0"/>
              <w:jc w:val="center"/>
              <w:rPr>
                <w:sz w:val="20"/>
                <w:szCs w:val="20"/>
              </w:rPr>
            </w:pPr>
            <w:r w:rsidRPr="009D4A39">
              <w:rPr>
                <w:sz w:val="20"/>
                <w:szCs w:val="20"/>
              </w:rPr>
              <w:t>(Vardas ir pavardė)</w:t>
            </w:r>
          </w:p>
        </w:tc>
        <w:tc>
          <w:tcPr>
            <w:tcW w:w="236" w:type="dxa"/>
            <w:vAlign w:val="center"/>
          </w:tcPr>
          <w:p w14:paraId="37C213A6" w14:textId="77777777" w:rsidR="00D25073" w:rsidRPr="009D4A39" w:rsidRDefault="00D25073" w:rsidP="0095690C">
            <w:pPr>
              <w:widowControl w:val="0"/>
              <w:jc w:val="center"/>
              <w:rPr>
                <w:sz w:val="20"/>
                <w:szCs w:val="20"/>
              </w:rPr>
            </w:pPr>
          </w:p>
        </w:tc>
      </w:tr>
    </w:tbl>
    <w:p w14:paraId="43EA249E" w14:textId="77777777" w:rsidR="00E6612C" w:rsidRDefault="00E6612C" w:rsidP="00085873">
      <w:pPr>
        <w:spacing w:after="200" w:line="276" w:lineRule="auto"/>
        <w:jc w:val="center"/>
        <w:rPr>
          <w:bCs/>
        </w:rPr>
      </w:pPr>
    </w:p>
    <w:p w14:paraId="4F653DC8" w14:textId="18A7667C" w:rsidR="00C35BCF" w:rsidRDefault="00C35BCF" w:rsidP="002F6297">
      <w:pPr>
        <w:spacing w:after="200" w:line="276" w:lineRule="auto"/>
        <w:rPr>
          <w:bCs/>
        </w:rPr>
      </w:pPr>
    </w:p>
    <w:p w14:paraId="78BA279B" w14:textId="77777777" w:rsidR="00BE2334" w:rsidRDefault="00C35BCF">
      <w:pPr>
        <w:spacing w:after="200" w:line="276" w:lineRule="auto"/>
        <w:rPr>
          <w:bCs/>
        </w:rPr>
        <w:sectPr w:rsidR="00BE2334" w:rsidSect="005D016F">
          <w:pgSz w:w="16838" w:h="11906" w:orient="landscape" w:code="9"/>
          <w:pgMar w:top="1701" w:right="1134" w:bottom="567" w:left="1134" w:header="567" w:footer="567" w:gutter="0"/>
          <w:pgNumType w:start="1"/>
          <w:cols w:space="1296"/>
          <w:titlePg/>
          <w:docGrid w:linePitch="360"/>
        </w:sectPr>
      </w:pPr>
      <w:r>
        <w:rPr>
          <w:bCs/>
        </w:rPr>
        <w:br w:type="page"/>
      </w:r>
    </w:p>
    <w:p w14:paraId="69135805" w14:textId="2927D8F0" w:rsidR="00C35BCF" w:rsidRDefault="00C35BCF">
      <w:pPr>
        <w:spacing w:after="200" w:line="276" w:lineRule="auto"/>
        <w:rPr>
          <w:bCs/>
        </w:rPr>
      </w:pPr>
    </w:p>
    <w:tbl>
      <w:tblPr>
        <w:tblW w:w="2977" w:type="dxa"/>
        <w:tblInd w:w="6946" w:type="dxa"/>
        <w:tblLook w:val="01E0" w:firstRow="1" w:lastRow="1" w:firstColumn="1" w:lastColumn="1" w:noHBand="0" w:noVBand="0"/>
      </w:tblPr>
      <w:tblGrid>
        <w:gridCol w:w="2977"/>
      </w:tblGrid>
      <w:tr w:rsidR="00452134" w14:paraId="141CFE05" w14:textId="77777777" w:rsidTr="00011EEC">
        <w:tc>
          <w:tcPr>
            <w:tcW w:w="2977" w:type="dxa"/>
          </w:tcPr>
          <w:p w14:paraId="06A21C1B" w14:textId="77777777" w:rsidR="00452134" w:rsidRDefault="00452134" w:rsidP="00011EEC">
            <w:pPr>
              <w:widowControl w:val="0"/>
            </w:pPr>
            <w:r>
              <w:br w:type="page"/>
            </w:r>
            <w:r>
              <w:br w:type="page"/>
            </w:r>
            <w:r>
              <w:br w:type="page"/>
            </w:r>
            <w:r>
              <w:br w:type="page"/>
            </w:r>
            <w:r>
              <w:br w:type="page"/>
              <w:t>Konkurso sąlygų aprašo</w:t>
            </w:r>
          </w:p>
        </w:tc>
      </w:tr>
      <w:tr w:rsidR="00452134" w14:paraId="237896DC" w14:textId="77777777" w:rsidTr="00011EEC">
        <w:tc>
          <w:tcPr>
            <w:tcW w:w="2977" w:type="dxa"/>
          </w:tcPr>
          <w:p w14:paraId="3749C0DC" w14:textId="0D4D168C" w:rsidR="00452134" w:rsidRDefault="00452134" w:rsidP="00011EEC">
            <w:pPr>
              <w:widowControl w:val="0"/>
            </w:pPr>
            <w:r>
              <w:t>2</w:t>
            </w:r>
            <w:r w:rsidRPr="003A49AB">
              <w:t xml:space="preserve"> priedas</w:t>
            </w:r>
          </w:p>
        </w:tc>
      </w:tr>
    </w:tbl>
    <w:p w14:paraId="13CBC575" w14:textId="77777777" w:rsidR="00D05896" w:rsidRDefault="00D05896" w:rsidP="00D05896">
      <w:pPr>
        <w:ind w:left="180"/>
        <w:jc w:val="center"/>
        <w:rPr>
          <w:b/>
          <w:sz w:val="28"/>
          <w:szCs w:val="28"/>
        </w:rPr>
      </w:pPr>
    </w:p>
    <w:p w14:paraId="7E58E5D2" w14:textId="16DC12D9" w:rsidR="00D05896" w:rsidRDefault="00D05896" w:rsidP="00D05896">
      <w:pPr>
        <w:ind w:left="180"/>
        <w:jc w:val="center"/>
        <w:rPr>
          <w:b/>
          <w:sz w:val="28"/>
          <w:szCs w:val="28"/>
        </w:rPr>
      </w:pPr>
      <w:r>
        <w:rPr>
          <w:b/>
          <w:sz w:val="28"/>
          <w:szCs w:val="28"/>
        </w:rPr>
        <w:t>LAUKO LAIPTŲ REMONTO DARBŲ</w:t>
      </w:r>
    </w:p>
    <w:p w14:paraId="3375AD64" w14:textId="0C2587EC" w:rsidR="00D05896" w:rsidRDefault="00D05896" w:rsidP="00D05896">
      <w:pPr>
        <w:ind w:left="180"/>
        <w:jc w:val="center"/>
        <w:rPr>
          <w:b/>
          <w:sz w:val="28"/>
          <w:szCs w:val="28"/>
        </w:rPr>
      </w:pPr>
      <w:r>
        <w:rPr>
          <w:b/>
          <w:sz w:val="28"/>
          <w:szCs w:val="28"/>
        </w:rPr>
        <w:t>TECHNINĖ SPECIFIKACIJA I PIRKIMO DALIAI</w:t>
      </w:r>
    </w:p>
    <w:p w14:paraId="448991CC" w14:textId="77777777" w:rsidR="00D05896" w:rsidRDefault="00D05896" w:rsidP="00D05896">
      <w:pPr>
        <w:ind w:left="180"/>
        <w:jc w:val="center"/>
        <w:rPr>
          <w:b/>
          <w:sz w:val="28"/>
          <w:szCs w:val="28"/>
        </w:rPr>
      </w:pPr>
    </w:p>
    <w:p w14:paraId="154D7009" w14:textId="77777777" w:rsidR="00D05896" w:rsidRPr="00B27166" w:rsidRDefault="00D05896" w:rsidP="00D05896">
      <w:pPr>
        <w:widowControl w:val="0"/>
        <w:numPr>
          <w:ilvl w:val="0"/>
          <w:numId w:val="9"/>
        </w:numPr>
        <w:autoSpaceDE w:val="0"/>
        <w:autoSpaceDN w:val="0"/>
        <w:adjustRightInd w:val="0"/>
        <w:ind w:left="0" w:firstLine="851"/>
        <w:jc w:val="both"/>
      </w:pPr>
      <w:r w:rsidRPr="00B27166">
        <w:rPr>
          <w:b/>
        </w:rPr>
        <w:t>Pi</w:t>
      </w:r>
      <w:r>
        <w:rPr>
          <w:b/>
        </w:rPr>
        <w:t>r</w:t>
      </w:r>
      <w:r w:rsidRPr="00B27166">
        <w:rPr>
          <w:b/>
        </w:rPr>
        <w:t>kimo objektas</w:t>
      </w:r>
      <w:r w:rsidRPr="00B27166">
        <w:t xml:space="preserve"> – </w:t>
      </w:r>
      <w:r>
        <w:t>Lauko laiptų remonto darbai (6 vnt.)</w:t>
      </w:r>
    </w:p>
    <w:p w14:paraId="56CFB51A" w14:textId="77777777" w:rsidR="00D05896" w:rsidRPr="00B27166" w:rsidRDefault="00D05896" w:rsidP="00D05896">
      <w:pPr>
        <w:widowControl w:val="0"/>
        <w:numPr>
          <w:ilvl w:val="0"/>
          <w:numId w:val="9"/>
        </w:numPr>
        <w:autoSpaceDE w:val="0"/>
        <w:autoSpaceDN w:val="0"/>
        <w:adjustRightInd w:val="0"/>
        <w:ind w:left="0" w:firstLine="851"/>
        <w:jc w:val="both"/>
      </w:pPr>
      <w:r w:rsidRPr="00B27166">
        <w:rPr>
          <w:b/>
        </w:rPr>
        <w:t>Statybos vieta</w:t>
      </w:r>
      <w:r w:rsidRPr="00B27166">
        <w:t xml:space="preserve"> – Lopšelis – darželis „</w:t>
      </w:r>
      <w:proofErr w:type="spellStart"/>
      <w:r>
        <w:t>Inkarėlis</w:t>
      </w:r>
      <w:proofErr w:type="spellEnd"/>
      <w:r w:rsidRPr="00B27166">
        <w:t xml:space="preserve">“  </w:t>
      </w:r>
      <w:r>
        <w:t>Kauno g. 43</w:t>
      </w:r>
      <w:r w:rsidRPr="00B27166">
        <w:t xml:space="preserve">, Klaipėda </w:t>
      </w:r>
    </w:p>
    <w:p w14:paraId="79638A3F" w14:textId="77777777" w:rsidR="00D05896" w:rsidRDefault="00D05896" w:rsidP="00D05896">
      <w:pPr>
        <w:widowControl w:val="0"/>
        <w:numPr>
          <w:ilvl w:val="0"/>
          <w:numId w:val="9"/>
        </w:numPr>
        <w:autoSpaceDE w:val="0"/>
        <w:autoSpaceDN w:val="0"/>
        <w:adjustRightInd w:val="0"/>
        <w:ind w:left="0" w:firstLine="851"/>
        <w:jc w:val="both"/>
      </w:pPr>
      <w:r w:rsidRPr="00B27166">
        <w:rPr>
          <w:b/>
        </w:rPr>
        <w:t>Statybos rūšis</w:t>
      </w:r>
      <w:r w:rsidRPr="00B56A9E">
        <w:t xml:space="preserve"> – paprastasis remontas</w:t>
      </w:r>
    </w:p>
    <w:p w14:paraId="7ABB90FD" w14:textId="77777777" w:rsidR="00D05896" w:rsidRDefault="00D05896" w:rsidP="00D05896">
      <w:pPr>
        <w:widowControl w:val="0"/>
        <w:numPr>
          <w:ilvl w:val="0"/>
          <w:numId w:val="9"/>
        </w:numPr>
        <w:autoSpaceDE w:val="0"/>
        <w:autoSpaceDN w:val="0"/>
        <w:adjustRightInd w:val="0"/>
        <w:ind w:left="0" w:firstLine="851"/>
        <w:jc w:val="both"/>
      </w:pPr>
      <w:r w:rsidRPr="00E50F8C">
        <w:rPr>
          <w:b/>
        </w:rPr>
        <w:t>Trumpas darbų aprašymas</w:t>
      </w:r>
      <w:r w:rsidRPr="00640274">
        <w:t>:</w:t>
      </w:r>
      <w:r>
        <w:t xml:space="preserve">  Pažeminamos laiptų pakopos ir aikštelės, išardant betono (iki 10 cm) sluoksnį (1-2 </w:t>
      </w:r>
      <w:proofErr w:type="spellStart"/>
      <w:r>
        <w:t>pav</w:t>
      </w:r>
      <w:proofErr w:type="spellEnd"/>
      <w:r>
        <w:t xml:space="preserve">). Išvežamas statybinis laužas. Ant laiptų pakopų ir aikštelių formuojamas naujas betoninis pagrindas ant kurio montuojamos betoninės trinkelės.  Įrengiami apsauginiai nerūdijančio plieno turėklai su dvigubais porankiais ir tvorelės (1-2 </w:t>
      </w:r>
      <w:proofErr w:type="spellStart"/>
      <w:r>
        <w:t>pav</w:t>
      </w:r>
      <w:proofErr w:type="spellEnd"/>
      <w:r>
        <w:t xml:space="preserve">). </w:t>
      </w:r>
    </w:p>
    <w:p w14:paraId="08B62EBA" w14:textId="3DB27517" w:rsidR="00D05896" w:rsidRPr="001342F4" w:rsidRDefault="00D05896" w:rsidP="006D494B">
      <w:pPr>
        <w:widowControl w:val="0"/>
        <w:tabs>
          <w:tab w:val="left" w:pos="567"/>
          <w:tab w:val="left" w:pos="851"/>
        </w:tabs>
        <w:autoSpaceDE w:val="0"/>
        <w:autoSpaceDN w:val="0"/>
        <w:adjustRightInd w:val="0"/>
        <w:jc w:val="both"/>
        <w:rPr>
          <w:bCs/>
        </w:rPr>
      </w:pPr>
      <w:r>
        <w:rPr>
          <w:bCs/>
        </w:rPr>
        <w:t xml:space="preserve">              </w:t>
      </w:r>
      <w:r w:rsidRPr="001342F4">
        <w:rPr>
          <w:bCs/>
        </w:rPr>
        <w:t>Išardomi laiptai (3-6 pav.) Išvežamas statybinis laužas. Montuojami nauji avarinio (gaisrinio) išėjimo metalinės konstrukcijos laiptai</w:t>
      </w:r>
      <w:r>
        <w:rPr>
          <w:bCs/>
        </w:rPr>
        <w:t xml:space="preserve"> – metalinis rėmas su ažūrinėmis pakopomis ir aikštele ir nerūdijančio plieno turėklais</w:t>
      </w:r>
      <w:r w:rsidRPr="001342F4">
        <w:rPr>
          <w:bCs/>
        </w:rPr>
        <w:t xml:space="preserve">. Viso 4 vnt. </w:t>
      </w:r>
      <w:r>
        <w:rPr>
          <w:bCs/>
        </w:rPr>
        <w:t>Iš viso remontuojami 6 laiptai.</w:t>
      </w:r>
    </w:p>
    <w:p w14:paraId="502B4FF0" w14:textId="77777777" w:rsidR="00D05896" w:rsidRDefault="00D05896" w:rsidP="00D05896">
      <w:pPr>
        <w:widowControl w:val="0"/>
        <w:autoSpaceDE w:val="0"/>
        <w:autoSpaceDN w:val="0"/>
        <w:adjustRightInd w:val="0"/>
        <w:ind w:left="851"/>
        <w:jc w:val="both"/>
        <w:rPr>
          <w:b/>
        </w:rPr>
      </w:pPr>
      <w:r w:rsidRPr="00B56A9E">
        <w:rPr>
          <w:b/>
        </w:rPr>
        <w:t>Rangovas privalo:</w:t>
      </w:r>
    </w:p>
    <w:p w14:paraId="28A69723" w14:textId="77777777" w:rsidR="00D05896" w:rsidRDefault="00D05896" w:rsidP="00D05896">
      <w:pPr>
        <w:widowControl w:val="0"/>
        <w:numPr>
          <w:ilvl w:val="0"/>
          <w:numId w:val="9"/>
        </w:numPr>
        <w:autoSpaceDE w:val="0"/>
        <w:autoSpaceDN w:val="0"/>
        <w:adjustRightInd w:val="0"/>
        <w:ind w:left="0" w:firstLine="851"/>
        <w:jc w:val="both"/>
      </w:pPr>
      <w:r w:rsidRPr="00E65449">
        <w:t>Atliktiems paprastojo remonto darbams Rangovas privalo suteikti ne trumpesnį kaip LR Statybos įstatyme ir paveldo tvarkybos reglamentuose nurodytus garantinius terminus.</w:t>
      </w:r>
    </w:p>
    <w:p w14:paraId="1A00D13D" w14:textId="77777777" w:rsidR="00D05896" w:rsidRPr="00B56A9E" w:rsidRDefault="00D05896" w:rsidP="00D05896">
      <w:pPr>
        <w:widowControl w:val="0"/>
        <w:numPr>
          <w:ilvl w:val="0"/>
          <w:numId w:val="9"/>
        </w:numPr>
        <w:autoSpaceDE w:val="0"/>
        <w:autoSpaceDN w:val="0"/>
        <w:adjustRightInd w:val="0"/>
        <w:ind w:left="0" w:firstLine="851"/>
        <w:jc w:val="both"/>
      </w:pPr>
      <w:r>
        <w:t>V</w:t>
      </w:r>
      <w:r w:rsidRPr="00B56A9E">
        <w:t>ykdyti ir užbaigti Darbus pagal Sutartį, vadovaudamasis techninėse specifikacijose</w:t>
      </w:r>
      <w:r>
        <w:t xml:space="preserve"> </w:t>
      </w:r>
      <w:r w:rsidRPr="00B56A9E">
        <w:t>numatytais sprendiniais, laikydamasis Lietuvos Respublikoje galiojančių įstatymų, įstatymų įgyvendinamųjų teisės aktų, normatyvinių statybos techninių dokumentų reikalavimų.</w:t>
      </w:r>
    </w:p>
    <w:p w14:paraId="2C67DB7E" w14:textId="77777777" w:rsidR="00D05896" w:rsidRPr="00B56A9E" w:rsidRDefault="00D05896" w:rsidP="00D05896">
      <w:pPr>
        <w:widowControl w:val="0"/>
        <w:numPr>
          <w:ilvl w:val="0"/>
          <w:numId w:val="9"/>
        </w:numPr>
        <w:autoSpaceDE w:val="0"/>
        <w:autoSpaceDN w:val="0"/>
        <w:adjustRightInd w:val="0"/>
        <w:ind w:left="0" w:firstLine="851"/>
        <w:jc w:val="both"/>
      </w:pPr>
      <w:r w:rsidRPr="00B56A9E">
        <w:t xml:space="preserve">Darbus vykdyti pagal galiojančius normatyvinius statybos techninius </w:t>
      </w:r>
      <w:r>
        <w:t>reglamentus</w:t>
      </w:r>
      <w:r w:rsidRPr="00B56A9E">
        <w:t>;</w:t>
      </w:r>
    </w:p>
    <w:p w14:paraId="275C2B72" w14:textId="77777777" w:rsidR="00D05896" w:rsidRDefault="00D05896" w:rsidP="00D05896">
      <w:pPr>
        <w:widowControl w:val="0"/>
        <w:numPr>
          <w:ilvl w:val="0"/>
          <w:numId w:val="9"/>
        </w:numPr>
        <w:autoSpaceDE w:val="0"/>
        <w:autoSpaceDN w:val="0"/>
        <w:adjustRightInd w:val="0"/>
        <w:ind w:left="0" w:firstLine="851"/>
        <w:jc w:val="both"/>
      </w:pPr>
      <w:r w:rsidRPr="00B56A9E">
        <w:t>Pateikti</w:t>
      </w:r>
      <w:r>
        <w:t xml:space="preserve"> (prieš atliekant darbus)</w:t>
      </w:r>
      <w:r w:rsidRPr="00B56A9E">
        <w:t xml:space="preserve"> </w:t>
      </w:r>
      <w:r>
        <w:t xml:space="preserve">numatomų naudoti </w:t>
      </w:r>
      <w:r w:rsidRPr="00B56A9E">
        <w:t>statybos produktų ati</w:t>
      </w:r>
      <w:r>
        <w:t>tikties</w:t>
      </w:r>
      <w:r w:rsidRPr="00B56A9E">
        <w:t xml:space="preserve"> dokumentus</w:t>
      </w:r>
      <w:r>
        <w:t>.</w:t>
      </w:r>
    </w:p>
    <w:p w14:paraId="15FB7082" w14:textId="77777777" w:rsidR="00D05896" w:rsidRDefault="00D05896" w:rsidP="00D05896">
      <w:pPr>
        <w:widowControl w:val="0"/>
        <w:numPr>
          <w:ilvl w:val="0"/>
          <w:numId w:val="9"/>
        </w:numPr>
        <w:autoSpaceDE w:val="0"/>
        <w:autoSpaceDN w:val="0"/>
        <w:adjustRightInd w:val="0"/>
        <w:ind w:left="0" w:firstLine="851"/>
        <w:jc w:val="both"/>
      </w:pPr>
      <w:r>
        <w:t>Fiksuoti darbų eiliškumą etapais:  1) prieš pradedant darbus, 2) atidengus paslėptas konstrukcijas, 3) atlikus darbus prieš uždengiant konstrukcijas, 4) pilnai atlikus darbus. Foto fiksacijos turi būti siunčiamos darbų eigoje, darbų priežiūrą vykdančiam savivaldybės specialistui.</w:t>
      </w:r>
    </w:p>
    <w:p w14:paraId="6A17F8A0" w14:textId="77777777" w:rsidR="00D05896" w:rsidRDefault="00D05896" w:rsidP="00D05896">
      <w:pPr>
        <w:widowControl w:val="0"/>
        <w:numPr>
          <w:ilvl w:val="0"/>
          <w:numId w:val="9"/>
        </w:numPr>
        <w:autoSpaceDE w:val="0"/>
        <w:autoSpaceDN w:val="0"/>
        <w:adjustRightInd w:val="0"/>
        <w:ind w:left="0" w:firstLine="851"/>
        <w:jc w:val="both"/>
      </w:pPr>
      <w:r w:rsidRPr="00B56A9E">
        <w:t xml:space="preserve">Darbų eigoje atsiradusias statybines šiukšles išvežti </w:t>
      </w:r>
      <w:r>
        <w:t>iš teritorijos.</w:t>
      </w:r>
    </w:p>
    <w:p w14:paraId="34AA0451" w14:textId="349F0FB1" w:rsidR="00D05896" w:rsidRDefault="00D05896" w:rsidP="00D05896">
      <w:pPr>
        <w:widowControl w:val="0"/>
        <w:numPr>
          <w:ilvl w:val="0"/>
          <w:numId w:val="9"/>
        </w:numPr>
        <w:autoSpaceDE w:val="0"/>
        <w:autoSpaceDN w:val="0"/>
        <w:adjustRightInd w:val="0"/>
        <w:ind w:left="0" w:firstLine="851"/>
        <w:jc w:val="both"/>
      </w:pPr>
      <w:r>
        <w:t>Darbus atlikti</w:t>
      </w:r>
      <w:r w:rsidRPr="00FE65FB">
        <w:t xml:space="preserve"> vadovaujantis: Lietuvos Respublikos statybos įstatymo, techninių reikalavimų statybos reglamento STR reikalavimais, Lietuvos Respublikos priešgaisrinės saugos įstatymo reikalavimais</w:t>
      </w:r>
      <w:r>
        <w:t>, Lietuvos higienos normos HN 75:2016 „Ikimokyklinio ir priešmokyklinio ugdymo programų vykdymo bendrieji sveikatos saugos reikalavimai“.</w:t>
      </w:r>
    </w:p>
    <w:p w14:paraId="5529D636" w14:textId="77777777" w:rsidR="00D05896" w:rsidRDefault="00D05896" w:rsidP="00D05896">
      <w:pPr>
        <w:widowControl w:val="0"/>
        <w:autoSpaceDE w:val="0"/>
        <w:autoSpaceDN w:val="0"/>
        <w:adjustRightInd w:val="0"/>
        <w:ind w:left="851"/>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7087"/>
      </w:tblGrid>
      <w:tr w:rsidR="00D05896" w:rsidRPr="006D494B" w14:paraId="54249161" w14:textId="77777777" w:rsidTr="00F55727">
        <w:tc>
          <w:tcPr>
            <w:tcW w:w="2552" w:type="dxa"/>
          </w:tcPr>
          <w:p w14:paraId="09957F05" w14:textId="77777777" w:rsidR="00D05896" w:rsidRPr="006D494B" w:rsidRDefault="00D05896" w:rsidP="00F55727">
            <w:pPr>
              <w:snapToGrid w:val="0"/>
              <w:jc w:val="center"/>
            </w:pPr>
          </w:p>
          <w:p w14:paraId="4736A80D" w14:textId="77777777" w:rsidR="00D05896" w:rsidRPr="006D494B" w:rsidRDefault="00D05896" w:rsidP="00F55727">
            <w:pPr>
              <w:snapToGrid w:val="0"/>
              <w:jc w:val="center"/>
            </w:pPr>
            <w:r w:rsidRPr="006D494B">
              <w:t>Betonavimo darbai</w:t>
            </w:r>
          </w:p>
        </w:tc>
        <w:tc>
          <w:tcPr>
            <w:tcW w:w="7087" w:type="dxa"/>
          </w:tcPr>
          <w:p w14:paraId="16D9CE45" w14:textId="77777777" w:rsidR="00D05896" w:rsidRPr="006D494B" w:rsidRDefault="00D05896" w:rsidP="00D05896">
            <w:pPr>
              <w:pStyle w:val="Sraopastraipa"/>
              <w:numPr>
                <w:ilvl w:val="0"/>
                <w:numId w:val="20"/>
              </w:numPr>
              <w:shd w:val="clear" w:color="auto" w:fill="FFFFFF"/>
              <w:snapToGrid w:val="0"/>
              <w:spacing w:line="264" w:lineRule="exact"/>
              <w:jc w:val="both"/>
              <w:rPr>
                <w:sz w:val="24"/>
                <w:szCs w:val="24"/>
              </w:rPr>
            </w:pPr>
            <w:bookmarkStart w:id="27" w:name="__RefHeading__61_1368073297"/>
            <w:bookmarkEnd w:id="27"/>
            <w:r w:rsidRPr="006D494B">
              <w:rPr>
                <w:sz w:val="24"/>
                <w:szCs w:val="24"/>
              </w:rPr>
              <w:t xml:space="preserve">Betonavimo darbai turi būti atliekami vadovaujantis Lietuvos statybininkų asociacijos patvirtintomis statybos taisyklėmis ST121895674.06:2009 „Apdailos darbai“. Betono pasluoksnio įrengimui naudoti C12/15 betoną. Betono mišiniai turi atitikti LST EN 206–1:2000 reikalavimus. Betono mišinio sudėtis ir komponentai (cementas, užpildai, vanduo ir kitos medžiagos) turi atitikti visas mišinio ir sukietėjusio betono savybes (plastiškumą, tankį, stiprį, ilgaamžiškumą). Sudėtis turi būti tokia, kad mišinys nesisluoksniuotų, neatsiskirtų cementinis pienas, kad jį sutankinus betono struktūra būtų tanki. </w:t>
            </w:r>
          </w:p>
          <w:p w14:paraId="3CCAF4D9" w14:textId="77777777" w:rsidR="00D05896" w:rsidRPr="006D494B" w:rsidRDefault="00D05896" w:rsidP="00D05896">
            <w:pPr>
              <w:pStyle w:val="Sraopastraipa"/>
              <w:numPr>
                <w:ilvl w:val="0"/>
                <w:numId w:val="20"/>
              </w:numPr>
              <w:shd w:val="clear" w:color="auto" w:fill="FFFFFF"/>
              <w:spacing w:line="264" w:lineRule="exact"/>
              <w:jc w:val="both"/>
              <w:rPr>
                <w:sz w:val="24"/>
                <w:szCs w:val="24"/>
              </w:rPr>
            </w:pPr>
            <w:r w:rsidRPr="006D494B">
              <w:rPr>
                <w:sz w:val="24"/>
                <w:szCs w:val="24"/>
              </w:rPr>
              <w:t xml:space="preserve">Monolitinio betono klojimas turi būti pagal LST ISO 4109 – masyvioms konstrukcijoms – </w:t>
            </w:r>
            <w:smartTag w:uri="urn:schemas-microsoft-com:office:smarttags" w:element="metricconverter">
              <w:smartTagPr>
                <w:attr w:name="ProductID" w:val="50 mm"/>
              </w:smartTagPr>
              <w:r w:rsidRPr="006D494B">
                <w:rPr>
                  <w:sz w:val="24"/>
                  <w:szCs w:val="24"/>
                </w:rPr>
                <w:t>50 mm</w:t>
              </w:r>
            </w:smartTag>
            <w:r w:rsidRPr="006D494B">
              <w:rPr>
                <w:sz w:val="24"/>
                <w:szCs w:val="24"/>
              </w:rPr>
              <w:t xml:space="preserve">, kitoms konstrukcijoms – iki </w:t>
            </w:r>
            <w:smartTag w:uri="urn:schemas-microsoft-com:office:smarttags" w:element="metricconverter">
              <w:smartTagPr>
                <w:attr w:name="ProductID" w:val="90 mm"/>
              </w:smartTagPr>
              <w:r w:rsidRPr="006D494B">
                <w:rPr>
                  <w:sz w:val="24"/>
                  <w:szCs w:val="24"/>
                </w:rPr>
                <w:t>90 mm</w:t>
              </w:r>
            </w:smartTag>
            <w:r w:rsidRPr="006D494B">
              <w:rPr>
                <w:sz w:val="24"/>
                <w:szCs w:val="24"/>
              </w:rPr>
              <w:t>.</w:t>
            </w:r>
          </w:p>
          <w:p w14:paraId="5120031F" w14:textId="77777777" w:rsidR="00D05896" w:rsidRPr="006D494B" w:rsidRDefault="00D05896" w:rsidP="00D05896">
            <w:pPr>
              <w:pStyle w:val="Sraopastraipa"/>
              <w:numPr>
                <w:ilvl w:val="0"/>
                <w:numId w:val="20"/>
              </w:numPr>
              <w:shd w:val="clear" w:color="auto" w:fill="FFFFFF"/>
              <w:spacing w:line="264" w:lineRule="exact"/>
              <w:jc w:val="both"/>
              <w:rPr>
                <w:sz w:val="24"/>
                <w:szCs w:val="24"/>
              </w:rPr>
            </w:pPr>
            <w:r w:rsidRPr="006D494B">
              <w:rPr>
                <w:sz w:val="24"/>
                <w:szCs w:val="24"/>
              </w:rPr>
              <w:t xml:space="preserve">Vandens – cemento santykis turi būti 0,35 – 0,70 ribose. Betono mišinyje neturi būti žalingų elementų, kurie pakenktų betono ilgaamžiškumui ir sukeltų armatūros koroziją. Betono </w:t>
            </w:r>
            <w:r w:rsidRPr="006D494B">
              <w:rPr>
                <w:sz w:val="24"/>
                <w:szCs w:val="24"/>
              </w:rPr>
              <w:lastRenderedPageBreak/>
              <w:t xml:space="preserve">komponentai dozuojami pagal masę. Betono mišinys klojamas horizontaliais sluoksniais visame betonuojamos konstrukcijos plote. Vietiniai betono paviršiaus nelygumai  ± </w:t>
            </w:r>
            <w:smartTag w:uri="urn:schemas-microsoft-com:office:smarttags" w:element="metricconverter">
              <w:smartTagPr>
                <w:attr w:name="ProductID" w:val="5 mm"/>
              </w:smartTagPr>
              <w:r w:rsidRPr="006D494B">
                <w:rPr>
                  <w:sz w:val="24"/>
                  <w:szCs w:val="24"/>
                </w:rPr>
                <w:t>5 mm</w:t>
              </w:r>
            </w:smartTag>
            <w:r w:rsidRPr="006D494B">
              <w:rPr>
                <w:sz w:val="24"/>
                <w:szCs w:val="24"/>
              </w:rPr>
              <w:t>.</w:t>
            </w:r>
          </w:p>
        </w:tc>
      </w:tr>
      <w:tr w:rsidR="00D05896" w:rsidRPr="006D494B" w14:paraId="6FF78BF7" w14:textId="77777777" w:rsidTr="00F55727">
        <w:tc>
          <w:tcPr>
            <w:tcW w:w="2552" w:type="dxa"/>
          </w:tcPr>
          <w:p w14:paraId="19EA1D44" w14:textId="77777777" w:rsidR="00D05896" w:rsidRPr="006D494B" w:rsidRDefault="00D05896" w:rsidP="00F55727">
            <w:pPr>
              <w:snapToGrid w:val="0"/>
              <w:jc w:val="center"/>
            </w:pPr>
          </w:p>
        </w:tc>
        <w:tc>
          <w:tcPr>
            <w:tcW w:w="7087" w:type="dxa"/>
          </w:tcPr>
          <w:p w14:paraId="45718A2D" w14:textId="77777777" w:rsidR="00D05896" w:rsidRPr="006D494B" w:rsidRDefault="00D05896" w:rsidP="00F55727">
            <w:pPr>
              <w:pStyle w:val="Sraopastraipa"/>
              <w:shd w:val="clear" w:color="auto" w:fill="FFFFFF"/>
              <w:tabs>
                <w:tab w:val="left" w:leader="hyphen" w:pos="2277"/>
                <w:tab w:val="left" w:leader="dot" w:pos="2873"/>
                <w:tab w:val="left" w:leader="hyphen" w:pos="4256"/>
              </w:tabs>
              <w:spacing w:before="7"/>
              <w:ind w:left="755"/>
              <w:jc w:val="both"/>
              <w:rPr>
                <w:sz w:val="24"/>
                <w:szCs w:val="24"/>
              </w:rPr>
            </w:pPr>
            <w:r w:rsidRPr="006D494B">
              <w:rPr>
                <w:sz w:val="24"/>
                <w:szCs w:val="24"/>
              </w:rPr>
              <w:t>Paviršiaus paruošimui Trinkelių klijavimui naudoti skvarbiąją betono hidroizoliaciją PENETRON arba analogišką.</w:t>
            </w:r>
          </w:p>
          <w:p w14:paraId="2FCEBD56" w14:textId="77777777" w:rsidR="00D05896" w:rsidRPr="006D494B" w:rsidRDefault="00D05896" w:rsidP="00F55727">
            <w:pPr>
              <w:pStyle w:val="Sraopastraipa"/>
              <w:shd w:val="clear" w:color="auto" w:fill="FFFFFF"/>
              <w:tabs>
                <w:tab w:val="left" w:leader="hyphen" w:pos="2277"/>
                <w:tab w:val="left" w:leader="dot" w:pos="2873"/>
                <w:tab w:val="left" w:leader="hyphen" w:pos="4256"/>
              </w:tabs>
              <w:spacing w:before="7"/>
              <w:ind w:left="755"/>
              <w:jc w:val="both"/>
              <w:rPr>
                <w:sz w:val="24"/>
                <w:szCs w:val="24"/>
              </w:rPr>
            </w:pPr>
            <w:r w:rsidRPr="006D494B">
              <w:rPr>
                <w:sz w:val="24"/>
                <w:szCs w:val="24"/>
              </w:rPr>
              <w:t xml:space="preserve">Klijai  ALPOL  AK518 arba analogiški, siūlų užpildas mažai vandens įgeriantis, su specialiais priedais nuo pelėsio, grybelio, ATLAS ARTIS arba analogiškas. </w:t>
            </w:r>
          </w:p>
          <w:p w14:paraId="29424FAE" w14:textId="77777777" w:rsidR="00D05896" w:rsidRPr="006D494B" w:rsidRDefault="00D05896" w:rsidP="00D05896">
            <w:pPr>
              <w:pStyle w:val="Sraopastraipa"/>
              <w:numPr>
                <w:ilvl w:val="0"/>
                <w:numId w:val="20"/>
              </w:numPr>
              <w:shd w:val="clear" w:color="auto" w:fill="FFFFFF"/>
              <w:snapToGrid w:val="0"/>
              <w:spacing w:line="264" w:lineRule="exact"/>
              <w:jc w:val="both"/>
              <w:rPr>
                <w:sz w:val="24"/>
                <w:szCs w:val="24"/>
              </w:rPr>
            </w:pPr>
          </w:p>
        </w:tc>
      </w:tr>
      <w:tr w:rsidR="00D05896" w:rsidRPr="006D494B" w14:paraId="75E1613E" w14:textId="77777777" w:rsidTr="00F55727">
        <w:tc>
          <w:tcPr>
            <w:tcW w:w="2552" w:type="dxa"/>
          </w:tcPr>
          <w:p w14:paraId="06C1870F" w14:textId="77777777" w:rsidR="00D05896" w:rsidRPr="006D494B" w:rsidRDefault="00D05896" w:rsidP="00F55727">
            <w:pPr>
              <w:snapToGrid w:val="0"/>
              <w:jc w:val="center"/>
            </w:pPr>
          </w:p>
          <w:p w14:paraId="4966F588" w14:textId="77777777" w:rsidR="00D05896" w:rsidRPr="006D494B" w:rsidRDefault="00D05896" w:rsidP="00F55727">
            <w:pPr>
              <w:snapToGrid w:val="0"/>
              <w:jc w:val="center"/>
            </w:pPr>
            <w:r w:rsidRPr="006D494B">
              <w:t>Paviršių dažymas</w:t>
            </w:r>
          </w:p>
        </w:tc>
        <w:tc>
          <w:tcPr>
            <w:tcW w:w="7087" w:type="dxa"/>
          </w:tcPr>
          <w:p w14:paraId="0DE64D42" w14:textId="77777777" w:rsidR="00D05896" w:rsidRPr="006D494B"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rPr>
                <w:sz w:val="24"/>
                <w:szCs w:val="24"/>
              </w:rPr>
            </w:pPr>
            <w:r w:rsidRPr="006D494B">
              <w:rPr>
                <w:sz w:val="24"/>
                <w:szCs w:val="24"/>
              </w:rPr>
              <w:t xml:space="preserve">Visi dažomi paviršiai turi būti vientisi, švarūs, sausi, lygūs. Dažai turi būti atsparūs cheminių valymo priemonių poveikiui, atsparus drėgmei ir trynimui.  </w:t>
            </w:r>
          </w:p>
          <w:p w14:paraId="572E9133" w14:textId="77777777" w:rsidR="00D05896" w:rsidRPr="006D494B"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rPr>
                <w:sz w:val="24"/>
                <w:szCs w:val="24"/>
              </w:rPr>
            </w:pPr>
            <w:r w:rsidRPr="006D494B">
              <w:rPr>
                <w:sz w:val="24"/>
                <w:szCs w:val="24"/>
              </w:rPr>
              <w:t xml:space="preserve">Dažai turi būti tiekiami vieno gamintojo, paruošti naudoti. . Dažomi vieną kartą, o išdžiūvę dar kartą šlifuojami ir antrą kartą dažomi.  </w:t>
            </w:r>
          </w:p>
          <w:p w14:paraId="30854285" w14:textId="77777777" w:rsidR="00D05896" w:rsidRPr="006D494B"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rPr>
                <w:sz w:val="24"/>
                <w:szCs w:val="24"/>
              </w:rPr>
            </w:pPr>
            <w:r w:rsidRPr="006D494B">
              <w:rPr>
                <w:sz w:val="24"/>
                <w:szCs w:val="24"/>
              </w:rPr>
              <w:t>Reikalavimai dangos sluoksniams</w:t>
            </w:r>
          </w:p>
          <w:p w14:paraId="0355BEDD" w14:textId="77777777" w:rsidR="00D05896" w:rsidRPr="006D494B" w:rsidRDefault="00D05896" w:rsidP="005E2504">
            <w:pPr>
              <w:pStyle w:val="Sraopastraipa"/>
              <w:numPr>
                <w:ilvl w:val="0"/>
                <w:numId w:val="22"/>
              </w:numPr>
              <w:shd w:val="clear" w:color="auto" w:fill="FFFFFF"/>
              <w:ind w:hanging="367"/>
              <w:jc w:val="both"/>
              <w:rPr>
                <w:sz w:val="24"/>
                <w:szCs w:val="24"/>
              </w:rPr>
            </w:pPr>
            <w:r w:rsidRPr="006D494B">
              <w:rPr>
                <w:sz w:val="24"/>
                <w:szCs w:val="24"/>
              </w:rPr>
              <w:t>kiekvieno sluoksnio paviršiai turi būti lygūs, be nuotekų;</w:t>
            </w:r>
          </w:p>
          <w:p w14:paraId="0B87CFE6" w14:textId="77777777" w:rsidR="00D05896" w:rsidRPr="006D494B" w:rsidRDefault="00D05896" w:rsidP="005E2504">
            <w:pPr>
              <w:pStyle w:val="Sraopastraipa"/>
              <w:numPr>
                <w:ilvl w:val="0"/>
                <w:numId w:val="22"/>
              </w:numPr>
              <w:shd w:val="clear" w:color="auto" w:fill="FFFFFF"/>
              <w:ind w:hanging="367"/>
              <w:jc w:val="both"/>
              <w:rPr>
                <w:sz w:val="24"/>
                <w:szCs w:val="24"/>
              </w:rPr>
            </w:pPr>
            <w:r w:rsidRPr="006D494B">
              <w:rPr>
                <w:sz w:val="24"/>
                <w:szCs w:val="24"/>
              </w:rPr>
              <w:t>dažų sluoksnis turi būti tvirtai ir tolygiai sukibęs su dengiamuoju paviršiumi;</w:t>
            </w:r>
          </w:p>
          <w:p w14:paraId="743F5317" w14:textId="77777777" w:rsidR="00D05896" w:rsidRPr="006D494B" w:rsidRDefault="00D05896" w:rsidP="005E2504">
            <w:pPr>
              <w:pStyle w:val="Sraopastraipa"/>
              <w:numPr>
                <w:ilvl w:val="0"/>
                <w:numId w:val="22"/>
              </w:numPr>
              <w:shd w:val="clear" w:color="auto" w:fill="FFFFFF"/>
              <w:ind w:hanging="367"/>
              <w:jc w:val="both"/>
              <w:rPr>
                <w:sz w:val="24"/>
                <w:szCs w:val="24"/>
              </w:rPr>
            </w:pPr>
            <w:r w:rsidRPr="006D494B">
              <w:rPr>
                <w:sz w:val="24"/>
                <w:szCs w:val="24"/>
              </w:rPr>
              <w:t>dažytų paviršių kokybė turi būti vertinama tik dažams visiškai išdžiūvus;</w:t>
            </w:r>
          </w:p>
          <w:p w14:paraId="3C637D76" w14:textId="77777777" w:rsidR="00D05896" w:rsidRPr="006D494B" w:rsidRDefault="00D05896" w:rsidP="005E2504">
            <w:pPr>
              <w:pStyle w:val="Sraopastraipa"/>
              <w:numPr>
                <w:ilvl w:val="0"/>
                <w:numId w:val="22"/>
              </w:numPr>
              <w:shd w:val="clear" w:color="auto" w:fill="FFFFFF"/>
              <w:ind w:hanging="367"/>
              <w:jc w:val="both"/>
              <w:rPr>
                <w:sz w:val="24"/>
                <w:szCs w:val="24"/>
              </w:rPr>
            </w:pPr>
            <w:r w:rsidRPr="006D494B">
              <w:rPr>
                <w:sz w:val="24"/>
                <w:szCs w:val="24"/>
              </w:rPr>
              <w:t>vietiniai ištaisymai 1 m atstumu nuo paviršiaus neturi būti matomi;</w:t>
            </w:r>
          </w:p>
          <w:p w14:paraId="4FD0E51E" w14:textId="77777777" w:rsidR="00D05896" w:rsidRPr="006D494B" w:rsidRDefault="00D05896" w:rsidP="005E2504">
            <w:pPr>
              <w:pStyle w:val="Sraopastraipa"/>
              <w:numPr>
                <w:ilvl w:val="0"/>
                <w:numId w:val="22"/>
              </w:numPr>
              <w:shd w:val="clear" w:color="auto" w:fill="FFFFFF"/>
              <w:ind w:hanging="367"/>
              <w:jc w:val="both"/>
              <w:rPr>
                <w:sz w:val="24"/>
                <w:szCs w:val="24"/>
              </w:rPr>
            </w:pPr>
            <w:r w:rsidRPr="006D494B">
              <w:rPr>
                <w:sz w:val="24"/>
                <w:szCs w:val="24"/>
              </w:rPr>
              <w:t>paviršiai, padengti dažais, turi būti vienodo tono, be dėmių, nuotekų, purslų ir ištrintų vietų;</w:t>
            </w:r>
          </w:p>
          <w:p w14:paraId="1BF29428" w14:textId="77777777" w:rsidR="00D05896" w:rsidRPr="006D494B" w:rsidRDefault="00D05896" w:rsidP="005E2504">
            <w:pPr>
              <w:pStyle w:val="Sraopastraipa"/>
              <w:numPr>
                <w:ilvl w:val="0"/>
                <w:numId w:val="22"/>
              </w:numPr>
              <w:shd w:val="clear" w:color="auto" w:fill="FFFFFF"/>
              <w:ind w:hanging="367"/>
              <w:jc w:val="both"/>
              <w:rPr>
                <w:sz w:val="24"/>
                <w:szCs w:val="24"/>
              </w:rPr>
            </w:pPr>
            <w:r w:rsidRPr="006D494B">
              <w:rPr>
                <w:sz w:val="24"/>
                <w:szCs w:val="24"/>
              </w:rPr>
              <w:t>negali būti išsisluoksniavimo pūslių, raukšlių, dažų kruopelių, nelygumų, teptuko ar volelio žymių, neturi prasišviesti apatiniai dažai;</w:t>
            </w:r>
          </w:p>
          <w:p w14:paraId="442A775B" w14:textId="77777777" w:rsidR="00D05896" w:rsidRPr="006D494B" w:rsidRDefault="00D05896" w:rsidP="00D05896">
            <w:pPr>
              <w:pStyle w:val="Sraopastraipa"/>
              <w:numPr>
                <w:ilvl w:val="0"/>
                <w:numId w:val="21"/>
              </w:numPr>
              <w:shd w:val="clear" w:color="auto" w:fill="FFFFFF"/>
              <w:jc w:val="both"/>
              <w:rPr>
                <w:sz w:val="24"/>
                <w:szCs w:val="24"/>
              </w:rPr>
            </w:pPr>
            <w:r w:rsidRPr="006D494B">
              <w:rPr>
                <w:sz w:val="24"/>
                <w:szCs w:val="24"/>
              </w:rPr>
              <w:t>Dažai turi tenkinti reikalavimus:</w:t>
            </w:r>
          </w:p>
          <w:p w14:paraId="2C31BA12" w14:textId="77777777" w:rsidR="00D05896" w:rsidRPr="006D494B" w:rsidRDefault="00D05896" w:rsidP="00D05896">
            <w:pPr>
              <w:pStyle w:val="Sraopastraipa"/>
              <w:numPr>
                <w:ilvl w:val="1"/>
                <w:numId w:val="21"/>
              </w:numPr>
              <w:shd w:val="clear" w:color="auto" w:fill="FFFFFF"/>
              <w:ind w:left="890" w:hanging="142"/>
              <w:jc w:val="both"/>
              <w:rPr>
                <w:sz w:val="24"/>
                <w:szCs w:val="24"/>
              </w:rPr>
            </w:pPr>
            <w:r w:rsidRPr="006D494B">
              <w:rPr>
                <w:sz w:val="24"/>
                <w:szCs w:val="24"/>
              </w:rPr>
              <w:t xml:space="preserve">    atsparumas atmosferos poveikiams, pagal LST ISO–4628–1998;</w:t>
            </w:r>
          </w:p>
          <w:p w14:paraId="0ABC207B" w14:textId="77777777" w:rsidR="00D05896" w:rsidRPr="006D494B" w:rsidRDefault="00D05896" w:rsidP="00D05896">
            <w:pPr>
              <w:pStyle w:val="Sraopastraipa"/>
              <w:numPr>
                <w:ilvl w:val="1"/>
                <w:numId w:val="21"/>
              </w:numPr>
              <w:shd w:val="clear" w:color="auto" w:fill="FFFFFF"/>
              <w:suppressAutoHyphens/>
              <w:ind w:left="1174" w:hanging="426"/>
              <w:jc w:val="both"/>
              <w:rPr>
                <w:sz w:val="24"/>
                <w:szCs w:val="24"/>
              </w:rPr>
            </w:pPr>
            <w:r w:rsidRPr="006D494B">
              <w:rPr>
                <w:sz w:val="24"/>
                <w:szCs w:val="24"/>
              </w:rPr>
              <w:t xml:space="preserve">kietų dalelių sukibimas su paviršiumi – 1,5 – 2,0 </w:t>
            </w:r>
            <w:proofErr w:type="spellStart"/>
            <w:r w:rsidRPr="006D494B">
              <w:rPr>
                <w:sz w:val="24"/>
                <w:szCs w:val="24"/>
              </w:rPr>
              <w:t>Mpa</w:t>
            </w:r>
            <w:proofErr w:type="spellEnd"/>
            <w:r w:rsidRPr="006D494B">
              <w:rPr>
                <w:sz w:val="24"/>
                <w:szCs w:val="24"/>
              </w:rPr>
              <w:t>;</w:t>
            </w:r>
          </w:p>
          <w:p w14:paraId="6E36BD49" w14:textId="77777777" w:rsidR="00D05896" w:rsidRPr="006D494B" w:rsidRDefault="00D05896" w:rsidP="00D05896">
            <w:pPr>
              <w:pStyle w:val="Sraopastraipa"/>
              <w:numPr>
                <w:ilvl w:val="1"/>
                <w:numId w:val="21"/>
              </w:numPr>
              <w:shd w:val="clear" w:color="auto" w:fill="FFFFFF"/>
              <w:suppressAutoHyphens/>
              <w:ind w:left="1174" w:hanging="426"/>
              <w:jc w:val="both"/>
              <w:rPr>
                <w:sz w:val="24"/>
                <w:szCs w:val="24"/>
              </w:rPr>
            </w:pPr>
            <w:r w:rsidRPr="006D494B">
              <w:rPr>
                <w:sz w:val="24"/>
                <w:szCs w:val="24"/>
              </w:rPr>
              <w:t>atsparumas spalvos blukimui pagal LST ISO–4628–1998 – 10 metų be pokyčio.</w:t>
            </w:r>
          </w:p>
          <w:p w14:paraId="450898F9" w14:textId="77777777" w:rsidR="00D05896" w:rsidRPr="006D494B" w:rsidRDefault="00D05896" w:rsidP="00D05896">
            <w:pPr>
              <w:pStyle w:val="Sraopastraipa"/>
              <w:numPr>
                <w:ilvl w:val="1"/>
                <w:numId w:val="21"/>
              </w:numPr>
              <w:shd w:val="clear" w:color="auto" w:fill="FFFFFF"/>
              <w:suppressAutoHyphens/>
              <w:ind w:left="1174" w:hanging="426"/>
              <w:jc w:val="both"/>
              <w:rPr>
                <w:sz w:val="24"/>
                <w:szCs w:val="24"/>
              </w:rPr>
            </w:pPr>
            <w:r w:rsidRPr="006D494B">
              <w:rPr>
                <w:sz w:val="24"/>
                <w:szCs w:val="24"/>
              </w:rPr>
              <w:t>priešgaisrinė danga (dažai) skirti atvirojo ir uždarojo tipų plieninių konstrukcijų atsparumui ugniai didinti turi atitikti  atsparumo ugniai LST EN 13501-2:2008+A1:2010 reikalavimą.</w:t>
            </w:r>
          </w:p>
        </w:tc>
      </w:tr>
    </w:tbl>
    <w:p w14:paraId="3E965B94" w14:textId="77777777" w:rsidR="00D05896" w:rsidRPr="006D494B" w:rsidRDefault="00D05896" w:rsidP="00D05896">
      <w:pPr>
        <w:ind w:left="180"/>
        <w:jc w:val="center"/>
        <w:rPr>
          <w:b/>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7087"/>
      </w:tblGrid>
      <w:tr w:rsidR="00D05896" w:rsidRPr="006D494B" w14:paraId="49E73CB7" w14:textId="77777777" w:rsidTr="00F55727">
        <w:tc>
          <w:tcPr>
            <w:tcW w:w="2552" w:type="dxa"/>
          </w:tcPr>
          <w:p w14:paraId="29441CAD" w14:textId="77777777" w:rsidR="00D05896" w:rsidRPr="006D494B" w:rsidRDefault="00D05896" w:rsidP="00F55727">
            <w:pPr>
              <w:snapToGrid w:val="0"/>
              <w:jc w:val="center"/>
            </w:pPr>
            <w:r w:rsidRPr="006D494B">
              <w:t>Laiptų tipas</w:t>
            </w:r>
          </w:p>
        </w:tc>
        <w:tc>
          <w:tcPr>
            <w:tcW w:w="7087" w:type="dxa"/>
          </w:tcPr>
          <w:p w14:paraId="350CDF82" w14:textId="77777777" w:rsidR="00D05896" w:rsidRPr="006D494B" w:rsidRDefault="00D05896" w:rsidP="00D05896">
            <w:pPr>
              <w:pStyle w:val="Sraopastraipa"/>
              <w:numPr>
                <w:ilvl w:val="0"/>
                <w:numId w:val="19"/>
              </w:numPr>
              <w:shd w:val="clear" w:color="auto" w:fill="FFFFFF"/>
              <w:snapToGrid w:val="0"/>
              <w:spacing w:line="264" w:lineRule="exact"/>
              <w:jc w:val="both"/>
              <w:rPr>
                <w:sz w:val="24"/>
                <w:szCs w:val="24"/>
              </w:rPr>
            </w:pPr>
            <w:r w:rsidRPr="006D494B">
              <w:rPr>
                <w:sz w:val="24"/>
                <w:szCs w:val="24"/>
              </w:rPr>
              <w:t>Avarinio (gaisrinio) išėjimo metalinės konstrukcijos laiptai. Laiptų aikštelė ir  pakopos gaminamos su šiurkščiu perforuotu paviršiumi. Aikštelės ir laiptų pakopos ilgis galimas nuo 1,2 m, tačiau ne mažesnis kaip 0,9 m, pakopos aukštis 14,5 cm, plotis 33 – 30 cm, su metaliniais apsauginiais turėklais abejose pusėse, ne mažesnio kaip 1,2 m aukščio, laiptai atitraukti nuo fasado 50cm.</w:t>
            </w:r>
          </w:p>
        </w:tc>
      </w:tr>
      <w:tr w:rsidR="00D05896" w:rsidRPr="006D494B" w14:paraId="197DE36C" w14:textId="77777777" w:rsidTr="00F55727">
        <w:tc>
          <w:tcPr>
            <w:tcW w:w="2552" w:type="dxa"/>
          </w:tcPr>
          <w:p w14:paraId="4711250D" w14:textId="77777777" w:rsidR="00D05896" w:rsidRPr="006D494B" w:rsidRDefault="00D05896" w:rsidP="00F55727">
            <w:pPr>
              <w:snapToGrid w:val="0"/>
              <w:jc w:val="center"/>
            </w:pPr>
            <w:r w:rsidRPr="006D494B">
              <w:t>Metalinės konstrukcijos (turėklai)</w:t>
            </w:r>
          </w:p>
        </w:tc>
        <w:tc>
          <w:tcPr>
            <w:tcW w:w="7087" w:type="dxa"/>
          </w:tcPr>
          <w:p w14:paraId="77C74520" w14:textId="77777777" w:rsidR="00D05896" w:rsidRPr="006D494B" w:rsidRDefault="00D05896" w:rsidP="00D05896">
            <w:pPr>
              <w:pStyle w:val="Sraopastraipa"/>
              <w:numPr>
                <w:ilvl w:val="0"/>
                <w:numId w:val="23"/>
              </w:numPr>
              <w:shd w:val="clear" w:color="auto" w:fill="FFFFFF"/>
              <w:snapToGrid w:val="0"/>
              <w:spacing w:line="264" w:lineRule="exact"/>
              <w:jc w:val="both"/>
              <w:rPr>
                <w:sz w:val="24"/>
                <w:szCs w:val="24"/>
              </w:rPr>
            </w:pPr>
            <w:r w:rsidRPr="006D494B">
              <w:rPr>
                <w:sz w:val="24"/>
                <w:szCs w:val="24"/>
              </w:rPr>
              <w:t>Užtikrinti saugumą. Sumontuoti griežtai laikantis statybos normų ir taisyklių reikalavimų;</w:t>
            </w:r>
          </w:p>
          <w:p w14:paraId="32B3E1EC" w14:textId="77777777" w:rsidR="00D05896" w:rsidRPr="006D494B" w:rsidRDefault="00D05896" w:rsidP="00D05896">
            <w:pPr>
              <w:pStyle w:val="Sraopastraipa"/>
              <w:numPr>
                <w:ilvl w:val="0"/>
                <w:numId w:val="23"/>
              </w:numPr>
              <w:shd w:val="clear" w:color="auto" w:fill="FFFFFF"/>
              <w:snapToGrid w:val="0"/>
              <w:spacing w:line="264" w:lineRule="exact"/>
              <w:jc w:val="both"/>
              <w:rPr>
                <w:sz w:val="24"/>
                <w:szCs w:val="24"/>
              </w:rPr>
            </w:pPr>
            <w:r w:rsidRPr="006D494B">
              <w:rPr>
                <w:sz w:val="24"/>
                <w:szCs w:val="24"/>
              </w:rPr>
              <w:t>Dalijimo elementai – vertikalūs, aukštis ne mažesnis kaip 1,2 m.</w:t>
            </w:r>
          </w:p>
          <w:p w14:paraId="39EEF9F8" w14:textId="77777777" w:rsidR="00D05896" w:rsidRPr="006D494B" w:rsidRDefault="00D05896" w:rsidP="00D05896">
            <w:pPr>
              <w:pStyle w:val="Sraopastraipa"/>
              <w:numPr>
                <w:ilvl w:val="0"/>
                <w:numId w:val="23"/>
              </w:numPr>
              <w:shd w:val="clear" w:color="auto" w:fill="FFFFFF"/>
              <w:snapToGrid w:val="0"/>
              <w:spacing w:line="264" w:lineRule="exact"/>
              <w:jc w:val="both"/>
              <w:rPr>
                <w:sz w:val="24"/>
                <w:szCs w:val="24"/>
              </w:rPr>
            </w:pPr>
            <w:r w:rsidRPr="006D494B">
              <w:rPr>
                <w:sz w:val="24"/>
                <w:szCs w:val="24"/>
              </w:rPr>
              <w:t>Atstumas tarp užpildymo elementų ne daugiau kaip 10 cm tarp dviejų gretimų elementų;</w:t>
            </w:r>
          </w:p>
          <w:p w14:paraId="1FF873C4" w14:textId="77777777" w:rsidR="00D05896" w:rsidRPr="006D494B" w:rsidRDefault="00D05896" w:rsidP="00D05896">
            <w:pPr>
              <w:pStyle w:val="Sraopastraipa"/>
              <w:numPr>
                <w:ilvl w:val="0"/>
                <w:numId w:val="23"/>
              </w:numPr>
              <w:shd w:val="clear" w:color="auto" w:fill="FFFFFF"/>
              <w:snapToGrid w:val="0"/>
              <w:spacing w:line="264" w:lineRule="exact"/>
              <w:jc w:val="both"/>
              <w:rPr>
                <w:sz w:val="24"/>
                <w:szCs w:val="24"/>
              </w:rPr>
            </w:pPr>
            <w:r w:rsidRPr="006D494B">
              <w:rPr>
                <w:sz w:val="24"/>
                <w:szCs w:val="24"/>
              </w:rPr>
              <w:t>Nerūdijančio plieno turėklai.</w:t>
            </w:r>
          </w:p>
        </w:tc>
      </w:tr>
      <w:tr w:rsidR="00D05896" w:rsidRPr="0036545F" w14:paraId="7FB81EBE" w14:textId="77777777" w:rsidTr="00F55727">
        <w:tc>
          <w:tcPr>
            <w:tcW w:w="2552" w:type="dxa"/>
          </w:tcPr>
          <w:p w14:paraId="0D8A6913" w14:textId="77777777" w:rsidR="00D05896" w:rsidRPr="0036545F" w:rsidRDefault="00D05896" w:rsidP="00F55727">
            <w:pPr>
              <w:snapToGrid w:val="0"/>
              <w:jc w:val="center"/>
            </w:pPr>
            <w:r w:rsidRPr="0036545F">
              <w:lastRenderedPageBreak/>
              <w:t>Gaisriniai reikalavimai</w:t>
            </w:r>
          </w:p>
        </w:tc>
        <w:tc>
          <w:tcPr>
            <w:tcW w:w="7087" w:type="dxa"/>
          </w:tcPr>
          <w:p w14:paraId="11EDB248" w14:textId="77777777" w:rsidR="00D05896" w:rsidRPr="006D494B"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rPr>
                <w:sz w:val="24"/>
                <w:szCs w:val="24"/>
              </w:rPr>
            </w:pPr>
            <w:r w:rsidRPr="006D494B">
              <w:rPr>
                <w:sz w:val="24"/>
                <w:szCs w:val="24"/>
              </w:rPr>
              <w:t>Evakavimo(</w:t>
            </w:r>
            <w:proofErr w:type="spellStart"/>
            <w:r w:rsidRPr="006D494B">
              <w:rPr>
                <w:sz w:val="24"/>
                <w:szCs w:val="24"/>
              </w:rPr>
              <w:t>si</w:t>
            </w:r>
            <w:proofErr w:type="spellEnd"/>
            <w:r w:rsidRPr="006D494B">
              <w:rPr>
                <w:sz w:val="24"/>
                <w:szCs w:val="24"/>
              </w:rPr>
              <w:t>) kelių, kuriuose įrengiami turėklai, plotis nustatomas pagal 8 paveikslą.</w:t>
            </w:r>
          </w:p>
          <w:p w14:paraId="66DD265B" w14:textId="77777777" w:rsidR="00D05896" w:rsidRPr="006D494B" w:rsidRDefault="00D05896" w:rsidP="00F55727">
            <w:pPr>
              <w:pStyle w:val="Sraopastraipa"/>
              <w:shd w:val="clear" w:color="auto" w:fill="FFFFFF"/>
              <w:tabs>
                <w:tab w:val="left" w:leader="hyphen" w:pos="2277"/>
                <w:tab w:val="left" w:leader="dot" w:pos="2873"/>
                <w:tab w:val="left" w:leader="hyphen" w:pos="4256"/>
              </w:tabs>
              <w:spacing w:before="7"/>
              <w:ind w:left="755"/>
              <w:jc w:val="both"/>
              <w:rPr>
                <w:sz w:val="24"/>
                <w:szCs w:val="24"/>
              </w:rPr>
            </w:pPr>
            <w:r w:rsidRPr="006D494B">
              <w:rPr>
                <w:noProof/>
                <w:sz w:val="24"/>
                <w:szCs w:val="24"/>
              </w:rPr>
              <w:drawing>
                <wp:inline distT="0" distB="0" distL="0" distR="0" wp14:anchorId="63FA19B9" wp14:editId="0CB9B77C">
                  <wp:extent cx="3316605" cy="2036445"/>
                  <wp:effectExtent l="0" t="0" r="0" b="190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16605" cy="2036445"/>
                          </a:xfrm>
                          <a:prstGeom prst="rect">
                            <a:avLst/>
                          </a:prstGeom>
                          <a:noFill/>
                        </pic:spPr>
                      </pic:pic>
                    </a:graphicData>
                  </a:graphic>
                </wp:inline>
              </w:drawing>
            </w:r>
          </w:p>
          <w:p w14:paraId="4D1565B9" w14:textId="77777777" w:rsidR="00D05896" w:rsidRPr="006D494B" w:rsidRDefault="00D05896" w:rsidP="00F55727">
            <w:pPr>
              <w:pStyle w:val="Sraopastraipa"/>
              <w:shd w:val="clear" w:color="auto" w:fill="FFFFFF"/>
              <w:tabs>
                <w:tab w:val="left" w:leader="hyphen" w:pos="2277"/>
                <w:tab w:val="left" w:leader="dot" w:pos="2873"/>
                <w:tab w:val="left" w:leader="hyphen" w:pos="4256"/>
              </w:tabs>
              <w:spacing w:before="7"/>
              <w:ind w:left="755"/>
              <w:jc w:val="both"/>
              <w:rPr>
                <w:sz w:val="24"/>
                <w:szCs w:val="24"/>
              </w:rPr>
            </w:pPr>
            <w:r w:rsidRPr="006D494B">
              <w:rPr>
                <w:sz w:val="24"/>
                <w:szCs w:val="24"/>
              </w:rPr>
              <w:t xml:space="preserve"> </w:t>
            </w:r>
          </w:p>
          <w:p w14:paraId="48EC3CED" w14:textId="77777777" w:rsidR="00D05896" w:rsidRPr="006D494B" w:rsidRDefault="00D05896" w:rsidP="00F55727">
            <w:pPr>
              <w:pStyle w:val="Sraopastraipa"/>
              <w:shd w:val="clear" w:color="auto" w:fill="FFFFFF"/>
              <w:tabs>
                <w:tab w:val="left" w:leader="hyphen" w:pos="2277"/>
                <w:tab w:val="left" w:leader="dot" w:pos="2873"/>
                <w:tab w:val="left" w:leader="hyphen" w:pos="4256"/>
              </w:tabs>
              <w:spacing w:before="7"/>
              <w:ind w:left="755"/>
              <w:jc w:val="both"/>
              <w:rPr>
                <w:sz w:val="24"/>
                <w:szCs w:val="24"/>
              </w:rPr>
            </w:pPr>
            <w:r w:rsidRPr="006D494B">
              <w:rPr>
                <w:sz w:val="24"/>
                <w:szCs w:val="24"/>
              </w:rPr>
              <w:t>8 paveikslas. Evakavimo(</w:t>
            </w:r>
            <w:proofErr w:type="spellStart"/>
            <w:r w:rsidRPr="006D494B">
              <w:rPr>
                <w:sz w:val="24"/>
                <w:szCs w:val="24"/>
              </w:rPr>
              <w:t>si</w:t>
            </w:r>
            <w:proofErr w:type="spellEnd"/>
            <w:r w:rsidRPr="006D494B">
              <w:rPr>
                <w:sz w:val="24"/>
                <w:szCs w:val="24"/>
              </w:rPr>
              <w:t>) kelių plotis. A – turėklo įrengimo aukštis; B, C – evakavimo(</w:t>
            </w:r>
            <w:proofErr w:type="spellStart"/>
            <w:r w:rsidRPr="006D494B">
              <w:rPr>
                <w:sz w:val="24"/>
                <w:szCs w:val="24"/>
              </w:rPr>
              <w:t>si</w:t>
            </w:r>
            <w:proofErr w:type="spellEnd"/>
            <w:r w:rsidRPr="006D494B">
              <w:rPr>
                <w:sz w:val="24"/>
                <w:szCs w:val="24"/>
              </w:rPr>
              <w:t>) kelio plotis; D – atstumas nuo sienos iki turėklo krašto</w:t>
            </w:r>
          </w:p>
          <w:p w14:paraId="29EA3E52" w14:textId="77777777" w:rsidR="00D05896" w:rsidRPr="006D494B" w:rsidRDefault="00D05896" w:rsidP="00F55727">
            <w:pPr>
              <w:pStyle w:val="Sraopastraipa"/>
              <w:shd w:val="clear" w:color="auto" w:fill="FFFFFF"/>
              <w:tabs>
                <w:tab w:val="left" w:leader="hyphen" w:pos="2277"/>
                <w:tab w:val="left" w:leader="dot" w:pos="2873"/>
                <w:tab w:val="left" w:leader="hyphen" w:pos="4256"/>
              </w:tabs>
              <w:spacing w:before="7"/>
              <w:ind w:left="755"/>
              <w:jc w:val="both"/>
              <w:rPr>
                <w:sz w:val="24"/>
                <w:szCs w:val="24"/>
              </w:rPr>
            </w:pPr>
          </w:p>
          <w:p w14:paraId="1A658AAF" w14:textId="77777777" w:rsidR="00D05896" w:rsidRPr="006D494B"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rPr>
                <w:sz w:val="24"/>
                <w:szCs w:val="24"/>
              </w:rPr>
            </w:pPr>
            <w:r w:rsidRPr="006D494B">
              <w:rPr>
                <w:sz w:val="24"/>
                <w:szCs w:val="24"/>
              </w:rPr>
              <w:t>laiptų tipas - 3 tipo – lauko, atviri;</w:t>
            </w:r>
          </w:p>
          <w:p w14:paraId="44862C92" w14:textId="77777777" w:rsidR="00D05896" w:rsidRPr="006D494B"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rPr>
                <w:sz w:val="24"/>
                <w:szCs w:val="24"/>
              </w:rPr>
            </w:pPr>
            <w:r w:rsidRPr="006D494B">
              <w:rPr>
                <w:sz w:val="24"/>
                <w:szCs w:val="24"/>
              </w:rPr>
              <w:t xml:space="preserve"> Evakuoti(s) skirtų laiptų aikštelių plotis turi būti ne mažesnis už laiptų plotį.</w:t>
            </w:r>
          </w:p>
          <w:p w14:paraId="6A68C470" w14:textId="77777777" w:rsidR="00D05896" w:rsidRPr="006D494B"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rPr>
                <w:sz w:val="24"/>
                <w:szCs w:val="24"/>
              </w:rPr>
            </w:pPr>
            <w:r w:rsidRPr="006D494B">
              <w:rPr>
                <w:sz w:val="24"/>
                <w:szCs w:val="24"/>
              </w:rPr>
              <w:t>3 tipo laiptai turi būti įrengiami iš ne žemesnės kaip A2– s3, d2 degumo klasės statybos produktų ir statomi prie pastato lauko sienų, kurių atsparumas ugniai ne mažesnis kaip EI 30, o plotis bent po 1 m didesnis už išorinius laiptų matmenis. 3 tipo laiptus, neatsižvelgiant į pastato lauko sienos atsparumą ugniai, leidžiama įrengti, kai jie statomi ne mažesniu kaip 4 m atstumu nuo pastato lauko sienos.</w:t>
            </w:r>
          </w:p>
          <w:p w14:paraId="5044F000" w14:textId="77777777" w:rsidR="00D05896" w:rsidRPr="0036545F"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D494B">
              <w:rPr>
                <w:sz w:val="24"/>
                <w:szCs w:val="24"/>
              </w:rPr>
              <w:t xml:space="preserve"> 3 tipo laiptai turi turėti aikšteles evakuacinių išėjimų aukštyje, ne mažesnio kaip 1,2 m aukščio apsauginius turėklus. </w:t>
            </w:r>
            <w:r w:rsidRPr="006D494B">
              <w:rPr>
                <w:b/>
                <w:sz w:val="24"/>
                <w:szCs w:val="24"/>
              </w:rPr>
              <w:t>Laiptų nuolydis turi būti ne didesnis kaip 1:1</w:t>
            </w:r>
            <w:r w:rsidRPr="006D494B">
              <w:rPr>
                <w:sz w:val="24"/>
                <w:szCs w:val="24"/>
              </w:rPr>
              <w:t>, plotis – ne mažesnis kaip 0,85 m. Durys išeiti į šiuos laiptus turi atsidaryti iš patalpų vidaus.</w:t>
            </w:r>
          </w:p>
        </w:tc>
      </w:tr>
    </w:tbl>
    <w:p w14:paraId="55804AB2" w14:textId="77777777" w:rsidR="00D05896" w:rsidRDefault="00D05896" w:rsidP="00D05896">
      <w:pPr>
        <w:jc w:val="both"/>
        <w:rPr>
          <w:b/>
          <w:bCs/>
        </w:rPr>
      </w:pPr>
    </w:p>
    <w:p w14:paraId="4BD0B6D9" w14:textId="77777777" w:rsidR="005E2504" w:rsidRDefault="005E2504" w:rsidP="00D05896">
      <w:pPr>
        <w:widowControl w:val="0"/>
        <w:autoSpaceDE w:val="0"/>
        <w:autoSpaceDN w:val="0"/>
        <w:adjustRightInd w:val="0"/>
        <w:jc w:val="center"/>
        <w:rPr>
          <w:b/>
        </w:rPr>
      </w:pPr>
    </w:p>
    <w:p w14:paraId="1D42EAA0" w14:textId="77777777" w:rsidR="005E2504" w:rsidRDefault="005E2504" w:rsidP="00D05896">
      <w:pPr>
        <w:widowControl w:val="0"/>
        <w:autoSpaceDE w:val="0"/>
        <w:autoSpaceDN w:val="0"/>
        <w:adjustRightInd w:val="0"/>
        <w:jc w:val="center"/>
        <w:rPr>
          <w:b/>
        </w:rPr>
      </w:pPr>
    </w:p>
    <w:p w14:paraId="618160D2" w14:textId="77777777" w:rsidR="005E2504" w:rsidRDefault="005E2504" w:rsidP="00D05896">
      <w:pPr>
        <w:widowControl w:val="0"/>
        <w:autoSpaceDE w:val="0"/>
        <w:autoSpaceDN w:val="0"/>
        <w:adjustRightInd w:val="0"/>
        <w:jc w:val="center"/>
        <w:rPr>
          <w:b/>
        </w:rPr>
      </w:pPr>
    </w:p>
    <w:p w14:paraId="42139EEB" w14:textId="77777777" w:rsidR="005E2504" w:rsidRDefault="005E2504" w:rsidP="00D05896">
      <w:pPr>
        <w:widowControl w:val="0"/>
        <w:autoSpaceDE w:val="0"/>
        <w:autoSpaceDN w:val="0"/>
        <w:adjustRightInd w:val="0"/>
        <w:jc w:val="center"/>
        <w:rPr>
          <w:b/>
        </w:rPr>
      </w:pPr>
    </w:p>
    <w:p w14:paraId="704D706E" w14:textId="0896AEEE" w:rsidR="005E2504" w:rsidRDefault="005E2504" w:rsidP="00D05896">
      <w:pPr>
        <w:widowControl w:val="0"/>
        <w:autoSpaceDE w:val="0"/>
        <w:autoSpaceDN w:val="0"/>
        <w:adjustRightInd w:val="0"/>
        <w:jc w:val="center"/>
        <w:rPr>
          <w:b/>
        </w:rPr>
      </w:pPr>
    </w:p>
    <w:p w14:paraId="17C193A4" w14:textId="7849B060" w:rsidR="005E2504" w:rsidRDefault="005E2504" w:rsidP="00D05896">
      <w:pPr>
        <w:widowControl w:val="0"/>
        <w:autoSpaceDE w:val="0"/>
        <w:autoSpaceDN w:val="0"/>
        <w:adjustRightInd w:val="0"/>
        <w:jc w:val="center"/>
        <w:rPr>
          <w:b/>
        </w:rPr>
      </w:pPr>
    </w:p>
    <w:p w14:paraId="3E003CC0" w14:textId="2A275E8E" w:rsidR="005E2504" w:rsidRDefault="005E2504" w:rsidP="00D05896">
      <w:pPr>
        <w:widowControl w:val="0"/>
        <w:autoSpaceDE w:val="0"/>
        <w:autoSpaceDN w:val="0"/>
        <w:adjustRightInd w:val="0"/>
        <w:jc w:val="center"/>
        <w:rPr>
          <w:b/>
        </w:rPr>
      </w:pPr>
    </w:p>
    <w:p w14:paraId="43632808" w14:textId="4E038875" w:rsidR="005E2504" w:rsidRDefault="005E2504" w:rsidP="00D05896">
      <w:pPr>
        <w:widowControl w:val="0"/>
        <w:autoSpaceDE w:val="0"/>
        <w:autoSpaceDN w:val="0"/>
        <w:adjustRightInd w:val="0"/>
        <w:jc w:val="center"/>
        <w:rPr>
          <w:b/>
        </w:rPr>
      </w:pPr>
    </w:p>
    <w:p w14:paraId="7896CA44" w14:textId="4BDA83C5" w:rsidR="005E2504" w:rsidRDefault="005E2504" w:rsidP="00D05896">
      <w:pPr>
        <w:widowControl w:val="0"/>
        <w:autoSpaceDE w:val="0"/>
        <w:autoSpaceDN w:val="0"/>
        <w:adjustRightInd w:val="0"/>
        <w:jc w:val="center"/>
        <w:rPr>
          <w:b/>
        </w:rPr>
      </w:pPr>
    </w:p>
    <w:p w14:paraId="18FDFA28" w14:textId="62727EFC" w:rsidR="005E2504" w:rsidRDefault="005E2504" w:rsidP="00D05896">
      <w:pPr>
        <w:widowControl w:val="0"/>
        <w:autoSpaceDE w:val="0"/>
        <w:autoSpaceDN w:val="0"/>
        <w:adjustRightInd w:val="0"/>
        <w:jc w:val="center"/>
        <w:rPr>
          <w:b/>
        </w:rPr>
      </w:pPr>
    </w:p>
    <w:p w14:paraId="5D7E7B10" w14:textId="5843F5C5" w:rsidR="005E2504" w:rsidRDefault="005E2504" w:rsidP="00D05896">
      <w:pPr>
        <w:widowControl w:val="0"/>
        <w:autoSpaceDE w:val="0"/>
        <w:autoSpaceDN w:val="0"/>
        <w:adjustRightInd w:val="0"/>
        <w:jc w:val="center"/>
        <w:rPr>
          <w:b/>
        </w:rPr>
      </w:pPr>
    </w:p>
    <w:p w14:paraId="4238620E" w14:textId="0816849D" w:rsidR="005E2504" w:rsidRDefault="005E2504" w:rsidP="00D05896">
      <w:pPr>
        <w:widowControl w:val="0"/>
        <w:autoSpaceDE w:val="0"/>
        <w:autoSpaceDN w:val="0"/>
        <w:adjustRightInd w:val="0"/>
        <w:jc w:val="center"/>
        <w:rPr>
          <w:b/>
        </w:rPr>
      </w:pPr>
    </w:p>
    <w:p w14:paraId="62EA201F" w14:textId="77777777" w:rsidR="005E2504" w:rsidRDefault="005E2504" w:rsidP="00D05896">
      <w:pPr>
        <w:widowControl w:val="0"/>
        <w:autoSpaceDE w:val="0"/>
        <w:autoSpaceDN w:val="0"/>
        <w:adjustRightInd w:val="0"/>
        <w:jc w:val="center"/>
        <w:rPr>
          <w:b/>
        </w:rPr>
      </w:pPr>
    </w:p>
    <w:p w14:paraId="39BA4687" w14:textId="77777777" w:rsidR="005E2504" w:rsidRDefault="005E2504" w:rsidP="00D05896">
      <w:pPr>
        <w:widowControl w:val="0"/>
        <w:autoSpaceDE w:val="0"/>
        <w:autoSpaceDN w:val="0"/>
        <w:adjustRightInd w:val="0"/>
        <w:jc w:val="center"/>
        <w:rPr>
          <w:b/>
        </w:rPr>
      </w:pPr>
    </w:p>
    <w:p w14:paraId="72000AEF" w14:textId="77777777" w:rsidR="005E2504" w:rsidRDefault="005E2504" w:rsidP="00D05896">
      <w:pPr>
        <w:widowControl w:val="0"/>
        <w:autoSpaceDE w:val="0"/>
        <w:autoSpaceDN w:val="0"/>
        <w:adjustRightInd w:val="0"/>
        <w:jc w:val="center"/>
        <w:rPr>
          <w:b/>
        </w:rPr>
      </w:pPr>
    </w:p>
    <w:p w14:paraId="39F78831" w14:textId="77777777" w:rsidR="005E2504" w:rsidRDefault="005E2504" w:rsidP="00D05896">
      <w:pPr>
        <w:widowControl w:val="0"/>
        <w:autoSpaceDE w:val="0"/>
        <w:autoSpaceDN w:val="0"/>
        <w:adjustRightInd w:val="0"/>
        <w:jc w:val="center"/>
        <w:rPr>
          <w:b/>
        </w:rPr>
      </w:pPr>
    </w:p>
    <w:p w14:paraId="2866BE13" w14:textId="77777777" w:rsidR="005E2504" w:rsidRDefault="005E2504" w:rsidP="00D05896">
      <w:pPr>
        <w:widowControl w:val="0"/>
        <w:autoSpaceDE w:val="0"/>
        <w:autoSpaceDN w:val="0"/>
        <w:adjustRightInd w:val="0"/>
        <w:jc w:val="center"/>
        <w:rPr>
          <w:b/>
        </w:rPr>
      </w:pPr>
    </w:p>
    <w:p w14:paraId="38EE57B7" w14:textId="683084E2" w:rsidR="00D05896" w:rsidRPr="00ED7955" w:rsidRDefault="00D05896" w:rsidP="00D05896">
      <w:pPr>
        <w:widowControl w:val="0"/>
        <w:autoSpaceDE w:val="0"/>
        <w:autoSpaceDN w:val="0"/>
        <w:adjustRightInd w:val="0"/>
        <w:jc w:val="center"/>
        <w:rPr>
          <w:b/>
        </w:rPr>
      </w:pPr>
      <w:r>
        <w:rPr>
          <w:b/>
        </w:rPr>
        <w:lastRenderedPageBreak/>
        <w:t>ESAMOS SITUACIJOS VI</w:t>
      </w:r>
      <w:r w:rsidRPr="00ED7955">
        <w:rPr>
          <w:b/>
        </w:rPr>
        <w:t>ZUALIZACIJA</w:t>
      </w:r>
    </w:p>
    <w:p w14:paraId="2AA7DE53" w14:textId="77777777" w:rsidR="00D05896" w:rsidRDefault="00D05896" w:rsidP="00D05896">
      <w:pPr>
        <w:widowControl w:val="0"/>
        <w:autoSpaceDE w:val="0"/>
        <w:autoSpaceDN w:val="0"/>
        <w:adjustRightInd w:val="0"/>
        <w:jc w:val="center"/>
        <w:rPr>
          <w:b/>
        </w:rPr>
      </w:pPr>
      <w:r w:rsidRPr="007C4F68">
        <w:rPr>
          <w:b/>
        </w:rPr>
        <w:t>Lopšelis – darželis „</w:t>
      </w:r>
      <w:proofErr w:type="spellStart"/>
      <w:r>
        <w:rPr>
          <w:b/>
        </w:rPr>
        <w:t>Inkarėlis</w:t>
      </w:r>
      <w:proofErr w:type="spellEnd"/>
      <w:r w:rsidRPr="007C4F68">
        <w:rPr>
          <w:b/>
        </w:rPr>
        <w:t xml:space="preserve">“  </w:t>
      </w:r>
      <w:r>
        <w:rPr>
          <w:b/>
        </w:rPr>
        <w:t xml:space="preserve">Kauno </w:t>
      </w:r>
      <w:r w:rsidRPr="007C4F68">
        <w:rPr>
          <w:b/>
        </w:rPr>
        <w:t xml:space="preserve"> g. </w:t>
      </w:r>
      <w:r>
        <w:rPr>
          <w:b/>
        </w:rPr>
        <w:t>43</w:t>
      </w:r>
      <w:r w:rsidRPr="007C4F68">
        <w:rPr>
          <w:b/>
        </w:rPr>
        <w:t>, Klaipėda</w:t>
      </w:r>
    </w:p>
    <w:p w14:paraId="0508DDA3" w14:textId="77777777" w:rsidR="00D05896" w:rsidRPr="00C77A75" w:rsidRDefault="00D05896" w:rsidP="00D05896">
      <w:pPr>
        <w:widowControl w:val="0"/>
        <w:autoSpaceDE w:val="0"/>
        <w:autoSpaceDN w:val="0"/>
        <w:adjustRightInd w:val="0"/>
        <w:jc w:val="center"/>
        <w:rPr>
          <w:b/>
        </w:rPr>
      </w:pPr>
      <w:r w:rsidRPr="00C77A75">
        <w:rPr>
          <w:b/>
        </w:rPr>
        <w:t>Remontuojamų laiptų pavyzdžiai</w:t>
      </w:r>
    </w:p>
    <w:p w14:paraId="394794DD" w14:textId="77777777" w:rsidR="00D05896" w:rsidRDefault="00D05896" w:rsidP="00D05896">
      <w:pPr>
        <w:widowControl w:val="0"/>
        <w:autoSpaceDE w:val="0"/>
        <w:autoSpaceDN w:val="0"/>
        <w:adjustRightInd w:val="0"/>
        <w:jc w:val="center"/>
        <w:rPr>
          <w:noProof/>
          <w:color w:val="FF0000"/>
          <w:lang w:eastAsia="lt-LT"/>
        </w:rPr>
      </w:pPr>
    </w:p>
    <w:p w14:paraId="0A26B71C" w14:textId="77777777" w:rsidR="00D05896" w:rsidRDefault="00D05896" w:rsidP="00D05896">
      <w:pPr>
        <w:widowControl w:val="0"/>
        <w:autoSpaceDE w:val="0"/>
        <w:autoSpaceDN w:val="0"/>
        <w:adjustRightInd w:val="0"/>
        <w:jc w:val="center"/>
        <w:rPr>
          <w:noProof/>
          <w:color w:val="FF0000"/>
          <w:lang w:eastAsia="lt-LT"/>
        </w:rPr>
      </w:pPr>
      <w:r>
        <w:rPr>
          <w:noProof/>
          <w:color w:val="FF0000"/>
          <w:lang w:eastAsia="lt-LT"/>
        </w:rPr>
        <w:drawing>
          <wp:inline distT="0" distB="0" distL="0" distR="0" wp14:anchorId="5A636D9A" wp14:editId="3370A282">
            <wp:extent cx="5572125" cy="4581525"/>
            <wp:effectExtent l="0" t="0" r="9525" b="9525"/>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72125" cy="4581525"/>
                    </a:xfrm>
                    <a:prstGeom prst="rect">
                      <a:avLst/>
                    </a:prstGeom>
                    <a:noFill/>
                    <a:ln>
                      <a:noFill/>
                    </a:ln>
                  </pic:spPr>
                </pic:pic>
              </a:graphicData>
            </a:graphic>
          </wp:inline>
        </w:drawing>
      </w:r>
    </w:p>
    <w:p w14:paraId="0A4B51F7" w14:textId="77777777" w:rsidR="00D05896" w:rsidRDefault="00D05896" w:rsidP="00D05896">
      <w:pPr>
        <w:widowControl w:val="0"/>
        <w:autoSpaceDE w:val="0"/>
        <w:autoSpaceDN w:val="0"/>
        <w:adjustRightInd w:val="0"/>
        <w:jc w:val="center"/>
        <w:rPr>
          <w:noProof/>
          <w:lang w:eastAsia="lt-LT"/>
        </w:rPr>
      </w:pPr>
      <w:r>
        <w:rPr>
          <w:noProof/>
          <w:lang w:eastAsia="lt-LT"/>
        </w:rPr>
        <w:t>1 pav.</w:t>
      </w:r>
    </w:p>
    <w:p w14:paraId="06942B54" w14:textId="77777777" w:rsidR="00D05896" w:rsidRDefault="00D05896" w:rsidP="00D05896">
      <w:pPr>
        <w:widowControl w:val="0"/>
        <w:autoSpaceDE w:val="0"/>
        <w:autoSpaceDN w:val="0"/>
        <w:adjustRightInd w:val="0"/>
        <w:jc w:val="center"/>
        <w:rPr>
          <w:noProof/>
          <w:lang w:eastAsia="lt-LT"/>
        </w:rPr>
      </w:pPr>
    </w:p>
    <w:p w14:paraId="7D4EEAA3" w14:textId="77777777" w:rsidR="00D05896" w:rsidRDefault="00D05896" w:rsidP="00D05896">
      <w:pPr>
        <w:widowControl w:val="0"/>
        <w:autoSpaceDE w:val="0"/>
        <w:autoSpaceDN w:val="0"/>
        <w:adjustRightInd w:val="0"/>
        <w:jc w:val="center"/>
        <w:rPr>
          <w:noProof/>
          <w:lang w:eastAsia="lt-LT"/>
        </w:rPr>
      </w:pPr>
    </w:p>
    <w:p w14:paraId="578C6719" w14:textId="77777777" w:rsidR="00D05896" w:rsidRDefault="00D05896" w:rsidP="00D05896">
      <w:pPr>
        <w:widowControl w:val="0"/>
        <w:autoSpaceDE w:val="0"/>
        <w:autoSpaceDN w:val="0"/>
        <w:adjustRightInd w:val="0"/>
        <w:jc w:val="center"/>
        <w:rPr>
          <w:noProof/>
          <w:lang w:eastAsia="lt-LT"/>
        </w:rPr>
      </w:pPr>
    </w:p>
    <w:p w14:paraId="405C1BE6" w14:textId="77777777" w:rsidR="00D05896" w:rsidRDefault="00D05896" w:rsidP="00D05896">
      <w:pPr>
        <w:widowControl w:val="0"/>
        <w:autoSpaceDE w:val="0"/>
        <w:autoSpaceDN w:val="0"/>
        <w:adjustRightInd w:val="0"/>
        <w:jc w:val="center"/>
        <w:rPr>
          <w:noProof/>
          <w:lang w:eastAsia="lt-LT"/>
        </w:rPr>
      </w:pPr>
    </w:p>
    <w:p w14:paraId="28A71D06" w14:textId="77777777" w:rsidR="00D05896" w:rsidRDefault="00D05896" w:rsidP="00D05896">
      <w:pPr>
        <w:widowControl w:val="0"/>
        <w:autoSpaceDE w:val="0"/>
        <w:autoSpaceDN w:val="0"/>
        <w:adjustRightInd w:val="0"/>
        <w:jc w:val="center"/>
        <w:rPr>
          <w:noProof/>
          <w:lang w:eastAsia="lt-LT"/>
        </w:rPr>
      </w:pPr>
    </w:p>
    <w:p w14:paraId="2E113A2F" w14:textId="77777777" w:rsidR="00D05896" w:rsidRDefault="00D05896" w:rsidP="00D05896">
      <w:pPr>
        <w:widowControl w:val="0"/>
        <w:autoSpaceDE w:val="0"/>
        <w:autoSpaceDN w:val="0"/>
        <w:adjustRightInd w:val="0"/>
        <w:jc w:val="center"/>
        <w:rPr>
          <w:noProof/>
          <w:lang w:eastAsia="lt-LT"/>
        </w:rPr>
      </w:pPr>
    </w:p>
    <w:p w14:paraId="65F1F018" w14:textId="77777777" w:rsidR="00D05896" w:rsidRDefault="00D05896" w:rsidP="00D05896">
      <w:pPr>
        <w:widowControl w:val="0"/>
        <w:autoSpaceDE w:val="0"/>
        <w:autoSpaceDN w:val="0"/>
        <w:adjustRightInd w:val="0"/>
        <w:jc w:val="center"/>
        <w:rPr>
          <w:noProof/>
          <w:lang w:eastAsia="lt-LT"/>
        </w:rPr>
      </w:pPr>
    </w:p>
    <w:p w14:paraId="0D94AC74" w14:textId="77777777" w:rsidR="00D05896" w:rsidRDefault="00D05896" w:rsidP="00D05896">
      <w:pPr>
        <w:widowControl w:val="0"/>
        <w:autoSpaceDE w:val="0"/>
        <w:autoSpaceDN w:val="0"/>
        <w:adjustRightInd w:val="0"/>
        <w:jc w:val="center"/>
        <w:rPr>
          <w:noProof/>
          <w:lang w:eastAsia="lt-LT"/>
        </w:rPr>
      </w:pPr>
    </w:p>
    <w:p w14:paraId="1BA8888D" w14:textId="77777777" w:rsidR="00D05896" w:rsidRDefault="00D05896" w:rsidP="00D05896">
      <w:pPr>
        <w:widowControl w:val="0"/>
        <w:autoSpaceDE w:val="0"/>
        <w:autoSpaceDN w:val="0"/>
        <w:adjustRightInd w:val="0"/>
        <w:jc w:val="center"/>
        <w:rPr>
          <w:noProof/>
          <w:lang w:eastAsia="lt-LT"/>
        </w:rPr>
      </w:pPr>
    </w:p>
    <w:p w14:paraId="2B8B5BB8" w14:textId="77777777" w:rsidR="00D05896" w:rsidRDefault="00D05896" w:rsidP="00D05896">
      <w:pPr>
        <w:widowControl w:val="0"/>
        <w:autoSpaceDE w:val="0"/>
        <w:autoSpaceDN w:val="0"/>
        <w:adjustRightInd w:val="0"/>
        <w:jc w:val="center"/>
        <w:rPr>
          <w:noProof/>
          <w:lang w:eastAsia="lt-LT"/>
        </w:rPr>
      </w:pPr>
    </w:p>
    <w:p w14:paraId="1C4A7B29" w14:textId="77777777" w:rsidR="00D05896" w:rsidRDefault="00D05896" w:rsidP="00D05896">
      <w:pPr>
        <w:widowControl w:val="0"/>
        <w:autoSpaceDE w:val="0"/>
        <w:autoSpaceDN w:val="0"/>
        <w:adjustRightInd w:val="0"/>
        <w:jc w:val="center"/>
        <w:rPr>
          <w:noProof/>
          <w:lang w:eastAsia="lt-LT"/>
        </w:rPr>
      </w:pPr>
    </w:p>
    <w:p w14:paraId="70639B26" w14:textId="77777777" w:rsidR="00D05896" w:rsidRDefault="00D05896" w:rsidP="00D05896">
      <w:pPr>
        <w:widowControl w:val="0"/>
        <w:autoSpaceDE w:val="0"/>
        <w:autoSpaceDN w:val="0"/>
        <w:adjustRightInd w:val="0"/>
        <w:jc w:val="center"/>
        <w:rPr>
          <w:noProof/>
          <w:lang w:eastAsia="lt-LT"/>
        </w:rPr>
      </w:pPr>
      <w:r>
        <w:rPr>
          <w:noProof/>
          <w:lang w:eastAsia="lt-LT"/>
        </w:rPr>
        <w:lastRenderedPageBreak/>
        <w:drawing>
          <wp:inline distT="0" distB="0" distL="0" distR="0" wp14:anchorId="03172ED8" wp14:editId="2B6CD13D">
            <wp:extent cx="6115050" cy="7038975"/>
            <wp:effectExtent l="0" t="0" r="0" b="952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050" cy="7038975"/>
                    </a:xfrm>
                    <a:prstGeom prst="rect">
                      <a:avLst/>
                    </a:prstGeom>
                    <a:noFill/>
                    <a:ln>
                      <a:noFill/>
                    </a:ln>
                  </pic:spPr>
                </pic:pic>
              </a:graphicData>
            </a:graphic>
          </wp:inline>
        </w:drawing>
      </w:r>
    </w:p>
    <w:p w14:paraId="3843F70B" w14:textId="77777777" w:rsidR="00D05896" w:rsidRDefault="00D05896" w:rsidP="00D05896">
      <w:pPr>
        <w:widowControl w:val="0"/>
        <w:autoSpaceDE w:val="0"/>
        <w:autoSpaceDN w:val="0"/>
        <w:adjustRightInd w:val="0"/>
        <w:jc w:val="center"/>
        <w:rPr>
          <w:noProof/>
          <w:lang w:eastAsia="lt-LT"/>
        </w:rPr>
      </w:pPr>
      <w:r>
        <w:rPr>
          <w:noProof/>
          <w:lang w:eastAsia="lt-LT"/>
        </w:rPr>
        <w:t>2 pav.</w:t>
      </w:r>
    </w:p>
    <w:p w14:paraId="22692CC0" w14:textId="77777777" w:rsidR="00D05896" w:rsidRDefault="00D05896" w:rsidP="00D05896">
      <w:pPr>
        <w:widowControl w:val="0"/>
        <w:autoSpaceDE w:val="0"/>
        <w:autoSpaceDN w:val="0"/>
        <w:adjustRightInd w:val="0"/>
        <w:jc w:val="center"/>
        <w:rPr>
          <w:noProof/>
          <w:lang w:eastAsia="lt-LT"/>
        </w:rPr>
      </w:pPr>
      <w:r>
        <w:rPr>
          <w:noProof/>
          <w:lang w:eastAsia="lt-LT"/>
        </w:rPr>
        <w:lastRenderedPageBreak/>
        <w:t>.</w:t>
      </w:r>
      <w:r>
        <w:rPr>
          <w:noProof/>
          <w:lang w:eastAsia="lt-LT"/>
        </w:rPr>
        <w:drawing>
          <wp:inline distT="0" distB="0" distL="0" distR="0" wp14:anchorId="08A3D08E" wp14:editId="0F849555">
            <wp:extent cx="4267200" cy="3895725"/>
            <wp:effectExtent l="0" t="0" r="0" b="952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67200" cy="3895725"/>
                    </a:xfrm>
                    <a:prstGeom prst="rect">
                      <a:avLst/>
                    </a:prstGeom>
                    <a:noFill/>
                    <a:ln>
                      <a:noFill/>
                    </a:ln>
                  </pic:spPr>
                </pic:pic>
              </a:graphicData>
            </a:graphic>
          </wp:inline>
        </w:drawing>
      </w:r>
    </w:p>
    <w:p w14:paraId="37E68DBA" w14:textId="77777777" w:rsidR="00D05896" w:rsidRDefault="00D05896" w:rsidP="00D05896">
      <w:pPr>
        <w:widowControl w:val="0"/>
        <w:autoSpaceDE w:val="0"/>
        <w:autoSpaceDN w:val="0"/>
        <w:adjustRightInd w:val="0"/>
        <w:jc w:val="center"/>
        <w:rPr>
          <w:noProof/>
          <w:lang w:eastAsia="lt-LT"/>
        </w:rPr>
      </w:pPr>
      <w:r>
        <w:rPr>
          <w:noProof/>
          <w:lang w:eastAsia="lt-LT"/>
        </w:rPr>
        <w:t>3 pav.</w:t>
      </w:r>
    </w:p>
    <w:p w14:paraId="22D7F974" w14:textId="77777777" w:rsidR="00D05896" w:rsidRDefault="00D05896" w:rsidP="00D05896">
      <w:pPr>
        <w:widowControl w:val="0"/>
        <w:autoSpaceDE w:val="0"/>
        <w:autoSpaceDN w:val="0"/>
        <w:adjustRightInd w:val="0"/>
        <w:jc w:val="center"/>
        <w:rPr>
          <w:noProof/>
          <w:lang w:eastAsia="lt-LT"/>
        </w:rPr>
      </w:pPr>
    </w:p>
    <w:p w14:paraId="5289ABA9" w14:textId="77777777" w:rsidR="00D05896" w:rsidRDefault="00D05896" w:rsidP="00D05896">
      <w:pPr>
        <w:widowControl w:val="0"/>
        <w:autoSpaceDE w:val="0"/>
        <w:autoSpaceDN w:val="0"/>
        <w:adjustRightInd w:val="0"/>
        <w:jc w:val="center"/>
        <w:rPr>
          <w:noProof/>
          <w:lang w:eastAsia="lt-LT"/>
        </w:rPr>
      </w:pPr>
    </w:p>
    <w:p w14:paraId="068B480B" w14:textId="77777777" w:rsidR="00D05896" w:rsidRDefault="00D05896" w:rsidP="00D05896">
      <w:pPr>
        <w:widowControl w:val="0"/>
        <w:autoSpaceDE w:val="0"/>
        <w:autoSpaceDN w:val="0"/>
        <w:adjustRightInd w:val="0"/>
        <w:jc w:val="center"/>
        <w:rPr>
          <w:noProof/>
          <w:lang w:eastAsia="lt-LT"/>
        </w:rPr>
      </w:pPr>
      <w:r>
        <w:rPr>
          <w:noProof/>
          <w:lang w:eastAsia="lt-LT"/>
        </w:rPr>
        <w:drawing>
          <wp:inline distT="0" distB="0" distL="0" distR="0" wp14:anchorId="6C6184C4" wp14:editId="742F3774">
            <wp:extent cx="4276725" cy="3286125"/>
            <wp:effectExtent l="0" t="0" r="9525" b="952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76725" cy="3286125"/>
                    </a:xfrm>
                    <a:prstGeom prst="rect">
                      <a:avLst/>
                    </a:prstGeom>
                    <a:noFill/>
                    <a:ln>
                      <a:noFill/>
                    </a:ln>
                  </pic:spPr>
                </pic:pic>
              </a:graphicData>
            </a:graphic>
          </wp:inline>
        </w:drawing>
      </w:r>
    </w:p>
    <w:p w14:paraId="285772B6" w14:textId="77777777" w:rsidR="00D05896" w:rsidRDefault="00D05896" w:rsidP="00D05896">
      <w:pPr>
        <w:widowControl w:val="0"/>
        <w:autoSpaceDE w:val="0"/>
        <w:autoSpaceDN w:val="0"/>
        <w:adjustRightInd w:val="0"/>
        <w:jc w:val="center"/>
        <w:rPr>
          <w:noProof/>
          <w:lang w:eastAsia="lt-LT"/>
        </w:rPr>
      </w:pPr>
      <w:r>
        <w:rPr>
          <w:noProof/>
          <w:lang w:eastAsia="lt-LT"/>
        </w:rPr>
        <w:t>4 pav.</w:t>
      </w:r>
    </w:p>
    <w:p w14:paraId="3DD88A1B" w14:textId="77777777" w:rsidR="00D05896" w:rsidRDefault="00D05896" w:rsidP="00D05896">
      <w:pPr>
        <w:widowControl w:val="0"/>
        <w:autoSpaceDE w:val="0"/>
        <w:autoSpaceDN w:val="0"/>
        <w:adjustRightInd w:val="0"/>
        <w:jc w:val="center"/>
        <w:rPr>
          <w:noProof/>
          <w:lang w:eastAsia="lt-LT"/>
        </w:rPr>
      </w:pPr>
      <w:r>
        <w:rPr>
          <w:noProof/>
          <w:lang w:eastAsia="lt-LT"/>
        </w:rPr>
        <w:lastRenderedPageBreak/>
        <w:t>.</w:t>
      </w:r>
      <w:r>
        <w:rPr>
          <w:noProof/>
          <w:lang w:eastAsia="lt-LT"/>
        </w:rPr>
        <w:drawing>
          <wp:inline distT="0" distB="0" distL="0" distR="0" wp14:anchorId="526F5ED7" wp14:editId="15964822">
            <wp:extent cx="4552950" cy="3609975"/>
            <wp:effectExtent l="0" t="0" r="0" b="9525"/>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52950" cy="3609975"/>
                    </a:xfrm>
                    <a:prstGeom prst="rect">
                      <a:avLst/>
                    </a:prstGeom>
                    <a:noFill/>
                    <a:ln>
                      <a:noFill/>
                    </a:ln>
                  </pic:spPr>
                </pic:pic>
              </a:graphicData>
            </a:graphic>
          </wp:inline>
        </w:drawing>
      </w:r>
    </w:p>
    <w:p w14:paraId="37370D6B" w14:textId="77777777" w:rsidR="00D05896" w:rsidRDefault="00D05896" w:rsidP="00D05896">
      <w:pPr>
        <w:widowControl w:val="0"/>
        <w:autoSpaceDE w:val="0"/>
        <w:autoSpaceDN w:val="0"/>
        <w:adjustRightInd w:val="0"/>
        <w:jc w:val="center"/>
        <w:rPr>
          <w:noProof/>
          <w:lang w:eastAsia="lt-LT"/>
        </w:rPr>
      </w:pPr>
      <w:r>
        <w:rPr>
          <w:noProof/>
          <w:lang w:eastAsia="lt-LT"/>
        </w:rPr>
        <w:t>5 pav.</w:t>
      </w:r>
    </w:p>
    <w:p w14:paraId="560A9304" w14:textId="77777777" w:rsidR="00D05896" w:rsidRDefault="00D05896" w:rsidP="00D05896">
      <w:pPr>
        <w:widowControl w:val="0"/>
        <w:autoSpaceDE w:val="0"/>
        <w:autoSpaceDN w:val="0"/>
        <w:adjustRightInd w:val="0"/>
        <w:jc w:val="center"/>
        <w:rPr>
          <w:noProof/>
          <w:lang w:eastAsia="lt-LT"/>
        </w:rPr>
      </w:pPr>
    </w:p>
    <w:p w14:paraId="6EB6F5CA" w14:textId="77777777" w:rsidR="00D05896" w:rsidRDefault="00D05896" w:rsidP="00D05896">
      <w:pPr>
        <w:widowControl w:val="0"/>
        <w:autoSpaceDE w:val="0"/>
        <w:autoSpaceDN w:val="0"/>
        <w:adjustRightInd w:val="0"/>
        <w:jc w:val="center"/>
        <w:rPr>
          <w:noProof/>
          <w:lang w:eastAsia="lt-LT"/>
        </w:rPr>
      </w:pPr>
    </w:p>
    <w:p w14:paraId="7C003174" w14:textId="77777777" w:rsidR="00D05896" w:rsidRDefault="00D05896" w:rsidP="00D05896">
      <w:pPr>
        <w:widowControl w:val="0"/>
        <w:autoSpaceDE w:val="0"/>
        <w:autoSpaceDN w:val="0"/>
        <w:adjustRightInd w:val="0"/>
        <w:jc w:val="center"/>
        <w:rPr>
          <w:noProof/>
          <w:lang w:eastAsia="lt-LT"/>
        </w:rPr>
      </w:pPr>
    </w:p>
    <w:p w14:paraId="2E761EB6" w14:textId="77777777" w:rsidR="00D05896" w:rsidRDefault="00D05896" w:rsidP="00D05896">
      <w:pPr>
        <w:widowControl w:val="0"/>
        <w:autoSpaceDE w:val="0"/>
        <w:autoSpaceDN w:val="0"/>
        <w:adjustRightInd w:val="0"/>
        <w:jc w:val="center"/>
        <w:rPr>
          <w:noProof/>
          <w:lang w:eastAsia="lt-LT"/>
        </w:rPr>
      </w:pPr>
      <w:r>
        <w:rPr>
          <w:noProof/>
          <w:lang w:eastAsia="lt-LT"/>
        </w:rPr>
        <w:drawing>
          <wp:inline distT="0" distB="0" distL="0" distR="0" wp14:anchorId="4159F4A7" wp14:editId="330B7C44">
            <wp:extent cx="4619625" cy="3848100"/>
            <wp:effectExtent l="0" t="0" r="952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19625" cy="3848100"/>
                    </a:xfrm>
                    <a:prstGeom prst="rect">
                      <a:avLst/>
                    </a:prstGeom>
                    <a:noFill/>
                    <a:ln>
                      <a:noFill/>
                    </a:ln>
                  </pic:spPr>
                </pic:pic>
              </a:graphicData>
            </a:graphic>
          </wp:inline>
        </w:drawing>
      </w:r>
    </w:p>
    <w:p w14:paraId="0484F16E" w14:textId="77777777" w:rsidR="00D05896" w:rsidRDefault="00D05896" w:rsidP="00D05896">
      <w:pPr>
        <w:widowControl w:val="0"/>
        <w:autoSpaceDE w:val="0"/>
        <w:autoSpaceDN w:val="0"/>
        <w:adjustRightInd w:val="0"/>
        <w:jc w:val="center"/>
        <w:rPr>
          <w:noProof/>
          <w:lang w:eastAsia="lt-LT"/>
        </w:rPr>
      </w:pPr>
      <w:r>
        <w:rPr>
          <w:noProof/>
          <w:lang w:eastAsia="lt-LT"/>
        </w:rPr>
        <w:t>6 pav.</w:t>
      </w:r>
    </w:p>
    <w:p w14:paraId="7B2EBD1C" w14:textId="77777777" w:rsidR="00D05896" w:rsidRDefault="00D05896" w:rsidP="00D05896">
      <w:pPr>
        <w:widowControl w:val="0"/>
        <w:autoSpaceDE w:val="0"/>
        <w:autoSpaceDN w:val="0"/>
        <w:adjustRightInd w:val="0"/>
        <w:jc w:val="center"/>
        <w:rPr>
          <w:noProof/>
          <w:lang w:eastAsia="lt-LT"/>
        </w:rPr>
      </w:pPr>
    </w:p>
    <w:p w14:paraId="4B19C532" w14:textId="77777777" w:rsidR="00D05896" w:rsidRDefault="00D05896" w:rsidP="00D05896">
      <w:pPr>
        <w:widowControl w:val="0"/>
        <w:autoSpaceDE w:val="0"/>
        <w:autoSpaceDN w:val="0"/>
        <w:adjustRightInd w:val="0"/>
        <w:jc w:val="center"/>
        <w:rPr>
          <w:noProof/>
          <w:lang w:eastAsia="lt-LT"/>
        </w:rPr>
      </w:pPr>
    </w:p>
    <w:p w14:paraId="6AD7539D" w14:textId="77777777" w:rsidR="00D05896" w:rsidRDefault="00D05896" w:rsidP="00D05896">
      <w:pPr>
        <w:jc w:val="both"/>
        <w:rPr>
          <w:b/>
        </w:rPr>
      </w:pPr>
      <w:r>
        <w:rPr>
          <w:b/>
        </w:rPr>
        <w:t xml:space="preserve">                                 </w:t>
      </w:r>
    </w:p>
    <w:p w14:paraId="2AFE7472" w14:textId="77777777" w:rsidR="00D05896" w:rsidRDefault="00D05896" w:rsidP="00D05896">
      <w:pPr>
        <w:jc w:val="both"/>
        <w:rPr>
          <w:b/>
        </w:rPr>
      </w:pPr>
    </w:p>
    <w:p w14:paraId="36AEE9E7" w14:textId="61AFA94A" w:rsidR="00D05896" w:rsidRDefault="00D05896" w:rsidP="00D05896">
      <w:pPr>
        <w:jc w:val="center"/>
        <w:rPr>
          <w:b/>
        </w:rPr>
      </w:pPr>
      <w:r w:rsidRPr="00824302">
        <w:rPr>
          <w:b/>
        </w:rPr>
        <w:lastRenderedPageBreak/>
        <w:t>MINIMALŪS APLINKOS APSAUGOS KRITERIJAI</w:t>
      </w:r>
    </w:p>
    <w:p w14:paraId="6F501B7B" w14:textId="77777777" w:rsidR="00D05896" w:rsidRDefault="00D05896" w:rsidP="00D05896">
      <w:pPr>
        <w:jc w:val="both"/>
        <w:rPr>
          <w:b/>
        </w:rPr>
      </w:pPr>
    </w:p>
    <w:p w14:paraId="6F3B3258" w14:textId="77777777" w:rsidR="00D05896" w:rsidRDefault="00D05896" w:rsidP="00D05896">
      <w:pPr>
        <w:jc w:val="both"/>
      </w:pPr>
      <w:r w:rsidRPr="00824302">
        <w:t>Minimalūs aplinkos apsaugos kriterijai – privalomai taikomi aplinkos apsaugos kriterijai, patvirtinti aplinkos ministro įsakymu, atsižvelgiant į pagrindinius prekių, paslaugų ar darbų poveikio aplinkai veiksnius.</w:t>
      </w:r>
    </w:p>
    <w:p w14:paraId="4D075321" w14:textId="77777777" w:rsidR="00D05896" w:rsidRDefault="00D05896" w:rsidP="00D05896">
      <w:pPr>
        <w:suppressAutoHyphens/>
        <w:jc w:val="center"/>
        <w:rPr>
          <w:b/>
          <w:bCs/>
        </w:rPr>
      </w:pPr>
    </w:p>
    <w:p w14:paraId="2D0CE7E4" w14:textId="77777777" w:rsidR="00D05896" w:rsidRDefault="00D05896" w:rsidP="00D05896">
      <w:pPr>
        <w:suppressAutoHyphens/>
        <w:jc w:val="center"/>
        <w:rPr>
          <w:b/>
          <w:bCs/>
        </w:rPr>
      </w:pPr>
      <w:r>
        <w:rPr>
          <w:b/>
          <w:bCs/>
        </w:rPr>
        <w:t xml:space="preserve">STATYBINĖS MEDŽIAGOS </w:t>
      </w:r>
    </w:p>
    <w:p w14:paraId="6328D391" w14:textId="7EC5F6DA" w:rsidR="00D05896" w:rsidRDefault="00D05896" w:rsidP="00D05896">
      <w:pPr>
        <w:suppressAutoHyphens/>
        <w:jc w:val="both"/>
        <w:rPr>
          <w:b/>
          <w:bCs/>
        </w:rPr>
      </w:pPr>
    </w:p>
    <w:p w14:paraId="0859DC24" w14:textId="77777777" w:rsidR="00D05896" w:rsidRPr="00A44F0D" w:rsidRDefault="00D05896" w:rsidP="00D05896">
      <w:pPr>
        <w:keepNext/>
        <w:keepLines/>
        <w:ind w:firstLine="851"/>
        <w:rPr>
          <w:b/>
        </w:rPr>
      </w:pPr>
      <w:r w:rsidRPr="00A44F0D">
        <w:rPr>
          <w:b/>
        </w:rPr>
        <w:t>17. Dažai:</w:t>
      </w:r>
    </w:p>
    <w:p w14:paraId="7A5F05E6" w14:textId="77777777" w:rsidR="00D05896" w:rsidRDefault="00D05896" w:rsidP="00D05896">
      <w:pPr>
        <w:ind w:firstLine="851"/>
        <w:jc w:val="both"/>
      </w:pPr>
      <w:r>
        <w:t xml:space="preserve">17.1. paruoštų naudoti patalpų vidaus ir išorės dažų produkte lakiųjų organinių junginių (LOJ), kurių pradinė virimo temperatūra, esant standartiniam 101,3 </w:t>
      </w:r>
      <w:proofErr w:type="spellStart"/>
      <w:r>
        <w:t>kPa</w:t>
      </w:r>
      <w:proofErr w:type="spellEnd"/>
      <w:r>
        <w:t xml:space="preserve"> slėgiui, yra ne aukštesnė kaip 250 ˚C, turi būti ne daugiau kaip:</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237"/>
        <w:gridCol w:w="2127"/>
      </w:tblGrid>
      <w:tr w:rsidR="00D05896" w14:paraId="62CB4D6B"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A724AEE" w14:textId="77777777" w:rsidR="00D05896" w:rsidRDefault="00D05896" w:rsidP="00F55727">
            <w:pPr>
              <w:jc w:val="center"/>
              <w:rPr>
                <w:sz w:val="22"/>
                <w:szCs w:val="22"/>
              </w:rPr>
            </w:pPr>
            <w:r>
              <w:rPr>
                <w:sz w:val="22"/>
                <w:szCs w:val="22"/>
              </w:rPr>
              <w:t>Eil. Nr.</w:t>
            </w:r>
          </w:p>
        </w:tc>
        <w:tc>
          <w:tcPr>
            <w:tcW w:w="6237" w:type="dxa"/>
            <w:tcBorders>
              <w:top w:val="single" w:sz="4" w:space="0" w:color="auto"/>
              <w:left w:val="single" w:sz="4" w:space="0" w:color="auto"/>
              <w:bottom w:val="single" w:sz="4" w:space="0" w:color="auto"/>
              <w:right w:val="single" w:sz="4" w:space="0" w:color="auto"/>
            </w:tcBorders>
            <w:hideMark/>
          </w:tcPr>
          <w:p w14:paraId="7DB16865" w14:textId="77777777" w:rsidR="00D05896" w:rsidRDefault="00D05896" w:rsidP="00F55727">
            <w:pPr>
              <w:jc w:val="center"/>
              <w:rPr>
                <w:sz w:val="22"/>
                <w:szCs w:val="22"/>
              </w:rPr>
            </w:pPr>
            <w:r>
              <w:rPr>
                <w:sz w:val="22"/>
                <w:szCs w:val="22"/>
              </w:rPr>
              <w:t>Produkto aprašymas</w:t>
            </w:r>
          </w:p>
        </w:tc>
        <w:tc>
          <w:tcPr>
            <w:tcW w:w="2127" w:type="dxa"/>
            <w:tcBorders>
              <w:top w:val="single" w:sz="4" w:space="0" w:color="auto"/>
              <w:left w:val="single" w:sz="4" w:space="0" w:color="auto"/>
              <w:bottom w:val="single" w:sz="4" w:space="0" w:color="auto"/>
              <w:right w:val="single" w:sz="4" w:space="0" w:color="auto"/>
            </w:tcBorders>
            <w:hideMark/>
          </w:tcPr>
          <w:p w14:paraId="19FEE607" w14:textId="77777777" w:rsidR="00D05896" w:rsidRDefault="00D05896" w:rsidP="00F55727">
            <w:pPr>
              <w:jc w:val="center"/>
              <w:rPr>
                <w:sz w:val="22"/>
                <w:szCs w:val="22"/>
              </w:rPr>
            </w:pPr>
            <w:r>
              <w:rPr>
                <w:sz w:val="22"/>
                <w:szCs w:val="22"/>
              </w:rPr>
              <w:t>LOJ ribinė vertė, g/l (įskaitant vandenį)</w:t>
            </w:r>
          </w:p>
        </w:tc>
      </w:tr>
      <w:tr w:rsidR="00D05896" w14:paraId="1ACC48D5"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C65E886" w14:textId="77777777" w:rsidR="00D05896" w:rsidRDefault="00D05896" w:rsidP="00F55727">
            <w:pPr>
              <w:jc w:val="center"/>
              <w:rPr>
                <w:sz w:val="22"/>
                <w:szCs w:val="22"/>
              </w:rPr>
            </w:pPr>
            <w:r>
              <w:rPr>
                <w:sz w:val="22"/>
                <w:szCs w:val="22"/>
              </w:rPr>
              <w:t>1.</w:t>
            </w:r>
          </w:p>
        </w:tc>
        <w:tc>
          <w:tcPr>
            <w:tcW w:w="6237" w:type="dxa"/>
            <w:tcBorders>
              <w:top w:val="single" w:sz="4" w:space="0" w:color="auto"/>
              <w:left w:val="single" w:sz="4" w:space="0" w:color="auto"/>
              <w:bottom w:val="single" w:sz="4" w:space="0" w:color="auto"/>
              <w:right w:val="single" w:sz="4" w:space="0" w:color="auto"/>
            </w:tcBorders>
            <w:hideMark/>
          </w:tcPr>
          <w:p w14:paraId="5C9630AC" w14:textId="77777777" w:rsidR="00D05896" w:rsidRDefault="00D05896" w:rsidP="00F55727">
            <w:pPr>
              <w:rPr>
                <w:sz w:val="22"/>
                <w:szCs w:val="22"/>
              </w:rPr>
            </w:pPr>
            <w:r>
              <w:rPr>
                <w:sz w:val="22"/>
                <w:szCs w:val="22"/>
              </w:rPr>
              <w:t>Vidinių sienų ir lubų matinės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08D62814" w14:textId="77777777" w:rsidR="00D05896" w:rsidRDefault="00D05896" w:rsidP="00F55727">
            <w:pPr>
              <w:jc w:val="center"/>
              <w:rPr>
                <w:sz w:val="22"/>
                <w:szCs w:val="22"/>
              </w:rPr>
            </w:pPr>
            <w:r>
              <w:rPr>
                <w:sz w:val="22"/>
                <w:szCs w:val="22"/>
              </w:rPr>
              <w:t>15</w:t>
            </w:r>
          </w:p>
        </w:tc>
      </w:tr>
      <w:tr w:rsidR="00D05896" w14:paraId="1190DF30"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A12C462" w14:textId="77777777" w:rsidR="00D05896" w:rsidRDefault="00D05896" w:rsidP="00F55727">
            <w:pPr>
              <w:jc w:val="center"/>
              <w:rPr>
                <w:sz w:val="22"/>
                <w:szCs w:val="22"/>
              </w:rPr>
            </w:pPr>
            <w:r>
              <w:rPr>
                <w:sz w:val="22"/>
                <w:szCs w:val="22"/>
              </w:rPr>
              <w:t>2.</w:t>
            </w:r>
          </w:p>
        </w:tc>
        <w:tc>
          <w:tcPr>
            <w:tcW w:w="6237" w:type="dxa"/>
            <w:tcBorders>
              <w:top w:val="single" w:sz="4" w:space="0" w:color="auto"/>
              <w:left w:val="single" w:sz="4" w:space="0" w:color="auto"/>
              <w:bottom w:val="single" w:sz="4" w:space="0" w:color="auto"/>
              <w:right w:val="single" w:sz="4" w:space="0" w:color="auto"/>
            </w:tcBorders>
            <w:hideMark/>
          </w:tcPr>
          <w:p w14:paraId="2D04B580" w14:textId="77777777" w:rsidR="00D05896" w:rsidRDefault="00D05896" w:rsidP="00F55727">
            <w:pPr>
              <w:rPr>
                <w:sz w:val="22"/>
                <w:szCs w:val="22"/>
              </w:rPr>
            </w:pPr>
            <w:r>
              <w:rPr>
                <w:sz w:val="22"/>
                <w:szCs w:val="22"/>
              </w:rPr>
              <w:t>Vidinių sienų ir lubų blizgiosios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28B3B76F" w14:textId="77777777" w:rsidR="00D05896" w:rsidRDefault="00D05896" w:rsidP="00F55727">
            <w:pPr>
              <w:jc w:val="center"/>
              <w:rPr>
                <w:sz w:val="22"/>
                <w:szCs w:val="22"/>
              </w:rPr>
            </w:pPr>
            <w:r>
              <w:rPr>
                <w:sz w:val="22"/>
                <w:szCs w:val="22"/>
              </w:rPr>
              <w:t>60</w:t>
            </w:r>
          </w:p>
        </w:tc>
      </w:tr>
      <w:tr w:rsidR="00D05896" w14:paraId="6C55A7C7"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7DCF014F" w14:textId="77777777" w:rsidR="00D05896" w:rsidRDefault="00D05896" w:rsidP="00F55727">
            <w:pPr>
              <w:jc w:val="center"/>
              <w:rPr>
                <w:sz w:val="22"/>
                <w:szCs w:val="22"/>
              </w:rPr>
            </w:pPr>
            <w:r>
              <w:rPr>
                <w:sz w:val="22"/>
                <w:szCs w:val="22"/>
              </w:rPr>
              <w:t>3.</w:t>
            </w:r>
          </w:p>
        </w:tc>
        <w:tc>
          <w:tcPr>
            <w:tcW w:w="6237" w:type="dxa"/>
            <w:tcBorders>
              <w:top w:val="single" w:sz="4" w:space="0" w:color="auto"/>
              <w:left w:val="single" w:sz="4" w:space="0" w:color="auto"/>
              <w:bottom w:val="single" w:sz="4" w:space="0" w:color="auto"/>
              <w:right w:val="single" w:sz="4" w:space="0" w:color="auto"/>
            </w:tcBorders>
            <w:hideMark/>
          </w:tcPr>
          <w:p w14:paraId="097241D8" w14:textId="77777777" w:rsidR="00D05896" w:rsidRDefault="00D05896" w:rsidP="00F55727">
            <w:pPr>
              <w:rPr>
                <w:sz w:val="22"/>
                <w:szCs w:val="22"/>
              </w:rPr>
            </w:pPr>
            <w:r>
              <w:rPr>
                <w:sz w:val="22"/>
                <w:szCs w:val="22"/>
              </w:rPr>
              <w:t>Išorinių sienų mineraliniam pagrindui skirtos dangos</w:t>
            </w:r>
          </w:p>
        </w:tc>
        <w:tc>
          <w:tcPr>
            <w:tcW w:w="2127" w:type="dxa"/>
            <w:tcBorders>
              <w:top w:val="single" w:sz="4" w:space="0" w:color="auto"/>
              <w:left w:val="single" w:sz="4" w:space="0" w:color="auto"/>
              <w:bottom w:val="single" w:sz="4" w:space="0" w:color="auto"/>
              <w:right w:val="single" w:sz="4" w:space="0" w:color="auto"/>
            </w:tcBorders>
            <w:hideMark/>
          </w:tcPr>
          <w:p w14:paraId="7F549E9B" w14:textId="77777777" w:rsidR="00D05896" w:rsidRDefault="00D05896" w:rsidP="00F55727">
            <w:pPr>
              <w:jc w:val="center"/>
              <w:rPr>
                <w:sz w:val="22"/>
                <w:szCs w:val="22"/>
              </w:rPr>
            </w:pPr>
            <w:r>
              <w:rPr>
                <w:sz w:val="22"/>
                <w:szCs w:val="22"/>
              </w:rPr>
              <w:t>30</w:t>
            </w:r>
          </w:p>
        </w:tc>
      </w:tr>
      <w:tr w:rsidR="00D05896" w14:paraId="10E91355"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D1266B8" w14:textId="77777777" w:rsidR="00D05896" w:rsidRDefault="00D05896" w:rsidP="00F55727">
            <w:pPr>
              <w:jc w:val="center"/>
              <w:rPr>
                <w:sz w:val="22"/>
                <w:szCs w:val="22"/>
              </w:rPr>
            </w:pPr>
            <w:r>
              <w:rPr>
                <w:sz w:val="22"/>
                <w:szCs w:val="22"/>
              </w:rPr>
              <w:t>4.</w:t>
            </w:r>
          </w:p>
        </w:tc>
        <w:tc>
          <w:tcPr>
            <w:tcW w:w="6237" w:type="dxa"/>
            <w:tcBorders>
              <w:top w:val="single" w:sz="4" w:space="0" w:color="auto"/>
              <w:left w:val="single" w:sz="4" w:space="0" w:color="auto"/>
              <w:bottom w:val="single" w:sz="4" w:space="0" w:color="auto"/>
              <w:right w:val="single" w:sz="4" w:space="0" w:color="auto"/>
            </w:tcBorders>
            <w:hideMark/>
          </w:tcPr>
          <w:p w14:paraId="35FB6A33" w14:textId="77777777" w:rsidR="00D05896" w:rsidRDefault="00D05896" w:rsidP="00F55727">
            <w:pPr>
              <w:rPr>
                <w:sz w:val="22"/>
                <w:szCs w:val="22"/>
              </w:rPr>
            </w:pPr>
            <w:r>
              <w:rPr>
                <w:sz w:val="22"/>
                <w:szCs w:val="22"/>
              </w:rPr>
              <w:t>Vidaus ir (ar) išorės apdailos ir padengimo dažai medienai ir metalui</w:t>
            </w:r>
          </w:p>
        </w:tc>
        <w:tc>
          <w:tcPr>
            <w:tcW w:w="2127" w:type="dxa"/>
            <w:tcBorders>
              <w:top w:val="single" w:sz="4" w:space="0" w:color="auto"/>
              <w:left w:val="single" w:sz="4" w:space="0" w:color="auto"/>
              <w:bottom w:val="single" w:sz="4" w:space="0" w:color="auto"/>
              <w:right w:val="single" w:sz="4" w:space="0" w:color="auto"/>
            </w:tcBorders>
            <w:hideMark/>
          </w:tcPr>
          <w:p w14:paraId="0925F9B4" w14:textId="77777777" w:rsidR="00D05896" w:rsidRDefault="00D05896" w:rsidP="00F55727">
            <w:pPr>
              <w:jc w:val="center"/>
              <w:rPr>
                <w:sz w:val="22"/>
                <w:szCs w:val="22"/>
              </w:rPr>
            </w:pPr>
            <w:r>
              <w:rPr>
                <w:sz w:val="22"/>
                <w:szCs w:val="22"/>
              </w:rPr>
              <w:t>90</w:t>
            </w:r>
          </w:p>
        </w:tc>
      </w:tr>
      <w:tr w:rsidR="00D05896" w14:paraId="3026115B"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58976C69" w14:textId="77777777" w:rsidR="00D05896" w:rsidRDefault="00D05896" w:rsidP="00F55727">
            <w:pPr>
              <w:jc w:val="center"/>
              <w:rPr>
                <w:sz w:val="22"/>
                <w:szCs w:val="22"/>
              </w:rPr>
            </w:pPr>
            <w:r>
              <w:rPr>
                <w:sz w:val="22"/>
                <w:szCs w:val="22"/>
              </w:rPr>
              <w:t>5.</w:t>
            </w:r>
          </w:p>
        </w:tc>
        <w:tc>
          <w:tcPr>
            <w:tcW w:w="6237" w:type="dxa"/>
            <w:tcBorders>
              <w:top w:val="single" w:sz="4" w:space="0" w:color="auto"/>
              <w:left w:val="single" w:sz="4" w:space="0" w:color="auto"/>
              <w:bottom w:val="single" w:sz="4" w:space="0" w:color="auto"/>
              <w:right w:val="single" w:sz="4" w:space="0" w:color="auto"/>
            </w:tcBorders>
            <w:hideMark/>
          </w:tcPr>
          <w:p w14:paraId="4426CB64" w14:textId="77777777" w:rsidR="00D05896" w:rsidRDefault="00D05896" w:rsidP="00F55727">
            <w:pPr>
              <w:rPr>
                <w:sz w:val="22"/>
                <w:szCs w:val="22"/>
              </w:rPr>
            </w:pPr>
            <w:r>
              <w:rPr>
                <w:sz w:val="22"/>
                <w:szCs w:val="22"/>
              </w:rPr>
              <w:t>Vidaus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1F558D9A" w14:textId="77777777" w:rsidR="00D05896" w:rsidRDefault="00D05896" w:rsidP="00F55727">
            <w:pPr>
              <w:jc w:val="center"/>
              <w:rPr>
                <w:sz w:val="22"/>
                <w:szCs w:val="22"/>
              </w:rPr>
            </w:pPr>
            <w:r>
              <w:rPr>
                <w:sz w:val="22"/>
                <w:szCs w:val="22"/>
              </w:rPr>
              <w:t>75</w:t>
            </w:r>
          </w:p>
        </w:tc>
      </w:tr>
      <w:tr w:rsidR="00D05896" w14:paraId="77043C69"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3F74A3AE" w14:textId="77777777" w:rsidR="00D05896" w:rsidRDefault="00D05896" w:rsidP="00F55727">
            <w:pPr>
              <w:jc w:val="center"/>
              <w:rPr>
                <w:sz w:val="22"/>
                <w:szCs w:val="22"/>
              </w:rPr>
            </w:pPr>
            <w:r>
              <w:rPr>
                <w:sz w:val="22"/>
                <w:szCs w:val="22"/>
              </w:rPr>
              <w:t>6.</w:t>
            </w:r>
          </w:p>
        </w:tc>
        <w:tc>
          <w:tcPr>
            <w:tcW w:w="6237" w:type="dxa"/>
            <w:tcBorders>
              <w:top w:val="single" w:sz="4" w:space="0" w:color="auto"/>
              <w:left w:val="single" w:sz="4" w:space="0" w:color="auto"/>
              <w:bottom w:val="single" w:sz="4" w:space="0" w:color="auto"/>
              <w:right w:val="single" w:sz="4" w:space="0" w:color="auto"/>
            </w:tcBorders>
            <w:hideMark/>
          </w:tcPr>
          <w:p w14:paraId="78B818F5" w14:textId="77777777" w:rsidR="00D05896" w:rsidRDefault="00D05896" w:rsidP="00F55727">
            <w:pPr>
              <w:rPr>
                <w:sz w:val="22"/>
                <w:szCs w:val="22"/>
              </w:rPr>
            </w:pPr>
            <w:r>
              <w:rPr>
                <w:sz w:val="22"/>
                <w:szCs w:val="22"/>
              </w:rPr>
              <w:t>Išorės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49A26B89" w14:textId="77777777" w:rsidR="00D05896" w:rsidRDefault="00D05896" w:rsidP="00F55727">
            <w:pPr>
              <w:jc w:val="center"/>
              <w:rPr>
                <w:sz w:val="22"/>
                <w:szCs w:val="22"/>
              </w:rPr>
            </w:pPr>
            <w:r>
              <w:rPr>
                <w:sz w:val="22"/>
                <w:szCs w:val="22"/>
              </w:rPr>
              <w:t>90</w:t>
            </w:r>
          </w:p>
        </w:tc>
      </w:tr>
      <w:tr w:rsidR="00D05896" w14:paraId="6BAC690B"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788E7995" w14:textId="77777777" w:rsidR="00D05896" w:rsidRDefault="00D05896" w:rsidP="00F55727">
            <w:pPr>
              <w:jc w:val="center"/>
              <w:rPr>
                <w:sz w:val="22"/>
                <w:szCs w:val="22"/>
              </w:rPr>
            </w:pPr>
            <w:r>
              <w:rPr>
                <w:sz w:val="22"/>
                <w:szCs w:val="22"/>
              </w:rPr>
              <w:t>7.</w:t>
            </w:r>
          </w:p>
        </w:tc>
        <w:tc>
          <w:tcPr>
            <w:tcW w:w="6237" w:type="dxa"/>
            <w:tcBorders>
              <w:top w:val="single" w:sz="4" w:space="0" w:color="auto"/>
              <w:left w:val="single" w:sz="4" w:space="0" w:color="auto"/>
              <w:bottom w:val="single" w:sz="4" w:space="0" w:color="auto"/>
              <w:right w:val="single" w:sz="4" w:space="0" w:color="auto"/>
            </w:tcBorders>
            <w:hideMark/>
          </w:tcPr>
          <w:p w14:paraId="0CDB49A2" w14:textId="77777777" w:rsidR="00D05896" w:rsidRDefault="00D05896" w:rsidP="00F55727">
            <w:pPr>
              <w:rPr>
                <w:sz w:val="22"/>
                <w:szCs w:val="22"/>
              </w:rPr>
            </w:pPr>
            <w:r>
              <w:rPr>
                <w:sz w:val="22"/>
                <w:szCs w:val="22"/>
              </w:rPr>
              <w:t xml:space="preserve">Vidaus ir išorės plonasluoksniai medienos beicai </w:t>
            </w:r>
          </w:p>
        </w:tc>
        <w:tc>
          <w:tcPr>
            <w:tcW w:w="2127" w:type="dxa"/>
            <w:tcBorders>
              <w:top w:val="single" w:sz="4" w:space="0" w:color="auto"/>
              <w:left w:val="single" w:sz="4" w:space="0" w:color="auto"/>
              <w:bottom w:val="single" w:sz="4" w:space="0" w:color="auto"/>
              <w:right w:val="single" w:sz="4" w:space="0" w:color="auto"/>
            </w:tcBorders>
            <w:hideMark/>
          </w:tcPr>
          <w:p w14:paraId="53A4931C" w14:textId="77777777" w:rsidR="00D05896" w:rsidRDefault="00D05896" w:rsidP="00F55727">
            <w:pPr>
              <w:jc w:val="center"/>
              <w:rPr>
                <w:sz w:val="22"/>
                <w:szCs w:val="22"/>
              </w:rPr>
            </w:pPr>
            <w:r>
              <w:rPr>
                <w:sz w:val="22"/>
                <w:szCs w:val="22"/>
              </w:rPr>
              <w:t>75</w:t>
            </w:r>
          </w:p>
        </w:tc>
      </w:tr>
      <w:tr w:rsidR="00D05896" w14:paraId="10FAEEF7"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5046BCF6" w14:textId="77777777" w:rsidR="00D05896" w:rsidRDefault="00D05896" w:rsidP="00F55727">
            <w:pPr>
              <w:jc w:val="center"/>
              <w:rPr>
                <w:sz w:val="22"/>
                <w:szCs w:val="22"/>
              </w:rPr>
            </w:pPr>
            <w:r>
              <w:rPr>
                <w:sz w:val="22"/>
                <w:szCs w:val="22"/>
              </w:rPr>
              <w:t>8.</w:t>
            </w:r>
          </w:p>
        </w:tc>
        <w:tc>
          <w:tcPr>
            <w:tcW w:w="6237" w:type="dxa"/>
            <w:tcBorders>
              <w:top w:val="single" w:sz="4" w:space="0" w:color="auto"/>
              <w:left w:val="single" w:sz="4" w:space="0" w:color="auto"/>
              <w:bottom w:val="single" w:sz="4" w:space="0" w:color="auto"/>
              <w:right w:val="single" w:sz="4" w:space="0" w:color="auto"/>
            </w:tcBorders>
            <w:hideMark/>
          </w:tcPr>
          <w:p w14:paraId="44CC0DD9" w14:textId="77777777" w:rsidR="00D05896" w:rsidRDefault="00D05896" w:rsidP="00F55727">
            <w:pPr>
              <w:rPr>
                <w:sz w:val="22"/>
                <w:szCs w:val="22"/>
              </w:rPr>
            </w:pPr>
            <w:r>
              <w:rPr>
                <w:sz w:val="22"/>
                <w:szCs w:val="22"/>
              </w:rPr>
              <w:t xml:space="preserve">Gruntai ir rišamieji gruntai </w:t>
            </w:r>
          </w:p>
        </w:tc>
        <w:tc>
          <w:tcPr>
            <w:tcW w:w="2127" w:type="dxa"/>
            <w:tcBorders>
              <w:top w:val="single" w:sz="4" w:space="0" w:color="auto"/>
              <w:left w:val="single" w:sz="4" w:space="0" w:color="auto"/>
              <w:bottom w:val="single" w:sz="4" w:space="0" w:color="auto"/>
              <w:right w:val="single" w:sz="4" w:space="0" w:color="auto"/>
            </w:tcBorders>
            <w:hideMark/>
          </w:tcPr>
          <w:p w14:paraId="633C078F" w14:textId="77777777" w:rsidR="00D05896" w:rsidRDefault="00D05896" w:rsidP="00F55727">
            <w:pPr>
              <w:jc w:val="center"/>
              <w:rPr>
                <w:sz w:val="22"/>
                <w:szCs w:val="22"/>
              </w:rPr>
            </w:pPr>
            <w:r>
              <w:rPr>
                <w:sz w:val="22"/>
                <w:szCs w:val="22"/>
              </w:rPr>
              <w:t>15</w:t>
            </w:r>
          </w:p>
        </w:tc>
      </w:tr>
      <w:tr w:rsidR="00D05896" w14:paraId="5265FE5A"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05AE306F" w14:textId="77777777" w:rsidR="00D05896" w:rsidRDefault="00D05896" w:rsidP="00F55727">
            <w:pPr>
              <w:jc w:val="center"/>
              <w:rPr>
                <w:sz w:val="22"/>
                <w:szCs w:val="22"/>
              </w:rPr>
            </w:pPr>
            <w:r>
              <w:rPr>
                <w:sz w:val="22"/>
                <w:szCs w:val="22"/>
              </w:rPr>
              <w:t>9.</w:t>
            </w:r>
          </w:p>
        </w:tc>
        <w:tc>
          <w:tcPr>
            <w:tcW w:w="6237" w:type="dxa"/>
            <w:tcBorders>
              <w:top w:val="single" w:sz="4" w:space="0" w:color="auto"/>
              <w:left w:val="single" w:sz="4" w:space="0" w:color="auto"/>
              <w:bottom w:val="single" w:sz="4" w:space="0" w:color="auto"/>
              <w:right w:val="single" w:sz="4" w:space="0" w:color="auto"/>
            </w:tcBorders>
            <w:hideMark/>
          </w:tcPr>
          <w:p w14:paraId="0684B65E" w14:textId="77777777" w:rsidR="00D05896" w:rsidRDefault="00D05896" w:rsidP="00F55727">
            <w:pPr>
              <w:rPr>
                <w:sz w:val="22"/>
                <w:szCs w:val="22"/>
              </w:rPr>
            </w:pPr>
            <w:r>
              <w:rPr>
                <w:sz w:val="22"/>
                <w:szCs w:val="22"/>
              </w:rPr>
              <w:t>Rišamieji gruntai</w:t>
            </w:r>
          </w:p>
        </w:tc>
        <w:tc>
          <w:tcPr>
            <w:tcW w:w="2127" w:type="dxa"/>
            <w:tcBorders>
              <w:top w:val="single" w:sz="4" w:space="0" w:color="auto"/>
              <w:left w:val="single" w:sz="4" w:space="0" w:color="auto"/>
              <w:bottom w:val="single" w:sz="4" w:space="0" w:color="auto"/>
              <w:right w:val="single" w:sz="4" w:space="0" w:color="auto"/>
            </w:tcBorders>
            <w:hideMark/>
          </w:tcPr>
          <w:p w14:paraId="2C54F5CA" w14:textId="77777777" w:rsidR="00D05896" w:rsidRDefault="00D05896" w:rsidP="00F55727">
            <w:pPr>
              <w:jc w:val="center"/>
              <w:rPr>
                <w:sz w:val="22"/>
                <w:szCs w:val="22"/>
              </w:rPr>
            </w:pPr>
            <w:r>
              <w:rPr>
                <w:sz w:val="22"/>
                <w:szCs w:val="22"/>
              </w:rPr>
              <w:t>15</w:t>
            </w:r>
          </w:p>
        </w:tc>
      </w:tr>
      <w:tr w:rsidR="00D05896" w14:paraId="444F4972"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DDBB6D6" w14:textId="77777777" w:rsidR="00D05896" w:rsidRDefault="00D05896" w:rsidP="00F55727">
            <w:pPr>
              <w:jc w:val="center"/>
              <w:rPr>
                <w:sz w:val="22"/>
                <w:szCs w:val="22"/>
              </w:rPr>
            </w:pPr>
            <w:r>
              <w:rPr>
                <w:sz w:val="22"/>
                <w:szCs w:val="22"/>
              </w:rPr>
              <w:t>10.</w:t>
            </w:r>
          </w:p>
        </w:tc>
        <w:tc>
          <w:tcPr>
            <w:tcW w:w="6237" w:type="dxa"/>
            <w:tcBorders>
              <w:top w:val="single" w:sz="4" w:space="0" w:color="auto"/>
              <w:left w:val="single" w:sz="4" w:space="0" w:color="auto"/>
              <w:bottom w:val="single" w:sz="4" w:space="0" w:color="auto"/>
              <w:right w:val="single" w:sz="4" w:space="0" w:color="auto"/>
            </w:tcBorders>
            <w:hideMark/>
          </w:tcPr>
          <w:p w14:paraId="6101F80C" w14:textId="77777777" w:rsidR="00D05896" w:rsidRDefault="00D05896" w:rsidP="00F55727">
            <w:pPr>
              <w:rPr>
                <w:sz w:val="22"/>
                <w:szCs w:val="22"/>
              </w:rPr>
            </w:pPr>
            <w:proofErr w:type="spellStart"/>
            <w:r>
              <w:rPr>
                <w:sz w:val="22"/>
                <w:szCs w:val="22"/>
              </w:rPr>
              <w:t>Vienkomponentės</w:t>
            </w:r>
            <w:proofErr w:type="spellEnd"/>
            <w:r>
              <w:rPr>
                <w:sz w:val="22"/>
                <w:szCs w:val="22"/>
              </w:rPr>
              <w:t xml:space="preserve"> dangos dengimo medžiagos</w:t>
            </w:r>
          </w:p>
        </w:tc>
        <w:tc>
          <w:tcPr>
            <w:tcW w:w="2127" w:type="dxa"/>
            <w:tcBorders>
              <w:top w:val="single" w:sz="4" w:space="0" w:color="auto"/>
              <w:left w:val="single" w:sz="4" w:space="0" w:color="auto"/>
              <w:bottom w:val="single" w:sz="4" w:space="0" w:color="auto"/>
              <w:right w:val="single" w:sz="4" w:space="0" w:color="auto"/>
            </w:tcBorders>
            <w:hideMark/>
          </w:tcPr>
          <w:p w14:paraId="2395C911" w14:textId="77777777" w:rsidR="00D05896" w:rsidRDefault="00D05896" w:rsidP="00F55727">
            <w:pPr>
              <w:jc w:val="center"/>
              <w:rPr>
                <w:sz w:val="22"/>
                <w:szCs w:val="22"/>
              </w:rPr>
            </w:pPr>
            <w:r>
              <w:rPr>
                <w:sz w:val="22"/>
                <w:szCs w:val="22"/>
              </w:rPr>
              <w:t>100</w:t>
            </w:r>
          </w:p>
        </w:tc>
      </w:tr>
      <w:tr w:rsidR="00D05896" w14:paraId="024063A8"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30C18410" w14:textId="77777777" w:rsidR="00D05896" w:rsidRDefault="00D05896" w:rsidP="00F55727">
            <w:pPr>
              <w:jc w:val="center"/>
              <w:rPr>
                <w:sz w:val="22"/>
                <w:szCs w:val="22"/>
              </w:rPr>
            </w:pPr>
            <w:r>
              <w:rPr>
                <w:sz w:val="22"/>
                <w:szCs w:val="22"/>
              </w:rPr>
              <w:t>11.</w:t>
            </w:r>
          </w:p>
        </w:tc>
        <w:tc>
          <w:tcPr>
            <w:tcW w:w="6237" w:type="dxa"/>
            <w:tcBorders>
              <w:top w:val="single" w:sz="4" w:space="0" w:color="auto"/>
              <w:left w:val="single" w:sz="4" w:space="0" w:color="auto"/>
              <w:bottom w:val="single" w:sz="4" w:space="0" w:color="auto"/>
              <w:right w:val="single" w:sz="4" w:space="0" w:color="auto"/>
            </w:tcBorders>
            <w:hideMark/>
          </w:tcPr>
          <w:p w14:paraId="0AF43800" w14:textId="77777777" w:rsidR="00D05896" w:rsidRDefault="00D05896" w:rsidP="00F55727">
            <w:pPr>
              <w:rPr>
                <w:sz w:val="22"/>
                <w:szCs w:val="22"/>
              </w:rPr>
            </w:pPr>
            <w:proofErr w:type="spellStart"/>
            <w:r>
              <w:rPr>
                <w:sz w:val="22"/>
                <w:szCs w:val="22"/>
              </w:rPr>
              <w:t>Dvikomponentės</w:t>
            </w:r>
            <w:proofErr w:type="spellEnd"/>
            <w:r>
              <w:rPr>
                <w:sz w:val="22"/>
                <w:szCs w:val="22"/>
              </w:rPr>
              <w:t xml:space="preserve"> reaktyviosios dangos, skirtos specialiam galutiniam naudojimui (pvz., grindims) </w:t>
            </w:r>
          </w:p>
        </w:tc>
        <w:tc>
          <w:tcPr>
            <w:tcW w:w="2127" w:type="dxa"/>
            <w:tcBorders>
              <w:top w:val="single" w:sz="4" w:space="0" w:color="auto"/>
              <w:left w:val="single" w:sz="4" w:space="0" w:color="auto"/>
              <w:bottom w:val="single" w:sz="4" w:space="0" w:color="auto"/>
              <w:right w:val="single" w:sz="4" w:space="0" w:color="auto"/>
            </w:tcBorders>
            <w:hideMark/>
          </w:tcPr>
          <w:p w14:paraId="561517D6" w14:textId="77777777" w:rsidR="00D05896" w:rsidRDefault="00D05896" w:rsidP="00F55727">
            <w:pPr>
              <w:jc w:val="center"/>
              <w:rPr>
                <w:sz w:val="22"/>
                <w:szCs w:val="22"/>
              </w:rPr>
            </w:pPr>
            <w:r>
              <w:rPr>
                <w:sz w:val="22"/>
                <w:szCs w:val="22"/>
              </w:rPr>
              <w:t>100</w:t>
            </w:r>
          </w:p>
        </w:tc>
      </w:tr>
      <w:tr w:rsidR="00D05896" w14:paraId="778CC4CE"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7B3BE19E" w14:textId="77777777" w:rsidR="00D05896" w:rsidRDefault="00D05896" w:rsidP="00F55727">
            <w:pPr>
              <w:jc w:val="center"/>
              <w:rPr>
                <w:sz w:val="22"/>
                <w:szCs w:val="22"/>
              </w:rPr>
            </w:pPr>
            <w:r>
              <w:rPr>
                <w:sz w:val="22"/>
                <w:szCs w:val="22"/>
              </w:rPr>
              <w:t>12.</w:t>
            </w:r>
          </w:p>
        </w:tc>
        <w:tc>
          <w:tcPr>
            <w:tcW w:w="6237" w:type="dxa"/>
            <w:tcBorders>
              <w:top w:val="single" w:sz="4" w:space="0" w:color="auto"/>
              <w:left w:val="single" w:sz="4" w:space="0" w:color="auto"/>
              <w:bottom w:val="single" w:sz="4" w:space="0" w:color="auto"/>
              <w:right w:val="single" w:sz="4" w:space="0" w:color="auto"/>
            </w:tcBorders>
            <w:hideMark/>
          </w:tcPr>
          <w:p w14:paraId="434B7671" w14:textId="77777777" w:rsidR="00D05896" w:rsidRDefault="00D05896" w:rsidP="00F55727">
            <w:pPr>
              <w:rPr>
                <w:sz w:val="22"/>
                <w:szCs w:val="22"/>
              </w:rPr>
            </w:pPr>
            <w:r>
              <w:rPr>
                <w:sz w:val="22"/>
                <w:szCs w:val="22"/>
              </w:rPr>
              <w:t>Dekoratyvinės dangos</w:t>
            </w:r>
          </w:p>
        </w:tc>
        <w:tc>
          <w:tcPr>
            <w:tcW w:w="2127" w:type="dxa"/>
            <w:tcBorders>
              <w:top w:val="single" w:sz="4" w:space="0" w:color="auto"/>
              <w:left w:val="single" w:sz="4" w:space="0" w:color="auto"/>
              <w:bottom w:val="single" w:sz="4" w:space="0" w:color="auto"/>
              <w:right w:val="single" w:sz="4" w:space="0" w:color="auto"/>
            </w:tcBorders>
            <w:hideMark/>
          </w:tcPr>
          <w:p w14:paraId="410BAA30" w14:textId="77777777" w:rsidR="00D05896" w:rsidRDefault="00D05896" w:rsidP="00F55727">
            <w:pPr>
              <w:jc w:val="center"/>
              <w:rPr>
                <w:sz w:val="22"/>
                <w:szCs w:val="22"/>
              </w:rPr>
            </w:pPr>
            <w:r>
              <w:rPr>
                <w:sz w:val="22"/>
                <w:szCs w:val="22"/>
              </w:rPr>
              <w:t>90</w:t>
            </w:r>
          </w:p>
        </w:tc>
      </w:tr>
      <w:tr w:rsidR="00D05896" w14:paraId="5689AFBA"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6E671D13" w14:textId="77777777" w:rsidR="00D05896" w:rsidRDefault="00D05896" w:rsidP="00F55727">
            <w:pPr>
              <w:jc w:val="center"/>
              <w:rPr>
                <w:sz w:val="22"/>
                <w:szCs w:val="22"/>
              </w:rPr>
            </w:pPr>
            <w:r>
              <w:rPr>
                <w:sz w:val="22"/>
                <w:szCs w:val="22"/>
              </w:rPr>
              <w:t>13.</w:t>
            </w:r>
          </w:p>
        </w:tc>
        <w:tc>
          <w:tcPr>
            <w:tcW w:w="6237" w:type="dxa"/>
            <w:tcBorders>
              <w:top w:val="single" w:sz="4" w:space="0" w:color="auto"/>
              <w:left w:val="single" w:sz="4" w:space="0" w:color="auto"/>
              <w:bottom w:val="single" w:sz="4" w:space="0" w:color="auto"/>
              <w:right w:val="single" w:sz="4" w:space="0" w:color="auto"/>
            </w:tcBorders>
            <w:hideMark/>
          </w:tcPr>
          <w:p w14:paraId="04D3670E" w14:textId="77777777" w:rsidR="00D05896" w:rsidRDefault="00D05896" w:rsidP="00F55727">
            <w:pPr>
              <w:rPr>
                <w:sz w:val="22"/>
                <w:szCs w:val="22"/>
              </w:rPr>
            </w:pPr>
            <w:r>
              <w:rPr>
                <w:sz w:val="22"/>
                <w:szCs w:val="22"/>
              </w:rPr>
              <w:t xml:space="preserve">Antikoroziniai dažai </w:t>
            </w:r>
          </w:p>
        </w:tc>
        <w:tc>
          <w:tcPr>
            <w:tcW w:w="2127" w:type="dxa"/>
            <w:tcBorders>
              <w:top w:val="single" w:sz="4" w:space="0" w:color="auto"/>
              <w:left w:val="single" w:sz="4" w:space="0" w:color="auto"/>
              <w:bottom w:val="single" w:sz="4" w:space="0" w:color="auto"/>
              <w:right w:val="single" w:sz="4" w:space="0" w:color="auto"/>
            </w:tcBorders>
            <w:hideMark/>
          </w:tcPr>
          <w:p w14:paraId="3D252F05" w14:textId="77777777" w:rsidR="00D05896" w:rsidRDefault="00D05896" w:rsidP="00F55727">
            <w:pPr>
              <w:jc w:val="center"/>
              <w:rPr>
                <w:sz w:val="22"/>
                <w:szCs w:val="22"/>
              </w:rPr>
            </w:pPr>
            <w:r>
              <w:rPr>
                <w:sz w:val="22"/>
                <w:szCs w:val="22"/>
              </w:rPr>
              <w:t>80</w:t>
            </w:r>
          </w:p>
        </w:tc>
      </w:tr>
    </w:tbl>
    <w:p w14:paraId="115EAD75" w14:textId="3BD5A077" w:rsidR="007F609A" w:rsidRPr="007F609A" w:rsidRDefault="007F609A" w:rsidP="007F609A">
      <w:pPr>
        <w:autoSpaceDE w:val="0"/>
        <w:autoSpaceDN w:val="0"/>
        <w:adjustRightInd w:val="0"/>
        <w:ind w:firstLine="709"/>
        <w:jc w:val="both"/>
        <w:rPr>
          <w:rFonts w:eastAsiaTheme="minorHAnsi"/>
          <w:color w:val="000000"/>
        </w:rPr>
      </w:pPr>
      <w:r w:rsidRPr="007F609A">
        <w:rPr>
          <w:b/>
          <w:bCs/>
        </w:rPr>
        <w:t>Galimi atitiktį įrodantys dokumentai, pateikiami užsakovui iki dažymo pradžios:</w:t>
      </w:r>
      <w:r w:rsidRPr="007F609A">
        <w:rPr>
          <w:rFonts w:eastAsiaTheme="minorHAnsi"/>
          <w:color w:val="000000"/>
        </w:rPr>
        <w:t xml:space="preserve"> Ekologinis ženklas </w:t>
      </w:r>
      <w:proofErr w:type="spellStart"/>
      <w:r w:rsidRPr="007F609A">
        <w:rPr>
          <w:rFonts w:eastAsiaTheme="minorHAnsi"/>
          <w:color w:val="000000"/>
        </w:rPr>
        <w:t>European</w:t>
      </w:r>
      <w:proofErr w:type="spellEnd"/>
      <w:r w:rsidRPr="007F609A">
        <w:rPr>
          <w:rFonts w:eastAsiaTheme="minorHAnsi"/>
          <w:color w:val="000000"/>
        </w:rPr>
        <w:t xml:space="preserve"> </w:t>
      </w:r>
      <w:proofErr w:type="spellStart"/>
      <w:r w:rsidRPr="007F609A">
        <w:rPr>
          <w:rFonts w:eastAsiaTheme="minorHAnsi"/>
          <w:color w:val="000000"/>
        </w:rPr>
        <w:t>Ecolabel</w:t>
      </w:r>
      <w:proofErr w:type="spellEnd"/>
      <w:r w:rsidRPr="007F609A">
        <w:rPr>
          <w:rFonts w:eastAsiaTheme="minorHAnsi"/>
          <w:color w:val="000000"/>
        </w:rPr>
        <w:t xml:space="preserve"> arba kitas I tipo ekologinis ženklas (sertifikatas), kuris įrodytų atitiktį nustatytam reikalavimui arba LOJ kiekio skaičiavimų duomenis, pagrįstus saugos duomenų lapais, saugos duomenų lapais jeigu jie yra, arba pripažintos įstaigos arba paskelbtosios (notifikuotos) institucijos bandymų protokolas, tyrimų ataskaita ar pažyma, arba gamintojo ir (ar) tiekėjo deklaracija (pateikiant objektyvius įrodymus), kad produktas atitinka nurodytus reikalavimus, arba kiti lygiaverčiai įrodymai. </w:t>
      </w:r>
    </w:p>
    <w:p w14:paraId="2F041A4C" w14:textId="77777777" w:rsidR="00D05896" w:rsidRDefault="00D05896" w:rsidP="00D05896">
      <w:pPr>
        <w:suppressAutoHyphens/>
        <w:spacing w:line="276" w:lineRule="auto"/>
        <w:ind w:firstLine="851"/>
        <w:jc w:val="both"/>
      </w:pPr>
      <w:r>
        <w:t xml:space="preserve">17.2. patalpų vidaus ir išorės dažų sudėtyje neturi būti daugiau kaip 0,01 proc. pagal masę pavojingų cheminių medžiagų, klasifikuojamų priskiriant bet kurią iš nurodytų pavojingumo frazę pagal Reglamentą (EB) Nr. 1272/2008: toksiškos ar labai toksiškos (H300, H301, H304, H310, H311, H330, H331), toksiška patekus į akis (EUH070), kenkia organams (H370), galinčios pakenkti organams (H371), veikdamos ilgą laiką pakenkia kai kuriems organams (H372, H373), galinčios sukelti alerginę odos reakciją (H317), įkvėpus gali sukelti alerginę reakciją, astmos simptomus arba apsunkinti kvėpavimą (H334), sukeliančios paveldimus genetinius defektus (H340, H341), kancerogeninės (H350, H350i, H351), toksiškos reprodukcijai (H360D, H360F, H360FD, H360Fd, H360Df, H361f, H361d, H361fd, H362), pavojingos vandens aplinkai H400, H410, H411, H412), gali sukelti ilgalaikį kenksmingą poveikį vandens organizmams (H413), pavojinga ozono sluoksniui (EUH059). </w:t>
      </w:r>
    </w:p>
    <w:p w14:paraId="3B7E0553" w14:textId="23D4B717" w:rsidR="00B219DB" w:rsidRPr="007F609A" w:rsidRDefault="00B219DB" w:rsidP="007F609A">
      <w:pPr>
        <w:widowControl w:val="0"/>
        <w:autoSpaceDE w:val="0"/>
        <w:autoSpaceDN w:val="0"/>
        <w:adjustRightInd w:val="0"/>
        <w:ind w:firstLine="851"/>
        <w:jc w:val="both"/>
      </w:pPr>
      <w:r>
        <w:rPr>
          <w:b/>
          <w:bCs/>
        </w:rPr>
        <w:t>Galimi atitiktį įrodantys dokumentai, pateikiami užsakovui iki dažymo pradžios:</w:t>
      </w:r>
      <w:r>
        <w:t xml:space="preserve"> </w:t>
      </w:r>
      <w:r w:rsidR="007F609A">
        <w:lastRenderedPageBreak/>
        <w:t xml:space="preserve">Ekologinis ženklas </w:t>
      </w:r>
      <w:proofErr w:type="spellStart"/>
      <w:r w:rsidR="007F609A">
        <w:t>European</w:t>
      </w:r>
      <w:proofErr w:type="spellEnd"/>
      <w:r w:rsidR="007F609A">
        <w:t xml:space="preserve"> </w:t>
      </w:r>
      <w:proofErr w:type="spellStart"/>
      <w:r w:rsidR="007F609A">
        <w:t>Ecolabel</w:t>
      </w:r>
      <w:proofErr w:type="spellEnd"/>
      <w:r w:rsidR="007F609A">
        <w:t xml:space="preserve"> arba kitas I tipo ekologinis ženklas (sertifikatas), kuris įrodytų, atitiktį nustatytam reikalavimui arba saugos duomenų lapas, arba pripažintos įstaigos arba paskelbtosios (notifikuotos) institucijos bandymų protokolas, tyrimų ataskaita ar pažyma, arba kiti lygiaverčiai įrodymai.</w:t>
      </w:r>
    </w:p>
    <w:p w14:paraId="4B71B358" w14:textId="336B6E94" w:rsidR="00D05896" w:rsidRPr="005551B2" w:rsidRDefault="00D05896" w:rsidP="00D05896">
      <w:pPr>
        <w:widowControl w:val="0"/>
        <w:autoSpaceDE w:val="0"/>
        <w:autoSpaceDN w:val="0"/>
        <w:adjustRightInd w:val="0"/>
        <w:jc w:val="center"/>
      </w:pPr>
      <w:r>
        <w:rPr>
          <w:b/>
          <w:bCs/>
        </w:rPr>
        <w:t>______________________________________</w:t>
      </w:r>
    </w:p>
    <w:p w14:paraId="27D4DF6B" w14:textId="77777777" w:rsidR="00D05896" w:rsidRDefault="00D05896" w:rsidP="002A369C">
      <w:pPr>
        <w:widowControl w:val="0"/>
        <w:autoSpaceDE w:val="0"/>
        <w:autoSpaceDN w:val="0"/>
        <w:adjustRightInd w:val="0"/>
        <w:jc w:val="both"/>
        <w:sectPr w:rsidR="00D05896" w:rsidSect="00BE2334">
          <w:pgSz w:w="11906" w:h="16838" w:code="9"/>
          <w:pgMar w:top="1134" w:right="567" w:bottom="1134" w:left="1701" w:header="567" w:footer="567" w:gutter="0"/>
          <w:pgNumType w:start="1"/>
          <w:cols w:space="1296"/>
          <w:titlePg/>
          <w:docGrid w:linePitch="360"/>
        </w:sectPr>
      </w:pPr>
    </w:p>
    <w:tbl>
      <w:tblPr>
        <w:tblW w:w="2760" w:type="dxa"/>
        <w:tblInd w:w="6948" w:type="dxa"/>
        <w:tblLook w:val="01E0" w:firstRow="1" w:lastRow="1" w:firstColumn="1" w:lastColumn="1" w:noHBand="0" w:noVBand="0"/>
      </w:tblPr>
      <w:tblGrid>
        <w:gridCol w:w="2760"/>
      </w:tblGrid>
      <w:tr w:rsidR="00D16C6D" w14:paraId="2BE3B670" w14:textId="77777777" w:rsidTr="00D16C6D">
        <w:tc>
          <w:tcPr>
            <w:tcW w:w="2760" w:type="dxa"/>
          </w:tcPr>
          <w:p w14:paraId="7E520701" w14:textId="47E4654D" w:rsidR="00D16C6D" w:rsidRDefault="00D16C6D" w:rsidP="00011EEC">
            <w:pPr>
              <w:widowControl w:val="0"/>
            </w:pPr>
            <w:r>
              <w:lastRenderedPageBreak/>
              <w:br w:type="page"/>
            </w:r>
            <w:r>
              <w:br w:type="page"/>
            </w:r>
            <w:r>
              <w:br w:type="page"/>
            </w:r>
            <w:r>
              <w:br w:type="page"/>
            </w:r>
            <w:r>
              <w:br w:type="page"/>
            </w:r>
            <w:r>
              <w:br w:type="page"/>
              <w:t>Konkurso sąlygų aprašo</w:t>
            </w:r>
          </w:p>
        </w:tc>
      </w:tr>
      <w:tr w:rsidR="00D16C6D" w14:paraId="35C2E79E" w14:textId="77777777" w:rsidTr="00D16C6D">
        <w:tc>
          <w:tcPr>
            <w:tcW w:w="2760" w:type="dxa"/>
          </w:tcPr>
          <w:p w14:paraId="59DAB0F1" w14:textId="17B186E5" w:rsidR="00D16C6D" w:rsidRDefault="00D05896" w:rsidP="00011EEC">
            <w:pPr>
              <w:widowControl w:val="0"/>
            </w:pPr>
            <w:r>
              <w:t>3</w:t>
            </w:r>
            <w:r w:rsidR="00D16C6D" w:rsidRPr="003A49AB">
              <w:t xml:space="preserve"> priedas</w:t>
            </w:r>
          </w:p>
        </w:tc>
      </w:tr>
    </w:tbl>
    <w:p w14:paraId="306487BB" w14:textId="77777777" w:rsidR="00D05896" w:rsidRDefault="00D05896" w:rsidP="00D05896">
      <w:pPr>
        <w:ind w:left="180"/>
        <w:jc w:val="center"/>
        <w:rPr>
          <w:b/>
          <w:sz w:val="28"/>
          <w:szCs w:val="28"/>
        </w:rPr>
      </w:pPr>
    </w:p>
    <w:p w14:paraId="1BB7E981" w14:textId="77777777" w:rsidR="00D05896" w:rsidRDefault="00D05896" w:rsidP="00D05896">
      <w:pPr>
        <w:ind w:left="180"/>
        <w:jc w:val="center"/>
        <w:rPr>
          <w:b/>
          <w:sz w:val="28"/>
          <w:szCs w:val="28"/>
        </w:rPr>
      </w:pPr>
      <w:r>
        <w:rPr>
          <w:b/>
          <w:sz w:val="28"/>
          <w:szCs w:val="28"/>
        </w:rPr>
        <w:t>LAUKO LAIPTŲ REMONTO DARBŲ</w:t>
      </w:r>
    </w:p>
    <w:p w14:paraId="7985B8CD" w14:textId="4567A8F4" w:rsidR="00D05896" w:rsidRDefault="00D05896" w:rsidP="00D05896">
      <w:pPr>
        <w:ind w:left="180"/>
        <w:jc w:val="center"/>
        <w:rPr>
          <w:b/>
          <w:sz w:val="28"/>
          <w:szCs w:val="28"/>
        </w:rPr>
      </w:pPr>
      <w:r>
        <w:rPr>
          <w:b/>
          <w:sz w:val="28"/>
          <w:szCs w:val="28"/>
        </w:rPr>
        <w:t>TECHNINĖ SPECIFIKACIJA</w:t>
      </w:r>
      <w:r w:rsidR="00A93405">
        <w:rPr>
          <w:b/>
          <w:sz w:val="28"/>
          <w:szCs w:val="28"/>
        </w:rPr>
        <w:t xml:space="preserve"> II PIRKIMO DALIAI</w:t>
      </w:r>
    </w:p>
    <w:p w14:paraId="10896532" w14:textId="77777777" w:rsidR="00D05896" w:rsidRPr="00B56A9E" w:rsidRDefault="00D05896" w:rsidP="00D05896">
      <w:pPr>
        <w:tabs>
          <w:tab w:val="left" w:pos="3192"/>
          <w:tab w:val="right" w:leader="underscore" w:pos="8640"/>
        </w:tabs>
        <w:ind w:left="5103" w:hanging="4923"/>
        <w:jc w:val="center"/>
        <w:rPr>
          <w:b/>
          <w:bCs/>
        </w:rPr>
      </w:pPr>
    </w:p>
    <w:p w14:paraId="01FBF514" w14:textId="77777777" w:rsidR="00D05896" w:rsidRPr="00B27166" w:rsidRDefault="00D05896" w:rsidP="008F06B8">
      <w:pPr>
        <w:widowControl w:val="0"/>
        <w:numPr>
          <w:ilvl w:val="0"/>
          <w:numId w:val="24"/>
        </w:numPr>
        <w:autoSpaceDE w:val="0"/>
        <w:autoSpaceDN w:val="0"/>
        <w:adjustRightInd w:val="0"/>
        <w:ind w:left="1276" w:hanging="425"/>
        <w:jc w:val="both"/>
      </w:pPr>
      <w:r w:rsidRPr="00B27166">
        <w:rPr>
          <w:b/>
        </w:rPr>
        <w:t>P</w:t>
      </w:r>
      <w:r>
        <w:rPr>
          <w:b/>
        </w:rPr>
        <w:t>ir</w:t>
      </w:r>
      <w:r w:rsidRPr="00B27166">
        <w:rPr>
          <w:b/>
        </w:rPr>
        <w:t>kimo objektas</w:t>
      </w:r>
      <w:r w:rsidRPr="00B27166">
        <w:t xml:space="preserve"> – </w:t>
      </w:r>
      <w:r>
        <w:t>Lauko laiptų remonto darbai (4 vnt.)</w:t>
      </w:r>
    </w:p>
    <w:p w14:paraId="39F59F70" w14:textId="77777777" w:rsidR="00D05896" w:rsidRPr="00B27166" w:rsidRDefault="00D05896" w:rsidP="008F06B8">
      <w:pPr>
        <w:widowControl w:val="0"/>
        <w:numPr>
          <w:ilvl w:val="0"/>
          <w:numId w:val="24"/>
        </w:numPr>
        <w:autoSpaceDE w:val="0"/>
        <w:autoSpaceDN w:val="0"/>
        <w:adjustRightInd w:val="0"/>
        <w:ind w:left="0" w:firstLine="851"/>
        <w:jc w:val="both"/>
      </w:pPr>
      <w:r w:rsidRPr="00B27166">
        <w:rPr>
          <w:b/>
        </w:rPr>
        <w:t>Statybos vieta</w:t>
      </w:r>
      <w:r w:rsidRPr="00B27166">
        <w:t xml:space="preserve"> – </w:t>
      </w:r>
      <w:r>
        <w:t>Lopšelio - darželio</w:t>
      </w:r>
      <w:r w:rsidRPr="00B27166">
        <w:t xml:space="preserve"> „</w:t>
      </w:r>
      <w:r>
        <w:t>Švyturėlis</w:t>
      </w:r>
      <w:r w:rsidRPr="00B27166">
        <w:t xml:space="preserve">“  </w:t>
      </w:r>
      <w:proofErr w:type="spellStart"/>
      <w:r>
        <w:t>Kalnupės</w:t>
      </w:r>
      <w:proofErr w:type="spellEnd"/>
      <w:r>
        <w:t xml:space="preserve"> g. 20</w:t>
      </w:r>
      <w:r w:rsidRPr="00B27166">
        <w:t xml:space="preserve">, Klaipėda </w:t>
      </w:r>
    </w:p>
    <w:p w14:paraId="1EF254BF" w14:textId="77777777" w:rsidR="00D05896" w:rsidRDefault="00D05896" w:rsidP="008F06B8">
      <w:pPr>
        <w:widowControl w:val="0"/>
        <w:numPr>
          <w:ilvl w:val="0"/>
          <w:numId w:val="24"/>
        </w:numPr>
        <w:autoSpaceDE w:val="0"/>
        <w:autoSpaceDN w:val="0"/>
        <w:adjustRightInd w:val="0"/>
        <w:ind w:left="0" w:firstLine="851"/>
        <w:jc w:val="both"/>
      </w:pPr>
      <w:r w:rsidRPr="00B27166">
        <w:rPr>
          <w:b/>
        </w:rPr>
        <w:t>Statybos rūšis</w:t>
      </w:r>
      <w:r w:rsidRPr="00B56A9E">
        <w:t xml:space="preserve"> – paprastasis remontas</w:t>
      </w:r>
    </w:p>
    <w:p w14:paraId="51A9F1B0" w14:textId="21167EF7" w:rsidR="00D05896" w:rsidRDefault="00D05896" w:rsidP="008F06B8">
      <w:pPr>
        <w:widowControl w:val="0"/>
        <w:numPr>
          <w:ilvl w:val="0"/>
          <w:numId w:val="24"/>
        </w:numPr>
        <w:autoSpaceDE w:val="0"/>
        <w:autoSpaceDN w:val="0"/>
        <w:adjustRightInd w:val="0"/>
        <w:ind w:left="0" w:firstLine="851"/>
        <w:jc w:val="both"/>
      </w:pPr>
      <w:r w:rsidRPr="00E50F8C">
        <w:rPr>
          <w:b/>
        </w:rPr>
        <w:t>Trumpas darbų aprašymas</w:t>
      </w:r>
      <w:r w:rsidRPr="00640274">
        <w:t>:</w:t>
      </w:r>
      <w:r>
        <w:t xml:space="preserve">  Pažeminamos laiptų pakopos ir aikštelė, išardant betono (iki 8 cm) sluoksnį (1- 2 pav</w:t>
      </w:r>
      <w:r w:rsidR="00030125">
        <w:t>.</w:t>
      </w:r>
      <w:r>
        <w:t>). Išvežamas statybinis laužas. Ant laiptų pakopų ir aikštelių formuojamas naujas betoninis pagrindas ant kurio montuojamos betoninės trinkelės (1-2 pav.).  Įrengiami apsauginiai nerūdijančio plieno turėklai su dvigubais porankiais ir tvorelės  (1-4 pav.) – suderinus su Užsakovu.  Nuimamos senos vidaus akmens masės plytelės  (4-6 pav.). Paruošiamas pagrindas naujoms plytelėms klijuoti. Klijuojamos naujos lauko laiptų klinkerio plytelės (pav. 4-6). Iš viso remontuojami 4 vnt. laiptų.</w:t>
      </w:r>
    </w:p>
    <w:p w14:paraId="7FA9BFA8" w14:textId="77777777" w:rsidR="00D05896" w:rsidRDefault="00D05896" w:rsidP="00D05896">
      <w:pPr>
        <w:widowControl w:val="0"/>
        <w:autoSpaceDE w:val="0"/>
        <w:autoSpaceDN w:val="0"/>
        <w:adjustRightInd w:val="0"/>
        <w:jc w:val="both"/>
        <w:rPr>
          <w:b/>
        </w:rPr>
      </w:pPr>
      <w:r>
        <w:rPr>
          <w:bCs/>
        </w:rPr>
        <w:t xml:space="preserve">              </w:t>
      </w:r>
      <w:r w:rsidRPr="00B56A9E">
        <w:rPr>
          <w:b/>
        </w:rPr>
        <w:t>Rangovas privalo:</w:t>
      </w:r>
    </w:p>
    <w:p w14:paraId="2E2A7E41" w14:textId="77777777" w:rsidR="00D05896" w:rsidRDefault="00D05896" w:rsidP="008F06B8">
      <w:pPr>
        <w:widowControl w:val="0"/>
        <w:numPr>
          <w:ilvl w:val="0"/>
          <w:numId w:val="24"/>
        </w:numPr>
        <w:autoSpaceDE w:val="0"/>
        <w:autoSpaceDN w:val="0"/>
        <w:adjustRightInd w:val="0"/>
        <w:ind w:left="0" w:firstLine="851"/>
        <w:jc w:val="both"/>
      </w:pPr>
      <w:r w:rsidRPr="00E65449">
        <w:t>Atliktiems paprastojo remonto darbams Rangovas privalo suteikti ne trumpesnį kaip LR Statybos įstatyme ir paveldo tvarkybos reglamentuose nurodytus garantinius terminus.</w:t>
      </w:r>
    </w:p>
    <w:p w14:paraId="2F3A3E95" w14:textId="77777777" w:rsidR="00D05896" w:rsidRPr="00B56A9E" w:rsidRDefault="00D05896" w:rsidP="008F06B8">
      <w:pPr>
        <w:widowControl w:val="0"/>
        <w:numPr>
          <w:ilvl w:val="0"/>
          <w:numId w:val="24"/>
        </w:numPr>
        <w:autoSpaceDE w:val="0"/>
        <w:autoSpaceDN w:val="0"/>
        <w:adjustRightInd w:val="0"/>
        <w:ind w:left="0" w:firstLine="851"/>
        <w:jc w:val="both"/>
      </w:pPr>
      <w:r>
        <w:t>V</w:t>
      </w:r>
      <w:r w:rsidRPr="00B56A9E">
        <w:t>ykdyti ir užbaigti Darbus pagal Sutartį, vadovaudamasis techninėse specifikacijose</w:t>
      </w:r>
      <w:r>
        <w:t xml:space="preserve"> </w:t>
      </w:r>
      <w:r w:rsidRPr="00B56A9E">
        <w:t>numatytais sprendiniais, laikydamasis Lietuvos Respublikoje galiojančių įstatymų, įstatymų įgyvendinamųjų teisės aktų, normatyvinių statybos techninių dokumentų reikalavimų.</w:t>
      </w:r>
    </w:p>
    <w:p w14:paraId="687FB218" w14:textId="77777777" w:rsidR="00D05896" w:rsidRPr="00B56A9E" w:rsidRDefault="00D05896" w:rsidP="008F06B8">
      <w:pPr>
        <w:widowControl w:val="0"/>
        <w:numPr>
          <w:ilvl w:val="0"/>
          <w:numId w:val="24"/>
        </w:numPr>
        <w:autoSpaceDE w:val="0"/>
        <w:autoSpaceDN w:val="0"/>
        <w:adjustRightInd w:val="0"/>
        <w:ind w:left="0" w:firstLine="851"/>
        <w:jc w:val="both"/>
      </w:pPr>
      <w:r w:rsidRPr="00B56A9E">
        <w:t xml:space="preserve">Darbus vykdyti pagal galiojančius normatyvinius statybos techninius </w:t>
      </w:r>
      <w:r>
        <w:t>reglamentus</w:t>
      </w:r>
      <w:r w:rsidRPr="00B56A9E">
        <w:t>;</w:t>
      </w:r>
    </w:p>
    <w:p w14:paraId="05E02601" w14:textId="77777777" w:rsidR="00D05896" w:rsidRDefault="00D05896" w:rsidP="008F06B8">
      <w:pPr>
        <w:widowControl w:val="0"/>
        <w:numPr>
          <w:ilvl w:val="0"/>
          <w:numId w:val="24"/>
        </w:numPr>
        <w:autoSpaceDE w:val="0"/>
        <w:autoSpaceDN w:val="0"/>
        <w:adjustRightInd w:val="0"/>
        <w:ind w:left="0" w:firstLine="851"/>
        <w:jc w:val="both"/>
      </w:pPr>
      <w:r w:rsidRPr="00B56A9E">
        <w:t>Pateikti</w:t>
      </w:r>
      <w:r>
        <w:t xml:space="preserve"> (prieš atliekant darbus)</w:t>
      </w:r>
      <w:r w:rsidRPr="00B56A9E">
        <w:t xml:space="preserve"> </w:t>
      </w:r>
      <w:r>
        <w:t xml:space="preserve">numatomų naudoti </w:t>
      </w:r>
      <w:r w:rsidRPr="00B56A9E">
        <w:t>statybos produktų ati</w:t>
      </w:r>
      <w:r>
        <w:t>tikties</w:t>
      </w:r>
      <w:r w:rsidRPr="00B56A9E">
        <w:t xml:space="preserve"> dokumentus</w:t>
      </w:r>
      <w:r>
        <w:t>.</w:t>
      </w:r>
    </w:p>
    <w:p w14:paraId="031E9B54" w14:textId="77777777" w:rsidR="00D05896" w:rsidRDefault="00D05896" w:rsidP="008F06B8">
      <w:pPr>
        <w:widowControl w:val="0"/>
        <w:numPr>
          <w:ilvl w:val="0"/>
          <w:numId w:val="24"/>
        </w:numPr>
        <w:autoSpaceDE w:val="0"/>
        <w:autoSpaceDN w:val="0"/>
        <w:adjustRightInd w:val="0"/>
        <w:ind w:left="0" w:firstLine="851"/>
        <w:jc w:val="both"/>
      </w:pPr>
      <w:r>
        <w:t>Fiksuoti darbų eiliškumą etapais:  1 prieš pradedant darbus, 2) atidengus paslėptas konstrukcijas, 3) atlikus darbus prieš uždengiant konstrukcijas, 4) pilnai atlikus darbus. Foto fiksacijos turi būti siunčiamos darbų eigoje, darbų priežiūrą vykdančiam savivaldybės specialistui.</w:t>
      </w:r>
    </w:p>
    <w:p w14:paraId="4839AA60" w14:textId="77777777" w:rsidR="00D05896" w:rsidRDefault="00D05896" w:rsidP="008F06B8">
      <w:pPr>
        <w:widowControl w:val="0"/>
        <w:numPr>
          <w:ilvl w:val="0"/>
          <w:numId w:val="24"/>
        </w:numPr>
        <w:autoSpaceDE w:val="0"/>
        <w:autoSpaceDN w:val="0"/>
        <w:adjustRightInd w:val="0"/>
        <w:ind w:left="0" w:firstLine="851"/>
        <w:jc w:val="both"/>
      </w:pPr>
      <w:r w:rsidRPr="00B56A9E">
        <w:t xml:space="preserve">Darbų eigoje atsiradusias statybines šiukšles išvežti </w:t>
      </w:r>
      <w:r>
        <w:t>iš teritorijos.</w:t>
      </w:r>
    </w:p>
    <w:p w14:paraId="6749FBF1" w14:textId="77777777" w:rsidR="00D05896" w:rsidRDefault="00D05896" w:rsidP="008F06B8">
      <w:pPr>
        <w:widowControl w:val="0"/>
        <w:numPr>
          <w:ilvl w:val="0"/>
          <w:numId w:val="24"/>
        </w:numPr>
        <w:autoSpaceDE w:val="0"/>
        <w:autoSpaceDN w:val="0"/>
        <w:adjustRightInd w:val="0"/>
        <w:ind w:left="0" w:firstLine="851"/>
        <w:jc w:val="both"/>
      </w:pPr>
      <w:r>
        <w:t>Darbus atlikti</w:t>
      </w:r>
      <w:r w:rsidRPr="00FE65FB">
        <w:t xml:space="preserve"> vadovaujantis: Lietuvos Respublikos statybos įstatymo, techninių reikalavimų statybos reglamento STR reikalavimais, Lietuvos Respublikos priešgaisrinės saugos įstatymo reikalavimais</w:t>
      </w:r>
      <w:r>
        <w:t>, Lietuvos higienos normos HN 75:2016 „Ikimokyklinio ir priešmokyklinio ugdymo programų vykdymo bendrieji sveikatos saugos reikalavimai“.</w:t>
      </w:r>
    </w:p>
    <w:p w14:paraId="72DC921A" w14:textId="77777777" w:rsidR="00D05896" w:rsidRDefault="00D05896" w:rsidP="00D05896">
      <w:pPr>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7087"/>
      </w:tblGrid>
      <w:tr w:rsidR="00D05896" w:rsidRPr="00F849E5" w14:paraId="55DD39BF" w14:textId="77777777" w:rsidTr="00F55727">
        <w:tc>
          <w:tcPr>
            <w:tcW w:w="2552" w:type="dxa"/>
          </w:tcPr>
          <w:p w14:paraId="12DDF0B3" w14:textId="77777777" w:rsidR="00D05896" w:rsidRDefault="00D05896" w:rsidP="00F55727">
            <w:pPr>
              <w:snapToGrid w:val="0"/>
              <w:jc w:val="center"/>
            </w:pPr>
          </w:p>
          <w:p w14:paraId="6767C33D" w14:textId="77777777" w:rsidR="00D05896" w:rsidRPr="00F849E5" w:rsidRDefault="00D05896" w:rsidP="00F55727">
            <w:pPr>
              <w:snapToGrid w:val="0"/>
              <w:jc w:val="center"/>
            </w:pPr>
            <w:r>
              <w:t>Betonavimo darbai</w:t>
            </w:r>
          </w:p>
        </w:tc>
        <w:tc>
          <w:tcPr>
            <w:tcW w:w="7087" w:type="dxa"/>
          </w:tcPr>
          <w:p w14:paraId="12B9EE8E" w14:textId="77777777" w:rsidR="00D05896" w:rsidRPr="00F849E5" w:rsidRDefault="00D05896" w:rsidP="00D05896">
            <w:pPr>
              <w:pStyle w:val="Sraopastraipa"/>
              <w:numPr>
                <w:ilvl w:val="0"/>
                <w:numId w:val="20"/>
              </w:numPr>
              <w:shd w:val="clear" w:color="auto" w:fill="FFFFFF"/>
              <w:snapToGrid w:val="0"/>
              <w:spacing w:line="264" w:lineRule="exact"/>
              <w:jc w:val="both"/>
            </w:pPr>
            <w:r w:rsidRPr="00F849E5">
              <w:t>Betonavimo darbai turi būti atliekami vadovaujantis Lietuvos statybininkų asociacijos patvirtintomis statybos taisyklėmis ST121895674.06:2009 „Apdailos darbai“. Betono pasluoksnio įrengimui naudoti C12/15 betoną. Betono mišiniai turi atitikti LST EN 206–1:2000 reikalavimus. Betono mišinio sudėtis ir komponentai (cementas, užpildai, vanduo ir kitos medžiagos) turi atitikti visas mišinio ir sukietėjusio betono savybes (plastiškumą, tankį, stiprį, ilgaamžiškumą). Sudėtis turi būti tokia, kad mišinys nesisluoksniuotų, neatsiskirtų cementinis pienas, kad jį sutankinus betono struktūra būtų tanki</w:t>
            </w:r>
            <w:r>
              <w:t>.</w:t>
            </w:r>
            <w:r w:rsidRPr="00F849E5">
              <w:t xml:space="preserve"> </w:t>
            </w:r>
          </w:p>
          <w:p w14:paraId="02016693" w14:textId="77777777" w:rsidR="00D05896" w:rsidRPr="00F849E5" w:rsidRDefault="00D05896" w:rsidP="00D05896">
            <w:pPr>
              <w:pStyle w:val="Sraopastraipa"/>
              <w:numPr>
                <w:ilvl w:val="0"/>
                <w:numId w:val="20"/>
              </w:numPr>
              <w:shd w:val="clear" w:color="auto" w:fill="FFFFFF"/>
              <w:spacing w:line="264" w:lineRule="exact"/>
              <w:jc w:val="both"/>
            </w:pPr>
            <w:r w:rsidRPr="00F849E5">
              <w:t>Monolitinio betono kloj</w:t>
            </w:r>
            <w:r>
              <w:t>i</w:t>
            </w:r>
            <w:r w:rsidRPr="00F849E5">
              <w:t xml:space="preserve">mas turi būti pagal LST ISO 4109 – masyvioms konstrukcijoms – </w:t>
            </w:r>
            <w:smartTag w:uri="urn:schemas-microsoft-com:office:smarttags" w:element="metricconverter">
              <w:smartTagPr>
                <w:attr w:name="ProductID" w:val="50 mm"/>
              </w:smartTagPr>
              <w:r w:rsidRPr="00F849E5">
                <w:t>50 mm</w:t>
              </w:r>
            </w:smartTag>
            <w:r w:rsidRPr="00F849E5">
              <w:t xml:space="preserve">, kitoms konstrukcijoms – iki </w:t>
            </w:r>
            <w:smartTag w:uri="urn:schemas-microsoft-com:office:smarttags" w:element="metricconverter">
              <w:smartTagPr>
                <w:attr w:name="ProductID" w:val="90 mm"/>
              </w:smartTagPr>
              <w:r w:rsidRPr="00F849E5">
                <w:t>90 mm</w:t>
              </w:r>
            </w:smartTag>
            <w:r w:rsidRPr="00F849E5">
              <w:t>.</w:t>
            </w:r>
          </w:p>
          <w:p w14:paraId="0AC8D698" w14:textId="77777777" w:rsidR="00D05896" w:rsidRPr="00F849E5" w:rsidRDefault="00D05896" w:rsidP="00D05896">
            <w:pPr>
              <w:pStyle w:val="Sraopastraipa"/>
              <w:numPr>
                <w:ilvl w:val="0"/>
                <w:numId w:val="20"/>
              </w:numPr>
              <w:shd w:val="clear" w:color="auto" w:fill="FFFFFF"/>
              <w:spacing w:line="264" w:lineRule="exact"/>
              <w:jc w:val="both"/>
            </w:pPr>
            <w:r w:rsidRPr="00F849E5">
              <w:t xml:space="preserve">Vandens – cemento santykis turi būti 0,35 – 0,70 ribose. Betono mišinyje neturi būti žalingų elementų, kurie pakenktų betono ilgaamžiškumui ir sukeltų armatūros koroziją. Betono komponentai dozuojami pagal masę. Betono mišinys klojamas horizontaliais sluoksniais visame betonuojamos konstrukcijos plote. Vietiniai betono paviršiaus nelygumai  ± </w:t>
            </w:r>
            <w:smartTag w:uri="urn:schemas-microsoft-com:office:smarttags" w:element="metricconverter">
              <w:smartTagPr>
                <w:attr w:name="ProductID" w:val="5 mm"/>
              </w:smartTagPr>
              <w:r w:rsidRPr="00F849E5">
                <w:t>5 mm</w:t>
              </w:r>
            </w:smartTag>
            <w:r w:rsidRPr="00F849E5">
              <w:t>.</w:t>
            </w:r>
          </w:p>
        </w:tc>
      </w:tr>
      <w:tr w:rsidR="00D05896" w:rsidRPr="00F849E5" w14:paraId="22315FC5" w14:textId="77777777" w:rsidTr="00F55727">
        <w:tc>
          <w:tcPr>
            <w:tcW w:w="2552" w:type="dxa"/>
          </w:tcPr>
          <w:p w14:paraId="22FD2B85" w14:textId="77777777" w:rsidR="00D05896" w:rsidRDefault="00D05896" w:rsidP="00F55727">
            <w:pPr>
              <w:snapToGrid w:val="0"/>
              <w:jc w:val="center"/>
            </w:pPr>
          </w:p>
        </w:tc>
        <w:tc>
          <w:tcPr>
            <w:tcW w:w="7087" w:type="dxa"/>
          </w:tcPr>
          <w:p w14:paraId="657B6162" w14:textId="77777777" w:rsidR="00D05896" w:rsidRDefault="00D05896" w:rsidP="00F55727">
            <w:pPr>
              <w:pStyle w:val="Sraopastraipa"/>
              <w:shd w:val="clear" w:color="auto" w:fill="FFFFFF"/>
              <w:tabs>
                <w:tab w:val="left" w:leader="hyphen" w:pos="2277"/>
                <w:tab w:val="left" w:leader="dot" w:pos="2873"/>
                <w:tab w:val="left" w:leader="hyphen" w:pos="4256"/>
              </w:tabs>
              <w:spacing w:before="7"/>
              <w:ind w:left="755"/>
              <w:jc w:val="both"/>
            </w:pPr>
            <w:r>
              <w:t xml:space="preserve">Paviršiaus paruošimui Trinkelių klijavimui naudoti </w:t>
            </w:r>
            <w:r w:rsidRPr="000818E5">
              <w:t>skvarbi</w:t>
            </w:r>
            <w:r>
              <w:t>ą</w:t>
            </w:r>
            <w:r w:rsidRPr="000818E5">
              <w:t>j</w:t>
            </w:r>
            <w:r>
              <w:t>ą</w:t>
            </w:r>
            <w:r w:rsidRPr="000818E5">
              <w:t xml:space="preserve"> betono hidroizoliacij</w:t>
            </w:r>
            <w:r>
              <w:t>ą PENETRON arba analogišką.</w:t>
            </w:r>
          </w:p>
          <w:p w14:paraId="328B39B3" w14:textId="49348D16" w:rsidR="00D05896" w:rsidRPr="00F849E5" w:rsidRDefault="00D05896" w:rsidP="00430CBE">
            <w:pPr>
              <w:pStyle w:val="Sraopastraipa"/>
              <w:shd w:val="clear" w:color="auto" w:fill="FFFFFF"/>
              <w:tabs>
                <w:tab w:val="left" w:leader="hyphen" w:pos="2277"/>
                <w:tab w:val="left" w:leader="dot" w:pos="2873"/>
                <w:tab w:val="left" w:leader="hyphen" w:pos="4256"/>
              </w:tabs>
              <w:spacing w:before="7"/>
              <w:ind w:left="755"/>
              <w:jc w:val="both"/>
            </w:pPr>
            <w:r>
              <w:lastRenderedPageBreak/>
              <w:t xml:space="preserve">Klijai  ALPOL  AK518 arba analogiški, siūlų užpildas mažai vandens įgeriantis, su specialiais priedais nuo pelėsio, grybelio, ATLAS ARTIS arba analogiškas. </w:t>
            </w:r>
          </w:p>
        </w:tc>
      </w:tr>
      <w:tr w:rsidR="00D05896" w:rsidRPr="00F849E5" w14:paraId="0E4C7B61" w14:textId="77777777" w:rsidTr="00F55727">
        <w:tc>
          <w:tcPr>
            <w:tcW w:w="2552" w:type="dxa"/>
          </w:tcPr>
          <w:p w14:paraId="5B33D6F1" w14:textId="77777777" w:rsidR="00D05896" w:rsidRDefault="00D05896" w:rsidP="00F55727">
            <w:pPr>
              <w:snapToGrid w:val="0"/>
              <w:jc w:val="center"/>
            </w:pPr>
          </w:p>
          <w:p w14:paraId="6EC9B53D" w14:textId="77777777" w:rsidR="00D05896" w:rsidRPr="00F849E5" w:rsidRDefault="00D05896" w:rsidP="00F55727">
            <w:pPr>
              <w:snapToGrid w:val="0"/>
              <w:jc w:val="center"/>
            </w:pPr>
            <w:r>
              <w:t>Paviršių dažymas</w:t>
            </w:r>
          </w:p>
        </w:tc>
        <w:tc>
          <w:tcPr>
            <w:tcW w:w="7087" w:type="dxa"/>
          </w:tcPr>
          <w:p w14:paraId="4B3ACF42" w14:textId="77777777" w:rsidR="00D05896" w:rsidRPr="00676C76"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76C76">
              <w:t xml:space="preserve">Visi dažomi paviršiai turi būti vientisi, švarūs, sausi, lygūs. </w:t>
            </w:r>
            <w:r>
              <w:t>D</w:t>
            </w:r>
            <w:r w:rsidRPr="00676C76">
              <w:t xml:space="preserve">ažai turi būti atsparūs cheminių valymo priemonių poveikiui, atsparus drėgmei ir trynimui.  </w:t>
            </w:r>
          </w:p>
          <w:p w14:paraId="2A2DF89C" w14:textId="77777777" w:rsidR="00D05896"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76C76">
              <w:t xml:space="preserve">Dažai turi būti tiekiami vieno gamintojo, paruošti naudoti. . </w:t>
            </w:r>
            <w:r>
              <w:t>D</w:t>
            </w:r>
            <w:r w:rsidRPr="00676C76">
              <w:t xml:space="preserve">ažomi vieną kartą, o išdžiūvę dar kartą šlifuojami ir antrą kartą dažomi.  </w:t>
            </w:r>
          </w:p>
          <w:p w14:paraId="40A74626" w14:textId="77777777" w:rsidR="00D05896" w:rsidRPr="00676C76" w:rsidRDefault="00D05896" w:rsidP="00D05896">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76C76">
              <w:t>Reikalavimai dangos sluoksniams</w:t>
            </w:r>
          </w:p>
          <w:p w14:paraId="6C3AF299" w14:textId="77777777" w:rsidR="00D05896" w:rsidRPr="00676C76" w:rsidRDefault="00D05896" w:rsidP="00D05896">
            <w:pPr>
              <w:pStyle w:val="Sraopastraipa"/>
              <w:numPr>
                <w:ilvl w:val="0"/>
                <w:numId w:val="22"/>
              </w:numPr>
              <w:shd w:val="clear" w:color="auto" w:fill="FFFFFF"/>
              <w:jc w:val="both"/>
            </w:pPr>
            <w:r w:rsidRPr="00676C76">
              <w:t>kiekvieno sluoksnio paviršiai turi būti lygūs, be nuotekų;</w:t>
            </w:r>
          </w:p>
          <w:p w14:paraId="2C79CCC5" w14:textId="77777777" w:rsidR="00D05896" w:rsidRPr="00676C76" w:rsidRDefault="00D05896" w:rsidP="00D05896">
            <w:pPr>
              <w:pStyle w:val="Sraopastraipa"/>
              <w:numPr>
                <w:ilvl w:val="0"/>
                <w:numId w:val="22"/>
              </w:numPr>
              <w:shd w:val="clear" w:color="auto" w:fill="FFFFFF"/>
              <w:jc w:val="both"/>
            </w:pPr>
            <w:r w:rsidRPr="00676C76">
              <w:t>dažų sluoksnis turi būti tvirtai ir tolygiai sukibęs su dengiamuoju paviršiumi;</w:t>
            </w:r>
          </w:p>
          <w:p w14:paraId="57B17EB3" w14:textId="77777777" w:rsidR="00D05896" w:rsidRPr="00676C76" w:rsidRDefault="00D05896" w:rsidP="00D05896">
            <w:pPr>
              <w:pStyle w:val="Sraopastraipa"/>
              <w:numPr>
                <w:ilvl w:val="0"/>
                <w:numId w:val="22"/>
              </w:numPr>
              <w:shd w:val="clear" w:color="auto" w:fill="FFFFFF"/>
              <w:jc w:val="both"/>
            </w:pPr>
            <w:r w:rsidRPr="00676C76">
              <w:t>dažytų paviršių kokybė turi būti vertinama tik dažams visiškai išdžiūvus;</w:t>
            </w:r>
          </w:p>
          <w:p w14:paraId="4F5690C3" w14:textId="77777777" w:rsidR="00D05896" w:rsidRPr="00676C76" w:rsidRDefault="00D05896" w:rsidP="00D05896">
            <w:pPr>
              <w:pStyle w:val="Sraopastraipa"/>
              <w:numPr>
                <w:ilvl w:val="0"/>
                <w:numId w:val="22"/>
              </w:numPr>
              <w:shd w:val="clear" w:color="auto" w:fill="FFFFFF"/>
              <w:jc w:val="both"/>
            </w:pPr>
            <w:r w:rsidRPr="00676C76">
              <w:t xml:space="preserve">vietiniai ištaisymai </w:t>
            </w:r>
            <w:r>
              <w:t>1</w:t>
            </w:r>
            <w:r w:rsidRPr="00676C76">
              <w:t xml:space="preserve"> m atstumu nuo paviršiaus neturi būti matomi;</w:t>
            </w:r>
          </w:p>
          <w:p w14:paraId="46FC6CB8" w14:textId="77777777" w:rsidR="00D05896" w:rsidRPr="00676C76" w:rsidRDefault="00D05896" w:rsidP="00D05896">
            <w:pPr>
              <w:pStyle w:val="Sraopastraipa"/>
              <w:numPr>
                <w:ilvl w:val="0"/>
                <w:numId w:val="22"/>
              </w:numPr>
              <w:shd w:val="clear" w:color="auto" w:fill="FFFFFF"/>
              <w:jc w:val="both"/>
            </w:pPr>
            <w:r w:rsidRPr="00676C76">
              <w:t>paviršiai, padengti dažais, turi būti vienodo tono, be dėmių, nuotekų, purslų ir ištrintų vietų;</w:t>
            </w:r>
          </w:p>
          <w:p w14:paraId="5CE3AD8D" w14:textId="77777777" w:rsidR="00D05896" w:rsidRPr="00676C76" w:rsidRDefault="00D05896" w:rsidP="00D05896">
            <w:pPr>
              <w:pStyle w:val="Sraopastraipa"/>
              <w:numPr>
                <w:ilvl w:val="0"/>
                <w:numId w:val="22"/>
              </w:numPr>
              <w:shd w:val="clear" w:color="auto" w:fill="FFFFFF"/>
              <w:jc w:val="both"/>
            </w:pPr>
            <w:r w:rsidRPr="00676C76">
              <w:t>negali būti išsisluoksniavimo pūslių, raukšlių, dažų kruopelių, nelygumų, teptuko ar volelio žymių, neturi prasišviesti apatiniai dažai;</w:t>
            </w:r>
          </w:p>
          <w:p w14:paraId="2585EAD8" w14:textId="77777777" w:rsidR="00D05896" w:rsidRPr="00676C76" w:rsidRDefault="00D05896" w:rsidP="00D05896">
            <w:pPr>
              <w:pStyle w:val="Sraopastraipa"/>
              <w:numPr>
                <w:ilvl w:val="0"/>
                <w:numId w:val="21"/>
              </w:numPr>
              <w:shd w:val="clear" w:color="auto" w:fill="FFFFFF"/>
              <w:jc w:val="both"/>
            </w:pPr>
            <w:r w:rsidRPr="00676C76">
              <w:t>Dažai turi tenkinti reikalavimus:</w:t>
            </w:r>
          </w:p>
          <w:p w14:paraId="1D8F142C" w14:textId="77777777" w:rsidR="00D05896" w:rsidRPr="00676C76" w:rsidRDefault="00D05896" w:rsidP="00D05896">
            <w:pPr>
              <w:pStyle w:val="Sraopastraipa"/>
              <w:numPr>
                <w:ilvl w:val="1"/>
                <w:numId w:val="21"/>
              </w:numPr>
              <w:shd w:val="clear" w:color="auto" w:fill="FFFFFF"/>
              <w:ind w:left="890" w:hanging="142"/>
              <w:jc w:val="both"/>
            </w:pPr>
            <w:r>
              <w:t xml:space="preserve">    </w:t>
            </w:r>
            <w:r w:rsidRPr="00676C76">
              <w:t>atsparumas atmosferos poveikiams, pagal LST ISO–4628–1998;</w:t>
            </w:r>
          </w:p>
          <w:p w14:paraId="15059C33" w14:textId="77777777" w:rsidR="00D05896" w:rsidRPr="00676C76" w:rsidRDefault="00D05896" w:rsidP="00D05896">
            <w:pPr>
              <w:pStyle w:val="Sraopastraipa"/>
              <w:numPr>
                <w:ilvl w:val="1"/>
                <w:numId w:val="21"/>
              </w:numPr>
              <w:shd w:val="clear" w:color="auto" w:fill="FFFFFF"/>
              <w:suppressAutoHyphens/>
              <w:ind w:left="1174" w:hanging="426"/>
              <w:jc w:val="both"/>
            </w:pPr>
            <w:r w:rsidRPr="00676C76">
              <w:t xml:space="preserve">kietų dalelių sukibimas su paviršiumi – 1,5 – 2,0 </w:t>
            </w:r>
            <w:proofErr w:type="spellStart"/>
            <w:r w:rsidRPr="00676C76">
              <w:t>Mpa</w:t>
            </w:r>
            <w:proofErr w:type="spellEnd"/>
            <w:r w:rsidRPr="00676C76">
              <w:t>;</w:t>
            </w:r>
          </w:p>
          <w:p w14:paraId="13461D8F" w14:textId="77777777" w:rsidR="00D05896" w:rsidRDefault="00D05896" w:rsidP="00D05896">
            <w:pPr>
              <w:pStyle w:val="Sraopastraipa"/>
              <w:numPr>
                <w:ilvl w:val="1"/>
                <w:numId w:val="21"/>
              </w:numPr>
              <w:shd w:val="clear" w:color="auto" w:fill="FFFFFF"/>
              <w:suppressAutoHyphens/>
              <w:ind w:left="1174" w:hanging="426"/>
              <w:jc w:val="both"/>
            </w:pPr>
            <w:r w:rsidRPr="00676C76">
              <w:t xml:space="preserve">atsparumas spalvos blukimui pagal LST ISO–4628–1998 – </w:t>
            </w:r>
            <w:r>
              <w:t>10 metų</w:t>
            </w:r>
            <w:r w:rsidRPr="00676C76">
              <w:t xml:space="preserve"> be pokyčio</w:t>
            </w:r>
            <w:r>
              <w:t>.</w:t>
            </w:r>
          </w:p>
          <w:p w14:paraId="03E89FF0" w14:textId="77777777" w:rsidR="00D05896" w:rsidRPr="00676C76" w:rsidRDefault="00D05896" w:rsidP="00D05896">
            <w:pPr>
              <w:pStyle w:val="Sraopastraipa"/>
              <w:numPr>
                <w:ilvl w:val="1"/>
                <w:numId w:val="21"/>
              </w:numPr>
              <w:shd w:val="clear" w:color="auto" w:fill="FFFFFF"/>
              <w:suppressAutoHyphens/>
              <w:ind w:left="1174" w:hanging="426"/>
              <w:jc w:val="both"/>
            </w:pPr>
            <w:r w:rsidRPr="00E9026F">
              <w:t>priešgaisrinė danga (dažai) skirti atvirojo ir uždarojo tipų plieninių konstru</w:t>
            </w:r>
            <w:r>
              <w:t xml:space="preserve">kcijų atsparumui ugniai didinti turi atitikti </w:t>
            </w:r>
            <w:r w:rsidRPr="00E9026F">
              <w:t xml:space="preserve"> atsparumo ugniai LST EN 13501-2:2008+A1:2010 reikalavimą.</w:t>
            </w:r>
          </w:p>
        </w:tc>
      </w:tr>
    </w:tbl>
    <w:p w14:paraId="2725ECC4" w14:textId="77777777" w:rsidR="00D05896" w:rsidRDefault="00D05896" w:rsidP="00D05896">
      <w:pPr>
        <w:ind w:left="180"/>
        <w:jc w:val="center"/>
        <w:rPr>
          <w:b/>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7087"/>
      </w:tblGrid>
      <w:tr w:rsidR="00D05896" w:rsidRPr="0036545F" w14:paraId="568D8F7B" w14:textId="77777777" w:rsidTr="00F55727">
        <w:tc>
          <w:tcPr>
            <w:tcW w:w="2552" w:type="dxa"/>
          </w:tcPr>
          <w:p w14:paraId="74F8DB57" w14:textId="77777777" w:rsidR="00D05896" w:rsidRPr="0036545F" w:rsidRDefault="00D05896" w:rsidP="00F55727">
            <w:pPr>
              <w:snapToGrid w:val="0"/>
              <w:jc w:val="center"/>
            </w:pPr>
            <w:r w:rsidRPr="0036545F">
              <w:t>Metalinės konstrukcijos (turėklai)</w:t>
            </w:r>
          </w:p>
        </w:tc>
        <w:tc>
          <w:tcPr>
            <w:tcW w:w="7087" w:type="dxa"/>
          </w:tcPr>
          <w:p w14:paraId="0A038508" w14:textId="77777777" w:rsidR="00D05896" w:rsidRPr="0036545F" w:rsidRDefault="00D05896" w:rsidP="00D05896">
            <w:pPr>
              <w:pStyle w:val="Sraopastraipa"/>
              <w:numPr>
                <w:ilvl w:val="0"/>
                <w:numId w:val="23"/>
              </w:numPr>
              <w:shd w:val="clear" w:color="auto" w:fill="FFFFFF"/>
              <w:snapToGrid w:val="0"/>
              <w:spacing w:line="264" w:lineRule="exact"/>
              <w:jc w:val="both"/>
            </w:pPr>
            <w:r w:rsidRPr="0036545F">
              <w:t>Užtikrinti saugumą. Sumontuoti griežtai laikantis statybos normų ir taisyklių reikalavimų;</w:t>
            </w:r>
          </w:p>
          <w:p w14:paraId="44133117" w14:textId="77777777" w:rsidR="00D05896" w:rsidRPr="0036545F" w:rsidRDefault="00D05896" w:rsidP="00D05896">
            <w:pPr>
              <w:pStyle w:val="Sraopastraipa"/>
              <w:numPr>
                <w:ilvl w:val="0"/>
                <w:numId w:val="23"/>
              </w:numPr>
              <w:shd w:val="clear" w:color="auto" w:fill="FFFFFF"/>
              <w:snapToGrid w:val="0"/>
              <w:spacing w:line="264" w:lineRule="exact"/>
              <w:jc w:val="both"/>
            </w:pPr>
            <w:r w:rsidRPr="0036545F">
              <w:t>Dalijimo elementai – vertikalūs, aukštis ne mažesnis kaip 1,2 m.</w:t>
            </w:r>
          </w:p>
          <w:p w14:paraId="2F4F0723" w14:textId="77777777" w:rsidR="00D05896" w:rsidRPr="0036545F" w:rsidRDefault="00D05896" w:rsidP="00D05896">
            <w:pPr>
              <w:pStyle w:val="Sraopastraipa"/>
              <w:numPr>
                <w:ilvl w:val="0"/>
                <w:numId w:val="23"/>
              </w:numPr>
              <w:shd w:val="clear" w:color="auto" w:fill="FFFFFF"/>
              <w:snapToGrid w:val="0"/>
              <w:spacing w:line="264" w:lineRule="exact"/>
              <w:jc w:val="both"/>
            </w:pPr>
            <w:r w:rsidRPr="0036545F">
              <w:t>Atstumas tarp užpildymo elementų ne daugiau kaip 10 cm tarp dviejų gretimų elementų;</w:t>
            </w:r>
          </w:p>
          <w:p w14:paraId="05D1A402" w14:textId="77777777" w:rsidR="00D05896" w:rsidRPr="0036545F" w:rsidRDefault="00D05896" w:rsidP="00D05896">
            <w:pPr>
              <w:pStyle w:val="Sraopastraipa"/>
              <w:numPr>
                <w:ilvl w:val="0"/>
                <w:numId w:val="23"/>
              </w:numPr>
              <w:shd w:val="clear" w:color="auto" w:fill="FFFFFF"/>
              <w:snapToGrid w:val="0"/>
              <w:spacing w:line="264" w:lineRule="exact"/>
              <w:jc w:val="both"/>
            </w:pPr>
            <w:r w:rsidRPr="0036545F">
              <w:t>Nerūdijančio plieno turėklai.</w:t>
            </w:r>
          </w:p>
        </w:tc>
      </w:tr>
    </w:tbl>
    <w:p w14:paraId="0FC648B7" w14:textId="77777777" w:rsidR="00D05896" w:rsidRDefault="00D05896" w:rsidP="00D05896">
      <w:pPr>
        <w:jc w:val="both"/>
        <w:rPr>
          <w:b/>
          <w:bCs/>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7087"/>
      </w:tblGrid>
      <w:tr w:rsidR="00D05896" w:rsidRPr="0036545F" w14:paraId="1571E20B" w14:textId="77777777" w:rsidTr="00F55727">
        <w:tc>
          <w:tcPr>
            <w:tcW w:w="2552" w:type="dxa"/>
          </w:tcPr>
          <w:p w14:paraId="44E03E97" w14:textId="77777777" w:rsidR="00D05896" w:rsidRPr="0036545F" w:rsidRDefault="00D05896" w:rsidP="00F55727">
            <w:pPr>
              <w:snapToGrid w:val="0"/>
            </w:pPr>
            <w:r>
              <w:t>Lauko laiptų klinkerio plytelės</w:t>
            </w:r>
          </w:p>
        </w:tc>
        <w:tc>
          <w:tcPr>
            <w:tcW w:w="7087" w:type="dxa"/>
          </w:tcPr>
          <w:p w14:paraId="69CE03D7" w14:textId="77777777" w:rsidR="00D05896" w:rsidRPr="001B7796" w:rsidRDefault="00D05896" w:rsidP="00D05896">
            <w:pPr>
              <w:pStyle w:val="Sraopastraipa"/>
              <w:numPr>
                <w:ilvl w:val="0"/>
                <w:numId w:val="23"/>
              </w:numPr>
              <w:shd w:val="clear" w:color="auto" w:fill="FFFFFF"/>
              <w:snapToGrid w:val="0"/>
              <w:spacing w:line="264" w:lineRule="exact"/>
              <w:jc w:val="both"/>
            </w:pPr>
            <w:r>
              <w:rPr>
                <w:color w:val="1F1F1F"/>
              </w:rPr>
              <w:t>A</w:t>
            </w:r>
            <w:r w:rsidRPr="001B7796">
              <w:rPr>
                <w:color w:val="1F1F1F"/>
              </w:rPr>
              <w:t>tsparum</w:t>
            </w:r>
            <w:r>
              <w:rPr>
                <w:color w:val="1F1F1F"/>
              </w:rPr>
              <w:t>as</w:t>
            </w:r>
            <w:r w:rsidRPr="001B7796">
              <w:rPr>
                <w:color w:val="1F1F1F"/>
              </w:rPr>
              <w:t xml:space="preserve"> vandeniui, šalčiui</w:t>
            </w:r>
            <w:r>
              <w:rPr>
                <w:color w:val="1F1F1F"/>
              </w:rPr>
              <w:t>, UV spinduliams</w:t>
            </w:r>
            <w:r w:rsidRPr="001B7796">
              <w:rPr>
                <w:color w:val="1F1F1F"/>
              </w:rPr>
              <w:t xml:space="preserve"> ir mechaniniams pažeidimams</w:t>
            </w:r>
            <w:r>
              <w:rPr>
                <w:color w:val="1F1F1F"/>
              </w:rPr>
              <w:t>;</w:t>
            </w:r>
          </w:p>
          <w:p w14:paraId="1F7638E8" w14:textId="77777777" w:rsidR="00D05896" w:rsidRPr="0036545F" w:rsidRDefault="00D05896" w:rsidP="00D05896">
            <w:pPr>
              <w:pStyle w:val="Sraopastraipa"/>
              <w:numPr>
                <w:ilvl w:val="0"/>
                <w:numId w:val="23"/>
              </w:numPr>
              <w:shd w:val="clear" w:color="auto" w:fill="FFFFFF"/>
              <w:snapToGrid w:val="0"/>
              <w:spacing w:line="264" w:lineRule="exact"/>
              <w:jc w:val="both"/>
            </w:pPr>
            <w:r>
              <w:t>Pateikti Užsakovui gaminio atitikties sertifikatą.</w:t>
            </w:r>
          </w:p>
        </w:tc>
      </w:tr>
    </w:tbl>
    <w:p w14:paraId="4CF97798" w14:textId="77777777" w:rsidR="00D05896" w:rsidRDefault="00D05896" w:rsidP="00D05896">
      <w:pPr>
        <w:jc w:val="both"/>
        <w:rPr>
          <w:b/>
          <w:bCs/>
        </w:rPr>
      </w:pPr>
    </w:p>
    <w:p w14:paraId="42583527" w14:textId="77777777" w:rsidR="004A62E8" w:rsidRDefault="004A62E8" w:rsidP="00D05896">
      <w:pPr>
        <w:widowControl w:val="0"/>
        <w:autoSpaceDE w:val="0"/>
        <w:autoSpaceDN w:val="0"/>
        <w:adjustRightInd w:val="0"/>
        <w:ind w:left="993"/>
        <w:jc w:val="center"/>
        <w:rPr>
          <w:b/>
        </w:rPr>
      </w:pPr>
    </w:p>
    <w:p w14:paraId="7AF0CB03" w14:textId="77777777" w:rsidR="004A62E8" w:rsidRDefault="004A62E8" w:rsidP="00D05896">
      <w:pPr>
        <w:widowControl w:val="0"/>
        <w:autoSpaceDE w:val="0"/>
        <w:autoSpaceDN w:val="0"/>
        <w:adjustRightInd w:val="0"/>
        <w:ind w:left="993"/>
        <w:jc w:val="center"/>
        <w:rPr>
          <w:b/>
        </w:rPr>
      </w:pPr>
    </w:p>
    <w:p w14:paraId="30687414" w14:textId="77777777" w:rsidR="004A62E8" w:rsidRDefault="004A62E8" w:rsidP="00D05896">
      <w:pPr>
        <w:widowControl w:val="0"/>
        <w:autoSpaceDE w:val="0"/>
        <w:autoSpaceDN w:val="0"/>
        <w:adjustRightInd w:val="0"/>
        <w:ind w:left="993"/>
        <w:jc w:val="center"/>
        <w:rPr>
          <w:b/>
        </w:rPr>
      </w:pPr>
    </w:p>
    <w:p w14:paraId="763137A9" w14:textId="77777777" w:rsidR="004A62E8" w:rsidRDefault="004A62E8" w:rsidP="00D05896">
      <w:pPr>
        <w:widowControl w:val="0"/>
        <w:autoSpaceDE w:val="0"/>
        <w:autoSpaceDN w:val="0"/>
        <w:adjustRightInd w:val="0"/>
        <w:ind w:left="993"/>
        <w:jc w:val="center"/>
        <w:rPr>
          <w:b/>
        </w:rPr>
      </w:pPr>
    </w:p>
    <w:p w14:paraId="53285AC2" w14:textId="77777777" w:rsidR="004A62E8" w:rsidRDefault="004A62E8" w:rsidP="00D05896">
      <w:pPr>
        <w:widowControl w:val="0"/>
        <w:autoSpaceDE w:val="0"/>
        <w:autoSpaceDN w:val="0"/>
        <w:adjustRightInd w:val="0"/>
        <w:ind w:left="993"/>
        <w:jc w:val="center"/>
        <w:rPr>
          <w:b/>
        </w:rPr>
      </w:pPr>
    </w:p>
    <w:p w14:paraId="71678DF6" w14:textId="77777777" w:rsidR="004A62E8" w:rsidRDefault="004A62E8" w:rsidP="00D05896">
      <w:pPr>
        <w:widowControl w:val="0"/>
        <w:autoSpaceDE w:val="0"/>
        <w:autoSpaceDN w:val="0"/>
        <w:adjustRightInd w:val="0"/>
        <w:ind w:left="993"/>
        <w:jc w:val="center"/>
        <w:rPr>
          <w:b/>
        </w:rPr>
      </w:pPr>
    </w:p>
    <w:p w14:paraId="1091F21A" w14:textId="77777777" w:rsidR="004A62E8" w:rsidRDefault="004A62E8" w:rsidP="00D05896">
      <w:pPr>
        <w:widowControl w:val="0"/>
        <w:autoSpaceDE w:val="0"/>
        <w:autoSpaceDN w:val="0"/>
        <w:adjustRightInd w:val="0"/>
        <w:ind w:left="993"/>
        <w:jc w:val="center"/>
        <w:rPr>
          <w:b/>
        </w:rPr>
      </w:pPr>
    </w:p>
    <w:p w14:paraId="36CC0C1F" w14:textId="77777777" w:rsidR="004A62E8" w:rsidRDefault="004A62E8" w:rsidP="00D05896">
      <w:pPr>
        <w:widowControl w:val="0"/>
        <w:autoSpaceDE w:val="0"/>
        <w:autoSpaceDN w:val="0"/>
        <w:adjustRightInd w:val="0"/>
        <w:ind w:left="993"/>
        <w:jc w:val="center"/>
        <w:rPr>
          <w:b/>
        </w:rPr>
      </w:pPr>
    </w:p>
    <w:p w14:paraId="29BE95F4" w14:textId="77777777" w:rsidR="004A62E8" w:rsidRDefault="004A62E8" w:rsidP="00D05896">
      <w:pPr>
        <w:widowControl w:val="0"/>
        <w:autoSpaceDE w:val="0"/>
        <w:autoSpaceDN w:val="0"/>
        <w:adjustRightInd w:val="0"/>
        <w:ind w:left="993"/>
        <w:jc w:val="center"/>
        <w:rPr>
          <w:b/>
        </w:rPr>
      </w:pPr>
    </w:p>
    <w:p w14:paraId="74EBFC73" w14:textId="77777777" w:rsidR="004A62E8" w:rsidRDefault="004A62E8" w:rsidP="00D05896">
      <w:pPr>
        <w:widowControl w:val="0"/>
        <w:autoSpaceDE w:val="0"/>
        <w:autoSpaceDN w:val="0"/>
        <w:adjustRightInd w:val="0"/>
        <w:ind w:left="993"/>
        <w:jc w:val="center"/>
        <w:rPr>
          <w:b/>
        </w:rPr>
      </w:pPr>
    </w:p>
    <w:p w14:paraId="7D2D8F60" w14:textId="77777777" w:rsidR="004A62E8" w:rsidRDefault="004A62E8" w:rsidP="00D05896">
      <w:pPr>
        <w:widowControl w:val="0"/>
        <w:autoSpaceDE w:val="0"/>
        <w:autoSpaceDN w:val="0"/>
        <w:adjustRightInd w:val="0"/>
        <w:ind w:left="993"/>
        <w:jc w:val="center"/>
        <w:rPr>
          <w:b/>
        </w:rPr>
      </w:pPr>
    </w:p>
    <w:p w14:paraId="22B39C14" w14:textId="77777777" w:rsidR="004A62E8" w:rsidRDefault="004A62E8" w:rsidP="00D05896">
      <w:pPr>
        <w:widowControl w:val="0"/>
        <w:autoSpaceDE w:val="0"/>
        <w:autoSpaceDN w:val="0"/>
        <w:adjustRightInd w:val="0"/>
        <w:ind w:left="993"/>
        <w:jc w:val="center"/>
        <w:rPr>
          <w:b/>
        </w:rPr>
      </w:pPr>
    </w:p>
    <w:p w14:paraId="04B36B95" w14:textId="77777777" w:rsidR="004A62E8" w:rsidRDefault="004A62E8" w:rsidP="00D05896">
      <w:pPr>
        <w:widowControl w:val="0"/>
        <w:autoSpaceDE w:val="0"/>
        <w:autoSpaceDN w:val="0"/>
        <w:adjustRightInd w:val="0"/>
        <w:ind w:left="993"/>
        <w:jc w:val="center"/>
        <w:rPr>
          <w:b/>
        </w:rPr>
      </w:pPr>
    </w:p>
    <w:p w14:paraId="26AE6F82" w14:textId="77777777" w:rsidR="004A62E8" w:rsidRDefault="004A62E8" w:rsidP="00D05896">
      <w:pPr>
        <w:widowControl w:val="0"/>
        <w:autoSpaceDE w:val="0"/>
        <w:autoSpaceDN w:val="0"/>
        <w:adjustRightInd w:val="0"/>
        <w:ind w:left="993"/>
        <w:jc w:val="center"/>
        <w:rPr>
          <w:b/>
        </w:rPr>
      </w:pPr>
    </w:p>
    <w:p w14:paraId="363E14EC" w14:textId="77777777" w:rsidR="004A62E8" w:rsidRDefault="004A62E8" w:rsidP="00D05896">
      <w:pPr>
        <w:widowControl w:val="0"/>
        <w:autoSpaceDE w:val="0"/>
        <w:autoSpaceDN w:val="0"/>
        <w:adjustRightInd w:val="0"/>
        <w:ind w:left="993"/>
        <w:jc w:val="center"/>
        <w:rPr>
          <w:b/>
        </w:rPr>
      </w:pPr>
    </w:p>
    <w:p w14:paraId="7BD6C21F" w14:textId="77777777" w:rsidR="004A62E8" w:rsidRDefault="004A62E8" w:rsidP="00D05896">
      <w:pPr>
        <w:widowControl w:val="0"/>
        <w:autoSpaceDE w:val="0"/>
        <w:autoSpaceDN w:val="0"/>
        <w:adjustRightInd w:val="0"/>
        <w:ind w:left="993"/>
        <w:jc w:val="center"/>
        <w:rPr>
          <w:b/>
        </w:rPr>
      </w:pPr>
    </w:p>
    <w:p w14:paraId="1622E6E0" w14:textId="77777777" w:rsidR="004A62E8" w:rsidRDefault="004A62E8" w:rsidP="00D05896">
      <w:pPr>
        <w:widowControl w:val="0"/>
        <w:autoSpaceDE w:val="0"/>
        <w:autoSpaceDN w:val="0"/>
        <w:adjustRightInd w:val="0"/>
        <w:ind w:left="993"/>
        <w:jc w:val="center"/>
        <w:rPr>
          <w:b/>
        </w:rPr>
      </w:pPr>
    </w:p>
    <w:p w14:paraId="1BB29F8E" w14:textId="77777777" w:rsidR="004A62E8" w:rsidRDefault="004A62E8" w:rsidP="00D05896">
      <w:pPr>
        <w:widowControl w:val="0"/>
        <w:autoSpaceDE w:val="0"/>
        <w:autoSpaceDN w:val="0"/>
        <w:adjustRightInd w:val="0"/>
        <w:ind w:left="993"/>
        <w:jc w:val="center"/>
        <w:rPr>
          <w:b/>
        </w:rPr>
      </w:pPr>
    </w:p>
    <w:p w14:paraId="30623C9C" w14:textId="53FFE9A1" w:rsidR="00D05896" w:rsidRPr="00ED7955" w:rsidRDefault="00D05896" w:rsidP="00D05896">
      <w:pPr>
        <w:widowControl w:val="0"/>
        <w:autoSpaceDE w:val="0"/>
        <w:autoSpaceDN w:val="0"/>
        <w:adjustRightInd w:val="0"/>
        <w:ind w:left="993"/>
        <w:jc w:val="center"/>
        <w:rPr>
          <w:b/>
        </w:rPr>
      </w:pPr>
      <w:r>
        <w:rPr>
          <w:b/>
        </w:rPr>
        <w:t>ESAMOS SITUACIJOS VI</w:t>
      </w:r>
      <w:r w:rsidRPr="00ED7955">
        <w:rPr>
          <w:b/>
        </w:rPr>
        <w:t>ZUALIZACIJA</w:t>
      </w:r>
    </w:p>
    <w:p w14:paraId="43BBE970" w14:textId="77777777" w:rsidR="00D05896" w:rsidRPr="00177F46" w:rsidRDefault="00D05896" w:rsidP="00D05896">
      <w:pPr>
        <w:widowControl w:val="0"/>
        <w:autoSpaceDE w:val="0"/>
        <w:autoSpaceDN w:val="0"/>
        <w:adjustRightInd w:val="0"/>
        <w:jc w:val="center"/>
        <w:rPr>
          <w:b/>
          <w:bCs/>
        </w:rPr>
      </w:pPr>
      <w:r>
        <w:lastRenderedPageBreak/>
        <w:t xml:space="preserve">             </w:t>
      </w:r>
      <w:r w:rsidRPr="00177F46">
        <w:rPr>
          <w:b/>
          <w:bCs/>
        </w:rPr>
        <w:t xml:space="preserve">Lopšelio - darželio „Švyturėlis“  </w:t>
      </w:r>
      <w:proofErr w:type="spellStart"/>
      <w:r w:rsidRPr="00177F46">
        <w:rPr>
          <w:b/>
          <w:bCs/>
        </w:rPr>
        <w:t>Kalnupės</w:t>
      </w:r>
      <w:proofErr w:type="spellEnd"/>
      <w:r w:rsidRPr="00177F46">
        <w:rPr>
          <w:b/>
          <w:bCs/>
        </w:rPr>
        <w:t xml:space="preserve"> g. 20, Klaipėda </w:t>
      </w:r>
    </w:p>
    <w:p w14:paraId="1AF75371" w14:textId="77777777" w:rsidR="00D05896" w:rsidRPr="00C77A75" w:rsidRDefault="00D05896" w:rsidP="00D05896">
      <w:pPr>
        <w:widowControl w:val="0"/>
        <w:autoSpaceDE w:val="0"/>
        <w:autoSpaceDN w:val="0"/>
        <w:adjustRightInd w:val="0"/>
        <w:jc w:val="center"/>
        <w:rPr>
          <w:b/>
        </w:rPr>
      </w:pPr>
      <w:r w:rsidRPr="00C77A75">
        <w:rPr>
          <w:b/>
        </w:rPr>
        <w:t>Remontuojam</w:t>
      </w:r>
      <w:r>
        <w:rPr>
          <w:b/>
        </w:rPr>
        <w:t>i</w:t>
      </w:r>
      <w:r w:rsidRPr="00C77A75">
        <w:rPr>
          <w:b/>
        </w:rPr>
        <w:t xml:space="preserve"> laipt</w:t>
      </w:r>
      <w:r>
        <w:rPr>
          <w:b/>
        </w:rPr>
        <w:t>ai</w:t>
      </w:r>
    </w:p>
    <w:p w14:paraId="1D48E328" w14:textId="77777777" w:rsidR="00D05896" w:rsidRDefault="00D05896" w:rsidP="00D05896">
      <w:pPr>
        <w:widowControl w:val="0"/>
        <w:autoSpaceDE w:val="0"/>
        <w:autoSpaceDN w:val="0"/>
        <w:adjustRightInd w:val="0"/>
        <w:jc w:val="center"/>
        <w:rPr>
          <w:color w:val="FF0000"/>
        </w:rPr>
      </w:pPr>
    </w:p>
    <w:p w14:paraId="103F257D" w14:textId="77777777" w:rsidR="00D05896" w:rsidRDefault="00D05896" w:rsidP="00D05896">
      <w:pPr>
        <w:widowControl w:val="0"/>
        <w:autoSpaceDE w:val="0"/>
        <w:autoSpaceDN w:val="0"/>
        <w:adjustRightInd w:val="0"/>
        <w:jc w:val="center"/>
        <w:rPr>
          <w:color w:val="FF0000"/>
        </w:rPr>
      </w:pPr>
    </w:p>
    <w:p w14:paraId="618DE97A" w14:textId="77777777" w:rsidR="00D05896" w:rsidRDefault="00D05896" w:rsidP="00D05896">
      <w:pPr>
        <w:widowControl w:val="0"/>
        <w:autoSpaceDE w:val="0"/>
        <w:autoSpaceDN w:val="0"/>
        <w:adjustRightInd w:val="0"/>
        <w:jc w:val="center"/>
        <w:rPr>
          <w:color w:val="FF0000"/>
        </w:rPr>
      </w:pPr>
    </w:p>
    <w:p w14:paraId="1C42C896" w14:textId="77777777" w:rsidR="00D05896" w:rsidRDefault="00D05896" w:rsidP="00D05896">
      <w:pPr>
        <w:widowControl w:val="0"/>
        <w:autoSpaceDE w:val="0"/>
        <w:autoSpaceDN w:val="0"/>
        <w:adjustRightInd w:val="0"/>
        <w:jc w:val="center"/>
        <w:rPr>
          <w:color w:val="FF0000"/>
        </w:rPr>
      </w:pPr>
    </w:p>
    <w:p w14:paraId="4915DF1C" w14:textId="77777777" w:rsidR="00D05896" w:rsidRDefault="00D05896" w:rsidP="00D05896">
      <w:pPr>
        <w:widowControl w:val="0"/>
        <w:autoSpaceDE w:val="0"/>
        <w:autoSpaceDN w:val="0"/>
        <w:adjustRightInd w:val="0"/>
        <w:jc w:val="center"/>
        <w:rPr>
          <w:color w:val="FF0000"/>
        </w:rPr>
      </w:pPr>
      <w:r>
        <w:rPr>
          <w:noProof/>
          <w:color w:val="FF0000"/>
          <w:lang w:eastAsia="lt-LT"/>
        </w:rPr>
        <w:drawing>
          <wp:inline distT="0" distB="0" distL="0" distR="0" wp14:anchorId="0A571D48" wp14:editId="4B0B0CB3">
            <wp:extent cx="6104890" cy="4578350"/>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4890" cy="4578350"/>
                    </a:xfrm>
                    <a:prstGeom prst="rect">
                      <a:avLst/>
                    </a:prstGeom>
                    <a:noFill/>
                    <a:ln>
                      <a:noFill/>
                    </a:ln>
                  </pic:spPr>
                </pic:pic>
              </a:graphicData>
            </a:graphic>
          </wp:inline>
        </w:drawing>
      </w:r>
    </w:p>
    <w:p w14:paraId="671D0CFC" w14:textId="77777777" w:rsidR="00D05896" w:rsidRDefault="00D05896" w:rsidP="00D05896">
      <w:pPr>
        <w:widowControl w:val="0"/>
        <w:autoSpaceDE w:val="0"/>
        <w:autoSpaceDN w:val="0"/>
        <w:adjustRightInd w:val="0"/>
        <w:jc w:val="center"/>
        <w:rPr>
          <w:color w:val="FF0000"/>
        </w:rPr>
      </w:pPr>
    </w:p>
    <w:p w14:paraId="60881B40" w14:textId="77777777" w:rsidR="00D05896" w:rsidRDefault="00D05896" w:rsidP="00D05896">
      <w:pPr>
        <w:widowControl w:val="0"/>
        <w:autoSpaceDE w:val="0"/>
        <w:autoSpaceDN w:val="0"/>
        <w:adjustRightInd w:val="0"/>
        <w:jc w:val="center"/>
        <w:rPr>
          <w:noProof/>
          <w:lang w:eastAsia="lt-LT"/>
        </w:rPr>
      </w:pPr>
      <w:r>
        <w:rPr>
          <w:noProof/>
          <w:lang w:eastAsia="lt-LT"/>
        </w:rPr>
        <w:t>1 pav.</w:t>
      </w:r>
    </w:p>
    <w:p w14:paraId="608A622E" w14:textId="77777777" w:rsidR="00D05896" w:rsidRDefault="00D05896" w:rsidP="00D05896">
      <w:pPr>
        <w:widowControl w:val="0"/>
        <w:autoSpaceDE w:val="0"/>
        <w:autoSpaceDN w:val="0"/>
        <w:adjustRightInd w:val="0"/>
        <w:jc w:val="center"/>
        <w:rPr>
          <w:noProof/>
          <w:lang w:eastAsia="lt-LT"/>
        </w:rPr>
      </w:pPr>
    </w:p>
    <w:p w14:paraId="37E5692F" w14:textId="77777777" w:rsidR="00D05896" w:rsidRDefault="00D05896" w:rsidP="00D05896">
      <w:pPr>
        <w:widowControl w:val="0"/>
        <w:autoSpaceDE w:val="0"/>
        <w:autoSpaceDN w:val="0"/>
        <w:adjustRightInd w:val="0"/>
        <w:jc w:val="center"/>
        <w:rPr>
          <w:noProof/>
          <w:lang w:eastAsia="lt-LT"/>
        </w:rPr>
      </w:pPr>
    </w:p>
    <w:p w14:paraId="77010E2E" w14:textId="77777777" w:rsidR="00D05896" w:rsidRDefault="00D05896" w:rsidP="00D05896">
      <w:pPr>
        <w:widowControl w:val="0"/>
        <w:autoSpaceDE w:val="0"/>
        <w:autoSpaceDN w:val="0"/>
        <w:adjustRightInd w:val="0"/>
        <w:jc w:val="center"/>
        <w:rPr>
          <w:noProof/>
          <w:lang w:eastAsia="lt-LT"/>
        </w:rPr>
      </w:pPr>
    </w:p>
    <w:p w14:paraId="7E8A004E" w14:textId="77777777" w:rsidR="00D05896" w:rsidRDefault="00D05896" w:rsidP="00D05896">
      <w:pPr>
        <w:widowControl w:val="0"/>
        <w:autoSpaceDE w:val="0"/>
        <w:autoSpaceDN w:val="0"/>
        <w:adjustRightInd w:val="0"/>
        <w:jc w:val="center"/>
        <w:rPr>
          <w:noProof/>
          <w:lang w:eastAsia="lt-LT"/>
        </w:rPr>
      </w:pPr>
    </w:p>
    <w:p w14:paraId="0F3AAB72" w14:textId="77777777" w:rsidR="00D05896" w:rsidRDefault="00D05896" w:rsidP="00D05896">
      <w:pPr>
        <w:widowControl w:val="0"/>
        <w:autoSpaceDE w:val="0"/>
        <w:autoSpaceDN w:val="0"/>
        <w:adjustRightInd w:val="0"/>
        <w:jc w:val="center"/>
        <w:rPr>
          <w:noProof/>
          <w:lang w:eastAsia="lt-LT"/>
        </w:rPr>
      </w:pPr>
    </w:p>
    <w:p w14:paraId="58CFF8AC" w14:textId="77777777" w:rsidR="00D05896" w:rsidRDefault="00D05896" w:rsidP="00D05896">
      <w:pPr>
        <w:widowControl w:val="0"/>
        <w:autoSpaceDE w:val="0"/>
        <w:autoSpaceDN w:val="0"/>
        <w:adjustRightInd w:val="0"/>
        <w:jc w:val="center"/>
        <w:rPr>
          <w:noProof/>
          <w:lang w:eastAsia="lt-LT"/>
        </w:rPr>
      </w:pPr>
    </w:p>
    <w:p w14:paraId="3D83CA88" w14:textId="77777777" w:rsidR="00D05896" w:rsidRDefault="00D05896" w:rsidP="00D05896">
      <w:pPr>
        <w:widowControl w:val="0"/>
        <w:autoSpaceDE w:val="0"/>
        <w:autoSpaceDN w:val="0"/>
        <w:adjustRightInd w:val="0"/>
        <w:jc w:val="center"/>
        <w:rPr>
          <w:noProof/>
          <w:lang w:eastAsia="lt-LT"/>
        </w:rPr>
      </w:pPr>
    </w:p>
    <w:p w14:paraId="03FD9A67" w14:textId="77777777" w:rsidR="00D05896" w:rsidRDefault="00D05896" w:rsidP="00D05896">
      <w:pPr>
        <w:widowControl w:val="0"/>
        <w:autoSpaceDE w:val="0"/>
        <w:autoSpaceDN w:val="0"/>
        <w:adjustRightInd w:val="0"/>
        <w:jc w:val="center"/>
        <w:rPr>
          <w:noProof/>
          <w:lang w:eastAsia="lt-LT"/>
        </w:rPr>
      </w:pPr>
    </w:p>
    <w:p w14:paraId="33191079" w14:textId="77777777" w:rsidR="00D05896" w:rsidRDefault="00D05896" w:rsidP="00D05896">
      <w:pPr>
        <w:widowControl w:val="0"/>
        <w:autoSpaceDE w:val="0"/>
        <w:autoSpaceDN w:val="0"/>
        <w:adjustRightInd w:val="0"/>
        <w:jc w:val="center"/>
        <w:rPr>
          <w:noProof/>
          <w:lang w:eastAsia="lt-LT"/>
        </w:rPr>
      </w:pPr>
    </w:p>
    <w:p w14:paraId="6399CE7E" w14:textId="77777777" w:rsidR="00D05896" w:rsidRDefault="00D05896" w:rsidP="00D05896">
      <w:pPr>
        <w:widowControl w:val="0"/>
        <w:autoSpaceDE w:val="0"/>
        <w:autoSpaceDN w:val="0"/>
        <w:adjustRightInd w:val="0"/>
        <w:jc w:val="center"/>
        <w:rPr>
          <w:noProof/>
          <w:lang w:eastAsia="lt-LT"/>
        </w:rPr>
      </w:pPr>
    </w:p>
    <w:p w14:paraId="1E939E21" w14:textId="77777777" w:rsidR="00D05896" w:rsidRDefault="00D05896" w:rsidP="00D05896">
      <w:pPr>
        <w:widowControl w:val="0"/>
        <w:autoSpaceDE w:val="0"/>
        <w:autoSpaceDN w:val="0"/>
        <w:adjustRightInd w:val="0"/>
        <w:jc w:val="center"/>
        <w:rPr>
          <w:noProof/>
          <w:lang w:eastAsia="lt-LT"/>
        </w:rPr>
      </w:pPr>
    </w:p>
    <w:p w14:paraId="2026101D" w14:textId="77777777" w:rsidR="00D05896" w:rsidRDefault="00D05896" w:rsidP="00D05896">
      <w:pPr>
        <w:widowControl w:val="0"/>
        <w:autoSpaceDE w:val="0"/>
        <w:autoSpaceDN w:val="0"/>
        <w:adjustRightInd w:val="0"/>
        <w:jc w:val="center"/>
        <w:rPr>
          <w:noProof/>
          <w:lang w:eastAsia="lt-LT"/>
        </w:rPr>
      </w:pPr>
      <w:r>
        <w:rPr>
          <w:noProof/>
          <w:lang w:eastAsia="lt-LT"/>
        </w:rPr>
        <w:lastRenderedPageBreak/>
        <w:drawing>
          <wp:inline distT="0" distB="0" distL="0" distR="0" wp14:anchorId="01F31C0D" wp14:editId="6687DD36">
            <wp:extent cx="6116703" cy="3450947"/>
            <wp:effectExtent l="0" t="0" r="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37858" cy="3462882"/>
                    </a:xfrm>
                    <a:prstGeom prst="rect">
                      <a:avLst/>
                    </a:prstGeom>
                    <a:noFill/>
                    <a:ln>
                      <a:noFill/>
                    </a:ln>
                  </pic:spPr>
                </pic:pic>
              </a:graphicData>
            </a:graphic>
          </wp:inline>
        </w:drawing>
      </w:r>
    </w:p>
    <w:p w14:paraId="6F44DDE2" w14:textId="77777777" w:rsidR="00D05896" w:rsidRDefault="00D05896" w:rsidP="00D05896">
      <w:pPr>
        <w:widowControl w:val="0"/>
        <w:autoSpaceDE w:val="0"/>
        <w:autoSpaceDN w:val="0"/>
        <w:adjustRightInd w:val="0"/>
        <w:jc w:val="center"/>
        <w:rPr>
          <w:noProof/>
          <w:lang w:eastAsia="lt-LT"/>
        </w:rPr>
      </w:pPr>
      <w:r>
        <w:rPr>
          <w:noProof/>
          <w:lang w:eastAsia="lt-LT"/>
        </w:rPr>
        <w:t>2 pav.</w:t>
      </w:r>
    </w:p>
    <w:p w14:paraId="40010D87" w14:textId="77777777" w:rsidR="00D05896" w:rsidRDefault="00D05896" w:rsidP="00D05896">
      <w:pPr>
        <w:widowControl w:val="0"/>
        <w:autoSpaceDE w:val="0"/>
        <w:autoSpaceDN w:val="0"/>
        <w:adjustRightInd w:val="0"/>
        <w:jc w:val="center"/>
        <w:rPr>
          <w:noProof/>
          <w:lang w:eastAsia="lt-LT"/>
        </w:rPr>
      </w:pPr>
      <w:r>
        <w:rPr>
          <w:noProof/>
          <w:lang w:eastAsia="lt-LT"/>
        </w:rPr>
        <w:t xml:space="preserve"> </w:t>
      </w:r>
    </w:p>
    <w:p w14:paraId="0370D993" w14:textId="77777777" w:rsidR="00D05896" w:rsidRDefault="00D05896" w:rsidP="00D05896">
      <w:pPr>
        <w:widowControl w:val="0"/>
        <w:autoSpaceDE w:val="0"/>
        <w:autoSpaceDN w:val="0"/>
        <w:adjustRightInd w:val="0"/>
        <w:jc w:val="center"/>
        <w:rPr>
          <w:noProof/>
          <w:lang w:eastAsia="lt-LT"/>
        </w:rPr>
      </w:pPr>
    </w:p>
    <w:p w14:paraId="1B57949A" w14:textId="77777777" w:rsidR="00D05896" w:rsidRDefault="00D05896" w:rsidP="00D05896">
      <w:pPr>
        <w:widowControl w:val="0"/>
        <w:autoSpaceDE w:val="0"/>
        <w:autoSpaceDN w:val="0"/>
        <w:adjustRightInd w:val="0"/>
        <w:jc w:val="center"/>
        <w:rPr>
          <w:noProof/>
          <w:lang w:eastAsia="lt-LT"/>
        </w:rPr>
      </w:pPr>
    </w:p>
    <w:p w14:paraId="09EC9444" w14:textId="77777777" w:rsidR="00D05896" w:rsidRDefault="00D05896" w:rsidP="00D05896">
      <w:pPr>
        <w:widowControl w:val="0"/>
        <w:autoSpaceDE w:val="0"/>
        <w:autoSpaceDN w:val="0"/>
        <w:adjustRightInd w:val="0"/>
        <w:jc w:val="center"/>
        <w:rPr>
          <w:noProof/>
          <w:lang w:eastAsia="lt-LT"/>
        </w:rPr>
      </w:pPr>
    </w:p>
    <w:p w14:paraId="5400B0A5" w14:textId="77777777" w:rsidR="00D05896" w:rsidRDefault="00D05896" w:rsidP="00D05896">
      <w:pPr>
        <w:widowControl w:val="0"/>
        <w:autoSpaceDE w:val="0"/>
        <w:autoSpaceDN w:val="0"/>
        <w:adjustRightInd w:val="0"/>
        <w:jc w:val="center"/>
        <w:rPr>
          <w:noProof/>
          <w:lang w:eastAsia="lt-LT"/>
        </w:rPr>
      </w:pPr>
    </w:p>
    <w:p w14:paraId="39858FC5" w14:textId="77777777" w:rsidR="00D05896" w:rsidRDefault="00D05896" w:rsidP="00D05896">
      <w:pPr>
        <w:widowControl w:val="0"/>
        <w:autoSpaceDE w:val="0"/>
        <w:autoSpaceDN w:val="0"/>
        <w:adjustRightInd w:val="0"/>
        <w:jc w:val="center"/>
        <w:rPr>
          <w:noProof/>
          <w:lang w:eastAsia="lt-LT"/>
        </w:rPr>
      </w:pPr>
    </w:p>
    <w:p w14:paraId="53E94CA3" w14:textId="77777777" w:rsidR="00D05896" w:rsidRDefault="00D05896" w:rsidP="00D05896">
      <w:pPr>
        <w:widowControl w:val="0"/>
        <w:autoSpaceDE w:val="0"/>
        <w:autoSpaceDN w:val="0"/>
        <w:adjustRightInd w:val="0"/>
        <w:jc w:val="center"/>
        <w:rPr>
          <w:noProof/>
          <w:lang w:eastAsia="lt-LT"/>
        </w:rPr>
      </w:pPr>
      <w:r>
        <w:rPr>
          <w:b/>
          <w:noProof/>
        </w:rPr>
        <w:drawing>
          <wp:inline distT="0" distB="0" distL="0" distR="0" wp14:anchorId="053E4D32" wp14:editId="422422D9">
            <wp:extent cx="5548441" cy="3296992"/>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70635" cy="3310180"/>
                    </a:xfrm>
                    <a:prstGeom prst="rect">
                      <a:avLst/>
                    </a:prstGeom>
                    <a:noFill/>
                    <a:ln>
                      <a:noFill/>
                    </a:ln>
                  </pic:spPr>
                </pic:pic>
              </a:graphicData>
            </a:graphic>
          </wp:inline>
        </w:drawing>
      </w:r>
    </w:p>
    <w:p w14:paraId="382DDB69" w14:textId="77777777" w:rsidR="00D05896" w:rsidRDefault="00D05896" w:rsidP="00D05896">
      <w:pPr>
        <w:widowControl w:val="0"/>
        <w:autoSpaceDE w:val="0"/>
        <w:autoSpaceDN w:val="0"/>
        <w:adjustRightInd w:val="0"/>
        <w:jc w:val="center"/>
        <w:rPr>
          <w:noProof/>
          <w:lang w:eastAsia="lt-LT"/>
        </w:rPr>
      </w:pPr>
      <w:r>
        <w:rPr>
          <w:noProof/>
          <w:lang w:eastAsia="lt-LT"/>
        </w:rPr>
        <w:t>3 pav.</w:t>
      </w:r>
    </w:p>
    <w:p w14:paraId="52472EF3" w14:textId="77777777" w:rsidR="00D05896" w:rsidRDefault="00D05896" w:rsidP="00D05896">
      <w:pPr>
        <w:widowControl w:val="0"/>
        <w:autoSpaceDE w:val="0"/>
        <w:autoSpaceDN w:val="0"/>
        <w:adjustRightInd w:val="0"/>
        <w:jc w:val="center"/>
        <w:rPr>
          <w:noProof/>
          <w:lang w:eastAsia="lt-LT"/>
        </w:rPr>
      </w:pPr>
    </w:p>
    <w:p w14:paraId="0FE0F806" w14:textId="77777777" w:rsidR="00D05896" w:rsidRDefault="00D05896" w:rsidP="00D05896">
      <w:pPr>
        <w:widowControl w:val="0"/>
        <w:autoSpaceDE w:val="0"/>
        <w:autoSpaceDN w:val="0"/>
        <w:adjustRightInd w:val="0"/>
        <w:jc w:val="center"/>
        <w:rPr>
          <w:noProof/>
          <w:lang w:eastAsia="lt-LT"/>
        </w:rPr>
      </w:pPr>
    </w:p>
    <w:p w14:paraId="4497A631" w14:textId="77777777" w:rsidR="00D05896" w:rsidRDefault="00D05896" w:rsidP="00D05896">
      <w:pPr>
        <w:widowControl w:val="0"/>
        <w:autoSpaceDE w:val="0"/>
        <w:autoSpaceDN w:val="0"/>
        <w:adjustRightInd w:val="0"/>
        <w:jc w:val="center"/>
        <w:rPr>
          <w:noProof/>
          <w:lang w:eastAsia="lt-LT"/>
        </w:rPr>
      </w:pPr>
      <w:r>
        <w:rPr>
          <w:noProof/>
          <w:lang w:eastAsia="lt-LT"/>
        </w:rPr>
        <w:t xml:space="preserve"> </w:t>
      </w:r>
    </w:p>
    <w:p w14:paraId="08CF7F7E" w14:textId="77777777" w:rsidR="00D05896" w:rsidRDefault="00D05896" w:rsidP="00D05896">
      <w:pPr>
        <w:widowControl w:val="0"/>
        <w:autoSpaceDE w:val="0"/>
        <w:autoSpaceDN w:val="0"/>
        <w:adjustRightInd w:val="0"/>
        <w:jc w:val="center"/>
        <w:rPr>
          <w:noProof/>
          <w:lang w:eastAsia="lt-LT"/>
        </w:rPr>
      </w:pPr>
    </w:p>
    <w:p w14:paraId="1B5AC883" w14:textId="77777777" w:rsidR="00D05896" w:rsidRDefault="00D05896" w:rsidP="00D05896">
      <w:pPr>
        <w:widowControl w:val="0"/>
        <w:autoSpaceDE w:val="0"/>
        <w:autoSpaceDN w:val="0"/>
        <w:adjustRightInd w:val="0"/>
        <w:jc w:val="center"/>
        <w:rPr>
          <w:noProof/>
          <w:lang w:eastAsia="lt-LT"/>
        </w:rPr>
      </w:pPr>
      <w:r>
        <w:rPr>
          <w:b/>
          <w:noProof/>
        </w:rPr>
        <w:lastRenderedPageBreak/>
        <w:drawing>
          <wp:inline distT="0" distB="0" distL="0" distR="0" wp14:anchorId="7F59B4B2" wp14:editId="2F761703">
            <wp:extent cx="4482053" cy="2588654"/>
            <wp:effectExtent l="0" t="0" r="0" b="254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1416" cy="2634491"/>
                    </a:xfrm>
                    <a:prstGeom prst="rect">
                      <a:avLst/>
                    </a:prstGeom>
                    <a:noFill/>
                    <a:ln>
                      <a:noFill/>
                    </a:ln>
                  </pic:spPr>
                </pic:pic>
              </a:graphicData>
            </a:graphic>
          </wp:inline>
        </w:drawing>
      </w:r>
    </w:p>
    <w:p w14:paraId="04CB04DD" w14:textId="77777777" w:rsidR="00D05896" w:rsidRDefault="00D05896" w:rsidP="00D05896">
      <w:pPr>
        <w:widowControl w:val="0"/>
        <w:autoSpaceDE w:val="0"/>
        <w:autoSpaceDN w:val="0"/>
        <w:adjustRightInd w:val="0"/>
        <w:jc w:val="center"/>
        <w:rPr>
          <w:noProof/>
          <w:lang w:eastAsia="lt-LT"/>
        </w:rPr>
      </w:pPr>
      <w:r>
        <w:rPr>
          <w:noProof/>
          <w:lang w:eastAsia="lt-LT"/>
        </w:rPr>
        <w:t>4 pav.</w:t>
      </w:r>
    </w:p>
    <w:p w14:paraId="7B863965" w14:textId="77777777" w:rsidR="00D05896" w:rsidRDefault="00D05896" w:rsidP="00D05896">
      <w:pPr>
        <w:widowControl w:val="0"/>
        <w:autoSpaceDE w:val="0"/>
        <w:autoSpaceDN w:val="0"/>
        <w:adjustRightInd w:val="0"/>
        <w:jc w:val="center"/>
        <w:rPr>
          <w:noProof/>
          <w:lang w:eastAsia="lt-LT"/>
        </w:rPr>
      </w:pPr>
      <w:r>
        <w:rPr>
          <w:noProof/>
          <w:lang w:eastAsia="lt-LT"/>
        </w:rPr>
        <w:drawing>
          <wp:inline distT="0" distB="0" distL="0" distR="0" wp14:anchorId="605D9BCA" wp14:editId="022E7C16">
            <wp:extent cx="4475743" cy="2691443"/>
            <wp:effectExtent l="0" t="0" r="127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01222" cy="2706765"/>
                    </a:xfrm>
                    <a:prstGeom prst="rect">
                      <a:avLst/>
                    </a:prstGeom>
                    <a:noFill/>
                    <a:ln>
                      <a:noFill/>
                    </a:ln>
                  </pic:spPr>
                </pic:pic>
              </a:graphicData>
            </a:graphic>
          </wp:inline>
        </w:drawing>
      </w:r>
    </w:p>
    <w:p w14:paraId="6754D0D9" w14:textId="77777777" w:rsidR="00D05896" w:rsidRDefault="00D05896" w:rsidP="00D05896">
      <w:pPr>
        <w:widowControl w:val="0"/>
        <w:autoSpaceDE w:val="0"/>
        <w:autoSpaceDN w:val="0"/>
        <w:adjustRightInd w:val="0"/>
        <w:jc w:val="center"/>
        <w:rPr>
          <w:noProof/>
          <w:lang w:eastAsia="lt-LT"/>
        </w:rPr>
      </w:pPr>
      <w:r>
        <w:rPr>
          <w:noProof/>
          <w:lang w:eastAsia="lt-LT"/>
        </w:rPr>
        <w:t>5 pav.</w:t>
      </w:r>
    </w:p>
    <w:p w14:paraId="3BDD0A18" w14:textId="77777777" w:rsidR="00D05896" w:rsidRDefault="00D05896" w:rsidP="00D05896">
      <w:pPr>
        <w:widowControl w:val="0"/>
        <w:autoSpaceDE w:val="0"/>
        <w:autoSpaceDN w:val="0"/>
        <w:adjustRightInd w:val="0"/>
        <w:jc w:val="center"/>
        <w:rPr>
          <w:noProof/>
          <w:lang w:eastAsia="lt-LT"/>
        </w:rPr>
      </w:pPr>
      <w:r>
        <w:rPr>
          <w:noProof/>
          <w:lang w:eastAsia="lt-LT"/>
        </w:rPr>
        <w:drawing>
          <wp:inline distT="0" distB="0" distL="0" distR="0" wp14:anchorId="4C5B1A74" wp14:editId="5E12B267">
            <wp:extent cx="4530725" cy="2942822"/>
            <wp:effectExtent l="0" t="0" r="3175"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57662" cy="2960318"/>
                    </a:xfrm>
                    <a:prstGeom prst="rect">
                      <a:avLst/>
                    </a:prstGeom>
                    <a:noFill/>
                    <a:ln>
                      <a:noFill/>
                    </a:ln>
                  </pic:spPr>
                </pic:pic>
              </a:graphicData>
            </a:graphic>
          </wp:inline>
        </w:drawing>
      </w:r>
    </w:p>
    <w:p w14:paraId="29D91ED3" w14:textId="77777777" w:rsidR="00D05896" w:rsidRDefault="00D05896" w:rsidP="00D05896">
      <w:pPr>
        <w:widowControl w:val="0"/>
        <w:autoSpaceDE w:val="0"/>
        <w:autoSpaceDN w:val="0"/>
        <w:adjustRightInd w:val="0"/>
        <w:jc w:val="center"/>
        <w:rPr>
          <w:noProof/>
          <w:lang w:eastAsia="lt-LT"/>
        </w:rPr>
      </w:pPr>
      <w:r>
        <w:rPr>
          <w:noProof/>
          <w:lang w:eastAsia="lt-LT"/>
        </w:rPr>
        <w:t>6 pav.</w:t>
      </w:r>
    </w:p>
    <w:p w14:paraId="4333E780" w14:textId="77777777" w:rsidR="004A62E8" w:rsidRDefault="004A62E8" w:rsidP="00D05896">
      <w:pPr>
        <w:jc w:val="both"/>
        <w:rPr>
          <w:b/>
        </w:rPr>
      </w:pPr>
    </w:p>
    <w:p w14:paraId="23A5B463" w14:textId="77777777" w:rsidR="004A62E8" w:rsidRDefault="004A62E8" w:rsidP="00D05896">
      <w:pPr>
        <w:jc w:val="both"/>
        <w:rPr>
          <w:b/>
        </w:rPr>
      </w:pPr>
    </w:p>
    <w:p w14:paraId="098051E8" w14:textId="3944E8DA" w:rsidR="00D05896" w:rsidRDefault="00D05896" w:rsidP="004A62E8">
      <w:pPr>
        <w:jc w:val="center"/>
        <w:rPr>
          <w:b/>
        </w:rPr>
      </w:pPr>
      <w:r w:rsidRPr="00824302">
        <w:rPr>
          <w:b/>
        </w:rPr>
        <w:lastRenderedPageBreak/>
        <w:t>MINIMALŪS APLINKOS APSAUGOS KRITERIJAI</w:t>
      </w:r>
    </w:p>
    <w:p w14:paraId="1AD2EF2D" w14:textId="77777777" w:rsidR="00D05896" w:rsidRDefault="00D05896" w:rsidP="00D05896">
      <w:pPr>
        <w:jc w:val="both"/>
        <w:rPr>
          <w:b/>
        </w:rPr>
      </w:pPr>
    </w:p>
    <w:p w14:paraId="292E462C" w14:textId="77777777" w:rsidR="00D05896" w:rsidRDefault="00D05896" w:rsidP="00D05896">
      <w:pPr>
        <w:jc w:val="both"/>
      </w:pPr>
      <w:r w:rsidRPr="00824302">
        <w:t>Minimalūs aplinkos apsaugos kriterijai – privalomai taikomi aplinkos apsaugos kriterijai, patvirtinti aplinkos ministro įsakymu, atsižvelgiant į pagrindinius prekių, paslaugų ar darbų poveikio aplinkai veiksnius.</w:t>
      </w:r>
    </w:p>
    <w:p w14:paraId="6F46E1FE" w14:textId="77777777" w:rsidR="00D05896" w:rsidRDefault="00D05896" w:rsidP="00D05896">
      <w:pPr>
        <w:suppressAutoHyphens/>
        <w:jc w:val="center"/>
        <w:rPr>
          <w:b/>
          <w:bCs/>
        </w:rPr>
      </w:pPr>
    </w:p>
    <w:p w14:paraId="0D58CF94" w14:textId="77777777" w:rsidR="00D05896" w:rsidRDefault="00D05896" w:rsidP="00D05896">
      <w:pPr>
        <w:suppressAutoHyphens/>
        <w:jc w:val="center"/>
        <w:rPr>
          <w:b/>
          <w:bCs/>
        </w:rPr>
      </w:pPr>
      <w:r>
        <w:rPr>
          <w:b/>
          <w:bCs/>
        </w:rPr>
        <w:t xml:space="preserve">STATYBINĖS MEDŽIAGOS </w:t>
      </w:r>
    </w:p>
    <w:p w14:paraId="1FFD6879" w14:textId="77777777" w:rsidR="00D05896" w:rsidRDefault="00D05896" w:rsidP="00D05896">
      <w:pPr>
        <w:keepNext/>
        <w:suppressAutoHyphens/>
        <w:ind w:firstLine="851"/>
        <w:jc w:val="both"/>
      </w:pPr>
    </w:p>
    <w:p w14:paraId="579DBE8D" w14:textId="77777777" w:rsidR="00D05896" w:rsidRPr="00A44F0D" w:rsidRDefault="00D05896" w:rsidP="00D05896">
      <w:pPr>
        <w:keepNext/>
        <w:keepLines/>
        <w:ind w:firstLine="851"/>
        <w:rPr>
          <w:b/>
        </w:rPr>
      </w:pPr>
      <w:r w:rsidRPr="00A44F0D">
        <w:rPr>
          <w:b/>
        </w:rPr>
        <w:t>17. Dažai:</w:t>
      </w:r>
    </w:p>
    <w:p w14:paraId="59A403D5" w14:textId="77777777" w:rsidR="00D05896" w:rsidRDefault="00D05896" w:rsidP="00D05896">
      <w:pPr>
        <w:ind w:firstLine="851"/>
        <w:jc w:val="both"/>
      </w:pPr>
      <w:r>
        <w:t xml:space="preserve">17.1. paruoštų naudoti patalpų vidaus ir išorės dažų produkte lakiųjų organinių junginių (LOJ), kurių pradinė virimo temperatūra, esant standartiniam 101,3 </w:t>
      </w:r>
      <w:proofErr w:type="spellStart"/>
      <w:r>
        <w:t>kPa</w:t>
      </w:r>
      <w:proofErr w:type="spellEnd"/>
      <w:r>
        <w:t xml:space="preserve"> slėgiui, yra ne aukštesnė kaip 250 ˚C, turi būti ne daugiau kaip:</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237"/>
        <w:gridCol w:w="2127"/>
      </w:tblGrid>
      <w:tr w:rsidR="00D05896" w14:paraId="6AE5BD69"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0433EFB4" w14:textId="77777777" w:rsidR="00D05896" w:rsidRDefault="00D05896" w:rsidP="00F55727">
            <w:pPr>
              <w:jc w:val="center"/>
              <w:rPr>
                <w:sz w:val="22"/>
                <w:szCs w:val="22"/>
              </w:rPr>
            </w:pPr>
            <w:r>
              <w:rPr>
                <w:sz w:val="22"/>
                <w:szCs w:val="22"/>
              </w:rPr>
              <w:t>Eil. Nr.</w:t>
            </w:r>
          </w:p>
        </w:tc>
        <w:tc>
          <w:tcPr>
            <w:tcW w:w="6237" w:type="dxa"/>
            <w:tcBorders>
              <w:top w:val="single" w:sz="4" w:space="0" w:color="auto"/>
              <w:left w:val="single" w:sz="4" w:space="0" w:color="auto"/>
              <w:bottom w:val="single" w:sz="4" w:space="0" w:color="auto"/>
              <w:right w:val="single" w:sz="4" w:space="0" w:color="auto"/>
            </w:tcBorders>
            <w:hideMark/>
          </w:tcPr>
          <w:p w14:paraId="577F8064" w14:textId="77777777" w:rsidR="00D05896" w:rsidRDefault="00D05896" w:rsidP="00F55727">
            <w:pPr>
              <w:jc w:val="center"/>
              <w:rPr>
                <w:sz w:val="22"/>
                <w:szCs w:val="22"/>
              </w:rPr>
            </w:pPr>
            <w:r>
              <w:rPr>
                <w:sz w:val="22"/>
                <w:szCs w:val="22"/>
              </w:rPr>
              <w:t>Produkto aprašymas</w:t>
            </w:r>
          </w:p>
        </w:tc>
        <w:tc>
          <w:tcPr>
            <w:tcW w:w="2127" w:type="dxa"/>
            <w:tcBorders>
              <w:top w:val="single" w:sz="4" w:space="0" w:color="auto"/>
              <w:left w:val="single" w:sz="4" w:space="0" w:color="auto"/>
              <w:bottom w:val="single" w:sz="4" w:space="0" w:color="auto"/>
              <w:right w:val="single" w:sz="4" w:space="0" w:color="auto"/>
            </w:tcBorders>
            <w:hideMark/>
          </w:tcPr>
          <w:p w14:paraId="516D586A" w14:textId="77777777" w:rsidR="00D05896" w:rsidRDefault="00D05896" w:rsidP="00F55727">
            <w:pPr>
              <w:jc w:val="center"/>
              <w:rPr>
                <w:sz w:val="22"/>
                <w:szCs w:val="22"/>
              </w:rPr>
            </w:pPr>
            <w:r>
              <w:rPr>
                <w:sz w:val="22"/>
                <w:szCs w:val="22"/>
              </w:rPr>
              <w:t>LOJ ribinė vertė, g/l (įskaitant vandenį)</w:t>
            </w:r>
          </w:p>
        </w:tc>
      </w:tr>
      <w:tr w:rsidR="00D05896" w14:paraId="71588FE5"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0AA05C5C" w14:textId="77777777" w:rsidR="00D05896" w:rsidRDefault="00D05896" w:rsidP="00F55727">
            <w:pPr>
              <w:jc w:val="center"/>
              <w:rPr>
                <w:sz w:val="22"/>
                <w:szCs w:val="22"/>
              </w:rPr>
            </w:pPr>
            <w:r>
              <w:rPr>
                <w:sz w:val="22"/>
                <w:szCs w:val="22"/>
              </w:rPr>
              <w:t>1.</w:t>
            </w:r>
          </w:p>
        </w:tc>
        <w:tc>
          <w:tcPr>
            <w:tcW w:w="6237" w:type="dxa"/>
            <w:tcBorders>
              <w:top w:val="single" w:sz="4" w:space="0" w:color="auto"/>
              <w:left w:val="single" w:sz="4" w:space="0" w:color="auto"/>
              <w:bottom w:val="single" w:sz="4" w:space="0" w:color="auto"/>
              <w:right w:val="single" w:sz="4" w:space="0" w:color="auto"/>
            </w:tcBorders>
            <w:hideMark/>
          </w:tcPr>
          <w:p w14:paraId="4503E899" w14:textId="77777777" w:rsidR="00D05896" w:rsidRDefault="00D05896" w:rsidP="00F55727">
            <w:pPr>
              <w:rPr>
                <w:sz w:val="22"/>
                <w:szCs w:val="22"/>
              </w:rPr>
            </w:pPr>
            <w:r>
              <w:rPr>
                <w:sz w:val="22"/>
                <w:szCs w:val="22"/>
              </w:rPr>
              <w:t>Vidinių sienų ir lubų matinės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41FF11BE" w14:textId="77777777" w:rsidR="00D05896" w:rsidRDefault="00D05896" w:rsidP="00F55727">
            <w:pPr>
              <w:jc w:val="center"/>
              <w:rPr>
                <w:sz w:val="22"/>
                <w:szCs w:val="22"/>
              </w:rPr>
            </w:pPr>
            <w:r>
              <w:rPr>
                <w:sz w:val="22"/>
                <w:szCs w:val="22"/>
              </w:rPr>
              <w:t>15</w:t>
            </w:r>
          </w:p>
        </w:tc>
      </w:tr>
      <w:tr w:rsidR="00D05896" w14:paraId="719D85F5"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6D953747" w14:textId="77777777" w:rsidR="00D05896" w:rsidRDefault="00D05896" w:rsidP="00F55727">
            <w:pPr>
              <w:jc w:val="center"/>
              <w:rPr>
                <w:sz w:val="22"/>
                <w:szCs w:val="22"/>
              </w:rPr>
            </w:pPr>
            <w:r>
              <w:rPr>
                <w:sz w:val="22"/>
                <w:szCs w:val="22"/>
              </w:rPr>
              <w:t>2.</w:t>
            </w:r>
          </w:p>
        </w:tc>
        <w:tc>
          <w:tcPr>
            <w:tcW w:w="6237" w:type="dxa"/>
            <w:tcBorders>
              <w:top w:val="single" w:sz="4" w:space="0" w:color="auto"/>
              <w:left w:val="single" w:sz="4" w:space="0" w:color="auto"/>
              <w:bottom w:val="single" w:sz="4" w:space="0" w:color="auto"/>
              <w:right w:val="single" w:sz="4" w:space="0" w:color="auto"/>
            </w:tcBorders>
            <w:hideMark/>
          </w:tcPr>
          <w:p w14:paraId="10769F00" w14:textId="77777777" w:rsidR="00D05896" w:rsidRDefault="00D05896" w:rsidP="00F55727">
            <w:pPr>
              <w:rPr>
                <w:sz w:val="22"/>
                <w:szCs w:val="22"/>
              </w:rPr>
            </w:pPr>
            <w:r>
              <w:rPr>
                <w:sz w:val="22"/>
                <w:szCs w:val="22"/>
              </w:rPr>
              <w:t>Vidinių sienų ir lubų blizgiosios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31BE6E62" w14:textId="77777777" w:rsidR="00D05896" w:rsidRDefault="00D05896" w:rsidP="00F55727">
            <w:pPr>
              <w:jc w:val="center"/>
              <w:rPr>
                <w:sz w:val="22"/>
                <w:szCs w:val="22"/>
              </w:rPr>
            </w:pPr>
            <w:r>
              <w:rPr>
                <w:sz w:val="22"/>
                <w:szCs w:val="22"/>
              </w:rPr>
              <w:t>60</w:t>
            </w:r>
          </w:p>
        </w:tc>
      </w:tr>
      <w:tr w:rsidR="00D05896" w14:paraId="2DBF6BF2"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4328F879" w14:textId="77777777" w:rsidR="00D05896" w:rsidRDefault="00D05896" w:rsidP="00F55727">
            <w:pPr>
              <w:jc w:val="center"/>
              <w:rPr>
                <w:sz w:val="22"/>
                <w:szCs w:val="22"/>
              </w:rPr>
            </w:pPr>
            <w:r>
              <w:rPr>
                <w:sz w:val="22"/>
                <w:szCs w:val="22"/>
              </w:rPr>
              <w:t>3.</w:t>
            </w:r>
          </w:p>
        </w:tc>
        <w:tc>
          <w:tcPr>
            <w:tcW w:w="6237" w:type="dxa"/>
            <w:tcBorders>
              <w:top w:val="single" w:sz="4" w:space="0" w:color="auto"/>
              <w:left w:val="single" w:sz="4" w:space="0" w:color="auto"/>
              <w:bottom w:val="single" w:sz="4" w:space="0" w:color="auto"/>
              <w:right w:val="single" w:sz="4" w:space="0" w:color="auto"/>
            </w:tcBorders>
            <w:hideMark/>
          </w:tcPr>
          <w:p w14:paraId="15D10629" w14:textId="77777777" w:rsidR="00D05896" w:rsidRDefault="00D05896" w:rsidP="00F55727">
            <w:pPr>
              <w:rPr>
                <w:sz w:val="22"/>
                <w:szCs w:val="22"/>
              </w:rPr>
            </w:pPr>
            <w:r>
              <w:rPr>
                <w:sz w:val="22"/>
                <w:szCs w:val="22"/>
              </w:rPr>
              <w:t>Išorinių sienų mineraliniam pagrindui skirtos dangos</w:t>
            </w:r>
          </w:p>
        </w:tc>
        <w:tc>
          <w:tcPr>
            <w:tcW w:w="2127" w:type="dxa"/>
            <w:tcBorders>
              <w:top w:val="single" w:sz="4" w:space="0" w:color="auto"/>
              <w:left w:val="single" w:sz="4" w:space="0" w:color="auto"/>
              <w:bottom w:val="single" w:sz="4" w:space="0" w:color="auto"/>
              <w:right w:val="single" w:sz="4" w:space="0" w:color="auto"/>
            </w:tcBorders>
            <w:hideMark/>
          </w:tcPr>
          <w:p w14:paraId="0EE62252" w14:textId="77777777" w:rsidR="00D05896" w:rsidRDefault="00D05896" w:rsidP="00F55727">
            <w:pPr>
              <w:jc w:val="center"/>
              <w:rPr>
                <w:sz w:val="22"/>
                <w:szCs w:val="22"/>
              </w:rPr>
            </w:pPr>
            <w:r>
              <w:rPr>
                <w:sz w:val="22"/>
                <w:szCs w:val="22"/>
              </w:rPr>
              <w:t>30</w:t>
            </w:r>
          </w:p>
        </w:tc>
      </w:tr>
      <w:tr w:rsidR="00D05896" w14:paraId="058F1B0F"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39CF9AF" w14:textId="77777777" w:rsidR="00D05896" w:rsidRDefault="00D05896" w:rsidP="00F55727">
            <w:pPr>
              <w:jc w:val="center"/>
              <w:rPr>
                <w:sz w:val="22"/>
                <w:szCs w:val="22"/>
              </w:rPr>
            </w:pPr>
            <w:r>
              <w:rPr>
                <w:sz w:val="22"/>
                <w:szCs w:val="22"/>
              </w:rPr>
              <w:t>4.</w:t>
            </w:r>
          </w:p>
        </w:tc>
        <w:tc>
          <w:tcPr>
            <w:tcW w:w="6237" w:type="dxa"/>
            <w:tcBorders>
              <w:top w:val="single" w:sz="4" w:space="0" w:color="auto"/>
              <w:left w:val="single" w:sz="4" w:space="0" w:color="auto"/>
              <w:bottom w:val="single" w:sz="4" w:space="0" w:color="auto"/>
              <w:right w:val="single" w:sz="4" w:space="0" w:color="auto"/>
            </w:tcBorders>
            <w:hideMark/>
          </w:tcPr>
          <w:p w14:paraId="58236F16" w14:textId="77777777" w:rsidR="00D05896" w:rsidRDefault="00D05896" w:rsidP="00F55727">
            <w:pPr>
              <w:rPr>
                <w:sz w:val="22"/>
                <w:szCs w:val="22"/>
              </w:rPr>
            </w:pPr>
            <w:r>
              <w:rPr>
                <w:sz w:val="22"/>
                <w:szCs w:val="22"/>
              </w:rPr>
              <w:t>Vidaus ir (ar) išorės apdailos ir padengimo dažai medienai ir metalui</w:t>
            </w:r>
          </w:p>
        </w:tc>
        <w:tc>
          <w:tcPr>
            <w:tcW w:w="2127" w:type="dxa"/>
            <w:tcBorders>
              <w:top w:val="single" w:sz="4" w:space="0" w:color="auto"/>
              <w:left w:val="single" w:sz="4" w:space="0" w:color="auto"/>
              <w:bottom w:val="single" w:sz="4" w:space="0" w:color="auto"/>
              <w:right w:val="single" w:sz="4" w:space="0" w:color="auto"/>
            </w:tcBorders>
            <w:hideMark/>
          </w:tcPr>
          <w:p w14:paraId="626987E4" w14:textId="77777777" w:rsidR="00D05896" w:rsidRDefault="00D05896" w:rsidP="00F55727">
            <w:pPr>
              <w:jc w:val="center"/>
              <w:rPr>
                <w:sz w:val="22"/>
                <w:szCs w:val="22"/>
              </w:rPr>
            </w:pPr>
            <w:r>
              <w:rPr>
                <w:sz w:val="22"/>
                <w:szCs w:val="22"/>
              </w:rPr>
              <w:t>90</w:t>
            </w:r>
          </w:p>
        </w:tc>
      </w:tr>
      <w:tr w:rsidR="00D05896" w14:paraId="7BCDC663"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5E0DD122" w14:textId="77777777" w:rsidR="00D05896" w:rsidRDefault="00D05896" w:rsidP="00F55727">
            <w:pPr>
              <w:jc w:val="center"/>
              <w:rPr>
                <w:sz w:val="22"/>
                <w:szCs w:val="22"/>
              </w:rPr>
            </w:pPr>
            <w:r>
              <w:rPr>
                <w:sz w:val="22"/>
                <w:szCs w:val="22"/>
              </w:rPr>
              <w:t>5.</w:t>
            </w:r>
          </w:p>
        </w:tc>
        <w:tc>
          <w:tcPr>
            <w:tcW w:w="6237" w:type="dxa"/>
            <w:tcBorders>
              <w:top w:val="single" w:sz="4" w:space="0" w:color="auto"/>
              <w:left w:val="single" w:sz="4" w:space="0" w:color="auto"/>
              <w:bottom w:val="single" w:sz="4" w:space="0" w:color="auto"/>
              <w:right w:val="single" w:sz="4" w:space="0" w:color="auto"/>
            </w:tcBorders>
            <w:hideMark/>
          </w:tcPr>
          <w:p w14:paraId="531CF884" w14:textId="77777777" w:rsidR="00D05896" w:rsidRDefault="00D05896" w:rsidP="00F55727">
            <w:pPr>
              <w:rPr>
                <w:sz w:val="22"/>
                <w:szCs w:val="22"/>
              </w:rPr>
            </w:pPr>
            <w:r>
              <w:rPr>
                <w:sz w:val="22"/>
                <w:szCs w:val="22"/>
              </w:rPr>
              <w:t>Vidaus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1976C0C3" w14:textId="77777777" w:rsidR="00D05896" w:rsidRDefault="00D05896" w:rsidP="00F55727">
            <w:pPr>
              <w:jc w:val="center"/>
              <w:rPr>
                <w:sz w:val="22"/>
                <w:szCs w:val="22"/>
              </w:rPr>
            </w:pPr>
            <w:r>
              <w:rPr>
                <w:sz w:val="22"/>
                <w:szCs w:val="22"/>
              </w:rPr>
              <w:t>75</w:t>
            </w:r>
          </w:p>
        </w:tc>
      </w:tr>
      <w:tr w:rsidR="00D05896" w14:paraId="1D642C2C"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040C418" w14:textId="77777777" w:rsidR="00D05896" w:rsidRDefault="00D05896" w:rsidP="00F55727">
            <w:pPr>
              <w:jc w:val="center"/>
              <w:rPr>
                <w:sz w:val="22"/>
                <w:szCs w:val="22"/>
              </w:rPr>
            </w:pPr>
            <w:r>
              <w:rPr>
                <w:sz w:val="22"/>
                <w:szCs w:val="22"/>
              </w:rPr>
              <w:t>6.</w:t>
            </w:r>
          </w:p>
        </w:tc>
        <w:tc>
          <w:tcPr>
            <w:tcW w:w="6237" w:type="dxa"/>
            <w:tcBorders>
              <w:top w:val="single" w:sz="4" w:space="0" w:color="auto"/>
              <w:left w:val="single" w:sz="4" w:space="0" w:color="auto"/>
              <w:bottom w:val="single" w:sz="4" w:space="0" w:color="auto"/>
              <w:right w:val="single" w:sz="4" w:space="0" w:color="auto"/>
            </w:tcBorders>
            <w:hideMark/>
          </w:tcPr>
          <w:p w14:paraId="6FAF9792" w14:textId="77777777" w:rsidR="00D05896" w:rsidRDefault="00D05896" w:rsidP="00F55727">
            <w:pPr>
              <w:rPr>
                <w:sz w:val="22"/>
                <w:szCs w:val="22"/>
              </w:rPr>
            </w:pPr>
            <w:r>
              <w:rPr>
                <w:sz w:val="22"/>
                <w:szCs w:val="22"/>
              </w:rPr>
              <w:t>Išorės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3E56A77D" w14:textId="77777777" w:rsidR="00D05896" w:rsidRDefault="00D05896" w:rsidP="00F55727">
            <w:pPr>
              <w:jc w:val="center"/>
              <w:rPr>
                <w:sz w:val="22"/>
                <w:szCs w:val="22"/>
              </w:rPr>
            </w:pPr>
            <w:r>
              <w:rPr>
                <w:sz w:val="22"/>
                <w:szCs w:val="22"/>
              </w:rPr>
              <w:t>90</w:t>
            </w:r>
          </w:p>
        </w:tc>
      </w:tr>
      <w:tr w:rsidR="00D05896" w14:paraId="2CA50C0F"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6FF4B95" w14:textId="77777777" w:rsidR="00D05896" w:rsidRDefault="00D05896" w:rsidP="00F55727">
            <w:pPr>
              <w:jc w:val="center"/>
              <w:rPr>
                <w:sz w:val="22"/>
                <w:szCs w:val="22"/>
              </w:rPr>
            </w:pPr>
            <w:r>
              <w:rPr>
                <w:sz w:val="22"/>
                <w:szCs w:val="22"/>
              </w:rPr>
              <w:t>7.</w:t>
            </w:r>
          </w:p>
        </w:tc>
        <w:tc>
          <w:tcPr>
            <w:tcW w:w="6237" w:type="dxa"/>
            <w:tcBorders>
              <w:top w:val="single" w:sz="4" w:space="0" w:color="auto"/>
              <w:left w:val="single" w:sz="4" w:space="0" w:color="auto"/>
              <w:bottom w:val="single" w:sz="4" w:space="0" w:color="auto"/>
              <w:right w:val="single" w:sz="4" w:space="0" w:color="auto"/>
            </w:tcBorders>
            <w:hideMark/>
          </w:tcPr>
          <w:p w14:paraId="2B03646D" w14:textId="77777777" w:rsidR="00D05896" w:rsidRDefault="00D05896" w:rsidP="00F55727">
            <w:pPr>
              <w:rPr>
                <w:sz w:val="22"/>
                <w:szCs w:val="22"/>
              </w:rPr>
            </w:pPr>
            <w:r>
              <w:rPr>
                <w:sz w:val="22"/>
                <w:szCs w:val="22"/>
              </w:rPr>
              <w:t xml:space="preserve">Vidaus ir išorės plonasluoksniai medienos beicai </w:t>
            </w:r>
          </w:p>
        </w:tc>
        <w:tc>
          <w:tcPr>
            <w:tcW w:w="2127" w:type="dxa"/>
            <w:tcBorders>
              <w:top w:val="single" w:sz="4" w:space="0" w:color="auto"/>
              <w:left w:val="single" w:sz="4" w:space="0" w:color="auto"/>
              <w:bottom w:val="single" w:sz="4" w:space="0" w:color="auto"/>
              <w:right w:val="single" w:sz="4" w:space="0" w:color="auto"/>
            </w:tcBorders>
            <w:hideMark/>
          </w:tcPr>
          <w:p w14:paraId="3C308682" w14:textId="77777777" w:rsidR="00D05896" w:rsidRDefault="00D05896" w:rsidP="00F55727">
            <w:pPr>
              <w:jc w:val="center"/>
              <w:rPr>
                <w:sz w:val="22"/>
                <w:szCs w:val="22"/>
              </w:rPr>
            </w:pPr>
            <w:r>
              <w:rPr>
                <w:sz w:val="22"/>
                <w:szCs w:val="22"/>
              </w:rPr>
              <w:t>75</w:t>
            </w:r>
          </w:p>
        </w:tc>
      </w:tr>
      <w:tr w:rsidR="00D05896" w14:paraId="154C9ADC"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52CC6554" w14:textId="77777777" w:rsidR="00D05896" w:rsidRDefault="00D05896" w:rsidP="00F55727">
            <w:pPr>
              <w:jc w:val="center"/>
              <w:rPr>
                <w:sz w:val="22"/>
                <w:szCs w:val="22"/>
              </w:rPr>
            </w:pPr>
            <w:r>
              <w:rPr>
                <w:sz w:val="22"/>
                <w:szCs w:val="22"/>
              </w:rPr>
              <w:t>8.</w:t>
            </w:r>
          </w:p>
        </w:tc>
        <w:tc>
          <w:tcPr>
            <w:tcW w:w="6237" w:type="dxa"/>
            <w:tcBorders>
              <w:top w:val="single" w:sz="4" w:space="0" w:color="auto"/>
              <w:left w:val="single" w:sz="4" w:space="0" w:color="auto"/>
              <w:bottom w:val="single" w:sz="4" w:space="0" w:color="auto"/>
              <w:right w:val="single" w:sz="4" w:space="0" w:color="auto"/>
            </w:tcBorders>
            <w:hideMark/>
          </w:tcPr>
          <w:p w14:paraId="0658251B" w14:textId="77777777" w:rsidR="00D05896" w:rsidRDefault="00D05896" w:rsidP="00F55727">
            <w:pPr>
              <w:rPr>
                <w:sz w:val="22"/>
                <w:szCs w:val="22"/>
              </w:rPr>
            </w:pPr>
            <w:r>
              <w:rPr>
                <w:sz w:val="22"/>
                <w:szCs w:val="22"/>
              </w:rPr>
              <w:t xml:space="preserve">Gruntai ir rišamieji gruntai </w:t>
            </w:r>
          </w:p>
        </w:tc>
        <w:tc>
          <w:tcPr>
            <w:tcW w:w="2127" w:type="dxa"/>
            <w:tcBorders>
              <w:top w:val="single" w:sz="4" w:space="0" w:color="auto"/>
              <w:left w:val="single" w:sz="4" w:space="0" w:color="auto"/>
              <w:bottom w:val="single" w:sz="4" w:space="0" w:color="auto"/>
              <w:right w:val="single" w:sz="4" w:space="0" w:color="auto"/>
            </w:tcBorders>
            <w:hideMark/>
          </w:tcPr>
          <w:p w14:paraId="7E942B43" w14:textId="77777777" w:rsidR="00D05896" w:rsidRDefault="00D05896" w:rsidP="00F55727">
            <w:pPr>
              <w:jc w:val="center"/>
              <w:rPr>
                <w:sz w:val="22"/>
                <w:szCs w:val="22"/>
              </w:rPr>
            </w:pPr>
            <w:r>
              <w:rPr>
                <w:sz w:val="22"/>
                <w:szCs w:val="22"/>
              </w:rPr>
              <w:t>15</w:t>
            </w:r>
          </w:p>
        </w:tc>
      </w:tr>
      <w:tr w:rsidR="00D05896" w14:paraId="4B291222"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36DDA497" w14:textId="77777777" w:rsidR="00D05896" w:rsidRDefault="00D05896" w:rsidP="00F55727">
            <w:pPr>
              <w:jc w:val="center"/>
              <w:rPr>
                <w:sz w:val="22"/>
                <w:szCs w:val="22"/>
              </w:rPr>
            </w:pPr>
            <w:r>
              <w:rPr>
                <w:sz w:val="22"/>
                <w:szCs w:val="22"/>
              </w:rPr>
              <w:t>9.</w:t>
            </w:r>
          </w:p>
        </w:tc>
        <w:tc>
          <w:tcPr>
            <w:tcW w:w="6237" w:type="dxa"/>
            <w:tcBorders>
              <w:top w:val="single" w:sz="4" w:space="0" w:color="auto"/>
              <w:left w:val="single" w:sz="4" w:space="0" w:color="auto"/>
              <w:bottom w:val="single" w:sz="4" w:space="0" w:color="auto"/>
              <w:right w:val="single" w:sz="4" w:space="0" w:color="auto"/>
            </w:tcBorders>
            <w:hideMark/>
          </w:tcPr>
          <w:p w14:paraId="7000174F" w14:textId="77777777" w:rsidR="00D05896" w:rsidRDefault="00D05896" w:rsidP="00F55727">
            <w:pPr>
              <w:rPr>
                <w:sz w:val="22"/>
                <w:szCs w:val="22"/>
              </w:rPr>
            </w:pPr>
            <w:r>
              <w:rPr>
                <w:sz w:val="22"/>
                <w:szCs w:val="22"/>
              </w:rPr>
              <w:t>Rišamieji gruntai</w:t>
            </w:r>
          </w:p>
        </w:tc>
        <w:tc>
          <w:tcPr>
            <w:tcW w:w="2127" w:type="dxa"/>
            <w:tcBorders>
              <w:top w:val="single" w:sz="4" w:space="0" w:color="auto"/>
              <w:left w:val="single" w:sz="4" w:space="0" w:color="auto"/>
              <w:bottom w:val="single" w:sz="4" w:space="0" w:color="auto"/>
              <w:right w:val="single" w:sz="4" w:space="0" w:color="auto"/>
            </w:tcBorders>
            <w:hideMark/>
          </w:tcPr>
          <w:p w14:paraId="4E8B2576" w14:textId="77777777" w:rsidR="00D05896" w:rsidRDefault="00D05896" w:rsidP="00F55727">
            <w:pPr>
              <w:jc w:val="center"/>
              <w:rPr>
                <w:sz w:val="22"/>
                <w:szCs w:val="22"/>
              </w:rPr>
            </w:pPr>
            <w:r>
              <w:rPr>
                <w:sz w:val="22"/>
                <w:szCs w:val="22"/>
              </w:rPr>
              <w:t>15</w:t>
            </w:r>
          </w:p>
        </w:tc>
      </w:tr>
      <w:tr w:rsidR="00D05896" w14:paraId="73324C39"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01A97C45" w14:textId="77777777" w:rsidR="00D05896" w:rsidRDefault="00D05896" w:rsidP="00F55727">
            <w:pPr>
              <w:jc w:val="center"/>
              <w:rPr>
                <w:sz w:val="22"/>
                <w:szCs w:val="22"/>
              </w:rPr>
            </w:pPr>
            <w:r>
              <w:rPr>
                <w:sz w:val="22"/>
                <w:szCs w:val="22"/>
              </w:rPr>
              <w:t>10.</w:t>
            </w:r>
          </w:p>
        </w:tc>
        <w:tc>
          <w:tcPr>
            <w:tcW w:w="6237" w:type="dxa"/>
            <w:tcBorders>
              <w:top w:val="single" w:sz="4" w:space="0" w:color="auto"/>
              <w:left w:val="single" w:sz="4" w:space="0" w:color="auto"/>
              <w:bottom w:val="single" w:sz="4" w:space="0" w:color="auto"/>
              <w:right w:val="single" w:sz="4" w:space="0" w:color="auto"/>
            </w:tcBorders>
            <w:hideMark/>
          </w:tcPr>
          <w:p w14:paraId="5E111557" w14:textId="77777777" w:rsidR="00D05896" w:rsidRDefault="00D05896" w:rsidP="00F55727">
            <w:pPr>
              <w:rPr>
                <w:sz w:val="22"/>
                <w:szCs w:val="22"/>
              </w:rPr>
            </w:pPr>
            <w:proofErr w:type="spellStart"/>
            <w:r>
              <w:rPr>
                <w:sz w:val="22"/>
                <w:szCs w:val="22"/>
              </w:rPr>
              <w:t>Vienkomponentės</w:t>
            </w:r>
            <w:proofErr w:type="spellEnd"/>
            <w:r>
              <w:rPr>
                <w:sz w:val="22"/>
                <w:szCs w:val="22"/>
              </w:rPr>
              <w:t xml:space="preserve"> dangos dengimo medžiagos</w:t>
            </w:r>
          </w:p>
        </w:tc>
        <w:tc>
          <w:tcPr>
            <w:tcW w:w="2127" w:type="dxa"/>
            <w:tcBorders>
              <w:top w:val="single" w:sz="4" w:space="0" w:color="auto"/>
              <w:left w:val="single" w:sz="4" w:space="0" w:color="auto"/>
              <w:bottom w:val="single" w:sz="4" w:space="0" w:color="auto"/>
              <w:right w:val="single" w:sz="4" w:space="0" w:color="auto"/>
            </w:tcBorders>
            <w:hideMark/>
          </w:tcPr>
          <w:p w14:paraId="506CA63D" w14:textId="77777777" w:rsidR="00D05896" w:rsidRDefault="00D05896" w:rsidP="00F55727">
            <w:pPr>
              <w:jc w:val="center"/>
              <w:rPr>
                <w:sz w:val="22"/>
                <w:szCs w:val="22"/>
              </w:rPr>
            </w:pPr>
            <w:r>
              <w:rPr>
                <w:sz w:val="22"/>
                <w:szCs w:val="22"/>
              </w:rPr>
              <w:t>100</w:t>
            </w:r>
          </w:p>
        </w:tc>
      </w:tr>
      <w:tr w:rsidR="00D05896" w14:paraId="6B242A90"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6BA30D48" w14:textId="77777777" w:rsidR="00D05896" w:rsidRDefault="00D05896" w:rsidP="00F55727">
            <w:pPr>
              <w:jc w:val="center"/>
              <w:rPr>
                <w:sz w:val="22"/>
                <w:szCs w:val="22"/>
              </w:rPr>
            </w:pPr>
            <w:r>
              <w:rPr>
                <w:sz w:val="22"/>
                <w:szCs w:val="22"/>
              </w:rPr>
              <w:t>11.</w:t>
            </w:r>
          </w:p>
        </w:tc>
        <w:tc>
          <w:tcPr>
            <w:tcW w:w="6237" w:type="dxa"/>
            <w:tcBorders>
              <w:top w:val="single" w:sz="4" w:space="0" w:color="auto"/>
              <w:left w:val="single" w:sz="4" w:space="0" w:color="auto"/>
              <w:bottom w:val="single" w:sz="4" w:space="0" w:color="auto"/>
              <w:right w:val="single" w:sz="4" w:space="0" w:color="auto"/>
            </w:tcBorders>
            <w:hideMark/>
          </w:tcPr>
          <w:p w14:paraId="6941769E" w14:textId="77777777" w:rsidR="00D05896" w:rsidRDefault="00D05896" w:rsidP="00F55727">
            <w:pPr>
              <w:rPr>
                <w:sz w:val="22"/>
                <w:szCs w:val="22"/>
              </w:rPr>
            </w:pPr>
            <w:proofErr w:type="spellStart"/>
            <w:r>
              <w:rPr>
                <w:sz w:val="22"/>
                <w:szCs w:val="22"/>
              </w:rPr>
              <w:t>Dvikomponentės</w:t>
            </w:r>
            <w:proofErr w:type="spellEnd"/>
            <w:r>
              <w:rPr>
                <w:sz w:val="22"/>
                <w:szCs w:val="22"/>
              </w:rPr>
              <w:t xml:space="preserve"> reaktyviosios dangos, skirtos specialiam galutiniam naudojimui (pvz., grindims) </w:t>
            </w:r>
          </w:p>
        </w:tc>
        <w:tc>
          <w:tcPr>
            <w:tcW w:w="2127" w:type="dxa"/>
            <w:tcBorders>
              <w:top w:val="single" w:sz="4" w:space="0" w:color="auto"/>
              <w:left w:val="single" w:sz="4" w:space="0" w:color="auto"/>
              <w:bottom w:val="single" w:sz="4" w:space="0" w:color="auto"/>
              <w:right w:val="single" w:sz="4" w:space="0" w:color="auto"/>
            </w:tcBorders>
            <w:hideMark/>
          </w:tcPr>
          <w:p w14:paraId="0F708828" w14:textId="77777777" w:rsidR="00D05896" w:rsidRDefault="00D05896" w:rsidP="00F55727">
            <w:pPr>
              <w:jc w:val="center"/>
              <w:rPr>
                <w:sz w:val="22"/>
                <w:szCs w:val="22"/>
              </w:rPr>
            </w:pPr>
            <w:r>
              <w:rPr>
                <w:sz w:val="22"/>
                <w:szCs w:val="22"/>
              </w:rPr>
              <w:t>100</w:t>
            </w:r>
          </w:p>
        </w:tc>
      </w:tr>
      <w:tr w:rsidR="00D05896" w14:paraId="37A4AEC5"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6581D3D1" w14:textId="77777777" w:rsidR="00D05896" w:rsidRDefault="00D05896" w:rsidP="00F55727">
            <w:pPr>
              <w:jc w:val="center"/>
              <w:rPr>
                <w:sz w:val="22"/>
                <w:szCs w:val="22"/>
              </w:rPr>
            </w:pPr>
            <w:r>
              <w:rPr>
                <w:sz w:val="22"/>
                <w:szCs w:val="22"/>
              </w:rPr>
              <w:t>12.</w:t>
            </w:r>
          </w:p>
        </w:tc>
        <w:tc>
          <w:tcPr>
            <w:tcW w:w="6237" w:type="dxa"/>
            <w:tcBorders>
              <w:top w:val="single" w:sz="4" w:space="0" w:color="auto"/>
              <w:left w:val="single" w:sz="4" w:space="0" w:color="auto"/>
              <w:bottom w:val="single" w:sz="4" w:space="0" w:color="auto"/>
              <w:right w:val="single" w:sz="4" w:space="0" w:color="auto"/>
            </w:tcBorders>
            <w:hideMark/>
          </w:tcPr>
          <w:p w14:paraId="40A7DC5B" w14:textId="77777777" w:rsidR="00D05896" w:rsidRDefault="00D05896" w:rsidP="00F55727">
            <w:pPr>
              <w:rPr>
                <w:sz w:val="22"/>
                <w:szCs w:val="22"/>
              </w:rPr>
            </w:pPr>
            <w:r>
              <w:rPr>
                <w:sz w:val="22"/>
                <w:szCs w:val="22"/>
              </w:rPr>
              <w:t>Dekoratyvinės dangos</w:t>
            </w:r>
          </w:p>
        </w:tc>
        <w:tc>
          <w:tcPr>
            <w:tcW w:w="2127" w:type="dxa"/>
            <w:tcBorders>
              <w:top w:val="single" w:sz="4" w:space="0" w:color="auto"/>
              <w:left w:val="single" w:sz="4" w:space="0" w:color="auto"/>
              <w:bottom w:val="single" w:sz="4" w:space="0" w:color="auto"/>
              <w:right w:val="single" w:sz="4" w:space="0" w:color="auto"/>
            </w:tcBorders>
            <w:hideMark/>
          </w:tcPr>
          <w:p w14:paraId="02BD6A53" w14:textId="77777777" w:rsidR="00D05896" w:rsidRDefault="00D05896" w:rsidP="00F55727">
            <w:pPr>
              <w:jc w:val="center"/>
              <w:rPr>
                <w:sz w:val="22"/>
                <w:szCs w:val="22"/>
              </w:rPr>
            </w:pPr>
            <w:r>
              <w:rPr>
                <w:sz w:val="22"/>
                <w:szCs w:val="22"/>
              </w:rPr>
              <w:t>90</w:t>
            </w:r>
          </w:p>
        </w:tc>
      </w:tr>
      <w:tr w:rsidR="00D05896" w14:paraId="501AED97"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43D19363" w14:textId="77777777" w:rsidR="00D05896" w:rsidRDefault="00D05896" w:rsidP="00F55727">
            <w:pPr>
              <w:jc w:val="center"/>
              <w:rPr>
                <w:sz w:val="22"/>
                <w:szCs w:val="22"/>
              </w:rPr>
            </w:pPr>
            <w:r>
              <w:rPr>
                <w:sz w:val="22"/>
                <w:szCs w:val="22"/>
              </w:rPr>
              <w:t>13.</w:t>
            </w:r>
          </w:p>
        </w:tc>
        <w:tc>
          <w:tcPr>
            <w:tcW w:w="6237" w:type="dxa"/>
            <w:tcBorders>
              <w:top w:val="single" w:sz="4" w:space="0" w:color="auto"/>
              <w:left w:val="single" w:sz="4" w:space="0" w:color="auto"/>
              <w:bottom w:val="single" w:sz="4" w:space="0" w:color="auto"/>
              <w:right w:val="single" w:sz="4" w:space="0" w:color="auto"/>
            </w:tcBorders>
            <w:hideMark/>
          </w:tcPr>
          <w:p w14:paraId="5A1002F2" w14:textId="77777777" w:rsidR="00D05896" w:rsidRDefault="00D05896" w:rsidP="00F55727">
            <w:pPr>
              <w:rPr>
                <w:sz w:val="22"/>
                <w:szCs w:val="22"/>
              </w:rPr>
            </w:pPr>
            <w:r>
              <w:rPr>
                <w:sz w:val="22"/>
                <w:szCs w:val="22"/>
              </w:rPr>
              <w:t xml:space="preserve">Antikoroziniai dažai </w:t>
            </w:r>
          </w:p>
        </w:tc>
        <w:tc>
          <w:tcPr>
            <w:tcW w:w="2127" w:type="dxa"/>
            <w:tcBorders>
              <w:top w:val="single" w:sz="4" w:space="0" w:color="auto"/>
              <w:left w:val="single" w:sz="4" w:space="0" w:color="auto"/>
              <w:bottom w:val="single" w:sz="4" w:space="0" w:color="auto"/>
              <w:right w:val="single" w:sz="4" w:space="0" w:color="auto"/>
            </w:tcBorders>
            <w:hideMark/>
          </w:tcPr>
          <w:p w14:paraId="334DF0C8" w14:textId="77777777" w:rsidR="00D05896" w:rsidRDefault="00D05896" w:rsidP="00F55727">
            <w:pPr>
              <w:jc w:val="center"/>
              <w:rPr>
                <w:sz w:val="22"/>
                <w:szCs w:val="22"/>
              </w:rPr>
            </w:pPr>
            <w:r>
              <w:rPr>
                <w:sz w:val="22"/>
                <w:szCs w:val="22"/>
              </w:rPr>
              <w:t>80</w:t>
            </w:r>
          </w:p>
        </w:tc>
      </w:tr>
    </w:tbl>
    <w:p w14:paraId="67D4510F" w14:textId="77777777" w:rsidR="00A131A5" w:rsidRPr="007F609A" w:rsidRDefault="00A131A5" w:rsidP="00A131A5">
      <w:pPr>
        <w:autoSpaceDE w:val="0"/>
        <w:autoSpaceDN w:val="0"/>
        <w:adjustRightInd w:val="0"/>
        <w:ind w:firstLine="709"/>
        <w:jc w:val="both"/>
        <w:rPr>
          <w:rFonts w:eastAsiaTheme="minorHAnsi"/>
          <w:color w:val="000000"/>
        </w:rPr>
      </w:pPr>
      <w:r w:rsidRPr="007F609A">
        <w:rPr>
          <w:b/>
          <w:bCs/>
        </w:rPr>
        <w:t>Galimi atitiktį įrodantys dokumentai, pateikiami užsakovui iki dažymo pradžios:</w:t>
      </w:r>
      <w:r w:rsidRPr="007F609A">
        <w:rPr>
          <w:rFonts w:eastAsiaTheme="minorHAnsi"/>
          <w:color w:val="000000"/>
        </w:rPr>
        <w:t xml:space="preserve"> Ekologinis ženklas </w:t>
      </w:r>
      <w:proofErr w:type="spellStart"/>
      <w:r w:rsidRPr="007F609A">
        <w:rPr>
          <w:rFonts w:eastAsiaTheme="minorHAnsi"/>
          <w:color w:val="000000"/>
        </w:rPr>
        <w:t>European</w:t>
      </w:r>
      <w:proofErr w:type="spellEnd"/>
      <w:r w:rsidRPr="007F609A">
        <w:rPr>
          <w:rFonts w:eastAsiaTheme="minorHAnsi"/>
          <w:color w:val="000000"/>
        </w:rPr>
        <w:t xml:space="preserve"> </w:t>
      </w:r>
      <w:proofErr w:type="spellStart"/>
      <w:r w:rsidRPr="007F609A">
        <w:rPr>
          <w:rFonts w:eastAsiaTheme="minorHAnsi"/>
          <w:color w:val="000000"/>
        </w:rPr>
        <w:t>Ecolabel</w:t>
      </w:r>
      <w:proofErr w:type="spellEnd"/>
      <w:r w:rsidRPr="007F609A">
        <w:rPr>
          <w:rFonts w:eastAsiaTheme="minorHAnsi"/>
          <w:color w:val="000000"/>
        </w:rPr>
        <w:t xml:space="preserve"> arba kitas I tipo ekologinis ženklas (sertifikatas), kuris įrodytų atitiktį nustatytam reikalavimui arba LOJ kiekio skaičiavimų duomenis, pagrįstus saugos duomenų lapais, saugos duomenų lapais jeigu jie yra, arba pripažintos įstaigos arba paskelbtosios (notifikuotos) institucijos bandymų protokolas, tyrimų ataskaita ar pažyma, arba gamintojo ir (ar) tiekėjo deklaracija (pateikiant objektyvius įrodymus), kad produktas atitinka nurodytus reikalavimus, arba kiti lygiaverčiai įrodymai. </w:t>
      </w:r>
    </w:p>
    <w:p w14:paraId="54E4DE18" w14:textId="50A5190A" w:rsidR="00D05896" w:rsidRDefault="00D05896" w:rsidP="00D05896">
      <w:pPr>
        <w:suppressAutoHyphens/>
        <w:spacing w:line="276" w:lineRule="auto"/>
        <w:ind w:firstLine="851"/>
        <w:jc w:val="both"/>
      </w:pPr>
      <w:r>
        <w:t xml:space="preserve">17.2. patalpų vidaus ir išorės dažų sudėtyje neturi būti daugiau kaip 0,01 proc. pagal masę pavojingų cheminių medžiagų, klasifikuojamų priskiriant bet kurią iš nurodytų pavojingumo frazę pagal Reglamentą (EB) Nr. 1272/2008: toksiškos ar labai toksiškos (H300, H301, H304, H310, H311, H330, H331), toksiška patekus į akis (EUH070), kenkia organams (H370), galinčios pakenkti organams (H371), veikdamos ilgą laiką pakenkia kai kuriems organams (H372, H373), galinčios sukelti alerginę odos reakciją (H317), įkvėpus gali sukelti alerginę reakciją, astmos simptomus arba apsunkinti kvėpavimą (H334), sukeliančios paveldimus genetinius defektus (H340, H341), kancerogeninės (H350, H350i, H351), toksiškos reprodukcijai (H360D, H360F, H360FD, H360Fd, H360Df, H361f, H361d, H361fd, H362), pavojingos vandens aplinkai H400, H410, H411, H412), gali sukelti ilgalaikį kenksmingą poveikį vandens organizmams (H413), pavojinga ozono sluoksniui (EUH059). </w:t>
      </w:r>
    </w:p>
    <w:p w14:paraId="6E8F5362" w14:textId="77777777" w:rsidR="00A131A5" w:rsidRPr="007F609A" w:rsidRDefault="00A131A5" w:rsidP="00A131A5">
      <w:pPr>
        <w:widowControl w:val="0"/>
        <w:autoSpaceDE w:val="0"/>
        <w:autoSpaceDN w:val="0"/>
        <w:adjustRightInd w:val="0"/>
        <w:ind w:firstLine="851"/>
        <w:jc w:val="both"/>
      </w:pPr>
      <w:r>
        <w:rPr>
          <w:b/>
          <w:bCs/>
        </w:rPr>
        <w:t>Galimi atitiktį įrodantys dokumentai, pateikiami užsakovui iki dažymo pradžios:</w:t>
      </w:r>
      <w:r>
        <w:t xml:space="preserve"> </w:t>
      </w:r>
      <w:r>
        <w:lastRenderedPageBreak/>
        <w:t xml:space="preserve">Ekologinis ženklas </w:t>
      </w:r>
      <w:proofErr w:type="spellStart"/>
      <w:r>
        <w:t>European</w:t>
      </w:r>
      <w:proofErr w:type="spellEnd"/>
      <w:r>
        <w:t xml:space="preserve"> </w:t>
      </w:r>
      <w:proofErr w:type="spellStart"/>
      <w:r>
        <w:t>Ecolabel</w:t>
      </w:r>
      <w:proofErr w:type="spellEnd"/>
      <w:r>
        <w:t xml:space="preserve"> arba kitas I tipo ekologinis ženklas (sertifikatas), kuris įrodytų, atitiktį nustatytam reikalavimui arba saugos duomenų lapas, arba pripažintos įstaigos arba paskelbtosios (notifikuotos) institucijos bandymų protokolas, tyrimų ataskaita ar pažyma, arba kiti lygiaverčiai įrodymai.</w:t>
      </w:r>
    </w:p>
    <w:p w14:paraId="619D6B4E" w14:textId="77777777" w:rsidR="00F06919" w:rsidRPr="00F21102" w:rsidRDefault="00F06919" w:rsidP="00F06919">
      <w:pPr>
        <w:widowControl w:val="0"/>
        <w:autoSpaceDE w:val="0"/>
        <w:autoSpaceDN w:val="0"/>
        <w:adjustRightInd w:val="0"/>
        <w:jc w:val="center"/>
      </w:pPr>
      <w:r w:rsidRPr="00F21102">
        <w:t>______________________________________</w:t>
      </w:r>
    </w:p>
    <w:p w14:paraId="6B291782" w14:textId="77777777" w:rsidR="00D05896" w:rsidRPr="00F21102" w:rsidRDefault="00D05896" w:rsidP="00D05896">
      <w:pPr>
        <w:keepNext/>
        <w:suppressAutoHyphens/>
        <w:jc w:val="center"/>
      </w:pPr>
    </w:p>
    <w:p w14:paraId="6E670A87" w14:textId="77777777" w:rsidR="007928A3" w:rsidRDefault="007928A3" w:rsidP="00D05896">
      <w:pPr>
        <w:widowControl w:val="0"/>
        <w:autoSpaceDE w:val="0"/>
        <w:autoSpaceDN w:val="0"/>
        <w:adjustRightInd w:val="0"/>
        <w:jc w:val="center"/>
        <w:rPr>
          <w:color w:val="FF0000"/>
        </w:rPr>
        <w:sectPr w:rsidR="007928A3" w:rsidSect="00BE2334">
          <w:pgSz w:w="11906" w:h="16838" w:code="9"/>
          <w:pgMar w:top="1134" w:right="567" w:bottom="1134" w:left="1701" w:header="567" w:footer="567" w:gutter="0"/>
          <w:pgNumType w:start="1"/>
          <w:cols w:space="1296"/>
          <w:titlePg/>
          <w:docGrid w:linePitch="360"/>
        </w:sectPr>
      </w:pPr>
    </w:p>
    <w:tbl>
      <w:tblPr>
        <w:tblW w:w="2760" w:type="dxa"/>
        <w:tblInd w:w="6948" w:type="dxa"/>
        <w:tblLook w:val="01E0" w:firstRow="1" w:lastRow="1" w:firstColumn="1" w:lastColumn="1" w:noHBand="0" w:noVBand="0"/>
      </w:tblPr>
      <w:tblGrid>
        <w:gridCol w:w="2760"/>
      </w:tblGrid>
      <w:tr w:rsidR="00E3772F" w14:paraId="2651FC57" w14:textId="77777777" w:rsidTr="00E3772F">
        <w:tc>
          <w:tcPr>
            <w:tcW w:w="2760" w:type="dxa"/>
          </w:tcPr>
          <w:p w14:paraId="0846FC84" w14:textId="77777777" w:rsidR="00E3772F" w:rsidRDefault="00E3772F" w:rsidP="00F55727">
            <w:pPr>
              <w:widowControl w:val="0"/>
            </w:pPr>
            <w:r>
              <w:lastRenderedPageBreak/>
              <w:br w:type="page"/>
            </w:r>
            <w:r>
              <w:br w:type="page"/>
            </w:r>
            <w:r>
              <w:br w:type="page"/>
            </w:r>
            <w:r>
              <w:br w:type="page"/>
            </w:r>
            <w:r>
              <w:br w:type="page"/>
            </w:r>
            <w:r>
              <w:br w:type="page"/>
              <w:t>Konkurso sąlygų aprašo</w:t>
            </w:r>
          </w:p>
        </w:tc>
      </w:tr>
      <w:tr w:rsidR="00E3772F" w14:paraId="6C15606C" w14:textId="77777777" w:rsidTr="00E3772F">
        <w:tc>
          <w:tcPr>
            <w:tcW w:w="2760" w:type="dxa"/>
          </w:tcPr>
          <w:p w14:paraId="324A6BC6" w14:textId="6C060B20" w:rsidR="00E3772F" w:rsidRDefault="00E3772F" w:rsidP="00F55727">
            <w:pPr>
              <w:widowControl w:val="0"/>
            </w:pPr>
            <w:r>
              <w:t>4</w:t>
            </w:r>
            <w:r w:rsidRPr="003A49AB">
              <w:t xml:space="preserve"> priedas</w:t>
            </w:r>
          </w:p>
        </w:tc>
      </w:tr>
    </w:tbl>
    <w:p w14:paraId="6A47E7D8" w14:textId="77777777" w:rsidR="00E3772F" w:rsidRDefault="00E3772F" w:rsidP="00011EEC">
      <w:pPr>
        <w:widowControl w:val="0"/>
      </w:pPr>
    </w:p>
    <w:p w14:paraId="18E94E5C" w14:textId="77777777" w:rsidR="00F54DCF" w:rsidRDefault="00F54DCF" w:rsidP="00F54DCF">
      <w:pPr>
        <w:ind w:left="180"/>
        <w:jc w:val="center"/>
        <w:rPr>
          <w:b/>
          <w:sz w:val="28"/>
          <w:szCs w:val="28"/>
        </w:rPr>
      </w:pPr>
      <w:r>
        <w:rPr>
          <w:b/>
          <w:sz w:val="28"/>
          <w:szCs w:val="28"/>
        </w:rPr>
        <w:t>LAUKO LAIPTŲ REMONTO DARBŲ</w:t>
      </w:r>
    </w:p>
    <w:p w14:paraId="496FD43F" w14:textId="0EB92BB1" w:rsidR="00F54DCF" w:rsidRDefault="00F54DCF" w:rsidP="00F54DCF">
      <w:pPr>
        <w:ind w:left="180"/>
        <w:jc w:val="center"/>
        <w:rPr>
          <w:b/>
          <w:sz w:val="28"/>
          <w:szCs w:val="28"/>
        </w:rPr>
      </w:pPr>
      <w:r>
        <w:rPr>
          <w:b/>
          <w:sz w:val="28"/>
          <w:szCs w:val="28"/>
        </w:rPr>
        <w:t>TECHNINĖ SPECIFIKACIJA III PIRKIMO DALIAI</w:t>
      </w:r>
    </w:p>
    <w:p w14:paraId="790FADBD" w14:textId="77777777" w:rsidR="00F54DCF" w:rsidRPr="00B56A9E" w:rsidRDefault="00F54DCF" w:rsidP="00F54DCF">
      <w:pPr>
        <w:tabs>
          <w:tab w:val="left" w:pos="3192"/>
          <w:tab w:val="right" w:leader="underscore" w:pos="8640"/>
        </w:tabs>
        <w:ind w:left="5103" w:hanging="4923"/>
        <w:jc w:val="center"/>
        <w:rPr>
          <w:b/>
          <w:bCs/>
        </w:rPr>
      </w:pPr>
    </w:p>
    <w:p w14:paraId="69892B1C" w14:textId="77777777" w:rsidR="00F54DCF" w:rsidRPr="00B27166" w:rsidRDefault="00F54DCF" w:rsidP="005873EB">
      <w:pPr>
        <w:widowControl w:val="0"/>
        <w:numPr>
          <w:ilvl w:val="0"/>
          <w:numId w:val="25"/>
        </w:numPr>
        <w:autoSpaceDE w:val="0"/>
        <w:autoSpaceDN w:val="0"/>
        <w:adjustRightInd w:val="0"/>
        <w:ind w:left="1276" w:hanging="425"/>
        <w:jc w:val="both"/>
      </w:pPr>
      <w:r w:rsidRPr="00B27166">
        <w:rPr>
          <w:b/>
        </w:rPr>
        <w:t>P</w:t>
      </w:r>
      <w:r>
        <w:rPr>
          <w:b/>
        </w:rPr>
        <w:t>ir</w:t>
      </w:r>
      <w:r w:rsidRPr="00B27166">
        <w:rPr>
          <w:b/>
        </w:rPr>
        <w:t>kimo objektas</w:t>
      </w:r>
      <w:r w:rsidRPr="00B27166">
        <w:t xml:space="preserve"> – </w:t>
      </w:r>
      <w:r>
        <w:t>Lauko laiptų remonto darbai (11 vnt.)</w:t>
      </w:r>
    </w:p>
    <w:p w14:paraId="4E47D053" w14:textId="3FFBC9D1" w:rsidR="00F54DCF" w:rsidRPr="00B27166" w:rsidRDefault="00F54DCF" w:rsidP="005873EB">
      <w:pPr>
        <w:widowControl w:val="0"/>
        <w:numPr>
          <w:ilvl w:val="0"/>
          <w:numId w:val="25"/>
        </w:numPr>
        <w:autoSpaceDE w:val="0"/>
        <w:autoSpaceDN w:val="0"/>
        <w:adjustRightInd w:val="0"/>
        <w:ind w:left="0" w:firstLine="851"/>
        <w:jc w:val="both"/>
      </w:pPr>
      <w:r w:rsidRPr="00B27166">
        <w:rPr>
          <w:b/>
        </w:rPr>
        <w:t>Statybos vieta</w:t>
      </w:r>
      <w:r w:rsidRPr="00B27166">
        <w:t xml:space="preserve"> – Lopšelis – darželis „</w:t>
      </w:r>
      <w:r>
        <w:t>Traukinukas</w:t>
      </w:r>
      <w:r w:rsidRPr="00B27166">
        <w:t xml:space="preserve">“  </w:t>
      </w:r>
      <w:r>
        <w:t xml:space="preserve">S. Daukanto  g. </w:t>
      </w:r>
      <w:r w:rsidR="00081BE6">
        <w:t>39</w:t>
      </w:r>
      <w:r w:rsidRPr="00B27166">
        <w:t xml:space="preserve">, Klaipėda </w:t>
      </w:r>
    </w:p>
    <w:p w14:paraId="340FE35C" w14:textId="77777777" w:rsidR="00F54DCF" w:rsidRDefault="00F54DCF" w:rsidP="005873EB">
      <w:pPr>
        <w:widowControl w:val="0"/>
        <w:numPr>
          <w:ilvl w:val="0"/>
          <w:numId w:val="25"/>
        </w:numPr>
        <w:autoSpaceDE w:val="0"/>
        <w:autoSpaceDN w:val="0"/>
        <w:adjustRightInd w:val="0"/>
        <w:ind w:left="0" w:firstLine="851"/>
        <w:jc w:val="both"/>
      </w:pPr>
      <w:r w:rsidRPr="00B27166">
        <w:rPr>
          <w:b/>
        </w:rPr>
        <w:t>Statybos rūšis</w:t>
      </w:r>
      <w:r w:rsidRPr="00B56A9E">
        <w:t xml:space="preserve"> – paprastasis remontas</w:t>
      </w:r>
    </w:p>
    <w:p w14:paraId="609206C7" w14:textId="3B186550" w:rsidR="00F54DCF" w:rsidRDefault="00F54DCF" w:rsidP="005873EB">
      <w:pPr>
        <w:widowControl w:val="0"/>
        <w:numPr>
          <w:ilvl w:val="0"/>
          <w:numId w:val="25"/>
        </w:numPr>
        <w:autoSpaceDE w:val="0"/>
        <w:autoSpaceDN w:val="0"/>
        <w:adjustRightInd w:val="0"/>
        <w:ind w:left="0" w:firstLine="851"/>
        <w:jc w:val="both"/>
      </w:pPr>
      <w:r>
        <w:rPr>
          <w:b/>
        </w:rPr>
        <w:t>Trumpas darbų aprašymas</w:t>
      </w:r>
      <w:r w:rsidRPr="00640274">
        <w:t>:</w:t>
      </w:r>
      <w:r>
        <w:t xml:space="preserve">  </w:t>
      </w:r>
      <w:bookmarkStart w:id="28" w:name="_Hlk191392251"/>
      <w:r>
        <w:t xml:space="preserve">Pažeminamos laiptų pakopos ir aikštelės, išardant betono (iki 10 cm) sluoksnį. Išvežamas statybinis laužas. Ant laiptų pakopų ir aikštelių formuojamas naujas betoninis pagrindas ant kurio montuojamos betoninės trinkelės.  Įrengiami apsauginiai nerūdijančio plieno turėklai ar  tvorelės – suderinus su Užsakovu. </w:t>
      </w:r>
      <w:bookmarkEnd w:id="28"/>
      <w:r>
        <w:t xml:space="preserve"> Viso atliekamas vienuolikos laiptų remontas (1-11 pav</w:t>
      </w:r>
      <w:r w:rsidR="00EA3BED">
        <w:t>.</w:t>
      </w:r>
      <w:r>
        <w:t xml:space="preserve">). </w:t>
      </w:r>
    </w:p>
    <w:p w14:paraId="6D6816E8" w14:textId="77777777" w:rsidR="00F54DCF" w:rsidRDefault="00F54DCF" w:rsidP="00F54DCF">
      <w:pPr>
        <w:ind w:left="851"/>
        <w:jc w:val="both"/>
        <w:rPr>
          <w:b/>
        </w:rPr>
      </w:pPr>
      <w:r w:rsidRPr="00B56A9E">
        <w:rPr>
          <w:b/>
        </w:rPr>
        <w:t>Rangovas privalo:</w:t>
      </w:r>
    </w:p>
    <w:p w14:paraId="4D43A230" w14:textId="77777777" w:rsidR="00F54DCF" w:rsidRDefault="00F54DCF" w:rsidP="005873EB">
      <w:pPr>
        <w:widowControl w:val="0"/>
        <w:numPr>
          <w:ilvl w:val="0"/>
          <w:numId w:val="25"/>
        </w:numPr>
        <w:autoSpaceDE w:val="0"/>
        <w:autoSpaceDN w:val="0"/>
        <w:adjustRightInd w:val="0"/>
        <w:ind w:left="0" w:firstLine="851"/>
        <w:jc w:val="both"/>
      </w:pPr>
      <w:r w:rsidRPr="00E65449">
        <w:t>Atliktiems paprastojo remonto darbams Rangovas privalo suteikti ne trumpesnį kaip LR Statybos įstatyme ir paveldo tvarkybos reglamentuose nurodytus garantinius terminus.</w:t>
      </w:r>
    </w:p>
    <w:p w14:paraId="36B1F876" w14:textId="77777777" w:rsidR="00F54DCF" w:rsidRPr="00B56A9E" w:rsidRDefault="00F54DCF" w:rsidP="005873EB">
      <w:pPr>
        <w:widowControl w:val="0"/>
        <w:numPr>
          <w:ilvl w:val="0"/>
          <w:numId w:val="25"/>
        </w:numPr>
        <w:autoSpaceDE w:val="0"/>
        <w:autoSpaceDN w:val="0"/>
        <w:adjustRightInd w:val="0"/>
        <w:ind w:left="0" w:firstLine="851"/>
        <w:jc w:val="both"/>
      </w:pPr>
      <w:r>
        <w:t>V</w:t>
      </w:r>
      <w:r w:rsidRPr="00B56A9E">
        <w:t>ykdyti ir užbaigti Darbus pagal Sutartį, vadovaudamasis techninėse specifikacijose</w:t>
      </w:r>
      <w:r>
        <w:t xml:space="preserve"> </w:t>
      </w:r>
      <w:r w:rsidRPr="00B56A9E">
        <w:t>numatytais sprendiniais, laikydamasis Lietuvos Respublikoje galiojančių įstatymų, įstatymų įgyvendinamųjų teisės aktų, normatyvinių statybos techninių dokumentų reikalavimų.</w:t>
      </w:r>
    </w:p>
    <w:p w14:paraId="6495855B" w14:textId="77777777" w:rsidR="00F54DCF" w:rsidRPr="00B56A9E" w:rsidRDefault="00F54DCF" w:rsidP="005873EB">
      <w:pPr>
        <w:widowControl w:val="0"/>
        <w:numPr>
          <w:ilvl w:val="0"/>
          <w:numId w:val="25"/>
        </w:numPr>
        <w:autoSpaceDE w:val="0"/>
        <w:autoSpaceDN w:val="0"/>
        <w:adjustRightInd w:val="0"/>
        <w:ind w:left="0" w:firstLine="851"/>
        <w:jc w:val="both"/>
      </w:pPr>
      <w:r w:rsidRPr="00B56A9E">
        <w:t xml:space="preserve">Darbus vykdyti pagal galiojančius normatyvinius statybos techninius </w:t>
      </w:r>
      <w:r>
        <w:t>reglamentus</w:t>
      </w:r>
      <w:r w:rsidRPr="00B56A9E">
        <w:t>;</w:t>
      </w:r>
    </w:p>
    <w:p w14:paraId="5729E0A1" w14:textId="77777777" w:rsidR="00F54DCF" w:rsidRDefault="00F54DCF" w:rsidP="005873EB">
      <w:pPr>
        <w:widowControl w:val="0"/>
        <w:numPr>
          <w:ilvl w:val="0"/>
          <w:numId w:val="25"/>
        </w:numPr>
        <w:autoSpaceDE w:val="0"/>
        <w:autoSpaceDN w:val="0"/>
        <w:adjustRightInd w:val="0"/>
        <w:ind w:left="0" w:firstLine="851"/>
        <w:jc w:val="both"/>
      </w:pPr>
      <w:r w:rsidRPr="00B56A9E">
        <w:t>Pateikti</w:t>
      </w:r>
      <w:r>
        <w:t xml:space="preserve"> (prieš atliekant darbus)</w:t>
      </w:r>
      <w:r w:rsidRPr="00B56A9E">
        <w:t xml:space="preserve"> </w:t>
      </w:r>
      <w:r>
        <w:t xml:space="preserve">numatomų naudoti </w:t>
      </w:r>
      <w:r w:rsidRPr="00B56A9E">
        <w:t>statybos produktų ati</w:t>
      </w:r>
      <w:r>
        <w:t>tikties</w:t>
      </w:r>
      <w:r w:rsidRPr="00B56A9E">
        <w:t xml:space="preserve"> dokumentus</w:t>
      </w:r>
      <w:r>
        <w:t>.</w:t>
      </w:r>
    </w:p>
    <w:p w14:paraId="7C9B61E4" w14:textId="77777777" w:rsidR="00F54DCF" w:rsidRDefault="00F54DCF" w:rsidP="005873EB">
      <w:pPr>
        <w:widowControl w:val="0"/>
        <w:numPr>
          <w:ilvl w:val="0"/>
          <w:numId w:val="25"/>
        </w:numPr>
        <w:autoSpaceDE w:val="0"/>
        <w:autoSpaceDN w:val="0"/>
        <w:adjustRightInd w:val="0"/>
        <w:ind w:left="0" w:firstLine="851"/>
        <w:jc w:val="both"/>
      </w:pPr>
      <w:r>
        <w:t>Fiksuoti darbų eiliškumą etapais:  1)prieš pradedant darbus, 2) atidengus paslėptas konstrukcijas, 3) atlikus darbus prieš uždengiant konstrukcijas, 4) pilnai atlikus darbus. Foto fiksacijos turi būti siunčiamos darbų eigoje, darbų priežiūrą vykdančiam savivaldybės specialistui.</w:t>
      </w:r>
    </w:p>
    <w:p w14:paraId="70076D1F" w14:textId="77777777" w:rsidR="00F54DCF" w:rsidRDefault="00F54DCF" w:rsidP="005873EB">
      <w:pPr>
        <w:widowControl w:val="0"/>
        <w:numPr>
          <w:ilvl w:val="0"/>
          <w:numId w:val="25"/>
        </w:numPr>
        <w:autoSpaceDE w:val="0"/>
        <w:autoSpaceDN w:val="0"/>
        <w:adjustRightInd w:val="0"/>
        <w:ind w:left="0" w:firstLine="851"/>
        <w:jc w:val="both"/>
      </w:pPr>
      <w:r w:rsidRPr="00B56A9E">
        <w:t xml:space="preserve">Darbų eigoje atsiradusias statybines šiukšles išvežti </w:t>
      </w:r>
      <w:r>
        <w:t>iš teritorijos.</w:t>
      </w:r>
    </w:p>
    <w:p w14:paraId="67F243DB" w14:textId="77777777" w:rsidR="00F54DCF" w:rsidRDefault="00F54DCF" w:rsidP="005873EB">
      <w:pPr>
        <w:widowControl w:val="0"/>
        <w:numPr>
          <w:ilvl w:val="0"/>
          <w:numId w:val="25"/>
        </w:numPr>
        <w:autoSpaceDE w:val="0"/>
        <w:autoSpaceDN w:val="0"/>
        <w:adjustRightInd w:val="0"/>
        <w:ind w:left="0" w:firstLine="851"/>
        <w:jc w:val="both"/>
      </w:pPr>
      <w:r>
        <w:t>Darbus atlikti</w:t>
      </w:r>
      <w:r w:rsidRPr="00FE65FB">
        <w:t xml:space="preserve"> vadovaujantis: Lietuvos Respublikos statybos įstatymo, techninių reikalavimų statybos reglamento STR reikalavimais, Lietuvos Respublikos priešgaisrinės saugos įstatymo reikalavimais</w:t>
      </w:r>
      <w:r>
        <w:t>, Lietuvos higienos normos HN 75:2016 „Ikimokyklinio ir priešmokyklinio ugdymo programų vykdymo bendrieji sveikatos saugos reikalavimai“.</w:t>
      </w:r>
    </w:p>
    <w:p w14:paraId="0A87646B" w14:textId="77777777" w:rsidR="00F54DCF" w:rsidRDefault="00F54DCF" w:rsidP="00F54DCF">
      <w:pPr>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7087"/>
      </w:tblGrid>
      <w:tr w:rsidR="00F54DCF" w:rsidRPr="00F849E5" w14:paraId="7A08E4CE" w14:textId="77777777" w:rsidTr="00F55727">
        <w:tc>
          <w:tcPr>
            <w:tcW w:w="2552" w:type="dxa"/>
          </w:tcPr>
          <w:p w14:paraId="072411A0" w14:textId="77777777" w:rsidR="00F54DCF" w:rsidRDefault="00F54DCF" w:rsidP="00F55727">
            <w:pPr>
              <w:snapToGrid w:val="0"/>
              <w:jc w:val="center"/>
            </w:pPr>
          </w:p>
          <w:p w14:paraId="0DC4D5CF" w14:textId="77777777" w:rsidR="00F54DCF" w:rsidRPr="00F849E5" w:rsidRDefault="00F54DCF" w:rsidP="00F55727">
            <w:pPr>
              <w:snapToGrid w:val="0"/>
              <w:jc w:val="center"/>
            </w:pPr>
            <w:r>
              <w:t>Betonavimo darbai</w:t>
            </w:r>
          </w:p>
        </w:tc>
        <w:tc>
          <w:tcPr>
            <w:tcW w:w="7087" w:type="dxa"/>
          </w:tcPr>
          <w:p w14:paraId="534B1FE5" w14:textId="77777777" w:rsidR="00F54DCF" w:rsidRPr="00F849E5" w:rsidRDefault="00F54DCF" w:rsidP="00F54DCF">
            <w:pPr>
              <w:pStyle w:val="Sraopastraipa"/>
              <w:numPr>
                <w:ilvl w:val="0"/>
                <w:numId w:val="20"/>
              </w:numPr>
              <w:shd w:val="clear" w:color="auto" w:fill="FFFFFF"/>
              <w:snapToGrid w:val="0"/>
              <w:spacing w:line="264" w:lineRule="exact"/>
              <w:jc w:val="both"/>
            </w:pPr>
            <w:r w:rsidRPr="00F849E5">
              <w:t>Betonavimo darbai turi būti atliekami vadovaujantis Lietuvos statybininkų asociacijos patvirtintomis statybos taisyklėmis ST121895674.06:2009 „Apdailos darbai“. Betono pasluoksnio įrengimui naudoti C12/15 betoną. Betono mišiniai turi atitikti LST EN 206–1:2000 reikalavimus. Betono mišinio sudėtis ir komponentai (cementas, užpildai, vanduo ir kitos medžiagos) turi atitikti visas mišinio ir sukietėjusio betono savybes (plastiškumą, tankį, stiprį, ilgaamžiškumą). Sudėtis turi būti tokia, kad mišinys nesisluoksniuotų, neatsiskirtų cementinis pienas, kad jį sutankinus betono struktūra būtų tanki</w:t>
            </w:r>
            <w:r>
              <w:t>.</w:t>
            </w:r>
            <w:r w:rsidRPr="00F849E5">
              <w:t xml:space="preserve"> </w:t>
            </w:r>
          </w:p>
          <w:p w14:paraId="041368CA" w14:textId="77777777" w:rsidR="00F54DCF" w:rsidRPr="00F849E5" w:rsidRDefault="00F54DCF" w:rsidP="00F54DCF">
            <w:pPr>
              <w:pStyle w:val="Sraopastraipa"/>
              <w:numPr>
                <w:ilvl w:val="0"/>
                <w:numId w:val="20"/>
              </w:numPr>
              <w:shd w:val="clear" w:color="auto" w:fill="FFFFFF"/>
              <w:spacing w:line="264" w:lineRule="exact"/>
              <w:jc w:val="both"/>
            </w:pPr>
            <w:r w:rsidRPr="00F849E5">
              <w:t>Monolitinio betono kloj</w:t>
            </w:r>
            <w:r>
              <w:t>i</w:t>
            </w:r>
            <w:r w:rsidRPr="00F849E5">
              <w:t xml:space="preserve">mas turi būti pagal LST ISO 4109 – masyvioms konstrukcijoms – </w:t>
            </w:r>
            <w:smartTag w:uri="urn:schemas-microsoft-com:office:smarttags" w:element="metricconverter">
              <w:smartTagPr>
                <w:attr w:name="ProductID" w:val="50 mm"/>
              </w:smartTagPr>
              <w:r w:rsidRPr="00F849E5">
                <w:t>50 mm</w:t>
              </w:r>
            </w:smartTag>
            <w:r w:rsidRPr="00F849E5">
              <w:t xml:space="preserve">, kitoms konstrukcijoms – iki </w:t>
            </w:r>
            <w:smartTag w:uri="urn:schemas-microsoft-com:office:smarttags" w:element="metricconverter">
              <w:smartTagPr>
                <w:attr w:name="ProductID" w:val="90 mm"/>
              </w:smartTagPr>
              <w:r w:rsidRPr="00F849E5">
                <w:t>90 mm</w:t>
              </w:r>
            </w:smartTag>
            <w:r w:rsidRPr="00F849E5">
              <w:t>.</w:t>
            </w:r>
          </w:p>
          <w:p w14:paraId="77A7C3A1" w14:textId="77777777" w:rsidR="00F54DCF" w:rsidRPr="00F849E5" w:rsidRDefault="00F54DCF" w:rsidP="00F54DCF">
            <w:pPr>
              <w:pStyle w:val="Sraopastraipa"/>
              <w:numPr>
                <w:ilvl w:val="0"/>
                <w:numId w:val="20"/>
              </w:numPr>
              <w:shd w:val="clear" w:color="auto" w:fill="FFFFFF"/>
              <w:spacing w:line="264" w:lineRule="exact"/>
              <w:jc w:val="both"/>
            </w:pPr>
            <w:r w:rsidRPr="00F849E5">
              <w:t xml:space="preserve">Vandens – cemento santykis turi būti 0,35 – 0,70 ribose. Betono mišinyje neturi būti žalingų elementų, kurie pakenktų betono ilgaamžiškumui ir sukeltų armatūros koroziją. Betono komponentai dozuojami pagal masę. Betono mišinys klojamas horizontaliais sluoksniais visame betonuojamos konstrukcijos plote. Vietiniai betono paviršiaus nelygumai  ± </w:t>
            </w:r>
            <w:smartTag w:uri="urn:schemas-microsoft-com:office:smarttags" w:element="metricconverter">
              <w:smartTagPr>
                <w:attr w:name="ProductID" w:val="5 mm"/>
              </w:smartTagPr>
              <w:r w:rsidRPr="00F849E5">
                <w:t>5 mm</w:t>
              </w:r>
            </w:smartTag>
            <w:r w:rsidRPr="00F849E5">
              <w:t>.</w:t>
            </w:r>
          </w:p>
        </w:tc>
      </w:tr>
      <w:tr w:rsidR="00F54DCF" w:rsidRPr="00F849E5" w14:paraId="2F2D7676" w14:textId="77777777" w:rsidTr="00F55727">
        <w:tc>
          <w:tcPr>
            <w:tcW w:w="2552" w:type="dxa"/>
          </w:tcPr>
          <w:p w14:paraId="423EB3A3" w14:textId="77777777" w:rsidR="00F54DCF" w:rsidRDefault="00F54DCF" w:rsidP="00F55727">
            <w:pPr>
              <w:snapToGrid w:val="0"/>
              <w:jc w:val="center"/>
            </w:pPr>
          </w:p>
        </w:tc>
        <w:tc>
          <w:tcPr>
            <w:tcW w:w="7087" w:type="dxa"/>
          </w:tcPr>
          <w:p w14:paraId="7A7E5757" w14:textId="77777777" w:rsidR="00F54DCF" w:rsidRDefault="00F54DCF" w:rsidP="00F55727">
            <w:pPr>
              <w:pStyle w:val="Sraopastraipa"/>
              <w:shd w:val="clear" w:color="auto" w:fill="FFFFFF"/>
              <w:tabs>
                <w:tab w:val="left" w:leader="hyphen" w:pos="2277"/>
                <w:tab w:val="left" w:leader="dot" w:pos="2873"/>
                <w:tab w:val="left" w:leader="hyphen" w:pos="4256"/>
              </w:tabs>
              <w:spacing w:before="7"/>
              <w:ind w:left="755"/>
              <w:jc w:val="both"/>
            </w:pPr>
            <w:r>
              <w:t>Paviršiaus paruošimui Trinkelių klijavimui naudoti skvarbiąją betono hidroizoliaciją PENETRON arba analogišką.</w:t>
            </w:r>
          </w:p>
          <w:p w14:paraId="5BE9B0B8" w14:textId="77777777" w:rsidR="00F54DCF" w:rsidRPr="00F849E5" w:rsidRDefault="00F54DCF" w:rsidP="00F55727">
            <w:pPr>
              <w:pStyle w:val="Sraopastraipa"/>
              <w:shd w:val="clear" w:color="auto" w:fill="FFFFFF"/>
              <w:tabs>
                <w:tab w:val="left" w:leader="hyphen" w:pos="2277"/>
                <w:tab w:val="left" w:leader="dot" w:pos="2873"/>
                <w:tab w:val="left" w:leader="hyphen" w:pos="4256"/>
              </w:tabs>
              <w:spacing w:before="7"/>
              <w:ind w:left="755"/>
              <w:jc w:val="both"/>
            </w:pPr>
            <w:r>
              <w:t xml:space="preserve">Klijai  ALPOL  AK518 arba analogiški, siūlų užpildas mažai vandens įgeriantis, su specialiais priedais nuo pelėsio, grybelio, ATLAS ARTIS arba analogiškas. </w:t>
            </w:r>
          </w:p>
        </w:tc>
      </w:tr>
      <w:tr w:rsidR="00F54DCF" w:rsidRPr="00F849E5" w14:paraId="77CF7766" w14:textId="77777777" w:rsidTr="00F55727">
        <w:tc>
          <w:tcPr>
            <w:tcW w:w="2552" w:type="dxa"/>
          </w:tcPr>
          <w:p w14:paraId="7E264AC1" w14:textId="77777777" w:rsidR="00F54DCF" w:rsidRDefault="00F54DCF" w:rsidP="00F55727">
            <w:pPr>
              <w:snapToGrid w:val="0"/>
              <w:jc w:val="center"/>
            </w:pPr>
          </w:p>
          <w:p w14:paraId="1E0ECFAB" w14:textId="77777777" w:rsidR="00F54DCF" w:rsidRPr="00F849E5" w:rsidRDefault="00F54DCF" w:rsidP="00F55727">
            <w:pPr>
              <w:snapToGrid w:val="0"/>
              <w:jc w:val="center"/>
            </w:pPr>
            <w:r>
              <w:t>Paviršių dažymas</w:t>
            </w:r>
          </w:p>
        </w:tc>
        <w:tc>
          <w:tcPr>
            <w:tcW w:w="7087" w:type="dxa"/>
          </w:tcPr>
          <w:p w14:paraId="394188D8" w14:textId="77777777" w:rsidR="00F54DCF" w:rsidRPr="00676C76" w:rsidRDefault="00F54DCF" w:rsidP="00F54DCF">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76C76">
              <w:t xml:space="preserve">Visi dažomi paviršiai turi būti vientisi, švarūs, sausi, lygūs. </w:t>
            </w:r>
            <w:r>
              <w:t>D</w:t>
            </w:r>
            <w:r w:rsidRPr="00676C76">
              <w:t xml:space="preserve">ažai turi būti atsparūs cheminių valymo priemonių poveikiui, atsparus drėgmei ir trynimui.  </w:t>
            </w:r>
          </w:p>
          <w:p w14:paraId="222BA960" w14:textId="77777777" w:rsidR="00F54DCF" w:rsidRDefault="00F54DCF" w:rsidP="00F54DCF">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76C76">
              <w:t xml:space="preserve">Dažai turi būti tiekiami vieno gamintojo, paruošti naudoti. . </w:t>
            </w:r>
            <w:r>
              <w:t>D</w:t>
            </w:r>
            <w:r w:rsidRPr="00676C76">
              <w:t xml:space="preserve">ažomi vieną kartą, o išdžiūvę dar kartą šlifuojami ir antrą kartą dažomi.  </w:t>
            </w:r>
          </w:p>
          <w:p w14:paraId="000D98BA" w14:textId="77777777" w:rsidR="00F54DCF" w:rsidRPr="00676C76" w:rsidRDefault="00F54DCF" w:rsidP="00F54DCF">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76C76">
              <w:t>Reikalavimai dangos sluoksniams</w:t>
            </w:r>
          </w:p>
          <w:p w14:paraId="24A8CAAC" w14:textId="77777777" w:rsidR="00F54DCF" w:rsidRPr="00676C76" w:rsidRDefault="00F54DCF" w:rsidP="00F54DCF">
            <w:pPr>
              <w:pStyle w:val="Sraopastraipa"/>
              <w:numPr>
                <w:ilvl w:val="0"/>
                <w:numId w:val="22"/>
              </w:numPr>
              <w:shd w:val="clear" w:color="auto" w:fill="FFFFFF"/>
              <w:jc w:val="both"/>
            </w:pPr>
            <w:r w:rsidRPr="00676C76">
              <w:t>kiekvieno sluoksnio paviršiai turi būti lygūs, be nuotekų;</w:t>
            </w:r>
          </w:p>
          <w:p w14:paraId="7A73FDAD" w14:textId="77777777" w:rsidR="00F54DCF" w:rsidRPr="00676C76" w:rsidRDefault="00F54DCF" w:rsidP="00F54DCF">
            <w:pPr>
              <w:pStyle w:val="Sraopastraipa"/>
              <w:numPr>
                <w:ilvl w:val="0"/>
                <w:numId w:val="22"/>
              </w:numPr>
              <w:shd w:val="clear" w:color="auto" w:fill="FFFFFF"/>
              <w:jc w:val="both"/>
            </w:pPr>
            <w:r w:rsidRPr="00676C76">
              <w:t>dažų sluoksnis turi būti tvirtai ir tolygiai sukibęs su dengiamuoju paviršiumi;</w:t>
            </w:r>
          </w:p>
          <w:p w14:paraId="4ED7D17B" w14:textId="77777777" w:rsidR="00F54DCF" w:rsidRPr="00676C76" w:rsidRDefault="00F54DCF" w:rsidP="00F54DCF">
            <w:pPr>
              <w:pStyle w:val="Sraopastraipa"/>
              <w:numPr>
                <w:ilvl w:val="0"/>
                <w:numId w:val="22"/>
              </w:numPr>
              <w:shd w:val="clear" w:color="auto" w:fill="FFFFFF"/>
              <w:jc w:val="both"/>
            </w:pPr>
            <w:r w:rsidRPr="00676C76">
              <w:t>dažytų paviršių kokybė turi būti vertinama tik dažams visiškai išdžiūvus;</w:t>
            </w:r>
          </w:p>
          <w:p w14:paraId="488C2A6F" w14:textId="77777777" w:rsidR="00F54DCF" w:rsidRPr="00676C76" w:rsidRDefault="00F54DCF" w:rsidP="00F54DCF">
            <w:pPr>
              <w:pStyle w:val="Sraopastraipa"/>
              <w:numPr>
                <w:ilvl w:val="0"/>
                <w:numId w:val="22"/>
              </w:numPr>
              <w:shd w:val="clear" w:color="auto" w:fill="FFFFFF"/>
              <w:jc w:val="both"/>
            </w:pPr>
            <w:r w:rsidRPr="00676C76">
              <w:t xml:space="preserve">vietiniai ištaisymai </w:t>
            </w:r>
            <w:r>
              <w:t>1</w:t>
            </w:r>
            <w:r w:rsidRPr="00676C76">
              <w:t xml:space="preserve"> m atstumu nuo paviršiaus neturi būti matomi;</w:t>
            </w:r>
          </w:p>
          <w:p w14:paraId="4444BA7E" w14:textId="77777777" w:rsidR="00F54DCF" w:rsidRPr="00676C76" w:rsidRDefault="00F54DCF" w:rsidP="00F54DCF">
            <w:pPr>
              <w:pStyle w:val="Sraopastraipa"/>
              <w:numPr>
                <w:ilvl w:val="0"/>
                <w:numId w:val="22"/>
              </w:numPr>
              <w:shd w:val="clear" w:color="auto" w:fill="FFFFFF"/>
              <w:jc w:val="both"/>
            </w:pPr>
            <w:r w:rsidRPr="00676C76">
              <w:t>paviršiai, padengti dažais, turi būti vienodo tono, be dėmių, nuotekų, purslų ir ištrintų vietų;</w:t>
            </w:r>
          </w:p>
          <w:p w14:paraId="1BB34945" w14:textId="77777777" w:rsidR="00F54DCF" w:rsidRPr="00676C76" w:rsidRDefault="00F54DCF" w:rsidP="00F54DCF">
            <w:pPr>
              <w:pStyle w:val="Sraopastraipa"/>
              <w:numPr>
                <w:ilvl w:val="0"/>
                <w:numId w:val="22"/>
              </w:numPr>
              <w:shd w:val="clear" w:color="auto" w:fill="FFFFFF"/>
              <w:jc w:val="both"/>
            </w:pPr>
            <w:r w:rsidRPr="00676C76">
              <w:t>negali būti išsisluoksniavimo pūslių, raukšlių, dažų kruopelių, nelygumų, teptuko ar volelio žymių, neturi prasišviesti apatiniai dažai;</w:t>
            </w:r>
          </w:p>
          <w:p w14:paraId="480E9935" w14:textId="77777777" w:rsidR="00F54DCF" w:rsidRPr="00676C76" w:rsidRDefault="00F54DCF" w:rsidP="00F54DCF">
            <w:pPr>
              <w:pStyle w:val="Sraopastraipa"/>
              <w:numPr>
                <w:ilvl w:val="0"/>
                <w:numId w:val="21"/>
              </w:numPr>
              <w:shd w:val="clear" w:color="auto" w:fill="FFFFFF"/>
              <w:jc w:val="both"/>
            </w:pPr>
            <w:r w:rsidRPr="00676C76">
              <w:t>Dažai turi tenkinti reikalavimus:</w:t>
            </w:r>
          </w:p>
          <w:p w14:paraId="7318687B" w14:textId="77777777" w:rsidR="00F54DCF" w:rsidRPr="00676C76" w:rsidRDefault="00F54DCF" w:rsidP="00F54DCF">
            <w:pPr>
              <w:pStyle w:val="Sraopastraipa"/>
              <w:numPr>
                <w:ilvl w:val="1"/>
                <w:numId w:val="21"/>
              </w:numPr>
              <w:shd w:val="clear" w:color="auto" w:fill="FFFFFF"/>
              <w:ind w:left="890" w:hanging="142"/>
              <w:jc w:val="both"/>
            </w:pPr>
            <w:r>
              <w:t xml:space="preserve">    </w:t>
            </w:r>
            <w:r w:rsidRPr="00676C76">
              <w:t>atsparumas atmosferos poveikiams, pagal LST ISO–4628–1998;</w:t>
            </w:r>
          </w:p>
          <w:p w14:paraId="0A6D3BE9" w14:textId="77777777" w:rsidR="00F54DCF" w:rsidRPr="00676C76" w:rsidRDefault="00F54DCF" w:rsidP="00F54DCF">
            <w:pPr>
              <w:pStyle w:val="Sraopastraipa"/>
              <w:numPr>
                <w:ilvl w:val="1"/>
                <w:numId w:val="21"/>
              </w:numPr>
              <w:shd w:val="clear" w:color="auto" w:fill="FFFFFF"/>
              <w:suppressAutoHyphens/>
              <w:ind w:left="1174" w:hanging="426"/>
              <w:jc w:val="both"/>
            </w:pPr>
            <w:r w:rsidRPr="00676C76">
              <w:t xml:space="preserve">kietų dalelių sukibimas su paviršiumi – 1,5 – 2,0 </w:t>
            </w:r>
            <w:proofErr w:type="spellStart"/>
            <w:r w:rsidRPr="00676C76">
              <w:t>Mpa</w:t>
            </w:r>
            <w:proofErr w:type="spellEnd"/>
            <w:r w:rsidRPr="00676C76">
              <w:t>;</w:t>
            </w:r>
          </w:p>
          <w:p w14:paraId="1BA00BA0" w14:textId="77777777" w:rsidR="00F54DCF" w:rsidRDefault="00F54DCF" w:rsidP="00F54DCF">
            <w:pPr>
              <w:pStyle w:val="Sraopastraipa"/>
              <w:numPr>
                <w:ilvl w:val="1"/>
                <w:numId w:val="21"/>
              </w:numPr>
              <w:shd w:val="clear" w:color="auto" w:fill="FFFFFF"/>
              <w:suppressAutoHyphens/>
              <w:ind w:left="1174" w:hanging="426"/>
              <w:jc w:val="both"/>
            </w:pPr>
            <w:r w:rsidRPr="00676C76">
              <w:t xml:space="preserve">atsparumas spalvos blukimui pagal LST ISO–4628–1998 – </w:t>
            </w:r>
            <w:r>
              <w:t>10 metų</w:t>
            </w:r>
            <w:r w:rsidRPr="00676C76">
              <w:t xml:space="preserve"> be pokyčio</w:t>
            </w:r>
            <w:r>
              <w:t>.</w:t>
            </w:r>
          </w:p>
          <w:p w14:paraId="65EAB285" w14:textId="77777777" w:rsidR="00F54DCF" w:rsidRPr="00676C76" w:rsidRDefault="00F54DCF" w:rsidP="00F54DCF">
            <w:pPr>
              <w:pStyle w:val="Sraopastraipa"/>
              <w:numPr>
                <w:ilvl w:val="1"/>
                <w:numId w:val="21"/>
              </w:numPr>
              <w:shd w:val="clear" w:color="auto" w:fill="FFFFFF"/>
              <w:suppressAutoHyphens/>
              <w:ind w:left="1174" w:hanging="426"/>
              <w:jc w:val="both"/>
            </w:pPr>
            <w:r w:rsidRPr="00E9026F">
              <w:t>priešgaisrinė danga (dažai) skirti atvirojo ir uždarojo tipų plieninių konstru</w:t>
            </w:r>
            <w:r>
              <w:t xml:space="preserve">kcijų atsparumui ugniai didinti turi atitikti </w:t>
            </w:r>
            <w:r w:rsidRPr="00E9026F">
              <w:t xml:space="preserve"> atsparumo ugniai LST EN 13501-2:2008+A1:2010 reikalavimą.</w:t>
            </w:r>
          </w:p>
        </w:tc>
      </w:tr>
      <w:tr w:rsidR="00F54DCF" w:rsidRPr="00F849E5" w14:paraId="49886856" w14:textId="77777777" w:rsidTr="00F55727">
        <w:tc>
          <w:tcPr>
            <w:tcW w:w="2552" w:type="dxa"/>
          </w:tcPr>
          <w:p w14:paraId="509C5D0E" w14:textId="77777777" w:rsidR="00F54DCF" w:rsidRDefault="00F54DCF" w:rsidP="00F55727">
            <w:pPr>
              <w:snapToGrid w:val="0"/>
              <w:jc w:val="center"/>
            </w:pPr>
          </w:p>
        </w:tc>
        <w:tc>
          <w:tcPr>
            <w:tcW w:w="7087" w:type="dxa"/>
          </w:tcPr>
          <w:p w14:paraId="19AAB961" w14:textId="77777777" w:rsidR="00F54DCF" w:rsidRDefault="00F54DCF" w:rsidP="00F55727">
            <w:pPr>
              <w:pStyle w:val="Sraopastraipa"/>
              <w:shd w:val="clear" w:color="auto" w:fill="FFFFFF"/>
              <w:tabs>
                <w:tab w:val="left" w:leader="hyphen" w:pos="2277"/>
                <w:tab w:val="left" w:leader="dot" w:pos="2873"/>
                <w:tab w:val="left" w:leader="hyphen" w:pos="4256"/>
              </w:tabs>
              <w:spacing w:before="7"/>
              <w:ind w:left="755"/>
              <w:jc w:val="both"/>
            </w:pPr>
            <w:r>
              <w:t xml:space="preserve">Paviršiaus paruošimui Trinkelių klijavimui naudoti </w:t>
            </w:r>
            <w:r w:rsidRPr="000818E5">
              <w:t>skvarbi</w:t>
            </w:r>
            <w:r>
              <w:t>ą</w:t>
            </w:r>
            <w:r w:rsidRPr="000818E5">
              <w:t>j</w:t>
            </w:r>
            <w:r>
              <w:t>ą</w:t>
            </w:r>
            <w:r w:rsidRPr="000818E5">
              <w:t xml:space="preserve"> betono hidroizoliacij</w:t>
            </w:r>
            <w:r>
              <w:t>ą PENETRON arba analogišką.</w:t>
            </w:r>
          </w:p>
          <w:p w14:paraId="3B1902AD" w14:textId="574850CB" w:rsidR="00F54DCF" w:rsidRDefault="00F54DCF" w:rsidP="00430CBE">
            <w:pPr>
              <w:pStyle w:val="Sraopastraipa"/>
              <w:shd w:val="clear" w:color="auto" w:fill="FFFFFF"/>
              <w:tabs>
                <w:tab w:val="left" w:leader="hyphen" w:pos="2277"/>
                <w:tab w:val="left" w:leader="dot" w:pos="2873"/>
                <w:tab w:val="left" w:leader="hyphen" w:pos="4256"/>
              </w:tabs>
              <w:spacing w:before="7"/>
              <w:ind w:left="755"/>
              <w:jc w:val="both"/>
            </w:pPr>
            <w:r>
              <w:t xml:space="preserve">Klijai  ALPOL  AK518 arba analogiški, siūlų užpildas mažai vandens įgeriantis, su specialiais priedais nuo pelėsio, grybelio, ATLAS ARTIS arba analogiškas. </w:t>
            </w:r>
          </w:p>
        </w:tc>
      </w:tr>
    </w:tbl>
    <w:p w14:paraId="11177BA5" w14:textId="31F380B6" w:rsidR="00F54DCF" w:rsidRDefault="00F54DCF" w:rsidP="00F54DCF">
      <w:pPr>
        <w:ind w:left="180"/>
        <w:jc w:val="center"/>
        <w:rPr>
          <w:b/>
          <w:sz w:val="28"/>
          <w:szCs w:val="28"/>
        </w:rPr>
      </w:pPr>
    </w:p>
    <w:p w14:paraId="659D8701" w14:textId="675116BD" w:rsidR="00EA3BED" w:rsidRDefault="00EA3BED" w:rsidP="00F54DCF">
      <w:pPr>
        <w:ind w:left="180"/>
        <w:jc w:val="center"/>
        <w:rPr>
          <w:b/>
          <w:sz w:val="28"/>
          <w:szCs w:val="28"/>
        </w:rPr>
      </w:pPr>
    </w:p>
    <w:p w14:paraId="2CE247A6" w14:textId="7FE36FDC" w:rsidR="00EA3BED" w:rsidRDefault="00EA3BED" w:rsidP="00F54DCF">
      <w:pPr>
        <w:ind w:left="180"/>
        <w:jc w:val="center"/>
        <w:rPr>
          <w:b/>
          <w:sz w:val="28"/>
          <w:szCs w:val="28"/>
        </w:rPr>
      </w:pPr>
    </w:p>
    <w:p w14:paraId="534752D7" w14:textId="7241EF20" w:rsidR="00EA3BED" w:rsidRDefault="00EA3BED" w:rsidP="00F54DCF">
      <w:pPr>
        <w:ind w:left="180"/>
        <w:jc w:val="center"/>
        <w:rPr>
          <w:b/>
          <w:sz w:val="28"/>
          <w:szCs w:val="28"/>
        </w:rPr>
      </w:pPr>
    </w:p>
    <w:p w14:paraId="667F837A" w14:textId="44E3CC0B" w:rsidR="00EA3BED" w:rsidRDefault="00EA3BED" w:rsidP="00F54DCF">
      <w:pPr>
        <w:ind w:left="180"/>
        <w:jc w:val="center"/>
        <w:rPr>
          <w:b/>
          <w:sz w:val="28"/>
          <w:szCs w:val="28"/>
        </w:rPr>
      </w:pPr>
    </w:p>
    <w:p w14:paraId="72178AF9" w14:textId="0C3B6F84" w:rsidR="00EA3BED" w:rsidRDefault="00EA3BED" w:rsidP="00F54DCF">
      <w:pPr>
        <w:ind w:left="180"/>
        <w:jc w:val="center"/>
        <w:rPr>
          <w:b/>
          <w:sz w:val="28"/>
          <w:szCs w:val="28"/>
        </w:rPr>
      </w:pPr>
    </w:p>
    <w:p w14:paraId="5F31D492" w14:textId="15B4D908" w:rsidR="00EA3BED" w:rsidRDefault="00EA3BED" w:rsidP="00F54DCF">
      <w:pPr>
        <w:ind w:left="180"/>
        <w:jc w:val="center"/>
        <w:rPr>
          <w:b/>
          <w:sz w:val="28"/>
          <w:szCs w:val="28"/>
        </w:rPr>
      </w:pPr>
    </w:p>
    <w:p w14:paraId="55F6C246" w14:textId="0C5066BF" w:rsidR="00EA3BED" w:rsidRDefault="00EA3BED" w:rsidP="00F54DCF">
      <w:pPr>
        <w:ind w:left="180"/>
        <w:jc w:val="center"/>
        <w:rPr>
          <w:b/>
          <w:sz w:val="28"/>
          <w:szCs w:val="28"/>
        </w:rPr>
      </w:pPr>
    </w:p>
    <w:p w14:paraId="03826F8D" w14:textId="3DFE369C" w:rsidR="00430CBE" w:rsidRDefault="00430CBE" w:rsidP="00F54DCF">
      <w:pPr>
        <w:ind w:left="180"/>
        <w:jc w:val="center"/>
        <w:rPr>
          <w:b/>
          <w:sz w:val="28"/>
          <w:szCs w:val="28"/>
        </w:rPr>
      </w:pPr>
    </w:p>
    <w:p w14:paraId="5C81D5F6" w14:textId="77777777" w:rsidR="00430CBE" w:rsidRDefault="00430CBE" w:rsidP="00F54DCF">
      <w:pPr>
        <w:ind w:left="180"/>
        <w:jc w:val="center"/>
        <w:rPr>
          <w:b/>
          <w:sz w:val="28"/>
          <w:szCs w:val="28"/>
        </w:rPr>
      </w:pPr>
    </w:p>
    <w:p w14:paraId="565114C2" w14:textId="7F96473D" w:rsidR="00EA3BED" w:rsidRDefault="00EA3BED" w:rsidP="00F54DCF">
      <w:pPr>
        <w:ind w:left="180"/>
        <w:jc w:val="center"/>
        <w:rPr>
          <w:b/>
          <w:sz w:val="28"/>
          <w:szCs w:val="28"/>
        </w:rPr>
      </w:pPr>
    </w:p>
    <w:p w14:paraId="4337FD86" w14:textId="5605DC03" w:rsidR="00EA3BED" w:rsidRDefault="00EA3BED" w:rsidP="00F54DCF">
      <w:pPr>
        <w:ind w:left="180"/>
        <w:jc w:val="center"/>
        <w:rPr>
          <w:b/>
          <w:sz w:val="28"/>
          <w:szCs w:val="28"/>
        </w:rPr>
      </w:pPr>
    </w:p>
    <w:p w14:paraId="39D6533B" w14:textId="6E43C6BD" w:rsidR="00EA3BED" w:rsidRDefault="00EA3BED" w:rsidP="00F54DCF">
      <w:pPr>
        <w:ind w:left="180"/>
        <w:jc w:val="center"/>
        <w:rPr>
          <w:b/>
          <w:sz w:val="28"/>
          <w:szCs w:val="28"/>
        </w:rPr>
      </w:pPr>
    </w:p>
    <w:p w14:paraId="392C255D" w14:textId="6DA23F6B" w:rsidR="00EA3BED" w:rsidRDefault="00EA3BED" w:rsidP="00F54DCF">
      <w:pPr>
        <w:ind w:left="180"/>
        <w:jc w:val="center"/>
        <w:rPr>
          <w:b/>
          <w:sz w:val="28"/>
          <w:szCs w:val="28"/>
        </w:rPr>
      </w:pPr>
    </w:p>
    <w:p w14:paraId="0467D586" w14:textId="1E772DA7" w:rsidR="00EA3BED" w:rsidRDefault="00EA3BED" w:rsidP="00F54DCF">
      <w:pPr>
        <w:ind w:left="180"/>
        <w:jc w:val="center"/>
        <w:rPr>
          <w:b/>
          <w:sz w:val="28"/>
          <w:szCs w:val="28"/>
        </w:rPr>
      </w:pPr>
    </w:p>
    <w:p w14:paraId="5D1F2D71" w14:textId="101F36B9" w:rsidR="00EA3BED" w:rsidRDefault="00EA3BED" w:rsidP="00F54DCF">
      <w:pPr>
        <w:ind w:left="180"/>
        <w:jc w:val="center"/>
        <w:rPr>
          <w:b/>
          <w:sz w:val="28"/>
          <w:szCs w:val="28"/>
        </w:rPr>
      </w:pPr>
    </w:p>
    <w:p w14:paraId="1883158D" w14:textId="77DE7A7E" w:rsidR="00EA3BED" w:rsidRDefault="00EA3BED" w:rsidP="00F54DCF">
      <w:pPr>
        <w:ind w:left="180"/>
        <w:jc w:val="center"/>
        <w:rPr>
          <w:b/>
          <w:sz w:val="28"/>
          <w:szCs w:val="28"/>
        </w:rPr>
      </w:pPr>
    </w:p>
    <w:p w14:paraId="2D0E1D6C" w14:textId="118B9692" w:rsidR="00EA3BED" w:rsidRDefault="00EA3BED" w:rsidP="00F54DCF">
      <w:pPr>
        <w:ind w:left="180"/>
        <w:jc w:val="center"/>
        <w:rPr>
          <w:b/>
          <w:sz w:val="28"/>
          <w:szCs w:val="28"/>
        </w:rPr>
      </w:pPr>
    </w:p>
    <w:p w14:paraId="331C2CD1" w14:textId="5AF0163B" w:rsidR="00EA3BED" w:rsidRDefault="00EA3BED" w:rsidP="00F54DCF">
      <w:pPr>
        <w:ind w:left="180"/>
        <w:jc w:val="center"/>
        <w:rPr>
          <w:b/>
          <w:sz w:val="28"/>
          <w:szCs w:val="28"/>
        </w:rPr>
      </w:pPr>
    </w:p>
    <w:p w14:paraId="4791BA23" w14:textId="3C9EAF5A" w:rsidR="00EA3BED" w:rsidRDefault="00EA3BED" w:rsidP="00F54DCF">
      <w:pPr>
        <w:ind w:left="180"/>
        <w:jc w:val="center"/>
        <w:rPr>
          <w:b/>
          <w:sz w:val="28"/>
          <w:szCs w:val="28"/>
        </w:rPr>
      </w:pPr>
    </w:p>
    <w:p w14:paraId="2EB9D2FB" w14:textId="29DFC55F" w:rsidR="00EA3BED" w:rsidRDefault="00EA3BED" w:rsidP="00F54DCF">
      <w:pPr>
        <w:ind w:left="180"/>
        <w:jc w:val="center"/>
        <w:rPr>
          <w:b/>
          <w:sz w:val="28"/>
          <w:szCs w:val="28"/>
        </w:rPr>
      </w:pPr>
    </w:p>
    <w:p w14:paraId="08A38D5B" w14:textId="0572863F" w:rsidR="00EA3BED" w:rsidRDefault="00EA3BED" w:rsidP="00F54DCF">
      <w:pPr>
        <w:ind w:left="180"/>
        <w:jc w:val="center"/>
        <w:rPr>
          <w:b/>
          <w:sz w:val="28"/>
          <w:szCs w:val="28"/>
        </w:rPr>
      </w:pPr>
    </w:p>
    <w:p w14:paraId="1594DC7B" w14:textId="0ADB1A00" w:rsidR="00EA3BED" w:rsidRDefault="00EA3BED" w:rsidP="00F54DCF">
      <w:pPr>
        <w:ind w:left="180"/>
        <w:jc w:val="center"/>
        <w:rPr>
          <w:b/>
          <w:sz w:val="28"/>
          <w:szCs w:val="28"/>
        </w:rPr>
      </w:pPr>
    </w:p>
    <w:p w14:paraId="12813823" w14:textId="02534ACB" w:rsidR="00EA3BED" w:rsidRDefault="00EA3BED" w:rsidP="00F54DCF">
      <w:pPr>
        <w:ind w:left="180"/>
        <w:jc w:val="center"/>
        <w:rPr>
          <w:b/>
          <w:sz w:val="28"/>
          <w:szCs w:val="28"/>
        </w:rPr>
      </w:pPr>
    </w:p>
    <w:p w14:paraId="50690A70" w14:textId="77777777" w:rsidR="00EA3BED" w:rsidRDefault="00EA3BED" w:rsidP="00F54DCF">
      <w:pPr>
        <w:ind w:left="180"/>
        <w:jc w:val="center"/>
        <w:rPr>
          <w:b/>
          <w:sz w:val="28"/>
          <w:szCs w:val="28"/>
        </w:rPr>
      </w:pPr>
    </w:p>
    <w:p w14:paraId="1CCEA73D" w14:textId="77777777" w:rsidR="00F54DCF" w:rsidRPr="00ED7955" w:rsidRDefault="00F54DCF" w:rsidP="009307FF">
      <w:pPr>
        <w:widowControl w:val="0"/>
        <w:autoSpaceDE w:val="0"/>
        <w:autoSpaceDN w:val="0"/>
        <w:adjustRightInd w:val="0"/>
        <w:jc w:val="center"/>
        <w:rPr>
          <w:b/>
        </w:rPr>
      </w:pPr>
      <w:r>
        <w:rPr>
          <w:b/>
        </w:rPr>
        <w:lastRenderedPageBreak/>
        <w:t>ESAMOS SITUACIJOS VI</w:t>
      </w:r>
      <w:r w:rsidRPr="00ED7955">
        <w:rPr>
          <w:b/>
        </w:rPr>
        <w:t>ZUALIZACIJA</w:t>
      </w:r>
    </w:p>
    <w:p w14:paraId="3EF283D6" w14:textId="4B582F91" w:rsidR="00F54DCF" w:rsidRDefault="00F54DCF" w:rsidP="00F54DCF">
      <w:pPr>
        <w:widowControl w:val="0"/>
        <w:autoSpaceDE w:val="0"/>
        <w:autoSpaceDN w:val="0"/>
        <w:adjustRightInd w:val="0"/>
        <w:jc w:val="center"/>
        <w:rPr>
          <w:b/>
        </w:rPr>
      </w:pPr>
      <w:r w:rsidRPr="007C4F68">
        <w:rPr>
          <w:b/>
        </w:rPr>
        <w:t>Lopšelis – darželis „</w:t>
      </w:r>
      <w:r>
        <w:rPr>
          <w:b/>
        </w:rPr>
        <w:t>Traukinukas</w:t>
      </w:r>
      <w:r w:rsidRPr="007C4F68">
        <w:rPr>
          <w:b/>
        </w:rPr>
        <w:t xml:space="preserve">“  </w:t>
      </w:r>
      <w:r>
        <w:rPr>
          <w:b/>
        </w:rPr>
        <w:t>S. Daukanto</w:t>
      </w:r>
      <w:r w:rsidRPr="007C4F68">
        <w:rPr>
          <w:b/>
        </w:rPr>
        <w:t xml:space="preserve"> g. </w:t>
      </w:r>
      <w:r w:rsidR="00081BE6">
        <w:rPr>
          <w:b/>
        </w:rPr>
        <w:t>39</w:t>
      </w:r>
      <w:r w:rsidRPr="007C4F68">
        <w:rPr>
          <w:b/>
        </w:rPr>
        <w:t>, Klaipėda</w:t>
      </w:r>
    </w:p>
    <w:p w14:paraId="78B876D0" w14:textId="77777777" w:rsidR="00F54DCF" w:rsidRPr="00C77A75" w:rsidRDefault="00F54DCF" w:rsidP="00F54DCF">
      <w:pPr>
        <w:widowControl w:val="0"/>
        <w:autoSpaceDE w:val="0"/>
        <w:autoSpaceDN w:val="0"/>
        <w:adjustRightInd w:val="0"/>
        <w:jc w:val="center"/>
        <w:rPr>
          <w:b/>
        </w:rPr>
      </w:pPr>
      <w:r w:rsidRPr="00C77A75">
        <w:rPr>
          <w:b/>
        </w:rPr>
        <w:t>Remontuojamų laiptų pavyzdžiai</w:t>
      </w:r>
    </w:p>
    <w:p w14:paraId="57B3141B" w14:textId="77777777" w:rsidR="00F54DCF" w:rsidRDefault="00F54DCF" w:rsidP="00F54DCF">
      <w:pPr>
        <w:widowControl w:val="0"/>
        <w:autoSpaceDE w:val="0"/>
        <w:autoSpaceDN w:val="0"/>
        <w:adjustRightInd w:val="0"/>
        <w:jc w:val="center"/>
        <w:rPr>
          <w:color w:val="FF0000"/>
        </w:rPr>
      </w:pPr>
    </w:p>
    <w:p w14:paraId="0C17241B" w14:textId="77777777" w:rsidR="00F54DCF" w:rsidRDefault="00F54DCF" w:rsidP="00F54DCF">
      <w:pPr>
        <w:widowControl w:val="0"/>
        <w:autoSpaceDE w:val="0"/>
        <w:autoSpaceDN w:val="0"/>
        <w:adjustRightInd w:val="0"/>
        <w:jc w:val="center"/>
        <w:rPr>
          <w:color w:val="FF0000"/>
        </w:rPr>
      </w:pPr>
    </w:p>
    <w:p w14:paraId="6ED0E08B" w14:textId="77777777" w:rsidR="00F54DCF" w:rsidRDefault="00F54DCF" w:rsidP="00F54DCF">
      <w:pPr>
        <w:widowControl w:val="0"/>
        <w:autoSpaceDE w:val="0"/>
        <w:autoSpaceDN w:val="0"/>
        <w:adjustRightInd w:val="0"/>
        <w:jc w:val="center"/>
        <w:rPr>
          <w:color w:val="FF0000"/>
        </w:rPr>
      </w:pPr>
    </w:p>
    <w:p w14:paraId="5E43324D" w14:textId="77777777" w:rsidR="00F54DCF" w:rsidRDefault="00F54DCF" w:rsidP="00F54DCF">
      <w:pPr>
        <w:widowControl w:val="0"/>
        <w:autoSpaceDE w:val="0"/>
        <w:autoSpaceDN w:val="0"/>
        <w:adjustRightInd w:val="0"/>
        <w:jc w:val="center"/>
        <w:rPr>
          <w:color w:val="FF0000"/>
        </w:rPr>
      </w:pPr>
    </w:p>
    <w:p w14:paraId="52ED8CE9" w14:textId="77777777" w:rsidR="00F54DCF" w:rsidRDefault="00F54DCF" w:rsidP="00F54DCF">
      <w:pPr>
        <w:widowControl w:val="0"/>
        <w:autoSpaceDE w:val="0"/>
        <w:autoSpaceDN w:val="0"/>
        <w:adjustRightInd w:val="0"/>
        <w:jc w:val="center"/>
        <w:rPr>
          <w:color w:val="FF0000"/>
        </w:rPr>
      </w:pPr>
    </w:p>
    <w:p w14:paraId="7E43B7C8" w14:textId="77777777" w:rsidR="00F54DCF" w:rsidRDefault="00F54DCF" w:rsidP="00F54DCF">
      <w:pPr>
        <w:widowControl w:val="0"/>
        <w:autoSpaceDE w:val="0"/>
        <w:autoSpaceDN w:val="0"/>
        <w:adjustRightInd w:val="0"/>
        <w:jc w:val="center"/>
        <w:rPr>
          <w:color w:val="FF0000"/>
        </w:rPr>
      </w:pPr>
    </w:p>
    <w:p w14:paraId="06EE7E81" w14:textId="77777777" w:rsidR="00F54DCF" w:rsidRDefault="00F54DCF" w:rsidP="00F54DCF">
      <w:pPr>
        <w:widowControl w:val="0"/>
        <w:autoSpaceDE w:val="0"/>
        <w:autoSpaceDN w:val="0"/>
        <w:adjustRightInd w:val="0"/>
        <w:jc w:val="center"/>
        <w:rPr>
          <w:color w:val="FF0000"/>
        </w:rPr>
      </w:pPr>
      <w:r>
        <w:rPr>
          <w:noProof/>
          <w:color w:val="FF0000"/>
        </w:rPr>
        <w:drawing>
          <wp:inline distT="0" distB="0" distL="0" distR="0" wp14:anchorId="6F4B6344" wp14:editId="3A2C244F">
            <wp:extent cx="4895850" cy="5638800"/>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95850" cy="5638800"/>
                    </a:xfrm>
                    <a:prstGeom prst="rect">
                      <a:avLst/>
                    </a:prstGeom>
                    <a:noFill/>
                    <a:ln>
                      <a:noFill/>
                    </a:ln>
                  </pic:spPr>
                </pic:pic>
              </a:graphicData>
            </a:graphic>
          </wp:inline>
        </w:drawing>
      </w:r>
    </w:p>
    <w:p w14:paraId="0677BE4F" w14:textId="77777777" w:rsidR="00F54DCF" w:rsidRPr="00873CD0" w:rsidRDefault="00F54DCF" w:rsidP="00F54DCF">
      <w:pPr>
        <w:widowControl w:val="0"/>
        <w:autoSpaceDE w:val="0"/>
        <w:autoSpaceDN w:val="0"/>
        <w:adjustRightInd w:val="0"/>
        <w:jc w:val="center"/>
      </w:pPr>
      <w:r w:rsidRPr="00873CD0">
        <w:t>1 pav.</w:t>
      </w:r>
    </w:p>
    <w:p w14:paraId="3ACC8CF4" w14:textId="77777777" w:rsidR="00F54DCF" w:rsidRDefault="00F54DCF" w:rsidP="00F54DCF">
      <w:pPr>
        <w:widowControl w:val="0"/>
        <w:autoSpaceDE w:val="0"/>
        <w:autoSpaceDN w:val="0"/>
        <w:adjustRightInd w:val="0"/>
        <w:jc w:val="center"/>
        <w:rPr>
          <w:color w:val="FF0000"/>
        </w:rPr>
      </w:pPr>
    </w:p>
    <w:p w14:paraId="54484594" w14:textId="77777777" w:rsidR="00F54DCF" w:rsidRDefault="00F54DCF" w:rsidP="00F54DCF">
      <w:pPr>
        <w:widowControl w:val="0"/>
        <w:autoSpaceDE w:val="0"/>
        <w:autoSpaceDN w:val="0"/>
        <w:adjustRightInd w:val="0"/>
        <w:jc w:val="center"/>
        <w:rPr>
          <w:color w:val="FF0000"/>
        </w:rPr>
      </w:pPr>
      <w:r>
        <w:rPr>
          <w:noProof/>
          <w:color w:val="FF0000"/>
        </w:rPr>
        <w:lastRenderedPageBreak/>
        <w:drawing>
          <wp:inline distT="0" distB="0" distL="0" distR="0" wp14:anchorId="4A79C73C" wp14:editId="3CDD2F26">
            <wp:extent cx="6115050" cy="7334250"/>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5050" cy="7334250"/>
                    </a:xfrm>
                    <a:prstGeom prst="rect">
                      <a:avLst/>
                    </a:prstGeom>
                    <a:noFill/>
                    <a:ln>
                      <a:noFill/>
                    </a:ln>
                  </pic:spPr>
                </pic:pic>
              </a:graphicData>
            </a:graphic>
          </wp:inline>
        </w:drawing>
      </w:r>
    </w:p>
    <w:p w14:paraId="73A22FE8" w14:textId="77777777" w:rsidR="00F54DCF" w:rsidRPr="00873CD0" w:rsidRDefault="00F54DCF" w:rsidP="00F54DCF">
      <w:pPr>
        <w:widowControl w:val="0"/>
        <w:autoSpaceDE w:val="0"/>
        <w:autoSpaceDN w:val="0"/>
        <w:adjustRightInd w:val="0"/>
        <w:jc w:val="center"/>
      </w:pPr>
      <w:r w:rsidRPr="00873CD0">
        <w:t>2 pav.</w:t>
      </w:r>
    </w:p>
    <w:p w14:paraId="3014BBC3" w14:textId="77777777" w:rsidR="00F54DCF" w:rsidRPr="00873CD0" w:rsidRDefault="00F54DCF" w:rsidP="00F54DCF">
      <w:pPr>
        <w:widowControl w:val="0"/>
        <w:autoSpaceDE w:val="0"/>
        <w:autoSpaceDN w:val="0"/>
        <w:adjustRightInd w:val="0"/>
        <w:jc w:val="center"/>
      </w:pPr>
    </w:p>
    <w:p w14:paraId="2673F1A5" w14:textId="77777777" w:rsidR="00F54DCF" w:rsidRDefault="00F54DCF" w:rsidP="00F54DCF">
      <w:pPr>
        <w:widowControl w:val="0"/>
        <w:autoSpaceDE w:val="0"/>
        <w:autoSpaceDN w:val="0"/>
        <w:adjustRightInd w:val="0"/>
        <w:jc w:val="center"/>
        <w:rPr>
          <w:color w:val="FF0000"/>
        </w:rPr>
      </w:pPr>
    </w:p>
    <w:p w14:paraId="490A1D8F" w14:textId="77777777" w:rsidR="00F54DCF" w:rsidRDefault="00F54DCF" w:rsidP="00F54DCF">
      <w:pPr>
        <w:widowControl w:val="0"/>
        <w:autoSpaceDE w:val="0"/>
        <w:autoSpaceDN w:val="0"/>
        <w:adjustRightInd w:val="0"/>
        <w:jc w:val="center"/>
        <w:rPr>
          <w:color w:val="FF0000"/>
        </w:rPr>
      </w:pPr>
    </w:p>
    <w:p w14:paraId="241CCFE4" w14:textId="77777777" w:rsidR="00F54DCF" w:rsidRDefault="00F54DCF" w:rsidP="00F54DCF">
      <w:pPr>
        <w:widowControl w:val="0"/>
        <w:autoSpaceDE w:val="0"/>
        <w:autoSpaceDN w:val="0"/>
        <w:adjustRightInd w:val="0"/>
        <w:jc w:val="center"/>
        <w:rPr>
          <w:color w:val="FF0000"/>
        </w:rPr>
      </w:pPr>
    </w:p>
    <w:p w14:paraId="0060289C" w14:textId="77777777" w:rsidR="00F54DCF" w:rsidRDefault="00F54DCF" w:rsidP="00F54DCF">
      <w:pPr>
        <w:widowControl w:val="0"/>
        <w:autoSpaceDE w:val="0"/>
        <w:autoSpaceDN w:val="0"/>
        <w:adjustRightInd w:val="0"/>
        <w:jc w:val="center"/>
        <w:rPr>
          <w:color w:val="FF0000"/>
        </w:rPr>
      </w:pPr>
    </w:p>
    <w:p w14:paraId="0402A6CB" w14:textId="77777777" w:rsidR="00F54DCF" w:rsidRDefault="00F54DCF" w:rsidP="00F54DCF">
      <w:pPr>
        <w:widowControl w:val="0"/>
        <w:autoSpaceDE w:val="0"/>
        <w:autoSpaceDN w:val="0"/>
        <w:adjustRightInd w:val="0"/>
        <w:jc w:val="center"/>
        <w:rPr>
          <w:color w:val="FF0000"/>
        </w:rPr>
      </w:pPr>
    </w:p>
    <w:p w14:paraId="74C55D1C" w14:textId="77777777" w:rsidR="00F54DCF" w:rsidRDefault="00F54DCF" w:rsidP="00F54DCF">
      <w:pPr>
        <w:widowControl w:val="0"/>
        <w:autoSpaceDE w:val="0"/>
        <w:autoSpaceDN w:val="0"/>
        <w:adjustRightInd w:val="0"/>
        <w:jc w:val="center"/>
        <w:rPr>
          <w:color w:val="FF0000"/>
        </w:rPr>
      </w:pPr>
    </w:p>
    <w:p w14:paraId="5291FF8E" w14:textId="77777777" w:rsidR="00F54DCF" w:rsidRDefault="00F54DCF" w:rsidP="00F54DCF">
      <w:pPr>
        <w:widowControl w:val="0"/>
        <w:autoSpaceDE w:val="0"/>
        <w:autoSpaceDN w:val="0"/>
        <w:adjustRightInd w:val="0"/>
        <w:jc w:val="center"/>
        <w:rPr>
          <w:color w:val="FF0000"/>
        </w:rPr>
      </w:pPr>
      <w:r>
        <w:rPr>
          <w:b/>
          <w:noProof/>
        </w:rPr>
        <w:lastRenderedPageBreak/>
        <w:drawing>
          <wp:inline distT="0" distB="0" distL="0" distR="0" wp14:anchorId="0C66A34B" wp14:editId="58932998">
            <wp:extent cx="5210175" cy="6953250"/>
            <wp:effectExtent l="0" t="0" r="9525"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10175" cy="6953250"/>
                    </a:xfrm>
                    <a:prstGeom prst="rect">
                      <a:avLst/>
                    </a:prstGeom>
                    <a:noFill/>
                    <a:ln>
                      <a:noFill/>
                    </a:ln>
                  </pic:spPr>
                </pic:pic>
              </a:graphicData>
            </a:graphic>
          </wp:inline>
        </w:drawing>
      </w:r>
    </w:p>
    <w:p w14:paraId="4605D25D" w14:textId="77777777" w:rsidR="00F54DCF" w:rsidRPr="00873CD0" w:rsidRDefault="00F54DCF" w:rsidP="00F54DCF">
      <w:pPr>
        <w:widowControl w:val="0"/>
        <w:autoSpaceDE w:val="0"/>
        <w:autoSpaceDN w:val="0"/>
        <w:adjustRightInd w:val="0"/>
        <w:jc w:val="center"/>
      </w:pPr>
      <w:r w:rsidRPr="00873CD0">
        <w:t>3 pav.</w:t>
      </w:r>
    </w:p>
    <w:p w14:paraId="68640336" w14:textId="77777777" w:rsidR="00F54DCF" w:rsidRDefault="00F54DCF" w:rsidP="00F54DCF">
      <w:pPr>
        <w:widowControl w:val="0"/>
        <w:autoSpaceDE w:val="0"/>
        <w:autoSpaceDN w:val="0"/>
        <w:adjustRightInd w:val="0"/>
        <w:jc w:val="center"/>
        <w:rPr>
          <w:color w:val="FF0000"/>
        </w:rPr>
      </w:pPr>
      <w:r>
        <w:rPr>
          <w:b/>
          <w:noProof/>
        </w:rPr>
        <w:lastRenderedPageBreak/>
        <w:drawing>
          <wp:inline distT="0" distB="0" distL="0" distR="0" wp14:anchorId="20AF92A6" wp14:editId="0A99A966">
            <wp:extent cx="5019675" cy="6724650"/>
            <wp:effectExtent l="0" t="0" r="9525"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19675" cy="6724650"/>
                    </a:xfrm>
                    <a:prstGeom prst="rect">
                      <a:avLst/>
                    </a:prstGeom>
                    <a:noFill/>
                    <a:ln>
                      <a:noFill/>
                    </a:ln>
                  </pic:spPr>
                </pic:pic>
              </a:graphicData>
            </a:graphic>
          </wp:inline>
        </w:drawing>
      </w:r>
    </w:p>
    <w:p w14:paraId="5FDC2F1E" w14:textId="77777777" w:rsidR="00F54DCF" w:rsidRPr="00873CD0" w:rsidRDefault="00F54DCF" w:rsidP="00F54DCF">
      <w:pPr>
        <w:widowControl w:val="0"/>
        <w:autoSpaceDE w:val="0"/>
        <w:autoSpaceDN w:val="0"/>
        <w:adjustRightInd w:val="0"/>
        <w:jc w:val="center"/>
      </w:pPr>
      <w:r w:rsidRPr="00873CD0">
        <w:t>4 pav.</w:t>
      </w:r>
    </w:p>
    <w:p w14:paraId="1D087F72" w14:textId="77777777" w:rsidR="00F54DCF" w:rsidRDefault="00F54DCF" w:rsidP="00F54DCF">
      <w:pPr>
        <w:widowControl w:val="0"/>
        <w:autoSpaceDE w:val="0"/>
        <w:autoSpaceDN w:val="0"/>
        <w:adjustRightInd w:val="0"/>
        <w:jc w:val="center"/>
        <w:rPr>
          <w:color w:val="FF0000"/>
        </w:rPr>
      </w:pPr>
      <w:r>
        <w:rPr>
          <w:b/>
          <w:noProof/>
        </w:rPr>
        <w:lastRenderedPageBreak/>
        <w:drawing>
          <wp:inline distT="0" distB="0" distL="0" distR="0" wp14:anchorId="44045F48" wp14:editId="76C833F4">
            <wp:extent cx="5191125" cy="6591300"/>
            <wp:effectExtent l="0" t="0" r="9525"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91125" cy="6591300"/>
                    </a:xfrm>
                    <a:prstGeom prst="rect">
                      <a:avLst/>
                    </a:prstGeom>
                    <a:noFill/>
                    <a:ln>
                      <a:noFill/>
                    </a:ln>
                  </pic:spPr>
                </pic:pic>
              </a:graphicData>
            </a:graphic>
          </wp:inline>
        </w:drawing>
      </w:r>
    </w:p>
    <w:p w14:paraId="6A0E0151" w14:textId="77777777" w:rsidR="00F54DCF" w:rsidRPr="009F6EEC" w:rsidRDefault="00F54DCF" w:rsidP="00F54DCF">
      <w:pPr>
        <w:widowControl w:val="0"/>
        <w:autoSpaceDE w:val="0"/>
        <w:autoSpaceDN w:val="0"/>
        <w:adjustRightInd w:val="0"/>
        <w:jc w:val="center"/>
      </w:pPr>
      <w:r w:rsidRPr="009F6EEC">
        <w:t>5 pav.</w:t>
      </w:r>
    </w:p>
    <w:p w14:paraId="36557684" w14:textId="77777777" w:rsidR="00F54DCF" w:rsidRDefault="00F54DCF" w:rsidP="00F54DCF">
      <w:pPr>
        <w:jc w:val="both"/>
        <w:rPr>
          <w:b/>
        </w:rPr>
      </w:pPr>
    </w:p>
    <w:p w14:paraId="07B0639F" w14:textId="77777777" w:rsidR="00F54DCF" w:rsidRDefault="00F54DCF" w:rsidP="00F54DCF">
      <w:pPr>
        <w:jc w:val="both"/>
        <w:rPr>
          <w:b/>
        </w:rPr>
      </w:pPr>
    </w:p>
    <w:p w14:paraId="14EA910C" w14:textId="77777777" w:rsidR="00F54DCF" w:rsidRDefault="00F54DCF" w:rsidP="00F54DCF">
      <w:pPr>
        <w:jc w:val="both"/>
        <w:rPr>
          <w:b/>
        </w:rPr>
      </w:pPr>
    </w:p>
    <w:p w14:paraId="05CB3B60" w14:textId="77777777" w:rsidR="00F54DCF" w:rsidRDefault="00F54DCF" w:rsidP="00F54DCF">
      <w:pPr>
        <w:jc w:val="both"/>
        <w:rPr>
          <w:b/>
        </w:rPr>
      </w:pPr>
    </w:p>
    <w:p w14:paraId="60B18653" w14:textId="77777777" w:rsidR="00F54DCF" w:rsidRDefault="00F54DCF" w:rsidP="00F54DCF">
      <w:pPr>
        <w:jc w:val="both"/>
        <w:rPr>
          <w:b/>
        </w:rPr>
      </w:pPr>
    </w:p>
    <w:p w14:paraId="157AFDB0" w14:textId="77777777" w:rsidR="00F54DCF" w:rsidRDefault="00F54DCF" w:rsidP="00F54DCF">
      <w:pPr>
        <w:jc w:val="both"/>
        <w:rPr>
          <w:b/>
        </w:rPr>
      </w:pPr>
    </w:p>
    <w:p w14:paraId="2A63131E" w14:textId="77777777" w:rsidR="00F54DCF" w:rsidRDefault="00F54DCF" w:rsidP="00F54DCF">
      <w:pPr>
        <w:jc w:val="both"/>
        <w:rPr>
          <w:b/>
        </w:rPr>
      </w:pPr>
    </w:p>
    <w:p w14:paraId="35E138FF" w14:textId="77777777" w:rsidR="00F54DCF" w:rsidRDefault="00F54DCF" w:rsidP="00F54DCF">
      <w:pPr>
        <w:jc w:val="both"/>
        <w:rPr>
          <w:b/>
        </w:rPr>
      </w:pPr>
    </w:p>
    <w:p w14:paraId="1C5452F9" w14:textId="77777777" w:rsidR="00F54DCF" w:rsidRDefault="00F54DCF" w:rsidP="00F54DCF">
      <w:pPr>
        <w:jc w:val="both"/>
        <w:rPr>
          <w:b/>
        </w:rPr>
      </w:pPr>
    </w:p>
    <w:p w14:paraId="69FFE71B" w14:textId="77777777" w:rsidR="00F54DCF" w:rsidRDefault="00F54DCF" w:rsidP="00F54DCF">
      <w:pPr>
        <w:jc w:val="both"/>
        <w:rPr>
          <w:b/>
        </w:rPr>
      </w:pPr>
    </w:p>
    <w:p w14:paraId="1951F00C" w14:textId="77777777" w:rsidR="00F54DCF" w:rsidRDefault="00F54DCF" w:rsidP="00F54DCF">
      <w:pPr>
        <w:jc w:val="both"/>
        <w:rPr>
          <w:b/>
        </w:rPr>
      </w:pPr>
    </w:p>
    <w:p w14:paraId="7772ABC9" w14:textId="77777777" w:rsidR="00F54DCF" w:rsidRDefault="00F54DCF" w:rsidP="00F54DCF">
      <w:pPr>
        <w:jc w:val="both"/>
        <w:rPr>
          <w:b/>
        </w:rPr>
      </w:pPr>
    </w:p>
    <w:p w14:paraId="05353D67" w14:textId="77777777" w:rsidR="00F54DCF" w:rsidRDefault="00F54DCF" w:rsidP="00F54DCF">
      <w:pPr>
        <w:jc w:val="both"/>
        <w:rPr>
          <w:b/>
        </w:rPr>
      </w:pPr>
    </w:p>
    <w:p w14:paraId="668143CD" w14:textId="77777777" w:rsidR="00F54DCF" w:rsidRDefault="00F54DCF" w:rsidP="00F54DCF">
      <w:pPr>
        <w:jc w:val="both"/>
        <w:rPr>
          <w:b/>
        </w:rPr>
      </w:pPr>
    </w:p>
    <w:p w14:paraId="0812EFD6" w14:textId="77777777" w:rsidR="00F54DCF" w:rsidRDefault="00F54DCF" w:rsidP="00F54DCF">
      <w:pPr>
        <w:jc w:val="both"/>
        <w:rPr>
          <w:b/>
        </w:rPr>
      </w:pPr>
    </w:p>
    <w:p w14:paraId="5987887B" w14:textId="77777777" w:rsidR="00F54DCF" w:rsidRDefault="00F54DCF" w:rsidP="00F54DCF">
      <w:pPr>
        <w:jc w:val="both"/>
        <w:rPr>
          <w:b/>
        </w:rPr>
      </w:pPr>
    </w:p>
    <w:p w14:paraId="3F8BC92D" w14:textId="77777777" w:rsidR="00F54DCF" w:rsidRDefault="00F54DCF" w:rsidP="00F54DCF">
      <w:pPr>
        <w:jc w:val="both"/>
        <w:rPr>
          <w:b/>
        </w:rPr>
      </w:pPr>
    </w:p>
    <w:p w14:paraId="70B18BCD" w14:textId="77777777" w:rsidR="00F54DCF" w:rsidRDefault="00F54DCF" w:rsidP="00F54DCF">
      <w:pPr>
        <w:jc w:val="both"/>
        <w:rPr>
          <w:b/>
        </w:rPr>
      </w:pPr>
      <w:r>
        <w:rPr>
          <w:b/>
          <w:noProof/>
        </w:rPr>
        <w:drawing>
          <wp:inline distT="0" distB="0" distL="0" distR="0" wp14:anchorId="797E1FEF" wp14:editId="769BFD3F">
            <wp:extent cx="5295900" cy="6193665"/>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99833" cy="6198264"/>
                    </a:xfrm>
                    <a:prstGeom prst="rect">
                      <a:avLst/>
                    </a:prstGeom>
                    <a:noFill/>
                    <a:ln>
                      <a:noFill/>
                    </a:ln>
                  </pic:spPr>
                </pic:pic>
              </a:graphicData>
            </a:graphic>
          </wp:inline>
        </w:drawing>
      </w:r>
    </w:p>
    <w:p w14:paraId="664D2A1C" w14:textId="77777777" w:rsidR="00F54DCF" w:rsidRDefault="00F54DCF" w:rsidP="00F54DCF">
      <w:pPr>
        <w:jc w:val="both"/>
        <w:rPr>
          <w:b/>
        </w:rPr>
      </w:pPr>
    </w:p>
    <w:p w14:paraId="39557114" w14:textId="77777777" w:rsidR="00F54DCF" w:rsidRDefault="00F54DCF" w:rsidP="00F54DCF">
      <w:pPr>
        <w:jc w:val="both"/>
        <w:rPr>
          <w:b/>
        </w:rPr>
      </w:pPr>
    </w:p>
    <w:p w14:paraId="1DDFDE3D" w14:textId="77777777" w:rsidR="00F54DCF" w:rsidRPr="009F6EEC" w:rsidRDefault="00F54DCF" w:rsidP="00F54DCF">
      <w:pPr>
        <w:jc w:val="both"/>
        <w:rPr>
          <w:bCs/>
        </w:rPr>
      </w:pPr>
      <w:r w:rsidRPr="009F6EEC">
        <w:rPr>
          <w:bCs/>
        </w:rPr>
        <w:t xml:space="preserve">                                                           6 pav.</w:t>
      </w:r>
    </w:p>
    <w:p w14:paraId="305D9910" w14:textId="77777777" w:rsidR="00F54DCF" w:rsidRDefault="00F54DCF" w:rsidP="00F54DCF">
      <w:pPr>
        <w:jc w:val="both"/>
        <w:rPr>
          <w:b/>
        </w:rPr>
      </w:pPr>
      <w:r>
        <w:rPr>
          <w:b/>
          <w:noProof/>
        </w:rPr>
        <w:lastRenderedPageBreak/>
        <w:drawing>
          <wp:inline distT="0" distB="0" distL="0" distR="0" wp14:anchorId="594F499B" wp14:editId="51C7928E">
            <wp:extent cx="4981575" cy="6934200"/>
            <wp:effectExtent l="0" t="0" r="9525"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81575" cy="6934200"/>
                    </a:xfrm>
                    <a:prstGeom prst="rect">
                      <a:avLst/>
                    </a:prstGeom>
                    <a:noFill/>
                    <a:ln>
                      <a:noFill/>
                    </a:ln>
                  </pic:spPr>
                </pic:pic>
              </a:graphicData>
            </a:graphic>
          </wp:inline>
        </w:drawing>
      </w:r>
    </w:p>
    <w:p w14:paraId="11C5B88E" w14:textId="77777777" w:rsidR="00F54DCF" w:rsidRPr="00873CD0" w:rsidRDefault="00F54DCF" w:rsidP="00F54DCF">
      <w:pPr>
        <w:jc w:val="both"/>
        <w:rPr>
          <w:bCs/>
        </w:rPr>
      </w:pPr>
      <w:r>
        <w:rPr>
          <w:b/>
        </w:rPr>
        <w:t xml:space="preserve">                                                  </w:t>
      </w:r>
      <w:r w:rsidRPr="00873CD0">
        <w:rPr>
          <w:bCs/>
        </w:rPr>
        <w:t>7 pav.</w:t>
      </w:r>
    </w:p>
    <w:p w14:paraId="6945ECD6" w14:textId="77777777" w:rsidR="00F54DCF" w:rsidRDefault="00F54DCF" w:rsidP="00F54DCF">
      <w:pPr>
        <w:jc w:val="both"/>
        <w:rPr>
          <w:b/>
        </w:rPr>
      </w:pPr>
    </w:p>
    <w:p w14:paraId="3A9BB1FF" w14:textId="77777777" w:rsidR="00F54DCF" w:rsidRDefault="00F54DCF" w:rsidP="00F54DCF">
      <w:pPr>
        <w:jc w:val="both"/>
        <w:rPr>
          <w:b/>
        </w:rPr>
      </w:pPr>
    </w:p>
    <w:p w14:paraId="02085ED4" w14:textId="77777777" w:rsidR="00F54DCF" w:rsidRDefault="00F54DCF" w:rsidP="00F54DCF">
      <w:pPr>
        <w:jc w:val="both"/>
        <w:rPr>
          <w:b/>
        </w:rPr>
      </w:pPr>
    </w:p>
    <w:p w14:paraId="162AA0AB" w14:textId="77777777" w:rsidR="00F54DCF" w:rsidRDefault="00F54DCF" w:rsidP="00F54DCF">
      <w:pPr>
        <w:jc w:val="both"/>
        <w:rPr>
          <w:b/>
        </w:rPr>
      </w:pPr>
    </w:p>
    <w:p w14:paraId="7C6275B2" w14:textId="77777777" w:rsidR="00F54DCF" w:rsidRDefault="00F54DCF" w:rsidP="00F54DCF">
      <w:pPr>
        <w:jc w:val="both"/>
        <w:rPr>
          <w:b/>
        </w:rPr>
      </w:pPr>
    </w:p>
    <w:p w14:paraId="684A19A2" w14:textId="77777777" w:rsidR="00F54DCF" w:rsidRDefault="00F54DCF" w:rsidP="00F54DCF">
      <w:pPr>
        <w:jc w:val="both"/>
        <w:rPr>
          <w:b/>
        </w:rPr>
      </w:pPr>
    </w:p>
    <w:p w14:paraId="7DC6524F" w14:textId="77777777" w:rsidR="00F54DCF" w:rsidRDefault="00F54DCF" w:rsidP="00F54DCF">
      <w:pPr>
        <w:jc w:val="both"/>
        <w:rPr>
          <w:b/>
        </w:rPr>
      </w:pPr>
    </w:p>
    <w:p w14:paraId="3C50A792" w14:textId="77777777" w:rsidR="00F54DCF" w:rsidRDefault="00F54DCF" w:rsidP="00F54DCF">
      <w:pPr>
        <w:jc w:val="both"/>
        <w:rPr>
          <w:b/>
        </w:rPr>
      </w:pPr>
    </w:p>
    <w:p w14:paraId="7D396414" w14:textId="77777777" w:rsidR="00F54DCF" w:rsidRDefault="00F54DCF" w:rsidP="00F54DCF">
      <w:pPr>
        <w:jc w:val="both"/>
        <w:rPr>
          <w:b/>
        </w:rPr>
      </w:pPr>
    </w:p>
    <w:p w14:paraId="1DC13D84" w14:textId="77777777" w:rsidR="00F54DCF" w:rsidRDefault="00F54DCF" w:rsidP="00F54DCF">
      <w:pPr>
        <w:jc w:val="both"/>
        <w:rPr>
          <w:b/>
        </w:rPr>
      </w:pPr>
    </w:p>
    <w:p w14:paraId="1961BA50" w14:textId="77777777" w:rsidR="00F54DCF" w:rsidRDefault="00F54DCF" w:rsidP="00F54DCF">
      <w:pPr>
        <w:jc w:val="both"/>
        <w:rPr>
          <w:b/>
        </w:rPr>
      </w:pPr>
    </w:p>
    <w:p w14:paraId="55353BDE" w14:textId="77777777" w:rsidR="00F54DCF" w:rsidRDefault="00F54DCF" w:rsidP="00F54DCF">
      <w:pPr>
        <w:jc w:val="both"/>
        <w:rPr>
          <w:b/>
        </w:rPr>
      </w:pPr>
    </w:p>
    <w:p w14:paraId="7646A550" w14:textId="77777777" w:rsidR="00F54DCF" w:rsidRDefault="00F54DCF" w:rsidP="00F54DCF">
      <w:pPr>
        <w:jc w:val="both"/>
        <w:rPr>
          <w:b/>
        </w:rPr>
      </w:pPr>
      <w:r>
        <w:rPr>
          <w:b/>
          <w:noProof/>
        </w:rPr>
        <w:lastRenderedPageBreak/>
        <w:drawing>
          <wp:inline distT="0" distB="0" distL="0" distR="0" wp14:anchorId="704E23DB" wp14:editId="00C27356">
            <wp:extent cx="5105400" cy="5743575"/>
            <wp:effectExtent l="0" t="0" r="0" b="9525"/>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05400" cy="5743575"/>
                    </a:xfrm>
                    <a:prstGeom prst="rect">
                      <a:avLst/>
                    </a:prstGeom>
                    <a:noFill/>
                    <a:ln>
                      <a:noFill/>
                    </a:ln>
                  </pic:spPr>
                </pic:pic>
              </a:graphicData>
            </a:graphic>
          </wp:inline>
        </w:drawing>
      </w:r>
    </w:p>
    <w:p w14:paraId="0F40DCF6" w14:textId="77777777" w:rsidR="00F54DCF" w:rsidRPr="00873CD0" w:rsidRDefault="00F54DCF" w:rsidP="00F54DCF">
      <w:pPr>
        <w:jc w:val="both"/>
        <w:rPr>
          <w:bCs/>
        </w:rPr>
      </w:pPr>
      <w:r w:rsidRPr="00873CD0">
        <w:rPr>
          <w:bCs/>
        </w:rPr>
        <w:t xml:space="preserve">                                                       8 pav.</w:t>
      </w:r>
    </w:p>
    <w:p w14:paraId="46697640" w14:textId="77777777" w:rsidR="00F54DCF" w:rsidRDefault="00F54DCF" w:rsidP="00F54DCF">
      <w:pPr>
        <w:jc w:val="both"/>
        <w:rPr>
          <w:b/>
        </w:rPr>
      </w:pPr>
    </w:p>
    <w:p w14:paraId="56EA4785" w14:textId="77777777" w:rsidR="00F54DCF" w:rsidRDefault="00F54DCF" w:rsidP="00F54DCF">
      <w:pPr>
        <w:jc w:val="both"/>
        <w:rPr>
          <w:b/>
        </w:rPr>
      </w:pPr>
    </w:p>
    <w:p w14:paraId="74C6A416" w14:textId="77777777" w:rsidR="00F54DCF" w:rsidRDefault="00F54DCF" w:rsidP="00F54DCF">
      <w:pPr>
        <w:jc w:val="both"/>
        <w:rPr>
          <w:b/>
        </w:rPr>
      </w:pPr>
    </w:p>
    <w:p w14:paraId="0391D9FB" w14:textId="77777777" w:rsidR="00F54DCF" w:rsidRDefault="00F54DCF" w:rsidP="00F54DCF">
      <w:pPr>
        <w:jc w:val="both"/>
        <w:rPr>
          <w:b/>
        </w:rPr>
      </w:pPr>
    </w:p>
    <w:p w14:paraId="0D641A93" w14:textId="77777777" w:rsidR="00F54DCF" w:rsidRDefault="00F54DCF" w:rsidP="00F54DCF">
      <w:pPr>
        <w:jc w:val="both"/>
        <w:rPr>
          <w:b/>
        </w:rPr>
      </w:pPr>
    </w:p>
    <w:p w14:paraId="545C2935" w14:textId="77777777" w:rsidR="00F54DCF" w:rsidRDefault="00F54DCF" w:rsidP="00F54DCF">
      <w:pPr>
        <w:jc w:val="both"/>
        <w:rPr>
          <w:b/>
        </w:rPr>
      </w:pPr>
    </w:p>
    <w:p w14:paraId="6EA5ABBF" w14:textId="77777777" w:rsidR="00F54DCF" w:rsidRDefault="00F54DCF" w:rsidP="00F54DCF">
      <w:pPr>
        <w:jc w:val="both"/>
        <w:rPr>
          <w:b/>
        </w:rPr>
      </w:pPr>
    </w:p>
    <w:p w14:paraId="64BAA1E4" w14:textId="77777777" w:rsidR="00F54DCF" w:rsidRDefault="00F54DCF" w:rsidP="00F54DCF">
      <w:pPr>
        <w:jc w:val="both"/>
        <w:rPr>
          <w:b/>
        </w:rPr>
      </w:pPr>
    </w:p>
    <w:p w14:paraId="66E18A0F" w14:textId="77777777" w:rsidR="00F54DCF" w:rsidRDefault="00F54DCF" w:rsidP="00F54DCF">
      <w:pPr>
        <w:jc w:val="both"/>
        <w:rPr>
          <w:b/>
        </w:rPr>
      </w:pPr>
      <w:r>
        <w:rPr>
          <w:b/>
          <w:noProof/>
        </w:rPr>
        <w:lastRenderedPageBreak/>
        <w:drawing>
          <wp:inline distT="0" distB="0" distL="0" distR="0" wp14:anchorId="3ECF5793" wp14:editId="335F781F">
            <wp:extent cx="5753100" cy="5905500"/>
            <wp:effectExtent l="0" t="0" r="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5905500"/>
                    </a:xfrm>
                    <a:prstGeom prst="rect">
                      <a:avLst/>
                    </a:prstGeom>
                    <a:noFill/>
                    <a:ln>
                      <a:noFill/>
                    </a:ln>
                  </pic:spPr>
                </pic:pic>
              </a:graphicData>
            </a:graphic>
          </wp:inline>
        </w:drawing>
      </w:r>
    </w:p>
    <w:p w14:paraId="757A404E" w14:textId="77777777" w:rsidR="00F54DCF" w:rsidRPr="00873CD0" w:rsidRDefault="00F54DCF" w:rsidP="00F54DCF">
      <w:pPr>
        <w:jc w:val="both"/>
        <w:rPr>
          <w:bCs/>
        </w:rPr>
      </w:pPr>
      <w:r>
        <w:rPr>
          <w:b/>
        </w:rPr>
        <w:t xml:space="preserve">                                                        </w:t>
      </w:r>
      <w:r>
        <w:rPr>
          <w:bCs/>
        </w:rPr>
        <w:t>9 pav.</w:t>
      </w:r>
    </w:p>
    <w:p w14:paraId="6E01EEE3" w14:textId="77777777" w:rsidR="00F54DCF" w:rsidRDefault="00F54DCF" w:rsidP="00F54DCF">
      <w:pPr>
        <w:jc w:val="both"/>
        <w:rPr>
          <w:b/>
        </w:rPr>
      </w:pPr>
    </w:p>
    <w:p w14:paraId="5B3672B9" w14:textId="77777777" w:rsidR="00F54DCF" w:rsidRDefault="00F54DCF" w:rsidP="00F54DCF">
      <w:pPr>
        <w:jc w:val="both"/>
        <w:rPr>
          <w:b/>
        </w:rPr>
      </w:pPr>
    </w:p>
    <w:p w14:paraId="52DC1193" w14:textId="77777777" w:rsidR="00F54DCF" w:rsidRDefault="00F54DCF" w:rsidP="00F54DCF">
      <w:pPr>
        <w:jc w:val="both"/>
        <w:rPr>
          <w:b/>
        </w:rPr>
      </w:pPr>
    </w:p>
    <w:p w14:paraId="5F9B2398" w14:textId="77777777" w:rsidR="00F54DCF" w:rsidRDefault="00F54DCF" w:rsidP="00F54DCF">
      <w:pPr>
        <w:jc w:val="both"/>
        <w:rPr>
          <w:b/>
        </w:rPr>
      </w:pPr>
    </w:p>
    <w:p w14:paraId="5DB16D56" w14:textId="77777777" w:rsidR="00F54DCF" w:rsidRDefault="00F54DCF" w:rsidP="00F54DCF">
      <w:pPr>
        <w:jc w:val="both"/>
        <w:rPr>
          <w:b/>
        </w:rPr>
      </w:pPr>
    </w:p>
    <w:p w14:paraId="7ABC6464" w14:textId="77777777" w:rsidR="00F54DCF" w:rsidRDefault="00F54DCF" w:rsidP="00F54DCF">
      <w:pPr>
        <w:jc w:val="both"/>
        <w:rPr>
          <w:b/>
        </w:rPr>
      </w:pPr>
    </w:p>
    <w:p w14:paraId="28643C9A" w14:textId="77777777" w:rsidR="00F54DCF" w:rsidRDefault="00F54DCF" w:rsidP="00F54DCF">
      <w:pPr>
        <w:jc w:val="both"/>
        <w:rPr>
          <w:b/>
        </w:rPr>
      </w:pPr>
    </w:p>
    <w:p w14:paraId="2875A58E" w14:textId="77777777" w:rsidR="00F54DCF" w:rsidRDefault="00F54DCF" w:rsidP="00F54DCF">
      <w:pPr>
        <w:jc w:val="both"/>
        <w:rPr>
          <w:b/>
        </w:rPr>
      </w:pPr>
      <w:r>
        <w:rPr>
          <w:b/>
          <w:noProof/>
        </w:rPr>
        <w:lastRenderedPageBreak/>
        <w:drawing>
          <wp:inline distT="0" distB="0" distL="0" distR="0" wp14:anchorId="70901AC5" wp14:editId="635FEBC7">
            <wp:extent cx="6115050" cy="7105650"/>
            <wp:effectExtent l="0" t="0" r="0"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5050" cy="7105650"/>
                    </a:xfrm>
                    <a:prstGeom prst="rect">
                      <a:avLst/>
                    </a:prstGeom>
                    <a:noFill/>
                    <a:ln>
                      <a:noFill/>
                    </a:ln>
                  </pic:spPr>
                </pic:pic>
              </a:graphicData>
            </a:graphic>
          </wp:inline>
        </w:drawing>
      </w:r>
    </w:p>
    <w:p w14:paraId="445D089C" w14:textId="77777777" w:rsidR="00F54DCF" w:rsidRPr="00873CD0" w:rsidRDefault="00F54DCF" w:rsidP="00F54DCF">
      <w:pPr>
        <w:jc w:val="both"/>
        <w:rPr>
          <w:bCs/>
        </w:rPr>
      </w:pPr>
      <w:r>
        <w:rPr>
          <w:b/>
        </w:rPr>
        <w:t xml:space="preserve">                                                              </w:t>
      </w:r>
      <w:r w:rsidRPr="00873CD0">
        <w:rPr>
          <w:bCs/>
        </w:rPr>
        <w:t>10 pav.</w:t>
      </w:r>
    </w:p>
    <w:p w14:paraId="40202236" w14:textId="77777777" w:rsidR="00F54DCF" w:rsidRDefault="00F54DCF" w:rsidP="00F54DCF">
      <w:pPr>
        <w:jc w:val="both"/>
        <w:rPr>
          <w:b/>
        </w:rPr>
      </w:pPr>
    </w:p>
    <w:p w14:paraId="2BCD4DC8" w14:textId="77777777" w:rsidR="00F54DCF" w:rsidRDefault="00F54DCF" w:rsidP="00F54DCF">
      <w:pPr>
        <w:jc w:val="both"/>
        <w:rPr>
          <w:b/>
        </w:rPr>
      </w:pPr>
    </w:p>
    <w:p w14:paraId="7E2DB52A" w14:textId="77777777" w:rsidR="00F54DCF" w:rsidRDefault="00F54DCF" w:rsidP="00F54DCF">
      <w:pPr>
        <w:jc w:val="both"/>
        <w:rPr>
          <w:b/>
        </w:rPr>
      </w:pPr>
    </w:p>
    <w:p w14:paraId="3A8BFF59" w14:textId="77777777" w:rsidR="00F54DCF" w:rsidRDefault="00F54DCF" w:rsidP="00F54DCF">
      <w:pPr>
        <w:jc w:val="both"/>
        <w:rPr>
          <w:b/>
        </w:rPr>
      </w:pPr>
    </w:p>
    <w:p w14:paraId="27CFD32C" w14:textId="77777777" w:rsidR="00F54DCF" w:rsidRDefault="00F54DCF" w:rsidP="00F54DCF">
      <w:pPr>
        <w:jc w:val="both"/>
        <w:rPr>
          <w:b/>
        </w:rPr>
      </w:pPr>
    </w:p>
    <w:p w14:paraId="6AE510A7" w14:textId="77777777" w:rsidR="00F54DCF" w:rsidRDefault="00F54DCF" w:rsidP="00F54DCF">
      <w:pPr>
        <w:jc w:val="both"/>
        <w:rPr>
          <w:b/>
        </w:rPr>
      </w:pPr>
    </w:p>
    <w:p w14:paraId="70BCD66B" w14:textId="77777777" w:rsidR="00F54DCF" w:rsidRDefault="00F54DCF" w:rsidP="00F54DCF">
      <w:pPr>
        <w:jc w:val="both"/>
        <w:rPr>
          <w:b/>
        </w:rPr>
      </w:pPr>
      <w:r>
        <w:rPr>
          <w:b/>
          <w:noProof/>
        </w:rPr>
        <w:lastRenderedPageBreak/>
        <w:drawing>
          <wp:inline distT="0" distB="0" distL="0" distR="0" wp14:anchorId="71E52701" wp14:editId="7F1638E9">
            <wp:extent cx="6115050" cy="7019925"/>
            <wp:effectExtent l="0" t="0" r="0" b="9525"/>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15050" cy="7019925"/>
                    </a:xfrm>
                    <a:prstGeom prst="rect">
                      <a:avLst/>
                    </a:prstGeom>
                    <a:noFill/>
                    <a:ln>
                      <a:noFill/>
                    </a:ln>
                  </pic:spPr>
                </pic:pic>
              </a:graphicData>
            </a:graphic>
          </wp:inline>
        </w:drawing>
      </w:r>
    </w:p>
    <w:p w14:paraId="177ABB8A" w14:textId="77777777" w:rsidR="00F54DCF" w:rsidRPr="00873CD0" w:rsidRDefault="00F54DCF" w:rsidP="00F54DCF">
      <w:pPr>
        <w:jc w:val="both"/>
        <w:rPr>
          <w:bCs/>
        </w:rPr>
      </w:pPr>
      <w:r>
        <w:rPr>
          <w:b/>
        </w:rPr>
        <w:t xml:space="preserve">                                                           </w:t>
      </w:r>
      <w:r w:rsidRPr="00873CD0">
        <w:rPr>
          <w:bCs/>
        </w:rPr>
        <w:t>11 pav.</w:t>
      </w:r>
    </w:p>
    <w:p w14:paraId="5A794990" w14:textId="77777777" w:rsidR="00F54DCF" w:rsidRDefault="00F54DCF" w:rsidP="00F54DCF">
      <w:pPr>
        <w:jc w:val="both"/>
        <w:rPr>
          <w:b/>
        </w:rPr>
      </w:pPr>
    </w:p>
    <w:p w14:paraId="7A080E7F" w14:textId="77777777" w:rsidR="00F54DCF" w:rsidRDefault="00F54DCF" w:rsidP="00F54DCF">
      <w:pPr>
        <w:jc w:val="both"/>
        <w:rPr>
          <w:b/>
        </w:rPr>
      </w:pPr>
    </w:p>
    <w:p w14:paraId="222121A3" w14:textId="77777777" w:rsidR="00F54DCF" w:rsidRDefault="00F54DCF" w:rsidP="00F54DCF">
      <w:pPr>
        <w:jc w:val="both"/>
        <w:rPr>
          <w:b/>
        </w:rPr>
      </w:pPr>
    </w:p>
    <w:p w14:paraId="6C143BA9" w14:textId="77777777" w:rsidR="00F54DCF" w:rsidRDefault="00F54DCF" w:rsidP="00F54DCF">
      <w:pPr>
        <w:jc w:val="both"/>
        <w:rPr>
          <w:b/>
        </w:rPr>
      </w:pPr>
    </w:p>
    <w:p w14:paraId="5F41AD3E" w14:textId="77777777" w:rsidR="00F54DCF" w:rsidRDefault="00F54DCF" w:rsidP="00F54DCF">
      <w:pPr>
        <w:jc w:val="both"/>
        <w:rPr>
          <w:b/>
        </w:rPr>
      </w:pPr>
    </w:p>
    <w:p w14:paraId="759FFE42" w14:textId="77777777" w:rsidR="00F54DCF" w:rsidRDefault="00F54DCF" w:rsidP="00F54DCF">
      <w:pPr>
        <w:jc w:val="both"/>
        <w:rPr>
          <w:b/>
        </w:rPr>
      </w:pPr>
    </w:p>
    <w:p w14:paraId="15EA28E8" w14:textId="034591F4" w:rsidR="00F54DCF" w:rsidRDefault="00F54DCF" w:rsidP="00F54DCF">
      <w:pPr>
        <w:jc w:val="both"/>
        <w:rPr>
          <w:b/>
        </w:rPr>
      </w:pPr>
    </w:p>
    <w:p w14:paraId="1EFD02F4" w14:textId="6B66FECA" w:rsidR="009307FF" w:rsidRDefault="009307FF" w:rsidP="00F54DCF">
      <w:pPr>
        <w:jc w:val="both"/>
        <w:rPr>
          <w:b/>
        </w:rPr>
      </w:pPr>
    </w:p>
    <w:p w14:paraId="69498C68" w14:textId="77777777" w:rsidR="009307FF" w:rsidRDefault="009307FF" w:rsidP="00F54DCF">
      <w:pPr>
        <w:jc w:val="both"/>
        <w:rPr>
          <w:b/>
        </w:rPr>
      </w:pPr>
    </w:p>
    <w:p w14:paraId="53301ABB" w14:textId="77777777" w:rsidR="00F54DCF" w:rsidRDefault="00F54DCF" w:rsidP="00F54DCF">
      <w:pPr>
        <w:jc w:val="both"/>
        <w:rPr>
          <w:b/>
        </w:rPr>
      </w:pPr>
    </w:p>
    <w:p w14:paraId="12190EAB" w14:textId="77777777" w:rsidR="009307FF" w:rsidRDefault="009307FF" w:rsidP="00F54DCF">
      <w:pPr>
        <w:jc w:val="both"/>
        <w:rPr>
          <w:b/>
        </w:rPr>
      </w:pPr>
    </w:p>
    <w:p w14:paraId="45197ED5" w14:textId="405B8563" w:rsidR="00F54DCF" w:rsidRDefault="00F54DCF" w:rsidP="009307FF">
      <w:pPr>
        <w:jc w:val="center"/>
        <w:rPr>
          <w:b/>
        </w:rPr>
      </w:pPr>
      <w:r w:rsidRPr="00824302">
        <w:rPr>
          <w:b/>
        </w:rPr>
        <w:lastRenderedPageBreak/>
        <w:t>MINIMALŪS APLINKOS APSAUGOS KRITERIJAI</w:t>
      </w:r>
    </w:p>
    <w:p w14:paraId="7E239375" w14:textId="77777777" w:rsidR="00F54DCF" w:rsidRDefault="00F54DCF" w:rsidP="00F54DCF">
      <w:pPr>
        <w:jc w:val="both"/>
        <w:rPr>
          <w:b/>
        </w:rPr>
      </w:pPr>
    </w:p>
    <w:p w14:paraId="35DCE6CA" w14:textId="77777777" w:rsidR="00F54DCF" w:rsidRDefault="00F54DCF" w:rsidP="00F54DCF">
      <w:pPr>
        <w:jc w:val="both"/>
      </w:pPr>
      <w:r w:rsidRPr="00824302">
        <w:t>Minimalūs aplinkos apsaugos kriterijai – privalomai taikomi aplinkos apsaugos kriterijai, patvirtinti aplinkos ministro įsakymu, atsižvelgiant į pagrindinius prekių, paslaugų ar darbų poveikio aplinkai veiksnius.</w:t>
      </w:r>
    </w:p>
    <w:p w14:paraId="768EB3D0" w14:textId="77777777" w:rsidR="00F54DCF" w:rsidRDefault="00F54DCF" w:rsidP="00F54DCF">
      <w:pPr>
        <w:suppressAutoHyphens/>
        <w:jc w:val="center"/>
        <w:rPr>
          <w:b/>
          <w:bCs/>
        </w:rPr>
      </w:pPr>
    </w:p>
    <w:p w14:paraId="5B9529FF" w14:textId="77777777" w:rsidR="00F54DCF" w:rsidRDefault="00F54DCF" w:rsidP="00F54DCF">
      <w:pPr>
        <w:suppressAutoHyphens/>
        <w:jc w:val="center"/>
        <w:rPr>
          <w:b/>
          <w:bCs/>
        </w:rPr>
      </w:pPr>
      <w:r>
        <w:rPr>
          <w:b/>
          <w:bCs/>
        </w:rPr>
        <w:t xml:space="preserve">STATYBINĖS MEDŽIAGOS </w:t>
      </w:r>
    </w:p>
    <w:p w14:paraId="04790A29" w14:textId="77777777" w:rsidR="00F54DCF" w:rsidRDefault="00F54DCF" w:rsidP="00F54DCF">
      <w:pPr>
        <w:suppressAutoHyphens/>
        <w:jc w:val="both"/>
        <w:rPr>
          <w:b/>
          <w:bCs/>
        </w:rPr>
      </w:pPr>
    </w:p>
    <w:p w14:paraId="3287774D" w14:textId="77777777" w:rsidR="00F54DCF" w:rsidRDefault="00F54DCF" w:rsidP="00F54DCF">
      <w:pPr>
        <w:keepNext/>
        <w:suppressAutoHyphens/>
        <w:ind w:firstLine="851"/>
        <w:jc w:val="both"/>
      </w:pPr>
    </w:p>
    <w:p w14:paraId="11F8857D" w14:textId="77777777" w:rsidR="00F54DCF" w:rsidRPr="00A44F0D" w:rsidRDefault="00F54DCF" w:rsidP="00F54DCF">
      <w:pPr>
        <w:keepNext/>
        <w:keepLines/>
        <w:ind w:firstLine="851"/>
        <w:rPr>
          <w:b/>
        </w:rPr>
      </w:pPr>
      <w:r w:rsidRPr="00A44F0D">
        <w:rPr>
          <w:b/>
        </w:rPr>
        <w:t>17. Dažai:</w:t>
      </w:r>
    </w:p>
    <w:p w14:paraId="0625CEF3" w14:textId="77777777" w:rsidR="00F54DCF" w:rsidRDefault="00F54DCF" w:rsidP="00F54DCF">
      <w:pPr>
        <w:ind w:firstLine="851"/>
        <w:jc w:val="both"/>
      </w:pPr>
      <w:r>
        <w:t xml:space="preserve">17.1. paruoštų naudoti patalpų vidaus ir išorės dažų produkte lakiųjų organinių junginių (LOJ), kurių pradinė virimo temperatūra, esant standartiniam 101,3 </w:t>
      </w:r>
      <w:proofErr w:type="spellStart"/>
      <w:r>
        <w:t>kPa</w:t>
      </w:r>
      <w:proofErr w:type="spellEnd"/>
      <w:r>
        <w:t xml:space="preserve"> slėgiui, yra ne aukštesnė kaip 250 ˚C, turi būti ne daugiau kaip:</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237"/>
        <w:gridCol w:w="2127"/>
      </w:tblGrid>
      <w:tr w:rsidR="00F54DCF" w14:paraId="3F8924EF"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7380FF24" w14:textId="77777777" w:rsidR="00F54DCF" w:rsidRDefault="00F54DCF" w:rsidP="00F55727">
            <w:pPr>
              <w:jc w:val="center"/>
              <w:rPr>
                <w:sz w:val="22"/>
                <w:szCs w:val="22"/>
              </w:rPr>
            </w:pPr>
            <w:r>
              <w:rPr>
                <w:sz w:val="22"/>
                <w:szCs w:val="22"/>
              </w:rPr>
              <w:t>Eil. Nr.</w:t>
            </w:r>
          </w:p>
        </w:tc>
        <w:tc>
          <w:tcPr>
            <w:tcW w:w="6237" w:type="dxa"/>
            <w:tcBorders>
              <w:top w:val="single" w:sz="4" w:space="0" w:color="auto"/>
              <w:left w:val="single" w:sz="4" w:space="0" w:color="auto"/>
              <w:bottom w:val="single" w:sz="4" w:space="0" w:color="auto"/>
              <w:right w:val="single" w:sz="4" w:space="0" w:color="auto"/>
            </w:tcBorders>
            <w:hideMark/>
          </w:tcPr>
          <w:p w14:paraId="36C8F121" w14:textId="77777777" w:rsidR="00F54DCF" w:rsidRDefault="00F54DCF" w:rsidP="00F55727">
            <w:pPr>
              <w:jc w:val="center"/>
              <w:rPr>
                <w:sz w:val="22"/>
                <w:szCs w:val="22"/>
              </w:rPr>
            </w:pPr>
            <w:r>
              <w:rPr>
                <w:sz w:val="22"/>
                <w:szCs w:val="22"/>
              </w:rPr>
              <w:t>Produkto aprašymas</w:t>
            </w:r>
          </w:p>
        </w:tc>
        <w:tc>
          <w:tcPr>
            <w:tcW w:w="2127" w:type="dxa"/>
            <w:tcBorders>
              <w:top w:val="single" w:sz="4" w:space="0" w:color="auto"/>
              <w:left w:val="single" w:sz="4" w:space="0" w:color="auto"/>
              <w:bottom w:val="single" w:sz="4" w:space="0" w:color="auto"/>
              <w:right w:val="single" w:sz="4" w:space="0" w:color="auto"/>
            </w:tcBorders>
            <w:hideMark/>
          </w:tcPr>
          <w:p w14:paraId="55D74BF0" w14:textId="77777777" w:rsidR="00F54DCF" w:rsidRDefault="00F54DCF" w:rsidP="00F55727">
            <w:pPr>
              <w:jc w:val="center"/>
              <w:rPr>
                <w:sz w:val="22"/>
                <w:szCs w:val="22"/>
              </w:rPr>
            </w:pPr>
            <w:r>
              <w:rPr>
                <w:sz w:val="22"/>
                <w:szCs w:val="22"/>
              </w:rPr>
              <w:t>LOJ ribinė vertė, g/l (įskaitant vandenį)</w:t>
            </w:r>
          </w:p>
        </w:tc>
      </w:tr>
      <w:tr w:rsidR="00F54DCF" w14:paraId="0A57ED5E"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0B5AAA23" w14:textId="77777777" w:rsidR="00F54DCF" w:rsidRDefault="00F54DCF" w:rsidP="00F55727">
            <w:pPr>
              <w:jc w:val="center"/>
              <w:rPr>
                <w:sz w:val="22"/>
                <w:szCs w:val="22"/>
              </w:rPr>
            </w:pPr>
            <w:r>
              <w:rPr>
                <w:sz w:val="22"/>
                <w:szCs w:val="22"/>
              </w:rPr>
              <w:t>1.</w:t>
            </w:r>
          </w:p>
        </w:tc>
        <w:tc>
          <w:tcPr>
            <w:tcW w:w="6237" w:type="dxa"/>
            <w:tcBorders>
              <w:top w:val="single" w:sz="4" w:space="0" w:color="auto"/>
              <w:left w:val="single" w:sz="4" w:space="0" w:color="auto"/>
              <w:bottom w:val="single" w:sz="4" w:space="0" w:color="auto"/>
              <w:right w:val="single" w:sz="4" w:space="0" w:color="auto"/>
            </w:tcBorders>
            <w:hideMark/>
          </w:tcPr>
          <w:p w14:paraId="303DB4DE" w14:textId="77777777" w:rsidR="00F54DCF" w:rsidRDefault="00F54DCF" w:rsidP="00F55727">
            <w:pPr>
              <w:rPr>
                <w:sz w:val="22"/>
                <w:szCs w:val="22"/>
              </w:rPr>
            </w:pPr>
            <w:r>
              <w:rPr>
                <w:sz w:val="22"/>
                <w:szCs w:val="22"/>
              </w:rPr>
              <w:t>Vidinių sienų ir lubų matinės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4A506C4F" w14:textId="77777777" w:rsidR="00F54DCF" w:rsidRDefault="00F54DCF" w:rsidP="00F55727">
            <w:pPr>
              <w:jc w:val="center"/>
              <w:rPr>
                <w:sz w:val="22"/>
                <w:szCs w:val="22"/>
              </w:rPr>
            </w:pPr>
            <w:r>
              <w:rPr>
                <w:sz w:val="22"/>
                <w:szCs w:val="22"/>
              </w:rPr>
              <w:t>15</w:t>
            </w:r>
          </w:p>
        </w:tc>
      </w:tr>
      <w:tr w:rsidR="00F54DCF" w14:paraId="0171326D"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6A39DA61" w14:textId="77777777" w:rsidR="00F54DCF" w:rsidRDefault="00F54DCF" w:rsidP="00F55727">
            <w:pPr>
              <w:jc w:val="center"/>
              <w:rPr>
                <w:sz w:val="22"/>
                <w:szCs w:val="22"/>
              </w:rPr>
            </w:pPr>
            <w:r>
              <w:rPr>
                <w:sz w:val="22"/>
                <w:szCs w:val="22"/>
              </w:rPr>
              <w:t>2.</w:t>
            </w:r>
          </w:p>
        </w:tc>
        <w:tc>
          <w:tcPr>
            <w:tcW w:w="6237" w:type="dxa"/>
            <w:tcBorders>
              <w:top w:val="single" w:sz="4" w:space="0" w:color="auto"/>
              <w:left w:val="single" w:sz="4" w:space="0" w:color="auto"/>
              <w:bottom w:val="single" w:sz="4" w:space="0" w:color="auto"/>
              <w:right w:val="single" w:sz="4" w:space="0" w:color="auto"/>
            </w:tcBorders>
            <w:hideMark/>
          </w:tcPr>
          <w:p w14:paraId="487BB406" w14:textId="77777777" w:rsidR="00F54DCF" w:rsidRDefault="00F54DCF" w:rsidP="00F55727">
            <w:pPr>
              <w:rPr>
                <w:sz w:val="22"/>
                <w:szCs w:val="22"/>
              </w:rPr>
            </w:pPr>
            <w:r>
              <w:rPr>
                <w:sz w:val="22"/>
                <w:szCs w:val="22"/>
              </w:rPr>
              <w:t>Vidinių sienų ir lubų blizgiosios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4CB61C87" w14:textId="77777777" w:rsidR="00F54DCF" w:rsidRDefault="00F54DCF" w:rsidP="00F55727">
            <w:pPr>
              <w:jc w:val="center"/>
              <w:rPr>
                <w:sz w:val="22"/>
                <w:szCs w:val="22"/>
              </w:rPr>
            </w:pPr>
            <w:r>
              <w:rPr>
                <w:sz w:val="22"/>
                <w:szCs w:val="22"/>
              </w:rPr>
              <w:t>60</w:t>
            </w:r>
          </w:p>
        </w:tc>
      </w:tr>
      <w:tr w:rsidR="00F54DCF" w14:paraId="1E9D8313"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6EA828BB" w14:textId="77777777" w:rsidR="00F54DCF" w:rsidRDefault="00F54DCF" w:rsidP="00F55727">
            <w:pPr>
              <w:jc w:val="center"/>
              <w:rPr>
                <w:sz w:val="22"/>
                <w:szCs w:val="22"/>
              </w:rPr>
            </w:pPr>
            <w:r>
              <w:rPr>
                <w:sz w:val="22"/>
                <w:szCs w:val="22"/>
              </w:rPr>
              <w:t>3.</w:t>
            </w:r>
          </w:p>
        </w:tc>
        <w:tc>
          <w:tcPr>
            <w:tcW w:w="6237" w:type="dxa"/>
            <w:tcBorders>
              <w:top w:val="single" w:sz="4" w:space="0" w:color="auto"/>
              <w:left w:val="single" w:sz="4" w:space="0" w:color="auto"/>
              <w:bottom w:val="single" w:sz="4" w:space="0" w:color="auto"/>
              <w:right w:val="single" w:sz="4" w:space="0" w:color="auto"/>
            </w:tcBorders>
            <w:hideMark/>
          </w:tcPr>
          <w:p w14:paraId="442F836C" w14:textId="77777777" w:rsidR="00F54DCF" w:rsidRDefault="00F54DCF" w:rsidP="00F55727">
            <w:pPr>
              <w:rPr>
                <w:sz w:val="22"/>
                <w:szCs w:val="22"/>
              </w:rPr>
            </w:pPr>
            <w:r>
              <w:rPr>
                <w:sz w:val="22"/>
                <w:szCs w:val="22"/>
              </w:rPr>
              <w:t>Išorinių sienų mineraliniam pagrindui skirtos dangos</w:t>
            </w:r>
          </w:p>
        </w:tc>
        <w:tc>
          <w:tcPr>
            <w:tcW w:w="2127" w:type="dxa"/>
            <w:tcBorders>
              <w:top w:val="single" w:sz="4" w:space="0" w:color="auto"/>
              <w:left w:val="single" w:sz="4" w:space="0" w:color="auto"/>
              <w:bottom w:val="single" w:sz="4" w:space="0" w:color="auto"/>
              <w:right w:val="single" w:sz="4" w:space="0" w:color="auto"/>
            </w:tcBorders>
            <w:hideMark/>
          </w:tcPr>
          <w:p w14:paraId="6DD1A46B" w14:textId="77777777" w:rsidR="00F54DCF" w:rsidRDefault="00F54DCF" w:rsidP="00F55727">
            <w:pPr>
              <w:jc w:val="center"/>
              <w:rPr>
                <w:sz w:val="22"/>
                <w:szCs w:val="22"/>
              </w:rPr>
            </w:pPr>
            <w:r>
              <w:rPr>
                <w:sz w:val="22"/>
                <w:szCs w:val="22"/>
              </w:rPr>
              <w:t>30</w:t>
            </w:r>
          </w:p>
        </w:tc>
      </w:tr>
      <w:tr w:rsidR="00F54DCF" w14:paraId="0110432C"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1BBA4074" w14:textId="77777777" w:rsidR="00F54DCF" w:rsidRDefault="00F54DCF" w:rsidP="00F55727">
            <w:pPr>
              <w:jc w:val="center"/>
              <w:rPr>
                <w:sz w:val="22"/>
                <w:szCs w:val="22"/>
              </w:rPr>
            </w:pPr>
            <w:r>
              <w:rPr>
                <w:sz w:val="22"/>
                <w:szCs w:val="22"/>
              </w:rPr>
              <w:t>4.</w:t>
            </w:r>
          </w:p>
        </w:tc>
        <w:tc>
          <w:tcPr>
            <w:tcW w:w="6237" w:type="dxa"/>
            <w:tcBorders>
              <w:top w:val="single" w:sz="4" w:space="0" w:color="auto"/>
              <w:left w:val="single" w:sz="4" w:space="0" w:color="auto"/>
              <w:bottom w:val="single" w:sz="4" w:space="0" w:color="auto"/>
              <w:right w:val="single" w:sz="4" w:space="0" w:color="auto"/>
            </w:tcBorders>
            <w:hideMark/>
          </w:tcPr>
          <w:p w14:paraId="53475FBB" w14:textId="77777777" w:rsidR="00F54DCF" w:rsidRDefault="00F54DCF" w:rsidP="00F55727">
            <w:pPr>
              <w:rPr>
                <w:sz w:val="22"/>
                <w:szCs w:val="22"/>
              </w:rPr>
            </w:pPr>
            <w:r>
              <w:rPr>
                <w:sz w:val="22"/>
                <w:szCs w:val="22"/>
              </w:rPr>
              <w:t>Vidaus ir (ar) išorės apdailos ir padengimo dažai medienai ir metalui</w:t>
            </w:r>
          </w:p>
        </w:tc>
        <w:tc>
          <w:tcPr>
            <w:tcW w:w="2127" w:type="dxa"/>
            <w:tcBorders>
              <w:top w:val="single" w:sz="4" w:space="0" w:color="auto"/>
              <w:left w:val="single" w:sz="4" w:space="0" w:color="auto"/>
              <w:bottom w:val="single" w:sz="4" w:space="0" w:color="auto"/>
              <w:right w:val="single" w:sz="4" w:space="0" w:color="auto"/>
            </w:tcBorders>
            <w:hideMark/>
          </w:tcPr>
          <w:p w14:paraId="74306E9C" w14:textId="77777777" w:rsidR="00F54DCF" w:rsidRDefault="00F54DCF" w:rsidP="00F55727">
            <w:pPr>
              <w:jc w:val="center"/>
              <w:rPr>
                <w:sz w:val="22"/>
                <w:szCs w:val="22"/>
              </w:rPr>
            </w:pPr>
            <w:r>
              <w:rPr>
                <w:sz w:val="22"/>
                <w:szCs w:val="22"/>
              </w:rPr>
              <w:t>90</w:t>
            </w:r>
          </w:p>
        </w:tc>
      </w:tr>
      <w:tr w:rsidR="00F54DCF" w14:paraId="1019E5BE"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67EDA30F" w14:textId="77777777" w:rsidR="00F54DCF" w:rsidRDefault="00F54DCF" w:rsidP="00F55727">
            <w:pPr>
              <w:jc w:val="center"/>
              <w:rPr>
                <w:sz w:val="22"/>
                <w:szCs w:val="22"/>
              </w:rPr>
            </w:pPr>
            <w:r>
              <w:rPr>
                <w:sz w:val="22"/>
                <w:szCs w:val="22"/>
              </w:rPr>
              <w:t>5.</w:t>
            </w:r>
          </w:p>
        </w:tc>
        <w:tc>
          <w:tcPr>
            <w:tcW w:w="6237" w:type="dxa"/>
            <w:tcBorders>
              <w:top w:val="single" w:sz="4" w:space="0" w:color="auto"/>
              <w:left w:val="single" w:sz="4" w:space="0" w:color="auto"/>
              <w:bottom w:val="single" w:sz="4" w:space="0" w:color="auto"/>
              <w:right w:val="single" w:sz="4" w:space="0" w:color="auto"/>
            </w:tcBorders>
            <w:hideMark/>
          </w:tcPr>
          <w:p w14:paraId="22955982" w14:textId="77777777" w:rsidR="00F54DCF" w:rsidRDefault="00F54DCF" w:rsidP="00F55727">
            <w:pPr>
              <w:rPr>
                <w:sz w:val="22"/>
                <w:szCs w:val="22"/>
              </w:rPr>
            </w:pPr>
            <w:r>
              <w:rPr>
                <w:sz w:val="22"/>
                <w:szCs w:val="22"/>
              </w:rPr>
              <w:t>Vidaus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5697941C" w14:textId="77777777" w:rsidR="00F54DCF" w:rsidRDefault="00F54DCF" w:rsidP="00F55727">
            <w:pPr>
              <w:jc w:val="center"/>
              <w:rPr>
                <w:sz w:val="22"/>
                <w:szCs w:val="22"/>
              </w:rPr>
            </w:pPr>
            <w:r>
              <w:rPr>
                <w:sz w:val="22"/>
                <w:szCs w:val="22"/>
              </w:rPr>
              <w:t>75</w:t>
            </w:r>
          </w:p>
        </w:tc>
      </w:tr>
      <w:tr w:rsidR="00F54DCF" w14:paraId="742C4F27"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4C8F6F42" w14:textId="77777777" w:rsidR="00F54DCF" w:rsidRDefault="00F54DCF" w:rsidP="00F55727">
            <w:pPr>
              <w:jc w:val="center"/>
              <w:rPr>
                <w:sz w:val="22"/>
                <w:szCs w:val="22"/>
              </w:rPr>
            </w:pPr>
            <w:r>
              <w:rPr>
                <w:sz w:val="22"/>
                <w:szCs w:val="22"/>
              </w:rPr>
              <w:t>6.</w:t>
            </w:r>
          </w:p>
        </w:tc>
        <w:tc>
          <w:tcPr>
            <w:tcW w:w="6237" w:type="dxa"/>
            <w:tcBorders>
              <w:top w:val="single" w:sz="4" w:space="0" w:color="auto"/>
              <w:left w:val="single" w:sz="4" w:space="0" w:color="auto"/>
              <w:bottom w:val="single" w:sz="4" w:space="0" w:color="auto"/>
              <w:right w:val="single" w:sz="4" w:space="0" w:color="auto"/>
            </w:tcBorders>
            <w:hideMark/>
          </w:tcPr>
          <w:p w14:paraId="35AC0A86" w14:textId="77777777" w:rsidR="00F54DCF" w:rsidRDefault="00F54DCF" w:rsidP="00F55727">
            <w:pPr>
              <w:rPr>
                <w:sz w:val="22"/>
                <w:szCs w:val="22"/>
              </w:rPr>
            </w:pPr>
            <w:r>
              <w:rPr>
                <w:sz w:val="22"/>
                <w:szCs w:val="22"/>
              </w:rPr>
              <w:t>Išorės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241C7E77" w14:textId="77777777" w:rsidR="00F54DCF" w:rsidRDefault="00F54DCF" w:rsidP="00F55727">
            <w:pPr>
              <w:jc w:val="center"/>
              <w:rPr>
                <w:sz w:val="22"/>
                <w:szCs w:val="22"/>
              </w:rPr>
            </w:pPr>
            <w:r>
              <w:rPr>
                <w:sz w:val="22"/>
                <w:szCs w:val="22"/>
              </w:rPr>
              <w:t>90</w:t>
            </w:r>
          </w:p>
        </w:tc>
      </w:tr>
      <w:tr w:rsidR="00F54DCF" w14:paraId="1D106FAF"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62E586A6" w14:textId="77777777" w:rsidR="00F54DCF" w:rsidRDefault="00F54DCF" w:rsidP="00F55727">
            <w:pPr>
              <w:jc w:val="center"/>
              <w:rPr>
                <w:sz w:val="22"/>
                <w:szCs w:val="22"/>
              </w:rPr>
            </w:pPr>
            <w:r>
              <w:rPr>
                <w:sz w:val="22"/>
                <w:szCs w:val="22"/>
              </w:rPr>
              <w:t>7.</w:t>
            </w:r>
          </w:p>
        </w:tc>
        <w:tc>
          <w:tcPr>
            <w:tcW w:w="6237" w:type="dxa"/>
            <w:tcBorders>
              <w:top w:val="single" w:sz="4" w:space="0" w:color="auto"/>
              <w:left w:val="single" w:sz="4" w:space="0" w:color="auto"/>
              <w:bottom w:val="single" w:sz="4" w:space="0" w:color="auto"/>
              <w:right w:val="single" w:sz="4" w:space="0" w:color="auto"/>
            </w:tcBorders>
            <w:hideMark/>
          </w:tcPr>
          <w:p w14:paraId="1A6B7555" w14:textId="77777777" w:rsidR="00F54DCF" w:rsidRDefault="00F54DCF" w:rsidP="00F55727">
            <w:pPr>
              <w:rPr>
                <w:sz w:val="22"/>
                <w:szCs w:val="22"/>
              </w:rPr>
            </w:pPr>
            <w:r>
              <w:rPr>
                <w:sz w:val="22"/>
                <w:szCs w:val="22"/>
              </w:rPr>
              <w:t xml:space="preserve">Vidaus ir išorės plonasluoksniai medienos beicai </w:t>
            </w:r>
          </w:p>
        </w:tc>
        <w:tc>
          <w:tcPr>
            <w:tcW w:w="2127" w:type="dxa"/>
            <w:tcBorders>
              <w:top w:val="single" w:sz="4" w:space="0" w:color="auto"/>
              <w:left w:val="single" w:sz="4" w:space="0" w:color="auto"/>
              <w:bottom w:val="single" w:sz="4" w:space="0" w:color="auto"/>
              <w:right w:val="single" w:sz="4" w:space="0" w:color="auto"/>
            </w:tcBorders>
            <w:hideMark/>
          </w:tcPr>
          <w:p w14:paraId="27810E5B" w14:textId="77777777" w:rsidR="00F54DCF" w:rsidRDefault="00F54DCF" w:rsidP="00F55727">
            <w:pPr>
              <w:jc w:val="center"/>
              <w:rPr>
                <w:sz w:val="22"/>
                <w:szCs w:val="22"/>
              </w:rPr>
            </w:pPr>
            <w:r>
              <w:rPr>
                <w:sz w:val="22"/>
                <w:szCs w:val="22"/>
              </w:rPr>
              <w:t>75</w:t>
            </w:r>
          </w:p>
        </w:tc>
      </w:tr>
      <w:tr w:rsidR="00F54DCF" w14:paraId="3A6B5F0B"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1A995003" w14:textId="77777777" w:rsidR="00F54DCF" w:rsidRDefault="00F54DCF" w:rsidP="00F55727">
            <w:pPr>
              <w:jc w:val="center"/>
              <w:rPr>
                <w:sz w:val="22"/>
                <w:szCs w:val="22"/>
              </w:rPr>
            </w:pPr>
            <w:r>
              <w:rPr>
                <w:sz w:val="22"/>
                <w:szCs w:val="22"/>
              </w:rPr>
              <w:t>8.</w:t>
            </w:r>
          </w:p>
        </w:tc>
        <w:tc>
          <w:tcPr>
            <w:tcW w:w="6237" w:type="dxa"/>
            <w:tcBorders>
              <w:top w:val="single" w:sz="4" w:space="0" w:color="auto"/>
              <w:left w:val="single" w:sz="4" w:space="0" w:color="auto"/>
              <w:bottom w:val="single" w:sz="4" w:space="0" w:color="auto"/>
              <w:right w:val="single" w:sz="4" w:space="0" w:color="auto"/>
            </w:tcBorders>
            <w:hideMark/>
          </w:tcPr>
          <w:p w14:paraId="069F48DA" w14:textId="77777777" w:rsidR="00F54DCF" w:rsidRDefault="00F54DCF" w:rsidP="00F55727">
            <w:pPr>
              <w:rPr>
                <w:sz w:val="22"/>
                <w:szCs w:val="22"/>
              </w:rPr>
            </w:pPr>
            <w:r>
              <w:rPr>
                <w:sz w:val="22"/>
                <w:szCs w:val="22"/>
              </w:rPr>
              <w:t xml:space="preserve">Gruntai ir rišamieji gruntai </w:t>
            </w:r>
          </w:p>
        </w:tc>
        <w:tc>
          <w:tcPr>
            <w:tcW w:w="2127" w:type="dxa"/>
            <w:tcBorders>
              <w:top w:val="single" w:sz="4" w:space="0" w:color="auto"/>
              <w:left w:val="single" w:sz="4" w:space="0" w:color="auto"/>
              <w:bottom w:val="single" w:sz="4" w:space="0" w:color="auto"/>
              <w:right w:val="single" w:sz="4" w:space="0" w:color="auto"/>
            </w:tcBorders>
            <w:hideMark/>
          </w:tcPr>
          <w:p w14:paraId="27BA8ACB" w14:textId="77777777" w:rsidR="00F54DCF" w:rsidRDefault="00F54DCF" w:rsidP="00F55727">
            <w:pPr>
              <w:jc w:val="center"/>
              <w:rPr>
                <w:sz w:val="22"/>
                <w:szCs w:val="22"/>
              </w:rPr>
            </w:pPr>
            <w:r>
              <w:rPr>
                <w:sz w:val="22"/>
                <w:szCs w:val="22"/>
              </w:rPr>
              <w:t>15</w:t>
            </w:r>
          </w:p>
        </w:tc>
      </w:tr>
      <w:tr w:rsidR="00F54DCF" w14:paraId="62D15217"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442A05E8" w14:textId="77777777" w:rsidR="00F54DCF" w:rsidRDefault="00F54DCF" w:rsidP="00F55727">
            <w:pPr>
              <w:jc w:val="center"/>
              <w:rPr>
                <w:sz w:val="22"/>
                <w:szCs w:val="22"/>
              </w:rPr>
            </w:pPr>
            <w:r>
              <w:rPr>
                <w:sz w:val="22"/>
                <w:szCs w:val="22"/>
              </w:rPr>
              <w:t>9.</w:t>
            </w:r>
          </w:p>
        </w:tc>
        <w:tc>
          <w:tcPr>
            <w:tcW w:w="6237" w:type="dxa"/>
            <w:tcBorders>
              <w:top w:val="single" w:sz="4" w:space="0" w:color="auto"/>
              <w:left w:val="single" w:sz="4" w:space="0" w:color="auto"/>
              <w:bottom w:val="single" w:sz="4" w:space="0" w:color="auto"/>
              <w:right w:val="single" w:sz="4" w:space="0" w:color="auto"/>
            </w:tcBorders>
            <w:hideMark/>
          </w:tcPr>
          <w:p w14:paraId="1B31781D" w14:textId="77777777" w:rsidR="00F54DCF" w:rsidRDefault="00F54DCF" w:rsidP="00F55727">
            <w:pPr>
              <w:rPr>
                <w:sz w:val="22"/>
                <w:szCs w:val="22"/>
              </w:rPr>
            </w:pPr>
            <w:r>
              <w:rPr>
                <w:sz w:val="22"/>
                <w:szCs w:val="22"/>
              </w:rPr>
              <w:t>Rišamieji gruntai</w:t>
            </w:r>
          </w:p>
        </w:tc>
        <w:tc>
          <w:tcPr>
            <w:tcW w:w="2127" w:type="dxa"/>
            <w:tcBorders>
              <w:top w:val="single" w:sz="4" w:space="0" w:color="auto"/>
              <w:left w:val="single" w:sz="4" w:space="0" w:color="auto"/>
              <w:bottom w:val="single" w:sz="4" w:space="0" w:color="auto"/>
              <w:right w:val="single" w:sz="4" w:space="0" w:color="auto"/>
            </w:tcBorders>
            <w:hideMark/>
          </w:tcPr>
          <w:p w14:paraId="53D9BA6A" w14:textId="77777777" w:rsidR="00F54DCF" w:rsidRDefault="00F54DCF" w:rsidP="00F55727">
            <w:pPr>
              <w:jc w:val="center"/>
              <w:rPr>
                <w:sz w:val="22"/>
                <w:szCs w:val="22"/>
              </w:rPr>
            </w:pPr>
            <w:r>
              <w:rPr>
                <w:sz w:val="22"/>
                <w:szCs w:val="22"/>
              </w:rPr>
              <w:t>15</w:t>
            </w:r>
          </w:p>
        </w:tc>
      </w:tr>
      <w:tr w:rsidR="00F54DCF" w14:paraId="1EC524CF"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1347378A" w14:textId="77777777" w:rsidR="00F54DCF" w:rsidRDefault="00F54DCF" w:rsidP="00F55727">
            <w:pPr>
              <w:jc w:val="center"/>
              <w:rPr>
                <w:sz w:val="22"/>
                <w:szCs w:val="22"/>
              </w:rPr>
            </w:pPr>
            <w:r>
              <w:rPr>
                <w:sz w:val="22"/>
                <w:szCs w:val="22"/>
              </w:rPr>
              <w:t>10.</w:t>
            </w:r>
          </w:p>
        </w:tc>
        <w:tc>
          <w:tcPr>
            <w:tcW w:w="6237" w:type="dxa"/>
            <w:tcBorders>
              <w:top w:val="single" w:sz="4" w:space="0" w:color="auto"/>
              <w:left w:val="single" w:sz="4" w:space="0" w:color="auto"/>
              <w:bottom w:val="single" w:sz="4" w:space="0" w:color="auto"/>
              <w:right w:val="single" w:sz="4" w:space="0" w:color="auto"/>
            </w:tcBorders>
            <w:hideMark/>
          </w:tcPr>
          <w:p w14:paraId="2E2A744A" w14:textId="77777777" w:rsidR="00F54DCF" w:rsidRDefault="00F54DCF" w:rsidP="00F55727">
            <w:pPr>
              <w:rPr>
                <w:sz w:val="22"/>
                <w:szCs w:val="22"/>
              </w:rPr>
            </w:pPr>
            <w:proofErr w:type="spellStart"/>
            <w:r>
              <w:rPr>
                <w:sz w:val="22"/>
                <w:szCs w:val="22"/>
              </w:rPr>
              <w:t>Vienkomponentės</w:t>
            </w:r>
            <w:proofErr w:type="spellEnd"/>
            <w:r>
              <w:rPr>
                <w:sz w:val="22"/>
                <w:szCs w:val="22"/>
              </w:rPr>
              <w:t xml:space="preserve"> dangos dengimo medžiagos</w:t>
            </w:r>
          </w:p>
        </w:tc>
        <w:tc>
          <w:tcPr>
            <w:tcW w:w="2127" w:type="dxa"/>
            <w:tcBorders>
              <w:top w:val="single" w:sz="4" w:space="0" w:color="auto"/>
              <w:left w:val="single" w:sz="4" w:space="0" w:color="auto"/>
              <w:bottom w:val="single" w:sz="4" w:space="0" w:color="auto"/>
              <w:right w:val="single" w:sz="4" w:space="0" w:color="auto"/>
            </w:tcBorders>
            <w:hideMark/>
          </w:tcPr>
          <w:p w14:paraId="2DBBF57A" w14:textId="77777777" w:rsidR="00F54DCF" w:rsidRDefault="00F54DCF" w:rsidP="00F55727">
            <w:pPr>
              <w:jc w:val="center"/>
              <w:rPr>
                <w:sz w:val="22"/>
                <w:szCs w:val="22"/>
              </w:rPr>
            </w:pPr>
            <w:r>
              <w:rPr>
                <w:sz w:val="22"/>
                <w:szCs w:val="22"/>
              </w:rPr>
              <w:t>100</w:t>
            </w:r>
          </w:p>
        </w:tc>
      </w:tr>
      <w:tr w:rsidR="00F54DCF" w14:paraId="73DE0449"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0C21EABA" w14:textId="77777777" w:rsidR="00F54DCF" w:rsidRDefault="00F54DCF" w:rsidP="00F55727">
            <w:pPr>
              <w:jc w:val="center"/>
              <w:rPr>
                <w:sz w:val="22"/>
                <w:szCs w:val="22"/>
              </w:rPr>
            </w:pPr>
            <w:r>
              <w:rPr>
                <w:sz w:val="22"/>
                <w:szCs w:val="22"/>
              </w:rPr>
              <w:t>11.</w:t>
            </w:r>
          </w:p>
        </w:tc>
        <w:tc>
          <w:tcPr>
            <w:tcW w:w="6237" w:type="dxa"/>
            <w:tcBorders>
              <w:top w:val="single" w:sz="4" w:space="0" w:color="auto"/>
              <w:left w:val="single" w:sz="4" w:space="0" w:color="auto"/>
              <w:bottom w:val="single" w:sz="4" w:space="0" w:color="auto"/>
              <w:right w:val="single" w:sz="4" w:space="0" w:color="auto"/>
            </w:tcBorders>
            <w:hideMark/>
          </w:tcPr>
          <w:p w14:paraId="0C3686AA" w14:textId="77777777" w:rsidR="00F54DCF" w:rsidRDefault="00F54DCF" w:rsidP="00F55727">
            <w:pPr>
              <w:rPr>
                <w:sz w:val="22"/>
                <w:szCs w:val="22"/>
              </w:rPr>
            </w:pPr>
            <w:proofErr w:type="spellStart"/>
            <w:r>
              <w:rPr>
                <w:sz w:val="22"/>
                <w:szCs w:val="22"/>
              </w:rPr>
              <w:t>Dvikomponentės</w:t>
            </w:r>
            <w:proofErr w:type="spellEnd"/>
            <w:r>
              <w:rPr>
                <w:sz w:val="22"/>
                <w:szCs w:val="22"/>
              </w:rPr>
              <w:t xml:space="preserve"> reaktyviosios dangos, skirtos specialiam galutiniam naudojimui (pvz., grindims) </w:t>
            </w:r>
          </w:p>
        </w:tc>
        <w:tc>
          <w:tcPr>
            <w:tcW w:w="2127" w:type="dxa"/>
            <w:tcBorders>
              <w:top w:val="single" w:sz="4" w:space="0" w:color="auto"/>
              <w:left w:val="single" w:sz="4" w:space="0" w:color="auto"/>
              <w:bottom w:val="single" w:sz="4" w:space="0" w:color="auto"/>
              <w:right w:val="single" w:sz="4" w:space="0" w:color="auto"/>
            </w:tcBorders>
            <w:hideMark/>
          </w:tcPr>
          <w:p w14:paraId="22D8D7DD" w14:textId="77777777" w:rsidR="00F54DCF" w:rsidRDefault="00F54DCF" w:rsidP="00F55727">
            <w:pPr>
              <w:jc w:val="center"/>
              <w:rPr>
                <w:sz w:val="22"/>
                <w:szCs w:val="22"/>
              </w:rPr>
            </w:pPr>
            <w:r>
              <w:rPr>
                <w:sz w:val="22"/>
                <w:szCs w:val="22"/>
              </w:rPr>
              <w:t>100</w:t>
            </w:r>
          </w:p>
        </w:tc>
      </w:tr>
      <w:tr w:rsidR="00F54DCF" w14:paraId="65ED38C2"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7575DE8" w14:textId="77777777" w:rsidR="00F54DCF" w:rsidRDefault="00F54DCF" w:rsidP="00F55727">
            <w:pPr>
              <w:jc w:val="center"/>
              <w:rPr>
                <w:sz w:val="22"/>
                <w:szCs w:val="22"/>
              </w:rPr>
            </w:pPr>
            <w:r>
              <w:rPr>
                <w:sz w:val="22"/>
                <w:szCs w:val="22"/>
              </w:rPr>
              <w:t>12.</w:t>
            </w:r>
          </w:p>
        </w:tc>
        <w:tc>
          <w:tcPr>
            <w:tcW w:w="6237" w:type="dxa"/>
            <w:tcBorders>
              <w:top w:val="single" w:sz="4" w:space="0" w:color="auto"/>
              <w:left w:val="single" w:sz="4" w:space="0" w:color="auto"/>
              <w:bottom w:val="single" w:sz="4" w:space="0" w:color="auto"/>
              <w:right w:val="single" w:sz="4" w:space="0" w:color="auto"/>
            </w:tcBorders>
            <w:hideMark/>
          </w:tcPr>
          <w:p w14:paraId="5DBA4AA5" w14:textId="77777777" w:rsidR="00F54DCF" w:rsidRDefault="00F54DCF" w:rsidP="00F55727">
            <w:pPr>
              <w:rPr>
                <w:sz w:val="22"/>
                <w:szCs w:val="22"/>
              </w:rPr>
            </w:pPr>
            <w:r>
              <w:rPr>
                <w:sz w:val="22"/>
                <w:szCs w:val="22"/>
              </w:rPr>
              <w:t>Dekoratyvinės dangos</w:t>
            </w:r>
          </w:p>
        </w:tc>
        <w:tc>
          <w:tcPr>
            <w:tcW w:w="2127" w:type="dxa"/>
            <w:tcBorders>
              <w:top w:val="single" w:sz="4" w:space="0" w:color="auto"/>
              <w:left w:val="single" w:sz="4" w:space="0" w:color="auto"/>
              <w:bottom w:val="single" w:sz="4" w:space="0" w:color="auto"/>
              <w:right w:val="single" w:sz="4" w:space="0" w:color="auto"/>
            </w:tcBorders>
            <w:hideMark/>
          </w:tcPr>
          <w:p w14:paraId="4ECE9314" w14:textId="77777777" w:rsidR="00F54DCF" w:rsidRDefault="00F54DCF" w:rsidP="00F55727">
            <w:pPr>
              <w:jc w:val="center"/>
              <w:rPr>
                <w:sz w:val="22"/>
                <w:szCs w:val="22"/>
              </w:rPr>
            </w:pPr>
            <w:r>
              <w:rPr>
                <w:sz w:val="22"/>
                <w:szCs w:val="22"/>
              </w:rPr>
              <w:t>90</w:t>
            </w:r>
          </w:p>
        </w:tc>
      </w:tr>
      <w:tr w:rsidR="00F54DCF" w14:paraId="5B1E0F94"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58A76A27" w14:textId="77777777" w:rsidR="00F54DCF" w:rsidRDefault="00F54DCF" w:rsidP="00F55727">
            <w:pPr>
              <w:jc w:val="center"/>
              <w:rPr>
                <w:sz w:val="22"/>
                <w:szCs w:val="22"/>
              </w:rPr>
            </w:pPr>
            <w:r>
              <w:rPr>
                <w:sz w:val="22"/>
                <w:szCs w:val="22"/>
              </w:rPr>
              <w:t>13.</w:t>
            </w:r>
          </w:p>
        </w:tc>
        <w:tc>
          <w:tcPr>
            <w:tcW w:w="6237" w:type="dxa"/>
            <w:tcBorders>
              <w:top w:val="single" w:sz="4" w:space="0" w:color="auto"/>
              <w:left w:val="single" w:sz="4" w:space="0" w:color="auto"/>
              <w:bottom w:val="single" w:sz="4" w:space="0" w:color="auto"/>
              <w:right w:val="single" w:sz="4" w:space="0" w:color="auto"/>
            </w:tcBorders>
            <w:hideMark/>
          </w:tcPr>
          <w:p w14:paraId="29A047CA" w14:textId="77777777" w:rsidR="00F54DCF" w:rsidRDefault="00F54DCF" w:rsidP="00F55727">
            <w:pPr>
              <w:rPr>
                <w:sz w:val="22"/>
                <w:szCs w:val="22"/>
              </w:rPr>
            </w:pPr>
            <w:r>
              <w:rPr>
                <w:sz w:val="22"/>
                <w:szCs w:val="22"/>
              </w:rPr>
              <w:t xml:space="preserve">Antikoroziniai dažai </w:t>
            </w:r>
          </w:p>
        </w:tc>
        <w:tc>
          <w:tcPr>
            <w:tcW w:w="2127" w:type="dxa"/>
            <w:tcBorders>
              <w:top w:val="single" w:sz="4" w:space="0" w:color="auto"/>
              <w:left w:val="single" w:sz="4" w:space="0" w:color="auto"/>
              <w:bottom w:val="single" w:sz="4" w:space="0" w:color="auto"/>
              <w:right w:val="single" w:sz="4" w:space="0" w:color="auto"/>
            </w:tcBorders>
            <w:hideMark/>
          </w:tcPr>
          <w:p w14:paraId="04EEE043" w14:textId="77777777" w:rsidR="00F54DCF" w:rsidRDefault="00F54DCF" w:rsidP="00F55727">
            <w:pPr>
              <w:jc w:val="center"/>
              <w:rPr>
                <w:sz w:val="22"/>
                <w:szCs w:val="22"/>
              </w:rPr>
            </w:pPr>
            <w:r>
              <w:rPr>
                <w:sz w:val="22"/>
                <w:szCs w:val="22"/>
              </w:rPr>
              <w:t>80</w:t>
            </w:r>
          </w:p>
        </w:tc>
      </w:tr>
    </w:tbl>
    <w:p w14:paraId="5982AA77" w14:textId="77777777" w:rsidR="000261A7" w:rsidRDefault="000261A7" w:rsidP="000261A7">
      <w:pPr>
        <w:suppressAutoHyphens/>
        <w:spacing w:line="276" w:lineRule="auto"/>
        <w:ind w:firstLine="851"/>
        <w:jc w:val="both"/>
      </w:pPr>
      <w:r w:rsidRPr="000261A7">
        <w:rPr>
          <w:b/>
          <w:bCs/>
        </w:rPr>
        <w:t>Galimi atitiktį įrodantys dokumentai, pateikiami užsakovui iki dažymo pradžios:</w:t>
      </w:r>
      <w:r>
        <w:t xml:space="preserve"> Ekologinis ženklas </w:t>
      </w:r>
      <w:proofErr w:type="spellStart"/>
      <w:r>
        <w:t>European</w:t>
      </w:r>
      <w:proofErr w:type="spellEnd"/>
      <w:r>
        <w:t xml:space="preserve"> </w:t>
      </w:r>
      <w:proofErr w:type="spellStart"/>
      <w:r>
        <w:t>Ecolabel</w:t>
      </w:r>
      <w:proofErr w:type="spellEnd"/>
      <w:r>
        <w:t xml:space="preserve"> arba kitas I tipo ekologinis ženklas (sertifikatas), kuris įrodytų atitiktį nustatytam reikalavimui arba LOJ kiekio skaičiavimų duomenis, pagrįstus saugos duomenų lapais, saugos duomenų lapais jeigu jie yra, arba pripažintos įstaigos arba paskelbtosios (notifikuotos) institucijos bandymų protokolas, tyrimų ataskaita ar pažyma, arba gamintojo ir (ar) tiekėjo deklaracija (pateikiant objektyvius įrodymus), kad produktas atitinka nurodytus reikalavimus, arba kiti lygiaverčiai įrodymai. </w:t>
      </w:r>
    </w:p>
    <w:p w14:paraId="1829ABC0" w14:textId="09A96C44" w:rsidR="00F54DCF" w:rsidRDefault="00F54DCF" w:rsidP="00F54DCF">
      <w:pPr>
        <w:suppressAutoHyphens/>
        <w:spacing w:line="276" w:lineRule="auto"/>
        <w:ind w:firstLine="851"/>
        <w:jc w:val="both"/>
      </w:pPr>
      <w:r>
        <w:t xml:space="preserve">17.2. patalpų vidaus ir išorės dažų sudėtyje neturi būti daugiau kaip 0,01 proc. pagal masę pavojingų cheminių medžiagų, klasifikuojamų priskiriant bet kurią iš nurodytų pavojingumo frazę pagal Reglamentą (EB) Nr. 1272/2008: toksiškos ar labai toksiškos (H300, H301, H304, H310, H311, H330, H331), toksiška patekus į akis (EUH070), kenkia organams (H370), galinčios pakenkti organams (H371), veikdamos ilgą laiką pakenkia kai kuriems organams (H372, H373), galinčios sukelti alerginę odos reakciją (H317), įkvėpus gali sukelti alerginę reakciją, astmos simptomus arba apsunkinti kvėpavimą (H334), sukeliančios paveldimus genetinius defektus (H340, H341), kancerogeninės (H350, H350i, H351), toksiškos reprodukcijai (H360D, H360F, H360FD, H360Fd, H360Df, H361f, H361d, H361fd, H362), pavojingos vandens aplinkai H400, H410, H411, H412), </w:t>
      </w:r>
      <w:r>
        <w:lastRenderedPageBreak/>
        <w:t xml:space="preserve">gali sukelti ilgalaikį kenksmingą poveikį vandens organizmams (H413), pavojinga ozono sluoksniui (EUH059). </w:t>
      </w:r>
    </w:p>
    <w:p w14:paraId="0CA07A28" w14:textId="77777777" w:rsidR="00592AC3" w:rsidRPr="007F609A" w:rsidRDefault="00592AC3" w:rsidP="00592AC3">
      <w:pPr>
        <w:widowControl w:val="0"/>
        <w:autoSpaceDE w:val="0"/>
        <w:autoSpaceDN w:val="0"/>
        <w:adjustRightInd w:val="0"/>
        <w:ind w:firstLine="851"/>
        <w:jc w:val="both"/>
      </w:pPr>
      <w:r>
        <w:rPr>
          <w:b/>
          <w:bCs/>
        </w:rPr>
        <w:t>Galimi atitiktį įrodantys dokumentai, pateikiami užsakovui iki dažymo pradžios:</w:t>
      </w:r>
      <w:r>
        <w:t xml:space="preserve"> Ekologinis ženklas </w:t>
      </w:r>
      <w:proofErr w:type="spellStart"/>
      <w:r>
        <w:t>European</w:t>
      </w:r>
      <w:proofErr w:type="spellEnd"/>
      <w:r>
        <w:t xml:space="preserve"> </w:t>
      </w:r>
      <w:proofErr w:type="spellStart"/>
      <w:r>
        <w:t>Ecolabel</w:t>
      </w:r>
      <w:proofErr w:type="spellEnd"/>
      <w:r>
        <w:t xml:space="preserve"> arba kitas I tipo ekologinis ženklas (sertifikatas), kuris įrodytų, atitiktį nustatytam reikalavimui arba saugos duomenų lapas, arba pripažintos įstaigos arba paskelbtosios (notifikuotos) institucijos bandymų protokolas, tyrimų ataskaita ar pažyma, arba kiti lygiaverčiai įrodymai.</w:t>
      </w:r>
    </w:p>
    <w:p w14:paraId="11AE9229" w14:textId="77777777" w:rsidR="00F54DCF" w:rsidRDefault="00F54DCF" w:rsidP="00F54DCF">
      <w:pPr>
        <w:keepNext/>
        <w:suppressAutoHyphens/>
        <w:jc w:val="center"/>
        <w:rPr>
          <w:b/>
          <w:bCs/>
        </w:rPr>
      </w:pPr>
      <w:r>
        <w:rPr>
          <w:b/>
          <w:bCs/>
        </w:rPr>
        <w:t>_____________________</w:t>
      </w:r>
    </w:p>
    <w:p w14:paraId="7129E537" w14:textId="77777777" w:rsidR="00F54DCF" w:rsidRPr="005E22D3" w:rsidRDefault="00F54DCF" w:rsidP="00F54DCF">
      <w:pPr>
        <w:widowControl w:val="0"/>
        <w:autoSpaceDE w:val="0"/>
        <w:autoSpaceDN w:val="0"/>
        <w:adjustRightInd w:val="0"/>
        <w:jc w:val="center"/>
        <w:rPr>
          <w:color w:val="FF0000"/>
        </w:rPr>
      </w:pPr>
    </w:p>
    <w:p w14:paraId="15F1700A" w14:textId="77777777" w:rsidR="00F54DCF" w:rsidRDefault="00F54DCF" w:rsidP="00F54DCF">
      <w:pPr>
        <w:jc w:val="center"/>
      </w:pPr>
    </w:p>
    <w:p w14:paraId="45F058F0" w14:textId="77777777" w:rsidR="009307FF" w:rsidRDefault="00F54DCF" w:rsidP="00F54DCF">
      <w:pPr>
        <w:tabs>
          <w:tab w:val="center" w:pos="4819"/>
        </w:tabs>
        <w:sectPr w:rsidR="009307FF" w:rsidSect="00BE2334">
          <w:pgSz w:w="11906" w:h="16838" w:code="9"/>
          <w:pgMar w:top="1134" w:right="567" w:bottom="1134" w:left="1701" w:header="567" w:footer="567" w:gutter="0"/>
          <w:pgNumType w:start="1"/>
          <w:cols w:space="1296"/>
          <w:titlePg/>
          <w:docGrid w:linePitch="360"/>
        </w:sectPr>
      </w:pPr>
      <w:r>
        <w:tab/>
      </w:r>
    </w:p>
    <w:tbl>
      <w:tblPr>
        <w:tblW w:w="2760" w:type="dxa"/>
        <w:tblInd w:w="6948" w:type="dxa"/>
        <w:tblLook w:val="01E0" w:firstRow="1" w:lastRow="1" w:firstColumn="1" w:lastColumn="1" w:noHBand="0" w:noVBand="0"/>
      </w:tblPr>
      <w:tblGrid>
        <w:gridCol w:w="2760"/>
      </w:tblGrid>
      <w:tr w:rsidR="009307FF" w14:paraId="3D322694" w14:textId="77777777" w:rsidTr="009307FF">
        <w:tc>
          <w:tcPr>
            <w:tcW w:w="2760" w:type="dxa"/>
          </w:tcPr>
          <w:p w14:paraId="3090C714" w14:textId="77777777" w:rsidR="009307FF" w:rsidRDefault="009307FF" w:rsidP="00F55727">
            <w:pPr>
              <w:widowControl w:val="0"/>
            </w:pPr>
            <w:r>
              <w:lastRenderedPageBreak/>
              <w:br w:type="page"/>
            </w:r>
            <w:r>
              <w:br w:type="page"/>
            </w:r>
            <w:r>
              <w:br w:type="page"/>
            </w:r>
            <w:r>
              <w:br w:type="page"/>
            </w:r>
            <w:r>
              <w:br w:type="page"/>
            </w:r>
            <w:r>
              <w:br w:type="page"/>
              <w:t>Konkurso sąlygų aprašo</w:t>
            </w:r>
          </w:p>
        </w:tc>
      </w:tr>
      <w:tr w:rsidR="009307FF" w14:paraId="15137B78" w14:textId="77777777" w:rsidTr="009307FF">
        <w:tc>
          <w:tcPr>
            <w:tcW w:w="2760" w:type="dxa"/>
          </w:tcPr>
          <w:p w14:paraId="47FECD36" w14:textId="77777777" w:rsidR="009307FF" w:rsidRDefault="009307FF" w:rsidP="00F55727">
            <w:pPr>
              <w:widowControl w:val="0"/>
            </w:pPr>
            <w:r>
              <w:t>5</w:t>
            </w:r>
            <w:r w:rsidRPr="003A49AB">
              <w:t xml:space="preserve"> priedas</w:t>
            </w:r>
          </w:p>
        </w:tc>
      </w:tr>
    </w:tbl>
    <w:p w14:paraId="0697997B" w14:textId="77777777" w:rsidR="009307FF" w:rsidRDefault="009307FF" w:rsidP="00011EEC">
      <w:pPr>
        <w:widowControl w:val="0"/>
      </w:pPr>
    </w:p>
    <w:p w14:paraId="55AF9462" w14:textId="77777777" w:rsidR="009307FF" w:rsidRDefault="009307FF" w:rsidP="009307FF">
      <w:pPr>
        <w:ind w:left="180"/>
        <w:jc w:val="center"/>
        <w:rPr>
          <w:b/>
          <w:sz w:val="28"/>
          <w:szCs w:val="28"/>
        </w:rPr>
      </w:pPr>
      <w:r>
        <w:rPr>
          <w:b/>
          <w:sz w:val="28"/>
          <w:szCs w:val="28"/>
        </w:rPr>
        <w:t>LAUKO LAIPTŲ REMONTO DARBŲ</w:t>
      </w:r>
    </w:p>
    <w:p w14:paraId="3FECDEBD" w14:textId="541DACCA" w:rsidR="009307FF" w:rsidRDefault="009307FF" w:rsidP="009307FF">
      <w:pPr>
        <w:ind w:left="180"/>
        <w:jc w:val="center"/>
        <w:rPr>
          <w:b/>
          <w:sz w:val="28"/>
          <w:szCs w:val="28"/>
        </w:rPr>
      </w:pPr>
      <w:r>
        <w:rPr>
          <w:b/>
          <w:sz w:val="28"/>
          <w:szCs w:val="28"/>
        </w:rPr>
        <w:t>TECHNINĖ SPECIFIKACIJA IV PIRKIMO DALIAI</w:t>
      </w:r>
    </w:p>
    <w:p w14:paraId="7D29CE4D" w14:textId="77777777" w:rsidR="009307FF" w:rsidRDefault="009307FF" w:rsidP="009307FF">
      <w:pPr>
        <w:ind w:left="180"/>
        <w:jc w:val="center"/>
        <w:rPr>
          <w:b/>
          <w:sz w:val="28"/>
          <w:szCs w:val="28"/>
        </w:rPr>
      </w:pPr>
    </w:p>
    <w:p w14:paraId="3B468C7D" w14:textId="77777777" w:rsidR="009307FF" w:rsidRPr="00B27166" w:rsidRDefault="009307FF" w:rsidP="009307FF">
      <w:pPr>
        <w:widowControl w:val="0"/>
        <w:numPr>
          <w:ilvl w:val="0"/>
          <w:numId w:val="26"/>
        </w:numPr>
        <w:autoSpaceDE w:val="0"/>
        <w:autoSpaceDN w:val="0"/>
        <w:adjustRightInd w:val="0"/>
        <w:ind w:left="1276" w:hanging="425"/>
        <w:jc w:val="both"/>
      </w:pPr>
      <w:r w:rsidRPr="00B27166">
        <w:rPr>
          <w:b/>
        </w:rPr>
        <w:t>Pi</w:t>
      </w:r>
      <w:r>
        <w:rPr>
          <w:b/>
        </w:rPr>
        <w:t>r</w:t>
      </w:r>
      <w:r w:rsidRPr="00B27166">
        <w:rPr>
          <w:b/>
        </w:rPr>
        <w:t>kimo objektas</w:t>
      </w:r>
      <w:r w:rsidRPr="00B27166">
        <w:t xml:space="preserve"> –</w:t>
      </w:r>
      <w:r>
        <w:t xml:space="preserve"> lauko laiptų remonto darbai (1 vnt.)</w:t>
      </w:r>
    </w:p>
    <w:p w14:paraId="1C886051" w14:textId="77777777" w:rsidR="009307FF" w:rsidRPr="00B27166" w:rsidRDefault="009307FF" w:rsidP="009307FF">
      <w:pPr>
        <w:widowControl w:val="0"/>
        <w:numPr>
          <w:ilvl w:val="0"/>
          <w:numId w:val="26"/>
        </w:numPr>
        <w:autoSpaceDE w:val="0"/>
        <w:autoSpaceDN w:val="0"/>
        <w:adjustRightInd w:val="0"/>
        <w:ind w:left="0" w:firstLine="851"/>
        <w:jc w:val="both"/>
      </w:pPr>
      <w:r w:rsidRPr="00B27166">
        <w:rPr>
          <w:b/>
        </w:rPr>
        <w:t>Statybos vieta</w:t>
      </w:r>
      <w:r w:rsidRPr="00B27166">
        <w:t xml:space="preserve"> – </w:t>
      </w:r>
      <w:r>
        <w:t>Karalienės Luizės jaunimo centro choreografijos studija</w:t>
      </w:r>
      <w:r w:rsidRPr="00B27166">
        <w:t xml:space="preserve"> „</w:t>
      </w:r>
      <w:proofErr w:type="spellStart"/>
      <w:r>
        <w:t>Inkarėlis</w:t>
      </w:r>
      <w:proofErr w:type="spellEnd"/>
      <w:r w:rsidRPr="00B27166">
        <w:t xml:space="preserve">“  </w:t>
      </w:r>
      <w:r>
        <w:t>Laukininkų g. 13</w:t>
      </w:r>
      <w:r w:rsidRPr="00B27166">
        <w:t>, Klaipėda</w:t>
      </w:r>
      <w:r>
        <w:t>.</w:t>
      </w:r>
    </w:p>
    <w:p w14:paraId="36E3D326" w14:textId="77777777" w:rsidR="009307FF" w:rsidRDefault="009307FF" w:rsidP="009307FF">
      <w:pPr>
        <w:widowControl w:val="0"/>
        <w:numPr>
          <w:ilvl w:val="0"/>
          <w:numId w:val="26"/>
        </w:numPr>
        <w:autoSpaceDE w:val="0"/>
        <w:autoSpaceDN w:val="0"/>
        <w:adjustRightInd w:val="0"/>
        <w:ind w:left="0" w:firstLine="851"/>
        <w:jc w:val="both"/>
      </w:pPr>
      <w:r w:rsidRPr="00B27166">
        <w:rPr>
          <w:b/>
        </w:rPr>
        <w:t>Statybos rūšis</w:t>
      </w:r>
      <w:r w:rsidRPr="00B56A9E">
        <w:t xml:space="preserve"> – paprastasis remontas</w:t>
      </w:r>
      <w:r>
        <w:t>.</w:t>
      </w:r>
    </w:p>
    <w:p w14:paraId="5D283CD5" w14:textId="68C24979" w:rsidR="009307FF" w:rsidRDefault="009307FF" w:rsidP="009307FF">
      <w:pPr>
        <w:widowControl w:val="0"/>
        <w:numPr>
          <w:ilvl w:val="0"/>
          <w:numId w:val="26"/>
        </w:numPr>
        <w:autoSpaceDE w:val="0"/>
        <w:autoSpaceDN w:val="0"/>
        <w:adjustRightInd w:val="0"/>
        <w:ind w:left="0" w:firstLine="851"/>
        <w:jc w:val="both"/>
      </w:pPr>
      <w:r w:rsidRPr="00E50F8C">
        <w:rPr>
          <w:b/>
        </w:rPr>
        <w:t>Trumpas darbų aprašymas</w:t>
      </w:r>
      <w:r w:rsidRPr="00640274">
        <w:t>:</w:t>
      </w:r>
      <w:r>
        <w:t xml:space="preserve">  Pažeminamos laiptų pakopos ir aikštelė, išardant betono (iki 10 cm) sluoksnį (1-2 </w:t>
      </w:r>
      <w:proofErr w:type="spellStart"/>
      <w:r>
        <w:t>pav</w:t>
      </w:r>
      <w:proofErr w:type="spellEnd"/>
      <w:r>
        <w:t>). Išvežamas statybinis laužas. Ant laiptų pakopų ir aikštelių formuojamas naujas betoninis pagrindas, ant kurio montuojamos betoninės trinkelės.  Įrengiami apsauginiai nerūdijančio plieno turėklai su dvigubais porankiais  (1-2 pav</w:t>
      </w:r>
      <w:r w:rsidR="00EA3BED">
        <w:t>.</w:t>
      </w:r>
      <w:r>
        <w:t>).  Demontuojamas esamas stogelis ir sumontuojamas naujas lengvos konstrukcijos stogelis (2 pav.)</w:t>
      </w:r>
    </w:p>
    <w:p w14:paraId="6BB2A406" w14:textId="77777777" w:rsidR="009307FF" w:rsidRDefault="009307FF" w:rsidP="009307FF">
      <w:pPr>
        <w:widowControl w:val="0"/>
        <w:autoSpaceDE w:val="0"/>
        <w:autoSpaceDN w:val="0"/>
        <w:adjustRightInd w:val="0"/>
        <w:jc w:val="both"/>
        <w:rPr>
          <w:b/>
        </w:rPr>
      </w:pPr>
      <w:r>
        <w:rPr>
          <w:bCs/>
        </w:rPr>
        <w:t xml:space="preserve">              </w:t>
      </w:r>
      <w:r w:rsidRPr="00B56A9E">
        <w:rPr>
          <w:b/>
        </w:rPr>
        <w:t>Rangovas privalo:</w:t>
      </w:r>
    </w:p>
    <w:p w14:paraId="3F4B628E" w14:textId="77777777" w:rsidR="009307FF" w:rsidRDefault="009307FF" w:rsidP="009307FF">
      <w:pPr>
        <w:widowControl w:val="0"/>
        <w:numPr>
          <w:ilvl w:val="0"/>
          <w:numId w:val="26"/>
        </w:numPr>
        <w:autoSpaceDE w:val="0"/>
        <w:autoSpaceDN w:val="0"/>
        <w:adjustRightInd w:val="0"/>
        <w:ind w:left="0" w:firstLine="851"/>
        <w:jc w:val="both"/>
      </w:pPr>
      <w:r w:rsidRPr="00E65449">
        <w:t>Atliktiems paprastojo remonto darbams Rangovas privalo suteikti ne trumpesnį kaip LR Statybos įstatyme ir paveldo tvarkybos reglamentuose nurodytus garantinius terminus.</w:t>
      </w:r>
    </w:p>
    <w:p w14:paraId="4A10BC79" w14:textId="77777777" w:rsidR="009307FF" w:rsidRPr="00B56A9E" w:rsidRDefault="009307FF" w:rsidP="009307FF">
      <w:pPr>
        <w:widowControl w:val="0"/>
        <w:numPr>
          <w:ilvl w:val="0"/>
          <w:numId w:val="26"/>
        </w:numPr>
        <w:autoSpaceDE w:val="0"/>
        <w:autoSpaceDN w:val="0"/>
        <w:adjustRightInd w:val="0"/>
        <w:ind w:left="0" w:firstLine="851"/>
        <w:jc w:val="both"/>
      </w:pPr>
      <w:r>
        <w:t>V</w:t>
      </w:r>
      <w:r w:rsidRPr="00B56A9E">
        <w:t>ykdyti ir užbaigti Darbus pagal Sutartį, vadovaudamasis techninėse specifikacijose</w:t>
      </w:r>
      <w:r>
        <w:t xml:space="preserve"> </w:t>
      </w:r>
      <w:r w:rsidRPr="00B56A9E">
        <w:t>numatytais sprendiniais, laikydamasis Lietuvos Respublikoje galiojančių įstatymų, įstatymų įgyvendinamųjų teisės aktų, normatyvinių statybos techninių dokumentų reikalavimų.</w:t>
      </w:r>
    </w:p>
    <w:p w14:paraId="7F1B5475" w14:textId="77777777" w:rsidR="009307FF" w:rsidRPr="00B56A9E" w:rsidRDefault="009307FF" w:rsidP="009307FF">
      <w:pPr>
        <w:widowControl w:val="0"/>
        <w:numPr>
          <w:ilvl w:val="0"/>
          <w:numId w:val="26"/>
        </w:numPr>
        <w:autoSpaceDE w:val="0"/>
        <w:autoSpaceDN w:val="0"/>
        <w:adjustRightInd w:val="0"/>
        <w:ind w:left="0" w:firstLine="851"/>
        <w:jc w:val="both"/>
      </w:pPr>
      <w:r w:rsidRPr="00B56A9E">
        <w:t xml:space="preserve">Darbus vykdyti pagal galiojančius normatyvinius statybos techninius </w:t>
      </w:r>
      <w:r>
        <w:t>reglamentus</w:t>
      </w:r>
      <w:r w:rsidRPr="00B56A9E">
        <w:t>;</w:t>
      </w:r>
    </w:p>
    <w:p w14:paraId="5683F8ED" w14:textId="77777777" w:rsidR="009307FF" w:rsidRDefault="009307FF" w:rsidP="009307FF">
      <w:pPr>
        <w:widowControl w:val="0"/>
        <w:numPr>
          <w:ilvl w:val="0"/>
          <w:numId w:val="26"/>
        </w:numPr>
        <w:autoSpaceDE w:val="0"/>
        <w:autoSpaceDN w:val="0"/>
        <w:adjustRightInd w:val="0"/>
        <w:ind w:left="0" w:firstLine="851"/>
        <w:jc w:val="both"/>
      </w:pPr>
      <w:r w:rsidRPr="00B56A9E">
        <w:t>Pateikti</w:t>
      </w:r>
      <w:r>
        <w:t xml:space="preserve"> (prieš atliekant darbus)</w:t>
      </w:r>
      <w:r w:rsidRPr="00B56A9E">
        <w:t xml:space="preserve"> </w:t>
      </w:r>
      <w:r>
        <w:t xml:space="preserve">numatomų naudoti </w:t>
      </w:r>
      <w:r w:rsidRPr="00B56A9E">
        <w:t>statybos produktų ati</w:t>
      </w:r>
      <w:r>
        <w:t>tikties</w:t>
      </w:r>
      <w:r w:rsidRPr="00B56A9E">
        <w:t xml:space="preserve"> dokumentus</w:t>
      </w:r>
      <w:r>
        <w:t>.</w:t>
      </w:r>
    </w:p>
    <w:p w14:paraId="1FF16FA5" w14:textId="77777777" w:rsidR="009307FF" w:rsidRDefault="009307FF" w:rsidP="009307FF">
      <w:pPr>
        <w:widowControl w:val="0"/>
        <w:numPr>
          <w:ilvl w:val="0"/>
          <w:numId w:val="26"/>
        </w:numPr>
        <w:autoSpaceDE w:val="0"/>
        <w:autoSpaceDN w:val="0"/>
        <w:adjustRightInd w:val="0"/>
        <w:ind w:left="0" w:firstLine="851"/>
        <w:jc w:val="both"/>
      </w:pPr>
      <w:r>
        <w:t>Fiksuoti darbų eiliškumą etapais:  1 prieš pradedant darbus, 2) atidengus paslėptas konstrukcijas, 3) atlikus darbus prieš uždengiant konstrukcijas, 4) pilnai atlikus darbus. Foto fiksacijos turi būti siunčiamos darbų eigoje, darbų priežiūrą vykdančiam savivaldybės specialistui.</w:t>
      </w:r>
    </w:p>
    <w:p w14:paraId="0C54D4BA" w14:textId="77777777" w:rsidR="009307FF" w:rsidRDefault="009307FF" w:rsidP="009307FF">
      <w:pPr>
        <w:widowControl w:val="0"/>
        <w:numPr>
          <w:ilvl w:val="0"/>
          <w:numId w:val="26"/>
        </w:numPr>
        <w:autoSpaceDE w:val="0"/>
        <w:autoSpaceDN w:val="0"/>
        <w:adjustRightInd w:val="0"/>
        <w:ind w:left="0" w:firstLine="851"/>
        <w:jc w:val="both"/>
      </w:pPr>
      <w:r w:rsidRPr="00B56A9E">
        <w:t xml:space="preserve">Darbų eigoje atsiradusias statybines šiukšles išvežti </w:t>
      </w:r>
      <w:r>
        <w:t>iš teritorijos.</w:t>
      </w:r>
    </w:p>
    <w:p w14:paraId="2D71977F" w14:textId="77777777" w:rsidR="009307FF" w:rsidRDefault="009307FF" w:rsidP="009307FF">
      <w:pPr>
        <w:widowControl w:val="0"/>
        <w:numPr>
          <w:ilvl w:val="0"/>
          <w:numId w:val="26"/>
        </w:numPr>
        <w:autoSpaceDE w:val="0"/>
        <w:autoSpaceDN w:val="0"/>
        <w:adjustRightInd w:val="0"/>
        <w:ind w:left="0" w:firstLine="851"/>
        <w:jc w:val="both"/>
      </w:pPr>
      <w:r>
        <w:t>Darbus atlikti</w:t>
      </w:r>
      <w:r w:rsidRPr="00FE65FB">
        <w:t xml:space="preserve"> vadovaujantis: Lietuvos Respublikos statybos įstatymo, techninių reikalavimų statybos reglamento STR reikalavimais, Lietuvos Respublikos priešgaisrinės saugos įstatymo reikalavimais</w:t>
      </w:r>
      <w:r>
        <w:t>, Lietuvos higienos normos HN 75:2016 „Ikimokyklinio ir priešmokyklinio ugdymo programų vykdymo bendrieji sveikatos saugos reikalavimai“.</w:t>
      </w:r>
    </w:p>
    <w:p w14:paraId="1A147021" w14:textId="77777777" w:rsidR="009307FF" w:rsidRDefault="009307FF" w:rsidP="009307FF">
      <w:pPr>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7087"/>
      </w:tblGrid>
      <w:tr w:rsidR="009307FF" w:rsidRPr="00F849E5" w14:paraId="1503C08C" w14:textId="77777777" w:rsidTr="00F55727">
        <w:tc>
          <w:tcPr>
            <w:tcW w:w="2552" w:type="dxa"/>
          </w:tcPr>
          <w:p w14:paraId="1D1E5F95" w14:textId="77777777" w:rsidR="009307FF" w:rsidRDefault="009307FF" w:rsidP="00F55727">
            <w:pPr>
              <w:snapToGrid w:val="0"/>
              <w:jc w:val="center"/>
            </w:pPr>
          </w:p>
          <w:p w14:paraId="31459672" w14:textId="77777777" w:rsidR="009307FF" w:rsidRPr="00F849E5" w:rsidRDefault="009307FF" w:rsidP="00F55727">
            <w:pPr>
              <w:snapToGrid w:val="0"/>
              <w:jc w:val="center"/>
            </w:pPr>
            <w:r>
              <w:t>Betonavimo darbai</w:t>
            </w:r>
          </w:p>
        </w:tc>
        <w:tc>
          <w:tcPr>
            <w:tcW w:w="7087" w:type="dxa"/>
          </w:tcPr>
          <w:p w14:paraId="55A9598C" w14:textId="77777777" w:rsidR="009307FF" w:rsidRPr="00F849E5" w:rsidRDefault="009307FF" w:rsidP="009307FF">
            <w:pPr>
              <w:pStyle w:val="Sraopastraipa"/>
              <w:numPr>
                <w:ilvl w:val="0"/>
                <w:numId w:val="20"/>
              </w:numPr>
              <w:shd w:val="clear" w:color="auto" w:fill="FFFFFF"/>
              <w:snapToGrid w:val="0"/>
              <w:spacing w:line="264" w:lineRule="exact"/>
              <w:jc w:val="both"/>
            </w:pPr>
            <w:r w:rsidRPr="00F849E5">
              <w:t>Betonavimo darbai turi būti atliekami vadovaujantis Lietuvos statybininkų asociacijos patvirtintomis statybos taisyklėmis ST121895674.06:2009 „Apdailos darbai“. Betono pasluoksnio įrengimui naudoti C12/15 betoną. Betono mišiniai turi atitikti LST EN 206–1:2000 reikalavimus. Betono mišinio sudėtis ir komponentai (cementas, užpildai, vanduo ir kitos medžiagos) turi atitikti visas mišinio ir sukietėjusio betono savybes (plastiškumą, tankį, stiprį, ilgaamžiškumą). Sudėtis turi būti tokia, kad mišinys nesisluoksniuotų, neatsiskirtų cementinis pienas, kad jį sutankinus betono struktūra būtų tanki</w:t>
            </w:r>
            <w:r>
              <w:t>.</w:t>
            </w:r>
            <w:r w:rsidRPr="00F849E5">
              <w:t xml:space="preserve"> </w:t>
            </w:r>
          </w:p>
          <w:p w14:paraId="5CDD2A4C" w14:textId="77777777" w:rsidR="009307FF" w:rsidRPr="00F849E5" w:rsidRDefault="009307FF" w:rsidP="009307FF">
            <w:pPr>
              <w:pStyle w:val="Sraopastraipa"/>
              <w:numPr>
                <w:ilvl w:val="0"/>
                <w:numId w:val="20"/>
              </w:numPr>
              <w:shd w:val="clear" w:color="auto" w:fill="FFFFFF"/>
              <w:spacing w:line="264" w:lineRule="exact"/>
              <w:jc w:val="both"/>
            </w:pPr>
            <w:r w:rsidRPr="00F849E5">
              <w:t>Monolitinio betono kloj</w:t>
            </w:r>
            <w:r>
              <w:t>i</w:t>
            </w:r>
            <w:r w:rsidRPr="00F849E5">
              <w:t xml:space="preserve">mas turi būti pagal LST ISO 4109 – masyvioms konstrukcijoms – </w:t>
            </w:r>
            <w:smartTag w:uri="urn:schemas-microsoft-com:office:smarttags" w:element="metricconverter">
              <w:smartTagPr>
                <w:attr w:name="ProductID" w:val="50 mm"/>
              </w:smartTagPr>
              <w:r w:rsidRPr="00F849E5">
                <w:t>50 mm</w:t>
              </w:r>
            </w:smartTag>
            <w:r w:rsidRPr="00F849E5">
              <w:t xml:space="preserve">, kitoms konstrukcijoms – iki </w:t>
            </w:r>
            <w:smartTag w:uri="urn:schemas-microsoft-com:office:smarttags" w:element="metricconverter">
              <w:smartTagPr>
                <w:attr w:name="ProductID" w:val="90 mm"/>
              </w:smartTagPr>
              <w:r w:rsidRPr="00F849E5">
                <w:t>90 mm</w:t>
              </w:r>
            </w:smartTag>
            <w:r w:rsidRPr="00F849E5">
              <w:t>.</w:t>
            </w:r>
          </w:p>
          <w:p w14:paraId="2BAC88AB" w14:textId="77777777" w:rsidR="009307FF" w:rsidRPr="00F849E5" w:rsidRDefault="009307FF" w:rsidP="009307FF">
            <w:pPr>
              <w:pStyle w:val="Sraopastraipa"/>
              <w:numPr>
                <w:ilvl w:val="0"/>
                <w:numId w:val="20"/>
              </w:numPr>
              <w:shd w:val="clear" w:color="auto" w:fill="FFFFFF"/>
              <w:spacing w:line="264" w:lineRule="exact"/>
              <w:jc w:val="both"/>
            </w:pPr>
            <w:r w:rsidRPr="00F849E5">
              <w:t xml:space="preserve">Vandens – cemento santykis turi būti 0,35 – 0,70 ribose. Betono mišinyje neturi būti žalingų elementų, kurie pakenktų betono ilgaamžiškumui ir sukeltų armatūros koroziją. Betono komponentai dozuojami pagal masę. Betono mišinys klojamas horizontaliais sluoksniais visame betonuojamos konstrukcijos plote. Vietiniai betono paviršiaus nelygumai  ± </w:t>
            </w:r>
            <w:smartTag w:uri="urn:schemas-microsoft-com:office:smarttags" w:element="metricconverter">
              <w:smartTagPr>
                <w:attr w:name="ProductID" w:val="5 mm"/>
              </w:smartTagPr>
              <w:r w:rsidRPr="00F849E5">
                <w:t>5 mm</w:t>
              </w:r>
            </w:smartTag>
            <w:r w:rsidRPr="00F849E5">
              <w:t>.</w:t>
            </w:r>
          </w:p>
        </w:tc>
      </w:tr>
      <w:tr w:rsidR="009307FF" w:rsidRPr="00F849E5" w14:paraId="14F5FD38" w14:textId="77777777" w:rsidTr="00F55727">
        <w:tc>
          <w:tcPr>
            <w:tcW w:w="2552" w:type="dxa"/>
          </w:tcPr>
          <w:p w14:paraId="4BFE65B8" w14:textId="77777777" w:rsidR="009307FF" w:rsidRDefault="009307FF" w:rsidP="00F55727">
            <w:pPr>
              <w:snapToGrid w:val="0"/>
              <w:jc w:val="center"/>
            </w:pPr>
          </w:p>
        </w:tc>
        <w:tc>
          <w:tcPr>
            <w:tcW w:w="7087" w:type="dxa"/>
          </w:tcPr>
          <w:p w14:paraId="799119C9" w14:textId="77777777" w:rsidR="009307FF" w:rsidRDefault="009307FF" w:rsidP="00F55727">
            <w:pPr>
              <w:pStyle w:val="Sraopastraipa"/>
              <w:shd w:val="clear" w:color="auto" w:fill="FFFFFF"/>
              <w:tabs>
                <w:tab w:val="left" w:leader="hyphen" w:pos="2277"/>
                <w:tab w:val="left" w:leader="dot" w:pos="2873"/>
                <w:tab w:val="left" w:leader="hyphen" w:pos="4256"/>
              </w:tabs>
              <w:spacing w:before="7"/>
              <w:ind w:left="755"/>
              <w:jc w:val="both"/>
            </w:pPr>
            <w:r>
              <w:t xml:space="preserve">Paviršiaus paruošimui Trinkelių klijavimui naudoti </w:t>
            </w:r>
            <w:r w:rsidRPr="000818E5">
              <w:t>skvarbi</w:t>
            </w:r>
            <w:r>
              <w:t>ą</w:t>
            </w:r>
            <w:r w:rsidRPr="000818E5">
              <w:t>j</w:t>
            </w:r>
            <w:r>
              <w:t>ą</w:t>
            </w:r>
            <w:r w:rsidRPr="000818E5">
              <w:t xml:space="preserve"> betono hidroizoliacij</w:t>
            </w:r>
            <w:r>
              <w:t>ą PENETRON arba analogišką.</w:t>
            </w:r>
          </w:p>
          <w:p w14:paraId="15F28C1D" w14:textId="576F4C48" w:rsidR="009307FF" w:rsidRPr="00F849E5" w:rsidRDefault="009307FF" w:rsidP="00B21CF8">
            <w:pPr>
              <w:pStyle w:val="Sraopastraipa"/>
              <w:shd w:val="clear" w:color="auto" w:fill="FFFFFF"/>
              <w:tabs>
                <w:tab w:val="left" w:leader="hyphen" w:pos="2277"/>
                <w:tab w:val="left" w:leader="dot" w:pos="2873"/>
                <w:tab w:val="left" w:leader="hyphen" w:pos="4256"/>
              </w:tabs>
              <w:spacing w:before="7"/>
              <w:ind w:left="755"/>
              <w:jc w:val="both"/>
            </w:pPr>
            <w:r>
              <w:lastRenderedPageBreak/>
              <w:t xml:space="preserve">Klijai  ALPOL  AK518 arba analogiški, siūlų užpildas mažai vandens įgeriantis, su specialiais priedais nuo pelėsio, grybelio, ATLAS ARTIS arba analogiškas. </w:t>
            </w:r>
          </w:p>
        </w:tc>
      </w:tr>
      <w:tr w:rsidR="009307FF" w:rsidRPr="00F849E5" w14:paraId="62A3F81B" w14:textId="77777777" w:rsidTr="00F55727">
        <w:tc>
          <w:tcPr>
            <w:tcW w:w="2552" w:type="dxa"/>
          </w:tcPr>
          <w:p w14:paraId="3C00082A" w14:textId="77777777" w:rsidR="009307FF" w:rsidRDefault="009307FF" w:rsidP="00F55727">
            <w:pPr>
              <w:snapToGrid w:val="0"/>
              <w:jc w:val="center"/>
            </w:pPr>
          </w:p>
          <w:p w14:paraId="6845FD49" w14:textId="77777777" w:rsidR="009307FF" w:rsidRPr="00F849E5" w:rsidRDefault="009307FF" w:rsidP="00F55727">
            <w:pPr>
              <w:snapToGrid w:val="0"/>
              <w:jc w:val="center"/>
            </w:pPr>
            <w:r>
              <w:t>Paviršių dažymas</w:t>
            </w:r>
          </w:p>
        </w:tc>
        <w:tc>
          <w:tcPr>
            <w:tcW w:w="7087" w:type="dxa"/>
          </w:tcPr>
          <w:p w14:paraId="6012C50A" w14:textId="77777777" w:rsidR="009307FF" w:rsidRPr="00676C76" w:rsidRDefault="009307FF" w:rsidP="009307FF">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76C76">
              <w:t xml:space="preserve">Visi dažomi paviršiai turi būti vientisi, švarūs, sausi, lygūs. </w:t>
            </w:r>
            <w:r>
              <w:t>D</w:t>
            </w:r>
            <w:r w:rsidRPr="00676C76">
              <w:t xml:space="preserve">ažai turi būti atsparūs cheminių valymo priemonių poveikiui, atsparus drėgmei ir trynimui.  </w:t>
            </w:r>
          </w:p>
          <w:p w14:paraId="4B1E0393" w14:textId="77777777" w:rsidR="009307FF" w:rsidRDefault="009307FF" w:rsidP="009307FF">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76C76">
              <w:t xml:space="preserve">Dažai turi būti tiekiami vieno gamintojo, paruošti naudoti. . </w:t>
            </w:r>
            <w:r>
              <w:t>D</w:t>
            </w:r>
            <w:r w:rsidRPr="00676C76">
              <w:t xml:space="preserve">ažomi vieną kartą, o išdžiūvę dar kartą šlifuojami ir antrą kartą dažomi.  </w:t>
            </w:r>
          </w:p>
          <w:p w14:paraId="597BEA4E" w14:textId="104C17DB" w:rsidR="009307FF" w:rsidRPr="00676C76" w:rsidRDefault="009307FF" w:rsidP="009307FF">
            <w:pPr>
              <w:pStyle w:val="Sraopastraipa"/>
              <w:numPr>
                <w:ilvl w:val="0"/>
                <w:numId w:val="21"/>
              </w:numPr>
              <w:shd w:val="clear" w:color="auto" w:fill="FFFFFF"/>
              <w:tabs>
                <w:tab w:val="left" w:leader="hyphen" w:pos="2277"/>
                <w:tab w:val="left" w:leader="dot" w:pos="2873"/>
                <w:tab w:val="left" w:leader="hyphen" w:pos="4256"/>
              </w:tabs>
              <w:spacing w:before="7"/>
              <w:jc w:val="both"/>
            </w:pPr>
            <w:r w:rsidRPr="00676C76">
              <w:t>Reikalavimai dangos sluoksniams</w:t>
            </w:r>
            <w:r>
              <w:t>:</w:t>
            </w:r>
          </w:p>
          <w:p w14:paraId="01D88C41" w14:textId="77777777" w:rsidR="009307FF" w:rsidRPr="00676C76" w:rsidRDefault="009307FF" w:rsidP="009307FF">
            <w:pPr>
              <w:pStyle w:val="Sraopastraipa"/>
              <w:numPr>
                <w:ilvl w:val="0"/>
                <w:numId w:val="22"/>
              </w:numPr>
              <w:shd w:val="clear" w:color="auto" w:fill="FFFFFF"/>
              <w:jc w:val="both"/>
            </w:pPr>
            <w:r w:rsidRPr="00676C76">
              <w:t>kiekvieno sluoksnio paviršiai turi būti lygūs, be nuotekų;</w:t>
            </w:r>
          </w:p>
          <w:p w14:paraId="6B894BE3" w14:textId="77777777" w:rsidR="009307FF" w:rsidRPr="00676C76" w:rsidRDefault="009307FF" w:rsidP="009307FF">
            <w:pPr>
              <w:pStyle w:val="Sraopastraipa"/>
              <w:numPr>
                <w:ilvl w:val="0"/>
                <w:numId w:val="22"/>
              </w:numPr>
              <w:shd w:val="clear" w:color="auto" w:fill="FFFFFF"/>
              <w:jc w:val="both"/>
            </w:pPr>
            <w:r w:rsidRPr="00676C76">
              <w:t>dažų sluoksnis turi būti tvirtai ir tolygiai sukibęs su dengiamuoju paviršiumi;</w:t>
            </w:r>
          </w:p>
          <w:p w14:paraId="0D313F1A" w14:textId="77777777" w:rsidR="009307FF" w:rsidRPr="00676C76" w:rsidRDefault="009307FF" w:rsidP="009307FF">
            <w:pPr>
              <w:pStyle w:val="Sraopastraipa"/>
              <w:numPr>
                <w:ilvl w:val="0"/>
                <w:numId w:val="22"/>
              </w:numPr>
              <w:shd w:val="clear" w:color="auto" w:fill="FFFFFF"/>
              <w:jc w:val="both"/>
            </w:pPr>
            <w:r w:rsidRPr="00676C76">
              <w:t>dažytų paviršių kokybė turi būti vertinama tik dažams visiškai išdžiūvus;</w:t>
            </w:r>
          </w:p>
          <w:p w14:paraId="354E87C3" w14:textId="77777777" w:rsidR="009307FF" w:rsidRPr="00676C76" w:rsidRDefault="009307FF" w:rsidP="009307FF">
            <w:pPr>
              <w:pStyle w:val="Sraopastraipa"/>
              <w:numPr>
                <w:ilvl w:val="0"/>
                <w:numId w:val="22"/>
              </w:numPr>
              <w:shd w:val="clear" w:color="auto" w:fill="FFFFFF"/>
              <w:jc w:val="both"/>
            </w:pPr>
            <w:r w:rsidRPr="00676C76">
              <w:t xml:space="preserve">vietiniai ištaisymai </w:t>
            </w:r>
            <w:r>
              <w:t>1</w:t>
            </w:r>
            <w:r w:rsidRPr="00676C76">
              <w:t xml:space="preserve"> m atstumu nuo paviršiaus neturi būti matomi;</w:t>
            </w:r>
          </w:p>
          <w:p w14:paraId="20BB09FA" w14:textId="77777777" w:rsidR="009307FF" w:rsidRPr="00676C76" w:rsidRDefault="009307FF" w:rsidP="009307FF">
            <w:pPr>
              <w:pStyle w:val="Sraopastraipa"/>
              <w:numPr>
                <w:ilvl w:val="0"/>
                <w:numId w:val="22"/>
              </w:numPr>
              <w:shd w:val="clear" w:color="auto" w:fill="FFFFFF"/>
              <w:jc w:val="both"/>
            </w:pPr>
            <w:r w:rsidRPr="00676C76">
              <w:t>paviršiai, padengti dažais, turi būti vienodo tono, be dėmių, nuotekų, purslų ir ištrintų vietų;</w:t>
            </w:r>
          </w:p>
          <w:p w14:paraId="427A6FE5" w14:textId="77777777" w:rsidR="009307FF" w:rsidRPr="00676C76" w:rsidRDefault="009307FF" w:rsidP="009307FF">
            <w:pPr>
              <w:pStyle w:val="Sraopastraipa"/>
              <w:numPr>
                <w:ilvl w:val="0"/>
                <w:numId w:val="22"/>
              </w:numPr>
              <w:shd w:val="clear" w:color="auto" w:fill="FFFFFF"/>
              <w:jc w:val="both"/>
            </w:pPr>
            <w:r w:rsidRPr="00676C76">
              <w:t>negali būti išsisluoksniavimo pūslių, raukšlių, dažų kruopelių, nelygumų, teptuko ar volelio žymių, neturi prasišviesti apatiniai dažai;</w:t>
            </w:r>
          </w:p>
          <w:p w14:paraId="6E23873E" w14:textId="77777777" w:rsidR="009307FF" w:rsidRPr="00676C76" w:rsidRDefault="009307FF" w:rsidP="009307FF">
            <w:pPr>
              <w:pStyle w:val="Sraopastraipa"/>
              <w:numPr>
                <w:ilvl w:val="0"/>
                <w:numId w:val="21"/>
              </w:numPr>
              <w:shd w:val="clear" w:color="auto" w:fill="FFFFFF"/>
              <w:jc w:val="both"/>
            </w:pPr>
            <w:r w:rsidRPr="00676C76">
              <w:t>Dažai turi tenkinti reikalavimus:</w:t>
            </w:r>
          </w:p>
          <w:p w14:paraId="64085AAB" w14:textId="77777777" w:rsidR="009307FF" w:rsidRPr="00676C76" w:rsidRDefault="009307FF" w:rsidP="009307FF">
            <w:pPr>
              <w:pStyle w:val="Sraopastraipa"/>
              <w:numPr>
                <w:ilvl w:val="1"/>
                <w:numId w:val="21"/>
              </w:numPr>
              <w:shd w:val="clear" w:color="auto" w:fill="FFFFFF"/>
              <w:ind w:left="890" w:hanging="142"/>
              <w:jc w:val="both"/>
            </w:pPr>
            <w:r>
              <w:t xml:space="preserve">    </w:t>
            </w:r>
            <w:r w:rsidRPr="00676C76">
              <w:t>atsparumas atmosferos poveikiams, pagal LST ISO–4628–1998;</w:t>
            </w:r>
          </w:p>
          <w:p w14:paraId="2F8B49C8" w14:textId="77777777" w:rsidR="009307FF" w:rsidRPr="00676C76" w:rsidRDefault="009307FF" w:rsidP="009307FF">
            <w:pPr>
              <w:pStyle w:val="Sraopastraipa"/>
              <w:numPr>
                <w:ilvl w:val="1"/>
                <w:numId w:val="21"/>
              </w:numPr>
              <w:shd w:val="clear" w:color="auto" w:fill="FFFFFF"/>
              <w:suppressAutoHyphens/>
              <w:ind w:left="1174" w:hanging="426"/>
              <w:jc w:val="both"/>
            </w:pPr>
            <w:r w:rsidRPr="00676C76">
              <w:t xml:space="preserve">kietų dalelių sukibimas su paviršiumi – 1,5 – 2,0 </w:t>
            </w:r>
            <w:proofErr w:type="spellStart"/>
            <w:r w:rsidRPr="00676C76">
              <w:t>Mpa</w:t>
            </w:r>
            <w:proofErr w:type="spellEnd"/>
            <w:r w:rsidRPr="00676C76">
              <w:t>;</w:t>
            </w:r>
          </w:p>
          <w:p w14:paraId="0D9A5A92" w14:textId="77777777" w:rsidR="009307FF" w:rsidRDefault="009307FF" w:rsidP="009307FF">
            <w:pPr>
              <w:pStyle w:val="Sraopastraipa"/>
              <w:numPr>
                <w:ilvl w:val="1"/>
                <w:numId w:val="21"/>
              </w:numPr>
              <w:shd w:val="clear" w:color="auto" w:fill="FFFFFF"/>
              <w:suppressAutoHyphens/>
              <w:ind w:left="1174" w:hanging="426"/>
              <w:jc w:val="both"/>
            </w:pPr>
            <w:r w:rsidRPr="00676C76">
              <w:t xml:space="preserve">atsparumas spalvos blukimui pagal LST ISO–4628–1998 – </w:t>
            </w:r>
            <w:r>
              <w:t>10 metų</w:t>
            </w:r>
            <w:r w:rsidRPr="00676C76">
              <w:t xml:space="preserve"> be pokyčio</w:t>
            </w:r>
            <w:r>
              <w:t>.</w:t>
            </w:r>
          </w:p>
          <w:p w14:paraId="75914F81" w14:textId="77777777" w:rsidR="009307FF" w:rsidRPr="00676C76" w:rsidRDefault="009307FF" w:rsidP="009307FF">
            <w:pPr>
              <w:pStyle w:val="Sraopastraipa"/>
              <w:numPr>
                <w:ilvl w:val="1"/>
                <w:numId w:val="21"/>
              </w:numPr>
              <w:shd w:val="clear" w:color="auto" w:fill="FFFFFF"/>
              <w:suppressAutoHyphens/>
              <w:ind w:left="1174" w:hanging="426"/>
              <w:jc w:val="both"/>
            </w:pPr>
            <w:r w:rsidRPr="00E9026F">
              <w:t>priešgaisrinė danga (dažai) skirti atvirojo ir uždarojo tipų plieninių konstru</w:t>
            </w:r>
            <w:r>
              <w:t xml:space="preserve">kcijų atsparumui ugniai didinti turi atitikti </w:t>
            </w:r>
            <w:r w:rsidRPr="00E9026F">
              <w:t xml:space="preserve"> atsparumo ugniai LST EN 13501-2:2008+A1:2010 reikalavimą.</w:t>
            </w:r>
          </w:p>
        </w:tc>
      </w:tr>
    </w:tbl>
    <w:p w14:paraId="4772018B" w14:textId="77777777" w:rsidR="009307FF" w:rsidRDefault="009307FF" w:rsidP="009307FF">
      <w:pPr>
        <w:ind w:left="180"/>
        <w:jc w:val="center"/>
        <w:rPr>
          <w:b/>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7087"/>
      </w:tblGrid>
      <w:tr w:rsidR="009307FF" w:rsidRPr="0036545F" w14:paraId="45136F95" w14:textId="77777777" w:rsidTr="00F55727">
        <w:tc>
          <w:tcPr>
            <w:tcW w:w="2552" w:type="dxa"/>
          </w:tcPr>
          <w:p w14:paraId="7BB21440" w14:textId="77777777" w:rsidR="009307FF" w:rsidRPr="0036545F" w:rsidRDefault="009307FF" w:rsidP="00F55727">
            <w:pPr>
              <w:snapToGrid w:val="0"/>
              <w:jc w:val="center"/>
            </w:pPr>
            <w:r w:rsidRPr="0036545F">
              <w:t>Metalinės konstrukcijos (turėklai)</w:t>
            </w:r>
          </w:p>
        </w:tc>
        <w:tc>
          <w:tcPr>
            <w:tcW w:w="7087" w:type="dxa"/>
          </w:tcPr>
          <w:p w14:paraId="79BFC485" w14:textId="77777777" w:rsidR="009307FF" w:rsidRPr="0036545F" w:rsidRDefault="009307FF" w:rsidP="009307FF">
            <w:pPr>
              <w:pStyle w:val="Sraopastraipa"/>
              <w:numPr>
                <w:ilvl w:val="0"/>
                <w:numId w:val="23"/>
              </w:numPr>
              <w:shd w:val="clear" w:color="auto" w:fill="FFFFFF"/>
              <w:snapToGrid w:val="0"/>
              <w:spacing w:line="264" w:lineRule="exact"/>
              <w:jc w:val="both"/>
            </w:pPr>
            <w:r w:rsidRPr="0036545F">
              <w:t>Užtikrinti saugumą. Sumontuoti griežtai laikantis statybos normų ir taisyklių reikalavimų;</w:t>
            </w:r>
          </w:p>
          <w:p w14:paraId="4CE32A76" w14:textId="77777777" w:rsidR="009307FF" w:rsidRPr="0036545F" w:rsidRDefault="009307FF" w:rsidP="009307FF">
            <w:pPr>
              <w:pStyle w:val="Sraopastraipa"/>
              <w:numPr>
                <w:ilvl w:val="0"/>
                <w:numId w:val="23"/>
              </w:numPr>
              <w:shd w:val="clear" w:color="auto" w:fill="FFFFFF"/>
              <w:snapToGrid w:val="0"/>
              <w:spacing w:line="264" w:lineRule="exact"/>
              <w:jc w:val="both"/>
            </w:pPr>
            <w:r w:rsidRPr="0036545F">
              <w:t>Dalijimo elementai – vertikalūs, aukštis ne mažesnis kaip 1,2 m.</w:t>
            </w:r>
          </w:p>
          <w:p w14:paraId="41E0CC5B" w14:textId="77777777" w:rsidR="009307FF" w:rsidRPr="0036545F" w:rsidRDefault="009307FF" w:rsidP="009307FF">
            <w:pPr>
              <w:pStyle w:val="Sraopastraipa"/>
              <w:numPr>
                <w:ilvl w:val="0"/>
                <w:numId w:val="23"/>
              </w:numPr>
              <w:shd w:val="clear" w:color="auto" w:fill="FFFFFF"/>
              <w:snapToGrid w:val="0"/>
              <w:spacing w:line="264" w:lineRule="exact"/>
              <w:jc w:val="both"/>
            </w:pPr>
            <w:r w:rsidRPr="0036545F">
              <w:t>Atstumas tarp užpildymo elementų ne daugiau kaip 10 cm tarp dviejų gretimų elementų;</w:t>
            </w:r>
          </w:p>
          <w:p w14:paraId="680C9094" w14:textId="77777777" w:rsidR="009307FF" w:rsidRPr="0036545F" w:rsidRDefault="009307FF" w:rsidP="009307FF">
            <w:pPr>
              <w:pStyle w:val="Sraopastraipa"/>
              <w:numPr>
                <w:ilvl w:val="0"/>
                <w:numId w:val="23"/>
              </w:numPr>
              <w:shd w:val="clear" w:color="auto" w:fill="FFFFFF"/>
              <w:snapToGrid w:val="0"/>
              <w:spacing w:line="264" w:lineRule="exact"/>
              <w:jc w:val="both"/>
            </w:pPr>
            <w:r w:rsidRPr="0036545F">
              <w:t>Nerūdijančio plieno turėklai.</w:t>
            </w:r>
          </w:p>
        </w:tc>
      </w:tr>
    </w:tbl>
    <w:p w14:paraId="15AC7D99" w14:textId="77777777" w:rsidR="009307FF" w:rsidRDefault="009307FF" w:rsidP="009307FF">
      <w:pPr>
        <w:jc w:val="both"/>
        <w:rPr>
          <w:b/>
          <w:bCs/>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7087"/>
      </w:tblGrid>
      <w:tr w:rsidR="009307FF" w:rsidRPr="0036545F" w14:paraId="130B25B9" w14:textId="77777777" w:rsidTr="00F55727">
        <w:tc>
          <w:tcPr>
            <w:tcW w:w="2552" w:type="dxa"/>
          </w:tcPr>
          <w:p w14:paraId="155B2197" w14:textId="77777777" w:rsidR="009307FF" w:rsidRPr="0036545F" w:rsidRDefault="009307FF" w:rsidP="00F55727">
            <w:pPr>
              <w:snapToGrid w:val="0"/>
            </w:pPr>
            <w:r>
              <w:t xml:space="preserve">Stogelis virš lauko durų, PMMA danga </w:t>
            </w:r>
          </w:p>
        </w:tc>
        <w:tc>
          <w:tcPr>
            <w:tcW w:w="7087" w:type="dxa"/>
          </w:tcPr>
          <w:p w14:paraId="64244A83" w14:textId="77777777" w:rsidR="009307FF" w:rsidRPr="0036545F" w:rsidRDefault="009307FF" w:rsidP="009307FF">
            <w:pPr>
              <w:pStyle w:val="Sraopastraipa"/>
              <w:numPr>
                <w:ilvl w:val="0"/>
                <w:numId w:val="23"/>
              </w:numPr>
              <w:shd w:val="clear" w:color="auto" w:fill="FFFFFF"/>
              <w:snapToGrid w:val="0"/>
              <w:spacing w:line="264" w:lineRule="exact"/>
              <w:jc w:val="both"/>
            </w:pPr>
            <w:r>
              <w:t>Milteliniu būdu dažyta aliuminio konstrukcija</w:t>
            </w:r>
            <w:r w:rsidRPr="0036545F">
              <w:t>;</w:t>
            </w:r>
          </w:p>
          <w:p w14:paraId="5F4B6751" w14:textId="77777777" w:rsidR="009307FF" w:rsidRPr="0036545F" w:rsidRDefault="009307FF" w:rsidP="009307FF">
            <w:pPr>
              <w:pStyle w:val="Sraopastraipa"/>
              <w:numPr>
                <w:ilvl w:val="0"/>
                <w:numId w:val="23"/>
              </w:numPr>
              <w:shd w:val="clear" w:color="auto" w:fill="FFFFFF"/>
              <w:snapToGrid w:val="0"/>
              <w:spacing w:line="264" w:lineRule="exact"/>
              <w:jc w:val="both"/>
            </w:pPr>
            <w:r>
              <w:t>Dengtas 6 mm organinio stiklo (PMMA) danga;</w:t>
            </w:r>
          </w:p>
          <w:p w14:paraId="6AC7858F" w14:textId="77777777" w:rsidR="009307FF" w:rsidRPr="0036545F" w:rsidRDefault="009307FF" w:rsidP="009307FF">
            <w:pPr>
              <w:pStyle w:val="Sraopastraipa"/>
              <w:numPr>
                <w:ilvl w:val="0"/>
                <w:numId w:val="23"/>
              </w:numPr>
              <w:shd w:val="clear" w:color="auto" w:fill="FFFFFF"/>
              <w:snapToGrid w:val="0"/>
              <w:spacing w:line="264" w:lineRule="exact"/>
              <w:jc w:val="both"/>
            </w:pPr>
            <w:r>
              <w:t>Su vandens nutekėjimo lataku</w:t>
            </w:r>
            <w:r w:rsidRPr="0036545F">
              <w:t>;</w:t>
            </w:r>
          </w:p>
          <w:p w14:paraId="035BB7D0" w14:textId="77777777" w:rsidR="009307FF" w:rsidRDefault="009307FF" w:rsidP="009307FF">
            <w:pPr>
              <w:pStyle w:val="Sraopastraipa"/>
              <w:numPr>
                <w:ilvl w:val="0"/>
                <w:numId w:val="23"/>
              </w:numPr>
              <w:shd w:val="clear" w:color="auto" w:fill="FFFFFF"/>
              <w:snapToGrid w:val="0"/>
              <w:spacing w:line="264" w:lineRule="exact"/>
              <w:jc w:val="both"/>
            </w:pPr>
            <w:r>
              <w:t>Preliminarūs išmatavimai 400x100 cm, antracito spalvos konstrukcija (skaidri PMMA danga)</w:t>
            </w:r>
            <w:r w:rsidRPr="0036545F">
              <w:t>.</w:t>
            </w:r>
          </w:p>
          <w:p w14:paraId="70A75996" w14:textId="77777777" w:rsidR="009307FF" w:rsidRDefault="009307FF" w:rsidP="00F55727">
            <w:pPr>
              <w:pStyle w:val="Sraopastraipa"/>
              <w:shd w:val="clear" w:color="auto" w:fill="FFFFFF"/>
              <w:snapToGrid w:val="0"/>
              <w:spacing w:line="264" w:lineRule="exact"/>
              <w:ind w:left="725"/>
              <w:jc w:val="both"/>
            </w:pPr>
          </w:p>
          <w:p w14:paraId="5F24C414" w14:textId="77777777" w:rsidR="009307FF" w:rsidRDefault="009307FF" w:rsidP="00F55727">
            <w:pPr>
              <w:pStyle w:val="Sraopastraipa"/>
              <w:shd w:val="clear" w:color="auto" w:fill="FFFFFF"/>
              <w:snapToGrid w:val="0"/>
              <w:spacing w:line="264" w:lineRule="exact"/>
              <w:ind w:left="725"/>
              <w:jc w:val="both"/>
            </w:pPr>
          </w:p>
          <w:p w14:paraId="20832562" w14:textId="77777777" w:rsidR="009307FF" w:rsidRDefault="009307FF" w:rsidP="00F55727">
            <w:pPr>
              <w:pStyle w:val="Sraopastraipa"/>
              <w:shd w:val="clear" w:color="auto" w:fill="FFFFFF"/>
              <w:snapToGrid w:val="0"/>
              <w:spacing w:line="264" w:lineRule="exact"/>
              <w:ind w:left="725"/>
              <w:jc w:val="both"/>
            </w:pPr>
          </w:p>
          <w:p w14:paraId="623DEC94" w14:textId="77777777" w:rsidR="009307FF" w:rsidRDefault="009307FF" w:rsidP="00F55727">
            <w:pPr>
              <w:pStyle w:val="Sraopastraipa"/>
              <w:shd w:val="clear" w:color="auto" w:fill="FFFFFF"/>
              <w:snapToGrid w:val="0"/>
              <w:spacing w:line="264" w:lineRule="exact"/>
              <w:ind w:left="725"/>
              <w:jc w:val="both"/>
            </w:pPr>
          </w:p>
          <w:p w14:paraId="7CA9CAA5" w14:textId="77777777" w:rsidR="009307FF" w:rsidRDefault="009307FF" w:rsidP="00F55727">
            <w:pPr>
              <w:pStyle w:val="Sraopastraipa"/>
              <w:shd w:val="clear" w:color="auto" w:fill="FFFFFF"/>
              <w:snapToGrid w:val="0"/>
              <w:spacing w:line="264" w:lineRule="exact"/>
              <w:ind w:left="725"/>
              <w:jc w:val="both"/>
            </w:pPr>
          </w:p>
          <w:p w14:paraId="18D016D4" w14:textId="77777777" w:rsidR="009307FF" w:rsidRDefault="009307FF" w:rsidP="00F55727">
            <w:pPr>
              <w:pStyle w:val="Sraopastraipa"/>
              <w:shd w:val="clear" w:color="auto" w:fill="FFFFFF"/>
              <w:snapToGrid w:val="0"/>
              <w:spacing w:line="264" w:lineRule="exact"/>
              <w:ind w:left="725"/>
              <w:jc w:val="both"/>
            </w:pPr>
          </w:p>
          <w:p w14:paraId="0208724D" w14:textId="77777777" w:rsidR="009307FF" w:rsidRDefault="009307FF" w:rsidP="00F55727">
            <w:pPr>
              <w:pStyle w:val="Sraopastraipa"/>
              <w:shd w:val="clear" w:color="auto" w:fill="FFFFFF"/>
              <w:snapToGrid w:val="0"/>
              <w:spacing w:line="264" w:lineRule="exact"/>
              <w:ind w:left="725"/>
              <w:jc w:val="both"/>
            </w:pPr>
          </w:p>
          <w:p w14:paraId="191598B1" w14:textId="77777777" w:rsidR="009307FF" w:rsidRDefault="009307FF" w:rsidP="00F55727">
            <w:pPr>
              <w:pStyle w:val="Sraopastraipa"/>
              <w:shd w:val="clear" w:color="auto" w:fill="FFFFFF"/>
              <w:snapToGrid w:val="0"/>
              <w:spacing w:line="264" w:lineRule="exact"/>
              <w:ind w:left="725"/>
              <w:jc w:val="both"/>
            </w:pPr>
          </w:p>
          <w:p w14:paraId="6C8F71ED" w14:textId="77777777" w:rsidR="009307FF" w:rsidRDefault="009307FF" w:rsidP="00F55727">
            <w:pPr>
              <w:pStyle w:val="Sraopastraipa"/>
              <w:shd w:val="clear" w:color="auto" w:fill="FFFFFF"/>
              <w:snapToGrid w:val="0"/>
              <w:spacing w:line="264" w:lineRule="exact"/>
              <w:ind w:left="725"/>
              <w:jc w:val="both"/>
            </w:pPr>
          </w:p>
          <w:p w14:paraId="561287B5" w14:textId="77777777" w:rsidR="009307FF" w:rsidRDefault="009307FF" w:rsidP="00F55727">
            <w:pPr>
              <w:pStyle w:val="Sraopastraipa"/>
              <w:shd w:val="clear" w:color="auto" w:fill="FFFFFF"/>
              <w:snapToGrid w:val="0"/>
              <w:spacing w:line="264" w:lineRule="exact"/>
              <w:ind w:left="725"/>
              <w:jc w:val="both"/>
            </w:pPr>
          </w:p>
          <w:p w14:paraId="1FED1947" w14:textId="77777777" w:rsidR="009307FF" w:rsidRDefault="009307FF" w:rsidP="00F55727">
            <w:pPr>
              <w:pStyle w:val="Sraopastraipa"/>
              <w:shd w:val="clear" w:color="auto" w:fill="FFFFFF"/>
              <w:snapToGrid w:val="0"/>
              <w:spacing w:line="264" w:lineRule="exact"/>
              <w:ind w:left="725"/>
              <w:jc w:val="both"/>
            </w:pPr>
          </w:p>
          <w:p w14:paraId="65EF6932" w14:textId="77777777" w:rsidR="009307FF" w:rsidRDefault="009307FF" w:rsidP="00F55727">
            <w:pPr>
              <w:pStyle w:val="Sraopastraipa"/>
              <w:shd w:val="clear" w:color="auto" w:fill="FFFFFF"/>
              <w:snapToGrid w:val="0"/>
              <w:spacing w:line="264" w:lineRule="exact"/>
              <w:ind w:left="725"/>
              <w:jc w:val="both"/>
            </w:pPr>
          </w:p>
          <w:p w14:paraId="2CA38A0B" w14:textId="77777777" w:rsidR="009307FF" w:rsidRDefault="009307FF" w:rsidP="00F55727">
            <w:pPr>
              <w:pStyle w:val="Sraopastraipa"/>
              <w:shd w:val="clear" w:color="auto" w:fill="FFFFFF"/>
              <w:snapToGrid w:val="0"/>
              <w:spacing w:line="264" w:lineRule="exact"/>
              <w:ind w:left="725"/>
              <w:jc w:val="both"/>
            </w:pPr>
          </w:p>
          <w:p w14:paraId="18F38A89" w14:textId="77777777" w:rsidR="009307FF" w:rsidRDefault="009307FF" w:rsidP="00F55727">
            <w:pPr>
              <w:pStyle w:val="Sraopastraipa"/>
              <w:shd w:val="clear" w:color="auto" w:fill="FFFFFF"/>
              <w:snapToGrid w:val="0"/>
              <w:spacing w:line="264" w:lineRule="exact"/>
              <w:ind w:left="725"/>
              <w:jc w:val="both"/>
            </w:pPr>
            <w:r w:rsidRPr="0036545F">
              <w:rPr>
                <w:noProof/>
              </w:rPr>
              <w:drawing>
                <wp:inline distT="0" distB="0" distL="0" distR="0" wp14:anchorId="0B041FB1" wp14:editId="38407895">
                  <wp:extent cx="3281751" cy="1618708"/>
                  <wp:effectExtent l="0" t="0" r="0" b="635"/>
                  <wp:docPr id="27" name="Paveikslėlis 27" descr="\\storeeasy\userdir$\S.Gabrilaviciene\My Documents\Zemynos gimnazija\stogel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reeasy\userdir$\S.Gabrilaviciene\My Documents\Zemynos gimnazija\stogelis 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11389" cy="1633327"/>
                          </a:xfrm>
                          <a:prstGeom prst="rect">
                            <a:avLst/>
                          </a:prstGeom>
                          <a:noFill/>
                          <a:ln>
                            <a:noFill/>
                          </a:ln>
                        </pic:spPr>
                      </pic:pic>
                    </a:graphicData>
                  </a:graphic>
                </wp:inline>
              </w:drawing>
            </w:r>
          </w:p>
          <w:p w14:paraId="521668A2" w14:textId="77777777" w:rsidR="009307FF" w:rsidRDefault="009307FF" w:rsidP="00F55727">
            <w:pPr>
              <w:pStyle w:val="Sraopastraipa"/>
              <w:shd w:val="clear" w:color="auto" w:fill="FFFFFF"/>
              <w:snapToGrid w:val="0"/>
              <w:spacing w:line="264" w:lineRule="exact"/>
              <w:ind w:left="725"/>
              <w:jc w:val="both"/>
            </w:pPr>
          </w:p>
          <w:p w14:paraId="40B8F7E7" w14:textId="77777777" w:rsidR="009307FF" w:rsidRPr="0036545F" w:rsidRDefault="009307FF" w:rsidP="00F55727">
            <w:pPr>
              <w:pStyle w:val="Sraopastraipa"/>
              <w:shd w:val="clear" w:color="auto" w:fill="FFFFFF"/>
              <w:snapToGrid w:val="0"/>
              <w:spacing w:line="264" w:lineRule="exact"/>
              <w:ind w:left="725"/>
              <w:jc w:val="both"/>
            </w:pPr>
          </w:p>
        </w:tc>
      </w:tr>
    </w:tbl>
    <w:p w14:paraId="2DB2E4A7" w14:textId="77777777" w:rsidR="009307FF" w:rsidRDefault="009307FF" w:rsidP="009307FF">
      <w:pPr>
        <w:jc w:val="both"/>
        <w:rPr>
          <w:b/>
          <w:bCs/>
        </w:rPr>
      </w:pPr>
    </w:p>
    <w:p w14:paraId="5DBF1074" w14:textId="77777777" w:rsidR="009307FF" w:rsidRDefault="009307FF" w:rsidP="009307FF">
      <w:pPr>
        <w:widowControl w:val="0"/>
        <w:autoSpaceDE w:val="0"/>
        <w:autoSpaceDN w:val="0"/>
        <w:adjustRightInd w:val="0"/>
        <w:rPr>
          <w:b/>
          <w:bCs/>
        </w:rPr>
      </w:pPr>
    </w:p>
    <w:p w14:paraId="2A0B586D" w14:textId="77777777" w:rsidR="009307FF" w:rsidRDefault="009307FF" w:rsidP="009307FF">
      <w:pPr>
        <w:widowControl w:val="0"/>
        <w:autoSpaceDE w:val="0"/>
        <w:autoSpaceDN w:val="0"/>
        <w:adjustRightInd w:val="0"/>
        <w:jc w:val="center"/>
        <w:rPr>
          <w:b/>
        </w:rPr>
      </w:pPr>
      <w:r>
        <w:rPr>
          <w:b/>
        </w:rPr>
        <w:lastRenderedPageBreak/>
        <w:t>ESAMOS SITUACIJOS VI</w:t>
      </w:r>
      <w:r w:rsidRPr="00ED7955">
        <w:rPr>
          <w:b/>
        </w:rPr>
        <w:t>ZUALIZACIJA</w:t>
      </w:r>
    </w:p>
    <w:p w14:paraId="07479C57" w14:textId="57747723" w:rsidR="009307FF" w:rsidRDefault="009307FF" w:rsidP="009307FF">
      <w:pPr>
        <w:widowControl w:val="0"/>
        <w:autoSpaceDE w:val="0"/>
        <w:autoSpaceDN w:val="0"/>
        <w:adjustRightInd w:val="0"/>
        <w:jc w:val="center"/>
        <w:rPr>
          <w:b/>
        </w:rPr>
      </w:pPr>
      <w:r>
        <w:rPr>
          <w:b/>
        </w:rPr>
        <w:t>Karalienės Luizės jaunimo centro choreografijos studijos ,,</w:t>
      </w:r>
      <w:proofErr w:type="spellStart"/>
      <w:r>
        <w:rPr>
          <w:b/>
        </w:rPr>
        <w:t>Inkarėlis</w:t>
      </w:r>
      <w:proofErr w:type="spellEnd"/>
      <w:r>
        <w:rPr>
          <w:b/>
        </w:rPr>
        <w:t xml:space="preserve">“ </w:t>
      </w:r>
      <w:r w:rsidRPr="007C4F68">
        <w:rPr>
          <w:b/>
        </w:rPr>
        <w:t xml:space="preserve"> </w:t>
      </w:r>
      <w:r>
        <w:rPr>
          <w:b/>
        </w:rPr>
        <w:t xml:space="preserve">Laukininkų </w:t>
      </w:r>
      <w:r w:rsidRPr="007C4F68">
        <w:rPr>
          <w:b/>
        </w:rPr>
        <w:t xml:space="preserve"> g. </w:t>
      </w:r>
      <w:r>
        <w:rPr>
          <w:b/>
        </w:rPr>
        <w:t>13</w:t>
      </w:r>
      <w:r w:rsidRPr="007C4F68">
        <w:rPr>
          <w:b/>
        </w:rPr>
        <w:t>, Klaipėda</w:t>
      </w:r>
    </w:p>
    <w:p w14:paraId="61457B96" w14:textId="77777777" w:rsidR="009307FF" w:rsidRPr="00C77A75" w:rsidRDefault="009307FF" w:rsidP="009307FF">
      <w:pPr>
        <w:widowControl w:val="0"/>
        <w:autoSpaceDE w:val="0"/>
        <w:autoSpaceDN w:val="0"/>
        <w:adjustRightInd w:val="0"/>
        <w:jc w:val="center"/>
        <w:rPr>
          <w:b/>
        </w:rPr>
      </w:pPr>
      <w:r w:rsidRPr="00C77A75">
        <w:rPr>
          <w:b/>
        </w:rPr>
        <w:t>Remontuojam</w:t>
      </w:r>
      <w:r>
        <w:rPr>
          <w:b/>
        </w:rPr>
        <w:t>i</w:t>
      </w:r>
      <w:r w:rsidRPr="00C77A75">
        <w:rPr>
          <w:b/>
        </w:rPr>
        <w:t xml:space="preserve"> laipt</w:t>
      </w:r>
      <w:r>
        <w:rPr>
          <w:b/>
        </w:rPr>
        <w:t>ai</w:t>
      </w:r>
    </w:p>
    <w:p w14:paraId="41A31C5C" w14:textId="77777777" w:rsidR="009307FF" w:rsidRDefault="009307FF" w:rsidP="009307FF">
      <w:pPr>
        <w:widowControl w:val="0"/>
        <w:autoSpaceDE w:val="0"/>
        <w:autoSpaceDN w:val="0"/>
        <w:adjustRightInd w:val="0"/>
        <w:jc w:val="center"/>
        <w:rPr>
          <w:color w:val="FF0000"/>
        </w:rPr>
      </w:pPr>
    </w:p>
    <w:p w14:paraId="2983BA5C" w14:textId="77777777" w:rsidR="009307FF" w:rsidRDefault="009307FF" w:rsidP="009307FF">
      <w:pPr>
        <w:widowControl w:val="0"/>
        <w:autoSpaceDE w:val="0"/>
        <w:autoSpaceDN w:val="0"/>
        <w:adjustRightInd w:val="0"/>
        <w:jc w:val="center"/>
        <w:rPr>
          <w:color w:val="FF0000"/>
        </w:rPr>
      </w:pPr>
    </w:p>
    <w:p w14:paraId="3D911318" w14:textId="77777777" w:rsidR="009307FF" w:rsidRDefault="009307FF" w:rsidP="009307FF">
      <w:pPr>
        <w:widowControl w:val="0"/>
        <w:autoSpaceDE w:val="0"/>
        <w:autoSpaceDN w:val="0"/>
        <w:adjustRightInd w:val="0"/>
        <w:jc w:val="center"/>
        <w:rPr>
          <w:color w:val="FF0000"/>
        </w:rPr>
      </w:pPr>
    </w:p>
    <w:p w14:paraId="019657FD" w14:textId="77777777" w:rsidR="009307FF" w:rsidRDefault="009307FF" w:rsidP="009307FF">
      <w:pPr>
        <w:widowControl w:val="0"/>
        <w:autoSpaceDE w:val="0"/>
        <w:autoSpaceDN w:val="0"/>
        <w:adjustRightInd w:val="0"/>
        <w:jc w:val="center"/>
        <w:rPr>
          <w:color w:val="FF0000"/>
        </w:rPr>
      </w:pPr>
    </w:p>
    <w:p w14:paraId="7FBA3755" w14:textId="77777777" w:rsidR="009307FF" w:rsidRDefault="009307FF" w:rsidP="009307FF">
      <w:pPr>
        <w:widowControl w:val="0"/>
        <w:autoSpaceDE w:val="0"/>
        <w:autoSpaceDN w:val="0"/>
        <w:adjustRightInd w:val="0"/>
        <w:jc w:val="center"/>
        <w:rPr>
          <w:color w:val="FF0000"/>
        </w:rPr>
      </w:pPr>
      <w:r>
        <w:rPr>
          <w:noProof/>
          <w:color w:val="FF0000"/>
          <w:lang w:eastAsia="lt-LT"/>
        </w:rPr>
        <w:drawing>
          <wp:inline distT="0" distB="0" distL="0" distR="0" wp14:anchorId="443E9822" wp14:editId="305F2180">
            <wp:extent cx="3951253" cy="4936898"/>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73180" cy="4964294"/>
                    </a:xfrm>
                    <a:prstGeom prst="rect">
                      <a:avLst/>
                    </a:prstGeom>
                    <a:noFill/>
                    <a:ln>
                      <a:noFill/>
                    </a:ln>
                  </pic:spPr>
                </pic:pic>
              </a:graphicData>
            </a:graphic>
          </wp:inline>
        </w:drawing>
      </w:r>
    </w:p>
    <w:p w14:paraId="25E9C173" w14:textId="77777777" w:rsidR="009307FF" w:rsidRDefault="009307FF" w:rsidP="009307FF">
      <w:pPr>
        <w:widowControl w:val="0"/>
        <w:autoSpaceDE w:val="0"/>
        <w:autoSpaceDN w:val="0"/>
        <w:adjustRightInd w:val="0"/>
        <w:jc w:val="center"/>
        <w:rPr>
          <w:color w:val="FF0000"/>
        </w:rPr>
      </w:pPr>
    </w:p>
    <w:p w14:paraId="13AF2AAD" w14:textId="77777777" w:rsidR="009307FF" w:rsidRDefault="009307FF" w:rsidP="009307FF">
      <w:pPr>
        <w:widowControl w:val="0"/>
        <w:autoSpaceDE w:val="0"/>
        <w:autoSpaceDN w:val="0"/>
        <w:adjustRightInd w:val="0"/>
        <w:jc w:val="center"/>
        <w:rPr>
          <w:noProof/>
          <w:lang w:eastAsia="lt-LT"/>
        </w:rPr>
      </w:pPr>
      <w:r>
        <w:rPr>
          <w:noProof/>
          <w:lang w:eastAsia="lt-LT"/>
        </w:rPr>
        <w:t>1 pav.</w:t>
      </w:r>
    </w:p>
    <w:p w14:paraId="4204F6C7" w14:textId="77777777" w:rsidR="009307FF" w:rsidRDefault="009307FF" w:rsidP="009307FF">
      <w:pPr>
        <w:widowControl w:val="0"/>
        <w:autoSpaceDE w:val="0"/>
        <w:autoSpaceDN w:val="0"/>
        <w:adjustRightInd w:val="0"/>
        <w:jc w:val="center"/>
        <w:rPr>
          <w:noProof/>
          <w:lang w:eastAsia="lt-LT"/>
        </w:rPr>
      </w:pPr>
    </w:p>
    <w:p w14:paraId="537C1884" w14:textId="77777777" w:rsidR="009307FF" w:rsidRDefault="009307FF" w:rsidP="009307FF">
      <w:pPr>
        <w:widowControl w:val="0"/>
        <w:autoSpaceDE w:val="0"/>
        <w:autoSpaceDN w:val="0"/>
        <w:adjustRightInd w:val="0"/>
        <w:jc w:val="center"/>
        <w:rPr>
          <w:noProof/>
          <w:lang w:eastAsia="lt-LT"/>
        </w:rPr>
      </w:pPr>
    </w:p>
    <w:p w14:paraId="5AC57331" w14:textId="77777777" w:rsidR="009307FF" w:rsidRDefault="009307FF" w:rsidP="009307FF">
      <w:pPr>
        <w:widowControl w:val="0"/>
        <w:autoSpaceDE w:val="0"/>
        <w:autoSpaceDN w:val="0"/>
        <w:adjustRightInd w:val="0"/>
        <w:jc w:val="center"/>
        <w:rPr>
          <w:noProof/>
          <w:lang w:eastAsia="lt-LT"/>
        </w:rPr>
      </w:pPr>
    </w:p>
    <w:p w14:paraId="63E10693" w14:textId="77777777" w:rsidR="009307FF" w:rsidRDefault="009307FF" w:rsidP="009307FF">
      <w:pPr>
        <w:widowControl w:val="0"/>
        <w:autoSpaceDE w:val="0"/>
        <w:autoSpaceDN w:val="0"/>
        <w:adjustRightInd w:val="0"/>
        <w:jc w:val="center"/>
        <w:rPr>
          <w:noProof/>
          <w:lang w:eastAsia="lt-LT"/>
        </w:rPr>
      </w:pPr>
    </w:p>
    <w:p w14:paraId="4AC62532" w14:textId="77777777" w:rsidR="009307FF" w:rsidRDefault="009307FF" w:rsidP="009307FF">
      <w:pPr>
        <w:widowControl w:val="0"/>
        <w:autoSpaceDE w:val="0"/>
        <w:autoSpaceDN w:val="0"/>
        <w:adjustRightInd w:val="0"/>
        <w:jc w:val="center"/>
        <w:rPr>
          <w:noProof/>
          <w:lang w:eastAsia="lt-LT"/>
        </w:rPr>
      </w:pPr>
    </w:p>
    <w:p w14:paraId="2E8DC94E" w14:textId="77777777" w:rsidR="009307FF" w:rsidRDefault="009307FF" w:rsidP="009307FF">
      <w:pPr>
        <w:widowControl w:val="0"/>
        <w:autoSpaceDE w:val="0"/>
        <w:autoSpaceDN w:val="0"/>
        <w:adjustRightInd w:val="0"/>
        <w:jc w:val="center"/>
        <w:rPr>
          <w:noProof/>
          <w:lang w:eastAsia="lt-LT"/>
        </w:rPr>
      </w:pPr>
    </w:p>
    <w:p w14:paraId="10707C85" w14:textId="77777777" w:rsidR="009307FF" w:rsidRDefault="009307FF" w:rsidP="009307FF">
      <w:pPr>
        <w:widowControl w:val="0"/>
        <w:autoSpaceDE w:val="0"/>
        <w:autoSpaceDN w:val="0"/>
        <w:adjustRightInd w:val="0"/>
        <w:jc w:val="center"/>
        <w:rPr>
          <w:noProof/>
          <w:lang w:eastAsia="lt-LT"/>
        </w:rPr>
      </w:pPr>
    </w:p>
    <w:p w14:paraId="4665C339" w14:textId="77777777" w:rsidR="009307FF" w:rsidRDefault="009307FF" w:rsidP="009307FF">
      <w:pPr>
        <w:widowControl w:val="0"/>
        <w:autoSpaceDE w:val="0"/>
        <w:autoSpaceDN w:val="0"/>
        <w:adjustRightInd w:val="0"/>
        <w:jc w:val="center"/>
        <w:rPr>
          <w:noProof/>
          <w:lang w:eastAsia="lt-LT"/>
        </w:rPr>
      </w:pPr>
    </w:p>
    <w:p w14:paraId="48FF316E" w14:textId="77777777" w:rsidR="009307FF" w:rsidRDefault="009307FF" w:rsidP="009307FF">
      <w:pPr>
        <w:widowControl w:val="0"/>
        <w:autoSpaceDE w:val="0"/>
        <w:autoSpaceDN w:val="0"/>
        <w:adjustRightInd w:val="0"/>
        <w:jc w:val="center"/>
        <w:rPr>
          <w:noProof/>
          <w:lang w:eastAsia="lt-LT"/>
        </w:rPr>
      </w:pPr>
    </w:p>
    <w:p w14:paraId="01182CFF" w14:textId="77777777" w:rsidR="009307FF" w:rsidRDefault="009307FF" w:rsidP="009307FF">
      <w:pPr>
        <w:widowControl w:val="0"/>
        <w:autoSpaceDE w:val="0"/>
        <w:autoSpaceDN w:val="0"/>
        <w:adjustRightInd w:val="0"/>
        <w:jc w:val="center"/>
        <w:rPr>
          <w:noProof/>
          <w:lang w:eastAsia="lt-LT"/>
        </w:rPr>
      </w:pPr>
    </w:p>
    <w:p w14:paraId="1782D28F" w14:textId="77777777" w:rsidR="009307FF" w:rsidRDefault="009307FF" w:rsidP="009307FF">
      <w:pPr>
        <w:widowControl w:val="0"/>
        <w:autoSpaceDE w:val="0"/>
        <w:autoSpaceDN w:val="0"/>
        <w:adjustRightInd w:val="0"/>
        <w:jc w:val="center"/>
        <w:rPr>
          <w:noProof/>
          <w:lang w:eastAsia="lt-LT"/>
        </w:rPr>
      </w:pPr>
    </w:p>
    <w:p w14:paraId="10D479F7" w14:textId="77777777" w:rsidR="009307FF" w:rsidRDefault="009307FF" w:rsidP="009307FF">
      <w:pPr>
        <w:widowControl w:val="0"/>
        <w:autoSpaceDE w:val="0"/>
        <w:autoSpaceDN w:val="0"/>
        <w:adjustRightInd w:val="0"/>
        <w:jc w:val="center"/>
        <w:rPr>
          <w:noProof/>
          <w:lang w:eastAsia="lt-LT"/>
        </w:rPr>
      </w:pPr>
      <w:r>
        <w:rPr>
          <w:noProof/>
          <w:lang w:eastAsia="lt-LT"/>
        </w:rPr>
        <w:lastRenderedPageBreak/>
        <w:drawing>
          <wp:inline distT="0" distB="0" distL="0" distR="0" wp14:anchorId="4C94FA79" wp14:editId="0A59DF08">
            <wp:extent cx="5376915" cy="7166985"/>
            <wp:effectExtent l="0" t="0" r="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0847" cy="7172226"/>
                    </a:xfrm>
                    <a:prstGeom prst="rect">
                      <a:avLst/>
                    </a:prstGeom>
                    <a:noFill/>
                    <a:ln>
                      <a:noFill/>
                    </a:ln>
                  </pic:spPr>
                </pic:pic>
              </a:graphicData>
            </a:graphic>
          </wp:inline>
        </w:drawing>
      </w:r>
    </w:p>
    <w:p w14:paraId="4257B8AF" w14:textId="77777777" w:rsidR="009307FF" w:rsidRDefault="009307FF" w:rsidP="009307FF">
      <w:pPr>
        <w:widowControl w:val="0"/>
        <w:autoSpaceDE w:val="0"/>
        <w:autoSpaceDN w:val="0"/>
        <w:adjustRightInd w:val="0"/>
        <w:jc w:val="center"/>
        <w:rPr>
          <w:noProof/>
          <w:lang w:eastAsia="lt-LT"/>
        </w:rPr>
      </w:pPr>
      <w:r>
        <w:rPr>
          <w:noProof/>
          <w:lang w:eastAsia="lt-LT"/>
        </w:rPr>
        <w:t>2 pav.</w:t>
      </w:r>
    </w:p>
    <w:p w14:paraId="3A54D965" w14:textId="77777777" w:rsidR="009307FF" w:rsidRDefault="009307FF" w:rsidP="009307FF">
      <w:pPr>
        <w:widowControl w:val="0"/>
        <w:autoSpaceDE w:val="0"/>
        <w:autoSpaceDN w:val="0"/>
        <w:adjustRightInd w:val="0"/>
        <w:jc w:val="center"/>
        <w:rPr>
          <w:noProof/>
          <w:lang w:eastAsia="lt-LT"/>
        </w:rPr>
      </w:pPr>
      <w:r>
        <w:rPr>
          <w:noProof/>
          <w:lang w:eastAsia="lt-LT"/>
        </w:rPr>
        <w:t xml:space="preserve"> </w:t>
      </w:r>
    </w:p>
    <w:p w14:paraId="6424C251" w14:textId="77777777" w:rsidR="009307FF" w:rsidRDefault="009307FF" w:rsidP="009307FF">
      <w:pPr>
        <w:widowControl w:val="0"/>
        <w:autoSpaceDE w:val="0"/>
        <w:autoSpaceDN w:val="0"/>
        <w:adjustRightInd w:val="0"/>
        <w:jc w:val="center"/>
        <w:rPr>
          <w:noProof/>
          <w:lang w:eastAsia="lt-LT"/>
        </w:rPr>
      </w:pPr>
      <w:r>
        <w:rPr>
          <w:noProof/>
          <w:lang w:eastAsia="lt-LT"/>
        </w:rPr>
        <w:t xml:space="preserve"> </w:t>
      </w:r>
    </w:p>
    <w:p w14:paraId="713F9A54" w14:textId="77777777" w:rsidR="009307FF" w:rsidRDefault="009307FF" w:rsidP="009307FF">
      <w:pPr>
        <w:widowControl w:val="0"/>
        <w:autoSpaceDE w:val="0"/>
        <w:autoSpaceDN w:val="0"/>
        <w:adjustRightInd w:val="0"/>
        <w:jc w:val="center"/>
        <w:rPr>
          <w:noProof/>
          <w:lang w:eastAsia="lt-LT"/>
        </w:rPr>
      </w:pPr>
    </w:p>
    <w:p w14:paraId="301080DA" w14:textId="77777777" w:rsidR="009307FF" w:rsidRDefault="009307FF" w:rsidP="009307FF">
      <w:pPr>
        <w:widowControl w:val="0"/>
        <w:autoSpaceDE w:val="0"/>
        <w:autoSpaceDN w:val="0"/>
        <w:adjustRightInd w:val="0"/>
        <w:jc w:val="center"/>
        <w:rPr>
          <w:noProof/>
          <w:lang w:eastAsia="lt-LT"/>
        </w:rPr>
      </w:pPr>
    </w:p>
    <w:p w14:paraId="042BFA40" w14:textId="77777777" w:rsidR="009307FF" w:rsidRDefault="009307FF" w:rsidP="009307FF">
      <w:pPr>
        <w:widowControl w:val="0"/>
        <w:autoSpaceDE w:val="0"/>
        <w:autoSpaceDN w:val="0"/>
        <w:adjustRightInd w:val="0"/>
        <w:rPr>
          <w:noProof/>
          <w:lang w:eastAsia="lt-LT"/>
        </w:rPr>
      </w:pPr>
    </w:p>
    <w:p w14:paraId="262C0E91" w14:textId="3EA75AB1" w:rsidR="009307FF" w:rsidRDefault="009307FF" w:rsidP="009307FF">
      <w:pPr>
        <w:widowControl w:val="0"/>
        <w:autoSpaceDE w:val="0"/>
        <w:autoSpaceDN w:val="0"/>
        <w:adjustRightInd w:val="0"/>
        <w:jc w:val="center"/>
        <w:rPr>
          <w:noProof/>
          <w:lang w:eastAsia="lt-LT"/>
        </w:rPr>
      </w:pPr>
    </w:p>
    <w:p w14:paraId="354F12F7" w14:textId="35975F54" w:rsidR="009307FF" w:rsidRDefault="009307FF" w:rsidP="009307FF">
      <w:pPr>
        <w:widowControl w:val="0"/>
        <w:autoSpaceDE w:val="0"/>
        <w:autoSpaceDN w:val="0"/>
        <w:adjustRightInd w:val="0"/>
        <w:jc w:val="center"/>
        <w:rPr>
          <w:noProof/>
          <w:lang w:eastAsia="lt-LT"/>
        </w:rPr>
      </w:pPr>
    </w:p>
    <w:p w14:paraId="0B30EBF1" w14:textId="77777777" w:rsidR="009307FF" w:rsidRDefault="009307FF" w:rsidP="009307FF">
      <w:pPr>
        <w:widowControl w:val="0"/>
        <w:autoSpaceDE w:val="0"/>
        <w:autoSpaceDN w:val="0"/>
        <w:adjustRightInd w:val="0"/>
        <w:jc w:val="center"/>
        <w:rPr>
          <w:noProof/>
          <w:lang w:eastAsia="lt-LT"/>
        </w:rPr>
      </w:pPr>
    </w:p>
    <w:p w14:paraId="033795B0" w14:textId="77777777" w:rsidR="009307FF" w:rsidRDefault="009307FF" w:rsidP="009307FF">
      <w:pPr>
        <w:widowControl w:val="0"/>
        <w:autoSpaceDE w:val="0"/>
        <w:autoSpaceDN w:val="0"/>
        <w:adjustRightInd w:val="0"/>
        <w:jc w:val="center"/>
        <w:rPr>
          <w:noProof/>
          <w:lang w:eastAsia="lt-LT"/>
        </w:rPr>
      </w:pPr>
    </w:p>
    <w:p w14:paraId="1498CF47" w14:textId="77777777" w:rsidR="00DA4902" w:rsidRDefault="00DA4902" w:rsidP="009307FF">
      <w:pPr>
        <w:jc w:val="both"/>
        <w:rPr>
          <w:b/>
        </w:rPr>
      </w:pPr>
    </w:p>
    <w:p w14:paraId="0171E4EB" w14:textId="471F3DF6" w:rsidR="009307FF" w:rsidRDefault="009307FF" w:rsidP="00DA4902">
      <w:pPr>
        <w:jc w:val="center"/>
        <w:rPr>
          <w:b/>
        </w:rPr>
      </w:pPr>
      <w:r w:rsidRPr="00824302">
        <w:rPr>
          <w:b/>
        </w:rPr>
        <w:lastRenderedPageBreak/>
        <w:t>MINIMALŪS APLINKOS APSAUGOS KRITERIJAI</w:t>
      </w:r>
    </w:p>
    <w:p w14:paraId="0967AECE" w14:textId="77777777" w:rsidR="009307FF" w:rsidRDefault="009307FF" w:rsidP="009307FF">
      <w:pPr>
        <w:jc w:val="both"/>
        <w:rPr>
          <w:b/>
        </w:rPr>
      </w:pPr>
    </w:p>
    <w:p w14:paraId="69A9DC32" w14:textId="77777777" w:rsidR="009307FF" w:rsidRDefault="009307FF" w:rsidP="009307FF">
      <w:pPr>
        <w:jc w:val="both"/>
      </w:pPr>
      <w:r w:rsidRPr="00824302">
        <w:t>Minimalūs aplinkos apsaugos kriterijai – privalomai taikomi aplinkos apsaugos kriterijai, patvirtinti aplinkos ministro įsakymu, atsižvelgiant į pagrindinius prekių, paslaugų ar darbų poveikio aplinkai veiksnius.</w:t>
      </w:r>
    </w:p>
    <w:p w14:paraId="347153EB" w14:textId="77777777" w:rsidR="009307FF" w:rsidRDefault="009307FF" w:rsidP="009307FF">
      <w:pPr>
        <w:suppressAutoHyphens/>
        <w:jc w:val="center"/>
        <w:rPr>
          <w:b/>
          <w:bCs/>
        </w:rPr>
      </w:pPr>
    </w:p>
    <w:p w14:paraId="7AAD2493" w14:textId="77777777" w:rsidR="009307FF" w:rsidRDefault="009307FF" w:rsidP="009307FF">
      <w:pPr>
        <w:suppressAutoHyphens/>
        <w:jc w:val="center"/>
        <w:rPr>
          <w:b/>
          <w:bCs/>
        </w:rPr>
      </w:pPr>
      <w:r>
        <w:rPr>
          <w:b/>
          <w:bCs/>
        </w:rPr>
        <w:t xml:space="preserve">STATYBINĖS MEDŽIAGOS </w:t>
      </w:r>
    </w:p>
    <w:p w14:paraId="2C8F2DEC" w14:textId="77777777" w:rsidR="009307FF" w:rsidRDefault="009307FF" w:rsidP="009307FF">
      <w:pPr>
        <w:keepNext/>
        <w:suppressAutoHyphens/>
        <w:ind w:firstLine="851"/>
        <w:jc w:val="both"/>
      </w:pPr>
    </w:p>
    <w:p w14:paraId="0BE16F89" w14:textId="77777777" w:rsidR="009307FF" w:rsidRPr="00A44F0D" w:rsidRDefault="009307FF" w:rsidP="009307FF">
      <w:pPr>
        <w:keepNext/>
        <w:keepLines/>
        <w:ind w:firstLine="851"/>
        <w:rPr>
          <w:b/>
        </w:rPr>
      </w:pPr>
      <w:r w:rsidRPr="00A44F0D">
        <w:rPr>
          <w:b/>
        </w:rPr>
        <w:t>17. Dažai:</w:t>
      </w:r>
    </w:p>
    <w:p w14:paraId="6280821B" w14:textId="77777777" w:rsidR="009307FF" w:rsidRDefault="009307FF" w:rsidP="009307FF">
      <w:pPr>
        <w:ind w:firstLine="851"/>
        <w:jc w:val="both"/>
      </w:pPr>
      <w:r>
        <w:t xml:space="preserve">17.1. paruoštų naudoti patalpų vidaus ir išorės dažų produkte lakiųjų organinių junginių (LOJ), kurių pradinė virimo temperatūra, esant standartiniam 101,3 </w:t>
      </w:r>
      <w:proofErr w:type="spellStart"/>
      <w:r>
        <w:t>kPa</w:t>
      </w:r>
      <w:proofErr w:type="spellEnd"/>
      <w:r>
        <w:t xml:space="preserve"> slėgiui, yra ne aukštesnė kaip 250 ˚C, turi būti ne daugiau kaip:</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237"/>
        <w:gridCol w:w="2127"/>
      </w:tblGrid>
      <w:tr w:rsidR="009307FF" w14:paraId="621E5F39"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770C2D82" w14:textId="77777777" w:rsidR="009307FF" w:rsidRDefault="009307FF" w:rsidP="00F55727">
            <w:pPr>
              <w:jc w:val="center"/>
              <w:rPr>
                <w:sz w:val="22"/>
                <w:szCs w:val="22"/>
              </w:rPr>
            </w:pPr>
            <w:r>
              <w:rPr>
                <w:sz w:val="22"/>
                <w:szCs w:val="22"/>
              </w:rPr>
              <w:t>Eil. Nr.</w:t>
            </w:r>
          </w:p>
        </w:tc>
        <w:tc>
          <w:tcPr>
            <w:tcW w:w="6237" w:type="dxa"/>
            <w:tcBorders>
              <w:top w:val="single" w:sz="4" w:space="0" w:color="auto"/>
              <w:left w:val="single" w:sz="4" w:space="0" w:color="auto"/>
              <w:bottom w:val="single" w:sz="4" w:space="0" w:color="auto"/>
              <w:right w:val="single" w:sz="4" w:space="0" w:color="auto"/>
            </w:tcBorders>
            <w:hideMark/>
          </w:tcPr>
          <w:p w14:paraId="293ABD0E" w14:textId="77777777" w:rsidR="009307FF" w:rsidRDefault="009307FF" w:rsidP="00F55727">
            <w:pPr>
              <w:jc w:val="center"/>
              <w:rPr>
                <w:sz w:val="22"/>
                <w:szCs w:val="22"/>
              </w:rPr>
            </w:pPr>
            <w:r>
              <w:rPr>
                <w:sz w:val="22"/>
                <w:szCs w:val="22"/>
              </w:rPr>
              <w:t>Produkto aprašymas</w:t>
            </w:r>
          </w:p>
        </w:tc>
        <w:tc>
          <w:tcPr>
            <w:tcW w:w="2127" w:type="dxa"/>
            <w:tcBorders>
              <w:top w:val="single" w:sz="4" w:space="0" w:color="auto"/>
              <w:left w:val="single" w:sz="4" w:space="0" w:color="auto"/>
              <w:bottom w:val="single" w:sz="4" w:space="0" w:color="auto"/>
              <w:right w:val="single" w:sz="4" w:space="0" w:color="auto"/>
            </w:tcBorders>
            <w:hideMark/>
          </w:tcPr>
          <w:p w14:paraId="4D737A0F" w14:textId="77777777" w:rsidR="009307FF" w:rsidRDefault="009307FF" w:rsidP="00F55727">
            <w:pPr>
              <w:jc w:val="center"/>
              <w:rPr>
                <w:sz w:val="22"/>
                <w:szCs w:val="22"/>
              </w:rPr>
            </w:pPr>
            <w:r>
              <w:rPr>
                <w:sz w:val="22"/>
                <w:szCs w:val="22"/>
              </w:rPr>
              <w:t>LOJ ribinė vertė, g/l (įskaitant vandenį)</w:t>
            </w:r>
          </w:p>
        </w:tc>
      </w:tr>
      <w:tr w:rsidR="009307FF" w14:paraId="4B6D39C7"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4237FC60" w14:textId="77777777" w:rsidR="009307FF" w:rsidRDefault="009307FF" w:rsidP="00F55727">
            <w:pPr>
              <w:jc w:val="center"/>
              <w:rPr>
                <w:sz w:val="22"/>
                <w:szCs w:val="22"/>
              </w:rPr>
            </w:pPr>
            <w:r>
              <w:rPr>
                <w:sz w:val="22"/>
                <w:szCs w:val="22"/>
              </w:rPr>
              <w:t>1.</w:t>
            </w:r>
          </w:p>
        </w:tc>
        <w:tc>
          <w:tcPr>
            <w:tcW w:w="6237" w:type="dxa"/>
            <w:tcBorders>
              <w:top w:val="single" w:sz="4" w:space="0" w:color="auto"/>
              <w:left w:val="single" w:sz="4" w:space="0" w:color="auto"/>
              <w:bottom w:val="single" w:sz="4" w:space="0" w:color="auto"/>
              <w:right w:val="single" w:sz="4" w:space="0" w:color="auto"/>
            </w:tcBorders>
            <w:hideMark/>
          </w:tcPr>
          <w:p w14:paraId="78D9D393" w14:textId="77777777" w:rsidR="009307FF" w:rsidRDefault="009307FF" w:rsidP="00F55727">
            <w:pPr>
              <w:rPr>
                <w:sz w:val="22"/>
                <w:szCs w:val="22"/>
              </w:rPr>
            </w:pPr>
            <w:r>
              <w:rPr>
                <w:sz w:val="22"/>
                <w:szCs w:val="22"/>
              </w:rPr>
              <w:t>Vidinių sienų ir lubų matinės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5796B366" w14:textId="77777777" w:rsidR="009307FF" w:rsidRDefault="009307FF" w:rsidP="00F55727">
            <w:pPr>
              <w:jc w:val="center"/>
              <w:rPr>
                <w:sz w:val="22"/>
                <w:szCs w:val="22"/>
              </w:rPr>
            </w:pPr>
            <w:r>
              <w:rPr>
                <w:sz w:val="22"/>
                <w:szCs w:val="22"/>
              </w:rPr>
              <w:t>15</w:t>
            </w:r>
          </w:p>
        </w:tc>
      </w:tr>
      <w:tr w:rsidR="009307FF" w14:paraId="44A0FFE2"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384E6C72" w14:textId="77777777" w:rsidR="009307FF" w:rsidRDefault="009307FF" w:rsidP="00F55727">
            <w:pPr>
              <w:jc w:val="center"/>
              <w:rPr>
                <w:sz w:val="22"/>
                <w:szCs w:val="22"/>
              </w:rPr>
            </w:pPr>
            <w:r>
              <w:rPr>
                <w:sz w:val="22"/>
                <w:szCs w:val="22"/>
              </w:rPr>
              <w:t>2.</w:t>
            </w:r>
          </w:p>
        </w:tc>
        <w:tc>
          <w:tcPr>
            <w:tcW w:w="6237" w:type="dxa"/>
            <w:tcBorders>
              <w:top w:val="single" w:sz="4" w:space="0" w:color="auto"/>
              <w:left w:val="single" w:sz="4" w:space="0" w:color="auto"/>
              <w:bottom w:val="single" w:sz="4" w:space="0" w:color="auto"/>
              <w:right w:val="single" w:sz="4" w:space="0" w:color="auto"/>
            </w:tcBorders>
            <w:hideMark/>
          </w:tcPr>
          <w:p w14:paraId="33A3337F" w14:textId="77777777" w:rsidR="009307FF" w:rsidRDefault="009307FF" w:rsidP="00F55727">
            <w:pPr>
              <w:rPr>
                <w:sz w:val="22"/>
                <w:szCs w:val="22"/>
              </w:rPr>
            </w:pPr>
            <w:r>
              <w:rPr>
                <w:sz w:val="22"/>
                <w:szCs w:val="22"/>
              </w:rPr>
              <w:t>Vidinių sienų ir lubų blizgiosios dangos (blizgesys esant 60º kampui, mažesnis kaip 25) dengimo medžiagos</w:t>
            </w:r>
          </w:p>
        </w:tc>
        <w:tc>
          <w:tcPr>
            <w:tcW w:w="2127" w:type="dxa"/>
            <w:tcBorders>
              <w:top w:val="single" w:sz="4" w:space="0" w:color="auto"/>
              <w:left w:val="single" w:sz="4" w:space="0" w:color="auto"/>
              <w:bottom w:val="single" w:sz="4" w:space="0" w:color="auto"/>
              <w:right w:val="single" w:sz="4" w:space="0" w:color="auto"/>
            </w:tcBorders>
            <w:hideMark/>
          </w:tcPr>
          <w:p w14:paraId="16FB6010" w14:textId="77777777" w:rsidR="009307FF" w:rsidRDefault="009307FF" w:rsidP="00F55727">
            <w:pPr>
              <w:jc w:val="center"/>
              <w:rPr>
                <w:sz w:val="22"/>
                <w:szCs w:val="22"/>
              </w:rPr>
            </w:pPr>
            <w:r>
              <w:rPr>
                <w:sz w:val="22"/>
                <w:szCs w:val="22"/>
              </w:rPr>
              <w:t>60</w:t>
            </w:r>
          </w:p>
        </w:tc>
      </w:tr>
      <w:tr w:rsidR="009307FF" w14:paraId="71998274"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6F85522C" w14:textId="77777777" w:rsidR="009307FF" w:rsidRDefault="009307FF" w:rsidP="00F55727">
            <w:pPr>
              <w:jc w:val="center"/>
              <w:rPr>
                <w:sz w:val="22"/>
                <w:szCs w:val="22"/>
              </w:rPr>
            </w:pPr>
            <w:r>
              <w:rPr>
                <w:sz w:val="22"/>
                <w:szCs w:val="22"/>
              </w:rPr>
              <w:t>3.</w:t>
            </w:r>
          </w:p>
        </w:tc>
        <w:tc>
          <w:tcPr>
            <w:tcW w:w="6237" w:type="dxa"/>
            <w:tcBorders>
              <w:top w:val="single" w:sz="4" w:space="0" w:color="auto"/>
              <w:left w:val="single" w:sz="4" w:space="0" w:color="auto"/>
              <w:bottom w:val="single" w:sz="4" w:space="0" w:color="auto"/>
              <w:right w:val="single" w:sz="4" w:space="0" w:color="auto"/>
            </w:tcBorders>
            <w:hideMark/>
          </w:tcPr>
          <w:p w14:paraId="68AE505A" w14:textId="77777777" w:rsidR="009307FF" w:rsidRDefault="009307FF" w:rsidP="00F55727">
            <w:pPr>
              <w:rPr>
                <w:sz w:val="22"/>
                <w:szCs w:val="22"/>
              </w:rPr>
            </w:pPr>
            <w:r>
              <w:rPr>
                <w:sz w:val="22"/>
                <w:szCs w:val="22"/>
              </w:rPr>
              <w:t>Išorinių sienų mineraliniam pagrindui skirtos dangos</w:t>
            </w:r>
          </w:p>
        </w:tc>
        <w:tc>
          <w:tcPr>
            <w:tcW w:w="2127" w:type="dxa"/>
            <w:tcBorders>
              <w:top w:val="single" w:sz="4" w:space="0" w:color="auto"/>
              <w:left w:val="single" w:sz="4" w:space="0" w:color="auto"/>
              <w:bottom w:val="single" w:sz="4" w:space="0" w:color="auto"/>
              <w:right w:val="single" w:sz="4" w:space="0" w:color="auto"/>
            </w:tcBorders>
            <w:hideMark/>
          </w:tcPr>
          <w:p w14:paraId="024D7BF8" w14:textId="77777777" w:rsidR="009307FF" w:rsidRDefault="009307FF" w:rsidP="00F55727">
            <w:pPr>
              <w:jc w:val="center"/>
              <w:rPr>
                <w:sz w:val="22"/>
                <w:szCs w:val="22"/>
              </w:rPr>
            </w:pPr>
            <w:r>
              <w:rPr>
                <w:sz w:val="22"/>
                <w:szCs w:val="22"/>
              </w:rPr>
              <w:t>30</w:t>
            </w:r>
          </w:p>
        </w:tc>
      </w:tr>
      <w:tr w:rsidR="009307FF" w14:paraId="711E3982"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92E802D" w14:textId="77777777" w:rsidR="009307FF" w:rsidRDefault="009307FF" w:rsidP="00F55727">
            <w:pPr>
              <w:jc w:val="center"/>
              <w:rPr>
                <w:sz w:val="22"/>
                <w:szCs w:val="22"/>
              </w:rPr>
            </w:pPr>
            <w:r>
              <w:rPr>
                <w:sz w:val="22"/>
                <w:szCs w:val="22"/>
              </w:rPr>
              <w:t>4.</w:t>
            </w:r>
          </w:p>
        </w:tc>
        <w:tc>
          <w:tcPr>
            <w:tcW w:w="6237" w:type="dxa"/>
            <w:tcBorders>
              <w:top w:val="single" w:sz="4" w:space="0" w:color="auto"/>
              <w:left w:val="single" w:sz="4" w:space="0" w:color="auto"/>
              <w:bottom w:val="single" w:sz="4" w:space="0" w:color="auto"/>
              <w:right w:val="single" w:sz="4" w:space="0" w:color="auto"/>
            </w:tcBorders>
            <w:hideMark/>
          </w:tcPr>
          <w:p w14:paraId="77F7F544" w14:textId="77777777" w:rsidR="009307FF" w:rsidRDefault="009307FF" w:rsidP="00F55727">
            <w:pPr>
              <w:rPr>
                <w:sz w:val="22"/>
                <w:szCs w:val="22"/>
              </w:rPr>
            </w:pPr>
            <w:r>
              <w:rPr>
                <w:sz w:val="22"/>
                <w:szCs w:val="22"/>
              </w:rPr>
              <w:t>Vidaus ir (ar) išorės apdailos ir padengimo dažai medienai ir metalui</w:t>
            </w:r>
          </w:p>
        </w:tc>
        <w:tc>
          <w:tcPr>
            <w:tcW w:w="2127" w:type="dxa"/>
            <w:tcBorders>
              <w:top w:val="single" w:sz="4" w:space="0" w:color="auto"/>
              <w:left w:val="single" w:sz="4" w:space="0" w:color="auto"/>
              <w:bottom w:val="single" w:sz="4" w:space="0" w:color="auto"/>
              <w:right w:val="single" w:sz="4" w:space="0" w:color="auto"/>
            </w:tcBorders>
            <w:hideMark/>
          </w:tcPr>
          <w:p w14:paraId="7E89375F" w14:textId="77777777" w:rsidR="009307FF" w:rsidRDefault="009307FF" w:rsidP="00F55727">
            <w:pPr>
              <w:jc w:val="center"/>
              <w:rPr>
                <w:sz w:val="22"/>
                <w:szCs w:val="22"/>
              </w:rPr>
            </w:pPr>
            <w:r>
              <w:rPr>
                <w:sz w:val="22"/>
                <w:szCs w:val="22"/>
              </w:rPr>
              <w:t>90</w:t>
            </w:r>
          </w:p>
        </w:tc>
      </w:tr>
      <w:tr w:rsidR="009307FF" w14:paraId="2D715733"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2F913620" w14:textId="77777777" w:rsidR="009307FF" w:rsidRDefault="009307FF" w:rsidP="00F55727">
            <w:pPr>
              <w:jc w:val="center"/>
              <w:rPr>
                <w:sz w:val="22"/>
                <w:szCs w:val="22"/>
              </w:rPr>
            </w:pPr>
            <w:r>
              <w:rPr>
                <w:sz w:val="22"/>
                <w:szCs w:val="22"/>
              </w:rPr>
              <w:t>5.</w:t>
            </w:r>
          </w:p>
        </w:tc>
        <w:tc>
          <w:tcPr>
            <w:tcW w:w="6237" w:type="dxa"/>
            <w:tcBorders>
              <w:top w:val="single" w:sz="4" w:space="0" w:color="auto"/>
              <w:left w:val="single" w:sz="4" w:space="0" w:color="auto"/>
              <w:bottom w:val="single" w:sz="4" w:space="0" w:color="auto"/>
              <w:right w:val="single" w:sz="4" w:space="0" w:color="auto"/>
            </w:tcBorders>
            <w:hideMark/>
          </w:tcPr>
          <w:p w14:paraId="70D633E0" w14:textId="77777777" w:rsidR="009307FF" w:rsidRDefault="009307FF" w:rsidP="00F55727">
            <w:pPr>
              <w:rPr>
                <w:sz w:val="22"/>
                <w:szCs w:val="22"/>
              </w:rPr>
            </w:pPr>
            <w:r>
              <w:rPr>
                <w:sz w:val="22"/>
                <w:szCs w:val="22"/>
              </w:rPr>
              <w:t>Vidaus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649118CD" w14:textId="77777777" w:rsidR="009307FF" w:rsidRDefault="009307FF" w:rsidP="00F55727">
            <w:pPr>
              <w:jc w:val="center"/>
              <w:rPr>
                <w:sz w:val="22"/>
                <w:szCs w:val="22"/>
              </w:rPr>
            </w:pPr>
            <w:r>
              <w:rPr>
                <w:sz w:val="22"/>
                <w:szCs w:val="22"/>
              </w:rPr>
              <w:t>75</w:t>
            </w:r>
          </w:p>
        </w:tc>
      </w:tr>
      <w:tr w:rsidR="009307FF" w14:paraId="34CBBD59"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702B1A7D" w14:textId="77777777" w:rsidR="009307FF" w:rsidRDefault="009307FF" w:rsidP="00F55727">
            <w:pPr>
              <w:jc w:val="center"/>
              <w:rPr>
                <w:sz w:val="22"/>
                <w:szCs w:val="22"/>
              </w:rPr>
            </w:pPr>
            <w:r>
              <w:rPr>
                <w:sz w:val="22"/>
                <w:szCs w:val="22"/>
              </w:rPr>
              <w:t>6.</w:t>
            </w:r>
          </w:p>
        </w:tc>
        <w:tc>
          <w:tcPr>
            <w:tcW w:w="6237" w:type="dxa"/>
            <w:tcBorders>
              <w:top w:val="single" w:sz="4" w:space="0" w:color="auto"/>
              <w:left w:val="single" w:sz="4" w:space="0" w:color="auto"/>
              <w:bottom w:val="single" w:sz="4" w:space="0" w:color="auto"/>
              <w:right w:val="single" w:sz="4" w:space="0" w:color="auto"/>
            </w:tcBorders>
            <w:hideMark/>
          </w:tcPr>
          <w:p w14:paraId="40A41AE1" w14:textId="77777777" w:rsidR="009307FF" w:rsidRDefault="009307FF" w:rsidP="00F55727">
            <w:pPr>
              <w:rPr>
                <w:sz w:val="22"/>
                <w:szCs w:val="22"/>
              </w:rPr>
            </w:pPr>
            <w:r>
              <w:rPr>
                <w:sz w:val="22"/>
                <w:szCs w:val="22"/>
              </w:rPr>
              <w:t>Išorės apdailos lakai ir medienos beicai, įskaitant neskaidrius medienos beicus</w:t>
            </w:r>
          </w:p>
        </w:tc>
        <w:tc>
          <w:tcPr>
            <w:tcW w:w="2127" w:type="dxa"/>
            <w:tcBorders>
              <w:top w:val="single" w:sz="4" w:space="0" w:color="auto"/>
              <w:left w:val="single" w:sz="4" w:space="0" w:color="auto"/>
              <w:bottom w:val="single" w:sz="4" w:space="0" w:color="auto"/>
              <w:right w:val="single" w:sz="4" w:space="0" w:color="auto"/>
            </w:tcBorders>
            <w:hideMark/>
          </w:tcPr>
          <w:p w14:paraId="72A8121C" w14:textId="77777777" w:rsidR="009307FF" w:rsidRDefault="009307FF" w:rsidP="00F55727">
            <w:pPr>
              <w:jc w:val="center"/>
              <w:rPr>
                <w:sz w:val="22"/>
                <w:szCs w:val="22"/>
              </w:rPr>
            </w:pPr>
            <w:r>
              <w:rPr>
                <w:sz w:val="22"/>
                <w:szCs w:val="22"/>
              </w:rPr>
              <w:t>90</w:t>
            </w:r>
          </w:p>
        </w:tc>
      </w:tr>
      <w:tr w:rsidR="009307FF" w14:paraId="459EA8DF"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072BDEDF" w14:textId="77777777" w:rsidR="009307FF" w:rsidRDefault="009307FF" w:rsidP="00F55727">
            <w:pPr>
              <w:jc w:val="center"/>
              <w:rPr>
                <w:sz w:val="22"/>
                <w:szCs w:val="22"/>
              </w:rPr>
            </w:pPr>
            <w:r>
              <w:rPr>
                <w:sz w:val="22"/>
                <w:szCs w:val="22"/>
              </w:rPr>
              <w:t>7.</w:t>
            </w:r>
          </w:p>
        </w:tc>
        <w:tc>
          <w:tcPr>
            <w:tcW w:w="6237" w:type="dxa"/>
            <w:tcBorders>
              <w:top w:val="single" w:sz="4" w:space="0" w:color="auto"/>
              <w:left w:val="single" w:sz="4" w:space="0" w:color="auto"/>
              <w:bottom w:val="single" w:sz="4" w:space="0" w:color="auto"/>
              <w:right w:val="single" w:sz="4" w:space="0" w:color="auto"/>
            </w:tcBorders>
            <w:hideMark/>
          </w:tcPr>
          <w:p w14:paraId="3911B4D4" w14:textId="77777777" w:rsidR="009307FF" w:rsidRDefault="009307FF" w:rsidP="00F55727">
            <w:pPr>
              <w:rPr>
                <w:sz w:val="22"/>
                <w:szCs w:val="22"/>
              </w:rPr>
            </w:pPr>
            <w:r>
              <w:rPr>
                <w:sz w:val="22"/>
                <w:szCs w:val="22"/>
              </w:rPr>
              <w:t xml:space="preserve">Vidaus ir išorės plonasluoksniai medienos beicai </w:t>
            </w:r>
          </w:p>
        </w:tc>
        <w:tc>
          <w:tcPr>
            <w:tcW w:w="2127" w:type="dxa"/>
            <w:tcBorders>
              <w:top w:val="single" w:sz="4" w:space="0" w:color="auto"/>
              <w:left w:val="single" w:sz="4" w:space="0" w:color="auto"/>
              <w:bottom w:val="single" w:sz="4" w:space="0" w:color="auto"/>
              <w:right w:val="single" w:sz="4" w:space="0" w:color="auto"/>
            </w:tcBorders>
            <w:hideMark/>
          </w:tcPr>
          <w:p w14:paraId="7752FC1C" w14:textId="77777777" w:rsidR="009307FF" w:rsidRDefault="009307FF" w:rsidP="00F55727">
            <w:pPr>
              <w:jc w:val="center"/>
              <w:rPr>
                <w:sz w:val="22"/>
                <w:szCs w:val="22"/>
              </w:rPr>
            </w:pPr>
            <w:r>
              <w:rPr>
                <w:sz w:val="22"/>
                <w:szCs w:val="22"/>
              </w:rPr>
              <w:t>75</w:t>
            </w:r>
          </w:p>
        </w:tc>
      </w:tr>
      <w:tr w:rsidR="009307FF" w14:paraId="633AA7FC"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72C13FA9" w14:textId="77777777" w:rsidR="009307FF" w:rsidRDefault="009307FF" w:rsidP="00F55727">
            <w:pPr>
              <w:jc w:val="center"/>
              <w:rPr>
                <w:sz w:val="22"/>
                <w:szCs w:val="22"/>
              </w:rPr>
            </w:pPr>
            <w:r>
              <w:rPr>
                <w:sz w:val="22"/>
                <w:szCs w:val="22"/>
              </w:rPr>
              <w:t>8.</w:t>
            </w:r>
          </w:p>
        </w:tc>
        <w:tc>
          <w:tcPr>
            <w:tcW w:w="6237" w:type="dxa"/>
            <w:tcBorders>
              <w:top w:val="single" w:sz="4" w:space="0" w:color="auto"/>
              <w:left w:val="single" w:sz="4" w:space="0" w:color="auto"/>
              <w:bottom w:val="single" w:sz="4" w:space="0" w:color="auto"/>
              <w:right w:val="single" w:sz="4" w:space="0" w:color="auto"/>
            </w:tcBorders>
            <w:hideMark/>
          </w:tcPr>
          <w:p w14:paraId="7AB42FA0" w14:textId="77777777" w:rsidR="009307FF" w:rsidRDefault="009307FF" w:rsidP="00F55727">
            <w:pPr>
              <w:rPr>
                <w:sz w:val="22"/>
                <w:szCs w:val="22"/>
              </w:rPr>
            </w:pPr>
            <w:r>
              <w:rPr>
                <w:sz w:val="22"/>
                <w:szCs w:val="22"/>
              </w:rPr>
              <w:t xml:space="preserve">Gruntai ir rišamieji gruntai </w:t>
            </w:r>
          </w:p>
        </w:tc>
        <w:tc>
          <w:tcPr>
            <w:tcW w:w="2127" w:type="dxa"/>
            <w:tcBorders>
              <w:top w:val="single" w:sz="4" w:space="0" w:color="auto"/>
              <w:left w:val="single" w:sz="4" w:space="0" w:color="auto"/>
              <w:bottom w:val="single" w:sz="4" w:space="0" w:color="auto"/>
              <w:right w:val="single" w:sz="4" w:space="0" w:color="auto"/>
            </w:tcBorders>
            <w:hideMark/>
          </w:tcPr>
          <w:p w14:paraId="6D94096E" w14:textId="77777777" w:rsidR="009307FF" w:rsidRDefault="009307FF" w:rsidP="00F55727">
            <w:pPr>
              <w:jc w:val="center"/>
              <w:rPr>
                <w:sz w:val="22"/>
                <w:szCs w:val="22"/>
              </w:rPr>
            </w:pPr>
            <w:r>
              <w:rPr>
                <w:sz w:val="22"/>
                <w:szCs w:val="22"/>
              </w:rPr>
              <w:t>15</w:t>
            </w:r>
          </w:p>
        </w:tc>
      </w:tr>
      <w:tr w:rsidR="009307FF" w14:paraId="41758C35"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5C4B6575" w14:textId="77777777" w:rsidR="009307FF" w:rsidRDefault="009307FF" w:rsidP="00F55727">
            <w:pPr>
              <w:jc w:val="center"/>
              <w:rPr>
                <w:sz w:val="22"/>
                <w:szCs w:val="22"/>
              </w:rPr>
            </w:pPr>
            <w:r>
              <w:rPr>
                <w:sz w:val="22"/>
                <w:szCs w:val="22"/>
              </w:rPr>
              <w:t>9.</w:t>
            </w:r>
          </w:p>
        </w:tc>
        <w:tc>
          <w:tcPr>
            <w:tcW w:w="6237" w:type="dxa"/>
            <w:tcBorders>
              <w:top w:val="single" w:sz="4" w:space="0" w:color="auto"/>
              <w:left w:val="single" w:sz="4" w:space="0" w:color="auto"/>
              <w:bottom w:val="single" w:sz="4" w:space="0" w:color="auto"/>
              <w:right w:val="single" w:sz="4" w:space="0" w:color="auto"/>
            </w:tcBorders>
            <w:hideMark/>
          </w:tcPr>
          <w:p w14:paraId="53801D75" w14:textId="77777777" w:rsidR="009307FF" w:rsidRDefault="009307FF" w:rsidP="00F55727">
            <w:pPr>
              <w:rPr>
                <w:sz w:val="22"/>
                <w:szCs w:val="22"/>
              </w:rPr>
            </w:pPr>
            <w:r>
              <w:rPr>
                <w:sz w:val="22"/>
                <w:szCs w:val="22"/>
              </w:rPr>
              <w:t>Rišamieji gruntai</w:t>
            </w:r>
          </w:p>
        </w:tc>
        <w:tc>
          <w:tcPr>
            <w:tcW w:w="2127" w:type="dxa"/>
            <w:tcBorders>
              <w:top w:val="single" w:sz="4" w:space="0" w:color="auto"/>
              <w:left w:val="single" w:sz="4" w:space="0" w:color="auto"/>
              <w:bottom w:val="single" w:sz="4" w:space="0" w:color="auto"/>
              <w:right w:val="single" w:sz="4" w:space="0" w:color="auto"/>
            </w:tcBorders>
            <w:hideMark/>
          </w:tcPr>
          <w:p w14:paraId="74F6F72E" w14:textId="77777777" w:rsidR="009307FF" w:rsidRDefault="009307FF" w:rsidP="00F55727">
            <w:pPr>
              <w:jc w:val="center"/>
              <w:rPr>
                <w:sz w:val="22"/>
                <w:szCs w:val="22"/>
              </w:rPr>
            </w:pPr>
            <w:r>
              <w:rPr>
                <w:sz w:val="22"/>
                <w:szCs w:val="22"/>
              </w:rPr>
              <w:t>15</w:t>
            </w:r>
          </w:p>
        </w:tc>
      </w:tr>
      <w:tr w:rsidR="009307FF" w14:paraId="77B5C0B0"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5590A7B1" w14:textId="77777777" w:rsidR="009307FF" w:rsidRDefault="009307FF" w:rsidP="00F55727">
            <w:pPr>
              <w:jc w:val="center"/>
              <w:rPr>
                <w:sz w:val="22"/>
                <w:szCs w:val="22"/>
              </w:rPr>
            </w:pPr>
            <w:r>
              <w:rPr>
                <w:sz w:val="22"/>
                <w:szCs w:val="22"/>
              </w:rPr>
              <w:t>10.</w:t>
            </w:r>
          </w:p>
        </w:tc>
        <w:tc>
          <w:tcPr>
            <w:tcW w:w="6237" w:type="dxa"/>
            <w:tcBorders>
              <w:top w:val="single" w:sz="4" w:space="0" w:color="auto"/>
              <w:left w:val="single" w:sz="4" w:space="0" w:color="auto"/>
              <w:bottom w:val="single" w:sz="4" w:space="0" w:color="auto"/>
              <w:right w:val="single" w:sz="4" w:space="0" w:color="auto"/>
            </w:tcBorders>
            <w:hideMark/>
          </w:tcPr>
          <w:p w14:paraId="297E145C" w14:textId="77777777" w:rsidR="009307FF" w:rsidRDefault="009307FF" w:rsidP="00F55727">
            <w:pPr>
              <w:rPr>
                <w:sz w:val="22"/>
                <w:szCs w:val="22"/>
              </w:rPr>
            </w:pPr>
            <w:proofErr w:type="spellStart"/>
            <w:r>
              <w:rPr>
                <w:sz w:val="22"/>
                <w:szCs w:val="22"/>
              </w:rPr>
              <w:t>Vienkomponentės</w:t>
            </w:r>
            <w:proofErr w:type="spellEnd"/>
            <w:r>
              <w:rPr>
                <w:sz w:val="22"/>
                <w:szCs w:val="22"/>
              </w:rPr>
              <w:t xml:space="preserve"> dangos dengimo medžiagos</w:t>
            </w:r>
          </w:p>
        </w:tc>
        <w:tc>
          <w:tcPr>
            <w:tcW w:w="2127" w:type="dxa"/>
            <w:tcBorders>
              <w:top w:val="single" w:sz="4" w:space="0" w:color="auto"/>
              <w:left w:val="single" w:sz="4" w:space="0" w:color="auto"/>
              <w:bottom w:val="single" w:sz="4" w:space="0" w:color="auto"/>
              <w:right w:val="single" w:sz="4" w:space="0" w:color="auto"/>
            </w:tcBorders>
            <w:hideMark/>
          </w:tcPr>
          <w:p w14:paraId="64DFC5D7" w14:textId="77777777" w:rsidR="009307FF" w:rsidRDefault="009307FF" w:rsidP="00F55727">
            <w:pPr>
              <w:jc w:val="center"/>
              <w:rPr>
                <w:sz w:val="22"/>
                <w:szCs w:val="22"/>
              </w:rPr>
            </w:pPr>
            <w:r>
              <w:rPr>
                <w:sz w:val="22"/>
                <w:szCs w:val="22"/>
              </w:rPr>
              <w:t>100</w:t>
            </w:r>
          </w:p>
        </w:tc>
      </w:tr>
      <w:tr w:rsidR="009307FF" w14:paraId="2D221BA7"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12AE1C3F" w14:textId="77777777" w:rsidR="009307FF" w:rsidRDefault="009307FF" w:rsidP="00F55727">
            <w:pPr>
              <w:jc w:val="center"/>
              <w:rPr>
                <w:sz w:val="22"/>
                <w:szCs w:val="22"/>
              </w:rPr>
            </w:pPr>
            <w:r>
              <w:rPr>
                <w:sz w:val="22"/>
                <w:szCs w:val="22"/>
              </w:rPr>
              <w:t>11.</w:t>
            </w:r>
          </w:p>
        </w:tc>
        <w:tc>
          <w:tcPr>
            <w:tcW w:w="6237" w:type="dxa"/>
            <w:tcBorders>
              <w:top w:val="single" w:sz="4" w:space="0" w:color="auto"/>
              <w:left w:val="single" w:sz="4" w:space="0" w:color="auto"/>
              <w:bottom w:val="single" w:sz="4" w:space="0" w:color="auto"/>
              <w:right w:val="single" w:sz="4" w:space="0" w:color="auto"/>
            </w:tcBorders>
            <w:hideMark/>
          </w:tcPr>
          <w:p w14:paraId="3C7E5D8D" w14:textId="77777777" w:rsidR="009307FF" w:rsidRDefault="009307FF" w:rsidP="00F55727">
            <w:pPr>
              <w:rPr>
                <w:sz w:val="22"/>
                <w:szCs w:val="22"/>
              </w:rPr>
            </w:pPr>
            <w:proofErr w:type="spellStart"/>
            <w:r>
              <w:rPr>
                <w:sz w:val="22"/>
                <w:szCs w:val="22"/>
              </w:rPr>
              <w:t>Dvikomponentės</w:t>
            </w:r>
            <w:proofErr w:type="spellEnd"/>
            <w:r>
              <w:rPr>
                <w:sz w:val="22"/>
                <w:szCs w:val="22"/>
              </w:rPr>
              <w:t xml:space="preserve"> reaktyviosios dangos, skirtos specialiam galutiniam naudojimui (pvz., grindims) </w:t>
            </w:r>
          </w:p>
        </w:tc>
        <w:tc>
          <w:tcPr>
            <w:tcW w:w="2127" w:type="dxa"/>
            <w:tcBorders>
              <w:top w:val="single" w:sz="4" w:space="0" w:color="auto"/>
              <w:left w:val="single" w:sz="4" w:space="0" w:color="auto"/>
              <w:bottom w:val="single" w:sz="4" w:space="0" w:color="auto"/>
              <w:right w:val="single" w:sz="4" w:space="0" w:color="auto"/>
            </w:tcBorders>
            <w:hideMark/>
          </w:tcPr>
          <w:p w14:paraId="56D7BAB2" w14:textId="77777777" w:rsidR="009307FF" w:rsidRDefault="009307FF" w:rsidP="00F55727">
            <w:pPr>
              <w:jc w:val="center"/>
              <w:rPr>
                <w:sz w:val="22"/>
                <w:szCs w:val="22"/>
              </w:rPr>
            </w:pPr>
            <w:r>
              <w:rPr>
                <w:sz w:val="22"/>
                <w:szCs w:val="22"/>
              </w:rPr>
              <w:t>100</w:t>
            </w:r>
          </w:p>
        </w:tc>
      </w:tr>
      <w:tr w:rsidR="009307FF" w14:paraId="30098C83"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108B991B" w14:textId="77777777" w:rsidR="009307FF" w:rsidRDefault="009307FF" w:rsidP="00F55727">
            <w:pPr>
              <w:jc w:val="center"/>
              <w:rPr>
                <w:sz w:val="22"/>
                <w:szCs w:val="22"/>
              </w:rPr>
            </w:pPr>
            <w:r>
              <w:rPr>
                <w:sz w:val="22"/>
                <w:szCs w:val="22"/>
              </w:rPr>
              <w:t>12.</w:t>
            </w:r>
          </w:p>
        </w:tc>
        <w:tc>
          <w:tcPr>
            <w:tcW w:w="6237" w:type="dxa"/>
            <w:tcBorders>
              <w:top w:val="single" w:sz="4" w:space="0" w:color="auto"/>
              <w:left w:val="single" w:sz="4" w:space="0" w:color="auto"/>
              <w:bottom w:val="single" w:sz="4" w:space="0" w:color="auto"/>
              <w:right w:val="single" w:sz="4" w:space="0" w:color="auto"/>
            </w:tcBorders>
            <w:hideMark/>
          </w:tcPr>
          <w:p w14:paraId="567D6691" w14:textId="77777777" w:rsidR="009307FF" w:rsidRDefault="009307FF" w:rsidP="00F55727">
            <w:pPr>
              <w:rPr>
                <w:sz w:val="22"/>
                <w:szCs w:val="22"/>
              </w:rPr>
            </w:pPr>
            <w:r>
              <w:rPr>
                <w:sz w:val="22"/>
                <w:szCs w:val="22"/>
              </w:rPr>
              <w:t>Dekoratyvinės dangos</w:t>
            </w:r>
          </w:p>
        </w:tc>
        <w:tc>
          <w:tcPr>
            <w:tcW w:w="2127" w:type="dxa"/>
            <w:tcBorders>
              <w:top w:val="single" w:sz="4" w:space="0" w:color="auto"/>
              <w:left w:val="single" w:sz="4" w:space="0" w:color="auto"/>
              <w:bottom w:val="single" w:sz="4" w:space="0" w:color="auto"/>
              <w:right w:val="single" w:sz="4" w:space="0" w:color="auto"/>
            </w:tcBorders>
            <w:hideMark/>
          </w:tcPr>
          <w:p w14:paraId="23D4A6A3" w14:textId="77777777" w:rsidR="009307FF" w:rsidRDefault="009307FF" w:rsidP="00F55727">
            <w:pPr>
              <w:jc w:val="center"/>
              <w:rPr>
                <w:sz w:val="22"/>
                <w:szCs w:val="22"/>
              </w:rPr>
            </w:pPr>
            <w:r>
              <w:rPr>
                <w:sz w:val="22"/>
                <w:szCs w:val="22"/>
              </w:rPr>
              <w:t>90</w:t>
            </w:r>
          </w:p>
        </w:tc>
      </w:tr>
      <w:tr w:rsidR="009307FF" w14:paraId="384298EF" w14:textId="77777777" w:rsidTr="00F55727">
        <w:tc>
          <w:tcPr>
            <w:tcW w:w="567" w:type="dxa"/>
            <w:tcBorders>
              <w:top w:val="single" w:sz="4" w:space="0" w:color="auto"/>
              <w:left w:val="single" w:sz="4" w:space="0" w:color="auto"/>
              <w:bottom w:val="single" w:sz="4" w:space="0" w:color="auto"/>
              <w:right w:val="single" w:sz="4" w:space="0" w:color="auto"/>
            </w:tcBorders>
            <w:hideMark/>
          </w:tcPr>
          <w:p w14:paraId="79605A7F" w14:textId="77777777" w:rsidR="009307FF" w:rsidRDefault="009307FF" w:rsidP="00F55727">
            <w:pPr>
              <w:jc w:val="center"/>
              <w:rPr>
                <w:sz w:val="22"/>
                <w:szCs w:val="22"/>
              </w:rPr>
            </w:pPr>
            <w:r>
              <w:rPr>
                <w:sz w:val="22"/>
                <w:szCs w:val="22"/>
              </w:rPr>
              <w:t>13.</w:t>
            </w:r>
          </w:p>
        </w:tc>
        <w:tc>
          <w:tcPr>
            <w:tcW w:w="6237" w:type="dxa"/>
            <w:tcBorders>
              <w:top w:val="single" w:sz="4" w:space="0" w:color="auto"/>
              <w:left w:val="single" w:sz="4" w:space="0" w:color="auto"/>
              <w:bottom w:val="single" w:sz="4" w:space="0" w:color="auto"/>
              <w:right w:val="single" w:sz="4" w:space="0" w:color="auto"/>
            </w:tcBorders>
            <w:hideMark/>
          </w:tcPr>
          <w:p w14:paraId="007CC356" w14:textId="77777777" w:rsidR="009307FF" w:rsidRDefault="009307FF" w:rsidP="00F55727">
            <w:pPr>
              <w:rPr>
                <w:sz w:val="22"/>
                <w:szCs w:val="22"/>
              </w:rPr>
            </w:pPr>
            <w:r>
              <w:rPr>
                <w:sz w:val="22"/>
                <w:szCs w:val="22"/>
              </w:rPr>
              <w:t xml:space="preserve">Antikoroziniai dažai </w:t>
            </w:r>
          </w:p>
        </w:tc>
        <w:tc>
          <w:tcPr>
            <w:tcW w:w="2127" w:type="dxa"/>
            <w:tcBorders>
              <w:top w:val="single" w:sz="4" w:space="0" w:color="auto"/>
              <w:left w:val="single" w:sz="4" w:space="0" w:color="auto"/>
              <w:bottom w:val="single" w:sz="4" w:space="0" w:color="auto"/>
              <w:right w:val="single" w:sz="4" w:space="0" w:color="auto"/>
            </w:tcBorders>
            <w:hideMark/>
          </w:tcPr>
          <w:p w14:paraId="4D5E5DD5" w14:textId="77777777" w:rsidR="009307FF" w:rsidRDefault="009307FF" w:rsidP="00F55727">
            <w:pPr>
              <w:jc w:val="center"/>
              <w:rPr>
                <w:sz w:val="22"/>
                <w:szCs w:val="22"/>
              </w:rPr>
            </w:pPr>
            <w:r>
              <w:rPr>
                <w:sz w:val="22"/>
                <w:szCs w:val="22"/>
              </w:rPr>
              <w:t>80</w:t>
            </w:r>
          </w:p>
        </w:tc>
      </w:tr>
    </w:tbl>
    <w:p w14:paraId="287B5C5A" w14:textId="77777777" w:rsidR="005549B0" w:rsidRPr="007F609A" w:rsidRDefault="005549B0" w:rsidP="005549B0">
      <w:pPr>
        <w:autoSpaceDE w:val="0"/>
        <w:autoSpaceDN w:val="0"/>
        <w:adjustRightInd w:val="0"/>
        <w:ind w:firstLine="709"/>
        <w:jc w:val="both"/>
        <w:rPr>
          <w:rFonts w:eastAsiaTheme="minorHAnsi"/>
          <w:color w:val="000000"/>
        </w:rPr>
      </w:pPr>
      <w:r w:rsidRPr="007F609A">
        <w:rPr>
          <w:b/>
          <w:bCs/>
        </w:rPr>
        <w:t>Galimi atitiktį įrodantys dokumentai, pateikiami užsakovui iki dažymo pradžios:</w:t>
      </w:r>
      <w:r w:rsidRPr="007F609A">
        <w:rPr>
          <w:rFonts w:eastAsiaTheme="minorHAnsi"/>
          <w:color w:val="000000"/>
        </w:rPr>
        <w:t xml:space="preserve"> Ekologinis ženklas </w:t>
      </w:r>
      <w:proofErr w:type="spellStart"/>
      <w:r w:rsidRPr="007F609A">
        <w:rPr>
          <w:rFonts w:eastAsiaTheme="minorHAnsi"/>
          <w:color w:val="000000"/>
        </w:rPr>
        <w:t>European</w:t>
      </w:r>
      <w:proofErr w:type="spellEnd"/>
      <w:r w:rsidRPr="007F609A">
        <w:rPr>
          <w:rFonts w:eastAsiaTheme="minorHAnsi"/>
          <w:color w:val="000000"/>
        </w:rPr>
        <w:t xml:space="preserve"> </w:t>
      </w:r>
      <w:proofErr w:type="spellStart"/>
      <w:r w:rsidRPr="007F609A">
        <w:rPr>
          <w:rFonts w:eastAsiaTheme="minorHAnsi"/>
          <w:color w:val="000000"/>
        </w:rPr>
        <w:t>Ecolabel</w:t>
      </w:r>
      <w:proofErr w:type="spellEnd"/>
      <w:r w:rsidRPr="007F609A">
        <w:rPr>
          <w:rFonts w:eastAsiaTheme="minorHAnsi"/>
          <w:color w:val="000000"/>
        </w:rPr>
        <w:t xml:space="preserve"> arba kitas I tipo ekologinis ženklas (sertifikatas), kuris įrodytų atitiktį nustatytam reikalavimui arba LOJ kiekio skaičiavimų duomenis, pagrįstus saugos duomenų lapais, saugos duomenų lapais jeigu jie yra, arba pripažintos įstaigos arba paskelbtosios (notifikuotos) institucijos bandymų protokolas, tyrimų ataskaita ar pažyma, arba gamintojo ir (ar) tiekėjo deklaracija (pateikiant objektyvius įrodymus), kad produktas atitinka nurodytus reikalavimus, arba kiti lygiaverčiai įrodymai. </w:t>
      </w:r>
    </w:p>
    <w:p w14:paraId="73EA816B" w14:textId="23BEA54B" w:rsidR="009307FF" w:rsidRDefault="009307FF" w:rsidP="009307FF">
      <w:pPr>
        <w:suppressAutoHyphens/>
        <w:spacing w:line="276" w:lineRule="auto"/>
        <w:ind w:firstLine="851"/>
        <w:jc w:val="both"/>
      </w:pPr>
      <w:r>
        <w:t xml:space="preserve">17.2. patalpų vidaus ir išorės dažų sudėtyje neturi būti daugiau kaip 0,01 proc. pagal masę pavojingų cheminių medžiagų, klasifikuojamų priskiriant bet kurią iš nurodytų pavojingumo frazę pagal Reglamentą (EB) Nr. 1272/2008: toksiškos ar labai toksiškos (H300, H301, H304, H310, H311, H330, H331), toksiška patekus į akis (EUH070), kenkia organams (H370), galinčios pakenkti organams (H371), veikdamos ilgą laiką pakenkia kai kuriems organams (H372, H373), galinčios sukelti alerginę odos reakciją (H317), įkvėpus gali sukelti alerginę reakciją, astmos simptomus arba apsunkinti kvėpavimą (H334), sukeliančios paveldimus genetinius defektus (H340, H341), kancerogeninės (H350, H350i, H351), toksiškos reprodukcijai (H360D, H360F, H360FD, H360Fd, H360Df, H361f, H361d, H361fd, H362), pavojingos vandens aplinkai H400, H410, H411, H412), gali sukelti ilgalaikį kenksmingą poveikį vandens organizmams (H413), pavojinga ozono sluoksniui (EUH059). </w:t>
      </w:r>
    </w:p>
    <w:p w14:paraId="4F3536E1" w14:textId="77777777" w:rsidR="005549B0" w:rsidRPr="007F609A" w:rsidRDefault="005549B0" w:rsidP="005549B0">
      <w:pPr>
        <w:widowControl w:val="0"/>
        <w:autoSpaceDE w:val="0"/>
        <w:autoSpaceDN w:val="0"/>
        <w:adjustRightInd w:val="0"/>
        <w:ind w:firstLine="851"/>
        <w:jc w:val="both"/>
      </w:pPr>
      <w:r>
        <w:rPr>
          <w:b/>
          <w:bCs/>
        </w:rPr>
        <w:t>Galimi atitiktį įrodantys dokumentai, pateikiami užsakovui iki dažymo pradžios:</w:t>
      </w:r>
      <w:r>
        <w:t xml:space="preserve"> </w:t>
      </w:r>
      <w:r>
        <w:lastRenderedPageBreak/>
        <w:t xml:space="preserve">Ekologinis ženklas </w:t>
      </w:r>
      <w:proofErr w:type="spellStart"/>
      <w:r>
        <w:t>European</w:t>
      </w:r>
      <w:proofErr w:type="spellEnd"/>
      <w:r>
        <w:t xml:space="preserve"> </w:t>
      </w:r>
      <w:proofErr w:type="spellStart"/>
      <w:r>
        <w:t>Ecolabel</w:t>
      </w:r>
      <w:proofErr w:type="spellEnd"/>
      <w:r>
        <w:t xml:space="preserve"> arba kitas I tipo ekologinis ženklas (sertifikatas), kuris įrodytų, atitiktį nustatytam reikalavimui arba saugos duomenų lapas, arba pripažintos įstaigos arba paskelbtosios (notifikuotos) institucijos bandymų protokolas, tyrimų ataskaita ar pažyma, arba kiti lygiaverčiai įrodymai.</w:t>
      </w:r>
    </w:p>
    <w:p w14:paraId="0673D90A" w14:textId="77777777" w:rsidR="009307FF" w:rsidRDefault="009307FF" w:rsidP="009307FF">
      <w:pPr>
        <w:suppressAutoHyphens/>
        <w:spacing w:line="276" w:lineRule="auto"/>
        <w:ind w:firstLine="851"/>
        <w:jc w:val="center"/>
      </w:pPr>
      <w:r>
        <w:t>________________________________</w:t>
      </w:r>
    </w:p>
    <w:p w14:paraId="38A611DF" w14:textId="255A0F27" w:rsidR="009307FF" w:rsidRDefault="009307FF" w:rsidP="009307FF">
      <w:pPr>
        <w:tabs>
          <w:tab w:val="left" w:pos="3858"/>
        </w:tabs>
      </w:pPr>
    </w:p>
    <w:p w14:paraId="366668EB" w14:textId="560863C3" w:rsidR="009307FF" w:rsidRPr="009307FF" w:rsidRDefault="009307FF" w:rsidP="009307FF">
      <w:pPr>
        <w:tabs>
          <w:tab w:val="left" w:pos="3858"/>
        </w:tabs>
        <w:sectPr w:rsidR="009307FF" w:rsidRPr="009307FF" w:rsidSect="00BE2334">
          <w:pgSz w:w="11906" w:h="16838" w:code="9"/>
          <w:pgMar w:top="1134" w:right="567" w:bottom="1134" w:left="1701" w:header="567" w:footer="567" w:gutter="0"/>
          <w:pgNumType w:start="1"/>
          <w:cols w:space="1296"/>
          <w:titlePg/>
          <w:docGrid w:linePitch="360"/>
        </w:sectPr>
      </w:pPr>
      <w:r>
        <w:tab/>
      </w:r>
    </w:p>
    <w:tbl>
      <w:tblPr>
        <w:tblW w:w="2760" w:type="dxa"/>
        <w:tblInd w:w="6948" w:type="dxa"/>
        <w:tblLook w:val="01E0" w:firstRow="1" w:lastRow="1" w:firstColumn="1" w:lastColumn="1" w:noHBand="0" w:noVBand="0"/>
      </w:tblPr>
      <w:tblGrid>
        <w:gridCol w:w="2760"/>
      </w:tblGrid>
      <w:tr w:rsidR="00E8362D" w14:paraId="665AB7C0" w14:textId="77777777" w:rsidTr="00011EEC">
        <w:tc>
          <w:tcPr>
            <w:tcW w:w="2760" w:type="dxa"/>
          </w:tcPr>
          <w:p w14:paraId="5B9E6377" w14:textId="27745ED2" w:rsidR="00E8362D" w:rsidRDefault="00E8362D" w:rsidP="00011EEC">
            <w:pPr>
              <w:widowControl w:val="0"/>
            </w:pPr>
            <w:r>
              <w:lastRenderedPageBreak/>
              <w:br w:type="page"/>
            </w:r>
            <w:r>
              <w:br w:type="page"/>
            </w:r>
            <w:r>
              <w:br w:type="page"/>
            </w:r>
            <w:r>
              <w:br w:type="page"/>
            </w:r>
            <w:r>
              <w:br w:type="page"/>
            </w:r>
            <w:r>
              <w:br w:type="page"/>
              <w:t>Konkurso sąlygų aprašo</w:t>
            </w:r>
          </w:p>
        </w:tc>
      </w:tr>
      <w:tr w:rsidR="00E8362D" w14:paraId="09F3D935" w14:textId="77777777" w:rsidTr="00011EEC">
        <w:tc>
          <w:tcPr>
            <w:tcW w:w="2760" w:type="dxa"/>
          </w:tcPr>
          <w:p w14:paraId="414833B1" w14:textId="55C53C32" w:rsidR="00E8362D" w:rsidRDefault="00DA4902" w:rsidP="00011EEC">
            <w:pPr>
              <w:widowControl w:val="0"/>
            </w:pPr>
            <w:r>
              <w:t>6</w:t>
            </w:r>
            <w:r w:rsidR="00E8362D" w:rsidRPr="003A49AB">
              <w:t xml:space="preserve"> priedas</w:t>
            </w:r>
          </w:p>
        </w:tc>
      </w:tr>
    </w:tbl>
    <w:p w14:paraId="787BA603" w14:textId="77777777" w:rsidR="00E8362D" w:rsidRDefault="00E8362D" w:rsidP="00DC1B95">
      <w:pPr>
        <w:tabs>
          <w:tab w:val="left" w:pos="700"/>
          <w:tab w:val="left" w:pos="900"/>
        </w:tabs>
        <w:ind w:firstLine="567"/>
        <w:jc w:val="center"/>
        <w:rPr>
          <w:b/>
        </w:rPr>
      </w:pPr>
    </w:p>
    <w:p w14:paraId="27422D38" w14:textId="6819E453" w:rsidR="00DC1B95" w:rsidRPr="009F1E25" w:rsidRDefault="00DC1B95" w:rsidP="00E8362D">
      <w:pPr>
        <w:spacing w:after="200" w:line="276" w:lineRule="auto"/>
        <w:jc w:val="center"/>
        <w:rPr>
          <w:b/>
        </w:rPr>
      </w:pPr>
      <w:r w:rsidRPr="009430B6">
        <w:rPr>
          <w:b/>
        </w:rPr>
        <w:t xml:space="preserve">RANGOS SUTARTIS </w:t>
      </w:r>
      <w:r w:rsidRPr="00E8362D">
        <w:rPr>
          <w:b/>
          <w:highlight w:val="lightGray"/>
          <w:lang w:eastAsia="lt-LT"/>
        </w:rPr>
        <w:t>(PROJEKTAS)</w:t>
      </w:r>
    </w:p>
    <w:p w14:paraId="30CD76D1" w14:textId="77777777" w:rsidR="00DC1B95" w:rsidRPr="009F1E25" w:rsidRDefault="00DC1B95" w:rsidP="00DC1B95">
      <w:pPr>
        <w:tabs>
          <w:tab w:val="left" w:pos="700"/>
          <w:tab w:val="left" w:pos="900"/>
        </w:tabs>
        <w:ind w:firstLine="567"/>
        <w:jc w:val="both"/>
        <w:rPr>
          <w:b/>
        </w:rPr>
      </w:pPr>
    </w:p>
    <w:p w14:paraId="5553EF9D" w14:textId="77777777" w:rsidR="00DC1B95" w:rsidRPr="009F1E25" w:rsidRDefault="00DC1B95" w:rsidP="00DC1B95">
      <w:pPr>
        <w:tabs>
          <w:tab w:val="left" w:pos="700"/>
          <w:tab w:val="left" w:pos="900"/>
        </w:tabs>
        <w:ind w:firstLine="567"/>
        <w:jc w:val="center"/>
      </w:pPr>
      <w:r w:rsidRPr="009F1E25">
        <w:fldChar w:fldCharType="begin">
          <w:ffData>
            <w:name w:val="registravimoDataIlga"/>
            <w:enabled/>
            <w:calcOnExit w:val="0"/>
            <w:textInput>
              <w:maxLength w:val="1"/>
            </w:textInput>
          </w:ffData>
        </w:fldChar>
      </w:r>
      <w:r w:rsidRPr="009F1E25">
        <w:instrText xml:space="preserve"> FORMTEXT </w:instrText>
      </w:r>
      <w:r w:rsidRPr="009F1E25">
        <w:fldChar w:fldCharType="separate"/>
      </w:r>
      <w:r w:rsidRPr="009F1E25">
        <w:t> </w:t>
      </w:r>
      <w:r w:rsidRPr="009F1E25">
        <w:fldChar w:fldCharType="end"/>
      </w:r>
      <w:r w:rsidRPr="009F1E25">
        <w:t xml:space="preserve"> Nr. </w:t>
      </w:r>
      <w:bookmarkStart w:id="29" w:name="dokumentoNr"/>
      <w:r w:rsidRPr="009F1E25">
        <w:fldChar w:fldCharType="begin">
          <w:ffData>
            <w:name w:val="dokumentoNr"/>
            <w:enabled/>
            <w:calcOnExit w:val="0"/>
            <w:textInput>
              <w:maxLength w:val="1"/>
            </w:textInput>
          </w:ffData>
        </w:fldChar>
      </w:r>
      <w:r w:rsidRPr="009F1E25">
        <w:instrText xml:space="preserve"> FORMTEXT </w:instrText>
      </w:r>
      <w:r w:rsidRPr="009F1E25">
        <w:fldChar w:fldCharType="separate"/>
      </w:r>
      <w:r w:rsidRPr="009F1E25">
        <w:t> </w:t>
      </w:r>
      <w:r w:rsidRPr="009F1E25">
        <w:fldChar w:fldCharType="end"/>
      </w:r>
      <w:bookmarkEnd w:id="29"/>
    </w:p>
    <w:p w14:paraId="101C4303" w14:textId="77777777" w:rsidR="00DC1B95" w:rsidRPr="009F1E25" w:rsidRDefault="00DC1B95" w:rsidP="00DC1B95">
      <w:pPr>
        <w:tabs>
          <w:tab w:val="left" w:pos="700"/>
          <w:tab w:val="left" w:pos="900"/>
        </w:tabs>
        <w:ind w:firstLine="567"/>
        <w:jc w:val="center"/>
      </w:pPr>
      <w:r w:rsidRPr="009F1E25">
        <w:t>Klaipėda</w:t>
      </w:r>
    </w:p>
    <w:p w14:paraId="27438FED" w14:textId="77777777" w:rsidR="00DC1B95" w:rsidRPr="009F1E25" w:rsidRDefault="00DC1B95" w:rsidP="00DC1B95">
      <w:pPr>
        <w:tabs>
          <w:tab w:val="left" w:pos="700"/>
          <w:tab w:val="left" w:pos="900"/>
        </w:tabs>
        <w:ind w:firstLine="567"/>
        <w:rPr>
          <w:b/>
        </w:rPr>
      </w:pPr>
    </w:p>
    <w:p w14:paraId="65F535A9" w14:textId="77777777" w:rsidR="00DC1B95" w:rsidRPr="009F1E25" w:rsidRDefault="00DC1B95" w:rsidP="00DC1B95">
      <w:pPr>
        <w:tabs>
          <w:tab w:val="left" w:pos="700"/>
          <w:tab w:val="left" w:pos="900"/>
        </w:tabs>
        <w:ind w:firstLine="851"/>
        <w:jc w:val="both"/>
      </w:pPr>
      <w:r w:rsidRPr="009F1E25">
        <w:rPr>
          <w:b/>
        </w:rPr>
        <w:t xml:space="preserve">Klaipėdos miesto savivaldybės administracija </w:t>
      </w:r>
      <w:r w:rsidRPr="009F1E25">
        <w:t xml:space="preserve">(toliau – Užsakovas), atstovaujama Savivaldybės administracijos direktoriaus </w:t>
      </w:r>
      <w:r w:rsidRPr="009F1E25">
        <w:rPr>
          <w:highlight w:val="lightGray"/>
        </w:rPr>
        <w:t>(vardas, pavardė)</w:t>
      </w:r>
      <w:r w:rsidRPr="009F1E25">
        <w:t xml:space="preserve">, veikiančio pagal Savivaldybės administracijos nuostatus, ir </w:t>
      </w:r>
      <w:r w:rsidRPr="009F1E25">
        <w:rPr>
          <w:highlight w:val="lightGray"/>
          <w:lang w:eastAsia="lt-LT"/>
        </w:rPr>
        <w:t>(pavadinimas)</w:t>
      </w:r>
      <w:r w:rsidRPr="009F1E25">
        <w:rPr>
          <w:lang w:eastAsia="lt-LT"/>
        </w:rPr>
        <w:t xml:space="preserve"> (toliau – Rangovas), atstovaujamas </w:t>
      </w:r>
      <w:r w:rsidRPr="009F1E25">
        <w:rPr>
          <w:highlight w:val="lightGray"/>
          <w:lang w:eastAsia="lt-LT"/>
        </w:rPr>
        <w:t>(pareigos, vardas, pavardė)</w:t>
      </w:r>
      <w:r w:rsidRPr="009F1E25">
        <w:rPr>
          <w:lang w:eastAsia="lt-LT"/>
        </w:rPr>
        <w:t>, toliau kartu vadinamos Šalimis, o kiekviena atskirai – Šalimi, sudarė šią</w:t>
      </w:r>
      <w:r w:rsidRPr="009F1E25">
        <w:t xml:space="preserve"> Rangos sutartį (toliau – Sutartis).</w:t>
      </w:r>
    </w:p>
    <w:p w14:paraId="0B1887F0" w14:textId="60123F85" w:rsidR="00DC1B95" w:rsidRPr="003D0A08" w:rsidRDefault="00DC1B95" w:rsidP="00DC1B95">
      <w:pPr>
        <w:tabs>
          <w:tab w:val="left" w:pos="700"/>
          <w:tab w:val="left" w:pos="1134"/>
        </w:tabs>
        <w:ind w:firstLine="851"/>
        <w:jc w:val="both"/>
      </w:pPr>
      <w:r w:rsidRPr="009F1E25">
        <w:t xml:space="preserve">Sutartis sudaroma įvykdžius </w:t>
      </w:r>
      <w:r w:rsidRPr="002D14F0">
        <w:t xml:space="preserve">visas </w:t>
      </w:r>
      <w:r w:rsidR="00E42FD9" w:rsidRPr="00E42FD9">
        <w:rPr>
          <w:b/>
          <w:bCs/>
        </w:rPr>
        <w:t xml:space="preserve">Klaipėdos švietimo įstaigų pastatų lauko laiptų remonto </w:t>
      </w:r>
      <w:r w:rsidRPr="00E42FD9">
        <w:rPr>
          <w:b/>
          <w:bCs/>
        </w:rPr>
        <w:t>darbų mažos vertės pirkimo skelbiamos apklausos</w:t>
      </w:r>
      <w:r w:rsidR="00E42FD9">
        <w:t xml:space="preserve"> </w:t>
      </w:r>
      <w:r w:rsidRPr="00EA3BED">
        <w:rPr>
          <w:b/>
          <w:bCs/>
        </w:rPr>
        <w:t>būdu</w:t>
      </w:r>
      <w:r w:rsidRPr="009F1E25">
        <w:t xml:space="preserve"> procedūras Lietuvos Respublikos viešųjų pirkimų įstatymo </w:t>
      </w:r>
      <w:r w:rsidR="00597537">
        <w:t xml:space="preserve">(toliau – VPĮ) </w:t>
      </w:r>
      <w:r w:rsidRPr="009F1E25">
        <w:t xml:space="preserve">ir kitų teisės aktų nustatyta tvarka. Sutarties sudarymo pagrindas </w:t>
      </w:r>
      <w:r>
        <w:t xml:space="preserve">– </w:t>
      </w:r>
      <w:bookmarkStart w:id="30" w:name="_Hlk130979298"/>
      <w:r>
        <w:t>Viešųjų pirkimų komisijos protokolas</w:t>
      </w:r>
      <w:r w:rsidRPr="003D0A08">
        <w:t xml:space="preserve"> </w:t>
      </w:r>
      <w:r w:rsidRPr="003D0A08">
        <w:rPr>
          <w:highlight w:val="lightGray"/>
          <w:lang w:eastAsia="lt-LT"/>
        </w:rPr>
        <w:t>(data)</w:t>
      </w:r>
      <w:r w:rsidRPr="003D0A08">
        <w:rPr>
          <w:lang w:eastAsia="lt-LT"/>
        </w:rPr>
        <w:t xml:space="preserve"> Nr. </w:t>
      </w:r>
      <w:r w:rsidRPr="003D0A08">
        <w:rPr>
          <w:highlight w:val="lightGray"/>
          <w:lang w:eastAsia="lt-LT"/>
        </w:rPr>
        <w:t>(dokumento Nr.)</w:t>
      </w:r>
      <w:r w:rsidRPr="003D0A08">
        <w:rPr>
          <w:lang w:eastAsia="lt-LT"/>
        </w:rPr>
        <w:t>.</w:t>
      </w:r>
    </w:p>
    <w:bookmarkEnd w:id="30"/>
    <w:p w14:paraId="4723B91C" w14:textId="77777777" w:rsidR="00DC1B95" w:rsidRDefault="00DC1B95" w:rsidP="00DC1B95">
      <w:pPr>
        <w:tabs>
          <w:tab w:val="left" w:pos="700"/>
          <w:tab w:val="left" w:pos="1134"/>
        </w:tabs>
        <w:ind w:firstLine="851"/>
        <w:jc w:val="both"/>
      </w:pPr>
    </w:p>
    <w:p w14:paraId="4081467B" w14:textId="77777777" w:rsidR="00DC1B95" w:rsidRPr="00B240CC" w:rsidRDefault="00DC1B95" w:rsidP="00DC1B95">
      <w:pPr>
        <w:tabs>
          <w:tab w:val="left" w:pos="1134"/>
        </w:tabs>
        <w:ind w:firstLine="851"/>
        <w:jc w:val="center"/>
        <w:rPr>
          <w:b/>
          <w:bCs/>
        </w:rPr>
      </w:pPr>
      <w:r w:rsidRPr="00B240CC">
        <w:rPr>
          <w:b/>
          <w:bCs/>
        </w:rPr>
        <w:t>I. SUTARTIES OBJEKTAS IR JO KAINA</w:t>
      </w:r>
    </w:p>
    <w:p w14:paraId="3A79B852" w14:textId="77777777" w:rsidR="00DC1B95" w:rsidRPr="00B240CC" w:rsidRDefault="00DC1B95" w:rsidP="00DC1B95">
      <w:pPr>
        <w:widowControl w:val="0"/>
        <w:tabs>
          <w:tab w:val="left" w:pos="1134"/>
          <w:tab w:val="left" w:pos="1276"/>
        </w:tabs>
        <w:ind w:firstLine="851"/>
        <w:jc w:val="both"/>
        <w:rPr>
          <w:bCs/>
        </w:rPr>
      </w:pPr>
      <w:r w:rsidRPr="00B240CC">
        <w:rPr>
          <w:bCs/>
        </w:rPr>
        <w:tab/>
      </w:r>
    </w:p>
    <w:p w14:paraId="3FD5AAED" w14:textId="3F8FA084" w:rsidR="001C2C8C" w:rsidRPr="003357C7" w:rsidRDefault="00DC1B95" w:rsidP="00BF7517">
      <w:pPr>
        <w:pStyle w:val="Sraopastraipa"/>
        <w:numPr>
          <w:ilvl w:val="0"/>
          <w:numId w:val="16"/>
        </w:numPr>
        <w:tabs>
          <w:tab w:val="left" w:pos="1134"/>
        </w:tabs>
        <w:ind w:firstLine="861"/>
        <w:jc w:val="both"/>
        <w:rPr>
          <w:color w:val="FF0000"/>
          <w:sz w:val="24"/>
          <w:szCs w:val="24"/>
        </w:rPr>
      </w:pPr>
      <w:r w:rsidRPr="00DC1B95">
        <w:rPr>
          <w:b/>
          <w:iCs/>
          <w:sz w:val="24"/>
          <w:szCs w:val="24"/>
        </w:rPr>
        <w:t xml:space="preserve">Sutarties objektas – </w:t>
      </w:r>
      <w:r w:rsidR="00CB6D1C">
        <w:rPr>
          <w:b/>
          <w:iCs/>
          <w:sz w:val="24"/>
          <w:szCs w:val="24"/>
        </w:rPr>
        <w:t>Kl</w:t>
      </w:r>
      <w:r w:rsidR="00597537" w:rsidRPr="00597537">
        <w:rPr>
          <w:b/>
          <w:sz w:val="24"/>
          <w:szCs w:val="24"/>
        </w:rPr>
        <w:t xml:space="preserve">aipėdos švietimo įstaigų pastatų lauko laiptų remonto </w:t>
      </w:r>
      <w:r w:rsidR="001C2C8C" w:rsidRPr="003357C7">
        <w:rPr>
          <w:b/>
          <w:sz w:val="24"/>
          <w:szCs w:val="24"/>
        </w:rPr>
        <w:t>darb</w:t>
      </w:r>
      <w:r w:rsidR="001C2C8C">
        <w:rPr>
          <w:b/>
          <w:sz w:val="24"/>
          <w:szCs w:val="24"/>
        </w:rPr>
        <w:t>ai</w:t>
      </w:r>
      <w:r w:rsidR="005038DB">
        <w:rPr>
          <w:b/>
          <w:sz w:val="24"/>
          <w:szCs w:val="24"/>
        </w:rPr>
        <w:t xml:space="preserve"> </w:t>
      </w:r>
      <w:r w:rsidR="005038DB" w:rsidRPr="005038DB">
        <w:rPr>
          <w:bCs/>
          <w:sz w:val="24"/>
          <w:szCs w:val="24"/>
          <w:highlight w:val="lightGray"/>
        </w:rPr>
        <w:t>(nereikalingą dalį panaikinti)</w:t>
      </w:r>
      <w:r w:rsidR="001C2C8C" w:rsidRPr="00597537">
        <w:rPr>
          <w:bCs/>
          <w:sz w:val="24"/>
          <w:szCs w:val="24"/>
        </w:rPr>
        <w:t>:</w:t>
      </w:r>
    </w:p>
    <w:p w14:paraId="030B22F0" w14:textId="00A73E7A" w:rsidR="001C2C8C" w:rsidRPr="004A67F0" w:rsidRDefault="001C2C8C" w:rsidP="00BF7517">
      <w:pPr>
        <w:pStyle w:val="Sraopastraipa"/>
        <w:numPr>
          <w:ilvl w:val="1"/>
          <w:numId w:val="16"/>
        </w:numPr>
        <w:ind w:firstLine="861"/>
        <w:jc w:val="both"/>
        <w:rPr>
          <w:color w:val="000000" w:themeColor="text1"/>
          <w:sz w:val="24"/>
          <w:szCs w:val="24"/>
        </w:rPr>
      </w:pPr>
      <w:r w:rsidRPr="004A67F0">
        <w:rPr>
          <w:b/>
          <w:bCs/>
          <w:color w:val="000000" w:themeColor="text1"/>
          <w:sz w:val="24"/>
          <w:szCs w:val="24"/>
        </w:rPr>
        <w:t>I dalis</w:t>
      </w:r>
      <w:r w:rsidRPr="004A67F0">
        <w:rPr>
          <w:color w:val="000000" w:themeColor="text1"/>
          <w:sz w:val="24"/>
          <w:szCs w:val="24"/>
        </w:rPr>
        <w:t xml:space="preserve"> – </w:t>
      </w:r>
      <w:r w:rsidR="00CB6D1C" w:rsidRPr="004A67F0">
        <w:rPr>
          <w:color w:val="000000" w:themeColor="text1"/>
          <w:sz w:val="24"/>
          <w:szCs w:val="24"/>
        </w:rPr>
        <w:t>Klaipėdos lopšelio – darželio „</w:t>
      </w:r>
      <w:proofErr w:type="spellStart"/>
      <w:r w:rsidR="00CB6D1C" w:rsidRPr="004A67F0">
        <w:rPr>
          <w:color w:val="000000" w:themeColor="text1"/>
          <w:sz w:val="24"/>
          <w:szCs w:val="24"/>
        </w:rPr>
        <w:t>Inkarėlis</w:t>
      </w:r>
      <w:proofErr w:type="spellEnd"/>
      <w:r w:rsidR="00CB6D1C" w:rsidRPr="004A67F0">
        <w:rPr>
          <w:color w:val="000000" w:themeColor="text1"/>
          <w:sz w:val="24"/>
          <w:szCs w:val="24"/>
        </w:rPr>
        <w:t>“ Kauno g. 43</w:t>
      </w:r>
      <w:r w:rsidR="00DB7D40">
        <w:rPr>
          <w:color w:val="000000" w:themeColor="text1"/>
          <w:sz w:val="24"/>
          <w:szCs w:val="24"/>
        </w:rPr>
        <w:t>, Klaipėda</w:t>
      </w:r>
      <w:r w:rsidR="00CB6D1C" w:rsidRPr="004A67F0">
        <w:rPr>
          <w:color w:val="000000" w:themeColor="text1"/>
          <w:sz w:val="24"/>
          <w:szCs w:val="24"/>
        </w:rPr>
        <w:t xml:space="preserve"> lauko laiptų remonto darbai. Išsamesnė perkamų darbų informacija ir reikalavimai pateikiami Techninėje specifikacijoje (Sutarties </w:t>
      </w:r>
      <w:r w:rsidR="00005A97">
        <w:rPr>
          <w:color w:val="000000" w:themeColor="text1"/>
          <w:sz w:val="24"/>
          <w:szCs w:val="24"/>
        </w:rPr>
        <w:t xml:space="preserve">2 </w:t>
      </w:r>
      <w:r w:rsidR="00CB6D1C" w:rsidRPr="004A67F0">
        <w:rPr>
          <w:color w:val="000000" w:themeColor="text1"/>
          <w:sz w:val="24"/>
          <w:szCs w:val="24"/>
        </w:rPr>
        <w:t xml:space="preserve">priedas). </w:t>
      </w:r>
      <w:r w:rsidRPr="004A67F0">
        <w:rPr>
          <w:color w:val="000000" w:themeColor="text1"/>
          <w:sz w:val="24"/>
          <w:szCs w:val="24"/>
        </w:rPr>
        <w:t xml:space="preserve"> </w:t>
      </w:r>
      <w:r w:rsidR="004A67F0" w:rsidRPr="004A67F0">
        <w:rPr>
          <w:color w:val="000000" w:themeColor="text1"/>
          <w:sz w:val="24"/>
          <w:szCs w:val="24"/>
        </w:rPr>
        <w:t xml:space="preserve">Darbų kiekiai, nurodyti </w:t>
      </w:r>
      <w:r w:rsidR="00005A97">
        <w:rPr>
          <w:color w:val="000000" w:themeColor="text1"/>
          <w:sz w:val="24"/>
          <w:szCs w:val="24"/>
        </w:rPr>
        <w:t>Sutarties</w:t>
      </w:r>
      <w:r w:rsidR="004A67F0" w:rsidRPr="004A67F0">
        <w:rPr>
          <w:color w:val="000000" w:themeColor="text1"/>
          <w:sz w:val="24"/>
          <w:szCs w:val="24"/>
        </w:rPr>
        <w:t xml:space="preserve"> 1 priede, yra preliminarūs. Sutarties vykdymo metu preliminarūs kiekiai gali būti mažinami arba gali būti didinami. Maksimaliai darbų gali būti užsakoma už ne daugiau kaip 30 000,00 Eur su PVM (arba 24 793,39 Eur be PVM, jei tiekėjas yra ne PVM mokėtojas ar darbai neapmokestinami PVM, ar dėl kitų priežasčių Perkančiosios organizacijos galutinė tiekėjui mokėtina suma bus be PVM). </w:t>
      </w:r>
    </w:p>
    <w:p w14:paraId="4E43B31E" w14:textId="3FBF5172" w:rsidR="00005A97" w:rsidRPr="00005A97" w:rsidRDefault="001C2C8C" w:rsidP="00BF7517">
      <w:pPr>
        <w:pStyle w:val="Sraopastraipa"/>
        <w:numPr>
          <w:ilvl w:val="1"/>
          <w:numId w:val="16"/>
        </w:numPr>
        <w:ind w:firstLine="861"/>
        <w:jc w:val="both"/>
        <w:rPr>
          <w:color w:val="000000" w:themeColor="text1"/>
          <w:sz w:val="24"/>
          <w:szCs w:val="24"/>
        </w:rPr>
      </w:pPr>
      <w:r w:rsidRPr="00005A97">
        <w:rPr>
          <w:b/>
          <w:bCs/>
          <w:color w:val="000000" w:themeColor="text1"/>
          <w:sz w:val="24"/>
          <w:szCs w:val="24"/>
        </w:rPr>
        <w:t>II dalis</w:t>
      </w:r>
      <w:r w:rsidRPr="00005A97">
        <w:rPr>
          <w:color w:val="000000" w:themeColor="text1"/>
          <w:sz w:val="24"/>
          <w:szCs w:val="24"/>
        </w:rPr>
        <w:t xml:space="preserve"> – </w:t>
      </w:r>
      <w:r w:rsidR="00CB6D1C" w:rsidRPr="00005A97">
        <w:rPr>
          <w:color w:val="000000" w:themeColor="text1"/>
          <w:sz w:val="24"/>
          <w:szCs w:val="24"/>
        </w:rPr>
        <w:t>Klaipėdos lopšelio</w:t>
      </w:r>
      <w:r w:rsidR="009217CF">
        <w:rPr>
          <w:color w:val="000000" w:themeColor="text1"/>
          <w:sz w:val="24"/>
          <w:szCs w:val="24"/>
        </w:rPr>
        <w:t xml:space="preserve"> </w:t>
      </w:r>
      <w:r w:rsidR="00CB6D1C" w:rsidRPr="00005A97">
        <w:rPr>
          <w:color w:val="000000" w:themeColor="text1"/>
          <w:sz w:val="24"/>
          <w:szCs w:val="24"/>
        </w:rPr>
        <w:t xml:space="preserve">– darželio „Švyturėlis“ </w:t>
      </w:r>
      <w:proofErr w:type="spellStart"/>
      <w:r w:rsidR="00CB6D1C" w:rsidRPr="00005A97">
        <w:rPr>
          <w:color w:val="000000" w:themeColor="text1"/>
          <w:sz w:val="24"/>
          <w:szCs w:val="24"/>
        </w:rPr>
        <w:t>Kalnupės</w:t>
      </w:r>
      <w:proofErr w:type="spellEnd"/>
      <w:r w:rsidR="00CB6D1C" w:rsidRPr="00005A97">
        <w:rPr>
          <w:color w:val="000000" w:themeColor="text1"/>
          <w:sz w:val="24"/>
          <w:szCs w:val="24"/>
        </w:rPr>
        <w:t xml:space="preserve"> g. 20</w:t>
      </w:r>
      <w:r w:rsidR="009217CF">
        <w:rPr>
          <w:color w:val="000000" w:themeColor="text1"/>
          <w:sz w:val="24"/>
          <w:szCs w:val="24"/>
        </w:rPr>
        <w:t>, Klaipėda</w:t>
      </w:r>
      <w:r w:rsidR="00CB6D1C" w:rsidRPr="00005A97">
        <w:rPr>
          <w:color w:val="000000" w:themeColor="text1"/>
          <w:sz w:val="24"/>
          <w:szCs w:val="24"/>
        </w:rPr>
        <w:t xml:space="preserve"> lauko laiptų remonto darbai. </w:t>
      </w:r>
      <w:r w:rsidR="00005A97" w:rsidRPr="00005A97">
        <w:rPr>
          <w:color w:val="000000" w:themeColor="text1"/>
          <w:sz w:val="24"/>
          <w:szCs w:val="24"/>
        </w:rPr>
        <w:t xml:space="preserve">Išsamesnė perkamų darbų informacija ir reikalavimai pateikiami Techninėje specifikacijoje (Sutarties 2 priedas).  Darbų kiekiai, nurodyti Sutarties 1 priede, yra preliminarūs. Sutarties vykdymo metu preliminarūs kiekiai gali būti mažinami arba gali būti didinami. Maksimaliai darbų gali būti užsakoma už ne daugiau kaip 25 000,00 Eur su PVM (arba 20 661,16 Eur be PVM, jei tiekėjas yra ne PVM mokėtojas ar darbai neapmokestinami PVM, ar dėl kitų priežasčių Perkančiosios organizacijos galutinė tiekėjui mokėtina suma bus be PVM). </w:t>
      </w:r>
    </w:p>
    <w:p w14:paraId="62DBB29C" w14:textId="22ABDCD3" w:rsidR="00005A97" w:rsidRDefault="00CB6D1C" w:rsidP="006B0843">
      <w:pPr>
        <w:pStyle w:val="Sraopastraipa"/>
        <w:numPr>
          <w:ilvl w:val="1"/>
          <w:numId w:val="16"/>
        </w:numPr>
        <w:tabs>
          <w:tab w:val="left" w:pos="1276"/>
        </w:tabs>
        <w:ind w:firstLine="851"/>
        <w:jc w:val="both"/>
        <w:rPr>
          <w:color w:val="000000" w:themeColor="text1"/>
          <w:sz w:val="24"/>
          <w:szCs w:val="24"/>
        </w:rPr>
      </w:pPr>
      <w:r w:rsidRPr="00005A97">
        <w:rPr>
          <w:b/>
          <w:bCs/>
          <w:color w:val="000000" w:themeColor="text1"/>
          <w:sz w:val="24"/>
          <w:szCs w:val="24"/>
        </w:rPr>
        <w:t xml:space="preserve">III dalis - </w:t>
      </w:r>
      <w:r w:rsidRPr="00005A97">
        <w:rPr>
          <w:color w:val="000000" w:themeColor="text1"/>
          <w:sz w:val="24"/>
          <w:szCs w:val="24"/>
        </w:rPr>
        <w:t>Klaipėdos lopšelio – darželio „Traukinukas" “ S. Daukanto g. 39</w:t>
      </w:r>
      <w:r w:rsidR="009217CF">
        <w:rPr>
          <w:color w:val="000000" w:themeColor="text1"/>
          <w:sz w:val="24"/>
          <w:szCs w:val="24"/>
        </w:rPr>
        <w:t>, Klaipėda</w:t>
      </w:r>
      <w:r w:rsidRPr="00005A97">
        <w:rPr>
          <w:color w:val="000000" w:themeColor="text1"/>
          <w:sz w:val="24"/>
          <w:szCs w:val="24"/>
        </w:rPr>
        <w:t xml:space="preserve"> lauko laiptų remonto darbai. </w:t>
      </w:r>
      <w:r w:rsidR="00005A97" w:rsidRPr="00005A97">
        <w:rPr>
          <w:color w:val="000000" w:themeColor="text1"/>
          <w:sz w:val="24"/>
          <w:szCs w:val="24"/>
        </w:rPr>
        <w:t xml:space="preserve">Išsamesnė perkamų darbų informacija ir reikalavimai pateikiami Techninėje specifikacijoje (Sutarties 2 priedas).  Darbų kiekiai, nurodyti Sutarties 1 priede, yra preliminarūs. Sutarties vykdymo metu preliminarūs kiekiai gali būti mažinami arba gali būti didinami. Maksimaliai darbų gali būti užsakoma už ne daugiau kaip 65 000,00 Eur su PVM (arba 53 719,01 Eur be PVM, jei tiekėjas yra ne PVM mokėtojas ar darbai neapmokestinami PVM, ar dėl kitų priežasčių Perkančiosios organizacijos galutinė tiekėjui mokėtina suma bus be PVM). </w:t>
      </w:r>
    </w:p>
    <w:p w14:paraId="6AA1013F" w14:textId="17AC1D6C" w:rsidR="00DC1B95" w:rsidRPr="002152EB" w:rsidRDefault="00CB6D1C" w:rsidP="001802F3">
      <w:pPr>
        <w:pStyle w:val="Sraopastraipa"/>
        <w:numPr>
          <w:ilvl w:val="1"/>
          <w:numId w:val="16"/>
        </w:numPr>
        <w:ind w:firstLine="851"/>
        <w:jc w:val="both"/>
        <w:rPr>
          <w:sz w:val="24"/>
          <w:szCs w:val="24"/>
        </w:rPr>
      </w:pPr>
      <w:r w:rsidRPr="002152EB">
        <w:rPr>
          <w:b/>
          <w:bCs/>
          <w:color w:val="000000" w:themeColor="text1"/>
          <w:sz w:val="24"/>
          <w:szCs w:val="24"/>
        </w:rPr>
        <w:t xml:space="preserve">IV dalis - </w:t>
      </w:r>
      <w:r w:rsidRPr="002152EB">
        <w:rPr>
          <w:color w:val="000000" w:themeColor="text1"/>
          <w:sz w:val="24"/>
          <w:szCs w:val="24"/>
        </w:rPr>
        <w:t>Klaipėdos Karalienės Luizės jaunimo centro choreografijos studijos ,,</w:t>
      </w:r>
      <w:proofErr w:type="spellStart"/>
      <w:r w:rsidRPr="002152EB">
        <w:rPr>
          <w:color w:val="000000" w:themeColor="text1"/>
          <w:sz w:val="24"/>
          <w:szCs w:val="24"/>
        </w:rPr>
        <w:t>Inkarėlis</w:t>
      </w:r>
      <w:proofErr w:type="spellEnd"/>
      <w:r w:rsidRPr="002152EB">
        <w:rPr>
          <w:color w:val="000000" w:themeColor="text1"/>
          <w:sz w:val="24"/>
          <w:szCs w:val="24"/>
        </w:rPr>
        <w:t>“ Laukininkų g. 13</w:t>
      </w:r>
      <w:r w:rsidR="009217CF">
        <w:rPr>
          <w:color w:val="000000" w:themeColor="text1"/>
          <w:sz w:val="24"/>
          <w:szCs w:val="24"/>
        </w:rPr>
        <w:t>, Klaipėda</w:t>
      </w:r>
      <w:r w:rsidRPr="002152EB">
        <w:rPr>
          <w:color w:val="000000" w:themeColor="text1"/>
          <w:sz w:val="24"/>
          <w:szCs w:val="24"/>
        </w:rPr>
        <w:t xml:space="preserve"> lauko laiptų remonto darbai. </w:t>
      </w:r>
      <w:r w:rsidR="002152EB" w:rsidRPr="002152EB">
        <w:rPr>
          <w:color w:val="000000" w:themeColor="text1"/>
          <w:sz w:val="24"/>
          <w:szCs w:val="24"/>
        </w:rPr>
        <w:t xml:space="preserve">Išsamesnė perkamų darbų informacija ir reikalavimai pateikiami Techninėje specifikacijoje (Sutarties 2 priedas).  Darbų kiekiai, nurodyti Sutarties 1 priede, yra preliminarūs. Sutarties vykdymo metu preliminarūs kiekiai gali būti mažinami arba gali būti didinami. Maksimaliai darbų gali būti užsakoma už ne daugiau kaip 17 000,00 Eur su PVM (arba 14 049,59 Eur be PVM, jei tiekėjas yra ne PVM mokėtojas ar darbai neapmokestinami PVM, ar dėl kitų priežasčių Perkančiosios organizacijos galutinė tiekėjui mokėtina suma bus be PVM). </w:t>
      </w:r>
    </w:p>
    <w:p w14:paraId="77B7B68D" w14:textId="173B9C6F" w:rsidR="00DC1B95" w:rsidRPr="00E25019" w:rsidRDefault="00DC1B95" w:rsidP="00E25019">
      <w:pPr>
        <w:pStyle w:val="Sraopastraipa"/>
        <w:widowControl w:val="0"/>
        <w:numPr>
          <w:ilvl w:val="0"/>
          <w:numId w:val="10"/>
        </w:numPr>
        <w:tabs>
          <w:tab w:val="left" w:pos="993"/>
          <w:tab w:val="left" w:pos="1134"/>
        </w:tabs>
        <w:ind w:firstLine="861"/>
        <w:jc w:val="both"/>
        <w:rPr>
          <w:sz w:val="24"/>
          <w:szCs w:val="24"/>
        </w:rPr>
      </w:pPr>
      <w:r w:rsidRPr="00E25019">
        <w:rPr>
          <w:b/>
          <w:sz w:val="24"/>
          <w:szCs w:val="24"/>
        </w:rPr>
        <w:lastRenderedPageBreak/>
        <w:t>Kainodaros taisyklės:</w:t>
      </w:r>
      <w:r w:rsidRPr="00E25019">
        <w:rPr>
          <w:sz w:val="24"/>
          <w:szCs w:val="24"/>
        </w:rPr>
        <w:t xml:space="preserve"> </w:t>
      </w:r>
    </w:p>
    <w:p w14:paraId="5DE329D8" w14:textId="06B57AA1" w:rsidR="00DC1B95" w:rsidRPr="008E3021" w:rsidRDefault="00DC1B95" w:rsidP="00CA400E">
      <w:pPr>
        <w:widowControl w:val="0"/>
        <w:numPr>
          <w:ilvl w:val="1"/>
          <w:numId w:val="10"/>
        </w:numPr>
        <w:ind w:firstLine="851"/>
        <w:contextualSpacing/>
        <w:jc w:val="both"/>
        <w:rPr>
          <w:bCs/>
        </w:rPr>
      </w:pPr>
      <w:r w:rsidRPr="00DC1B95">
        <w:t xml:space="preserve">Sutartyje nustatomas kainos apskaičiavimo būdas – </w:t>
      </w:r>
      <w:r w:rsidR="001E026F" w:rsidRPr="001E026F">
        <w:rPr>
          <w:b/>
        </w:rPr>
        <w:t>fiksuoti įkainiai</w:t>
      </w:r>
      <w:r w:rsidR="004B5CE5">
        <w:rPr>
          <w:b/>
        </w:rPr>
        <w:t xml:space="preserve">, </w:t>
      </w:r>
      <w:r w:rsidR="004B5CE5" w:rsidRPr="008E3021">
        <w:rPr>
          <w:bCs/>
        </w:rPr>
        <w:t>kurie nurodyti Sutarties 1 priede</w:t>
      </w:r>
      <w:r w:rsidR="001E026F" w:rsidRPr="008E3021">
        <w:rPr>
          <w:bCs/>
        </w:rPr>
        <w:t>.</w:t>
      </w:r>
      <w:r w:rsidRPr="008E3021">
        <w:rPr>
          <w:bCs/>
        </w:rPr>
        <w:t xml:space="preserve"> </w:t>
      </w:r>
    </w:p>
    <w:p w14:paraId="7AD28441" w14:textId="77777777" w:rsidR="004802FF" w:rsidRPr="00BA4958" w:rsidRDefault="004802FF" w:rsidP="004802FF">
      <w:pPr>
        <w:pStyle w:val="Sraopastraipa"/>
        <w:widowControl w:val="0"/>
        <w:numPr>
          <w:ilvl w:val="1"/>
          <w:numId w:val="10"/>
        </w:numPr>
        <w:tabs>
          <w:tab w:val="left" w:pos="1134"/>
          <w:tab w:val="left" w:pos="1276"/>
        </w:tabs>
        <w:ind w:firstLine="851"/>
        <w:jc w:val="both"/>
        <w:rPr>
          <w:sz w:val="24"/>
          <w:szCs w:val="24"/>
        </w:rPr>
      </w:pPr>
      <w:r w:rsidRPr="00BA4958">
        <w:rPr>
          <w:bCs/>
          <w:sz w:val="24"/>
          <w:szCs w:val="24"/>
        </w:rPr>
        <w:t>Sutarties įkainiai gali būti keičiami</w:t>
      </w:r>
      <w:r>
        <w:rPr>
          <w:bCs/>
          <w:sz w:val="24"/>
          <w:szCs w:val="24"/>
        </w:rPr>
        <w:t xml:space="preserve">, </w:t>
      </w:r>
      <w:r w:rsidRPr="00BA4958">
        <w:rPr>
          <w:bCs/>
          <w:sz w:val="24"/>
          <w:szCs w:val="24"/>
        </w:rPr>
        <w:t xml:space="preserve">taikant šias peržiūros taisykles: </w:t>
      </w:r>
    </w:p>
    <w:p w14:paraId="7928BAF5" w14:textId="77777777" w:rsidR="004802FF" w:rsidRPr="00BA52BA" w:rsidRDefault="004802FF" w:rsidP="00121780">
      <w:pPr>
        <w:pStyle w:val="Sraopastraipa"/>
        <w:widowControl w:val="0"/>
        <w:numPr>
          <w:ilvl w:val="2"/>
          <w:numId w:val="10"/>
        </w:numPr>
        <w:tabs>
          <w:tab w:val="left" w:pos="1134"/>
          <w:tab w:val="left" w:pos="1276"/>
          <w:tab w:val="left" w:pos="1418"/>
        </w:tabs>
        <w:ind w:left="0" w:firstLine="851"/>
        <w:jc w:val="both"/>
        <w:rPr>
          <w:color w:val="FF0000"/>
          <w:sz w:val="24"/>
          <w:szCs w:val="24"/>
        </w:rPr>
      </w:pPr>
      <w:r w:rsidRPr="00A67526">
        <w:rPr>
          <w:color w:val="FF0000"/>
          <w:sz w:val="24"/>
          <w:szCs w:val="24"/>
        </w:rPr>
        <w:t xml:space="preserve"> </w:t>
      </w:r>
      <w:r w:rsidRPr="00BA4958">
        <w:rPr>
          <w:sz w:val="24"/>
          <w:szCs w:val="24"/>
        </w:rPr>
        <w:t xml:space="preserve">Visais atvejais, įstatymais pakeitus PVM dydį arba mokėjimo tvarką, tokie pakeitimai turi būti taikomi toms pažymoms apie </w:t>
      </w:r>
      <w:r>
        <w:rPr>
          <w:sz w:val="24"/>
          <w:szCs w:val="24"/>
        </w:rPr>
        <w:t xml:space="preserve">atliktų darbų </w:t>
      </w:r>
      <w:r w:rsidRPr="00BA4958">
        <w:rPr>
          <w:sz w:val="24"/>
          <w:szCs w:val="24"/>
        </w:rPr>
        <w:t xml:space="preserve">vertę ir PVM sąskaitoms faktūroms, kurias </w:t>
      </w:r>
      <w:r>
        <w:rPr>
          <w:sz w:val="24"/>
          <w:szCs w:val="24"/>
        </w:rPr>
        <w:t>Rangov</w:t>
      </w:r>
      <w:r w:rsidRPr="00BA4958">
        <w:rPr>
          <w:sz w:val="24"/>
          <w:szCs w:val="24"/>
        </w:rPr>
        <w:t>as sudaro po tokių pakeitimų įsigaliojimo, be atskiro Šalių susitarimo. Tokiu atveju Sutarties įkainiai be PVM nekeičiami. Kitus, nei PVM, mokesčius reglamentuojančių teisės aktų pakeitimai negali būti pagrindas peržiūrėti Sutarties įkainius, kuriems taikoma peržiūra.</w:t>
      </w:r>
    </w:p>
    <w:p w14:paraId="2A992F48" w14:textId="77777777" w:rsidR="004802FF" w:rsidRPr="005838DB" w:rsidRDefault="004802FF" w:rsidP="004802FF">
      <w:pPr>
        <w:widowControl w:val="0"/>
        <w:tabs>
          <w:tab w:val="left" w:pos="993"/>
          <w:tab w:val="left" w:pos="1134"/>
          <w:tab w:val="left" w:pos="1276"/>
        </w:tabs>
        <w:ind w:firstLine="709"/>
        <w:jc w:val="both"/>
      </w:pPr>
      <w:r w:rsidRPr="005838DB">
        <w:t>Jeigu Sutarties 1 priede fiksuojami įkainiai be PVM, o Sutarties vykdymo metu Rangovui atsiranda pareiga mokėti PVM tarifą (pvz. Rangovas tampa PVM mokėtoju ir pan.), tokiu atveju – vykdant Sutartį, Sutarties įkainiai nekeičiami.</w:t>
      </w:r>
    </w:p>
    <w:p w14:paraId="50C35EB9" w14:textId="18863C53" w:rsidR="00800824" w:rsidRPr="00632F4D" w:rsidRDefault="00800824" w:rsidP="00121780">
      <w:pPr>
        <w:pStyle w:val="Sraopastraipa"/>
        <w:widowControl w:val="0"/>
        <w:numPr>
          <w:ilvl w:val="2"/>
          <w:numId w:val="10"/>
        </w:numPr>
        <w:tabs>
          <w:tab w:val="left" w:pos="1560"/>
        </w:tabs>
        <w:ind w:left="0" w:firstLine="851"/>
        <w:jc w:val="both"/>
        <w:rPr>
          <w:sz w:val="24"/>
          <w:szCs w:val="24"/>
        </w:rPr>
      </w:pPr>
      <w:r w:rsidRPr="00632F4D">
        <w:rPr>
          <w:sz w:val="24"/>
          <w:szCs w:val="24"/>
        </w:rPr>
        <w:t>Sutarties vykdymo laikotarpiu darbų įkainiai pagal bendrą kainų lygio kitimą perskaičiuojama</w:t>
      </w:r>
      <w:r w:rsidR="00437970" w:rsidRPr="00632F4D">
        <w:rPr>
          <w:sz w:val="24"/>
          <w:szCs w:val="24"/>
        </w:rPr>
        <w:t xml:space="preserve">i </w:t>
      </w:r>
      <w:r w:rsidRPr="00632F4D">
        <w:rPr>
          <w:sz w:val="24"/>
          <w:szCs w:val="24"/>
        </w:rPr>
        <w:t xml:space="preserve">(didinama arba mažinama) ne anksčiau kaip praėjus 9 mėnesiams nuo pasiūlymo viešajam pirkimui pateikimo dienos, jeigu įkainių pokytis per ne ilgesnį kaip 9 mėn. laikotarpį nuo pasiūlymų pateikimo dienos yra didesnis kaip </w:t>
      </w:r>
      <w:r w:rsidR="00437970" w:rsidRPr="00632F4D">
        <w:rPr>
          <w:sz w:val="24"/>
          <w:szCs w:val="24"/>
        </w:rPr>
        <w:t>9</w:t>
      </w:r>
      <w:r w:rsidRPr="00632F4D">
        <w:rPr>
          <w:sz w:val="24"/>
          <w:szCs w:val="24"/>
        </w:rPr>
        <w:t xml:space="preserve"> procentai. </w:t>
      </w:r>
      <w:r w:rsidR="00632F4D" w:rsidRPr="00632F4D">
        <w:rPr>
          <w:sz w:val="24"/>
          <w:szCs w:val="24"/>
        </w:rPr>
        <w:t>Sekantys perskaičiavimai atliekami kas 12 mėnesių nuo paskutinės atliktos įkainių peržiūros dėl kainų pokyčio, jeigu kainų pokytis per 12 mėnesių laikotarpį nuo paskutinės atliktos įkainių peržiūros yra didesnis kaip 10 procentų.</w:t>
      </w:r>
    </w:p>
    <w:p w14:paraId="51B7B4BF" w14:textId="0D2EA02C" w:rsidR="004802FF" w:rsidRPr="006A7472" w:rsidRDefault="004802FF" w:rsidP="00121780">
      <w:pPr>
        <w:pStyle w:val="Sraopastraipa"/>
        <w:widowControl w:val="0"/>
        <w:numPr>
          <w:ilvl w:val="2"/>
          <w:numId w:val="10"/>
        </w:numPr>
        <w:tabs>
          <w:tab w:val="left" w:pos="993"/>
          <w:tab w:val="left" w:pos="1134"/>
          <w:tab w:val="left" w:pos="1276"/>
          <w:tab w:val="left" w:pos="1560"/>
        </w:tabs>
        <w:ind w:left="0" w:firstLine="851"/>
        <w:jc w:val="both"/>
        <w:rPr>
          <w:sz w:val="24"/>
          <w:szCs w:val="24"/>
        </w:rPr>
      </w:pPr>
      <w:r w:rsidRPr="008E38E2">
        <w:rPr>
          <w:color w:val="000000" w:themeColor="text1"/>
          <w:sz w:val="24"/>
          <w:szCs w:val="24"/>
        </w:rPr>
        <w:t>Sutarties vykdymo laikotarpiu darbų įkainiai perskaičiuojami dėl kainų lygio pokyčio, jei Sutartis yra stabdoma Užsakovo iniciatyva ilgiau nei 6 mėn. ir jeigu kainų teigiamas pokytis yra didesnis kaip 5 procentai</w:t>
      </w:r>
      <w:r w:rsidRPr="006A7472">
        <w:rPr>
          <w:sz w:val="24"/>
          <w:szCs w:val="24"/>
        </w:rPr>
        <w:t xml:space="preserve">. </w:t>
      </w:r>
    </w:p>
    <w:p w14:paraId="0F9DEA31" w14:textId="4C6E7504" w:rsidR="004802FF" w:rsidRPr="0006009D" w:rsidRDefault="004802FF" w:rsidP="00121780">
      <w:pPr>
        <w:pStyle w:val="Sraopastraipa"/>
        <w:widowControl w:val="0"/>
        <w:numPr>
          <w:ilvl w:val="2"/>
          <w:numId w:val="10"/>
        </w:numPr>
        <w:tabs>
          <w:tab w:val="left" w:pos="993"/>
          <w:tab w:val="left" w:pos="1134"/>
          <w:tab w:val="left" w:pos="1276"/>
          <w:tab w:val="left" w:pos="1560"/>
        </w:tabs>
        <w:ind w:left="0" w:firstLine="851"/>
        <w:jc w:val="both"/>
        <w:rPr>
          <w:sz w:val="24"/>
          <w:szCs w:val="24"/>
        </w:rPr>
      </w:pPr>
      <w:r w:rsidRPr="0006009D">
        <w:rPr>
          <w:sz w:val="24"/>
          <w:szCs w:val="24"/>
        </w:rPr>
        <w:t xml:space="preserve">Darbų įkainių perskaičiavimo pagal Sutarties </w:t>
      </w:r>
      <w:r w:rsidR="004874A3">
        <w:rPr>
          <w:sz w:val="24"/>
          <w:szCs w:val="24"/>
        </w:rPr>
        <w:t>2</w:t>
      </w:r>
      <w:r w:rsidRPr="0006009D">
        <w:rPr>
          <w:sz w:val="24"/>
          <w:szCs w:val="24"/>
        </w:rPr>
        <w:t>.2.2</w:t>
      </w:r>
      <w:r w:rsidR="00632F4D" w:rsidRPr="0006009D">
        <w:rPr>
          <w:sz w:val="24"/>
          <w:szCs w:val="24"/>
        </w:rPr>
        <w:t xml:space="preserve"> – </w:t>
      </w:r>
      <w:r w:rsidR="004874A3">
        <w:rPr>
          <w:sz w:val="24"/>
          <w:szCs w:val="24"/>
        </w:rPr>
        <w:t>2</w:t>
      </w:r>
      <w:r w:rsidR="00632F4D" w:rsidRPr="0006009D">
        <w:rPr>
          <w:sz w:val="24"/>
          <w:szCs w:val="24"/>
        </w:rPr>
        <w:t>.2.3.</w:t>
      </w:r>
      <w:r w:rsidRPr="0006009D">
        <w:rPr>
          <w:sz w:val="24"/>
          <w:szCs w:val="24"/>
        </w:rPr>
        <w:t xml:space="preserve"> p. eiga: </w:t>
      </w:r>
    </w:p>
    <w:p w14:paraId="610B78B7" w14:textId="5972ABBE" w:rsidR="0006009D" w:rsidRPr="0006009D" w:rsidRDefault="008E3021" w:rsidP="008E3021">
      <w:pPr>
        <w:pStyle w:val="Sraopastraipa"/>
        <w:widowControl w:val="0"/>
        <w:numPr>
          <w:ilvl w:val="3"/>
          <w:numId w:val="10"/>
        </w:numPr>
        <w:tabs>
          <w:tab w:val="left" w:pos="1701"/>
          <w:tab w:val="left" w:pos="3261"/>
        </w:tabs>
        <w:ind w:firstLine="131"/>
        <w:jc w:val="both"/>
        <w:rPr>
          <w:sz w:val="24"/>
          <w:szCs w:val="24"/>
        </w:rPr>
      </w:pPr>
      <w:r w:rsidRPr="008E3021">
        <w:rPr>
          <w:rFonts w:eastAsia="Calibri"/>
          <w:sz w:val="24"/>
          <w:szCs w:val="24"/>
        </w:rPr>
        <w:t>Rangovo pasiūlyme nurodyti darbų įkainiai padauginami iš pataisymo daugiklio</w:t>
      </w:r>
      <w:r w:rsidR="0006009D" w:rsidRPr="0006009D">
        <w:rPr>
          <w:rFonts w:eastAsia="Calibri"/>
          <w:sz w:val="24"/>
          <w:szCs w:val="24"/>
        </w:rPr>
        <w:t>;</w:t>
      </w:r>
    </w:p>
    <w:p w14:paraId="48959224" w14:textId="05D89652" w:rsidR="0006009D" w:rsidRPr="0006009D" w:rsidRDefault="0006009D" w:rsidP="008E3021">
      <w:pPr>
        <w:pStyle w:val="Sraopastraipa"/>
        <w:widowControl w:val="0"/>
        <w:numPr>
          <w:ilvl w:val="3"/>
          <w:numId w:val="10"/>
        </w:numPr>
        <w:tabs>
          <w:tab w:val="left" w:pos="1560"/>
          <w:tab w:val="left" w:pos="1701"/>
          <w:tab w:val="left" w:pos="3261"/>
        </w:tabs>
        <w:ind w:left="142" w:firstLine="709"/>
        <w:jc w:val="both"/>
        <w:rPr>
          <w:sz w:val="24"/>
          <w:szCs w:val="24"/>
        </w:rPr>
      </w:pPr>
      <w:r w:rsidRPr="0006009D">
        <w:rPr>
          <w:rFonts w:eastAsia="Calibri"/>
          <w:sz w:val="24"/>
          <w:szCs w:val="24"/>
        </w:rPr>
        <w:t xml:space="preserve">pataisymo daugiklis:  </w:t>
      </w:r>
    </w:p>
    <w:p w14:paraId="2D1448C5" w14:textId="47639877" w:rsidR="0006009D" w:rsidRPr="00121780" w:rsidRDefault="0006009D" w:rsidP="0006009D">
      <w:pPr>
        <w:ind w:left="360"/>
        <w:contextualSpacing/>
        <w:jc w:val="both"/>
        <w:rPr>
          <w:iCs/>
          <w:lang w:eastAsia="lt-LT"/>
        </w:rPr>
      </w:pPr>
      <m:oMathPara>
        <m:oMath>
          <m:r>
            <w:rPr>
              <w:rFonts w:ascii="Cambria Math" w:hAnsi="Cambria Math"/>
              <w:lang w:eastAsia="lt-LT"/>
            </w:rPr>
            <m:t>P</m:t>
          </m:r>
          <m:r>
            <m:rPr>
              <m:sty m:val="p"/>
            </m:rPr>
            <w:rPr>
              <w:rFonts w:ascii="Cambria Math" w:hAnsi="Cambria Math"/>
              <w:lang w:eastAsia="lt-LT"/>
            </w:rPr>
            <m:t>=</m:t>
          </m:r>
          <m:r>
            <w:rPr>
              <w:rFonts w:ascii="Cambria Math" w:hAnsi="Cambria Math"/>
              <w:lang w:eastAsia="lt-LT"/>
            </w:rPr>
            <m:t xml:space="preserve"> </m:t>
          </m:r>
          <m:f>
            <m:fPr>
              <m:ctrlPr>
                <w:rPr>
                  <w:rFonts w:ascii="Cambria Math" w:eastAsiaTheme="minorHAnsi" w:hAnsi="Cambria Math"/>
                  <w:i/>
                  <w:iCs/>
                  <w:lang w:eastAsia="lt-LT"/>
                </w:rPr>
              </m:ctrlPr>
            </m:fPr>
            <m:num>
              <m:r>
                <w:rPr>
                  <w:rFonts w:ascii="Cambria Math" w:hAnsi="Cambria Math"/>
                  <w:lang w:eastAsia="lt-LT"/>
                </w:rPr>
                <m:t>SSKIesamas</m:t>
              </m:r>
            </m:num>
            <m:den>
              <m:r>
                <w:rPr>
                  <w:rFonts w:ascii="Cambria Math" w:hAnsi="Cambria Math"/>
                  <w:lang w:eastAsia="lt-LT"/>
                </w:rPr>
                <m:t>SSKIbazinis</m:t>
              </m:r>
            </m:den>
          </m:f>
        </m:oMath>
      </m:oMathPara>
    </w:p>
    <w:p w14:paraId="52DCE8A4" w14:textId="77777777" w:rsidR="00121780" w:rsidRPr="0006009D" w:rsidRDefault="00121780" w:rsidP="0006009D">
      <w:pPr>
        <w:ind w:left="360"/>
        <w:contextualSpacing/>
        <w:jc w:val="both"/>
        <w:rPr>
          <w:lang w:eastAsia="lt-LT"/>
        </w:rPr>
      </w:pPr>
    </w:p>
    <w:p w14:paraId="18815A4B" w14:textId="37745F42" w:rsidR="00121780" w:rsidRPr="00121780" w:rsidRDefault="00121780" w:rsidP="00BF7517">
      <w:pPr>
        <w:widowControl w:val="0"/>
        <w:tabs>
          <w:tab w:val="left" w:pos="851"/>
          <w:tab w:val="left" w:pos="1276"/>
          <w:tab w:val="left" w:pos="1418"/>
          <w:tab w:val="left" w:pos="1701"/>
        </w:tabs>
        <w:jc w:val="both"/>
        <w:rPr>
          <w:rFonts w:eastAsia="Calibri"/>
        </w:rPr>
      </w:pPr>
      <w:r>
        <w:rPr>
          <w:rFonts w:eastAsia="Calibri"/>
        </w:rPr>
        <w:tab/>
      </w:r>
      <w:proofErr w:type="spellStart"/>
      <w:r w:rsidR="004802FF" w:rsidRPr="00121780">
        <w:rPr>
          <w:rFonts w:eastAsia="Calibri"/>
        </w:rPr>
        <w:t>SSKI</w:t>
      </w:r>
      <w:r w:rsidR="004802FF" w:rsidRPr="00121780">
        <w:rPr>
          <w:rFonts w:eastAsia="Calibri"/>
          <w:vertAlign w:val="subscript"/>
        </w:rPr>
        <w:t>esamas</w:t>
      </w:r>
      <w:proofErr w:type="spellEnd"/>
      <w:r w:rsidR="004802FF" w:rsidRPr="00121780">
        <w:rPr>
          <w:rFonts w:eastAsia="Calibri"/>
        </w:rPr>
        <w:t xml:space="preserve"> – esamos kainos indeksas tą mėnesį, kai lieka 49 (keturiasdešimt devynios) dienos iki paskutinės įkainių perskaičiavimo dienos;</w:t>
      </w:r>
    </w:p>
    <w:p w14:paraId="4A249DA1" w14:textId="155B04A2" w:rsidR="004802FF" w:rsidRPr="00121780" w:rsidRDefault="00121780" w:rsidP="00BF7517">
      <w:pPr>
        <w:widowControl w:val="0"/>
        <w:tabs>
          <w:tab w:val="left" w:pos="851"/>
          <w:tab w:val="left" w:pos="1276"/>
          <w:tab w:val="left" w:pos="1418"/>
          <w:tab w:val="left" w:pos="1701"/>
        </w:tabs>
        <w:jc w:val="both"/>
        <w:rPr>
          <w:rFonts w:eastAsia="Calibri"/>
        </w:rPr>
      </w:pPr>
      <w:r>
        <w:rPr>
          <w:rFonts w:eastAsia="Calibri"/>
        </w:rPr>
        <w:tab/>
      </w:r>
      <w:proofErr w:type="spellStart"/>
      <w:r w:rsidR="004802FF" w:rsidRPr="00121780">
        <w:rPr>
          <w:rFonts w:eastAsia="Calibri"/>
        </w:rPr>
        <w:t>SSKI</w:t>
      </w:r>
      <w:r w:rsidR="004802FF" w:rsidRPr="00121780">
        <w:rPr>
          <w:rFonts w:eastAsia="Calibri"/>
          <w:vertAlign w:val="subscript"/>
        </w:rPr>
        <w:t>bazinis</w:t>
      </w:r>
      <w:proofErr w:type="spellEnd"/>
      <w:r w:rsidR="004802FF" w:rsidRPr="00121780">
        <w:rPr>
          <w:rFonts w:eastAsia="Calibri"/>
          <w:vertAlign w:val="subscript"/>
        </w:rPr>
        <w:t xml:space="preserve"> </w:t>
      </w:r>
      <w:r w:rsidR="004802FF" w:rsidRPr="00121780">
        <w:rPr>
          <w:rFonts w:eastAsia="Calibri"/>
        </w:rPr>
        <w:t>– bazinės kainos indeksas tą mėnesį, kai lieka 28 (dvidešimt aštuonios) dienos (Pradžios data) iki pasiūlymų ar CVP IS priemonėmis pateiktų elektroninių pasiūlymų atidarymo dienos;</w:t>
      </w:r>
    </w:p>
    <w:p w14:paraId="559DFD47" w14:textId="045E39A5" w:rsidR="00DC1B95" w:rsidRPr="00FB21DA" w:rsidRDefault="00DC1B95" w:rsidP="008E3021">
      <w:pPr>
        <w:widowControl w:val="0"/>
        <w:numPr>
          <w:ilvl w:val="3"/>
          <w:numId w:val="10"/>
        </w:numPr>
        <w:tabs>
          <w:tab w:val="left" w:pos="1134"/>
          <w:tab w:val="left" w:pos="1701"/>
        </w:tabs>
        <w:ind w:left="0" w:firstLine="851"/>
        <w:contextualSpacing/>
        <w:jc w:val="both"/>
        <w:rPr>
          <w:lang w:eastAsia="lt-LT"/>
        </w:rPr>
      </w:pPr>
      <w:r w:rsidRPr="00FB21DA">
        <w:rPr>
          <w:rFonts w:eastAsia="Calibri"/>
          <w:lang w:eastAsia="lt-LT"/>
        </w:rPr>
        <w:t xml:space="preserve">esamos ir bazinės kainos indeksų šaltinis – </w:t>
      </w:r>
      <w:r w:rsidR="000A085B" w:rsidRPr="00FB21DA">
        <w:rPr>
          <w:rFonts w:eastAsia="Calibri"/>
          <w:lang w:eastAsia="lt-LT"/>
        </w:rPr>
        <w:t>Valstybės</w:t>
      </w:r>
      <w:r w:rsidRPr="00FB21DA">
        <w:rPr>
          <w:rFonts w:eastAsia="Calibri"/>
          <w:lang w:eastAsia="lt-LT"/>
        </w:rPr>
        <w:t xml:space="preserve"> duomenų </w:t>
      </w:r>
      <w:r w:rsidR="000A085B" w:rsidRPr="00FB21DA">
        <w:rPr>
          <w:rFonts w:eastAsia="Calibri"/>
          <w:lang w:eastAsia="lt-LT"/>
        </w:rPr>
        <w:t xml:space="preserve">agentūros duomenų </w:t>
      </w:r>
      <w:r w:rsidRPr="00FB21DA">
        <w:rPr>
          <w:rFonts w:eastAsia="Calibri"/>
          <w:lang w:eastAsia="lt-LT"/>
        </w:rPr>
        <w:t xml:space="preserve">bazė. Šiuos indeksus galima rasti (žingsniai): </w:t>
      </w:r>
      <w:hyperlink r:id="rId46" w:history="1">
        <w:r w:rsidRPr="00FB21DA">
          <w:rPr>
            <w:rFonts w:eastAsia="Calibri"/>
            <w:color w:val="0000FF"/>
            <w:u w:val="single"/>
            <w:lang w:eastAsia="lt-LT"/>
          </w:rPr>
          <w:t>https://osp.stat.gov.lt</w:t>
        </w:r>
      </w:hyperlink>
      <w:r w:rsidRPr="00FB21DA">
        <w:rPr>
          <w:rFonts w:eastAsia="Calibri"/>
          <w:lang w:eastAsia="lt-LT"/>
        </w:rPr>
        <w:t xml:space="preserve"> </w:t>
      </w:r>
      <w:r w:rsidRPr="00FB21DA">
        <w:rPr>
          <w:lang w:eastAsia="lt-LT"/>
        </w:rPr>
        <w:sym w:font="Wingdings" w:char="F0E0"/>
      </w:r>
      <w:r w:rsidRPr="00FB21DA">
        <w:rPr>
          <w:rFonts w:eastAsia="Calibri"/>
          <w:lang w:eastAsia="lt-LT"/>
        </w:rPr>
        <w:t xml:space="preserve"> Visi rodikliai </w:t>
      </w:r>
      <w:r w:rsidRPr="00FB21DA">
        <w:rPr>
          <w:lang w:eastAsia="lt-LT"/>
        </w:rPr>
        <w:sym w:font="Wingdings" w:char="F0E0"/>
      </w:r>
      <w:r w:rsidRPr="00FB21DA">
        <w:rPr>
          <w:rFonts w:eastAsia="Calibri"/>
          <w:lang w:eastAsia="lt-LT"/>
        </w:rPr>
        <w:t xml:space="preserve"> Rodiklių duomenų bazė </w:t>
      </w:r>
      <w:r w:rsidRPr="00FB21DA">
        <w:rPr>
          <w:lang w:eastAsia="lt-LT"/>
        </w:rPr>
        <w:sym w:font="Wingdings" w:char="F0E0"/>
      </w:r>
      <w:r w:rsidRPr="00FB21DA">
        <w:rPr>
          <w:rFonts w:eastAsia="Calibri"/>
          <w:lang w:eastAsia="lt-LT"/>
        </w:rPr>
        <w:t xml:space="preserve"> Pagal temą </w:t>
      </w:r>
      <w:r w:rsidRPr="00FB21DA">
        <w:rPr>
          <w:lang w:eastAsia="lt-LT"/>
        </w:rPr>
        <w:sym w:font="Wingdings" w:char="F0E0"/>
      </w:r>
      <w:r w:rsidRPr="00FB21DA">
        <w:rPr>
          <w:rFonts w:eastAsia="Calibri"/>
          <w:lang w:eastAsia="lt-LT"/>
        </w:rPr>
        <w:t xml:space="preserve"> Ūkis ir finansai (makroekonomika) </w:t>
      </w:r>
      <w:r w:rsidRPr="00FB21DA">
        <w:rPr>
          <w:lang w:eastAsia="lt-LT"/>
        </w:rPr>
        <w:sym w:font="Wingdings" w:char="F0E0"/>
      </w:r>
      <w:r w:rsidRPr="00FB21DA">
        <w:rPr>
          <w:rFonts w:eastAsia="Calibri"/>
          <w:lang w:eastAsia="lt-LT"/>
        </w:rPr>
        <w:t xml:space="preserve"> Kainų indeksai, pokyčiai ir kainos </w:t>
      </w:r>
      <w:r w:rsidRPr="00FB21DA">
        <w:rPr>
          <w:lang w:eastAsia="lt-LT"/>
        </w:rPr>
        <w:sym w:font="Wingdings" w:char="F0E0"/>
      </w:r>
      <w:r w:rsidRPr="00FB21DA">
        <w:rPr>
          <w:rFonts w:eastAsia="Calibri"/>
          <w:lang w:eastAsia="lt-LT"/>
        </w:rPr>
        <w:t xml:space="preserve">  Statybos sąnaudų elementų kainų indeksai (SSKI), kainų pokyčiai ir svoriai </w:t>
      </w:r>
      <w:r w:rsidRPr="00FB21DA">
        <w:rPr>
          <w:lang w:eastAsia="lt-LT"/>
        </w:rPr>
        <w:sym w:font="Wingdings" w:char="F0E0"/>
      </w:r>
      <w:r w:rsidRPr="00FB21DA">
        <w:rPr>
          <w:rFonts w:eastAsia="Calibri"/>
          <w:lang w:eastAsia="lt-LT"/>
        </w:rPr>
        <w:t xml:space="preserve"> Statybos sąnaudų elementų kainų indeksai </w:t>
      </w:r>
      <w:r w:rsidRPr="00FB21DA">
        <w:rPr>
          <w:lang w:eastAsia="lt-LT"/>
        </w:rPr>
        <w:sym w:font="Wingdings" w:char="F0E0"/>
      </w:r>
      <w:r w:rsidRPr="00FB21DA">
        <w:rPr>
          <w:rFonts w:eastAsia="Calibri"/>
          <w:lang w:eastAsia="lt-LT"/>
        </w:rPr>
        <w:t xml:space="preserve"> Statybos sąnaudų elementų kainų indeksai (20</w:t>
      </w:r>
      <w:r w:rsidR="00FB21DA" w:rsidRPr="00FB21DA">
        <w:rPr>
          <w:rFonts w:eastAsia="Calibri"/>
          <w:lang w:eastAsia="lt-LT"/>
        </w:rPr>
        <w:t>21</w:t>
      </w:r>
      <w:r w:rsidRPr="00FB21DA">
        <w:rPr>
          <w:rFonts w:eastAsia="Calibri"/>
          <w:lang w:eastAsia="lt-LT"/>
        </w:rPr>
        <w:t xml:space="preserve"> m. – 100) </w:t>
      </w:r>
      <w:r w:rsidRPr="00FB21DA">
        <w:rPr>
          <w:lang w:eastAsia="lt-LT"/>
        </w:rPr>
        <w:sym w:font="Wingdings" w:char="F0E0"/>
      </w:r>
      <w:r w:rsidRPr="00FB21DA">
        <w:rPr>
          <w:rFonts w:eastAsia="Calibri"/>
          <w:lang w:eastAsia="lt-LT"/>
        </w:rPr>
        <w:t xml:space="preserve">  </w:t>
      </w:r>
      <w:r w:rsidRPr="00FB21DA">
        <w:rPr>
          <w:lang w:eastAsia="lt-LT"/>
        </w:rPr>
        <w:t xml:space="preserve">statinių pagal tipą klasifikatorius </w:t>
      </w:r>
      <w:r w:rsidRPr="00FB21DA">
        <w:rPr>
          <w:lang w:eastAsia="lt-LT"/>
        </w:rPr>
        <w:sym w:font="Wingdings" w:char="F0E0"/>
      </w:r>
      <w:r w:rsidRPr="00FB21DA">
        <w:rPr>
          <w:rFonts w:eastAsia="Calibri"/>
          <w:lang w:eastAsia="lt-LT"/>
        </w:rPr>
        <w:t xml:space="preserve"> Negyvenamieji pastatai</w:t>
      </w:r>
      <w:r w:rsidRPr="00FB21DA" w:rsidDel="005626BB">
        <w:rPr>
          <w:rFonts w:eastAsia="Calibri"/>
          <w:lang w:eastAsia="lt-LT"/>
        </w:rPr>
        <w:t xml:space="preserve"> </w:t>
      </w:r>
      <w:r w:rsidRPr="00FB21DA">
        <w:rPr>
          <w:lang w:eastAsia="lt-LT"/>
        </w:rPr>
        <w:sym w:font="Wingdings" w:char="F0E0"/>
      </w:r>
      <w:r w:rsidRPr="00FB21DA">
        <w:rPr>
          <w:rFonts w:eastAsia="Calibri"/>
          <w:lang w:eastAsia="lt-LT"/>
        </w:rPr>
        <w:t xml:space="preserve"> Nurodome laikotarpį.</w:t>
      </w:r>
    </w:p>
    <w:p w14:paraId="5DFB00B2" w14:textId="21E99E3D" w:rsidR="001E026F" w:rsidRPr="001E026F" w:rsidRDefault="001E026F" w:rsidP="00E25019">
      <w:pPr>
        <w:pStyle w:val="Sraopastraipa"/>
        <w:numPr>
          <w:ilvl w:val="1"/>
          <w:numId w:val="10"/>
        </w:numPr>
        <w:tabs>
          <w:tab w:val="left" w:pos="1276"/>
        </w:tabs>
        <w:ind w:firstLine="851"/>
        <w:jc w:val="both"/>
        <w:rPr>
          <w:sz w:val="24"/>
          <w:szCs w:val="24"/>
        </w:rPr>
      </w:pPr>
      <w:r w:rsidRPr="004802FF">
        <w:rPr>
          <w:b/>
          <w:bCs/>
          <w:sz w:val="24"/>
          <w:szCs w:val="24"/>
        </w:rPr>
        <w:t xml:space="preserve">Pradinės Sutarties vertė </w:t>
      </w:r>
      <w:r w:rsidRPr="001E026F">
        <w:rPr>
          <w:sz w:val="24"/>
          <w:szCs w:val="24"/>
        </w:rPr>
        <w:t xml:space="preserve">yra lygi maksimaliai Sutarties vykdymui skirtų lėšų sumai be PVM Sutartyje nurodytų darbų įsigijimui Rangovo pasiūlyme nurodytais įkainiais be PVM </w:t>
      </w:r>
      <w:r w:rsidRPr="004874A3">
        <w:rPr>
          <w:sz w:val="24"/>
          <w:szCs w:val="24"/>
          <w:highlight w:val="lightGray"/>
        </w:rPr>
        <w:t>(</w:t>
      </w:r>
      <w:r w:rsidR="004874A3" w:rsidRPr="005038DB">
        <w:rPr>
          <w:bCs/>
          <w:sz w:val="24"/>
          <w:szCs w:val="24"/>
          <w:highlight w:val="lightGray"/>
        </w:rPr>
        <w:t>nereikaling</w:t>
      </w:r>
      <w:r w:rsidR="004874A3">
        <w:rPr>
          <w:bCs/>
          <w:sz w:val="24"/>
          <w:szCs w:val="24"/>
          <w:highlight w:val="lightGray"/>
        </w:rPr>
        <w:t>as</w:t>
      </w:r>
      <w:r w:rsidR="004874A3" w:rsidRPr="005038DB">
        <w:rPr>
          <w:bCs/>
          <w:sz w:val="24"/>
          <w:szCs w:val="24"/>
          <w:highlight w:val="lightGray"/>
        </w:rPr>
        <w:t xml:space="preserve"> dal</w:t>
      </w:r>
      <w:r w:rsidR="004874A3">
        <w:rPr>
          <w:bCs/>
          <w:sz w:val="24"/>
          <w:szCs w:val="24"/>
          <w:highlight w:val="lightGray"/>
        </w:rPr>
        <w:t>is</w:t>
      </w:r>
      <w:r w:rsidR="004874A3" w:rsidRPr="005038DB">
        <w:rPr>
          <w:bCs/>
          <w:sz w:val="24"/>
          <w:szCs w:val="24"/>
          <w:highlight w:val="lightGray"/>
        </w:rPr>
        <w:t xml:space="preserve"> panaikinti)</w:t>
      </w:r>
      <w:r w:rsidRPr="001E026F">
        <w:rPr>
          <w:sz w:val="24"/>
          <w:szCs w:val="24"/>
        </w:rPr>
        <w:t xml:space="preserve">: </w:t>
      </w:r>
      <w:bookmarkStart w:id="31" w:name="_Hlk194067602"/>
      <w:r w:rsidRPr="001E026F">
        <w:rPr>
          <w:sz w:val="24"/>
          <w:szCs w:val="24"/>
        </w:rPr>
        <w:t xml:space="preserve">I pirkimo dalis </w:t>
      </w:r>
      <w:bookmarkEnd w:id="31"/>
      <w:r w:rsidRPr="001E026F">
        <w:rPr>
          <w:sz w:val="24"/>
          <w:szCs w:val="24"/>
        </w:rPr>
        <w:t xml:space="preserve">– </w:t>
      </w:r>
      <w:r w:rsidR="004802FF" w:rsidRPr="004802FF">
        <w:rPr>
          <w:sz w:val="24"/>
          <w:szCs w:val="24"/>
        </w:rPr>
        <w:t>24 793,39 Eur be PVM</w:t>
      </w:r>
      <w:r w:rsidRPr="001E026F">
        <w:rPr>
          <w:sz w:val="24"/>
          <w:szCs w:val="24"/>
        </w:rPr>
        <w:t xml:space="preserve">, II pirkimo dalis – </w:t>
      </w:r>
      <w:r w:rsidR="004802FF" w:rsidRPr="004802FF">
        <w:rPr>
          <w:sz w:val="24"/>
          <w:szCs w:val="24"/>
        </w:rPr>
        <w:t>20 661,16 Eur be PVM</w:t>
      </w:r>
      <w:r w:rsidRPr="001E026F">
        <w:rPr>
          <w:sz w:val="24"/>
          <w:szCs w:val="24"/>
        </w:rPr>
        <w:t xml:space="preserve">, III pirkimo dalis – </w:t>
      </w:r>
      <w:r w:rsidR="004802FF" w:rsidRPr="004802FF">
        <w:rPr>
          <w:sz w:val="24"/>
          <w:szCs w:val="24"/>
        </w:rPr>
        <w:t>53 719,01 Eur be PVM</w:t>
      </w:r>
      <w:r w:rsidRPr="001E026F">
        <w:rPr>
          <w:sz w:val="24"/>
          <w:szCs w:val="24"/>
        </w:rPr>
        <w:t xml:space="preserve">, IV pirkimo dalis – </w:t>
      </w:r>
      <w:r w:rsidR="004802FF" w:rsidRPr="004802FF">
        <w:rPr>
          <w:sz w:val="24"/>
          <w:szCs w:val="24"/>
        </w:rPr>
        <w:t>14 049,59 Eur be PVM</w:t>
      </w:r>
      <w:r w:rsidRPr="001E026F">
        <w:rPr>
          <w:sz w:val="24"/>
          <w:szCs w:val="24"/>
        </w:rPr>
        <w:t>. Pradinės Sutarties vertė nekinta per visą Sutarties vykdymo laikotarpį.</w:t>
      </w:r>
    </w:p>
    <w:p w14:paraId="66F8AEFC" w14:textId="77777777" w:rsidR="00E25019" w:rsidRPr="00E25019" w:rsidRDefault="00FE40D3" w:rsidP="00FB4AA3">
      <w:pPr>
        <w:pStyle w:val="Sraopastraipa"/>
        <w:widowControl w:val="0"/>
        <w:numPr>
          <w:ilvl w:val="1"/>
          <w:numId w:val="10"/>
        </w:numPr>
        <w:tabs>
          <w:tab w:val="left" w:pos="851"/>
          <w:tab w:val="left" w:pos="1134"/>
          <w:tab w:val="left" w:pos="1276"/>
        </w:tabs>
        <w:ind w:firstLine="851"/>
        <w:jc w:val="both"/>
        <w:rPr>
          <w:sz w:val="24"/>
          <w:szCs w:val="24"/>
        </w:rPr>
      </w:pPr>
      <w:r w:rsidRPr="00E25019">
        <w:rPr>
          <w:sz w:val="24"/>
          <w:szCs w:val="24"/>
        </w:rPr>
        <w:t xml:space="preserve">Vykdant pirkimo Sutartį, Užsakovas neįsipareigoja užsakyti viso Sutarties 1 priede nurodyto preliminaraus darbų kiekio. Sutarties vykdymo metu darbai perkami pagal Užsakovo poreikį, neviršijant </w:t>
      </w:r>
      <w:r w:rsidR="00E25019" w:rsidRPr="00E25019">
        <w:rPr>
          <w:sz w:val="24"/>
          <w:szCs w:val="24"/>
        </w:rPr>
        <w:t>atitinkamos pirkimo dalies pradinės Sutarties vertės</w:t>
      </w:r>
      <w:r w:rsidRPr="00E25019">
        <w:rPr>
          <w:sz w:val="24"/>
          <w:szCs w:val="24"/>
        </w:rPr>
        <w:t>.</w:t>
      </w:r>
      <w:r w:rsidR="00E25019" w:rsidRPr="00E25019">
        <w:t xml:space="preserve"> </w:t>
      </w:r>
      <w:r w:rsidR="00E25019" w:rsidRPr="00E25019">
        <w:rPr>
          <w:sz w:val="24"/>
          <w:szCs w:val="24"/>
        </w:rPr>
        <w:t>Darbų kiekiai, viršijantys atitinkamos pirkimo dalies pradinę Sutarties vertę, gali būti įsigyjami taikant kiekio (apimties) keitimo sąlygas.</w:t>
      </w:r>
    </w:p>
    <w:p w14:paraId="6E92ADD2" w14:textId="6FDC3ECD" w:rsidR="00A64D14" w:rsidRPr="00A64D14" w:rsidRDefault="00A64D14" w:rsidP="008E3021">
      <w:pPr>
        <w:pStyle w:val="Sraopastraipa"/>
        <w:widowControl w:val="0"/>
        <w:numPr>
          <w:ilvl w:val="1"/>
          <w:numId w:val="10"/>
        </w:numPr>
        <w:tabs>
          <w:tab w:val="left" w:pos="851"/>
          <w:tab w:val="left" w:pos="1134"/>
          <w:tab w:val="left" w:pos="1418"/>
        </w:tabs>
        <w:ind w:firstLine="851"/>
        <w:jc w:val="both"/>
        <w:rPr>
          <w:sz w:val="24"/>
          <w:szCs w:val="24"/>
        </w:rPr>
      </w:pPr>
      <w:r w:rsidRPr="00A64D14">
        <w:rPr>
          <w:sz w:val="24"/>
          <w:szCs w:val="24"/>
        </w:rPr>
        <w:t xml:space="preserve">Už darbus, kuriuos Rangovas atliks savavališkai, nesilaikydamas Sutartyje, Lietuvos Respublikos teisės aktuose nustatytos tvarkos, t. y. nesuderinus su Užsakovu, Užsakovui jų neįsigijus </w:t>
      </w:r>
      <w:r w:rsidR="00C24D48" w:rsidRPr="00C24D48">
        <w:rPr>
          <w:sz w:val="24"/>
          <w:szCs w:val="24"/>
        </w:rPr>
        <w:t xml:space="preserve">VPĮ </w:t>
      </w:r>
      <w:r w:rsidRPr="00A64D14">
        <w:rPr>
          <w:sz w:val="24"/>
          <w:szCs w:val="24"/>
        </w:rPr>
        <w:t>nustatyta tvarka ir dėl tokių darbų nesudarius raštiškų susitarimų, Rangovui už tokius darbus nebus apmokama.</w:t>
      </w:r>
    </w:p>
    <w:p w14:paraId="320C52C8" w14:textId="77777777" w:rsidR="00DC1B95" w:rsidRPr="00AA43F6" w:rsidRDefault="00DC1B95" w:rsidP="00DC1B95">
      <w:pPr>
        <w:widowControl w:val="0"/>
        <w:jc w:val="both"/>
        <w:rPr>
          <w:b/>
        </w:rPr>
      </w:pPr>
    </w:p>
    <w:p w14:paraId="1DD09036" w14:textId="77777777" w:rsidR="00DC1B95" w:rsidRPr="003C2A60" w:rsidRDefault="00DC1B95" w:rsidP="00DC1B95">
      <w:pPr>
        <w:tabs>
          <w:tab w:val="left" w:pos="1134"/>
          <w:tab w:val="left" w:pos="1276"/>
        </w:tabs>
        <w:ind w:firstLine="861"/>
        <w:jc w:val="center"/>
        <w:rPr>
          <w:b/>
          <w:bCs/>
        </w:rPr>
      </w:pPr>
      <w:r w:rsidRPr="003C2A60">
        <w:rPr>
          <w:b/>
          <w:bCs/>
        </w:rPr>
        <w:t xml:space="preserve">II. </w:t>
      </w:r>
      <w:r>
        <w:rPr>
          <w:b/>
          <w:bCs/>
        </w:rPr>
        <w:t>PRIEVOLIŲ</w:t>
      </w:r>
      <w:r w:rsidRPr="003C2A60">
        <w:rPr>
          <w:b/>
          <w:bCs/>
        </w:rPr>
        <w:t xml:space="preserve"> VYKDYMO TERMINAI</w:t>
      </w:r>
    </w:p>
    <w:p w14:paraId="65391B04" w14:textId="77777777" w:rsidR="00DC1B95" w:rsidRPr="003C2A60" w:rsidRDefault="00DC1B95" w:rsidP="00DC1B95">
      <w:pPr>
        <w:tabs>
          <w:tab w:val="num" w:pos="720"/>
          <w:tab w:val="left" w:pos="1134"/>
          <w:tab w:val="left" w:pos="1276"/>
        </w:tabs>
        <w:ind w:firstLine="861"/>
        <w:jc w:val="center"/>
        <w:rPr>
          <w:b/>
        </w:rPr>
      </w:pPr>
    </w:p>
    <w:p w14:paraId="5ACE5985" w14:textId="55E124E4" w:rsidR="00DC1B95" w:rsidRPr="00DC1B95" w:rsidRDefault="00DC1B95" w:rsidP="008E3021">
      <w:pPr>
        <w:pStyle w:val="Sraopastraipa"/>
        <w:widowControl w:val="0"/>
        <w:numPr>
          <w:ilvl w:val="0"/>
          <w:numId w:val="10"/>
        </w:numPr>
        <w:tabs>
          <w:tab w:val="left" w:pos="993"/>
          <w:tab w:val="left" w:pos="1418"/>
        </w:tabs>
        <w:jc w:val="both"/>
        <w:rPr>
          <w:sz w:val="24"/>
          <w:szCs w:val="24"/>
        </w:rPr>
      </w:pPr>
      <w:r w:rsidRPr="00DC1B95">
        <w:rPr>
          <w:sz w:val="24"/>
          <w:szCs w:val="24"/>
        </w:rPr>
        <w:t xml:space="preserve">Darbus atlikti ne vėliau kaip </w:t>
      </w:r>
      <w:r w:rsidR="004874A3" w:rsidRPr="004874A3">
        <w:rPr>
          <w:sz w:val="24"/>
          <w:szCs w:val="24"/>
          <w:highlight w:val="lightGray"/>
        </w:rPr>
        <w:t>(nereikalingas dalis panaikinti)</w:t>
      </w:r>
      <w:r w:rsidR="004874A3">
        <w:rPr>
          <w:sz w:val="24"/>
          <w:szCs w:val="24"/>
        </w:rPr>
        <w:t xml:space="preserve"> </w:t>
      </w:r>
      <w:r w:rsidR="004874A3" w:rsidRPr="004874A3">
        <w:rPr>
          <w:sz w:val="24"/>
          <w:szCs w:val="24"/>
        </w:rPr>
        <w:t xml:space="preserve">I pirkimo dalis </w:t>
      </w:r>
      <w:r w:rsidR="00E7036A">
        <w:rPr>
          <w:sz w:val="24"/>
          <w:szCs w:val="24"/>
        </w:rPr>
        <w:t xml:space="preserve">- </w:t>
      </w:r>
      <w:r w:rsidRPr="00DC1B95">
        <w:rPr>
          <w:sz w:val="24"/>
          <w:szCs w:val="24"/>
        </w:rPr>
        <w:t xml:space="preserve">per </w:t>
      </w:r>
      <w:r w:rsidR="004874A3">
        <w:rPr>
          <w:sz w:val="24"/>
          <w:szCs w:val="24"/>
        </w:rPr>
        <w:t>2</w:t>
      </w:r>
      <w:r w:rsidRPr="00DC1B95">
        <w:rPr>
          <w:sz w:val="24"/>
          <w:szCs w:val="24"/>
        </w:rPr>
        <w:t xml:space="preserve"> mėn.</w:t>
      </w:r>
      <w:r w:rsidR="00E7036A">
        <w:rPr>
          <w:sz w:val="24"/>
          <w:szCs w:val="24"/>
        </w:rPr>
        <w:t xml:space="preserve">, </w:t>
      </w:r>
      <w:r w:rsidR="00E7036A" w:rsidRPr="004874A3">
        <w:rPr>
          <w:sz w:val="24"/>
          <w:szCs w:val="24"/>
        </w:rPr>
        <w:t>I</w:t>
      </w:r>
      <w:r w:rsidR="00E7036A">
        <w:rPr>
          <w:sz w:val="24"/>
          <w:szCs w:val="24"/>
        </w:rPr>
        <w:t>I</w:t>
      </w:r>
      <w:r w:rsidR="00E7036A" w:rsidRPr="004874A3">
        <w:rPr>
          <w:sz w:val="24"/>
          <w:szCs w:val="24"/>
        </w:rPr>
        <w:t xml:space="preserve"> pirkimo dalis </w:t>
      </w:r>
      <w:r w:rsidR="00E7036A">
        <w:rPr>
          <w:sz w:val="24"/>
          <w:szCs w:val="24"/>
        </w:rPr>
        <w:t xml:space="preserve">- </w:t>
      </w:r>
      <w:r w:rsidR="00E7036A" w:rsidRPr="00DC1B95">
        <w:rPr>
          <w:sz w:val="24"/>
          <w:szCs w:val="24"/>
        </w:rPr>
        <w:t xml:space="preserve">per </w:t>
      </w:r>
      <w:r w:rsidR="00E7036A">
        <w:rPr>
          <w:sz w:val="24"/>
          <w:szCs w:val="24"/>
        </w:rPr>
        <w:t>2</w:t>
      </w:r>
      <w:r w:rsidR="00E7036A" w:rsidRPr="00DC1B95">
        <w:rPr>
          <w:sz w:val="24"/>
          <w:szCs w:val="24"/>
        </w:rPr>
        <w:t xml:space="preserve"> mėn.</w:t>
      </w:r>
      <w:r w:rsidR="00E7036A">
        <w:rPr>
          <w:sz w:val="24"/>
          <w:szCs w:val="24"/>
        </w:rPr>
        <w:t xml:space="preserve">, </w:t>
      </w:r>
      <w:r w:rsidR="00E7036A" w:rsidRPr="00E7036A">
        <w:rPr>
          <w:sz w:val="24"/>
          <w:szCs w:val="24"/>
        </w:rPr>
        <w:t>I</w:t>
      </w:r>
      <w:r w:rsidR="00E7036A">
        <w:rPr>
          <w:sz w:val="24"/>
          <w:szCs w:val="24"/>
        </w:rPr>
        <w:t>II</w:t>
      </w:r>
      <w:r w:rsidR="00E7036A" w:rsidRPr="00E7036A">
        <w:rPr>
          <w:sz w:val="24"/>
          <w:szCs w:val="24"/>
        </w:rPr>
        <w:t xml:space="preserve"> pirkimo dalis - per </w:t>
      </w:r>
      <w:r w:rsidR="00E7036A">
        <w:rPr>
          <w:sz w:val="24"/>
          <w:szCs w:val="24"/>
        </w:rPr>
        <w:t>3</w:t>
      </w:r>
      <w:r w:rsidR="00E7036A" w:rsidRPr="00E7036A">
        <w:rPr>
          <w:sz w:val="24"/>
          <w:szCs w:val="24"/>
        </w:rPr>
        <w:t xml:space="preserve"> mėn.</w:t>
      </w:r>
      <w:r w:rsidR="00E7036A">
        <w:rPr>
          <w:sz w:val="24"/>
          <w:szCs w:val="24"/>
        </w:rPr>
        <w:t xml:space="preserve">, </w:t>
      </w:r>
      <w:r w:rsidR="00E7036A" w:rsidRPr="004874A3">
        <w:rPr>
          <w:sz w:val="24"/>
          <w:szCs w:val="24"/>
        </w:rPr>
        <w:t>I</w:t>
      </w:r>
      <w:r w:rsidR="00E7036A">
        <w:rPr>
          <w:sz w:val="24"/>
          <w:szCs w:val="24"/>
        </w:rPr>
        <w:t>V</w:t>
      </w:r>
      <w:r w:rsidR="00E7036A" w:rsidRPr="004874A3">
        <w:rPr>
          <w:sz w:val="24"/>
          <w:szCs w:val="24"/>
        </w:rPr>
        <w:t xml:space="preserve"> pirkimo dalis </w:t>
      </w:r>
      <w:r w:rsidR="00E7036A">
        <w:rPr>
          <w:sz w:val="24"/>
          <w:szCs w:val="24"/>
        </w:rPr>
        <w:t xml:space="preserve">- </w:t>
      </w:r>
      <w:r w:rsidR="00E7036A" w:rsidRPr="00DC1B95">
        <w:rPr>
          <w:sz w:val="24"/>
          <w:szCs w:val="24"/>
        </w:rPr>
        <w:t xml:space="preserve">per </w:t>
      </w:r>
      <w:r w:rsidR="00E7036A">
        <w:rPr>
          <w:sz w:val="24"/>
          <w:szCs w:val="24"/>
        </w:rPr>
        <w:t>1</w:t>
      </w:r>
      <w:r w:rsidR="00E7036A" w:rsidRPr="00DC1B95">
        <w:rPr>
          <w:sz w:val="24"/>
          <w:szCs w:val="24"/>
        </w:rPr>
        <w:t xml:space="preserve"> mėn. </w:t>
      </w:r>
      <w:r w:rsidR="00E7036A" w:rsidRPr="00E7036A">
        <w:rPr>
          <w:sz w:val="24"/>
          <w:szCs w:val="24"/>
        </w:rPr>
        <w:t xml:space="preserve"> </w:t>
      </w:r>
      <w:r w:rsidRPr="00DC1B95">
        <w:rPr>
          <w:sz w:val="24"/>
          <w:szCs w:val="24"/>
        </w:rPr>
        <w:t>nuo Sutarties įsigaliojimo dienos.</w:t>
      </w:r>
    </w:p>
    <w:p w14:paraId="394D20D4" w14:textId="281FAF2D" w:rsidR="00DC1B95" w:rsidRPr="00DC1B95" w:rsidRDefault="00DC1B95" w:rsidP="008E3021">
      <w:pPr>
        <w:pStyle w:val="Sraopastraipa"/>
        <w:widowControl w:val="0"/>
        <w:numPr>
          <w:ilvl w:val="0"/>
          <w:numId w:val="10"/>
        </w:numPr>
        <w:tabs>
          <w:tab w:val="left" w:pos="993"/>
        </w:tabs>
        <w:jc w:val="both"/>
        <w:rPr>
          <w:sz w:val="24"/>
          <w:szCs w:val="24"/>
        </w:rPr>
      </w:pPr>
      <w:r w:rsidRPr="00DC1B95">
        <w:rPr>
          <w:sz w:val="24"/>
          <w:szCs w:val="24"/>
        </w:rPr>
        <w:t xml:space="preserve">Darbų atlikimo terminas, nurodytas Sutarties </w:t>
      </w:r>
      <w:r w:rsidR="00DE1E10">
        <w:rPr>
          <w:sz w:val="24"/>
          <w:szCs w:val="24"/>
        </w:rPr>
        <w:t>3</w:t>
      </w:r>
      <w:r w:rsidRPr="00DC1B95">
        <w:rPr>
          <w:sz w:val="24"/>
          <w:szCs w:val="24"/>
        </w:rPr>
        <w:t xml:space="preserve"> p., gali būti pratęstas Užsakovo ir Rangovo rašytiniu susitarimu</w:t>
      </w:r>
      <w:r w:rsidRPr="00DC1B95">
        <w:rPr>
          <w:color w:val="000000" w:themeColor="text1"/>
          <w:sz w:val="24"/>
          <w:szCs w:val="24"/>
        </w:rPr>
        <w:t xml:space="preserve">. </w:t>
      </w:r>
      <w:r w:rsidR="000430CC">
        <w:rPr>
          <w:color w:val="000000" w:themeColor="text1"/>
          <w:sz w:val="24"/>
          <w:szCs w:val="24"/>
        </w:rPr>
        <w:t>R</w:t>
      </w:r>
      <w:r w:rsidR="000430CC" w:rsidRPr="000430CC">
        <w:rPr>
          <w:color w:val="000000" w:themeColor="text1"/>
          <w:sz w:val="24"/>
          <w:szCs w:val="24"/>
        </w:rPr>
        <w:t xml:space="preserve">angovas turi teisę į darbų terminų pratęsimą tokia trukme, kiek dėl tokių aplinkybių poveikio Rangovas </w:t>
      </w:r>
      <w:r w:rsidR="000430CC">
        <w:rPr>
          <w:color w:val="000000" w:themeColor="text1"/>
          <w:sz w:val="24"/>
          <w:szCs w:val="24"/>
        </w:rPr>
        <w:t>negali vykdyti darbų</w:t>
      </w:r>
      <w:r w:rsidRPr="00DC1B95">
        <w:rPr>
          <w:sz w:val="24"/>
          <w:szCs w:val="24"/>
        </w:rPr>
        <w:t>:</w:t>
      </w:r>
    </w:p>
    <w:p w14:paraId="5EF132DD" w14:textId="77777777" w:rsidR="00DC1B95" w:rsidRPr="00DC1B95" w:rsidRDefault="00DC1B95" w:rsidP="008E3021">
      <w:pPr>
        <w:pStyle w:val="Sraopastraipa"/>
        <w:widowControl w:val="0"/>
        <w:numPr>
          <w:ilvl w:val="1"/>
          <w:numId w:val="10"/>
        </w:numPr>
        <w:tabs>
          <w:tab w:val="left" w:pos="1134"/>
          <w:tab w:val="left" w:pos="1560"/>
          <w:tab w:val="left" w:pos="1701"/>
        </w:tabs>
        <w:jc w:val="both"/>
        <w:rPr>
          <w:sz w:val="24"/>
          <w:szCs w:val="24"/>
        </w:rPr>
      </w:pPr>
      <w:r w:rsidRPr="00DC1B95">
        <w:rPr>
          <w:sz w:val="24"/>
          <w:szCs w:val="24"/>
        </w:rPr>
        <w:t xml:space="preserve">Užsakovas nevykdo ir (ar) netinkamai vykdo Sutartimi jam nustatytus įsipareigojimus ir todėl Rangovas negali tinkamai vykdyti įsipareigojimų iš dalies arba visiškai; </w:t>
      </w:r>
    </w:p>
    <w:p w14:paraId="66393DEC" w14:textId="77777777" w:rsidR="00DC1B95" w:rsidRPr="00DC1B95" w:rsidRDefault="00DC1B95" w:rsidP="008E3021">
      <w:pPr>
        <w:pStyle w:val="Sraopastraipa"/>
        <w:widowControl w:val="0"/>
        <w:numPr>
          <w:ilvl w:val="1"/>
          <w:numId w:val="10"/>
        </w:numPr>
        <w:tabs>
          <w:tab w:val="left" w:pos="1134"/>
          <w:tab w:val="left" w:pos="1560"/>
          <w:tab w:val="left" w:pos="1701"/>
        </w:tabs>
        <w:jc w:val="both"/>
        <w:rPr>
          <w:sz w:val="24"/>
          <w:szCs w:val="24"/>
        </w:rPr>
      </w:pPr>
      <w:r w:rsidRPr="00DC1B95">
        <w:rPr>
          <w:sz w:val="24"/>
          <w:szCs w:val="24"/>
        </w:rPr>
        <w:t>Užsakovo Rangovui pateikiami nurodymai turi įtakos Rangovo prievolių įvykdymo terminams;</w:t>
      </w:r>
    </w:p>
    <w:p w14:paraId="3D096751" w14:textId="77777777" w:rsidR="00DC1B95" w:rsidRPr="00DC1B95" w:rsidRDefault="00DC1B95" w:rsidP="008E3021">
      <w:pPr>
        <w:pStyle w:val="Sraopastraipa"/>
        <w:widowControl w:val="0"/>
        <w:numPr>
          <w:ilvl w:val="1"/>
          <w:numId w:val="10"/>
        </w:numPr>
        <w:tabs>
          <w:tab w:val="left" w:pos="1134"/>
          <w:tab w:val="left" w:pos="1560"/>
          <w:tab w:val="left" w:pos="1701"/>
        </w:tabs>
        <w:jc w:val="both"/>
        <w:rPr>
          <w:sz w:val="24"/>
          <w:szCs w:val="24"/>
        </w:rPr>
      </w:pPr>
      <w:r w:rsidRPr="00DC1B95">
        <w:rPr>
          <w:sz w:val="24"/>
          <w:szCs w:val="24"/>
        </w:rPr>
        <w:t>pasikeičia arba panaikinami teisės aktai, kurie turi įtakos sutartinių prievolių vykdymui, arba įsigalioja nauji teisės aktai.</w:t>
      </w:r>
    </w:p>
    <w:p w14:paraId="2CCD6D70" w14:textId="2EE0A840" w:rsidR="00DC1B95" w:rsidRPr="00524FEF" w:rsidRDefault="00DC1B95" w:rsidP="008E3021">
      <w:pPr>
        <w:widowControl w:val="0"/>
        <w:numPr>
          <w:ilvl w:val="0"/>
          <w:numId w:val="10"/>
        </w:numPr>
        <w:tabs>
          <w:tab w:val="left" w:pos="851"/>
          <w:tab w:val="left" w:pos="993"/>
        </w:tabs>
        <w:contextualSpacing/>
        <w:jc w:val="both"/>
        <w:rPr>
          <w:bCs/>
          <w:lang w:eastAsia="lt-LT"/>
        </w:rPr>
      </w:pPr>
      <w:r w:rsidRPr="00100500">
        <w:t xml:space="preserve">Jeigu Rangovas mano, kad pagal kurią nors </w:t>
      </w:r>
      <w:r w:rsidRPr="00D36D1E">
        <w:t xml:space="preserve">Sutarties </w:t>
      </w:r>
      <w:r w:rsidR="00DE1E10">
        <w:t>4</w:t>
      </w:r>
      <w:r w:rsidRPr="00D36D1E">
        <w:t>.1</w:t>
      </w:r>
      <w:r>
        <w:t>–</w:t>
      </w:r>
      <w:r w:rsidR="00DE1E10">
        <w:t>4</w:t>
      </w:r>
      <w:r w:rsidRPr="00D36D1E">
        <w:t xml:space="preserve">.3 </w:t>
      </w:r>
      <w:r w:rsidRPr="00D36D1E">
        <w:rPr>
          <w:color w:val="000000" w:themeColor="text1"/>
        </w:rPr>
        <w:t>p.</w:t>
      </w:r>
      <w:r w:rsidRPr="00D36D1E">
        <w:t xml:space="preserve"> nurodytą nuostatą jam gali būti suteikta teisė gauti kokį nors termino pratęsimą, tai Rangovas privalo nedelsiant raštu pranešti Užsakovui, nurodydamas nuo Rangovo nepriklausantį įvykį</w:t>
      </w:r>
      <w:r w:rsidRPr="00100500">
        <w:t xml:space="preserve"> arba aplinkybes, dėl kurių kyla šis reikalavimas ir Rangovas gali įgyti teisę į termino pratęsimą atitinkamai atidedant </w:t>
      </w:r>
      <w:r>
        <w:t xml:space="preserve">Sutarties </w:t>
      </w:r>
      <w:r w:rsidRPr="00100500">
        <w:t xml:space="preserve">vykdymo pabaigos datą. Įvykis arba aplinkybės, kuriomis grindžiama būtinybė pratęsti </w:t>
      </w:r>
      <w:r>
        <w:t xml:space="preserve">Sutarties </w:t>
      </w:r>
      <w:r w:rsidRPr="00100500">
        <w:t xml:space="preserve">vykdymo terminą, jokiu būdu negali priklausyti nuo Rangovo. </w:t>
      </w:r>
      <w:r>
        <w:t>Sutarties v</w:t>
      </w:r>
      <w:r w:rsidRPr="00100500">
        <w:t xml:space="preserve">ykdymo termino pratęsimas įforminamas Sutarties šalių atstovų pasirašomu papildomu susitarimu, kuris tampa neatsiejama Sutarties dalimi. Pratęsus darbų atlikimo terminą, fiksuota Sutarties </w:t>
      </w:r>
      <w:r>
        <w:t xml:space="preserve">kaina </w:t>
      </w:r>
      <w:r w:rsidRPr="00100500">
        <w:t>nesikeičia</w:t>
      </w:r>
      <w:r w:rsidRPr="00524FEF">
        <w:rPr>
          <w:lang w:eastAsia="lt-LT"/>
        </w:rPr>
        <w:t>.</w:t>
      </w:r>
    </w:p>
    <w:p w14:paraId="5FEC2173" w14:textId="77777777" w:rsidR="00DC1B95" w:rsidRPr="000F1344" w:rsidRDefault="00DC1B95" w:rsidP="00DC1B95">
      <w:pPr>
        <w:pStyle w:val="Sraopastraipa"/>
        <w:widowControl w:val="0"/>
        <w:tabs>
          <w:tab w:val="left" w:pos="1134"/>
          <w:tab w:val="left" w:pos="1276"/>
          <w:tab w:val="left" w:pos="1418"/>
        </w:tabs>
        <w:ind w:left="851"/>
        <w:jc w:val="both"/>
        <w:rPr>
          <w:bCs/>
        </w:rPr>
      </w:pPr>
    </w:p>
    <w:p w14:paraId="00CC28B9" w14:textId="77777777" w:rsidR="00DC1B95" w:rsidRPr="003C2A60" w:rsidRDefault="00DC1B95" w:rsidP="00DC1B95">
      <w:pPr>
        <w:tabs>
          <w:tab w:val="left" w:pos="0"/>
          <w:tab w:val="left" w:pos="1134"/>
          <w:tab w:val="left" w:pos="1276"/>
        </w:tabs>
        <w:ind w:firstLine="709"/>
        <w:jc w:val="center"/>
        <w:rPr>
          <w:bCs/>
        </w:rPr>
      </w:pPr>
      <w:r w:rsidRPr="003C2A60">
        <w:rPr>
          <w:b/>
          <w:bCs/>
        </w:rPr>
        <w:t>III. ATSISKAITYMAI IR MOKĖJIMAI</w:t>
      </w:r>
    </w:p>
    <w:p w14:paraId="334302EC" w14:textId="77777777" w:rsidR="00DC1B95" w:rsidRPr="003C2A60" w:rsidRDefault="00DC1B95" w:rsidP="00DC1B95">
      <w:pPr>
        <w:tabs>
          <w:tab w:val="left" w:pos="0"/>
          <w:tab w:val="left" w:pos="1134"/>
          <w:tab w:val="left" w:pos="1276"/>
        </w:tabs>
        <w:ind w:firstLine="709"/>
        <w:jc w:val="both"/>
        <w:rPr>
          <w:bCs/>
        </w:rPr>
      </w:pPr>
    </w:p>
    <w:p w14:paraId="4116A6AB" w14:textId="77777777" w:rsidR="00DE1E10" w:rsidRPr="00DE1E10" w:rsidRDefault="00DE1E10" w:rsidP="00DE1E10">
      <w:pPr>
        <w:pStyle w:val="Sraopastraipa"/>
        <w:numPr>
          <w:ilvl w:val="0"/>
          <w:numId w:val="10"/>
        </w:numPr>
        <w:tabs>
          <w:tab w:val="left" w:pos="993"/>
        </w:tabs>
        <w:ind w:firstLine="719"/>
        <w:jc w:val="both"/>
        <w:rPr>
          <w:sz w:val="24"/>
          <w:szCs w:val="24"/>
        </w:rPr>
      </w:pPr>
      <w:r w:rsidRPr="00DE1E10">
        <w:rPr>
          <w:sz w:val="24"/>
          <w:szCs w:val="24"/>
        </w:rPr>
        <w:t>Mokėjimai Rangovui už faktiškai atliktus darbus atliekami ne vėliau kaip per 30 kalendorinių dienų nuo dokumentų, patvirtinančių atliktus darbus (sąskaitos faktūros, Šalių pasirašyto priėmimo–perdavimo akto), gavimo dienos.</w:t>
      </w:r>
    </w:p>
    <w:p w14:paraId="6C572781" w14:textId="77777777" w:rsidR="000104FE" w:rsidRPr="00100500" w:rsidRDefault="000104FE" w:rsidP="008E3021">
      <w:pPr>
        <w:pStyle w:val="Sraopastraipa1"/>
        <w:widowControl w:val="0"/>
        <w:numPr>
          <w:ilvl w:val="0"/>
          <w:numId w:val="10"/>
        </w:numPr>
        <w:tabs>
          <w:tab w:val="left" w:pos="993"/>
          <w:tab w:val="left" w:pos="1134"/>
        </w:tabs>
        <w:suppressAutoHyphens/>
        <w:autoSpaceDN w:val="0"/>
        <w:jc w:val="both"/>
        <w:rPr>
          <w:color w:val="000000" w:themeColor="text1"/>
          <w:sz w:val="24"/>
          <w:szCs w:val="24"/>
        </w:rPr>
      </w:pPr>
      <w:r w:rsidRPr="008103C4">
        <w:rPr>
          <w:bCs/>
          <w:sz w:val="24"/>
          <w:szCs w:val="24"/>
        </w:rPr>
        <w:t xml:space="preserve">Rangovas įsipareigoja Užsakovui pateikti sąskaitas atsiskaitymams su </w:t>
      </w:r>
      <w:r>
        <w:rPr>
          <w:bCs/>
          <w:sz w:val="24"/>
          <w:szCs w:val="24"/>
        </w:rPr>
        <w:t>Rangovu</w:t>
      </w:r>
      <w:r w:rsidRPr="008103C4">
        <w:rPr>
          <w:bCs/>
          <w:sz w:val="24"/>
          <w:szCs w:val="24"/>
        </w:rPr>
        <w:t xml:space="preserve">. Jeigu </w:t>
      </w:r>
      <w:r>
        <w:rPr>
          <w:bCs/>
          <w:sz w:val="24"/>
          <w:szCs w:val="24"/>
        </w:rPr>
        <w:t>S</w:t>
      </w:r>
      <w:r w:rsidRPr="008103C4">
        <w:rPr>
          <w:bCs/>
          <w:sz w:val="24"/>
          <w:szCs w:val="24"/>
        </w:rPr>
        <w:t xml:space="preserve">utartį pasirašo </w:t>
      </w:r>
      <w:r>
        <w:rPr>
          <w:bCs/>
          <w:sz w:val="24"/>
          <w:szCs w:val="24"/>
        </w:rPr>
        <w:t>Rangovų</w:t>
      </w:r>
      <w:r w:rsidRPr="008103C4">
        <w:rPr>
          <w:bCs/>
          <w:sz w:val="24"/>
          <w:szCs w:val="24"/>
        </w:rPr>
        <w:t xml:space="preserve"> grupė, sąskaitas atsiskaitymams su </w:t>
      </w:r>
      <w:r>
        <w:rPr>
          <w:bCs/>
          <w:sz w:val="24"/>
          <w:szCs w:val="24"/>
        </w:rPr>
        <w:t>Rangovu</w:t>
      </w:r>
      <w:r w:rsidRPr="008103C4">
        <w:rPr>
          <w:bCs/>
          <w:sz w:val="24"/>
          <w:szCs w:val="24"/>
        </w:rPr>
        <w:t xml:space="preserve"> įsipareigoja teikti pagrindinis partneris</w:t>
      </w:r>
      <w:r>
        <w:rPr>
          <w:color w:val="000000" w:themeColor="text1"/>
          <w:sz w:val="24"/>
          <w:szCs w:val="24"/>
        </w:rPr>
        <w:t xml:space="preserve">. </w:t>
      </w:r>
      <w:r w:rsidRPr="00100500">
        <w:rPr>
          <w:color w:val="000000" w:themeColor="text1"/>
          <w:sz w:val="24"/>
          <w:szCs w:val="24"/>
        </w:rPr>
        <w:t>Visos Rangovo sąskaitos apmokėti turi būti pateikiamos Užsakovui tik elektroniniu būdu:</w:t>
      </w:r>
    </w:p>
    <w:p w14:paraId="66937161" w14:textId="77777777" w:rsidR="000104FE" w:rsidRPr="00100500" w:rsidRDefault="000104FE" w:rsidP="008E3021">
      <w:pPr>
        <w:pStyle w:val="Sraopastraipa1"/>
        <w:widowControl w:val="0"/>
        <w:numPr>
          <w:ilvl w:val="1"/>
          <w:numId w:val="10"/>
        </w:numPr>
        <w:tabs>
          <w:tab w:val="left" w:pos="1134"/>
          <w:tab w:val="left" w:pos="1418"/>
        </w:tabs>
        <w:suppressAutoHyphens/>
        <w:autoSpaceDN w:val="0"/>
        <w:jc w:val="both"/>
        <w:rPr>
          <w:color w:val="000000" w:themeColor="text1"/>
          <w:sz w:val="24"/>
          <w:szCs w:val="24"/>
        </w:rPr>
      </w:pPr>
      <w:r w:rsidRPr="00DC1B95">
        <w:rPr>
          <w:color w:val="000000" w:themeColor="text1"/>
          <w:sz w:val="24"/>
          <w:szCs w:val="24"/>
        </w:rPr>
        <w:t xml:space="preserve">naudojantis </w:t>
      </w:r>
      <w:r w:rsidRPr="009D3FB6">
        <w:rPr>
          <w:color w:val="000000" w:themeColor="text1"/>
          <w:sz w:val="24"/>
          <w:szCs w:val="24"/>
        </w:rPr>
        <w:t>Sąskaitų administravimo bendr</w:t>
      </w:r>
      <w:r>
        <w:rPr>
          <w:color w:val="000000" w:themeColor="text1"/>
          <w:sz w:val="24"/>
          <w:szCs w:val="24"/>
        </w:rPr>
        <w:t>ąja</w:t>
      </w:r>
      <w:r w:rsidRPr="009D3FB6">
        <w:rPr>
          <w:color w:val="000000" w:themeColor="text1"/>
          <w:sz w:val="24"/>
          <w:szCs w:val="24"/>
        </w:rPr>
        <w:t xml:space="preserve"> informacin</w:t>
      </w:r>
      <w:r>
        <w:rPr>
          <w:color w:val="000000" w:themeColor="text1"/>
          <w:sz w:val="24"/>
          <w:szCs w:val="24"/>
        </w:rPr>
        <w:t>e</w:t>
      </w:r>
      <w:r w:rsidRPr="009D3FB6">
        <w:rPr>
          <w:color w:val="000000" w:themeColor="text1"/>
          <w:sz w:val="24"/>
          <w:szCs w:val="24"/>
        </w:rPr>
        <w:t xml:space="preserve"> sistem</w:t>
      </w:r>
      <w:r>
        <w:rPr>
          <w:color w:val="000000" w:themeColor="text1"/>
          <w:sz w:val="24"/>
          <w:szCs w:val="24"/>
        </w:rPr>
        <w:t>a</w:t>
      </w:r>
      <w:r w:rsidRPr="009D3FB6">
        <w:rPr>
          <w:color w:val="000000" w:themeColor="text1"/>
          <w:sz w:val="24"/>
          <w:szCs w:val="24"/>
        </w:rPr>
        <w:t xml:space="preserve"> (SABIS)</w:t>
      </w:r>
      <w:r>
        <w:rPr>
          <w:color w:val="000000" w:themeColor="text1"/>
          <w:sz w:val="24"/>
          <w:szCs w:val="24"/>
        </w:rPr>
        <w:t xml:space="preserve">. </w:t>
      </w:r>
      <w:r w:rsidRPr="00235B6D">
        <w:rPr>
          <w:color w:val="000000" w:themeColor="text1"/>
          <w:sz w:val="24"/>
          <w:szCs w:val="24"/>
        </w:rPr>
        <w:t>Teikiant sąskaitas per SABIS, privaloma nurodyti sutarties, pagal kurią išrašoma sąskaita, numerį</w:t>
      </w:r>
      <w:r w:rsidRPr="00100500">
        <w:rPr>
          <w:color w:val="000000" w:themeColor="text1"/>
          <w:sz w:val="24"/>
          <w:szCs w:val="24"/>
        </w:rPr>
        <w:t>;</w:t>
      </w:r>
    </w:p>
    <w:p w14:paraId="41717745" w14:textId="77777777" w:rsidR="000104FE" w:rsidRPr="00100500" w:rsidRDefault="000104FE" w:rsidP="008E3021">
      <w:pPr>
        <w:pStyle w:val="Sraopastraipa1"/>
        <w:widowControl w:val="0"/>
        <w:numPr>
          <w:ilvl w:val="1"/>
          <w:numId w:val="10"/>
        </w:numPr>
        <w:tabs>
          <w:tab w:val="left" w:pos="1134"/>
          <w:tab w:val="left" w:pos="1276"/>
          <w:tab w:val="left" w:pos="1418"/>
        </w:tabs>
        <w:suppressAutoHyphens/>
        <w:autoSpaceDN w:val="0"/>
        <w:jc w:val="both"/>
        <w:rPr>
          <w:color w:val="000000" w:themeColor="text1"/>
          <w:sz w:val="24"/>
          <w:szCs w:val="24"/>
        </w:rPr>
      </w:pPr>
      <w:r w:rsidRPr="00100500">
        <w:rPr>
          <w:color w:val="000000" w:themeColor="text1"/>
          <w:sz w:val="24"/>
          <w:szCs w:val="24"/>
        </w:rPr>
        <w:t>elektroninės sąskaitos faktūros, atitinkančios Europos elektroninių sąskaitų faktūrų standartą, kurio nuoroda paskelbta 2017 m. spalio 16 d. Komisijos įgyvendinimo sprendime (ES) 2017/1870 Dėl nuorodos į Europos elektroninių sąskaitų faktūrų standartą ir sintaksių sąrašo paskelbimo pagal Europos Parlamento ir Tarybos direktyvą 2014/55/ES (OL 2017 L 266, p. 19), gali būti teikiamos Rangovo pasirinktomis elektroninėmis priemonėmis;</w:t>
      </w:r>
    </w:p>
    <w:p w14:paraId="38F97486" w14:textId="04CC5743" w:rsidR="000104FE" w:rsidRPr="004E5996" w:rsidRDefault="000104FE" w:rsidP="009A435B">
      <w:pPr>
        <w:pStyle w:val="Sraopastraipa1"/>
        <w:widowControl w:val="0"/>
        <w:numPr>
          <w:ilvl w:val="1"/>
          <w:numId w:val="10"/>
        </w:numPr>
        <w:tabs>
          <w:tab w:val="left" w:pos="1134"/>
          <w:tab w:val="left" w:pos="1276"/>
          <w:tab w:val="left" w:pos="1418"/>
        </w:tabs>
        <w:suppressAutoHyphens/>
        <w:autoSpaceDN w:val="0"/>
        <w:ind w:firstLine="709"/>
        <w:jc w:val="both"/>
        <w:rPr>
          <w:color w:val="000000" w:themeColor="text1"/>
          <w:sz w:val="24"/>
          <w:szCs w:val="24"/>
        </w:rPr>
      </w:pPr>
      <w:r w:rsidRPr="007C035E">
        <w:rPr>
          <w:color w:val="000000" w:themeColor="text1"/>
          <w:sz w:val="24"/>
          <w:szCs w:val="24"/>
        </w:rPr>
        <w:t xml:space="preserve">Užsakovas elektronines sąskaitas faktūras priima ir apdoroja </w:t>
      </w:r>
      <w:r w:rsidRPr="00DC1B95">
        <w:rPr>
          <w:color w:val="000000" w:themeColor="text1"/>
          <w:sz w:val="24"/>
          <w:szCs w:val="24"/>
        </w:rPr>
        <w:t xml:space="preserve">naudodamasis </w:t>
      </w:r>
      <w:r>
        <w:rPr>
          <w:color w:val="000000" w:themeColor="text1"/>
          <w:sz w:val="24"/>
          <w:szCs w:val="24"/>
        </w:rPr>
        <w:t>SABIS</w:t>
      </w:r>
      <w:r w:rsidRPr="007C035E">
        <w:rPr>
          <w:color w:val="000000" w:themeColor="text1"/>
          <w:sz w:val="24"/>
          <w:szCs w:val="24"/>
        </w:rPr>
        <w:t xml:space="preserve">, išskyrus </w:t>
      </w:r>
      <w:r w:rsidR="00C24D48" w:rsidRPr="00C24D48">
        <w:rPr>
          <w:color w:val="000000" w:themeColor="text1"/>
          <w:sz w:val="24"/>
          <w:szCs w:val="24"/>
        </w:rPr>
        <w:t xml:space="preserve">VPĮ </w:t>
      </w:r>
      <w:r w:rsidRPr="007C035E">
        <w:rPr>
          <w:color w:val="000000" w:themeColor="text1"/>
          <w:sz w:val="24"/>
          <w:szCs w:val="24"/>
        </w:rPr>
        <w:t>22 straipsnio 12 dalyje nustatytus atvejus. Elektroninė sąskaita faktūra suprantama kaip sąskaita faktūra, išrašyta, perduota ir gauta tokiu elektroniniu formatu, kuris sudaro galimybę ją apdoroti automatiniu ir elektroniniu būdu</w:t>
      </w:r>
      <w:r w:rsidRPr="00100500">
        <w:rPr>
          <w:color w:val="000000" w:themeColor="text1"/>
          <w:sz w:val="24"/>
          <w:szCs w:val="24"/>
        </w:rPr>
        <w:t xml:space="preserve">. </w:t>
      </w:r>
      <w:r w:rsidRPr="004E5996">
        <w:rPr>
          <w:color w:val="000000" w:themeColor="text1"/>
          <w:sz w:val="24"/>
          <w:szCs w:val="24"/>
        </w:rPr>
        <w:t xml:space="preserve"> </w:t>
      </w:r>
    </w:p>
    <w:p w14:paraId="42D0689F" w14:textId="7F205C3A" w:rsidR="00DC1B95" w:rsidRPr="000104FE" w:rsidRDefault="000104FE" w:rsidP="009A435B">
      <w:pPr>
        <w:pStyle w:val="Sraopastraipa1"/>
        <w:widowControl w:val="0"/>
        <w:numPr>
          <w:ilvl w:val="0"/>
          <w:numId w:val="10"/>
        </w:numPr>
        <w:tabs>
          <w:tab w:val="left" w:pos="993"/>
          <w:tab w:val="left" w:pos="1276"/>
        </w:tabs>
        <w:suppressAutoHyphens/>
        <w:autoSpaceDN w:val="0"/>
        <w:jc w:val="both"/>
        <w:rPr>
          <w:sz w:val="24"/>
          <w:szCs w:val="24"/>
        </w:rPr>
      </w:pPr>
      <w:r w:rsidRPr="00D06D05">
        <w:rPr>
          <w:sz w:val="24"/>
          <w:szCs w:val="24"/>
        </w:rPr>
        <w:t xml:space="preserve">Užsakovas gali atsiskaityti tiesiogiai su subrangovu, nurodytu Sutartyje, jei subrangovas išreiškia norą pasinaudoti tiesioginio atsiskaitymo galimybe. Tokiu atveju turi būti sudaroma trišalė sutartis tarp Užsakovo, Rangovo ir subrangovo, kurioje aprašoma tiesioginio atsiskaitymo su subrangovu tvarka. Rangovas turi teisę prieštarauti nepagrįstiems mokėjimams. Tiesioginio </w:t>
      </w:r>
      <w:r w:rsidRPr="00C92288">
        <w:rPr>
          <w:sz w:val="24"/>
          <w:szCs w:val="24"/>
        </w:rPr>
        <w:t>atsiskaitymo su subrangovu galimybė nekeičia Rangovo atsakomybės dėl Sutarties įvykdymo</w:t>
      </w:r>
      <w:r w:rsidRPr="00CB3EA1">
        <w:rPr>
          <w:sz w:val="24"/>
          <w:szCs w:val="24"/>
        </w:rPr>
        <w:t>.</w:t>
      </w:r>
      <w:r>
        <w:rPr>
          <w:sz w:val="24"/>
          <w:szCs w:val="24"/>
        </w:rPr>
        <w:t xml:space="preserve"> </w:t>
      </w:r>
      <w:r w:rsidRPr="000104FE">
        <w:rPr>
          <w:bCs/>
          <w:sz w:val="24"/>
          <w:szCs w:val="24"/>
        </w:rPr>
        <w:t>Jeigu sudaroma trišalė sutartis tarp Užsakovo, Rangovo ir subrangovo dėl tiesioginio atsiskaitymo galimybės, Rangovas įsipareigoja Užsakovui pateikti sąskaitą dėl tiesioginio atsiskaitymo su subrangovu.</w:t>
      </w:r>
    </w:p>
    <w:p w14:paraId="504A61F8" w14:textId="73CAC351" w:rsidR="00DC1B95" w:rsidRPr="00C24ECC" w:rsidRDefault="00DC1B95" w:rsidP="00C24ECC">
      <w:pPr>
        <w:pStyle w:val="Sraopastraipa"/>
        <w:widowControl w:val="0"/>
        <w:numPr>
          <w:ilvl w:val="0"/>
          <w:numId w:val="10"/>
        </w:numPr>
        <w:tabs>
          <w:tab w:val="left" w:pos="993"/>
          <w:tab w:val="left" w:pos="1080"/>
          <w:tab w:val="left" w:pos="1134"/>
          <w:tab w:val="left" w:pos="1276"/>
          <w:tab w:val="left" w:pos="1418"/>
        </w:tabs>
        <w:suppressAutoHyphens/>
        <w:autoSpaceDN w:val="0"/>
        <w:ind w:right="-80"/>
        <w:jc w:val="both"/>
        <w:rPr>
          <w:sz w:val="24"/>
          <w:szCs w:val="24"/>
        </w:rPr>
      </w:pPr>
      <w:r w:rsidRPr="00DC1B95">
        <w:rPr>
          <w:b/>
          <w:sz w:val="24"/>
          <w:szCs w:val="24"/>
        </w:rPr>
        <w:t>Finansavimo šaltinis</w:t>
      </w:r>
      <w:r w:rsidRPr="00DC1B95">
        <w:rPr>
          <w:sz w:val="24"/>
          <w:szCs w:val="24"/>
        </w:rPr>
        <w:t xml:space="preserve">: </w:t>
      </w:r>
      <w:r w:rsidR="00C24ECC" w:rsidRPr="00C24ECC">
        <w:rPr>
          <w:sz w:val="24"/>
          <w:szCs w:val="24"/>
        </w:rPr>
        <w:t xml:space="preserve">Savivaldybės biudžeto lėšos, Ugdymo proceso užtikrinimo </w:t>
      </w:r>
      <w:r w:rsidR="00C24ECC" w:rsidRPr="00C24ECC">
        <w:rPr>
          <w:sz w:val="24"/>
          <w:szCs w:val="24"/>
        </w:rPr>
        <w:lastRenderedPageBreak/>
        <w:t xml:space="preserve">programa Nr. 010, priemonė 010-04-01-07 </w:t>
      </w:r>
      <w:r w:rsidR="00C24ECC">
        <w:rPr>
          <w:sz w:val="24"/>
          <w:szCs w:val="24"/>
        </w:rPr>
        <w:t>„</w:t>
      </w:r>
      <w:r w:rsidR="00C24ECC" w:rsidRPr="00C24ECC">
        <w:rPr>
          <w:sz w:val="24"/>
          <w:szCs w:val="24"/>
        </w:rPr>
        <w:t>Švietimo įstaigų pastatų išorės remontas</w:t>
      </w:r>
      <w:r w:rsidR="00C24ECC">
        <w:rPr>
          <w:sz w:val="24"/>
          <w:szCs w:val="24"/>
        </w:rPr>
        <w:t>“</w:t>
      </w:r>
      <w:r w:rsidR="00C24ECC" w:rsidRPr="00C24ECC">
        <w:rPr>
          <w:sz w:val="24"/>
          <w:szCs w:val="24"/>
        </w:rPr>
        <w:t>.</w:t>
      </w:r>
    </w:p>
    <w:p w14:paraId="551D108A" w14:textId="77777777" w:rsidR="004915DB" w:rsidRPr="00DC1B95" w:rsidRDefault="004915DB" w:rsidP="004915DB">
      <w:pPr>
        <w:pStyle w:val="Sraopastraipa"/>
        <w:widowControl w:val="0"/>
        <w:tabs>
          <w:tab w:val="left" w:pos="993"/>
          <w:tab w:val="left" w:pos="1080"/>
          <w:tab w:val="left" w:pos="1134"/>
          <w:tab w:val="left" w:pos="1276"/>
          <w:tab w:val="left" w:pos="1418"/>
        </w:tabs>
        <w:suppressAutoHyphens/>
        <w:autoSpaceDN w:val="0"/>
        <w:ind w:left="710" w:right="-80"/>
        <w:jc w:val="both"/>
        <w:rPr>
          <w:b/>
          <w:sz w:val="24"/>
          <w:szCs w:val="24"/>
        </w:rPr>
      </w:pPr>
    </w:p>
    <w:p w14:paraId="509D4880" w14:textId="77777777" w:rsidR="00DC1B95" w:rsidRPr="003C2A60" w:rsidRDefault="00DC1B95" w:rsidP="00DC1B95">
      <w:pPr>
        <w:tabs>
          <w:tab w:val="left" w:pos="993"/>
          <w:tab w:val="left" w:pos="1134"/>
          <w:tab w:val="left" w:pos="1276"/>
        </w:tabs>
        <w:ind w:firstLine="851"/>
        <w:jc w:val="center"/>
        <w:rPr>
          <w:b/>
        </w:rPr>
      </w:pPr>
      <w:r w:rsidRPr="003C2A60">
        <w:rPr>
          <w:b/>
        </w:rPr>
        <w:t>IV. ŠALIŲ ĮSIPAREIGOJIMAI</w:t>
      </w:r>
    </w:p>
    <w:p w14:paraId="3CF3356F" w14:textId="77777777" w:rsidR="00DC1B95" w:rsidRPr="003C2A60" w:rsidRDefault="00DC1B95" w:rsidP="00DC1B95">
      <w:pPr>
        <w:tabs>
          <w:tab w:val="left" w:pos="993"/>
          <w:tab w:val="left" w:pos="1134"/>
          <w:tab w:val="left" w:pos="1276"/>
        </w:tabs>
        <w:ind w:firstLine="851"/>
        <w:jc w:val="both"/>
        <w:rPr>
          <w:b/>
        </w:rPr>
      </w:pPr>
    </w:p>
    <w:p w14:paraId="5955C27B" w14:textId="77777777" w:rsidR="00DC1B95" w:rsidRPr="004915DB" w:rsidRDefault="00DC1B95" w:rsidP="008E3021">
      <w:pPr>
        <w:pStyle w:val="Sraopastraipa"/>
        <w:widowControl w:val="0"/>
        <w:numPr>
          <w:ilvl w:val="0"/>
          <w:numId w:val="10"/>
        </w:numPr>
        <w:tabs>
          <w:tab w:val="left" w:pos="900"/>
          <w:tab w:val="left" w:pos="1080"/>
        </w:tabs>
        <w:jc w:val="both"/>
        <w:rPr>
          <w:color w:val="000000"/>
          <w:sz w:val="24"/>
          <w:szCs w:val="24"/>
        </w:rPr>
      </w:pPr>
      <w:r w:rsidRPr="004915DB">
        <w:rPr>
          <w:b/>
          <w:color w:val="000000"/>
          <w:sz w:val="24"/>
          <w:szCs w:val="24"/>
        </w:rPr>
        <w:t>Užsakovas įsipareigoja:</w:t>
      </w:r>
    </w:p>
    <w:p w14:paraId="4A12DCBF" w14:textId="77777777" w:rsidR="00DC1B95" w:rsidRPr="004915DB" w:rsidRDefault="00DC1B95" w:rsidP="008E3021">
      <w:pPr>
        <w:pStyle w:val="Sraopastraipa"/>
        <w:widowControl w:val="0"/>
        <w:numPr>
          <w:ilvl w:val="1"/>
          <w:numId w:val="10"/>
        </w:numPr>
        <w:tabs>
          <w:tab w:val="left" w:pos="900"/>
          <w:tab w:val="left" w:pos="1080"/>
          <w:tab w:val="left" w:pos="1260"/>
          <w:tab w:val="left" w:pos="1701"/>
        </w:tabs>
        <w:jc w:val="both"/>
        <w:rPr>
          <w:color w:val="000000"/>
          <w:sz w:val="24"/>
          <w:szCs w:val="24"/>
        </w:rPr>
      </w:pPr>
      <w:r w:rsidRPr="004915DB">
        <w:rPr>
          <w:color w:val="000000" w:themeColor="text1"/>
          <w:sz w:val="24"/>
          <w:szCs w:val="24"/>
        </w:rPr>
        <w:t xml:space="preserve">sudaryti Rangovui visas sąlygas, suteikti informaciją ar dokumentus, reikalingus Sutartyje numatytoms </w:t>
      </w:r>
      <w:r w:rsidRPr="004915DB">
        <w:rPr>
          <w:color w:val="000000"/>
          <w:sz w:val="24"/>
          <w:szCs w:val="24"/>
        </w:rPr>
        <w:t>prievolėms įvykdyti;</w:t>
      </w:r>
    </w:p>
    <w:p w14:paraId="50AB7316" w14:textId="77777777" w:rsidR="00DC1B95" w:rsidRPr="004915DB" w:rsidRDefault="00DC1B95" w:rsidP="00C24ECC">
      <w:pPr>
        <w:pStyle w:val="Sraopastraipa"/>
        <w:widowControl w:val="0"/>
        <w:numPr>
          <w:ilvl w:val="1"/>
          <w:numId w:val="10"/>
        </w:numPr>
        <w:tabs>
          <w:tab w:val="left" w:pos="900"/>
          <w:tab w:val="left" w:pos="1080"/>
          <w:tab w:val="left" w:pos="1260"/>
        </w:tabs>
        <w:jc w:val="both"/>
        <w:rPr>
          <w:sz w:val="24"/>
          <w:szCs w:val="24"/>
        </w:rPr>
      </w:pPr>
      <w:r w:rsidRPr="004915DB">
        <w:rPr>
          <w:sz w:val="24"/>
          <w:szCs w:val="24"/>
        </w:rPr>
        <w:t>priimti ir įvertinti atliktus darbus bei pranešti Rangovui apie darbų priėmimą arba atsisakymą priimti, arba apie reikalavimą ištaisyti darbų vykdymo metu nustatytus defektus, kad darbai atitiktų Sutartyje numatytus Rangovo įsipareigojimus;</w:t>
      </w:r>
    </w:p>
    <w:p w14:paraId="5C6AFBD1" w14:textId="77777777" w:rsidR="00DC1B95" w:rsidRPr="004915DB" w:rsidRDefault="00DC1B95" w:rsidP="00C24ECC">
      <w:pPr>
        <w:pStyle w:val="Sraopastraipa"/>
        <w:widowControl w:val="0"/>
        <w:numPr>
          <w:ilvl w:val="1"/>
          <w:numId w:val="10"/>
        </w:numPr>
        <w:tabs>
          <w:tab w:val="left" w:pos="900"/>
          <w:tab w:val="left" w:pos="1080"/>
          <w:tab w:val="left" w:pos="1260"/>
        </w:tabs>
        <w:jc w:val="both"/>
        <w:rPr>
          <w:sz w:val="24"/>
          <w:szCs w:val="24"/>
        </w:rPr>
      </w:pPr>
      <w:r w:rsidRPr="004915DB">
        <w:rPr>
          <w:sz w:val="24"/>
          <w:szCs w:val="24"/>
        </w:rPr>
        <w:t>sumokėti už tinkamai ir laiku atliktus darbus Sutartyje nustatytais terminais ir tvarka.</w:t>
      </w:r>
    </w:p>
    <w:p w14:paraId="69CDC290" w14:textId="586CEC17" w:rsidR="00D55574" w:rsidRPr="00D55574" w:rsidRDefault="00DC1B95" w:rsidP="00C24ECC">
      <w:pPr>
        <w:widowControl w:val="0"/>
        <w:numPr>
          <w:ilvl w:val="0"/>
          <w:numId w:val="10"/>
        </w:numPr>
        <w:tabs>
          <w:tab w:val="left" w:pos="900"/>
          <w:tab w:val="left" w:pos="1080"/>
        </w:tabs>
        <w:ind w:left="0"/>
        <w:jc w:val="both"/>
      </w:pPr>
      <w:r w:rsidRPr="004915DB">
        <w:rPr>
          <w:b/>
          <w:color w:val="000000"/>
        </w:rPr>
        <w:t>Užsakovas turi teisę:</w:t>
      </w:r>
    </w:p>
    <w:p w14:paraId="15ADFA23" w14:textId="77777777" w:rsidR="00D55574" w:rsidRPr="004338CA" w:rsidRDefault="00D55574" w:rsidP="00C24ECC">
      <w:pPr>
        <w:pStyle w:val="Sraopastraipa"/>
        <w:widowControl w:val="0"/>
        <w:numPr>
          <w:ilvl w:val="1"/>
          <w:numId w:val="10"/>
        </w:numPr>
        <w:tabs>
          <w:tab w:val="left" w:pos="1276"/>
        </w:tabs>
        <w:contextualSpacing w:val="0"/>
        <w:jc w:val="both"/>
        <w:rPr>
          <w:sz w:val="24"/>
          <w:szCs w:val="24"/>
        </w:rPr>
      </w:pPr>
      <w:r w:rsidRPr="005C2463">
        <w:rPr>
          <w:sz w:val="24"/>
          <w:szCs w:val="24"/>
        </w:rPr>
        <w:t>vienašališkai atsisakyti iki 30 proc. darbų, kai jie tapo Užsakovui nebereikalingi. Tokiu atveju Užsakovas raštu informuoja Rangovą apie atsisakomus darbus ir jų procentą</w:t>
      </w:r>
      <w:r>
        <w:rPr>
          <w:sz w:val="24"/>
          <w:szCs w:val="24"/>
        </w:rPr>
        <w:t>;</w:t>
      </w:r>
    </w:p>
    <w:p w14:paraId="598F7B3E" w14:textId="5D4CE3D8" w:rsidR="00DC1B95" w:rsidRPr="004915DB" w:rsidRDefault="00DC1B95" w:rsidP="00C24ECC">
      <w:pPr>
        <w:pStyle w:val="Sraopastraipa"/>
        <w:widowControl w:val="0"/>
        <w:numPr>
          <w:ilvl w:val="1"/>
          <w:numId w:val="10"/>
        </w:numPr>
        <w:tabs>
          <w:tab w:val="left" w:pos="900"/>
          <w:tab w:val="left" w:pos="1260"/>
        </w:tabs>
        <w:jc w:val="both"/>
        <w:rPr>
          <w:color w:val="FF0000"/>
          <w:sz w:val="24"/>
          <w:szCs w:val="24"/>
        </w:rPr>
      </w:pPr>
      <w:r w:rsidRPr="004915DB">
        <w:rPr>
          <w:sz w:val="24"/>
          <w:szCs w:val="24"/>
        </w:rPr>
        <w:t>kontroliuoti ir prižiūrėti, ar atliekamų darbų atlikimo eiga, kiekiai, kaina, medžiagų kokybė atitinka techninės specifikacijos, Sutarties reikalavimus;</w:t>
      </w:r>
    </w:p>
    <w:p w14:paraId="7077EC50" w14:textId="77777777" w:rsidR="00DC1B95" w:rsidRPr="004915DB" w:rsidRDefault="00DC1B95" w:rsidP="00C24ECC">
      <w:pPr>
        <w:pStyle w:val="Sraopastraipa"/>
        <w:widowControl w:val="0"/>
        <w:numPr>
          <w:ilvl w:val="1"/>
          <w:numId w:val="10"/>
        </w:numPr>
        <w:tabs>
          <w:tab w:val="left" w:pos="900"/>
          <w:tab w:val="left" w:pos="1260"/>
        </w:tabs>
        <w:jc w:val="both"/>
        <w:rPr>
          <w:sz w:val="24"/>
          <w:szCs w:val="24"/>
        </w:rPr>
      </w:pPr>
      <w:r w:rsidRPr="004915DB">
        <w:rPr>
          <w:color w:val="000000"/>
          <w:sz w:val="24"/>
          <w:szCs w:val="24"/>
        </w:rPr>
        <w:t>nepriimti netinkamai, nekokybiškai atliktų darbų, iki kol bus ištaisyti nurodyti trūkumai;</w:t>
      </w:r>
    </w:p>
    <w:p w14:paraId="43B19D64" w14:textId="77777777" w:rsidR="00DC1B95" w:rsidRPr="004915DB" w:rsidRDefault="00DC1B95" w:rsidP="00C24ECC">
      <w:pPr>
        <w:pStyle w:val="Sraopastraipa"/>
        <w:widowControl w:val="0"/>
        <w:numPr>
          <w:ilvl w:val="1"/>
          <w:numId w:val="10"/>
        </w:numPr>
        <w:tabs>
          <w:tab w:val="left" w:pos="900"/>
          <w:tab w:val="left" w:pos="1260"/>
        </w:tabs>
        <w:jc w:val="both"/>
        <w:rPr>
          <w:sz w:val="24"/>
          <w:szCs w:val="24"/>
        </w:rPr>
      </w:pPr>
      <w:r w:rsidRPr="004915DB">
        <w:rPr>
          <w:sz w:val="24"/>
          <w:szCs w:val="24"/>
        </w:rPr>
        <w:t xml:space="preserve">reikalauti, kad Rangovas darbus vykdytų pagal Sutartį, laikydamasis normatyvinių statybos dokumentų reikalavimų. </w:t>
      </w:r>
      <w:r w:rsidRPr="004915DB">
        <w:rPr>
          <w:color w:val="000000"/>
          <w:sz w:val="24"/>
          <w:szCs w:val="24"/>
        </w:rPr>
        <w:t xml:space="preserve">Jeigu </w:t>
      </w:r>
      <w:r w:rsidRPr="004915DB">
        <w:rPr>
          <w:sz w:val="24"/>
          <w:szCs w:val="24"/>
        </w:rPr>
        <w:t>Rangov</w:t>
      </w:r>
      <w:r w:rsidRPr="004915DB">
        <w:rPr>
          <w:color w:val="000000"/>
          <w:sz w:val="24"/>
          <w:szCs w:val="24"/>
        </w:rPr>
        <w:t xml:space="preserve">as </w:t>
      </w:r>
      <w:r w:rsidRPr="004915DB">
        <w:rPr>
          <w:sz w:val="24"/>
          <w:szCs w:val="24"/>
        </w:rPr>
        <w:t xml:space="preserve">nukrypsta nuo Sutarties, </w:t>
      </w:r>
      <w:r w:rsidRPr="004915DB">
        <w:rPr>
          <w:color w:val="000000"/>
          <w:sz w:val="24"/>
          <w:szCs w:val="24"/>
        </w:rPr>
        <w:t xml:space="preserve">nesilaiko normatyvinių statybos dokumentų reikalavimų ar bet kokių </w:t>
      </w:r>
      <w:r w:rsidRPr="004915DB">
        <w:rPr>
          <w:sz w:val="24"/>
          <w:szCs w:val="24"/>
        </w:rPr>
        <w:t>Rangov</w:t>
      </w:r>
      <w:r w:rsidRPr="004915DB">
        <w:rPr>
          <w:color w:val="000000"/>
          <w:sz w:val="24"/>
          <w:szCs w:val="24"/>
        </w:rPr>
        <w:t xml:space="preserve">o prisiimtų įsipareigojimų, Užsakovas turi teisę raštu reikalauti šalinti defektus, nepriimti nekokybiškai atliktų darbų ir nemokėti už netinkamai atliktą darbą iki nustatytų darbų defektų pašalinimo arba pašalinti trūkumus trečiųjų asmenų pagalba </w:t>
      </w:r>
      <w:r w:rsidRPr="004915DB">
        <w:rPr>
          <w:sz w:val="24"/>
          <w:szCs w:val="24"/>
        </w:rPr>
        <w:t>Rangov</w:t>
      </w:r>
      <w:r w:rsidRPr="004915DB">
        <w:rPr>
          <w:color w:val="000000"/>
          <w:sz w:val="24"/>
          <w:szCs w:val="24"/>
        </w:rPr>
        <w:t>o sąskaita;</w:t>
      </w:r>
    </w:p>
    <w:p w14:paraId="0FEFE790" w14:textId="77777777" w:rsidR="00DC1B95" w:rsidRPr="004915DB" w:rsidRDefault="00DC1B95" w:rsidP="00C24ECC">
      <w:pPr>
        <w:pStyle w:val="Sraopastraipa"/>
        <w:widowControl w:val="0"/>
        <w:numPr>
          <w:ilvl w:val="1"/>
          <w:numId w:val="10"/>
        </w:numPr>
        <w:tabs>
          <w:tab w:val="left" w:pos="900"/>
          <w:tab w:val="left" w:pos="1260"/>
        </w:tabs>
        <w:jc w:val="both"/>
        <w:rPr>
          <w:sz w:val="24"/>
          <w:szCs w:val="24"/>
        </w:rPr>
      </w:pPr>
      <w:r w:rsidRPr="004915DB">
        <w:rPr>
          <w:sz w:val="24"/>
          <w:szCs w:val="24"/>
        </w:rPr>
        <w:t>duoti nurodymus Rangovui ir reikalauti jų vykdymo, jei darbų vykdymo eigoje sistemingai pažeidžiami Sutartyje nurodyti kokybiniai reikalavimai;</w:t>
      </w:r>
    </w:p>
    <w:p w14:paraId="019337D0" w14:textId="77777777" w:rsidR="00DC1B95" w:rsidRPr="004915DB" w:rsidRDefault="00DC1B95" w:rsidP="00C24ECC">
      <w:pPr>
        <w:pStyle w:val="Sraopastraipa"/>
        <w:widowControl w:val="0"/>
        <w:numPr>
          <w:ilvl w:val="1"/>
          <w:numId w:val="10"/>
        </w:numPr>
        <w:tabs>
          <w:tab w:val="left" w:pos="900"/>
          <w:tab w:val="left" w:pos="1260"/>
        </w:tabs>
        <w:jc w:val="both"/>
        <w:rPr>
          <w:sz w:val="24"/>
          <w:szCs w:val="24"/>
        </w:rPr>
      </w:pPr>
      <w:r w:rsidRPr="004915DB">
        <w:rPr>
          <w:sz w:val="24"/>
          <w:szCs w:val="24"/>
        </w:rPr>
        <w:t>reikalauti, kad Rangovas savo sąskaita pašalintų atliktų darbų defektus, atsiradusius per garantinį laikotarpį;</w:t>
      </w:r>
    </w:p>
    <w:p w14:paraId="07D0D865" w14:textId="77777777" w:rsidR="00DC1B95" w:rsidRPr="004915DB" w:rsidRDefault="00DC1B95" w:rsidP="00C24ECC">
      <w:pPr>
        <w:pStyle w:val="Sraopastraipa"/>
        <w:widowControl w:val="0"/>
        <w:numPr>
          <w:ilvl w:val="1"/>
          <w:numId w:val="10"/>
        </w:numPr>
        <w:tabs>
          <w:tab w:val="left" w:pos="900"/>
          <w:tab w:val="left" w:pos="1260"/>
        </w:tabs>
        <w:jc w:val="both"/>
        <w:rPr>
          <w:sz w:val="24"/>
          <w:szCs w:val="24"/>
        </w:rPr>
      </w:pPr>
      <w:r w:rsidRPr="004915DB">
        <w:rPr>
          <w:sz w:val="24"/>
          <w:szCs w:val="24"/>
        </w:rPr>
        <w:t>jei darbų priėmimo metu nustatoma trūkumų, Užsakovas turi teisę nustatyti terminą trūkumams pašalinti arba atskaityti iš Rangovui mokėtinų sumų, sumą, reikalingą tiems trūkumams pašalinti;</w:t>
      </w:r>
    </w:p>
    <w:p w14:paraId="720A4626" w14:textId="77777777" w:rsidR="00DC1B95" w:rsidRPr="004915DB" w:rsidRDefault="00DC1B95" w:rsidP="00C24ECC">
      <w:pPr>
        <w:pStyle w:val="Sraopastraipa"/>
        <w:widowControl w:val="0"/>
        <w:numPr>
          <w:ilvl w:val="1"/>
          <w:numId w:val="10"/>
        </w:numPr>
        <w:tabs>
          <w:tab w:val="left" w:pos="900"/>
          <w:tab w:val="left" w:pos="1260"/>
        </w:tabs>
        <w:jc w:val="both"/>
        <w:rPr>
          <w:sz w:val="24"/>
          <w:szCs w:val="24"/>
        </w:rPr>
      </w:pPr>
      <w:r w:rsidRPr="004915DB">
        <w:rPr>
          <w:sz w:val="24"/>
          <w:szCs w:val="24"/>
        </w:rPr>
        <w:t>reikalauti ištaisyti paaiškėjusį defektą tiek iš Rangovo, tiek iš ūkio subjekto, kurio pajėgumais remiamasi, ir (ar) subrangovo, atlikusio konkretų darbą;</w:t>
      </w:r>
    </w:p>
    <w:p w14:paraId="0F3212A3" w14:textId="47AA3098" w:rsidR="00DC1B95" w:rsidRDefault="00DC1B95" w:rsidP="00C24ECC">
      <w:pPr>
        <w:pStyle w:val="Sraopastraipa"/>
        <w:widowControl w:val="0"/>
        <w:numPr>
          <w:ilvl w:val="1"/>
          <w:numId w:val="10"/>
        </w:numPr>
        <w:tabs>
          <w:tab w:val="left" w:pos="1134"/>
          <w:tab w:val="left" w:pos="1276"/>
          <w:tab w:val="left" w:pos="1418"/>
        </w:tabs>
        <w:jc w:val="both"/>
        <w:rPr>
          <w:sz w:val="24"/>
          <w:szCs w:val="24"/>
        </w:rPr>
      </w:pPr>
      <w:r w:rsidRPr="004915DB">
        <w:rPr>
          <w:sz w:val="24"/>
          <w:szCs w:val="24"/>
        </w:rPr>
        <w:t>nepriimti netinkamai, nekokybiškai atliktų darbų, iki kol bus ištaisyti nurodyti trūkumai;</w:t>
      </w:r>
    </w:p>
    <w:p w14:paraId="67171002" w14:textId="4FC0BCDF" w:rsidR="00C24ECC" w:rsidRPr="00C24ECC" w:rsidRDefault="00C24ECC" w:rsidP="00C24ECC">
      <w:pPr>
        <w:pStyle w:val="Sraopastraipa"/>
        <w:widowControl w:val="0"/>
        <w:numPr>
          <w:ilvl w:val="1"/>
          <w:numId w:val="10"/>
        </w:numPr>
        <w:tabs>
          <w:tab w:val="left" w:pos="851"/>
          <w:tab w:val="left" w:pos="1134"/>
          <w:tab w:val="left" w:pos="1418"/>
          <w:tab w:val="left" w:pos="1560"/>
        </w:tabs>
        <w:jc w:val="both"/>
        <w:rPr>
          <w:sz w:val="24"/>
          <w:szCs w:val="24"/>
        </w:rPr>
      </w:pPr>
      <w:r w:rsidRPr="00A62134">
        <w:rPr>
          <w:rFonts w:eastAsiaTheme="minorHAnsi"/>
          <w:sz w:val="24"/>
          <w:szCs w:val="24"/>
        </w:rPr>
        <w:t xml:space="preserve">Sutarties vykdymo metu </w:t>
      </w:r>
      <w:r>
        <w:rPr>
          <w:rFonts w:eastAsiaTheme="minorHAnsi"/>
          <w:sz w:val="24"/>
          <w:szCs w:val="24"/>
        </w:rPr>
        <w:t>darbus</w:t>
      </w:r>
      <w:r w:rsidRPr="00A62134">
        <w:rPr>
          <w:rFonts w:eastAsiaTheme="minorHAnsi"/>
          <w:sz w:val="24"/>
          <w:szCs w:val="24"/>
        </w:rPr>
        <w:t xml:space="preserve"> užsakyti pagal </w:t>
      </w:r>
      <w:r>
        <w:rPr>
          <w:rFonts w:eastAsiaTheme="minorHAnsi"/>
          <w:sz w:val="24"/>
          <w:szCs w:val="24"/>
        </w:rPr>
        <w:t>Užsakovo</w:t>
      </w:r>
      <w:r w:rsidRPr="00A62134">
        <w:rPr>
          <w:rFonts w:eastAsiaTheme="minorHAnsi"/>
          <w:sz w:val="24"/>
          <w:szCs w:val="24"/>
        </w:rPr>
        <w:t xml:space="preserve"> poreikį, neviršijant </w:t>
      </w:r>
      <w:r w:rsidRPr="00544372">
        <w:rPr>
          <w:rFonts w:eastAsiaTheme="minorHAnsi"/>
          <w:sz w:val="24"/>
          <w:szCs w:val="24"/>
        </w:rPr>
        <w:t xml:space="preserve">atitinkamos pirkimo dalies </w:t>
      </w:r>
      <w:r w:rsidRPr="00A62134">
        <w:rPr>
          <w:rFonts w:eastAsiaTheme="minorHAnsi"/>
          <w:sz w:val="24"/>
          <w:szCs w:val="24"/>
        </w:rPr>
        <w:t>pradinės Sutarties vertės</w:t>
      </w:r>
      <w:r w:rsidRPr="00261311">
        <w:rPr>
          <w:color w:val="000000" w:themeColor="text1"/>
          <w:sz w:val="24"/>
          <w:szCs w:val="24"/>
        </w:rPr>
        <w:t>.</w:t>
      </w:r>
    </w:p>
    <w:p w14:paraId="0F01A599" w14:textId="77777777" w:rsidR="00DC1B95" w:rsidRPr="00335F2C" w:rsidRDefault="00DC1B95" w:rsidP="008E3021">
      <w:pPr>
        <w:widowControl w:val="0"/>
        <w:numPr>
          <w:ilvl w:val="0"/>
          <w:numId w:val="10"/>
        </w:numPr>
        <w:tabs>
          <w:tab w:val="left" w:pos="1080"/>
        </w:tabs>
        <w:ind w:left="0"/>
        <w:jc w:val="both"/>
      </w:pPr>
      <w:r w:rsidRPr="00335F2C">
        <w:rPr>
          <w:b/>
        </w:rPr>
        <w:t>Rangovas įsipareigoja</w:t>
      </w:r>
      <w:r w:rsidRPr="00335F2C">
        <w:t>:</w:t>
      </w:r>
    </w:p>
    <w:p w14:paraId="4D3AA2C4" w14:textId="75E04804" w:rsidR="00DC1B95" w:rsidRPr="004915DB" w:rsidRDefault="00DC1B95" w:rsidP="008E3021">
      <w:pPr>
        <w:pStyle w:val="Sraopastraipa"/>
        <w:widowControl w:val="0"/>
        <w:numPr>
          <w:ilvl w:val="1"/>
          <w:numId w:val="10"/>
        </w:numPr>
        <w:tabs>
          <w:tab w:val="left" w:pos="1276"/>
          <w:tab w:val="left" w:pos="1418"/>
          <w:tab w:val="left" w:pos="1560"/>
          <w:tab w:val="left" w:pos="1701"/>
        </w:tabs>
        <w:jc w:val="both"/>
        <w:rPr>
          <w:sz w:val="24"/>
          <w:szCs w:val="24"/>
        </w:rPr>
      </w:pPr>
      <w:r w:rsidRPr="004915DB">
        <w:rPr>
          <w:sz w:val="24"/>
          <w:szCs w:val="24"/>
        </w:rPr>
        <w:t>pasirašius Sutartį, tačiau ne vėliau negu Sutartis pradedama vykdyti, pateikti Užsakovui tuo metu žinomų subrangovų pavadinimus, kontaktinius duomenis ir jų atstovus. Taip pat įsipareigoja informuoti apie minėtos informacijos pasikeitimą visą Sutarties galiojimo laikotarpį, taip pat apie naujus subrangovus;</w:t>
      </w:r>
    </w:p>
    <w:p w14:paraId="5D831E48" w14:textId="77777777" w:rsidR="00DC1B95" w:rsidRPr="004915DB" w:rsidRDefault="00DC1B95" w:rsidP="008E3021">
      <w:pPr>
        <w:pStyle w:val="Sraopastraipa"/>
        <w:widowControl w:val="0"/>
        <w:numPr>
          <w:ilvl w:val="1"/>
          <w:numId w:val="10"/>
        </w:numPr>
        <w:tabs>
          <w:tab w:val="left" w:pos="1080"/>
          <w:tab w:val="left" w:pos="1260"/>
          <w:tab w:val="left" w:pos="1418"/>
        </w:tabs>
        <w:jc w:val="both"/>
        <w:rPr>
          <w:sz w:val="24"/>
          <w:szCs w:val="24"/>
        </w:rPr>
      </w:pPr>
      <w:r w:rsidRPr="004915DB">
        <w:rPr>
          <w:sz w:val="24"/>
          <w:szCs w:val="24"/>
        </w:rPr>
        <w:t>vykdyti darbus pagal Sutartį, statybos techninių reglamentų ir kitų teisės aktų, reglamentuojančių statybos veiklą (normų, taisyklių) reikalavimus, kaip įmanoma rūpestingai bei efektyviai. Garantuoti, kad darbų priėmimo metu atlikti darbai atitiks Sutartyje nustatytas savybes, normatyvinių statybos dokumentų reikalavimus, bus atlikti be klaidų, kurios panaikintų arba sumažintų jų vertę arba tinkamumą Sutartyje numatytam panaudojimui;</w:t>
      </w:r>
    </w:p>
    <w:p w14:paraId="0A2D8B46" w14:textId="77777777" w:rsidR="00DC1B95" w:rsidRPr="004915DB" w:rsidRDefault="00DC1B95" w:rsidP="008E3021">
      <w:pPr>
        <w:pStyle w:val="Sraopastraipa"/>
        <w:widowControl w:val="0"/>
        <w:numPr>
          <w:ilvl w:val="1"/>
          <w:numId w:val="10"/>
        </w:numPr>
        <w:tabs>
          <w:tab w:val="left" w:pos="1080"/>
          <w:tab w:val="left" w:pos="1260"/>
          <w:tab w:val="left" w:pos="1440"/>
        </w:tabs>
        <w:jc w:val="both"/>
        <w:rPr>
          <w:sz w:val="24"/>
          <w:szCs w:val="24"/>
        </w:rPr>
      </w:pPr>
      <w:r w:rsidRPr="004915DB">
        <w:rPr>
          <w:sz w:val="24"/>
          <w:szCs w:val="24"/>
        </w:rPr>
        <w:t>Sutartyje nurodytais terminais pradėti, kokybiškai atlikti, užbaigti ir perduoti Užsakovui visus Sutartyje nurodytus darbus ir ištaisyti defektus, nustatytus iki darbų perdavimo Užsakovui ir per garantinį laikotarpį;</w:t>
      </w:r>
    </w:p>
    <w:p w14:paraId="4244713E" w14:textId="77777777" w:rsidR="00BC0000" w:rsidRDefault="00D03D24" w:rsidP="00BC0000">
      <w:pPr>
        <w:widowControl w:val="0"/>
        <w:numPr>
          <w:ilvl w:val="1"/>
          <w:numId w:val="10"/>
        </w:numPr>
        <w:tabs>
          <w:tab w:val="left" w:pos="851"/>
          <w:tab w:val="left" w:pos="1276"/>
          <w:tab w:val="left" w:pos="1418"/>
        </w:tabs>
        <w:contextualSpacing/>
        <w:jc w:val="both"/>
        <w:rPr>
          <w:bCs/>
          <w:color w:val="000000" w:themeColor="text1"/>
          <w:lang w:eastAsia="lt-LT"/>
        </w:rPr>
      </w:pPr>
      <w:r w:rsidRPr="00D03D24">
        <w:t xml:space="preserve">Rangovas atliekamiems </w:t>
      </w:r>
      <w:r w:rsidRPr="00D03D24">
        <w:rPr>
          <w:color w:val="000000"/>
        </w:rPr>
        <w:t xml:space="preserve">statybos </w:t>
      </w:r>
      <w:r w:rsidRPr="00D03D24">
        <w:t xml:space="preserve">darbams </w:t>
      </w:r>
      <w:r w:rsidR="00897352" w:rsidRPr="00897352">
        <w:t xml:space="preserve">per visą jų vykdymo laikotarpį </w:t>
      </w:r>
      <w:r w:rsidRPr="00D03D24">
        <w:t xml:space="preserve">turi taikyti aplinkos apsaugos vadybos sistemos reikalavimus pagal standartą LST EN ISO 14001 „Aplinkos vadybos sistemos. Reikalavimai ir naudojimo gairės“ arba Europos Sąjungos aplinkosaugos vadybos ir audito sistemą (EMAS), ar kitus aplinkos apsaugos vadybos standartus, pagrįstus atitinkamais </w:t>
      </w:r>
      <w:r w:rsidRPr="00D03D24">
        <w:lastRenderedPageBreak/>
        <w:t xml:space="preserve">Europos arba tarptautinių standartizacijos organizacijų priimtais standartais, ar kitais Rangovo pateiktais lygiaverčiais įrodymais. </w:t>
      </w:r>
      <w:r w:rsidRPr="00D03D24">
        <w:rPr>
          <w:b/>
          <w:bCs/>
        </w:rPr>
        <w:t xml:space="preserve">Rangovas įsipareigoja ne vėliau kaip </w:t>
      </w:r>
      <w:r w:rsidRPr="00D03D24">
        <w:rPr>
          <w:b/>
        </w:rPr>
        <w:t>10 darbo dienų</w:t>
      </w:r>
      <w:r w:rsidRPr="00D03D24">
        <w:t xml:space="preserve"> </w:t>
      </w:r>
      <w:r w:rsidR="00BC0000">
        <w:rPr>
          <w:b/>
          <w:bCs/>
        </w:rPr>
        <w:t>iki darbų pradžios</w:t>
      </w:r>
      <w:r w:rsidRPr="00D03D24">
        <w:rPr>
          <w:b/>
          <w:bCs/>
        </w:rPr>
        <w:t xml:space="preserve"> Užsakovui pateikti arba (1)</w:t>
      </w:r>
      <w:r w:rsidRPr="00D03D24">
        <w:t xml:space="preserve"> </w:t>
      </w:r>
      <w:r w:rsidRPr="00D03D24">
        <w:rPr>
          <w:b/>
          <w:bCs/>
        </w:rPr>
        <w:t>nepriklausomos įstaigos išduotą galiojantį sertifikatą dėl nustatytų aplinkos apsaugos vadybos sistemos standartų arba (2) kitus lygiaverčius aplinkos apsaugos vadybos užtikrinimo priemonių įrodymus</w:t>
      </w:r>
      <w:r w:rsidRPr="00D03D24">
        <w:t>, kurie patvirtintų, kad Rangovo siūlomos aplinkos apsaugos vadybos užtikrinimo priemonės atitinka reikalaujamus aplinkos apsaugos vadybos sistemos standartus (</w:t>
      </w:r>
      <w:r w:rsidRPr="00D03D24">
        <w:rPr>
          <w:i/>
          <w:iCs/>
        </w:rPr>
        <w:t xml:space="preserve">pvz. tai gali būti Rangovo taikomų aplinkos apsaugos vadybos priemonių aprašymas, atitinkantis visus </w:t>
      </w:r>
      <w:hyperlink r:id="rId47" w:history="1">
        <w:r w:rsidRPr="00D03D24">
          <w:rPr>
            <w:i/>
            <w:iCs/>
          </w:rPr>
          <w:t>Aplinkos apsaugos kriterijų, kuriuos perkančiosios organizacijos ir perkantieji subjektai turi taikyti pirkdamos prekes, paslaugas ar darbus, taikymo tvarkos aprašo, patvirtinto Lietuvos Respublikos aplinkos ministro 2011 m. birželio 28 d. įsakymu Nr. D1-508</w:t>
        </w:r>
      </w:hyperlink>
      <w:r w:rsidRPr="00D03D24">
        <w:rPr>
          <w:i/>
          <w:iCs/>
        </w:rPr>
        <w:t>,</w:t>
      </w:r>
      <w:r w:rsidRPr="00D03D24">
        <w:rPr>
          <w:b/>
          <w:bCs/>
        </w:rPr>
        <w:t xml:space="preserve"> </w:t>
      </w:r>
      <w:r w:rsidRPr="00D03D24">
        <w:rPr>
          <w:i/>
          <w:iCs/>
        </w:rPr>
        <w:t>10 punkte nustatytus reikalavimus</w:t>
      </w:r>
      <w:r w:rsidRPr="00D03D24">
        <w:t xml:space="preserve">). </w:t>
      </w:r>
      <w:r w:rsidRPr="00D03D24">
        <w:rPr>
          <w:b/>
        </w:rPr>
        <w:t xml:space="preserve">Jei Rangovas nepateikia ties numeriu (1) arba (2) nurodytų dokumentų/informacijos, Rangovui taikoma </w:t>
      </w:r>
      <w:r w:rsidRPr="00B157C5">
        <w:rPr>
          <w:b/>
        </w:rPr>
        <w:t xml:space="preserve">Sutarties 15 p. numatyta atsakomybė. </w:t>
      </w:r>
      <w:r w:rsidRPr="00B157C5">
        <w:t>Užsakovas pripažįsta lygiaverčius sertifikatus, išduotus kitose valstybėse narėse įsteigtų nepriklausomų įstaigų</w:t>
      </w:r>
      <w:r w:rsidR="00757C63" w:rsidRPr="00B157C5">
        <w:rPr>
          <w:bCs/>
          <w:color w:val="000000" w:themeColor="text1"/>
          <w:lang w:eastAsia="lt-LT"/>
        </w:rPr>
        <w:t>.</w:t>
      </w:r>
    </w:p>
    <w:p w14:paraId="0578627E" w14:textId="77777777" w:rsidR="00BC0000" w:rsidRPr="00BC0000" w:rsidRDefault="00BC0000" w:rsidP="00BC0000">
      <w:pPr>
        <w:widowControl w:val="0"/>
        <w:tabs>
          <w:tab w:val="left" w:pos="851"/>
          <w:tab w:val="left" w:pos="1276"/>
          <w:tab w:val="left" w:pos="1418"/>
        </w:tabs>
        <w:contextualSpacing/>
        <w:jc w:val="both"/>
        <w:rPr>
          <w:bCs/>
          <w:i/>
          <w:iCs/>
          <w:lang w:eastAsia="lt-LT"/>
        </w:rPr>
      </w:pPr>
      <w:r>
        <w:rPr>
          <w:color w:val="B6424C"/>
        </w:rPr>
        <w:tab/>
      </w:r>
      <w:r w:rsidRPr="00BC0000">
        <w:rPr>
          <w:i/>
          <w:iCs/>
        </w:rPr>
        <w:t>Jei Rangovas pateikia Užsakovui ties numeriu (1) nurodytus dokumentus: per visą darbų laikotarpį Rangovas privalo turėti galiojantį aplinkos apsaugos vadybos sistemos standartą ir turėti tą patvirtinančius dokumentus, bei įdiegtos aplinkos apsaugos vadybos sistemos reikalavimus taikyti Projekto vykdymo priežiūros paslaugų, darbų atlikimo metu. Jei Rangovo ar ūkio subjektų grupės nario, ar subtiekėjo (jei vykdant sutartį jie pasitelkiami) turimas aplinkos apsaugos vadybos sistemos sertifikato galiojimas baigiasi iki Projekto vykdymo priežiūros paslaugų, darbų atlikimo, kuriems turi būti taikomi aplinkos apsaugos vadybos sistemos standarto reikalavimai laikotarpio pabaigos, Rangovas privalo užtikrinti, kad turimas sertifikatas (įsigytas naujas) ir nedelsdamas pateikti tai pagrindžiančius dokumentus pirkimo vykdytojui. Aplinkos apsaugos vadybos sistemos  sertifikatas turi būti išduotas nepriklausomos įstaigos.</w:t>
      </w:r>
    </w:p>
    <w:p w14:paraId="4BE48578" w14:textId="77777777" w:rsidR="00BC0000" w:rsidRPr="00BC0000" w:rsidRDefault="00BC0000" w:rsidP="00BC0000">
      <w:pPr>
        <w:widowControl w:val="0"/>
        <w:tabs>
          <w:tab w:val="left" w:pos="851"/>
          <w:tab w:val="left" w:pos="1276"/>
          <w:tab w:val="left" w:pos="1418"/>
        </w:tabs>
        <w:contextualSpacing/>
        <w:jc w:val="both"/>
        <w:rPr>
          <w:i/>
          <w:iCs/>
        </w:rPr>
      </w:pPr>
      <w:r w:rsidRPr="00BC0000">
        <w:rPr>
          <w:bCs/>
          <w:i/>
          <w:iCs/>
          <w:lang w:eastAsia="lt-LT"/>
        </w:rPr>
        <w:tab/>
      </w:r>
      <w:r w:rsidRPr="00BC0000">
        <w:rPr>
          <w:i/>
          <w:iCs/>
        </w:rPr>
        <w:t>Jei Rangovas pateikia Užsakovui ties numeriu (2) nurodytus dokumentus: per visą darbų, kuriems taikomi aplinkos apsaugos vadybos sistemos reikalavimai, vykdymo laikotarpį Rangovas teikdamas minėtas paslaugas, atlikdamas darbus privalo taikyti lygiavertes aplinkos apsaugos vadybos užtikrinimo priemones, kurias pateikė aukščiau šiame punkte nurodyta tvarka.</w:t>
      </w:r>
    </w:p>
    <w:p w14:paraId="13A7E0DA" w14:textId="109D8139" w:rsidR="00BC0000" w:rsidRPr="00BC0000" w:rsidRDefault="00BC0000" w:rsidP="00BC0000">
      <w:pPr>
        <w:widowControl w:val="0"/>
        <w:tabs>
          <w:tab w:val="left" w:pos="851"/>
          <w:tab w:val="left" w:pos="1276"/>
          <w:tab w:val="left" w:pos="1418"/>
        </w:tabs>
        <w:contextualSpacing/>
        <w:jc w:val="both"/>
        <w:rPr>
          <w:bCs/>
          <w:i/>
          <w:iCs/>
          <w:lang w:eastAsia="lt-LT"/>
        </w:rPr>
      </w:pPr>
      <w:r w:rsidRPr="00BC0000">
        <w:rPr>
          <w:i/>
          <w:iCs/>
        </w:rPr>
        <w:tab/>
      </w:r>
      <w:r w:rsidRPr="00BC0000">
        <w:rPr>
          <w:i/>
          <w:iCs/>
        </w:rPr>
        <w:t xml:space="preserve">Nustačius, kad Rangovas nesilaiko šiame papunktyje nurodytų įsipareigojimų, Rangovui bus taikoma Sutarties </w:t>
      </w:r>
      <w:r w:rsidRPr="00BC0000">
        <w:rPr>
          <w:i/>
          <w:iCs/>
        </w:rPr>
        <w:t>15</w:t>
      </w:r>
      <w:r w:rsidRPr="00BC0000">
        <w:rPr>
          <w:i/>
          <w:iCs/>
        </w:rPr>
        <w:t xml:space="preserve"> p. numatyta atsakomybė. </w:t>
      </w:r>
      <w:r w:rsidRPr="00BC0000">
        <w:rPr>
          <w:b/>
          <w:bCs/>
          <w:i/>
          <w:iCs/>
        </w:rPr>
        <w:t>Jei aplinkos apsaugos vadybos sistemos sertifikatas nebus pratęstas arba bus sustabdytas, ar nutrauktas jo galiojimas, Užsakovas turi teisę nutraukti Sutartį</w:t>
      </w:r>
      <w:r w:rsidRPr="00BC0000">
        <w:rPr>
          <w:b/>
          <w:bCs/>
          <w:i/>
          <w:iCs/>
        </w:rPr>
        <w:t>.</w:t>
      </w:r>
    </w:p>
    <w:p w14:paraId="113FB874" w14:textId="1C22167E" w:rsidR="00FA2FED" w:rsidRPr="00B157C5" w:rsidRDefault="00FA2FED" w:rsidP="008E3021">
      <w:pPr>
        <w:pStyle w:val="Sraopastraipa"/>
        <w:widowControl w:val="0"/>
        <w:numPr>
          <w:ilvl w:val="1"/>
          <w:numId w:val="10"/>
        </w:numPr>
        <w:tabs>
          <w:tab w:val="left" w:pos="1080"/>
          <w:tab w:val="left" w:pos="1260"/>
          <w:tab w:val="left" w:pos="1440"/>
        </w:tabs>
        <w:jc w:val="both"/>
        <w:rPr>
          <w:sz w:val="24"/>
          <w:szCs w:val="24"/>
        </w:rPr>
      </w:pPr>
      <w:r w:rsidRPr="00BC0000">
        <w:rPr>
          <w:b/>
          <w:bCs/>
          <w:sz w:val="24"/>
          <w:szCs w:val="24"/>
        </w:rPr>
        <w:t xml:space="preserve">pateikti </w:t>
      </w:r>
      <w:r w:rsidRPr="00B157C5">
        <w:rPr>
          <w:b/>
          <w:bCs/>
          <w:sz w:val="24"/>
          <w:szCs w:val="24"/>
        </w:rPr>
        <w:t>Užsakovui dažų atitiktį aplinkos apsaugos reikalavimams patvirtinančius dokumentus, nurodytus Techninėje specifikacijoje</w:t>
      </w:r>
      <w:r w:rsidR="00681741" w:rsidRPr="00B157C5">
        <w:rPr>
          <w:b/>
          <w:bCs/>
          <w:sz w:val="24"/>
          <w:szCs w:val="24"/>
        </w:rPr>
        <w:t>,</w:t>
      </w:r>
      <w:r w:rsidRPr="00B157C5">
        <w:rPr>
          <w:b/>
          <w:bCs/>
          <w:sz w:val="24"/>
          <w:szCs w:val="24"/>
        </w:rPr>
        <w:t xml:space="preserve"> iki dažymo darbų pradžios.</w:t>
      </w:r>
      <w:r w:rsidRPr="00B157C5">
        <w:rPr>
          <w:sz w:val="24"/>
          <w:szCs w:val="24"/>
        </w:rPr>
        <w:t xml:space="preserve"> </w:t>
      </w:r>
      <w:r w:rsidR="00681741" w:rsidRPr="00B157C5">
        <w:rPr>
          <w:sz w:val="24"/>
          <w:szCs w:val="24"/>
        </w:rPr>
        <w:t>Rangovui nesilaikant šio įsipareigojimo</w:t>
      </w:r>
      <w:r w:rsidRPr="00B157C5">
        <w:rPr>
          <w:sz w:val="24"/>
          <w:szCs w:val="24"/>
        </w:rPr>
        <w:t xml:space="preserve"> arba</w:t>
      </w:r>
      <w:r w:rsidR="00681741" w:rsidRPr="00B157C5">
        <w:rPr>
          <w:sz w:val="24"/>
          <w:szCs w:val="24"/>
        </w:rPr>
        <w:t xml:space="preserve"> Užsakovui nustačius, kad</w:t>
      </w:r>
      <w:r w:rsidRPr="00B157C5">
        <w:rPr>
          <w:sz w:val="24"/>
          <w:szCs w:val="24"/>
        </w:rPr>
        <w:t xml:space="preserve"> dažai neatitinka nustatytų reikalavimų</w:t>
      </w:r>
      <w:r w:rsidR="00681741" w:rsidRPr="00B157C5">
        <w:rPr>
          <w:sz w:val="24"/>
          <w:szCs w:val="24"/>
        </w:rPr>
        <w:t>, Rangovui</w:t>
      </w:r>
      <w:r w:rsidR="00681741" w:rsidRPr="00B157C5">
        <w:t xml:space="preserve"> </w:t>
      </w:r>
      <w:r w:rsidR="00681741" w:rsidRPr="00B157C5">
        <w:rPr>
          <w:sz w:val="24"/>
          <w:szCs w:val="24"/>
        </w:rPr>
        <w:t>bus taikoma</w:t>
      </w:r>
      <w:r w:rsidR="00681741" w:rsidRPr="00B157C5">
        <w:t xml:space="preserve"> </w:t>
      </w:r>
      <w:r w:rsidR="00681741" w:rsidRPr="00B157C5">
        <w:rPr>
          <w:sz w:val="24"/>
          <w:szCs w:val="24"/>
        </w:rPr>
        <w:t xml:space="preserve">Sutarties </w:t>
      </w:r>
      <w:r w:rsidR="00CD34A0" w:rsidRPr="00B157C5">
        <w:rPr>
          <w:sz w:val="24"/>
          <w:szCs w:val="24"/>
        </w:rPr>
        <w:t>15</w:t>
      </w:r>
      <w:r w:rsidR="00681741" w:rsidRPr="00B157C5">
        <w:rPr>
          <w:sz w:val="24"/>
          <w:szCs w:val="24"/>
        </w:rPr>
        <w:t xml:space="preserve"> p. numatyta atsakomybė</w:t>
      </w:r>
      <w:r w:rsidR="00CC2585" w:rsidRPr="00B157C5">
        <w:rPr>
          <w:sz w:val="24"/>
          <w:szCs w:val="24"/>
        </w:rPr>
        <w:t>, ir neatitikimai turės būti ištaisyti</w:t>
      </w:r>
      <w:r w:rsidRPr="00B157C5">
        <w:rPr>
          <w:sz w:val="24"/>
          <w:szCs w:val="24"/>
        </w:rPr>
        <w:t>;</w:t>
      </w:r>
    </w:p>
    <w:p w14:paraId="061E7908" w14:textId="2C032F70" w:rsidR="00DC1B95" w:rsidRPr="00FA2FED" w:rsidRDefault="00DC1B95" w:rsidP="008E3021">
      <w:pPr>
        <w:pStyle w:val="Sraopastraipa"/>
        <w:widowControl w:val="0"/>
        <w:numPr>
          <w:ilvl w:val="1"/>
          <w:numId w:val="10"/>
        </w:numPr>
        <w:tabs>
          <w:tab w:val="left" w:pos="1080"/>
          <w:tab w:val="left" w:pos="1260"/>
          <w:tab w:val="left" w:pos="1440"/>
        </w:tabs>
        <w:jc w:val="both"/>
        <w:rPr>
          <w:sz w:val="24"/>
          <w:szCs w:val="24"/>
        </w:rPr>
      </w:pPr>
      <w:r w:rsidRPr="00B157C5">
        <w:rPr>
          <w:sz w:val="24"/>
          <w:szCs w:val="24"/>
        </w:rPr>
        <w:t>savarankiškai apsirūpinti materialiniais ištekliais, reikalingais numatytiems darbams atlikti. Darbų vykdymui naudoti Lietuvos Respublikos įstatymais</w:t>
      </w:r>
      <w:r w:rsidRPr="00FA2FED">
        <w:rPr>
          <w:sz w:val="24"/>
          <w:szCs w:val="24"/>
        </w:rPr>
        <w:t xml:space="preserve"> nustatyta tvarka sertifikuotas medžiagas, dirbinius, gaminius ir įrenginius, garantuoti tinkamą statybinių ir kitų medžiagų, įrangos, dirbinių ir gaminių priėmimą, organizuoti jų sandėliavimą, apsaugą (nuo vagystės bei sugadinimo, įskaitant meteorologinių sąlygų poveikį) ir taupų naudojimą;</w:t>
      </w:r>
    </w:p>
    <w:p w14:paraId="5A15DE27"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s>
        <w:jc w:val="both"/>
        <w:rPr>
          <w:sz w:val="24"/>
          <w:szCs w:val="24"/>
        </w:rPr>
      </w:pPr>
      <w:r w:rsidRPr="004915DB">
        <w:rPr>
          <w:sz w:val="24"/>
          <w:szCs w:val="24"/>
        </w:rPr>
        <w:t xml:space="preserve">garantuoti saugų darbą, priešgaisrinę ir aplinkos apsaugą bei darbo higieną statybos teritorijoje, savo darbo zonoje, taip pat gretimos aplinkos apsaugą ir greta darbų teritorijos judančių žmonių apsaugą nuo atliekamų darbų sukeliamų pavojų; </w:t>
      </w:r>
    </w:p>
    <w:p w14:paraId="13F86B7E"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s>
        <w:jc w:val="both"/>
        <w:rPr>
          <w:sz w:val="24"/>
          <w:szCs w:val="24"/>
        </w:rPr>
      </w:pPr>
      <w:r w:rsidRPr="004915DB">
        <w:rPr>
          <w:sz w:val="24"/>
          <w:szCs w:val="24"/>
        </w:rPr>
        <w:t>užtikrinti, kad pasamdyti darbuotojai ir / arba tretieji asmenys, už kuriuos atsakingas Rangovas, darbų atlikimo metu nebūtų apsvaigę nuo alkoholio, narkotinių, toksinių ir (arba) psichotropinių medžiagų;</w:t>
      </w:r>
    </w:p>
    <w:p w14:paraId="3C4074C6"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s>
        <w:jc w:val="both"/>
        <w:rPr>
          <w:sz w:val="24"/>
          <w:szCs w:val="24"/>
        </w:rPr>
      </w:pPr>
      <w:r w:rsidRPr="004915DB">
        <w:rPr>
          <w:sz w:val="24"/>
          <w:szCs w:val="24"/>
        </w:rPr>
        <w:t>jeigu Rangovo kvalifikacija dėl teisės verstis atitinkama veikla nebuvo tikrinama arba tikrinama ne visa apimtimi, Rangovas įsipareigoja, kad Sutartį vykdys tik tokią teisę turintys asmenys;</w:t>
      </w:r>
    </w:p>
    <w:p w14:paraId="0FCCAC05"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s>
        <w:jc w:val="both"/>
        <w:rPr>
          <w:sz w:val="24"/>
          <w:szCs w:val="24"/>
        </w:rPr>
      </w:pPr>
      <w:r w:rsidRPr="004915DB">
        <w:rPr>
          <w:sz w:val="24"/>
          <w:szCs w:val="24"/>
        </w:rPr>
        <w:t>nedelsiant raštu informuoti Užsakovą apie bet kurias aplinkybes, trukdančias ar galinčias sutrukdyti Rangovui atlikti darbus nustatytais terminais;</w:t>
      </w:r>
    </w:p>
    <w:p w14:paraId="39EFF85C" w14:textId="4107BF1E" w:rsidR="00DC1B95" w:rsidRPr="004915DB" w:rsidRDefault="00DC1B95" w:rsidP="008E3021">
      <w:pPr>
        <w:pStyle w:val="Sraopastraipa"/>
        <w:widowControl w:val="0"/>
        <w:numPr>
          <w:ilvl w:val="1"/>
          <w:numId w:val="10"/>
        </w:numPr>
        <w:tabs>
          <w:tab w:val="left" w:pos="1276"/>
          <w:tab w:val="left" w:pos="1418"/>
          <w:tab w:val="left" w:pos="1560"/>
          <w:tab w:val="left" w:pos="1701"/>
        </w:tabs>
        <w:jc w:val="both"/>
        <w:rPr>
          <w:sz w:val="24"/>
          <w:szCs w:val="24"/>
        </w:rPr>
      </w:pPr>
      <w:r w:rsidRPr="004915DB">
        <w:rPr>
          <w:sz w:val="24"/>
          <w:szCs w:val="24"/>
        </w:rPr>
        <w:t xml:space="preserve">darbų vykdymo laikotarpiu atsakyti už komunikacijų pažeidimus, juos pažeidus – </w:t>
      </w:r>
      <w:r w:rsidRPr="004915DB">
        <w:rPr>
          <w:sz w:val="24"/>
          <w:szCs w:val="24"/>
        </w:rPr>
        <w:lastRenderedPageBreak/>
        <w:t>atkurti savo lėšomis ir jėgomis</w:t>
      </w:r>
      <w:r w:rsidR="00CC2585">
        <w:rPr>
          <w:sz w:val="24"/>
          <w:szCs w:val="24"/>
        </w:rPr>
        <w:t xml:space="preserve">. </w:t>
      </w:r>
      <w:r w:rsidR="00CC2585" w:rsidRPr="00CC2585">
        <w:rPr>
          <w:sz w:val="24"/>
          <w:szCs w:val="24"/>
        </w:rPr>
        <w:t>Rangovas turi teisę reikalauti patirtų išlaidų atlyginimo iš atsakingų asmenų</w:t>
      </w:r>
      <w:r w:rsidRPr="00CC2585">
        <w:rPr>
          <w:sz w:val="24"/>
          <w:szCs w:val="24"/>
        </w:rPr>
        <w:t xml:space="preserve">; </w:t>
      </w:r>
    </w:p>
    <w:p w14:paraId="4617B245"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 w:val="left" w:pos="1843"/>
        </w:tabs>
        <w:contextualSpacing w:val="0"/>
        <w:jc w:val="both"/>
        <w:rPr>
          <w:sz w:val="24"/>
          <w:szCs w:val="24"/>
        </w:rPr>
      </w:pPr>
      <w:r w:rsidRPr="004915DB">
        <w:rPr>
          <w:sz w:val="24"/>
          <w:szCs w:val="24"/>
        </w:rPr>
        <w:t>atlikti darbus tvarkingai, neteršiant teritorijos, kompaktiškai laikyti statybos atliekas, išvežti savo statybines atliekas ir statybinį laužą savo sąskaita;</w:t>
      </w:r>
    </w:p>
    <w:p w14:paraId="161EDA89"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s>
        <w:jc w:val="both"/>
        <w:rPr>
          <w:sz w:val="24"/>
          <w:szCs w:val="24"/>
        </w:rPr>
      </w:pPr>
      <w:r w:rsidRPr="004915DB">
        <w:rPr>
          <w:sz w:val="24"/>
          <w:szCs w:val="24"/>
        </w:rPr>
        <w:t>savo sąskaita ištaisyti darbus, kurie dėl Rangovo kaltės yra netinkamai įvykdyti ir neatitinkantys Sutarties sąlygų</w:t>
      </w:r>
      <w:r w:rsidRPr="004915DB">
        <w:rPr>
          <w:color w:val="000000" w:themeColor="text1"/>
          <w:sz w:val="24"/>
          <w:szCs w:val="24"/>
        </w:rPr>
        <w:t xml:space="preserve">. </w:t>
      </w:r>
      <w:r w:rsidRPr="004915DB">
        <w:rPr>
          <w:sz w:val="24"/>
          <w:szCs w:val="24"/>
        </w:rPr>
        <w:t>Taip pat savo sąskaita ištaisyti atliktų darbų trūkumus ir defektus, išaiškėjusius ar atsiradusius pasibaigus Sutarties vykdymo laikui, bet tebegaliojant objekto garantiniam laikotarpiui, Užsakovui pateikus raštišką pretenziją, ne vėliau kaip per 14 darbo dienų, jeigu dėl defekto pobūdžio jie neturi būti pašalinti anksčiau. Rangovo sutartyse su subrangovais turi būti nurodyta, kad subrangovo atliekamiems darbams suteikiami Sutartyje nurodyti garantiniai terminai ir Užsakovas turi teisę reikalauti ištaisyti paaiškėjusį defektą tiek iš Rangovo, tiek iš subrangovo, atlikusio konkretų darbą;</w:t>
      </w:r>
    </w:p>
    <w:p w14:paraId="38B2689A"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s>
        <w:contextualSpacing w:val="0"/>
        <w:jc w:val="both"/>
        <w:rPr>
          <w:sz w:val="24"/>
          <w:szCs w:val="24"/>
        </w:rPr>
      </w:pPr>
      <w:r w:rsidRPr="004915DB">
        <w:rPr>
          <w:sz w:val="24"/>
          <w:szCs w:val="24"/>
        </w:rPr>
        <w:t>vykdyti visus teisėtus ir neprieštaraujančius Sutarties nuostatoms raštiškus Užsakovo nurodymus, susijusius su Sutarties vykdymu;</w:t>
      </w:r>
    </w:p>
    <w:p w14:paraId="2F63A394"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s>
        <w:contextualSpacing w:val="0"/>
        <w:jc w:val="both"/>
        <w:rPr>
          <w:sz w:val="24"/>
          <w:szCs w:val="24"/>
        </w:rPr>
      </w:pPr>
      <w:r w:rsidRPr="004915DB">
        <w:rPr>
          <w:sz w:val="24"/>
          <w:szCs w:val="24"/>
        </w:rPr>
        <w:t>tinkamai vykdyti kitus įsipareigojimus, numatytus pirkimo sąlygose, Sutartyje ir galiojančiuose teisės aktuose, būtinus Sutarčiai vykdyti;</w:t>
      </w:r>
    </w:p>
    <w:p w14:paraId="1C87311F"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s>
        <w:contextualSpacing w:val="0"/>
        <w:jc w:val="both"/>
        <w:rPr>
          <w:sz w:val="24"/>
          <w:szCs w:val="24"/>
        </w:rPr>
      </w:pPr>
      <w:r w:rsidRPr="004915DB">
        <w:rPr>
          <w:sz w:val="24"/>
          <w:szCs w:val="24"/>
        </w:rPr>
        <w:t>jei Rangovas yra Rangovų grupė, veikianti pagal jungtinės veiklos sutartį, tokiu atveju jungtinės veiklos partneriai įsipareigoja solidariai atsakyti Užsakovui už Sutarties vykdymą;</w:t>
      </w:r>
    </w:p>
    <w:p w14:paraId="09742943" w14:textId="77777777" w:rsidR="00DC1B95" w:rsidRPr="004915DB" w:rsidRDefault="00DC1B95" w:rsidP="008E3021">
      <w:pPr>
        <w:pStyle w:val="Sraopastraipa"/>
        <w:widowControl w:val="0"/>
        <w:numPr>
          <w:ilvl w:val="1"/>
          <w:numId w:val="10"/>
        </w:numPr>
        <w:tabs>
          <w:tab w:val="left" w:pos="1276"/>
          <w:tab w:val="left" w:pos="1418"/>
          <w:tab w:val="left" w:pos="1560"/>
          <w:tab w:val="left" w:pos="1701"/>
        </w:tabs>
        <w:contextualSpacing w:val="0"/>
        <w:jc w:val="both"/>
        <w:rPr>
          <w:sz w:val="24"/>
          <w:szCs w:val="24"/>
        </w:rPr>
      </w:pPr>
      <w:r w:rsidRPr="004915DB">
        <w:rPr>
          <w:sz w:val="24"/>
          <w:szCs w:val="24"/>
        </w:rPr>
        <w:t>po darbų likusias senas medžiagas Rangovas naudoja ir jomis disponuoja savo nuožiūra. Šių senų statybinių medžiagų vertę Rangovas įsivertina teikdamas pasiūlymą;</w:t>
      </w:r>
    </w:p>
    <w:p w14:paraId="485FAF41" w14:textId="727D0D6F" w:rsidR="00DC1B95" w:rsidRPr="004915DB" w:rsidRDefault="00DC1B95" w:rsidP="008E3021">
      <w:pPr>
        <w:pStyle w:val="Sraopastraipa"/>
        <w:widowControl w:val="0"/>
        <w:numPr>
          <w:ilvl w:val="1"/>
          <w:numId w:val="10"/>
        </w:numPr>
        <w:tabs>
          <w:tab w:val="left" w:pos="1276"/>
          <w:tab w:val="left" w:pos="1418"/>
          <w:tab w:val="left" w:pos="1560"/>
          <w:tab w:val="left" w:pos="1701"/>
        </w:tabs>
        <w:contextualSpacing w:val="0"/>
        <w:jc w:val="both"/>
        <w:rPr>
          <w:sz w:val="24"/>
          <w:szCs w:val="24"/>
        </w:rPr>
      </w:pPr>
      <w:r w:rsidRPr="004915DB">
        <w:rPr>
          <w:sz w:val="24"/>
          <w:szCs w:val="24"/>
        </w:rPr>
        <w:t>Lietuvos Respublikos statybos įstatymo (toliau – Statybos įstatymas) 22</w:t>
      </w:r>
      <w:r w:rsidRPr="004915DB">
        <w:rPr>
          <w:sz w:val="24"/>
          <w:szCs w:val="24"/>
          <w:vertAlign w:val="superscript"/>
        </w:rPr>
        <w:t>1</w:t>
      </w:r>
      <w:r w:rsidRPr="004915DB">
        <w:rPr>
          <w:sz w:val="24"/>
          <w:szCs w:val="24"/>
        </w:rPr>
        <w:t xml:space="preserve"> str. nustatyta tvarka (</w:t>
      </w:r>
      <w:hyperlink r:id="rId48" w:history="1">
        <w:r w:rsidRPr="004915DB">
          <w:rPr>
            <w:rStyle w:val="Hipersaitas"/>
            <w:rFonts w:eastAsia="Calibri"/>
            <w:sz w:val="24"/>
            <w:szCs w:val="24"/>
          </w:rPr>
          <w:t>https://e-seimas.lrs.lt/portal/legalAct/lt/TAD/TAIS.26250/asr/</w:t>
        </w:r>
      </w:hyperlink>
      <w:r w:rsidRPr="004915DB">
        <w:rPr>
          <w:sz w:val="24"/>
          <w:szCs w:val="24"/>
        </w:rPr>
        <w:t>) būti atsakingu už statybvietėje esančių asmenų indentifikavimą,  užtikrinant, kad visi statybvietėje esantys fiziniai asmenys turėtų kodus (kai jiems kodas negali būti suformuotas, – kode užšifruojamus duomenis pagrindžiančius dokumentus) arba identifikavimo priemonę ir jį (ją) pateiktų Statybos įstatymo 22</w:t>
      </w:r>
      <w:r w:rsidRPr="004915DB">
        <w:rPr>
          <w:sz w:val="24"/>
          <w:szCs w:val="24"/>
          <w:vertAlign w:val="superscript"/>
        </w:rPr>
        <w:t>1</w:t>
      </w:r>
      <w:r w:rsidRPr="004915DB">
        <w:rPr>
          <w:sz w:val="24"/>
          <w:szCs w:val="24"/>
        </w:rPr>
        <w:t xml:space="preserve"> 1 ir 2 dalyse nustatytais atvejais ir tvarka. Už šios pareigos nevykdymą atsakyti Statybos įstatymo ir Lietuvos Respublikos administracinių nusižengimų kodekso nustatyta tvarka. Šia </w:t>
      </w:r>
      <w:r w:rsidR="00970FBB">
        <w:rPr>
          <w:sz w:val="24"/>
          <w:szCs w:val="24"/>
        </w:rPr>
        <w:t>S</w:t>
      </w:r>
      <w:r w:rsidRPr="004915DB">
        <w:rPr>
          <w:sz w:val="24"/>
          <w:szCs w:val="24"/>
        </w:rPr>
        <w:t>utartimi išreiškiamas Užsakovo įgaliojimas Rangovui pagal Statybos įstatymo 22</w:t>
      </w:r>
      <w:r w:rsidRPr="004915DB">
        <w:rPr>
          <w:sz w:val="24"/>
          <w:szCs w:val="24"/>
          <w:vertAlign w:val="superscript"/>
        </w:rPr>
        <w:t>1</w:t>
      </w:r>
      <w:r w:rsidRPr="004915DB">
        <w:rPr>
          <w:sz w:val="24"/>
          <w:szCs w:val="24"/>
        </w:rPr>
        <w:t xml:space="preserve"> str.</w:t>
      </w:r>
    </w:p>
    <w:p w14:paraId="19D32822" w14:textId="77777777" w:rsidR="00DC1B95" w:rsidRPr="004915DB" w:rsidRDefault="00DC1B95" w:rsidP="008E3021">
      <w:pPr>
        <w:pStyle w:val="Pagrindinistekstas"/>
        <w:widowControl w:val="0"/>
        <w:numPr>
          <w:ilvl w:val="0"/>
          <w:numId w:val="10"/>
        </w:numPr>
        <w:tabs>
          <w:tab w:val="left" w:pos="851"/>
          <w:tab w:val="left" w:pos="1080"/>
        </w:tabs>
        <w:suppressAutoHyphens/>
        <w:ind w:left="0"/>
        <w:rPr>
          <w:rFonts w:ascii="Times New Roman" w:hAnsi="Times New Roman"/>
          <w:b/>
          <w:szCs w:val="24"/>
        </w:rPr>
      </w:pPr>
      <w:r w:rsidRPr="004915DB">
        <w:rPr>
          <w:rFonts w:ascii="Times New Roman" w:hAnsi="Times New Roman"/>
          <w:b/>
          <w:szCs w:val="24"/>
        </w:rPr>
        <w:t>Rangovas turi teisę:</w:t>
      </w:r>
    </w:p>
    <w:p w14:paraId="54B759D2" w14:textId="77777777" w:rsidR="00DC1B95" w:rsidRPr="004915DB" w:rsidRDefault="00DC1B95" w:rsidP="008E3021">
      <w:pPr>
        <w:pStyle w:val="Pagrindinistekstas"/>
        <w:widowControl w:val="0"/>
        <w:numPr>
          <w:ilvl w:val="1"/>
          <w:numId w:val="10"/>
        </w:numPr>
        <w:tabs>
          <w:tab w:val="left" w:pos="1080"/>
          <w:tab w:val="left" w:pos="1320"/>
          <w:tab w:val="left" w:pos="1560"/>
        </w:tabs>
        <w:suppressAutoHyphens/>
        <w:rPr>
          <w:rFonts w:ascii="Times New Roman" w:hAnsi="Times New Roman"/>
          <w:szCs w:val="24"/>
        </w:rPr>
      </w:pPr>
      <w:r w:rsidRPr="004915DB">
        <w:rPr>
          <w:rFonts w:ascii="Times New Roman" w:hAnsi="Times New Roman"/>
          <w:szCs w:val="24"/>
        </w:rPr>
        <w:t>naudotis Lietuvos Respublikos įstatymuose numatytomis Rangovo teisėmis;</w:t>
      </w:r>
    </w:p>
    <w:p w14:paraId="18FDB358" w14:textId="3FBAEC06" w:rsidR="00DC1B95" w:rsidRDefault="00DC1B95" w:rsidP="008E3021">
      <w:pPr>
        <w:pStyle w:val="Pagrindinistekstas"/>
        <w:widowControl w:val="0"/>
        <w:numPr>
          <w:ilvl w:val="1"/>
          <w:numId w:val="10"/>
        </w:numPr>
        <w:tabs>
          <w:tab w:val="left" w:pos="1080"/>
          <w:tab w:val="left" w:pos="1320"/>
          <w:tab w:val="left" w:pos="1560"/>
        </w:tabs>
        <w:suppressAutoHyphens/>
        <w:rPr>
          <w:rFonts w:ascii="Times New Roman" w:hAnsi="Times New Roman"/>
          <w:szCs w:val="24"/>
        </w:rPr>
      </w:pPr>
      <w:r w:rsidRPr="004915DB">
        <w:rPr>
          <w:rFonts w:ascii="Times New Roman" w:hAnsi="Times New Roman"/>
          <w:szCs w:val="24"/>
        </w:rPr>
        <w:t>gauti Užsakovo apmokėjimą už tinkamai ir laiku atliktus darbus pagal Sutartyje nustatytas sąlygas ir tvarką.</w:t>
      </w:r>
    </w:p>
    <w:p w14:paraId="00FD858B" w14:textId="2B210A2E" w:rsidR="001E0343" w:rsidRPr="004915DB" w:rsidRDefault="001E0343" w:rsidP="008E3021">
      <w:pPr>
        <w:pStyle w:val="Pagrindinistekstas"/>
        <w:widowControl w:val="0"/>
        <w:numPr>
          <w:ilvl w:val="0"/>
          <w:numId w:val="10"/>
        </w:numPr>
        <w:tabs>
          <w:tab w:val="left" w:pos="1080"/>
          <w:tab w:val="left" w:pos="1320"/>
          <w:tab w:val="left" w:pos="1560"/>
        </w:tabs>
        <w:suppressAutoHyphens/>
        <w:rPr>
          <w:rFonts w:ascii="Times New Roman" w:hAnsi="Times New Roman"/>
          <w:szCs w:val="24"/>
        </w:rPr>
      </w:pPr>
      <w:r>
        <w:rPr>
          <w:rFonts w:ascii="Times New Roman" w:hAnsi="Times New Roman"/>
          <w:szCs w:val="24"/>
        </w:rPr>
        <w:t>Už darbų vykdymo metu susidariusias komunalines išlaidas (elektra, vanduo) atsako pastatų naudotojai.</w:t>
      </w:r>
    </w:p>
    <w:p w14:paraId="57D5F994" w14:textId="77777777" w:rsidR="00DC1B95" w:rsidRPr="00793DCD" w:rsidRDefault="00DC1B95" w:rsidP="00DC1B95">
      <w:pPr>
        <w:pStyle w:val="Pagrindinistekstas"/>
        <w:widowControl w:val="0"/>
        <w:tabs>
          <w:tab w:val="left" w:pos="1276"/>
          <w:tab w:val="left" w:pos="1320"/>
          <w:tab w:val="left" w:pos="1418"/>
          <w:tab w:val="left" w:pos="1620"/>
          <w:tab w:val="left" w:pos="1843"/>
        </w:tabs>
        <w:suppressAutoHyphens/>
        <w:ind w:firstLine="720"/>
        <w:rPr>
          <w:szCs w:val="24"/>
        </w:rPr>
      </w:pPr>
    </w:p>
    <w:p w14:paraId="46D48EF6" w14:textId="77777777" w:rsidR="00DC1B95" w:rsidRPr="003C2A60" w:rsidRDefault="00DC1B95" w:rsidP="00DC1B95">
      <w:pPr>
        <w:tabs>
          <w:tab w:val="left" w:pos="1134"/>
          <w:tab w:val="left" w:pos="1276"/>
          <w:tab w:val="left" w:pos="1418"/>
        </w:tabs>
        <w:ind w:firstLine="709"/>
        <w:jc w:val="center"/>
        <w:rPr>
          <w:b/>
        </w:rPr>
      </w:pPr>
      <w:r w:rsidRPr="003C2A60">
        <w:rPr>
          <w:b/>
          <w:bCs/>
        </w:rPr>
        <w:t xml:space="preserve">V. </w:t>
      </w:r>
      <w:r w:rsidRPr="003C2A60">
        <w:rPr>
          <w:b/>
        </w:rPr>
        <w:t xml:space="preserve">ŠALIŲ </w:t>
      </w:r>
      <w:r w:rsidRPr="00A31E13">
        <w:rPr>
          <w:b/>
        </w:rPr>
        <w:t>ATSAKOMYBĖ</w:t>
      </w:r>
    </w:p>
    <w:p w14:paraId="637D584B" w14:textId="77777777" w:rsidR="00DC1B95" w:rsidRPr="003C2A60" w:rsidRDefault="00DC1B95" w:rsidP="00DC1B95">
      <w:pPr>
        <w:tabs>
          <w:tab w:val="left" w:pos="1134"/>
          <w:tab w:val="left" w:pos="1276"/>
          <w:tab w:val="left" w:pos="1418"/>
          <w:tab w:val="left" w:pos="1701"/>
        </w:tabs>
        <w:ind w:firstLine="709"/>
        <w:jc w:val="both"/>
        <w:rPr>
          <w:b/>
        </w:rPr>
      </w:pPr>
    </w:p>
    <w:p w14:paraId="76D462BD" w14:textId="7F9EFA42" w:rsidR="008228D3" w:rsidRDefault="00DC1B95" w:rsidP="008228D3">
      <w:pPr>
        <w:pStyle w:val="Sraopastraipa"/>
        <w:widowControl w:val="0"/>
        <w:numPr>
          <w:ilvl w:val="0"/>
          <w:numId w:val="10"/>
        </w:numPr>
        <w:tabs>
          <w:tab w:val="left" w:pos="1134"/>
          <w:tab w:val="left" w:pos="1276"/>
          <w:tab w:val="left" w:pos="1418"/>
        </w:tabs>
        <w:jc w:val="both"/>
        <w:rPr>
          <w:sz w:val="24"/>
          <w:szCs w:val="24"/>
        </w:rPr>
      </w:pPr>
      <w:r w:rsidRPr="004915DB">
        <w:rPr>
          <w:sz w:val="24"/>
          <w:szCs w:val="24"/>
        </w:rPr>
        <w:t xml:space="preserve">Rangovui </w:t>
      </w:r>
      <w:r w:rsidR="005E1965">
        <w:rPr>
          <w:sz w:val="24"/>
          <w:szCs w:val="24"/>
        </w:rPr>
        <w:t xml:space="preserve">kiekvienai pirkimo daliai </w:t>
      </w:r>
      <w:r w:rsidRPr="004915DB">
        <w:rPr>
          <w:sz w:val="24"/>
          <w:szCs w:val="24"/>
        </w:rPr>
        <w:t>nustatoma</w:t>
      </w:r>
      <w:r w:rsidRPr="004915DB">
        <w:rPr>
          <w:sz w:val="24"/>
          <w:szCs w:val="24"/>
          <w:lang w:val="en-US"/>
        </w:rPr>
        <w:t xml:space="preserve"> 200 </w:t>
      </w:r>
      <w:r w:rsidRPr="004915DB">
        <w:rPr>
          <w:sz w:val="24"/>
          <w:szCs w:val="24"/>
        </w:rPr>
        <w:t xml:space="preserve">Eur vertės bauda už nekokybiškai atliktus darbus, </w:t>
      </w:r>
      <w:r w:rsidRPr="00B157C5">
        <w:rPr>
          <w:sz w:val="24"/>
          <w:szCs w:val="24"/>
        </w:rPr>
        <w:t xml:space="preserve">Sutarties </w:t>
      </w:r>
      <w:r w:rsidRPr="00B157C5">
        <w:rPr>
          <w:color w:val="000000" w:themeColor="text1"/>
          <w:sz w:val="24"/>
          <w:szCs w:val="24"/>
        </w:rPr>
        <w:t>1</w:t>
      </w:r>
      <w:r w:rsidR="00B157C5" w:rsidRPr="00B157C5">
        <w:rPr>
          <w:color w:val="000000" w:themeColor="text1"/>
          <w:sz w:val="24"/>
          <w:szCs w:val="24"/>
        </w:rPr>
        <w:t>2</w:t>
      </w:r>
      <w:r w:rsidRPr="00B157C5">
        <w:rPr>
          <w:color w:val="000000" w:themeColor="text1"/>
          <w:sz w:val="24"/>
          <w:szCs w:val="24"/>
        </w:rPr>
        <w:t>.</w:t>
      </w:r>
      <w:r w:rsidR="004124C9">
        <w:rPr>
          <w:color w:val="000000" w:themeColor="text1"/>
          <w:sz w:val="24"/>
          <w:szCs w:val="24"/>
        </w:rPr>
        <w:t>4.</w:t>
      </w:r>
      <w:r w:rsidRPr="004915DB">
        <w:rPr>
          <w:color w:val="000000" w:themeColor="text1"/>
          <w:sz w:val="24"/>
          <w:szCs w:val="24"/>
        </w:rPr>
        <w:t xml:space="preserve"> </w:t>
      </w:r>
      <w:r w:rsidRPr="004915DB">
        <w:rPr>
          <w:sz w:val="24"/>
          <w:szCs w:val="24"/>
        </w:rPr>
        <w:t>p.</w:t>
      </w:r>
      <w:r w:rsidR="00B157C5">
        <w:rPr>
          <w:sz w:val="24"/>
          <w:szCs w:val="24"/>
        </w:rPr>
        <w:t>, 12.</w:t>
      </w:r>
      <w:r w:rsidR="004124C9">
        <w:rPr>
          <w:sz w:val="24"/>
          <w:szCs w:val="24"/>
        </w:rPr>
        <w:t>5.</w:t>
      </w:r>
      <w:r w:rsidR="00B157C5">
        <w:rPr>
          <w:sz w:val="24"/>
          <w:szCs w:val="24"/>
        </w:rPr>
        <w:t xml:space="preserve"> p.</w:t>
      </w:r>
      <w:r w:rsidRPr="004915DB">
        <w:rPr>
          <w:sz w:val="24"/>
          <w:szCs w:val="24"/>
        </w:rPr>
        <w:t xml:space="preserve"> nustatyto reikalavimo pažeidimą ir (ar) kitus Sutarties pažeidimus,</w:t>
      </w:r>
      <w:r w:rsidR="005E1965">
        <w:rPr>
          <w:sz w:val="24"/>
          <w:szCs w:val="24"/>
        </w:rPr>
        <w:t xml:space="preserve"> kurių neapima Sutarties 16 p., 18 p.</w:t>
      </w:r>
      <w:r w:rsidRPr="004915DB">
        <w:rPr>
          <w:sz w:val="24"/>
          <w:szCs w:val="24"/>
        </w:rPr>
        <w:t xml:space="preserve">, surašant defektinį aktą už kiekvieną nustatytą atvejį. Defektinis aktas surašomas dalyvaujant Rangovo atstovui. Jeigu jis neatvyksta sutartu laiku arba atsisako dalyvauti, defektinis aktas surašomas jam nedalyvaujant. Bauda gali būti išskaičiuojama iš Rangovui mokėtinos sumos. Jei darbai atlikti nekokybiškai, </w:t>
      </w:r>
      <w:r w:rsidR="005162FF">
        <w:rPr>
          <w:sz w:val="24"/>
          <w:szCs w:val="24"/>
        </w:rPr>
        <w:t xml:space="preserve">ar neatitinka nustatytų reikalavimų, </w:t>
      </w:r>
      <w:r w:rsidRPr="004915DB">
        <w:rPr>
          <w:sz w:val="24"/>
          <w:szCs w:val="24"/>
        </w:rPr>
        <w:t>Užsakovas nustato terminą, per kurį trūkumai turi būti pašalinti, per šį terminą nepašalinus trūkumų, numatyta bauda taikoma pakartotinai.</w:t>
      </w:r>
    </w:p>
    <w:p w14:paraId="5976844E" w14:textId="68A80AF9" w:rsidR="00DC1B95" w:rsidRPr="008228D3" w:rsidRDefault="008228D3" w:rsidP="008228D3">
      <w:pPr>
        <w:pStyle w:val="Sraopastraipa"/>
        <w:widowControl w:val="0"/>
        <w:numPr>
          <w:ilvl w:val="0"/>
          <w:numId w:val="10"/>
        </w:numPr>
        <w:tabs>
          <w:tab w:val="left" w:pos="1134"/>
          <w:tab w:val="left" w:pos="1276"/>
          <w:tab w:val="left" w:pos="1418"/>
        </w:tabs>
        <w:jc w:val="both"/>
        <w:rPr>
          <w:sz w:val="24"/>
          <w:szCs w:val="24"/>
        </w:rPr>
      </w:pPr>
      <w:r w:rsidRPr="008228D3">
        <w:rPr>
          <w:sz w:val="24"/>
          <w:szCs w:val="24"/>
        </w:rPr>
        <w:t>Rangovas, pradelsęs Sutarties 3 p. nustatytą darbų atlikimo terminą</w:t>
      </w:r>
      <w:r w:rsidR="00286A9E">
        <w:rPr>
          <w:sz w:val="24"/>
          <w:szCs w:val="24"/>
        </w:rPr>
        <w:t xml:space="preserve">, </w:t>
      </w:r>
      <w:r w:rsidR="00DC1B95" w:rsidRPr="008228D3">
        <w:rPr>
          <w:sz w:val="24"/>
          <w:szCs w:val="24"/>
        </w:rPr>
        <w:t>moka Užsakovui 50 Eur dydžio delspinigius už kiekvieną pavėluotą dieną, iki kol įvykdomos prievolės. Delspinigiai gali būti išskaičiuojami iš Rangovui mokėtinų sumų.</w:t>
      </w:r>
    </w:p>
    <w:p w14:paraId="32BE83A5" w14:textId="3D6A6D8B" w:rsidR="00DC1B95" w:rsidRDefault="00DC1B95" w:rsidP="008E3021">
      <w:pPr>
        <w:widowControl w:val="0"/>
        <w:numPr>
          <w:ilvl w:val="0"/>
          <w:numId w:val="10"/>
        </w:numPr>
        <w:tabs>
          <w:tab w:val="left" w:pos="1134"/>
          <w:tab w:val="left" w:pos="1276"/>
          <w:tab w:val="left" w:pos="1418"/>
        </w:tabs>
        <w:ind w:left="0"/>
        <w:jc w:val="both"/>
      </w:pPr>
      <w:r w:rsidRPr="009F1E25">
        <w:t xml:space="preserve">Užsakovas, nesumokėjęs už atliktus darbus pagal Sutartyje nustatytą terminą, Rangovui raštiškai pareikalavus, </w:t>
      </w:r>
      <w:r w:rsidRPr="00F14396">
        <w:t xml:space="preserve">moka Rangovui 0,02 </w:t>
      </w:r>
      <w:r w:rsidR="004915DB">
        <w:t>proc.</w:t>
      </w:r>
      <w:r w:rsidRPr="00F14396">
        <w:t xml:space="preserve"> dydžio delspinigius už kiekvieną pavėluotą sumokėti dieną nuo laiku neapmokėtos sumos.</w:t>
      </w:r>
    </w:p>
    <w:p w14:paraId="51CD2C94" w14:textId="77777777" w:rsidR="00DC1B95" w:rsidRPr="00373E49" w:rsidRDefault="00DC1B95" w:rsidP="008E3021">
      <w:pPr>
        <w:widowControl w:val="0"/>
        <w:numPr>
          <w:ilvl w:val="0"/>
          <w:numId w:val="10"/>
        </w:numPr>
        <w:tabs>
          <w:tab w:val="left" w:pos="1134"/>
          <w:tab w:val="left" w:pos="1276"/>
          <w:tab w:val="left" w:pos="1418"/>
        </w:tabs>
        <w:ind w:left="0"/>
        <w:jc w:val="both"/>
        <w:rPr>
          <w:color w:val="000000" w:themeColor="text1"/>
        </w:rPr>
      </w:pPr>
      <w:r w:rsidRPr="00BA7D6E">
        <w:rPr>
          <w:color w:val="000000"/>
        </w:rPr>
        <w:t>Rangovui</w:t>
      </w:r>
      <w:r>
        <w:rPr>
          <w:color w:val="000000"/>
        </w:rPr>
        <w:t xml:space="preserve"> </w:t>
      </w:r>
      <w:r w:rsidRPr="00A828A1">
        <w:rPr>
          <w:color w:val="000000"/>
        </w:rPr>
        <w:t>nustatoma</w:t>
      </w:r>
      <w:r w:rsidRPr="00BA7D6E">
        <w:rPr>
          <w:color w:val="000000"/>
        </w:rPr>
        <w:t xml:space="preserve"> </w:t>
      </w:r>
      <w:r>
        <w:rPr>
          <w:color w:val="000000"/>
        </w:rPr>
        <w:t>5</w:t>
      </w:r>
      <w:r w:rsidRPr="00BA7D6E">
        <w:rPr>
          <w:color w:val="000000"/>
        </w:rPr>
        <w:t>00</w:t>
      </w:r>
      <w:r w:rsidRPr="00BA7D6E">
        <w:rPr>
          <w:b/>
          <w:bCs/>
          <w:color w:val="000000"/>
        </w:rPr>
        <w:t xml:space="preserve"> </w:t>
      </w:r>
      <w:r w:rsidRPr="00BA7D6E">
        <w:rPr>
          <w:color w:val="000000"/>
        </w:rPr>
        <w:t>Eur vertės bauda už kiekvieną Sutarties</w:t>
      </w:r>
      <w:r w:rsidRPr="00C65683">
        <w:rPr>
          <w:color w:val="000000"/>
        </w:rPr>
        <w:t xml:space="preserve"> vykdymo metu </w:t>
      </w:r>
      <w:r w:rsidRPr="00373E49">
        <w:rPr>
          <w:color w:val="000000" w:themeColor="text1"/>
        </w:rPr>
        <w:lastRenderedPageBreak/>
        <w:t>pasitelktą, tačiau Sutartyje nustatyta tvarka neišviešintą subrangovą, surašant pažeidimo aktą už kiekvieną nustatytą atvejį. Pažeidimo aktas surašomas dalyvaujant Rangovo atstovui. Jeigu jis neatvyksta sutartu laiku arba atsisako dalyvauti, pažeidimo aktas surašomas jam nedalyvaujant. Bauda gali būti išskaičiuojama iš Rangovui mokėtinos sumos.</w:t>
      </w:r>
    </w:p>
    <w:p w14:paraId="47340939" w14:textId="77777777" w:rsidR="00DC1B95" w:rsidRDefault="00DC1B95" w:rsidP="008E3021">
      <w:pPr>
        <w:widowControl w:val="0"/>
        <w:numPr>
          <w:ilvl w:val="0"/>
          <w:numId w:val="10"/>
        </w:numPr>
        <w:tabs>
          <w:tab w:val="left" w:pos="1134"/>
          <w:tab w:val="left" w:pos="1276"/>
          <w:tab w:val="left" w:pos="1418"/>
        </w:tabs>
        <w:ind w:left="0"/>
        <w:jc w:val="both"/>
      </w:pPr>
      <w:r w:rsidRPr="00373E49">
        <w:rPr>
          <w:color w:val="000000" w:themeColor="text1"/>
        </w:rPr>
        <w:t xml:space="preserve">Rangovui vėluojant </w:t>
      </w:r>
      <w:r w:rsidRPr="00A828A1">
        <w:t xml:space="preserve">atlikti darbus </w:t>
      </w:r>
      <w:r>
        <w:t xml:space="preserve">ar juo </w:t>
      </w:r>
      <w:r w:rsidRPr="00A828A1">
        <w:t>atlikus nekokybiškai, su defektais, taip pat vilkinant darbus ar piktnaudžiaujant, Užsakovas, siekdamas apginti savo teisėtus interesus, gali atlikti neapmokėtų sumų įskaitymus į nuostolius (vienašalius sandorius)</w:t>
      </w:r>
      <w:r w:rsidRPr="009F1E25">
        <w:t>.</w:t>
      </w:r>
    </w:p>
    <w:p w14:paraId="3252B948" w14:textId="77777777" w:rsidR="00DC1B95" w:rsidRPr="009F1E25" w:rsidRDefault="00DC1B95" w:rsidP="008E3021">
      <w:pPr>
        <w:widowControl w:val="0"/>
        <w:numPr>
          <w:ilvl w:val="0"/>
          <w:numId w:val="10"/>
        </w:numPr>
        <w:tabs>
          <w:tab w:val="left" w:pos="1134"/>
        </w:tabs>
        <w:jc w:val="both"/>
      </w:pPr>
      <w:r w:rsidRPr="00047076">
        <w:t xml:space="preserve">Rangovas kartu su Rangovo atliktų statybos darbų perdavimo Užsakovui aktu privalo pateikti Lietuvoje ar užsienio šalyje registruoto banko arba draudimo bendrovės išduotą ir su Užsakovu raštu suderintą </w:t>
      </w:r>
      <w:r w:rsidRPr="00047076">
        <w:rPr>
          <w:b/>
          <w:bCs/>
        </w:rPr>
        <w:t>objekto defektų šalinimo garantiniu laikotarpiu įsipareigojimų įvykdymo užtikrinimo garantiją – 5</w:t>
      </w:r>
      <w:r w:rsidRPr="00047076">
        <w:t xml:space="preserve"> </w:t>
      </w:r>
      <w:r w:rsidRPr="00047076">
        <w:rPr>
          <w:b/>
        </w:rPr>
        <w:t>proc. nuo darbų vertės su PVM.</w:t>
      </w:r>
      <w:r w:rsidRPr="00047076">
        <w:t xml:space="preserve"> Jeigu Rangovas pateikia draudimo bendrovės laidavimo draudimo raštą, tai kartu su šiuo laidavimo draudimo raštu Rangovas turi pateikti ir mokestinio pavedimo kopiją, kad draudimo įmoka už išduotą laidavimo draudimo raštą yra sumokėta. Šis Rangovo pateiktas objekto defektų šalinimo garantiniu laikotarpiu įsipareigojimų įvykdymo užtikrinimo garantinis arba laidavimo draudimo raštas turi galioti ne trumpiau nei 36 mėnesius.</w:t>
      </w:r>
    </w:p>
    <w:p w14:paraId="2A9AD660" w14:textId="77777777" w:rsidR="00DC1B95" w:rsidRPr="009F1E25" w:rsidRDefault="00DC1B95" w:rsidP="008E3021">
      <w:pPr>
        <w:widowControl w:val="0"/>
        <w:numPr>
          <w:ilvl w:val="0"/>
          <w:numId w:val="10"/>
        </w:numPr>
        <w:tabs>
          <w:tab w:val="left" w:pos="1134"/>
          <w:tab w:val="left" w:pos="1276"/>
          <w:tab w:val="left" w:pos="1418"/>
        </w:tabs>
        <w:ind w:left="0"/>
        <w:jc w:val="both"/>
      </w:pPr>
      <w:r w:rsidRPr="009F1E25">
        <w:rPr>
          <w:b/>
        </w:rPr>
        <w:t>Šalys susitaria, kad esminiu Sutarties pažeidimu bus laikomas:</w:t>
      </w:r>
    </w:p>
    <w:p w14:paraId="111EE4D7" w14:textId="77777777" w:rsidR="00DC1B95" w:rsidRPr="00C20D8C" w:rsidRDefault="00DC1B95" w:rsidP="008E3021">
      <w:pPr>
        <w:widowControl w:val="0"/>
        <w:numPr>
          <w:ilvl w:val="1"/>
          <w:numId w:val="10"/>
        </w:numPr>
        <w:tabs>
          <w:tab w:val="left" w:pos="1276"/>
          <w:tab w:val="left" w:pos="1418"/>
          <w:tab w:val="left" w:pos="1701"/>
        </w:tabs>
        <w:ind w:firstLine="709"/>
        <w:jc w:val="both"/>
      </w:pPr>
      <w:r w:rsidRPr="00C20D8C">
        <w:t>pažeidimas, atitinkantis Lietuvos Respublikos civilinio kodekso 6.217 straipsnio 2 dalies kriterijus, nepaisant to, kad tokie nebuvo apibrėžti Sutartyje;</w:t>
      </w:r>
    </w:p>
    <w:p w14:paraId="693DB5EA" w14:textId="77777777" w:rsidR="00DC1B95" w:rsidRPr="00C20D8C" w:rsidRDefault="00DC1B95" w:rsidP="008E3021">
      <w:pPr>
        <w:widowControl w:val="0"/>
        <w:numPr>
          <w:ilvl w:val="1"/>
          <w:numId w:val="10"/>
        </w:numPr>
        <w:tabs>
          <w:tab w:val="left" w:pos="1276"/>
          <w:tab w:val="left" w:pos="1418"/>
          <w:tab w:val="left" w:pos="1701"/>
        </w:tabs>
        <w:ind w:firstLine="709"/>
        <w:jc w:val="both"/>
      </w:pPr>
      <w:r w:rsidRPr="00C20D8C">
        <w:t>pažeidimas, kai Rangovas, raštiš</w:t>
      </w:r>
      <w:r>
        <w:t xml:space="preserve">kai įspėtas, neužtikrina darbų </w:t>
      </w:r>
      <w:r w:rsidRPr="00C20D8C">
        <w:t>kokybės;</w:t>
      </w:r>
    </w:p>
    <w:p w14:paraId="7F78B97B" w14:textId="48D724DF" w:rsidR="00DC1B95" w:rsidRPr="00C20D8C" w:rsidRDefault="00DC1B95" w:rsidP="008E3021">
      <w:pPr>
        <w:widowControl w:val="0"/>
        <w:numPr>
          <w:ilvl w:val="1"/>
          <w:numId w:val="10"/>
        </w:numPr>
        <w:tabs>
          <w:tab w:val="left" w:pos="1276"/>
          <w:tab w:val="left" w:pos="1418"/>
          <w:tab w:val="left" w:pos="1701"/>
        </w:tabs>
        <w:ind w:firstLine="709"/>
        <w:jc w:val="both"/>
      </w:pPr>
      <w:r w:rsidRPr="00C20D8C">
        <w:t xml:space="preserve">pažeidimas, kai </w:t>
      </w:r>
      <w:r w:rsidRPr="00C20D8C">
        <w:rPr>
          <w:color w:val="000000" w:themeColor="text1"/>
        </w:rPr>
        <w:t xml:space="preserve">Rangovas </w:t>
      </w:r>
      <w:r w:rsidRPr="00C01789">
        <w:t xml:space="preserve">pradelsia Sutarties </w:t>
      </w:r>
      <w:r w:rsidR="005D25CC">
        <w:t>3</w:t>
      </w:r>
      <w:r w:rsidRPr="00C01789">
        <w:t xml:space="preserve"> p. nurodytą terminą daugiau kaip </w:t>
      </w:r>
      <w:r w:rsidR="005162FF">
        <w:t>30</w:t>
      </w:r>
      <w:r w:rsidRPr="00C01789">
        <w:t xml:space="preserve"> kalendorinių dienų dėl savo kaltės arba dėl aplinkybių</w:t>
      </w:r>
      <w:r w:rsidRPr="00C20D8C">
        <w:rPr>
          <w:color w:val="000000" w:themeColor="text1"/>
        </w:rPr>
        <w:t>, už kurias atsakingas Rangovas</w:t>
      </w:r>
      <w:r w:rsidRPr="00C20D8C">
        <w:t>;</w:t>
      </w:r>
    </w:p>
    <w:p w14:paraId="55709DF7" w14:textId="77777777" w:rsidR="00DC1B95" w:rsidRPr="00C20D8C" w:rsidRDefault="00DC1B95" w:rsidP="008E3021">
      <w:pPr>
        <w:widowControl w:val="0"/>
        <w:numPr>
          <w:ilvl w:val="1"/>
          <w:numId w:val="10"/>
        </w:numPr>
        <w:tabs>
          <w:tab w:val="left" w:pos="1276"/>
          <w:tab w:val="left" w:pos="1418"/>
          <w:tab w:val="left" w:pos="1701"/>
        </w:tabs>
        <w:ind w:firstLine="709"/>
        <w:jc w:val="both"/>
      </w:pPr>
      <w:r w:rsidRPr="00C20D8C">
        <w:t>pažeidimas, kai Rangovas neištaiso Sutarties pažeidimo per Užsakovo nurodytą terminą;</w:t>
      </w:r>
    </w:p>
    <w:p w14:paraId="5C68F75A" w14:textId="77777777" w:rsidR="00DC1B95" w:rsidRPr="004915DB" w:rsidRDefault="00DC1B95" w:rsidP="008E3021">
      <w:pPr>
        <w:pStyle w:val="Pagrindinistekstas"/>
        <w:widowControl w:val="0"/>
        <w:numPr>
          <w:ilvl w:val="1"/>
          <w:numId w:val="10"/>
        </w:numPr>
        <w:tabs>
          <w:tab w:val="left" w:pos="1080"/>
          <w:tab w:val="left" w:pos="1200"/>
          <w:tab w:val="left" w:pos="1560"/>
          <w:tab w:val="left" w:pos="1701"/>
        </w:tabs>
        <w:suppressAutoHyphens/>
        <w:ind w:firstLine="709"/>
        <w:rPr>
          <w:rFonts w:ascii="Times New Roman" w:hAnsi="Times New Roman"/>
          <w:szCs w:val="24"/>
        </w:rPr>
      </w:pPr>
      <w:r w:rsidRPr="004915DB">
        <w:rPr>
          <w:rFonts w:ascii="Times New Roman" w:hAnsi="Times New Roman"/>
          <w:szCs w:val="24"/>
        </w:rPr>
        <w:t xml:space="preserve"> pažeidimas, kai Užsakovas, raštiškai įspėtas, daugiau nei 30 kalendorinių dienų be objektyvių priežasčių nevykdo ar netinkamai vykdo savo sutartinius įsipareigojimus.</w:t>
      </w:r>
    </w:p>
    <w:p w14:paraId="41E623BE" w14:textId="77777777" w:rsidR="00DC1B95" w:rsidRDefault="00DC1B95" w:rsidP="00DC1B95">
      <w:pPr>
        <w:tabs>
          <w:tab w:val="left" w:pos="1134"/>
          <w:tab w:val="left" w:pos="1276"/>
        </w:tabs>
        <w:ind w:firstLine="709"/>
        <w:jc w:val="center"/>
        <w:rPr>
          <w:b/>
          <w:bCs/>
        </w:rPr>
      </w:pPr>
    </w:p>
    <w:p w14:paraId="5D77F9DF" w14:textId="77777777" w:rsidR="00DC1B95" w:rsidRPr="000049D0" w:rsidRDefault="00DC1B95" w:rsidP="00DC1B95">
      <w:pPr>
        <w:tabs>
          <w:tab w:val="left" w:pos="1134"/>
          <w:tab w:val="left" w:pos="1276"/>
        </w:tabs>
        <w:ind w:firstLine="709"/>
        <w:jc w:val="center"/>
        <w:rPr>
          <w:b/>
          <w:bCs/>
        </w:rPr>
      </w:pPr>
      <w:r w:rsidRPr="000049D0">
        <w:rPr>
          <w:b/>
          <w:bCs/>
        </w:rPr>
        <w:t>VII. KITOS SUTARTIES SĄLYGOS</w:t>
      </w:r>
    </w:p>
    <w:p w14:paraId="5EB9BC8C" w14:textId="77777777" w:rsidR="00DC1B95" w:rsidRPr="000049D0" w:rsidRDefault="00DC1B95" w:rsidP="00DC1B95">
      <w:pPr>
        <w:tabs>
          <w:tab w:val="left" w:pos="709"/>
          <w:tab w:val="left" w:pos="993"/>
          <w:tab w:val="left" w:pos="1134"/>
          <w:tab w:val="left" w:pos="1276"/>
        </w:tabs>
        <w:ind w:firstLine="709"/>
        <w:jc w:val="both"/>
      </w:pPr>
    </w:p>
    <w:p w14:paraId="16832D37" w14:textId="77777777" w:rsidR="00DC1B95" w:rsidRPr="004915DB" w:rsidRDefault="00DC1B95" w:rsidP="008E3021">
      <w:pPr>
        <w:pStyle w:val="Sraopastraipa"/>
        <w:widowControl w:val="0"/>
        <w:numPr>
          <w:ilvl w:val="0"/>
          <w:numId w:val="10"/>
        </w:numPr>
        <w:tabs>
          <w:tab w:val="left" w:pos="900"/>
          <w:tab w:val="left" w:pos="1080"/>
          <w:tab w:val="left" w:pos="1134"/>
          <w:tab w:val="left" w:pos="1418"/>
        </w:tabs>
        <w:jc w:val="both"/>
        <w:rPr>
          <w:b/>
          <w:sz w:val="24"/>
          <w:szCs w:val="24"/>
        </w:rPr>
      </w:pPr>
      <w:r w:rsidRPr="004915DB">
        <w:rPr>
          <w:b/>
          <w:sz w:val="24"/>
          <w:szCs w:val="24"/>
        </w:rPr>
        <w:t>Atliktų darbų perdavimo ir priėmimo tvarka:</w:t>
      </w:r>
    </w:p>
    <w:p w14:paraId="416A4F1A" w14:textId="77777777" w:rsidR="00DC1B95" w:rsidRPr="004915DB" w:rsidRDefault="00DC1B95" w:rsidP="008E3021">
      <w:pPr>
        <w:pStyle w:val="Pagrindinistekstas"/>
        <w:widowControl w:val="0"/>
        <w:numPr>
          <w:ilvl w:val="1"/>
          <w:numId w:val="10"/>
        </w:numPr>
        <w:tabs>
          <w:tab w:val="left" w:pos="900"/>
          <w:tab w:val="left" w:pos="1080"/>
          <w:tab w:val="left" w:pos="1260"/>
          <w:tab w:val="left" w:pos="1560"/>
        </w:tabs>
        <w:suppressAutoHyphens/>
        <w:rPr>
          <w:rFonts w:ascii="Times New Roman" w:hAnsi="Times New Roman"/>
          <w:szCs w:val="24"/>
        </w:rPr>
      </w:pPr>
      <w:r w:rsidRPr="004915DB">
        <w:rPr>
          <w:rFonts w:ascii="Times New Roman" w:hAnsi="Times New Roman"/>
          <w:szCs w:val="24"/>
        </w:rPr>
        <w:t xml:space="preserve">Darbų priėmimo–perdavimo metu Šalys pasirašo darbų perdavimo–priėmimo aktą arba Užsakovas pareiškia raštu Sutarties nuostatomis pagrįstas pretenzijas (jei yra). Jeigu bet kuriuo Sutarties vykdymo metu paaiškėja, kad atlikti darbai neatitinka Sutartyje ar jos prieduose nustatytų kokybės reikalavimų, naudotos blogesnės kokybės medžiagos be Užsakovo raštiško sutikimo, tokiu atveju sudaromas abiejų Šalių pasirašomas defektinis aktas. Rangovui nepagrįstai atsisakius pasirašyti defektinį aktą, jis pasirašomas Užsakovo vienašališkai (vienašalis sandoris) ir įteikiamas Rangovui pasirašytinai arba išsiunčiamas registruotu paštu. Ištaisius darbų defektus (jei nustatomi), darbai nedelsiant pakartotinai pateikiami priimti. </w:t>
      </w:r>
    </w:p>
    <w:p w14:paraId="26697429" w14:textId="77777777" w:rsidR="00DC1B95" w:rsidRPr="004915DB" w:rsidRDefault="00DC1B95" w:rsidP="008E3021">
      <w:pPr>
        <w:pStyle w:val="Pagrindinistekstas"/>
        <w:widowControl w:val="0"/>
        <w:numPr>
          <w:ilvl w:val="1"/>
          <w:numId w:val="10"/>
        </w:numPr>
        <w:tabs>
          <w:tab w:val="left" w:pos="900"/>
          <w:tab w:val="left" w:pos="1080"/>
          <w:tab w:val="left" w:pos="1260"/>
          <w:tab w:val="left" w:pos="1560"/>
        </w:tabs>
        <w:suppressAutoHyphens/>
        <w:rPr>
          <w:rFonts w:ascii="Times New Roman" w:hAnsi="Times New Roman"/>
          <w:szCs w:val="24"/>
        </w:rPr>
      </w:pPr>
      <w:r w:rsidRPr="004915DB">
        <w:rPr>
          <w:rFonts w:ascii="Times New Roman" w:hAnsi="Times New Roman"/>
          <w:szCs w:val="24"/>
        </w:rPr>
        <w:t>Užsakovas turi teisę nepasirašyti PVM sąskaitų faktūrų, atliktų darbų aktų ir neatlikti mokėjimų, kol Rangovas nepašalina defektiniame akte nurodytų trūkumų ir nekompensuoja nuostolių, jei tokie atsirastų arba kol Šalys nesusitaria (raštu) dėl jų kompensavimo tvarkos. Užsakovas turi teisę pareikšti Rangovui pretenzijas dėl išaiškėjusių atliktų darbų trūkumų, jei būtų nustatyta, kad jie atsirado dėl Rangovo kaltės, taip pat ir pasibaigus Sutarties vykdymo laikui, tačiau tebegaliojant Sutartimi nustatytiems atliktų darbų garantiniams laikotarpiams. Tokiu atveju Užsakovas turi teisę reikalauti, kad Rangovas ištaisytų nustatytus trūkumus savo sąskaita, arba kompensuotų Užsakovo patirtus nuostolius.</w:t>
      </w:r>
    </w:p>
    <w:p w14:paraId="369A08F6" w14:textId="77777777" w:rsidR="00DC1B95" w:rsidRPr="004915DB" w:rsidRDefault="00DC1B95" w:rsidP="008E3021">
      <w:pPr>
        <w:pStyle w:val="Sraopastraipa"/>
        <w:numPr>
          <w:ilvl w:val="0"/>
          <w:numId w:val="10"/>
        </w:numPr>
        <w:tabs>
          <w:tab w:val="left" w:pos="1134"/>
          <w:tab w:val="left" w:pos="1276"/>
        </w:tabs>
        <w:jc w:val="both"/>
        <w:rPr>
          <w:b/>
          <w:sz w:val="24"/>
          <w:szCs w:val="24"/>
        </w:rPr>
      </w:pPr>
      <w:r w:rsidRPr="004915DB">
        <w:rPr>
          <w:b/>
          <w:sz w:val="24"/>
          <w:szCs w:val="24"/>
        </w:rPr>
        <w:t>Sutarties nutraukimas prieš terminą:</w:t>
      </w:r>
    </w:p>
    <w:p w14:paraId="4E568475" w14:textId="77777777" w:rsidR="00DC1B95" w:rsidRPr="004915DB" w:rsidRDefault="00DC1B95" w:rsidP="008E3021">
      <w:pPr>
        <w:widowControl w:val="0"/>
        <w:numPr>
          <w:ilvl w:val="1"/>
          <w:numId w:val="10"/>
        </w:numPr>
        <w:tabs>
          <w:tab w:val="left" w:pos="1276"/>
          <w:tab w:val="left" w:pos="1560"/>
        </w:tabs>
        <w:jc w:val="both"/>
      </w:pPr>
      <w:r w:rsidRPr="004915DB">
        <w:t>Užsakovas, įspėjęs Rangovą prieš 30 kalendorinių dienų, turi teisę vienašališkai nutraukti Sutartį ir pareikalauti iš Rangovo atlyginti Užsakovo patirtus nuostolius, jeigu:</w:t>
      </w:r>
    </w:p>
    <w:p w14:paraId="68245418" w14:textId="77777777" w:rsidR="00DC1B95" w:rsidRPr="004915DB" w:rsidRDefault="00DC1B95" w:rsidP="008E3021">
      <w:pPr>
        <w:pStyle w:val="Sraopastraipa"/>
        <w:widowControl w:val="0"/>
        <w:numPr>
          <w:ilvl w:val="2"/>
          <w:numId w:val="10"/>
        </w:numPr>
        <w:tabs>
          <w:tab w:val="left" w:pos="1418"/>
          <w:tab w:val="left" w:pos="1560"/>
        </w:tabs>
        <w:ind w:left="0"/>
        <w:jc w:val="both"/>
        <w:rPr>
          <w:sz w:val="24"/>
          <w:szCs w:val="24"/>
        </w:rPr>
      </w:pPr>
      <w:r w:rsidRPr="004915DB">
        <w:rPr>
          <w:sz w:val="24"/>
          <w:szCs w:val="24"/>
        </w:rPr>
        <w:t>Rangovas per pagrįstai nustatytą laikotarpį neįvykdo Užsakovo nurodymo ištaisyti netinkamai įvykdytus arba neįvykdytus sutartinius įsipareigojimus;</w:t>
      </w:r>
    </w:p>
    <w:p w14:paraId="54BB0385" w14:textId="77777777" w:rsidR="00DC1B95" w:rsidRPr="004915DB" w:rsidRDefault="00DC1B95" w:rsidP="008E3021">
      <w:pPr>
        <w:pStyle w:val="Sraopastraipa"/>
        <w:widowControl w:val="0"/>
        <w:numPr>
          <w:ilvl w:val="2"/>
          <w:numId w:val="10"/>
        </w:numPr>
        <w:tabs>
          <w:tab w:val="left" w:pos="1418"/>
          <w:tab w:val="left" w:pos="1560"/>
        </w:tabs>
        <w:ind w:left="0"/>
        <w:jc w:val="both"/>
        <w:rPr>
          <w:sz w:val="24"/>
          <w:szCs w:val="24"/>
        </w:rPr>
      </w:pPr>
      <w:r w:rsidRPr="004915DB">
        <w:rPr>
          <w:sz w:val="24"/>
          <w:szCs w:val="24"/>
        </w:rPr>
        <w:t xml:space="preserve">Rangovas bankrutuoja arba yra likviduojamas, kai sustabdo ūkinę veiklą, arba kai </w:t>
      </w:r>
      <w:r w:rsidRPr="004915DB">
        <w:rPr>
          <w:sz w:val="24"/>
          <w:szCs w:val="24"/>
        </w:rPr>
        <w:lastRenderedPageBreak/>
        <w:t>įstatymuose ir kituose teisės aktuose numatyta tvarka susidaro analogiška situacija;</w:t>
      </w:r>
    </w:p>
    <w:p w14:paraId="2582E740" w14:textId="77777777" w:rsidR="00DC1B95" w:rsidRPr="004915DB" w:rsidRDefault="00DC1B95" w:rsidP="008E3021">
      <w:pPr>
        <w:pStyle w:val="Sraopastraipa"/>
        <w:widowControl w:val="0"/>
        <w:numPr>
          <w:ilvl w:val="2"/>
          <w:numId w:val="10"/>
        </w:numPr>
        <w:tabs>
          <w:tab w:val="left" w:pos="1418"/>
          <w:tab w:val="left" w:pos="1560"/>
        </w:tabs>
        <w:ind w:left="0"/>
        <w:contextualSpacing w:val="0"/>
        <w:jc w:val="both"/>
        <w:rPr>
          <w:sz w:val="24"/>
          <w:szCs w:val="24"/>
        </w:rPr>
      </w:pPr>
      <w:r w:rsidRPr="004915DB">
        <w:rPr>
          <w:sz w:val="24"/>
          <w:szCs w:val="24"/>
        </w:rPr>
        <w:t>po raštiško Užsakovo įspėjimo Rangovas neužtikrina darbų kokybės ar nevykdo kitų Sutarties sąlygų arba raštiškai perspėtas dar kartą jas pažeidžia;</w:t>
      </w:r>
    </w:p>
    <w:p w14:paraId="29EE453D" w14:textId="03B5627E" w:rsidR="00DC1B95" w:rsidRPr="004915DB" w:rsidRDefault="009C4DF6" w:rsidP="008E3021">
      <w:pPr>
        <w:pStyle w:val="Sraopastraipa"/>
        <w:widowControl w:val="0"/>
        <w:numPr>
          <w:ilvl w:val="2"/>
          <w:numId w:val="10"/>
        </w:numPr>
        <w:tabs>
          <w:tab w:val="left" w:pos="1418"/>
          <w:tab w:val="left" w:pos="1560"/>
        </w:tabs>
        <w:ind w:left="0"/>
        <w:contextualSpacing w:val="0"/>
        <w:jc w:val="both"/>
        <w:rPr>
          <w:sz w:val="24"/>
          <w:szCs w:val="24"/>
        </w:rPr>
      </w:pPr>
      <w:r w:rsidRPr="009C4DF6">
        <w:rPr>
          <w:sz w:val="24"/>
          <w:szCs w:val="24"/>
        </w:rPr>
        <w:t xml:space="preserve">VPĮ </w:t>
      </w:r>
      <w:r w:rsidR="00DC1B95" w:rsidRPr="004915DB">
        <w:rPr>
          <w:sz w:val="24"/>
          <w:szCs w:val="24"/>
        </w:rPr>
        <w:t>90 straipsnio 1 dalyje nurodytais atvejais.</w:t>
      </w:r>
    </w:p>
    <w:p w14:paraId="34E2F779" w14:textId="4A681EB5" w:rsidR="00DC1B95" w:rsidRPr="0082125A" w:rsidRDefault="00DC1B95" w:rsidP="00DC1B95">
      <w:pPr>
        <w:widowControl w:val="0"/>
        <w:tabs>
          <w:tab w:val="left" w:pos="1276"/>
          <w:tab w:val="left" w:pos="1560"/>
        </w:tabs>
        <w:ind w:firstLine="709"/>
        <w:jc w:val="both"/>
        <w:rPr>
          <w:color w:val="000000" w:themeColor="text1"/>
        </w:rPr>
      </w:pPr>
      <w:r w:rsidRPr="004915DB">
        <w:rPr>
          <w:color w:val="000000" w:themeColor="text1"/>
          <w:lang w:val="x-none"/>
        </w:rPr>
        <w:t>2</w:t>
      </w:r>
      <w:r w:rsidR="001057B4">
        <w:rPr>
          <w:color w:val="000000" w:themeColor="text1"/>
        </w:rPr>
        <w:t>3</w:t>
      </w:r>
      <w:r w:rsidRPr="004915DB">
        <w:rPr>
          <w:color w:val="000000" w:themeColor="text1"/>
          <w:lang w:val="x-none"/>
        </w:rPr>
        <w:t>.2.</w:t>
      </w:r>
      <w:r w:rsidRPr="004915DB">
        <w:rPr>
          <w:color w:val="000000" w:themeColor="text1"/>
          <w:lang w:val="x-none"/>
        </w:rPr>
        <w:tab/>
        <w:t>Užsakovas arba Rangovas turi teisę, įspėjęs kitą Šalį prieš 30 kalendorinių dienų, vienašališkai nutraukti Sutartį dėl esminio pažeidimo. Nutraukus Sutartį dėl Rangovo esminio šios Sutarties pažeidimo, Užsakovas</w:t>
      </w:r>
      <w:r w:rsidRPr="008E56C8">
        <w:rPr>
          <w:color w:val="000000" w:themeColor="text1"/>
          <w:lang w:val="x-none"/>
        </w:rPr>
        <w:t>, vadovaudamasis viešuosius pirkimus reglamentuojančių teisės aktų nustatyta tvarka, įtraukia Rangovą į Nepatikimų tiekėjų sąrašą. Įspėjus Rangovą apie esminį Sutarties pažeidimą, Sutartis laikoma nutraukta po 30 kalendorinių dienų nuo įspėjimo Rangovui išsiuntimo dienos.</w:t>
      </w:r>
    </w:p>
    <w:p w14:paraId="031AF452" w14:textId="77777777" w:rsidR="001057B4" w:rsidRPr="001057B4" w:rsidRDefault="001057B4" w:rsidP="008E3021">
      <w:pPr>
        <w:pStyle w:val="Sraopastraipa"/>
        <w:widowControl w:val="0"/>
        <w:numPr>
          <w:ilvl w:val="1"/>
          <w:numId w:val="10"/>
        </w:numPr>
        <w:contextualSpacing w:val="0"/>
        <w:jc w:val="both"/>
        <w:rPr>
          <w:vanish/>
          <w:sz w:val="24"/>
          <w:szCs w:val="24"/>
          <w:lang w:eastAsia="en-US"/>
        </w:rPr>
      </w:pPr>
    </w:p>
    <w:p w14:paraId="023CAD49" w14:textId="35F13F6C" w:rsidR="00DC1B95" w:rsidRPr="00A828A1" w:rsidRDefault="00DC1B95" w:rsidP="008E3021">
      <w:pPr>
        <w:widowControl w:val="0"/>
        <w:numPr>
          <w:ilvl w:val="1"/>
          <w:numId w:val="10"/>
        </w:numPr>
        <w:jc w:val="both"/>
      </w:pPr>
      <w:r w:rsidRPr="00EE177D">
        <w:t>Užsakovui</w:t>
      </w:r>
      <w:r w:rsidRPr="00A828A1">
        <w:t xml:space="preserve"> arba Rangovui vienašališkai nutraukus Sutartį, Rangovas privalo perduoti iki Sutarties nutraukimo datos jau atliktus darbus, Šalims pasirašant priėmimo-perdavimo aktą. Užsakovas privalo apmokėti už jau atliktus darbus, iš mokėtinų sumų išskaičiavęs netesybas ir nuostolius, jeigu Sutartis nutraukiama dėl Rangovo kaltės.</w:t>
      </w:r>
    </w:p>
    <w:p w14:paraId="6CD07234" w14:textId="77777777" w:rsidR="00DC1B95" w:rsidRPr="009F1E25" w:rsidRDefault="00DC1B95" w:rsidP="008E3021">
      <w:pPr>
        <w:widowControl w:val="0"/>
        <w:numPr>
          <w:ilvl w:val="1"/>
          <w:numId w:val="10"/>
        </w:numPr>
        <w:tabs>
          <w:tab w:val="left" w:pos="1276"/>
        </w:tabs>
        <w:jc w:val="both"/>
      </w:pPr>
      <w:r w:rsidRPr="00A828A1">
        <w:t xml:space="preserve">Rangovas neturi teisės vienašališkai nutraukti Sutartį nesant pagrindo, nurodyto Sutartyje arba Lietuvos Respublikos teisės aktuose. Be pagrindo nutraukus Sutartį, Rangovas privalo Užsakovo reikalavimu sumokėti </w:t>
      </w:r>
      <w:r>
        <w:t>10</w:t>
      </w:r>
      <w:r w:rsidRPr="00A828A1">
        <w:t xml:space="preserve"> procentų baudą nuo pradinės Sutarties vertės</w:t>
      </w:r>
      <w:r w:rsidRPr="009F1E25">
        <w:t>.</w:t>
      </w:r>
    </w:p>
    <w:p w14:paraId="13BA26F0" w14:textId="77777777" w:rsidR="00DC1B95" w:rsidRPr="009F1E25" w:rsidRDefault="00DC1B95" w:rsidP="008E3021">
      <w:pPr>
        <w:widowControl w:val="0"/>
        <w:numPr>
          <w:ilvl w:val="0"/>
          <w:numId w:val="10"/>
        </w:numPr>
        <w:tabs>
          <w:tab w:val="left" w:pos="1134"/>
        </w:tabs>
        <w:jc w:val="both"/>
        <w:rPr>
          <w:b/>
        </w:rPr>
      </w:pPr>
      <w:r w:rsidRPr="009F1E25">
        <w:rPr>
          <w:b/>
        </w:rPr>
        <w:t>Nenugalimos jėgos aplinkybės:</w:t>
      </w:r>
    </w:p>
    <w:p w14:paraId="67747AE9" w14:textId="77777777" w:rsidR="00DC1B95" w:rsidRPr="009F1E25" w:rsidRDefault="00DC1B95" w:rsidP="008E3021">
      <w:pPr>
        <w:widowControl w:val="0"/>
        <w:numPr>
          <w:ilvl w:val="1"/>
          <w:numId w:val="10"/>
        </w:numPr>
        <w:tabs>
          <w:tab w:val="left" w:pos="1276"/>
          <w:tab w:val="left" w:pos="1418"/>
        </w:tabs>
        <w:jc w:val="both"/>
      </w:pPr>
      <w:r w:rsidRPr="009F1E25">
        <w:t>Šalis gali būti visiškai ar iš dalies atleidžiama nuo atsakomybės dėl ypatingų ir neišvengiamų aplinkybių – nenugalimos jėgos (</w:t>
      </w:r>
      <w:r w:rsidRPr="009F1E25">
        <w:rPr>
          <w:i/>
        </w:rPr>
        <w:t>force majeure</w:t>
      </w:r>
      <w:r w:rsidRPr="009F1E25">
        <w:t>), nustatytos ir jas patyrusios Šalies įrodytos pagal Lietuvos Respublikos civilinį kodeksą, jeigu Šalis nedelsiant pranešė kitai Šaliai apie kliūtį bei jos poveikį įsipareigojimų vykdymui.</w:t>
      </w:r>
    </w:p>
    <w:p w14:paraId="7A9C1F8C" w14:textId="77777777" w:rsidR="00DC1B95" w:rsidRPr="009F1E25" w:rsidRDefault="00DC1B95" w:rsidP="008E3021">
      <w:pPr>
        <w:widowControl w:val="0"/>
        <w:numPr>
          <w:ilvl w:val="1"/>
          <w:numId w:val="10"/>
        </w:numPr>
        <w:tabs>
          <w:tab w:val="left" w:pos="1276"/>
          <w:tab w:val="left" w:pos="1418"/>
        </w:tabs>
        <w:jc w:val="both"/>
      </w:pPr>
      <w:r w:rsidRPr="009F1E25">
        <w:t>Nenugalimos jėgos aplinkybių sąvoka apibrėžiama ir Šalių teisės, pareigos ir atsakomybė esant šioms aplinkybėms reglamentuojamos Lietuvos Respublikos civilinio kodekso 6.212 straipsnyje bei „Atleidimo nuo atsakomybės esant nenugalimos jėgos (</w:t>
      </w:r>
      <w:r w:rsidRPr="009F1E25">
        <w:rPr>
          <w:i/>
        </w:rPr>
        <w:t>force majeure</w:t>
      </w:r>
      <w:r w:rsidRPr="009F1E25">
        <w:t>) aplinkybėms taisyklėse“ (1996 m. liepos 15 d.  Lietuvos  Respublikos  Vyriausybės  nutarimas Nr. 840 „Dėl Atleidimo nuo atsakomybės esant nenugalimos jėgos (</w:t>
      </w:r>
      <w:r w:rsidRPr="009F1E25">
        <w:rPr>
          <w:i/>
        </w:rPr>
        <w:t>force majeure</w:t>
      </w:r>
      <w:r w:rsidRPr="009F1E25">
        <w:t>) aplinkybėms taisyklių patvirtinimo“).</w:t>
      </w:r>
    </w:p>
    <w:p w14:paraId="52733512" w14:textId="77777777" w:rsidR="00DC1B95" w:rsidRPr="009F1E25" w:rsidRDefault="00DC1B95" w:rsidP="008E3021">
      <w:pPr>
        <w:widowControl w:val="0"/>
        <w:numPr>
          <w:ilvl w:val="1"/>
          <w:numId w:val="10"/>
        </w:numPr>
        <w:tabs>
          <w:tab w:val="left" w:pos="1276"/>
          <w:tab w:val="left" w:pos="1418"/>
        </w:tabs>
        <w:jc w:val="both"/>
      </w:pPr>
      <w:r w:rsidRPr="009F1E25">
        <w:t>Nenugalima jėga (</w:t>
      </w:r>
      <w:r w:rsidRPr="009F1E25">
        <w:rPr>
          <w:i/>
        </w:rPr>
        <w:t>force majeure</w:t>
      </w:r>
      <w:r w:rsidRPr="009F1E25">
        <w:t>) nelaikoma tai, kad rinkoje nėra reikalingų prievolei vykdyti prekių, Šalis neturi reikiamų finansinių išteklių arba Šalies kontrahentai pažeidžia savo prievoles. Nenugalima jėga (</w:t>
      </w:r>
      <w:r w:rsidRPr="009F1E25">
        <w:rPr>
          <w:i/>
        </w:rPr>
        <w:t>force majeure</w:t>
      </w:r>
      <w:r w:rsidRPr="009F1E25">
        <w:t>) taip pat nelaikomos Šalies veiklai turėjusios įtakos aplinkybės, į kurių galimybę Šalys, sudarydamos Sutartį, atsižvelgė, t. y. Lietuvoje pasitaikančios aplinkybės, valstybės ar savivaldos institucijų sprendimai, sukėlę bet kurios iš Šalių reorganizavimą, privatizavimą, likvidavimą, veiklos pobūdžio pakeitimą, stabdymą (trukdymą), kitos aplinkybės, kurios turėtų būti laikomos ypatingomis, bet Lietuvoje Sutarties sudarymo metu yra tikėtinos.</w:t>
      </w:r>
    </w:p>
    <w:p w14:paraId="28C7CD15" w14:textId="77777777" w:rsidR="00DC1B95" w:rsidRPr="009F1E25" w:rsidRDefault="00DC1B95" w:rsidP="008E3021">
      <w:pPr>
        <w:widowControl w:val="0"/>
        <w:numPr>
          <w:ilvl w:val="1"/>
          <w:numId w:val="10"/>
        </w:numPr>
        <w:tabs>
          <w:tab w:val="left" w:pos="1276"/>
          <w:tab w:val="left" w:pos="1418"/>
        </w:tabs>
        <w:jc w:val="both"/>
      </w:pPr>
      <w:r w:rsidRPr="009F1E25">
        <w:t>Jei kuri nors Sutarties Šalis mano, kad atsirado nenugalimos jėgos (</w:t>
      </w:r>
      <w:r w:rsidRPr="009F1E25">
        <w:rPr>
          <w:i/>
        </w:rPr>
        <w:t>force majeure</w:t>
      </w:r>
      <w:r w:rsidRPr="009F1E25">
        <w:t>) aplinkybės, dėl kurių ji negali vykdyti savo įsipareigojimų, ji nedelsdama (ne vėliau kaip per 3 darbo dienas nuo tokių aplinkybių atsiradimo ar sužinojimo apie jų atsiradimą) informuoja apie tai kitą Šalį, pranešdama apie aplinkybių pobūdį, galimą trukmę ir tikėtiną poveikį. Jei Užsakovas raštu nenurodo kitaip, Rangovas toliau vykdo savo įsipareigojimus pagal Sutartį tiek, kiek įmanoma, ir ieško alternatyvių būdų savo įsipareigojimams, kurių vykdyti nenugalimos jėgos (</w:t>
      </w:r>
      <w:r w:rsidRPr="009F1E25">
        <w:rPr>
          <w:i/>
        </w:rPr>
        <w:t>force majeure</w:t>
      </w:r>
      <w:r w:rsidRPr="009F1E25">
        <w:t>) aplinkybės netrukdo, vykdyti.</w:t>
      </w:r>
    </w:p>
    <w:p w14:paraId="1413546E" w14:textId="77777777" w:rsidR="00DC1B95" w:rsidRPr="009F1E25" w:rsidRDefault="00DC1B95" w:rsidP="008E3021">
      <w:pPr>
        <w:widowControl w:val="0"/>
        <w:numPr>
          <w:ilvl w:val="1"/>
          <w:numId w:val="10"/>
        </w:numPr>
        <w:tabs>
          <w:tab w:val="left" w:pos="1276"/>
          <w:tab w:val="left" w:pos="1418"/>
        </w:tabs>
        <w:jc w:val="both"/>
      </w:pPr>
      <w:r w:rsidRPr="009F1E25">
        <w:t>Rangovas patvirtina, kad jis nežino apie nenugalimos jėgos aplinkybes (</w:t>
      </w:r>
      <w:r w:rsidRPr="009F1E25">
        <w:rPr>
          <w:i/>
        </w:rPr>
        <w:t>force majeure</w:t>
      </w:r>
      <w:r w:rsidRPr="009F1E25">
        <w:t>), kurių Sutarties Šalys negali numatyti ar išvengti, nei kaip nors pašalinti ir dėl kurių visiškai ar iš dalies būtų neįmanoma vykdyti Sutartyje nustatytų įsipareigojimų.</w:t>
      </w:r>
    </w:p>
    <w:p w14:paraId="449AC379" w14:textId="77777777" w:rsidR="00DC1B95" w:rsidRPr="009F1E25" w:rsidRDefault="00DC1B95" w:rsidP="008E3021">
      <w:pPr>
        <w:widowControl w:val="0"/>
        <w:numPr>
          <w:ilvl w:val="1"/>
          <w:numId w:val="10"/>
        </w:numPr>
        <w:tabs>
          <w:tab w:val="left" w:pos="1276"/>
          <w:tab w:val="left" w:pos="1418"/>
        </w:tabs>
        <w:jc w:val="both"/>
      </w:pPr>
      <w:r w:rsidRPr="009F1E25">
        <w:t>Jeigu Sutarties Šalis, kurią paveikė nenugalimos jėgos aplinkybės (</w:t>
      </w:r>
      <w:r w:rsidRPr="009F1E25">
        <w:rPr>
          <w:i/>
        </w:rPr>
        <w:t>force majeure</w:t>
      </w:r>
      <w:r w:rsidRPr="009F1E25">
        <w:t>), ėmėsi visų pagrįstų atsargos priemonių ir dėjo visas pastangas, kad sumažintų su tuo susijusias išlaidas, panaudojo visas reikiamas priemones, kad ši Sutartis būtų tinkamai įvykdyta, Sutarties Šalies nesugebėjimas įvykdyti šioje Sutartyje numatytų įsipareigojimų nebus traktuojamas kaip Sutarties pažeidimas ar Sutarties įsipareigojimų nevykdymas. Pagrindas atleisti Sutarties Šalį nuo atsakomybės atsiranda nuo nenugalimos jėgos aplinkybių (</w:t>
      </w:r>
      <w:r w:rsidRPr="009F1E25">
        <w:rPr>
          <w:i/>
        </w:rPr>
        <w:t>force majeure</w:t>
      </w:r>
      <w:r w:rsidRPr="009F1E25">
        <w:t xml:space="preserve">) atsiradimo momento arba, jeigu apie ją nėra laiku pranešta, nuo pranešimo momento. Laiku nepranešusi apie nenugalimos jėgos aplinkybes </w:t>
      </w:r>
      <w:r w:rsidRPr="009F1E25">
        <w:lastRenderedPageBreak/>
        <w:t>(</w:t>
      </w:r>
      <w:r w:rsidRPr="009F1E25">
        <w:rPr>
          <w:i/>
        </w:rPr>
        <w:t>force majeure</w:t>
      </w:r>
      <w:r w:rsidRPr="009F1E25">
        <w:t>), įsipareigojimų nevykdanti Šalis tampa iš dalies atsakinga už nuostolių, kurių priešingu atveju būtų buvę išvengta, atlyginimą.</w:t>
      </w:r>
    </w:p>
    <w:p w14:paraId="0049C5B0" w14:textId="77777777" w:rsidR="00DC1B95" w:rsidRPr="009F1E25" w:rsidRDefault="00DC1B95" w:rsidP="008E3021">
      <w:pPr>
        <w:widowControl w:val="0"/>
        <w:numPr>
          <w:ilvl w:val="1"/>
          <w:numId w:val="10"/>
        </w:numPr>
        <w:tabs>
          <w:tab w:val="left" w:pos="1276"/>
          <w:tab w:val="left" w:pos="1418"/>
        </w:tabs>
        <w:jc w:val="both"/>
      </w:pPr>
      <w:r w:rsidRPr="009F1E25">
        <w:t>Jei nenugalimos jėgos (</w:t>
      </w:r>
      <w:r w:rsidRPr="009F1E25">
        <w:rPr>
          <w:i/>
        </w:rPr>
        <w:t>force majeure</w:t>
      </w:r>
      <w:r w:rsidRPr="009F1E25">
        <w:t xml:space="preserve">) aplinkybės trunka ilgiau kaip </w:t>
      </w:r>
      <w:r>
        <w:t>30</w:t>
      </w:r>
      <w:r w:rsidRPr="009F1E25">
        <w:t xml:space="preserve"> kalendorinių dienų, tuomet bet kuri Sutarties Šalis turi teisę nutraukti Sutartį įspėdama apie tai kitą Šalį prieš </w:t>
      </w:r>
      <w:r>
        <w:t>15</w:t>
      </w:r>
      <w:r w:rsidRPr="009F1E25">
        <w:t xml:space="preserve"> kalendorin</w:t>
      </w:r>
      <w:r>
        <w:t>ių</w:t>
      </w:r>
      <w:r w:rsidRPr="009F1E25">
        <w:t xml:space="preserve"> dien</w:t>
      </w:r>
      <w:r>
        <w:t>ų</w:t>
      </w:r>
      <w:r w:rsidRPr="009F1E25">
        <w:t xml:space="preserve">. Jei pasibaigus šiam </w:t>
      </w:r>
      <w:r>
        <w:t>15</w:t>
      </w:r>
      <w:r w:rsidRPr="009F1E25">
        <w:t xml:space="preserve"> kalendorinių dienų laikotarpiui nenugalimos jėgos (</w:t>
      </w:r>
      <w:r w:rsidRPr="009F1E25">
        <w:rPr>
          <w:i/>
        </w:rPr>
        <w:t>force majeure</w:t>
      </w:r>
      <w:r w:rsidRPr="009F1E25">
        <w:t>) aplinkybės vis dar yra, Sutartis nutraukiama ir pagal Sutarties sąlygas Šalys atleidžiamos nuo tolesnio Sutarties vykdymo.</w:t>
      </w:r>
    </w:p>
    <w:p w14:paraId="5A97773E" w14:textId="77777777" w:rsidR="00411409" w:rsidRPr="003B1A5D" w:rsidRDefault="00411409" w:rsidP="00411409">
      <w:pPr>
        <w:pStyle w:val="Sraopastraipa"/>
        <w:widowControl w:val="0"/>
        <w:numPr>
          <w:ilvl w:val="0"/>
          <w:numId w:val="10"/>
        </w:numPr>
        <w:tabs>
          <w:tab w:val="left" w:pos="1134"/>
          <w:tab w:val="left" w:pos="1418"/>
        </w:tabs>
        <w:jc w:val="both"/>
        <w:rPr>
          <w:b/>
          <w:sz w:val="24"/>
          <w:szCs w:val="24"/>
        </w:rPr>
      </w:pPr>
      <w:r w:rsidRPr="003B1A5D">
        <w:rPr>
          <w:b/>
          <w:sz w:val="24"/>
          <w:szCs w:val="24"/>
        </w:rPr>
        <w:t>Sutarties vykdymo sustabdymas:</w:t>
      </w:r>
    </w:p>
    <w:p w14:paraId="7FC66175" w14:textId="77777777" w:rsidR="00411409" w:rsidRPr="00B64266" w:rsidRDefault="00411409" w:rsidP="00411409">
      <w:pPr>
        <w:pStyle w:val="Sraopastraipa"/>
        <w:widowControl w:val="0"/>
        <w:numPr>
          <w:ilvl w:val="1"/>
          <w:numId w:val="10"/>
        </w:numPr>
        <w:tabs>
          <w:tab w:val="left" w:pos="1276"/>
          <w:tab w:val="left" w:pos="1418"/>
        </w:tabs>
        <w:jc w:val="both"/>
        <w:rPr>
          <w:b/>
          <w:sz w:val="24"/>
          <w:szCs w:val="24"/>
        </w:rPr>
      </w:pPr>
      <w:r w:rsidRPr="003B1A5D">
        <w:rPr>
          <w:sz w:val="24"/>
          <w:szCs w:val="24"/>
        </w:rPr>
        <w:t xml:space="preserve">Sutarties vykdymas gali būti sustabdomas atsiradus aplinkybėms, kurios nebuvo žinomos iki Sutarties sudarymo. Jei </w:t>
      </w:r>
      <w:r w:rsidRPr="006A791C">
        <w:rPr>
          <w:sz w:val="24"/>
          <w:szCs w:val="24"/>
        </w:rPr>
        <w:t xml:space="preserve">Sutartis stabdoma ne Rangovo prašymu, Užsakovas apie Sutarties stabdymą įspėja Rangovą </w:t>
      </w:r>
      <w:r w:rsidRPr="00A53D14">
        <w:rPr>
          <w:sz w:val="24"/>
          <w:szCs w:val="24"/>
        </w:rPr>
        <w:t>ne vėliau kaip likus 5 darbo dienoms iki stabdymo pradžios (išskyrus, jei stabdoma dėl Sutarties 25.1.4. p.</w:t>
      </w:r>
      <w:r w:rsidRPr="00B64266">
        <w:rPr>
          <w:sz w:val="24"/>
          <w:szCs w:val="24"/>
        </w:rPr>
        <w:t xml:space="preserve"> aplinkybių): </w:t>
      </w:r>
    </w:p>
    <w:p w14:paraId="7895C0D5" w14:textId="77777777" w:rsidR="00411409" w:rsidRPr="00F002A7" w:rsidRDefault="00411409" w:rsidP="00BF7517">
      <w:pPr>
        <w:pStyle w:val="Sraopastraipa"/>
        <w:widowControl w:val="0"/>
        <w:numPr>
          <w:ilvl w:val="2"/>
          <w:numId w:val="10"/>
        </w:numPr>
        <w:tabs>
          <w:tab w:val="left" w:pos="710"/>
          <w:tab w:val="left" w:pos="1276"/>
          <w:tab w:val="left" w:pos="1418"/>
          <w:tab w:val="left" w:pos="1560"/>
        </w:tabs>
        <w:ind w:firstLine="578"/>
        <w:jc w:val="both"/>
        <w:rPr>
          <w:b/>
          <w:sz w:val="24"/>
          <w:szCs w:val="24"/>
        </w:rPr>
      </w:pPr>
      <w:r w:rsidRPr="00B64266">
        <w:rPr>
          <w:sz w:val="24"/>
          <w:szCs w:val="24"/>
        </w:rPr>
        <w:t>dokumentų derinimo</w:t>
      </w:r>
      <w:r w:rsidRPr="006A791C">
        <w:rPr>
          <w:sz w:val="24"/>
          <w:szCs w:val="24"/>
        </w:rPr>
        <w:t xml:space="preserve"> procesas</w:t>
      </w:r>
      <w:r w:rsidRPr="00F002A7">
        <w:rPr>
          <w:sz w:val="24"/>
          <w:szCs w:val="24"/>
        </w:rPr>
        <w:t xml:space="preserve"> užtruko ne dėl nuo Rangovo priklausančių aplinkybių;</w:t>
      </w:r>
    </w:p>
    <w:p w14:paraId="2413AAFC" w14:textId="77777777" w:rsidR="00411409" w:rsidRPr="00F002A7" w:rsidRDefault="00411409" w:rsidP="00BF7517">
      <w:pPr>
        <w:pStyle w:val="Sraopastraipa"/>
        <w:widowControl w:val="0"/>
        <w:numPr>
          <w:ilvl w:val="2"/>
          <w:numId w:val="10"/>
        </w:numPr>
        <w:tabs>
          <w:tab w:val="left" w:pos="710"/>
          <w:tab w:val="left" w:pos="1276"/>
          <w:tab w:val="left" w:pos="1418"/>
          <w:tab w:val="left" w:pos="1560"/>
        </w:tabs>
        <w:ind w:firstLine="578"/>
        <w:jc w:val="both"/>
        <w:rPr>
          <w:b/>
          <w:sz w:val="24"/>
          <w:szCs w:val="24"/>
        </w:rPr>
      </w:pPr>
      <w:bookmarkStart w:id="32" w:name="_Hlk113372094"/>
      <w:r w:rsidRPr="00F002A7">
        <w:rPr>
          <w:sz w:val="24"/>
          <w:szCs w:val="24"/>
        </w:rPr>
        <w:t xml:space="preserve">po Sutarties pasirašymo </w:t>
      </w:r>
      <w:bookmarkEnd w:id="32"/>
      <w:r w:rsidRPr="00F002A7">
        <w:rPr>
          <w:sz w:val="24"/>
          <w:szCs w:val="24"/>
        </w:rPr>
        <w:t>paaiškėjo, kad reikalingi atitinkami leidimai ar kiti dokumentai, be kurių tolimesnis Sutarties vykdymas nebegalimas;</w:t>
      </w:r>
    </w:p>
    <w:p w14:paraId="5C7DC444" w14:textId="77777777" w:rsidR="00411409" w:rsidRPr="00411409" w:rsidRDefault="00411409" w:rsidP="00BF7517">
      <w:pPr>
        <w:pStyle w:val="Sraopastraipa"/>
        <w:widowControl w:val="0"/>
        <w:numPr>
          <w:ilvl w:val="2"/>
          <w:numId w:val="10"/>
        </w:numPr>
        <w:tabs>
          <w:tab w:val="left" w:pos="710"/>
          <w:tab w:val="left" w:pos="1276"/>
          <w:tab w:val="left" w:pos="1418"/>
          <w:tab w:val="left" w:pos="1560"/>
        </w:tabs>
        <w:ind w:firstLine="578"/>
        <w:jc w:val="both"/>
        <w:rPr>
          <w:b/>
          <w:sz w:val="24"/>
          <w:szCs w:val="24"/>
        </w:rPr>
      </w:pPr>
      <w:r w:rsidRPr="00F002A7">
        <w:rPr>
          <w:sz w:val="24"/>
          <w:szCs w:val="24"/>
        </w:rPr>
        <w:t>atsiranda uždelsimas, kliūtys ar trukdymai, kurių atsiradimui Rangovas neturi įtakos ir už kuriuos jis neatsako ir kurie sukelti ir priskirtini tretiesiems asmenims (subrangovai, ūkio subjektai, kurių pajėgumais remiamasi, pagal Sutartį nelaikomi trečiaisiais asmenimis);</w:t>
      </w:r>
    </w:p>
    <w:p w14:paraId="29EDD69C" w14:textId="7C62B00A" w:rsidR="00411409" w:rsidRPr="00411409" w:rsidRDefault="00411409" w:rsidP="00BF7517">
      <w:pPr>
        <w:pStyle w:val="Sraopastraipa"/>
        <w:widowControl w:val="0"/>
        <w:numPr>
          <w:ilvl w:val="2"/>
          <w:numId w:val="10"/>
        </w:numPr>
        <w:tabs>
          <w:tab w:val="left" w:pos="710"/>
          <w:tab w:val="left" w:pos="1276"/>
          <w:tab w:val="left" w:pos="1418"/>
          <w:tab w:val="left" w:pos="1560"/>
        </w:tabs>
        <w:ind w:firstLine="578"/>
        <w:jc w:val="both"/>
        <w:rPr>
          <w:b/>
          <w:sz w:val="24"/>
          <w:szCs w:val="24"/>
        </w:rPr>
      </w:pPr>
      <w:r w:rsidRPr="00411409">
        <w:rPr>
          <w:sz w:val="24"/>
          <w:szCs w:val="24"/>
        </w:rPr>
        <w:t>dėl su darbų atlikimu nesuderinamų ekstremalių gamtinių</w:t>
      </w:r>
      <w:r>
        <w:rPr>
          <w:sz w:val="24"/>
          <w:szCs w:val="24"/>
        </w:rPr>
        <w:t xml:space="preserve"> (orų)</w:t>
      </w:r>
      <w:r w:rsidRPr="00411409">
        <w:rPr>
          <w:sz w:val="24"/>
          <w:szCs w:val="24"/>
        </w:rPr>
        <w:t xml:space="preserve"> sąlygų (pvz. kritulių kiekis, žymiai besiskiriantis nuo daugiamečio vidutinio kiekio, patvirtintas oficialiais kompetentingų institucijų dokumentais);</w:t>
      </w:r>
    </w:p>
    <w:p w14:paraId="244EE5C8" w14:textId="77777777" w:rsidR="00411409" w:rsidRPr="00F002A7" w:rsidRDefault="00411409" w:rsidP="00BF7517">
      <w:pPr>
        <w:pStyle w:val="Sraopastraipa"/>
        <w:widowControl w:val="0"/>
        <w:numPr>
          <w:ilvl w:val="2"/>
          <w:numId w:val="10"/>
        </w:numPr>
        <w:tabs>
          <w:tab w:val="left" w:pos="710"/>
          <w:tab w:val="left" w:pos="1276"/>
          <w:tab w:val="left" w:pos="1418"/>
          <w:tab w:val="left" w:pos="1560"/>
        </w:tabs>
        <w:ind w:firstLine="578"/>
        <w:jc w:val="both"/>
        <w:rPr>
          <w:b/>
          <w:sz w:val="24"/>
          <w:szCs w:val="24"/>
        </w:rPr>
      </w:pPr>
      <w:r w:rsidRPr="00F002A7">
        <w:rPr>
          <w:sz w:val="24"/>
          <w:szCs w:val="24"/>
        </w:rPr>
        <w:t>dėl viešojo administravimo subjektų netinkamo veikimo ar neveikimo (pavyzdžiui, neteisėtų sprendimų priėmimo ar vėlavimo priimti sprendimus);</w:t>
      </w:r>
    </w:p>
    <w:p w14:paraId="01D1EB99" w14:textId="77777777" w:rsidR="00411409" w:rsidRPr="00F002A7" w:rsidRDefault="00411409" w:rsidP="00BF7517">
      <w:pPr>
        <w:pStyle w:val="Sraopastraipa"/>
        <w:numPr>
          <w:ilvl w:val="2"/>
          <w:numId w:val="10"/>
        </w:numPr>
        <w:tabs>
          <w:tab w:val="left" w:pos="710"/>
          <w:tab w:val="left" w:pos="1418"/>
          <w:tab w:val="left" w:pos="1560"/>
          <w:tab w:val="left" w:pos="1701"/>
        </w:tabs>
        <w:ind w:firstLine="578"/>
        <w:jc w:val="both"/>
        <w:rPr>
          <w:sz w:val="24"/>
          <w:szCs w:val="24"/>
        </w:rPr>
      </w:pPr>
      <w:bookmarkStart w:id="33" w:name="_Hlk113372122"/>
      <w:r w:rsidRPr="00F002A7">
        <w:rPr>
          <w:sz w:val="24"/>
          <w:szCs w:val="24"/>
        </w:rPr>
        <w:t>dėl po Sutarties pasirašymo atsiradusios</w:t>
      </w:r>
      <w:bookmarkEnd w:id="33"/>
      <w:r w:rsidRPr="00F002A7">
        <w:rPr>
          <w:sz w:val="24"/>
          <w:szCs w:val="24"/>
        </w:rPr>
        <w:t xml:space="preserve"> būtinybės atlikti gamtosaugos ir (ar) archeologinius tyrinėjimus, kurie nebuvo numatyti techninėje specifikacijoje ir (ar) projektinėje dokumentacijoje, bet kuriuos būtina atlikti;</w:t>
      </w:r>
    </w:p>
    <w:p w14:paraId="6D47FA10" w14:textId="77777777" w:rsidR="00411409" w:rsidRPr="00F002A7" w:rsidRDefault="00411409" w:rsidP="00BF7517">
      <w:pPr>
        <w:pStyle w:val="Sraopastraipa"/>
        <w:numPr>
          <w:ilvl w:val="2"/>
          <w:numId w:val="10"/>
        </w:numPr>
        <w:tabs>
          <w:tab w:val="left" w:pos="710"/>
          <w:tab w:val="left" w:pos="1418"/>
          <w:tab w:val="left" w:pos="1560"/>
          <w:tab w:val="left" w:pos="1701"/>
        </w:tabs>
        <w:ind w:firstLine="578"/>
        <w:jc w:val="both"/>
        <w:rPr>
          <w:sz w:val="24"/>
          <w:szCs w:val="24"/>
        </w:rPr>
      </w:pPr>
      <w:r w:rsidRPr="00F002A7">
        <w:rPr>
          <w:sz w:val="24"/>
          <w:szCs w:val="24"/>
        </w:rPr>
        <w:t xml:space="preserve">dėl fizinių kliūčių arba kitų nei klimatinių fizinių sąlygų, su kuriomis, vykdant darbus, susidurta statybvietėje, ir tų kliūčių ar sąlygų Rangovas nebūtų galėjęs pagrįstai numatyti; </w:t>
      </w:r>
    </w:p>
    <w:p w14:paraId="7D511B77" w14:textId="77777777" w:rsidR="00411409" w:rsidRPr="00F002A7" w:rsidRDefault="00411409" w:rsidP="00BF7517">
      <w:pPr>
        <w:pStyle w:val="Sraopastraipa"/>
        <w:numPr>
          <w:ilvl w:val="2"/>
          <w:numId w:val="10"/>
        </w:numPr>
        <w:tabs>
          <w:tab w:val="left" w:pos="710"/>
          <w:tab w:val="left" w:pos="1418"/>
          <w:tab w:val="left" w:pos="1560"/>
          <w:tab w:val="left" w:pos="1701"/>
        </w:tabs>
        <w:ind w:firstLine="578"/>
        <w:jc w:val="both"/>
        <w:rPr>
          <w:sz w:val="24"/>
          <w:szCs w:val="24"/>
        </w:rPr>
      </w:pPr>
      <w:r w:rsidRPr="00F002A7">
        <w:rPr>
          <w:sz w:val="24"/>
          <w:szCs w:val="24"/>
        </w:rPr>
        <w:t>esant ekstremaliai situacijai dėl ligos epidemijos, pandemijos (tokios, kaip: COVID-19 ir pan.) ir (ar) su tuo susijusių teisės aktais įvestų sąlygų ir (ar) kitų, su ekstremalia situacija susijusių, tačiau iš anksto nežinomų ir negalimų numatyti aplinkybių, kurių joks patyręs Rangovas nebūtų galėjęs tikėtis ar kitų aplinkybių, kurios nebuvo žinomos pirkimo vykdymo metu ir su kuriomis susidurtų bet kuris Rangovas, darbų vykdymas tampa objektyviai nebegalimas vykdyti ir Rangovas pateikia Užsakovui dokumentus, pagrindžiančius aplinkybes už visą laikotarpį, dėl kurių Rangovas nebegali vykdyti darbų. Užsakovas, įvertinęs pateiktus pagrindžiančius dokumentus, priima sprendimą dėl Sutarties stabdymo;</w:t>
      </w:r>
    </w:p>
    <w:p w14:paraId="2B97AB7A" w14:textId="77777777" w:rsidR="00411409" w:rsidRPr="00F002A7" w:rsidRDefault="00411409" w:rsidP="00BF7517">
      <w:pPr>
        <w:pStyle w:val="Sraopastraipa"/>
        <w:widowControl w:val="0"/>
        <w:numPr>
          <w:ilvl w:val="2"/>
          <w:numId w:val="10"/>
        </w:numPr>
        <w:tabs>
          <w:tab w:val="left" w:pos="710"/>
          <w:tab w:val="left" w:pos="1276"/>
          <w:tab w:val="left" w:pos="1418"/>
          <w:tab w:val="left" w:pos="1560"/>
          <w:tab w:val="left" w:pos="1701"/>
        </w:tabs>
        <w:ind w:firstLine="578"/>
        <w:jc w:val="both"/>
        <w:rPr>
          <w:b/>
          <w:sz w:val="24"/>
          <w:szCs w:val="24"/>
        </w:rPr>
      </w:pPr>
      <w:r w:rsidRPr="00F002A7">
        <w:rPr>
          <w:sz w:val="24"/>
          <w:szCs w:val="24"/>
        </w:rPr>
        <w:t>dėl kitų aplinkybių ar objektyvių priežasčių, turinčių reikšmingos įtakos darbų vykdymui tinkamai ir laiku, kurios nebuvo žinomos pirkimo vykdymo metu ir su kuriomis susidurtų bet kuris Rangovas.</w:t>
      </w:r>
    </w:p>
    <w:p w14:paraId="749A3BE9" w14:textId="77777777" w:rsidR="00411409" w:rsidRPr="00A53D14" w:rsidRDefault="00411409" w:rsidP="00411409">
      <w:pPr>
        <w:pStyle w:val="Sraopastraipa"/>
        <w:widowControl w:val="0"/>
        <w:numPr>
          <w:ilvl w:val="1"/>
          <w:numId w:val="10"/>
        </w:numPr>
        <w:tabs>
          <w:tab w:val="left" w:pos="1276"/>
          <w:tab w:val="left" w:pos="1418"/>
          <w:tab w:val="left" w:pos="1560"/>
        </w:tabs>
        <w:jc w:val="both"/>
        <w:rPr>
          <w:b/>
          <w:sz w:val="24"/>
          <w:szCs w:val="24"/>
        </w:rPr>
      </w:pPr>
      <w:r w:rsidRPr="00F002A7">
        <w:rPr>
          <w:sz w:val="24"/>
          <w:szCs w:val="24"/>
        </w:rPr>
        <w:t>Sutarties vykdymas taip pat</w:t>
      </w:r>
      <w:r w:rsidRPr="003B1A5D">
        <w:rPr>
          <w:sz w:val="24"/>
          <w:szCs w:val="24"/>
        </w:rPr>
        <w:t xml:space="preserve"> gali būti stabdomas, kad būtų galima patikrinti, ar iš tikrųjų buvo padaryta klaidų ar pažeidimų, taip pat tais atvejais, kai nustatoma netikslumų techninėje dokumentacijoje. Klaida ar </w:t>
      </w:r>
      <w:r w:rsidRPr="00A53D14">
        <w:rPr>
          <w:sz w:val="24"/>
          <w:szCs w:val="24"/>
        </w:rPr>
        <w:t>pažeidimas – tai bet koks Sutarties, galiojančio teisės akto pažeidimas ar teismo sprendimo nevykdymas, atsiradęs dėl veikimo ar neveikimo.</w:t>
      </w:r>
    </w:p>
    <w:p w14:paraId="5BF95C9E" w14:textId="77777777" w:rsidR="00411409" w:rsidRPr="00A53D14" w:rsidRDefault="00411409" w:rsidP="00411409">
      <w:pPr>
        <w:pStyle w:val="Sraopastraipa"/>
        <w:widowControl w:val="0"/>
        <w:numPr>
          <w:ilvl w:val="1"/>
          <w:numId w:val="10"/>
        </w:numPr>
        <w:tabs>
          <w:tab w:val="left" w:pos="1276"/>
          <w:tab w:val="left" w:pos="1418"/>
          <w:tab w:val="left" w:pos="1560"/>
        </w:tabs>
        <w:jc w:val="both"/>
        <w:rPr>
          <w:b/>
          <w:sz w:val="24"/>
          <w:szCs w:val="24"/>
        </w:rPr>
      </w:pPr>
      <w:r w:rsidRPr="00A53D14">
        <w:rPr>
          <w:sz w:val="24"/>
          <w:szCs w:val="24"/>
        </w:rPr>
        <w:t xml:space="preserve">Įvykus Sutarties 25.1 p. nurodytoms aplinkybėms, Sutartis gali būti stabdoma iki atsiradusių aplinkybių pasibaigimo. </w:t>
      </w:r>
    </w:p>
    <w:p w14:paraId="086306B9" w14:textId="241F1283" w:rsidR="00411409" w:rsidRPr="00A53D14" w:rsidRDefault="00411409" w:rsidP="00411409">
      <w:pPr>
        <w:pStyle w:val="Sraopastraipa"/>
        <w:widowControl w:val="0"/>
        <w:numPr>
          <w:ilvl w:val="1"/>
          <w:numId w:val="10"/>
        </w:numPr>
        <w:tabs>
          <w:tab w:val="left" w:pos="1276"/>
          <w:tab w:val="left" w:pos="1418"/>
          <w:tab w:val="left" w:pos="1560"/>
        </w:tabs>
        <w:jc w:val="both"/>
        <w:rPr>
          <w:b/>
          <w:sz w:val="24"/>
          <w:szCs w:val="24"/>
        </w:rPr>
      </w:pPr>
      <w:r w:rsidRPr="00A53D14">
        <w:rPr>
          <w:sz w:val="24"/>
          <w:szCs w:val="24"/>
        </w:rPr>
        <w:t>Sutarties 25.1–25.2 p. nurodytais atvejais sustabdžius Sutarties vykdymą, Užsakovui nebus taikomos kokios nors sankcijos ar reikalavimai atlyginti kokius nors nuostolius (pvz.: negautos pajamos, pelnas, pravaikštos ir kt.), numatytus Sutarties ar teisės aktais dėl Sutarties sustabdymo, o Rangovui – už prievolių atlikimo terminų nesilaikymą, jei nustatoma, kad Sutartis sustabdoma įvykus 2</w:t>
      </w:r>
      <w:r w:rsidR="004124C9">
        <w:rPr>
          <w:sz w:val="24"/>
          <w:szCs w:val="24"/>
        </w:rPr>
        <w:t>5</w:t>
      </w:r>
      <w:r w:rsidRPr="00A53D14">
        <w:rPr>
          <w:sz w:val="24"/>
          <w:szCs w:val="24"/>
        </w:rPr>
        <w:t>.1 p. nurodytoms aplinkybėms ar kad minėta klaida ar pažeidimas padaryti ne dėl Rangovo kaltės.</w:t>
      </w:r>
    </w:p>
    <w:p w14:paraId="5A059B35" w14:textId="77777777" w:rsidR="00411409" w:rsidRPr="00A53D14" w:rsidRDefault="00411409" w:rsidP="00411409">
      <w:pPr>
        <w:pStyle w:val="Sraopastraipa"/>
        <w:widowControl w:val="0"/>
        <w:numPr>
          <w:ilvl w:val="1"/>
          <w:numId w:val="10"/>
        </w:numPr>
        <w:tabs>
          <w:tab w:val="left" w:pos="1276"/>
          <w:tab w:val="left" w:pos="1418"/>
          <w:tab w:val="left" w:pos="1560"/>
        </w:tabs>
        <w:jc w:val="both"/>
        <w:rPr>
          <w:b/>
          <w:sz w:val="24"/>
          <w:szCs w:val="24"/>
        </w:rPr>
      </w:pPr>
      <w:r w:rsidRPr="00A53D14">
        <w:rPr>
          <w:sz w:val="24"/>
          <w:szCs w:val="24"/>
        </w:rPr>
        <w:t>Sutarties vykdymo sustabdymas visais atvejais įforminamas rašytiniu Šalių susitarimu, sudarant papildomą susitarimą prie Sutarties.</w:t>
      </w:r>
    </w:p>
    <w:p w14:paraId="24201C58" w14:textId="77777777" w:rsidR="00411409" w:rsidRPr="00A53D14" w:rsidRDefault="00411409" w:rsidP="00411409">
      <w:pPr>
        <w:pStyle w:val="Sraopastraipa"/>
        <w:widowControl w:val="0"/>
        <w:numPr>
          <w:ilvl w:val="1"/>
          <w:numId w:val="10"/>
        </w:numPr>
        <w:tabs>
          <w:tab w:val="left" w:pos="1276"/>
          <w:tab w:val="left" w:pos="1418"/>
          <w:tab w:val="left" w:pos="1560"/>
        </w:tabs>
        <w:jc w:val="both"/>
        <w:rPr>
          <w:b/>
          <w:sz w:val="24"/>
          <w:szCs w:val="24"/>
        </w:rPr>
      </w:pPr>
      <w:r w:rsidRPr="00A53D14">
        <w:rPr>
          <w:sz w:val="24"/>
          <w:szCs w:val="24"/>
        </w:rPr>
        <w:lastRenderedPageBreak/>
        <w:t>Jei Sutarties vykdymas sustabdomas daugiau nei 90 kalendorinių dienų ir stabdoma ne dėl Rangovo kaltės, Sutartis gali būti nutraukta rašytiniu Šalių susitarimu.</w:t>
      </w:r>
    </w:p>
    <w:p w14:paraId="7EEC1882" w14:textId="77777777" w:rsidR="00411409" w:rsidRPr="00151EB3" w:rsidRDefault="00411409" w:rsidP="00411409">
      <w:pPr>
        <w:pStyle w:val="Sraopastraipa"/>
        <w:widowControl w:val="0"/>
        <w:numPr>
          <w:ilvl w:val="1"/>
          <w:numId w:val="10"/>
        </w:numPr>
        <w:tabs>
          <w:tab w:val="left" w:pos="1276"/>
          <w:tab w:val="left" w:pos="1418"/>
          <w:tab w:val="left" w:pos="1560"/>
        </w:tabs>
        <w:jc w:val="both"/>
        <w:rPr>
          <w:b/>
          <w:sz w:val="24"/>
          <w:szCs w:val="24"/>
        </w:rPr>
      </w:pPr>
      <w:r w:rsidRPr="00A53D14">
        <w:rPr>
          <w:sz w:val="24"/>
          <w:szCs w:val="24"/>
        </w:rPr>
        <w:t>Apie Sutarties vykdymo atnaujinimą Užsakovas informuoja Rangovą ne vėliau kaip likus 5 darbo dienoms iki atnaujinimo, išskyrus, jei buvo stabdoma dėl Sutarties 25.1.4. p. nurodytų priežasčių. Jei Sutartis buvo stabdoma dėl Sutarties 25.1.4. p. nurodytos priežasties, apie Sutarties vykdymo atnaujinimą Užsakovas informuoja Rangovą nedelsiant, bet ne vėliau kaip per 2 darbo dienas, po Sutarties 25.1.4. p. nurodytos aplinkybės</w:t>
      </w:r>
      <w:r w:rsidRPr="00B64266">
        <w:rPr>
          <w:sz w:val="24"/>
          <w:szCs w:val="24"/>
        </w:rPr>
        <w:t xml:space="preserve"> pasibaigimo ir informuodamas</w:t>
      </w:r>
      <w:r w:rsidRPr="003B1A5D">
        <w:rPr>
          <w:sz w:val="24"/>
          <w:szCs w:val="24"/>
        </w:rPr>
        <w:t xml:space="preserve"> nurodo Sutarties atnaujinimo datą</w:t>
      </w:r>
      <w:r w:rsidRPr="00151EB3">
        <w:t>.</w:t>
      </w:r>
    </w:p>
    <w:p w14:paraId="6FA6BABF" w14:textId="77777777" w:rsidR="00DC1B95" w:rsidRPr="001057B4" w:rsidRDefault="00DC1B95" w:rsidP="008E3021">
      <w:pPr>
        <w:pStyle w:val="Pagrindinistekstas"/>
        <w:numPr>
          <w:ilvl w:val="0"/>
          <w:numId w:val="10"/>
        </w:numPr>
        <w:tabs>
          <w:tab w:val="left" w:pos="993"/>
          <w:tab w:val="left" w:pos="1080"/>
          <w:tab w:val="left" w:pos="1276"/>
        </w:tabs>
        <w:suppressAutoHyphens/>
        <w:rPr>
          <w:rFonts w:ascii="Times New Roman" w:hAnsi="Times New Roman"/>
          <w:b/>
          <w:szCs w:val="24"/>
        </w:rPr>
      </w:pPr>
      <w:r w:rsidRPr="001057B4">
        <w:rPr>
          <w:rFonts w:ascii="Times New Roman" w:hAnsi="Times New Roman"/>
          <w:b/>
          <w:szCs w:val="24"/>
        </w:rPr>
        <w:t>Garantijos:</w:t>
      </w:r>
    </w:p>
    <w:p w14:paraId="6A571A6F" w14:textId="77777777" w:rsidR="00DC1B95" w:rsidRPr="001057B4" w:rsidRDefault="00DC1B95" w:rsidP="008E3021">
      <w:pPr>
        <w:pStyle w:val="Pagrindinistekstas"/>
        <w:numPr>
          <w:ilvl w:val="1"/>
          <w:numId w:val="10"/>
        </w:numPr>
        <w:tabs>
          <w:tab w:val="left" w:pos="1080"/>
          <w:tab w:val="left" w:pos="1276"/>
        </w:tabs>
        <w:rPr>
          <w:rFonts w:ascii="Times New Roman" w:hAnsi="Times New Roman"/>
          <w:szCs w:val="24"/>
        </w:rPr>
      </w:pPr>
      <w:r w:rsidRPr="001057B4">
        <w:rPr>
          <w:rFonts w:ascii="Times New Roman" w:hAnsi="Times New Roman"/>
          <w:szCs w:val="24"/>
        </w:rPr>
        <w:t>Darbų garantinis terminas, skaičiuojant nuo visų atliktų statybos darbų perdavimo Užsakovui dienos, yra: 5 metai statinio atviroms konstrukcijoms ir kitiems darbams, 10 metų paslėptiems statinio elementams (konstrukcijoms, vamzdynams, laidams ir kt.), 20 metų – esant tyčia paslėptų defektų.</w:t>
      </w:r>
    </w:p>
    <w:p w14:paraId="2A9E07A4" w14:textId="77777777" w:rsidR="00DC1B95" w:rsidRPr="001057B4" w:rsidRDefault="00DC1B95" w:rsidP="008E3021">
      <w:pPr>
        <w:pStyle w:val="Pagrindinistekstas"/>
        <w:widowControl w:val="0"/>
        <w:numPr>
          <w:ilvl w:val="1"/>
          <w:numId w:val="10"/>
        </w:numPr>
        <w:tabs>
          <w:tab w:val="left" w:pos="1080"/>
          <w:tab w:val="left" w:pos="1276"/>
        </w:tabs>
        <w:suppressAutoHyphens/>
        <w:rPr>
          <w:rFonts w:ascii="Times New Roman" w:hAnsi="Times New Roman"/>
          <w:szCs w:val="24"/>
        </w:rPr>
      </w:pPr>
      <w:r w:rsidRPr="001057B4">
        <w:rPr>
          <w:rFonts w:ascii="Times New Roman" w:hAnsi="Times New Roman"/>
          <w:szCs w:val="24"/>
        </w:rPr>
        <w:t>Rangovas garantuoja, kad darbų užbaigimo metu jo atlikti darbai atitiks Sutartyje numatytas savybes, normatyvinių statybos dokumentų ir kitų teisės aktų reikalavimus, jie bus atlikti be klaidų, kurios panaikintų ar sumažintų atliktų darbų vertę.</w:t>
      </w:r>
    </w:p>
    <w:p w14:paraId="0B97E6F6" w14:textId="77777777" w:rsidR="00DC1B95" w:rsidRPr="001057B4" w:rsidRDefault="00DC1B95" w:rsidP="008E3021">
      <w:pPr>
        <w:pStyle w:val="Pagrindinistekstas"/>
        <w:widowControl w:val="0"/>
        <w:numPr>
          <w:ilvl w:val="1"/>
          <w:numId w:val="10"/>
        </w:numPr>
        <w:tabs>
          <w:tab w:val="left" w:pos="1080"/>
          <w:tab w:val="left" w:pos="1276"/>
        </w:tabs>
        <w:suppressAutoHyphens/>
        <w:rPr>
          <w:rFonts w:ascii="Times New Roman" w:hAnsi="Times New Roman"/>
          <w:szCs w:val="24"/>
        </w:rPr>
      </w:pPr>
      <w:r w:rsidRPr="001057B4">
        <w:rPr>
          <w:rFonts w:ascii="Times New Roman" w:hAnsi="Times New Roman"/>
          <w:szCs w:val="24"/>
        </w:rPr>
        <w:t>Rangovas Lietuvos Respublikos civilinio kodekso nustatyta tvarka garantiniu laikotarpiu atsako už išaiškėjusius atliktų darbų defektus. Garantinio laikotarpio metu išryškėję darbų defektai fiksuojami defektiniame akte. Šiame akte nurodomas terminas, per kurį Rangovas pats arba trečiųjų asmenų pagalba įsipareigoja savo sąskaita ištaisyti garantiniu laikotarpiu paaiškėjusį defektą, jo ištaisymo būdą bei tvarką. Rangovas neatsako, jei defektai atsirado dėl neteisingos eksploatacijos, sugadinimo, neteisingų sprendimų, stichinių nelaimių ar kitų įstatymuose numatytų atsakomybę šalinančių aplinkybių.</w:t>
      </w:r>
    </w:p>
    <w:p w14:paraId="5D8430AD" w14:textId="77777777" w:rsidR="00DC1B95" w:rsidRPr="001057B4" w:rsidRDefault="00DC1B95" w:rsidP="008E3021">
      <w:pPr>
        <w:widowControl w:val="0"/>
        <w:numPr>
          <w:ilvl w:val="1"/>
          <w:numId w:val="10"/>
        </w:numPr>
        <w:tabs>
          <w:tab w:val="left" w:pos="1276"/>
          <w:tab w:val="left" w:pos="1418"/>
        </w:tabs>
        <w:suppressAutoHyphens/>
        <w:jc w:val="both"/>
      </w:pPr>
      <w:r w:rsidRPr="001057B4">
        <w:t>Jei Rangovas per nustatytą terminą neištaiso nustatytų defektų, Užsakovas turi teisę pats pašalinti nustatytus defektus ir reikalauti iš Rangovo atlyginti visus nuostolius, kuriuos patiria Užsakovas, ištaisydamas defektą ir atitaisydamas žalą, įskaitant Užsakovo kaštus ieškant kito Rangovo ir pan.</w:t>
      </w:r>
    </w:p>
    <w:p w14:paraId="334C375D" w14:textId="3F5D46DC" w:rsidR="00DC1B95" w:rsidRPr="001057B4" w:rsidRDefault="00DC1B95" w:rsidP="008E3021">
      <w:pPr>
        <w:pStyle w:val="Sraopastraipa"/>
        <w:widowControl w:val="0"/>
        <w:numPr>
          <w:ilvl w:val="0"/>
          <w:numId w:val="10"/>
        </w:numPr>
        <w:tabs>
          <w:tab w:val="left" w:pos="851"/>
          <w:tab w:val="left" w:pos="1134"/>
        </w:tabs>
        <w:jc w:val="both"/>
        <w:rPr>
          <w:b/>
          <w:sz w:val="24"/>
          <w:szCs w:val="24"/>
        </w:rPr>
      </w:pPr>
      <w:r w:rsidRPr="001057B4">
        <w:rPr>
          <w:b/>
          <w:sz w:val="24"/>
          <w:szCs w:val="24"/>
        </w:rPr>
        <w:t xml:space="preserve">Nekokybiškai (netinkamai) atlikti darbai: </w:t>
      </w:r>
      <w:r w:rsidRPr="001057B4">
        <w:rPr>
          <w:sz w:val="24"/>
          <w:szCs w:val="24"/>
        </w:rPr>
        <w:t>jeigu Rangovas atliko darbus pažeisdamas Sutartį, nesilaikė normatyvinių statybos dokumentų ir kitų teisės aktų reikalavimų, Užsakovas turi teisę reikalauti, kad Rangovas:</w:t>
      </w:r>
    </w:p>
    <w:p w14:paraId="0DF4AE73" w14:textId="77777777" w:rsidR="00DC1B95" w:rsidRPr="001057B4" w:rsidRDefault="00DC1B95" w:rsidP="008E3021">
      <w:pPr>
        <w:pStyle w:val="Pagrindinistekstas"/>
        <w:widowControl w:val="0"/>
        <w:numPr>
          <w:ilvl w:val="1"/>
          <w:numId w:val="10"/>
        </w:numPr>
        <w:tabs>
          <w:tab w:val="left" w:pos="851"/>
          <w:tab w:val="left" w:pos="1276"/>
          <w:tab w:val="left" w:pos="1418"/>
        </w:tabs>
        <w:suppressAutoHyphens/>
        <w:rPr>
          <w:rFonts w:ascii="Times New Roman" w:hAnsi="Times New Roman"/>
          <w:szCs w:val="24"/>
        </w:rPr>
      </w:pPr>
      <w:r w:rsidRPr="001057B4">
        <w:rPr>
          <w:rFonts w:ascii="Times New Roman" w:hAnsi="Times New Roman"/>
          <w:szCs w:val="24"/>
        </w:rPr>
        <w:t>Nedelsiant sustabdytų ir (ar) nutrauktų darbų atlikimą;</w:t>
      </w:r>
    </w:p>
    <w:p w14:paraId="7ED52613" w14:textId="77777777" w:rsidR="00DC1B95" w:rsidRPr="001057B4" w:rsidRDefault="00DC1B95" w:rsidP="008E3021">
      <w:pPr>
        <w:pStyle w:val="Pagrindinistekstas"/>
        <w:widowControl w:val="0"/>
        <w:numPr>
          <w:ilvl w:val="1"/>
          <w:numId w:val="10"/>
        </w:numPr>
        <w:tabs>
          <w:tab w:val="left" w:pos="851"/>
          <w:tab w:val="left" w:pos="1276"/>
          <w:tab w:val="left" w:pos="1418"/>
          <w:tab w:val="left" w:pos="1560"/>
        </w:tabs>
        <w:suppressAutoHyphens/>
        <w:rPr>
          <w:rFonts w:ascii="Times New Roman" w:hAnsi="Times New Roman"/>
          <w:szCs w:val="24"/>
        </w:rPr>
      </w:pPr>
      <w:r w:rsidRPr="001057B4">
        <w:rPr>
          <w:rFonts w:ascii="Times New Roman" w:hAnsi="Times New Roman"/>
          <w:szCs w:val="24"/>
        </w:rPr>
        <w:t>Neatlygintinai pakeistų nekokybiškas medžiagas, gaminius, dirbinius, įrangą;</w:t>
      </w:r>
    </w:p>
    <w:p w14:paraId="52229EDD" w14:textId="77777777" w:rsidR="00DC1B95" w:rsidRPr="001057B4" w:rsidRDefault="00DC1B95" w:rsidP="008E3021">
      <w:pPr>
        <w:pStyle w:val="Pagrindinistekstas"/>
        <w:widowControl w:val="0"/>
        <w:numPr>
          <w:ilvl w:val="1"/>
          <w:numId w:val="10"/>
        </w:numPr>
        <w:tabs>
          <w:tab w:val="left" w:pos="851"/>
          <w:tab w:val="left" w:pos="1276"/>
          <w:tab w:val="left" w:pos="1418"/>
          <w:tab w:val="left" w:pos="1560"/>
        </w:tabs>
        <w:suppressAutoHyphens/>
        <w:rPr>
          <w:rFonts w:ascii="Times New Roman" w:hAnsi="Times New Roman"/>
          <w:szCs w:val="24"/>
        </w:rPr>
      </w:pPr>
      <w:r w:rsidRPr="001057B4">
        <w:rPr>
          <w:rFonts w:ascii="Times New Roman" w:hAnsi="Times New Roman"/>
          <w:szCs w:val="24"/>
        </w:rPr>
        <w:t xml:space="preserve">Neatlygintinai pagerintų atliekamų darbų kokybę; </w:t>
      </w:r>
    </w:p>
    <w:p w14:paraId="153556C9" w14:textId="77777777" w:rsidR="00DC1B95" w:rsidRPr="001057B4" w:rsidRDefault="00DC1B95" w:rsidP="008E3021">
      <w:pPr>
        <w:pStyle w:val="Pagrindinistekstas"/>
        <w:widowControl w:val="0"/>
        <w:numPr>
          <w:ilvl w:val="1"/>
          <w:numId w:val="10"/>
        </w:numPr>
        <w:tabs>
          <w:tab w:val="left" w:pos="851"/>
          <w:tab w:val="left" w:pos="1276"/>
          <w:tab w:val="left" w:pos="1418"/>
          <w:tab w:val="left" w:pos="1560"/>
        </w:tabs>
        <w:suppressAutoHyphens/>
        <w:rPr>
          <w:rFonts w:ascii="Times New Roman" w:hAnsi="Times New Roman"/>
          <w:szCs w:val="24"/>
        </w:rPr>
      </w:pPr>
      <w:r w:rsidRPr="001057B4">
        <w:rPr>
          <w:rFonts w:ascii="Times New Roman" w:hAnsi="Times New Roman"/>
          <w:szCs w:val="24"/>
        </w:rPr>
        <w:t>Neatlygintinai ištaisytų netinkamai atliktus darbus;</w:t>
      </w:r>
    </w:p>
    <w:p w14:paraId="3A4F0FF9" w14:textId="77777777" w:rsidR="00DC1B95" w:rsidRPr="001057B4" w:rsidRDefault="00DC1B95" w:rsidP="008E3021">
      <w:pPr>
        <w:pStyle w:val="Pagrindinistekstas"/>
        <w:widowControl w:val="0"/>
        <w:numPr>
          <w:ilvl w:val="1"/>
          <w:numId w:val="10"/>
        </w:numPr>
        <w:tabs>
          <w:tab w:val="left" w:pos="851"/>
          <w:tab w:val="left" w:pos="1276"/>
          <w:tab w:val="left" w:pos="1418"/>
          <w:tab w:val="left" w:pos="1560"/>
        </w:tabs>
        <w:suppressAutoHyphens/>
        <w:rPr>
          <w:rFonts w:ascii="Times New Roman" w:hAnsi="Times New Roman"/>
          <w:szCs w:val="24"/>
        </w:rPr>
      </w:pPr>
      <w:r w:rsidRPr="001057B4">
        <w:rPr>
          <w:rFonts w:ascii="Times New Roman" w:hAnsi="Times New Roman"/>
          <w:szCs w:val="24"/>
        </w:rPr>
        <w:t>Atlygintų Užsakovui darbų trūkumų šalinimo išlaidas.</w:t>
      </w:r>
    </w:p>
    <w:p w14:paraId="42EA5E5B" w14:textId="19BAD8C4" w:rsidR="00DC1B95" w:rsidRPr="001057B4" w:rsidRDefault="00DC1B95" w:rsidP="008E3021">
      <w:pPr>
        <w:widowControl w:val="0"/>
        <w:numPr>
          <w:ilvl w:val="0"/>
          <w:numId w:val="10"/>
        </w:numPr>
        <w:tabs>
          <w:tab w:val="left" w:pos="1134"/>
          <w:tab w:val="left" w:pos="1276"/>
        </w:tabs>
        <w:jc w:val="both"/>
      </w:pPr>
      <w:r w:rsidRPr="001057B4">
        <w:rPr>
          <w:b/>
        </w:rPr>
        <w:t>Ginčų sprendimo tvarka:</w:t>
      </w:r>
      <w:r w:rsidRPr="001057B4">
        <w:t xml:space="preserve"> kiekvienas ginčas, nesutarimas ar reikalavimas, kylantis iš Sutarties ar su ja susijęs, turi būti sprendžiamas derybų būdu vadovaujantis Civiliniu kodeksu, </w:t>
      </w:r>
      <w:r w:rsidR="009C4DF6" w:rsidRPr="009C4DF6">
        <w:t>VPĮ</w:t>
      </w:r>
      <w:r w:rsidRPr="001057B4">
        <w:t>, kitais teisės aktais, pirkimo dokumentais su visais šių dokumentų priedais, Rangovo pasiūlymo dokumentais. Jeigu anksčiau nurodyti ginčai, nesutarimai ar reikalavimai negali būti išspręsti derybų būdu per 15 kalendorinių dienų, tai Šalys susitaria spręsti juos Lietuvos Respublikos civilinio proceso kodekso nustatyta tvarka, paduodamos ieškinį teismui pagal Užsakovo buveinės vietą, nurodytą Juridinių asmenų registre.</w:t>
      </w:r>
    </w:p>
    <w:p w14:paraId="6D7FF60C" w14:textId="77777777" w:rsidR="00041AE7" w:rsidRPr="007B4D70" w:rsidRDefault="00041AE7" w:rsidP="008E3021">
      <w:pPr>
        <w:widowControl w:val="0"/>
        <w:numPr>
          <w:ilvl w:val="0"/>
          <w:numId w:val="10"/>
        </w:numPr>
        <w:tabs>
          <w:tab w:val="left" w:pos="1080"/>
          <w:tab w:val="left" w:pos="1276"/>
        </w:tabs>
        <w:jc w:val="both"/>
        <w:rPr>
          <w:b/>
        </w:rPr>
      </w:pPr>
      <w:r w:rsidRPr="008D6B53">
        <w:rPr>
          <w:b/>
        </w:rPr>
        <w:t>Ūkio subjektų, kurių pajėgumais remiamasi, subrangovų</w:t>
      </w:r>
      <w:r>
        <w:rPr>
          <w:b/>
        </w:rPr>
        <w:t xml:space="preserve">, </w:t>
      </w:r>
      <w:proofErr w:type="spellStart"/>
      <w:r>
        <w:rPr>
          <w:b/>
        </w:rPr>
        <w:t>kvazisubtiekėjų</w:t>
      </w:r>
      <w:proofErr w:type="spellEnd"/>
      <w:r w:rsidRPr="008D6B53">
        <w:rPr>
          <w:b/>
        </w:rPr>
        <w:t xml:space="preserve"> keitimo, įtraukimo tvarka:</w:t>
      </w:r>
    </w:p>
    <w:p w14:paraId="610F1D86" w14:textId="77777777" w:rsidR="00041AE7" w:rsidRPr="008D6B53" w:rsidRDefault="00041AE7" w:rsidP="008E3021">
      <w:pPr>
        <w:pStyle w:val="Sraopastraipa"/>
        <w:numPr>
          <w:ilvl w:val="1"/>
          <w:numId w:val="10"/>
        </w:numPr>
        <w:tabs>
          <w:tab w:val="left" w:pos="0"/>
          <w:tab w:val="left" w:pos="1100"/>
          <w:tab w:val="left" w:pos="1276"/>
          <w:tab w:val="left" w:pos="1418"/>
        </w:tabs>
        <w:jc w:val="both"/>
        <w:rPr>
          <w:sz w:val="24"/>
          <w:szCs w:val="24"/>
        </w:rPr>
      </w:pPr>
      <w:r w:rsidRPr="008D6B53">
        <w:rPr>
          <w:sz w:val="24"/>
          <w:szCs w:val="24"/>
        </w:rPr>
        <w:t xml:space="preserve">Jei Rangovas pasiūlyme Sutarčiai vykdyti nurodė pasitelkiamus ūkio subjektus, kurių pajėgumais (kvalifikacija) remiamasi, ir (ar) subrangovus, ir (ar) </w:t>
      </w:r>
      <w:proofErr w:type="spellStart"/>
      <w:r>
        <w:rPr>
          <w:sz w:val="24"/>
          <w:szCs w:val="24"/>
        </w:rPr>
        <w:t>kvazisubtiekėjus</w:t>
      </w:r>
      <w:proofErr w:type="spellEnd"/>
      <w:r>
        <w:rPr>
          <w:sz w:val="24"/>
          <w:szCs w:val="24"/>
        </w:rPr>
        <w:t xml:space="preserve">, </w:t>
      </w:r>
      <w:r w:rsidRPr="008D6B53">
        <w:rPr>
          <w:sz w:val="24"/>
          <w:szCs w:val="24"/>
        </w:rPr>
        <w:t>jie turi būti nurodomi Sutartyje, nurodant ūkio subjekto, kurio pajėgumais remiamasi, ir (ar) subrangovo pavadinimą</w:t>
      </w:r>
      <w:r>
        <w:rPr>
          <w:sz w:val="24"/>
          <w:szCs w:val="24"/>
        </w:rPr>
        <w:t xml:space="preserve">, ir (ar) </w:t>
      </w:r>
      <w:proofErr w:type="spellStart"/>
      <w:r>
        <w:rPr>
          <w:sz w:val="24"/>
          <w:szCs w:val="24"/>
        </w:rPr>
        <w:t>kvazisubtiekėjo</w:t>
      </w:r>
      <w:proofErr w:type="spellEnd"/>
      <w:r>
        <w:rPr>
          <w:sz w:val="24"/>
          <w:szCs w:val="24"/>
        </w:rPr>
        <w:t xml:space="preserve"> vardą ir pavardę</w:t>
      </w:r>
      <w:r w:rsidRPr="008D6B53">
        <w:rPr>
          <w:sz w:val="24"/>
          <w:szCs w:val="24"/>
        </w:rPr>
        <w:t xml:space="preserve"> bei perduodamus įsipareigojimus</w:t>
      </w:r>
      <w:r>
        <w:rPr>
          <w:sz w:val="24"/>
          <w:szCs w:val="24"/>
        </w:rPr>
        <w:t xml:space="preserve"> ir procentus – </w:t>
      </w:r>
      <w:r w:rsidRPr="008D6B53">
        <w:rPr>
          <w:sz w:val="24"/>
          <w:szCs w:val="24"/>
          <w:highlight w:val="lightGray"/>
        </w:rPr>
        <w:t>(įrašyti)</w:t>
      </w:r>
      <w:r w:rsidRPr="008D6B53">
        <w:rPr>
          <w:sz w:val="24"/>
          <w:szCs w:val="24"/>
        </w:rPr>
        <w:t>.</w:t>
      </w:r>
    </w:p>
    <w:p w14:paraId="1BEC7E91" w14:textId="77777777" w:rsidR="00041AE7" w:rsidRPr="00522A12" w:rsidRDefault="00041AE7" w:rsidP="008E3021">
      <w:pPr>
        <w:numPr>
          <w:ilvl w:val="1"/>
          <w:numId w:val="10"/>
        </w:numPr>
        <w:tabs>
          <w:tab w:val="left" w:pos="0"/>
          <w:tab w:val="left" w:pos="1100"/>
          <w:tab w:val="left" w:pos="1276"/>
          <w:tab w:val="left" w:pos="1418"/>
        </w:tabs>
        <w:contextualSpacing/>
        <w:jc w:val="both"/>
      </w:pPr>
      <w:r w:rsidRPr="008D6B53">
        <w:t>Sutarties vykdymo metu Rangovas raštu kreipęsis į Užsakovą ir gavęs raštišką jo sutikimą, gali keisti ūkio subjektą, kurio pajėgumais remiamasi, ir (ar) subrangovą</w:t>
      </w:r>
      <w:r>
        <w:t xml:space="preserve">, </w:t>
      </w:r>
      <w:r w:rsidRPr="008D6B53">
        <w:t xml:space="preserve">ir (ar) </w:t>
      </w:r>
      <w:proofErr w:type="spellStart"/>
      <w:r>
        <w:lastRenderedPageBreak/>
        <w:t>kvazisubtiekėją</w:t>
      </w:r>
      <w:proofErr w:type="spellEnd"/>
      <w:r>
        <w:t xml:space="preserve">, </w:t>
      </w:r>
      <w:r w:rsidRPr="008D6B53">
        <w:rPr>
          <w:color w:val="000000"/>
          <w:lang w:eastAsia="lt-LT"/>
        </w:rPr>
        <w:t>ir (ar)</w:t>
      </w:r>
      <w:r w:rsidRPr="008D6B53">
        <w:rPr>
          <w:color w:val="000000"/>
        </w:rPr>
        <w:t xml:space="preserve"> įtraukti naują </w:t>
      </w:r>
      <w:r w:rsidRPr="008D6B53">
        <w:t>ūkio subjektą, kurio pajėgumais remiamasi, ir (ar) subrangovą</w:t>
      </w:r>
      <w:r>
        <w:t xml:space="preserve"> </w:t>
      </w:r>
      <w:r w:rsidRPr="008D6B53">
        <w:t>ir (ar)</w:t>
      </w:r>
      <w:r>
        <w:t xml:space="preserve"> </w:t>
      </w:r>
      <w:proofErr w:type="spellStart"/>
      <w:r>
        <w:t>kvazisubtiekėją</w:t>
      </w:r>
      <w:proofErr w:type="spellEnd"/>
      <w:r w:rsidRPr="008D6B53">
        <w:rPr>
          <w:color w:val="000000"/>
        </w:rPr>
        <w:t xml:space="preserve">. </w:t>
      </w:r>
    </w:p>
    <w:p w14:paraId="5AC02ED5" w14:textId="77777777" w:rsidR="00041AE7" w:rsidRPr="008D6B53" w:rsidRDefault="00041AE7" w:rsidP="008E3021">
      <w:pPr>
        <w:numPr>
          <w:ilvl w:val="1"/>
          <w:numId w:val="10"/>
        </w:numPr>
        <w:tabs>
          <w:tab w:val="left" w:pos="0"/>
          <w:tab w:val="left" w:pos="1100"/>
          <w:tab w:val="left" w:pos="1276"/>
          <w:tab w:val="left" w:pos="1418"/>
        </w:tabs>
        <w:contextualSpacing/>
        <w:jc w:val="both"/>
      </w:pPr>
      <w:r w:rsidRPr="008D6B53">
        <w:rPr>
          <w:color w:val="000000"/>
        </w:rPr>
        <w:t xml:space="preserve">Jeigu </w:t>
      </w:r>
      <w:r w:rsidRPr="008D6B53">
        <w:t xml:space="preserve">Rangovas nori keisti </w:t>
      </w:r>
      <w:r w:rsidRPr="008D6B53">
        <w:rPr>
          <w:color w:val="000000"/>
          <w:lang w:eastAsia="lt-LT"/>
        </w:rPr>
        <w:t>ir (ar)</w:t>
      </w:r>
      <w:r w:rsidRPr="008D6B53">
        <w:t xml:space="preserve"> </w:t>
      </w:r>
      <w:r w:rsidRPr="008D6B53">
        <w:rPr>
          <w:color w:val="000000"/>
        </w:rPr>
        <w:t xml:space="preserve">į Sutarties vykdymą nori įtraukti naują </w:t>
      </w:r>
      <w:r w:rsidRPr="008D6B53">
        <w:t xml:space="preserve">ūkio subjektą, kurio pajėgumais remiamasi, </w:t>
      </w:r>
      <w:r w:rsidRPr="008D6B53">
        <w:rPr>
          <w:color w:val="000000"/>
          <w:lang w:eastAsia="lt-LT"/>
        </w:rPr>
        <w:t>Rangovas</w:t>
      </w:r>
      <w:r w:rsidRPr="008D6B53">
        <w:t xml:space="preserve"> </w:t>
      </w:r>
      <w:r w:rsidRPr="008D6B53">
        <w:rPr>
          <w:color w:val="000000"/>
          <w:lang w:eastAsia="lt-LT"/>
        </w:rPr>
        <w:t xml:space="preserve">turi pateikti dokumentus, patvirtinančius, kad </w:t>
      </w:r>
      <w:r w:rsidRPr="008D6B53">
        <w:rPr>
          <w:color w:val="000000"/>
        </w:rPr>
        <w:t xml:space="preserve">naujas </w:t>
      </w:r>
      <w:r w:rsidRPr="008D6B53">
        <w:t xml:space="preserve">ūkio subjektas, kurio pajėgumais remiamasi, </w:t>
      </w:r>
      <w:r w:rsidRPr="008D6B53">
        <w:rPr>
          <w:color w:val="000000"/>
          <w:lang w:eastAsia="lt-LT"/>
        </w:rPr>
        <w:t xml:space="preserve">atitinka konkurso sąlygų apraše </w:t>
      </w:r>
      <w:r w:rsidRPr="008D6B53">
        <w:t xml:space="preserve">ūkio subjektui, kurio pajėgumais remiamasi, </w:t>
      </w:r>
      <w:r w:rsidRPr="008D6B53">
        <w:rPr>
          <w:lang w:eastAsia="lt-LT"/>
        </w:rPr>
        <w:t>nustatytus kvalifikacijos reikalavimus</w:t>
      </w:r>
      <w:r w:rsidRPr="008D6B53">
        <w:t xml:space="preserve">. Jei keičiamas </w:t>
      </w:r>
      <w:r w:rsidRPr="008D6B53">
        <w:rPr>
          <w:color w:val="000000"/>
          <w:lang w:eastAsia="lt-LT"/>
        </w:rPr>
        <w:t>ir (ar)</w:t>
      </w:r>
      <w:r w:rsidRPr="008D6B53">
        <w:t xml:space="preserve"> naujai pasitelkiamas ūkio subjektas, kurio pajėgumais remiamasi, neatitinka nustatytų kvalifikacijos reikalavimų, Užsakovas reikalauja, kad Rangovas per Užsakovo nustatytą terminą pakeistų minėtą ūkio subjektą, kurio pajėgumais remiamasi, reikalavimus atitinkančiu kitu ūkio subjektu, kurio pajėgumais remiamasi, o Rangovui to nepadarius, Užsakovas turi teisę vienašališkai nutraukti Sutartį.</w:t>
      </w:r>
    </w:p>
    <w:p w14:paraId="19D17706" w14:textId="77777777" w:rsidR="00041AE7" w:rsidRDefault="00041AE7" w:rsidP="008E3021">
      <w:pPr>
        <w:numPr>
          <w:ilvl w:val="1"/>
          <w:numId w:val="10"/>
        </w:numPr>
        <w:tabs>
          <w:tab w:val="left" w:pos="0"/>
          <w:tab w:val="left" w:pos="1100"/>
          <w:tab w:val="left" w:pos="1276"/>
          <w:tab w:val="left" w:pos="1418"/>
        </w:tabs>
        <w:contextualSpacing/>
        <w:jc w:val="both"/>
      </w:pPr>
      <w:r w:rsidRPr="008D6B53">
        <w:rPr>
          <w:lang w:eastAsia="lt-LT"/>
        </w:rPr>
        <w:t xml:space="preserve">Jeigu </w:t>
      </w:r>
      <w:r w:rsidRPr="008D6B53">
        <w:t xml:space="preserve">Rangovas nori keisti </w:t>
      </w:r>
      <w:r w:rsidRPr="008D6B53">
        <w:rPr>
          <w:color w:val="000000"/>
          <w:lang w:eastAsia="lt-LT"/>
        </w:rPr>
        <w:t>ir (ar)</w:t>
      </w:r>
      <w:r w:rsidRPr="008D6B53">
        <w:t xml:space="preserve"> </w:t>
      </w:r>
      <w:r w:rsidRPr="008D6B53">
        <w:rPr>
          <w:lang w:eastAsia="lt-LT"/>
        </w:rPr>
        <w:t xml:space="preserve">į Sutarties vykdymą nori įtraukti naują </w:t>
      </w:r>
      <w:r w:rsidRPr="008D6B53">
        <w:t>subrangov</w:t>
      </w:r>
      <w:r w:rsidRPr="008D6B53">
        <w:rPr>
          <w:lang w:eastAsia="lt-LT"/>
        </w:rPr>
        <w:t xml:space="preserve">ą, tokiu atveju </w:t>
      </w:r>
      <w:r w:rsidRPr="008D6B53">
        <w:t>Užsakovas g</w:t>
      </w:r>
      <w:r w:rsidRPr="008D6B53">
        <w:rPr>
          <w:lang w:eastAsia="lt-LT"/>
        </w:rPr>
        <w:t xml:space="preserve">ali pareikalauti, kad </w:t>
      </w:r>
      <w:r w:rsidRPr="008D6B53">
        <w:t xml:space="preserve">Rangovas </w:t>
      </w:r>
      <w:r w:rsidRPr="008D6B53">
        <w:rPr>
          <w:lang w:eastAsia="lt-LT"/>
        </w:rPr>
        <w:t xml:space="preserve">pateiktų dokumentus, įrodančius </w:t>
      </w:r>
      <w:r w:rsidRPr="008D6B53">
        <w:t xml:space="preserve">subrangovo </w:t>
      </w:r>
      <w:r w:rsidRPr="008D6B53">
        <w:rPr>
          <w:lang w:eastAsia="lt-LT"/>
        </w:rPr>
        <w:t xml:space="preserve">teisę verstis atitinkama veikla, kuriai jis pasitelkiamas. Bet kuriuo atveju (ar dokumentai pareikalaujami, ar ne) </w:t>
      </w:r>
      <w:r w:rsidRPr="008D6B53">
        <w:t>Rangovas</w:t>
      </w:r>
      <w:r w:rsidRPr="008D6B53">
        <w:rPr>
          <w:lang w:eastAsia="lt-LT"/>
        </w:rPr>
        <w:t xml:space="preserve"> įsipareigoja, kad Sutartį vykdys tik tokią teisę turintys asmenys.</w:t>
      </w:r>
    </w:p>
    <w:p w14:paraId="13CFEC43" w14:textId="77777777" w:rsidR="00041AE7" w:rsidRDefault="00041AE7" w:rsidP="008E3021">
      <w:pPr>
        <w:numPr>
          <w:ilvl w:val="1"/>
          <w:numId w:val="10"/>
        </w:numPr>
        <w:tabs>
          <w:tab w:val="left" w:pos="1100"/>
          <w:tab w:val="left" w:pos="1276"/>
          <w:tab w:val="left" w:pos="1418"/>
        </w:tabs>
        <w:contextualSpacing/>
        <w:jc w:val="both"/>
        <w:rPr>
          <w:lang w:eastAsia="lt-LT"/>
        </w:rPr>
      </w:pPr>
      <w:r>
        <w:t>Ū</w:t>
      </w:r>
      <w:r w:rsidRPr="006E4DCF">
        <w:t>kio subjekto, kurio pajėgumais remiamasi, ir (ar) subrangovo</w:t>
      </w:r>
      <w:r w:rsidRPr="006E4DCF">
        <w:rPr>
          <w:color w:val="000000"/>
        </w:rPr>
        <w:t xml:space="preserve"> </w:t>
      </w:r>
      <w:r w:rsidRPr="006E4DCF">
        <w:t xml:space="preserve">pakeitimas ar įtraukimas įforminamas abiejų Šalių </w:t>
      </w:r>
      <w:r w:rsidRPr="000400B5">
        <w:t xml:space="preserve">papildomu susitarimu prie Sutarties per </w:t>
      </w:r>
      <w:r>
        <w:t>15</w:t>
      </w:r>
      <w:r w:rsidRPr="000400B5">
        <w:t xml:space="preserve"> darbo dien</w:t>
      </w:r>
      <w:r>
        <w:t>ų</w:t>
      </w:r>
      <w:r w:rsidRPr="000400B5">
        <w:t xml:space="preserve"> nuo Užsakovo raštiško sutikimo išsiuntimo Rangovui datos</w:t>
      </w:r>
      <w:r w:rsidRPr="000400B5">
        <w:rPr>
          <w:lang w:eastAsia="lt-LT"/>
        </w:rPr>
        <w:t>.</w:t>
      </w:r>
    </w:p>
    <w:p w14:paraId="035C9392" w14:textId="1EE07BDC" w:rsidR="00DC1B95" w:rsidRPr="00041AE7" w:rsidRDefault="00041AE7" w:rsidP="008E3021">
      <w:pPr>
        <w:pStyle w:val="Sraopastraipa"/>
        <w:widowControl w:val="0"/>
        <w:numPr>
          <w:ilvl w:val="1"/>
          <w:numId w:val="10"/>
        </w:numPr>
        <w:tabs>
          <w:tab w:val="left" w:pos="851"/>
          <w:tab w:val="left" w:pos="1134"/>
          <w:tab w:val="left" w:pos="1276"/>
          <w:tab w:val="left" w:pos="1418"/>
          <w:tab w:val="left" w:pos="1560"/>
        </w:tabs>
        <w:jc w:val="both"/>
        <w:rPr>
          <w:b/>
          <w:sz w:val="24"/>
          <w:szCs w:val="24"/>
        </w:rPr>
      </w:pPr>
      <w:r w:rsidRPr="0027172B">
        <w:rPr>
          <w:sz w:val="24"/>
          <w:szCs w:val="24"/>
        </w:rPr>
        <w:t>Sutarties vykdymo metu atsiradus poreikiui (jei specialistas netinkamai vykdo ar atsisako vykdyti savo pareigas, ligos, mirties ar kitais, nuo Rangovo nepriklausančiais atvejais) Rangovas gali keisti pasiūlyme nurodytus specialistus tik gavęs Užsakovo pritarimą. Jeigu tenka keisti specialistą, kandidatas į jo vietą privalo turėti ne žemesnę kvalifikaciją nei nurodyta konkurso sąlygų aprašo reikalavimuose. Rangovas privalo pateikti siūlomo specialisto kvalifikaciją patvirtinančius dokumentus. Užsakovas privalo patikrinti, ar siūlomo specialisto kvalifikacija atitinka reikalavimus, kurie buvo nustatyti pirkimo dokumentuose. Jei Rangovas neranda naujo specialisto su tokia pat ar aukštesne kvalifikacija, Užsakovas turi teisę vienašališkai nutraukti Sutartį.</w:t>
      </w:r>
    </w:p>
    <w:p w14:paraId="1195FE5E" w14:textId="77777777" w:rsidR="00DC1B95" w:rsidRPr="002C3391" w:rsidRDefault="00DC1B95" w:rsidP="008E3021">
      <w:pPr>
        <w:widowControl w:val="0"/>
        <w:numPr>
          <w:ilvl w:val="0"/>
          <w:numId w:val="10"/>
        </w:numPr>
        <w:tabs>
          <w:tab w:val="left" w:pos="1134"/>
          <w:tab w:val="left" w:pos="1276"/>
        </w:tabs>
        <w:ind w:left="0" w:firstLine="709"/>
        <w:jc w:val="both"/>
        <w:rPr>
          <w:b/>
        </w:rPr>
      </w:pPr>
      <w:r w:rsidRPr="002C3391">
        <w:rPr>
          <w:b/>
        </w:rPr>
        <w:t>Kitos Sutarties sąlygos:</w:t>
      </w:r>
    </w:p>
    <w:p w14:paraId="424C03B6" w14:textId="77777777" w:rsidR="00DC1B95" w:rsidRPr="001057B4" w:rsidRDefault="00DC1B95" w:rsidP="008E3021">
      <w:pPr>
        <w:pStyle w:val="Sraopastraipa"/>
        <w:widowControl w:val="0"/>
        <w:numPr>
          <w:ilvl w:val="1"/>
          <w:numId w:val="10"/>
        </w:numPr>
        <w:tabs>
          <w:tab w:val="left" w:pos="1134"/>
          <w:tab w:val="left" w:pos="1276"/>
          <w:tab w:val="left" w:pos="1418"/>
        </w:tabs>
        <w:ind w:firstLine="709"/>
        <w:jc w:val="both"/>
        <w:rPr>
          <w:color w:val="000000" w:themeColor="text1"/>
          <w:sz w:val="24"/>
          <w:szCs w:val="24"/>
        </w:rPr>
      </w:pPr>
      <w:r w:rsidRPr="001057B4">
        <w:rPr>
          <w:color w:val="000000" w:themeColor="text1"/>
          <w:sz w:val="24"/>
          <w:szCs w:val="24"/>
        </w:rPr>
        <w:t>Sutartis įsigalioja tik po to, kai ją pasirašo abiejų Šalių įgalioti atstovai.</w:t>
      </w:r>
    </w:p>
    <w:p w14:paraId="7937335B" w14:textId="1512D29F" w:rsidR="00DC1B95" w:rsidRPr="001057B4" w:rsidRDefault="00DC1B95" w:rsidP="008E3021">
      <w:pPr>
        <w:pStyle w:val="Sraopastraipa"/>
        <w:numPr>
          <w:ilvl w:val="1"/>
          <w:numId w:val="10"/>
        </w:numPr>
        <w:jc w:val="both"/>
        <w:rPr>
          <w:color w:val="000000" w:themeColor="text1"/>
          <w:sz w:val="24"/>
          <w:szCs w:val="24"/>
        </w:rPr>
      </w:pPr>
      <w:r w:rsidRPr="001057B4">
        <w:rPr>
          <w:color w:val="000000" w:themeColor="text1"/>
          <w:sz w:val="24"/>
          <w:szCs w:val="24"/>
        </w:rPr>
        <w:t>Sutarties terminas –</w:t>
      </w:r>
      <w:r w:rsidR="00277FF0">
        <w:rPr>
          <w:color w:val="000000" w:themeColor="text1"/>
          <w:sz w:val="24"/>
          <w:szCs w:val="24"/>
        </w:rPr>
        <w:t xml:space="preserve"> </w:t>
      </w:r>
      <w:r w:rsidR="00277FF0" w:rsidRPr="004874A3">
        <w:rPr>
          <w:sz w:val="24"/>
          <w:szCs w:val="24"/>
          <w:highlight w:val="lightGray"/>
        </w:rPr>
        <w:t>(nereikalingas dalis panaikinti)</w:t>
      </w:r>
      <w:r w:rsidR="00277FF0">
        <w:rPr>
          <w:sz w:val="24"/>
          <w:szCs w:val="24"/>
        </w:rPr>
        <w:t xml:space="preserve"> </w:t>
      </w:r>
      <w:r w:rsidR="00277FF0" w:rsidRPr="004874A3">
        <w:rPr>
          <w:sz w:val="24"/>
          <w:szCs w:val="24"/>
        </w:rPr>
        <w:t xml:space="preserve">I pirkimo dalis </w:t>
      </w:r>
      <w:r w:rsidR="00277FF0">
        <w:rPr>
          <w:sz w:val="24"/>
          <w:szCs w:val="24"/>
        </w:rPr>
        <w:t xml:space="preserve">- </w:t>
      </w:r>
      <w:r w:rsidR="00277FF0">
        <w:rPr>
          <w:color w:val="000000" w:themeColor="text1"/>
          <w:sz w:val="24"/>
          <w:szCs w:val="24"/>
        </w:rPr>
        <w:t>3</w:t>
      </w:r>
      <w:r w:rsidRPr="001057B4">
        <w:rPr>
          <w:color w:val="000000" w:themeColor="text1"/>
          <w:sz w:val="24"/>
          <w:szCs w:val="24"/>
        </w:rPr>
        <w:t xml:space="preserve"> mėn.</w:t>
      </w:r>
      <w:r w:rsidR="00277FF0">
        <w:rPr>
          <w:color w:val="000000" w:themeColor="text1"/>
          <w:sz w:val="24"/>
          <w:szCs w:val="24"/>
        </w:rPr>
        <w:t xml:space="preserve">, </w:t>
      </w:r>
      <w:r w:rsidR="00277FF0" w:rsidRPr="004874A3">
        <w:rPr>
          <w:sz w:val="24"/>
          <w:szCs w:val="24"/>
        </w:rPr>
        <w:t>I</w:t>
      </w:r>
      <w:r w:rsidR="00277FF0">
        <w:rPr>
          <w:sz w:val="24"/>
          <w:szCs w:val="24"/>
        </w:rPr>
        <w:t>I</w:t>
      </w:r>
      <w:r w:rsidR="00277FF0" w:rsidRPr="004874A3">
        <w:rPr>
          <w:sz w:val="24"/>
          <w:szCs w:val="24"/>
        </w:rPr>
        <w:t xml:space="preserve"> pirkimo dalis </w:t>
      </w:r>
      <w:r w:rsidR="00277FF0">
        <w:rPr>
          <w:sz w:val="24"/>
          <w:szCs w:val="24"/>
        </w:rPr>
        <w:t xml:space="preserve">- </w:t>
      </w:r>
      <w:r w:rsidR="00277FF0">
        <w:rPr>
          <w:color w:val="000000" w:themeColor="text1"/>
          <w:sz w:val="24"/>
          <w:szCs w:val="24"/>
        </w:rPr>
        <w:t>3</w:t>
      </w:r>
      <w:r w:rsidR="00277FF0" w:rsidRPr="001057B4">
        <w:rPr>
          <w:color w:val="000000" w:themeColor="text1"/>
          <w:sz w:val="24"/>
          <w:szCs w:val="24"/>
        </w:rPr>
        <w:t xml:space="preserve"> mėn.</w:t>
      </w:r>
      <w:r w:rsidR="00277FF0">
        <w:rPr>
          <w:color w:val="000000" w:themeColor="text1"/>
          <w:sz w:val="24"/>
          <w:szCs w:val="24"/>
        </w:rPr>
        <w:t xml:space="preserve">, </w:t>
      </w:r>
      <w:r w:rsidR="00277FF0" w:rsidRPr="004874A3">
        <w:rPr>
          <w:sz w:val="24"/>
          <w:szCs w:val="24"/>
        </w:rPr>
        <w:t>I</w:t>
      </w:r>
      <w:r w:rsidR="00277FF0">
        <w:rPr>
          <w:sz w:val="24"/>
          <w:szCs w:val="24"/>
        </w:rPr>
        <w:t>II</w:t>
      </w:r>
      <w:r w:rsidR="00277FF0" w:rsidRPr="004874A3">
        <w:rPr>
          <w:sz w:val="24"/>
          <w:szCs w:val="24"/>
        </w:rPr>
        <w:t xml:space="preserve"> pirkimo dalis </w:t>
      </w:r>
      <w:r w:rsidR="00277FF0">
        <w:rPr>
          <w:sz w:val="24"/>
          <w:szCs w:val="24"/>
        </w:rPr>
        <w:t xml:space="preserve">- </w:t>
      </w:r>
      <w:r w:rsidR="00277FF0">
        <w:rPr>
          <w:color w:val="000000" w:themeColor="text1"/>
          <w:sz w:val="24"/>
          <w:szCs w:val="24"/>
        </w:rPr>
        <w:t>4</w:t>
      </w:r>
      <w:r w:rsidR="00277FF0" w:rsidRPr="001057B4">
        <w:rPr>
          <w:color w:val="000000" w:themeColor="text1"/>
          <w:sz w:val="24"/>
          <w:szCs w:val="24"/>
        </w:rPr>
        <w:t xml:space="preserve"> mėn.</w:t>
      </w:r>
      <w:r w:rsidR="00277FF0">
        <w:rPr>
          <w:color w:val="000000" w:themeColor="text1"/>
          <w:sz w:val="24"/>
          <w:szCs w:val="24"/>
        </w:rPr>
        <w:t xml:space="preserve">, </w:t>
      </w:r>
      <w:r w:rsidR="00277FF0" w:rsidRPr="004874A3">
        <w:rPr>
          <w:sz w:val="24"/>
          <w:szCs w:val="24"/>
        </w:rPr>
        <w:t>I</w:t>
      </w:r>
      <w:r w:rsidR="00277FF0">
        <w:rPr>
          <w:sz w:val="24"/>
          <w:szCs w:val="24"/>
        </w:rPr>
        <w:t>V</w:t>
      </w:r>
      <w:r w:rsidR="00277FF0" w:rsidRPr="004874A3">
        <w:rPr>
          <w:sz w:val="24"/>
          <w:szCs w:val="24"/>
        </w:rPr>
        <w:t xml:space="preserve"> pirkimo dalis </w:t>
      </w:r>
      <w:r w:rsidR="00277FF0">
        <w:rPr>
          <w:sz w:val="24"/>
          <w:szCs w:val="24"/>
        </w:rPr>
        <w:t xml:space="preserve">- </w:t>
      </w:r>
      <w:r w:rsidR="00277FF0">
        <w:rPr>
          <w:color w:val="000000" w:themeColor="text1"/>
          <w:sz w:val="24"/>
          <w:szCs w:val="24"/>
        </w:rPr>
        <w:t>2</w:t>
      </w:r>
      <w:r w:rsidR="00277FF0" w:rsidRPr="001057B4">
        <w:rPr>
          <w:color w:val="000000" w:themeColor="text1"/>
          <w:sz w:val="24"/>
          <w:szCs w:val="24"/>
        </w:rPr>
        <w:t xml:space="preserve"> mėn.  </w:t>
      </w:r>
      <w:r w:rsidRPr="001057B4">
        <w:rPr>
          <w:color w:val="000000" w:themeColor="text1"/>
          <w:sz w:val="24"/>
          <w:szCs w:val="24"/>
        </w:rPr>
        <w:t>nuo Sutarties įsigaliojimo dienos. Jei būtų pratęstas darbų atlikimo terminas, Sutarties terminas pratęsiamas darbų atlikimo termino pratęsimo laikotarpiu Šalių pasirašomu papildomu susitarimu.</w:t>
      </w:r>
    </w:p>
    <w:p w14:paraId="55BA2CE2" w14:textId="77777777" w:rsidR="00DC1B95" w:rsidRDefault="00DC1B95" w:rsidP="008E3021">
      <w:pPr>
        <w:widowControl w:val="0"/>
        <w:numPr>
          <w:ilvl w:val="1"/>
          <w:numId w:val="10"/>
        </w:numPr>
        <w:tabs>
          <w:tab w:val="left" w:pos="1276"/>
          <w:tab w:val="left" w:pos="1560"/>
        </w:tabs>
        <w:jc w:val="both"/>
      </w:pPr>
      <w:r w:rsidRPr="004449E4">
        <w:t>Sutarties termino pabaiga neatleidžia nuo prievolių pagal Sutartį įvykdymo</w:t>
      </w:r>
      <w:r w:rsidRPr="00100500">
        <w:t>.</w:t>
      </w:r>
    </w:p>
    <w:p w14:paraId="6258B9A2" w14:textId="18C3B9DF" w:rsidR="00DC1B95" w:rsidRPr="001558E6" w:rsidRDefault="00DC1B95" w:rsidP="008E3021">
      <w:pPr>
        <w:widowControl w:val="0"/>
        <w:numPr>
          <w:ilvl w:val="1"/>
          <w:numId w:val="10"/>
        </w:numPr>
        <w:tabs>
          <w:tab w:val="left" w:pos="1276"/>
          <w:tab w:val="left" w:pos="1560"/>
        </w:tabs>
        <w:jc w:val="both"/>
      </w:pPr>
      <w:r w:rsidRPr="00100500">
        <w:t xml:space="preserve">Sutarties sąlygos Sutarties galiojimo laikotarpiu negali būti keičiamos, išskyrus tokias Sutarties sąlygas, kurias pakeitus nebūtų pažeisti </w:t>
      </w:r>
      <w:r w:rsidR="009C4DF6" w:rsidRPr="009C4DF6">
        <w:t xml:space="preserve">VPĮ </w:t>
      </w:r>
      <w:r w:rsidRPr="00100500">
        <w:t xml:space="preserve">17 straipsnyje nustatyti principai ir tikslai bei tokius Sutarties sąlygų pakeitimus, kurie atitinka </w:t>
      </w:r>
      <w:r w:rsidR="009C4DF6" w:rsidRPr="009C4DF6">
        <w:t xml:space="preserve">VPĮ </w:t>
      </w:r>
      <w:r w:rsidRPr="00100500">
        <w:t>89 straipsnio nuostatas.</w:t>
      </w:r>
    </w:p>
    <w:p w14:paraId="00D66C66" w14:textId="77777777" w:rsidR="00DC1B95" w:rsidRPr="00100500" w:rsidRDefault="00DC1B95" w:rsidP="008E3021">
      <w:pPr>
        <w:widowControl w:val="0"/>
        <w:numPr>
          <w:ilvl w:val="1"/>
          <w:numId w:val="10"/>
        </w:numPr>
        <w:tabs>
          <w:tab w:val="left" w:pos="1276"/>
          <w:tab w:val="left" w:pos="1560"/>
        </w:tabs>
        <w:jc w:val="both"/>
        <w:rPr>
          <w:b/>
        </w:rPr>
      </w:pPr>
      <w:r w:rsidRPr="00100500">
        <w:t>Šalys laiko paslaptyje savo kontrahento darbo veiklos principus ir metodus, kuriuos sužinojo vykdydamos Sutartį, išskyrus atvejus, kai ši informacija yra vieša arba atskleista įstatymų numatytais atvejais. Šalys susitaria, kad Konkurso ir Sutarties vykdymo metu sužinota informacija apie kitą Šalį ir Sutarties sąlygas yra konfidenciali informacija, kuri laikoma paslaptyje, išskyrus tuos atvejus, kai šios informacijos gali būti reikalaujama įstatymų nustatyta tvarka ar ji jau yra viešai žinoma.</w:t>
      </w:r>
    </w:p>
    <w:p w14:paraId="3D0931CA" w14:textId="77777777" w:rsidR="00DC1B95" w:rsidRPr="00100500" w:rsidRDefault="00DC1B95" w:rsidP="008E3021">
      <w:pPr>
        <w:widowControl w:val="0"/>
        <w:numPr>
          <w:ilvl w:val="1"/>
          <w:numId w:val="10"/>
        </w:numPr>
        <w:tabs>
          <w:tab w:val="left" w:pos="1276"/>
          <w:tab w:val="left" w:pos="1560"/>
        </w:tabs>
        <w:jc w:val="both"/>
      </w:pPr>
      <w:r w:rsidRPr="00100500">
        <w:t>Kiekviena Sutarties Šalis padengs savo išlaidas, susijusias su Sutarties pasirašymu ir vykdymu, išskyrus atvejus, aiškiai nurodytus Sutartyje.</w:t>
      </w:r>
    </w:p>
    <w:p w14:paraId="24C7D6B8" w14:textId="77777777" w:rsidR="00DC1B95" w:rsidRPr="00100500" w:rsidRDefault="00DC1B95" w:rsidP="008E3021">
      <w:pPr>
        <w:widowControl w:val="0"/>
        <w:numPr>
          <w:ilvl w:val="1"/>
          <w:numId w:val="10"/>
        </w:numPr>
        <w:tabs>
          <w:tab w:val="left" w:pos="1276"/>
          <w:tab w:val="left" w:pos="1560"/>
        </w:tabs>
        <w:jc w:val="both"/>
      </w:pPr>
      <w:r w:rsidRPr="00100500">
        <w:t>Jeigu kurios nors Sutarties sąlygos paskelbiamos negaliojančiomis, kitos Sutarties sąlygos lieka toliau galioti.</w:t>
      </w:r>
    </w:p>
    <w:p w14:paraId="218528F6" w14:textId="0E3E9A74" w:rsidR="00DC1B95" w:rsidRPr="00100500" w:rsidRDefault="00DC1B95" w:rsidP="008E3021">
      <w:pPr>
        <w:widowControl w:val="0"/>
        <w:numPr>
          <w:ilvl w:val="1"/>
          <w:numId w:val="10"/>
        </w:numPr>
        <w:tabs>
          <w:tab w:val="left" w:pos="1276"/>
          <w:tab w:val="left" w:pos="1560"/>
        </w:tabs>
        <w:jc w:val="both"/>
      </w:pPr>
      <w:r w:rsidRPr="00266382">
        <w:t xml:space="preserve">Užsakovas Rangovo pasiūlymą, Sutartį ir Sutarties pakeitimus, išskyrus informaciją, kuriai taikomi </w:t>
      </w:r>
      <w:r w:rsidR="009C4DF6" w:rsidRPr="009C4DF6">
        <w:t xml:space="preserve">VPĮ </w:t>
      </w:r>
      <w:r w:rsidRPr="00266382">
        <w:t xml:space="preserve">20 straipsnio 5 dalyje nurodyti konfidencialios informacijos apsaugos reikalavimai arba kurios atskleidimas prieštarautų informacijos ir duomenų apsaugą reguliuojantiems teisės aktams arba visuomenės interesams, pažeistų teisėtus konkretaus tiekėjo komercinius interesus arba turėtų neigiamą poveikį tiekėjų konkurencijai, ne vėliau kaip per 15 dienų nuo Sutarties sudarymo ar pakeitimo dienos, bet ne vėliau kaip iki pirmojo mokėjimo pagal jį pradžios, Viešųjų pirkimų tarnybos nustatyta tvarka skelbia Centrinėje viešųjų pirkimų informacinėje sistemoje (CVP </w:t>
      </w:r>
      <w:r w:rsidRPr="00266382">
        <w:lastRenderedPageBreak/>
        <w:t>IS).</w:t>
      </w:r>
    </w:p>
    <w:p w14:paraId="0C813039" w14:textId="13685FDE" w:rsidR="00DC1B95" w:rsidRPr="00D032CB" w:rsidRDefault="00DC1B95" w:rsidP="008E3021">
      <w:pPr>
        <w:widowControl w:val="0"/>
        <w:numPr>
          <w:ilvl w:val="1"/>
          <w:numId w:val="10"/>
        </w:numPr>
        <w:tabs>
          <w:tab w:val="left" w:pos="1276"/>
          <w:tab w:val="left" w:pos="1418"/>
        </w:tabs>
        <w:jc w:val="both"/>
      </w:pPr>
      <w:r>
        <w:t>Užsakovas</w:t>
      </w:r>
      <w:r w:rsidRPr="00D032CB">
        <w:t xml:space="preserve"> </w:t>
      </w:r>
      <w:r w:rsidR="009C4DF6" w:rsidRPr="009C4DF6">
        <w:rPr>
          <w:bCs/>
        </w:rPr>
        <w:t xml:space="preserve">VPĮ </w:t>
      </w:r>
      <w:r w:rsidRPr="00D032CB">
        <w:rPr>
          <w:bCs/>
        </w:rPr>
        <w:t>91 straipsnio 2 dalyje nurodytais terminais</w:t>
      </w:r>
      <w:r w:rsidRPr="00D032CB">
        <w:t xml:space="preserve"> CVP IS skelbia informaciją apie Sutarties neįvykdžiusį ar netinkamai ją įvykdžiusį </w:t>
      </w:r>
      <w:r>
        <w:t>Rangovą</w:t>
      </w:r>
      <w:r w:rsidRPr="00D032CB">
        <w:t xml:space="preserve">, taip pat apie ūkio subjektus, kurių pajėgumais rėmėsi </w:t>
      </w:r>
      <w:r>
        <w:t>Rangovas</w:t>
      </w:r>
      <w:r w:rsidRPr="00D032CB">
        <w:t xml:space="preserve"> ir kurie su </w:t>
      </w:r>
      <w:r>
        <w:t>Rangovu</w:t>
      </w:r>
      <w:r w:rsidRPr="00D032CB">
        <w:t xml:space="preserve"> prisiėmė solidarią atsakomybę už Sutarties įvykdymą, jeigu pažeidimas įvykdytas dėl tos Sutarties dalies, kuriai jie buvo pasitelkti. </w:t>
      </w:r>
      <w:r>
        <w:t>Užsakovas</w:t>
      </w:r>
      <w:r w:rsidRPr="00D032CB">
        <w:t xml:space="preserve"> nedelsdamas, tačiau ne vėliau kaip per 3 darbo dienas, informuoja </w:t>
      </w:r>
      <w:r>
        <w:t>Rangovą</w:t>
      </w:r>
      <w:r w:rsidRPr="00D032CB">
        <w:rPr>
          <w:bCs/>
          <w:lang w:eastAsia="lt-LT"/>
        </w:rPr>
        <w:t xml:space="preserve"> apie tai, kad bus paskelbta šiame papunktyje nurodyta informacija</w:t>
      </w:r>
      <w:r w:rsidRPr="00D032CB">
        <w:t>.</w:t>
      </w:r>
    </w:p>
    <w:p w14:paraId="5323BFCA" w14:textId="2F88BE2A" w:rsidR="00DC1B95" w:rsidRDefault="00DC1B95" w:rsidP="008E3021">
      <w:pPr>
        <w:widowControl w:val="0"/>
        <w:numPr>
          <w:ilvl w:val="1"/>
          <w:numId w:val="10"/>
        </w:numPr>
        <w:tabs>
          <w:tab w:val="left" w:pos="1260"/>
          <w:tab w:val="left" w:pos="1440"/>
        </w:tabs>
        <w:jc w:val="both"/>
      </w:pPr>
      <w:r>
        <w:t>Užsakovas</w:t>
      </w:r>
      <w:r w:rsidRPr="00391BC0">
        <w:t xml:space="preserve"> </w:t>
      </w:r>
      <w:r w:rsidR="009C4DF6" w:rsidRPr="009C4DF6">
        <w:rPr>
          <w:bCs/>
        </w:rPr>
        <w:t xml:space="preserve">VPĮ </w:t>
      </w:r>
      <w:r w:rsidRPr="00391BC0">
        <w:rPr>
          <w:bCs/>
        </w:rPr>
        <w:t>52 straipsnio 2 dalyje nurodytais terminais</w:t>
      </w:r>
      <w:r w:rsidRPr="00391BC0">
        <w:t xml:space="preserve"> CVP IS Viešųjų pirkimų tarnybos nustatyta tvarka skelbia informaciją apie </w:t>
      </w:r>
      <w:r>
        <w:t>Rangovą</w:t>
      </w:r>
      <w:r w:rsidRPr="00391BC0">
        <w:t xml:space="preserve">, kuris pirkimo procedūrų metu nuslėpė informaciją ar pateikė melagingą informaciją </w:t>
      </w:r>
      <w:r w:rsidRPr="00391BC0">
        <w:rPr>
          <w:bCs/>
        </w:rPr>
        <w:t>arba dėl pateiktos melagingos informacijos nepateikė patvirtinančių dokumentų</w:t>
      </w:r>
      <w:r w:rsidRPr="00391BC0">
        <w:t xml:space="preserve"> pagal </w:t>
      </w:r>
      <w:r w:rsidR="009C4DF6" w:rsidRPr="009C4DF6">
        <w:t xml:space="preserve">VPĮ </w:t>
      </w:r>
      <w:r w:rsidRPr="00391BC0">
        <w:t>52 straipsnį</w:t>
      </w:r>
      <w:r w:rsidRPr="009F1E25">
        <w:rPr>
          <w:lang w:eastAsia="lt-LT"/>
        </w:rPr>
        <w:t>.</w:t>
      </w:r>
    </w:p>
    <w:p w14:paraId="2BF42541" w14:textId="28DC836B" w:rsidR="00785F19" w:rsidRPr="00785F19" w:rsidRDefault="00785F19" w:rsidP="00AD77C6">
      <w:pPr>
        <w:pStyle w:val="Sraopastraipa"/>
        <w:widowControl w:val="0"/>
        <w:numPr>
          <w:ilvl w:val="0"/>
          <w:numId w:val="10"/>
        </w:numPr>
        <w:tabs>
          <w:tab w:val="left" w:pos="1134"/>
        </w:tabs>
        <w:jc w:val="both"/>
        <w:rPr>
          <w:sz w:val="24"/>
          <w:szCs w:val="24"/>
        </w:rPr>
      </w:pPr>
      <w:r w:rsidRPr="00785F19">
        <w:rPr>
          <w:sz w:val="24"/>
          <w:szCs w:val="24"/>
        </w:rPr>
        <w:t>Tuo atveju, kai Rangovas privalo pagal Techninę specifikaciją pateikti trečiųjų asmenų kompiuterių programinę įrangą arba taikomąją programą, skirtą ir (arba) pritaikytą konkrečiam objektui, Rangovas privalo teisėtai Užsakovo vardu įgyti licencijas ir visas priemones naudotis programine įranga ir (arba) taikomąja programa, įdiegti šią programinę įrangą ir (arba) taikomąją programą Užsakovo nurodytose kompiuterinėse darbo vietose ar kituose išmaniuosiuose prietaisuose ir užtikrinti, kad Užsakovui būtų teikiamas programinės įrangos ir (arba) taikomosios programos techninis palaikymas. Į Sutarties kainą yra įskaičiuotas atlygis Rangovui už programinės įrangos ir (arba) taikomųjų programų įdiegimą bei licencijas jomis naudotis Techninėje specifikacijoje nurodytam kompiuterinių darbo vietų (vartotojų) skaičiui ir nurodytai trukmei. Jeigu Užsakovui yra reikalingos papildomos licencijos, Rangovas privalo pateikti jas Užsakovui už atlygį, lygų faktinėms išlaidoms, Šalims sudarius papildomą susitarimą prie Sutarties.</w:t>
      </w:r>
    </w:p>
    <w:p w14:paraId="1D81945B" w14:textId="77777777" w:rsidR="00DC1B95" w:rsidRPr="00785F19" w:rsidRDefault="00DC1B95" w:rsidP="008E3021">
      <w:pPr>
        <w:widowControl w:val="0"/>
        <w:numPr>
          <w:ilvl w:val="0"/>
          <w:numId w:val="10"/>
        </w:numPr>
        <w:tabs>
          <w:tab w:val="left" w:pos="1276"/>
        </w:tabs>
        <w:ind w:left="0" w:firstLine="709"/>
        <w:jc w:val="both"/>
        <w:rPr>
          <w:b/>
        </w:rPr>
      </w:pPr>
      <w:r w:rsidRPr="00785F19">
        <w:rPr>
          <w:b/>
        </w:rPr>
        <w:t>Baigiamosios nuostatos:</w:t>
      </w:r>
    </w:p>
    <w:p w14:paraId="0F253716" w14:textId="77777777" w:rsidR="00DC1B95" w:rsidRPr="000049D0" w:rsidRDefault="00DC1B95" w:rsidP="008E3021">
      <w:pPr>
        <w:widowControl w:val="0"/>
        <w:numPr>
          <w:ilvl w:val="1"/>
          <w:numId w:val="10"/>
        </w:numPr>
        <w:tabs>
          <w:tab w:val="left" w:pos="1276"/>
          <w:tab w:val="left" w:pos="1418"/>
          <w:tab w:val="left" w:pos="1560"/>
        </w:tabs>
        <w:ind w:firstLine="709"/>
        <w:jc w:val="both"/>
      </w:pPr>
      <w:r w:rsidRPr="000049D0">
        <w:t>Visi su Sutartimi susiję pranešimai, prašymai, kiti dokumentai ar susirašinėjimas yra siunčiami el. paštu ar faksu, įteikiami pasirašytinai, jų originalus visais atvejais įteikiant kitai Šaliai asmeniškai ar siunčiant registruotu ar kurjeriniu paštu, kiekvienam iš jų Sutartyje nurodytu atitinkamu adresu. Laikoma, kad siuntimo ir gavimo diena sutampa, kai pranešimas yra siunčiamas el. paštu ar faksu. Apie savo adreso ar kitų rekvizitų pasikeitimą kiekviena Šalis nedelsdama, tačiau ne vėliau kaip per 3 darbo dienas nuo minėto pasikeitimo dienos, raštu informuoja kitą Šalį. Kol apie pasikeitusį adresą nustatyta tvarka nebuvo pranešta, ankstesniu adresu pristatyti laiškai/pranešimai yra laikomi gautais.</w:t>
      </w:r>
    </w:p>
    <w:p w14:paraId="21BEFA2C" w14:textId="77777777" w:rsidR="00DC1B95" w:rsidRPr="000049D0" w:rsidRDefault="00DC1B95" w:rsidP="008E3021">
      <w:pPr>
        <w:widowControl w:val="0"/>
        <w:numPr>
          <w:ilvl w:val="1"/>
          <w:numId w:val="10"/>
        </w:numPr>
        <w:tabs>
          <w:tab w:val="left" w:pos="1276"/>
          <w:tab w:val="left" w:pos="1418"/>
          <w:tab w:val="left" w:pos="1560"/>
        </w:tabs>
        <w:ind w:firstLine="709"/>
        <w:jc w:val="both"/>
      </w:pPr>
      <w:r w:rsidRPr="000049D0">
        <w:t>Sutartis sudaroma lietuvių kalba.</w:t>
      </w:r>
    </w:p>
    <w:p w14:paraId="36901FC9" w14:textId="77777777" w:rsidR="00DC1B95" w:rsidRPr="000049D0" w:rsidRDefault="00DC1B95" w:rsidP="008E3021">
      <w:pPr>
        <w:widowControl w:val="0"/>
        <w:numPr>
          <w:ilvl w:val="1"/>
          <w:numId w:val="10"/>
        </w:numPr>
        <w:tabs>
          <w:tab w:val="left" w:pos="1276"/>
          <w:tab w:val="left" w:pos="1418"/>
          <w:tab w:val="left" w:pos="1560"/>
        </w:tabs>
        <w:ind w:firstLine="709"/>
        <w:jc w:val="both"/>
      </w:pPr>
      <w:r w:rsidRPr="000049D0">
        <w:t>Sutartis sudaryta dviem egzemplioriais – po vieną kiekvienai Šaliai.</w:t>
      </w:r>
    </w:p>
    <w:p w14:paraId="52202587" w14:textId="77777777" w:rsidR="00DC1B95" w:rsidRPr="000049D0" w:rsidRDefault="00DC1B95" w:rsidP="008E3021">
      <w:pPr>
        <w:widowControl w:val="0"/>
        <w:numPr>
          <w:ilvl w:val="0"/>
          <w:numId w:val="10"/>
        </w:numPr>
        <w:tabs>
          <w:tab w:val="left" w:pos="1134"/>
          <w:tab w:val="left" w:pos="1418"/>
          <w:tab w:val="left" w:pos="1560"/>
        </w:tabs>
        <w:ind w:left="0" w:firstLine="709"/>
        <w:jc w:val="both"/>
      </w:pPr>
      <w:r w:rsidRPr="000049D0">
        <w:rPr>
          <w:b/>
        </w:rPr>
        <w:t>Prie Sutarties pridedami priedai yra neatskiriama Sutarties dalis,</w:t>
      </w:r>
      <w:r w:rsidRPr="000049D0">
        <w:t xml:space="preserve"> Sutartį sudarantys dokumentai laikomi vienas kitą paaiškinančiais, neaiškumo ar prieštaravimo atveju, vadovaujamasi nurodyta eilės tvarka (dokumentai saugomi pas </w:t>
      </w:r>
      <w:r>
        <w:t>Užsakovą</w:t>
      </w:r>
      <w:r w:rsidRPr="000049D0">
        <w:t>):</w:t>
      </w:r>
    </w:p>
    <w:p w14:paraId="364C9F22" w14:textId="4DB5F49A" w:rsidR="00DC1B95" w:rsidRPr="000049D0" w:rsidRDefault="009A5F02" w:rsidP="008E3021">
      <w:pPr>
        <w:widowControl w:val="0"/>
        <w:numPr>
          <w:ilvl w:val="1"/>
          <w:numId w:val="10"/>
        </w:numPr>
        <w:tabs>
          <w:tab w:val="left" w:pos="1276"/>
          <w:tab w:val="left" w:pos="1560"/>
        </w:tabs>
        <w:ind w:firstLine="709"/>
        <w:jc w:val="both"/>
      </w:pPr>
      <w:r>
        <w:rPr>
          <w:color w:val="000000" w:themeColor="text1"/>
        </w:rPr>
        <w:t>Konkurso sąlygų aprašas</w:t>
      </w:r>
      <w:r w:rsidR="00DC1B95" w:rsidRPr="00621E94">
        <w:rPr>
          <w:color w:val="000000" w:themeColor="text1"/>
        </w:rPr>
        <w:t xml:space="preserve"> (patvirtintas </w:t>
      </w:r>
      <w:r w:rsidR="00DC1B95" w:rsidRPr="003B2BE2">
        <w:rPr>
          <w:highlight w:val="lightGray"/>
        </w:rPr>
        <w:t>(data)</w:t>
      </w:r>
      <w:r w:rsidR="00DC1B95" w:rsidRPr="003B2BE2">
        <w:t xml:space="preserve"> Nr. </w:t>
      </w:r>
      <w:r w:rsidR="00DC1B95" w:rsidRPr="003B2BE2">
        <w:rPr>
          <w:highlight w:val="lightGray"/>
        </w:rPr>
        <w:t>(numeris)</w:t>
      </w:r>
      <w:r w:rsidR="00DC1B95" w:rsidRPr="00621E94">
        <w:rPr>
          <w:color w:val="000000" w:themeColor="text1"/>
        </w:rPr>
        <w:t>) su priedais ir paaiškinimais</w:t>
      </w:r>
      <w:r w:rsidR="00DC1B95" w:rsidRPr="000049D0">
        <w:t>;</w:t>
      </w:r>
    </w:p>
    <w:p w14:paraId="3481B531" w14:textId="77777777" w:rsidR="00DC1B95" w:rsidRDefault="00DC1B95" w:rsidP="008E3021">
      <w:pPr>
        <w:widowControl w:val="0"/>
        <w:numPr>
          <w:ilvl w:val="1"/>
          <w:numId w:val="10"/>
        </w:numPr>
        <w:tabs>
          <w:tab w:val="left" w:pos="1080"/>
          <w:tab w:val="left" w:pos="1260"/>
          <w:tab w:val="left" w:pos="1560"/>
        </w:tabs>
        <w:jc w:val="both"/>
      </w:pPr>
      <w:r w:rsidRPr="008E0262">
        <w:t xml:space="preserve">Rangovo užpildyta pasiūlymo </w:t>
      </w:r>
      <w:r w:rsidRPr="00D077E8">
        <w:t>forma</w:t>
      </w:r>
      <w:r>
        <w:t xml:space="preserve">, </w:t>
      </w:r>
      <w:r w:rsidRPr="00D077E8">
        <w:t>Užsakovo prašymai paaiškinti pasiūlymą bei Rangovo pasiūlymo paaiškinimai, pateikti pirkimo procedūros metu (jei jų bus)</w:t>
      </w:r>
      <w:r w:rsidRPr="009F1E25">
        <w:t>.</w:t>
      </w:r>
    </w:p>
    <w:p w14:paraId="6F10EA78" w14:textId="250D515A" w:rsidR="00DC1B95" w:rsidRPr="001057B4" w:rsidRDefault="00DC1B95" w:rsidP="008E3021">
      <w:pPr>
        <w:pStyle w:val="Sraopastraipa"/>
        <w:widowControl w:val="0"/>
        <w:numPr>
          <w:ilvl w:val="0"/>
          <w:numId w:val="10"/>
        </w:numPr>
        <w:shd w:val="clear" w:color="auto" w:fill="FFFFFF"/>
        <w:tabs>
          <w:tab w:val="left" w:pos="851"/>
          <w:tab w:val="left" w:pos="1134"/>
        </w:tabs>
        <w:ind w:left="0" w:firstLine="709"/>
        <w:contextualSpacing w:val="0"/>
        <w:jc w:val="both"/>
        <w:rPr>
          <w:sz w:val="24"/>
          <w:szCs w:val="24"/>
        </w:rPr>
      </w:pPr>
      <w:r w:rsidRPr="001057B4">
        <w:rPr>
          <w:b/>
          <w:bCs/>
          <w:iCs/>
          <w:sz w:val="24"/>
          <w:szCs w:val="24"/>
        </w:rPr>
        <w:t>Užsakovo a</w:t>
      </w:r>
      <w:r w:rsidRPr="001057B4">
        <w:rPr>
          <w:b/>
          <w:bCs/>
          <w:sz w:val="24"/>
          <w:szCs w:val="24"/>
        </w:rPr>
        <w:t>tsakingas asmuo už Sutarties vykdymą ir kontrolę</w:t>
      </w:r>
      <w:r w:rsidRPr="001057B4">
        <w:rPr>
          <w:sz w:val="24"/>
          <w:szCs w:val="24"/>
        </w:rPr>
        <w:t xml:space="preserve"> –</w:t>
      </w:r>
      <w:r w:rsidRPr="001057B4">
        <w:rPr>
          <w:bCs/>
          <w:sz w:val="24"/>
          <w:szCs w:val="24"/>
        </w:rPr>
        <w:t xml:space="preserve"> </w:t>
      </w:r>
      <w:r w:rsidR="00277FF0" w:rsidRPr="00277FF0">
        <w:rPr>
          <w:bCs/>
          <w:sz w:val="24"/>
          <w:szCs w:val="24"/>
        </w:rPr>
        <w:t xml:space="preserve">Statinių administravimo skyriaus vyr. specialistas Arnoldas Nastajus, tel. (0 46) 44 55 18, el. p. </w:t>
      </w:r>
      <w:proofErr w:type="spellStart"/>
      <w:r w:rsidR="00277FF0" w:rsidRPr="00277FF0">
        <w:rPr>
          <w:bCs/>
          <w:sz w:val="24"/>
          <w:szCs w:val="24"/>
        </w:rPr>
        <w:t>arnoldas.</w:t>
      </w:r>
      <w:r w:rsidR="00935E90">
        <w:rPr>
          <w:bCs/>
          <w:sz w:val="24"/>
          <w:szCs w:val="24"/>
        </w:rPr>
        <w:t>n</w:t>
      </w:r>
      <w:r w:rsidR="00277FF0" w:rsidRPr="00277FF0">
        <w:rPr>
          <w:bCs/>
          <w:sz w:val="24"/>
          <w:szCs w:val="24"/>
        </w:rPr>
        <w:t>astajus@klaipeda.lt</w:t>
      </w:r>
      <w:proofErr w:type="spellEnd"/>
      <w:r w:rsidRPr="001057B4">
        <w:rPr>
          <w:bCs/>
          <w:sz w:val="24"/>
          <w:szCs w:val="24"/>
        </w:rPr>
        <w:t>, kuri</w:t>
      </w:r>
      <w:r w:rsidR="00277FF0">
        <w:rPr>
          <w:bCs/>
          <w:sz w:val="24"/>
          <w:szCs w:val="24"/>
        </w:rPr>
        <w:t>s</w:t>
      </w:r>
      <w:r w:rsidRPr="001057B4">
        <w:rPr>
          <w:bCs/>
          <w:sz w:val="24"/>
          <w:szCs w:val="24"/>
        </w:rPr>
        <w:t xml:space="preserve"> organ</w:t>
      </w:r>
      <w:r w:rsidRPr="001057B4">
        <w:rPr>
          <w:sz w:val="24"/>
          <w:szCs w:val="24"/>
        </w:rPr>
        <w:t xml:space="preserve">izuoja Užsakovo įsipareigojimų įvykdymą, kontroliuoja darbų vykdymą, jų kokybę ir atitiktį Sutarties reikalavimams, objekto defektų šalinimo garantijos savalaikį pareikalavimą / priėmimą iš Rangovo, objekto defektų šalinimo garantijos turinio atitikties Sutarties sąlygoms įvertinimo klausimus, kontroliuoja </w:t>
      </w:r>
      <w:r w:rsidRPr="00935E90">
        <w:rPr>
          <w:sz w:val="24"/>
          <w:szCs w:val="24"/>
        </w:rPr>
        <w:t>Sutarties 1</w:t>
      </w:r>
      <w:r w:rsidR="00935E90" w:rsidRPr="00935E90">
        <w:rPr>
          <w:sz w:val="24"/>
          <w:szCs w:val="24"/>
        </w:rPr>
        <w:t>2</w:t>
      </w:r>
      <w:r w:rsidRPr="00935E90">
        <w:rPr>
          <w:sz w:val="24"/>
          <w:szCs w:val="24"/>
        </w:rPr>
        <w:t>.</w:t>
      </w:r>
      <w:r w:rsidR="004124C9">
        <w:rPr>
          <w:sz w:val="24"/>
          <w:szCs w:val="24"/>
        </w:rPr>
        <w:t>4.</w:t>
      </w:r>
      <w:r w:rsidRPr="00935E90">
        <w:rPr>
          <w:sz w:val="24"/>
          <w:szCs w:val="24"/>
        </w:rPr>
        <w:t xml:space="preserve"> p.</w:t>
      </w:r>
      <w:r w:rsidR="00D0650A">
        <w:rPr>
          <w:sz w:val="24"/>
          <w:szCs w:val="24"/>
        </w:rPr>
        <w:t>, 12.5. p.</w:t>
      </w:r>
      <w:r w:rsidRPr="00935E90">
        <w:rPr>
          <w:sz w:val="24"/>
          <w:szCs w:val="24"/>
        </w:rPr>
        <w:t xml:space="preserve"> įsipareigojimų vykdymą, organizuoja visą susirašinėjimą su Rangovu, inicijuoja netesybų taikymą, Sutarties</w:t>
      </w:r>
      <w:r w:rsidRPr="001057B4">
        <w:rPr>
          <w:sz w:val="24"/>
          <w:szCs w:val="24"/>
        </w:rPr>
        <w:t xml:space="preserve"> pakeitimus, pratęsimą (jei reikia) ir vykdo kitus sutartinius įsipareigojimus). Pasikeitus atsakingam asmeniui už Sutarties vykdymą ir kontrolę, Užsakovas apie tai informuos atskiru rašytiniu pranešimu. Pasirašius, pakeitus Sutartį (jei ji būtų keičiama), Sutarties koordinatorius ne vėliau kaip per 5 dienas pateikia Viešųjų pirkimų skyriui informaciją apie pasirašytą Sutartį ar susitarimą dėl Sutarties pakeitimo.</w:t>
      </w:r>
    </w:p>
    <w:p w14:paraId="76FFFD58" w14:textId="7CE038EB" w:rsidR="00DC1B95" w:rsidRPr="001057B4" w:rsidRDefault="00DC1B95" w:rsidP="008E3021">
      <w:pPr>
        <w:pStyle w:val="Sraopastraipa"/>
        <w:keepNext/>
        <w:widowControl w:val="0"/>
        <w:numPr>
          <w:ilvl w:val="0"/>
          <w:numId w:val="10"/>
        </w:numPr>
        <w:tabs>
          <w:tab w:val="left" w:pos="1080"/>
          <w:tab w:val="left" w:pos="1276"/>
        </w:tabs>
        <w:ind w:left="0" w:firstLine="709"/>
        <w:jc w:val="both"/>
        <w:rPr>
          <w:sz w:val="24"/>
          <w:szCs w:val="24"/>
        </w:rPr>
      </w:pPr>
      <w:r w:rsidRPr="001057B4">
        <w:rPr>
          <w:b/>
          <w:sz w:val="24"/>
          <w:szCs w:val="24"/>
        </w:rPr>
        <w:t>Asmuo, atsakingas už Sutarties ir pakeitimų paskelbimą</w:t>
      </w:r>
      <w:r w:rsidRPr="001057B4">
        <w:rPr>
          <w:sz w:val="24"/>
          <w:szCs w:val="24"/>
        </w:rPr>
        <w:t xml:space="preserve"> pagal </w:t>
      </w:r>
      <w:r w:rsidR="009C4DF6" w:rsidRPr="009C4DF6">
        <w:rPr>
          <w:sz w:val="24"/>
          <w:szCs w:val="24"/>
        </w:rPr>
        <w:t xml:space="preserve">VPĮ </w:t>
      </w:r>
      <w:r w:rsidRPr="001057B4">
        <w:rPr>
          <w:sz w:val="24"/>
          <w:szCs w:val="24"/>
        </w:rPr>
        <w:t xml:space="preserve">86 straipsnio 9 </w:t>
      </w:r>
      <w:r w:rsidRPr="001057B4">
        <w:rPr>
          <w:sz w:val="24"/>
          <w:szCs w:val="24"/>
        </w:rPr>
        <w:lastRenderedPageBreak/>
        <w:t xml:space="preserve">dalies nuostatas, – </w:t>
      </w:r>
      <w:r w:rsidRPr="001057B4">
        <w:rPr>
          <w:bCs/>
          <w:sz w:val="24"/>
          <w:szCs w:val="24"/>
        </w:rPr>
        <w:t>Viešųjų pirkimų skyriaus vyriausioji specialistė Gitana Marčienė, tel. (</w:t>
      </w:r>
      <w:r w:rsidR="006029B5">
        <w:rPr>
          <w:bCs/>
          <w:sz w:val="24"/>
          <w:szCs w:val="24"/>
        </w:rPr>
        <w:t>0</w:t>
      </w:r>
      <w:r w:rsidRPr="001057B4">
        <w:rPr>
          <w:bCs/>
          <w:sz w:val="24"/>
          <w:szCs w:val="24"/>
        </w:rPr>
        <w:t xml:space="preserve"> 46) 39 61 18, el. p. </w:t>
      </w:r>
      <w:hyperlink r:id="rId49" w:history="1">
        <w:r w:rsidRPr="001057B4">
          <w:rPr>
            <w:rStyle w:val="Hipersaitas"/>
            <w:rFonts w:eastAsia="Calibri"/>
            <w:bCs/>
            <w:color w:val="000000" w:themeColor="text1"/>
            <w:sz w:val="24"/>
            <w:szCs w:val="24"/>
          </w:rPr>
          <w:t>gitana.marciene@klaipeda.lt</w:t>
        </w:r>
      </w:hyperlink>
      <w:r w:rsidRPr="001057B4">
        <w:rPr>
          <w:color w:val="000000" w:themeColor="text1"/>
          <w:sz w:val="24"/>
          <w:szCs w:val="24"/>
        </w:rPr>
        <w:t xml:space="preserve">. </w:t>
      </w:r>
    </w:p>
    <w:p w14:paraId="55A70DA2" w14:textId="77777777" w:rsidR="00DC1B95" w:rsidRPr="001057B4" w:rsidRDefault="00DC1B95" w:rsidP="008E3021">
      <w:pPr>
        <w:pStyle w:val="Sraopastraipa"/>
        <w:keepNext/>
        <w:widowControl w:val="0"/>
        <w:numPr>
          <w:ilvl w:val="0"/>
          <w:numId w:val="10"/>
        </w:numPr>
        <w:tabs>
          <w:tab w:val="left" w:pos="1080"/>
          <w:tab w:val="left" w:pos="1134"/>
          <w:tab w:val="left" w:pos="1276"/>
          <w:tab w:val="left" w:pos="1418"/>
        </w:tabs>
        <w:ind w:left="0" w:firstLine="709"/>
        <w:jc w:val="both"/>
        <w:rPr>
          <w:sz w:val="24"/>
          <w:szCs w:val="24"/>
        </w:rPr>
      </w:pPr>
      <w:r w:rsidRPr="001057B4">
        <w:rPr>
          <w:b/>
          <w:sz w:val="24"/>
          <w:szCs w:val="24"/>
        </w:rPr>
        <w:t>Asmens duomenų tvarkymas</w:t>
      </w:r>
      <w:r w:rsidRPr="001057B4">
        <w:rPr>
          <w:sz w:val="24"/>
          <w:szCs w:val="24"/>
        </w:rPr>
        <w:t>:</w:t>
      </w:r>
    </w:p>
    <w:p w14:paraId="04C2D2A7" w14:textId="77777777" w:rsidR="00DC1B95" w:rsidRPr="001057B4" w:rsidRDefault="00DC1B95" w:rsidP="008E3021">
      <w:pPr>
        <w:pStyle w:val="Sraopastraipa"/>
        <w:numPr>
          <w:ilvl w:val="1"/>
          <w:numId w:val="10"/>
        </w:numPr>
        <w:ind w:firstLine="709"/>
        <w:jc w:val="both"/>
        <w:rPr>
          <w:sz w:val="24"/>
          <w:szCs w:val="24"/>
        </w:rPr>
      </w:pPr>
      <w:r w:rsidRPr="001057B4">
        <w:rPr>
          <w:sz w:val="24"/>
          <w:szCs w:val="24"/>
        </w:rPr>
        <w:t>Vykdydamos Sutartį Šalys įsipareigoja asmens duomenų tvarkymą vykdyti teisėtai – laikantis Bendrojo duomenų apsaugos reglamento 2016/679 (BDAR), Lietuvos Respublikos asmens duomenų teisinės apsaugos įstatymo ir kitų teisės aktų, reglamentuojančių asmens duomenų tvarkymą.</w:t>
      </w:r>
    </w:p>
    <w:p w14:paraId="4117F921" w14:textId="77777777" w:rsidR="00DC1B95" w:rsidRPr="001057B4" w:rsidRDefault="00DC1B95" w:rsidP="008E3021">
      <w:pPr>
        <w:pStyle w:val="Sraopastraipa"/>
        <w:numPr>
          <w:ilvl w:val="1"/>
          <w:numId w:val="10"/>
        </w:numPr>
        <w:jc w:val="both"/>
        <w:rPr>
          <w:sz w:val="24"/>
          <w:szCs w:val="24"/>
        </w:rPr>
      </w:pPr>
      <w:r w:rsidRPr="001057B4">
        <w:rPr>
          <w:sz w:val="24"/>
          <w:szCs w:val="24"/>
        </w:rPr>
        <w:t>Šalių atstovų, darbuotojų ar kitų fizinių asmenų, pasitelktų Sutarčiai vykdyti duomenų tvarkymo teisėtumas grindžiamas būtinybe įvykdyti Sutartį arba būtinybe pasinaudoti iš Sutarties kylančiomis teisėmis.</w:t>
      </w:r>
    </w:p>
    <w:p w14:paraId="4FBD4420" w14:textId="77777777" w:rsidR="00DC1B95" w:rsidRPr="001057B4" w:rsidRDefault="00DC1B95" w:rsidP="008E3021">
      <w:pPr>
        <w:numPr>
          <w:ilvl w:val="1"/>
          <w:numId w:val="10"/>
        </w:numPr>
        <w:contextualSpacing/>
        <w:jc w:val="both"/>
      </w:pPr>
      <w:r w:rsidRPr="001057B4">
        <w:t xml:space="preserve">Šalys asmens duomenis saugo ne ilgiau nei to reikalauja duomenų tvarkymo tikslai ar numato teisės aktai, jeigu juose yra nustatytas ilgesnis duomenų saugojimas. Asmens duomenys turi būti saugomi tol, kol iš sutartinių santykių gali kilti pagrįstų reikalavimų arba kiek tai reikalinga Šalių teisėtiems interesams įgyvendinti ir apsaugoti. Nebereikalingi asmens duomenys sunaikinami.  </w:t>
      </w:r>
    </w:p>
    <w:p w14:paraId="2AEB5100" w14:textId="77777777" w:rsidR="00DC1B95" w:rsidRPr="001057B4" w:rsidRDefault="00DC1B95" w:rsidP="008E3021">
      <w:pPr>
        <w:numPr>
          <w:ilvl w:val="1"/>
          <w:numId w:val="10"/>
        </w:numPr>
        <w:contextualSpacing/>
        <w:jc w:val="both"/>
      </w:pPr>
      <w:r w:rsidRPr="001057B4">
        <w:t>Gali būti tvarkomi šie Šalių vadovų, kitų darbuotojų, atsakingų asmenų ar atstovų, atstovaujančių Šalims, duomenys (I) vardas, pavardė; (II) kontaktiniai duomenys (darbo telefono numeris, darbo elektroninis paštas, darbovietės adresas; (III) užimamos pareigos; (IV) įgaliojimų (atstovavimo) duomenys, įskaitant atstovų asmens kodus, adresus; (V) Šalių vardu ir interesais vykdomas susirašinėjimas, ar kiti duomenys suformuojami Sutarties vykdymo metu.</w:t>
      </w:r>
    </w:p>
    <w:p w14:paraId="208F2A85" w14:textId="77777777" w:rsidR="00DC1B95" w:rsidRPr="001057B4" w:rsidRDefault="00DC1B95" w:rsidP="008E3021">
      <w:pPr>
        <w:numPr>
          <w:ilvl w:val="1"/>
          <w:numId w:val="10"/>
        </w:numPr>
        <w:contextualSpacing/>
        <w:jc w:val="both"/>
      </w:pPr>
      <w:r w:rsidRPr="001057B4">
        <w:t>Tvarkomus duomenis gali gauti: (I) Šalių darbuotojai, atsakingi už Šalių tarpusavio bendradarbiavimą ir ryšių palaikymą, taip pat vykdantys buhalterinės apskaitos, informacinių sistemų priežiūros, verslo rodiklių analitikos ir verslo planavimo funkcijas; (II) informacinių sistemų, kurias Šalys naudoja tarpusavio santykių valdymui, teikėjai ir prižiūrėtojai; (III) mokesčių inspekcija; (IV) bankai; (V) Šalių pasitelkiami kiti asmenys, susiję su Sutarties vykdymu.</w:t>
      </w:r>
    </w:p>
    <w:p w14:paraId="2F5EE8AA" w14:textId="77777777" w:rsidR="00DC1B95" w:rsidRPr="001057B4" w:rsidRDefault="00DC1B95" w:rsidP="008E3021">
      <w:pPr>
        <w:numPr>
          <w:ilvl w:val="1"/>
          <w:numId w:val="10"/>
        </w:numPr>
        <w:contextualSpacing/>
        <w:jc w:val="both"/>
      </w:pPr>
      <w:r w:rsidRPr="001057B4">
        <w:t>Jei Šalys ketina pasinaudoti kitų tolesnių duomenų tvarkytojų paslaugomis, Šalys perduos kitai Šaliai informaciją apie tolesnį duomenų tvarkytoją. Tokiu atveju, Šalys privalo užtikrinti, kad tolesnis duomenų tvarkytojas vykdys bent tuos pačius</w:t>
      </w:r>
      <w:r w:rsidRPr="001057B4">
        <w:rPr>
          <w:color w:val="FF0000"/>
        </w:rPr>
        <w:t xml:space="preserve"> </w:t>
      </w:r>
      <w:r w:rsidRPr="001057B4">
        <w:t>įsipareigojimus ir įgaliojimus, kuriuos ši Sutartis nustato. Taip pat Šalys supranta, kad jos pačios atsakys už tolesnių duomenų tvarkytojų veiksmus ir neveikimą.</w:t>
      </w:r>
    </w:p>
    <w:p w14:paraId="67108C02" w14:textId="7D151CF5" w:rsidR="00DC1B95" w:rsidRDefault="00DC1B95" w:rsidP="008E3021">
      <w:pPr>
        <w:numPr>
          <w:ilvl w:val="1"/>
          <w:numId w:val="10"/>
        </w:numPr>
        <w:contextualSpacing/>
        <w:jc w:val="both"/>
      </w:pPr>
      <w:r w:rsidRPr="001057B4">
        <w:t xml:space="preserve">Kiekviena </w:t>
      </w:r>
      <w:r w:rsidR="009A5F02">
        <w:t>Š</w:t>
      </w:r>
      <w:r w:rsidRPr="001057B4">
        <w:t>alis įsipareigoja tinkamai informuoti visus fizinius asmenis (darbuotojus, įgaliotinius, valdymo organų narius, savo subrangovų darbuotojus ir kitus atstovus), kurie bus pasitelkti Sutarčiai su Šalimis vykdyti, apie tai, kad jų asmens duomenys bus arba gali būti perduoti Šalims ir bus arba gali būti Šalių tvarkomi Sutarties</w:t>
      </w:r>
      <w:r w:rsidRPr="00A828A1">
        <w:t xml:space="preserve"> vykdymo tikslais; kur ir kiek laiko asmens duomenys bus saugomi, ir kas turės galimybę su jais susipažinti. Šalys pažymi, kad fiziniai asmenys, kurie yra pasitelkti Sutarčiai su Šalimis vykdyti ir išvardinti Sutartyje, yra supažindinti su Sutartyje pateiktais jų asmeniniais duomenimis, ir Šalies nustatyta tvarka tam davė savo sutikimą.</w:t>
      </w:r>
    </w:p>
    <w:p w14:paraId="00D82928" w14:textId="77777777" w:rsidR="00DC1B95" w:rsidRPr="00B37309" w:rsidRDefault="00DC1B95" w:rsidP="008E3021">
      <w:pPr>
        <w:numPr>
          <w:ilvl w:val="1"/>
          <w:numId w:val="10"/>
        </w:numPr>
        <w:contextualSpacing/>
        <w:jc w:val="both"/>
      </w:pPr>
      <w:r w:rsidRPr="00A828A1">
        <w:t>Šalys šiuo susitaria, kad po Sutarties nutraukimo ar pasibaigimo, jos sunaikins arba grąžins visus joms patikėtus tvarkyti asmens duomenis pagal Sutartį ir jų kopijas, nebent Europos Sąjungos (ES) ar jų šalies įstatymai nustato reikalavimą saugoti asmens duomenis</w:t>
      </w:r>
      <w:r>
        <w:t>.</w:t>
      </w:r>
    </w:p>
    <w:p w14:paraId="7FAFA3BE" w14:textId="77777777" w:rsidR="00DC1B95" w:rsidRPr="00B03A1B" w:rsidRDefault="00DC1B95" w:rsidP="00DC1B95">
      <w:pPr>
        <w:pStyle w:val="Sraopastraipa"/>
        <w:keepNext/>
        <w:widowControl w:val="0"/>
        <w:tabs>
          <w:tab w:val="left" w:pos="1080"/>
          <w:tab w:val="left" w:pos="1134"/>
          <w:tab w:val="left" w:pos="1276"/>
          <w:tab w:val="left" w:pos="1418"/>
        </w:tabs>
        <w:ind w:left="0" w:firstLine="709"/>
        <w:jc w:val="both"/>
      </w:pPr>
    </w:p>
    <w:p w14:paraId="1029A36B" w14:textId="72CDDF5F" w:rsidR="00DC1B95" w:rsidRDefault="00DC1B95" w:rsidP="00DC1B95">
      <w:pPr>
        <w:tabs>
          <w:tab w:val="left" w:pos="1134"/>
          <w:tab w:val="left" w:pos="1276"/>
        </w:tabs>
        <w:ind w:firstLine="567"/>
        <w:jc w:val="center"/>
        <w:rPr>
          <w:b/>
        </w:rPr>
      </w:pPr>
      <w:r w:rsidRPr="00B03A1B">
        <w:rPr>
          <w:b/>
        </w:rPr>
        <w:t>VII. SUTARTIES PRIEDAI</w:t>
      </w:r>
      <w:r w:rsidR="006029B5">
        <w:rPr>
          <w:b/>
        </w:rPr>
        <w:t xml:space="preserve"> </w:t>
      </w:r>
    </w:p>
    <w:p w14:paraId="286EF466" w14:textId="77777777" w:rsidR="00DC1B95" w:rsidRPr="00B03A1B" w:rsidRDefault="00DC1B95" w:rsidP="00DC1B95">
      <w:pPr>
        <w:tabs>
          <w:tab w:val="left" w:pos="1134"/>
          <w:tab w:val="left" w:pos="1276"/>
        </w:tabs>
        <w:ind w:firstLine="567"/>
        <w:jc w:val="center"/>
        <w:rPr>
          <w:b/>
        </w:rPr>
      </w:pPr>
    </w:p>
    <w:p w14:paraId="43A2AD32" w14:textId="11936203" w:rsidR="00DC1B95" w:rsidRDefault="00DC1B95" w:rsidP="00DC1B95">
      <w:pPr>
        <w:widowControl w:val="0"/>
        <w:tabs>
          <w:tab w:val="left" w:pos="1134"/>
        </w:tabs>
        <w:ind w:firstLine="709"/>
        <w:jc w:val="both"/>
      </w:pPr>
      <w:r>
        <w:t>1</w:t>
      </w:r>
      <w:r w:rsidR="00306793">
        <w:t xml:space="preserve"> </w:t>
      </w:r>
      <w:r>
        <w:t xml:space="preserve">priedas – </w:t>
      </w:r>
      <w:r w:rsidR="002D56A3" w:rsidRPr="002D56A3">
        <w:t>Rangovo pasiūlymas</w:t>
      </w:r>
      <w:r w:rsidR="006029B5">
        <w:t>;</w:t>
      </w:r>
    </w:p>
    <w:p w14:paraId="2042A1F9" w14:textId="010274C6" w:rsidR="006404E8" w:rsidRPr="001612E5" w:rsidRDefault="006029B5" w:rsidP="001612E5">
      <w:pPr>
        <w:widowControl w:val="0"/>
        <w:tabs>
          <w:tab w:val="left" w:pos="1134"/>
        </w:tabs>
        <w:ind w:firstLine="709"/>
        <w:jc w:val="both"/>
      </w:pPr>
      <w:r>
        <w:t xml:space="preserve">2 priedas – </w:t>
      </w:r>
      <w:r w:rsidR="002D56A3" w:rsidRPr="00935E90">
        <w:rPr>
          <w:highlight w:val="lightGray"/>
        </w:rPr>
        <w:t>(nereikalingą pirkimo dalį išbraukti)</w:t>
      </w:r>
      <w:r w:rsidR="002D56A3">
        <w:t xml:space="preserve"> </w:t>
      </w:r>
      <w:r w:rsidR="006404E8" w:rsidRPr="006404E8">
        <w:t>Techninė specifikacija I pirkimo daliai</w:t>
      </w:r>
      <w:r w:rsidR="00306793">
        <w:t xml:space="preserve">, </w:t>
      </w:r>
      <w:r w:rsidR="002D56A3" w:rsidRPr="006404E8">
        <w:t xml:space="preserve">Techninė specifikacija </w:t>
      </w:r>
      <w:r w:rsidR="006404E8" w:rsidRPr="006404E8">
        <w:t>I</w:t>
      </w:r>
      <w:r w:rsidR="006404E8">
        <w:t>I</w:t>
      </w:r>
      <w:r w:rsidR="006404E8" w:rsidRPr="006404E8">
        <w:t xml:space="preserve"> pirkimo daliai</w:t>
      </w:r>
      <w:r w:rsidR="00306793">
        <w:t xml:space="preserve">, </w:t>
      </w:r>
      <w:r w:rsidR="002D56A3" w:rsidRPr="006404E8">
        <w:t xml:space="preserve">Techninė specifikacija </w:t>
      </w:r>
      <w:r w:rsidR="006404E8" w:rsidRPr="006404E8">
        <w:t>I</w:t>
      </w:r>
      <w:r w:rsidR="006404E8">
        <w:t>II</w:t>
      </w:r>
      <w:r w:rsidR="006404E8" w:rsidRPr="006404E8">
        <w:t xml:space="preserve"> pirkimo daliai</w:t>
      </w:r>
      <w:r w:rsidR="001612E5">
        <w:t xml:space="preserve">, </w:t>
      </w:r>
      <w:r w:rsidR="002D56A3" w:rsidRPr="006404E8">
        <w:t xml:space="preserve">Techninė specifikacija </w:t>
      </w:r>
      <w:r w:rsidR="006404E8" w:rsidRPr="006404E8">
        <w:t>I</w:t>
      </w:r>
      <w:r w:rsidR="006404E8">
        <w:t>V</w:t>
      </w:r>
      <w:r w:rsidR="006404E8" w:rsidRPr="006404E8">
        <w:t xml:space="preserve"> pirkimo daliai</w:t>
      </w:r>
      <w:r w:rsidR="006404E8">
        <w:t>.</w:t>
      </w:r>
    </w:p>
    <w:p w14:paraId="3AFCE72E" w14:textId="77777777" w:rsidR="00DC1B95" w:rsidRDefault="00DC1B95" w:rsidP="00DC1B95">
      <w:pPr>
        <w:pStyle w:val="Sraopastraipa"/>
        <w:tabs>
          <w:tab w:val="left" w:pos="1134"/>
          <w:tab w:val="left" w:pos="1276"/>
        </w:tabs>
        <w:ind w:left="851"/>
        <w:rPr>
          <w:b/>
          <w:bCs/>
        </w:rPr>
      </w:pPr>
    </w:p>
    <w:p w14:paraId="133D9087" w14:textId="77777777" w:rsidR="00DC1B95" w:rsidRPr="001057B4" w:rsidRDefault="00DC1B95" w:rsidP="00DC1B95">
      <w:pPr>
        <w:pStyle w:val="Sraopastraipa"/>
        <w:tabs>
          <w:tab w:val="left" w:pos="1134"/>
          <w:tab w:val="left" w:pos="1276"/>
        </w:tabs>
        <w:ind w:left="0" w:firstLine="567"/>
        <w:jc w:val="center"/>
        <w:rPr>
          <w:b/>
          <w:bCs/>
          <w:sz w:val="24"/>
          <w:szCs w:val="24"/>
        </w:rPr>
      </w:pPr>
      <w:r w:rsidRPr="001057B4">
        <w:rPr>
          <w:b/>
          <w:bCs/>
          <w:sz w:val="24"/>
          <w:szCs w:val="24"/>
        </w:rPr>
        <w:t>VIII. ŠALIŲ REKVIZITAI</w:t>
      </w:r>
    </w:p>
    <w:p w14:paraId="3BDE4317" w14:textId="77777777" w:rsidR="00DC1B95" w:rsidRDefault="00DC1B95" w:rsidP="00DC1B95">
      <w:pPr>
        <w:ind w:firstLine="567"/>
        <w:jc w:val="both"/>
        <w:rPr>
          <w:b/>
          <w:bCs/>
        </w:rPr>
      </w:pPr>
    </w:p>
    <w:tbl>
      <w:tblPr>
        <w:tblW w:w="9531" w:type="dxa"/>
        <w:tblInd w:w="108" w:type="dxa"/>
        <w:tblLayout w:type="fixed"/>
        <w:tblLook w:val="01E0" w:firstRow="1" w:lastRow="1" w:firstColumn="1" w:lastColumn="1" w:noHBand="0" w:noVBand="0"/>
      </w:tblPr>
      <w:tblGrid>
        <w:gridCol w:w="4854"/>
        <w:gridCol w:w="4677"/>
      </w:tblGrid>
      <w:tr w:rsidR="00DC1B95" w14:paraId="5A912350" w14:textId="77777777" w:rsidTr="00041AE7">
        <w:tc>
          <w:tcPr>
            <w:tcW w:w="4854" w:type="dxa"/>
          </w:tcPr>
          <w:p w14:paraId="58C09E19" w14:textId="77777777" w:rsidR="00DC1B95" w:rsidRPr="00100500" w:rsidRDefault="00DC1B95" w:rsidP="001941A0">
            <w:pPr>
              <w:jc w:val="both"/>
            </w:pPr>
            <w:r w:rsidRPr="00100500">
              <w:rPr>
                <w:b/>
              </w:rPr>
              <w:t>UŽSAKOVAS</w:t>
            </w:r>
          </w:p>
          <w:p w14:paraId="707E0FA1" w14:textId="77777777" w:rsidR="00DC1B95" w:rsidRPr="00100500" w:rsidRDefault="00DC1B95" w:rsidP="001941A0">
            <w:pPr>
              <w:jc w:val="both"/>
              <w:rPr>
                <w:b/>
              </w:rPr>
            </w:pPr>
            <w:r w:rsidRPr="00100500">
              <w:rPr>
                <w:b/>
              </w:rPr>
              <w:t>Klaipėdos miesto savivaldybės administracija</w:t>
            </w:r>
          </w:p>
          <w:p w14:paraId="2F2A7891" w14:textId="7A161FF6" w:rsidR="00DC1B95" w:rsidRPr="00100500" w:rsidRDefault="00DC1B95" w:rsidP="001941A0">
            <w:pPr>
              <w:jc w:val="both"/>
            </w:pPr>
            <w:r w:rsidRPr="00100500">
              <w:t xml:space="preserve">Liepų g. 11, </w:t>
            </w:r>
            <w:r w:rsidR="009A5F02">
              <w:t>92138</w:t>
            </w:r>
            <w:r w:rsidRPr="00100500">
              <w:t xml:space="preserve"> Klaipėda </w:t>
            </w:r>
          </w:p>
          <w:p w14:paraId="0B602DDE" w14:textId="3C832144" w:rsidR="00DC1B95" w:rsidRPr="00100500" w:rsidRDefault="00DC1B95" w:rsidP="001941A0">
            <w:pPr>
              <w:jc w:val="both"/>
            </w:pPr>
            <w:r w:rsidRPr="00100500">
              <w:t>Tel. (</w:t>
            </w:r>
            <w:r w:rsidR="009A5F02">
              <w:t>0</w:t>
            </w:r>
            <w:r w:rsidRPr="00100500">
              <w:t xml:space="preserve"> 46) 39 60 08, faks. (</w:t>
            </w:r>
            <w:r w:rsidR="009A5F02">
              <w:t>0</w:t>
            </w:r>
            <w:r w:rsidRPr="00100500">
              <w:t xml:space="preserve"> 46) 41 00 47</w:t>
            </w:r>
          </w:p>
          <w:p w14:paraId="03CC534D" w14:textId="77777777" w:rsidR="00DC1B95" w:rsidRPr="00100500" w:rsidRDefault="00DC1B95" w:rsidP="001941A0">
            <w:pPr>
              <w:jc w:val="both"/>
            </w:pPr>
            <w:r w:rsidRPr="00100500">
              <w:lastRenderedPageBreak/>
              <w:t xml:space="preserve">Kodas 188710823 </w:t>
            </w:r>
          </w:p>
          <w:p w14:paraId="50A4668C" w14:textId="77777777" w:rsidR="00DC1B95" w:rsidRPr="00100500" w:rsidRDefault="00DC1B95" w:rsidP="001941A0">
            <w:pPr>
              <w:rPr>
                <w:lang w:eastAsia="lt-LT"/>
              </w:rPr>
            </w:pPr>
            <w:r w:rsidRPr="00100500">
              <w:rPr>
                <w:lang w:eastAsia="lt-LT"/>
              </w:rPr>
              <w:t xml:space="preserve"> „Swedbank“, AB</w:t>
            </w:r>
          </w:p>
          <w:p w14:paraId="4DFEDDD4" w14:textId="77777777" w:rsidR="00DC1B95" w:rsidRPr="00100500" w:rsidRDefault="00DC1B95" w:rsidP="001941A0">
            <w:pPr>
              <w:rPr>
                <w:lang w:eastAsia="lt-LT"/>
              </w:rPr>
            </w:pPr>
            <w:r w:rsidRPr="00100500">
              <w:rPr>
                <w:lang w:eastAsia="lt-LT"/>
              </w:rPr>
              <w:t>Banko kodas 73000</w:t>
            </w:r>
          </w:p>
          <w:p w14:paraId="4590E71B" w14:textId="77777777" w:rsidR="00DC1B95" w:rsidRPr="00100500" w:rsidRDefault="00DC1B95" w:rsidP="001941A0">
            <w:pPr>
              <w:rPr>
                <w:lang w:eastAsia="lt-LT"/>
              </w:rPr>
            </w:pPr>
            <w:r w:rsidRPr="00100500">
              <w:rPr>
                <w:lang w:eastAsia="lt-LT"/>
              </w:rPr>
              <w:t>A. s. LT04 7300 0100 0233 1088</w:t>
            </w:r>
          </w:p>
          <w:p w14:paraId="62FECF86" w14:textId="77777777" w:rsidR="00DC1B95" w:rsidRPr="00100500" w:rsidRDefault="00DC1B95" w:rsidP="001941A0">
            <w:pPr>
              <w:jc w:val="both"/>
            </w:pPr>
          </w:p>
          <w:p w14:paraId="646C23EA" w14:textId="77777777" w:rsidR="00DC1B95" w:rsidRPr="00100500" w:rsidRDefault="00DC1B95" w:rsidP="001941A0">
            <w:pPr>
              <w:rPr>
                <w:i/>
              </w:rPr>
            </w:pPr>
            <w:r w:rsidRPr="00100500">
              <w:t xml:space="preserve">Savivaldybės administracijos direktorius </w:t>
            </w:r>
          </w:p>
          <w:p w14:paraId="23AAB8DA" w14:textId="77777777" w:rsidR="00DC1B95" w:rsidRPr="00100500" w:rsidRDefault="00DC1B95" w:rsidP="001941A0">
            <w:pPr>
              <w:ind w:right="1166"/>
              <w:jc w:val="right"/>
              <w:rPr>
                <w:i/>
              </w:rPr>
            </w:pPr>
            <w:r w:rsidRPr="00100500">
              <w:rPr>
                <w:i/>
              </w:rPr>
              <w:t>A. V.</w:t>
            </w:r>
          </w:p>
          <w:p w14:paraId="67824BCC" w14:textId="77777777" w:rsidR="00DC1B95" w:rsidRPr="00100500" w:rsidRDefault="00DC1B95" w:rsidP="001941A0">
            <w:r w:rsidRPr="00100500">
              <w:t>____________________</w:t>
            </w:r>
          </w:p>
          <w:p w14:paraId="0CA2D1B1" w14:textId="77777777" w:rsidR="00DC1B95" w:rsidRPr="00100500" w:rsidRDefault="00DC1B95" w:rsidP="001941A0">
            <w:pPr>
              <w:rPr>
                <w:i/>
              </w:rPr>
            </w:pPr>
            <w:r w:rsidRPr="00100500">
              <w:rPr>
                <w:i/>
              </w:rPr>
              <w:t>(parašas)</w:t>
            </w:r>
          </w:p>
          <w:p w14:paraId="5D531B16" w14:textId="77777777" w:rsidR="00DC1B95" w:rsidRDefault="00DC1B95" w:rsidP="001941A0">
            <w:pPr>
              <w:jc w:val="both"/>
            </w:pPr>
            <w:r w:rsidRPr="00100500">
              <w:rPr>
                <w:highlight w:val="lightGray"/>
              </w:rPr>
              <w:t>(vardas, pavardė)</w:t>
            </w:r>
            <w:r w:rsidRPr="00FF2A50">
              <w:rPr>
                <w:highlight w:val="lightGray"/>
              </w:rPr>
              <w:t xml:space="preserve"> </w:t>
            </w:r>
          </w:p>
        </w:tc>
        <w:tc>
          <w:tcPr>
            <w:tcW w:w="4677" w:type="dxa"/>
            <w:hideMark/>
          </w:tcPr>
          <w:tbl>
            <w:tblPr>
              <w:tblW w:w="9781" w:type="dxa"/>
              <w:tblInd w:w="108" w:type="dxa"/>
              <w:tblLayout w:type="fixed"/>
              <w:tblLook w:val="01E0" w:firstRow="1" w:lastRow="1" w:firstColumn="1" w:lastColumn="1" w:noHBand="0" w:noVBand="0"/>
            </w:tblPr>
            <w:tblGrid>
              <w:gridCol w:w="9781"/>
            </w:tblGrid>
            <w:tr w:rsidR="00DC1B95" w14:paraId="6F2CF01F" w14:textId="77777777" w:rsidTr="00041AE7">
              <w:tc>
                <w:tcPr>
                  <w:tcW w:w="9781" w:type="dxa"/>
                  <w:hideMark/>
                </w:tcPr>
                <w:tbl>
                  <w:tblPr>
                    <w:tblW w:w="0" w:type="auto"/>
                    <w:tblInd w:w="241" w:type="dxa"/>
                    <w:tblLayout w:type="fixed"/>
                    <w:tblLook w:val="01E0" w:firstRow="1" w:lastRow="1" w:firstColumn="1" w:lastColumn="1" w:noHBand="0" w:noVBand="0"/>
                  </w:tblPr>
                  <w:tblGrid>
                    <w:gridCol w:w="4110"/>
                  </w:tblGrid>
                  <w:tr w:rsidR="00DC1B95" w14:paraId="756ADA7F" w14:textId="77777777" w:rsidTr="00041AE7">
                    <w:tc>
                      <w:tcPr>
                        <w:tcW w:w="4110" w:type="dxa"/>
                      </w:tcPr>
                      <w:p w14:paraId="58430623" w14:textId="77777777" w:rsidR="00DC1B95" w:rsidRDefault="00DC1B95" w:rsidP="001941A0">
                        <w:pPr>
                          <w:widowControl w:val="0"/>
                          <w:rPr>
                            <w:b/>
                          </w:rPr>
                        </w:pPr>
                        <w:r>
                          <w:rPr>
                            <w:b/>
                            <w:lang w:eastAsia="lt-LT"/>
                          </w:rPr>
                          <w:lastRenderedPageBreak/>
                          <w:t>RANGOVAS</w:t>
                        </w:r>
                      </w:p>
                      <w:p w14:paraId="1E4F632E" w14:textId="77777777" w:rsidR="00DC1B95" w:rsidRPr="00FF2A50" w:rsidRDefault="00DC1B95" w:rsidP="001941A0">
                        <w:pPr>
                          <w:widowControl w:val="0"/>
                          <w:rPr>
                            <w:highlight w:val="lightGray"/>
                            <w:lang w:eastAsia="lt-LT"/>
                          </w:rPr>
                        </w:pPr>
                        <w:r w:rsidRPr="00FF2A50">
                          <w:rPr>
                            <w:highlight w:val="lightGray"/>
                            <w:lang w:eastAsia="lt-LT"/>
                          </w:rPr>
                          <w:t>pavadinimas</w:t>
                        </w:r>
                      </w:p>
                      <w:p w14:paraId="669C95DA" w14:textId="77777777" w:rsidR="00DC1B95" w:rsidRPr="00FF2A50" w:rsidRDefault="00DC1B95" w:rsidP="001941A0">
                        <w:pPr>
                          <w:widowControl w:val="0"/>
                          <w:rPr>
                            <w:highlight w:val="lightGray"/>
                            <w:lang w:eastAsia="lt-LT"/>
                          </w:rPr>
                        </w:pPr>
                        <w:r w:rsidRPr="00FF2A50">
                          <w:rPr>
                            <w:highlight w:val="lightGray"/>
                            <w:lang w:eastAsia="lt-LT"/>
                          </w:rPr>
                          <w:t>adresas</w:t>
                        </w:r>
                      </w:p>
                      <w:p w14:paraId="202DCA9A" w14:textId="77777777" w:rsidR="00DC1B95" w:rsidRPr="00FF2A50" w:rsidRDefault="00DC1B95" w:rsidP="001941A0">
                        <w:pPr>
                          <w:widowControl w:val="0"/>
                          <w:rPr>
                            <w:bCs/>
                            <w:highlight w:val="lightGray"/>
                            <w:lang w:val="de-DE" w:eastAsia="lt-LT"/>
                          </w:rPr>
                        </w:pPr>
                        <w:r w:rsidRPr="00FF2A50">
                          <w:rPr>
                            <w:highlight w:val="lightGray"/>
                            <w:lang w:eastAsia="lt-LT"/>
                          </w:rPr>
                          <w:t xml:space="preserve">Tel. </w:t>
                        </w:r>
                        <w:proofErr w:type="gramStart"/>
                        <w:r w:rsidRPr="00FF2A50">
                          <w:rPr>
                            <w:bCs/>
                            <w:highlight w:val="lightGray"/>
                            <w:lang w:val="de-DE" w:eastAsia="lt-LT"/>
                          </w:rPr>
                          <w:t>( )</w:t>
                        </w:r>
                        <w:proofErr w:type="gramEnd"/>
                        <w:r w:rsidRPr="00FF2A50">
                          <w:rPr>
                            <w:bCs/>
                            <w:highlight w:val="lightGray"/>
                            <w:lang w:val="de-DE" w:eastAsia="lt-LT"/>
                          </w:rPr>
                          <w:t xml:space="preserve">   , </w:t>
                        </w:r>
                        <w:proofErr w:type="spellStart"/>
                        <w:r w:rsidRPr="00FF2A50">
                          <w:rPr>
                            <w:bCs/>
                            <w:highlight w:val="lightGray"/>
                            <w:lang w:val="de-DE" w:eastAsia="lt-LT"/>
                          </w:rPr>
                          <w:t>faks</w:t>
                        </w:r>
                        <w:proofErr w:type="spellEnd"/>
                        <w:r w:rsidRPr="00FF2A50">
                          <w:rPr>
                            <w:bCs/>
                            <w:highlight w:val="lightGray"/>
                            <w:lang w:val="de-DE" w:eastAsia="lt-LT"/>
                          </w:rPr>
                          <w:t xml:space="preserve">. ( )  </w:t>
                        </w:r>
                      </w:p>
                      <w:p w14:paraId="17C239D5" w14:textId="77777777" w:rsidR="00DC1B95" w:rsidRPr="00FF2A50" w:rsidRDefault="00DC1B95" w:rsidP="001941A0">
                        <w:pPr>
                          <w:widowControl w:val="0"/>
                          <w:rPr>
                            <w:highlight w:val="lightGray"/>
                            <w:lang w:eastAsia="lt-LT"/>
                          </w:rPr>
                        </w:pPr>
                        <w:r w:rsidRPr="00FF2A50">
                          <w:rPr>
                            <w:highlight w:val="lightGray"/>
                            <w:lang w:eastAsia="lt-LT"/>
                          </w:rPr>
                          <w:lastRenderedPageBreak/>
                          <w:t xml:space="preserve">Kodas </w:t>
                        </w:r>
                      </w:p>
                      <w:p w14:paraId="11316996" w14:textId="77777777" w:rsidR="00DC1B95" w:rsidRPr="00FF2A50" w:rsidRDefault="00DC1B95" w:rsidP="001941A0">
                        <w:pPr>
                          <w:widowControl w:val="0"/>
                          <w:rPr>
                            <w:highlight w:val="lightGray"/>
                            <w:lang w:eastAsia="lt-LT"/>
                          </w:rPr>
                        </w:pPr>
                        <w:r w:rsidRPr="00FF2A50">
                          <w:rPr>
                            <w:highlight w:val="lightGray"/>
                            <w:lang w:eastAsia="lt-LT"/>
                          </w:rPr>
                          <w:t>PVM mok. kodas LT</w:t>
                        </w:r>
                      </w:p>
                      <w:p w14:paraId="2FAC64BA" w14:textId="77777777" w:rsidR="00DC1B95" w:rsidRPr="00FF2A50" w:rsidRDefault="00DC1B95" w:rsidP="001941A0">
                        <w:pPr>
                          <w:widowControl w:val="0"/>
                          <w:rPr>
                            <w:highlight w:val="lightGray"/>
                            <w:lang w:eastAsia="lt-LT"/>
                          </w:rPr>
                        </w:pPr>
                        <w:r>
                          <w:rPr>
                            <w:highlight w:val="lightGray"/>
                            <w:lang w:eastAsia="lt-LT"/>
                          </w:rPr>
                          <w:t>Bankas, b</w:t>
                        </w:r>
                        <w:r w:rsidRPr="00FF2A50">
                          <w:rPr>
                            <w:highlight w:val="lightGray"/>
                            <w:lang w:eastAsia="lt-LT"/>
                          </w:rPr>
                          <w:t>anko kodas</w:t>
                        </w:r>
                      </w:p>
                      <w:p w14:paraId="03A1071F" w14:textId="77777777" w:rsidR="00DC1B95" w:rsidRDefault="00DC1B95" w:rsidP="001941A0">
                        <w:pPr>
                          <w:widowControl w:val="0"/>
                          <w:rPr>
                            <w:lang w:val="en-US" w:eastAsia="lt-LT"/>
                          </w:rPr>
                        </w:pPr>
                        <w:proofErr w:type="spellStart"/>
                        <w:r>
                          <w:rPr>
                            <w:highlight w:val="lightGray"/>
                            <w:lang w:val="en-US" w:eastAsia="lt-LT"/>
                          </w:rPr>
                          <w:t>A.s</w:t>
                        </w:r>
                        <w:r w:rsidRPr="00FF2A50">
                          <w:rPr>
                            <w:highlight w:val="lightGray"/>
                            <w:lang w:val="en-US" w:eastAsia="lt-LT"/>
                          </w:rPr>
                          <w:t>.</w:t>
                        </w:r>
                        <w:proofErr w:type="spellEnd"/>
                        <w:r w:rsidRPr="00FF2A50">
                          <w:rPr>
                            <w:highlight w:val="lightGray"/>
                            <w:lang w:val="en-US" w:eastAsia="lt-LT"/>
                          </w:rPr>
                          <w:t xml:space="preserve"> LT</w:t>
                        </w:r>
                      </w:p>
                      <w:p w14:paraId="539AD1AE" w14:textId="77777777" w:rsidR="00DC1B95" w:rsidRDefault="00DC1B95" w:rsidP="001941A0">
                        <w:pPr>
                          <w:widowControl w:val="0"/>
                        </w:pPr>
                      </w:p>
                    </w:tc>
                  </w:tr>
                  <w:tr w:rsidR="00DC1B95" w14:paraId="58373839" w14:textId="77777777" w:rsidTr="00041AE7">
                    <w:tc>
                      <w:tcPr>
                        <w:tcW w:w="4110" w:type="dxa"/>
                      </w:tcPr>
                      <w:p w14:paraId="1F4D359F" w14:textId="77777777" w:rsidR="00DC1B95" w:rsidRDefault="00DC1B95" w:rsidP="001941A0">
                        <w:pPr>
                          <w:widowControl w:val="0"/>
                          <w:rPr>
                            <w:lang w:eastAsia="lt-LT"/>
                          </w:rPr>
                        </w:pPr>
                        <w:r>
                          <w:rPr>
                            <w:lang w:eastAsia="lt-LT"/>
                          </w:rPr>
                          <w:lastRenderedPageBreak/>
                          <w:t xml:space="preserve">Direktorius </w:t>
                        </w:r>
                      </w:p>
                      <w:p w14:paraId="700ED56C" w14:textId="77777777" w:rsidR="00DC1B95" w:rsidRDefault="00DC1B95" w:rsidP="001941A0">
                        <w:pPr>
                          <w:widowControl w:val="0"/>
                          <w:rPr>
                            <w:i/>
                            <w:lang w:eastAsia="lt-LT"/>
                          </w:rPr>
                        </w:pPr>
                        <w:r>
                          <w:rPr>
                            <w:i/>
                            <w:lang w:eastAsia="lt-LT"/>
                          </w:rPr>
                          <w:t xml:space="preserve">                                        A. V.</w:t>
                        </w:r>
                      </w:p>
                      <w:p w14:paraId="041E8713" w14:textId="77777777" w:rsidR="00DC1B95" w:rsidRDefault="00DC1B95" w:rsidP="001941A0">
                        <w:pPr>
                          <w:widowControl w:val="0"/>
                          <w:jc w:val="both"/>
                          <w:rPr>
                            <w:lang w:eastAsia="lt-LT"/>
                          </w:rPr>
                        </w:pPr>
                        <w:r>
                          <w:rPr>
                            <w:lang w:eastAsia="lt-LT"/>
                          </w:rPr>
                          <w:t>___________________</w:t>
                        </w:r>
                      </w:p>
                      <w:p w14:paraId="22309AAD" w14:textId="77777777" w:rsidR="00DC1B95" w:rsidRDefault="00DC1B95" w:rsidP="001941A0">
                        <w:pPr>
                          <w:widowControl w:val="0"/>
                          <w:jc w:val="both"/>
                          <w:rPr>
                            <w:lang w:eastAsia="lt-LT"/>
                          </w:rPr>
                        </w:pPr>
                        <w:r>
                          <w:rPr>
                            <w:i/>
                            <w:lang w:eastAsia="lt-LT"/>
                          </w:rPr>
                          <w:t>(parašas)</w:t>
                        </w:r>
                      </w:p>
                      <w:p w14:paraId="3DAAB038" w14:textId="77777777" w:rsidR="00DC1B95" w:rsidRDefault="00DC1B95" w:rsidP="001941A0">
                        <w:pPr>
                          <w:widowControl w:val="0"/>
                        </w:pPr>
                        <w:r w:rsidRPr="00FF2A50">
                          <w:rPr>
                            <w:highlight w:val="lightGray"/>
                            <w:lang w:eastAsia="lt-LT"/>
                          </w:rPr>
                          <w:t>(vardas pavardė)</w:t>
                        </w:r>
                      </w:p>
                    </w:tc>
                  </w:tr>
                </w:tbl>
                <w:p w14:paraId="5974C16A" w14:textId="77777777" w:rsidR="00DC1B95" w:rsidRDefault="00DC1B95" w:rsidP="001941A0"/>
              </w:tc>
            </w:tr>
          </w:tbl>
          <w:p w14:paraId="46DAFFB8" w14:textId="77777777" w:rsidR="00DC1B95" w:rsidRDefault="00DC1B95" w:rsidP="001941A0">
            <w:pPr>
              <w:tabs>
                <w:tab w:val="left" w:pos="5070"/>
                <w:tab w:val="left" w:pos="5366"/>
                <w:tab w:val="left" w:pos="6771"/>
                <w:tab w:val="left" w:pos="7363"/>
              </w:tabs>
              <w:jc w:val="both"/>
            </w:pPr>
          </w:p>
        </w:tc>
      </w:tr>
    </w:tbl>
    <w:p w14:paraId="0D049C5E" w14:textId="77777777" w:rsidR="00DC1B95" w:rsidRDefault="00DC1B95" w:rsidP="00DC1B95">
      <w:pPr>
        <w:tabs>
          <w:tab w:val="left" w:pos="700"/>
          <w:tab w:val="left" w:pos="900"/>
        </w:tabs>
        <w:rPr>
          <w:b/>
        </w:rPr>
      </w:pPr>
    </w:p>
    <w:p w14:paraId="732FD153" w14:textId="3B710DDC" w:rsidR="00E71D4E" w:rsidRDefault="00E71D4E" w:rsidP="00841A19">
      <w:pPr>
        <w:tabs>
          <w:tab w:val="left" w:pos="700"/>
          <w:tab w:val="left" w:pos="900"/>
        </w:tabs>
        <w:rPr>
          <w:b/>
        </w:rPr>
      </w:pPr>
    </w:p>
    <w:p w14:paraId="2C97C488" w14:textId="77777777" w:rsidR="004A0DB0" w:rsidRDefault="004A0DB0" w:rsidP="004A0DB0"/>
    <w:p w14:paraId="2C917A8C" w14:textId="77777777" w:rsidR="004A0DB0" w:rsidRDefault="004A0DB0" w:rsidP="004A0DB0"/>
    <w:p w14:paraId="4EB26298" w14:textId="555B59D1" w:rsidR="004A0DB0" w:rsidRPr="004A0DB0" w:rsidRDefault="004A0DB0" w:rsidP="004A0DB0">
      <w:r w:rsidRPr="004A0DB0">
        <w:t>Parengė</w:t>
      </w:r>
    </w:p>
    <w:p w14:paraId="2C7D4998" w14:textId="77777777" w:rsidR="004A0DB0" w:rsidRPr="004A0DB0" w:rsidRDefault="004A0DB0" w:rsidP="004A0DB0">
      <w:r w:rsidRPr="004A0DB0">
        <w:rPr>
          <w:highlight w:val="lightGray"/>
        </w:rPr>
        <w:t>(rengėjo rekvizitai)</w:t>
      </w:r>
    </w:p>
    <w:p w14:paraId="7B2D94B9" w14:textId="77777777" w:rsidR="00E71D4E" w:rsidRDefault="00E71D4E">
      <w:pPr>
        <w:spacing w:after="200" w:line="276" w:lineRule="auto"/>
        <w:rPr>
          <w:b/>
        </w:rPr>
      </w:pPr>
      <w:r>
        <w:rPr>
          <w:b/>
        </w:rPr>
        <w:br w:type="page"/>
      </w:r>
    </w:p>
    <w:tbl>
      <w:tblPr>
        <w:tblW w:w="2835" w:type="dxa"/>
        <w:tblInd w:w="6521" w:type="dxa"/>
        <w:tblLook w:val="01E0" w:firstRow="1" w:lastRow="1" w:firstColumn="1" w:lastColumn="1" w:noHBand="0" w:noVBand="0"/>
      </w:tblPr>
      <w:tblGrid>
        <w:gridCol w:w="2835"/>
      </w:tblGrid>
      <w:tr w:rsidR="00E71D4E" w14:paraId="4D1A7A83" w14:textId="77777777" w:rsidTr="00011EEC">
        <w:tc>
          <w:tcPr>
            <w:tcW w:w="2835" w:type="dxa"/>
          </w:tcPr>
          <w:p w14:paraId="1EAF7B50" w14:textId="77777777" w:rsidR="00E71D4E" w:rsidRDefault="00E71D4E" w:rsidP="00011EEC">
            <w:pPr>
              <w:widowControl w:val="0"/>
            </w:pPr>
            <w:r>
              <w:lastRenderedPageBreak/>
              <w:br w:type="page"/>
            </w:r>
            <w:r>
              <w:br w:type="page"/>
            </w:r>
            <w:r>
              <w:br w:type="page"/>
            </w:r>
            <w:r>
              <w:br w:type="page"/>
            </w:r>
            <w:r>
              <w:br w:type="page"/>
              <w:t>Konkurso sąlygų aprašo</w:t>
            </w:r>
          </w:p>
        </w:tc>
      </w:tr>
      <w:tr w:rsidR="00E71D4E" w14:paraId="650D5ADD" w14:textId="77777777" w:rsidTr="00011EEC">
        <w:tc>
          <w:tcPr>
            <w:tcW w:w="2835" w:type="dxa"/>
          </w:tcPr>
          <w:p w14:paraId="0BDAD440" w14:textId="4221E655" w:rsidR="00E71D4E" w:rsidRDefault="00E75779" w:rsidP="00011EEC">
            <w:pPr>
              <w:widowControl w:val="0"/>
            </w:pPr>
            <w:r>
              <w:t>7</w:t>
            </w:r>
            <w:r w:rsidR="00E71D4E" w:rsidRPr="003A49AB">
              <w:t xml:space="preserve"> priedas</w:t>
            </w:r>
          </w:p>
        </w:tc>
      </w:tr>
    </w:tbl>
    <w:p w14:paraId="4C63B24A" w14:textId="77777777" w:rsidR="00E71D4E" w:rsidRDefault="00E71D4E" w:rsidP="00E71D4E">
      <w:pPr>
        <w:ind w:right="-178"/>
        <w:jc w:val="center"/>
        <w:rPr>
          <w:sz w:val="20"/>
          <w:szCs w:val="20"/>
        </w:rPr>
      </w:pPr>
    </w:p>
    <w:p w14:paraId="27BBB134" w14:textId="77777777" w:rsidR="00E71D4E" w:rsidRPr="00B21CF8" w:rsidRDefault="00E71D4E" w:rsidP="00E71D4E">
      <w:pPr>
        <w:ind w:right="-178"/>
        <w:jc w:val="center"/>
        <w:rPr>
          <w:sz w:val="20"/>
          <w:szCs w:val="20"/>
          <w:highlight w:val="lightGray"/>
        </w:rPr>
      </w:pPr>
      <w:r w:rsidRPr="00B21CF8">
        <w:rPr>
          <w:sz w:val="20"/>
          <w:szCs w:val="20"/>
          <w:highlight w:val="lightGray"/>
        </w:rPr>
        <w:t>(Tiekėjo pavadinimas)</w:t>
      </w:r>
    </w:p>
    <w:p w14:paraId="6689D614" w14:textId="77777777" w:rsidR="00E71D4E" w:rsidRDefault="00E71D4E" w:rsidP="00E71D4E">
      <w:pPr>
        <w:ind w:right="282"/>
        <w:jc w:val="center"/>
        <w:rPr>
          <w:sz w:val="20"/>
          <w:szCs w:val="20"/>
        </w:rPr>
      </w:pPr>
      <w:r w:rsidRPr="00B21CF8">
        <w:rPr>
          <w:sz w:val="20"/>
          <w:szCs w:val="20"/>
          <w:highlight w:val="lightGray"/>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50E6B453" w14:textId="77777777" w:rsidR="00E71D4E" w:rsidRDefault="00E71D4E" w:rsidP="00E71D4E">
      <w:pPr>
        <w:ind w:right="-178"/>
      </w:pPr>
    </w:p>
    <w:p w14:paraId="3DA0C60B" w14:textId="77777777" w:rsidR="00E71D4E" w:rsidRPr="00CD5CC1" w:rsidRDefault="00E71D4E" w:rsidP="00E71D4E">
      <w:pPr>
        <w:widowControl w:val="0"/>
        <w:tabs>
          <w:tab w:val="center" w:pos="2520"/>
        </w:tabs>
        <w:jc w:val="both"/>
        <w:rPr>
          <w:szCs w:val="22"/>
          <w:u w:val="single"/>
        </w:rPr>
      </w:pPr>
      <w:r w:rsidRPr="00CD5CC1">
        <w:rPr>
          <w:szCs w:val="22"/>
          <w:u w:val="single"/>
        </w:rPr>
        <w:t>Klaipėdos miesto savivaldybės administracija</w:t>
      </w:r>
    </w:p>
    <w:p w14:paraId="5BDA716E" w14:textId="77777777" w:rsidR="00E71D4E" w:rsidRDefault="00E71D4E" w:rsidP="00E71D4E">
      <w:pPr>
        <w:tabs>
          <w:tab w:val="center" w:pos="2520"/>
        </w:tabs>
        <w:jc w:val="both"/>
        <w:rPr>
          <w:sz w:val="20"/>
        </w:rPr>
      </w:pPr>
      <w:r w:rsidRPr="00D84033">
        <w:rPr>
          <w:sz w:val="20"/>
          <w:szCs w:val="20"/>
        </w:rPr>
        <w:t xml:space="preserve"> (Adresatas (perkančioji organizacija))</w:t>
      </w:r>
    </w:p>
    <w:p w14:paraId="4FBD8484" w14:textId="77777777" w:rsidR="00BF7517" w:rsidRDefault="00BF7517" w:rsidP="00BF7517">
      <w:pPr>
        <w:rPr>
          <w:b/>
          <w:bCs/>
        </w:rPr>
      </w:pPr>
    </w:p>
    <w:p w14:paraId="5300B622" w14:textId="3491A7ED" w:rsidR="002D56A3" w:rsidRPr="002D56A3" w:rsidRDefault="002D56A3" w:rsidP="00BF7517">
      <w:pPr>
        <w:jc w:val="center"/>
        <w:rPr>
          <w:b/>
          <w:color w:val="000000" w:themeColor="text1"/>
          <w:lang w:eastAsia="lt-LT"/>
        </w:rPr>
      </w:pPr>
      <w:r w:rsidRPr="002D56A3">
        <w:rPr>
          <w:b/>
          <w:color w:val="000000" w:themeColor="text1"/>
          <w:lang w:eastAsia="lt-LT"/>
        </w:rPr>
        <w:t>KLAIPĖDOS ŠVIETIMO ĮSTAIGŲ PASTATŲ LAUKO LAIPTŲ REMONTO</w:t>
      </w:r>
    </w:p>
    <w:p w14:paraId="5D581044" w14:textId="52E3FF1F" w:rsidR="002D56A3" w:rsidRPr="002D56A3" w:rsidRDefault="002D56A3" w:rsidP="00BF7517">
      <w:pPr>
        <w:jc w:val="center"/>
        <w:rPr>
          <w:b/>
          <w:caps/>
        </w:rPr>
      </w:pPr>
      <w:r w:rsidRPr="002D56A3">
        <w:rPr>
          <w:b/>
          <w:color w:val="000000" w:themeColor="text1"/>
          <w:lang w:eastAsia="lt-LT"/>
        </w:rPr>
        <w:t xml:space="preserve">DARBŲ </w:t>
      </w:r>
      <w:r w:rsidRPr="002D56A3">
        <w:rPr>
          <w:b/>
          <w:lang w:eastAsia="lt-LT"/>
        </w:rPr>
        <w:t xml:space="preserve">MAŽOS VERTĖS </w:t>
      </w:r>
      <w:r w:rsidRPr="002D56A3">
        <w:rPr>
          <w:b/>
        </w:rPr>
        <w:t>PIRKIMO</w:t>
      </w:r>
      <w:r w:rsidRPr="002D56A3">
        <w:rPr>
          <w:b/>
          <w:caps/>
        </w:rPr>
        <w:t xml:space="preserve"> SKELBIAMOS APKLAUSOS BŪDu</w:t>
      </w:r>
    </w:p>
    <w:p w14:paraId="74F19A82" w14:textId="1C7F1977" w:rsidR="00E71D4E" w:rsidRPr="0050524F" w:rsidRDefault="00E71D4E" w:rsidP="00BF7517">
      <w:pPr>
        <w:spacing w:after="240"/>
        <w:jc w:val="center"/>
        <w:rPr>
          <w:b/>
        </w:rPr>
      </w:pPr>
      <w:r w:rsidRPr="0050524F">
        <w:rPr>
          <w:b/>
        </w:rPr>
        <w:t>KVALIFIKACIJOS REIKALAVIMŲ ATITIKTIES DEKLARACIJA</w:t>
      </w:r>
      <w:r>
        <w:rPr>
          <w:b/>
        </w:rPr>
        <w:t xml:space="preserve"> (KRAD)</w:t>
      </w:r>
    </w:p>
    <w:p w14:paraId="73C1761E" w14:textId="77777777" w:rsidR="00E71D4E" w:rsidRDefault="00E71D4E" w:rsidP="00E71D4E">
      <w:pPr>
        <w:shd w:val="clear" w:color="auto" w:fill="FFFFFF"/>
        <w:jc w:val="center"/>
        <w:rPr>
          <w:b/>
          <w:bCs/>
          <w:color w:val="000000"/>
        </w:rPr>
      </w:pPr>
      <w:r>
        <w:t>____________</w:t>
      </w:r>
      <w:r>
        <w:rPr>
          <w:b/>
          <w:bCs/>
          <w:color w:val="000000"/>
        </w:rPr>
        <w:t xml:space="preserve"> </w:t>
      </w:r>
      <w:r>
        <w:t>Nr.______</w:t>
      </w:r>
    </w:p>
    <w:p w14:paraId="5FDD57B4" w14:textId="77777777" w:rsidR="00E71D4E" w:rsidRDefault="00E71D4E" w:rsidP="00E71D4E">
      <w:pPr>
        <w:shd w:val="clear" w:color="auto" w:fill="FFFFFF"/>
        <w:ind w:left="2592" w:firstLine="1296"/>
        <w:rPr>
          <w:bCs/>
          <w:color w:val="000000"/>
          <w:sz w:val="20"/>
          <w:szCs w:val="20"/>
        </w:rPr>
      </w:pPr>
      <w:r>
        <w:rPr>
          <w:bCs/>
          <w:color w:val="000000"/>
          <w:sz w:val="20"/>
          <w:szCs w:val="20"/>
        </w:rPr>
        <w:t xml:space="preserve">    (Data)</w:t>
      </w:r>
    </w:p>
    <w:p w14:paraId="497A8981" w14:textId="77777777" w:rsidR="00E71D4E" w:rsidRDefault="00E71D4E" w:rsidP="00E71D4E">
      <w:pPr>
        <w:shd w:val="clear" w:color="auto" w:fill="FFFFFF"/>
        <w:jc w:val="center"/>
        <w:rPr>
          <w:bCs/>
          <w:color w:val="000000"/>
        </w:rPr>
      </w:pPr>
      <w:r>
        <w:rPr>
          <w:bCs/>
          <w:color w:val="000000"/>
        </w:rPr>
        <w:t>_____________</w:t>
      </w:r>
    </w:p>
    <w:p w14:paraId="7CF9F007" w14:textId="77777777" w:rsidR="00E71D4E" w:rsidRDefault="00E71D4E" w:rsidP="00E71D4E">
      <w:pPr>
        <w:shd w:val="clear" w:color="auto" w:fill="FFFFFF"/>
        <w:jc w:val="center"/>
        <w:rPr>
          <w:bCs/>
          <w:color w:val="000000"/>
          <w:sz w:val="20"/>
          <w:szCs w:val="20"/>
        </w:rPr>
      </w:pPr>
      <w:r>
        <w:rPr>
          <w:bCs/>
          <w:color w:val="000000"/>
          <w:sz w:val="20"/>
          <w:szCs w:val="20"/>
        </w:rPr>
        <w:t>(Sudarymo vieta)</w:t>
      </w:r>
    </w:p>
    <w:tbl>
      <w:tblPr>
        <w:tblW w:w="9828" w:type="dxa"/>
        <w:tblLayout w:type="fixed"/>
        <w:tblLook w:val="00A0" w:firstRow="1" w:lastRow="0" w:firstColumn="1" w:lastColumn="0" w:noHBand="0" w:noVBand="0"/>
      </w:tblPr>
      <w:tblGrid>
        <w:gridCol w:w="9828"/>
      </w:tblGrid>
      <w:tr w:rsidR="00E71D4E" w14:paraId="3AD284A3" w14:textId="77777777" w:rsidTr="00011EEC">
        <w:tc>
          <w:tcPr>
            <w:tcW w:w="9828" w:type="dxa"/>
            <w:hideMark/>
          </w:tcPr>
          <w:p w14:paraId="1B7A3867" w14:textId="77777777" w:rsidR="00E71D4E" w:rsidRDefault="00E71D4E" w:rsidP="00011EEC">
            <w:pPr>
              <w:snapToGrid w:val="0"/>
              <w:ind w:right="-82" w:firstLine="900"/>
              <w:jc w:val="both"/>
            </w:pPr>
            <w:r>
              <w:t>Aš, ___________________________________________________________________ ,</w:t>
            </w:r>
          </w:p>
        </w:tc>
      </w:tr>
      <w:tr w:rsidR="00E71D4E" w14:paraId="136EE177" w14:textId="77777777" w:rsidTr="00011EEC">
        <w:tc>
          <w:tcPr>
            <w:tcW w:w="9828" w:type="dxa"/>
            <w:hideMark/>
          </w:tcPr>
          <w:p w14:paraId="3937240D" w14:textId="77777777" w:rsidR="00E71D4E" w:rsidRDefault="00E71D4E" w:rsidP="00011EEC">
            <w:pPr>
              <w:snapToGrid w:val="0"/>
              <w:ind w:right="-82"/>
              <w:jc w:val="center"/>
              <w:rPr>
                <w:i/>
              </w:rPr>
            </w:pPr>
            <w:r>
              <w:rPr>
                <w:i/>
                <w:position w:val="6"/>
              </w:rPr>
              <w:t>(Tiekėjo vadovo ar jo įgalioto asmens pareigų pavadinimas, vardas ir pavardė)</w:t>
            </w:r>
          </w:p>
        </w:tc>
      </w:tr>
      <w:tr w:rsidR="00E71D4E" w14:paraId="7A6A249F" w14:textId="77777777" w:rsidTr="00011EEC">
        <w:tc>
          <w:tcPr>
            <w:tcW w:w="9828" w:type="dxa"/>
            <w:hideMark/>
          </w:tcPr>
          <w:p w14:paraId="1FCC446F" w14:textId="77777777" w:rsidR="00E71D4E" w:rsidRDefault="00E71D4E" w:rsidP="00011EEC">
            <w:pPr>
              <w:snapToGrid w:val="0"/>
              <w:ind w:right="-82"/>
              <w:jc w:val="both"/>
            </w:pPr>
            <w:r>
              <w:t>tvirtinu, kad mano vadovaujamo (-</w:t>
            </w:r>
            <w:proofErr w:type="spellStart"/>
            <w:r>
              <w:t>os</w:t>
            </w:r>
            <w:proofErr w:type="spellEnd"/>
            <w:r>
              <w:t>) (atstovaujamo (-</w:t>
            </w:r>
            <w:proofErr w:type="spellStart"/>
            <w:r>
              <w:t>os</w:t>
            </w:r>
            <w:proofErr w:type="spellEnd"/>
            <w:r>
              <w:t>))_______________________________ ,</w:t>
            </w:r>
          </w:p>
        </w:tc>
      </w:tr>
      <w:tr w:rsidR="00E71D4E" w14:paraId="43BDACB0" w14:textId="77777777" w:rsidTr="00011EEC">
        <w:tc>
          <w:tcPr>
            <w:tcW w:w="9828" w:type="dxa"/>
            <w:hideMark/>
          </w:tcPr>
          <w:p w14:paraId="550BE0D8" w14:textId="77777777" w:rsidR="00E71D4E" w:rsidRDefault="00E71D4E" w:rsidP="00011EEC">
            <w:pPr>
              <w:snapToGrid w:val="0"/>
              <w:ind w:right="-82"/>
              <w:jc w:val="center"/>
              <w:rPr>
                <w:i/>
              </w:rPr>
            </w:pPr>
            <w:r>
              <w:rPr>
                <w:position w:val="6"/>
              </w:rPr>
              <w:t xml:space="preserve">                                                                                </w:t>
            </w:r>
            <w:r>
              <w:rPr>
                <w:i/>
                <w:position w:val="6"/>
              </w:rPr>
              <w:t>(Tiekėjo pavadinimas)</w:t>
            </w:r>
          </w:p>
        </w:tc>
      </w:tr>
    </w:tbl>
    <w:p w14:paraId="5E96BD31" w14:textId="490F2243" w:rsidR="00E71D4E" w:rsidRDefault="00E71D4E" w:rsidP="00E71D4E">
      <w:pPr>
        <w:jc w:val="both"/>
        <w:rPr>
          <w:i/>
        </w:rPr>
      </w:pPr>
      <w:r>
        <w:t>dalyvaujančio (-</w:t>
      </w:r>
      <w:proofErr w:type="spellStart"/>
      <w:r>
        <w:t>ios</w:t>
      </w:r>
      <w:proofErr w:type="spellEnd"/>
      <w:r>
        <w:t xml:space="preserve">) Klaipėdos miesto savivaldybės administracijos CVP IS paskelbtame </w:t>
      </w:r>
      <w:r w:rsidR="002D56A3" w:rsidRPr="002D56A3">
        <w:rPr>
          <w:b/>
          <w:bCs/>
        </w:rPr>
        <w:t>Klaipėdos švietimo įstaigų pastatų lauko laiptų remonto darb</w:t>
      </w:r>
      <w:r w:rsidR="002D56A3">
        <w:rPr>
          <w:b/>
          <w:bCs/>
        </w:rPr>
        <w:t>ų</w:t>
      </w:r>
      <w:r w:rsidRPr="00D24F63">
        <w:rPr>
          <w:b/>
          <w:bCs/>
        </w:rPr>
        <w:t xml:space="preserve"> mažos vertės pirkim</w:t>
      </w:r>
      <w:r>
        <w:rPr>
          <w:b/>
          <w:bCs/>
        </w:rPr>
        <w:t>e</w:t>
      </w:r>
      <w:r w:rsidRPr="00D24F63">
        <w:rPr>
          <w:b/>
          <w:bCs/>
        </w:rPr>
        <w:t xml:space="preserve"> skelbiamos apklausos būdu</w:t>
      </w:r>
      <w:r w:rsidRPr="00F75945">
        <w:rPr>
          <w:b/>
          <w:bCs/>
        </w:rPr>
        <w:t>,</w:t>
      </w:r>
      <w:r>
        <w:t xml:space="preserve"> kvalifikacijos</w:t>
      </w:r>
      <w:r w:rsidRPr="00D07CBE">
        <w:t xml:space="preserve"> duomenys yra tokie</w:t>
      </w:r>
      <w:r>
        <w:t xml:space="preserve"> </w:t>
      </w:r>
      <w:r w:rsidRPr="00D07CBE">
        <w:rPr>
          <w:i/>
        </w:rPr>
        <w:t xml:space="preserve">(tiekėjas nurodo atitikimą nurodytiems </w:t>
      </w:r>
      <w:r>
        <w:rPr>
          <w:i/>
        </w:rPr>
        <w:t>r</w:t>
      </w:r>
      <w:r w:rsidRPr="00D07CBE">
        <w:rPr>
          <w:i/>
        </w:rPr>
        <w:t>eikalavimams</w:t>
      </w:r>
      <w:r>
        <w:rPr>
          <w:i/>
        </w:rPr>
        <w:t xml:space="preserve"> pažymėdamas stulpeliuose „Taip“ arba „Ne“ (atitinkant – žymėti „Taip“):</w:t>
      </w:r>
      <w:r>
        <w:rPr>
          <w:i/>
        </w:rPr>
        <w:tab/>
        <w:t xml:space="preserve">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64"/>
        <w:gridCol w:w="708"/>
        <w:gridCol w:w="567"/>
      </w:tblGrid>
      <w:tr w:rsidR="00E71D4E" w14:paraId="511510B1" w14:textId="77777777" w:rsidTr="00011EEC">
        <w:trPr>
          <w:trHeight w:val="20"/>
        </w:trPr>
        <w:tc>
          <w:tcPr>
            <w:tcW w:w="83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E4F829" w14:textId="77777777" w:rsidR="00E71D4E" w:rsidRPr="00C974BB" w:rsidRDefault="00E71D4E" w:rsidP="00011EEC">
            <w:pPr>
              <w:jc w:val="both"/>
              <w:rPr>
                <w:b/>
              </w:rPr>
            </w:pPr>
            <w:r w:rsidRPr="00C974BB">
              <w:rPr>
                <w:b/>
              </w:rPr>
              <w:t>Kvalifikacijos reikalavimai:</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611244D" w14:textId="77777777" w:rsidR="00E71D4E" w:rsidRDefault="00E71D4E" w:rsidP="00011EEC">
            <w:pPr>
              <w:jc w:val="center"/>
              <w:rPr>
                <w:b/>
              </w:rPr>
            </w:pPr>
            <w:r>
              <w:rPr>
                <w:b/>
              </w:rPr>
              <w:t>Taip</w:t>
            </w:r>
          </w:p>
        </w:tc>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AAA448F" w14:textId="77777777" w:rsidR="00E71D4E" w:rsidRDefault="00E71D4E" w:rsidP="00011EEC">
            <w:pPr>
              <w:jc w:val="center"/>
              <w:rPr>
                <w:b/>
              </w:rPr>
            </w:pPr>
            <w:r>
              <w:rPr>
                <w:b/>
              </w:rPr>
              <w:t>Ne</w:t>
            </w:r>
          </w:p>
        </w:tc>
      </w:tr>
      <w:tr w:rsidR="00010663" w14:paraId="258F97AF" w14:textId="77777777" w:rsidTr="00180488">
        <w:trPr>
          <w:trHeight w:val="20"/>
        </w:trPr>
        <w:tc>
          <w:tcPr>
            <w:tcW w:w="963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C3CCAB" w14:textId="11132EAB" w:rsidR="00010663" w:rsidRDefault="00010663" w:rsidP="00010663">
            <w:pPr>
              <w:jc w:val="center"/>
              <w:rPr>
                <w:b/>
              </w:rPr>
            </w:pPr>
            <w:r w:rsidRPr="006E4DCF">
              <w:rPr>
                <w:b/>
              </w:rPr>
              <w:t>Kvalifikacijos reikalavimai</w:t>
            </w:r>
            <w:r>
              <w:rPr>
                <w:b/>
              </w:rPr>
              <w:t xml:space="preserve"> I pirkimo daliai</w:t>
            </w:r>
          </w:p>
        </w:tc>
      </w:tr>
      <w:tr w:rsidR="00010663" w:rsidRPr="00D919F3" w14:paraId="7D4993F4" w14:textId="77777777" w:rsidTr="00B60A5F">
        <w:trPr>
          <w:trHeight w:val="20"/>
        </w:trPr>
        <w:tc>
          <w:tcPr>
            <w:tcW w:w="8364" w:type="dxa"/>
            <w:tcBorders>
              <w:top w:val="single" w:sz="4" w:space="0" w:color="auto"/>
              <w:left w:val="single" w:sz="4" w:space="0" w:color="auto"/>
              <w:bottom w:val="single" w:sz="4" w:space="0" w:color="auto"/>
              <w:right w:val="single" w:sz="4" w:space="0" w:color="000000"/>
            </w:tcBorders>
          </w:tcPr>
          <w:p w14:paraId="67F55F1D" w14:textId="51F75DF0" w:rsidR="00010663" w:rsidRPr="00D919F3" w:rsidRDefault="002D56A3" w:rsidP="00010663">
            <w:pPr>
              <w:tabs>
                <w:tab w:val="left" w:pos="317"/>
                <w:tab w:val="left" w:pos="461"/>
              </w:tabs>
              <w:jc w:val="both"/>
              <w:rPr>
                <w:rFonts w:eastAsia="Calibri"/>
                <w:bCs/>
              </w:rPr>
            </w:pPr>
            <w:r w:rsidRPr="00D919F3">
              <w:t xml:space="preserve">Tiekėjas sutarčiai vykdyti turi pasiūlyti </w:t>
            </w:r>
            <w:r w:rsidR="00D919F3" w:rsidRPr="00D919F3">
              <w:t>kvalifikuotą statinio statybos vadovą, turintį teisę eiti ypatingojo statinio statybos vadovo pareigas (statinių paskirties tipas – negyvenamieji pastatai, pastatų paskirties grupė – visuomeninių, pastatų paskirtis – mokslo).</w:t>
            </w:r>
          </w:p>
        </w:tc>
        <w:tc>
          <w:tcPr>
            <w:tcW w:w="708" w:type="dxa"/>
            <w:tcBorders>
              <w:top w:val="single" w:sz="4" w:space="0" w:color="auto"/>
              <w:left w:val="single" w:sz="4" w:space="0" w:color="auto"/>
              <w:bottom w:val="single" w:sz="4" w:space="0" w:color="auto"/>
              <w:right w:val="single" w:sz="4" w:space="0" w:color="auto"/>
            </w:tcBorders>
          </w:tcPr>
          <w:p w14:paraId="4B4EDCA3" w14:textId="77777777" w:rsidR="00010663" w:rsidRPr="00D919F3" w:rsidRDefault="00010663" w:rsidP="00010663">
            <w:pPr>
              <w:jc w:val="both"/>
            </w:pPr>
          </w:p>
        </w:tc>
        <w:tc>
          <w:tcPr>
            <w:tcW w:w="567" w:type="dxa"/>
            <w:tcBorders>
              <w:top w:val="single" w:sz="4" w:space="0" w:color="auto"/>
              <w:left w:val="single" w:sz="4" w:space="0" w:color="auto"/>
              <w:bottom w:val="single" w:sz="4" w:space="0" w:color="auto"/>
              <w:right w:val="single" w:sz="4" w:space="0" w:color="auto"/>
            </w:tcBorders>
          </w:tcPr>
          <w:p w14:paraId="2B7331C8" w14:textId="77777777" w:rsidR="00010663" w:rsidRPr="00D919F3" w:rsidRDefault="00010663" w:rsidP="00010663">
            <w:pPr>
              <w:jc w:val="both"/>
            </w:pPr>
          </w:p>
        </w:tc>
      </w:tr>
      <w:tr w:rsidR="00010663" w:rsidRPr="00D919F3" w14:paraId="60B8FDD6" w14:textId="77777777" w:rsidTr="008416D1">
        <w:trPr>
          <w:trHeight w:val="20"/>
        </w:trPr>
        <w:tc>
          <w:tcPr>
            <w:tcW w:w="963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23ADC" w14:textId="101D30A7" w:rsidR="00010663" w:rsidRPr="00D919F3" w:rsidRDefault="00010663" w:rsidP="002D56A3">
            <w:pPr>
              <w:jc w:val="center"/>
            </w:pPr>
            <w:r w:rsidRPr="00D919F3">
              <w:rPr>
                <w:b/>
              </w:rPr>
              <w:t>Kvalifikacijos reikalavimai II pirkimo daliai</w:t>
            </w:r>
          </w:p>
        </w:tc>
      </w:tr>
      <w:tr w:rsidR="00010663" w:rsidRPr="00D919F3" w14:paraId="234D5826" w14:textId="77777777" w:rsidTr="00B60A5F">
        <w:trPr>
          <w:trHeight w:val="20"/>
        </w:trPr>
        <w:tc>
          <w:tcPr>
            <w:tcW w:w="8364" w:type="dxa"/>
            <w:tcBorders>
              <w:top w:val="single" w:sz="4" w:space="0" w:color="auto"/>
              <w:left w:val="single" w:sz="4" w:space="0" w:color="auto"/>
              <w:bottom w:val="single" w:sz="4" w:space="0" w:color="auto"/>
              <w:right w:val="single" w:sz="4" w:space="0" w:color="000000"/>
            </w:tcBorders>
          </w:tcPr>
          <w:p w14:paraId="7E94793E" w14:textId="2031B92F" w:rsidR="00010663" w:rsidRPr="00D919F3" w:rsidRDefault="002D56A3" w:rsidP="00010663">
            <w:pPr>
              <w:widowControl w:val="0"/>
              <w:jc w:val="both"/>
            </w:pPr>
            <w:r w:rsidRPr="00D919F3">
              <w:t xml:space="preserve">Tiekėjas sutarčiai vykdyti turi pasiūlyti </w:t>
            </w:r>
            <w:r w:rsidR="00D919F3" w:rsidRPr="00D919F3">
              <w:t>kvalifikuotą statinio statybos vadovą, turintį teisę eiti ypatingojo statinio statybos vadovo pareigas (statinių paskirties tipas – negyvenamieji pastatai, pastatų paskirties grupė – visuomeninių, pastatų paskirtis – mokslo).</w:t>
            </w:r>
          </w:p>
        </w:tc>
        <w:tc>
          <w:tcPr>
            <w:tcW w:w="708" w:type="dxa"/>
            <w:tcBorders>
              <w:top w:val="single" w:sz="4" w:space="0" w:color="auto"/>
              <w:left w:val="single" w:sz="4" w:space="0" w:color="auto"/>
              <w:bottom w:val="single" w:sz="4" w:space="0" w:color="auto"/>
              <w:right w:val="single" w:sz="4" w:space="0" w:color="auto"/>
            </w:tcBorders>
          </w:tcPr>
          <w:p w14:paraId="20FC298D" w14:textId="77777777" w:rsidR="00010663" w:rsidRPr="00D919F3" w:rsidRDefault="00010663" w:rsidP="00010663">
            <w:pPr>
              <w:jc w:val="both"/>
            </w:pPr>
          </w:p>
        </w:tc>
        <w:tc>
          <w:tcPr>
            <w:tcW w:w="567" w:type="dxa"/>
            <w:tcBorders>
              <w:top w:val="single" w:sz="4" w:space="0" w:color="auto"/>
              <w:left w:val="single" w:sz="4" w:space="0" w:color="auto"/>
              <w:bottom w:val="single" w:sz="4" w:space="0" w:color="auto"/>
              <w:right w:val="single" w:sz="4" w:space="0" w:color="auto"/>
            </w:tcBorders>
          </w:tcPr>
          <w:p w14:paraId="04D2BA9A" w14:textId="77777777" w:rsidR="00010663" w:rsidRPr="00D919F3" w:rsidRDefault="00010663" w:rsidP="00010663">
            <w:pPr>
              <w:jc w:val="both"/>
            </w:pPr>
          </w:p>
        </w:tc>
      </w:tr>
      <w:tr w:rsidR="002F615E" w:rsidRPr="00D919F3" w14:paraId="5E8549BB" w14:textId="77777777" w:rsidTr="002F615E">
        <w:trPr>
          <w:trHeight w:val="20"/>
        </w:trPr>
        <w:tc>
          <w:tcPr>
            <w:tcW w:w="963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AE56CA1" w14:textId="5F995054" w:rsidR="002F615E" w:rsidRPr="00D919F3" w:rsidRDefault="002F615E" w:rsidP="002F615E">
            <w:pPr>
              <w:jc w:val="center"/>
            </w:pPr>
            <w:r w:rsidRPr="00D919F3">
              <w:rPr>
                <w:b/>
              </w:rPr>
              <w:t>Kvalifikacijos reikalavimai III pirkimo daliai</w:t>
            </w:r>
          </w:p>
        </w:tc>
      </w:tr>
      <w:tr w:rsidR="002F615E" w:rsidRPr="00D919F3" w14:paraId="088133FF" w14:textId="77777777" w:rsidTr="00B60A5F">
        <w:trPr>
          <w:trHeight w:val="20"/>
        </w:trPr>
        <w:tc>
          <w:tcPr>
            <w:tcW w:w="8364" w:type="dxa"/>
            <w:tcBorders>
              <w:top w:val="single" w:sz="4" w:space="0" w:color="auto"/>
              <w:left w:val="single" w:sz="4" w:space="0" w:color="auto"/>
              <w:bottom w:val="single" w:sz="4" w:space="0" w:color="auto"/>
              <w:right w:val="single" w:sz="4" w:space="0" w:color="000000"/>
            </w:tcBorders>
          </w:tcPr>
          <w:p w14:paraId="119CBF3A" w14:textId="31B246FA" w:rsidR="002F615E" w:rsidRPr="00D919F3" w:rsidRDefault="002F615E" w:rsidP="00010663">
            <w:pPr>
              <w:widowControl w:val="0"/>
              <w:jc w:val="both"/>
            </w:pPr>
            <w:r w:rsidRPr="00D919F3">
              <w:t xml:space="preserve">Tiekėjas sutarčiai vykdyti turi pasiūlyti </w:t>
            </w:r>
            <w:r w:rsidR="00D919F3" w:rsidRPr="00D919F3">
              <w:t>kvalifikuotą statinio statybos vadovą, turintį teisę eiti ypatingojo statinio statybos vadovo pareigas (statinių paskirties tipas – negyvenamieji pastatai, pastatų paskirties grupė – visuomeninių, pastatų paskirtis – mokslo).</w:t>
            </w:r>
          </w:p>
        </w:tc>
        <w:tc>
          <w:tcPr>
            <w:tcW w:w="708" w:type="dxa"/>
            <w:tcBorders>
              <w:top w:val="single" w:sz="4" w:space="0" w:color="auto"/>
              <w:left w:val="single" w:sz="4" w:space="0" w:color="auto"/>
              <w:bottom w:val="single" w:sz="4" w:space="0" w:color="auto"/>
              <w:right w:val="single" w:sz="4" w:space="0" w:color="auto"/>
            </w:tcBorders>
          </w:tcPr>
          <w:p w14:paraId="4560D93B" w14:textId="77777777" w:rsidR="002F615E" w:rsidRPr="00D919F3" w:rsidRDefault="002F615E" w:rsidP="00010663">
            <w:pPr>
              <w:jc w:val="both"/>
            </w:pPr>
          </w:p>
        </w:tc>
        <w:tc>
          <w:tcPr>
            <w:tcW w:w="567" w:type="dxa"/>
            <w:tcBorders>
              <w:top w:val="single" w:sz="4" w:space="0" w:color="auto"/>
              <w:left w:val="single" w:sz="4" w:space="0" w:color="auto"/>
              <w:bottom w:val="single" w:sz="4" w:space="0" w:color="auto"/>
              <w:right w:val="single" w:sz="4" w:space="0" w:color="auto"/>
            </w:tcBorders>
          </w:tcPr>
          <w:p w14:paraId="2F7A7903" w14:textId="77777777" w:rsidR="002F615E" w:rsidRPr="00D919F3" w:rsidRDefault="002F615E" w:rsidP="00010663">
            <w:pPr>
              <w:jc w:val="both"/>
            </w:pPr>
          </w:p>
        </w:tc>
      </w:tr>
      <w:tr w:rsidR="002F615E" w:rsidRPr="00D919F3" w14:paraId="5B154A8E" w14:textId="77777777" w:rsidTr="002F615E">
        <w:trPr>
          <w:trHeight w:val="20"/>
        </w:trPr>
        <w:tc>
          <w:tcPr>
            <w:tcW w:w="963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29C8E8B" w14:textId="4CCB17E4" w:rsidR="002F615E" w:rsidRPr="00D919F3" w:rsidRDefault="002F615E" w:rsidP="002F615E">
            <w:pPr>
              <w:jc w:val="center"/>
            </w:pPr>
            <w:r w:rsidRPr="00D919F3">
              <w:rPr>
                <w:b/>
                <w:bCs/>
              </w:rPr>
              <w:t>Kvalifikacijos reikalavimai IV pirkimo daliai</w:t>
            </w:r>
          </w:p>
        </w:tc>
      </w:tr>
      <w:tr w:rsidR="002F615E" w14:paraId="616E4D53" w14:textId="77777777" w:rsidTr="00B60A5F">
        <w:trPr>
          <w:trHeight w:val="20"/>
        </w:trPr>
        <w:tc>
          <w:tcPr>
            <w:tcW w:w="8364" w:type="dxa"/>
            <w:tcBorders>
              <w:top w:val="single" w:sz="4" w:space="0" w:color="auto"/>
              <w:left w:val="single" w:sz="4" w:space="0" w:color="auto"/>
              <w:bottom w:val="single" w:sz="4" w:space="0" w:color="auto"/>
              <w:right w:val="single" w:sz="4" w:space="0" w:color="000000"/>
            </w:tcBorders>
          </w:tcPr>
          <w:p w14:paraId="5D2AB7F1" w14:textId="7D7DFA25" w:rsidR="002F615E" w:rsidRPr="00D919F3" w:rsidRDefault="00935E90" w:rsidP="00010663">
            <w:pPr>
              <w:widowControl w:val="0"/>
              <w:jc w:val="both"/>
            </w:pPr>
            <w:r w:rsidRPr="00D919F3">
              <w:t xml:space="preserve">Tiekėjas sutarčiai vykdyti turi pasiūlyti </w:t>
            </w:r>
            <w:r w:rsidR="00D919F3" w:rsidRPr="00D919F3">
              <w:t>kvalifikuotą statinio statybos vadovą, turintį teisę eiti ypatingojo statinio statybos vadovo pareigas (statinių paskirties tipas – negyvenamieji pastatai, pastatų paskirties grupė – visuomeninių, pastatų paskirtis – mokslo).</w:t>
            </w:r>
          </w:p>
        </w:tc>
        <w:tc>
          <w:tcPr>
            <w:tcW w:w="708" w:type="dxa"/>
            <w:tcBorders>
              <w:top w:val="single" w:sz="4" w:space="0" w:color="auto"/>
              <w:left w:val="single" w:sz="4" w:space="0" w:color="auto"/>
              <w:bottom w:val="single" w:sz="4" w:space="0" w:color="auto"/>
              <w:right w:val="single" w:sz="4" w:space="0" w:color="auto"/>
            </w:tcBorders>
          </w:tcPr>
          <w:p w14:paraId="4ADF6FB1" w14:textId="77777777" w:rsidR="002F615E" w:rsidRDefault="002F615E" w:rsidP="00010663">
            <w:pPr>
              <w:jc w:val="both"/>
            </w:pPr>
          </w:p>
        </w:tc>
        <w:tc>
          <w:tcPr>
            <w:tcW w:w="567" w:type="dxa"/>
            <w:tcBorders>
              <w:top w:val="single" w:sz="4" w:space="0" w:color="auto"/>
              <w:left w:val="single" w:sz="4" w:space="0" w:color="auto"/>
              <w:bottom w:val="single" w:sz="4" w:space="0" w:color="auto"/>
              <w:right w:val="single" w:sz="4" w:space="0" w:color="auto"/>
            </w:tcBorders>
          </w:tcPr>
          <w:p w14:paraId="78CCBCA7" w14:textId="77777777" w:rsidR="002F615E" w:rsidRDefault="002F615E" w:rsidP="00010663">
            <w:pPr>
              <w:jc w:val="both"/>
            </w:pPr>
          </w:p>
        </w:tc>
      </w:tr>
    </w:tbl>
    <w:p w14:paraId="0ABDF0BA" w14:textId="068257EC" w:rsidR="00E71D4E" w:rsidRDefault="002D56A3" w:rsidP="00E71D4E">
      <w:pPr>
        <w:ind w:firstLine="709"/>
        <w:jc w:val="both"/>
      </w:pPr>
      <w:r w:rsidRPr="007D6D5A">
        <w:rPr>
          <w:i/>
          <w:iCs/>
        </w:rPr>
        <w:t xml:space="preserve">Pastaba: tas pats specialistas gali būti siūlomas </w:t>
      </w:r>
      <w:r>
        <w:rPr>
          <w:i/>
          <w:iCs/>
        </w:rPr>
        <w:t>kelioms arba visoms</w:t>
      </w:r>
      <w:r w:rsidRPr="007D6D5A">
        <w:rPr>
          <w:i/>
          <w:iCs/>
        </w:rPr>
        <w:t xml:space="preserve"> pirkimo dalims.</w:t>
      </w:r>
    </w:p>
    <w:p w14:paraId="3B0D4A11" w14:textId="77777777" w:rsidR="002D56A3" w:rsidRDefault="002D56A3" w:rsidP="00E71D4E">
      <w:pPr>
        <w:ind w:firstLine="709"/>
        <w:jc w:val="both"/>
      </w:pPr>
    </w:p>
    <w:p w14:paraId="33C8D76D" w14:textId="5078882F" w:rsidR="00E71D4E" w:rsidRDefault="00E71D4E" w:rsidP="00E71D4E">
      <w:pPr>
        <w:ind w:firstLine="709"/>
        <w:jc w:val="both"/>
      </w:pPr>
      <w:r>
        <w:t>Man žinoma, kad, jeigu Perkančioji organizacija nustatytų, kad pateikti duomenys yra neteisingi, pateiktas pasiūlymas bus nenagrinėjamas ir atmestas.</w:t>
      </w:r>
    </w:p>
    <w:p w14:paraId="3AFD51DB" w14:textId="50624330" w:rsidR="00E71D4E" w:rsidRDefault="00E71D4E" w:rsidP="00E71D4E">
      <w:pPr>
        <w:ind w:firstLine="709"/>
        <w:jc w:val="both"/>
      </w:pPr>
      <w:r>
        <w:lastRenderedPageBreak/>
        <w:t xml:space="preserve">Jei pagal vertinimo rezultatus pasiūlymas galės būti pripažintas laimėjusiu (po pasiūlymų eilės nustatymo), pateiksiu Perkančiosios organizacijos nurodytus atitiktį kvalifikacijos </w:t>
      </w:r>
      <w:r w:rsidRPr="005F5235">
        <w:t xml:space="preserve">reikalavimams patvirtinančius dokumentus. </w:t>
      </w:r>
    </w:p>
    <w:p w14:paraId="64B858E9" w14:textId="77777777" w:rsidR="00010663" w:rsidRPr="005F5235" w:rsidRDefault="00010663" w:rsidP="00E71D4E">
      <w:pPr>
        <w:ind w:firstLine="709"/>
        <w:jc w:val="both"/>
      </w:pPr>
    </w:p>
    <w:tbl>
      <w:tblPr>
        <w:tblW w:w="9828" w:type="dxa"/>
        <w:tblLayout w:type="fixed"/>
        <w:tblLook w:val="00A0" w:firstRow="1" w:lastRow="0" w:firstColumn="1" w:lastColumn="0" w:noHBand="0" w:noVBand="0"/>
      </w:tblPr>
      <w:tblGrid>
        <w:gridCol w:w="3284"/>
        <w:gridCol w:w="604"/>
        <w:gridCol w:w="1980"/>
        <w:gridCol w:w="701"/>
        <w:gridCol w:w="2611"/>
        <w:gridCol w:w="648"/>
      </w:tblGrid>
      <w:tr w:rsidR="00E71D4E" w14:paraId="34CE406E" w14:textId="77777777" w:rsidTr="00010663">
        <w:trPr>
          <w:trHeight w:val="186"/>
        </w:trPr>
        <w:tc>
          <w:tcPr>
            <w:tcW w:w="3284" w:type="dxa"/>
            <w:tcBorders>
              <w:top w:val="single" w:sz="4" w:space="0" w:color="auto"/>
              <w:left w:val="nil"/>
              <w:bottom w:val="nil"/>
              <w:right w:val="nil"/>
            </w:tcBorders>
          </w:tcPr>
          <w:p w14:paraId="401A33DD" w14:textId="77777777" w:rsidR="00E71D4E" w:rsidRDefault="00E71D4E" w:rsidP="00011EEC">
            <w:pPr>
              <w:snapToGrid w:val="0"/>
              <w:jc w:val="center"/>
              <w:rPr>
                <w:position w:val="6"/>
                <w:sz w:val="20"/>
                <w:szCs w:val="20"/>
              </w:rPr>
            </w:pPr>
            <w:r>
              <w:rPr>
                <w:position w:val="6"/>
                <w:sz w:val="20"/>
                <w:szCs w:val="20"/>
              </w:rPr>
              <w:t>(Tiekėjo arba jo įgalioto asmens pareigų pavadinimas)</w:t>
            </w:r>
          </w:p>
        </w:tc>
        <w:tc>
          <w:tcPr>
            <w:tcW w:w="604" w:type="dxa"/>
          </w:tcPr>
          <w:p w14:paraId="48446DAA" w14:textId="77777777" w:rsidR="00E71D4E" w:rsidRDefault="00E71D4E" w:rsidP="00011EEC">
            <w:pPr>
              <w:ind w:right="-1"/>
              <w:jc w:val="center"/>
              <w:rPr>
                <w:sz w:val="20"/>
                <w:szCs w:val="20"/>
              </w:rPr>
            </w:pPr>
          </w:p>
        </w:tc>
        <w:tc>
          <w:tcPr>
            <w:tcW w:w="1980" w:type="dxa"/>
            <w:tcBorders>
              <w:top w:val="single" w:sz="4" w:space="0" w:color="auto"/>
              <w:left w:val="nil"/>
              <w:bottom w:val="nil"/>
              <w:right w:val="nil"/>
            </w:tcBorders>
            <w:hideMark/>
          </w:tcPr>
          <w:p w14:paraId="042FFE6F" w14:textId="77777777" w:rsidR="00E71D4E" w:rsidRDefault="00E71D4E" w:rsidP="00011EEC">
            <w:pPr>
              <w:ind w:right="-1"/>
              <w:jc w:val="center"/>
              <w:rPr>
                <w:sz w:val="20"/>
                <w:szCs w:val="20"/>
              </w:rPr>
            </w:pPr>
            <w:r>
              <w:rPr>
                <w:position w:val="6"/>
                <w:sz w:val="20"/>
                <w:szCs w:val="20"/>
              </w:rPr>
              <w:t>(Parašas)</w:t>
            </w:r>
            <w:r>
              <w:rPr>
                <w:i/>
                <w:sz w:val="20"/>
                <w:szCs w:val="20"/>
              </w:rPr>
              <w:t xml:space="preserve"> </w:t>
            </w:r>
          </w:p>
        </w:tc>
        <w:tc>
          <w:tcPr>
            <w:tcW w:w="701" w:type="dxa"/>
          </w:tcPr>
          <w:p w14:paraId="40409C7A" w14:textId="77777777" w:rsidR="00E71D4E" w:rsidRDefault="00E71D4E" w:rsidP="00011EEC">
            <w:pPr>
              <w:ind w:right="-1"/>
              <w:jc w:val="center"/>
              <w:rPr>
                <w:sz w:val="20"/>
                <w:szCs w:val="20"/>
              </w:rPr>
            </w:pPr>
          </w:p>
        </w:tc>
        <w:tc>
          <w:tcPr>
            <w:tcW w:w="2611" w:type="dxa"/>
            <w:tcBorders>
              <w:top w:val="single" w:sz="4" w:space="0" w:color="auto"/>
              <w:left w:val="nil"/>
              <w:bottom w:val="nil"/>
              <w:right w:val="nil"/>
            </w:tcBorders>
            <w:hideMark/>
          </w:tcPr>
          <w:p w14:paraId="09BFB7FC" w14:textId="77777777" w:rsidR="00E71D4E" w:rsidRDefault="00E71D4E" w:rsidP="00011EEC">
            <w:pPr>
              <w:ind w:right="-1"/>
              <w:jc w:val="center"/>
              <w:rPr>
                <w:sz w:val="20"/>
                <w:szCs w:val="20"/>
              </w:rPr>
            </w:pPr>
            <w:r>
              <w:rPr>
                <w:position w:val="6"/>
                <w:sz w:val="20"/>
                <w:szCs w:val="20"/>
              </w:rPr>
              <w:t>(Vardas ir pavardė)</w:t>
            </w:r>
            <w:r>
              <w:rPr>
                <w:i/>
                <w:sz w:val="20"/>
                <w:szCs w:val="20"/>
              </w:rPr>
              <w:t xml:space="preserve"> </w:t>
            </w:r>
          </w:p>
        </w:tc>
        <w:tc>
          <w:tcPr>
            <w:tcW w:w="648" w:type="dxa"/>
          </w:tcPr>
          <w:p w14:paraId="43602ABB" w14:textId="77777777" w:rsidR="00E71D4E" w:rsidRDefault="00E71D4E" w:rsidP="00011EEC">
            <w:pPr>
              <w:ind w:right="-1"/>
              <w:jc w:val="center"/>
              <w:rPr>
                <w:sz w:val="20"/>
                <w:szCs w:val="20"/>
              </w:rPr>
            </w:pPr>
          </w:p>
          <w:p w14:paraId="46E82BDC" w14:textId="77777777" w:rsidR="00E75779" w:rsidRDefault="00E75779" w:rsidP="00011EEC">
            <w:pPr>
              <w:ind w:right="-1"/>
              <w:jc w:val="center"/>
              <w:rPr>
                <w:sz w:val="20"/>
                <w:szCs w:val="20"/>
              </w:rPr>
            </w:pPr>
          </w:p>
          <w:p w14:paraId="1B01F2D9" w14:textId="5B542A50" w:rsidR="00E75779" w:rsidRDefault="00E75779" w:rsidP="00011EEC">
            <w:pPr>
              <w:ind w:right="-1"/>
              <w:jc w:val="center"/>
              <w:rPr>
                <w:sz w:val="20"/>
                <w:szCs w:val="20"/>
              </w:rPr>
            </w:pPr>
          </w:p>
        </w:tc>
      </w:tr>
    </w:tbl>
    <w:p w14:paraId="034D2402" w14:textId="77777777" w:rsidR="00E75779" w:rsidRDefault="00E75779" w:rsidP="00011EEC">
      <w:pPr>
        <w:widowControl w:val="0"/>
        <w:sectPr w:rsidR="00E75779" w:rsidSect="00BE2334">
          <w:pgSz w:w="11906" w:h="16838" w:code="9"/>
          <w:pgMar w:top="1134" w:right="567" w:bottom="1134" w:left="1701" w:header="567" w:footer="567" w:gutter="0"/>
          <w:pgNumType w:start="1"/>
          <w:cols w:space="1296"/>
          <w:titlePg/>
          <w:docGrid w:linePitch="360"/>
        </w:sectPr>
      </w:pPr>
    </w:p>
    <w:tbl>
      <w:tblPr>
        <w:tblW w:w="2835" w:type="dxa"/>
        <w:tblInd w:w="6521" w:type="dxa"/>
        <w:tblLayout w:type="fixed"/>
        <w:tblLook w:val="01E0" w:firstRow="1" w:lastRow="1" w:firstColumn="1" w:lastColumn="1" w:noHBand="0" w:noVBand="0"/>
      </w:tblPr>
      <w:tblGrid>
        <w:gridCol w:w="2835"/>
      </w:tblGrid>
      <w:tr w:rsidR="00091C46" w14:paraId="585FADCF" w14:textId="77777777" w:rsidTr="00E75779">
        <w:tc>
          <w:tcPr>
            <w:tcW w:w="2835" w:type="dxa"/>
          </w:tcPr>
          <w:p w14:paraId="2C47C50F" w14:textId="5005A30E" w:rsidR="00091C46" w:rsidRDefault="00091C46" w:rsidP="00011EEC">
            <w:pPr>
              <w:widowControl w:val="0"/>
            </w:pPr>
            <w:r>
              <w:lastRenderedPageBreak/>
              <w:br w:type="page"/>
            </w:r>
            <w:r>
              <w:br w:type="page"/>
            </w:r>
            <w:r>
              <w:br w:type="page"/>
            </w:r>
            <w:r>
              <w:br w:type="page"/>
            </w:r>
            <w:r>
              <w:br w:type="page"/>
              <w:t>Konkurso sąlygų aprašo</w:t>
            </w:r>
          </w:p>
        </w:tc>
      </w:tr>
      <w:tr w:rsidR="00091C46" w14:paraId="17CD53D7" w14:textId="77777777" w:rsidTr="00E75779">
        <w:tc>
          <w:tcPr>
            <w:tcW w:w="2835" w:type="dxa"/>
          </w:tcPr>
          <w:p w14:paraId="699BC479" w14:textId="4676C399" w:rsidR="00091C46" w:rsidRDefault="00E75779" w:rsidP="00011EEC">
            <w:pPr>
              <w:widowControl w:val="0"/>
            </w:pPr>
            <w:r>
              <w:t>8</w:t>
            </w:r>
            <w:r w:rsidR="00091C46" w:rsidRPr="003A49AB">
              <w:t xml:space="preserve"> priedas</w:t>
            </w:r>
          </w:p>
        </w:tc>
      </w:tr>
    </w:tbl>
    <w:p w14:paraId="7794149C" w14:textId="77777777" w:rsidR="00091C46" w:rsidRDefault="00091C46" w:rsidP="00091C46">
      <w:pPr>
        <w:tabs>
          <w:tab w:val="left" w:pos="6425"/>
        </w:tabs>
      </w:pPr>
    </w:p>
    <w:p w14:paraId="316B0B17" w14:textId="6636BADC" w:rsidR="00091C46" w:rsidRPr="00C50C94" w:rsidRDefault="00091C46" w:rsidP="00091C46">
      <w:pPr>
        <w:tabs>
          <w:tab w:val="left" w:pos="6425"/>
        </w:tabs>
        <w:jc w:val="center"/>
        <w:rPr>
          <w:b/>
        </w:rPr>
      </w:pPr>
      <w:r w:rsidRPr="00C50C94">
        <w:rPr>
          <w:b/>
        </w:rPr>
        <w:t>SPECIALISTŲ, KURIE BUS ATSAKINGI UŽ SUTARTIES VYKDYMĄ, SĄRAŠAS</w:t>
      </w:r>
    </w:p>
    <w:p w14:paraId="729540B4" w14:textId="77777777" w:rsidR="00091C46" w:rsidRPr="00C50C94" w:rsidRDefault="00091C46" w:rsidP="00091C46">
      <w:pPr>
        <w:pStyle w:val="Sraopastraipa"/>
        <w:keepNext/>
        <w:keepLines/>
        <w:rPr>
          <w:b/>
        </w:rPr>
      </w:pPr>
    </w:p>
    <w:p w14:paraId="62E020F1" w14:textId="77777777" w:rsidR="00091C46" w:rsidRPr="00091C46" w:rsidRDefault="00091C46" w:rsidP="00091C46">
      <w:pPr>
        <w:pStyle w:val="Sraopastraipa1"/>
        <w:widowControl w:val="0"/>
        <w:tabs>
          <w:tab w:val="left" w:pos="1276"/>
          <w:tab w:val="left" w:pos="1418"/>
        </w:tabs>
        <w:ind w:left="0" w:firstLine="720"/>
        <w:jc w:val="both"/>
        <w:rPr>
          <w:bCs/>
          <w:i/>
          <w:iCs/>
          <w:color w:val="000000" w:themeColor="text1"/>
        </w:rPr>
      </w:pPr>
      <w:r w:rsidRPr="00091C46">
        <w:rPr>
          <w:bCs/>
          <w:i/>
          <w:iCs/>
          <w:color w:val="000000" w:themeColor="text1"/>
        </w:rPr>
        <w:t>Atkreipiamas dėmesys, kad vadovaujantis LAT 2022 m. spalio 6 d. nutartimi (</w:t>
      </w:r>
      <w:hyperlink r:id="rId50" w:history="1">
        <w:r w:rsidRPr="00091C46">
          <w:rPr>
            <w:rStyle w:val="Hipersaitas"/>
            <w:bCs/>
            <w:i/>
            <w:iCs/>
            <w:color w:val="000000" w:themeColor="text1"/>
            <w:u w:val="none"/>
          </w:rPr>
          <w:t>Lietuvos Aukščiausiojo Teismo 2022 m. spalio 6 d. nutartis civilinėje byloje Nr. e3K-3-328-469/2022 | Viešųjų pirkimų tarnyba (</w:t>
        </w:r>
        <w:proofErr w:type="spellStart"/>
        <w:r w:rsidRPr="00091C46">
          <w:rPr>
            <w:rStyle w:val="Hipersaitas"/>
            <w:bCs/>
            <w:i/>
            <w:iCs/>
            <w:color w:val="000000" w:themeColor="text1"/>
            <w:u w:val="none"/>
          </w:rPr>
          <w:t>lrv.lt</w:t>
        </w:r>
        <w:proofErr w:type="spellEnd"/>
        <w:r w:rsidRPr="00091C46">
          <w:rPr>
            <w:rStyle w:val="Hipersaitas"/>
            <w:bCs/>
            <w:i/>
            <w:iCs/>
            <w:color w:val="000000" w:themeColor="text1"/>
            <w:u w:val="none"/>
          </w:rPr>
          <w:t>)</w:t>
        </w:r>
      </w:hyperlink>
      <w:r w:rsidRPr="00091C46">
        <w:rPr>
          <w:bCs/>
          <w:i/>
          <w:iCs/>
          <w:color w:val="000000" w:themeColor="text1"/>
        </w:rPr>
        <w:t xml:space="preserve"> bei Viešųjų pirkimų tarnybos direktoriaus 2022 m. gruodžio 30 d. įsakymu Nr. 1S-240 patvirtintomis </w:t>
      </w:r>
      <w:hyperlink r:id="rId51" w:history="1">
        <w:r w:rsidRPr="00091C46">
          <w:rPr>
            <w:rStyle w:val="Hipersaitas"/>
            <w:bCs/>
            <w:i/>
            <w:iCs/>
          </w:rPr>
          <w:t>Pasiūlymo patikslinimo, papildymo ar paaiškinimo taisyklėmis</w:t>
        </w:r>
      </w:hyperlink>
      <w:r w:rsidRPr="00091C46">
        <w:rPr>
          <w:bCs/>
          <w:i/>
          <w:iCs/>
          <w:color w:val="000000" w:themeColor="text1"/>
        </w:rPr>
        <w:t>, numatoma, kad tiekėjai vieną kartą gali tikslinti tik pradinius kvalifikacijos duomenis (nepriklausomai, ar pateiktus su pasiūlymu ar Perkančiosios organizacijos prašymu). Tai reiškia, kad jeigu tiekėjo pateikti pradiniai kvalifikacijos duomenys iš karto neatitiks keliamo kvalifikacijos reikalavimo, į tokį tiekėją dėl kvalifikacijos patikslinimo (dėl to paties klausimo) perkančioji organizacija turi teisę kreiptis tik 1 kartą (pasiūlymo patikslinimas, papildymas ar paaiškinimas dėl to paties klausimo atliekamas vieną kartą) ir tik dėl pirminių pateiktų kvalifikacijos dokumentų tikslinimo (jei yra matoma, kad toks kreipimasis gali padėti ištaisyti pirminius kvalifikacijos duomenis). Dėl naujų kvalifikacijos duomenų pateikimo nebus kreipiamasi ir tiekėjas bus atmetamas, kaip neatitinkantis kvalifikacijos reikalavimų.</w:t>
      </w:r>
    </w:p>
    <w:p w14:paraId="3A56A6EE" w14:textId="77777777" w:rsidR="00091C46" w:rsidRPr="00091C46" w:rsidRDefault="00091C46" w:rsidP="00091C46">
      <w:pPr>
        <w:pStyle w:val="Sraopastraipa1"/>
        <w:widowControl w:val="0"/>
        <w:tabs>
          <w:tab w:val="left" w:pos="1276"/>
          <w:tab w:val="left" w:pos="1418"/>
        </w:tabs>
        <w:ind w:left="0" w:firstLine="720"/>
        <w:jc w:val="both"/>
        <w:rPr>
          <w:bCs/>
          <w:i/>
          <w:iCs/>
        </w:rPr>
      </w:pPr>
      <w:r w:rsidRPr="00091C46">
        <w:rPr>
          <w:bCs/>
          <w:i/>
          <w:iCs/>
        </w:rPr>
        <w:t xml:space="preserve">Taip pat </w:t>
      </w:r>
      <w:r w:rsidRPr="00091C46">
        <w:rPr>
          <w:bCs/>
          <w:i/>
          <w:iCs/>
          <w:u w:val="single"/>
        </w:rPr>
        <w:t>atkreipiame dėmesį:</w:t>
      </w:r>
      <w:r w:rsidRPr="00091C46">
        <w:rPr>
          <w:bCs/>
          <w:i/>
          <w:iCs/>
        </w:rPr>
        <w:t xml:space="preserve"> jeigu tiekėjo pradiniuose kvalifikacijos duomenyse nurodytas specialistas yra tiekėjo darbuotojas ir jis neatitinka pirkimo dokumentuose nustatyto kvalifikacinio reikalavimo, tokiu atveju laikoma, kad reikalavimo neatitinka pats tiekėjas, todėl reikalavimų neatitinkantį specialistą keisti į kitą, naują (pradiniuose kvalifikacijos duomenyse nenurodytą), paties tiekėjo darbuotoją, kuris tą reikalavimą atitiktų, tiekėjas negali. Vadovaujantis Pasiūlymų patikslinimo, papildymo ar paaiškinimo taisyklių 6 p., jei iš pasiūlyme pateiktų duomenų įmanoma nustatyti pasiūlymo neatitiktį pirkimo dokumentuose nustatytiems reikalavimams, dėl pasiūlymo patikslinimo į tiekėją nesikreipiama, o svarstoma dėl pasiūlymo atmetimo.</w:t>
      </w:r>
    </w:p>
    <w:p w14:paraId="294EDCA4" w14:textId="77777777" w:rsidR="00091C46" w:rsidRPr="00C50C94" w:rsidRDefault="00091C46" w:rsidP="00091C46">
      <w:pPr>
        <w:pStyle w:val="Sraopastraipa1"/>
        <w:widowControl w:val="0"/>
        <w:tabs>
          <w:tab w:val="left" w:pos="1276"/>
          <w:tab w:val="left" w:pos="1418"/>
        </w:tabs>
        <w:ind w:left="0"/>
        <w:jc w:val="both"/>
        <w:rPr>
          <w:sz w:val="24"/>
          <w:szCs w:val="24"/>
        </w:rPr>
      </w:pPr>
    </w:p>
    <w:tbl>
      <w:tblPr>
        <w:tblStyle w:val="Lentelstinklelis"/>
        <w:tblW w:w="0" w:type="auto"/>
        <w:tblLook w:val="04A0" w:firstRow="1" w:lastRow="0" w:firstColumn="1" w:lastColumn="0" w:noHBand="0" w:noVBand="1"/>
      </w:tblPr>
      <w:tblGrid>
        <w:gridCol w:w="704"/>
        <w:gridCol w:w="2268"/>
        <w:gridCol w:w="2126"/>
        <w:gridCol w:w="2604"/>
        <w:gridCol w:w="1926"/>
      </w:tblGrid>
      <w:tr w:rsidR="00091C46" w14:paraId="7086D200" w14:textId="77777777" w:rsidTr="00011EEC">
        <w:tc>
          <w:tcPr>
            <w:tcW w:w="704" w:type="dxa"/>
            <w:shd w:val="clear" w:color="auto" w:fill="F2F2F2" w:themeFill="background1" w:themeFillShade="F2"/>
            <w:vAlign w:val="center"/>
          </w:tcPr>
          <w:p w14:paraId="517353CC" w14:textId="77777777" w:rsidR="00091C46" w:rsidRDefault="00091C46" w:rsidP="00011EEC">
            <w:pPr>
              <w:tabs>
                <w:tab w:val="left" w:pos="700"/>
                <w:tab w:val="left" w:pos="900"/>
              </w:tabs>
              <w:jc w:val="center"/>
              <w:rPr>
                <w:b/>
              </w:rPr>
            </w:pPr>
            <w:r>
              <w:rPr>
                <w:b/>
              </w:rPr>
              <w:t xml:space="preserve">Eil. Nr. </w:t>
            </w:r>
          </w:p>
        </w:tc>
        <w:tc>
          <w:tcPr>
            <w:tcW w:w="2268" w:type="dxa"/>
            <w:shd w:val="clear" w:color="auto" w:fill="F2F2F2" w:themeFill="background1" w:themeFillShade="F2"/>
            <w:vAlign w:val="center"/>
          </w:tcPr>
          <w:p w14:paraId="5062993E" w14:textId="77777777" w:rsidR="00091C46" w:rsidRDefault="00091C46" w:rsidP="00011EEC">
            <w:pPr>
              <w:tabs>
                <w:tab w:val="left" w:pos="700"/>
                <w:tab w:val="left" w:pos="900"/>
              </w:tabs>
              <w:jc w:val="center"/>
              <w:rPr>
                <w:b/>
              </w:rPr>
            </w:pPr>
            <w:r>
              <w:rPr>
                <w:b/>
              </w:rPr>
              <w:t>Specialisto vardas, pavardė</w:t>
            </w:r>
          </w:p>
        </w:tc>
        <w:tc>
          <w:tcPr>
            <w:tcW w:w="2126" w:type="dxa"/>
            <w:shd w:val="clear" w:color="auto" w:fill="F2F2F2" w:themeFill="background1" w:themeFillShade="F2"/>
            <w:vAlign w:val="center"/>
          </w:tcPr>
          <w:p w14:paraId="719DBB15" w14:textId="77777777" w:rsidR="00091C46" w:rsidRDefault="00091C46" w:rsidP="00011EEC">
            <w:pPr>
              <w:tabs>
                <w:tab w:val="left" w:pos="700"/>
                <w:tab w:val="left" w:pos="900"/>
              </w:tabs>
              <w:jc w:val="center"/>
              <w:rPr>
                <w:b/>
              </w:rPr>
            </w:pPr>
            <w:r>
              <w:rPr>
                <w:b/>
              </w:rPr>
              <w:t>Pareigos vykdant sutartį</w:t>
            </w:r>
          </w:p>
        </w:tc>
        <w:tc>
          <w:tcPr>
            <w:tcW w:w="2604" w:type="dxa"/>
            <w:shd w:val="clear" w:color="auto" w:fill="F2F2F2" w:themeFill="background1" w:themeFillShade="F2"/>
            <w:vAlign w:val="center"/>
          </w:tcPr>
          <w:p w14:paraId="4B1F137B" w14:textId="77777777" w:rsidR="00091C46" w:rsidRDefault="00091C46" w:rsidP="00011EEC">
            <w:pPr>
              <w:jc w:val="center"/>
              <w:rPr>
                <w:b/>
                <w:bCs/>
              </w:rPr>
            </w:pPr>
            <w:r>
              <w:rPr>
                <w:b/>
                <w:bCs/>
              </w:rPr>
              <w:t>Kokiu pagrindu specialistas yra pasitelkiamas:</w:t>
            </w:r>
          </w:p>
          <w:p w14:paraId="023B4375" w14:textId="77777777" w:rsidR="00091C46" w:rsidRPr="00A264B5" w:rsidRDefault="00091C46" w:rsidP="00011EEC">
            <w:pPr>
              <w:tabs>
                <w:tab w:val="left" w:pos="700"/>
                <w:tab w:val="left" w:pos="900"/>
              </w:tabs>
              <w:jc w:val="center"/>
              <w:rPr>
                <w:b/>
                <w:sz w:val="20"/>
                <w:szCs w:val="20"/>
              </w:rPr>
            </w:pPr>
            <w:r>
              <w:rPr>
                <w:b/>
                <w:bCs/>
              </w:rPr>
              <w:t xml:space="preserve"> </w:t>
            </w:r>
            <w:r w:rsidRPr="00A264B5">
              <w:rPr>
                <w:i/>
                <w:iCs/>
                <w:sz w:val="20"/>
                <w:szCs w:val="20"/>
              </w:rPr>
              <w:t>nurodyti, ar specialistas 1) yra įdarbintas tiekėjo ar ūkio subjekto, kurio pajėgumais remiamasi, įmonėje, 2) planuojamas įdarbinti laimėjus konkursą, 3) yra pasitelkiamas kaip ūkio subjektas, kurio pajėgumais remiamasi</w:t>
            </w:r>
          </w:p>
        </w:tc>
        <w:tc>
          <w:tcPr>
            <w:tcW w:w="1926" w:type="dxa"/>
            <w:shd w:val="clear" w:color="auto" w:fill="F2F2F2" w:themeFill="background1" w:themeFillShade="F2"/>
            <w:vAlign w:val="center"/>
          </w:tcPr>
          <w:p w14:paraId="369796F4" w14:textId="77777777" w:rsidR="00091C46" w:rsidRDefault="00091C46" w:rsidP="00011EEC">
            <w:pPr>
              <w:tabs>
                <w:tab w:val="left" w:pos="700"/>
                <w:tab w:val="left" w:pos="900"/>
              </w:tabs>
              <w:jc w:val="center"/>
              <w:rPr>
                <w:b/>
              </w:rPr>
            </w:pPr>
            <w:r>
              <w:rPr>
                <w:b/>
              </w:rPr>
              <w:t>Kvalifikacijos atestato / pažymėjimo numeris</w:t>
            </w:r>
          </w:p>
        </w:tc>
      </w:tr>
      <w:tr w:rsidR="00091C46" w14:paraId="6D17459E" w14:textId="77777777" w:rsidTr="00E92033">
        <w:tc>
          <w:tcPr>
            <w:tcW w:w="9628" w:type="dxa"/>
            <w:gridSpan w:val="5"/>
            <w:shd w:val="clear" w:color="auto" w:fill="F2F2F2" w:themeFill="background1" w:themeFillShade="F2"/>
          </w:tcPr>
          <w:p w14:paraId="7F334627" w14:textId="77777777" w:rsidR="00091C46" w:rsidRDefault="00091C46" w:rsidP="00011EEC">
            <w:pPr>
              <w:tabs>
                <w:tab w:val="left" w:pos="700"/>
                <w:tab w:val="left" w:pos="900"/>
              </w:tabs>
              <w:jc w:val="center"/>
              <w:rPr>
                <w:b/>
              </w:rPr>
            </w:pPr>
            <w:r>
              <w:rPr>
                <w:b/>
              </w:rPr>
              <w:t>I pirkimo daliai</w:t>
            </w:r>
          </w:p>
        </w:tc>
      </w:tr>
      <w:tr w:rsidR="00091C46" w14:paraId="7FD8B040" w14:textId="77777777" w:rsidTr="00011EEC">
        <w:tc>
          <w:tcPr>
            <w:tcW w:w="704" w:type="dxa"/>
          </w:tcPr>
          <w:p w14:paraId="30D6BD8E" w14:textId="537A1626" w:rsidR="00091C46" w:rsidRPr="00097AE0" w:rsidRDefault="00091C46" w:rsidP="004E28AD">
            <w:pPr>
              <w:tabs>
                <w:tab w:val="left" w:pos="700"/>
                <w:tab w:val="left" w:pos="900"/>
              </w:tabs>
              <w:rPr>
                <w:bCs/>
              </w:rPr>
            </w:pPr>
          </w:p>
        </w:tc>
        <w:tc>
          <w:tcPr>
            <w:tcW w:w="2268" w:type="dxa"/>
          </w:tcPr>
          <w:p w14:paraId="3932AD81" w14:textId="77777777" w:rsidR="00091C46" w:rsidRDefault="00091C46" w:rsidP="00011EEC">
            <w:pPr>
              <w:tabs>
                <w:tab w:val="left" w:pos="700"/>
                <w:tab w:val="left" w:pos="900"/>
              </w:tabs>
              <w:jc w:val="center"/>
              <w:rPr>
                <w:b/>
              </w:rPr>
            </w:pPr>
          </w:p>
        </w:tc>
        <w:tc>
          <w:tcPr>
            <w:tcW w:w="2126" w:type="dxa"/>
          </w:tcPr>
          <w:p w14:paraId="6836FB30" w14:textId="0D34CA84" w:rsidR="00091C46" w:rsidRPr="00091C46" w:rsidRDefault="00625EBB" w:rsidP="00011EEC">
            <w:pPr>
              <w:tabs>
                <w:tab w:val="left" w:pos="700"/>
                <w:tab w:val="left" w:pos="900"/>
              </w:tabs>
              <w:jc w:val="center"/>
              <w:rPr>
                <w:bCs/>
              </w:rPr>
            </w:pPr>
            <w:r w:rsidRPr="00625EBB">
              <w:t>Kvalifikuotas statinio statybos vadovas, turintis teisę eiti ypatingojo statinio statybos vadovo pareigas (statinių paskirties tipas – negyvenamieji pastatai, pastatų paskirties grupė – visuomeninių, pastatų paskirtis – mokslo).</w:t>
            </w:r>
          </w:p>
        </w:tc>
        <w:tc>
          <w:tcPr>
            <w:tcW w:w="2604" w:type="dxa"/>
          </w:tcPr>
          <w:p w14:paraId="204F4BAA" w14:textId="77777777" w:rsidR="00091C46" w:rsidRDefault="00091C46" w:rsidP="00011EEC">
            <w:pPr>
              <w:tabs>
                <w:tab w:val="left" w:pos="700"/>
                <w:tab w:val="left" w:pos="900"/>
              </w:tabs>
              <w:jc w:val="center"/>
              <w:rPr>
                <w:b/>
              </w:rPr>
            </w:pPr>
          </w:p>
        </w:tc>
        <w:tc>
          <w:tcPr>
            <w:tcW w:w="1926" w:type="dxa"/>
          </w:tcPr>
          <w:p w14:paraId="1D166977" w14:textId="77777777" w:rsidR="00091C46" w:rsidRDefault="00091C46" w:rsidP="00011EEC">
            <w:pPr>
              <w:tabs>
                <w:tab w:val="left" w:pos="700"/>
                <w:tab w:val="left" w:pos="900"/>
              </w:tabs>
              <w:jc w:val="center"/>
              <w:rPr>
                <w:b/>
              </w:rPr>
            </w:pPr>
          </w:p>
        </w:tc>
      </w:tr>
      <w:tr w:rsidR="00091C46" w14:paraId="7798A144" w14:textId="77777777" w:rsidTr="00E92033">
        <w:tc>
          <w:tcPr>
            <w:tcW w:w="9628" w:type="dxa"/>
            <w:gridSpan w:val="5"/>
            <w:shd w:val="clear" w:color="auto" w:fill="F2F2F2" w:themeFill="background1" w:themeFillShade="F2"/>
          </w:tcPr>
          <w:p w14:paraId="36EE8608" w14:textId="77777777" w:rsidR="00091C46" w:rsidRDefault="00091C46" w:rsidP="00011EEC">
            <w:pPr>
              <w:tabs>
                <w:tab w:val="left" w:pos="700"/>
                <w:tab w:val="left" w:pos="900"/>
              </w:tabs>
              <w:jc w:val="center"/>
              <w:rPr>
                <w:b/>
              </w:rPr>
            </w:pPr>
            <w:r>
              <w:rPr>
                <w:b/>
              </w:rPr>
              <w:t>II pirkimo daliai</w:t>
            </w:r>
          </w:p>
        </w:tc>
      </w:tr>
      <w:tr w:rsidR="00091C46" w14:paraId="4068CEFE" w14:textId="77777777" w:rsidTr="00011EEC">
        <w:tc>
          <w:tcPr>
            <w:tcW w:w="704" w:type="dxa"/>
          </w:tcPr>
          <w:p w14:paraId="356FAF08" w14:textId="4BD92B5E" w:rsidR="00091C46" w:rsidRPr="00097AE0" w:rsidRDefault="00091C46" w:rsidP="004E28AD">
            <w:pPr>
              <w:tabs>
                <w:tab w:val="left" w:pos="700"/>
                <w:tab w:val="left" w:pos="900"/>
              </w:tabs>
              <w:rPr>
                <w:bCs/>
              </w:rPr>
            </w:pPr>
          </w:p>
        </w:tc>
        <w:tc>
          <w:tcPr>
            <w:tcW w:w="2268" w:type="dxa"/>
          </w:tcPr>
          <w:p w14:paraId="189A8D2A" w14:textId="77777777" w:rsidR="00091C46" w:rsidRDefault="00091C46" w:rsidP="00011EEC">
            <w:pPr>
              <w:tabs>
                <w:tab w:val="left" w:pos="700"/>
                <w:tab w:val="left" w:pos="900"/>
              </w:tabs>
              <w:jc w:val="center"/>
              <w:rPr>
                <w:b/>
              </w:rPr>
            </w:pPr>
          </w:p>
        </w:tc>
        <w:tc>
          <w:tcPr>
            <w:tcW w:w="2126" w:type="dxa"/>
          </w:tcPr>
          <w:p w14:paraId="7C265421" w14:textId="430EC09A" w:rsidR="00091C46" w:rsidRDefault="00625EBB" w:rsidP="00011EEC">
            <w:pPr>
              <w:tabs>
                <w:tab w:val="left" w:pos="700"/>
                <w:tab w:val="left" w:pos="900"/>
              </w:tabs>
              <w:jc w:val="center"/>
              <w:rPr>
                <w:b/>
              </w:rPr>
            </w:pPr>
            <w:r w:rsidRPr="00625EBB">
              <w:t xml:space="preserve">Kvalifikuotas statinio statybos vadovas, turintis teisę eiti ypatingojo statinio statybos </w:t>
            </w:r>
            <w:r w:rsidRPr="00625EBB">
              <w:lastRenderedPageBreak/>
              <w:t>vadovo pareigas (statinių paskirties tipas – negyvenamieji pastatai, pastatų paskirties grupė – visuomeninių, pastatų paskirtis – mokslo).</w:t>
            </w:r>
          </w:p>
        </w:tc>
        <w:tc>
          <w:tcPr>
            <w:tcW w:w="2604" w:type="dxa"/>
          </w:tcPr>
          <w:p w14:paraId="657667F4" w14:textId="77777777" w:rsidR="00091C46" w:rsidRDefault="00091C46" w:rsidP="00011EEC">
            <w:pPr>
              <w:tabs>
                <w:tab w:val="left" w:pos="700"/>
                <w:tab w:val="left" w:pos="900"/>
              </w:tabs>
              <w:jc w:val="center"/>
              <w:rPr>
                <w:b/>
              </w:rPr>
            </w:pPr>
          </w:p>
        </w:tc>
        <w:tc>
          <w:tcPr>
            <w:tcW w:w="1926" w:type="dxa"/>
          </w:tcPr>
          <w:p w14:paraId="0A7EE020" w14:textId="77777777" w:rsidR="00091C46" w:rsidRDefault="00091C46" w:rsidP="00011EEC">
            <w:pPr>
              <w:tabs>
                <w:tab w:val="left" w:pos="700"/>
                <w:tab w:val="left" w:pos="900"/>
              </w:tabs>
              <w:jc w:val="center"/>
              <w:rPr>
                <w:b/>
              </w:rPr>
            </w:pPr>
          </w:p>
        </w:tc>
      </w:tr>
      <w:tr w:rsidR="00E71511" w14:paraId="630D5C45" w14:textId="77777777" w:rsidTr="00E92033">
        <w:tc>
          <w:tcPr>
            <w:tcW w:w="9628" w:type="dxa"/>
            <w:gridSpan w:val="5"/>
            <w:shd w:val="clear" w:color="auto" w:fill="F2F2F2" w:themeFill="background1" w:themeFillShade="F2"/>
          </w:tcPr>
          <w:p w14:paraId="3BFFE552" w14:textId="1B0626EE" w:rsidR="00E71511" w:rsidRDefault="00E71511" w:rsidP="00011EEC">
            <w:pPr>
              <w:tabs>
                <w:tab w:val="left" w:pos="700"/>
                <w:tab w:val="left" w:pos="900"/>
              </w:tabs>
              <w:jc w:val="center"/>
              <w:rPr>
                <w:b/>
              </w:rPr>
            </w:pPr>
            <w:r w:rsidRPr="00E71511">
              <w:rPr>
                <w:b/>
              </w:rPr>
              <w:t>II</w:t>
            </w:r>
            <w:r>
              <w:rPr>
                <w:b/>
              </w:rPr>
              <w:t>I</w:t>
            </w:r>
            <w:r w:rsidRPr="00E71511">
              <w:rPr>
                <w:b/>
              </w:rPr>
              <w:t xml:space="preserve"> pirkimo daliai</w:t>
            </w:r>
          </w:p>
        </w:tc>
      </w:tr>
      <w:tr w:rsidR="00E71511" w14:paraId="5982AE1C" w14:textId="77777777" w:rsidTr="00011EEC">
        <w:tc>
          <w:tcPr>
            <w:tcW w:w="704" w:type="dxa"/>
          </w:tcPr>
          <w:p w14:paraId="67A78454" w14:textId="77777777" w:rsidR="00E71511" w:rsidRPr="00097AE0" w:rsidRDefault="00E71511" w:rsidP="004E28AD">
            <w:pPr>
              <w:tabs>
                <w:tab w:val="left" w:pos="700"/>
                <w:tab w:val="left" w:pos="900"/>
              </w:tabs>
              <w:rPr>
                <w:bCs/>
              </w:rPr>
            </w:pPr>
          </w:p>
        </w:tc>
        <w:tc>
          <w:tcPr>
            <w:tcW w:w="2268" w:type="dxa"/>
          </w:tcPr>
          <w:p w14:paraId="208C7404" w14:textId="77777777" w:rsidR="00E71511" w:rsidRDefault="00E71511" w:rsidP="00011EEC">
            <w:pPr>
              <w:tabs>
                <w:tab w:val="left" w:pos="700"/>
                <w:tab w:val="left" w:pos="900"/>
              </w:tabs>
              <w:jc w:val="center"/>
              <w:rPr>
                <w:b/>
              </w:rPr>
            </w:pPr>
          </w:p>
        </w:tc>
        <w:tc>
          <w:tcPr>
            <w:tcW w:w="2126" w:type="dxa"/>
          </w:tcPr>
          <w:p w14:paraId="474B8DB4" w14:textId="742E70C5" w:rsidR="00E71511" w:rsidRDefault="00625EBB" w:rsidP="00011EEC">
            <w:pPr>
              <w:tabs>
                <w:tab w:val="left" w:pos="700"/>
                <w:tab w:val="left" w:pos="900"/>
              </w:tabs>
              <w:jc w:val="center"/>
              <w:rPr>
                <w:highlight w:val="yellow"/>
              </w:rPr>
            </w:pPr>
            <w:r w:rsidRPr="00625EBB">
              <w:t>Kvalifikuotas statinio statybos vadovas, turintis teisę eiti ypatingojo statinio statybos vadovo pareigas (statinių paskirties tipas – negyvenamieji pastatai, pastatų paskirties grupė – visuomeninių, pastatų paskirtis – mokslo).</w:t>
            </w:r>
          </w:p>
        </w:tc>
        <w:tc>
          <w:tcPr>
            <w:tcW w:w="2604" w:type="dxa"/>
          </w:tcPr>
          <w:p w14:paraId="3887FA79" w14:textId="77777777" w:rsidR="00E71511" w:rsidRDefault="00E71511" w:rsidP="00011EEC">
            <w:pPr>
              <w:tabs>
                <w:tab w:val="left" w:pos="700"/>
                <w:tab w:val="left" w:pos="900"/>
              </w:tabs>
              <w:jc w:val="center"/>
              <w:rPr>
                <w:b/>
              </w:rPr>
            </w:pPr>
          </w:p>
        </w:tc>
        <w:tc>
          <w:tcPr>
            <w:tcW w:w="1926" w:type="dxa"/>
          </w:tcPr>
          <w:p w14:paraId="53A0C3C1" w14:textId="77777777" w:rsidR="00E71511" w:rsidRDefault="00E71511" w:rsidP="00011EEC">
            <w:pPr>
              <w:tabs>
                <w:tab w:val="left" w:pos="700"/>
                <w:tab w:val="left" w:pos="900"/>
              </w:tabs>
              <w:jc w:val="center"/>
              <w:rPr>
                <w:b/>
              </w:rPr>
            </w:pPr>
          </w:p>
        </w:tc>
      </w:tr>
      <w:tr w:rsidR="00E71511" w14:paraId="61B3B8AB" w14:textId="77777777" w:rsidTr="00E92033">
        <w:tc>
          <w:tcPr>
            <w:tcW w:w="9628" w:type="dxa"/>
            <w:gridSpan w:val="5"/>
            <w:shd w:val="clear" w:color="auto" w:fill="F2F2F2" w:themeFill="background1" w:themeFillShade="F2"/>
          </w:tcPr>
          <w:p w14:paraId="3643CA46" w14:textId="3AA0EB62" w:rsidR="00E71511" w:rsidRDefault="00E71511" w:rsidP="00011EEC">
            <w:pPr>
              <w:tabs>
                <w:tab w:val="left" w:pos="700"/>
                <w:tab w:val="left" w:pos="900"/>
              </w:tabs>
              <w:jc w:val="center"/>
              <w:rPr>
                <w:b/>
              </w:rPr>
            </w:pPr>
            <w:r w:rsidRPr="00E71511">
              <w:rPr>
                <w:b/>
              </w:rPr>
              <w:t>I</w:t>
            </w:r>
            <w:r>
              <w:rPr>
                <w:b/>
              </w:rPr>
              <w:t>V</w:t>
            </w:r>
            <w:r w:rsidRPr="00E71511">
              <w:rPr>
                <w:b/>
              </w:rPr>
              <w:t xml:space="preserve"> pirkimo daliai</w:t>
            </w:r>
          </w:p>
        </w:tc>
      </w:tr>
      <w:tr w:rsidR="00E71511" w14:paraId="2A425804" w14:textId="77777777" w:rsidTr="00011EEC">
        <w:tc>
          <w:tcPr>
            <w:tcW w:w="704" w:type="dxa"/>
          </w:tcPr>
          <w:p w14:paraId="10C4B950" w14:textId="77777777" w:rsidR="00E71511" w:rsidRPr="00097AE0" w:rsidRDefault="00E71511" w:rsidP="004E28AD">
            <w:pPr>
              <w:tabs>
                <w:tab w:val="left" w:pos="700"/>
                <w:tab w:val="left" w:pos="900"/>
              </w:tabs>
              <w:rPr>
                <w:bCs/>
              </w:rPr>
            </w:pPr>
          </w:p>
        </w:tc>
        <w:tc>
          <w:tcPr>
            <w:tcW w:w="2268" w:type="dxa"/>
          </w:tcPr>
          <w:p w14:paraId="6605FC9D" w14:textId="77777777" w:rsidR="00E71511" w:rsidRDefault="00E71511" w:rsidP="00011EEC">
            <w:pPr>
              <w:tabs>
                <w:tab w:val="left" w:pos="700"/>
                <w:tab w:val="left" w:pos="900"/>
              </w:tabs>
              <w:jc w:val="center"/>
              <w:rPr>
                <w:b/>
              </w:rPr>
            </w:pPr>
          </w:p>
        </w:tc>
        <w:tc>
          <w:tcPr>
            <w:tcW w:w="2126" w:type="dxa"/>
          </w:tcPr>
          <w:p w14:paraId="0EB908FA" w14:textId="19DE51E0" w:rsidR="00E71511" w:rsidRDefault="00625EBB" w:rsidP="00011EEC">
            <w:pPr>
              <w:tabs>
                <w:tab w:val="left" w:pos="700"/>
                <w:tab w:val="left" w:pos="900"/>
              </w:tabs>
              <w:jc w:val="center"/>
              <w:rPr>
                <w:highlight w:val="yellow"/>
              </w:rPr>
            </w:pPr>
            <w:r w:rsidRPr="00625EBB">
              <w:t>Kvalifikuotas statinio statybos vadovas, turintis teisę eiti ypatingojo statinio statybos vadovo pareigas (statinių paskirties tipas – negyvenamieji pastatai, pastatų paskirties grupė – visuomeninių, pastatų paskirtis – mokslo).</w:t>
            </w:r>
          </w:p>
        </w:tc>
        <w:tc>
          <w:tcPr>
            <w:tcW w:w="2604" w:type="dxa"/>
          </w:tcPr>
          <w:p w14:paraId="6B9A0E8C" w14:textId="77777777" w:rsidR="00E71511" w:rsidRDefault="00E71511" w:rsidP="00011EEC">
            <w:pPr>
              <w:tabs>
                <w:tab w:val="left" w:pos="700"/>
                <w:tab w:val="left" w:pos="900"/>
              </w:tabs>
              <w:jc w:val="center"/>
              <w:rPr>
                <w:b/>
              </w:rPr>
            </w:pPr>
          </w:p>
        </w:tc>
        <w:tc>
          <w:tcPr>
            <w:tcW w:w="1926" w:type="dxa"/>
          </w:tcPr>
          <w:p w14:paraId="102D05C0" w14:textId="77777777" w:rsidR="00E71511" w:rsidRDefault="00E71511" w:rsidP="00011EEC">
            <w:pPr>
              <w:tabs>
                <w:tab w:val="left" w:pos="700"/>
                <w:tab w:val="left" w:pos="900"/>
              </w:tabs>
              <w:jc w:val="center"/>
              <w:rPr>
                <w:b/>
              </w:rPr>
            </w:pPr>
          </w:p>
        </w:tc>
      </w:tr>
    </w:tbl>
    <w:p w14:paraId="0A54F051" w14:textId="1B826E4A" w:rsidR="00091C46" w:rsidRDefault="00091C46" w:rsidP="00091C46">
      <w:pPr>
        <w:spacing w:after="200" w:line="276" w:lineRule="auto"/>
        <w:jc w:val="both"/>
        <w:rPr>
          <w:b/>
        </w:rPr>
      </w:pPr>
    </w:p>
    <w:sectPr w:rsidR="00091C46" w:rsidSect="00BE2334">
      <w:pgSz w:w="11906" w:h="16838" w:code="9"/>
      <w:pgMar w:top="1134" w:right="567" w:bottom="1134" w:left="1701" w:header="567" w:footer="567"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3B360A" w14:textId="77777777" w:rsidR="00482F1D" w:rsidRDefault="00482F1D" w:rsidP="000E15EF">
      <w:r>
        <w:separator/>
      </w:r>
    </w:p>
  </w:endnote>
  <w:endnote w:type="continuationSeparator" w:id="0">
    <w:p w14:paraId="6DD5C66C" w14:textId="77777777" w:rsidR="00482F1D" w:rsidRDefault="00482F1D" w:rsidP="000E1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TimesLT">
    <w:altName w:val="Times New Roman"/>
    <w:charset w:val="00"/>
    <w:family w:val="auto"/>
    <w:pitch w:val="variable"/>
    <w:sig w:usb0="00000003" w:usb1="00000000" w:usb2="00000000" w:usb3="00000000" w:csb0="00000001" w:csb1="00000000"/>
  </w:font>
  <w:font w:name="Arial">
    <w:panose1 w:val="020B0604020202020204"/>
    <w:charset w:val="BA"/>
    <w:family w:val="swiss"/>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nsolas">
    <w:panose1 w:val="020B0609020204030204"/>
    <w:charset w:val="BA"/>
    <w:family w:val="modern"/>
    <w:pitch w:val="fixed"/>
    <w:sig w:usb0="E00006FF" w:usb1="0000FCFF" w:usb2="00000001" w:usb3="00000000" w:csb0="0000019F" w:csb1="00000000"/>
  </w:font>
  <w:font w:name="Optima">
    <w:altName w:val="Times New Roman"/>
    <w:charset w:val="00"/>
    <w:family w:val="auto"/>
    <w:pitch w:val="variable"/>
    <w:sig w:usb0="00000003" w:usb1="00000000" w:usb2="00000000" w:usb3="00000000" w:csb0="00000001" w:csb1="00000000"/>
  </w:font>
  <w:font w:name="Times New Roman Bold">
    <w:panose1 w:val="02020803070505020304"/>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alemonas">
    <w:altName w:val="Times New Roman"/>
    <w:panose1 w:val="00000000000000000000"/>
    <w:charset w:val="BA"/>
    <w:family w:val="roman"/>
    <w:notTrueType/>
    <w:pitch w:val="variable"/>
    <w:sig w:usb0="00000007" w:usb1="00000000" w:usb2="00000000" w:usb3="00000000" w:csb0="00000081" w:csb1="00000000"/>
  </w:font>
  <w:font w:name="FreeSans">
    <w:altName w:val="Arial"/>
    <w:panose1 w:val="00000000000000000000"/>
    <w:charset w:val="BA"/>
    <w:family w:val="swiss"/>
    <w:notTrueType/>
    <w:pitch w:val="default"/>
    <w:sig w:usb0="00000005" w:usb1="00000000" w:usb2="00000000" w:usb3="00000000" w:csb0="00000080" w:csb1="00000000"/>
  </w:font>
  <w:font w:name="Garamond">
    <w:panose1 w:val="02020404030301010803"/>
    <w:charset w:val="BA"/>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69CEA7" w14:textId="77777777" w:rsidR="00482F1D" w:rsidRDefault="00482F1D" w:rsidP="000E15EF">
      <w:r>
        <w:separator/>
      </w:r>
    </w:p>
  </w:footnote>
  <w:footnote w:type="continuationSeparator" w:id="0">
    <w:p w14:paraId="571218FE" w14:textId="77777777" w:rsidR="00482F1D" w:rsidRDefault="00482F1D" w:rsidP="000E15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8358534"/>
      <w:docPartObj>
        <w:docPartGallery w:val="Page Numbers (Top of Page)"/>
        <w:docPartUnique/>
      </w:docPartObj>
    </w:sdtPr>
    <w:sdtEndPr/>
    <w:sdtContent>
      <w:p w14:paraId="5505499C" w14:textId="3CB5675F" w:rsidR="00D2616C" w:rsidRDefault="00D0650A">
        <w:pPr>
          <w:pStyle w:val="Antrats"/>
          <w:jc w:val="center"/>
        </w:pPr>
      </w:p>
    </w:sdtContent>
  </w:sdt>
  <w:p w14:paraId="46E5C4FB" w14:textId="77777777" w:rsidR="00D2616C" w:rsidRDefault="00D2616C">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F94A2F78"/>
    <w:lvl w:ilvl="0">
      <w:start w:val="1"/>
      <w:numFmt w:val="decimal"/>
      <w:pStyle w:val="Sraassunumeriais4"/>
      <w:lvlText w:val="%1."/>
      <w:lvlJc w:val="left"/>
      <w:pPr>
        <w:tabs>
          <w:tab w:val="num" w:pos="1209"/>
        </w:tabs>
        <w:ind w:left="1209" w:hanging="360"/>
      </w:pPr>
      <w:rPr>
        <w:rFonts w:cs="Times New Roman"/>
      </w:rPr>
    </w:lvl>
  </w:abstractNum>
  <w:abstractNum w:abstractNumId="1" w15:restartNumberingAfterBreak="0">
    <w:nsid w:val="FFFFFF88"/>
    <w:multiLevelType w:val="singleLevel"/>
    <w:tmpl w:val="EB66675A"/>
    <w:lvl w:ilvl="0">
      <w:start w:val="1"/>
      <w:numFmt w:val="decimal"/>
      <w:pStyle w:val="Sraassunumeriais"/>
      <w:lvlText w:val="%1."/>
      <w:lvlJc w:val="left"/>
      <w:pPr>
        <w:tabs>
          <w:tab w:val="num" w:pos="360"/>
        </w:tabs>
        <w:ind w:left="360" w:hanging="360"/>
      </w:pPr>
      <w:rPr>
        <w:rFonts w:cs="Times New Roman"/>
      </w:rPr>
    </w:lvl>
  </w:abstractNum>
  <w:abstractNum w:abstractNumId="2" w15:restartNumberingAfterBreak="0">
    <w:nsid w:val="058F5FAB"/>
    <w:multiLevelType w:val="hybridMultilevel"/>
    <w:tmpl w:val="EDB006CA"/>
    <w:lvl w:ilvl="0" w:tplc="8BBAEF9E">
      <w:start w:val="1"/>
      <w:numFmt w:val="decimal"/>
      <w:lvlText w:val="%1."/>
      <w:lvlJc w:val="left"/>
      <w:pPr>
        <w:ind w:left="1488" w:hanging="495"/>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BC79BA6"/>
    <w:multiLevelType w:val="hybridMultilevel"/>
    <w:tmpl w:val="425F891B"/>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FE036C3"/>
    <w:multiLevelType w:val="multilevel"/>
    <w:tmpl w:val="CB2AB7A0"/>
    <w:lvl w:ilvl="0">
      <w:start w:val="1"/>
      <w:numFmt w:val="decimal"/>
      <w:pStyle w:val="poskyris"/>
      <w:lvlText w:val="%1."/>
      <w:lvlJc w:val="left"/>
      <w:pPr>
        <w:tabs>
          <w:tab w:val="num" w:pos="624"/>
        </w:tabs>
        <w:ind w:left="947" w:hanging="720"/>
      </w:pPr>
      <w:rPr>
        <w:rFonts w:cs="Times New Roman" w:hint="default"/>
        <w:b/>
      </w:rPr>
    </w:lvl>
    <w:lvl w:ilvl="1">
      <w:start w:val="1"/>
      <w:numFmt w:val="decimal"/>
      <w:lvlText w:val="%1.%2."/>
      <w:lvlJc w:val="left"/>
      <w:pPr>
        <w:tabs>
          <w:tab w:val="num" w:pos="1657"/>
        </w:tabs>
        <w:ind w:left="1657" w:hanging="720"/>
      </w:pPr>
      <w:rPr>
        <w:rFonts w:cs="Times New Roman" w:hint="default"/>
        <w:b/>
        <w:color w:val="auto"/>
      </w:rPr>
    </w:lvl>
    <w:lvl w:ilvl="2">
      <w:start w:val="1"/>
      <w:numFmt w:val="decimal"/>
      <w:lvlText w:val="%1.%2.%3"/>
      <w:lvlJc w:val="left"/>
      <w:pPr>
        <w:tabs>
          <w:tab w:val="num" w:pos="1996"/>
        </w:tabs>
        <w:ind w:left="1996" w:hanging="720"/>
      </w:pPr>
      <w:rPr>
        <w:rFonts w:cs="Times New Roman" w:hint="default"/>
      </w:rPr>
    </w:lvl>
    <w:lvl w:ilvl="3">
      <w:start w:val="1"/>
      <w:numFmt w:val="decimal"/>
      <w:lvlText w:val="%1.%2.%3.%4"/>
      <w:lvlJc w:val="left"/>
      <w:pPr>
        <w:tabs>
          <w:tab w:val="num" w:pos="947"/>
        </w:tabs>
        <w:ind w:left="947" w:hanging="720"/>
      </w:pPr>
      <w:rPr>
        <w:rFonts w:cs="Times New Roman" w:hint="default"/>
      </w:rPr>
    </w:lvl>
    <w:lvl w:ilvl="4">
      <w:start w:val="1"/>
      <w:numFmt w:val="decimal"/>
      <w:lvlText w:val="%1.%2.%3.%4.%5"/>
      <w:lvlJc w:val="left"/>
      <w:pPr>
        <w:tabs>
          <w:tab w:val="num" w:pos="1307"/>
        </w:tabs>
        <w:ind w:left="1307" w:hanging="1080"/>
      </w:pPr>
      <w:rPr>
        <w:rFonts w:cs="Times New Roman" w:hint="default"/>
      </w:rPr>
    </w:lvl>
    <w:lvl w:ilvl="5">
      <w:start w:val="1"/>
      <w:numFmt w:val="decimal"/>
      <w:lvlText w:val="%1.%2.%3.%4.%5.%6"/>
      <w:lvlJc w:val="left"/>
      <w:pPr>
        <w:tabs>
          <w:tab w:val="num" w:pos="1307"/>
        </w:tabs>
        <w:ind w:left="1307" w:hanging="1080"/>
      </w:pPr>
      <w:rPr>
        <w:rFonts w:cs="Times New Roman" w:hint="default"/>
      </w:rPr>
    </w:lvl>
    <w:lvl w:ilvl="6">
      <w:start w:val="1"/>
      <w:numFmt w:val="decimal"/>
      <w:lvlText w:val="%1.%2.%3.%4.%5.%6.%7"/>
      <w:lvlJc w:val="left"/>
      <w:pPr>
        <w:tabs>
          <w:tab w:val="num" w:pos="1667"/>
        </w:tabs>
        <w:ind w:left="1667" w:hanging="1440"/>
      </w:pPr>
      <w:rPr>
        <w:rFonts w:cs="Times New Roman" w:hint="default"/>
      </w:rPr>
    </w:lvl>
    <w:lvl w:ilvl="7">
      <w:start w:val="1"/>
      <w:numFmt w:val="decimal"/>
      <w:lvlText w:val="%1.%2.%3.%4.%5.%6.%7.%8"/>
      <w:lvlJc w:val="left"/>
      <w:pPr>
        <w:tabs>
          <w:tab w:val="num" w:pos="1667"/>
        </w:tabs>
        <w:ind w:left="1667" w:hanging="1440"/>
      </w:pPr>
      <w:rPr>
        <w:rFonts w:cs="Times New Roman" w:hint="default"/>
      </w:rPr>
    </w:lvl>
    <w:lvl w:ilvl="8">
      <w:start w:val="1"/>
      <w:numFmt w:val="decimal"/>
      <w:lvlText w:val="%1.%2.%3.%4.%5.%6.%7.%8.%9"/>
      <w:lvlJc w:val="left"/>
      <w:pPr>
        <w:tabs>
          <w:tab w:val="num" w:pos="2027"/>
        </w:tabs>
        <w:ind w:left="2027" w:hanging="1800"/>
      </w:pPr>
      <w:rPr>
        <w:rFonts w:cs="Times New Roman" w:hint="default"/>
      </w:rPr>
    </w:lvl>
  </w:abstractNum>
  <w:abstractNum w:abstractNumId="5" w15:restartNumberingAfterBreak="0">
    <w:nsid w:val="14F350F8"/>
    <w:multiLevelType w:val="multilevel"/>
    <w:tmpl w:val="EF5634AC"/>
    <w:lvl w:ilvl="0">
      <w:start w:val="19"/>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 w15:restartNumberingAfterBreak="0">
    <w:nsid w:val="162C4755"/>
    <w:multiLevelType w:val="multilevel"/>
    <w:tmpl w:val="BA666A28"/>
    <w:lvl w:ilvl="0">
      <w:start w:val="17"/>
      <w:numFmt w:val="decimal"/>
      <w:lvlText w:val="%1."/>
      <w:lvlJc w:val="left"/>
      <w:pPr>
        <w:ind w:left="480" w:hanging="480"/>
      </w:pPr>
      <w:rPr>
        <w:b w:val="0"/>
        <w:bCs/>
        <w:i w:val="0"/>
        <w:iCs/>
        <w:color w:val="auto"/>
      </w:rPr>
    </w:lvl>
    <w:lvl w:ilvl="1">
      <w:start w:val="1"/>
      <w:numFmt w:val="decimal"/>
      <w:lvlText w:val="%1.%2."/>
      <w:lvlJc w:val="left"/>
      <w:pPr>
        <w:ind w:left="1190" w:hanging="480"/>
      </w:pPr>
      <w:rPr>
        <w:b w:val="0"/>
        <w:bCs/>
        <w:i w:val="0"/>
        <w:iCs w:val="0"/>
        <w:color w:val="auto"/>
      </w:rPr>
    </w:lvl>
    <w:lvl w:ilvl="2">
      <w:start w:val="1"/>
      <w:numFmt w:val="decimal"/>
      <w:lvlText w:val="%1.%2.%3."/>
      <w:lvlJc w:val="left"/>
      <w:pPr>
        <w:ind w:left="2140" w:hanging="720"/>
      </w:pPr>
      <w:rPr>
        <w:color w:val="auto"/>
      </w:rPr>
    </w:lvl>
    <w:lvl w:ilvl="3">
      <w:start w:val="1"/>
      <w:numFmt w:val="decimal"/>
      <w:lvlText w:val="%1.%2.%3.%4."/>
      <w:lvlJc w:val="left"/>
      <w:pPr>
        <w:ind w:left="2850" w:hanging="720"/>
      </w:pPr>
    </w:lvl>
    <w:lvl w:ilvl="4">
      <w:start w:val="1"/>
      <w:numFmt w:val="decimal"/>
      <w:lvlText w:val="%1.%2.%3.%4.%5."/>
      <w:lvlJc w:val="left"/>
      <w:pPr>
        <w:ind w:left="3920" w:hanging="1080"/>
      </w:pPr>
    </w:lvl>
    <w:lvl w:ilvl="5">
      <w:start w:val="1"/>
      <w:numFmt w:val="decimal"/>
      <w:lvlText w:val="%1.%2.%3.%4.%5.%6."/>
      <w:lvlJc w:val="left"/>
      <w:pPr>
        <w:ind w:left="4630" w:hanging="1080"/>
      </w:pPr>
    </w:lvl>
    <w:lvl w:ilvl="6">
      <w:start w:val="1"/>
      <w:numFmt w:val="decimal"/>
      <w:lvlText w:val="%1.%2.%3.%4.%5.%6.%7."/>
      <w:lvlJc w:val="left"/>
      <w:pPr>
        <w:ind w:left="5700" w:hanging="1440"/>
      </w:pPr>
    </w:lvl>
    <w:lvl w:ilvl="7">
      <w:start w:val="1"/>
      <w:numFmt w:val="decimal"/>
      <w:lvlText w:val="%1.%2.%3.%4.%5.%6.%7.%8."/>
      <w:lvlJc w:val="left"/>
      <w:pPr>
        <w:ind w:left="6410" w:hanging="1440"/>
      </w:pPr>
    </w:lvl>
    <w:lvl w:ilvl="8">
      <w:start w:val="1"/>
      <w:numFmt w:val="decimal"/>
      <w:lvlText w:val="%1.%2.%3.%4.%5.%6.%7.%8.%9."/>
      <w:lvlJc w:val="left"/>
      <w:pPr>
        <w:ind w:left="7480" w:hanging="1800"/>
      </w:pPr>
    </w:lvl>
  </w:abstractNum>
  <w:abstractNum w:abstractNumId="7" w15:restartNumberingAfterBreak="0">
    <w:nsid w:val="18773301"/>
    <w:multiLevelType w:val="hybridMultilevel"/>
    <w:tmpl w:val="EC58AE92"/>
    <w:lvl w:ilvl="0" w:tplc="04270001">
      <w:start w:val="1"/>
      <w:numFmt w:val="bullet"/>
      <w:lvlText w:val=""/>
      <w:lvlJc w:val="left"/>
      <w:pPr>
        <w:ind w:left="725" w:hanging="360"/>
      </w:pPr>
      <w:rPr>
        <w:rFonts w:ascii="Symbol" w:hAnsi="Symbol" w:hint="default"/>
      </w:rPr>
    </w:lvl>
    <w:lvl w:ilvl="1" w:tplc="04270003" w:tentative="1">
      <w:start w:val="1"/>
      <w:numFmt w:val="bullet"/>
      <w:lvlText w:val="o"/>
      <w:lvlJc w:val="left"/>
      <w:pPr>
        <w:ind w:left="1445" w:hanging="360"/>
      </w:pPr>
      <w:rPr>
        <w:rFonts w:ascii="Courier New" w:hAnsi="Courier New" w:cs="Courier New" w:hint="default"/>
      </w:rPr>
    </w:lvl>
    <w:lvl w:ilvl="2" w:tplc="04270005" w:tentative="1">
      <w:start w:val="1"/>
      <w:numFmt w:val="bullet"/>
      <w:lvlText w:val=""/>
      <w:lvlJc w:val="left"/>
      <w:pPr>
        <w:ind w:left="2165" w:hanging="360"/>
      </w:pPr>
      <w:rPr>
        <w:rFonts w:ascii="Wingdings" w:hAnsi="Wingdings" w:hint="default"/>
      </w:rPr>
    </w:lvl>
    <w:lvl w:ilvl="3" w:tplc="04270001" w:tentative="1">
      <w:start w:val="1"/>
      <w:numFmt w:val="bullet"/>
      <w:lvlText w:val=""/>
      <w:lvlJc w:val="left"/>
      <w:pPr>
        <w:ind w:left="2885" w:hanging="360"/>
      </w:pPr>
      <w:rPr>
        <w:rFonts w:ascii="Symbol" w:hAnsi="Symbol" w:hint="default"/>
      </w:rPr>
    </w:lvl>
    <w:lvl w:ilvl="4" w:tplc="04270003" w:tentative="1">
      <w:start w:val="1"/>
      <w:numFmt w:val="bullet"/>
      <w:lvlText w:val="o"/>
      <w:lvlJc w:val="left"/>
      <w:pPr>
        <w:ind w:left="3605" w:hanging="360"/>
      </w:pPr>
      <w:rPr>
        <w:rFonts w:ascii="Courier New" w:hAnsi="Courier New" w:cs="Courier New" w:hint="default"/>
      </w:rPr>
    </w:lvl>
    <w:lvl w:ilvl="5" w:tplc="04270005" w:tentative="1">
      <w:start w:val="1"/>
      <w:numFmt w:val="bullet"/>
      <w:lvlText w:val=""/>
      <w:lvlJc w:val="left"/>
      <w:pPr>
        <w:ind w:left="4325" w:hanging="360"/>
      </w:pPr>
      <w:rPr>
        <w:rFonts w:ascii="Wingdings" w:hAnsi="Wingdings" w:hint="default"/>
      </w:rPr>
    </w:lvl>
    <w:lvl w:ilvl="6" w:tplc="04270001" w:tentative="1">
      <w:start w:val="1"/>
      <w:numFmt w:val="bullet"/>
      <w:lvlText w:val=""/>
      <w:lvlJc w:val="left"/>
      <w:pPr>
        <w:ind w:left="5045" w:hanging="360"/>
      </w:pPr>
      <w:rPr>
        <w:rFonts w:ascii="Symbol" w:hAnsi="Symbol" w:hint="default"/>
      </w:rPr>
    </w:lvl>
    <w:lvl w:ilvl="7" w:tplc="04270003" w:tentative="1">
      <w:start w:val="1"/>
      <w:numFmt w:val="bullet"/>
      <w:lvlText w:val="o"/>
      <w:lvlJc w:val="left"/>
      <w:pPr>
        <w:ind w:left="5765" w:hanging="360"/>
      </w:pPr>
      <w:rPr>
        <w:rFonts w:ascii="Courier New" w:hAnsi="Courier New" w:cs="Courier New" w:hint="default"/>
      </w:rPr>
    </w:lvl>
    <w:lvl w:ilvl="8" w:tplc="04270005" w:tentative="1">
      <w:start w:val="1"/>
      <w:numFmt w:val="bullet"/>
      <w:lvlText w:val=""/>
      <w:lvlJc w:val="left"/>
      <w:pPr>
        <w:ind w:left="6485" w:hanging="360"/>
      </w:pPr>
      <w:rPr>
        <w:rFonts w:ascii="Wingdings" w:hAnsi="Wingdings" w:hint="default"/>
      </w:rPr>
    </w:lvl>
  </w:abstractNum>
  <w:abstractNum w:abstractNumId="8" w15:restartNumberingAfterBreak="0">
    <w:nsid w:val="1D602D05"/>
    <w:multiLevelType w:val="multilevel"/>
    <w:tmpl w:val="97C01B78"/>
    <w:lvl w:ilvl="0">
      <w:start w:val="13"/>
      <w:numFmt w:val="decimal"/>
      <w:lvlText w:val="%1."/>
      <w:lvlJc w:val="left"/>
      <w:pPr>
        <w:tabs>
          <w:tab w:val="num" w:pos="710"/>
        </w:tabs>
        <w:ind w:left="-10" w:firstLine="720"/>
      </w:pPr>
      <w:rPr>
        <w:rFonts w:ascii="Times New Roman" w:hAnsi="Times New Roman" w:cs="Times New Roman" w:hint="default"/>
        <w:b w:val="0"/>
        <w:i w:val="0"/>
        <w:strike w:val="0"/>
        <w:dstrike w:val="0"/>
        <w:color w:val="auto"/>
        <w:sz w:val="24"/>
        <w:szCs w:val="24"/>
        <w:u w:val="none"/>
        <w:effect w:val="none"/>
      </w:rPr>
    </w:lvl>
    <w:lvl w:ilvl="1">
      <w:start w:val="1"/>
      <w:numFmt w:val="decimal"/>
      <w:lvlText w:val="%1.%2."/>
      <w:lvlJc w:val="left"/>
      <w:pPr>
        <w:tabs>
          <w:tab w:val="num" w:pos="2836"/>
        </w:tabs>
        <w:ind w:left="2116"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i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1D9D37DF"/>
    <w:multiLevelType w:val="multilevel"/>
    <w:tmpl w:val="F4DEB404"/>
    <w:lvl w:ilvl="0">
      <w:start w:val="1"/>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strike w:val="0"/>
        <w:color w:val="auto"/>
        <w:sz w:val="24"/>
        <w:szCs w:val="24"/>
      </w:rPr>
    </w:lvl>
    <w:lvl w:ilvl="2">
      <w:start w:val="1"/>
      <w:numFmt w:val="decimal"/>
      <w:lvlText w:val="%1.%2.%3."/>
      <w:lvlJc w:val="left"/>
      <w:pPr>
        <w:tabs>
          <w:tab w:val="num" w:pos="993"/>
        </w:tabs>
        <w:ind w:left="273" w:firstLine="720"/>
      </w:pPr>
      <w:rPr>
        <w:rFonts w:cs="Times New Roman" w:hint="default"/>
        <w:b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15:restartNumberingAfterBreak="0">
    <w:nsid w:val="1FDD1F26"/>
    <w:multiLevelType w:val="multilevel"/>
    <w:tmpl w:val="07B4E992"/>
    <w:lvl w:ilvl="0">
      <w:start w:val="77"/>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568"/>
        </w:tabs>
        <w:ind w:left="-152" w:firstLine="720"/>
      </w:pPr>
      <w:rPr>
        <w:rFonts w:cs="Times New Roman" w:hint="default"/>
        <w:b w:val="0"/>
        <w:color w:val="000000" w:themeColor="text1"/>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 w15:restartNumberingAfterBreak="0">
    <w:nsid w:val="2318147B"/>
    <w:multiLevelType w:val="multilevel"/>
    <w:tmpl w:val="6EA297A6"/>
    <w:lvl w:ilvl="0">
      <w:start w:val="13"/>
      <w:numFmt w:val="decimal"/>
      <w:lvlText w:val="%1."/>
      <w:lvlJc w:val="left"/>
      <w:pPr>
        <w:tabs>
          <w:tab w:val="num" w:pos="710"/>
        </w:tabs>
        <w:ind w:left="-10" w:firstLine="720"/>
      </w:pPr>
      <w:rPr>
        <w:rFonts w:ascii="Times New Roman" w:hAnsi="Times New Roman" w:cs="Times New Roman" w:hint="default"/>
        <w:b w:val="0"/>
        <w:i w:val="0"/>
        <w:strike w:val="0"/>
        <w:dstrike w:val="0"/>
        <w:color w:val="auto"/>
        <w:sz w:val="24"/>
        <w:szCs w:val="24"/>
        <w:u w:val="none"/>
        <w:effect w:val="none"/>
      </w:rPr>
    </w:lvl>
    <w:lvl w:ilvl="1">
      <w:start w:val="1"/>
      <w:numFmt w:val="decimal"/>
      <w:lvlText w:val="%1.%2."/>
      <w:lvlJc w:val="left"/>
      <w:pPr>
        <w:tabs>
          <w:tab w:val="num" w:pos="2836"/>
        </w:tabs>
        <w:ind w:left="2116"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i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2" w15:restartNumberingAfterBreak="0">
    <w:nsid w:val="23A22C08"/>
    <w:multiLevelType w:val="multilevel"/>
    <w:tmpl w:val="CD34DCD8"/>
    <w:lvl w:ilvl="0">
      <w:start w:val="1"/>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3" w15:restartNumberingAfterBreak="0">
    <w:nsid w:val="24410FCB"/>
    <w:multiLevelType w:val="hybridMultilevel"/>
    <w:tmpl w:val="3F4E2512"/>
    <w:lvl w:ilvl="0" w:tplc="68B2F60C">
      <w:start w:val="1"/>
      <w:numFmt w:val="decimal"/>
      <w:lvlText w:val="%1."/>
      <w:lvlJc w:val="left"/>
      <w:pPr>
        <w:ind w:left="1488" w:hanging="495"/>
      </w:pPr>
      <w:rPr>
        <w:rFonts w:hint="default"/>
      </w:rPr>
    </w:lvl>
    <w:lvl w:ilvl="1" w:tplc="04270019">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4" w15:restartNumberingAfterBreak="0">
    <w:nsid w:val="24B8669F"/>
    <w:multiLevelType w:val="multilevel"/>
    <w:tmpl w:val="0427001F"/>
    <w:styleLink w:val="111111"/>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5" w15:restartNumberingAfterBreak="0">
    <w:nsid w:val="270E746F"/>
    <w:multiLevelType w:val="multilevel"/>
    <w:tmpl w:val="831C2C30"/>
    <w:lvl w:ilvl="0">
      <w:start w:val="3"/>
      <w:numFmt w:val="decimal"/>
      <w:lvlText w:val="%1."/>
      <w:lvlJc w:val="left"/>
      <w:pPr>
        <w:tabs>
          <w:tab w:val="num" w:pos="710"/>
        </w:tabs>
        <w:ind w:left="-10" w:firstLine="720"/>
      </w:pPr>
      <w:rPr>
        <w:rFonts w:ascii="Times New Roman" w:eastAsia="Times New Roman" w:hAnsi="Times New Roman" w:cs="Times New Roman" w:hint="default"/>
        <w:b w:val="0"/>
        <w:i w:val="0"/>
        <w:strike w:val="0"/>
        <w:dstrike w:val="0"/>
        <w:color w:val="auto"/>
        <w:sz w:val="24"/>
        <w:szCs w:val="24"/>
        <w:u w:val="none"/>
        <w:effect w:val="none"/>
      </w:rPr>
    </w:lvl>
    <w:lvl w:ilvl="1">
      <w:start w:val="1"/>
      <w:numFmt w:val="decimal"/>
      <w:lvlText w:val="%1.%2."/>
      <w:lvlJc w:val="left"/>
      <w:pPr>
        <w:tabs>
          <w:tab w:val="num" w:pos="993"/>
        </w:tabs>
        <w:ind w:left="273" w:firstLine="720"/>
      </w:pPr>
      <w:rPr>
        <w:rFonts w:cs="Times New Roman"/>
        <w:b w:val="0"/>
        <w:i w:val="0"/>
        <w:color w:val="auto"/>
        <w:sz w:val="24"/>
        <w:szCs w:val="24"/>
      </w:rPr>
    </w:lvl>
    <w:lvl w:ilvl="2">
      <w:start w:val="1"/>
      <w:numFmt w:val="decimal"/>
      <w:lvlText w:val="%1.%2.%3."/>
      <w:lvlJc w:val="left"/>
      <w:pPr>
        <w:tabs>
          <w:tab w:val="num" w:pos="851"/>
        </w:tabs>
        <w:ind w:left="131" w:firstLine="720"/>
      </w:pPr>
      <w:rPr>
        <w:rFonts w:cs="Times New Roman"/>
        <w:b w:val="0"/>
        <w:i w:val="0"/>
        <w:color w:val="auto"/>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6" w15:restartNumberingAfterBreak="0">
    <w:nsid w:val="296B33F5"/>
    <w:multiLevelType w:val="multilevel"/>
    <w:tmpl w:val="C9D8E546"/>
    <w:lvl w:ilvl="0">
      <w:start w:val="2"/>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strike w:val="0"/>
        <w:color w:val="auto"/>
        <w:sz w:val="24"/>
        <w:szCs w:val="24"/>
      </w:rPr>
    </w:lvl>
    <w:lvl w:ilvl="2">
      <w:start w:val="1"/>
      <w:numFmt w:val="decimal"/>
      <w:lvlText w:val="%1.%2.%3."/>
      <w:lvlJc w:val="left"/>
      <w:pPr>
        <w:tabs>
          <w:tab w:val="num" w:pos="851"/>
        </w:tabs>
        <w:ind w:left="131" w:firstLine="720"/>
      </w:pPr>
      <w:rPr>
        <w:rFonts w:cs="Times New Roman" w:hint="default"/>
        <w:b w:val="0"/>
        <w:i w:val="0"/>
        <w:color w:val="auto"/>
        <w:sz w:val="24"/>
        <w:szCs w:val="24"/>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7" w15:restartNumberingAfterBreak="0">
    <w:nsid w:val="2D1418D6"/>
    <w:multiLevelType w:val="multilevel"/>
    <w:tmpl w:val="CD34DCD8"/>
    <w:lvl w:ilvl="0">
      <w:start w:val="1"/>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8" w15:restartNumberingAfterBreak="0">
    <w:nsid w:val="3162350C"/>
    <w:multiLevelType w:val="hybridMultilevel"/>
    <w:tmpl w:val="FF0C2B96"/>
    <w:lvl w:ilvl="0" w:tplc="04270001">
      <w:start w:val="1"/>
      <w:numFmt w:val="bullet"/>
      <w:lvlText w:val=""/>
      <w:lvlJc w:val="left"/>
      <w:pPr>
        <w:ind w:left="1115" w:hanging="360"/>
      </w:pPr>
      <w:rPr>
        <w:rFonts w:ascii="Symbol" w:hAnsi="Symbol" w:hint="default"/>
      </w:rPr>
    </w:lvl>
    <w:lvl w:ilvl="1" w:tplc="04270003" w:tentative="1">
      <w:start w:val="1"/>
      <w:numFmt w:val="bullet"/>
      <w:lvlText w:val="o"/>
      <w:lvlJc w:val="left"/>
      <w:pPr>
        <w:ind w:left="1835" w:hanging="360"/>
      </w:pPr>
      <w:rPr>
        <w:rFonts w:ascii="Courier New" w:hAnsi="Courier New" w:cs="Courier New" w:hint="default"/>
      </w:rPr>
    </w:lvl>
    <w:lvl w:ilvl="2" w:tplc="04270005" w:tentative="1">
      <w:start w:val="1"/>
      <w:numFmt w:val="bullet"/>
      <w:lvlText w:val=""/>
      <w:lvlJc w:val="left"/>
      <w:pPr>
        <w:ind w:left="2555" w:hanging="360"/>
      </w:pPr>
      <w:rPr>
        <w:rFonts w:ascii="Wingdings" w:hAnsi="Wingdings" w:hint="default"/>
      </w:rPr>
    </w:lvl>
    <w:lvl w:ilvl="3" w:tplc="04270001" w:tentative="1">
      <w:start w:val="1"/>
      <w:numFmt w:val="bullet"/>
      <w:lvlText w:val=""/>
      <w:lvlJc w:val="left"/>
      <w:pPr>
        <w:ind w:left="3275" w:hanging="360"/>
      </w:pPr>
      <w:rPr>
        <w:rFonts w:ascii="Symbol" w:hAnsi="Symbol" w:hint="default"/>
      </w:rPr>
    </w:lvl>
    <w:lvl w:ilvl="4" w:tplc="04270003" w:tentative="1">
      <w:start w:val="1"/>
      <w:numFmt w:val="bullet"/>
      <w:lvlText w:val="o"/>
      <w:lvlJc w:val="left"/>
      <w:pPr>
        <w:ind w:left="3995" w:hanging="360"/>
      </w:pPr>
      <w:rPr>
        <w:rFonts w:ascii="Courier New" w:hAnsi="Courier New" w:cs="Courier New" w:hint="default"/>
      </w:rPr>
    </w:lvl>
    <w:lvl w:ilvl="5" w:tplc="04270005" w:tentative="1">
      <w:start w:val="1"/>
      <w:numFmt w:val="bullet"/>
      <w:lvlText w:val=""/>
      <w:lvlJc w:val="left"/>
      <w:pPr>
        <w:ind w:left="4715" w:hanging="360"/>
      </w:pPr>
      <w:rPr>
        <w:rFonts w:ascii="Wingdings" w:hAnsi="Wingdings" w:hint="default"/>
      </w:rPr>
    </w:lvl>
    <w:lvl w:ilvl="6" w:tplc="04270001" w:tentative="1">
      <w:start w:val="1"/>
      <w:numFmt w:val="bullet"/>
      <w:lvlText w:val=""/>
      <w:lvlJc w:val="left"/>
      <w:pPr>
        <w:ind w:left="5435" w:hanging="360"/>
      </w:pPr>
      <w:rPr>
        <w:rFonts w:ascii="Symbol" w:hAnsi="Symbol" w:hint="default"/>
      </w:rPr>
    </w:lvl>
    <w:lvl w:ilvl="7" w:tplc="04270003" w:tentative="1">
      <w:start w:val="1"/>
      <w:numFmt w:val="bullet"/>
      <w:lvlText w:val="o"/>
      <w:lvlJc w:val="left"/>
      <w:pPr>
        <w:ind w:left="6155" w:hanging="360"/>
      </w:pPr>
      <w:rPr>
        <w:rFonts w:ascii="Courier New" w:hAnsi="Courier New" w:cs="Courier New" w:hint="default"/>
      </w:rPr>
    </w:lvl>
    <w:lvl w:ilvl="8" w:tplc="04270005" w:tentative="1">
      <w:start w:val="1"/>
      <w:numFmt w:val="bullet"/>
      <w:lvlText w:val=""/>
      <w:lvlJc w:val="left"/>
      <w:pPr>
        <w:ind w:left="6875" w:hanging="360"/>
      </w:pPr>
      <w:rPr>
        <w:rFonts w:ascii="Wingdings" w:hAnsi="Wingdings" w:hint="default"/>
      </w:rPr>
    </w:lvl>
  </w:abstractNum>
  <w:abstractNum w:abstractNumId="19" w15:restartNumberingAfterBreak="0">
    <w:nsid w:val="34224D3D"/>
    <w:multiLevelType w:val="hybridMultilevel"/>
    <w:tmpl w:val="CCCA1D2A"/>
    <w:lvl w:ilvl="0" w:tplc="D1705690">
      <w:start w:val="1"/>
      <w:numFmt w:val="decimal"/>
      <w:lvlText w:val="%1."/>
      <w:lvlJc w:val="left"/>
      <w:pPr>
        <w:ind w:left="1488" w:hanging="495"/>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34E9192B"/>
    <w:multiLevelType w:val="hybridMultilevel"/>
    <w:tmpl w:val="DE54D8A0"/>
    <w:lvl w:ilvl="0" w:tplc="1D849C76">
      <w:start w:val="1"/>
      <w:numFmt w:val="bullet"/>
      <w:pStyle w:val="Manobullets"/>
      <w:suff w:val="space"/>
      <w:lvlText w:val=""/>
      <w:lvlJc w:val="left"/>
      <w:pPr>
        <w:ind w:left="1260" w:hanging="360"/>
      </w:pPr>
      <w:rPr>
        <w:rFonts w:ascii="Symbol" w:hAnsi="Symbol" w:hint="default"/>
      </w:rPr>
    </w:lvl>
    <w:lvl w:ilvl="1" w:tplc="03F89356">
      <w:start w:val="1"/>
      <w:numFmt w:val="bullet"/>
      <w:pStyle w:val="2Manobulets"/>
      <w:suff w:val="space"/>
      <w:lvlText w:val="o"/>
      <w:lvlJc w:val="left"/>
      <w:pPr>
        <w:ind w:left="741" w:hanging="360"/>
      </w:pPr>
      <w:rPr>
        <w:rFonts w:ascii="Courier New" w:hAnsi="Courier New" w:cs="Times New Roman"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Times New Roman"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Times New Roman" w:hint="default"/>
      </w:rPr>
    </w:lvl>
    <w:lvl w:ilvl="8" w:tplc="04270005">
      <w:start w:val="1"/>
      <w:numFmt w:val="bullet"/>
      <w:lvlText w:val=""/>
      <w:lvlJc w:val="left"/>
      <w:pPr>
        <w:ind w:left="6480" w:hanging="360"/>
      </w:pPr>
      <w:rPr>
        <w:rFonts w:ascii="Wingdings" w:hAnsi="Wingdings" w:hint="default"/>
      </w:rPr>
    </w:lvl>
  </w:abstractNum>
  <w:abstractNum w:abstractNumId="21" w15:restartNumberingAfterBreak="0">
    <w:nsid w:val="365F16CB"/>
    <w:multiLevelType w:val="multilevel"/>
    <w:tmpl w:val="E5C087A4"/>
    <w:lvl w:ilvl="0">
      <w:start w:val="1"/>
      <w:numFmt w:val="decimal"/>
      <w:lvlText w:val="%1."/>
      <w:lvlJc w:val="left"/>
      <w:pPr>
        <w:ind w:left="1069" w:hanging="360"/>
      </w:pPr>
      <w:rPr>
        <w:rFonts w:hint="default"/>
      </w:rPr>
    </w:lvl>
    <w:lvl w:ilvl="1">
      <w:start w:val="1"/>
      <w:numFmt w:val="decimal"/>
      <w:isLgl/>
      <w:lvlText w:val="%1.%2."/>
      <w:lvlJc w:val="left"/>
      <w:pPr>
        <w:ind w:left="1789" w:hanging="360"/>
      </w:pPr>
      <w:rPr>
        <w:rFonts w:hint="default"/>
        <w:b w:val="0"/>
        <w:bCs/>
      </w:rPr>
    </w:lvl>
    <w:lvl w:ilvl="2">
      <w:start w:val="1"/>
      <w:numFmt w:val="decimal"/>
      <w:isLgl/>
      <w:lvlText w:val="%1.%2.%3."/>
      <w:lvlJc w:val="left"/>
      <w:pPr>
        <w:ind w:left="2869" w:hanging="720"/>
      </w:pPr>
      <w:rPr>
        <w:rFonts w:hint="default"/>
        <w:b/>
      </w:rPr>
    </w:lvl>
    <w:lvl w:ilvl="3">
      <w:start w:val="1"/>
      <w:numFmt w:val="decimal"/>
      <w:isLgl/>
      <w:lvlText w:val="%1.%2.%3.%4."/>
      <w:lvlJc w:val="left"/>
      <w:pPr>
        <w:ind w:left="3589" w:hanging="720"/>
      </w:pPr>
      <w:rPr>
        <w:rFonts w:hint="default"/>
        <w:b/>
      </w:rPr>
    </w:lvl>
    <w:lvl w:ilvl="4">
      <w:start w:val="1"/>
      <w:numFmt w:val="decimal"/>
      <w:isLgl/>
      <w:lvlText w:val="%1.%2.%3.%4.%5."/>
      <w:lvlJc w:val="left"/>
      <w:pPr>
        <w:ind w:left="4669" w:hanging="1080"/>
      </w:pPr>
      <w:rPr>
        <w:rFonts w:hint="default"/>
        <w:b/>
      </w:rPr>
    </w:lvl>
    <w:lvl w:ilvl="5">
      <w:start w:val="1"/>
      <w:numFmt w:val="decimal"/>
      <w:isLgl/>
      <w:lvlText w:val="%1.%2.%3.%4.%5.%6."/>
      <w:lvlJc w:val="left"/>
      <w:pPr>
        <w:ind w:left="5389" w:hanging="1080"/>
      </w:pPr>
      <w:rPr>
        <w:rFonts w:hint="default"/>
        <w:b/>
      </w:rPr>
    </w:lvl>
    <w:lvl w:ilvl="6">
      <w:start w:val="1"/>
      <w:numFmt w:val="decimal"/>
      <w:isLgl/>
      <w:lvlText w:val="%1.%2.%3.%4.%5.%6.%7."/>
      <w:lvlJc w:val="left"/>
      <w:pPr>
        <w:ind w:left="6469" w:hanging="1440"/>
      </w:pPr>
      <w:rPr>
        <w:rFonts w:hint="default"/>
        <w:b/>
      </w:rPr>
    </w:lvl>
    <w:lvl w:ilvl="7">
      <w:start w:val="1"/>
      <w:numFmt w:val="decimal"/>
      <w:isLgl/>
      <w:lvlText w:val="%1.%2.%3.%4.%5.%6.%7.%8."/>
      <w:lvlJc w:val="left"/>
      <w:pPr>
        <w:ind w:left="7189" w:hanging="1440"/>
      </w:pPr>
      <w:rPr>
        <w:rFonts w:hint="default"/>
        <w:b/>
      </w:rPr>
    </w:lvl>
    <w:lvl w:ilvl="8">
      <w:start w:val="1"/>
      <w:numFmt w:val="decimal"/>
      <w:isLgl/>
      <w:lvlText w:val="%1.%2.%3.%4.%5.%6.%7.%8.%9."/>
      <w:lvlJc w:val="left"/>
      <w:pPr>
        <w:ind w:left="8269" w:hanging="1800"/>
      </w:pPr>
      <w:rPr>
        <w:rFonts w:hint="default"/>
        <w:b/>
      </w:rPr>
    </w:lvl>
  </w:abstractNum>
  <w:abstractNum w:abstractNumId="22" w15:restartNumberingAfterBreak="0">
    <w:nsid w:val="3A85391E"/>
    <w:multiLevelType w:val="hybridMultilevel"/>
    <w:tmpl w:val="DCF43A12"/>
    <w:lvl w:ilvl="0" w:tplc="04270001">
      <w:start w:val="1"/>
      <w:numFmt w:val="bullet"/>
      <w:lvlText w:val=""/>
      <w:lvlJc w:val="left"/>
      <w:pPr>
        <w:ind w:left="725" w:hanging="360"/>
      </w:pPr>
      <w:rPr>
        <w:rFonts w:ascii="Symbol" w:hAnsi="Symbol" w:hint="default"/>
      </w:rPr>
    </w:lvl>
    <w:lvl w:ilvl="1" w:tplc="04270003" w:tentative="1">
      <w:start w:val="1"/>
      <w:numFmt w:val="bullet"/>
      <w:lvlText w:val="o"/>
      <w:lvlJc w:val="left"/>
      <w:pPr>
        <w:ind w:left="1445" w:hanging="360"/>
      </w:pPr>
      <w:rPr>
        <w:rFonts w:ascii="Courier New" w:hAnsi="Courier New" w:cs="Courier New" w:hint="default"/>
      </w:rPr>
    </w:lvl>
    <w:lvl w:ilvl="2" w:tplc="04270005" w:tentative="1">
      <w:start w:val="1"/>
      <w:numFmt w:val="bullet"/>
      <w:lvlText w:val=""/>
      <w:lvlJc w:val="left"/>
      <w:pPr>
        <w:ind w:left="2165" w:hanging="360"/>
      </w:pPr>
      <w:rPr>
        <w:rFonts w:ascii="Wingdings" w:hAnsi="Wingdings" w:hint="default"/>
      </w:rPr>
    </w:lvl>
    <w:lvl w:ilvl="3" w:tplc="04270001" w:tentative="1">
      <w:start w:val="1"/>
      <w:numFmt w:val="bullet"/>
      <w:lvlText w:val=""/>
      <w:lvlJc w:val="left"/>
      <w:pPr>
        <w:ind w:left="2885" w:hanging="360"/>
      </w:pPr>
      <w:rPr>
        <w:rFonts w:ascii="Symbol" w:hAnsi="Symbol" w:hint="default"/>
      </w:rPr>
    </w:lvl>
    <w:lvl w:ilvl="4" w:tplc="04270003" w:tentative="1">
      <w:start w:val="1"/>
      <w:numFmt w:val="bullet"/>
      <w:lvlText w:val="o"/>
      <w:lvlJc w:val="left"/>
      <w:pPr>
        <w:ind w:left="3605" w:hanging="360"/>
      </w:pPr>
      <w:rPr>
        <w:rFonts w:ascii="Courier New" w:hAnsi="Courier New" w:cs="Courier New" w:hint="default"/>
      </w:rPr>
    </w:lvl>
    <w:lvl w:ilvl="5" w:tplc="04270005" w:tentative="1">
      <w:start w:val="1"/>
      <w:numFmt w:val="bullet"/>
      <w:lvlText w:val=""/>
      <w:lvlJc w:val="left"/>
      <w:pPr>
        <w:ind w:left="4325" w:hanging="360"/>
      </w:pPr>
      <w:rPr>
        <w:rFonts w:ascii="Wingdings" w:hAnsi="Wingdings" w:hint="default"/>
      </w:rPr>
    </w:lvl>
    <w:lvl w:ilvl="6" w:tplc="04270001" w:tentative="1">
      <w:start w:val="1"/>
      <w:numFmt w:val="bullet"/>
      <w:lvlText w:val=""/>
      <w:lvlJc w:val="left"/>
      <w:pPr>
        <w:ind w:left="5045" w:hanging="360"/>
      </w:pPr>
      <w:rPr>
        <w:rFonts w:ascii="Symbol" w:hAnsi="Symbol" w:hint="default"/>
      </w:rPr>
    </w:lvl>
    <w:lvl w:ilvl="7" w:tplc="04270003" w:tentative="1">
      <w:start w:val="1"/>
      <w:numFmt w:val="bullet"/>
      <w:lvlText w:val="o"/>
      <w:lvlJc w:val="left"/>
      <w:pPr>
        <w:ind w:left="5765" w:hanging="360"/>
      </w:pPr>
      <w:rPr>
        <w:rFonts w:ascii="Courier New" w:hAnsi="Courier New" w:cs="Courier New" w:hint="default"/>
      </w:rPr>
    </w:lvl>
    <w:lvl w:ilvl="8" w:tplc="04270005" w:tentative="1">
      <w:start w:val="1"/>
      <w:numFmt w:val="bullet"/>
      <w:lvlText w:val=""/>
      <w:lvlJc w:val="left"/>
      <w:pPr>
        <w:ind w:left="6485" w:hanging="360"/>
      </w:pPr>
      <w:rPr>
        <w:rFonts w:ascii="Wingdings" w:hAnsi="Wingdings" w:hint="default"/>
      </w:rPr>
    </w:lvl>
  </w:abstractNum>
  <w:abstractNum w:abstractNumId="23" w15:restartNumberingAfterBreak="0">
    <w:nsid w:val="45330253"/>
    <w:multiLevelType w:val="multilevel"/>
    <w:tmpl w:val="D5D4D512"/>
    <w:lvl w:ilvl="0">
      <w:start w:val="17"/>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4" w15:restartNumberingAfterBreak="0">
    <w:nsid w:val="49D533AA"/>
    <w:multiLevelType w:val="hybridMultilevel"/>
    <w:tmpl w:val="BF1296D2"/>
    <w:lvl w:ilvl="0" w:tplc="04270001">
      <w:start w:val="1"/>
      <w:numFmt w:val="bullet"/>
      <w:lvlText w:val=""/>
      <w:lvlJc w:val="left"/>
      <w:pPr>
        <w:ind w:left="725" w:hanging="360"/>
      </w:pPr>
      <w:rPr>
        <w:rFonts w:ascii="Symbol" w:hAnsi="Symbol" w:hint="default"/>
      </w:rPr>
    </w:lvl>
    <w:lvl w:ilvl="1" w:tplc="04270003" w:tentative="1">
      <w:start w:val="1"/>
      <w:numFmt w:val="bullet"/>
      <w:lvlText w:val="o"/>
      <w:lvlJc w:val="left"/>
      <w:pPr>
        <w:ind w:left="1445" w:hanging="360"/>
      </w:pPr>
      <w:rPr>
        <w:rFonts w:ascii="Courier New" w:hAnsi="Courier New" w:cs="Courier New" w:hint="default"/>
      </w:rPr>
    </w:lvl>
    <w:lvl w:ilvl="2" w:tplc="04270005" w:tentative="1">
      <w:start w:val="1"/>
      <w:numFmt w:val="bullet"/>
      <w:lvlText w:val=""/>
      <w:lvlJc w:val="left"/>
      <w:pPr>
        <w:ind w:left="2165" w:hanging="360"/>
      </w:pPr>
      <w:rPr>
        <w:rFonts w:ascii="Wingdings" w:hAnsi="Wingdings" w:hint="default"/>
      </w:rPr>
    </w:lvl>
    <w:lvl w:ilvl="3" w:tplc="04270001" w:tentative="1">
      <w:start w:val="1"/>
      <w:numFmt w:val="bullet"/>
      <w:lvlText w:val=""/>
      <w:lvlJc w:val="left"/>
      <w:pPr>
        <w:ind w:left="2885" w:hanging="360"/>
      </w:pPr>
      <w:rPr>
        <w:rFonts w:ascii="Symbol" w:hAnsi="Symbol" w:hint="default"/>
      </w:rPr>
    </w:lvl>
    <w:lvl w:ilvl="4" w:tplc="04270003" w:tentative="1">
      <w:start w:val="1"/>
      <w:numFmt w:val="bullet"/>
      <w:lvlText w:val="o"/>
      <w:lvlJc w:val="left"/>
      <w:pPr>
        <w:ind w:left="3605" w:hanging="360"/>
      </w:pPr>
      <w:rPr>
        <w:rFonts w:ascii="Courier New" w:hAnsi="Courier New" w:cs="Courier New" w:hint="default"/>
      </w:rPr>
    </w:lvl>
    <w:lvl w:ilvl="5" w:tplc="04270005" w:tentative="1">
      <w:start w:val="1"/>
      <w:numFmt w:val="bullet"/>
      <w:lvlText w:val=""/>
      <w:lvlJc w:val="left"/>
      <w:pPr>
        <w:ind w:left="4325" w:hanging="360"/>
      </w:pPr>
      <w:rPr>
        <w:rFonts w:ascii="Wingdings" w:hAnsi="Wingdings" w:hint="default"/>
      </w:rPr>
    </w:lvl>
    <w:lvl w:ilvl="6" w:tplc="04270001" w:tentative="1">
      <w:start w:val="1"/>
      <w:numFmt w:val="bullet"/>
      <w:lvlText w:val=""/>
      <w:lvlJc w:val="left"/>
      <w:pPr>
        <w:ind w:left="5045" w:hanging="360"/>
      </w:pPr>
      <w:rPr>
        <w:rFonts w:ascii="Symbol" w:hAnsi="Symbol" w:hint="default"/>
      </w:rPr>
    </w:lvl>
    <w:lvl w:ilvl="7" w:tplc="04270003" w:tentative="1">
      <w:start w:val="1"/>
      <w:numFmt w:val="bullet"/>
      <w:lvlText w:val="o"/>
      <w:lvlJc w:val="left"/>
      <w:pPr>
        <w:ind w:left="5765" w:hanging="360"/>
      </w:pPr>
      <w:rPr>
        <w:rFonts w:ascii="Courier New" w:hAnsi="Courier New" w:cs="Courier New" w:hint="default"/>
      </w:rPr>
    </w:lvl>
    <w:lvl w:ilvl="8" w:tplc="04270005" w:tentative="1">
      <w:start w:val="1"/>
      <w:numFmt w:val="bullet"/>
      <w:lvlText w:val=""/>
      <w:lvlJc w:val="left"/>
      <w:pPr>
        <w:ind w:left="6485" w:hanging="360"/>
      </w:pPr>
      <w:rPr>
        <w:rFonts w:ascii="Wingdings" w:hAnsi="Wingdings" w:hint="default"/>
      </w:rPr>
    </w:lvl>
  </w:abstractNum>
  <w:abstractNum w:abstractNumId="25" w15:restartNumberingAfterBreak="0">
    <w:nsid w:val="4D1D0C51"/>
    <w:multiLevelType w:val="multilevel"/>
    <w:tmpl w:val="3C62EBA4"/>
    <w:lvl w:ilvl="0">
      <w:start w:val="19"/>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6" w15:restartNumberingAfterBreak="0">
    <w:nsid w:val="53A822C5"/>
    <w:multiLevelType w:val="hybridMultilevel"/>
    <w:tmpl w:val="46D6DEAA"/>
    <w:lvl w:ilvl="0" w:tplc="5AD86240">
      <w:start w:val="1"/>
      <w:numFmt w:val="decimal"/>
      <w:lvlText w:val="%1."/>
      <w:lvlJc w:val="left"/>
      <w:pPr>
        <w:ind w:left="1488" w:hanging="495"/>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568565B3"/>
    <w:multiLevelType w:val="multilevel"/>
    <w:tmpl w:val="6A26D274"/>
    <w:lvl w:ilvl="0">
      <w:start w:val="2"/>
      <w:numFmt w:val="decimal"/>
      <w:lvlText w:val="%1."/>
      <w:lvlJc w:val="left"/>
      <w:pPr>
        <w:ind w:left="360" w:hanging="360"/>
      </w:pPr>
      <w:rPr>
        <w:rFonts w:hint="default"/>
        <w:b w:val="0"/>
        <w:bCs/>
        <w:color w:val="auto"/>
        <w:sz w:val="24"/>
        <w:szCs w:val="24"/>
      </w:rPr>
    </w:lvl>
    <w:lvl w:ilvl="1">
      <w:start w:val="1"/>
      <w:numFmt w:val="decimal"/>
      <w:lvlText w:val="%1.%2."/>
      <w:lvlJc w:val="left"/>
      <w:pPr>
        <w:ind w:left="1440" w:hanging="360"/>
      </w:pPr>
      <w:rPr>
        <w:rFonts w:hint="default"/>
        <w:b w:val="0"/>
        <w:bCs/>
        <w:i w:val="0"/>
        <w:iCs w:val="0"/>
        <w:color w:val="auto"/>
      </w:rPr>
    </w:lvl>
    <w:lvl w:ilvl="2">
      <w:start w:val="1"/>
      <w:numFmt w:val="decimal"/>
      <w:lvlText w:val="%1.%2.%3."/>
      <w:lvlJc w:val="left"/>
      <w:pPr>
        <w:ind w:left="2880" w:hanging="720"/>
      </w:pPr>
      <w:rPr>
        <w:rFonts w:hint="default"/>
        <w:b w:val="0"/>
        <w:bCs/>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8" w15:restartNumberingAfterBreak="0">
    <w:nsid w:val="604A3077"/>
    <w:multiLevelType w:val="multilevel"/>
    <w:tmpl w:val="3446BD24"/>
    <w:lvl w:ilvl="0">
      <w:start w:val="17"/>
      <w:numFmt w:val="decimal"/>
      <w:lvlText w:val="%1."/>
      <w:lvlJc w:val="left"/>
      <w:pPr>
        <w:tabs>
          <w:tab w:val="num" w:pos="710"/>
        </w:tabs>
        <w:ind w:left="-10" w:firstLine="720"/>
      </w:pPr>
      <w:rPr>
        <w:rFonts w:cs="Times New Roman"/>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b w:val="0"/>
        <w:i w:val="0"/>
        <w:color w:val="auto"/>
        <w:sz w:val="24"/>
        <w:szCs w:val="24"/>
      </w:rPr>
    </w:lvl>
    <w:lvl w:ilvl="2">
      <w:start w:val="1"/>
      <w:numFmt w:val="decimal"/>
      <w:lvlText w:val="%1.%2.%3."/>
      <w:lvlJc w:val="left"/>
      <w:pPr>
        <w:tabs>
          <w:tab w:val="num" w:pos="568"/>
        </w:tabs>
        <w:ind w:left="-152" w:firstLine="720"/>
      </w:pPr>
      <w:rPr>
        <w:rFonts w:cs="Times New Roman"/>
        <w:b w:val="0"/>
        <w:i w:val="0"/>
        <w:iCs/>
        <w:color w:val="000000" w:themeColor="text1"/>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9" w15:restartNumberingAfterBreak="0">
    <w:nsid w:val="65EC5168"/>
    <w:multiLevelType w:val="multilevel"/>
    <w:tmpl w:val="868AC40C"/>
    <w:lvl w:ilvl="0">
      <w:start w:val="30"/>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568"/>
        </w:tabs>
        <w:ind w:left="-152" w:firstLine="720"/>
      </w:pPr>
      <w:rPr>
        <w:rFonts w:cs="Times New Roman" w:hint="default"/>
        <w:b w:val="0"/>
        <w:color w:val="000000" w:themeColor="text1"/>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0" w15:restartNumberingAfterBreak="0">
    <w:nsid w:val="677E0E42"/>
    <w:multiLevelType w:val="hybridMultilevel"/>
    <w:tmpl w:val="3F4E2512"/>
    <w:lvl w:ilvl="0" w:tplc="68B2F60C">
      <w:start w:val="1"/>
      <w:numFmt w:val="decimal"/>
      <w:lvlText w:val="%1."/>
      <w:lvlJc w:val="left"/>
      <w:pPr>
        <w:ind w:left="1488" w:hanging="495"/>
      </w:pPr>
      <w:rPr>
        <w:rFonts w:hint="default"/>
      </w:rPr>
    </w:lvl>
    <w:lvl w:ilvl="1" w:tplc="04270019">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1" w15:restartNumberingAfterBreak="0">
    <w:nsid w:val="7124401E"/>
    <w:multiLevelType w:val="multilevel"/>
    <w:tmpl w:val="FF8C4C88"/>
    <w:lvl w:ilvl="0">
      <w:start w:val="70"/>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2" w15:restartNumberingAfterBreak="0">
    <w:nsid w:val="732F1AA3"/>
    <w:multiLevelType w:val="hybridMultilevel"/>
    <w:tmpl w:val="7DCECF34"/>
    <w:lvl w:ilvl="0" w:tplc="04270001">
      <w:start w:val="1"/>
      <w:numFmt w:val="bullet"/>
      <w:lvlText w:val=""/>
      <w:lvlJc w:val="left"/>
      <w:pPr>
        <w:ind w:left="755" w:hanging="360"/>
      </w:pPr>
      <w:rPr>
        <w:rFonts w:ascii="Symbol" w:hAnsi="Symbol" w:hint="default"/>
      </w:rPr>
    </w:lvl>
    <w:lvl w:ilvl="1" w:tplc="04270001">
      <w:start w:val="1"/>
      <w:numFmt w:val="bullet"/>
      <w:lvlText w:val=""/>
      <w:lvlJc w:val="left"/>
      <w:pPr>
        <w:ind w:left="1475" w:hanging="360"/>
      </w:pPr>
      <w:rPr>
        <w:rFonts w:ascii="Symbol" w:hAnsi="Symbol" w:hint="default"/>
      </w:rPr>
    </w:lvl>
    <w:lvl w:ilvl="2" w:tplc="04270005" w:tentative="1">
      <w:start w:val="1"/>
      <w:numFmt w:val="bullet"/>
      <w:lvlText w:val=""/>
      <w:lvlJc w:val="left"/>
      <w:pPr>
        <w:ind w:left="2195" w:hanging="360"/>
      </w:pPr>
      <w:rPr>
        <w:rFonts w:ascii="Wingdings" w:hAnsi="Wingdings" w:hint="default"/>
      </w:rPr>
    </w:lvl>
    <w:lvl w:ilvl="3" w:tplc="04270001" w:tentative="1">
      <w:start w:val="1"/>
      <w:numFmt w:val="bullet"/>
      <w:lvlText w:val=""/>
      <w:lvlJc w:val="left"/>
      <w:pPr>
        <w:ind w:left="2915" w:hanging="360"/>
      </w:pPr>
      <w:rPr>
        <w:rFonts w:ascii="Symbol" w:hAnsi="Symbol" w:hint="default"/>
      </w:rPr>
    </w:lvl>
    <w:lvl w:ilvl="4" w:tplc="04270003" w:tentative="1">
      <w:start w:val="1"/>
      <w:numFmt w:val="bullet"/>
      <w:lvlText w:val="o"/>
      <w:lvlJc w:val="left"/>
      <w:pPr>
        <w:ind w:left="3635" w:hanging="360"/>
      </w:pPr>
      <w:rPr>
        <w:rFonts w:ascii="Courier New" w:hAnsi="Courier New" w:cs="Courier New" w:hint="default"/>
      </w:rPr>
    </w:lvl>
    <w:lvl w:ilvl="5" w:tplc="04270005" w:tentative="1">
      <w:start w:val="1"/>
      <w:numFmt w:val="bullet"/>
      <w:lvlText w:val=""/>
      <w:lvlJc w:val="left"/>
      <w:pPr>
        <w:ind w:left="4355" w:hanging="360"/>
      </w:pPr>
      <w:rPr>
        <w:rFonts w:ascii="Wingdings" w:hAnsi="Wingdings" w:hint="default"/>
      </w:rPr>
    </w:lvl>
    <w:lvl w:ilvl="6" w:tplc="04270001" w:tentative="1">
      <w:start w:val="1"/>
      <w:numFmt w:val="bullet"/>
      <w:lvlText w:val=""/>
      <w:lvlJc w:val="left"/>
      <w:pPr>
        <w:ind w:left="5075" w:hanging="360"/>
      </w:pPr>
      <w:rPr>
        <w:rFonts w:ascii="Symbol" w:hAnsi="Symbol" w:hint="default"/>
      </w:rPr>
    </w:lvl>
    <w:lvl w:ilvl="7" w:tplc="04270003" w:tentative="1">
      <w:start w:val="1"/>
      <w:numFmt w:val="bullet"/>
      <w:lvlText w:val="o"/>
      <w:lvlJc w:val="left"/>
      <w:pPr>
        <w:ind w:left="5795" w:hanging="360"/>
      </w:pPr>
      <w:rPr>
        <w:rFonts w:ascii="Courier New" w:hAnsi="Courier New" w:cs="Courier New" w:hint="default"/>
      </w:rPr>
    </w:lvl>
    <w:lvl w:ilvl="8" w:tplc="04270005" w:tentative="1">
      <w:start w:val="1"/>
      <w:numFmt w:val="bullet"/>
      <w:lvlText w:val=""/>
      <w:lvlJc w:val="left"/>
      <w:pPr>
        <w:ind w:left="6515" w:hanging="360"/>
      </w:pPr>
      <w:rPr>
        <w:rFonts w:ascii="Wingdings" w:hAnsi="Wingdings" w:hint="default"/>
      </w:rPr>
    </w:lvl>
  </w:abstractNum>
  <w:abstractNum w:abstractNumId="33" w15:restartNumberingAfterBreak="0">
    <w:nsid w:val="7B02572A"/>
    <w:multiLevelType w:val="multilevel"/>
    <w:tmpl w:val="F416AA12"/>
    <w:lvl w:ilvl="0">
      <w:start w:val="18"/>
      <w:numFmt w:val="decimal"/>
      <w:lvlText w:val="%1."/>
      <w:lvlJc w:val="left"/>
      <w:pPr>
        <w:tabs>
          <w:tab w:val="num" w:pos="710"/>
        </w:tabs>
        <w:ind w:left="-10" w:firstLine="720"/>
      </w:pPr>
      <w:rPr>
        <w:rFonts w:ascii="Times New Roman" w:hAnsi="Times New Roman" w:cs="Times New Roman" w:hint="default"/>
        <w:b w:val="0"/>
        <w:i w:val="0"/>
        <w:strike w:val="0"/>
        <w:dstrike w:val="0"/>
        <w:color w:val="auto"/>
        <w:sz w:val="24"/>
        <w:szCs w:val="24"/>
        <w:u w:val="none"/>
        <w:effect w:val="none"/>
      </w:rPr>
    </w:lvl>
    <w:lvl w:ilvl="1">
      <w:start w:val="1"/>
      <w:numFmt w:val="decimal"/>
      <w:lvlText w:val="%1.%2."/>
      <w:lvlJc w:val="left"/>
      <w:pPr>
        <w:tabs>
          <w:tab w:val="num" w:pos="2836"/>
        </w:tabs>
        <w:ind w:left="2116"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i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4" w15:restartNumberingAfterBreak="0">
    <w:nsid w:val="7D3522F7"/>
    <w:multiLevelType w:val="multilevel"/>
    <w:tmpl w:val="B706EFA8"/>
    <w:lvl w:ilvl="0">
      <w:start w:val="3"/>
      <w:numFmt w:val="decimal"/>
      <w:lvlText w:val="%1."/>
      <w:lvlJc w:val="left"/>
      <w:pPr>
        <w:ind w:left="720" w:hanging="720"/>
      </w:pPr>
      <w:rPr>
        <w:rFonts w:hint="default"/>
      </w:rPr>
    </w:lvl>
    <w:lvl w:ilvl="1">
      <w:start w:val="2"/>
      <w:numFmt w:val="decimal"/>
      <w:lvlText w:val="%1.%2."/>
      <w:lvlJc w:val="left"/>
      <w:pPr>
        <w:ind w:left="1997" w:hanging="720"/>
      </w:pPr>
      <w:rPr>
        <w:rFonts w:hint="default"/>
        <w:color w:val="auto"/>
      </w:rPr>
    </w:lvl>
    <w:lvl w:ilvl="2">
      <w:start w:val="3"/>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num w:numId="1">
    <w:abstractNumId w:val="12"/>
  </w:num>
  <w:num w:numId="2">
    <w:abstractNumId w:val="8"/>
  </w:num>
  <w:num w:numId="3">
    <w:abstractNumId w:val="20"/>
  </w:num>
  <w:num w:numId="4">
    <w:abstractNumId w:val="29"/>
  </w:num>
  <w:num w:numId="5">
    <w:abstractNumId w:val="1"/>
  </w:num>
  <w:num w:numId="6">
    <w:abstractNumId w:val="0"/>
  </w:num>
  <w:num w:numId="7">
    <w:abstractNumId w:val="4"/>
  </w:num>
  <w:num w:numId="8">
    <w:abstractNumId w:val="14"/>
  </w:num>
  <w:num w:numId="9">
    <w:abstractNumId w:val="13"/>
  </w:num>
  <w:num w:numId="10">
    <w:abstractNumId w:val="16"/>
  </w:num>
  <w:num w:numId="11">
    <w:abstractNumId w:val="21"/>
  </w:num>
  <w:num w:numId="12">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num>
  <w:num w:numId="14">
    <w:abstractNumId w:val="31"/>
  </w:num>
  <w:num w:numId="15">
    <w:abstractNumId w:val="10"/>
  </w:num>
  <w:num w:numId="16">
    <w:abstractNumId w:val="17"/>
  </w:num>
  <w:num w:numId="17">
    <w:abstractNumId w:val="30"/>
  </w:num>
  <w:num w:numId="18">
    <w:abstractNumId w:val="25"/>
  </w:num>
  <w:num w:numId="19">
    <w:abstractNumId w:val="24"/>
  </w:num>
  <w:num w:numId="20">
    <w:abstractNumId w:val="7"/>
  </w:num>
  <w:num w:numId="21">
    <w:abstractNumId w:val="32"/>
  </w:num>
  <w:num w:numId="22">
    <w:abstractNumId w:val="18"/>
  </w:num>
  <w:num w:numId="23">
    <w:abstractNumId w:val="22"/>
  </w:num>
  <w:num w:numId="24">
    <w:abstractNumId w:val="2"/>
  </w:num>
  <w:num w:numId="25">
    <w:abstractNumId w:val="19"/>
  </w:num>
  <w:num w:numId="26">
    <w:abstractNumId w:val="26"/>
  </w:num>
  <w:num w:numId="27">
    <w:abstractNumId w:val="27"/>
  </w:num>
  <w:num w:numId="28">
    <w:abstractNumId w:val="34"/>
  </w:num>
  <w:num w:numId="29">
    <w:abstractNumId w:val="9"/>
  </w:num>
  <w:num w:numId="30">
    <w:abstractNumId w:val="11"/>
  </w:num>
  <w:num w:numId="31">
    <w:abstractNumId w:val="28"/>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
  </w:num>
  <w:num w:numId="34">
    <w:abstractNumId w:val="5"/>
  </w:num>
  <w:num w:numId="35">
    <w:abstractNumId w:val="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GrammaticalErrors/>
  <w:activeWritingStyle w:appName="MSWord" w:lang="de-DE" w:vendorID="64" w:dllVersion="6" w:nlCheck="1" w:checkStyle="0"/>
  <w:activeWritingStyle w:appName="MSWord" w:lang="en-US" w:vendorID="64" w:dllVersion="6" w:nlCheck="1" w:checkStyle="1"/>
  <w:activeWritingStyle w:appName="MSWord" w:lang="en-US" w:vendorID="64" w:dllVersion="4096" w:nlCheck="1" w:checkStyle="0"/>
  <w:activeWritingStyle w:appName="MSWord" w:lang="de-DE" w:vendorID="64" w:dllVersion="4096" w:nlCheck="1" w:checkStyle="0"/>
  <w:proofState w:spelling="clean" w:grammar="clean"/>
  <w:defaultTabStop w:val="1296"/>
  <w:hyphenationZone w:val="396"/>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495C"/>
    <w:rsid w:val="000001D8"/>
    <w:rsid w:val="000012D1"/>
    <w:rsid w:val="00001C94"/>
    <w:rsid w:val="00001D40"/>
    <w:rsid w:val="00002E91"/>
    <w:rsid w:val="00003297"/>
    <w:rsid w:val="0000352C"/>
    <w:rsid w:val="00003CF0"/>
    <w:rsid w:val="00003E9A"/>
    <w:rsid w:val="00004077"/>
    <w:rsid w:val="000058EC"/>
    <w:rsid w:val="00005A97"/>
    <w:rsid w:val="0000603F"/>
    <w:rsid w:val="00006D92"/>
    <w:rsid w:val="00007E25"/>
    <w:rsid w:val="00007E9E"/>
    <w:rsid w:val="00007F09"/>
    <w:rsid w:val="000104FE"/>
    <w:rsid w:val="00010663"/>
    <w:rsid w:val="00010CE2"/>
    <w:rsid w:val="0001144B"/>
    <w:rsid w:val="00011790"/>
    <w:rsid w:val="00011793"/>
    <w:rsid w:val="000117F5"/>
    <w:rsid w:val="0001193E"/>
    <w:rsid w:val="00011CD6"/>
    <w:rsid w:val="00011D14"/>
    <w:rsid w:val="00012403"/>
    <w:rsid w:val="00012D7B"/>
    <w:rsid w:val="00013379"/>
    <w:rsid w:val="00013AFF"/>
    <w:rsid w:val="000144B6"/>
    <w:rsid w:val="00014979"/>
    <w:rsid w:val="00015227"/>
    <w:rsid w:val="0001552E"/>
    <w:rsid w:val="00015893"/>
    <w:rsid w:val="0001604B"/>
    <w:rsid w:val="00016860"/>
    <w:rsid w:val="0001735D"/>
    <w:rsid w:val="00017525"/>
    <w:rsid w:val="00017C41"/>
    <w:rsid w:val="00017DF4"/>
    <w:rsid w:val="00020207"/>
    <w:rsid w:val="00020DFC"/>
    <w:rsid w:val="00021033"/>
    <w:rsid w:val="0002195F"/>
    <w:rsid w:val="00021A1C"/>
    <w:rsid w:val="00021FA5"/>
    <w:rsid w:val="00022E5F"/>
    <w:rsid w:val="00022F98"/>
    <w:rsid w:val="00023116"/>
    <w:rsid w:val="00024684"/>
    <w:rsid w:val="00024A97"/>
    <w:rsid w:val="00024AA1"/>
    <w:rsid w:val="00024B05"/>
    <w:rsid w:val="000256FE"/>
    <w:rsid w:val="00025F9C"/>
    <w:rsid w:val="00026152"/>
    <w:rsid w:val="0002618A"/>
    <w:rsid w:val="000261A7"/>
    <w:rsid w:val="0002776B"/>
    <w:rsid w:val="00030036"/>
    <w:rsid w:val="00030125"/>
    <w:rsid w:val="00030356"/>
    <w:rsid w:val="000314D9"/>
    <w:rsid w:val="00031699"/>
    <w:rsid w:val="000319F7"/>
    <w:rsid w:val="000326AA"/>
    <w:rsid w:val="0003294D"/>
    <w:rsid w:val="00032B66"/>
    <w:rsid w:val="000339EA"/>
    <w:rsid w:val="00034A0E"/>
    <w:rsid w:val="00035F24"/>
    <w:rsid w:val="00036102"/>
    <w:rsid w:val="00036C78"/>
    <w:rsid w:val="00036E59"/>
    <w:rsid w:val="000370D1"/>
    <w:rsid w:val="000371F1"/>
    <w:rsid w:val="0003771C"/>
    <w:rsid w:val="00037DC5"/>
    <w:rsid w:val="000406F2"/>
    <w:rsid w:val="000409D6"/>
    <w:rsid w:val="00041496"/>
    <w:rsid w:val="0004165F"/>
    <w:rsid w:val="00041AE7"/>
    <w:rsid w:val="0004233B"/>
    <w:rsid w:val="00042D41"/>
    <w:rsid w:val="000430CC"/>
    <w:rsid w:val="0004315A"/>
    <w:rsid w:val="000439AF"/>
    <w:rsid w:val="000439C5"/>
    <w:rsid w:val="00043A44"/>
    <w:rsid w:val="00044060"/>
    <w:rsid w:val="0004435E"/>
    <w:rsid w:val="0004514E"/>
    <w:rsid w:val="0004556C"/>
    <w:rsid w:val="00046084"/>
    <w:rsid w:val="0004653D"/>
    <w:rsid w:val="00046B03"/>
    <w:rsid w:val="00046BE3"/>
    <w:rsid w:val="00050033"/>
    <w:rsid w:val="000503E6"/>
    <w:rsid w:val="000505E9"/>
    <w:rsid w:val="00051B5D"/>
    <w:rsid w:val="00051E1C"/>
    <w:rsid w:val="000522E3"/>
    <w:rsid w:val="00052CDC"/>
    <w:rsid w:val="00052E5E"/>
    <w:rsid w:val="0005391D"/>
    <w:rsid w:val="00054357"/>
    <w:rsid w:val="000557B2"/>
    <w:rsid w:val="000558A4"/>
    <w:rsid w:val="00055C87"/>
    <w:rsid w:val="00055DB3"/>
    <w:rsid w:val="00056C32"/>
    <w:rsid w:val="00057F57"/>
    <w:rsid w:val="0006009D"/>
    <w:rsid w:val="000605AB"/>
    <w:rsid w:val="0006079E"/>
    <w:rsid w:val="00060AC9"/>
    <w:rsid w:val="00061C5E"/>
    <w:rsid w:val="00061C67"/>
    <w:rsid w:val="00062241"/>
    <w:rsid w:val="0006271A"/>
    <w:rsid w:val="0006280E"/>
    <w:rsid w:val="00062C7F"/>
    <w:rsid w:val="00062F7D"/>
    <w:rsid w:val="00063173"/>
    <w:rsid w:val="000631EC"/>
    <w:rsid w:val="0006393D"/>
    <w:rsid w:val="00064688"/>
    <w:rsid w:val="000648E2"/>
    <w:rsid w:val="00065A2A"/>
    <w:rsid w:val="00065D7D"/>
    <w:rsid w:val="00065EE8"/>
    <w:rsid w:val="00066BA8"/>
    <w:rsid w:val="00067352"/>
    <w:rsid w:val="000673B9"/>
    <w:rsid w:val="000677FF"/>
    <w:rsid w:val="000702B1"/>
    <w:rsid w:val="00070B9E"/>
    <w:rsid w:val="00070D77"/>
    <w:rsid w:val="00071811"/>
    <w:rsid w:val="00071B90"/>
    <w:rsid w:val="00072027"/>
    <w:rsid w:val="0007330C"/>
    <w:rsid w:val="00073C63"/>
    <w:rsid w:val="00074313"/>
    <w:rsid w:val="000745FE"/>
    <w:rsid w:val="00074CAB"/>
    <w:rsid w:val="000751EF"/>
    <w:rsid w:val="00075884"/>
    <w:rsid w:val="00076288"/>
    <w:rsid w:val="00076AE9"/>
    <w:rsid w:val="00076F3B"/>
    <w:rsid w:val="0007711C"/>
    <w:rsid w:val="00077A37"/>
    <w:rsid w:val="00080E13"/>
    <w:rsid w:val="000811D0"/>
    <w:rsid w:val="000813B7"/>
    <w:rsid w:val="00081400"/>
    <w:rsid w:val="00081BE6"/>
    <w:rsid w:val="000826FD"/>
    <w:rsid w:val="00082E91"/>
    <w:rsid w:val="00082F6C"/>
    <w:rsid w:val="0008319D"/>
    <w:rsid w:val="000834E1"/>
    <w:rsid w:val="00083767"/>
    <w:rsid w:val="000843C8"/>
    <w:rsid w:val="000855FA"/>
    <w:rsid w:val="00085873"/>
    <w:rsid w:val="000870AB"/>
    <w:rsid w:val="00087100"/>
    <w:rsid w:val="00087535"/>
    <w:rsid w:val="000877F9"/>
    <w:rsid w:val="00087B03"/>
    <w:rsid w:val="0009034C"/>
    <w:rsid w:val="00090F29"/>
    <w:rsid w:val="00091C46"/>
    <w:rsid w:val="00092952"/>
    <w:rsid w:val="00092B86"/>
    <w:rsid w:val="00092BC3"/>
    <w:rsid w:val="00093D3E"/>
    <w:rsid w:val="000941BF"/>
    <w:rsid w:val="00094265"/>
    <w:rsid w:val="00094B54"/>
    <w:rsid w:val="00094DE5"/>
    <w:rsid w:val="00095167"/>
    <w:rsid w:val="000952FC"/>
    <w:rsid w:val="000958E2"/>
    <w:rsid w:val="00096052"/>
    <w:rsid w:val="00096112"/>
    <w:rsid w:val="00096D17"/>
    <w:rsid w:val="000974D0"/>
    <w:rsid w:val="00097ECD"/>
    <w:rsid w:val="000A0058"/>
    <w:rsid w:val="000A07F4"/>
    <w:rsid w:val="000A085B"/>
    <w:rsid w:val="000A0A34"/>
    <w:rsid w:val="000A0A40"/>
    <w:rsid w:val="000A0DF0"/>
    <w:rsid w:val="000A1499"/>
    <w:rsid w:val="000A1A8C"/>
    <w:rsid w:val="000A1C73"/>
    <w:rsid w:val="000A1EFC"/>
    <w:rsid w:val="000A25DB"/>
    <w:rsid w:val="000A2742"/>
    <w:rsid w:val="000A2AC2"/>
    <w:rsid w:val="000A30B8"/>
    <w:rsid w:val="000A30E8"/>
    <w:rsid w:val="000A3B54"/>
    <w:rsid w:val="000A49CB"/>
    <w:rsid w:val="000A4A09"/>
    <w:rsid w:val="000A4D25"/>
    <w:rsid w:val="000A5335"/>
    <w:rsid w:val="000A53DB"/>
    <w:rsid w:val="000A5957"/>
    <w:rsid w:val="000A78D0"/>
    <w:rsid w:val="000A7EED"/>
    <w:rsid w:val="000A7F43"/>
    <w:rsid w:val="000B0D47"/>
    <w:rsid w:val="000B0FF5"/>
    <w:rsid w:val="000B2A54"/>
    <w:rsid w:val="000B3453"/>
    <w:rsid w:val="000B3589"/>
    <w:rsid w:val="000B36E9"/>
    <w:rsid w:val="000B3873"/>
    <w:rsid w:val="000B3927"/>
    <w:rsid w:val="000B3DCA"/>
    <w:rsid w:val="000B434A"/>
    <w:rsid w:val="000B43F2"/>
    <w:rsid w:val="000B49FE"/>
    <w:rsid w:val="000B4A55"/>
    <w:rsid w:val="000B4E70"/>
    <w:rsid w:val="000B4E7E"/>
    <w:rsid w:val="000B5535"/>
    <w:rsid w:val="000B5BCB"/>
    <w:rsid w:val="000B5F5E"/>
    <w:rsid w:val="000B67D5"/>
    <w:rsid w:val="000B687D"/>
    <w:rsid w:val="000B6B9B"/>
    <w:rsid w:val="000B708B"/>
    <w:rsid w:val="000B74D8"/>
    <w:rsid w:val="000B78BA"/>
    <w:rsid w:val="000C0216"/>
    <w:rsid w:val="000C376F"/>
    <w:rsid w:val="000C3DFD"/>
    <w:rsid w:val="000C4B42"/>
    <w:rsid w:val="000C522A"/>
    <w:rsid w:val="000C5DEA"/>
    <w:rsid w:val="000C6491"/>
    <w:rsid w:val="000C6CEB"/>
    <w:rsid w:val="000C7550"/>
    <w:rsid w:val="000C7559"/>
    <w:rsid w:val="000C7E45"/>
    <w:rsid w:val="000D0453"/>
    <w:rsid w:val="000D1360"/>
    <w:rsid w:val="000D1D36"/>
    <w:rsid w:val="000D1DA9"/>
    <w:rsid w:val="000D33DC"/>
    <w:rsid w:val="000D3DA5"/>
    <w:rsid w:val="000D41DB"/>
    <w:rsid w:val="000D4822"/>
    <w:rsid w:val="000D4D89"/>
    <w:rsid w:val="000D5229"/>
    <w:rsid w:val="000D598D"/>
    <w:rsid w:val="000D5C44"/>
    <w:rsid w:val="000D5D94"/>
    <w:rsid w:val="000D705A"/>
    <w:rsid w:val="000D7307"/>
    <w:rsid w:val="000D738D"/>
    <w:rsid w:val="000D7E78"/>
    <w:rsid w:val="000E006E"/>
    <w:rsid w:val="000E0551"/>
    <w:rsid w:val="000E0D60"/>
    <w:rsid w:val="000E1028"/>
    <w:rsid w:val="000E15EF"/>
    <w:rsid w:val="000E1894"/>
    <w:rsid w:val="000E1CE3"/>
    <w:rsid w:val="000E1E4A"/>
    <w:rsid w:val="000E23B3"/>
    <w:rsid w:val="000E23C8"/>
    <w:rsid w:val="000E23E7"/>
    <w:rsid w:val="000E2BC2"/>
    <w:rsid w:val="000E2FD4"/>
    <w:rsid w:val="000E370A"/>
    <w:rsid w:val="000E3CD3"/>
    <w:rsid w:val="000E4BC5"/>
    <w:rsid w:val="000E5064"/>
    <w:rsid w:val="000E5966"/>
    <w:rsid w:val="000E5EFF"/>
    <w:rsid w:val="000E67C3"/>
    <w:rsid w:val="000E6B7C"/>
    <w:rsid w:val="000E6C1B"/>
    <w:rsid w:val="000E7C17"/>
    <w:rsid w:val="000F0076"/>
    <w:rsid w:val="000F0184"/>
    <w:rsid w:val="000F0B9C"/>
    <w:rsid w:val="000F0DA2"/>
    <w:rsid w:val="000F12CC"/>
    <w:rsid w:val="000F1B23"/>
    <w:rsid w:val="000F209E"/>
    <w:rsid w:val="000F2252"/>
    <w:rsid w:val="000F24F0"/>
    <w:rsid w:val="000F2BC4"/>
    <w:rsid w:val="000F2C73"/>
    <w:rsid w:val="000F350B"/>
    <w:rsid w:val="000F3DAF"/>
    <w:rsid w:val="000F3E5B"/>
    <w:rsid w:val="000F3F3D"/>
    <w:rsid w:val="000F41E1"/>
    <w:rsid w:val="000F456B"/>
    <w:rsid w:val="000F4AE6"/>
    <w:rsid w:val="000F4F4F"/>
    <w:rsid w:val="000F58F6"/>
    <w:rsid w:val="000F6892"/>
    <w:rsid w:val="000F70D0"/>
    <w:rsid w:val="000F7524"/>
    <w:rsid w:val="000F7BFF"/>
    <w:rsid w:val="00100C96"/>
    <w:rsid w:val="001013CC"/>
    <w:rsid w:val="001018D1"/>
    <w:rsid w:val="001019C0"/>
    <w:rsid w:val="00101B1B"/>
    <w:rsid w:val="0010228F"/>
    <w:rsid w:val="00102AB4"/>
    <w:rsid w:val="00102CFB"/>
    <w:rsid w:val="0010309F"/>
    <w:rsid w:val="00103678"/>
    <w:rsid w:val="001045CC"/>
    <w:rsid w:val="00105752"/>
    <w:rsid w:val="001057B4"/>
    <w:rsid w:val="00105857"/>
    <w:rsid w:val="001066B6"/>
    <w:rsid w:val="0010670A"/>
    <w:rsid w:val="00106BA2"/>
    <w:rsid w:val="00106C6A"/>
    <w:rsid w:val="0010799F"/>
    <w:rsid w:val="00107A93"/>
    <w:rsid w:val="00107C72"/>
    <w:rsid w:val="00110059"/>
    <w:rsid w:val="001109AE"/>
    <w:rsid w:val="00111A98"/>
    <w:rsid w:val="001122CE"/>
    <w:rsid w:val="001124A4"/>
    <w:rsid w:val="0011276A"/>
    <w:rsid w:val="00112A6E"/>
    <w:rsid w:val="00112EEC"/>
    <w:rsid w:val="001150DE"/>
    <w:rsid w:val="00116C38"/>
    <w:rsid w:val="00117141"/>
    <w:rsid w:val="00117EC5"/>
    <w:rsid w:val="00120C5C"/>
    <w:rsid w:val="001213F7"/>
    <w:rsid w:val="00121780"/>
    <w:rsid w:val="00121982"/>
    <w:rsid w:val="00122713"/>
    <w:rsid w:val="0012289D"/>
    <w:rsid w:val="00122A22"/>
    <w:rsid w:val="00122BBA"/>
    <w:rsid w:val="00123153"/>
    <w:rsid w:val="00123A85"/>
    <w:rsid w:val="0012438F"/>
    <w:rsid w:val="00125045"/>
    <w:rsid w:val="00125F21"/>
    <w:rsid w:val="00126453"/>
    <w:rsid w:val="0012699E"/>
    <w:rsid w:val="00127AF2"/>
    <w:rsid w:val="00130536"/>
    <w:rsid w:val="001308A1"/>
    <w:rsid w:val="00131100"/>
    <w:rsid w:val="001311E8"/>
    <w:rsid w:val="0013159D"/>
    <w:rsid w:val="00131836"/>
    <w:rsid w:val="001326D5"/>
    <w:rsid w:val="00132F4D"/>
    <w:rsid w:val="00133695"/>
    <w:rsid w:val="001336CF"/>
    <w:rsid w:val="0013604C"/>
    <w:rsid w:val="001364B7"/>
    <w:rsid w:val="001373BB"/>
    <w:rsid w:val="001374C6"/>
    <w:rsid w:val="0013774A"/>
    <w:rsid w:val="001405CD"/>
    <w:rsid w:val="00141327"/>
    <w:rsid w:val="0014173C"/>
    <w:rsid w:val="00141ABD"/>
    <w:rsid w:val="0014346C"/>
    <w:rsid w:val="001434DC"/>
    <w:rsid w:val="00143513"/>
    <w:rsid w:val="00143CAF"/>
    <w:rsid w:val="00144342"/>
    <w:rsid w:val="00144A0C"/>
    <w:rsid w:val="00144D6E"/>
    <w:rsid w:val="0014551C"/>
    <w:rsid w:val="00145550"/>
    <w:rsid w:val="00146330"/>
    <w:rsid w:val="00146370"/>
    <w:rsid w:val="00146804"/>
    <w:rsid w:val="00147305"/>
    <w:rsid w:val="00147E29"/>
    <w:rsid w:val="00151026"/>
    <w:rsid w:val="00151103"/>
    <w:rsid w:val="00151B23"/>
    <w:rsid w:val="00151F51"/>
    <w:rsid w:val="00151F63"/>
    <w:rsid w:val="0015334C"/>
    <w:rsid w:val="001539EA"/>
    <w:rsid w:val="00153CCE"/>
    <w:rsid w:val="00154DCF"/>
    <w:rsid w:val="00155035"/>
    <w:rsid w:val="00155211"/>
    <w:rsid w:val="00155885"/>
    <w:rsid w:val="00155ED6"/>
    <w:rsid w:val="00156091"/>
    <w:rsid w:val="00156A83"/>
    <w:rsid w:val="00156ECD"/>
    <w:rsid w:val="00157051"/>
    <w:rsid w:val="001575BE"/>
    <w:rsid w:val="00157BA8"/>
    <w:rsid w:val="001602BF"/>
    <w:rsid w:val="001607B5"/>
    <w:rsid w:val="001607FB"/>
    <w:rsid w:val="001608D0"/>
    <w:rsid w:val="00160980"/>
    <w:rsid w:val="00160FD6"/>
    <w:rsid w:val="001612E5"/>
    <w:rsid w:val="00161C03"/>
    <w:rsid w:val="00161D83"/>
    <w:rsid w:val="00161F13"/>
    <w:rsid w:val="00162299"/>
    <w:rsid w:val="00162671"/>
    <w:rsid w:val="001626F0"/>
    <w:rsid w:val="00163426"/>
    <w:rsid w:val="00163A5E"/>
    <w:rsid w:val="001646C0"/>
    <w:rsid w:val="00164B2D"/>
    <w:rsid w:val="00165084"/>
    <w:rsid w:val="00165742"/>
    <w:rsid w:val="00165824"/>
    <w:rsid w:val="00166453"/>
    <w:rsid w:val="001664C2"/>
    <w:rsid w:val="001665B4"/>
    <w:rsid w:val="00166C4D"/>
    <w:rsid w:val="00166E0B"/>
    <w:rsid w:val="00167BB7"/>
    <w:rsid w:val="00167F11"/>
    <w:rsid w:val="00170B53"/>
    <w:rsid w:val="00170D51"/>
    <w:rsid w:val="00170E0C"/>
    <w:rsid w:val="00171279"/>
    <w:rsid w:val="001712D5"/>
    <w:rsid w:val="00171485"/>
    <w:rsid w:val="00171A21"/>
    <w:rsid w:val="00172258"/>
    <w:rsid w:val="001727BC"/>
    <w:rsid w:val="001731EA"/>
    <w:rsid w:val="0017333F"/>
    <w:rsid w:val="00174224"/>
    <w:rsid w:val="001745C7"/>
    <w:rsid w:val="00174696"/>
    <w:rsid w:val="00176388"/>
    <w:rsid w:val="001776A3"/>
    <w:rsid w:val="0017777F"/>
    <w:rsid w:val="00177AC7"/>
    <w:rsid w:val="00177D2E"/>
    <w:rsid w:val="00177E18"/>
    <w:rsid w:val="0018115F"/>
    <w:rsid w:val="00181224"/>
    <w:rsid w:val="00182DA6"/>
    <w:rsid w:val="00182E14"/>
    <w:rsid w:val="00182EB6"/>
    <w:rsid w:val="00182FBE"/>
    <w:rsid w:val="0018468E"/>
    <w:rsid w:val="001849CA"/>
    <w:rsid w:val="00184BF5"/>
    <w:rsid w:val="00185223"/>
    <w:rsid w:val="001855D8"/>
    <w:rsid w:val="00185D97"/>
    <w:rsid w:val="00187355"/>
    <w:rsid w:val="001873F8"/>
    <w:rsid w:val="00187618"/>
    <w:rsid w:val="001903B4"/>
    <w:rsid w:val="00190479"/>
    <w:rsid w:val="00190775"/>
    <w:rsid w:val="00190E1C"/>
    <w:rsid w:val="001917B1"/>
    <w:rsid w:val="00191A17"/>
    <w:rsid w:val="00191B51"/>
    <w:rsid w:val="00191DFD"/>
    <w:rsid w:val="00191F4B"/>
    <w:rsid w:val="001920D9"/>
    <w:rsid w:val="00192FB1"/>
    <w:rsid w:val="001931B2"/>
    <w:rsid w:val="00195B20"/>
    <w:rsid w:val="001960CF"/>
    <w:rsid w:val="0019667E"/>
    <w:rsid w:val="00196A34"/>
    <w:rsid w:val="00196AE6"/>
    <w:rsid w:val="00196B1B"/>
    <w:rsid w:val="0019724D"/>
    <w:rsid w:val="00197354"/>
    <w:rsid w:val="00197C06"/>
    <w:rsid w:val="001A0649"/>
    <w:rsid w:val="001A0A29"/>
    <w:rsid w:val="001A10FE"/>
    <w:rsid w:val="001A1C23"/>
    <w:rsid w:val="001A1CC1"/>
    <w:rsid w:val="001A25EE"/>
    <w:rsid w:val="001A2AE7"/>
    <w:rsid w:val="001A2F25"/>
    <w:rsid w:val="001A3227"/>
    <w:rsid w:val="001A44ED"/>
    <w:rsid w:val="001A4D6F"/>
    <w:rsid w:val="001A4FE0"/>
    <w:rsid w:val="001A606B"/>
    <w:rsid w:val="001A646F"/>
    <w:rsid w:val="001A6710"/>
    <w:rsid w:val="001A7694"/>
    <w:rsid w:val="001A76C9"/>
    <w:rsid w:val="001B00CC"/>
    <w:rsid w:val="001B0BE1"/>
    <w:rsid w:val="001B10D9"/>
    <w:rsid w:val="001B11B0"/>
    <w:rsid w:val="001B13E1"/>
    <w:rsid w:val="001B15F0"/>
    <w:rsid w:val="001B1D59"/>
    <w:rsid w:val="001B2C6B"/>
    <w:rsid w:val="001B35A5"/>
    <w:rsid w:val="001B3711"/>
    <w:rsid w:val="001B39EE"/>
    <w:rsid w:val="001B3A67"/>
    <w:rsid w:val="001B3C25"/>
    <w:rsid w:val="001B3DCC"/>
    <w:rsid w:val="001B4062"/>
    <w:rsid w:val="001B476A"/>
    <w:rsid w:val="001B476C"/>
    <w:rsid w:val="001B497D"/>
    <w:rsid w:val="001B4CCE"/>
    <w:rsid w:val="001B5C1E"/>
    <w:rsid w:val="001B6652"/>
    <w:rsid w:val="001B6C0A"/>
    <w:rsid w:val="001B70E7"/>
    <w:rsid w:val="001B7601"/>
    <w:rsid w:val="001B7D69"/>
    <w:rsid w:val="001C00F9"/>
    <w:rsid w:val="001C05A2"/>
    <w:rsid w:val="001C093C"/>
    <w:rsid w:val="001C0950"/>
    <w:rsid w:val="001C1769"/>
    <w:rsid w:val="001C1AEA"/>
    <w:rsid w:val="001C201F"/>
    <w:rsid w:val="001C209F"/>
    <w:rsid w:val="001C21D4"/>
    <w:rsid w:val="001C2C8C"/>
    <w:rsid w:val="001C3901"/>
    <w:rsid w:val="001C4065"/>
    <w:rsid w:val="001C4802"/>
    <w:rsid w:val="001C4EEE"/>
    <w:rsid w:val="001C4F4B"/>
    <w:rsid w:val="001C5C64"/>
    <w:rsid w:val="001C5F9F"/>
    <w:rsid w:val="001C6FFE"/>
    <w:rsid w:val="001C7037"/>
    <w:rsid w:val="001C7A76"/>
    <w:rsid w:val="001D0399"/>
    <w:rsid w:val="001D09D8"/>
    <w:rsid w:val="001D0A6C"/>
    <w:rsid w:val="001D300B"/>
    <w:rsid w:val="001D3408"/>
    <w:rsid w:val="001D433E"/>
    <w:rsid w:val="001D45FB"/>
    <w:rsid w:val="001D5203"/>
    <w:rsid w:val="001D59B3"/>
    <w:rsid w:val="001D5AEB"/>
    <w:rsid w:val="001D6C95"/>
    <w:rsid w:val="001D7206"/>
    <w:rsid w:val="001D78ED"/>
    <w:rsid w:val="001E01DA"/>
    <w:rsid w:val="001E026F"/>
    <w:rsid w:val="001E0343"/>
    <w:rsid w:val="001E0435"/>
    <w:rsid w:val="001E1281"/>
    <w:rsid w:val="001E2165"/>
    <w:rsid w:val="001E2657"/>
    <w:rsid w:val="001E2673"/>
    <w:rsid w:val="001E29AB"/>
    <w:rsid w:val="001E2BEF"/>
    <w:rsid w:val="001E2DB7"/>
    <w:rsid w:val="001E2E1E"/>
    <w:rsid w:val="001E2FC7"/>
    <w:rsid w:val="001E507B"/>
    <w:rsid w:val="001E54B9"/>
    <w:rsid w:val="001E5610"/>
    <w:rsid w:val="001E5655"/>
    <w:rsid w:val="001E61C7"/>
    <w:rsid w:val="001E63A8"/>
    <w:rsid w:val="001E6AB0"/>
    <w:rsid w:val="001E79D6"/>
    <w:rsid w:val="001E7F1C"/>
    <w:rsid w:val="001F0094"/>
    <w:rsid w:val="001F01AB"/>
    <w:rsid w:val="001F09EF"/>
    <w:rsid w:val="001F115A"/>
    <w:rsid w:val="001F161E"/>
    <w:rsid w:val="001F1BE4"/>
    <w:rsid w:val="001F1D7F"/>
    <w:rsid w:val="001F243D"/>
    <w:rsid w:val="001F312B"/>
    <w:rsid w:val="001F3623"/>
    <w:rsid w:val="001F38C6"/>
    <w:rsid w:val="001F3F01"/>
    <w:rsid w:val="001F3F65"/>
    <w:rsid w:val="001F4400"/>
    <w:rsid w:val="001F5067"/>
    <w:rsid w:val="001F53DC"/>
    <w:rsid w:val="001F583B"/>
    <w:rsid w:val="001F6C8A"/>
    <w:rsid w:val="001F7E02"/>
    <w:rsid w:val="00200448"/>
    <w:rsid w:val="00200A23"/>
    <w:rsid w:val="0020331B"/>
    <w:rsid w:val="00203A04"/>
    <w:rsid w:val="00203A6E"/>
    <w:rsid w:val="00204572"/>
    <w:rsid w:val="0020469B"/>
    <w:rsid w:val="002050AB"/>
    <w:rsid w:val="0020540C"/>
    <w:rsid w:val="00206D22"/>
    <w:rsid w:val="00206E49"/>
    <w:rsid w:val="00207018"/>
    <w:rsid w:val="00207A86"/>
    <w:rsid w:val="00207D85"/>
    <w:rsid w:val="002103EC"/>
    <w:rsid w:val="00210DC6"/>
    <w:rsid w:val="002110B5"/>
    <w:rsid w:val="0021197E"/>
    <w:rsid w:val="00212015"/>
    <w:rsid w:val="00212029"/>
    <w:rsid w:val="00212261"/>
    <w:rsid w:val="00212D67"/>
    <w:rsid w:val="00212DBC"/>
    <w:rsid w:val="002136DA"/>
    <w:rsid w:val="00213DE6"/>
    <w:rsid w:val="0021434C"/>
    <w:rsid w:val="002144EF"/>
    <w:rsid w:val="00214620"/>
    <w:rsid w:val="00214C49"/>
    <w:rsid w:val="002152D0"/>
    <w:rsid w:val="002152EB"/>
    <w:rsid w:val="00215535"/>
    <w:rsid w:val="0021644E"/>
    <w:rsid w:val="0021656C"/>
    <w:rsid w:val="002167C8"/>
    <w:rsid w:val="00217612"/>
    <w:rsid w:val="00220670"/>
    <w:rsid w:val="002209DE"/>
    <w:rsid w:val="00220EB7"/>
    <w:rsid w:val="002210DC"/>
    <w:rsid w:val="00221204"/>
    <w:rsid w:val="0022137C"/>
    <w:rsid w:val="00221821"/>
    <w:rsid w:val="00221B27"/>
    <w:rsid w:val="00222C4E"/>
    <w:rsid w:val="00223192"/>
    <w:rsid w:val="002232B1"/>
    <w:rsid w:val="002255E7"/>
    <w:rsid w:val="002256B4"/>
    <w:rsid w:val="00226304"/>
    <w:rsid w:val="00227014"/>
    <w:rsid w:val="0022705D"/>
    <w:rsid w:val="0022715F"/>
    <w:rsid w:val="00227507"/>
    <w:rsid w:val="00227515"/>
    <w:rsid w:val="0023094C"/>
    <w:rsid w:val="00230DC2"/>
    <w:rsid w:val="002316E4"/>
    <w:rsid w:val="00232097"/>
    <w:rsid w:val="00232B84"/>
    <w:rsid w:val="0023386B"/>
    <w:rsid w:val="00233B6F"/>
    <w:rsid w:val="00233B70"/>
    <w:rsid w:val="00233E0A"/>
    <w:rsid w:val="0023448F"/>
    <w:rsid w:val="00234A85"/>
    <w:rsid w:val="00235125"/>
    <w:rsid w:val="00236402"/>
    <w:rsid w:val="00236B05"/>
    <w:rsid w:val="002375C3"/>
    <w:rsid w:val="00237E31"/>
    <w:rsid w:val="00237EBA"/>
    <w:rsid w:val="00237EDD"/>
    <w:rsid w:val="00240165"/>
    <w:rsid w:val="002408D9"/>
    <w:rsid w:val="00240F6B"/>
    <w:rsid w:val="00242077"/>
    <w:rsid w:val="002424D6"/>
    <w:rsid w:val="002426D0"/>
    <w:rsid w:val="002427F7"/>
    <w:rsid w:val="0024361A"/>
    <w:rsid w:val="0024417C"/>
    <w:rsid w:val="0024479C"/>
    <w:rsid w:val="00245E70"/>
    <w:rsid w:val="00246BD7"/>
    <w:rsid w:val="00246D31"/>
    <w:rsid w:val="00247264"/>
    <w:rsid w:val="00250277"/>
    <w:rsid w:val="002508CF"/>
    <w:rsid w:val="00250D53"/>
    <w:rsid w:val="00251539"/>
    <w:rsid w:val="00252306"/>
    <w:rsid w:val="002534C7"/>
    <w:rsid w:val="002537CC"/>
    <w:rsid w:val="00254497"/>
    <w:rsid w:val="00254ACC"/>
    <w:rsid w:val="00254ED6"/>
    <w:rsid w:val="002554D5"/>
    <w:rsid w:val="0025598C"/>
    <w:rsid w:val="00255C66"/>
    <w:rsid w:val="002562FB"/>
    <w:rsid w:val="00256EB9"/>
    <w:rsid w:val="00257AE0"/>
    <w:rsid w:val="00257C4D"/>
    <w:rsid w:val="00260130"/>
    <w:rsid w:val="00260C14"/>
    <w:rsid w:val="00260F52"/>
    <w:rsid w:val="0026183B"/>
    <w:rsid w:val="00261842"/>
    <w:rsid w:val="00262123"/>
    <w:rsid w:val="00262B40"/>
    <w:rsid w:val="00262EB1"/>
    <w:rsid w:val="00262F72"/>
    <w:rsid w:val="00262FB9"/>
    <w:rsid w:val="00263B28"/>
    <w:rsid w:val="00263B4C"/>
    <w:rsid w:val="00263C42"/>
    <w:rsid w:val="00265811"/>
    <w:rsid w:val="00267452"/>
    <w:rsid w:val="00267E40"/>
    <w:rsid w:val="002701D8"/>
    <w:rsid w:val="00270244"/>
    <w:rsid w:val="0027037C"/>
    <w:rsid w:val="002706FA"/>
    <w:rsid w:val="0027098A"/>
    <w:rsid w:val="0027120E"/>
    <w:rsid w:val="0027172B"/>
    <w:rsid w:val="00271F25"/>
    <w:rsid w:val="00272349"/>
    <w:rsid w:val="0027255C"/>
    <w:rsid w:val="00272D04"/>
    <w:rsid w:val="0027321E"/>
    <w:rsid w:val="002735C9"/>
    <w:rsid w:val="002737D6"/>
    <w:rsid w:val="00273C9A"/>
    <w:rsid w:val="00273D1D"/>
    <w:rsid w:val="00274167"/>
    <w:rsid w:val="00274620"/>
    <w:rsid w:val="002747C7"/>
    <w:rsid w:val="00274B63"/>
    <w:rsid w:val="0027557A"/>
    <w:rsid w:val="00275667"/>
    <w:rsid w:val="0027651C"/>
    <w:rsid w:val="002771AA"/>
    <w:rsid w:val="00277FF0"/>
    <w:rsid w:val="002812CA"/>
    <w:rsid w:val="00281B39"/>
    <w:rsid w:val="00281BB2"/>
    <w:rsid w:val="0028335A"/>
    <w:rsid w:val="00284143"/>
    <w:rsid w:val="002855C0"/>
    <w:rsid w:val="00285E2A"/>
    <w:rsid w:val="00286635"/>
    <w:rsid w:val="0028669B"/>
    <w:rsid w:val="002867F9"/>
    <w:rsid w:val="00286A9E"/>
    <w:rsid w:val="00287B89"/>
    <w:rsid w:val="0029116B"/>
    <w:rsid w:val="00291828"/>
    <w:rsid w:val="00291D39"/>
    <w:rsid w:val="00293915"/>
    <w:rsid w:val="002940F7"/>
    <w:rsid w:val="0029536E"/>
    <w:rsid w:val="002954F5"/>
    <w:rsid w:val="002956AF"/>
    <w:rsid w:val="00295B91"/>
    <w:rsid w:val="00295BA4"/>
    <w:rsid w:val="00296658"/>
    <w:rsid w:val="00296AB9"/>
    <w:rsid w:val="002971BB"/>
    <w:rsid w:val="00297E78"/>
    <w:rsid w:val="00297FF2"/>
    <w:rsid w:val="002A044A"/>
    <w:rsid w:val="002A0819"/>
    <w:rsid w:val="002A0F7D"/>
    <w:rsid w:val="002A19E2"/>
    <w:rsid w:val="002A2595"/>
    <w:rsid w:val="002A25FA"/>
    <w:rsid w:val="002A2820"/>
    <w:rsid w:val="002A32F0"/>
    <w:rsid w:val="002A33AC"/>
    <w:rsid w:val="002A369C"/>
    <w:rsid w:val="002A3A62"/>
    <w:rsid w:val="002A3CA0"/>
    <w:rsid w:val="002A57F7"/>
    <w:rsid w:val="002A683A"/>
    <w:rsid w:val="002A6872"/>
    <w:rsid w:val="002A6930"/>
    <w:rsid w:val="002B059F"/>
    <w:rsid w:val="002B0F2A"/>
    <w:rsid w:val="002B21B4"/>
    <w:rsid w:val="002B2A54"/>
    <w:rsid w:val="002B3064"/>
    <w:rsid w:val="002B31E2"/>
    <w:rsid w:val="002B39D0"/>
    <w:rsid w:val="002B4F19"/>
    <w:rsid w:val="002B5993"/>
    <w:rsid w:val="002B6252"/>
    <w:rsid w:val="002B680A"/>
    <w:rsid w:val="002B6DBC"/>
    <w:rsid w:val="002B7452"/>
    <w:rsid w:val="002B7CAD"/>
    <w:rsid w:val="002C0009"/>
    <w:rsid w:val="002C11EB"/>
    <w:rsid w:val="002C1619"/>
    <w:rsid w:val="002C1B38"/>
    <w:rsid w:val="002C1F41"/>
    <w:rsid w:val="002C2093"/>
    <w:rsid w:val="002C26E8"/>
    <w:rsid w:val="002C2A98"/>
    <w:rsid w:val="002C30A7"/>
    <w:rsid w:val="002C33DD"/>
    <w:rsid w:val="002C3DA8"/>
    <w:rsid w:val="002C453E"/>
    <w:rsid w:val="002C500D"/>
    <w:rsid w:val="002C52A1"/>
    <w:rsid w:val="002C659C"/>
    <w:rsid w:val="002C6C48"/>
    <w:rsid w:val="002C6D36"/>
    <w:rsid w:val="002C6DE3"/>
    <w:rsid w:val="002C7189"/>
    <w:rsid w:val="002C7641"/>
    <w:rsid w:val="002C7654"/>
    <w:rsid w:val="002C7A03"/>
    <w:rsid w:val="002C7B39"/>
    <w:rsid w:val="002C7C11"/>
    <w:rsid w:val="002D19AD"/>
    <w:rsid w:val="002D2468"/>
    <w:rsid w:val="002D3063"/>
    <w:rsid w:val="002D33D3"/>
    <w:rsid w:val="002D3662"/>
    <w:rsid w:val="002D42DE"/>
    <w:rsid w:val="002D56A3"/>
    <w:rsid w:val="002D5AA7"/>
    <w:rsid w:val="002D5C4A"/>
    <w:rsid w:val="002D5D04"/>
    <w:rsid w:val="002D65F0"/>
    <w:rsid w:val="002D67B3"/>
    <w:rsid w:val="002D6A4D"/>
    <w:rsid w:val="002D76FE"/>
    <w:rsid w:val="002D785F"/>
    <w:rsid w:val="002E01DE"/>
    <w:rsid w:val="002E0557"/>
    <w:rsid w:val="002E0835"/>
    <w:rsid w:val="002E1194"/>
    <w:rsid w:val="002E16E9"/>
    <w:rsid w:val="002E1AE8"/>
    <w:rsid w:val="002E220D"/>
    <w:rsid w:val="002E3278"/>
    <w:rsid w:val="002E3B72"/>
    <w:rsid w:val="002E3C59"/>
    <w:rsid w:val="002E41AA"/>
    <w:rsid w:val="002E4DBD"/>
    <w:rsid w:val="002E4FB4"/>
    <w:rsid w:val="002E52BB"/>
    <w:rsid w:val="002E6114"/>
    <w:rsid w:val="002E7669"/>
    <w:rsid w:val="002E7EDD"/>
    <w:rsid w:val="002F069E"/>
    <w:rsid w:val="002F19B0"/>
    <w:rsid w:val="002F1D9D"/>
    <w:rsid w:val="002F1DB3"/>
    <w:rsid w:val="002F2E37"/>
    <w:rsid w:val="002F33EB"/>
    <w:rsid w:val="002F3FB8"/>
    <w:rsid w:val="002F4228"/>
    <w:rsid w:val="002F4248"/>
    <w:rsid w:val="002F42B9"/>
    <w:rsid w:val="002F472D"/>
    <w:rsid w:val="002F562C"/>
    <w:rsid w:val="002F5630"/>
    <w:rsid w:val="002F615E"/>
    <w:rsid w:val="002F6297"/>
    <w:rsid w:val="002F6939"/>
    <w:rsid w:val="002F6B2A"/>
    <w:rsid w:val="002F6EE0"/>
    <w:rsid w:val="002F6F88"/>
    <w:rsid w:val="002F71DE"/>
    <w:rsid w:val="002F7B6C"/>
    <w:rsid w:val="002F7CB7"/>
    <w:rsid w:val="002F7FB0"/>
    <w:rsid w:val="002F7FF4"/>
    <w:rsid w:val="00300069"/>
    <w:rsid w:val="00300342"/>
    <w:rsid w:val="003013C6"/>
    <w:rsid w:val="003016F1"/>
    <w:rsid w:val="00301ED5"/>
    <w:rsid w:val="00301F61"/>
    <w:rsid w:val="00302022"/>
    <w:rsid w:val="003026FD"/>
    <w:rsid w:val="0030280B"/>
    <w:rsid w:val="0030396E"/>
    <w:rsid w:val="003042CB"/>
    <w:rsid w:val="0030482C"/>
    <w:rsid w:val="00304942"/>
    <w:rsid w:val="00305615"/>
    <w:rsid w:val="00305880"/>
    <w:rsid w:val="00305A4F"/>
    <w:rsid w:val="00305E67"/>
    <w:rsid w:val="00306793"/>
    <w:rsid w:val="00306B12"/>
    <w:rsid w:val="00306D75"/>
    <w:rsid w:val="0030725E"/>
    <w:rsid w:val="00307418"/>
    <w:rsid w:val="0030757E"/>
    <w:rsid w:val="00307B1A"/>
    <w:rsid w:val="003101DD"/>
    <w:rsid w:val="00310D49"/>
    <w:rsid w:val="00311109"/>
    <w:rsid w:val="00311D3B"/>
    <w:rsid w:val="00311FB0"/>
    <w:rsid w:val="003122F0"/>
    <w:rsid w:val="0031271C"/>
    <w:rsid w:val="003131AA"/>
    <w:rsid w:val="00314573"/>
    <w:rsid w:val="003148D8"/>
    <w:rsid w:val="00315235"/>
    <w:rsid w:val="003153DB"/>
    <w:rsid w:val="00315859"/>
    <w:rsid w:val="00315F29"/>
    <w:rsid w:val="003164A9"/>
    <w:rsid w:val="00317368"/>
    <w:rsid w:val="0031749D"/>
    <w:rsid w:val="0031778E"/>
    <w:rsid w:val="003203A6"/>
    <w:rsid w:val="00320B6E"/>
    <w:rsid w:val="00320CB8"/>
    <w:rsid w:val="00322395"/>
    <w:rsid w:val="0032252A"/>
    <w:rsid w:val="00322FAD"/>
    <w:rsid w:val="0032354A"/>
    <w:rsid w:val="00324060"/>
    <w:rsid w:val="00324273"/>
    <w:rsid w:val="003243F7"/>
    <w:rsid w:val="00324BA1"/>
    <w:rsid w:val="003257A7"/>
    <w:rsid w:val="00325BE8"/>
    <w:rsid w:val="00326010"/>
    <w:rsid w:val="00326C83"/>
    <w:rsid w:val="00326D13"/>
    <w:rsid w:val="00326EBF"/>
    <w:rsid w:val="0032723D"/>
    <w:rsid w:val="0033146E"/>
    <w:rsid w:val="003319D9"/>
    <w:rsid w:val="00331C76"/>
    <w:rsid w:val="00331D34"/>
    <w:rsid w:val="003323A8"/>
    <w:rsid w:val="0033284C"/>
    <w:rsid w:val="003340E5"/>
    <w:rsid w:val="00334239"/>
    <w:rsid w:val="003349DF"/>
    <w:rsid w:val="00334C52"/>
    <w:rsid w:val="003357C7"/>
    <w:rsid w:val="00335F2C"/>
    <w:rsid w:val="003365A5"/>
    <w:rsid w:val="0033676C"/>
    <w:rsid w:val="00337CBA"/>
    <w:rsid w:val="003404F6"/>
    <w:rsid w:val="00341085"/>
    <w:rsid w:val="00341164"/>
    <w:rsid w:val="003415D8"/>
    <w:rsid w:val="00341DFE"/>
    <w:rsid w:val="00341EB1"/>
    <w:rsid w:val="00341F2D"/>
    <w:rsid w:val="00342465"/>
    <w:rsid w:val="0034266C"/>
    <w:rsid w:val="003426E7"/>
    <w:rsid w:val="00342C3A"/>
    <w:rsid w:val="00342D75"/>
    <w:rsid w:val="003435B4"/>
    <w:rsid w:val="00343659"/>
    <w:rsid w:val="0034374A"/>
    <w:rsid w:val="00344C0F"/>
    <w:rsid w:val="00345800"/>
    <w:rsid w:val="00345C59"/>
    <w:rsid w:val="00345CB5"/>
    <w:rsid w:val="00345ED5"/>
    <w:rsid w:val="0034691A"/>
    <w:rsid w:val="003471D1"/>
    <w:rsid w:val="00347E3F"/>
    <w:rsid w:val="00351195"/>
    <w:rsid w:val="003513DA"/>
    <w:rsid w:val="003518E5"/>
    <w:rsid w:val="00351FC8"/>
    <w:rsid w:val="00352FDF"/>
    <w:rsid w:val="00353009"/>
    <w:rsid w:val="00353FD9"/>
    <w:rsid w:val="0035440B"/>
    <w:rsid w:val="00354532"/>
    <w:rsid w:val="00354A35"/>
    <w:rsid w:val="00355BB1"/>
    <w:rsid w:val="003572E0"/>
    <w:rsid w:val="00357A35"/>
    <w:rsid w:val="00357D37"/>
    <w:rsid w:val="00360778"/>
    <w:rsid w:val="00360A80"/>
    <w:rsid w:val="00360EC7"/>
    <w:rsid w:val="003611B0"/>
    <w:rsid w:val="00361268"/>
    <w:rsid w:val="00361655"/>
    <w:rsid w:val="003616CC"/>
    <w:rsid w:val="00362478"/>
    <w:rsid w:val="00362729"/>
    <w:rsid w:val="00362850"/>
    <w:rsid w:val="00363382"/>
    <w:rsid w:val="003638E6"/>
    <w:rsid w:val="00363D0E"/>
    <w:rsid w:val="00364735"/>
    <w:rsid w:val="003648E0"/>
    <w:rsid w:val="00365267"/>
    <w:rsid w:val="003652FC"/>
    <w:rsid w:val="00365BF9"/>
    <w:rsid w:val="00365EDE"/>
    <w:rsid w:val="003678AA"/>
    <w:rsid w:val="00367984"/>
    <w:rsid w:val="00367B46"/>
    <w:rsid w:val="00367E76"/>
    <w:rsid w:val="0037037A"/>
    <w:rsid w:val="00370951"/>
    <w:rsid w:val="003725AD"/>
    <w:rsid w:val="0037478E"/>
    <w:rsid w:val="00375BD7"/>
    <w:rsid w:val="00376843"/>
    <w:rsid w:val="00376CFE"/>
    <w:rsid w:val="00376E8F"/>
    <w:rsid w:val="0037721B"/>
    <w:rsid w:val="003772F5"/>
    <w:rsid w:val="00377427"/>
    <w:rsid w:val="00377AFC"/>
    <w:rsid w:val="003802D8"/>
    <w:rsid w:val="00380306"/>
    <w:rsid w:val="0038158A"/>
    <w:rsid w:val="0038159F"/>
    <w:rsid w:val="003815A1"/>
    <w:rsid w:val="0038200A"/>
    <w:rsid w:val="003821C3"/>
    <w:rsid w:val="003851FC"/>
    <w:rsid w:val="003862F8"/>
    <w:rsid w:val="003870EF"/>
    <w:rsid w:val="00387503"/>
    <w:rsid w:val="00387AEE"/>
    <w:rsid w:val="00390009"/>
    <w:rsid w:val="00390176"/>
    <w:rsid w:val="003904D9"/>
    <w:rsid w:val="00390806"/>
    <w:rsid w:val="00390B06"/>
    <w:rsid w:val="00390E6D"/>
    <w:rsid w:val="00391221"/>
    <w:rsid w:val="003912DC"/>
    <w:rsid w:val="00391F79"/>
    <w:rsid w:val="00392057"/>
    <w:rsid w:val="003927E8"/>
    <w:rsid w:val="00392B46"/>
    <w:rsid w:val="00393AD9"/>
    <w:rsid w:val="00393D0A"/>
    <w:rsid w:val="003953A1"/>
    <w:rsid w:val="00395C00"/>
    <w:rsid w:val="00395C93"/>
    <w:rsid w:val="003967D0"/>
    <w:rsid w:val="00396ADE"/>
    <w:rsid w:val="0039730B"/>
    <w:rsid w:val="00397900"/>
    <w:rsid w:val="00397FAA"/>
    <w:rsid w:val="003A039B"/>
    <w:rsid w:val="003A0422"/>
    <w:rsid w:val="003A0F18"/>
    <w:rsid w:val="003A107F"/>
    <w:rsid w:val="003A1607"/>
    <w:rsid w:val="003A2131"/>
    <w:rsid w:val="003A2A00"/>
    <w:rsid w:val="003A2D5A"/>
    <w:rsid w:val="003A30DF"/>
    <w:rsid w:val="003A432A"/>
    <w:rsid w:val="003A4605"/>
    <w:rsid w:val="003A49AB"/>
    <w:rsid w:val="003A5507"/>
    <w:rsid w:val="003A57C5"/>
    <w:rsid w:val="003A5C8F"/>
    <w:rsid w:val="003A5CE6"/>
    <w:rsid w:val="003A66A3"/>
    <w:rsid w:val="003A72FC"/>
    <w:rsid w:val="003A7582"/>
    <w:rsid w:val="003A7E04"/>
    <w:rsid w:val="003B0725"/>
    <w:rsid w:val="003B0A55"/>
    <w:rsid w:val="003B0FB9"/>
    <w:rsid w:val="003B2238"/>
    <w:rsid w:val="003B27AC"/>
    <w:rsid w:val="003B4281"/>
    <w:rsid w:val="003B4CB3"/>
    <w:rsid w:val="003B52FC"/>
    <w:rsid w:val="003B5533"/>
    <w:rsid w:val="003B5D2C"/>
    <w:rsid w:val="003B5DF7"/>
    <w:rsid w:val="003B638A"/>
    <w:rsid w:val="003B7A7F"/>
    <w:rsid w:val="003B7BF0"/>
    <w:rsid w:val="003B7F35"/>
    <w:rsid w:val="003C14BB"/>
    <w:rsid w:val="003C19CC"/>
    <w:rsid w:val="003C1F48"/>
    <w:rsid w:val="003C28B7"/>
    <w:rsid w:val="003C316F"/>
    <w:rsid w:val="003C3B4C"/>
    <w:rsid w:val="003C3FA3"/>
    <w:rsid w:val="003C4790"/>
    <w:rsid w:val="003C4AEE"/>
    <w:rsid w:val="003C68FC"/>
    <w:rsid w:val="003D0006"/>
    <w:rsid w:val="003D0931"/>
    <w:rsid w:val="003D0ABE"/>
    <w:rsid w:val="003D0DCF"/>
    <w:rsid w:val="003D1851"/>
    <w:rsid w:val="003D24B2"/>
    <w:rsid w:val="003D2610"/>
    <w:rsid w:val="003D2DCD"/>
    <w:rsid w:val="003D3B92"/>
    <w:rsid w:val="003D3C1E"/>
    <w:rsid w:val="003D4A6A"/>
    <w:rsid w:val="003D4AB6"/>
    <w:rsid w:val="003D55F6"/>
    <w:rsid w:val="003D57DD"/>
    <w:rsid w:val="003D58F6"/>
    <w:rsid w:val="003D5E59"/>
    <w:rsid w:val="003D5EFA"/>
    <w:rsid w:val="003D6511"/>
    <w:rsid w:val="003D6C47"/>
    <w:rsid w:val="003D74AB"/>
    <w:rsid w:val="003D768F"/>
    <w:rsid w:val="003D7D4A"/>
    <w:rsid w:val="003D7E71"/>
    <w:rsid w:val="003E07FA"/>
    <w:rsid w:val="003E098D"/>
    <w:rsid w:val="003E16D5"/>
    <w:rsid w:val="003E1D60"/>
    <w:rsid w:val="003E201F"/>
    <w:rsid w:val="003E2361"/>
    <w:rsid w:val="003E2459"/>
    <w:rsid w:val="003E3F41"/>
    <w:rsid w:val="003E54E0"/>
    <w:rsid w:val="003E566B"/>
    <w:rsid w:val="003E5A42"/>
    <w:rsid w:val="003E5C3E"/>
    <w:rsid w:val="003E5E30"/>
    <w:rsid w:val="003E6190"/>
    <w:rsid w:val="003E64FE"/>
    <w:rsid w:val="003E75E7"/>
    <w:rsid w:val="003E7832"/>
    <w:rsid w:val="003F01C9"/>
    <w:rsid w:val="003F031B"/>
    <w:rsid w:val="003F03F7"/>
    <w:rsid w:val="003F0D33"/>
    <w:rsid w:val="003F1021"/>
    <w:rsid w:val="003F1EC5"/>
    <w:rsid w:val="003F2808"/>
    <w:rsid w:val="003F2814"/>
    <w:rsid w:val="003F2DD8"/>
    <w:rsid w:val="003F35DD"/>
    <w:rsid w:val="003F3A87"/>
    <w:rsid w:val="003F3B7F"/>
    <w:rsid w:val="003F4631"/>
    <w:rsid w:val="003F4721"/>
    <w:rsid w:val="003F4AAA"/>
    <w:rsid w:val="003F5066"/>
    <w:rsid w:val="003F52F6"/>
    <w:rsid w:val="003F5369"/>
    <w:rsid w:val="003F64CF"/>
    <w:rsid w:val="003F6A3B"/>
    <w:rsid w:val="003F6E30"/>
    <w:rsid w:val="003F75BF"/>
    <w:rsid w:val="003F7938"/>
    <w:rsid w:val="004000DB"/>
    <w:rsid w:val="0040029D"/>
    <w:rsid w:val="00400503"/>
    <w:rsid w:val="00400810"/>
    <w:rsid w:val="0040087F"/>
    <w:rsid w:val="004008CE"/>
    <w:rsid w:val="00400E2D"/>
    <w:rsid w:val="004018BA"/>
    <w:rsid w:val="00401B60"/>
    <w:rsid w:val="00401D01"/>
    <w:rsid w:val="00401F81"/>
    <w:rsid w:val="0040317C"/>
    <w:rsid w:val="004042D8"/>
    <w:rsid w:val="0040544A"/>
    <w:rsid w:val="0040549A"/>
    <w:rsid w:val="004054ED"/>
    <w:rsid w:val="00405E20"/>
    <w:rsid w:val="00406002"/>
    <w:rsid w:val="00406189"/>
    <w:rsid w:val="00406D7F"/>
    <w:rsid w:val="00407C77"/>
    <w:rsid w:val="0041052D"/>
    <w:rsid w:val="00411409"/>
    <w:rsid w:val="004119D7"/>
    <w:rsid w:val="00411A35"/>
    <w:rsid w:val="004124C9"/>
    <w:rsid w:val="00413786"/>
    <w:rsid w:val="00413E77"/>
    <w:rsid w:val="00414302"/>
    <w:rsid w:val="004146CA"/>
    <w:rsid w:val="00414841"/>
    <w:rsid w:val="0041492F"/>
    <w:rsid w:val="004153EF"/>
    <w:rsid w:val="004158B2"/>
    <w:rsid w:val="00415D76"/>
    <w:rsid w:val="0041615F"/>
    <w:rsid w:val="0041621D"/>
    <w:rsid w:val="0041625A"/>
    <w:rsid w:val="00416556"/>
    <w:rsid w:val="0041670D"/>
    <w:rsid w:val="004168A4"/>
    <w:rsid w:val="0041768B"/>
    <w:rsid w:val="00420029"/>
    <w:rsid w:val="00420443"/>
    <w:rsid w:val="00420516"/>
    <w:rsid w:val="004207F8"/>
    <w:rsid w:val="00420E2C"/>
    <w:rsid w:val="00421BB4"/>
    <w:rsid w:val="00421C2C"/>
    <w:rsid w:val="004229E7"/>
    <w:rsid w:val="00422A9E"/>
    <w:rsid w:val="00422D52"/>
    <w:rsid w:val="00422DBB"/>
    <w:rsid w:val="004231DB"/>
    <w:rsid w:val="004236CF"/>
    <w:rsid w:val="00423721"/>
    <w:rsid w:val="00423940"/>
    <w:rsid w:val="004242B2"/>
    <w:rsid w:val="00425ADA"/>
    <w:rsid w:val="00425AFC"/>
    <w:rsid w:val="00425C31"/>
    <w:rsid w:val="00426BAF"/>
    <w:rsid w:val="00427144"/>
    <w:rsid w:val="00430B7F"/>
    <w:rsid w:val="00430CBE"/>
    <w:rsid w:val="0043126B"/>
    <w:rsid w:val="00431356"/>
    <w:rsid w:val="004318BF"/>
    <w:rsid w:val="004323D1"/>
    <w:rsid w:val="00432514"/>
    <w:rsid w:val="00433261"/>
    <w:rsid w:val="00433360"/>
    <w:rsid w:val="00433457"/>
    <w:rsid w:val="0043351B"/>
    <w:rsid w:val="004335CB"/>
    <w:rsid w:val="00433BB9"/>
    <w:rsid w:val="00433CB7"/>
    <w:rsid w:val="00433DC0"/>
    <w:rsid w:val="00434386"/>
    <w:rsid w:val="00434D01"/>
    <w:rsid w:val="004357BE"/>
    <w:rsid w:val="00435A0A"/>
    <w:rsid w:val="00435BD9"/>
    <w:rsid w:val="004366BA"/>
    <w:rsid w:val="00436AAE"/>
    <w:rsid w:val="00437078"/>
    <w:rsid w:val="004371EC"/>
    <w:rsid w:val="00437970"/>
    <w:rsid w:val="004407B1"/>
    <w:rsid w:val="00440BE5"/>
    <w:rsid w:val="004417A2"/>
    <w:rsid w:val="00441D98"/>
    <w:rsid w:val="0044267E"/>
    <w:rsid w:val="00443087"/>
    <w:rsid w:val="00444589"/>
    <w:rsid w:val="00444978"/>
    <w:rsid w:val="004449CB"/>
    <w:rsid w:val="0044549C"/>
    <w:rsid w:val="004469EB"/>
    <w:rsid w:val="00446AA7"/>
    <w:rsid w:val="004474B8"/>
    <w:rsid w:val="004476DD"/>
    <w:rsid w:val="00447B79"/>
    <w:rsid w:val="0045089D"/>
    <w:rsid w:val="00451937"/>
    <w:rsid w:val="00451A19"/>
    <w:rsid w:val="00451CC9"/>
    <w:rsid w:val="004520C4"/>
    <w:rsid w:val="004520FB"/>
    <w:rsid w:val="00452134"/>
    <w:rsid w:val="004529FF"/>
    <w:rsid w:val="00452A67"/>
    <w:rsid w:val="00452B3D"/>
    <w:rsid w:val="004535C6"/>
    <w:rsid w:val="004538DA"/>
    <w:rsid w:val="00453BA2"/>
    <w:rsid w:val="004544D0"/>
    <w:rsid w:val="00454FA6"/>
    <w:rsid w:val="00456D30"/>
    <w:rsid w:val="004575AA"/>
    <w:rsid w:val="004577B4"/>
    <w:rsid w:val="00460337"/>
    <w:rsid w:val="00461464"/>
    <w:rsid w:val="00461F33"/>
    <w:rsid w:val="00462150"/>
    <w:rsid w:val="0046298D"/>
    <w:rsid w:val="00463821"/>
    <w:rsid w:val="0046385A"/>
    <w:rsid w:val="00464250"/>
    <w:rsid w:val="0046498B"/>
    <w:rsid w:val="004651E6"/>
    <w:rsid w:val="004653CA"/>
    <w:rsid w:val="0046549B"/>
    <w:rsid w:val="00465570"/>
    <w:rsid w:val="00466BA5"/>
    <w:rsid w:val="0046767A"/>
    <w:rsid w:val="00467B8F"/>
    <w:rsid w:val="00470369"/>
    <w:rsid w:val="00470E62"/>
    <w:rsid w:val="00470F2F"/>
    <w:rsid w:val="00471111"/>
    <w:rsid w:val="00472376"/>
    <w:rsid w:val="004723FD"/>
    <w:rsid w:val="0047310D"/>
    <w:rsid w:val="00473342"/>
    <w:rsid w:val="00474675"/>
    <w:rsid w:val="00474779"/>
    <w:rsid w:val="00474883"/>
    <w:rsid w:val="00475EF6"/>
    <w:rsid w:val="00475F8D"/>
    <w:rsid w:val="004765B5"/>
    <w:rsid w:val="00477386"/>
    <w:rsid w:val="00477768"/>
    <w:rsid w:val="00477DC3"/>
    <w:rsid w:val="00477FD6"/>
    <w:rsid w:val="00480103"/>
    <w:rsid w:val="004802FF"/>
    <w:rsid w:val="00480359"/>
    <w:rsid w:val="004808E7"/>
    <w:rsid w:val="00481135"/>
    <w:rsid w:val="00481328"/>
    <w:rsid w:val="00481D42"/>
    <w:rsid w:val="004827F3"/>
    <w:rsid w:val="00482AC2"/>
    <w:rsid w:val="00482F1D"/>
    <w:rsid w:val="00483002"/>
    <w:rsid w:val="00483A6B"/>
    <w:rsid w:val="00483E8E"/>
    <w:rsid w:val="00483F27"/>
    <w:rsid w:val="004842DB"/>
    <w:rsid w:val="004848E8"/>
    <w:rsid w:val="00484BDA"/>
    <w:rsid w:val="00484CFE"/>
    <w:rsid w:val="00485AA3"/>
    <w:rsid w:val="0048607A"/>
    <w:rsid w:val="004860E5"/>
    <w:rsid w:val="00486CEB"/>
    <w:rsid w:val="00486E22"/>
    <w:rsid w:val="00486EB0"/>
    <w:rsid w:val="004874A3"/>
    <w:rsid w:val="00490194"/>
    <w:rsid w:val="004902FB"/>
    <w:rsid w:val="00490A1D"/>
    <w:rsid w:val="004915DB"/>
    <w:rsid w:val="00491738"/>
    <w:rsid w:val="00491958"/>
    <w:rsid w:val="00491A35"/>
    <w:rsid w:val="00492B86"/>
    <w:rsid w:val="00493DF6"/>
    <w:rsid w:val="004941F4"/>
    <w:rsid w:val="0049681F"/>
    <w:rsid w:val="00496ACF"/>
    <w:rsid w:val="00496E39"/>
    <w:rsid w:val="00496ED2"/>
    <w:rsid w:val="004970AF"/>
    <w:rsid w:val="004976E6"/>
    <w:rsid w:val="00497840"/>
    <w:rsid w:val="004979D3"/>
    <w:rsid w:val="00497DDC"/>
    <w:rsid w:val="004A05CB"/>
    <w:rsid w:val="004A0DB0"/>
    <w:rsid w:val="004A28D9"/>
    <w:rsid w:val="004A2953"/>
    <w:rsid w:val="004A3F4A"/>
    <w:rsid w:val="004A403B"/>
    <w:rsid w:val="004A4261"/>
    <w:rsid w:val="004A4832"/>
    <w:rsid w:val="004A4B22"/>
    <w:rsid w:val="004A519B"/>
    <w:rsid w:val="004A5FC5"/>
    <w:rsid w:val="004A62E8"/>
    <w:rsid w:val="004A67F0"/>
    <w:rsid w:val="004A6CDD"/>
    <w:rsid w:val="004A6DF0"/>
    <w:rsid w:val="004A6ED4"/>
    <w:rsid w:val="004A74E8"/>
    <w:rsid w:val="004A76B1"/>
    <w:rsid w:val="004A7A3E"/>
    <w:rsid w:val="004B019C"/>
    <w:rsid w:val="004B01CD"/>
    <w:rsid w:val="004B0384"/>
    <w:rsid w:val="004B08CF"/>
    <w:rsid w:val="004B115A"/>
    <w:rsid w:val="004B1530"/>
    <w:rsid w:val="004B18B8"/>
    <w:rsid w:val="004B1EDC"/>
    <w:rsid w:val="004B2104"/>
    <w:rsid w:val="004B2979"/>
    <w:rsid w:val="004B2BF3"/>
    <w:rsid w:val="004B2CAB"/>
    <w:rsid w:val="004B2E95"/>
    <w:rsid w:val="004B2FB4"/>
    <w:rsid w:val="004B462B"/>
    <w:rsid w:val="004B5226"/>
    <w:rsid w:val="004B543C"/>
    <w:rsid w:val="004B5CE5"/>
    <w:rsid w:val="004B619C"/>
    <w:rsid w:val="004B6266"/>
    <w:rsid w:val="004B6422"/>
    <w:rsid w:val="004B68C0"/>
    <w:rsid w:val="004B6DB5"/>
    <w:rsid w:val="004B754B"/>
    <w:rsid w:val="004B76C1"/>
    <w:rsid w:val="004B773D"/>
    <w:rsid w:val="004B7D61"/>
    <w:rsid w:val="004C05BD"/>
    <w:rsid w:val="004C08D3"/>
    <w:rsid w:val="004C0AEF"/>
    <w:rsid w:val="004C1933"/>
    <w:rsid w:val="004C1C48"/>
    <w:rsid w:val="004C1CE5"/>
    <w:rsid w:val="004C20E4"/>
    <w:rsid w:val="004C2286"/>
    <w:rsid w:val="004C2B10"/>
    <w:rsid w:val="004C2D6F"/>
    <w:rsid w:val="004C366C"/>
    <w:rsid w:val="004C4773"/>
    <w:rsid w:val="004C4EE5"/>
    <w:rsid w:val="004C5BC2"/>
    <w:rsid w:val="004C6EE7"/>
    <w:rsid w:val="004C7087"/>
    <w:rsid w:val="004C71AF"/>
    <w:rsid w:val="004C71B4"/>
    <w:rsid w:val="004C74DE"/>
    <w:rsid w:val="004D002D"/>
    <w:rsid w:val="004D04B9"/>
    <w:rsid w:val="004D0F8B"/>
    <w:rsid w:val="004D20F1"/>
    <w:rsid w:val="004D230D"/>
    <w:rsid w:val="004D2F31"/>
    <w:rsid w:val="004D3F8A"/>
    <w:rsid w:val="004D4896"/>
    <w:rsid w:val="004D4F31"/>
    <w:rsid w:val="004D524B"/>
    <w:rsid w:val="004D5CB0"/>
    <w:rsid w:val="004D5ECE"/>
    <w:rsid w:val="004D636B"/>
    <w:rsid w:val="004D662B"/>
    <w:rsid w:val="004D790F"/>
    <w:rsid w:val="004D7DCA"/>
    <w:rsid w:val="004D7F18"/>
    <w:rsid w:val="004E04DD"/>
    <w:rsid w:val="004E067D"/>
    <w:rsid w:val="004E0B31"/>
    <w:rsid w:val="004E0F67"/>
    <w:rsid w:val="004E1462"/>
    <w:rsid w:val="004E167A"/>
    <w:rsid w:val="004E1C1D"/>
    <w:rsid w:val="004E1EE6"/>
    <w:rsid w:val="004E24C0"/>
    <w:rsid w:val="004E2755"/>
    <w:rsid w:val="004E28AD"/>
    <w:rsid w:val="004E302A"/>
    <w:rsid w:val="004E3315"/>
    <w:rsid w:val="004E3652"/>
    <w:rsid w:val="004E36CB"/>
    <w:rsid w:val="004E484F"/>
    <w:rsid w:val="004E4B4E"/>
    <w:rsid w:val="004E4D12"/>
    <w:rsid w:val="004E4E57"/>
    <w:rsid w:val="004E56CF"/>
    <w:rsid w:val="004E5D60"/>
    <w:rsid w:val="004E6337"/>
    <w:rsid w:val="004E635F"/>
    <w:rsid w:val="004E6403"/>
    <w:rsid w:val="004E66D8"/>
    <w:rsid w:val="004E7B9F"/>
    <w:rsid w:val="004F069F"/>
    <w:rsid w:val="004F07FF"/>
    <w:rsid w:val="004F0975"/>
    <w:rsid w:val="004F0A63"/>
    <w:rsid w:val="004F12DF"/>
    <w:rsid w:val="004F1E1C"/>
    <w:rsid w:val="004F301E"/>
    <w:rsid w:val="004F33DF"/>
    <w:rsid w:val="004F34BD"/>
    <w:rsid w:val="004F3A35"/>
    <w:rsid w:val="004F3CDE"/>
    <w:rsid w:val="004F3D3B"/>
    <w:rsid w:val="004F451B"/>
    <w:rsid w:val="004F4AD6"/>
    <w:rsid w:val="004F4E06"/>
    <w:rsid w:val="004F5497"/>
    <w:rsid w:val="004F57F2"/>
    <w:rsid w:val="004F5899"/>
    <w:rsid w:val="004F5B35"/>
    <w:rsid w:val="004F74BD"/>
    <w:rsid w:val="004F78A3"/>
    <w:rsid w:val="00500504"/>
    <w:rsid w:val="0050072D"/>
    <w:rsid w:val="00500CBB"/>
    <w:rsid w:val="005010A5"/>
    <w:rsid w:val="00501347"/>
    <w:rsid w:val="00502558"/>
    <w:rsid w:val="0050287D"/>
    <w:rsid w:val="005031D9"/>
    <w:rsid w:val="005038DB"/>
    <w:rsid w:val="005050A5"/>
    <w:rsid w:val="00505E90"/>
    <w:rsid w:val="00506887"/>
    <w:rsid w:val="005069B5"/>
    <w:rsid w:val="005102E2"/>
    <w:rsid w:val="0051031A"/>
    <w:rsid w:val="00510517"/>
    <w:rsid w:val="005118D1"/>
    <w:rsid w:val="00511D2A"/>
    <w:rsid w:val="005126A6"/>
    <w:rsid w:val="00512847"/>
    <w:rsid w:val="00512C17"/>
    <w:rsid w:val="005132AA"/>
    <w:rsid w:val="00514448"/>
    <w:rsid w:val="00514599"/>
    <w:rsid w:val="00514D68"/>
    <w:rsid w:val="00515C04"/>
    <w:rsid w:val="00515CBC"/>
    <w:rsid w:val="005162FF"/>
    <w:rsid w:val="00516DA7"/>
    <w:rsid w:val="0051768A"/>
    <w:rsid w:val="0051773E"/>
    <w:rsid w:val="00520534"/>
    <w:rsid w:val="00520E89"/>
    <w:rsid w:val="00522935"/>
    <w:rsid w:val="00522AD1"/>
    <w:rsid w:val="0052320F"/>
    <w:rsid w:val="00523C2E"/>
    <w:rsid w:val="00524BE1"/>
    <w:rsid w:val="00524DCF"/>
    <w:rsid w:val="005251BA"/>
    <w:rsid w:val="00525485"/>
    <w:rsid w:val="0052564F"/>
    <w:rsid w:val="00525831"/>
    <w:rsid w:val="00526767"/>
    <w:rsid w:val="00526FA2"/>
    <w:rsid w:val="005270EE"/>
    <w:rsid w:val="00527296"/>
    <w:rsid w:val="00527493"/>
    <w:rsid w:val="00527E78"/>
    <w:rsid w:val="005306A3"/>
    <w:rsid w:val="00530D61"/>
    <w:rsid w:val="00530DD4"/>
    <w:rsid w:val="00531663"/>
    <w:rsid w:val="00532ED4"/>
    <w:rsid w:val="00533370"/>
    <w:rsid w:val="0053385F"/>
    <w:rsid w:val="00533AFF"/>
    <w:rsid w:val="0053473A"/>
    <w:rsid w:val="005348E6"/>
    <w:rsid w:val="00534955"/>
    <w:rsid w:val="005350BC"/>
    <w:rsid w:val="00535128"/>
    <w:rsid w:val="005356D5"/>
    <w:rsid w:val="005361BD"/>
    <w:rsid w:val="0053644F"/>
    <w:rsid w:val="00540178"/>
    <w:rsid w:val="00540BC9"/>
    <w:rsid w:val="005413D9"/>
    <w:rsid w:val="005415DC"/>
    <w:rsid w:val="0054232C"/>
    <w:rsid w:val="00542964"/>
    <w:rsid w:val="00543AC6"/>
    <w:rsid w:val="00543C84"/>
    <w:rsid w:val="00543F67"/>
    <w:rsid w:val="00543FC1"/>
    <w:rsid w:val="005445B4"/>
    <w:rsid w:val="00544CD7"/>
    <w:rsid w:val="00544D8E"/>
    <w:rsid w:val="00545152"/>
    <w:rsid w:val="00545783"/>
    <w:rsid w:val="00545A38"/>
    <w:rsid w:val="00545F12"/>
    <w:rsid w:val="0054610D"/>
    <w:rsid w:val="0054629C"/>
    <w:rsid w:val="0054650C"/>
    <w:rsid w:val="0054671D"/>
    <w:rsid w:val="005467A2"/>
    <w:rsid w:val="00546DEA"/>
    <w:rsid w:val="005470C2"/>
    <w:rsid w:val="005474FF"/>
    <w:rsid w:val="00547946"/>
    <w:rsid w:val="005503A6"/>
    <w:rsid w:val="00550A3F"/>
    <w:rsid w:val="00551BE2"/>
    <w:rsid w:val="00551FCF"/>
    <w:rsid w:val="00553640"/>
    <w:rsid w:val="005538E2"/>
    <w:rsid w:val="00554414"/>
    <w:rsid w:val="005544DA"/>
    <w:rsid w:val="00554549"/>
    <w:rsid w:val="005549B0"/>
    <w:rsid w:val="00554A1C"/>
    <w:rsid w:val="00554B73"/>
    <w:rsid w:val="00554D87"/>
    <w:rsid w:val="00555367"/>
    <w:rsid w:val="00557749"/>
    <w:rsid w:val="0055786A"/>
    <w:rsid w:val="00557BC3"/>
    <w:rsid w:val="00557EDF"/>
    <w:rsid w:val="00557FC4"/>
    <w:rsid w:val="00560E29"/>
    <w:rsid w:val="0056164E"/>
    <w:rsid w:val="00561E94"/>
    <w:rsid w:val="00562309"/>
    <w:rsid w:val="005629A8"/>
    <w:rsid w:val="005630C3"/>
    <w:rsid w:val="005638E9"/>
    <w:rsid w:val="0056418C"/>
    <w:rsid w:val="00564262"/>
    <w:rsid w:val="00564B2F"/>
    <w:rsid w:val="00564DAF"/>
    <w:rsid w:val="0056502C"/>
    <w:rsid w:val="005657CC"/>
    <w:rsid w:val="00565923"/>
    <w:rsid w:val="00565BD4"/>
    <w:rsid w:val="00565BD5"/>
    <w:rsid w:val="0056648F"/>
    <w:rsid w:val="005665CD"/>
    <w:rsid w:val="005665D2"/>
    <w:rsid w:val="00567AEE"/>
    <w:rsid w:val="00570268"/>
    <w:rsid w:val="005711BB"/>
    <w:rsid w:val="00571AA5"/>
    <w:rsid w:val="00571E73"/>
    <w:rsid w:val="00572A4F"/>
    <w:rsid w:val="00572F67"/>
    <w:rsid w:val="00573F44"/>
    <w:rsid w:val="00574035"/>
    <w:rsid w:val="00574690"/>
    <w:rsid w:val="00574F2A"/>
    <w:rsid w:val="0057510F"/>
    <w:rsid w:val="005751D1"/>
    <w:rsid w:val="00575402"/>
    <w:rsid w:val="005759A4"/>
    <w:rsid w:val="00575C7F"/>
    <w:rsid w:val="00576704"/>
    <w:rsid w:val="0057749F"/>
    <w:rsid w:val="00577FEA"/>
    <w:rsid w:val="005801D5"/>
    <w:rsid w:val="00580721"/>
    <w:rsid w:val="00580C03"/>
    <w:rsid w:val="0058180E"/>
    <w:rsid w:val="00581F39"/>
    <w:rsid w:val="00582590"/>
    <w:rsid w:val="00582604"/>
    <w:rsid w:val="00582D09"/>
    <w:rsid w:val="0058311E"/>
    <w:rsid w:val="005833DE"/>
    <w:rsid w:val="00585002"/>
    <w:rsid w:val="00585659"/>
    <w:rsid w:val="005865CB"/>
    <w:rsid w:val="00586FB4"/>
    <w:rsid w:val="0058725A"/>
    <w:rsid w:val="005873EB"/>
    <w:rsid w:val="0058761F"/>
    <w:rsid w:val="00590E5C"/>
    <w:rsid w:val="005911F5"/>
    <w:rsid w:val="005913EC"/>
    <w:rsid w:val="00591FD5"/>
    <w:rsid w:val="00592626"/>
    <w:rsid w:val="00592640"/>
    <w:rsid w:val="00592AC3"/>
    <w:rsid w:val="005935CE"/>
    <w:rsid w:val="0059369C"/>
    <w:rsid w:val="00593E3C"/>
    <w:rsid w:val="005942DD"/>
    <w:rsid w:val="005947B2"/>
    <w:rsid w:val="00594F70"/>
    <w:rsid w:val="00595B3F"/>
    <w:rsid w:val="005961CD"/>
    <w:rsid w:val="00596540"/>
    <w:rsid w:val="00596587"/>
    <w:rsid w:val="0059685D"/>
    <w:rsid w:val="00597537"/>
    <w:rsid w:val="00597738"/>
    <w:rsid w:val="00597E49"/>
    <w:rsid w:val="00597EE8"/>
    <w:rsid w:val="005A01C3"/>
    <w:rsid w:val="005A0FD4"/>
    <w:rsid w:val="005A1046"/>
    <w:rsid w:val="005A1099"/>
    <w:rsid w:val="005A10BC"/>
    <w:rsid w:val="005A1A85"/>
    <w:rsid w:val="005A241E"/>
    <w:rsid w:val="005A2A82"/>
    <w:rsid w:val="005A2DDD"/>
    <w:rsid w:val="005A3368"/>
    <w:rsid w:val="005A35B9"/>
    <w:rsid w:val="005A36BC"/>
    <w:rsid w:val="005A3B36"/>
    <w:rsid w:val="005A3F17"/>
    <w:rsid w:val="005A4657"/>
    <w:rsid w:val="005A46D3"/>
    <w:rsid w:val="005A4FE8"/>
    <w:rsid w:val="005A5CE8"/>
    <w:rsid w:val="005A5F53"/>
    <w:rsid w:val="005A63BF"/>
    <w:rsid w:val="005A65AA"/>
    <w:rsid w:val="005A66B2"/>
    <w:rsid w:val="005A681F"/>
    <w:rsid w:val="005A6CD0"/>
    <w:rsid w:val="005A6D73"/>
    <w:rsid w:val="005A7540"/>
    <w:rsid w:val="005A7A08"/>
    <w:rsid w:val="005B01F3"/>
    <w:rsid w:val="005B0AF7"/>
    <w:rsid w:val="005B1136"/>
    <w:rsid w:val="005B1B03"/>
    <w:rsid w:val="005B1FD5"/>
    <w:rsid w:val="005B298C"/>
    <w:rsid w:val="005B2A2A"/>
    <w:rsid w:val="005B3E75"/>
    <w:rsid w:val="005B4262"/>
    <w:rsid w:val="005B4379"/>
    <w:rsid w:val="005B51B8"/>
    <w:rsid w:val="005B5A49"/>
    <w:rsid w:val="005B5AF4"/>
    <w:rsid w:val="005B5EBE"/>
    <w:rsid w:val="005B61E2"/>
    <w:rsid w:val="005B6EA1"/>
    <w:rsid w:val="005B70BA"/>
    <w:rsid w:val="005B7A96"/>
    <w:rsid w:val="005C06E3"/>
    <w:rsid w:val="005C09E6"/>
    <w:rsid w:val="005C0E9C"/>
    <w:rsid w:val="005C14C3"/>
    <w:rsid w:val="005C17E3"/>
    <w:rsid w:val="005C19D4"/>
    <w:rsid w:val="005C1C20"/>
    <w:rsid w:val="005C285F"/>
    <w:rsid w:val="005C3686"/>
    <w:rsid w:val="005C4B68"/>
    <w:rsid w:val="005C5498"/>
    <w:rsid w:val="005C5A30"/>
    <w:rsid w:val="005C648F"/>
    <w:rsid w:val="005C65FD"/>
    <w:rsid w:val="005C6C96"/>
    <w:rsid w:val="005C73EA"/>
    <w:rsid w:val="005C76C2"/>
    <w:rsid w:val="005C7DB5"/>
    <w:rsid w:val="005D016F"/>
    <w:rsid w:val="005D018A"/>
    <w:rsid w:val="005D01AE"/>
    <w:rsid w:val="005D0A28"/>
    <w:rsid w:val="005D0D83"/>
    <w:rsid w:val="005D239A"/>
    <w:rsid w:val="005D25C6"/>
    <w:rsid w:val="005D25CC"/>
    <w:rsid w:val="005D26AF"/>
    <w:rsid w:val="005D31E3"/>
    <w:rsid w:val="005D3C8B"/>
    <w:rsid w:val="005D3FF4"/>
    <w:rsid w:val="005D4E69"/>
    <w:rsid w:val="005D502F"/>
    <w:rsid w:val="005D5CEB"/>
    <w:rsid w:val="005D6442"/>
    <w:rsid w:val="005D6D26"/>
    <w:rsid w:val="005D70B6"/>
    <w:rsid w:val="005D7183"/>
    <w:rsid w:val="005D73E2"/>
    <w:rsid w:val="005D76F5"/>
    <w:rsid w:val="005D7D6D"/>
    <w:rsid w:val="005E0AE2"/>
    <w:rsid w:val="005E1389"/>
    <w:rsid w:val="005E1965"/>
    <w:rsid w:val="005E2236"/>
    <w:rsid w:val="005E2504"/>
    <w:rsid w:val="005E2E4F"/>
    <w:rsid w:val="005E3D19"/>
    <w:rsid w:val="005E3ED2"/>
    <w:rsid w:val="005E4741"/>
    <w:rsid w:val="005E4E3D"/>
    <w:rsid w:val="005E5052"/>
    <w:rsid w:val="005E57ED"/>
    <w:rsid w:val="005E57F7"/>
    <w:rsid w:val="005E6330"/>
    <w:rsid w:val="005E6733"/>
    <w:rsid w:val="005E70E5"/>
    <w:rsid w:val="005E7764"/>
    <w:rsid w:val="005E776C"/>
    <w:rsid w:val="005E7848"/>
    <w:rsid w:val="005E7856"/>
    <w:rsid w:val="005E7CC3"/>
    <w:rsid w:val="005F00A0"/>
    <w:rsid w:val="005F0554"/>
    <w:rsid w:val="005F141E"/>
    <w:rsid w:val="005F3198"/>
    <w:rsid w:val="005F386A"/>
    <w:rsid w:val="005F3DC9"/>
    <w:rsid w:val="005F495C"/>
    <w:rsid w:val="005F5195"/>
    <w:rsid w:val="005F546E"/>
    <w:rsid w:val="005F5927"/>
    <w:rsid w:val="005F6179"/>
    <w:rsid w:val="005F689D"/>
    <w:rsid w:val="006002A9"/>
    <w:rsid w:val="00601045"/>
    <w:rsid w:val="0060289D"/>
    <w:rsid w:val="006029B5"/>
    <w:rsid w:val="0060315D"/>
    <w:rsid w:val="00603A9A"/>
    <w:rsid w:val="00604706"/>
    <w:rsid w:val="00604DA0"/>
    <w:rsid w:val="006051A9"/>
    <w:rsid w:val="0060539A"/>
    <w:rsid w:val="006060A0"/>
    <w:rsid w:val="0060625A"/>
    <w:rsid w:val="00606782"/>
    <w:rsid w:val="00607C6C"/>
    <w:rsid w:val="00607C91"/>
    <w:rsid w:val="006101B1"/>
    <w:rsid w:val="0061070E"/>
    <w:rsid w:val="0061119D"/>
    <w:rsid w:val="0061137A"/>
    <w:rsid w:val="00611CB7"/>
    <w:rsid w:val="00612255"/>
    <w:rsid w:val="006126BD"/>
    <w:rsid w:val="006144F9"/>
    <w:rsid w:val="00615844"/>
    <w:rsid w:val="00616019"/>
    <w:rsid w:val="0061642F"/>
    <w:rsid w:val="0061694C"/>
    <w:rsid w:val="00616C5A"/>
    <w:rsid w:val="00616CEE"/>
    <w:rsid w:val="00616FD5"/>
    <w:rsid w:val="0061762B"/>
    <w:rsid w:val="0062070D"/>
    <w:rsid w:val="00620B3F"/>
    <w:rsid w:val="00621E38"/>
    <w:rsid w:val="00621FFE"/>
    <w:rsid w:val="0062231A"/>
    <w:rsid w:val="00622885"/>
    <w:rsid w:val="00622928"/>
    <w:rsid w:val="00622FE5"/>
    <w:rsid w:val="00623184"/>
    <w:rsid w:val="006246D2"/>
    <w:rsid w:val="00625EBB"/>
    <w:rsid w:val="00626270"/>
    <w:rsid w:val="006266E7"/>
    <w:rsid w:val="00626B5E"/>
    <w:rsid w:val="006273F7"/>
    <w:rsid w:val="006301BF"/>
    <w:rsid w:val="006305E0"/>
    <w:rsid w:val="006306A6"/>
    <w:rsid w:val="00631712"/>
    <w:rsid w:val="00631F52"/>
    <w:rsid w:val="00632414"/>
    <w:rsid w:val="00632F4D"/>
    <w:rsid w:val="006332CC"/>
    <w:rsid w:val="00633413"/>
    <w:rsid w:val="006336C0"/>
    <w:rsid w:val="0063372A"/>
    <w:rsid w:val="006342EC"/>
    <w:rsid w:val="0063494E"/>
    <w:rsid w:val="0063666C"/>
    <w:rsid w:val="00636D36"/>
    <w:rsid w:val="00637F15"/>
    <w:rsid w:val="006404E8"/>
    <w:rsid w:val="006423EC"/>
    <w:rsid w:val="006426C2"/>
    <w:rsid w:val="00642A4D"/>
    <w:rsid w:val="00642F2A"/>
    <w:rsid w:val="00643CC9"/>
    <w:rsid w:val="00644CFE"/>
    <w:rsid w:val="00645463"/>
    <w:rsid w:val="0064561E"/>
    <w:rsid w:val="006457ED"/>
    <w:rsid w:val="00646137"/>
    <w:rsid w:val="006465B8"/>
    <w:rsid w:val="00646AF5"/>
    <w:rsid w:val="00647029"/>
    <w:rsid w:val="00647176"/>
    <w:rsid w:val="0064726A"/>
    <w:rsid w:val="006472CB"/>
    <w:rsid w:val="00647636"/>
    <w:rsid w:val="00650272"/>
    <w:rsid w:val="00650369"/>
    <w:rsid w:val="00650963"/>
    <w:rsid w:val="00650F4A"/>
    <w:rsid w:val="006512EB"/>
    <w:rsid w:val="006514E8"/>
    <w:rsid w:val="0065177F"/>
    <w:rsid w:val="00652C9D"/>
    <w:rsid w:val="00652D7D"/>
    <w:rsid w:val="00653B4A"/>
    <w:rsid w:val="00653E6A"/>
    <w:rsid w:val="00653F48"/>
    <w:rsid w:val="006540EE"/>
    <w:rsid w:val="00655176"/>
    <w:rsid w:val="00655765"/>
    <w:rsid w:val="006564A0"/>
    <w:rsid w:val="00657091"/>
    <w:rsid w:val="006574C6"/>
    <w:rsid w:val="006575AF"/>
    <w:rsid w:val="00657CE4"/>
    <w:rsid w:val="00660892"/>
    <w:rsid w:val="00660C19"/>
    <w:rsid w:val="006615D0"/>
    <w:rsid w:val="006619B1"/>
    <w:rsid w:val="006624BB"/>
    <w:rsid w:val="006625E1"/>
    <w:rsid w:val="00662D31"/>
    <w:rsid w:val="00663DD7"/>
    <w:rsid w:val="0066440B"/>
    <w:rsid w:val="00664A9D"/>
    <w:rsid w:val="006651A3"/>
    <w:rsid w:val="006651C1"/>
    <w:rsid w:val="00665357"/>
    <w:rsid w:val="00665D47"/>
    <w:rsid w:val="00665D5A"/>
    <w:rsid w:val="00666151"/>
    <w:rsid w:val="00667102"/>
    <w:rsid w:val="00667B8A"/>
    <w:rsid w:val="00667EC3"/>
    <w:rsid w:val="00667F69"/>
    <w:rsid w:val="00670464"/>
    <w:rsid w:val="00670900"/>
    <w:rsid w:val="00670C99"/>
    <w:rsid w:val="00670F36"/>
    <w:rsid w:val="00671756"/>
    <w:rsid w:val="0067177B"/>
    <w:rsid w:val="00671F2F"/>
    <w:rsid w:val="0067222F"/>
    <w:rsid w:val="0067289B"/>
    <w:rsid w:val="00672E4D"/>
    <w:rsid w:val="006737B9"/>
    <w:rsid w:val="006737C4"/>
    <w:rsid w:val="0067382C"/>
    <w:rsid w:val="00673C70"/>
    <w:rsid w:val="006741DA"/>
    <w:rsid w:val="006749BE"/>
    <w:rsid w:val="00674CB0"/>
    <w:rsid w:val="00675017"/>
    <w:rsid w:val="00675C13"/>
    <w:rsid w:val="006760DF"/>
    <w:rsid w:val="0067627C"/>
    <w:rsid w:val="0067690F"/>
    <w:rsid w:val="00676F42"/>
    <w:rsid w:val="00677566"/>
    <w:rsid w:val="0067766C"/>
    <w:rsid w:val="00677C9E"/>
    <w:rsid w:val="00680717"/>
    <w:rsid w:val="00680926"/>
    <w:rsid w:val="00681514"/>
    <w:rsid w:val="00681741"/>
    <w:rsid w:val="006819ED"/>
    <w:rsid w:val="00681CDC"/>
    <w:rsid w:val="00681D53"/>
    <w:rsid w:val="00681FB9"/>
    <w:rsid w:val="00682684"/>
    <w:rsid w:val="00683299"/>
    <w:rsid w:val="006832B3"/>
    <w:rsid w:val="00683378"/>
    <w:rsid w:val="00683915"/>
    <w:rsid w:val="00683EED"/>
    <w:rsid w:val="006853B0"/>
    <w:rsid w:val="00685770"/>
    <w:rsid w:val="00685DF9"/>
    <w:rsid w:val="0068601C"/>
    <w:rsid w:val="006862D4"/>
    <w:rsid w:val="0068634C"/>
    <w:rsid w:val="00686ADE"/>
    <w:rsid w:val="00686D1E"/>
    <w:rsid w:val="00686E03"/>
    <w:rsid w:val="00687250"/>
    <w:rsid w:val="006909EA"/>
    <w:rsid w:val="006910A8"/>
    <w:rsid w:val="00691E4F"/>
    <w:rsid w:val="00692023"/>
    <w:rsid w:val="00694FBD"/>
    <w:rsid w:val="00695FE1"/>
    <w:rsid w:val="006962FF"/>
    <w:rsid w:val="006971A3"/>
    <w:rsid w:val="006979B6"/>
    <w:rsid w:val="00697BF7"/>
    <w:rsid w:val="006A025F"/>
    <w:rsid w:val="006A02D2"/>
    <w:rsid w:val="006A0BBF"/>
    <w:rsid w:val="006A1012"/>
    <w:rsid w:val="006A135A"/>
    <w:rsid w:val="006A17C0"/>
    <w:rsid w:val="006A1EF4"/>
    <w:rsid w:val="006A1FCD"/>
    <w:rsid w:val="006A2795"/>
    <w:rsid w:val="006A29E8"/>
    <w:rsid w:val="006A3B9F"/>
    <w:rsid w:val="006A3FF6"/>
    <w:rsid w:val="006A4094"/>
    <w:rsid w:val="006A4459"/>
    <w:rsid w:val="006A49EC"/>
    <w:rsid w:val="006A4B5B"/>
    <w:rsid w:val="006A52DF"/>
    <w:rsid w:val="006A5398"/>
    <w:rsid w:val="006A56CA"/>
    <w:rsid w:val="006A6295"/>
    <w:rsid w:val="006A64FF"/>
    <w:rsid w:val="006A65F1"/>
    <w:rsid w:val="006A6631"/>
    <w:rsid w:val="006A71E6"/>
    <w:rsid w:val="006A75C5"/>
    <w:rsid w:val="006A77CF"/>
    <w:rsid w:val="006B0843"/>
    <w:rsid w:val="006B0994"/>
    <w:rsid w:val="006B09E5"/>
    <w:rsid w:val="006B1121"/>
    <w:rsid w:val="006B1D50"/>
    <w:rsid w:val="006B2609"/>
    <w:rsid w:val="006B2BAF"/>
    <w:rsid w:val="006B2CE3"/>
    <w:rsid w:val="006B31B7"/>
    <w:rsid w:val="006B3B3C"/>
    <w:rsid w:val="006B3BE8"/>
    <w:rsid w:val="006B3EDC"/>
    <w:rsid w:val="006B4246"/>
    <w:rsid w:val="006B443B"/>
    <w:rsid w:val="006B4BDB"/>
    <w:rsid w:val="006B4DBD"/>
    <w:rsid w:val="006B5C91"/>
    <w:rsid w:val="006B5F44"/>
    <w:rsid w:val="006B5F78"/>
    <w:rsid w:val="006B7A3D"/>
    <w:rsid w:val="006B7A6A"/>
    <w:rsid w:val="006C08A6"/>
    <w:rsid w:val="006C0AB8"/>
    <w:rsid w:val="006C0E9E"/>
    <w:rsid w:val="006C1134"/>
    <w:rsid w:val="006C1B20"/>
    <w:rsid w:val="006C2D29"/>
    <w:rsid w:val="006C3437"/>
    <w:rsid w:val="006C34FC"/>
    <w:rsid w:val="006C374B"/>
    <w:rsid w:val="006C3EF7"/>
    <w:rsid w:val="006C4541"/>
    <w:rsid w:val="006C49DC"/>
    <w:rsid w:val="006C4A76"/>
    <w:rsid w:val="006C4B5E"/>
    <w:rsid w:val="006C4DBA"/>
    <w:rsid w:val="006C5C23"/>
    <w:rsid w:val="006C5C7F"/>
    <w:rsid w:val="006C71BD"/>
    <w:rsid w:val="006D0277"/>
    <w:rsid w:val="006D0982"/>
    <w:rsid w:val="006D11E5"/>
    <w:rsid w:val="006D1749"/>
    <w:rsid w:val="006D1A30"/>
    <w:rsid w:val="006D1BFE"/>
    <w:rsid w:val="006D1E5C"/>
    <w:rsid w:val="006D2E96"/>
    <w:rsid w:val="006D36D9"/>
    <w:rsid w:val="006D434F"/>
    <w:rsid w:val="006D4352"/>
    <w:rsid w:val="006D45E0"/>
    <w:rsid w:val="006D4632"/>
    <w:rsid w:val="006D494B"/>
    <w:rsid w:val="006D4ECB"/>
    <w:rsid w:val="006D50A1"/>
    <w:rsid w:val="006D6729"/>
    <w:rsid w:val="006D682C"/>
    <w:rsid w:val="006D6973"/>
    <w:rsid w:val="006D6BA4"/>
    <w:rsid w:val="006D753E"/>
    <w:rsid w:val="006D7C6E"/>
    <w:rsid w:val="006E005E"/>
    <w:rsid w:val="006E033B"/>
    <w:rsid w:val="006E080E"/>
    <w:rsid w:val="006E0BCA"/>
    <w:rsid w:val="006E155F"/>
    <w:rsid w:val="006E1C63"/>
    <w:rsid w:val="006E2E6C"/>
    <w:rsid w:val="006E31FB"/>
    <w:rsid w:val="006E3DD9"/>
    <w:rsid w:val="006E4D4B"/>
    <w:rsid w:val="006E5434"/>
    <w:rsid w:val="006E57FC"/>
    <w:rsid w:val="006E5D62"/>
    <w:rsid w:val="006E6185"/>
    <w:rsid w:val="006E65AA"/>
    <w:rsid w:val="006E683F"/>
    <w:rsid w:val="006E6F8E"/>
    <w:rsid w:val="006E75FB"/>
    <w:rsid w:val="006E769C"/>
    <w:rsid w:val="006F06E8"/>
    <w:rsid w:val="006F06F2"/>
    <w:rsid w:val="006F0D4E"/>
    <w:rsid w:val="006F0DAE"/>
    <w:rsid w:val="006F199C"/>
    <w:rsid w:val="006F1F66"/>
    <w:rsid w:val="006F2037"/>
    <w:rsid w:val="006F2192"/>
    <w:rsid w:val="006F2428"/>
    <w:rsid w:val="006F277B"/>
    <w:rsid w:val="006F2B4B"/>
    <w:rsid w:val="006F47B5"/>
    <w:rsid w:val="006F4EDD"/>
    <w:rsid w:val="006F5579"/>
    <w:rsid w:val="006F5B7D"/>
    <w:rsid w:val="006F5D8F"/>
    <w:rsid w:val="006F60AD"/>
    <w:rsid w:val="006F6383"/>
    <w:rsid w:val="006F650A"/>
    <w:rsid w:val="006F6BDC"/>
    <w:rsid w:val="006F7AEF"/>
    <w:rsid w:val="00700237"/>
    <w:rsid w:val="007008EA"/>
    <w:rsid w:val="00700F93"/>
    <w:rsid w:val="007018C2"/>
    <w:rsid w:val="00701CA6"/>
    <w:rsid w:val="00702FFD"/>
    <w:rsid w:val="00703B51"/>
    <w:rsid w:val="00704E0C"/>
    <w:rsid w:val="007052ED"/>
    <w:rsid w:val="00705498"/>
    <w:rsid w:val="007059AA"/>
    <w:rsid w:val="00705E79"/>
    <w:rsid w:val="007066A1"/>
    <w:rsid w:val="00706DA3"/>
    <w:rsid w:val="007101E9"/>
    <w:rsid w:val="00710574"/>
    <w:rsid w:val="00711861"/>
    <w:rsid w:val="007119DA"/>
    <w:rsid w:val="00711B8D"/>
    <w:rsid w:val="00711DDB"/>
    <w:rsid w:val="00711DF5"/>
    <w:rsid w:val="0071211D"/>
    <w:rsid w:val="007124CE"/>
    <w:rsid w:val="00712FEF"/>
    <w:rsid w:val="007131F9"/>
    <w:rsid w:val="0071335F"/>
    <w:rsid w:val="00713899"/>
    <w:rsid w:val="007148D8"/>
    <w:rsid w:val="00714DE2"/>
    <w:rsid w:val="00715700"/>
    <w:rsid w:val="0071630A"/>
    <w:rsid w:val="007163A6"/>
    <w:rsid w:val="0071699D"/>
    <w:rsid w:val="00716CFE"/>
    <w:rsid w:val="00716D78"/>
    <w:rsid w:val="00716D88"/>
    <w:rsid w:val="007177E2"/>
    <w:rsid w:val="007201C4"/>
    <w:rsid w:val="00720373"/>
    <w:rsid w:val="00720F69"/>
    <w:rsid w:val="007254B9"/>
    <w:rsid w:val="0072564D"/>
    <w:rsid w:val="00726368"/>
    <w:rsid w:val="00726A3B"/>
    <w:rsid w:val="00727259"/>
    <w:rsid w:val="0073094F"/>
    <w:rsid w:val="007316F5"/>
    <w:rsid w:val="00731CAF"/>
    <w:rsid w:val="00731DCD"/>
    <w:rsid w:val="00732F5C"/>
    <w:rsid w:val="007332F5"/>
    <w:rsid w:val="0073352D"/>
    <w:rsid w:val="00733C94"/>
    <w:rsid w:val="00734719"/>
    <w:rsid w:val="00734E43"/>
    <w:rsid w:val="00735070"/>
    <w:rsid w:val="0073583D"/>
    <w:rsid w:val="00735DDC"/>
    <w:rsid w:val="00735E64"/>
    <w:rsid w:val="007362E9"/>
    <w:rsid w:val="0073633F"/>
    <w:rsid w:val="0073670B"/>
    <w:rsid w:val="0073687F"/>
    <w:rsid w:val="00736F9E"/>
    <w:rsid w:val="007372D8"/>
    <w:rsid w:val="00737730"/>
    <w:rsid w:val="00737EDA"/>
    <w:rsid w:val="0074076B"/>
    <w:rsid w:val="00740C68"/>
    <w:rsid w:val="00742338"/>
    <w:rsid w:val="00743352"/>
    <w:rsid w:val="0074340D"/>
    <w:rsid w:val="007438E2"/>
    <w:rsid w:val="007442ED"/>
    <w:rsid w:val="00744412"/>
    <w:rsid w:val="0074478E"/>
    <w:rsid w:val="00744F74"/>
    <w:rsid w:val="00745525"/>
    <w:rsid w:val="007462AC"/>
    <w:rsid w:val="00747120"/>
    <w:rsid w:val="007475B0"/>
    <w:rsid w:val="007476BB"/>
    <w:rsid w:val="00750D05"/>
    <w:rsid w:val="00751131"/>
    <w:rsid w:val="00751214"/>
    <w:rsid w:val="00751337"/>
    <w:rsid w:val="00751371"/>
    <w:rsid w:val="00751412"/>
    <w:rsid w:val="007519D3"/>
    <w:rsid w:val="00751E04"/>
    <w:rsid w:val="00752031"/>
    <w:rsid w:val="007520DF"/>
    <w:rsid w:val="007523D5"/>
    <w:rsid w:val="0075273B"/>
    <w:rsid w:val="00752FBD"/>
    <w:rsid w:val="00753007"/>
    <w:rsid w:val="00753170"/>
    <w:rsid w:val="00753995"/>
    <w:rsid w:val="007539C3"/>
    <w:rsid w:val="00754296"/>
    <w:rsid w:val="007547B0"/>
    <w:rsid w:val="00754C47"/>
    <w:rsid w:val="00754DEB"/>
    <w:rsid w:val="0075586C"/>
    <w:rsid w:val="007563A4"/>
    <w:rsid w:val="0075672A"/>
    <w:rsid w:val="007575A1"/>
    <w:rsid w:val="00757C63"/>
    <w:rsid w:val="00757CD6"/>
    <w:rsid w:val="00760015"/>
    <w:rsid w:val="00760D09"/>
    <w:rsid w:val="00761405"/>
    <w:rsid w:val="007616F3"/>
    <w:rsid w:val="00761796"/>
    <w:rsid w:val="00761FAA"/>
    <w:rsid w:val="00762915"/>
    <w:rsid w:val="00762B56"/>
    <w:rsid w:val="00762F11"/>
    <w:rsid w:val="00763024"/>
    <w:rsid w:val="0076319E"/>
    <w:rsid w:val="00763717"/>
    <w:rsid w:val="007638F5"/>
    <w:rsid w:val="00763AE5"/>
    <w:rsid w:val="007643C7"/>
    <w:rsid w:val="007646D6"/>
    <w:rsid w:val="00765264"/>
    <w:rsid w:val="0076583F"/>
    <w:rsid w:val="00765DE7"/>
    <w:rsid w:val="00766387"/>
    <w:rsid w:val="00766C17"/>
    <w:rsid w:val="00766D8C"/>
    <w:rsid w:val="00766E57"/>
    <w:rsid w:val="00767356"/>
    <w:rsid w:val="0077047C"/>
    <w:rsid w:val="0077096D"/>
    <w:rsid w:val="00770FEF"/>
    <w:rsid w:val="007719EA"/>
    <w:rsid w:val="007721B8"/>
    <w:rsid w:val="007724AA"/>
    <w:rsid w:val="007732CE"/>
    <w:rsid w:val="007732FE"/>
    <w:rsid w:val="00773511"/>
    <w:rsid w:val="007735CA"/>
    <w:rsid w:val="00773B2D"/>
    <w:rsid w:val="00774397"/>
    <w:rsid w:val="00774E0B"/>
    <w:rsid w:val="00776265"/>
    <w:rsid w:val="0077674A"/>
    <w:rsid w:val="00776A74"/>
    <w:rsid w:val="007775B8"/>
    <w:rsid w:val="00777742"/>
    <w:rsid w:val="00777A22"/>
    <w:rsid w:val="007804F3"/>
    <w:rsid w:val="00780E6F"/>
    <w:rsid w:val="00781CE6"/>
    <w:rsid w:val="00781DC2"/>
    <w:rsid w:val="0078245C"/>
    <w:rsid w:val="00783563"/>
    <w:rsid w:val="00783998"/>
    <w:rsid w:val="00783AB7"/>
    <w:rsid w:val="00783B60"/>
    <w:rsid w:val="00783C97"/>
    <w:rsid w:val="007844CB"/>
    <w:rsid w:val="00784803"/>
    <w:rsid w:val="0078562E"/>
    <w:rsid w:val="00785F19"/>
    <w:rsid w:val="00786548"/>
    <w:rsid w:val="00786B75"/>
    <w:rsid w:val="00786CE9"/>
    <w:rsid w:val="007872AF"/>
    <w:rsid w:val="007879DE"/>
    <w:rsid w:val="00787A0D"/>
    <w:rsid w:val="00790888"/>
    <w:rsid w:val="00790D3E"/>
    <w:rsid w:val="00791D14"/>
    <w:rsid w:val="007928A3"/>
    <w:rsid w:val="00792AD9"/>
    <w:rsid w:val="00793243"/>
    <w:rsid w:val="007936D2"/>
    <w:rsid w:val="00793D5C"/>
    <w:rsid w:val="0079414F"/>
    <w:rsid w:val="007947C7"/>
    <w:rsid w:val="007951E1"/>
    <w:rsid w:val="007955CF"/>
    <w:rsid w:val="00795FD3"/>
    <w:rsid w:val="00797297"/>
    <w:rsid w:val="00797455"/>
    <w:rsid w:val="00797540"/>
    <w:rsid w:val="00797D5A"/>
    <w:rsid w:val="007A00B5"/>
    <w:rsid w:val="007A07AA"/>
    <w:rsid w:val="007A187F"/>
    <w:rsid w:val="007A19EE"/>
    <w:rsid w:val="007A26FD"/>
    <w:rsid w:val="007A2831"/>
    <w:rsid w:val="007A2B90"/>
    <w:rsid w:val="007A2BCE"/>
    <w:rsid w:val="007A2CCE"/>
    <w:rsid w:val="007A2DED"/>
    <w:rsid w:val="007A3737"/>
    <w:rsid w:val="007A3BA1"/>
    <w:rsid w:val="007A4673"/>
    <w:rsid w:val="007A4976"/>
    <w:rsid w:val="007A4B1D"/>
    <w:rsid w:val="007A4CB2"/>
    <w:rsid w:val="007A4CF4"/>
    <w:rsid w:val="007A4E5C"/>
    <w:rsid w:val="007A618E"/>
    <w:rsid w:val="007A6B27"/>
    <w:rsid w:val="007A71D2"/>
    <w:rsid w:val="007A76DC"/>
    <w:rsid w:val="007B03E0"/>
    <w:rsid w:val="007B0850"/>
    <w:rsid w:val="007B0AF8"/>
    <w:rsid w:val="007B0BE1"/>
    <w:rsid w:val="007B0D44"/>
    <w:rsid w:val="007B0DF3"/>
    <w:rsid w:val="007B109D"/>
    <w:rsid w:val="007B2574"/>
    <w:rsid w:val="007B29E7"/>
    <w:rsid w:val="007B2F2A"/>
    <w:rsid w:val="007B3262"/>
    <w:rsid w:val="007B334D"/>
    <w:rsid w:val="007B3671"/>
    <w:rsid w:val="007B3863"/>
    <w:rsid w:val="007B42E6"/>
    <w:rsid w:val="007B4FEB"/>
    <w:rsid w:val="007B5ACF"/>
    <w:rsid w:val="007B73F1"/>
    <w:rsid w:val="007B7C46"/>
    <w:rsid w:val="007C02BB"/>
    <w:rsid w:val="007C0E4C"/>
    <w:rsid w:val="007C1646"/>
    <w:rsid w:val="007C1D48"/>
    <w:rsid w:val="007C1F9F"/>
    <w:rsid w:val="007C1FA5"/>
    <w:rsid w:val="007C2387"/>
    <w:rsid w:val="007C24DF"/>
    <w:rsid w:val="007C25FD"/>
    <w:rsid w:val="007C2B0A"/>
    <w:rsid w:val="007C2CAA"/>
    <w:rsid w:val="007C2FCE"/>
    <w:rsid w:val="007C3621"/>
    <w:rsid w:val="007C38EC"/>
    <w:rsid w:val="007C39A6"/>
    <w:rsid w:val="007C3A1C"/>
    <w:rsid w:val="007C56E1"/>
    <w:rsid w:val="007C6369"/>
    <w:rsid w:val="007C6DFD"/>
    <w:rsid w:val="007C6F4F"/>
    <w:rsid w:val="007C741E"/>
    <w:rsid w:val="007C7C7B"/>
    <w:rsid w:val="007C7C7E"/>
    <w:rsid w:val="007D030C"/>
    <w:rsid w:val="007D0624"/>
    <w:rsid w:val="007D12AD"/>
    <w:rsid w:val="007D190D"/>
    <w:rsid w:val="007D20F9"/>
    <w:rsid w:val="007D23A8"/>
    <w:rsid w:val="007D25FC"/>
    <w:rsid w:val="007D29C5"/>
    <w:rsid w:val="007D2DD7"/>
    <w:rsid w:val="007D3D68"/>
    <w:rsid w:val="007D3FAC"/>
    <w:rsid w:val="007D489B"/>
    <w:rsid w:val="007D4B1C"/>
    <w:rsid w:val="007D54B0"/>
    <w:rsid w:val="007D55C7"/>
    <w:rsid w:val="007D59E9"/>
    <w:rsid w:val="007D5C93"/>
    <w:rsid w:val="007D5EE5"/>
    <w:rsid w:val="007D78A6"/>
    <w:rsid w:val="007D7F98"/>
    <w:rsid w:val="007E03CE"/>
    <w:rsid w:val="007E0867"/>
    <w:rsid w:val="007E1313"/>
    <w:rsid w:val="007E13BE"/>
    <w:rsid w:val="007E1533"/>
    <w:rsid w:val="007E1AF3"/>
    <w:rsid w:val="007E1B61"/>
    <w:rsid w:val="007E1F79"/>
    <w:rsid w:val="007E22AC"/>
    <w:rsid w:val="007E2510"/>
    <w:rsid w:val="007E359D"/>
    <w:rsid w:val="007E3C67"/>
    <w:rsid w:val="007E4309"/>
    <w:rsid w:val="007E47E2"/>
    <w:rsid w:val="007E5445"/>
    <w:rsid w:val="007E5DBB"/>
    <w:rsid w:val="007E5E5D"/>
    <w:rsid w:val="007F0683"/>
    <w:rsid w:val="007F1AE3"/>
    <w:rsid w:val="007F1CCD"/>
    <w:rsid w:val="007F1DDF"/>
    <w:rsid w:val="007F2E19"/>
    <w:rsid w:val="007F2EBA"/>
    <w:rsid w:val="007F2F4B"/>
    <w:rsid w:val="007F388D"/>
    <w:rsid w:val="007F3F57"/>
    <w:rsid w:val="007F3F5A"/>
    <w:rsid w:val="007F41DC"/>
    <w:rsid w:val="007F427B"/>
    <w:rsid w:val="007F511A"/>
    <w:rsid w:val="007F54F2"/>
    <w:rsid w:val="007F609A"/>
    <w:rsid w:val="007F629F"/>
    <w:rsid w:val="007F70DD"/>
    <w:rsid w:val="007F7477"/>
    <w:rsid w:val="007F79E4"/>
    <w:rsid w:val="007F7A4A"/>
    <w:rsid w:val="00800370"/>
    <w:rsid w:val="00800824"/>
    <w:rsid w:val="00800907"/>
    <w:rsid w:val="00800B47"/>
    <w:rsid w:val="008010AD"/>
    <w:rsid w:val="00801394"/>
    <w:rsid w:val="00802361"/>
    <w:rsid w:val="00802538"/>
    <w:rsid w:val="00802EEF"/>
    <w:rsid w:val="00803548"/>
    <w:rsid w:val="00804287"/>
    <w:rsid w:val="00804918"/>
    <w:rsid w:val="00804A91"/>
    <w:rsid w:val="00804B6C"/>
    <w:rsid w:val="00805B0F"/>
    <w:rsid w:val="0080632D"/>
    <w:rsid w:val="008063A3"/>
    <w:rsid w:val="00806ACB"/>
    <w:rsid w:val="008075B7"/>
    <w:rsid w:val="0080791C"/>
    <w:rsid w:val="00810952"/>
    <w:rsid w:val="00810BF5"/>
    <w:rsid w:val="00811195"/>
    <w:rsid w:val="00811CE6"/>
    <w:rsid w:val="008128DF"/>
    <w:rsid w:val="00812C7C"/>
    <w:rsid w:val="00814AB2"/>
    <w:rsid w:val="00815B60"/>
    <w:rsid w:val="00815E0B"/>
    <w:rsid w:val="00816B9C"/>
    <w:rsid w:val="00816EE5"/>
    <w:rsid w:val="0081739B"/>
    <w:rsid w:val="008173D3"/>
    <w:rsid w:val="00817E01"/>
    <w:rsid w:val="0082034A"/>
    <w:rsid w:val="00821273"/>
    <w:rsid w:val="008217F0"/>
    <w:rsid w:val="00821A62"/>
    <w:rsid w:val="00821D0E"/>
    <w:rsid w:val="00821D41"/>
    <w:rsid w:val="0082212B"/>
    <w:rsid w:val="008228D3"/>
    <w:rsid w:val="00822ADA"/>
    <w:rsid w:val="00822C83"/>
    <w:rsid w:val="00822C97"/>
    <w:rsid w:val="00822D03"/>
    <w:rsid w:val="008246A7"/>
    <w:rsid w:val="008249E6"/>
    <w:rsid w:val="0082564E"/>
    <w:rsid w:val="00826368"/>
    <w:rsid w:val="00827F02"/>
    <w:rsid w:val="008320B0"/>
    <w:rsid w:val="00833368"/>
    <w:rsid w:val="008334F9"/>
    <w:rsid w:val="00834824"/>
    <w:rsid w:val="00834F3C"/>
    <w:rsid w:val="00834F61"/>
    <w:rsid w:val="008354D5"/>
    <w:rsid w:val="0083721E"/>
    <w:rsid w:val="008372F4"/>
    <w:rsid w:val="008375A5"/>
    <w:rsid w:val="00837BF8"/>
    <w:rsid w:val="0084046B"/>
    <w:rsid w:val="008408C6"/>
    <w:rsid w:val="00841A19"/>
    <w:rsid w:val="00841FC0"/>
    <w:rsid w:val="00842B77"/>
    <w:rsid w:val="00842C81"/>
    <w:rsid w:val="00842EEF"/>
    <w:rsid w:val="00844133"/>
    <w:rsid w:val="008468C9"/>
    <w:rsid w:val="008502C8"/>
    <w:rsid w:val="008502D4"/>
    <w:rsid w:val="0085041B"/>
    <w:rsid w:val="00850819"/>
    <w:rsid w:val="00850FB5"/>
    <w:rsid w:val="00851988"/>
    <w:rsid w:val="00851E22"/>
    <w:rsid w:val="0085240A"/>
    <w:rsid w:val="00852528"/>
    <w:rsid w:val="008532CC"/>
    <w:rsid w:val="00853FE2"/>
    <w:rsid w:val="0085406E"/>
    <w:rsid w:val="0085512F"/>
    <w:rsid w:val="0085787C"/>
    <w:rsid w:val="00857D68"/>
    <w:rsid w:val="00861594"/>
    <w:rsid w:val="008618AE"/>
    <w:rsid w:val="008618F4"/>
    <w:rsid w:val="00861F48"/>
    <w:rsid w:val="00861F5E"/>
    <w:rsid w:val="00862399"/>
    <w:rsid w:val="00862CB0"/>
    <w:rsid w:val="008638FF"/>
    <w:rsid w:val="00863D64"/>
    <w:rsid w:val="00864301"/>
    <w:rsid w:val="00864918"/>
    <w:rsid w:val="00864CEF"/>
    <w:rsid w:val="008650D7"/>
    <w:rsid w:val="00865436"/>
    <w:rsid w:val="00866733"/>
    <w:rsid w:val="00866940"/>
    <w:rsid w:val="00866A3F"/>
    <w:rsid w:val="008670D1"/>
    <w:rsid w:val="00867109"/>
    <w:rsid w:val="0086779E"/>
    <w:rsid w:val="00867A77"/>
    <w:rsid w:val="00867B17"/>
    <w:rsid w:val="00867B44"/>
    <w:rsid w:val="00870C80"/>
    <w:rsid w:val="008717B5"/>
    <w:rsid w:val="00871D8C"/>
    <w:rsid w:val="008725C8"/>
    <w:rsid w:val="00872CE4"/>
    <w:rsid w:val="00873175"/>
    <w:rsid w:val="008732AB"/>
    <w:rsid w:val="008748C5"/>
    <w:rsid w:val="00874E5D"/>
    <w:rsid w:val="00874EB1"/>
    <w:rsid w:val="0087524E"/>
    <w:rsid w:val="00875340"/>
    <w:rsid w:val="00875B48"/>
    <w:rsid w:val="00876117"/>
    <w:rsid w:val="00876180"/>
    <w:rsid w:val="00876ADC"/>
    <w:rsid w:val="00876CD9"/>
    <w:rsid w:val="0087700F"/>
    <w:rsid w:val="008770A9"/>
    <w:rsid w:val="00877604"/>
    <w:rsid w:val="00877B91"/>
    <w:rsid w:val="0088020D"/>
    <w:rsid w:val="0088023D"/>
    <w:rsid w:val="008809C8"/>
    <w:rsid w:val="00880BCD"/>
    <w:rsid w:val="00880E19"/>
    <w:rsid w:val="00881631"/>
    <w:rsid w:val="00881BA0"/>
    <w:rsid w:val="0088283C"/>
    <w:rsid w:val="00883305"/>
    <w:rsid w:val="008834CD"/>
    <w:rsid w:val="008837A4"/>
    <w:rsid w:val="008837F0"/>
    <w:rsid w:val="00883A72"/>
    <w:rsid w:val="00883B88"/>
    <w:rsid w:val="0088414D"/>
    <w:rsid w:val="008849BF"/>
    <w:rsid w:val="00884AC4"/>
    <w:rsid w:val="0088524A"/>
    <w:rsid w:val="008857B8"/>
    <w:rsid w:val="00885CB7"/>
    <w:rsid w:val="00885E54"/>
    <w:rsid w:val="008863EB"/>
    <w:rsid w:val="00886449"/>
    <w:rsid w:val="00891D09"/>
    <w:rsid w:val="00891F2D"/>
    <w:rsid w:val="0089209C"/>
    <w:rsid w:val="00892F0D"/>
    <w:rsid w:val="00892F49"/>
    <w:rsid w:val="00893040"/>
    <w:rsid w:val="008937F3"/>
    <w:rsid w:val="008945A1"/>
    <w:rsid w:val="008955B4"/>
    <w:rsid w:val="008958BD"/>
    <w:rsid w:val="00895ED1"/>
    <w:rsid w:val="00895FEF"/>
    <w:rsid w:val="00896D7A"/>
    <w:rsid w:val="00897316"/>
    <w:rsid w:val="00897352"/>
    <w:rsid w:val="008A0283"/>
    <w:rsid w:val="008A1051"/>
    <w:rsid w:val="008A17E9"/>
    <w:rsid w:val="008A1CB5"/>
    <w:rsid w:val="008A2CF1"/>
    <w:rsid w:val="008A35F6"/>
    <w:rsid w:val="008A3975"/>
    <w:rsid w:val="008A3F58"/>
    <w:rsid w:val="008A4832"/>
    <w:rsid w:val="008A4A65"/>
    <w:rsid w:val="008A55B4"/>
    <w:rsid w:val="008A5729"/>
    <w:rsid w:val="008A659C"/>
    <w:rsid w:val="008B0821"/>
    <w:rsid w:val="008B1D12"/>
    <w:rsid w:val="008B2D4D"/>
    <w:rsid w:val="008B2D72"/>
    <w:rsid w:val="008B3371"/>
    <w:rsid w:val="008B3C84"/>
    <w:rsid w:val="008B446F"/>
    <w:rsid w:val="008B4ABB"/>
    <w:rsid w:val="008B5AF4"/>
    <w:rsid w:val="008B610D"/>
    <w:rsid w:val="008B6F89"/>
    <w:rsid w:val="008B733F"/>
    <w:rsid w:val="008B74B3"/>
    <w:rsid w:val="008B7867"/>
    <w:rsid w:val="008C04CA"/>
    <w:rsid w:val="008C2695"/>
    <w:rsid w:val="008C36E2"/>
    <w:rsid w:val="008C38B0"/>
    <w:rsid w:val="008C42BB"/>
    <w:rsid w:val="008C4D44"/>
    <w:rsid w:val="008C506F"/>
    <w:rsid w:val="008C5492"/>
    <w:rsid w:val="008C571B"/>
    <w:rsid w:val="008C5A86"/>
    <w:rsid w:val="008C6020"/>
    <w:rsid w:val="008C6E66"/>
    <w:rsid w:val="008C74BB"/>
    <w:rsid w:val="008D0016"/>
    <w:rsid w:val="008D06FB"/>
    <w:rsid w:val="008D19B9"/>
    <w:rsid w:val="008D1C63"/>
    <w:rsid w:val="008D1C82"/>
    <w:rsid w:val="008D1CC2"/>
    <w:rsid w:val="008D1F05"/>
    <w:rsid w:val="008D2D50"/>
    <w:rsid w:val="008D3012"/>
    <w:rsid w:val="008D3C3E"/>
    <w:rsid w:val="008D4415"/>
    <w:rsid w:val="008D518E"/>
    <w:rsid w:val="008D5547"/>
    <w:rsid w:val="008D6ED8"/>
    <w:rsid w:val="008D7C0D"/>
    <w:rsid w:val="008E03D8"/>
    <w:rsid w:val="008E2274"/>
    <w:rsid w:val="008E28EF"/>
    <w:rsid w:val="008E3021"/>
    <w:rsid w:val="008E349E"/>
    <w:rsid w:val="008E35F7"/>
    <w:rsid w:val="008E37B7"/>
    <w:rsid w:val="008E3D19"/>
    <w:rsid w:val="008E4876"/>
    <w:rsid w:val="008E490A"/>
    <w:rsid w:val="008E49E6"/>
    <w:rsid w:val="008E50D5"/>
    <w:rsid w:val="008E5B0B"/>
    <w:rsid w:val="008E5B5B"/>
    <w:rsid w:val="008E5C6E"/>
    <w:rsid w:val="008E6946"/>
    <w:rsid w:val="008E6E08"/>
    <w:rsid w:val="008E6E82"/>
    <w:rsid w:val="008E7924"/>
    <w:rsid w:val="008E7C1C"/>
    <w:rsid w:val="008E7CF5"/>
    <w:rsid w:val="008F05BF"/>
    <w:rsid w:val="008F06B8"/>
    <w:rsid w:val="008F0AF5"/>
    <w:rsid w:val="008F0B2A"/>
    <w:rsid w:val="008F0CB0"/>
    <w:rsid w:val="008F16E4"/>
    <w:rsid w:val="008F1F91"/>
    <w:rsid w:val="008F2119"/>
    <w:rsid w:val="008F24A1"/>
    <w:rsid w:val="008F2751"/>
    <w:rsid w:val="008F2E02"/>
    <w:rsid w:val="008F3072"/>
    <w:rsid w:val="008F4126"/>
    <w:rsid w:val="008F4336"/>
    <w:rsid w:val="008F4E2E"/>
    <w:rsid w:val="008F51DA"/>
    <w:rsid w:val="008F5D8A"/>
    <w:rsid w:val="008F5E71"/>
    <w:rsid w:val="008F6AF6"/>
    <w:rsid w:val="008F6B3B"/>
    <w:rsid w:val="008F7764"/>
    <w:rsid w:val="008F79EF"/>
    <w:rsid w:val="00901AE5"/>
    <w:rsid w:val="00901AE8"/>
    <w:rsid w:val="00901B94"/>
    <w:rsid w:val="00902252"/>
    <w:rsid w:val="009023C3"/>
    <w:rsid w:val="00903753"/>
    <w:rsid w:val="00903785"/>
    <w:rsid w:val="00903EA9"/>
    <w:rsid w:val="00904179"/>
    <w:rsid w:val="009045B7"/>
    <w:rsid w:val="00905165"/>
    <w:rsid w:val="00905CC7"/>
    <w:rsid w:val="009062EB"/>
    <w:rsid w:val="00906489"/>
    <w:rsid w:val="009067CF"/>
    <w:rsid w:val="00906A9D"/>
    <w:rsid w:val="00906E5E"/>
    <w:rsid w:val="00906F36"/>
    <w:rsid w:val="00907037"/>
    <w:rsid w:val="00907B12"/>
    <w:rsid w:val="00907B24"/>
    <w:rsid w:val="00910D0A"/>
    <w:rsid w:val="00910E03"/>
    <w:rsid w:val="00910EB7"/>
    <w:rsid w:val="00913017"/>
    <w:rsid w:val="00914968"/>
    <w:rsid w:val="0091496C"/>
    <w:rsid w:val="00914E5E"/>
    <w:rsid w:val="009150D5"/>
    <w:rsid w:val="00915795"/>
    <w:rsid w:val="00915AEC"/>
    <w:rsid w:val="0091677A"/>
    <w:rsid w:val="009167EA"/>
    <w:rsid w:val="0091683E"/>
    <w:rsid w:val="00916872"/>
    <w:rsid w:val="00916A17"/>
    <w:rsid w:val="00916BAF"/>
    <w:rsid w:val="00917DF9"/>
    <w:rsid w:val="00917F57"/>
    <w:rsid w:val="009201A7"/>
    <w:rsid w:val="009217CF"/>
    <w:rsid w:val="0092187B"/>
    <w:rsid w:val="009218F2"/>
    <w:rsid w:val="0092196F"/>
    <w:rsid w:val="00921D9B"/>
    <w:rsid w:val="00921E88"/>
    <w:rsid w:val="009221E2"/>
    <w:rsid w:val="00922833"/>
    <w:rsid w:val="009229AB"/>
    <w:rsid w:val="00922D80"/>
    <w:rsid w:val="00922DC8"/>
    <w:rsid w:val="009234E1"/>
    <w:rsid w:val="00923A9C"/>
    <w:rsid w:val="009241D7"/>
    <w:rsid w:val="009243B1"/>
    <w:rsid w:val="0092504C"/>
    <w:rsid w:val="00925479"/>
    <w:rsid w:val="009263BF"/>
    <w:rsid w:val="00926D3B"/>
    <w:rsid w:val="00926FAA"/>
    <w:rsid w:val="009305BA"/>
    <w:rsid w:val="009306AC"/>
    <w:rsid w:val="009307FF"/>
    <w:rsid w:val="009309D9"/>
    <w:rsid w:val="00931363"/>
    <w:rsid w:val="009316FA"/>
    <w:rsid w:val="009321A9"/>
    <w:rsid w:val="009326BD"/>
    <w:rsid w:val="009332EB"/>
    <w:rsid w:val="0093335C"/>
    <w:rsid w:val="00933585"/>
    <w:rsid w:val="00933B0C"/>
    <w:rsid w:val="00935024"/>
    <w:rsid w:val="00935276"/>
    <w:rsid w:val="00935461"/>
    <w:rsid w:val="00935E90"/>
    <w:rsid w:val="00935F81"/>
    <w:rsid w:val="00936F57"/>
    <w:rsid w:val="00936FFE"/>
    <w:rsid w:val="0094012E"/>
    <w:rsid w:val="00940394"/>
    <w:rsid w:val="00940711"/>
    <w:rsid w:val="00941373"/>
    <w:rsid w:val="00941545"/>
    <w:rsid w:val="009416C4"/>
    <w:rsid w:val="00941CDE"/>
    <w:rsid w:val="00942164"/>
    <w:rsid w:val="00943018"/>
    <w:rsid w:val="0094315C"/>
    <w:rsid w:val="00944002"/>
    <w:rsid w:val="009441D0"/>
    <w:rsid w:val="00944471"/>
    <w:rsid w:val="00944850"/>
    <w:rsid w:val="009459C3"/>
    <w:rsid w:val="00945DE2"/>
    <w:rsid w:val="00946049"/>
    <w:rsid w:val="00946C92"/>
    <w:rsid w:val="009475BE"/>
    <w:rsid w:val="009505D2"/>
    <w:rsid w:val="00950704"/>
    <w:rsid w:val="0095189F"/>
    <w:rsid w:val="0095297B"/>
    <w:rsid w:val="00952CF8"/>
    <w:rsid w:val="00952F3D"/>
    <w:rsid w:val="00952FE8"/>
    <w:rsid w:val="00953EF3"/>
    <w:rsid w:val="009542D7"/>
    <w:rsid w:val="009542FF"/>
    <w:rsid w:val="009557C3"/>
    <w:rsid w:val="00957332"/>
    <w:rsid w:val="0095791F"/>
    <w:rsid w:val="00957AE4"/>
    <w:rsid w:val="00957B76"/>
    <w:rsid w:val="00957FED"/>
    <w:rsid w:val="00960477"/>
    <w:rsid w:val="009611DE"/>
    <w:rsid w:val="00961D61"/>
    <w:rsid w:val="00961EB5"/>
    <w:rsid w:val="00961FD7"/>
    <w:rsid w:val="009628DF"/>
    <w:rsid w:val="00962AC6"/>
    <w:rsid w:val="00962E3E"/>
    <w:rsid w:val="00962F34"/>
    <w:rsid w:val="00962F61"/>
    <w:rsid w:val="009639A9"/>
    <w:rsid w:val="00963C8F"/>
    <w:rsid w:val="00963CD7"/>
    <w:rsid w:val="00963E95"/>
    <w:rsid w:val="009640B4"/>
    <w:rsid w:val="00965047"/>
    <w:rsid w:val="00965761"/>
    <w:rsid w:val="00966043"/>
    <w:rsid w:val="009663E7"/>
    <w:rsid w:val="009673CA"/>
    <w:rsid w:val="00967F49"/>
    <w:rsid w:val="009700D3"/>
    <w:rsid w:val="009704D9"/>
    <w:rsid w:val="00970B9E"/>
    <w:rsid w:val="00970DCA"/>
    <w:rsid w:val="00970FBB"/>
    <w:rsid w:val="0097191F"/>
    <w:rsid w:val="00971DE4"/>
    <w:rsid w:val="009736FA"/>
    <w:rsid w:val="00973B50"/>
    <w:rsid w:val="00974406"/>
    <w:rsid w:val="009750BD"/>
    <w:rsid w:val="00975DE1"/>
    <w:rsid w:val="00975F73"/>
    <w:rsid w:val="00976982"/>
    <w:rsid w:val="0098089A"/>
    <w:rsid w:val="009809D2"/>
    <w:rsid w:val="009813E2"/>
    <w:rsid w:val="00981821"/>
    <w:rsid w:val="00981D3B"/>
    <w:rsid w:val="00981E24"/>
    <w:rsid w:val="00981E4E"/>
    <w:rsid w:val="00982221"/>
    <w:rsid w:val="009822B4"/>
    <w:rsid w:val="00983043"/>
    <w:rsid w:val="00983913"/>
    <w:rsid w:val="00984BC6"/>
    <w:rsid w:val="00984CB9"/>
    <w:rsid w:val="00984D6A"/>
    <w:rsid w:val="0098540F"/>
    <w:rsid w:val="0098592F"/>
    <w:rsid w:val="00985C99"/>
    <w:rsid w:val="00985CD8"/>
    <w:rsid w:val="00986281"/>
    <w:rsid w:val="00987296"/>
    <w:rsid w:val="009872BB"/>
    <w:rsid w:val="009872E2"/>
    <w:rsid w:val="009875C2"/>
    <w:rsid w:val="00987C1E"/>
    <w:rsid w:val="00990079"/>
    <w:rsid w:val="009905B6"/>
    <w:rsid w:val="0099082C"/>
    <w:rsid w:val="00990B3E"/>
    <w:rsid w:val="00990F3D"/>
    <w:rsid w:val="00991067"/>
    <w:rsid w:val="009912A4"/>
    <w:rsid w:val="00991889"/>
    <w:rsid w:val="009918BB"/>
    <w:rsid w:val="009919F9"/>
    <w:rsid w:val="009921E1"/>
    <w:rsid w:val="00992645"/>
    <w:rsid w:val="00992B3C"/>
    <w:rsid w:val="00992D72"/>
    <w:rsid w:val="009949DA"/>
    <w:rsid w:val="009955EA"/>
    <w:rsid w:val="00996593"/>
    <w:rsid w:val="00996853"/>
    <w:rsid w:val="0099771D"/>
    <w:rsid w:val="00997C2A"/>
    <w:rsid w:val="00997CD6"/>
    <w:rsid w:val="009A0B81"/>
    <w:rsid w:val="009A0D38"/>
    <w:rsid w:val="009A0E8B"/>
    <w:rsid w:val="009A0EC1"/>
    <w:rsid w:val="009A1A63"/>
    <w:rsid w:val="009A1C20"/>
    <w:rsid w:val="009A1C90"/>
    <w:rsid w:val="009A1E94"/>
    <w:rsid w:val="009A2CBF"/>
    <w:rsid w:val="009A2CED"/>
    <w:rsid w:val="009A3508"/>
    <w:rsid w:val="009A3E31"/>
    <w:rsid w:val="009A4336"/>
    <w:rsid w:val="009A435B"/>
    <w:rsid w:val="009A5123"/>
    <w:rsid w:val="009A5256"/>
    <w:rsid w:val="009A567E"/>
    <w:rsid w:val="009A5D06"/>
    <w:rsid w:val="009A5F02"/>
    <w:rsid w:val="009A6258"/>
    <w:rsid w:val="009A6C7B"/>
    <w:rsid w:val="009A6E91"/>
    <w:rsid w:val="009A711A"/>
    <w:rsid w:val="009B0001"/>
    <w:rsid w:val="009B05C3"/>
    <w:rsid w:val="009B0A17"/>
    <w:rsid w:val="009B1392"/>
    <w:rsid w:val="009B1570"/>
    <w:rsid w:val="009B20BE"/>
    <w:rsid w:val="009B2FBD"/>
    <w:rsid w:val="009B3642"/>
    <w:rsid w:val="009B36AF"/>
    <w:rsid w:val="009B38C4"/>
    <w:rsid w:val="009B45EA"/>
    <w:rsid w:val="009B49CA"/>
    <w:rsid w:val="009B4BDC"/>
    <w:rsid w:val="009B60AD"/>
    <w:rsid w:val="009B623F"/>
    <w:rsid w:val="009B6AF4"/>
    <w:rsid w:val="009B6FD2"/>
    <w:rsid w:val="009B7180"/>
    <w:rsid w:val="009B7C88"/>
    <w:rsid w:val="009B7E78"/>
    <w:rsid w:val="009B7E85"/>
    <w:rsid w:val="009B7F10"/>
    <w:rsid w:val="009C095A"/>
    <w:rsid w:val="009C0FB3"/>
    <w:rsid w:val="009C208B"/>
    <w:rsid w:val="009C229F"/>
    <w:rsid w:val="009C2430"/>
    <w:rsid w:val="009C2B3A"/>
    <w:rsid w:val="009C312A"/>
    <w:rsid w:val="009C39A7"/>
    <w:rsid w:val="009C3CB4"/>
    <w:rsid w:val="009C400F"/>
    <w:rsid w:val="009C4BA2"/>
    <w:rsid w:val="009C4DF6"/>
    <w:rsid w:val="009C4FA7"/>
    <w:rsid w:val="009C5EC4"/>
    <w:rsid w:val="009C6257"/>
    <w:rsid w:val="009C67C8"/>
    <w:rsid w:val="009C7542"/>
    <w:rsid w:val="009C78F6"/>
    <w:rsid w:val="009D01C3"/>
    <w:rsid w:val="009D01EB"/>
    <w:rsid w:val="009D136A"/>
    <w:rsid w:val="009D211D"/>
    <w:rsid w:val="009D2AB3"/>
    <w:rsid w:val="009D3977"/>
    <w:rsid w:val="009D3C79"/>
    <w:rsid w:val="009D3E6C"/>
    <w:rsid w:val="009D407E"/>
    <w:rsid w:val="009D4501"/>
    <w:rsid w:val="009D4A39"/>
    <w:rsid w:val="009D4F53"/>
    <w:rsid w:val="009D520D"/>
    <w:rsid w:val="009D6B70"/>
    <w:rsid w:val="009D6B7E"/>
    <w:rsid w:val="009D70DE"/>
    <w:rsid w:val="009D7FE8"/>
    <w:rsid w:val="009E07E9"/>
    <w:rsid w:val="009E0856"/>
    <w:rsid w:val="009E1C5A"/>
    <w:rsid w:val="009E2F09"/>
    <w:rsid w:val="009E3084"/>
    <w:rsid w:val="009E3348"/>
    <w:rsid w:val="009E34DD"/>
    <w:rsid w:val="009E3D82"/>
    <w:rsid w:val="009E51B0"/>
    <w:rsid w:val="009E665B"/>
    <w:rsid w:val="009E66BE"/>
    <w:rsid w:val="009E702E"/>
    <w:rsid w:val="009E7A65"/>
    <w:rsid w:val="009F056F"/>
    <w:rsid w:val="009F07A4"/>
    <w:rsid w:val="009F0A32"/>
    <w:rsid w:val="009F0C40"/>
    <w:rsid w:val="009F2048"/>
    <w:rsid w:val="009F2383"/>
    <w:rsid w:val="009F333D"/>
    <w:rsid w:val="009F3482"/>
    <w:rsid w:val="009F3701"/>
    <w:rsid w:val="009F39C2"/>
    <w:rsid w:val="009F3A9E"/>
    <w:rsid w:val="009F4DCD"/>
    <w:rsid w:val="009F54C9"/>
    <w:rsid w:val="009F554F"/>
    <w:rsid w:val="009F68D2"/>
    <w:rsid w:val="009F6C5E"/>
    <w:rsid w:val="00A01453"/>
    <w:rsid w:val="00A01CD4"/>
    <w:rsid w:val="00A01E6B"/>
    <w:rsid w:val="00A01F8C"/>
    <w:rsid w:val="00A023FE"/>
    <w:rsid w:val="00A02424"/>
    <w:rsid w:val="00A029C5"/>
    <w:rsid w:val="00A02A64"/>
    <w:rsid w:val="00A03131"/>
    <w:rsid w:val="00A03B6B"/>
    <w:rsid w:val="00A03CF3"/>
    <w:rsid w:val="00A044A2"/>
    <w:rsid w:val="00A04F80"/>
    <w:rsid w:val="00A0503D"/>
    <w:rsid w:val="00A05B6D"/>
    <w:rsid w:val="00A05D9F"/>
    <w:rsid w:val="00A062D1"/>
    <w:rsid w:val="00A062E8"/>
    <w:rsid w:val="00A069E5"/>
    <w:rsid w:val="00A0721D"/>
    <w:rsid w:val="00A074F0"/>
    <w:rsid w:val="00A07923"/>
    <w:rsid w:val="00A07945"/>
    <w:rsid w:val="00A07F27"/>
    <w:rsid w:val="00A101A6"/>
    <w:rsid w:val="00A10EBB"/>
    <w:rsid w:val="00A1134A"/>
    <w:rsid w:val="00A1166C"/>
    <w:rsid w:val="00A1176E"/>
    <w:rsid w:val="00A12F99"/>
    <w:rsid w:val="00A131A5"/>
    <w:rsid w:val="00A134D2"/>
    <w:rsid w:val="00A13779"/>
    <w:rsid w:val="00A13E49"/>
    <w:rsid w:val="00A154B6"/>
    <w:rsid w:val="00A15588"/>
    <w:rsid w:val="00A16470"/>
    <w:rsid w:val="00A164FF"/>
    <w:rsid w:val="00A17B1A"/>
    <w:rsid w:val="00A17BC5"/>
    <w:rsid w:val="00A2053E"/>
    <w:rsid w:val="00A20547"/>
    <w:rsid w:val="00A20EF3"/>
    <w:rsid w:val="00A22240"/>
    <w:rsid w:val="00A22479"/>
    <w:rsid w:val="00A237BC"/>
    <w:rsid w:val="00A242B9"/>
    <w:rsid w:val="00A24F97"/>
    <w:rsid w:val="00A24FD0"/>
    <w:rsid w:val="00A25058"/>
    <w:rsid w:val="00A26642"/>
    <w:rsid w:val="00A267B5"/>
    <w:rsid w:val="00A268BA"/>
    <w:rsid w:val="00A26EDE"/>
    <w:rsid w:val="00A26EED"/>
    <w:rsid w:val="00A279EA"/>
    <w:rsid w:val="00A31939"/>
    <w:rsid w:val="00A31C1B"/>
    <w:rsid w:val="00A31DCC"/>
    <w:rsid w:val="00A33129"/>
    <w:rsid w:val="00A34A88"/>
    <w:rsid w:val="00A34D59"/>
    <w:rsid w:val="00A35020"/>
    <w:rsid w:val="00A353D8"/>
    <w:rsid w:val="00A357DB"/>
    <w:rsid w:val="00A35D15"/>
    <w:rsid w:val="00A35DF5"/>
    <w:rsid w:val="00A36199"/>
    <w:rsid w:val="00A36692"/>
    <w:rsid w:val="00A36AFF"/>
    <w:rsid w:val="00A37068"/>
    <w:rsid w:val="00A37439"/>
    <w:rsid w:val="00A3773E"/>
    <w:rsid w:val="00A37F7C"/>
    <w:rsid w:val="00A40084"/>
    <w:rsid w:val="00A40089"/>
    <w:rsid w:val="00A40268"/>
    <w:rsid w:val="00A416A7"/>
    <w:rsid w:val="00A419C7"/>
    <w:rsid w:val="00A41B7B"/>
    <w:rsid w:val="00A41D8D"/>
    <w:rsid w:val="00A421B3"/>
    <w:rsid w:val="00A42E74"/>
    <w:rsid w:val="00A43564"/>
    <w:rsid w:val="00A4363A"/>
    <w:rsid w:val="00A4467A"/>
    <w:rsid w:val="00A45089"/>
    <w:rsid w:val="00A4551A"/>
    <w:rsid w:val="00A46990"/>
    <w:rsid w:val="00A46EA2"/>
    <w:rsid w:val="00A47477"/>
    <w:rsid w:val="00A50290"/>
    <w:rsid w:val="00A50A86"/>
    <w:rsid w:val="00A5173B"/>
    <w:rsid w:val="00A51B27"/>
    <w:rsid w:val="00A51C39"/>
    <w:rsid w:val="00A52180"/>
    <w:rsid w:val="00A525C7"/>
    <w:rsid w:val="00A5262B"/>
    <w:rsid w:val="00A52D51"/>
    <w:rsid w:val="00A5321F"/>
    <w:rsid w:val="00A53A1C"/>
    <w:rsid w:val="00A53F1F"/>
    <w:rsid w:val="00A546E0"/>
    <w:rsid w:val="00A54991"/>
    <w:rsid w:val="00A55B70"/>
    <w:rsid w:val="00A55ED0"/>
    <w:rsid w:val="00A56064"/>
    <w:rsid w:val="00A56163"/>
    <w:rsid w:val="00A569EC"/>
    <w:rsid w:val="00A56AED"/>
    <w:rsid w:val="00A57059"/>
    <w:rsid w:val="00A57537"/>
    <w:rsid w:val="00A60791"/>
    <w:rsid w:val="00A60DCF"/>
    <w:rsid w:val="00A617B8"/>
    <w:rsid w:val="00A621CC"/>
    <w:rsid w:val="00A62285"/>
    <w:rsid w:val="00A62385"/>
    <w:rsid w:val="00A62E2C"/>
    <w:rsid w:val="00A6470B"/>
    <w:rsid w:val="00A64D14"/>
    <w:rsid w:val="00A650F7"/>
    <w:rsid w:val="00A654A9"/>
    <w:rsid w:val="00A658C6"/>
    <w:rsid w:val="00A65F87"/>
    <w:rsid w:val="00A665FC"/>
    <w:rsid w:val="00A670D8"/>
    <w:rsid w:val="00A6727C"/>
    <w:rsid w:val="00A678F3"/>
    <w:rsid w:val="00A70A79"/>
    <w:rsid w:val="00A717EC"/>
    <w:rsid w:val="00A71B06"/>
    <w:rsid w:val="00A72233"/>
    <w:rsid w:val="00A72951"/>
    <w:rsid w:val="00A72B2F"/>
    <w:rsid w:val="00A736B2"/>
    <w:rsid w:val="00A73A64"/>
    <w:rsid w:val="00A74C3B"/>
    <w:rsid w:val="00A751DE"/>
    <w:rsid w:val="00A75CC8"/>
    <w:rsid w:val="00A75CCC"/>
    <w:rsid w:val="00A76529"/>
    <w:rsid w:val="00A76785"/>
    <w:rsid w:val="00A768A6"/>
    <w:rsid w:val="00A76E47"/>
    <w:rsid w:val="00A7726C"/>
    <w:rsid w:val="00A774C1"/>
    <w:rsid w:val="00A776F9"/>
    <w:rsid w:val="00A77828"/>
    <w:rsid w:val="00A779D6"/>
    <w:rsid w:val="00A77AD1"/>
    <w:rsid w:val="00A80B56"/>
    <w:rsid w:val="00A8156B"/>
    <w:rsid w:val="00A81998"/>
    <w:rsid w:val="00A81A17"/>
    <w:rsid w:val="00A8219C"/>
    <w:rsid w:val="00A825D4"/>
    <w:rsid w:val="00A82694"/>
    <w:rsid w:val="00A83015"/>
    <w:rsid w:val="00A8409B"/>
    <w:rsid w:val="00A84711"/>
    <w:rsid w:val="00A853C4"/>
    <w:rsid w:val="00A8551A"/>
    <w:rsid w:val="00A855C1"/>
    <w:rsid w:val="00A85DE9"/>
    <w:rsid w:val="00A8645D"/>
    <w:rsid w:val="00A8717A"/>
    <w:rsid w:val="00A87420"/>
    <w:rsid w:val="00A87F53"/>
    <w:rsid w:val="00A90020"/>
    <w:rsid w:val="00A90208"/>
    <w:rsid w:val="00A90D5F"/>
    <w:rsid w:val="00A922FC"/>
    <w:rsid w:val="00A92A61"/>
    <w:rsid w:val="00A93405"/>
    <w:rsid w:val="00A94D21"/>
    <w:rsid w:val="00A95BE6"/>
    <w:rsid w:val="00A95FB9"/>
    <w:rsid w:val="00A96343"/>
    <w:rsid w:val="00A96483"/>
    <w:rsid w:val="00A96631"/>
    <w:rsid w:val="00A9676F"/>
    <w:rsid w:val="00A9694C"/>
    <w:rsid w:val="00A96E9D"/>
    <w:rsid w:val="00A9722C"/>
    <w:rsid w:val="00AA091A"/>
    <w:rsid w:val="00AA0EC3"/>
    <w:rsid w:val="00AA1BD0"/>
    <w:rsid w:val="00AA2D37"/>
    <w:rsid w:val="00AA2DE1"/>
    <w:rsid w:val="00AA2E07"/>
    <w:rsid w:val="00AA31B8"/>
    <w:rsid w:val="00AA5335"/>
    <w:rsid w:val="00AA5545"/>
    <w:rsid w:val="00AA5B8C"/>
    <w:rsid w:val="00AA66EE"/>
    <w:rsid w:val="00AA75C1"/>
    <w:rsid w:val="00AA798A"/>
    <w:rsid w:val="00AA7A7D"/>
    <w:rsid w:val="00AB15A5"/>
    <w:rsid w:val="00AB18FC"/>
    <w:rsid w:val="00AB1DEB"/>
    <w:rsid w:val="00AB2136"/>
    <w:rsid w:val="00AB2978"/>
    <w:rsid w:val="00AB3677"/>
    <w:rsid w:val="00AB42B9"/>
    <w:rsid w:val="00AB5724"/>
    <w:rsid w:val="00AB5731"/>
    <w:rsid w:val="00AB5E08"/>
    <w:rsid w:val="00AB6026"/>
    <w:rsid w:val="00AB699F"/>
    <w:rsid w:val="00AB69AA"/>
    <w:rsid w:val="00AB6B1A"/>
    <w:rsid w:val="00AB6F18"/>
    <w:rsid w:val="00AC0120"/>
    <w:rsid w:val="00AC0724"/>
    <w:rsid w:val="00AC07B0"/>
    <w:rsid w:val="00AC110E"/>
    <w:rsid w:val="00AC1801"/>
    <w:rsid w:val="00AC189B"/>
    <w:rsid w:val="00AC1A1E"/>
    <w:rsid w:val="00AC1B62"/>
    <w:rsid w:val="00AC1CA4"/>
    <w:rsid w:val="00AC20B2"/>
    <w:rsid w:val="00AC25B5"/>
    <w:rsid w:val="00AC29B1"/>
    <w:rsid w:val="00AC3398"/>
    <w:rsid w:val="00AC33EE"/>
    <w:rsid w:val="00AC4041"/>
    <w:rsid w:val="00AC472F"/>
    <w:rsid w:val="00AC4BE9"/>
    <w:rsid w:val="00AC639F"/>
    <w:rsid w:val="00AC6BD3"/>
    <w:rsid w:val="00AC750D"/>
    <w:rsid w:val="00AC76D6"/>
    <w:rsid w:val="00AC7D59"/>
    <w:rsid w:val="00AC7DD4"/>
    <w:rsid w:val="00AD0060"/>
    <w:rsid w:val="00AD0386"/>
    <w:rsid w:val="00AD08F4"/>
    <w:rsid w:val="00AD0A0E"/>
    <w:rsid w:val="00AD0D74"/>
    <w:rsid w:val="00AD176F"/>
    <w:rsid w:val="00AD222A"/>
    <w:rsid w:val="00AD2522"/>
    <w:rsid w:val="00AD31CE"/>
    <w:rsid w:val="00AD322E"/>
    <w:rsid w:val="00AD337C"/>
    <w:rsid w:val="00AD37F1"/>
    <w:rsid w:val="00AD3826"/>
    <w:rsid w:val="00AD3D82"/>
    <w:rsid w:val="00AD4127"/>
    <w:rsid w:val="00AD4537"/>
    <w:rsid w:val="00AD4F6B"/>
    <w:rsid w:val="00AD5114"/>
    <w:rsid w:val="00AD5E7B"/>
    <w:rsid w:val="00AD6223"/>
    <w:rsid w:val="00AD62D8"/>
    <w:rsid w:val="00AD62DC"/>
    <w:rsid w:val="00AD6BDA"/>
    <w:rsid w:val="00AD6D81"/>
    <w:rsid w:val="00AD725A"/>
    <w:rsid w:val="00AD73DF"/>
    <w:rsid w:val="00AD77C6"/>
    <w:rsid w:val="00AD7CD4"/>
    <w:rsid w:val="00AE008D"/>
    <w:rsid w:val="00AE00D9"/>
    <w:rsid w:val="00AE034D"/>
    <w:rsid w:val="00AE0727"/>
    <w:rsid w:val="00AE08CE"/>
    <w:rsid w:val="00AE0A30"/>
    <w:rsid w:val="00AE16A5"/>
    <w:rsid w:val="00AE1E69"/>
    <w:rsid w:val="00AE238A"/>
    <w:rsid w:val="00AE2858"/>
    <w:rsid w:val="00AE30BF"/>
    <w:rsid w:val="00AE35A0"/>
    <w:rsid w:val="00AE3C8A"/>
    <w:rsid w:val="00AE3EF9"/>
    <w:rsid w:val="00AE4AEE"/>
    <w:rsid w:val="00AE5745"/>
    <w:rsid w:val="00AE58BD"/>
    <w:rsid w:val="00AE5EB7"/>
    <w:rsid w:val="00AE63D2"/>
    <w:rsid w:val="00AE6C9B"/>
    <w:rsid w:val="00AE752C"/>
    <w:rsid w:val="00AE7F1A"/>
    <w:rsid w:val="00AF0E8B"/>
    <w:rsid w:val="00AF1448"/>
    <w:rsid w:val="00AF1561"/>
    <w:rsid w:val="00AF1C06"/>
    <w:rsid w:val="00AF1FB2"/>
    <w:rsid w:val="00AF2AFB"/>
    <w:rsid w:val="00AF3CF1"/>
    <w:rsid w:val="00AF3FFD"/>
    <w:rsid w:val="00AF40EB"/>
    <w:rsid w:val="00AF444C"/>
    <w:rsid w:val="00AF462F"/>
    <w:rsid w:val="00AF5002"/>
    <w:rsid w:val="00AF50AC"/>
    <w:rsid w:val="00AF50B6"/>
    <w:rsid w:val="00AF549A"/>
    <w:rsid w:val="00AF587D"/>
    <w:rsid w:val="00AF5F7C"/>
    <w:rsid w:val="00AF61BF"/>
    <w:rsid w:val="00AF653E"/>
    <w:rsid w:val="00AF6CC0"/>
    <w:rsid w:val="00AF7824"/>
    <w:rsid w:val="00AF7928"/>
    <w:rsid w:val="00AF799B"/>
    <w:rsid w:val="00AF7D08"/>
    <w:rsid w:val="00B0091A"/>
    <w:rsid w:val="00B00A1A"/>
    <w:rsid w:val="00B010AD"/>
    <w:rsid w:val="00B01E82"/>
    <w:rsid w:val="00B021DB"/>
    <w:rsid w:val="00B02276"/>
    <w:rsid w:val="00B0232D"/>
    <w:rsid w:val="00B02A40"/>
    <w:rsid w:val="00B02C2E"/>
    <w:rsid w:val="00B02C3B"/>
    <w:rsid w:val="00B02EA8"/>
    <w:rsid w:val="00B030C8"/>
    <w:rsid w:val="00B03198"/>
    <w:rsid w:val="00B03244"/>
    <w:rsid w:val="00B04AFB"/>
    <w:rsid w:val="00B05032"/>
    <w:rsid w:val="00B0581B"/>
    <w:rsid w:val="00B05CD6"/>
    <w:rsid w:val="00B0634D"/>
    <w:rsid w:val="00B06AD3"/>
    <w:rsid w:val="00B06BDA"/>
    <w:rsid w:val="00B0724B"/>
    <w:rsid w:val="00B074DD"/>
    <w:rsid w:val="00B077D9"/>
    <w:rsid w:val="00B10194"/>
    <w:rsid w:val="00B10AC6"/>
    <w:rsid w:val="00B11177"/>
    <w:rsid w:val="00B111A9"/>
    <w:rsid w:val="00B11EAF"/>
    <w:rsid w:val="00B125CB"/>
    <w:rsid w:val="00B149CE"/>
    <w:rsid w:val="00B14B38"/>
    <w:rsid w:val="00B157C5"/>
    <w:rsid w:val="00B15861"/>
    <w:rsid w:val="00B15C80"/>
    <w:rsid w:val="00B173F3"/>
    <w:rsid w:val="00B178F0"/>
    <w:rsid w:val="00B202CD"/>
    <w:rsid w:val="00B2066B"/>
    <w:rsid w:val="00B20AAA"/>
    <w:rsid w:val="00B20CC9"/>
    <w:rsid w:val="00B214DD"/>
    <w:rsid w:val="00B21812"/>
    <w:rsid w:val="00B219DB"/>
    <w:rsid w:val="00B21CF8"/>
    <w:rsid w:val="00B22638"/>
    <w:rsid w:val="00B22BDC"/>
    <w:rsid w:val="00B22D40"/>
    <w:rsid w:val="00B22DD2"/>
    <w:rsid w:val="00B24578"/>
    <w:rsid w:val="00B24F53"/>
    <w:rsid w:val="00B251C1"/>
    <w:rsid w:val="00B263A1"/>
    <w:rsid w:val="00B26402"/>
    <w:rsid w:val="00B272CC"/>
    <w:rsid w:val="00B2770E"/>
    <w:rsid w:val="00B30E83"/>
    <w:rsid w:val="00B30F02"/>
    <w:rsid w:val="00B31687"/>
    <w:rsid w:val="00B3198B"/>
    <w:rsid w:val="00B31CFE"/>
    <w:rsid w:val="00B32484"/>
    <w:rsid w:val="00B325C1"/>
    <w:rsid w:val="00B327EF"/>
    <w:rsid w:val="00B3289B"/>
    <w:rsid w:val="00B33087"/>
    <w:rsid w:val="00B335C4"/>
    <w:rsid w:val="00B33AA9"/>
    <w:rsid w:val="00B3475F"/>
    <w:rsid w:val="00B34817"/>
    <w:rsid w:val="00B34C0B"/>
    <w:rsid w:val="00B35713"/>
    <w:rsid w:val="00B35730"/>
    <w:rsid w:val="00B35A28"/>
    <w:rsid w:val="00B35B52"/>
    <w:rsid w:val="00B369B0"/>
    <w:rsid w:val="00B36D4B"/>
    <w:rsid w:val="00B374B7"/>
    <w:rsid w:val="00B37A8A"/>
    <w:rsid w:val="00B37AB3"/>
    <w:rsid w:val="00B41409"/>
    <w:rsid w:val="00B41E88"/>
    <w:rsid w:val="00B42947"/>
    <w:rsid w:val="00B42A4D"/>
    <w:rsid w:val="00B4302D"/>
    <w:rsid w:val="00B430F6"/>
    <w:rsid w:val="00B434C9"/>
    <w:rsid w:val="00B4369E"/>
    <w:rsid w:val="00B438C5"/>
    <w:rsid w:val="00B4410D"/>
    <w:rsid w:val="00B44C58"/>
    <w:rsid w:val="00B45AD1"/>
    <w:rsid w:val="00B45D92"/>
    <w:rsid w:val="00B467E5"/>
    <w:rsid w:val="00B46C0F"/>
    <w:rsid w:val="00B46C60"/>
    <w:rsid w:val="00B46CFB"/>
    <w:rsid w:val="00B46E71"/>
    <w:rsid w:val="00B47076"/>
    <w:rsid w:val="00B50B81"/>
    <w:rsid w:val="00B50DC5"/>
    <w:rsid w:val="00B51037"/>
    <w:rsid w:val="00B5269B"/>
    <w:rsid w:val="00B53497"/>
    <w:rsid w:val="00B534F9"/>
    <w:rsid w:val="00B53BBB"/>
    <w:rsid w:val="00B541E2"/>
    <w:rsid w:val="00B545F9"/>
    <w:rsid w:val="00B548E3"/>
    <w:rsid w:val="00B557B7"/>
    <w:rsid w:val="00B55D79"/>
    <w:rsid w:val="00B57A27"/>
    <w:rsid w:val="00B57B40"/>
    <w:rsid w:val="00B60748"/>
    <w:rsid w:val="00B607A0"/>
    <w:rsid w:val="00B6156E"/>
    <w:rsid w:val="00B62284"/>
    <w:rsid w:val="00B6261E"/>
    <w:rsid w:val="00B626F9"/>
    <w:rsid w:val="00B627CB"/>
    <w:rsid w:val="00B62D2B"/>
    <w:rsid w:val="00B63F2A"/>
    <w:rsid w:val="00B641AB"/>
    <w:rsid w:val="00B64510"/>
    <w:rsid w:val="00B647D6"/>
    <w:rsid w:val="00B648E9"/>
    <w:rsid w:val="00B64C0D"/>
    <w:rsid w:val="00B64EA1"/>
    <w:rsid w:val="00B6539A"/>
    <w:rsid w:val="00B658A9"/>
    <w:rsid w:val="00B65B49"/>
    <w:rsid w:val="00B662CD"/>
    <w:rsid w:val="00B66FA2"/>
    <w:rsid w:val="00B673F0"/>
    <w:rsid w:val="00B70361"/>
    <w:rsid w:val="00B712D7"/>
    <w:rsid w:val="00B71435"/>
    <w:rsid w:val="00B718D5"/>
    <w:rsid w:val="00B71A92"/>
    <w:rsid w:val="00B730BA"/>
    <w:rsid w:val="00B739D3"/>
    <w:rsid w:val="00B73B41"/>
    <w:rsid w:val="00B73EA6"/>
    <w:rsid w:val="00B740CA"/>
    <w:rsid w:val="00B74348"/>
    <w:rsid w:val="00B7436B"/>
    <w:rsid w:val="00B7485C"/>
    <w:rsid w:val="00B74F26"/>
    <w:rsid w:val="00B750B6"/>
    <w:rsid w:val="00B755CF"/>
    <w:rsid w:val="00B75A06"/>
    <w:rsid w:val="00B76353"/>
    <w:rsid w:val="00B76E83"/>
    <w:rsid w:val="00B7719F"/>
    <w:rsid w:val="00B77379"/>
    <w:rsid w:val="00B7749A"/>
    <w:rsid w:val="00B775B3"/>
    <w:rsid w:val="00B77AE7"/>
    <w:rsid w:val="00B77E30"/>
    <w:rsid w:val="00B812E9"/>
    <w:rsid w:val="00B822B9"/>
    <w:rsid w:val="00B8289B"/>
    <w:rsid w:val="00B82A5A"/>
    <w:rsid w:val="00B82B39"/>
    <w:rsid w:val="00B83874"/>
    <w:rsid w:val="00B8399A"/>
    <w:rsid w:val="00B83C10"/>
    <w:rsid w:val="00B83EAB"/>
    <w:rsid w:val="00B84118"/>
    <w:rsid w:val="00B8433A"/>
    <w:rsid w:val="00B844CE"/>
    <w:rsid w:val="00B84FD3"/>
    <w:rsid w:val="00B852D5"/>
    <w:rsid w:val="00B8555A"/>
    <w:rsid w:val="00B8594A"/>
    <w:rsid w:val="00B85B8F"/>
    <w:rsid w:val="00B86803"/>
    <w:rsid w:val="00B86A08"/>
    <w:rsid w:val="00B87A3C"/>
    <w:rsid w:val="00B87C19"/>
    <w:rsid w:val="00B90659"/>
    <w:rsid w:val="00B909EA"/>
    <w:rsid w:val="00B9114D"/>
    <w:rsid w:val="00B915A6"/>
    <w:rsid w:val="00B915C4"/>
    <w:rsid w:val="00B917C2"/>
    <w:rsid w:val="00B9185B"/>
    <w:rsid w:val="00B91F9F"/>
    <w:rsid w:val="00B92A42"/>
    <w:rsid w:val="00B92FD8"/>
    <w:rsid w:val="00B932FA"/>
    <w:rsid w:val="00B936A5"/>
    <w:rsid w:val="00B93946"/>
    <w:rsid w:val="00B94397"/>
    <w:rsid w:val="00B943A4"/>
    <w:rsid w:val="00B948E0"/>
    <w:rsid w:val="00B94EFB"/>
    <w:rsid w:val="00B95AD6"/>
    <w:rsid w:val="00B95C31"/>
    <w:rsid w:val="00B962DD"/>
    <w:rsid w:val="00B976E9"/>
    <w:rsid w:val="00BA0035"/>
    <w:rsid w:val="00BA2656"/>
    <w:rsid w:val="00BA2DF0"/>
    <w:rsid w:val="00BA33F4"/>
    <w:rsid w:val="00BA44A3"/>
    <w:rsid w:val="00BA471B"/>
    <w:rsid w:val="00BA4D02"/>
    <w:rsid w:val="00BA4D8E"/>
    <w:rsid w:val="00BA4F23"/>
    <w:rsid w:val="00BA5D76"/>
    <w:rsid w:val="00BA673D"/>
    <w:rsid w:val="00BA689C"/>
    <w:rsid w:val="00BA6ACD"/>
    <w:rsid w:val="00BA6CC6"/>
    <w:rsid w:val="00BA75C9"/>
    <w:rsid w:val="00BA78BD"/>
    <w:rsid w:val="00BA7B7E"/>
    <w:rsid w:val="00BB0205"/>
    <w:rsid w:val="00BB0A65"/>
    <w:rsid w:val="00BB0DF4"/>
    <w:rsid w:val="00BB0E35"/>
    <w:rsid w:val="00BB1A18"/>
    <w:rsid w:val="00BB240D"/>
    <w:rsid w:val="00BB2A8E"/>
    <w:rsid w:val="00BB2AEC"/>
    <w:rsid w:val="00BB33FE"/>
    <w:rsid w:val="00BB39FE"/>
    <w:rsid w:val="00BB47E2"/>
    <w:rsid w:val="00BB53DE"/>
    <w:rsid w:val="00BB6015"/>
    <w:rsid w:val="00BB613D"/>
    <w:rsid w:val="00BB6644"/>
    <w:rsid w:val="00BB68C3"/>
    <w:rsid w:val="00BB7A3F"/>
    <w:rsid w:val="00BC0000"/>
    <w:rsid w:val="00BC066B"/>
    <w:rsid w:val="00BC0AF7"/>
    <w:rsid w:val="00BC0AFE"/>
    <w:rsid w:val="00BC38A9"/>
    <w:rsid w:val="00BC3A1B"/>
    <w:rsid w:val="00BC3D6D"/>
    <w:rsid w:val="00BC4453"/>
    <w:rsid w:val="00BC4A06"/>
    <w:rsid w:val="00BC4B56"/>
    <w:rsid w:val="00BC4BD2"/>
    <w:rsid w:val="00BC4E47"/>
    <w:rsid w:val="00BC5193"/>
    <w:rsid w:val="00BC5A78"/>
    <w:rsid w:val="00BC60E6"/>
    <w:rsid w:val="00BC6CF4"/>
    <w:rsid w:val="00BC6DA2"/>
    <w:rsid w:val="00BC7368"/>
    <w:rsid w:val="00BD034D"/>
    <w:rsid w:val="00BD0C2E"/>
    <w:rsid w:val="00BD0D8F"/>
    <w:rsid w:val="00BD1CDC"/>
    <w:rsid w:val="00BD29CB"/>
    <w:rsid w:val="00BD3722"/>
    <w:rsid w:val="00BD4011"/>
    <w:rsid w:val="00BD4E28"/>
    <w:rsid w:val="00BD6870"/>
    <w:rsid w:val="00BD694A"/>
    <w:rsid w:val="00BD69D8"/>
    <w:rsid w:val="00BD7940"/>
    <w:rsid w:val="00BD7CD6"/>
    <w:rsid w:val="00BD7D40"/>
    <w:rsid w:val="00BD7DA5"/>
    <w:rsid w:val="00BD7FCB"/>
    <w:rsid w:val="00BE070F"/>
    <w:rsid w:val="00BE09CF"/>
    <w:rsid w:val="00BE0B93"/>
    <w:rsid w:val="00BE1A9F"/>
    <w:rsid w:val="00BE2334"/>
    <w:rsid w:val="00BE2342"/>
    <w:rsid w:val="00BE2705"/>
    <w:rsid w:val="00BE29BD"/>
    <w:rsid w:val="00BE371D"/>
    <w:rsid w:val="00BE42B2"/>
    <w:rsid w:val="00BE44CC"/>
    <w:rsid w:val="00BE53EA"/>
    <w:rsid w:val="00BE6442"/>
    <w:rsid w:val="00BE67AF"/>
    <w:rsid w:val="00BE6D80"/>
    <w:rsid w:val="00BE6F9A"/>
    <w:rsid w:val="00BE73F5"/>
    <w:rsid w:val="00BE77F2"/>
    <w:rsid w:val="00BE7DFC"/>
    <w:rsid w:val="00BF013B"/>
    <w:rsid w:val="00BF026C"/>
    <w:rsid w:val="00BF0642"/>
    <w:rsid w:val="00BF0C66"/>
    <w:rsid w:val="00BF1237"/>
    <w:rsid w:val="00BF171C"/>
    <w:rsid w:val="00BF1AD3"/>
    <w:rsid w:val="00BF1B19"/>
    <w:rsid w:val="00BF2916"/>
    <w:rsid w:val="00BF2B45"/>
    <w:rsid w:val="00BF3048"/>
    <w:rsid w:val="00BF3231"/>
    <w:rsid w:val="00BF3239"/>
    <w:rsid w:val="00BF4250"/>
    <w:rsid w:val="00BF463B"/>
    <w:rsid w:val="00BF4A9F"/>
    <w:rsid w:val="00BF5DFA"/>
    <w:rsid w:val="00BF60CF"/>
    <w:rsid w:val="00BF64A3"/>
    <w:rsid w:val="00BF6523"/>
    <w:rsid w:val="00BF66D6"/>
    <w:rsid w:val="00BF6C4E"/>
    <w:rsid w:val="00BF7517"/>
    <w:rsid w:val="00BF76B5"/>
    <w:rsid w:val="00BF7861"/>
    <w:rsid w:val="00C00561"/>
    <w:rsid w:val="00C007C8"/>
    <w:rsid w:val="00C00CD1"/>
    <w:rsid w:val="00C01AFB"/>
    <w:rsid w:val="00C01BA8"/>
    <w:rsid w:val="00C01D52"/>
    <w:rsid w:val="00C02003"/>
    <w:rsid w:val="00C02179"/>
    <w:rsid w:val="00C02439"/>
    <w:rsid w:val="00C02AC5"/>
    <w:rsid w:val="00C02FFB"/>
    <w:rsid w:val="00C033B7"/>
    <w:rsid w:val="00C03587"/>
    <w:rsid w:val="00C038D1"/>
    <w:rsid w:val="00C03BD4"/>
    <w:rsid w:val="00C03EF5"/>
    <w:rsid w:val="00C04047"/>
    <w:rsid w:val="00C05F12"/>
    <w:rsid w:val="00C06034"/>
    <w:rsid w:val="00C06170"/>
    <w:rsid w:val="00C0642A"/>
    <w:rsid w:val="00C0686B"/>
    <w:rsid w:val="00C072B1"/>
    <w:rsid w:val="00C07FB2"/>
    <w:rsid w:val="00C10619"/>
    <w:rsid w:val="00C10EEE"/>
    <w:rsid w:val="00C10F4A"/>
    <w:rsid w:val="00C110A5"/>
    <w:rsid w:val="00C11903"/>
    <w:rsid w:val="00C11DB2"/>
    <w:rsid w:val="00C12050"/>
    <w:rsid w:val="00C132FE"/>
    <w:rsid w:val="00C13476"/>
    <w:rsid w:val="00C13512"/>
    <w:rsid w:val="00C13829"/>
    <w:rsid w:val="00C138CB"/>
    <w:rsid w:val="00C13A2F"/>
    <w:rsid w:val="00C147B7"/>
    <w:rsid w:val="00C155EF"/>
    <w:rsid w:val="00C157E6"/>
    <w:rsid w:val="00C15FF5"/>
    <w:rsid w:val="00C161F2"/>
    <w:rsid w:val="00C1675B"/>
    <w:rsid w:val="00C16B7A"/>
    <w:rsid w:val="00C174E8"/>
    <w:rsid w:val="00C177EE"/>
    <w:rsid w:val="00C21008"/>
    <w:rsid w:val="00C210E0"/>
    <w:rsid w:val="00C21AAB"/>
    <w:rsid w:val="00C21D0C"/>
    <w:rsid w:val="00C220F0"/>
    <w:rsid w:val="00C2217D"/>
    <w:rsid w:val="00C22773"/>
    <w:rsid w:val="00C22867"/>
    <w:rsid w:val="00C228EF"/>
    <w:rsid w:val="00C22C63"/>
    <w:rsid w:val="00C235EB"/>
    <w:rsid w:val="00C24BE8"/>
    <w:rsid w:val="00C24D48"/>
    <w:rsid w:val="00C24ECC"/>
    <w:rsid w:val="00C25A2C"/>
    <w:rsid w:val="00C25C37"/>
    <w:rsid w:val="00C25CB6"/>
    <w:rsid w:val="00C26005"/>
    <w:rsid w:val="00C2600F"/>
    <w:rsid w:val="00C26018"/>
    <w:rsid w:val="00C26A55"/>
    <w:rsid w:val="00C27715"/>
    <w:rsid w:val="00C27C5A"/>
    <w:rsid w:val="00C27C9E"/>
    <w:rsid w:val="00C3037B"/>
    <w:rsid w:val="00C30811"/>
    <w:rsid w:val="00C31FB9"/>
    <w:rsid w:val="00C3261C"/>
    <w:rsid w:val="00C32AE4"/>
    <w:rsid w:val="00C33E43"/>
    <w:rsid w:val="00C347A2"/>
    <w:rsid w:val="00C34E58"/>
    <w:rsid w:val="00C34F75"/>
    <w:rsid w:val="00C35404"/>
    <w:rsid w:val="00C35BCF"/>
    <w:rsid w:val="00C36897"/>
    <w:rsid w:val="00C36D06"/>
    <w:rsid w:val="00C37209"/>
    <w:rsid w:val="00C378D4"/>
    <w:rsid w:val="00C41AAD"/>
    <w:rsid w:val="00C41F87"/>
    <w:rsid w:val="00C42ED7"/>
    <w:rsid w:val="00C43037"/>
    <w:rsid w:val="00C43AD8"/>
    <w:rsid w:val="00C4424D"/>
    <w:rsid w:val="00C45709"/>
    <w:rsid w:val="00C45B5B"/>
    <w:rsid w:val="00C47539"/>
    <w:rsid w:val="00C501A5"/>
    <w:rsid w:val="00C51003"/>
    <w:rsid w:val="00C51562"/>
    <w:rsid w:val="00C519DE"/>
    <w:rsid w:val="00C520AA"/>
    <w:rsid w:val="00C52BC5"/>
    <w:rsid w:val="00C5369C"/>
    <w:rsid w:val="00C536F4"/>
    <w:rsid w:val="00C53763"/>
    <w:rsid w:val="00C53E63"/>
    <w:rsid w:val="00C55159"/>
    <w:rsid w:val="00C55774"/>
    <w:rsid w:val="00C55C3F"/>
    <w:rsid w:val="00C55EA6"/>
    <w:rsid w:val="00C563AD"/>
    <w:rsid w:val="00C56698"/>
    <w:rsid w:val="00C578A0"/>
    <w:rsid w:val="00C57EF2"/>
    <w:rsid w:val="00C609B1"/>
    <w:rsid w:val="00C60A3B"/>
    <w:rsid w:val="00C60BDD"/>
    <w:rsid w:val="00C60BF2"/>
    <w:rsid w:val="00C60D9C"/>
    <w:rsid w:val="00C61A61"/>
    <w:rsid w:val="00C61ECE"/>
    <w:rsid w:val="00C61FCE"/>
    <w:rsid w:val="00C62688"/>
    <w:rsid w:val="00C62F7A"/>
    <w:rsid w:val="00C631E7"/>
    <w:rsid w:val="00C63331"/>
    <w:rsid w:val="00C641DB"/>
    <w:rsid w:val="00C6446A"/>
    <w:rsid w:val="00C64779"/>
    <w:rsid w:val="00C648B2"/>
    <w:rsid w:val="00C64A09"/>
    <w:rsid w:val="00C64D9E"/>
    <w:rsid w:val="00C64E89"/>
    <w:rsid w:val="00C65391"/>
    <w:rsid w:val="00C65E39"/>
    <w:rsid w:val="00C6618D"/>
    <w:rsid w:val="00C66D32"/>
    <w:rsid w:val="00C67268"/>
    <w:rsid w:val="00C679A7"/>
    <w:rsid w:val="00C67C5B"/>
    <w:rsid w:val="00C701A6"/>
    <w:rsid w:val="00C7021D"/>
    <w:rsid w:val="00C702BA"/>
    <w:rsid w:val="00C70911"/>
    <w:rsid w:val="00C70A67"/>
    <w:rsid w:val="00C70AF0"/>
    <w:rsid w:val="00C70E9A"/>
    <w:rsid w:val="00C70FAA"/>
    <w:rsid w:val="00C7143B"/>
    <w:rsid w:val="00C727D5"/>
    <w:rsid w:val="00C72DD7"/>
    <w:rsid w:val="00C733D8"/>
    <w:rsid w:val="00C73963"/>
    <w:rsid w:val="00C74FC9"/>
    <w:rsid w:val="00C767DD"/>
    <w:rsid w:val="00C77E86"/>
    <w:rsid w:val="00C810D8"/>
    <w:rsid w:val="00C812B4"/>
    <w:rsid w:val="00C8133F"/>
    <w:rsid w:val="00C8153E"/>
    <w:rsid w:val="00C815FC"/>
    <w:rsid w:val="00C81948"/>
    <w:rsid w:val="00C81DFD"/>
    <w:rsid w:val="00C8235B"/>
    <w:rsid w:val="00C82512"/>
    <w:rsid w:val="00C82676"/>
    <w:rsid w:val="00C827A4"/>
    <w:rsid w:val="00C829BA"/>
    <w:rsid w:val="00C83605"/>
    <w:rsid w:val="00C839A6"/>
    <w:rsid w:val="00C83CC8"/>
    <w:rsid w:val="00C8495A"/>
    <w:rsid w:val="00C852FE"/>
    <w:rsid w:val="00C8547F"/>
    <w:rsid w:val="00C85651"/>
    <w:rsid w:val="00C85DB8"/>
    <w:rsid w:val="00C865D5"/>
    <w:rsid w:val="00C86639"/>
    <w:rsid w:val="00C86842"/>
    <w:rsid w:val="00C86C11"/>
    <w:rsid w:val="00C87346"/>
    <w:rsid w:val="00C87544"/>
    <w:rsid w:val="00C8756D"/>
    <w:rsid w:val="00C87630"/>
    <w:rsid w:val="00C87C71"/>
    <w:rsid w:val="00C90A67"/>
    <w:rsid w:val="00C90A8B"/>
    <w:rsid w:val="00C9129A"/>
    <w:rsid w:val="00C91322"/>
    <w:rsid w:val="00C916CE"/>
    <w:rsid w:val="00C91835"/>
    <w:rsid w:val="00C91C98"/>
    <w:rsid w:val="00C923E4"/>
    <w:rsid w:val="00C92576"/>
    <w:rsid w:val="00C92EF0"/>
    <w:rsid w:val="00C93CCA"/>
    <w:rsid w:val="00C94377"/>
    <w:rsid w:val="00C9468F"/>
    <w:rsid w:val="00C959EF"/>
    <w:rsid w:val="00C95EEF"/>
    <w:rsid w:val="00C95F5B"/>
    <w:rsid w:val="00C96078"/>
    <w:rsid w:val="00C96375"/>
    <w:rsid w:val="00C9679C"/>
    <w:rsid w:val="00C975AB"/>
    <w:rsid w:val="00C97B39"/>
    <w:rsid w:val="00C97F07"/>
    <w:rsid w:val="00C97F53"/>
    <w:rsid w:val="00CA05FB"/>
    <w:rsid w:val="00CA0923"/>
    <w:rsid w:val="00CA0C63"/>
    <w:rsid w:val="00CA0D58"/>
    <w:rsid w:val="00CA1952"/>
    <w:rsid w:val="00CA210D"/>
    <w:rsid w:val="00CA26F8"/>
    <w:rsid w:val="00CA319A"/>
    <w:rsid w:val="00CA400E"/>
    <w:rsid w:val="00CA4917"/>
    <w:rsid w:val="00CA4D3B"/>
    <w:rsid w:val="00CA4D50"/>
    <w:rsid w:val="00CA573A"/>
    <w:rsid w:val="00CA5BB4"/>
    <w:rsid w:val="00CA60B2"/>
    <w:rsid w:val="00CA678A"/>
    <w:rsid w:val="00CA6CC4"/>
    <w:rsid w:val="00CA7442"/>
    <w:rsid w:val="00CA7482"/>
    <w:rsid w:val="00CA7CB5"/>
    <w:rsid w:val="00CA7FDB"/>
    <w:rsid w:val="00CB0776"/>
    <w:rsid w:val="00CB0A75"/>
    <w:rsid w:val="00CB0A9F"/>
    <w:rsid w:val="00CB104C"/>
    <w:rsid w:val="00CB1339"/>
    <w:rsid w:val="00CB1899"/>
    <w:rsid w:val="00CB1AA7"/>
    <w:rsid w:val="00CB1F3A"/>
    <w:rsid w:val="00CB1FF6"/>
    <w:rsid w:val="00CB291F"/>
    <w:rsid w:val="00CB3475"/>
    <w:rsid w:val="00CB3574"/>
    <w:rsid w:val="00CB363D"/>
    <w:rsid w:val="00CB4963"/>
    <w:rsid w:val="00CB4A9C"/>
    <w:rsid w:val="00CB54DC"/>
    <w:rsid w:val="00CB69D8"/>
    <w:rsid w:val="00CB6AD2"/>
    <w:rsid w:val="00CB6C6B"/>
    <w:rsid w:val="00CB6D1C"/>
    <w:rsid w:val="00CB6E82"/>
    <w:rsid w:val="00CB75BF"/>
    <w:rsid w:val="00CB7A05"/>
    <w:rsid w:val="00CC00EA"/>
    <w:rsid w:val="00CC120A"/>
    <w:rsid w:val="00CC136B"/>
    <w:rsid w:val="00CC2585"/>
    <w:rsid w:val="00CC2852"/>
    <w:rsid w:val="00CC3C3E"/>
    <w:rsid w:val="00CC407E"/>
    <w:rsid w:val="00CC4495"/>
    <w:rsid w:val="00CC483A"/>
    <w:rsid w:val="00CC5300"/>
    <w:rsid w:val="00CC5424"/>
    <w:rsid w:val="00CC6542"/>
    <w:rsid w:val="00CC6679"/>
    <w:rsid w:val="00CC6895"/>
    <w:rsid w:val="00CC6B9B"/>
    <w:rsid w:val="00CC6D12"/>
    <w:rsid w:val="00CC6D60"/>
    <w:rsid w:val="00CC6E89"/>
    <w:rsid w:val="00CC7540"/>
    <w:rsid w:val="00CC79E3"/>
    <w:rsid w:val="00CC7EF0"/>
    <w:rsid w:val="00CD06C1"/>
    <w:rsid w:val="00CD0717"/>
    <w:rsid w:val="00CD0946"/>
    <w:rsid w:val="00CD0A06"/>
    <w:rsid w:val="00CD0B28"/>
    <w:rsid w:val="00CD0FA1"/>
    <w:rsid w:val="00CD162A"/>
    <w:rsid w:val="00CD1FD5"/>
    <w:rsid w:val="00CD2062"/>
    <w:rsid w:val="00CD268E"/>
    <w:rsid w:val="00CD2864"/>
    <w:rsid w:val="00CD2911"/>
    <w:rsid w:val="00CD2D08"/>
    <w:rsid w:val="00CD34A0"/>
    <w:rsid w:val="00CD376F"/>
    <w:rsid w:val="00CD3994"/>
    <w:rsid w:val="00CD4046"/>
    <w:rsid w:val="00CD4153"/>
    <w:rsid w:val="00CD46D1"/>
    <w:rsid w:val="00CD4A95"/>
    <w:rsid w:val="00CD56AD"/>
    <w:rsid w:val="00CD5CC1"/>
    <w:rsid w:val="00CD6EBF"/>
    <w:rsid w:val="00CD7000"/>
    <w:rsid w:val="00CD7360"/>
    <w:rsid w:val="00CD78AE"/>
    <w:rsid w:val="00CE0F46"/>
    <w:rsid w:val="00CE1114"/>
    <w:rsid w:val="00CE1A74"/>
    <w:rsid w:val="00CE1AAF"/>
    <w:rsid w:val="00CE1ADF"/>
    <w:rsid w:val="00CE1B06"/>
    <w:rsid w:val="00CE29DD"/>
    <w:rsid w:val="00CE2F71"/>
    <w:rsid w:val="00CE3702"/>
    <w:rsid w:val="00CE4A80"/>
    <w:rsid w:val="00CE504A"/>
    <w:rsid w:val="00CE560D"/>
    <w:rsid w:val="00CE6B65"/>
    <w:rsid w:val="00CE6DAA"/>
    <w:rsid w:val="00CE747B"/>
    <w:rsid w:val="00CE78D8"/>
    <w:rsid w:val="00CF0302"/>
    <w:rsid w:val="00CF0E26"/>
    <w:rsid w:val="00CF0EC1"/>
    <w:rsid w:val="00CF1086"/>
    <w:rsid w:val="00CF12FB"/>
    <w:rsid w:val="00CF188C"/>
    <w:rsid w:val="00CF1961"/>
    <w:rsid w:val="00CF196D"/>
    <w:rsid w:val="00CF1A55"/>
    <w:rsid w:val="00CF36E5"/>
    <w:rsid w:val="00CF38B3"/>
    <w:rsid w:val="00CF3D50"/>
    <w:rsid w:val="00CF48C7"/>
    <w:rsid w:val="00CF5027"/>
    <w:rsid w:val="00CF5214"/>
    <w:rsid w:val="00CF5C90"/>
    <w:rsid w:val="00CF6154"/>
    <w:rsid w:val="00CF6168"/>
    <w:rsid w:val="00CF7032"/>
    <w:rsid w:val="00CF7B49"/>
    <w:rsid w:val="00CF7CFC"/>
    <w:rsid w:val="00CF7EB7"/>
    <w:rsid w:val="00D00840"/>
    <w:rsid w:val="00D00B0C"/>
    <w:rsid w:val="00D0121A"/>
    <w:rsid w:val="00D01436"/>
    <w:rsid w:val="00D01DDD"/>
    <w:rsid w:val="00D01FA1"/>
    <w:rsid w:val="00D027A7"/>
    <w:rsid w:val="00D02ECE"/>
    <w:rsid w:val="00D02F7F"/>
    <w:rsid w:val="00D03D24"/>
    <w:rsid w:val="00D0401E"/>
    <w:rsid w:val="00D0455B"/>
    <w:rsid w:val="00D04988"/>
    <w:rsid w:val="00D05896"/>
    <w:rsid w:val="00D05B3D"/>
    <w:rsid w:val="00D05DD5"/>
    <w:rsid w:val="00D06093"/>
    <w:rsid w:val="00D0650A"/>
    <w:rsid w:val="00D068BE"/>
    <w:rsid w:val="00D06A6A"/>
    <w:rsid w:val="00D06F2A"/>
    <w:rsid w:val="00D07FAF"/>
    <w:rsid w:val="00D1004A"/>
    <w:rsid w:val="00D1050D"/>
    <w:rsid w:val="00D10572"/>
    <w:rsid w:val="00D10943"/>
    <w:rsid w:val="00D10E61"/>
    <w:rsid w:val="00D11917"/>
    <w:rsid w:val="00D11C3B"/>
    <w:rsid w:val="00D13363"/>
    <w:rsid w:val="00D134F0"/>
    <w:rsid w:val="00D1561E"/>
    <w:rsid w:val="00D15932"/>
    <w:rsid w:val="00D15EBA"/>
    <w:rsid w:val="00D15FE1"/>
    <w:rsid w:val="00D166C9"/>
    <w:rsid w:val="00D16C6D"/>
    <w:rsid w:val="00D1721A"/>
    <w:rsid w:val="00D17ACB"/>
    <w:rsid w:val="00D20143"/>
    <w:rsid w:val="00D20401"/>
    <w:rsid w:val="00D204A3"/>
    <w:rsid w:val="00D218B5"/>
    <w:rsid w:val="00D218C5"/>
    <w:rsid w:val="00D24BE2"/>
    <w:rsid w:val="00D25073"/>
    <w:rsid w:val="00D257D6"/>
    <w:rsid w:val="00D25F7C"/>
    <w:rsid w:val="00D25FD3"/>
    <w:rsid w:val="00D2616C"/>
    <w:rsid w:val="00D26591"/>
    <w:rsid w:val="00D26692"/>
    <w:rsid w:val="00D26956"/>
    <w:rsid w:val="00D26DE4"/>
    <w:rsid w:val="00D26EF3"/>
    <w:rsid w:val="00D307FF"/>
    <w:rsid w:val="00D30882"/>
    <w:rsid w:val="00D308E8"/>
    <w:rsid w:val="00D30EDF"/>
    <w:rsid w:val="00D312A8"/>
    <w:rsid w:val="00D31EED"/>
    <w:rsid w:val="00D31F10"/>
    <w:rsid w:val="00D320AA"/>
    <w:rsid w:val="00D32533"/>
    <w:rsid w:val="00D331B0"/>
    <w:rsid w:val="00D33356"/>
    <w:rsid w:val="00D3360F"/>
    <w:rsid w:val="00D33D61"/>
    <w:rsid w:val="00D33DBD"/>
    <w:rsid w:val="00D33DE6"/>
    <w:rsid w:val="00D34300"/>
    <w:rsid w:val="00D34412"/>
    <w:rsid w:val="00D34536"/>
    <w:rsid w:val="00D34945"/>
    <w:rsid w:val="00D35024"/>
    <w:rsid w:val="00D35A45"/>
    <w:rsid w:val="00D35D4D"/>
    <w:rsid w:val="00D35D91"/>
    <w:rsid w:val="00D37324"/>
    <w:rsid w:val="00D376BC"/>
    <w:rsid w:val="00D37C7E"/>
    <w:rsid w:val="00D37D73"/>
    <w:rsid w:val="00D401E8"/>
    <w:rsid w:val="00D4074E"/>
    <w:rsid w:val="00D40EC0"/>
    <w:rsid w:val="00D41194"/>
    <w:rsid w:val="00D4152A"/>
    <w:rsid w:val="00D4161E"/>
    <w:rsid w:val="00D418D0"/>
    <w:rsid w:val="00D41AEB"/>
    <w:rsid w:val="00D41CB3"/>
    <w:rsid w:val="00D41CD1"/>
    <w:rsid w:val="00D428CD"/>
    <w:rsid w:val="00D42B25"/>
    <w:rsid w:val="00D43324"/>
    <w:rsid w:val="00D43885"/>
    <w:rsid w:val="00D43B09"/>
    <w:rsid w:val="00D43F48"/>
    <w:rsid w:val="00D44269"/>
    <w:rsid w:val="00D4449A"/>
    <w:rsid w:val="00D45E9F"/>
    <w:rsid w:val="00D46A6B"/>
    <w:rsid w:val="00D471A6"/>
    <w:rsid w:val="00D47BF3"/>
    <w:rsid w:val="00D47E44"/>
    <w:rsid w:val="00D500D3"/>
    <w:rsid w:val="00D501B3"/>
    <w:rsid w:val="00D508B0"/>
    <w:rsid w:val="00D50B0B"/>
    <w:rsid w:val="00D50BAA"/>
    <w:rsid w:val="00D51024"/>
    <w:rsid w:val="00D52426"/>
    <w:rsid w:val="00D5260A"/>
    <w:rsid w:val="00D52C12"/>
    <w:rsid w:val="00D5334C"/>
    <w:rsid w:val="00D53459"/>
    <w:rsid w:val="00D536AD"/>
    <w:rsid w:val="00D536BA"/>
    <w:rsid w:val="00D53A22"/>
    <w:rsid w:val="00D53E0F"/>
    <w:rsid w:val="00D54AAA"/>
    <w:rsid w:val="00D54CDE"/>
    <w:rsid w:val="00D55574"/>
    <w:rsid w:val="00D55ACD"/>
    <w:rsid w:val="00D5610F"/>
    <w:rsid w:val="00D565A8"/>
    <w:rsid w:val="00D5660A"/>
    <w:rsid w:val="00D56D92"/>
    <w:rsid w:val="00D57289"/>
    <w:rsid w:val="00D57EE5"/>
    <w:rsid w:val="00D607A7"/>
    <w:rsid w:val="00D60EB5"/>
    <w:rsid w:val="00D62099"/>
    <w:rsid w:val="00D63477"/>
    <w:rsid w:val="00D63745"/>
    <w:rsid w:val="00D63B8A"/>
    <w:rsid w:val="00D63DA0"/>
    <w:rsid w:val="00D64D3E"/>
    <w:rsid w:val="00D654FF"/>
    <w:rsid w:val="00D65858"/>
    <w:rsid w:val="00D65AA4"/>
    <w:rsid w:val="00D65DE2"/>
    <w:rsid w:val="00D67123"/>
    <w:rsid w:val="00D67335"/>
    <w:rsid w:val="00D70564"/>
    <w:rsid w:val="00D70BE9"/>
    <w:rsid w:val="00D715D6"/>
    <w:rsid w:val="00D74053"/>
    <w:rsid w:val="00D7409F"/>
    <w:rsid w:val="00D74DB6"/>
    <w:rsid w:val="00D74FE1"/>
    <w:rsid w:val="00D7523F"/>
    <w:rsid w:val="00D75C1A"/>
    <w:rsid w:val="00D75C26"/>
    <w:rsid w:val="00D75DAF"/>
    <w:rsid w:val="00D76040"/>
    <w:rsid w:val="00D76451"/>
    <w:rsid w:val="00D764C7"/>
    <w:rsid w:val="00D76803"/>
    <w:rsid w:val="00D77BC6"/>
    <w:rsid w:val="00D807C6"/>
    <w:rsid w:val="00D8090E"/>
    <w:rsid w:val="00D81CDD"/>
    <w:rsid w:val="00D82066"/>
    <w:rsid w:val="00D822CB"/>
    <w:rsid w:val="00D82626"/>
    <w:rsid w:val="00D83617"/>
    <w:rsid w:val="00D83755"/>
    <w:rsid w:val="00D83EC4"/>
    <w:rsid w:val="00D8498F"/>
    <w:rsid w:val="00D84E82"/>
    <w:rsid w:val="00D85B78"/>
    <w:rsid w:val="00D85EC3"/>
    <w:rsid w:val="00D86103"/>
    <w:rsid w:val="00D86204"/>
    <w:rsid w:val="00D86CBF"/>
    <w:rsid w:val="00D871DF"/>
    <w:rsid w:val="00D900C6"/>
    <w:rsid w:val="00D908BC"/>
    <w:rsid w:val="00D919F3"/>
    <w:rsid w:val="00D923AF"/>
    <w:rsid w:val="00D928F3"/>
    <w:rsid w:val="00D92AA7"/>
    <w:rsid w:val="00D92B4D"/>
    <w:rsid w:val="00D92E92"/>
    <w:rsid w:val="00D930C4"/>
    <w:rsid w:val="00D933A8"/>
    <w:rsid w:val="00D94AEF"/>
    <w:rsid w:val="00D952BC"/>
    <w:rsid w:val="00D955F7"/>
    <w:rsid w:val="00D95B83"/>
    <w:rsid w:val="00DA06A6"/>
    <w:rsid w:val="00DA072A"/>
    <w:rsid w:val="00DA0A80"/>
    <w:rsid w:val="00DA1891"/>
    <w:rsid w:val="00DA2830"/>
    <w:rsid w:val="00DA2FAD"/>
    <w:rsid w:val="00DA4902"/>
    <w:rsid w:val="00DA4AC7"/>
    <w:rsid w:val="00DA4F4A"/>
    <w:rsid w:val="00DA6948"/>
    <w:rsid w:val="00DA6CFF"/>
    <w:rsid w:val="00DA700B"/>
    <w:rsid w:val="00DA79E0"/>
    <w:rsid w:val="00DA7E45"/>
    <w:rsid w:val="00DB054D"/>
    <w:rsid w:val="00DB07FB"/>
    <w:rsid w:val="00DB095C"/>
    <w:rsid w:val="00DB0B86"/>
    <w:rsid w:val="00DB0DB9"/>
    <w:rsid w:val="00DB21B4"/>
    <w:rsid w:val="00DB2346"/>
    <w:rsid w:val="00DB287D"/>
    <w:rsid w:val="00DB28CC"/>
    <w:rsid w:val="00DB3C89"/>
    <w:rsid w:val="00DB5024"/>
    <w:rsid w:val="00DB50B8"/>
    <w:rsid w:val="00DB602C"/>
    <w:rsid w:val="00DB6144"/>
    <w:rsid w:val="00DB699F"/>
    <w:rsid w:val="00DB71B7"/>
    <w:rsid w:val="00DB75D4"/>
    <w:rsid w:val="00DB765A"/>
    <w:rsid w:val="00DB7A67"/>
    <w:rsid w:val="00DB7D40"/>
    <w:rsid w:val="00DB7F71"/>
    <w:rsid w:val="00DC0665"/>
    <w:rsid w:val="00DC0F66"/>
    <w:rsid w:val="00DC1AA9"/>
    <w:rsid w:val="00DC1B95"/>
    <w:rsid w:val="00DC1B9B"/>
    <w:rsid w:val="00DC3079"/>
    <w:rsid w:val="00DC3A24"/>
    <w:rsid w:val="00DC3A7D"/>
    <w:rsid w:val="00DC4E00"/>
    <w:rsid w:val="00DC4FFF"/>
    <w:rsid w:val="00DC5E41"/>
    <w:rsid w:val="00DC62DC"/>
    <w:rsid w:val="00DC6974"/>
    <w:rsid w:val="00DC69FD"/>
    <w:rsid w:val="00DC769C"/>
    <w:rsid w:val="00DC7771"/>
    <w:rsid w:val="00DC7E37"/>
    <w:rsid w:val="00DC7FBB"/>
    <w:rsid w:val="00DD08F7"/>
    <w:rsid w:val="00DD169F"/>
    <w:rsid w:val="00DD1E9F"/>
    <w:rsid w:val="00DD225A"/>
    <w:rsid w:val="00DD2382"/>
    <w:rsid w:val="00DD2641"/>
    <w:rsid w:val="00DD273F"/>
    <w:rsid w:val="00DD2C4E"/>
    <w:rsid w:val="00DD36FF"/>
    <w:rsid w:val="00DD5114"/>
    <w:rsid w:val="00DD5A7B"/>
    <w:rsid w:val="00DE0256"/>
    <w:rsid w:val="00DE06C3"/>
    <w:rsid w:val="00DE1E10"/>
    <w:rsid w:val="00DE23A0"/>
    <w:rsid w:val="00DE31C7"/>
    <w:rsid w:val="00DE359B"/>
    <w:rsid w:val="00DE384A"/>
    <w:rsid w:val="00DE3CB1"/>
    <w:rsid w:val="00DE46DE"/>
    <w:rsid w:val="00DE474C"/>
    <w:rsid w:val="00DE49C2"/>
    <w:rsid w:val="00DE4AFA"/>
    <w:rsid w:val="00DE4B84"/>
    <w:rsid w:val="00DE566A"/>
    <w:rsid w:val="00DE5FBC"/>
    <w:rsid w:val="00DE7A9F"/>
    <w:rsid w:val="00DF0BF2"/>
    <w:rsid w:val="00DF157C"/>
    <w:rsid w:val="00DF27F4"/>
    <w:rsid w:val="00DF357A"/>
    <w:rsid w:val="00DF4D39"/>
    <w:rsid w:val="00DF4F0E"/>
    <w:rsid w:val="00DF509C"/>
    <w:rsid w:val="00DF5DAC"/>
    <w:rsid w:val="00DF5F97"/>
    <w:rsid w:val="00DF66EF"/>
    <w:rsid w:val="00DF74A9"/>
    <w:rsid w:val="00DF7CFE"/>
    <w:rsid w:val="00E007BB"/>
    <w:rsid w:val="00E00BD5"/>
    <w:rsid w:val="00E0127C"/>
    <w:rsid w:val="00E01E25"/>
    <w:rsid w:val="00E02506"/>
    <w:rsid w:val="00E0287F"/>
    <w:rsid w:val="00E02A64"/>
    <w:rsid w:val="00E02A9C"/>
    <w:rsid w:val="00E032F2"/>
    <w:rsid w:val="00E034CD"/>
    <w:rsid w:val="00E035CF"/>
    <w:rsid w:val="00E03773"/>
    <w:rsid w:val="00E0602A"/>
    <w:rsid w:val="00E065B7"/>
    <w:rsid w:val="00E065F1"/>
    <w:rsid w:val="00E06E94"/>
    <w:rsid w:val="00E06FA3"/>
    <w:rsid w:val="00E074C0"/>
    <w:rsid w:val="00E07BE8"/>
    <w:rsid w:val="00E106C7"/>
    <w:rsid w:val="00E108CB"/>
    <w:rsid w:val="00E10DCB"/>
    <w:rsid w:val="00E11200"/>
    <w:rsid w:val="00E1142A"/>
    <w:rsid w:val="00E11C95"/>
    <w:rsid w:val="00E11E38"/>
    <w:rsid w:val="00E11EAB"/>
    <w:rsid w:val="00E1238D"/>
    <w:rsid w:val="00E12687"/>
    <w:rsid w:val="00E13ADE"/>
    <w:rsid w:val="00E13BD7"/>
    <w:rsid w:val="00E14C35"/>
    <w:rsid w:val="00E15019"/>
    <w:rsid w:val="00E15362"/>
    <w:rsid w:val="00E1541C"/>
    <w:rsid w:val="00E1577B"/>
    <w:rsid w:val="00E15D95"/>
    <w:rsid w:val="00E1643D"/>
    <w:rsid w:val="00E17730"/>
    <w:rsid w:val="00E17FC7"/>
    <w:rsid w:val="00E20581"/>
    <w:rsid w:val="00E20DD3"/>
    <w:rsid w:val="00E21463"/>
    <w:rsid w:val="00E22355"/>
    <w:rsid w:val="00E22F32"/>
    <w:rsid w:val="00E2312E"/>
    <w:rsid w:val="00E231FD"/>
    <w:rsid w:val="00E232B1"/>
    <w:rsid w:val="00E23ACC"/>
    <w:rsid w:val="00E24DFE"/>
    <w:rsid w:val="00E24FFC"/>
    <w:rsid w:val="00E25019"/>
    <w:rsid w:val="00E252F7"/>
    <w:rsid w:val="00E2576C"/>
    <w:rsid w:val="00E25DF5"/>
    <w:rsid w:val="00E260FA"/>
    <w:rsid w:val="00E2613B"/>
    <w:rsid w:val="00E27904"/>
    <w:rsid w:val="00E27A8F"/>
    <w:rsid w:val="00E27D28"/>
    <w:rsid w:val="00E27ECD"/>
    <w:rsid w:val="00E311F1"/>
    <w:rsid w:val="00E32C5B"/>
    <w:rsid w:val="00E32CA2"/>
    <w:rsid w:val="00E33871"/>
    <w:rsid w:val="00E33A15"/>
    <w:rsid w:val="00E33CBD"/>
    <w:rsid w:val="00E33EE9"/>
    <w:rsid w:val="00E342A3"/>
    <w:rsid w:val="00E34858"/>
    <w:rsid w:val="00E354FB"/>
    <w:rsid w:val="00E356C8"/>
    <w:rsid w:val="00E3599F"/>
    <w:rsid w:val="00E3741D"/>
    <w:rsid w:val="00E3772F"/>
    <w:rsid w:val="00E40536"/>
    <w:rsid w:val="00E41609"/>
    <w:rsid w:val="00E41A1A"/>
    <w:rsid w:val="00E41BE8"/>
    <w:rsid w:val="00E41D72"/>
    <w:rsid w:val="00E42FD9"/>
    <w:rsid w:val="00E43B71"/>
    <w:rsid w:val="00E441A2"/>
    <w:rsid w:val="00E44952"/>
    <w:rsid w:val="00E44A47"/>
    <w:rsid w:val="00E45381"/>
    <w:rsid w:val="00E45971"/>
    <w:rsid w:val="00E45F5F"/>
    <w:rsid w:val="00E4619A"/>
    <w:rsid w:val="00E46472"/>
    <w:rsid w:val="00E477FC"/>
    <w:rsid w:val="00E47BD8"/>
    <w:rsid w:val="00E50119"/>
    <w:rsid w:val="00E5011C"/>
    <w:rsid w:val="00E50E99"/>
    <w:rsid w:val="00E510C0"/>
    <w:rsid w:val="00E5134E"/>
    <w:rsid w:val="00E5165F"/>
    <w:rsid w:val="00E51918"/>
    <w:rsid w:val="00E539FB"/>
    <w:rsid w:val="00E53D05"/>
    <w:rsid w:val="00E53D23"/>
    <w:rsid w:val="00E53F2B"/>
    <w:rsid w:val="00E544A1"/>
    <w:rsid w:val="00E54893"/>
    <w:rsid w:val="00E55293"/>
    <w:rsid w:val="00E552CC"/>
    <w:rsid w:val="00E55BC9"/>
    <w:rsid w:val="00E56AA4"/>
    <w:rsid w:val="00E56E05"/>
    <w:rsid w:val="00E57884"/>
    <w:rsid w:val="00E57D61"/>
    <w:rsid w:val="00E57F66"/>
    <w:rsid w:val="00E60BDB"/>
    <w:rsid w:val="00E62A80"/>
    <w:rsid w:val="00E62EFC"/>
    <w:rsid w:val="00E63846"/>
    <w:rsid w:val="00E63A4D"/>
    <w:rsid w:val="00E63D2A"/>
    <w:rsid w:val="00E63E91"/>
    <w:rsid w:val="00E64510"/>
    <w:rsid w:val="00E64BAA"/>
    <w:rsid w:val="00E6509F"/>
    <w:rsid w:val="00E6582A"/>
    <w:rsid w:val="00E6612C"/>
    <w:rsid w:val="00E67402"/>
    <w:rsid w:val="00E677E3"/>
    <w:rsid w:val="00E67C10"/>
    <w:rsid w:val="00E701A4"/>
    <w:rsid w:val="00E7036A"/>
    <w:rsid w:val="00E70595"/>
    <w:rsid w:val="00E709D6"/>
    <w:rsid w:val="00E70A90"/>
    <w:rsid w:val="00E70E78"/>
    <w:rsid w:val="00E714C7"/>
    <w:rsid w:val="00E71511"/>
    <w:rsid w:val="00E7176C"/>
    <w:rsid w:val="00E71989"/>
    <w:rsid w:val="00E71ABF"/>
    <w:rsid w:val="00E71D4E"/>
    <w:rsid w:val="00E72A2A"/>
    <w:rsid w:val="00E73160"/>
    <w:rsid w:val="00E7450F"/>
    <w:rsid w:val="00E7455E"/>
    <w:rsid w:val="00E747DC"/>
    <w:rsid w:val="00E748CF"/>
    <w:rsid w:val="00E748F8"/>
    <w:rsid w:val="00E74966"/>
    <w:rsid w:val="00E75779"/>
    <w:rsid w:val="00E75D4E"/>
    <w:rsid w:val="00E761F0"/>
    <w:rsid w:val="00E76666"/>
    <w:rsid w:val="00E76D2F"/>
    <w:rsid w:val="00E76DDB"/>
    <w:rsid w:val="00E774F2"/>
    <w:rsid w:val="00E77E60"/>
    <w:rsid w:val="00E77EC6"/>
    <w:rsid w:val="00E80107"/>
    <w:rsid w:val="00E80140"/>
    <w:rsid w:val="00E80546"/>
    <w:rsid w:val="00E8117A"/>
    <w:rsid w:val="00E8122E"/>
    <w:rsid w:val="00E81662"/>
    <w:rsid w:val="00E81897"/>
    <w:rsid w:val="00E820BF"/>
    <w:rsid w:val="00E828EB"/>
    <w:rsid w:val="00E82BB7"/>
    <w:rsid w:val="00E82C47"/>
    <w:rsid w:val="00E82F41"/>
    <w:rsid w:val="00E8317E"/>
    <w:rsid w:val="00E8362D"/>
    <w:rsid w:val="00E83C8E"/>
    <w:rsid w:val="00E83D4E"/>
    <w:rsid w:val="00E845BC"/>
    <w:rsid w:val="00E847FC"/>
    <w:rsid w:val="00E84C10"/>
    <w:rsid w:val="00E84CE3"/>
    <w:rsid w:val="00E85C74"/>
    <w:rsid w:val="00E86353"/>
    <w:rsid w:val="00E86374"/>
    <w:rsid w:val="00E8683B"/>
    <w:rsid w:val="00E86E60"/>
    <w:rsid w:val="00E87B03"/>
    <w:rsid w:val="00E87CE8"/>
    <w:rsid w:val="00E906D7"/>
    <w:rsid w:val="00E91902"/>
    <w:rsid w:val="00E91D64"/>
    <w:rsid w:val="00E92033"/>
    <w:rsid w:val="00E9273A"/>
    <w:rsid w:val="00E92873"/>
    <w:rsid w:val="00E93392"/>
    <w:rsid w:val="00E9344C"/>
    <w:rsid w:val="00E93E25"/>
    <w:rsid w:val="00E9443F"/>
    <w:rsid w:val="00E947DB"/>
    <w:rsid w:val="00E949B7"/>
    <w:rsid w:val="00E94B7C"/>
    <w:rsid w:val="00E94E06"/>
    <w:rsid w:val="00E95091"/>
    <w:rsid w:val="00E9544F"/>
    <w:rsid w:val="00E95AC3"/>
    <w:rsid w:val="00E95CE1"/>
    <w:rsid w:val="00E96268"/>
    <w:rsid w:val="00E96A52"/>
    <w:rsid w:val="00E96BCD"/>
    <w:rsid w:val="00E97607"/>
    <w:rsid w:val="00E97C01"/>
    <w:rsid w:val="00EA088D"/>
    <w:rsid w:val="00EA0C6C"/>
    <w:rsid w:val="00EA128A"/>
    <w:rsid w:val="00EA1588"/>
    <w:rsid w:val="00EA1591"/>
    <w:rsid w:val="00EA16EB"/>
    <w:rsid w:val="00EA1E08"/>
    <w:rsid w:val="00EA2581"/>
    <w:rsid w:val="00EA2F84"/>
    <w:rsid w:val="00EA3B02"/>
    <w:rsid w:val="00EA3BED"/>
    <w:rsid w:val="00EA40EC"/>
    <w:rsid w:val="00EA418E"/>
    <w:rsid w:val="00EA4695"/>
    <w:rsid w:val="00EA5AD4"/>
    <w:rsid w:val="00EA5FD1"/>
    <w:rsid w:val="00EA6887"/>
    <w:rsid w:val="00EA6E19"/>
    <w:rsid w:val="00EA73BC"/>
    <w:rsid w:val="00EA7A44"/>
    <w:rsid w:val="00EA7F5F"/>
    <w:rsid w:val="00EB1293"/>
    <w:rsid w:val="00EB136A"/>
    <w:rsid w:val="00EB15EE"/>
    <w:rsid w:val="00EB1DCF"/>
    <w:rsid w:val="00EB1E80"/>
    <w:rsid w:val="00EB2A22"/>
    <w:rsid w:val="00EB37B9"/>
    <w:rsid w:val="00EB382C"/>
    <w:rsid w:val="00EB3D8A"/>
    <w:rsid w:val="00EB4011"/>
    <w:rsid w:val="00EB470D"/>
    <w:rsid w:val="00EB5323"/>
    <w:rsid w:val="00EB5C2A"/>
    <w:rsid w:val="00EB6822"/>
    <w:rsid w:val="00EB6EFD"/>
    <w:rsid w:val="00EB75C2"/>
    <w:rsid w:val="00EB7776"/>
    <w:rsid w:val="00EB7C29"/>
    <w:rsid w:val="00EC0E56"/>
    <w:rsid w:val="00EC1ADC"/>
    <w:rsid w:val="00EC2736"/>
    <w:rsid w:val="00EC27D8"/>
    <w:rsid w:val="00EC3878"/>
    <w:rsid w:val="00EC3B3F"/>
    <w:rsid w:val="00EC3BA6"/>
    <w:rsid w:val="00EC3E7D"/>
    <w:rsid w:val="00EC5340"/>
    <w:rsid w:val="00EC55E9"/>
    <w:rsid w:val="00EC5A91"/>
    <w:rsid w:val="00EC5C85"/>
    <w:rsid w:val="00EC6C64"/>
    <w:rsid w:val="00EC6FB9"/>
    <w:rsid w:val="00ED0AF1"/>
    <w:rsid w:val="00ED14D6"/>
    <w:rsid w:val="00ED25F2"/>
    <w:rsid w:val="00ED4A21"/>
    <w:rsid w:val="00ED5499"/>
    <w:rsid w:val="00ED596D"/>
    <w:rsid w:val="00ED5B62"/>
    <w:rsid w:val="00ED5F33"/>
    <w:rsid w:val="00ED6675"/>
    <w:rsid w:val="00ED7523"/>
    <w:rsid w:val="00ED757A"/>
    <w:rsid w:val="00ED7F1D"/>
    <w:rsid w:val="00EE05D1"/>
    <w:rsid w:val="00EE082B"/>
    <w:rsid w:val="00EE0F27"/>
    <w:rsid w:val="00EE1083"/>
    <w:rsid w:val="00EE14EF"/>
    <w:rsid w:val="00EE1530"/>
    <w:rsid w:val="00EE1AAA"/>
    <w:rsid w:val="00EE2678"/>
    <w:rsid w:val="00EE3D40"/>
    <w:rsid w:val="00EE3DCD"/>
    <w:rsid w:val="00EE422E"/>
    <w:rsid w:val="00EE48DB"/>
    <w:rsid w:val="00EE4E36"/>
    <w:rsid w:val="00EE5167"/>
    <w:rsid w:val="00EE5611"/>
    <w:rsid w:val="00EE5901"/>
    <w:rsid w:val="00EE595A"/>
    <w:rsid w:val="00EE59CC"/>
    <w:rsid w:val="00EE5A01"/>
    <w:rsid w:val="00EE6F2C"/>
    <w:rsid w:val="00EE75CC"/>
    <w:rsid w:val="00EE78BB"/>
    <w:rsid w:val="00EF054D"/>
    <w:rsid w:val="00EF1174"/>
    <w:rsid w:val="00EF2306"/>
    <w:rsid w:val="00EF309D"/>
    <w:rsid w:val="00EF337F"/>
    <w:rsid w:val="00EF352A"/>
    <w:rsid w:val="00EF37E7"/>
    <w:rsid w:val="00EF3859"/>
    <w:rsid w:val="00EF43AE"/>
    <w:rsid w:val="00EF4D70"/>
    <w:rsid w:val="00EF4D76"/>
    <w:rsid w:val="00EF50C2"/>
    <w:rsid w:val="00EF55AE"/>
    <w:rsid w:val="00EF5EB1"/>
    <w:rsid w:val="00EF60C6"/>
    <w:rsid w:val="00EF6377"/>
    <w:rsid w:val="00EF690F"/>
    <w:rsid w:val="00EF6F06"/>
    <w:rsid w:val="00EF71D6"/>
    <w:rsid w:val="00EF7B82"/>
    <w:rsid w:val="00F0110C"/>
    <w:rsid w:val="00F01D17"/>
    <w:rsid w:val="00F01EB7"/>
    <w:rsid w:val="00F0298F"/>
    <w:rsid w:val="00F02AF7"/>
    <w:rsid w:val="00F030BF"/>
    <w:rsid w:val="00F0324A"/>
    <w:rsid w:val="00F03A91"/>
    <w:rsid w:val="00F04161"/>
    <w:rsid w:val="00F044A6"/>
    <w:rsid w:val="00F044CB"/>
    <w:rsid w:val="00F04CD3"/>
    <w:rsid w:val="00F0565D"/>
    <w:rsid w:val="00F0571A"/>
    <w:rsid w:val="00F05D0B"/>
    <w:rsid w:val="00F065F4"/>
    <w:rsid w:val="00F06919"/>
    <w:rsid w:val="00F07907"/>
    <w:rsid w:val="00F1014D"/>
    <w:rsid w:val="00F10657"/>
    <w:rsid w:val="00F10B6D"/>
    <w:rsid w:val="00F10C9A"/>
    <w:rsid w:val="00F10CA2"/>
    <w:rsid w:val="00F111B1"/>
    <w:rsid w:val="00F11470"/>
    <w:rsid w:val="00F114D7"/>
    <w:rsid w:val="00F11B26"/>
    <w:rsid w:val="00F12E15"/>
    <w:rsid w:val="00F13141"/>
    <w:rsid w:val="00F13610"/>
    <w:rsid w:val="00F13979"/>
    <w:rsid w:val="00F1560A"/>
    <w:rsid w:val="00F15E33"/>
    <w:rsid w:val="00F16900"/>
    <w:rsid w:val="00F16E15"/>
    <w:rsid w:val="00F1721F"/>
    <w:rsid w:val="00F172DA"/>
    <w:rsid w:val="00F2017D"/>
    <w:rsid w:val="00F21102"/>
    <w:rsid w:val="00F2114C"/>
    <w:rsid w:val="00F21ADB"/>
    <w:rsid w:val="00F21B67"/>
    <w:rsid w:val="00F21C11"/>
    <w:rsid w:val="00F2207D"/>
    <w:rsid w:val="00F23A63"/>
    <w:rsid w:val="00F23C64"/>
    <w:rsid w:val="00F2478B"/>
    <w:rsid w:val="00F24791"/>
    <w:rsid w:val="00F24998"/>
    <w:rsid w:val="00F251F5"/>
    <w:rsid w:val="00F263C7"/>
    <w:rsid w:val="00F276FE"/>
    <w:rsid w:val="00F27767"/>
    <w:rsid w:val="00F3018A"/>
    <w:rsid w:val="00F30301"/>
    <w:rsid w:val="00F3053E"/>
    <w:rsid w:val="00F30D96"/>
    <w:rsid w:val="00F30FEB"/>
    <w:rsid w:val="00F3142B"/>
    <w:rsid w:val="00F31DDF"/>
    <w:rsid w:val="00F3239A"/>
    <w:rsid w:val="00F32C22"/>
    <w:rsid w:val="00F3309E"/>
    <w:rsid w:val="00F334A1"/>
    <w:rsid w:val="00F3365A"/>
    <w:rsid w:val="00F33CA0"/>
    <w:rsid w:val="00F33FF4"/>
    <w:rsid w:val="00F34862"/>
    <w:rsid w:val="00F34FAA"/>
    <w:rsid w:val="00F35C51"/>
    <w:rsid w:val="00F37962"/>
    <w:rsid w:val="00F402DA"/>
    <w:rsid w:val="00F408B2"/>
    <w:rsid w:val="00F41472"/>
    <w:rsid w:val="00F41480"/>
    <w:rsid w:val="00F42032"/>
    <w:rsid w:val="00F4218C"/>
    <w:rsid w:val="00F422DC"/>
    <w:rsid w:val="00F4245F"/>
    <w:rsid w:val="00F424EB"/>
    <w:rsid w:val="00F42D8C"/>
    <w:rsid w:val="00F43987"/>
    <w:rsid w:val="00F443AD"/>
    <w:rsid w:val="00F44BF3"/>
    <w:rsid w:val="00F4553A"/>
    <w:rsid w:val="00F45AFE"/>
    <w:rsid w:val="00F4653A"/>
    <w:rsid w:val="00F46B51"/>
    <w:rsid w:val="00F47756"/>
    <w:rsid w:val="00F4775D"/>
    <w:rsid w:val="00F47840"/>
    <w:rsid w:val="00F50D7A"/>
    <w:rsid w:val="00F50DC1"/>
    <w:rsid w:val="00F50DE3"/>
    <w:rsid w:val="00F51327"/>
    <w:rsid w:val="00F51797"/>
    <w:rsid w:val="00F518F9"/>
    <w:rsid w:val="00F51E4B"/>
    <w:rsid w:val="00F5205E"/>
    <w:rsid w:val="00F526FF"/>
    <w:rsid w:val="00F53A70"/>
    <w:rsid w:val="00F53B3E"/>
    <w:rsid w:val="00F54AE7"/>
    <w:rsid w:val="00F54DCF"/>
    <w:rsid w:val="00F552B1"/>
    <w:rsid w:val="00F5674B"/>
    <w:rsid w:val="00F56823"/>
    <w:rsid w:val="00F57229"/>
    <w:rsid w:val="00F57454"/>
    <w:rsid w:val="00F57581"/>
    <w:rsid w:val="00F60454"/>
    <w:rsid w:val="00F613F1"/>
    <w:rsid w:val="00F61527"/>
    <w:rsid w:val="00F61618"/>
    <w:rsid w:val="00F61670"/>
    <w:rsid w:val="00F61830"/>
    <w:rsid w:val="00F61BB1"/>
    <w:rsid w:val="00F62934"/>
    <w:rsid w:val="00F62ED4"/>
    <w:rsid w:val="00F6386B"/>
    <w:rsid w:val="00F64DD2"/>
    <w:rsid w:val="00F64DF5"/>
    <w:rsid w:val="00F655C2"/>
    <w:rsid w:val="00F659E0"/>
    <w:rsid w:val="00F65DBC"/>
    <w:rsid w:val="00F6658B"/>
    <w:rsid w:val="00F671DE"/>
    <w:rsid w:val="00F673ED"/>
    <w:rsid w:val="00F67426"/>
    <w:rsid w:val="00F6755E"/>
    <w:rsid w:val="00F70080"/>
    <w:rsid w:val="00F7035F"/>
    <w:rsid w:val="00F70718"/>
    <w:rsid w:val="00F70A35"/>
    <w:rsid w:val="00F718E7"/>
    <w:rsid w:val="00F71A00"/>
    <w:rsid w:val="00F71DB9"/>
    <w:rsid w:val="00F72547"/>
    <w:rsid w:val="00F727D9"/>
    <w:rsid w:val="00F733A8"/>
    <w:rsid w:val="00F73A5F"/>
    <w:rsid w:val="00F74841"/>
    <w:rsid w:val="00F75308"/>
    <w:rsid w:val="00F756C2"/>
    <w:rsid w:val="00F75A0D"/>
    <w:rsid w:val="00F75B7C"/>
    <w:rsid w:val="00F75FD7"/>
    <w:rsid w:val="00F76029"/>
    <w:rsid w:val="00F76502"/>
    <w:rsid w:val="00F769C6"/>
    <w:rsid w:val="00F77545"/>
    <w:rsid w:val="00F77A75"/>
    <w:rsid w:val="00F77C58"/>
    <w:rsid w:val="00F77E02"/>
    <w:rsid w:val="00F77F11"/>
    <w:rsid w:val="00F800B4"/>
    <w:rsid w:val="00F815BD"/>
    <w:rsid w:val="00F817D4"/>
    <w:rsid w:val="00F81CCF"/>
    <w:rsid w:val="00F81E94"/>
    <w:rsid w:val="00F81FA0"/>
    <w:rsid w:val="00F821EA"/>
    <w:rsid w:val="00F82582"/>
    <w:rsid w:val="00F82C8C"/>
    <w:rsid w:val="00F82F70"/>
    <w:rsid w:val="00F83344"/>
    <w:rsid w:val="00F83B07"/>
    <w:rsid w:val="00F847E5"/>
    <w:rsid w:val="00F84E85"/>
    <w:rsid w:val="00F8539B"/>
    <w:rsid w:val="00F8545C"/>
    <w:rsid w:val="00F862B1"/>
    <w:rsid w:val="00F876EB"/>
    <w:rsid w:val="00F8791D"/>
    <w:rsid w:val="00F906AB"/>
    <w:rsid w:val="00F907B4"/>
    <w:rsid w:val="00F90F33"/>
    <w:rsid w:val="00F91106"/>
    <w:rsid w:val="00F924A1"/>
    <w:rsid w:val="00F926BF"/>
    <w:rsid w:val="00F92AC7"/>
    <w:rsid w:val="00F92C3C"/>
    <w:rsid w:val="00F936AB"/>
    <w:rsid w:val="00F9424E"/>
    <w:rsid w:val="00F95844"/>
    <w:rsid w:val="00F95FA3"/>
    <w:rsid w:val="00F97044"/>
    <w:rsid w:val="00F971CB"/>
    <w:rsid w:val="00F97915"/>
    <w:rsid w:val="00FA0256"/>
    <w:rsid w:val="00FA0AC3"/>
    <w:rsid w:val="00FA1191"/>
    <w:rsid w:val="00FA1B06"/>
    <w:rsid w:val="00FA1ED8"/>
    <w:rsid w:val="00FA2351"/>
    <w:rsid w:val="00FA2FED"/>
    <w:rsid w:val="00FA3049"/>
    <w:rsid w:val="00FA30BC"/>
    <w:rsid w:val="00FA3992"/>
    <w:rsid w:val="00FA5431"/>
    <w:rsid w:val="00FA5B79"/>
    <w:rsid w:val="00FA62D8"/>
    <w:rsid w:val="00FA64BD"/>
    <w:rsid w:val="00FA6CD6"/>
    <w:rsid w:val="00FA776B"/>
    <w:rsid w:val="00FA77AC"/>
    <w:rsid w:val="00FB0193"/>
    <w:rsid w:val="00FB1CF4"/>
    <w:rsid w:val="00FB1E14"/>
    <w:rsid w:val="00FB21DA"/>
    <w:rsid w:val="00FB21DB"/>
    <w:rsid w:val="00FB2511"/>
    <w:rsid w:val="00FB2B0C"/>
    <w:rsid w:val="00FB306E"/>
    <w:rsid w:val="00FB33FD"/>
    <w:rsid w:val="00FB4575"/>
    <w:rsid w:val="00FB4CEA"/>
    <w:rsid w:val="00FB4FEA"/>
    <w:rsid w:val="00FB61FA"/>
    <w:rsid w:val="00FB66AD"/>
    <w:rsid w:val="00FB6866"/>
    <w:rsid w:val="00FB6E0C"/>
    <w:rsid w:val="00FB7AF5"/>
    <w:rsid w:val="00FC02FB"/>
    <w:rsid w:val="00FC0B0B"/>
    <w:rsid w:val="00FC114B"/>
    <w:rsid w:val="00FC18A9"/>
    <w:rsid w:val="00FC1E38"/>
    <w:rsid w:val="00FC1F7B"/>
    <w:rsid w:val="00FC216E"/>
    <w:rsid w:val="00FC2568"/>
    <w:rsid w:val="00FC261A"/>
    <w:rsid w:val="00FC33C8"/>
    <w:rsid w:val="00FC42D7"/>
    <w:rsid w:val="00FC4D1D"/>
    <w:rsid w:val="00FC50E7"/>
    <w:rsid w:val="00FC5D98"/>
    <w:rsid w:val="00FC6089"/>
    <w:rsid w:val="00FC6639"/>
    <w:rsid w:val="00FC68B0"/>
    <w:rsid w:val="00FC6C5A"/>
    <w:rsid w:val="00FC7FB0"/>
    <w:rsid w:val="00FD0871"/>
    <w:rsid w:val="00FD199E"/>
    <w:rsid w:val="00FD26E4"/>
    <w:rsid w:val="00FD28AC"/>
    <w:rsid w:val="00FD2C85"/>
    <w:rsid w:val="00FD3A9E"/>
    <w:rsid w:val="00FD45DA"/>
    <w:rsid w:val="00FD4DF1"/>
    <w:rsid w:val="00FD5FB0"/>
    <w:rsid w:val="00FD66D1"/>
    <w:rsid w:val="00FD78E5"/>
    <w:rsid w:val="00FE0045"/>
    <w:rsid w:val="00FE01F2"/>
    <w:rsid w:val="00FE0809"/>
    <w:rsid w:val="00FE08A9"/>
    <w:rsid w:val="00FE0A44"/>
    <w:rsid w:val="00FE0C20"/>
    <w:rsid w:val="00FE0DAE"/>
    <w:rsid w:val="00FE0EE8"/>
    <w:rsid w:val="00FE0F18"/>
    <w:rsid w:val="00FE1545"/>
    <w:rsid w:val="00FE2805"/>
    <w:rsid w:val="00FE28A4"/>
    <w:rsid w:val="00FE2A4A"/>
    <w:rsid w:val="00FE40D3"/>
    <w:rsid w:val="00FE473D"/>
    <w:rsid w:val="00FE47F7"/>
    <w:rsid w:val="00FE48C7"/>
    <w:rsid w:val="00FE4A36"/>
    <w:rsid w:val="00FE4E8F"/>
    <w:rsid w:val="00FE4F4E"/>
    <w:rsid w:val="00FE5342"/>
    <w:rsid w:val="00FE54E4"/>
    <w:rsid w:val="00FE63A4"/>
    <w:rsid w:val="00FE791B"/>
    <w:rsid w:val="00FE7AB4"/>
    <w:rsid w:val="00FF0C18"/>
    <w:rsid w:val="00FF0C4C"/>
    <w:rsid w:val="00FF152D"/>
    <w:rsid w:val="00FF1C0C"/>
    <w:rsid w:val="00FF1E48"/>
    <w:rsid w:val="00FF2016"/>
    <w:rsid w:val="00FF25BC"/>
    <w:rsid w:val="00FF25E1"/>
    <w:rsid w:val="00FF2BA4"/>
    <w:rsid w:val="00FF3496"/>
    <w:rsid w:val="00FF4154"/>
    <w:rsid w:val="00FF4EF3"/>
    <w:rsid w:val="00FF5272"/>
    <w:rsid w:val="00FF56A9"/>
    <w:rsid w:val="00FF6A7C"/>
    <w:rsid w:val="00FF6BD1"/>
    <w:rsid w:val="00FF70D8"/>
    <w:rsid w:val="00FF7E4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schemas-tilde-lv/tildestengine" w:name="metric2"/>
  <w:shapeDefaults>
    <o:shapedefaults v:ext="edit" spidmax="22529"/>
    <o:shapelayout v:ext="edit">
      <o:idmap v:ext="edit" data="1"/>
    </o:shapelayout>
  </w:shapeDefaults>
  <w:decimalSymbol w:val=","/>
  <w:listSeparator w:val=";"/>
  <w14:docId w14:val="6D1AE2FF"/>
  <w15:docId w15:val="{E69F6ECA-E647-4EBA-A7CC-7F0199158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D75C26"/>
    <w:pPr>
      <w:spacing w:after="0" w:line="240" w:lineRule="auto"/>
    </w:pPr>
    <w:rPr>
      <w:rFonts w:ascii="Times New Roman" w:eastAsia="Times New Roman" w:hAnsi="Times New Roman" w:cs="Times New Roman"/>
      <w:sz w:val="24"/>
      <w:szCs w:val="24"/>
    </w:rPr>
  </w:style>
  <w:style w:type="paragraph" w:styleId="Antrat1">
    <w:name w:val="heading 1"/>
    <w:basedOn w:val="prastasis"/>
    <w:next w:val="prastasis"/>
    <w:link w:val="Antrat1Diagrama"/>
    <w:uiPriority w:val="99"/>
    <w:qFormat/>
    <w:rsid w:val="00B45AD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Antrat2">
    <w:name w:val="heading 2"/>
    <w:aliases w:val="Title Header2,Heading 2 Char1,Heading 2 Char Char,Heading 2 Char,H2,Heading 21,Header_mano2,H21,H22,H23,H24,H211,H221,H25,H212,H222,H26,H213,H223,H27,H214,H224,H28,H215,H225,H29,H210,H216,H226,H217,H227,H218,H228,H231,H241,H2111,H2211,H251"/>
    <w:basedOn w:val="prastasis"/>
    <w:next w:val="prastasis"/>
    <w:link w:val="Antrat2Diagrama"/>
    <w:uiPriority w:val="9"/>
    <w:qFormat/>
    <w:rsid w:val="00B45AD1"/>
    <w:pPr>
      <w:keepNext/>
      <w:outlineLvl w:val="1"/>
    </w:pPr>
    <w:rPr>
      <w:rFonts w:eastAsia="Calibri"/>
      <w:b/>
      <w:bCs/>
      <w:color w:val="000000"/>
      <w:lang w:val="en-GB"/>
    </w:rPr>
  </w:style>
  <w:style w:type="paragraph" w:styleId="Antrat3">
    <w:name w:val="heading 3"/>
    <w:aliases w:val="H3,H31,H32,H33,H311,H321,H34,H312,H322,H35,H313,H323,H36,H37,H314,H324,H38,H315,H325,H39,H316,H326,H331,H3111,H3211,H341,H3121,H3221,H351,H3131,H3231,H361,H371,H3141,H3241,H381,H3151,H3251,Section Header3,Sub-Clause Paragraph"/>
    <w:basedOn w:val="prastasis"/>
    <w:next w:val="Antrat4"/>
    <w:link w:val="Antrat3Diagrama"/>
    <w:uiPriority w:val="99"/>
    <w:qFormat/>
    <w:rsid w:val="00B45AD1"/>
    <w:pPr>
      <w:spacing w:before="60" w:after="60"/>
      <w:jc w:val="both"/>
      <w:outlineLvl w:val="2"/>
    </w:pPr>
    <w:rPr>
      <w:rFonts w:eastAsia="Calibri"/>
      <w:szCs w:val="20"/>
    </w:rPr>
  </w:style>
  <w:style w:type="paragraph" w:styleId="Antrat4">
    <w:name w:val="heading 4"/>
    <w:aliases w:val="Heading 4 Char Char Char Char,Sub-Clause Sub-paragraph, Sub-Clause Sub-paragraph"/>
    <w:basedOn w:val="prastasis"/>
    <w:next w:val="prastasis"/>
    <w:link w:val="Antrat4Diagrama"/>
    <w:uiPriority w:val="99"/>
    <w:qFormat/>
    <w:rsid w:val="00B45AD1"/>
    <w:pPr>
      <w:keepNext/>
      <w:keepLines/>
      <w:spacing w:before="40"/>
      <w:outlineLvl w:val="3"/>
    </w:pPr>
    <w:rPr>
      <w:rFonts w:ascii="Cambria" w:eastAsia="Calibri" w:hAnsi="Cambria"/>
      <w:i/>
      <w:iCs/>
      <w:color w:val="365F91"/>
    </w:rPr>
  </w:style>
  <w:style w:type="paragraph" w:styleId="Antrat5">
    <w:name w:val="heading 5"/>
    <w:aliases w:val="H5"/>
    <w:basedOn w:val="prastasis"/>
    <w:next w:val="prastasis"/>
    <w:link w:val="Antrat5Diagrama"/>
    <w:qFormat/>
    <w:rsid w:val="00B45AD1"/>
    <w:pPr>
      <w:keepNext/>
      <w:keepLines/>
      <w:spacing w:before="40"/>
      <w:outlineLvl w:val="4"/>
    </w:pPr>
    <w:rPr>
      <w:rFonts w:ascii="Cambria" w:eastAsia="Calibri" w:hAnsi="Cambria"/>
      <w:color w:val="365F91"/>
    </w:rPr>
  </w:style>
  <w:style w:type="paragraph" w:styleId="Antrat6">
    <w:name w:val="heading 6"/>
    <w:basedOn w:val="prastasis"/>
    <w:next w:val="prastasis"/>
    <w:link w:val="Antrat6Diagrama"/>
    <w:uiPriority w:val="99"/>
    <w:unhideWhenUsed/>
    <w:qFormat/>
    <w:rsid w:val="00E065F1"/>
    <w:pPr>
      <w:keepNext/>
      <w:keepLines/>
      <w:spacing w:before="40"/>
      <w:outlineLvl w:val="5"/>
    </w:pPr>
    <w:rPr>
      <w:rFonts w:ascii="Cambria" w:hAnsi="Cambria"/>
      <w:color w:val="243F60"/>
    </w:rPr>
  </w:style>
  <w:style w:type="paragraph" w:styleId="Antrat7">
    <w:name w:val="heading 7"/>
    <w:basedOn w:val="prastasis"/>
    <w:next w:val="prastasis"/>
    <w:link w:val="Antrat7Diagrama"/>
    <w:uiPriority w:val="99"/>
    <w:unhideWhenUsed/>
    <w:qFormat/>
    <w:rsid w:val="00E065F1"/>
    <w:pPr>
      <w:keepNext/>
      <w:tabs>
        <w:tab w:val="num" w:pos="2016"/>
      </w:tabs>
      <w:ind w:left="2016" w:hanging="1296"/>
      <w:outlineLvl w:val="6"/>
    </w:pPr>
    <w:rPr>
      <w:sz w:val="48"/>
      <w:szCs w:val="20"/>
      <w:lang w:eastAsia="lt-LT"/>
    </w:rPr>
  </w:style>
  <w:style w:type="paragraph" w:styleId="Antrat8">
    <w:name w:val="heading 8"/>
    <w:basedOn w:val="prastasis"/>
    <w:next w:val="prastasis"/>
    <w:link w:val="Antrat8Diagrama"/>
    <w:uiPriority w:val="99"/>
    <w:unhideWhenUsed/>
    <w:qFormat/>
    <w:rsid w:val="00E065F1"/>
    <w:pPr>
      <w:keepNext/>
      <w:tabs>
        <w:tab w:val="num" w:pos="2160"/>
      </w:tabs>
      <w:ind w:left="2160" w:hanging="1440"/>
      <w:outlineLvl w:val="7"/>
    </w:pPr>
    <w:rPr>
      <w:b/>
      <w:sz w:val="18"/>
      <w:szCs w:val="20"/>
      <w:lang w:eastAsia="lt-LT"/>
    </w:rPr>
  </w:style>
  <w:style w:type="paragraph" w:styleId="Antrat9">
    <w:name w:val="heading 9"/>
    <w:basedOn w:val="prastasis"/>
    <w:next w:val="prastasis"/>
    <w:link w:val="Antrat9Diagrama"/>
    <w:uiPriority w:val="99"/>
    <w:unhideWhenUsed/>
    <w:qFormat/>
    <w:rsid w:val="00E065F1"/>
    <w:pPr>
      <w:keepNext/>
      <w:tabs>
        <w:tab w:val="num" w:pos="2304"/>
      </w:tabs>
      <w:ind w:left="2304" w:hanging="1584"/>
      <w:outlineLvl w:val="8"/>
    </w:pPr>
    <w:rPr>
      <w:sz w:val="40"/>
      <w:szCs w:val="20"/>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nhideWhenUsed/>
    <w:rsid w:val="008354D5"/>
    <w:rPr>
      <w:rFonts w:ascii="Tahoma" w:hAnsi="Tahoma" w:cs="Tahoma"/>
      <w:sz w:val="16"/>
      <w:szCs w:val="16"/>
    </w:rPr>
  </w:style>
  <w:style w:type="character" w:customStyle="1" w:styleId="DebesliotekstasDiagrama">
    <w:name w:val="Debesėlio tekstas Diagrama"/>
    <w:basedOn w:val="Numatytasispastraiposriftas"/>
    <w:link w:val="Debesliotekstas"/>
    <w:rsid w:val="008354D5"/>
    <w:rPr>
      <w:rFonts w:ascii="Tahoma" w:eastAsia="Times New Roman" w:hAnsi="Tahoma" w:cs="Tahoma"/>
      <w:sz w:val="16"/>
      <w:szCs w:val="16"/>
    </w:rPr>
  </w:style>
  <w:style w:type="table" w:styleId="Lentelstinklelis">
    <w:name w:val="Table Grid"/>
    <w:basedOn w:val="prastojilentel"/>
    <w:uiPriority w:val="39"/>
    <w:rsid w:val="004476DD"/>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aliases w:val="En-tête-1,En-tête-2,hd,Header 2,Viršutinis kolontitulas Diagrama1,Viršutinis kolontitulas Diagrama Diagrama1,Char Diagrama Diagrama1,Viršutinis kolontitulas Diagrama Diagrama Diagrama,Char Diagrama Diagrama Diagrama,Char Diagrama1,Char Diagram"/>
    <w:basedOn w:val="prastasis"/>
    <w:link w:val="AntratsDiagrama"/>
    <w:uiPriority w:val="99"/>
    <w:unhideWhenUsed/>
    <w:rsid w:val="000E15EF"/>
    <w:pPr>
      <w:tabs>
        <w:tab w:val="center" w:pos="4819"/>
        <w:tab w:val="right" w:pos="9638"/>
      </w:tabs>
    </w:pPr>
  </w:style>
  <w:style w:type="character" w:customStyle="1" w:styleId="AntratsDiagrama">
    <w:name w:val="Antraštės Diagrama"/>
    <w:aliases w:val="En-tête-1 Diagrama,En-tête-2 Diagrama,hd Diagrama,Header 2 Diagrama,Viršutinis kolontitulas Diagrama1 Diagrama,Viršutinis kolontitulas Diagrama Diagrama1 Diagrama,Char Diagrama Diagrama1 Diagrama,Char Diagrama1 Diagrama"/>
    <w:basedOn w:val="Numatytasispastraiposriftas"/>
    <w:link w:val="Antrats"/>
    <w:uiPriority w:val="99"/>
    <w:qFormat/>
    <w:rsid w:val="000E15EF"/>
    <w:rPr>
      <w:rFonts w:ascii="Times New Roman" w:eastAsia="Times New Roman" w:hAnsi="Times New Roman" w:cs="Times New Roman"/>
      <w:sz w:val="24"/>
      <w:szCs w:val="24"/>
    </w:rPr>
  </w:style>
  <w:style w:type="paragraph" w:styleId="Porat">
    <w:name w:val="footer"/>
    <w:basedOn w:val="prastasis"/>
    <w:link w:val="PoratDiagrama"/>
    <w:unhideWhenUsed/>
    <w:rsid w:val="000E15EF"/>
    <w:pPr>
      <w:tabs>
        <w:tab w:val="center" w:pos="4819"/>
        <w:tab w:val="right" w:pos="9638"/>
      </w:tabs>
    </w:pPr>
  </w:style>
  <w:style w:type="character" w:customStyle="1" w:styleId="PoratDiagrama">
    <w:name w:val="Poraštė Diagrama"/>
    <w:basedOn w:val="Numatytasispastraiposriftas"/>
    <w:link w:val="Porat"/>
    <w:rsid w:val="000E15EF"/>
    <w:rPr>
      <w:rFonts w:ascii="Times New Roman" w:eastAsia="Times New Roman" w:hAnsi="Times New Roman" w:cs="Times New Roman"/>
      <w:sz w:val="24"/>
      <w:szCs w:val="24"/>
    </w:rPr>
  </w:style>
  <w:style w:type="character" w:customStyle="1" w:styleId="Antrat1Diagrama">
    <w:name w:val="Antraštė 1 Diagrama"/>
    <w:basedOn w:val="Numatytasispastraiposriftas"/>
    <w:link w:val="Antrat1"/>
    <w:uiPriority w:val="99"/>
    <w:rsid w:val="00B45AD1"/>
    <w:rPr>
      <w:rFonts w:asciiTheme="majorHAnsi" w:eastAsiaTheme="majorEastAsia" w:hAnsiTheme="majorHAnsi" w:cstheme="majorBidi"/>
      <w:color w:val="365F91" w:themeColor="accent1" w:themeShade="BF"/>
      <w:sz w:val="32"/>
      <w:szCs w:val="32"/>
    </w:rPr>
  </w:style>
  <w:style w:type="character" w:customStyle="1" w:styleId="Antrat2Diagrama">
    <w:name w:val="Antraštė 2 Diagrama"/>
    <w:aliases w:val="Title Header2 Diagrama,Heading 2 Char1 Diagrama,Heading 2 Char Char Diagrama,Heading 2 Char Diagrama,H2 Diagrama,Heading 21 Diagrama,Header_mano2 Diagrama,H21 Diagrama,H22 Diagrama,H23 Diagrama,H24 Diagrama,H211 Diagrama,H25 Diagrama"/>
    <w:basedOn w:val="Numatytasispastraiposriftas"/>
    <w:link w:val="Antrat2"/>
    <w:uiPriority w:val="9"/>
    <w:rsid w:val="00B45AD1"/>
    <w:rPr>
      <w:rFonts w:ascii="Times New Roman" w:eastAsia="Calibri" w:hAnsi="Times New Roman" w:cs="Times New Roman"/>
      <w:b/>
      <w:bCs/>
      <w:color w:val="000000"/>
      <w:sz w:val="24"/>
      <w:szCs w:val="24"/>
      <w:lang w:val="en-GB"/>
    </w:rPr>
  </w:style>
  <w:style w:type="character" w:customStyle="1" w:styleId="Antrat3Diagrama">
    <w:name w:val="Antraštė 3 Diagrama"/>
    <w:aliases w:val="H3 Diagrama,H31 Diagrama,H32 Diagrama,H33 Diagrama,H311 Diagrama,H321 Diagrama,H34 Diagrama,H312 Diagrama,H322 Diagrama,H35 Diagrama,H313 Diagrama,H323 Diagrama,H36 Diagrama,H37 Diagrama,H314 Diagrama,H324 Diagrama,H38 Diagrama"/>
    <w:basedOn w:val="Numatytasispastraiposriftas"/>
    <w:link w:val="Antrat3"/>
    <w:uiPriority w:val="99"/>
    <w:rsid w:val="00B45AD1"/>
    <w:rPr>
      <w:rFonts w:ascii="Times New Roman" w:eastAsia="Calibri" w:hAnsi="Times New Roman" w:cs="Times New Roman"/>
      <w:sz w:val="24"/>
      <w:szCs w:val="20"/>
    </w:rPr>
  </w:style>
  <w:style w:type="character" w:customStyle="1" w:styleId="Antrat4Diagrama">
    <w:name w:val="Antraštė 4 Diagrama"/>
    <w:aliases w:val="Heading 4 Char Char Char Char Diagrama1,Sub-Clause Sub-paragraph Diagrama1, Sub-Clause Sub-paragraph Diagrama1"/>
    <w:basedOn w:val="Numatytasispastraiposriftas"/>
    <w:link w:val="Antrat4"/>
    <w:uiPriority w:val="99"/>
    <w:rsid w:val="00B45AD1"/>
    <w:rPr>
      <w:rFonts w:ascii="Cambria" w:eastAsia="Calibri" w:hAnsi="Cambria" w:cs="Times New Roman"/>
      <w:i/>
      <w:iCs/>
      <w:color w:val="365F91"/>
      <w:sz w:val="24"/>
      <w:szCs w:val="24"/>
    </w:rPr>
  </w:style>
  <w:style w:type="character" w:customStyle="1" w:styleId="Antrat5Diagrama">
    <w:name w:val="Antraštė 5 Diagrama"/>
    <w:aliases w:val="H5 Diagrama"/>
    <w:basedOn w:val="Numatytasispastraiposriftas"/>
    <w:link w:val="Antrat5"/>
    <w:rsid w:val="00B45AD1"/>
    <w:rPr>
      <w:rFonts w:ascii="Cambria" w:eastAsia="Calibri" w:hAnsi="Cambria" w:cs="Times New Roman"/>
      <w:color w:val="365F91"/>
      <w:sz w:val="24"/>
      <w:szCs w:val="24"/>
    </w:rPr>
  </w:style>
  <w:style w:type="character" w:styleId="Hipersaitas">
    <w:name w:val="Hyperlink"/>
    <w:aliases w:val="Alna,IVPK Hyperlink"/>
    <w:uiPriority w:val="99"/>
    <w:rsid w:val="00B45AD1"/>
    <w:rPr>
      <w:rFonts w:cs="Times New Roman"/>
      <w:color w:val="0000FF"/>
      <w:u w:val="single"/>
    </w:rPr>
  </w:style>
  <w:style w:type="character" w:customStyle="1" w:styleId="PagrindinistekstasDiagrama">
    <w:name w:val="Pagrindinis tekstas Diagrama"/>
    <w:aliases w:val="Char1 Diagrama,Char Diagrama, Char1 Diagrama,body text Diagrama,contents Diagrama,bt Diagrama,Corps de texte Diagrama,body tesx Diagrama,heading_txt Diagrama,bodytxy2... Diagrama"/>
    <w:link w:val="Pagrindinistekstas"/>
    <w:uiPriority w:val="99"/>
    <w:locked/>
    <w:rsid w:val="00B45AD1"/>
    <w:rPr>
      <w:rFonts w:cs="Times New Roman"/>
      <w:sz w:val="24"/>
    </w:rPr>
  </w:style>
  <w:style w:type="paragraph" w:styleId="Pagrindinistekstas">
    <w:name w:val="Body Text"/>
    <w:aliases w:val="Char1,Char, Char1,body text,contents,bt,Corps de texte,body tesx,heading_txt,bodytxy2..."/>
    <w:basedOn w:val="prastasis"/>
    <w:link w:val="PagrindinistekstasDiagrama"/>
    <w:uiPriority w:val="99"/>
    <w:rsid w:val="00B45AD1"/>
    <w:pPr>
      <w:jc w:val="both"/>
    </w:pPr>
    <w:rPr>
      <w:rFonts w:asciiTheme="minorHAnsi" w:eastAsiaTheme="minorHAnsi" w:hAnsiTheme="minorHAnsi"/>
      <w:szCs w:val="22"/>
    </w:rPr>
  </w:style>
  <w:style w:type="character" w:customStyle="1" w:styleId="PagrindinistekstasDiagrama1">
    <w:name w:val="Pagrindinis tekstas Diagrama1"/>
    <w:aliases w:val="Char1 Diagrama1,Char Diagrama2,body text Diagrama1,contents Diagrama1,bt Diagrama1,Corps de texte Diagrama1,body tesx Diagrama1,heading_txt Diagrama1,bodytxy2... Diagrama1"/>
    <w:basedOn w:val="Numatytasispastraiposriftas"/>
    <w:uiPriority w:val="99"/>
    <w:semiHidden/>
    <w:rsid w:val="00B45AD1"/>
    <w:rPr>
      <w:rFonts w:ascii="Times New Roman" w:eastAsia="Times New Roman" w:hAnsi="Times New Roman" w:cs="Times New Roman"/>
      <w:sz w:val="24"/>
      <w:szCs w:val="24"/>
    </w:rPr>
  </w:style>
  <w:style w:type="paragraph" w:customStyle="1" w:styleId="Sraopastraipa1">
    <w:name w:val="Sąrašo pastraipa1"/>
    <w:aliases w:val="Numbering,ERP-List Paragraph,List Paragraph11,Bullet EY,List Paragraph2,List Paragraph Red,List Paragraph1,Paragraph"/>
    <w:basedOn w:val="prastasis"/>
    <w:link w:val="ListParagraphChar"/>
    <w:uiPriority w:val="99"/>
    <w:qFormat/>
    <w:rsid w:val="00B45AD1"/>
    <w:pPr>
      <w:ind w:left="720"/>
      <w:contextualSpacing/>
    </w:pPr>
    <w:rPr>
      <w:rFonts w:eastAsia="Calibri"/>
      <w:sz w:val="20"/>
      <w:szCs w:val="20"/>
      <w:lang w:eastAsia="lt-LT"/>
    </w:rPr>
  </w:style>
  <w:style w:type="character" w:customStyle="1" w:styleId="ListParagraphChar">
    <w:name w:val="List Paragraph Char"/>
    <w:aliases w:val="Numbering Char,ERP-List Paragraph Char,List Paragraph11 Char,Bullet EY Char,List Paragraph2 Char,List Paragraph Red Char,List Paragraph1 Char,Sąrašo pastraipa1 Char,List Paragraph Char2,Buletai Char,lp1 Char,Bullet 1 Char,punktai Ch"/>
    <w:link w:val="Sraopastraipa1"/>
    <w:uiPriority w:val="99"/>
    <w:locked/>
    <w:rsid w:val="00B45AD1"/>
    <w:rPr>
      <w:rFonts w:ascii="Times New Roman" w:eastAsia="Calibri" w:hAnsi="Times New Roman" w:cs="Times New Roman"/>
      <w:sz w:val="20"/>
      <w:szCs w:val="20"/>
      <w:lang w:eastAsia="lt-LT"/>
    </w:rPr>
  </w:style>
  <w:style w:type="paragraph" w:styleId="Komentarotekstas">
    <w:name w:val="annotation text"/>
    <w:aliases w:val="Diagrama Diagrama Diagrama,Diagrama Diagrama, Diagrama Diagrama Diagrama, Diagrama Diagrama, Diagrama Diagrama Diagrama Diagrama, Diagrama Diagrama Char Char, Diagrama2 Diagrama Diagrama Diagrama,Diagrama Diagrama Char Char,Diagrama"/>
    <w:basedOn w:val="prastasis"/>
    <w:link w:val="KomentarotekstasDiagrama"/>
    <w:uiPriority w:val="99"/>
    <w:qFormat/>
    <w:rsid w:val="00B45AD1"/>
    <w:rPr>
      <w:rFonts w:eastAsia="Calibri"/>
      <w:sz w:val="20"/>
      <w:szCs w:val="20"/>
    </w:rPr>
  </w:style>
  <w:style w:type="character" w:customStyle="1" w:styleId="KomentarotekstasDiagrama">
    <w:name w:val="Komentaro tekstas Diagrama"/>
    <w:aliases w:val="Diagrama Diagrama Diagrama Diagrama,Diagrama Diagrama Diagrama1, Diagrama Diagrama Diagrama Diagrama1, Diagrama Diagrama Diagrama1, Diagrama Diagrama Diagrama Diagrama Diagrama, Diagrama Diagrama Char Char Diagrama"/>
    <w:basedOn w:val="Numatytasispastraiposriftas"/>
    <w:link w:val="Komentarotekstas"/>
    <w:uiPriority w:val="99"/>
    <w:rsid w:val="00B45AD1"/>
    <w:rPr>
      <w:rFonts w:ascii="Times New Roman" w:eastAsia="Calibri" w:hAnsi="Times New Roman" w:cs="Times New Roman"/>
      <w:sz w:val="20"/>
      <w:szCs w:val="20"/>
    </w:rPr>
  </w:style>
  <w:style w:type="character" w:customStyle="1" w:styleId="KomentarotemaDiagrama">
    <w:name w:val="Komentaro tema Diagrama"/>
    <w:basedOn w:val="KomentarotekstasDiagrama"/>
    <w:link w:val="Komentarotema"/>
    <w:uiPriority w:val="99"/>
    <w:rsid w:val="00B45AD1"/>
    <w:rPr>
      <w:rFonts w:ascii="Times New Roman" w:eastAsia="Calibri" w:hAnsi="Times New Roman" w:cs="Times New Roman"/>
      <w:b/>
      <w:bCs/>
      <w:sz w:val="20"/>
      <w:szCs w:val="20"/>
    </w:rPr>
  </w:style>
  <w:style w:type="paragraph" w:styleId="Komentarotema">
    <w:name w:val="annotation subject"/>
    <w:basedOn w:val="Komentarotekstas"/>
    <w:next w:val="Komentarotekstas"/>
    <w:link w:val="KomentarotemaDiagrama"/>
    <w:uiPriority w:val="99"/>
    <w:rsid w:val="00B45AD1"/>
    <w:rPr>
      <w:b/>
      <w:bCs/>
    </w:rPr>
  </w:style>
  <w:style w:type="character" w:customStyle="1" w:styleId="KomentarotemaDiagrama1">
    <w:name w:val="Komentaro tema Diagrama1"/>
    <w:basedOn w:val="KomentarotekstasDiagrama"/>
    <w:uiPriority w:val="99"/>
    <w:rsid w:val="00B45AD1"/>
    <w:rPr>
      <w:rFonts w:ascii="Times New Roman" w:eastAsia="Calibri" w:hAnsi="Times New Roman" w:cs="Times New Roman"/>
      <w:b/>
      <w:bCs/>
      <w:sz w:val="20"/>
      <w:szCs w:val="20"/>
    </w:rPr>
  </w:style>
  <w:style w:type="paragraph" w:customStyle="1" w:styleId="Betarp1">
    <w:name w:val="Be tarpų1"/>
    <w:uiPriority w:val="99"/>
    <w:rsid w:val="00B45AD1"/>
    <w:pPr>
      <w:spacing w:after="0" w:line="240" w:lineRule="auto"/>
    </w:pPr>
    <w:rPr>
      <w:rFonts w:ascii="Times New Roman" w:eastAsia="Calibri" w:hAnsi="Times New Roman" w:cs="Times New Roman"/>
      <w:sz w:val="24"/>
    </w:rPr>
  </w:style>
  <w:style w:type="paragraph" w:customStyle="1" w:styleId="Pagrindinistekstas1">
    <w:name w:val="Pagrindinis tekstas1"/>
    <w:link w:val="BodytextChar"/>
    <w:uiPriority w:val="99"/>
    <w:rsid w:val="00B45AD1"/>
    <w:pPr>
      <w:autoSpaceDE w:val="0"/>
      <w:autoSpaceDN w:val="0"/>
      <w:adjustRightInd w:val="0"/>
      <w:spacing w:after="0" w:line="240" w:lineRule="auto"/>
      <w:ind w:firstLine="312"/>
      <w:jc w:val="both"/>
    </w:pPr>
    <w:rPr>
      <w:rFonts w:ascii="TimesLT" w:eastAsia="Calibri" w:hAnsi="TimesLT" w:cs="Times New Roman"/>
      <w:lang w:val="en-US"/>
    </w:rPr>
  </w:style>
  <w:style w:type="character" w:customStyle="1" w:styleId="BodytextChar">
    <w:name w:val="Body text Char"/>
    <w:link w:val="Pagrindinistekstas1"/>
    <w:uiPriority w:val="99"/>
    <w:locked/>
    <w:rsid w:val="00B45AD1"/>
    <w:rPr>
      <w:rFonts w:ascii="TimesLT" w:eastAsia="Calibri" w:hAnsi="TimesLT" w:cs="Times New Roman"/>
      <w:lang w:val="en-US"/>
    </w:rPr>
  </w:style>
  <w:style w:type="character" w:customStyle="1" w:styleId="Temosantrat2">
    <w:name w:val="Temos antraštė #2"/>
    <w:uiPriority w:val="99"/>
    <w:rsid w:val="00B45AD1"/>
    <w:rPr>
      <w:rFonts w:ascii="Times New Roman" w:hAnsi="Times New Roman"/>
      <w:spacing w:val="0"/>
      <w:sz w:val="19"/>
      <w:u w:val="single"/>
      <w:shd w:val="clear" w:color="auto" w:fill="FFFFFF"/>
    </w:rPr>
  </w:style>
  <w:style w:type="character" w:customStyle="1" w:styleId="LLCTekstas">
    <w:name w:val="LLCTekstas"/>
    <w:uiPriority w:val="99"/>
    <w:rsid w:val="00B45AD1"/>
  </w:style>
  <w:style w:type="paragraph" w:customStyle="1" w:styleId="Style14">
    <w:name w:val="Style14"/>
    <w:basedOn w:val="prastasis"/>
    <w:rsid w:val="00B45AD1"/>
    <w:pPr>
      <w:widowControl w:val="0"/>
      <w:autoSpaceDE w:val="0"/>
      <w:autoSpaceDN w:val="0"/>
      <w:adjustRightInd w:val="0"/>
      <w:spacing w:line="259" w:lineRule="exact"/>
      <w:jc w:val="both"/>
    </w:pPr>
    <w:rPr>
      <w:rFonts w:eastAsia="Calibri"/>
      <w:lang w:val="en-US"/>
    </w:rPr>
  </w:style>
  <w:style w:type="character" w:customStyle="1" w:styleId="FontStyle23">
    <w:name w:val="Font Style23"/>
    <w:uiPriority w:val="99"/>
    <w:rsid w:val="00B45AD1"/>
    <w:rPr>
      <w:rFonts w:ascii="Times New Roman" w:hAnsi="Times New Roman"/>
      <w:sz w:val="20"/>
    </w:rPr>
  </w:style>
  <w:style w:type="paragraph" w:styleId="Pagrindinistekstas3">
    <w:name w:val="Body Text 3"/>
    <w:basedOn w:val="prastasis"/>
    <w:link w:val="Pagrindinistekstas3Diagrama"/>
    <w:uiPriority w:val="99"/>
    <w:rsid w:val="00B45AD1"/>
    <w:pPr>
      <w:spacing w:after="120"/>
    </w:pPr>
    <w:rPr>
      <w:rFonts w:eastAsia="Calibri"/>
      <w:sz w:val="16"/>
      <w:szCs w:val="16"/>
    </w:rPr>
  </w:style>
  <w:style w:type="character" w:customStyle="1" w:styleId="Pagrindinistekstas3Diagrama">
    <w:name w:val="Pagrindinis tekstas 3 Diagrama"/>
    <w:basedOn w:val="Numatytasispastraiposriftas"/>
    <w:link w:val="Pagrindinistekstas3"/>
    <w:uiPriority w:val="99"/>
    <w:rsid w:val="00B45AD1"/>
    <w:rPr>
      <w:rFonts w:ascii="Times New Roman" w:eastAsia="Calibri" w:hAnsi="Times New Roman" w:cs="Times New Roman"/>
      <w:sz w:val="16"/>
      <w:szCs w:val="16"/>
    </w:rPr>
  </w:style>
  <w:style w:type="character" w:customStyle="1" w:styleId="PagrindiniotekstotraukaDiagrama">
    <w:name w:val="Pagrindinio teksto įtrauka Diagrama"/>
    <w:basedOn w:val="Numatytasispastraiposriftas"/>
    <w:link w:val="Pagrindiniotekstotrauka"/>
    <w:uiPriority w:val="99"/>
    <w:rsid w:val="00B45AD1"/>
    <w:rPr>
      <w:rFonts w:ascii="Times New Roman" w:eastAsia="Calibri" w:hAnsi="Times New Roman" w:cs="Times New Roman"/>
      <w:sz w:val="24"/>
      <w:szCs w:val="24"/>
    </w:rPr>
  </w:style>
  <w:style w:type="paragraph" w:styleId="Pagrindiniotekstotrauka">
    <w:name w:val="Body Text Indent"/>
    <w:basedOn w:val="prastasis"/>
    <w:link w:val="PagrindiniotekstotraukaDiagrama"/>
    <w:uiPriority w:val="99"/>
    <w:rsid w:val="00B45AD1"/>
    <w:pPr>
      <w:spacing w:after="120"/>
      <w:ind w:left="283"/>
    </w:pPr>
    <w:rPr>
      <w:rFonts w:eastAsia="Calibri"/>
    </w:rPr>
  </w:style>
  <w:style w:type="character" w:customStyle="1" w:styleId="PagrindiniotekstotraukaDiagrama1">
    <w:name w:val="Pagrindinio teksto įtrauka Diagrama1"/>
    <w:basedOn w:val="Numatytasispastraiposriftas"/>
    <w:uiPriority w:val="99"/>
    <w:semiHidden/>
    <w:rsid w:val="00B45AD1"/>
    <w:rPr>
      <w:rFonts w:ascii="Times New Roman" w:eastAsia="Times New Roman" w:hAnsi="Times New Roman" w:cs="Times New Roman"/>
      <w:sz w:val="24"/>
      <w:szCs w:val="24"/>
    </w:rPr>
  </w:style>
  <w:style w:type="paragraph" w:styleId="Sraopastraipa">
    <w:name w:val="List Paragraph"/>
    <w:aliases w:val="List Paragraph12,List Paragraph21,Lentele,List not in Table,punktai,Table of contents numbered,Bullet,Buletai,lp1,Bullet 1,Use Case List Paragraph,List Paragraph111,Medium Grid 1 - Accent 21,List Paragraph,Sąrašo pastraipa.Bullet,punkt"/>
    <w:basedOn w:val="prastasis"/>
    <w:link w:val="SraopastraipaDiagrama"/>
    <w:uiPriority w:val="99"/>
    <w:qFormat/>
    <w:rsid w:val="00B45AD1"/>
    <w:pPr>
      <w:ind w:left="720"/>
      <w:contextualSpacing/>
    </w:pPr>
    <w:rPr>
      <w:sz w:val="20"/>
      <w:szCs w:val="20"/>
      <w:lang w:eastAsia="lt-LT"/>
    </w:rPr>
  </w:style>
  <w:style w:type="character" w:customStyle="1" w:styleId="SraopastraipaDiagrama">
    <w:name w:val="Sąrašo pastraipa Diagrama"/>
    <w:aliases w:val="List Paragraph12 Diagrama,List Paragraph21 Diagrama,Lentele Diagrama,List not in Table Diagrama,punktai Diagrama,Table of contents numbered Diagrama,Bullet Diagrama,Buletai Diagrama,lp1 Diagrama,Bullet 1 Diagrama,punkt Diagrama"/>
    <w:link w:val="Sraopastraipa"/>
    <w:uiPriority w:val="99"/>
    <w:qFormat/>
    <w:locked/>
    <w:rsid w:val="00B45AD1"/>
    <w:rPr>
      <w:rFonts w:ascii="Times New Roman" w:eastAsia="Times New Roman" w:hAnsi="Times New Roman" w:cs="Times New Roman"/>
      <w:sz w:val="20"/>
      <w:szCs w:val="20"/>
      <w:lang w:eastAsia="lt-LT"/>
    </w:rPr>
  </w:style>
  <w:style w:type="character" w:styleId="Komentaronuoroda">
    <w:name w:val="annotation reference"/>
    <w:basedOn w:val="Numatytasispastraiposriftas"/>
    <w:uiPriority w:val="99"/>
    <w:unhideWhenUsed/>
    <w:qFormat/>
    <w:rsid w:val="00626B5E"/>
    <w:rPr>
      <w:sz w:val="16"/>
      <w:szCs w:val="16"/>
    </w:rPr>
  </w:style>
  <w:style w:type="paragraph" w:customStyle="1" w:styleId="Default">
    <w:name w:val="Default"/>
    <w:link w:val="DefaultChar"/>
    <w:uiPriority w:val="99"/>
    <w:rsid w:val="009D4501"/>
    <w:pPr>
      <w:autoSpaceDE w:val="0"/>
      <w:autoSpaceDN w:val="0"/>
      <w:adjustRightInd w:val="0"/>
      <w:spacing w:after="0" w:line="240" w:lineRule="auto"/>
    </w:pPr>
    <w:rPr>
      <w:rFonts w:ascii="Arial" w:hAnsi="Arial" w:cs="Arial"/>
      <w:color w:val="000000"/>
      <w:sz w:val="24"/>
      <w:szCs w:val="24"/>
    </w:rPr>
  </w:style>
  <w:style w:type="character" w:styleId="Perirtashipersaitas">
    <w:name w:val="FollowedHyperlink"/>
    <w:basedOn w:val="Numatytasispastraiposriftas"/>
    <w:uiPriority w:val="99"/>
    <w:unhideWhenUsed/>
    <w:rsid w:val="00A569EC"/>
    <w:rPr>
      <w:color w:val="800080" w:themeColor="followedHyperlink"/>
      <w:u w:val="single"/>
    </w:rPr>
  </w:style>
  <w:style w:type="character" w:customStyle="1" w:styleId="Antrat6Diagrama">
    <w:name w:val="Antraštė 6 Diagrama"/>
    <w:basedOn w:val="Numatytasispastraiposriftas"/>
    <w:link w:val="Antrat6"/>
    <w:uiPriority w:val="99"/>
    <w:rsid w:val="00E065F1"/>
    <w:rPr>
      <w:rFonts w:ascii="Cambria" w:eastAsia="Times New Roman" w:hAnsi="Cambria" w:cs="Times New Roman"/>
      <w:color w:val="243F60"/>
      <w:sz w:val="24"/>
      <w:szCs w:val="24"/>
    </w:rPr>
  </w:style>
  <w:style w:type="character" w:customStyle="1" w:styleId="Antrat7Diagrama">
    <w:name w:val="Antraštė 7 Diagrama"/>
    <w:basedOn w:val="Numatytasispastraiposriftas"/>
    <w:link w:val="Antrat7"/>
    <w:uiPriority w:val="99"/>
    <w:rsid w:val="00E065F1"/>
    <w:rPr>
      <w:rFonts w:ascii="Times New Roman" w:eastAsia="Times New Roman" w:hAnsi="Times New Roman" w:cs="Times New Roman"/>
      <w:sz w:val="48"/>
      <w:szCs w:val="20"/>
      <w:lang w:eastAsia="lt-LT"/>
    </w:rPr>
  </w:style>
  <w:style w:type="character" w:customStyle="1" w:styleId="Antrat8Diagrama">
    <w:name w:val="Antraštė 8 Diagrama"/>
    <w:basedOn w:val="Numatytasispastraiposriftas"/>
    <w:link w:val="Antrat8"/>
    <w:uiPriority w:val="99"/>
    <w:rsid w:val="00E065F1"/>
    <w:rPr>
      <w:rFonts w:ascii="Times New Roman" w:eastAsia="Times New Roman" w:hAnsi="Times New Roman" w:cs="Times New Roman"/>
      <w:b/>
      <w:sz w:val="18"/>
      <w:szCs w:val="20"/>
      <w:lang w:eastAsia="lt-LT"/>
    </w:rPr>
  </w:style>
  <w:style w:type="character" w:customStyle="1" w:styleId="Antrat9Diagrama">
    <w:name w:val="Antraštė 9 Diagrama"/>
    <w:basedOn w:val="Numatytasispastraiposriftas"/>
    <w:link w:val="Antrat9"/>
    <w:uiPriority w:val="99"/>
    <w:rsid w:val="00E065F1"/>
    <w:rPr>
      <w:rFonts w:ascii="Times New Roman" w:eastAsia="Times New Roman" w:hAnsi="Times New Roman" w:cs="Times New Roman"/>
      <w:sz w:val="40"/>
      <w:szCs w:val="20"/>
      <w:lang w:eastAsia="lt-LT"/>
    </w:rPr>
  </w:style>
  <w:style w:type="character" w:customStyle="1" w:styleId="Antrat2Diagrama1">
    <w:name w:val="Antraštė 2 Diagrama1"/>
    <w:aliases w:val="Title Header2 Diagrama1"/>
    <w:basedOn w:val="Numatytasispastraiposriftas"/>
    <w:uiPriority w:val="99"/>
    <w:semiHidden/>
    <w:rsid w:val="00E065F1"/>
    <w:rPr>
      <w:rFonts w:ascii="Cambria" w:eastAsia="Times New Roman" w:hAnsi="Cambria" w:cs="Times New Roman" w:hint="default"/>
      <w:color w:val="365F91"/>
      <w:sz w:val="26"/>
      <w:szCs w:val="26"/>
    </w:rPr>
  </w:style>
  <w:style w:type="character" w:customStyle="1" w:styleId="Antrat3Diagrama1">
    <w:name w:val="Antraštė 3 Diagrama1"/>
    <w:aliases w:val="Section Header3 Diagrama1,Sub-Clause Paragraph Diagrama1"/>
    <w:basedOn w:val="Numatytasispastraiposriftas"/>
    <w:uiPriority w:val="99"/>
    <w:semiHidden/>
    <w:rsid w:val="00E065F1"/>
    <w:rPr>
      <w:rFonts w:ascii="Cambria" w:eastAsia="Times New Roman" w:hAnsi="Cambria" w:cs="Times New Roman" w:hint="default"/>
      <w:color w:val="243F60"/>
      <w:sz w:val="24"/>
      <w:szCs w:val="24"/>
    </w:rPr>
  </w:style>
  <w:style w:type="character" w:customStyle="1" w:styleId="Antrat4Diagrama1">
    <w:name w:val="Antraštė 4 Diagrama1"/>
    <w:aliases w:val="Heading 4 Char Char Char Char Diagrama,Sub-Clause Sub-paragraph Diagrama,Sub-Clause Sub-paragraph Diagrama2,Sub-Clause Sub-paragraph Diagrama Diagrama, Sub-Clause Sub-paragraph Diagrama"/>
    <w:basedOn w:val="Numatytasispastraiposriftas"/>
    <w:uiPriority w:val="99"/>
    <w:rsid w:val="00E065F1"/>
    <w:rPr>
      <w:rFonts w:ascii="Cambria" w:eastAsia="Times New Roman" w:hAnsi="Cambria" w:cs="Times New Roman" w:hint="default"/>
      <w:i/>
      <w:iCs/>
      <w:color w:val="365F91"/>
    </w:rPr>
  </w:style>
  <w:style w:type="character" w:customStyle="1" w:styleId="Antrat5Diagrama1">
    <w:name w:val="Antraštė 5 Diagrama1"/>
    <w:aliases w:val="H5 Diagrama1"/>
    <w:basedOn w:val="Numatytasispastraiposriftas"/>
    <w:uiPriority w:val="99"/>
    <w:semiHidden/>
    <w:rsid w:val="00E065F1"/>
    <w:rPr>
      <w:rFonts w:asciiTheme="majorHAnsi" w:eastAsiaTheme="majorEastAsia" w:hAnsiTheme="majorHAnsi" w:cstheme="majorBidi"/>
      <w:color w:val="365F91" w:themeColor="accent1" w:themeShade="BF"/>
      <w:sz w:val="24"/>
      <w:szCs w:val="24"/>
      <w:lang w:eastAsia="en-US"/>
    </w:rPr>
  </w:style>
  <w:style w:type="paragraph" w:styleId="HTMLiankstoformatuotas">
    <w:name w:val="HTML Preformatted"/>
    <w:basedOn w:val="prastasis"/>
    <w:link w:val="HTMLiankstoformatuotasDiagrama"/>
    <w:uiPriority w:val="99"/>
    <w:unhideWhenUsed/>
    <w:rsid w:val="00E065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lt-LT"/>
    </w:rPr>
  </w:style>
  <w:style w:type="character" w:customStyle="1" w:styleId="HTMLiankstoformatuotasDiagrama">
    <w:name w:val="HTML iš anksto formatuotas Diagrama"/>
    <w:basedOn w:val="Numatytasispastraiposriftas"/>
    <w:link w:val="HTMLiankstoformatuotas"/>
    <w:uiPriority w:val="99"/>
    <w:rsid w:val="00E065F1"/>
    <w:rPr>
      <w:rFonts w:ascii="Courier New" w:eastAsia="Times New Roman" w:hAnsi="Courier New" w:cs="Courier New"/>
      <w:sz w:val="20"/>
      <w:szCs w:val="20"/>
      <w:lang w:eastAsia="lt-LT"/>
    </w:rPr>
  </w:style>
  <w:style w:type="character" w:styleId="Grietas">
    <w:name w:val="Strong"/>
    <w:uiPriority w:val="99"/>
    <w:qFormat/>
    <w:rsid w:val="00E065F1"/>
    <w:rPr>
      <w:rFonts w:ascii="Times New Roman" w:hAnsi="Times New Roman" w:cs="Times New Roman" w:hint="default"/>
      <w:b/>
      <w:bCs w:val="0"/>
    </w:rPr>
  </w:style>
  <w:style w:type="paragraph" w:customStyle="1" w:styleId="msonormal0">
    <w:name w:val="msonormal"/>
    <w:basedOn w:val="prastasis"/>
    <w:rsid w:val="00E065F1"/>
    <w:rPr>
      <w:lang w:eastAsia="lt-LT"/>
    </w:rPr>
  </w:style>
  <w:style w:type="paragraph" w:styleId="prastasiniatinklio">
    <w:name w:val="Normal (Web)"/>
    <w:basedOn w:val="prastasis"/>
    <w:unhideWhenUsed/>
    <w:rsid w:val="00E065F1"/>
    <w:rPr>
      <w:lang w:eastAsia="lt-LT"/>
    </w:rPr>
  </w:style>
  <w:style w:type="character" w:customStyle="1" w:styleId="AntratsDiagrama1">
    <w:name w:val="Antraštės Diagrama1"/>
    <w:aliases w:val="En-tête-1 Diagrama1,En-tête-2 Diagrama1,hd Diagrama1,Header 2 Diagrama1,Viršutinis kolontitulas Diagrama1 Diagrama1,Viršutinis kolontitulas Diagrama Diagrama1 Diagrama1,Char Diagrama Diagrama1 Diagrama1,Char Diagrama1 Diagrama1"/>
    <w:basedOn w:val="Numatytasispastraiposriftas"/>
    <w:uiPriority w:val="99"/>
    <w:semiHidden/>
    <w:rsid w:val="00E065F1"/>
    <w:rPr>
      <w:rFonts w:ascii="Times New Roman" w:eastAsia="Times New Roman" w:hAnsi="Times New Roman" w:cs="Times New Roman"/>
      <w:sz w:val="24"/>
      <w:szCs w:val="24"/>
    </w:rPr>
  </w:style>
  <w:style w:type="paragraph" w:styleId="Pagrindiniotekstotrauka2">
    <w:name w:val="Body Text Indent 2"/>
    <w:basedOn w:val="prastasis"/>
    <w:link w:val="Pagrindiniotekstotrauka2Diagrama"/>
    <w:uiPriority w:val="99"/>
    <w:unhideWhenUsed/>
    <w:rsid w:val="00E065F1"/>
    <w:pPr>
      <w:spacing w:after="120" w:line="480" w:lineRule="auto"/>
      <w:ind w:left="283"/>
    </w:pPr>
    <w:rPr>
      <w:rFonts w:eastAsia="Calibri"/>
      <w:szCs w:val="22"/>
    </w:rPr>
  </w:style>
  <w:style w:type="character" w:customStyle="1" w:styleId="Pagrindiniotekstotrauka2Diagrama">
    <w:name w:val="Pagrindinio teksto įtrauka 2 Diagrama"/>
    <w:basedOn w:val="Numatytasispastraiposriftas"/>
    <w:link w:val="Pagrindiniotekstotrauka2"/>
    <w:uiPriority w:val="99"/>
    <w:rsid w:val="00E065F1"/>
    <w:rPr>
      <w:rFonts w:ascii="Times New Roman" w:eastAsia="Calibri" w:hAnsi="Times New Roman" w:cs="Times New Roman"/>
      <w:sz w:val="24"/>
    </w:rPr>
  </w:style>
  <w:style w:type="paragraph" w:styleId="Pagrindiniotekstotrauka3">
    <w:name w:val="Body Text Indent 3"/>
    <w:basedOn w:val="prastasis"/>
    <w:link w:val="Pagrindiniotekstotrauka3Diagrama"/>
    <w:uiPriority w:val="99"/>
    <w:unhideWhenUsed/>
    <w:rsid w:val="00E065F1"/>
    <w:pPr>
      <w:tabs>
        <w:tab w:val="left" w:pos="4536"/>
      </w:tabs>
      <w:ind w:firstLine="2268"/>
      <w:jc w:val="both"/>
    </w:pPr>
    <w:rPr>
      <w:rFonts w:eastAsia="Calibri"/>
      <w:szCs w:val="20"/>
      <w:lang w:eastAsia="lt-LT"/>
    </w:rPr>
  </w:style>
  <w:style w:type="character" w:customStyle="1" w:styleId="Pagrindiniotekstotrauka3Diagrama">
    <w:name w:val="Pagrindinio teksto įtrauka 3 Diagrama"/>
    <w:basedOn w:val="Numatytasispastraiposriftas"/>
    <w:link w:val="Pagrindiniotekstotrauka3"/>
    <w:uiPriority w:val="99"/>
    <w:rsid w:val="00E065F1"/>
    <w:rPr>
      <w:rFonts w:ascii="Times New Roman" w:eastAsia="Calibri" w:hAnsi="Times New Roman" w:cs="Times New Roman"/>
      <w:sz w:val="24"/>
      <w:szCs w:val="20"/>
      <w:lang w:eastAsia="lt-LT"/>
    </w:rPr>
  </w:style>
  <w:style w:type="paragraph" w:styleId="Dokumentostruktra">
    <w:name w:val="Document Map"/>
    <w:basedOn w:val="prastasis"/>
    <w:link w:val="DokumentostruktraDiagrama"/>
    <w:unhideWhenUsed/>
    <w:rsid w:val="00E065F1"/>
    <w:rPr>
      <w:rFonts w:ascii="Tahoma" w:hAnsi="Tahoma" w:cs="Tahoma"/>
      <w:sz w:val="16"/>
      <w:szCs w:val="16"/>
      <w:lang w:eastAsia="lt-LT"/>
    </w:rPr>
  </w:style>
  <w:style w:type="character" w:customStyle="1" w:styleId="DokumentostruktraDiagrama">
    <w:name w:val="Dokumento struktūra Diagrama"/>
    <w:basedOn w:val="Numatytasispastraiposriftas"/>
    <w:link w:val="Dokumentostruktra"/>
    <w:rsid w:val="00E065F1"/>
    <w:rPr>
      <w:rFonts w:ascii="Tahoma" w:eastAsia="Times New Roman" w:hAnsi="Tahoma" w:cs="Tahoma"/>
      <w:sz w:val="16"/>
      <w:szCs w:val="16"/>
      <w:lang w:eastAsia="lt-LT"/>
    </w:rPr>
  </w:style>
  <w:style w:type="paragraph" w:styleId="Paprastasistekstas">
    <w:name w:val="Plain Text"/>
    <w:basedOn w:val="prastasis"/>
    <w:link w:val="PaprastasistekstasDiagrama"/>
    <w:uiPriority w:val="99"/>
    <w:unhideWhenUsed/>
    <w:rsid w:val="00E065F1"/>
    <w:rPr>
      <w:rFonts w:ascii="Calibri" w:eastAsia="Calibri" w:hAnsi="Calibri"/>
      <w:sz w:val="22"/>
      <w:szCs w:val="22"/>
    </w:rPr>
  </w:style>
  <w:style w:type="character" w:customStyle="1" w:styleId="PaprastasistekstasDiagrama">
    <w:name w:val="Paprastasis tekstas Diagrama"/>
    <w:basedOn w:val="Numatytasispastraiposriftas"/>
    <w:link w:val="Paprastasistekstas"/>
    <w:uiPriority w:val="99"/>
    <w:rsid w:val="00E065F1"/>
    <w:rPr>
      <w:rFonts w:ascii="Calibri" w:eastAsia="Calibri" w:hAnsi="Calibri" w:cs="Times New Roman"/>
    </w:rPr>
  </w:style>
  <w:style w:type="paragraph" w:styleId="Pataisymai">
    <w:name w:val="Revision"/>
    <w:uiPriority w:val="99"/>
    <w:semiHidden/>
    <w:rsid w:val="00E065F1"/>
    <w:pPr>
      <w:spacing w:after="0" w:line="240" w:lineRule="auto"/>
    </w:pPr>
    <w:rPr>
      <w:rFonts w:ascii="Times New Roman" w:eastAsia="Times New Roman" w:hAnsi="Times New Roman" w:cs="Times New Roman"/>
      <w:sz w:val="24"/>
      <w:szCs w:val="24"/>
    </w:rPr>
  </w:style>
  <w:style w:type="character" w:customStyle="1" w:styleId="Temosantrat20">
    <w:name w:val="Temos antraštė #2_"/>
    <w:link w:val="Temosantrat21"/>
    <w:uiPriority w:val="99"/>
    <w:locked/>
    <w:rsid w:val="00E065F1"/>
    <w:rPr>
      <w:b/>
      <w:sz w:val="19"/>
      <w:shd w:val="clear" w:color="auto" w:fill="FFFFFF"/>
    </w:rPr>
  </w:style>
  <w:style w:type="paragraph" w:customStyle="1" w:styleId="Temosantrat21">
    <w:name w:val="Temos antraštė #21"/>
    <w:basedOn w:val="prastasis"/>
    <w:link w:val="Temosantrat20"/>
    <w:uiPriority w:val="99"/>
    <w:rsid w:val="00E065F1"/>
    <w:pPr>
      <w:shd w:val="clear" w:color="auto" w:fill="FFFFFF"/>
      <w:spacing w:before="420" w:after="300" w:line="240" w:lineRule="atLeast"/>
      <w:jc w:val="both"/>
      <w:outlineLvl w:val="1"/>
    </w:pPr>
    <w:rPr>
      <w:rFonts w:asciiTheme="minorHAnsi" w:eastAsiaTheme="minorHAnsi" w:hAnsiTheme="minorHAnsi" w:cstheme="minorBidi"/>
      <w:b/>
      <w:sz w:val="19"/>
      <w:szCs w:val="22"/>
    </w:rPr>
  </w:style>
  <w:style w:type="paragraph" w:customStyle="1" w:styleId="Style3">
    <w:name w:val="Style3"/>
    <w:basedOn w:val="Antrat6"/>
    <w:uiPriority w:val="99"/>
    <w:rsid w:val="00E065F1"/>
    <w:pPr>
      <w:keepLines w:val="0"/>
      <w:tabs>
        <w:tab w:val="num" w:pos="1872"/>
        <w:tab w:val="num" w:pos="5040"/>
      </w:tabs>
      <w:spacing w:before="0"/>
    </w:pPr>
    <w:rPr>
      <w:rFonts w:ascii="Times New Roman" w:hAnsi="Times New Roman"/>
      <w:color w:val="auto"/>
      <w:lang w:eastAsia="lt-LT"/>
    </w:rPr>
  </w:style>
  <w:style w:type="character" w:customStyle="1" w:styleId="Bodytext">
    <w:name w:val="Body text_"/>
    <w:link w:val="BodyText3"/>
    <w:uiPriority w:val="99"/>
    <w:locked/>
    <w:rsid w:val="00E065F1"/>
    <w:rPr>
      <w:rFonts w:ascii="Arial" w:eastAsia="Times New Roman" w:hAnsi="Arial" w:cs="Arial"/>
      <w:sz w:val="18"/>
      <w:shd w:val="clear" w:color="auto" w:fill="FFFFFF"/>
    </w:rPr>
  </w:style>
  <w:style w:type="paragraph" w:customStyle="1" w:styleId="BodyText3">
    <w:name w:val="Body Text3"/>
    <w:basedOn w:val="prastasis"/>
    <w:link w:val="Bodytext"/>
    <w:uiPriority w:val="99"/>
    <w:rsid w:val="00E065F1"/>
    <w:pPr>
      <w:widowControl w:val="0"/>
      <w:shd w:val="clear" w:color="auto" w:fill="FFFFFF"/>
      <w:spacing w:after="60" w:line="240" w:lineRule="atLeast"/>
      <w:ind w:hanging="720"/>
      <w:jc w:val="center"/>
    </w:pPr>
    <w:rPr>
      <w:rFonts w:ascii="Arial" w:hAnsi="Arial" w:cs="Arial"/>
      <w:sz w:val="18"/>
      <w:szCs w:val="22"/>
    </w:rPr>
  </w:style>
  <w:style w:type="paragraph" w:customStyle="1" w:styleId="DefaultStyle">
    <w:name w:val="Default Style"/>
    <w:uiPriority w:val="99"/>
    <w:rsid w:val="00E065F1"/>
    <w:pPr>
      <w:widowControl w:val="0"/>
      <w:suppressAutoHyphens/>
      <w:spacing w:after="160" w:line="256" w:lineRule="auto"/>
    </w:pPr>
    <w:rPr>
      <w:rFonts w:ascii="Times New Roman" w:eastAsia="Calibri" w:hAnsi="Times New Roman" w:cs="Times New Roman"/>
      <w:sz w:val="24"/>
      <w:szCs w:val="24"/>
      <w:lang w:val="en-US"/>
    </w:rPr>
  </w:style>
  <w:style w:type="paragraph" w:customStyle="1" w:styleId="Manobullets">
    <w:name w:val="Mano bullets"/>
    <w:basedOn w:val="Pagrindinistekstas"/>
    <w:autoRedefine/>
    <w:uiPriority w:val="99"/>
    <w:rsid w:val="00E065F1"/>
    <w:pPr>
      <w:numPr>
        <w:numId w:val="3"/>
      </w:numPr>
      <w:tabs>
        <w:tab w:val="num" w:pos="360"/>
      </w:tabs>
      <w:suppressAutoHyphens/>
      <w:ind w:left="0" w:firstLine="0"/>
      <w:jc w:val="left"/>
    </w:pPr>
    <w:rPr>
      <w:rFonts w:ascii="Times New Roman" w:eastAsia="Times New Roman" w:hAnsi="Times New Roman" w:cstheme="minorBidi"/>
      <w:szCs w:val="24"/>
      <w:lang w:eastAsia="ar-SA"/>
    </w:rPr>
  </w:style>
  <w:style w:type="character" w:customStyle="1" w:styleId="2ManobuletsChar">
    <w:name w:val="2 Mano bulets Char"/>
    <w:link w:val="2Manobulets"/>
    <w:uiPriority w:val="99"/>
    <w:locked/>
    <w:rsid w:val="00E065F1"/>
    <w:rPr>
      <w:rFonts w:ascii="Times New Roman" w:eastAsia="Times New Roman" w:hAnsi="Times New Roman" w:cs="Times New Roman"/>
      <w:sz w:val="24"/>
      <w:szCs w:val="24"/>
      <w:lang w:eastAsia="ar-SA"/>
    </w:rPr>
  </w:style>
  <w:style w:type="paragraph" w:customStyle="1" w:styleId="2Manobulets">
    <w:name w:val="2 Mano bulets"/>
    <w:basedOn w:val="Pagrindinistekstas"/>
    <w:link w:val="2ManobuletsChar"/>
    <w:uiPriority w:val="99"/>
    <w:rsid w:val="00E065F1"/>
    <w:pPr>
      <w:numPr>
        <w:ilvl w:val="1"/>
        <w:numId w:val="3"/>
      </w:numPr>
      <w:suppressAutoHyphens/>
      <w:ind w:left="284" w:firstLine="0"/>
      <w:jc w:val="left"/>
    </w:pPr>
    <w:rPr>
      <w:rFonts w:ascii="Times New Roman" w:eastAsia="Times New Roman" w:hAnsi="Times New Roman"/>
      <w:szCs w:val="24"/>
      <w:lang w:eastAsia="ar-SA"/>
    </w:rPr>
  </w:style>
  <w:style w:type="paragraph" w:customStyle="1" w:styleId="Antrat11">
    <w:name w:val="Antraštė 11"/>
    <w:basedOn w:val="prastasis"/>
    <w:next w:val="prastasis"/>
    <w:uiPriority w:val="99"/>
    <w:qFormat/>
    <w:rsid w:val="00E065F1"/>
    <w:pPr>
      <w:keepNext/>
      <w:keepLines/>
      <w:spacing w:before="480"/>
      <w:outlineLvl w:val="0"/>
    </w:pPr>
    <w:rPr>
      <w:rFonts w:ascii="Cambria" w:hAnsi="Cambria"/>
      <w:b/>
      <w:bCs/>
      <w:color w:val="365F91"/>
      <w:sz w:val="28"/>
      <w:szCs w:val="28"/>
      <w:lang w:eastAsia="lt-LT"/>
    </w:rPr>
  </w:style>
  <w:style w:type="paragraph" w:customStyle="1" w:styleId="Diagrama1">
    <w:name w:val="Diagrama1"/>
    <w:basedOn w:val="prastasis"/>
    <w:next w:val="Antrats"/>
    <w:uiPriority w:val="99"/>
    <w:semiHidden/>
    <w:rsid w:val="00E065F1"/>
    <w:pPr>
      <w:tabs>
        <w:tab w:val="center" w:pos="4986"/>
        <w:tab w:val="right" w:pos="9972"/>
      </w:tabs>
    </w:pPr>
    <w:rPr>
      <w:rFonts w:asciiTheme="minorHAnsi" w:eastAsiaTheme="minorHAnsi" w:hAnsiTheme="minorHAnsi" w:cstheme="minorBidi"/>
      <w:sz w:val="22"/>
      <w:szCs w:val="22"/>
    </w:rPr>
  </w:style>
  <w:style w:type="paragraph" w:customStyle="1" w:styleId="Patvirtinta">
    <w:name w:val="Patvirtinta"/>
    <w:uiPriority w:val="99"/>
    <w:rsid w:val="00E065F1"/>
    <w:pPr>
      <w:tabs>
        <w:tab w:val="left" w:pos="1304"/>
        <w:tab w:val="left" w:pos="1457"/>
        <w:tab w:val="left" w:pos="1604"/>
        <w:tab w:val="left" w:pos="1757"/>
      </w:tabs>
      <w:autoSpaceDE w:val="0"/>
      <w:autoSpaceDN w:val="0"/>
      <w:adjustRightInd w:val="0"/>
      <w:spacing w:after="0" w:line="240" w:lineRule="auto"/>
      <w:ind w:left="5953"/>
    </w:pPr>
    <w:rPr>
      <w:rFonts w:ascii="TimesLT" w:eastAsia="Times New Roman" w:hAnsi="TimesLT" w:cs="Times New Roman"/>
      <w:sz w:val="20"/>
      <w:szCs w:val="20"/>
      <w:lang w:val="en-US"/>
    </w:rPr>
  </w:style>
  <w:style w:type="paragraph" w:customStyle="1" w:styleId="CentrBoldm">
    <w:name w:val="CentrBoldm"/>
    <w:basedOn w:val="prastasis"/>
    <w:uiPriority w:val="99"/>
    <w:rsid w:val="00E065F1"/>
    <w:pPr>
      <w:autoSpaceDE w:val="0"/>
      <w:autoSpaceDN w:val="0"/>
      <w:adjustRightInd w:val="0"/>
      <w:jc w:val="center"/>
    </w:pPr>
    <w:rPr>
      <w:rFonts w:ascii="TimesLT" w:hAnsi="TimesLT"/>
      <w:b/>
      <w:bCs/>
      <w:sz w:val="20"/>
      <w:lang w:val="en-US"/>
    </w:rPr>
  </w:style>
  <w:style w:type="paragraph" w:customStyle="1" w:styleId="linija">
    <w:name w:val="linija"/>
    <w:basedOn w:val="prastasis"/>
    <w:uiPriority w:val="99"/>
    <w:rsid w:val="00E065F1"/>
    <w:pPr>
      <w:spacing w:before="100" w:beforeAutospacing="1" w:after="100" w:afterAutospacing="1"/>
    </w:pPr>
    <w:rPr>
      <w:lang w:eastAsia="lt-LT"/>
    </w:rPr>
  </w:style>
  <w:style w:type="paragraph" w:customStyle="1" w:styleId="MAZAS">
    <w:name w:val="MAZAS"/>
    <w:uiPriority w:val="99"/>
    <w:rsid w:val="00E065F1"/>
    <w:pPr>
      <w:autoSpaceDE w:val="0"/>
      <w:autoSpaceDN w:val="0"/>
      <w:adjustRightInd w:val="0"/>
      <w:spacing w:after="0" w:line="240" w:lineRule="auto"/>
      <w:ind w:firstLine="312"/>
      <w:jc w:val="both"/>
    </w:pPr>
    <w:rPr>
      <w:rFonts w:ascii="TimesLT" w:eastAsia="Times New Roman" w:hAnsi="TimesLT" w:cs="Times New Roman"/>
      <w:color w:val="000000"/>
      <w:sz w:val="8"/>
      <w:szCs w:val="8"/>
      <w:lang w:val="en-US"/>
    </w:rPr>
  </w:style>
  <w:style w:type="paragraph" w:customStyle="1" w:styleId="Sraopastraipa10">
    <w:name w:val="Sąrao pastraipa1"/>
    <w:basedOn w:val="prastasis"/>
    <w:uiPriority w:val="99"/>
    <w:rsid w:val="00E065F1"/>
    <w:pPr>
      <w:ind w:left="720"/>
      <w:contextualSpacing/>
    </w:pPr>
    <w:rPr>
      <w:rFonts w:eastAsia="Calibri"/>
      <w:lang w:val="en-US" w:bidi="he-IL"/>
    </w:rPr>
  </w:style>
  <w:style w:type="paragraph" w:customStyle="1" w:styleId="western">
    <w:name w:val="western"/>
    <w:basedOn w:val="prastasis"/>
    <w:uiPriority w:val="99"/>
    <w:rsid w:val="00E065F1"/>
    <w:pPr>
      <w:ind w:firstLine="992"/>
      <w:jc w:val="both"/>
    </w:pPr>
    <w:rPr>
      <w:rFonts w:eastAsia="Calibri"/>
      <w:lang w:val="en-US"/>
    </w:rPr>
  </w:style>
  <w:style w:type="paragraph" w:customStyle="1" w:styleId="Normall">
    <w:name w:val="Normal_l"/>
    <w:basedOn w:val="prastasis"/>
    <w:uiPriority w:val="99"/>
    <w:rsid w:val="00E065F1"/>
    <w:rPr>
      <w:rFonts w:ascii="TimesLT" w:eastAsia="Calibri" w:hAnsi="TimesLT"/>
      <w:sz w:val="20"/>
      <w:szCs w:val="20"/>
      <w:lang w:val="en-GB"/>
    </w:rPr>
  </w:style>
  <w:style w:type="paragraph" w:customStyle="1" w:styleId="ATekstas">
    <w:name w:val="A Tekstas"/>
    <w:basedOn w:val="prastasis"/>
    <w:uiPriority w:val="99"/>
    <w:rsid w:val="00E065F1"/>
    <w:pPr>
      <w:spacing w:before="120" w:line="300" w:lineRule="auto"/>
      <w:jc w:val="both"/>
    </w:pPr>
    <w:rPr>
      <w:lang w:eastAsia="lt-LT"/>
    </w:rPr>
  </w:style>
  <w:style w:type="paragraph" w:customStyle="1" w:styleId="Betarp2">
    <w:name w:val="Be tarpų2"/>
    <w:uiPriority w:val="99"/>
    <w:rsid w:val="00E065F1"/>
    <w:pPr>
      <w:suppressAutoHyphens/>
      <w:spacing w:after="0" w:line="240" w:lineRule="auto"/>
    </w:pPr>
    <w:rPr>
      <w:rFonts w:ascii="Times New Roman" w:eastAsia="Calibri" w:hAnsi="Times New Roman" w:cs="Times New Roman"/>
      <w:sz w:val="24"/>
      <w:lang w:eastAsia="ar-SA"/>
    </w:rPr>
  </w:style>
  <w:style w:type="paragraph" w:customStyle="1" w:styleId="Point1">
    <w:name w:val="Point 1"/>
    <w:basedOn w:val="prastasis"/>
    <w:uiPriority w:val="99"/>
    <w:rsid w:val="00E065F1"/>
    <w:pPr>
      <w:spacing w:before="120" w:after="120"/>
      <w:ind w:left="1418" w:hanging="567"/>
      <w:jc w:val="both"/>
    </w:pPr>
    <w:rPr>
      <w:szCs w:val="20"/>
      <w:lang w:val="en-GB" w:eastAsia="lt-LT"/>
    </w:rPr>
  </w:style>
  <w:style w:type="paragraph" w:customStyle="1" w:styleId="DiagramaDiagramaCharCharDiagramaCharCharChar">
    <w:name w:val="Diagrama Diagrama Char Char Diagrama Char Char Char"/>
    <w:basedOn w:val="prastasis"/>
    <w:uiPriority w:val="99"/>
    <w:rsid w:val="00E065F1"/>
    <w:pPr>
      <w:spacing w:after="160" w:line="240" w:lineRule="exact"/>
    </w:pPr>
    <w:rPr>
      <w:rFonts w:ascii="Verdana" w:hAnsi="Verdana"/>
      <w:sz w:val="20"/>
      <w:szCs w:val="20"/>
      <w:lang w:val="en-US" w:eastAsia="lt-LT"/>
    </w:rPr>
  </w:style>
  <w:style w:type="paragraph" w:customStyle="1" w:styleId="DiagramaDiagramaCharCharDiagramaCharCharChar2">
    <w:name w:val="Diagrama Diagrama Char Char Diagrama Char Char Char2"/>
    <w:basedOn w:val="prastasis"/>
    <w:uiPriority w:val="99"/>
    <w:rsid w:val="00E065F1"/>
    <w:pPr>
      <w:spacing w:after="160" w:line="240" w:lineRule="exact"/>
    </w:pPr>
    <w:rPr>
      <w:rFonts w:ascii="Verdana" w:hAnsi="Verdana"/>
      <w:sz w:val="20"/>
      <w:szCs w:val="20"/>
      <w:lang w:val="en-US" w:eastAsia="lt-LT"/>
    </w:rPr>
  </w:style>
  <w:style w:type="paragraph" w:customStyle="1" w:styleId="DiagramaDiagramaCharCharDiagramaCharCharChar1">
    <w:name w:val="Diagrama Diagrama Char Char Diagrama Char Char Char1"/>
    <w:basedOn w:val="prastasis"/>
    <w:uiPriority w:val="99"/>
    <w:rsid w:val="00E065F1"/>
    <w:pPr>
      <w:spacing w:after="160" w:line="240" w:lineRule="exact"/>
    </w:pPr>
    <w:rPr>
      <w:rFonts w:ascii="Verdana" w:hAnsi="Verdana"/>
      <w:sz w:val="20"/>
      <w:szCs w:val="20"/>
      <w:lang w:val="en-US" w:eastAsia="lt-LT"/>
    </w:rPr>
  </w:style>
  <w:style w:type="paragraph" w:customStyle="1" w:styleId="Hyperlink1">
    <w:name w:val="Hyperlink1"/>
    <w:rsid w:val="00E065F1"/>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HeaderChar">
    <w:name w:val="Header Char"/>
    <w:aliases w:val="En-tête-1 Char,En-tête-2 Char,hd Char,Header 2 Char,Viršutinis kolontitulas Diagrama1 Char,Viršutinis kolontitulas Diagrama Diagrama1 Char,Char Diagrama Diagrama1 Char,Viršutinis kolontitulas Diagrama Diagrama Diagrama Char,Char Diagram Char"/>
    <w:uiPriority w:val="99"/>
    <w:rsid w:val="00E065F1"/>
    <w:rPr>
      <w:rFonts w:ascii="Times New Roman" w:eastAsia="Times New Roman" w:hAnsi="Times New Roman" w:cs="Times New Roman" w:hint="default"/>
      <w:sz w:val="24"/>
      <w:szCs w:val="24"/>
      <w:lang w:eastAsia="en-US"/>
    </w:rPr>
  </w:style>
  <w:style w:type="character" w:customStyle="1" w:styleId="BodyTextChar1">
    <w:name w:val="Body Text Char1"/>
    <w:aliases w:val="Char1 Char1,Char Char1,body text Char,contents Char,bt Char,Corps de texte Char,body tesx Char,heading_txt Char,bodytxy2... Char"/>
    <w:uiPriority w:val="99"/>
    <w:rsid w:val="00E065F1"/>
    <w:rPr>
      <w:rFonts w:ascii="Times New Roman" w:eastAsia="Times New Roman" w:hAnsi="Times New Roman" w:cs="Times New Roman" w:hint="default"/>
      <w:sz w:val="24"/>
      <w:szCs w:val="24"/>
      <w:lang w:eastAsia="en-US"/>
    </w:rPr>
  </w:style>
  <w:style w:type="character" w:customStyle="1" w:styleId="Temosantrat234">
    <w:name w:val="Temos antraštė #234"/>
    <w:uiPriority w:val="99"/>
    <w:rsid w:val="00E065F1"/>
    <w:rPr>
      <w:rFonts w:ascii="Times New Roman" w:hAnsi="Times New Roman" w:cs="Times New Roman" w:hint="default"/>
      <w:spacing w:val="0"/>
      <w:sz w:val="19"/>
      <w:shd w:val="clear" w:color="auto" w:fill="FFFFFF"/>
    </w:rPr>
  </w:style>
  <w:style w:type="character" w:customStyle="1" w:styleId="PagrindinistekstasPusjuodis">
    <w:name w:val="Pagrindinis tekstas + Pusjuodis"/>
    <w:uiPriority w:val="99"/>
    <w:rsid w:val="00E065F1"/>
    <w:rPr>
      <w:b/>
      <w:bCs w:val="0"/>
      <w:shd w:val="clear" w:color="auto" w:fill="FFFFFF"/>
    </w:rPr>
  </w:style>
  <w:style w:type="character" w:customStyle="1" w:styleId="PagrindinistekstasPusjuodis41">
    <w:name w:val="Pagrindinis tekstas + Pusjuodis41"/>
    <w:uiPriority w:val="99"/>
    <w:rsid w:val="00E065F1"/>
    <w:rPr>
      <w:b/>
      <w:bCs w:val="0"/>
      <w:sz w:val="19"/>
      <w:shd w:val="clear" w:color="auto" w:fill="FFFFFF"/>
    </w:rPr>
  </w:style>
  <w:style w:type="character" w:customStyle="1" w:styleId="PagrindinistekstasPusjuodis40">
    <w:name w:val="Pagrindinis tekstas + Pusjuodis40"/>
    <w:uiPriority w:val="99"/>
    <w:rsid w:val="00E065F1"/>
    <w:rPr>
      <w:b/>
      <w:bCs w:val="0"/>
      <w:noProof/>
      <w:sz w:val="19"/>
      <w:shd w:val="clear" w:color="auto" w:fill="FFFFFF"/>
    </w:rPr>
  </w:style>
  <w:style w:type="character" w:customStyle="1" w:styleId="Pagrindinistekstas2">
    <w:name w:val="Pagrindinis tekstas2"/>
    <w:uiPriority w:val="99"/>
    <w:rsid w:val="00E065F1"/>
    <w:rPr>
      <w:sz w:val="19"/>
      <w:u w:val="single"/>
      <w:shd w:val="clear" w:color="auto" w:fill="FFFFFF"/>
    </w:rPr>
  </w:style>
  <w:style w:type="character" w:customStyle="1" w:styleId="PagrindinistekstasPusjuodis39">
    <w:name w:val="Pagrindinis tekstas + Pusjuodis39"/>
    <w:uiPriority w:val="99"/>
    <w:rsid w:val="00E065F1"/>
    <w:rPr>
      <w:b/>
      <w:bCs w:val="0"/>
      <w:sz w:val="19"/>
      <w:shd w:val="clear" w:color="auto" w:fill="FFFFFF"/>
    </w:rPr>
  </w:style>
  <w:style w:type="character" w:customStyle="1" w:styleId="PagrindinistekstasPusjuodis38">
    <w:name w:val="Pagrindinis tekstas + Pusjuodis38"/>
    <w:uiPriority w:val="99"/>
    <w:rsid w:val="00E065F1"/>
    <w:rPr>
      <w:b/>
      <w:bCs w:val="0"/>
      <w:noProof/>
      <w:sz w:val="19"/>
      <w:shd w:val="clear" w:color="auto" w:fill="FFFFFF"/>
    </w:rPr>
  </w:style>
  <w:style w:type="character" w:customStyle="1" w:styleId="PagrindinistekstasPusjuodis37">
    <w:name w:val="Pagrindinis tekstas + Pusjuodis37"/>
    <w:uiPriority w:val="99"/>
    <w:rsid w:val="00E065F1"/>
    <w:rPr>
      <w:b/>
      <w:bCs w:val="0"/>
      <w:sz w:val="19"/>
      <w:shd w:val="clear" w:color="auto" w:fill="FFFFFF"/>
    </w:rPr>
  </w:style>
  <w:style w:type="character" w:customStyle="1" w:styleId="PagrindinistekstasPusjuodis36">
    <w:name w:val="Pagrindinis tekstas + Pusjuodis36"/>
    <w:uiPriority w:val="99"/>
    <w:rsid w:val="00E065F1"/>
    <w:rPr>
      <w:b/>
      <w:bCs w:val="0"/>
      <w:noProof/>
      <w:sz w:val="19"/>
      <w:shd w:val="clear" w:color="auto" w:fill="FFFFFF"/>
    </w:rPr>
  </w:style>
  <w:style w:type="character" w:customStyle="1" w:styleId="FontStyle21">
    <w:name w:val="Font Style21"/>
    <w:uiPriority w:val="99"/>
    <w:rsid w:val="00E065F1"/>
    <w:rPr>
      <w:rFonts w:ascii="Times New Roman" w:hAnsi="Times New Roman" w:cs="Times New Roman" w:hint="default"/>
      <w:b/>
      <w:bCs w:val="0"/>
      <w:sz w:val="22"/>
    </w:rPr>
  </w:style>
  <w:style w:type="character" w:customStyle="1" w:styleId="apple-converted-space">
    <w:name w:val="apple-converted-space"/>
    <w:uiPriority w:val="99"/>
    <w:rsid w:val="00E065F1"/>
    <w:rPr>
      <w:rFonts w:ascii="Times New Roman" w:hAnsi="Times New Roman" w:cs="Times New Roman" w:hint="default"/>
    </w:rPr>
  </w:style>
  <w:style w:type="character" w:customStyle="1" w:styleId="Perirtashipersaitas1">
    <w:name w:val="Peržiūrėtas hipersaitas1"/>
    <w:basedOn w:val="Numatytasispastraiposriftas"/>
    <w:uiPriority w:val="99"/>
    <w:semiHidden/>
    <w:rsid w:val="00E065F1"/>
    <w:rPr>
      <w:color w:val="800080"/>
      <w:u w:val="single"/>
    </w:rPr>
  </w:style>
  <w:style w:type="character" w:customStyle="1" w:styleId="bigentry1">
    <w:name w:val="bigentry1"/>
    <w:basedOn w:val="Numatytasispastraiposriftas"/>
    <w:rsid w:val="00E065F1"/>
  </w:style>
  <w:style w:type="character" w:customStyle="1" w:styleId="KomentarotekstasDiagrama1">
    <w:name w:val="Komentaro tekstas Diagrama1"/>
    <w:basedOn w:val="Numatytasispastraiposriftas"/>
    <w:uiPriority w:val="99"/>
    <w:rsid w:val="00E065F1"/>
  </w:style>
  <w:style w:type="character" w:customStyle="1" w:styleId="Pagrindiniotekstotrauka3Diagrama1">
    <w:name w:val="Pagrindinio teksto įtrauka 3 Diagrama1"/>
    <w:basedOn w:val="Numatytasispastraiposriftas"/>
    <w:uiPriority w:val="99"/>
    <w:rsid w:val="00E065F1"/>
    <w:rPr>
      <w:sz w:val="16"/>
      <w:szCs w:val="16"/>
    </w:rPr>
  </w:style>
  <w:style w:type="character" w:customStyle="1" w:styleId="PaprastasistekstasDiagrama1">
    <w:name w:val="Paprastasis tekstas Diagrama1"/>
    <w:basedOn w:val="Numatytasispastraiposriftas"/>
    <w:uiPriority w:val="99"/>
    <w:rsid w:val="00E065F1"/>
    <w:rPr>
      <w:rFonts w:ascii="Consolas" w:hAnsi="Consolas" w:hint="default"/>
      <w:sz w:val="21"/>
      <w:szCs w:val="21"/>
    </w:rPr>
  </w:style>
  <w:style w:type="character" w:customStyle="1" w:styleId="tblrowlbl1">
    <w:name w:val="tblrowlbl1"/>
    <w:uiPriority w:val="99"/>
    <w:rsid w:val="00E065F1"/>
    <w:rPr>
      <w:rFonts w:ascii="Arial" w:hAnsi="Arial" w:cs="Arial" w:hint="default"/>
      <w:b/>
      <w:bCs/>
      <w:color w:val="000000"/>
      <w:sz w:val="18"/>
      <w:szCs w:val="18"/>
      <w:shd w:val="clear" w:color="auto" w:fill="FFFFFF"/>
    </w:rPr>
  </w:style>
  <w:style w:type="character" w:customStyle="1" w:styleId="parahead1">
    <w:name w:val="parahead1"/>
    <w:uiPriority w:val="99"/>
    <w:rsid w:val="00E065F1"/>
    <w:rPr>
      <w:rFonts w:ascii="Verdana" w:hAnsi="Verdana" w:hint="default"/>
      <w:b/>
      <w:bCs/>
      <w:color w:val="000000"/>
      <w:sz w:val="17"/>
      <w:szCs w:val="17"/>
    </w:rPr>
  </w:style>
  <w:style w:type="character" w:customStyle="1" w:styleId="tblrowlbl">
    <w:name w:val="tblrowlbl"/>
    <w:basedOn w:val="Numatytasispastraiposriftas"/>
    <w:uiPriority w:val="99"/>
    <w:rsid w:val="00E065F1"/>
  </w:style>
  <w:style w:type="character" w:customStyle="1" w:styleId="FooterChar">
    <w:name w:val="Footer Char"/>
    <w:uiPriority w:val="99"/>
    <w:locked/>
    <w:rsid w:val="00E065F1"/>
    <w:rPr>
      <w:rFonts w:ascii="Times New Roman" w:hAnsi="Times New Roman" w:cs="Times New Roman" w:hint="default"/>
      <w:lang w:val="lt-LT"/>
    </w:rPr>
  </w:style>
  <w:style w:type="character" w:customStyle="1" w:styleId="CommentTextChar">
    <w:name w:val="Comment Text Char"/>
    <w:uiPriority w:val="99"/>
    <w:locked/>
    <w:rsid w:val="00E065F1"/>
    <w:rPr>
      <w:rFonts w:ascii="Times New Roman" w:hAnsi="Times New Roman" w:cs="Times New Roman" w:hint="default"/>
      <w:sz w:val="20"/>
      <w:szCs w:val="20"/>
      <w:lang w:val="en-US" w:bidi="he-IL"/>
    </w:rPr>
  </w:style>
  <w:style w:type="character" w:customStyle="1" w:styleId="bold1">
    <w:name w:val="bold1"/>
    <w:uiPriority w:val="99"/>
    <w:rsid w:val="00E065F1"/>
    <w:rPr>
      <w:rFonts w:ascii="Times New Roman" w:hAnsi="Times New Roman" w:cs="Times New Roman" w:hint="default"/>
      <w:b/>
      <w:bCs/>
    </w:rPr>
  </w:style>
  <w:style w:type="character" w:customStyle="1" w:styleId="PlainTextChar">
    <w:name w:val="Plain Text Char"/>
    <w:uiPriority w:val="99"/>
    <w:locked/>
    <w:rsid w:val="00E065F1"/>
    <w:rPr>
      <w:rFonts w:ascii="Courier New" w:hAnsi="Courier New" w:cs="Times New Roman" w:hint="default"/>
    </w:rPr>
  </w:style>
  <w:style w:type="character" w:customStyle="1" w:styleId="DebesliotekstasDiagrama1">
    <w:name w:val="Debesėlio tekstas Diagrama1"/>
    <w:basedOn w:val="Numatytasispastraiposriftas"/>
    <w:uiPriority w:val="99"/>
    <w:semiHidden/>
    <w:rsid w:val="00E065F1"/>
    <w:rPr>
      <w:rFonts w:ascii="Tahoma" w:eastAsia="Calibri" w:hAnsi="Tahoma" w:cs="Tahoma" w:hint="default"/>
      <w:sz w:val="16"/>
      <w:szCs w:val="16"/>
      <w:lang w:eastAsia="en-US"/>
    </w:rPr>
  </w:style>
  <w:style w:type="character" w:customStyle="1" w:styleId="CommentTextChar1">
    <w:name w:val="Comment Text Char1"/>
    <w:uiPriority w:val="99"/>
    <w:locked/>
    <w:rsid w:val="00E065F1"/>
    <w:rPr>
      <w:rFonts w:ascii="Times New Roman" w:eastAsia="Times New Roman" w:hAnsi="Times New Roman" w:cs="Times New Roman" w:hint="default"/>
    </w:rPr>
  </w:style>
  <w:style w:type="character" w:customStyle="1" w:styleId="BodyTextIndent3Char">
    <w:name w:val="Body Text Indent 3 Char"/>
    <w:uiPriority w:val="99"/>
    <w:locked/>
    <w:rsid w:val="00E065F1"/>
    <w:rPr>
      <w:rFonts w:ascii="Times New Roman" w:eastAsia="Times New Roman" w:hAnsi="Times New Roman" w:cs="Times New Roman" w:hint="default"/>
      <w:sz w:val="24"/>
    </w:rPr>
  </w:style>
  <w:style w:type="character" w:customStyle="1" w:styleId="PlainTextChar1">
    <w:name w:val="Plain Text Char1"/>
    <w:uiPriority w:val="99"/>
    <w:locked/>
    <w:rsid w:val="00E065F1"/>
    <w:rPr>
      <w:rFonts w:ascii="Courier New" w:hAnsi="Courier New" w:cs="Courier New" w:hint="default"/>
      <w:sz w:val="24"/>
    </w:rPr>
  </w:style>
  <w:style w:type="character" w:customStyle="1" w:styleId="CommentSubjectChar">
    <w:name w:val="Comment Subject Char"/>
    <w:uiPriority w:val="99"/>
    <w:locked/>
    <w:rsid w:val="00E065F1"/>
    <w:rPr>
      <w:rFonts w:ascii="Times New Roman" w:eastAsia="Times New Roman" w:hAnsi="Times New Roman" w:cs="Times New Roman" w:hint="default"/>
      <w:sz w:val="22"/>
    </w:rPr>
  </w:style>
  <w:style w:type="character" w:customStyle="1" w:styleId="Antrat1Diagrama1">
    <w:name w:val="Antraštė 1 Diagrama1"/>
    <w:basedOn w:val="Numatytasispastraiposriftas"/>
    <w:uiPriority w:val="9"/>
    <w:rsid w:val="00E065F1"/>
    <w:rPr>
      <w:rFonts w:asciiTheme="majorHAnsi" w:eastAsiaTheme="majorEastAsia" w:hAnsiTheme="majorHAnsi" w:cstheme="majorBidi" w:hint="default"/>
      <w:color w:val="365F91" w:themeColor="accent1" w:themeShade="BF"/>
      <w:sz w:val="32"/>
      <w:szCs w:val="32"/>
    </w:rPr>
  </w:style>
  <w:style w:type="character" w:customStyle="1" w:styleId="AntratsDiagrama2">
    <w:name w:val="Antraštės Diagrama2"/>
    <w:basedOn w:val="Numatytasispastraiposriftas"/>
    <w:uiPriority w:val="99"/>
    <w:semiHidden/>
    <w:rsid w:val="00E065F1"/>
  </w:style>
  <w:style w:type="character" w:customStyle="1" w:styleId="PagrindinistekstasDiagrama2">
    <w:name w:val="Pagrindinis tekstas Diagrama2"/>
    <w:basedOn w:val="Numatytasispastraiposriftas"/>
    <w:uiPriority w:val="99"/>
    <w:semiHidden/>
    <w:rsid w:val="00E065F1"/>
  </w:style>
  <w:style w:type="table" w:customStyle="1" w:styleId="Lentelstinklelis1">
    <w:name w:val="Lentelės tinklelis1"/>
    <w:basedOn w:val="prastojilentel"/>
    <w:uiPriority w:val="59"/>
    <w:rsid w:val="00E065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rsid w:val="00E065F1"/>
    <w:pPr>
      <w:spacing w:after="0" w:line="240" w:lineRule="auto"/>
    </w:pPr>
    <w:rPr>
      <w:rFonts w:ascii="Times New Roman" w:eastAsia="Times New Roman" w:hAnsi="Times New Roman" w:cs="Times New Roman"/>
      <w:sz w:val="20"/>
      <w:szCs w:val="20"/>
      <w:lang w:eastAsia="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1 Char,H11 Char,H12 Char,H13 Char,H14 Char,H111 Char,H121 Char,H15 Char,H112 Char,H122 Char,H16 Char,H113 Char,H123 Char,H17 Char,H114 Char,H124 Char,H18 Char,H115 Char,H125 Char,H19 Char,H110 Char,H116 Char,H126 Char,H117 Char,H127 Char"/>
    <w:uiPriority w:val="9"/>
    <w:rsid w:val="00E065F1"/>
    <w:rPr>
      <w:rFonts w:ascii="Cambria" w:eastAsia="Times New Roman" w:hAnsi="Cambria" w:cs="Times New Roman"/>
      <w:b/>
      <w:bCs/>
      <w:kern w:val="32"/>
      <w:sz w:val="32"/>
      <w:szCs w:val="32"/>
      <w:lang w:eastAsia="en-US"/>
    </w:rPr>
  </w:style>
  <w:style w:type="paragraph" w:customStyle="1" w:styleId="bodytext0">
    <w:name w:val="bodytext"/>
    <w:basedOn w:val="prastasis"/>
    <w:uiPriority w:val="99"/>
    <w:rsid w:val="00E065F1"/>
    <w:pPr>
      <w:autoSpaceDE w:val="0"/>
      <w:autoSpaceDN w:val="0"/>
      <w:ind w:firstLine="312"/>
      <w:jc w:val="both"/>
    </w:pPr>
    <w:rPr>
      <w:rFonts w:ascii="TimesLT" w:hAnsi="TimesLT"/>
      <w:sz w:val="20"/>
      <w:szCs w:val="20"/>
      <w:lang w:eastAsia="lt-LT"/>
    </w:rPr>
  </w:style>
  <w:style w:type="numbering" w:customStyle="1" w:styleId="Sraonra1">
    <w:name w:val="Sąrašo nėra1"/>
    <w:next w:val="Sraonra"/>
    <w:semiHidden/>
    <w:unhideWhenUsed/>
    <w:rsid w:val="00E065F1"/>
  </w:style>
  <w:style w:type="character" w:styleId="Puslapionumeris">
    <w:name w:val="page number"/>
    <w:basedOn w:val="Numatytasispastraiposriftas"/>
    <w:uiPriority w:val="99"/>
    <w:rsid w:val="00E065F1"/>
  </w:style>
  <w:style w:type="numbering" w:customStyle="1" w:styleId="Sraonra2">
    <w:name w:val="Sąrašo nėra2"/>
    <w:next w:val="Sraonra"/>
    <w:semiHidden/>
    <w:unhideWhenUsed/>
    <w:rsid w:val="00E065F1"/>
  </w:style>
  <w:style w:type="paragraph" w:styleId="Betarp">
    <w:name w:val="No Spacing"/>
    <w:link w:val="BetarpDiagrama"/>
    <w:uiPriority w:val="99"/>
    <w:qFormat/>
    <w:rsid w:val="00B4369E"/>
    <w:pPr>
      <w:spacing w:after="0" w:line="240" w:lineRule="auto"/>
    </w:pPr>
  </w:style>
  <w:style w:type="character" w:styleId="Puslapioinaosnuoroda">
    <w:name w:val="footnote reference"/>
    <w:aliases w:val="BVI fnr,Footnote symbol"/>
    <w:basedOn w:val="Numatytasispastraiposriftas"/>
    <w:uiPriority w:val="99"/>
    <w:unhideWhenUsed/>
    <w:rsid w:val="00885CB7"/>
    <w:rPr>
      <w:vertAlign w:val="superscript"/>
    </w:rPr>
  </w:style>
  <w:style w:type="paragraph" w:styleId="Puslapioinaostekstas">
    <w:name w:val="footnote text"/>
    <w:aliases w:val="Footnote,Footnote Text Char Char,Fußnotentextf,Footnote Text Blue,Footnote text,fn,Footnote Text Char Char Char Char Char Char,Footnote Text Char Char Char Char Char,Footnote Text Blue Char Char Char Char"/>
    <w:basedOn w:val="prastasis"/>
    <w:link w:val="PuslapioinaostekstasDiagrama"/>
    <w:uiPriority w:val="99"/>
    <w:unhideWhenUsed/>
    <w:rsid w:val="00885CB7"/>
    <w:rPr>
      <w:sz w:val="20"/>
      <w:szCs w:val="20"/>
    </w:rPr>
  </w:style>
  <w:style w:type="character" w:customStyle="1" w:styleId="PuslapioinaostekstasDiagrama">
    <w:name w:val="Puslapio išnašos tekstas Diagrama"/>
    <w:aliases w:val="Footnote Diagrama,Footnote Text Char Char Diagrama,Fußnotentextf Diagrama,Footnote Text Blue Diagrama,Footnote text Diagrama,fn Diagrama,Footnote Text Char Char Char Char Char Char Diagrama"/>
    <w:basedOn w:val="Numatytasispastraiposriftas"/>
    <w:link w:val="Puslapioinaostekstas"/>
    <w:uiPriority w:val="99"/>
    <w:rsid w:val="00885CB7"/>
    <w:rPr>
      <w:rFonts w:ascii="Times New Roman" w:eastAsia="Times New Roman" w:hAnsi="Times New Roman" w:cs="Times New Roman"/>
      <w:sz w:val="20"/>
      <w:szCs w:val="20"/>
    </w:rPr>
  </w:style>
  <w:style w:type="character" w:styleId="Vietosrezervavimoenklotekstas">
    <w:name w:val="Placeholder Text"/>
    <w:basedOn w:val="Numatytasispastraiposriftas"/>
    <w:uiPriority w:val="99"/>
    <w:semiHidden/>
    <w:rsid w:val="0027651C"/>
    <w:rPr>
      <w:color w:val="808080"/>
    </w:rPr>
  </w:style>
  <w:style w:type="character" w:customStyle="1" w:styleId="BetarpDiagrama">
    <w:name w:val="Be tarpų Diagrama"/>
    <w:basedOn w:val="Numatytasispastraiposriftas"/>
    <w:link w:val="Betarp"/>
    <w:uiPriority w:val="99"/>
    <w:rsid w:val="002B4F19"/>
  </w:style>
  <w:style w:type="character" w:styleId="Neapdorotaspaminjimas">
    <w:name w:val="Unresolved Mention"/>
    <w:basedOn w:val="Numatytasispastraiposriftas"/>
    <w:uiPriority w:val="99"/>
    <w:semiHidden/>
    <w:unhideWhenUsed/>
    <w:rsid w:val="004A74E8"/>
    <w:rPr>
      <w:color w:val="605E5C"/>
      <w:shd w:val="clear" w:color="auto" w:fill="E1DFDD"/>
    </w:rPr>
  </w:style>
  <w:style w:type="paragraph" w:styleId="Pagrindinistekstas20">
    <w:name w:val="Body Text 2"/>
    <w:basedOn w:val="prastasis"/>
    <w:link w:val="Pagrindinistekstas2Diagrama"/>
    <w:uiPriority w:val="99"/>
    <w:rsid w:val="00272349"/>
    <w:pPr>
      <w:spacing w:after="120" w:line="480" w:lineRule="auto"/>
    </w:pPr>
    <w:rPr>
      <w:lang w:val="en-GB"/>
    </w:rPr>
  </w:style>
  <w:style w:type="character" w:customStyle="1" w:styleId="Pagrindinistekstas2Diagrama">
    <w:name w:val="Pagrindinis tekstas 2 Diagrama"/>
    <w:basedOn w:val="Numatytasispastraiposriftas"/>
    <w:link w:val="Pagrindinistekstas20"/>
    <w:uiPriority w:val="99"/>
    <w:rsid w:val="00272349"/>
    <w:rPr>
      <w:rFonts w:ascii="Times New Roman" w:eastAsia="Times New Roman" w:hAnsi="Times New Roman" w:cs="Times New Roman"/>
      <w:sz w:val="24"/>
      <w:szCs w:val="24"/>
      <w:lang w:val="en-GB"/>
    </w:rPr>
  </w:style>
  <w:style w:type="paragraph" w:customStyle="1" w:styleId="BodyText1">
    <w:name w:val="Body Text1"/>
    <w:uiPriority w:val="99"/>
    <w:qFormat/>
    <w:rsid w:val="006A1012"/>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Pavadinimas12">
    <w:name w:val="Pavadinimas 12"/>
    <w:basedOn w:val="prastasis"/>
    <w:uiPriority w:val="99"/>
    <w:qFormat/>
    <w:rsid w:val="002E01DE"/>
    <w:pPr>
      <w:jc w:val="center"/>
    </w:pPr>
    <w:rPr>
      <w:rFonts w:ascii="TimesLT" w:hAnsi="TimesLT"/>
      <w:b/>
      <w:color w:val="00000A"/>
      <w:szCs w:val="20"/>
      <w:lang w:val="en-US"/>
    </w:rPr>
  </w:style>
  <w:style w:type="paragraph" w:customStyle="1" w:styleId="Standard">
    <w:name w:val="Standard"/>
    <w:uiPriority w:val="99"/>
    <w:qFormat/>
    <w:rsid w:val="002E01DE"/>
    <w:pPr>
      <w:suppressAutoHyphens/>
      <w:spacing w:after="0" w:line="240" w:lineRule="auto"/>
      <w:textAlignment w:val="baseline"/>
    </w:pPr>
    <w:rPr>
      <w:rFonts w:ascii="Times New Roman" w:eastAsia="Times New Roman" w:hAnsi="Times New Roman" w:cs="Times New Roman"/>
      <w:color w:val="00000A"/>
      <w:sz w:val="24"/>
      <w:szCs w:val="20"/>
    </w:rPr>
  </w:style>
  <w:style w:type="character" w:customStyle="1" w:styleId="DefaultChar">
    <w:name w:val="Default Char"/>
    <w:link w:val="Default"/>
    <w:uiPriority w:val="99"/>
    <w:locked/>
    <w:rsid w:val="00B335C4"/>
    <w:rPr>
      <w:rFonts w:ascii="Arial" w:hAnsi="Arial" w:cs="Arial"/>
      <w:color w:val="000000"/>
      <w:sz w:val="24"/>
      <w:szCs w:val="24"/>
    </w:rPr>
  </w:style>
  <w:style w:type="character" w:customStyle="1" w:styleId="Char16">
    <w:name w:val="Char16"/>
    <w:uiPriority w:val="99"/>
    <w:rsid w:val="00B335C4"/>
    <w:rPr>
      <w:rFonts w:eastAsia="Times New Roman"/>
      <w:sz w:val="22"/>
      <w:lang w:val="lt-LT" w:eastAsia="lt-LT"/>
    </w:rPr>
  </w:style>
  <w:style w:type="character" w:customStyle="1" w:styleId="Char15">
    <w:name w:val="Char15"/>
    <w:uiPriority w:val="99"/>
    <w:rsid w:val="00B335C4"/>
    <w:rPr>
      <w:sz w:val="24"/>
      <w:lang w:val="lt-LT" w:eastAsia="lt-LT"/>
    </w:rPr>
  </w:style>
  <w:style w:type="character" w:customStyle="1" w:styleId="Char14">
    <w:name w:val="Char14"/>
    <w:uiPriority w:val="99"/>
    <w:rsid w:val="00B335C4"/>
    <w:rPr>
      <w:sz w:val="24"/>
      <w:lang w:val="lt-LT" w:eastAsia="lt-LT"/>
    </w:rPr>
  </w:style>
  <w:style w:type="character" w:customStyle="1" w:styleId="Char13">
    <w:name w:val="Char13"/>
    <w:uiPriority w:val="99"/>
    <w:rsid w:val="00B335C4"/>
    <w:rPr>
      <w:b/>
      <w:sz w:val="44"/>
      <w:lang w:val="lt-LT" w:eastAsia="lt-LT"/>
    </w:rPr>
  </w:style>
  <w:style w:type="character" w:customStyle="1" w:styleId="Char12">
    <w:name w:val="Char12"/>
    <w:uiPriority w:val="99"/>
    <w:rsid w:val="00B335C4"/>
    <w:rPr>
      <w:b/>
      <w:sz w:val="40"/>
      <w:lang w:val="lt-LT" w:eastAsia="lt-LT"/>
    </w:rPr>
  </w:style>
  <w:style w:type="character" w:customStyle="1" w:styleId="Char11">
    <w:name w:val="Char11"/>
    <w:uiPriority w:val="99"/>
    <w:rsid w:val="00B335C4"/>
    <w:rPr>
      <w:b/>
      <w:sz w:val="36"/>
      <w:lang w:val="lt-LT" w:eastAsia="lt-LT"/>
    </w:rPr>
  </w:style>
  <w:style w:type="character" w:customStyle="1" w:styleId="Char10">
    <w:name w:val="Char10"/>
    <w:uiPriority w:val="99"/>
    <w:rsid w:val="00B335C4"/>
    <w:rPr>
      <w:sz w:val="48"/>
      <w:lang w:val="lt-LT" w:eastAsia="lt-LT"/>
    </w:rPr>
  </w:style>
  <w:style w:type="character" w:customStyle="1" w:styleId="Char9">
    <w:name w:val="Char9"/>
    <w:uiPriority w:val="99"/>
    <w:rsid w:val="00B335C4"/>
    <w:rPr>
      <w:b/>
      <w:sz w:val="18"/>
      <w:lang w:val="lt-LT" w:eastAsia="lt-LT"/>
    </w:rPr>
  </w:style>
  <w:style w:type="character" w:customStyle="1" w:styleId="Char8">
    <w:name w:val="Char8"/>
    <w:uiPriority w:val="99"/>
    <w:rsid w:val="00B335C4"/>
    <w:rPr>
      <w:sz w:val="40"/>
      <w:lang w:val="lt-LT" w:eastAsia="lt-LT"/>
    </w:rPr>
  </w:style>
  <w:style w:type="character" w:customStyle="1" w:styleId="Char6">
    <w:name w:val="Char6"/>
    <w:uiPriority w:val="99"/>
    <w:rsid w:val="00B335C4"/>
    <w:rPr>
      <w:sz w:val="24"/>
      <w:lang w:val="lt-LT" w:eastAsia="lt-LT"/>
    </w:rPr>
  </w:style>
  <w:style w:type="paragraph" w:customStyle="1" w:styleId="pavadinimas1">
    <w:name w:val="pavadinimas1"/>
    <w:basedOn w:val="prastasis"/>
    <w:uiPriority w:val="99"/>
    <w:rsid w:val="00B335C4"/>
    <w:pPr>
      <w:spacing w:before="100" w:beforeAutospacing="1" w:after="100" w:afterAutospacing="1"/>
    </w:pPr>
    <w:rPr>
      <w:lang w:eastAsia="lt-LT"/>
    </w:rPr>
  </w:style>
  <w:style w:type="paragraph" w:customStyle="1" w:styleId="LentaCENTR">
    <w:name w:val="Lenta CENTR"/>
    <w:basedOn w:val="BodyText1"/>
    <w:uiPriority w:val="99"/>
    <w:rsid w:val="00B335C4"/>
    <w:pPr>
      <w:suppressAutoHyphens/>
      <w:spacing w:line="298" w:lineRule="auto"/>
      <w:ind w:firstLine="0"/>
      <w:jc w:val="center"/>
      <w:textAlignment w:val="center"/>
    </w:pPr>
    <w:rPr>
      <w:rFonts w:ascii="Times New Roman" w:hAnsi="Times New Roman"/>
      <w:color w:val="000000"/>
      <w:lang w:eastAsia="lt-LT"/>
    </w:rPr>
  </w:style>
  <w:style w:type="paragraph" w:customStyle="1" w:styleId="normaltableau">
    <w:name w:val="normal_tableau"/>
    <w:basedOn w:val="prastasis"/>
    <w:uiPriority w:val="99"/>
    <w:rsid w:val="00B335C4"/>
    <w:pPr>
      <w:spacing w:before="120" w:after="120"/>
      <w:jc w:val="both"/>
    </w:pPr>
    <w:rPr>
      <w:rFonts w:ascii="Optima" w:hAnsi="Optima"/>
      <w:sz w:val="22"/>
      <w:lang w:val="en-GB"/>
    </w:rPr>
  </w:style>
  <w:style w:type="paragraph" w:customStyle="1" w:styleId="FreeFormA">
    <w:name w:val="Free Form A"/>
    <w:autoRedefine/>
    <w:uiPriority w:val="99"/>
    <w:rsid w:val="00B335C4"/>
    <w:pPr>
      <w:spacing w:after="0" w:line="240" w:lineRule="auto"/>
    </w:pPr>
    <w:rPr>
      <w:rFonts w:ascii="Times New Roman" w:eastAsia="Times New Roman" w:hAnsi="Times New Roman" w:cs="Times New Roman"/>
      <w:color w:val="000000"/>
      <w:sz w:val="20"/>
      <w:szCs w:val="20"/>
      <w:lang w:eastAsia="lt-LT"/>
    </w:rPr>
  </w:style>
  <w:style w:type="paragraph" w:customStyle="1" w:styleId="FreeForm">
    <w:name w:val="Free Form"/>
    <w:uiPriority w:val="99"/>
    <w:rsid w:val="00B335C4"/>
    <w:pPr>
      <w:spacing w:after="0" w:line="240" w:lineRule="auto"/>
    </w:pPr>
    <w:rPr>
      <w:rFonts w:ascii="Times New Roman" w:eastAsia="Times New Roman" w:hAnsi="Times New Roman" w:cs="Times New Roman"/>
      <w:color w:val="000000"/>
      <w:sz w:val="20"/>
      <w:szCs w:val="20"/>
      <w:lang w:eastAsia="lt-LT"/>
    </w:rPr>
  </w:style>
  <w:style w:type="paragraph" w:customStyle="1" w:styleId="Footer1">
    <w:name w:val="Footer1"/>
    <w:uiPriority w:val="99"/>
    <w:rsid w:val="00B335C4"/>
    <w:pPr>
      <w:tabs>
        <w:tab w:val="center" w:pos="4153"/>
        <w:tab w:val="right" w:pos="8306"/>
      </w:tabs>
      <w:spacing w:after="0" w:line="240" w:lineRule="auto"/>
    </w:pPr>
    <w:rPr>
      <w:rFonts w:ascii="Times New Roman" w:eastAsia="Times New Roman" w:hAnsi="Times New Roman" w:cs="Times New Roman"/>
      <w:color w:val="000000"/>
      <w:sz w:val="24"/>
      <w:szCs w:val="20"/>
      <w:lang w:eastAsia="lt-LT"/>
    </w:rPr>
  </w:style>
  <w:style w:type="paragraph" w:customStyle="1" w:styleId="Pavadinimas10">
    <w:name w:val="Pavadinimas1"/>
    <w:uiPriority w:val="99"/>
    <w:rsid w:val="00B335C4"/>
    <w:pPr>
      <w:tabs>
        <w:tab w:val="left" w:pos="720"/>
      </w:tabs>
      <w:spacing w:before="360" w:after="120" w:line="240" w:lineRule="auto"/>
      <w:jc w:val="center"/>
    </w:pPr>
    <w:rPr>
      <w:rFonts w:ascii="Times New Roman Bold" w:eastAsia="Times New Roman" w:hAnsi="Times New Roman Bold" w:cs="Times New Roman"/>
      <w:caps/>
      <w:color w:val="000000"/>
      <w:sz w:val="24"/>
      <w:szCs w:val="20"/>
      <w:lang w:eastAsia="lt-LT"/>
    </w:rPr>
  </w:style>
  <w:style w:type="paragraph" w:customStyle="1" w:styleId="LentelesAntraste">
    <w:name w:val="LentelesAntraste"/>
    <w:autoRedefine/>
    <w:uiPriority w:val="99"/>
    <w:rsid w:val="00B335C4"/>
    <w:pPr>
      <w:spacing w:before="120" w:after="120" w:line="240" w:lineRule="auto"/>
      <w:jc w:val="center"/>
    </w:pPr>
    <w:rPr>
      <w:rFonts w:ascii="Times New Roman Bold" w:eastAsia="Times New Roman" w:hAnsi="Times New Roman Bold" w:cs="Times New Roman"/>
      <w:color w:val="000000"/>
      <w:sz w:val="24"/>
      <w:szCs w:val="20"/>
      <w:lang w:eastAsia="lt-LT"/>
    </w:rPr>
  </w:style>
  <w:style w:type="character" w:customStyle="1" w:styleId="hyperlinkchar">
    <w:name w:val="hyperlink__char"/>
    <w:uiPriority w:val="99"/>
    <w:rsid w:val="00B335C4"/>
  </w:style>
  <w:style w:type="character" w:customStyle="1" w:styleId="normal0020tablechar">
    <w:name w:val="normal_0020table__char"/>
    <w:uiPriority w:val="99"/>
    <w:rsid w:val="00B335C4"/>
  </w:style>
  <w:style w:type="paragraph" w:styleId="Turinys7">
    <w:name w:val="toc 7"/>
    <w:basedOn w:val="prastasis"/>
    <w:next w:val="prastasis"/>
    <w:autoRedefine/>
    <w:uiPriority w:val="99"/>
    <w:semiHidden/>
    <w:rsid w:val="00B335C4"/>
    <w:pPr>
      <w:ind w:left="1440"/>
    </w:pPr>
    <w:rPr>
      <w:sz w:val="18"/>
      <w:szCs w:val="18"/>
    </w:rPr>
  </w:style>
  <w:style w:type="paragraph" w:customStyle="1" w:styleId="tajtip">
    <w:name w:val="tajtip"/>
    <w:basedOn w:val="prastasis"/>
    <w:uiPriority w:val="99"/>
    <w:rsid w:val="00B335C4"/>
    <w:pPr>
      <w:spacing w:before="100" w:beforeAutospacing="1" w:after="100" w:afterAutospacing="1"/>
    </w:pPr>
    <w:rPr>
      <w:lang w:val="ru-RU" w:eastAsia="ru-RU"/>
    </w:rPr>
  </w:style>
  <w:style w:type="paragraph" w:customStyle="1" w:styleId="normal1">
    <w:name w:val="normal1"/>
    <w:basedOn w:val="prastasis"/>
    <w:uiPriority w:val="99"/>
    <w:rsid w:val="00B335C4"/>
    <w:pPr>
      <w:spacing w:after="120"/>
      <w:ind w:left="567"/>
      <w:jc w:val="both"/>
    </w:pPr>
    <w:rPr>
      <w:sz w:val="22"/>
      <w:szCs w:val="22"/>
      <w:lang w:val="en-GB" w:eastAsia="lt-LT"/>
    </w:rPr>
  </w:style>
  <w:style w:type="character" w:styleId="Emfaz">
    <w:name w:val="Emphasis"/>
    <w:basedOn w:val="Numatytasispastraiposriftas"/>
    <w:uiPriority w:val="99"/>
    <w:qFormat/>
    <w:rsid w:val="00B335C4"/>
    <w:rPr>
      <w:rFonts w:cs="Times New Roman"/>
      <w:i/>
    </w:rPr>
  </w:style>
  <w:style w:type="paragraph" w:customStyle="1" w:styleId="Bodytxt">
    <w:name w:val="Bodytxt"/>
    <w:basedOn w:val="prastasis"/>
    <w:uiPriority w:val="99"/>
    <w:rsid w:val="00B335C4"/>
    <w:pPr>
      <w:keepNext/>
      <w:jc w:val="both"/>
    </w:pPr>
    <w:rPr>
      <w:sz w:val="22"/>
      <w:szCs w:val="22"/>
      <w:lang w:eastAsia="fi-FI"/>
    </w:rPr>
  </w:style>
  <w:style w:type="paragraph" w:styleId="Pavadinimas">
    <w:name w:val="Title"/>
    <w:basedOn w:val="prastasis"/>
    <w:link w:val="PavadinimasDiagrama"/>
    <w:uiPriority w:val="99"/>
    <w:qFormat/>
    <w:rsid w:val="00B335C4"/>
    <w:pPr>
      <w:jc w:val="center"/>
    </w:pPr>
    <w:rPr>
      <w:rFonts w:eastAsia="Calibri"/>
      <w:b/>
      <w:szCs w:val="20"/>
      <w:lang w:eastAsia="lt-LT"/>
    </w:rPr>
  </w:style>
  <w:style w:type="character" w:customStyle="1" w:styleId="PavadinimasDiagrama">
    <w:name w:val="Pavadinimas Diagrama"/>
    <w:basedOn w:val="Numatytasispastraiposriftas"/>
    <w:link w:val="Pavadinimas"/>
    <w:uiPriority w:val="99"/>
    <w:rsid w:val="00B335C4"/>
    <w:rPr>
      <w:rFonts w:ascii="Times New Roman" w:eastAsia="Calibri" w:hAnsi="Times New Roman" w:cs="Times New Roman"/>
      <w:b/>
      <w:sz w:val="24"/>
      <w:szCs w:val="20"/>
      <w:lang w:eastAsia="lt-LT"/>
    </w:rPr>
  </w:style>
  <w:style w:type="character" w:customStyle="1" w:styleId="greyln15">
    <w:name w:val="grey ln15"/>
    <w:uiPriority w:val="99"/>
    <w:rsid w:val="00B335C4"/>
  </w:style>
  <w:style w:type="paragraph" w:customStyle="1" w:styleId="Punktas1">
    <w:name w:val="Punktas 1"/>
    <w:basedOn w:val="prastasis"/>
    <w:autoRedefine/>
    <w:uiPriority w:val="99"/>
    <w:rsid w:val="00B335C4"/>
    <w:pPr>
      <w:spacing w:before="120"/>
      <w:jc w:val="both"/>
    </w:pPr>
    <w:rPr>
      <w:bCs/>
    </w:rPr>
  </w:style>
  <w:style w:type="paragraph" w:customStyle="1" w:styleId="BodyText2">
    <w:name w:val="Body Text2"/>
    <w:uiPriority w:val="99"/>
    <w:rsid w:val="00B335C4"/>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StyleHeading112ptBold">
    <w:name w:val="Style Heading 1 + 12 pt Bold"/>
    <w:basedOn w:val="Antrat1"/>
    <w:uiPriority w:val="99"/>
    <w:rsid w:val="00B335C4"/>
    <w:pPr>
      <w:keepLines w:val="0"/>
      <w:spacing w:before="360" w:after="360"/>
      <w:ind w:left="1567" w:hanging="432"/>
      <w:jc w:val="center"/>
    </w:pPr>
    <w:rPr>
      <w:rFonts w:ascii="Times New Roman" w:eastAsia="Calibri" w:hAnsi="Times New Roman" w:cs="Times New Roman"/>
      <w:b/>
      <w:color w:val="auto"/>
      <w:sz w:val="24"/>
      <w:szCs w:val="20"/>
    </w:rPr>
  </w:style>
  <w:style w:type="character" w:customStyle="1" w:styleId="EndnoteTextChar">
    <w:name w:val="Endnote Text Char"/>
    <w:uiPriority w:val="99"/>
    <w:semiHidden/>
    <w:locked/>
    <w:rsid w:val="00B335C4"/>
    <w:rPr>
      <w:rFonts w:ascii="Times New Roman" w:hAnsi="Times New Roman"/>
      <w:sz w:val="20"/>
    </w:rPr>
  </w:style>
  <w:style w:type="paragraph" w:styleId="Dokumentoinaostekstas">
    <w:name w:val="endnote text"/>
    <w:basedOn w:val="prastasis"/>
    <w:link w:val="DokumentoinaostekstasDiagrama"/>
    <w:uiPriority w:val="99"/>
    <w:semiHidden/>
    <w:rsid w:val="00B335C4"/>
    <w:rPr>
      <w:rFonts w:eastAsia="Calibri"/>
      <w:sz w:val="20"/>
      <w:szCs w:val="20"/>
    </w:rPr>
  </w:style>
  <w:style w:type="character" w:customStyle="1" w:styleId="DokumentoinaostekstasDiagrama">
    <w:name w:val="Dokumento išnašos tekstas Diagrama"/>
    <w:basedOn w:val="Numatytasispastraiposriftas"/>
    <w:link w:val="Dokumentoinaostekstas"/>
    <w:uiPriority w:val="99"/>
    <w:semiHidden/>
    <w:rsid w:val="00B335C4"/>
    <w:rPr>
      <w:rFonts w:ascii="Times New Roman" w:eastAsia="Calibri" w:hAnsi="Times New Roman" w:cs="Times New Roman"/>
      <w:sz w:val="20"/>
      <w:szCs w:val="20"/>
    </w:rPr>
  </w:style>
  <w:style w:type="character" w:customStyle="1" w:styleId="DokumentoinaostekstasDiagrama1">
    <w:name w:val="Dokumento išnašos tekstas Diagrama1"/>
    <w:uiPriority w:val="99"/>
    <w:semiHidden/>
    <w:rsid w:val="00B335C4"/>
    <w:rPr>
      <w:rFonts w:ascii="Times New Roman" w:hAnsi="Times New Roman"/>
      <w:sz w:val="20"/>
    </w:rPr>
  </w:style>
  <w:style w:type="paragraph" w:styleId="Paantrat">
    <w:name w:val="Subtitle"/>
    <w:basedOn w:val="prastasis"/>
    <w:next w:val="Pagrindinistekstas"/>
    <w:link w:val="PaantratDiagrama"/>
    <w:uiPriority w:val="99"/>
    <w:qFormat/>
    <w:rsid w:val="00B335C4"/>
    <w:pPr>
      <w:keepNext/>
      <w:suppressAutoHyphens/>
      <w:spacing w:before="240" w:after="120"/>
      <w:jc w:val="center"/>
    </w:pPr>
    <w:rPr>
      <w:rFonts w:ascii="Arial" w:eastAsia="MS Mincho" w:hAnsi="Arial"/>
      <w:i/>
      <w:sz w:val="28"/>
      <w:szCs w:val="20"/>
      <w:lang w:val="en-US" w:eastAsia="ar-SA"/>
    </w:rPr>
  </w:style>
  <w:style w:type="character" w:customStyle="1" w:styleId="PaantratDiagrama">
    <w:name w:val="Paantraštė Diagrama"/>
    <w:basedOn w:val="Numatytasispastraiposriftas"/>
    <w:link w:val="Paantrat"/>
    <w:uiPriority w:val="99"/>
    <w:rsid w:val="00B335C4"/>
    <w:rPr>
      <w:rFonts w:ascii="Arial" w:eastAsia="MS Mincho" w:hAnsi="Arial" w:cs="Times New Roman"/>
      <w:i/>
      <w:sz w:val="28"/>
      <w:szCs w:val="20"/>
      <w:lang w:val="en-US" w:eastAsia="ar-SA"/>
    </w:rPr>
  </w:style>
  <w:style w:type="paragraph" w:customStyle="1" w:styleId="Lygis">
    <w:name w:val="Lygis"/>
    <w:basedOn w:val="prastasis"/>
    <w:autoRedefine/>
    <w:uiPriority w:val="99"/>
    <w:rsid w:val="00B335C4"/>
    <w:pPr>
      <w:jc w:val="center"/>
    </w:pPr>
    <w:rPr>
      <w:b/>
      <w:bCs/>
      <w:caps/>
      <w:lang w:eastAsia="lt-LT"/>
    </w:rPr>
  </w:style>
  <w:style w:type="paragraph" w:styleId="Sraassunumeriais">
    <w:name w:val="List Number"/>
    <w:aliases w:val="List Number1"/>
    <w:basedOn w:val="prastasis"/>
    <w:uiPriority w:val="99"/>
    <w:rsid w:val="00B335C4"/>
    <w:pPr>
      <w:numPr>
        <w:numId w:val="5"/>
      </w:numPr>
      <w:tabs>
        <w:tab w:val="clear" w:pos="360"/>
        <w:tab w:val="num" w:pos="644"/>
      </w:tabs>
      <w:ind w:left="567" w:hanging="283"/>
      <w:jc w:val="both"/>
    </w:pPr>
    <w:rPr>
      <w:szCs w:val="20"/>
    </w:rPr>
  </w:style>
  <w:style w:type="paragraph" w:styleId="Sraassunumeriais4">
    <w:name w:val="List Number 4"/>
    <w:basedOn w:val="Sraassunumeriais"/>
    <w:uiPriority w:val="99"/>
    <w:rsid w:val="00B335C4"/>
    <w:pPr>
      <w:numPr>
        <w:numId w:val="6"/>
      </w:numPr>
      <w:tabs>
        <w:tab w:val="num" w:pos="644"/>
      </w:tabs>
    </w:pPr>
  </w:style>
  <w:style w:type="character" w:customStyle="1" w:styleId="FontStyle18">
    <w:name w:val="Font Style18"/>
    <w:uiPriority w:val="99"/>
    <w:rsid w:val="00B335C4"/>
    <w:rPr>
      <w:rFonts w:ascii="Times New Roman" w:hAnsi="Times New Roman"/>
      <w:sz w:val="20"/>
    </w:rPr>
  </w:style>
  <w:style w:type="paragraph" w:customStyle="1" w:styleId="VNOpunktas11">
    <w:name w:val="VNO punktas 1.1"/>
    <w:basedOn w:val="Sraopastraipa"/>
    <w:uiPriority w:val="99"/>
    <w:rsid w:val="00B335C4"/>
    <w:pPr>
      <w:tabs>
        <w:tab w:val="left" w:pos="285"/>
        <w:tab w:val="num" w:pos="360"/>
        <w:tab w:val="left" w:pos="993"/>
      </w:tabs>
      <w:ind w:left="0" w:firstLine="567"/>
      <w:jc w:val="both"/>
    </w:pPr>
    <w:rPr>
      <w:rFonts w:eastAsia="Calibri"/>
      <w:bCs/>
      <w:sz w:val="24"/>
      <w:szCs w:val="24"/>
      <w:lang w:eastAsia="en-US"/>
    </w:rPr>
  </w:style>
  <w:style w:type="paragraph" w:customStyle="1" w:styleId="DefaultText">
    <w:name w:val="Default Text"/>
    <w:basedOn w:val="prastasis"/>
    <w:uiPriority w:val="99"/>
    <w:rsid w:val="00B335C4"/>
    <w:pPr>
      <w:widowControl w:val="0"/>
      <w:snapToGrid w:val="0"/>
      <w:jc w:val="both"/>
    </w:pPr>
    <w:rPr>
      <w:rFonts w:ascii="TimesLT" w:hAnsi="TimesLT"/>
      <w:szCs w:val="20"/>
      <w:lang w:val="en-GB"/>
    </w:rPr>
  </w:style>
  <w:style w:type="paragraph" w:customStyle="1" w:styleId="berschrift1">
    <w:name w:val="Überschrift 1"/>
    <w:basedOn w:val="Standard"/>
    <w:uiPriority w:val="99"/>
    <w:rsid w:val="00B335C4"/>
    <w:pPr>
      <w:keepNext/>
      <w:spacing w:line="100" w:lineRule="atLeast"/>
      <w:ind w:left="-567" w:right="-625"/>
      <w:textAlignment w:val="auto"/>
    </w:pPr>
    <w:rPr>
      <w:b/>
      <w:color w:val="auto"/>
      <w:sz w:val="20"/>
    </w:rPr>
  </w:style>
  <w:style w:type="paragraph" w:customStyle="1" w:styleId="berschrift2">
    <w:name w:val="Überschrift 2"/>
    <w:basedOn w:val="Standard"/>
    <w:uiPriority w:val="99"/>
    <w:rsid w:val="00B335C4"/>
    <w:pPr>
      <w:keepNext/>
      <w:spacing w:line="100" w:lineRule="atLeast"/>
      <w:ind w:left="-567"/>
      <w:textAlignment w:val="auto"/>
    </w:pPr>
    <w:rPr>
      <w:b/>
      <w:color w:val="auto"/>
      <w:sz w:val="20"/>
    </w:rPr>
  </w:style>
  <w:style w:type="paragraph" w:customStyle="1" w:styleId="berschrift3">
    <w:name w:val="Überschrift 3"/>
    <w:basedOn w:val="Standard"/>
    <w:uiPriority w:val="99"/>
    <w:rsid w:val="00B335C4"/>
    <w:pPr>
      <w:keepNext/>
      <w:spacing w:line="100" w:lineRule="atLeast"/>
      <w:textAlignment w:val="auto"/>
    </w:pPr>
    <w:rPr>
      <w:b/>
      <w:color w:val="auto"/>
      <w:sz w:val="20"/>
    </w:rPr>
  </w:style>
  <w:style w:type="paragraph" w:customStyle="1" w:styleId="berschrift4">
    <w:name w:val="Überschrift 4"/>
    <w:basedOn w:val="Standard"/>
    <w:uiPriority w:val="99"/>
    <w:rsid w:val="00B335C4"/>
    <w:pPr>
      <w:keepNext/>
      <w:spacing w:line="100" w:lineRule="atLeast"/>
      <w:ind w:left="-567" w:firstLine="567"/>
      <w:textAlignment w:val="auto"/>
    </w:pPr>
    <w:rPr>
      <w:b/>
      <w:color w:val="auto"/>
      <w:sz w:val="20"/>
    </w:rPr>
  </w:style>
  <w:style w:type="paragraph" w:customStyle="1" w:styleId="berschrift5">
    <w:name w:val="Überschrift 5"/>
    <w:basedOn w:val="Standard"/>
    <w:uiPriority w:val="99"/>
    <w:rsid w:val="00B335C4"/>
    <w:pPr>
      <w:keepNext/>
      <w:spacing w:line="100" w:lineRule="atLeast"/>
      <w:jc w:val="center"/>
      <w:textAlignment w:val="auto"/>
    </w:pPr>
    <w:rPr>
      <w:b/>
      <w:color w:val="auto"/>
      <w:sz w:val="20"/>
    </w:rPr>
  </w:style>
  <w:style w:type="paragraph" w:customStyle="1" w:styleId="berschrift6">
    <w:name w:val="Überschrift 6"/>
    <w:basedOn w:val="Standard"/>
    <w:uiPriority w:val="99"/>
    <w:rsid w:val="00B335C4"/>
    <w:pPr>
      <w:keepNext/>
      <w:spacing w:line="240" w:lineRule="atLeast"/>
      <w:textAlignment w:val="auto"/>
    </w:pPr>
    <w:rPr>
      <w:rFonts w:ascii="Arial" w:hAnsi="Arial" w:cs="Arial"/>
      <w:b/>
      <w:bCs/>
      <w:color w:val="000000"/>
      <w:sz w:val="20"/>
      <w:u w:val="single"/>
    </w:rPr>
  </w:style>
  <w:style w:type="paragraph" w:customStyle="1" w:styleId="berschrift7">
    <w:name w:val="Überschrift 7"/>
    <w:basedOn w:val="Standard"/>
    <w:uiPriority w:val="99"/>
    <w:rsid w:val="00B335C4"/>
    <w:pPr>
      <w:keepNext/>
      <w:tabs>
        <w:tab w:val="left" w:pos="4032"/>
      </w:tabs>
      <w:spacing w:line="100" w:lineRule="atLeast"/>
      <w:ind w:left="2016" w:hanging="1296"/>
      <w:textAlignment w:val="auto"/>
    </w:pPr>
    <w:rPr>
      <w:color w:val="auto"/>
      <w:sz w:val="48"/>
    </w:rPr>
  </w:style>
  <w:style w:type="paragraph" w:customStyle="1" w:styleId="berschrift8">
    <w:name w:val="Überschrift 8"/>
    <w:basedOn w:val="Standard"/>
    <w:uiPriority w:val="99"/>
    <w:rsid w:val="00B335C4"/>
    <w:pPr>
      <w:keepNext/>
      <w:tabs>
        <w:tab w:val="left" w:pos="4320"/>
      </w:tabs>
      <w:spacing w:line="100" w:lineRule="atLeast"/>
      <w:ind w:left="2160" w:hanging="1440"/>
      <w:textAlignment w:val="auto"/>
    </w:pPr>
    <w:rPr>
      <w:b/>
      <w:color w:val="auto"/>
      <w:sz w:val="18"/>
    </w:rPr>
  </w:style>
  <w:style w:type="paragraph" w:customStyle="1" w:styleId="berschrift9">
    <w:name w:val="Überschrift 9"/>
    <w:basedOn w:val="Standard"/>
    <w:uiPriority w:val="99"/>
    <w:rsid w:val="00B335C4"/>
    <w:pPr>
      <w:keepNext/>
      <w:tabs>
        <w:tab w:val="left" w:pos="4608"/>
      </w:tabs>
      <w:spacing w:line="100" w:lineRule="atLeast"/>
      <w:ind w:left="2304" w:hanging="1584"/>
      <w:textAlignment w:val="auto"/>
    </w:pPr>
    <w:rPr>
      <w:color w:val="auto"/>
      <w:sz w:val="40"/>
    </w:rPr>
  </w:style>
  <w:style w:type="character" w:customStyle="1" w:styleId="Internetlink">
    <w:name w:val="Internetlink"/>
    <w:uiPriority w:val="99"/>
    <w:rsid w:val="00B335C4"/>
    <w:rPr>
      <w:color w:val="0000FF"/>
      <w:u w:val="single"/>
    </w:rPr>
  </w:style>
  <w:style w:type="character" w:customStyle="1" w:styleId="Starkbetont">
    <w:name w:val="Stark betont"/>
    <w:uiPriority w:val="99"/>
    <w:rsid w:val="00B335C4"/>
    <w:rPr>
      <w:b/>
    </w:rPr>
  </w:style>
  <w:style w:type="character" w:customStyle="1" w:styleId="st1">
    <w:name w:val="st1"/>
    <w:uiPriority w:val="99"/>
    <w:rsid w:val="00B335C4"/>
  </w:style>
  <w:style w:type="character" w:customStyle="1" w:styleId="ListLabel1">
    <w:name w:val="ListLabel 1"/>
    <w:uiPriority w:val="99"/>
    <w:rsid w:val="00B335C4"/>
  </w:style>
  <w:style w:type="character" w:customStyle="1" w:styleId="ListLabel2">
    <w:name w:val="ListLabel 2"/>
    <w:uiPriority w:val="99"/>
    <w:rsid w:val="00B335C4"/>
    <w:rPr>
      <w:b/>
    </w:rPr>
  </w:style>
  <w:style w:type="character" w:customStyle="1" w:styleId="ListLabel3">
    <w:name w:val="ListLabel 3"/>
    <w:uiPriority w:val="99"/>
    <w:rsid w:val="00B335C4"/>
  </w:style>
  <w:style w:type="character" w:customStyle="1" w:styleId="ListLabel4">
    <w:name w:val="ListLabel 4"/>
    <w:uiPriority w:val="99"/>
    <w:rsid w:val="00B335C4"/>
    <w:rPr>
      <w:sz w:val="24"/>
    </w:rPr>
  </w:style>
  <w:style w:type="character" w:customStyle="1" w:styleId="ListLabel5">
    <w:name w:val="ListLabel 5"/>
    <w:uiPriority w:val="99"/>
    <w:rsid w:val="00B335C4"/>
    <w:rPr>
      <w:sz w:val="24"/>
    </w:rPr>
  </w:style>
  <w:style w:type="character" w:customStyle="1" w:styleId="ListLabel6">
    <w:name w:val="ListLabel 6"/>
    <w:uiPriority w:val="99"/>
    <w:rsid w:val="00B335C4"/>
    <w:rPr>
      <w:sz w:val="22"/>
    </w:rPr>
  </w:style>
  <w:style w:type="character" w:customStyle="1" w:styleId="ListLabel7">
    <w:name w:val="ListLabel 7"/>
    <w:uiPriority w:val="99"/>
    <w:rsid w:val="00B335C4"/>
    <w:rPr>
      <w:sz w:val="22"/>
    </w:rPr>
  </w:style>
  <w:style w:type="character" w:customStyle="1" w:styleId="ListLabel8">
    <w:name w:val="ListLabel 8"/>
    <w:uiPriority w:val="99"/>
    <w:rsid w:val="00B335C4"/>
  </w:style>
  <w:style w:type="character" w:customStyle="1" w:styleId="ListLabel9">
    <w:name w:val="ListLabel 9"/>
    <w:uiPriority w:val="99"/>
    <w:rsid w:val="00B335C4"/>
    <w:rPr>
      <w:color w:val="00000A"/>
    </w:rPr>
  </w:style>
  <w:style w:type="character" w:customStyle="1" w:styleId="ListLabel10">
    <w:name w:val="ListLabel 10"/>
    <w:uiPriority w:val="99"/>
    <w:rsid w:val="00B335C4"/>
    <w:rPr>
      <w:color w:val="666699"/>
    </w:rPr>
  </w:style>
  <w:style w:type="character" w:customStyle="1" w:styleId="ListLabel11">
    <w:name w:val="ListLabel 11"/>
    <w:uiPriority w:val="99"/>
    <w:rsid w:val="00B335C4"/>
    <w:rPr>
      <w:color w:val="00000A"/>
    </w:rPr>
  </w:style>
  <w:style w:type="character" w:customStyle="1" w:styleId="ListLabel12">
    <w:name w:val="ListLabel 12"/>
    <w:uiPriority w:val="99"/>
    <w:rsid w:val="00B335C4"/>
    <w:rPr>
      <w:rFonts w:eastAsia="Times New Roman"/>
    </w:rPr>
  </w:style>
  <w:style w:type="character" w:customStyle="1" w:styleId="ListLabel13">
    <w:name w:val="ListLabel 13"/>
    <w:uiPriority w:val="99"/>
    <w:rsid w:val="00B335C4"/>
    <w:rPr>
      <w:b/>
    </w:rPr>
  </w:style>
  <w:style w:type="paragraph" w:customStyle="1" w:styleId="berschrift">
    <w:name w:val="Überschrift"/>
    <w:basedOn w:val="Standard"/>
    <w:next w:val="Textkrper"/>
    <w:uiPriority w:val="99"/>
    <w:rsid w:val="00B335C4"/>
    <w:pPr>
      <w:keepNext/>
      <w:spacing w:before="240" w:after="120" w:line="100" w:lineRule="atLeast"/>
      <w:textAlignment w:val="auto"/>
    </w:pPr>
    <w:rPr>
      <w:rFonts w:ascii="Palemonas" w:cs="FreeSans"/>
      <w:color w:val="auto"/>
      <w:sz w:val="28"/>
      <w:szCs w:val="28"/>
    </w:rPr>
  </w:style>
  <w:style w:type="paragraph" w:customStyle="1" w:styleId="Textkrper">
    <w:name w:val="Textkörper"/>
    <w:basedOn w:val="Standard"/>
    <w:uiPriority w:val="99"/>
    <w:rsid w:val="00B335C4"/>
    <w:pPr>
      <w:spacing w:line="100" w:lineRule="atLeast"/>
      <w:jc w:val="both"/>
      <w:textAlignment w:val="auto"/>
    </w:pPr>
    <w:rPr>
      <w:color w:val="auto"/>
      <w:szCs w:val="24"/>
    </w:rPr>
  </w:style>
  <w:style w:type="paragraph" w:customStyle="1" w:styleId="Liste">
    <w:name w:val="Liste"/>
    <w:basedOn w:val="Standard"/>
    <w:uiPriority w:val="99"/>
    <w:rsid w:val="00B335C4"/>
    <w:pPr>
      <w:spacing w:line="100" w:lineRule="atLeast"/>
      <w:ind w:left="283" w:hanging="283"/>
      <w:textAlignment w:val="auto"/>
    </w:pPr>
    <w:rPr>
      <w:rFonts w:ascii="Palemonas" w:cs="FreeSans"/>
      <w:color w:val="auto"/>
      <w:sz w:val="20"/>
      <w:lang w:val="en-GB"/>
    </w:rPr>
  </w:style>
  <w:style w:type="paragraph" w:customStyle="1" w:styleId="Beschriftung">
    <w:name w:val="Beschriftung"/>
    <w:basedOn w:val="Standard"/>
    <w:uiPriority w:val="99"/>
    <w:rsid w:val="00B335C4"/>
    <w:pPr>
      <w:suppressLineNumbers/>
      <w:spacing w:before="120" w:after="120" w:line="100" w:lineRule="atLeast"/>
      <w:textAlignment w:val="auto"/>
    </w:pPr>
    <w:rPr>
      <w:rFonts w:ascii="Palemonas" w:cs="FreeSans"/>
      <w:i/>
      <w:iCs/>
      <w:color w:val="auto"/>
      <w:szCs w:val="24"/>
    </w:rPr>
  </w:style>
  <w:style w:type="paragraph" w:customStyle="1" w:styleId="Verzeichnis">
    <w:name w:val="Verzeichnis"/>
    <w:basedOn w:val="Standard"/>
    <w:uiPriority w:val="99"/>
    <w:rsid w:val="00B335C4"/>
    <w:pPr>
      <w:suppressLineNumbers/>
      <w:spacing w:line="100" w:lineRule="atLeast"/>
      <w:textAlignment w:val="auto"/>
    </w:pPr>
    <w:rPr>
      <w:rFonts w:ascii="Palemonas" w:cs="FreeSans"/>
      <w:color w:val="auto"/>
      <w:szCs w:val="24"/>
    </w:rPr>
  </w:style>
  <w:style w:type="paragraph" w:customStyle="1" w:styleId="TextkrperEinrckung">
    <w:name w:val="Textkörper Einrückung"/>
    <w:basedOn w:val="Standard"/>
    <w:uiPriority w:val="99"/>
    <w:rsid w:val="00B335C4"/>
    <w:pPr>
      <w:spacing w:after="120" w:line="100" w:lineRule="atLeast"/>
      <w:ind w:left="283"/>
      <w:textAlignment w:val="auto"/>
    </w:pPr>
    <w:rPr>
      <w:color w:val="auto"/>
      <w:szCs w:val="24"/>
    </w:rPr>
  </w:style>
  <w:style w:type="paragraph" w:customStyle="1" w:styleId="NormalLent">
    <w:name w:val="Normal Lent"/>
    <w:basedOn w:val="Standard"/>
    <w:uiPriority w:val="99"/>
    <w:rsid w:val="00B335C4"/>
    <w:pPr>
      <w:spacing w:line="100" w:lineRule="atLeast"/>
      <w:jc w:val="both"/>
      <w:textAlignment w:val="auto"/>
    </w:pPr>
    <w:rPr>
      <w:color w:val="auto"/>
      <w:sz w:val="20"/>
      <w:lang w:eastAsia="lt-LT"/>
    </w:rPr>
  </w:style>
  <w:style w:type="paragraph" w:styleId="Indeksas1">
    <w:name w:val="index 1"/>
    <w:basedOn w:val="Standard"/>
    <w:uiPriority w:val="99"/>
    <w:rsid w:val="00B335C4"/>
    <w:pPr>
      <w:tabs>
        <w:tab w:val="left" w:pos="709"/>
        <w:tab w:val="right" w:leader="dot" w:pos="8306"/>
      </w:tabs>
      <w:spacing w:line="100" w:lineRule="atLeast"/>
      <w:jc w:val="center"/>
      <w:textAlignment w:val="auto"/>
    </w:pPr>
    <w:rPr>
      <w:b/>
      <w:color w:val="auto"/>
      <w:szCs w:val="24"/>
      <w:lang w:eastAsia="lt-LT"/>
    </w:rPr>
  </w:style>
  <w:style w:type="paragraph" w:customStyle="1" w:styleId="Kopfzeile">
    <w:name w:val="Kopfzeile"/>
    <w:basedOn w:val="Standard"/>
    <w:uiPriority w:val="99"/>
    <w:rsid w:val="00B335C4"/>
    <w:pPr>
      <w:tabs>
        <w:tab w:val="center" w:pos="4819"/>
        <w:tab w:val="right" w:pos="9638"/>
      </w:tabs>
      <w:spacing w:line="100" w:lineRule="atLeast"/>
      <w:textAlignment w:val="auto"/>
    </w:pPr>
    <w:rPr>
      <w:color w:val="auto"/>
      <w:szCs w:val="24"/>
      <w:lang w:eastAsia="lt-LT"/>
    </w:rPr>
  </w:style>
  <w:style w:type="paragraph" w:styleId="Tekstoblokas">
    <w:name w:val="Block Text"/>
    <w:basedOn w:val="Standard"/>
    <w:uiPriority w:val="99"/>
    <w:rsid w:val="00B335C4"/>
    <w:pPr>
      <w:tabs>
        <w:tab w:val="left" w:pos="2410"/>
      </w:tabs>
      <w:spacing w:line="100" w:lineRule="atLeast"/>
      <w:ind w:left="-567" w:right="-766"/>
      <w:textAlignment w:val="auto"/>
    </w:pPr>
    <w:rPr>
      <w:b/>
      <w:color w:val="auto"/>
      <w:sz w:val="20"/>
    </w:rPr>
  </w:style>
  <w:style w:type="paragraph" w:customStyle="1" w:styleId="Fuzeile">
    <w:name w:val="Fußzeile"/>
    <w:basedOn w:val="Standard"/>
    <w:uiPriority w:val="99"/>
    <w:rsid w:val="00B335C4"/>
    <w:pPr>
      <w:tabs>
        <w:tab w:val="center" w:pos="4153"/>
        <w:tab w:val="right" w:pos="8306"/>
      </w:tabs>
      <w:spacing w:line="100" w:lineRule="atLeast"/>
      <w:textAlignment w:val="auto"/>
    </w:pPr>
    <w:rPr>
      <w:color w:val="auto"/>
      <w:sz w:val="20"/>
    </w:rPr>
  </w:style>
  <w:style w:type="paragraph" w:customStyle="1" w:styleId="Punktai">
    <w:name w:val="Punktai"/>
    <w:basedOn w:val="Standard"/>
    <w:uiPriority w:val="99"/>
    <w:rsid w:val="00B335C4"/>
    <w:pPr>
      <w:tabs>
        <w:tab w:val="num" w:pos="644"/>
      </w:tabs>
      <w:spacing w:line="100" w:lineRule="atLeast"/>
      <w:ind w:left="644" w:hanging="284"/>
      <w:textAlignment w:val="auto"/>
    </w:pPr>
    <w:rPr>
      <w:rFonts w:ascii="TimesLT" w:hAnsi="TimesLT"/>
      <w:color w:val="auto"/>
      <w:sz w:val="20"/>
    </w:rPr>
  </w:style>
  <w:style w:type="paragraph" w:customStyle="1" w:styleId="Section1">
    <w:name w:val="Section 1"/>
    <w:basedOn w:val="Standard"/>
    <w:uiPriority w:val="99"/>
    <w:rsid w:val="00B335C4"/>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40" w:line="240" w:lineRule="atLeast"/>
      <w:textAlignment w:val="auto"/>
    </w:pPr>
    <w:rPr>
      <w:color w:val="auto"/>
      <w:sz w:val="20"/>
      <w:lang w:val="en-GB"/>
    </w:rPr>
  </w:style>
  <w:style w:type="paragraph" w:customStyle="1" w:styleId="xl65">
    <w:name w:val="xl65"/>
    <w:basedOn w:val="Standard"/>
    <w:uiPriority w:val="99"/>
    <w:rsid w:val="00B335C4"/>
    <w:pPr>
      <w:spacing w:before="28" w:after="28" w:line="100" w:lineRule="atLeast"/>
      <w:textAlignment w:val="top"/>
    </w:pPr>
    <w:rPr>
      <w:color w:val="auto"/>
      <w:szCs w:val="24"/>
      <w:lang w:eastAsia="lt-LT"/>
    </w:rPr>
  </w:style>
  <w:style w:type="paragraph" w:customStyle="1" w:styleId="xl66">
    <w:name w:val="xl66"/>
    <w:basedOn w:val="Standard"/>
    <w:uiPriority w:val="99"/>
    <w:rsid w:val="00B335C4"/>
    <w:pPr>
      <w:spacing w:before="28" w:after="28" w:line="100" w:lineRule="atLeast"/>
      <w:jc w:val="center"/>
      <w:textAlignment w:val="top"/>
    </w:pPr>
    <w:rPr>
      <w:color w:val="auto"/>
      <w:szCs w:val="24"/>
      <w:lang w:eastAsia="lt-LT"/>
    </w:rPr>
  </w:style>
  <w:style w:type="paragraph" w:customStyle="1" w:styleId="xl67">
    <w:name w:val="xl67"/>
    <w:basedOn w:val="Standard"/>
    <w:uiPriority w:val="99"/>
    <w:rsid w:val="00B335C4"/>
    <w:pPr>
      <w:spacing w:before="28" w:after="28" w:line="100" w:lineRule="atLeast"/>
      <w:textAlignment w:val="top"/>
    </w:pPr>
    <w:rPr>
      <w:color w:val="auto"/>
      <w:szCs w:val="24"/>
      <w:lang w:eastAsia="lt-LT"/>
    </w:rPr>
  </w:style>
  <w:style w:type="paragraph" w:customStyle="1" w:styleId="xl68">
    <w:name w:val="xl68"/>
    <w:basedOn w:val="Standard"/>
    <w:uiPriority w:val="99"/>
    <w:rsid w:val="00B335C4"/>
    <w:pPr>
      <w:spacing w:before="28" w:after="28" w:line="100" w:lineRule="atLeast"/>
      <w:jc w:val="right"/>
      <w:textAlignment w:val="top"/>
    </w:pPr>
    <w:rPr>
      <w:color w:val="auto"/>
      <w:szCs w:val="24"/>
      <w:lang w:eastAsia="lt-LT"/>
    </w:rPr>
  </w:style>
  <w:style w:type="paragraph" w:customStyle="1" w:styleId="xl69">
    <w:name w:val="xl69"/>
    <w:basedOn w:val="Standard"/>
    <w:uiPriority w:val="99"/>
    <w:rsid w:val="00B335C4"/>
    <w:pPr>
      <w:spacing w:before="28" w:after="28" w:line="100" w:lineRule="atLeast"/>
      <w:textAlignment w:val="top"/>
    </w:pPr>
    <w:rPr>
      <w:color w:val="auto"/>
      <w:szCs w:val="24"/>
      <w:lang w:eastAsia="lt-LT"/>
    </w:rPr>
  </w:style>
  <w:style w:type="paragraph" w:customStyle="1" w:styleId="xl70">
    <w:name w:val="xl70"/>
    <w:basedOn w:val="Standard"/>
    <w:uiPriority w:val="99"/>
    <w:rsid w:val="00B335C4"/>
    <w:pPr>
      <w:spacing w:before="28" w:after="28" w:line="100" w:lineRule="atLeast"/>
      <w:jc w:val="center"/>
      <w:textAlignment w:val="top"/>
    </w:pPr>
    <w:rPr>
      <w:color w:val="auto"/>
      <w:sz w:val="16"/>
      <w:szCs w:val="16"/>
      <w:lang w:eastAsia="lt-LT"/>
    </w:rPr>
  </w:style>
  <w:style w:type="paragraph" w:customStyle="1" w:styleId="xl71">
    <w:name w:val="xl71"/>
    <w:basedOn w:val="Standard"/>
    <w:uiPriority w:val="99"/>
    <w:rsid w:val="00B335C4"/>
    <w:pPr>
      <w:spacing w:before="28" w:after="28" w:line="100" w:lineRule="atLeast"/>
      <w:textAlignment w:val="top"/>
    </w:pPr>
    <w:rPr>
      <w:color w:val="auto"/>
      <w:sz w:val="16"/>
      <w:szCs w:val="16"/>
      <w:lang w:eastAsia="lt-LT"/>
    </w:rPr>
  </w:style>
  <w:style w:type="paragraph" w:customStyle="1" w:styleId="xl72">
    <w:name w:val="xl72"/>
    <w:basedOn w:val="Standard"/>
    <w:uiPriority w:val="99"/>
    <w:rsid w:val="00B335C4"/>
    <w:pPr>
      <w:spacing w:before="28" w:after="28" w:line="100" w:lineRule="atLeast"/>
      <w:textAlignment w:val="top"/>
    </w:pPr>
    <w:rPr>
      <w:color w:val="auto"/>
      <w:sz w:val="16"/>
      <w:szCs w:val="16"/>
      <w:lang w:eastAsia="lt-LT"/>
    </w:rPr>
  </w:style>
  <w:style w:type="paragraph" w:customStyle="1" w:styleId="xl73">
    <w:name w:val="xl73"/>
    <w:basedOn w:val="Standard"/>
    <w:uiPriority w:val="99"/>
    <w:rsid w:val="00B335C4"/>
    <w:pPr>
      <w:spacing w:before="28" w:after="28" w:line="100" w:lineRule="atLeast"/>
      <w:jc w:val="right"/>
      <w:textAlignment w:val="top"/>
    </w:pPr>
    <w:rPr>
      <w:color w:val="auto"/>
      <w:sz w:val="16"/>
      <w:szCs w:val="16"/>
      <w:lang w:eastAsia="lt-LT"/>
    </w:rPr>
  </w:style>
  <w:style w:type="paragraph" w:customStyle="1" w:styleId="xl74">
    <w:name w:val="xl74"/>
    <w:basedOn w:val="Standard"/>
    <w:uiPriority w:val="99"/>
    <w:rsid w:val="00B335C4"/>
    <w:pPr>
      <w:spacing w:before="28" w:after="28" w:line="100" w:lineRule="atLeast"/>
      <w:jc w:val="right"/>
      <w:textAlignment w:val="top"/>
    </w:pPr>
    <w:rPr>
      <w:b/>
      <w:bCs/>
      <w:color w:val="auto"/>
      <w:sz w:val="16"/>
      <w:szCs w:val="16"/>
      <w:lang w:eastAsia="lt-LT"/>
    </w:rPr>
  </w:style>
  <w:style w:type="paragraph" w:customStyle="1" w:styleId="xl75">
    <w:name w:val="xl75"/>
    <w:basedOn w:val="Standard"/>
    <w:uiPriority w:val="99"/>
    <w:rsid w:val="00B335C4"/>
    <w:pPr>
      <w:spacing w:before="28" w:after="28" w:line="100" w:lineRule="atLeast"/>
      <w:jc w:val="right"/>
      <w:textAlignment w:val="top"/>
    </w:pPr>
    <w:rPr>
      <w:b/>
      <w:bCs/>
      <w:color w:val="auto"/>
      <w:sz w:val="16"/>
      <w:szCs w:val="16"/>
      <w:lang w:eastAsia="lt-LT"/>
    </w:rPr>
  </w:style>
  <w:style w:type="paragraph" w:customStyle="1" w:styleId="xl76">
    <w:name w:val="xl76"/>
    <w:basedOn w:val="Standard"/>
    <w:uiPriority w:val="99"/>
    <w:rsid w:val="00B335C4"/>
    <w:pPr>
      <w:spacing w:before="28" w:after="28" w:line="100" w:lineRule="atLeast"/>
      <w:jc w:val="center"/>
      <w:textAlignment w:val="top"/>
    </w:pPr>
    <w:rPr>
      <w:b/>
      <w:bCs/>
      <w:color w:val="auto"/>
      <w:sz w:val="16"/>
      <w:szCs w:val="16"/>
      <w:lang w:eastAsia="lt-LT"/>
    </w:rPr>
  </w:style>
  <w:style w:type="paragraph" w:customStyle="1" w:styleId="xl77">
    <w:name w:val="xl77"/>
    <w:basedOn w:val="Standard"/>
    <w:uiPriority w:val="99"/>
    <w:rsid w:val="00B335C4"/>
    <w:pPr>
      <w:spacing w:before="28" w:after="28" w:line="100" w:lineRule="atLeast"/>
      <w:jc w:val="center"/>
      <w:textAlignment w:val="top"/>
    </w:pPr>
    <w:rPr>
      <w:color w:val="auto"/>
      <w:sz w:val="16"/>
      <w:szCs w:val="16"/>
      <w:lang w:eastAsia="lt-LT"/>
    </w:rPr>
  </w:style>
  <w:style w:type="paragraph" w:customStyle="1" w:styleId="xl78">
    <w:name w:val="xl78"/>
    <w:basedOn w:val="Standard"/>
    <w:uiPriority w:val="99"/>
    <w:rsid w:val="00B335C4"/>
    <w:pPr>
      <w:spacing w:before="28" w:after="28" w:line="100" w:lineRule="atLeast"/>
      <w:jc w:val="right"/>
      <w:textAlignment w:val="top"/>
    </w:pPr>
    <w:rPr>
      <w:color w:val="auto"/>
      <w:sz w:val="16"/>
      <w:szCs w:val="16"/>
      <w:lang w:eastAsia="lt-LT"/>
    </w:rPr>
  </w:style>
  <w:style w:type="paragraph" w:customStyle="1" w:styleId="xl79">
    <w:name w:val="xl79"/>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jc w:val="center"/>
      <w:textAlignment w:val="center"/>
    </w:pPr>
    <w:rPr>
      <w:b/>
      <w:bCs/>
      <w:color w:val="auto"/>
      <w:sz w:val="16"/>
      <w:szCs w:val="16"/>
      <w:lang w:eastAsia="lt-LT"/>
    </w:rPr>
  </w:style>
  <w:style w:type="paragraph" w:customStyle="1" w:styleId="xl80">
    <w:name w:val="xl80"/>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textAlignment w:val="center"/>
    </w:pPr>
    <w:rPr>
      <w:b/>
      <w:bCs/>
      <w:color w:val="auto"/>
      <w:sz w:val="16"/>
      <w:szCs w:val="16"/>
      <w:lang w:eastAsia="lt-LT"/>
    </w:rPr>
  </w:style>
  <w:style w:type="paragraph" w:customStyle="1" w:styleId="xl81">
    <w:name w:val="xl81"/>
    <w:basedOn w:val="Standard"/>
    <w:uiPriority w:val="99"/>
    <w:rsid w:val="00B335C4"/>
    <w:pPr>
      <w:pBdr>
        <w:top w:val="single" w:sz="4" w:space="0" w:color="00000A"/>
        <w:left w:val="single" w:sz="4" w:space="0" w:color="00000A"/>
        <w:bottom w:val="single" w:sz="8" w:space="0" w:color="00000A"/>
        <w:right w:val="single" w:sz="4" w:space="0" w:color="00000A"/>
      </w:pBdr>
      <w:spacing w:before="28" w:after="28" w:line="100" w:lineRule="atLeast"/>
      <w:jc w:val="center"/>
      <w:textAlignment w:val="center"/>
    </w:pPr>
    <w:rPr>
      <w:b/>
      <w:bCs/>
      <w:color w:val="auto"/>
      <w:sz w:val="16"/>
      <w:szCs w:val="16"/>
      <w:lang w:eastAsia="lt-LT"/>
    </w:rPr>
  </w:style>
  <w:style w:type="paragraph" w:customStyle="1" w:styleId="xl82">
    <w:name w:val="xl82"/>
    <w:basedOn w:val="Standard"/>
    <w:uiPriority w:val="99"/>
    <w:rsid w:val="00B335C4"/>
    <w:pPr>
      <w:pBdr>
        <w:left w:val="single" w:sz="4" w:space="0" w:color="00000A"/>
      </w:pBdr>
      <w:spacing w:before="28" w:after="28" w:line="100" w:lineRule="atLeast"/>
      <w:jc w:val="center"/>
      <w:textAlignment w:val="top"/>
    </w:pPr>
    <w:rPr>
      <w:color w:val="auto"/>
      <w:sz w:val="16"/>
      <w:szCs w:val="16"/>
      <w:lang w:eastAsia="lt-LT"/>
    </w:rPr>
  </w:style>
  <w:style w:type="paragraph" w:customStyle="1" w:styleId="xl83">
    <w:name w:val="xl83"/>
    <w:basedOn w:val="Standard"/>
    <w:uiPriority w:val="99"/>
    <w:rsid w:val="00B335C4"/>
    <w:pPr>
      <w:pBdr>
        <w:bottom w:val="single" w:sz="4" w:space="0" w:color="00000A"/>
      </w:pBdr>
      <w:spacing w:before="28" w:after="28" w:line="100" w:lineRule="atLeast"/>
      <w:textAlignment w:val="top"/>
    </w:pPr>
    <w:rPr>
      <w:b/>
      <w:bCs/>
      <w:color w:val="auto"/>
      <w:sz w:val="16"/>
      <w:szCs w:val="16"/>
      <w:lang w:eastAsia="lt-LT"/>
    </w:rPr>
  </w:style>
  <w:style w:type="paragraph" w:customStyle="1" w:styleId="xl84">
    <w:name w:val="xl84"/>
    <w:basedOn w:val="Standard"/>
    <w:uiPriority w:val="99"/>
    <w:rsid w:val="00B335C4"/>
    <w:pPr>
      <w:pBdr>
        <w:bottom w:val="single" w:sz="4" w:space="0" w:color="00000A"/>
      </w:pBdr>
      <w:spacing w:before="28" w:after="28" w:line="100" w:lineRule="atLeast"/>
      <w:textAlignment w:val="top"/>
    </w:pPr>
    <w:rPr>
      <w:color w:val="auto"/>
      <w:sz w:val="16"/>
      <w:szCs w:val="16"/>
      <w:lang w:eastAsia="lt-LT"/>
    </w:rPr>
  </w:style>
  <w:style w:type="paragraph" w:customStyle="1" w:styleId="xl85">
    <w:name w:val="xl85"/>
    <w:basedOn w:val="Standard"/>
    <w:uiPriority w:val="99"/>
    <w:rsid w:val="00B335C4"/>
    <w:pPr>
      <w:pBdr>
        <w:bottom w:val="single" w:sz="4" w:space="0" w:color="00000A"/>
      </w:pBdr>
      <w:spacing w:before="28" w:after="28" w:line="100" w:lineRule="atLeast"/>
      <w:jc w:val="center"/>
      <w:textAlignment w:val="top"/>
    </w:pPr>
    <w:rPr>
      <w:color w:val="auto"/>
      <w:sz w:val="16"/>
      <w:szCs w:val="16"/>
      <w:lang w:eastAsia="lt-LT"/>
    </w:rPr>
  </w:style>
  <w:style w:type="paragraph" w:customStyle="1" w:styleId="xl86">
    <w:name w:val="xl86"/>
    <w:basedOn w:val="Standard"/>
    <w:uiPriority w:val="99"/>
    <w:rsid w:val="00B335C4"/>
    <w:pPr>
      <w:pBdr>
        <w:bottom w:val="single" w:sz="4" w:space="0" w:color="00000A"/>
      </w:pBdr>
      <w:spacing w:before="28" w:after="28" w:line="100" w:lineRule="atLeast"/>
      <w:jc w:val="right"/>
      <w:textAlignment w:val="top"/>
    </w:pPr>
    <w:rPr>
      <w:color w:val="auto"/>
      <w:sz w:val="16"/>
      <w:szCs w:val="16"/>
      <w:lang w:eastAsia="lt-LT"/>
    </w:rPr>
  </w:style>
  <w:style w:type="paragraph" w:customStyle="1" w:styleId="xl87">
    <w:name w:val="xl87"/>
    <w:basedOn w:val="Standard"/>
    <w:uiPriority w:val="99"/>
    <w:rsid w:val="00B335C4"/>
    <w:pPr>
      <w:pBdr>
        <w:top w:val="single" w:sz="8" w:space="0" w:color="00000A"/>
        <w:bottom w:val="single" w:sz="4"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88">
    <w:name w:val="xl88"/>
    <w:basedOn w:val="Standard"/>
    <w:uiPriority w:val="99"/>
    <w:rsid w:val="00B335C4"/>
    <w:pPr>
      <w:pBdr>
        <w:left w:val="single" w:sz="4" w:space="0" w:color="00000A"/>
        <w:bottom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89">
    <w:name w:val="xl89"/>
    <w:basedOn w:val="Standard"/>
    <w:uiPriority w:val="99"/>
    <w:rsid w:val="00B335C4"/>
    <w:pPr>
      <w:pBdr>
        <w:left w:val="single" w:sz="4" w:space="0" w:color="00000A"/>
        <w:right w:val="single" w:sz="4" w:space="0" w:color="00000A"/>
      </w:pBdr>
      <w:spacing w:before="28" w:after="28" w:line="100" w:lineRule="atLeast"/>
      <w:jc w:val="center"/>
      <w:textAlignment w:val="top"/>
    </w:pPr>
    <w:rPr>
      <w:color w:val="auto"/>
      <w:sz w:val="16"/>
      <w:szCs w:val="16"/>
      <w:lang w:eastAsia="lt-LT"/>
    </w:rPr>
  </w:style>
  <w:style w:type="paragraph" w:customStyle="1" w:styleId="xl90">
    <w:name w:val="xl90"/>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91">
    <w:name w:val="xl91"/>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92">
    <w:name w:val="xl92"/>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jc w:val="center"/>
      <w:textAlignment w:val="top"/>
    </w:pPr>
    <w:rPr>
      <w:color w:val="auto"/>
      <w:sz w:val="16"/>
      <w:szCs w:val="16"/>
      <w:lang w:eastAsia="lt-LT"/>
    </w:rPr>
  </w:style>
  <w:style w:type="paragraph" w:customStyle="1" w:styleId="xl93">
    <w:name w:val="xl93"/>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94">
    <w:name w:val="xl94"/>
    <w:basedOn w:val="Standard"/>
    <w:uiPriority w:val="99"/>
    <w:rsid w:val="00B335C4"/>
    <w:pPr>
      <w:pBdr>
        <w:top w:val="single" w:sz="4" w:space="0" w:color="00000A"/>
        <w:bottom w:val="single" w:sz="4"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95">
    <w:name w:val="xl95"/>
    <w:basedOn w:val="Standard"/>
    <w:uiPriority w:val="99"/>
    <w:rsid w:val="00B335C4"/>
    <w:pPr>
      <w:pBdr>
        <w:top w:val="single" w:sz="4" w:space="0" w:color="00000A"/>
        <w:left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96">
    <w:name w:val="xl96"/>
    <w:basedOn w:val="Standard"/>
    <w:uiPriority w:val="99"/>
    <w:rsid w:val="00B335C4"/>
    <w:pPr>
      <w:pBdr>
        <w:left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97">
    <w:name w:val="xl97"/>
    <w:basedOn w:val="Standard"/>
    <w:uiPriority w:val="99"/>
    <w:rsid w:val="00B335C4"/>
    <w:pPr>
      <w:pBdr>
        <w:left w:val="single" w:sz="4" w:space="0" w:color="00000A"/>
        <w:bottom w:val="single" w:sz="4" w:space="0" w:color="00000A"/>
        <w:right w:val="single" w:sz="4" w:space="0" w:color="00000A"/>
      </w:pBdr>
      <w:spacing w:before="28" w:after="28" w:line="100" w:lineRule="atLeast"/>
      <w:jc w:val="center"/>
      <w:textAlignment w:val="top"/>
    </w:pPr>
    <w:rPr>
      <w:color w:val="auto"/>
      <w:sz w:val="16"/>
      <w:szCs w:val="16"/>
      <w:lang w:eastAsia="lt-LT"/>
    </w:rPr>
  </w:style>
  <w:style w:type="paragraph" w:customStyle="1" w:styleId="xl98">
    <w:name w:val="xl98"/>
    <w:basedOn w:val="Standard"/>
    <w:uiPriority w:val="99"/>
    <w:rsid w:val="00B335C4"/>
    <w:pPr>
      <w:pBdr>
        <w:top w:val="single" w:sz="4" w:space="0" w:color="00000A"/>
        <w:left w:val="single" w:sz="4" w:space="0" w:color="00000A"/>
        <w:bottom w:val="single" w:sz="8" w:space="0" w:color="00000A"/>
        <w:right w:val="single" w:sz="4" w:space="0" w:color="00000A"/>
      </w:pBdr>
      <w:spacing w:before="28" w:after="28" w:line="100" w:lineRule="atLeast"/>
      <w:jc w:val="center"/>
      <w:textAlignment w:val="top"/>
    </w:pPr>
    <w:rPr>
      <w:color w:val="auto"/>
      <w:sz w:val="16"/>
      <w:szCs w:val="16"/>
      <w:lang w:eastAsia="lt-LT"/>
    </w:rPr>
  </w:style>
  <w:style w:type="paragraph" w:customStyle="1" w:styleId="xl99">
    <w:name w:val="xl99"/>
    <w:basedOn w:val="Standard"/>
    <w:uiPriority w:val="99"/>
    <w:rsid w:val="00B335C4"/>
    <w:pPr>
      <w:pBdr>
        <w:top w:val="single" w:sz="4" w:space="0" w:color="00000A"/>
        <w:left w:val="single" w:sz="4" w:space="0" w:color="00000A"/>
        <w:bottom w:val="single" w:sz="8" w:space="0" w:color="00000A"/>
        <w:right w:val="single" w:sz="4" w:space="0" w:color="00000A"/>
      </w:pBdr>
      <w:spacing w:before="28" w:after="28" w:line="100" w:lineRule="atLeast"/>
      <w:textAlignment w:val="top"/>
    </w:pPr>
    <w:rPr>
      <w:color w:val="auto"/>
      <w:sz w:val="16"/>
      <w:szCs w:val="16"/>
      <w:lang w:eastAsia="lt-LT"/>
    </w:rPr>
  </w:style>
  <w:style w:type="paragraph" w:customStyle="1" w:styleId="xl100">
    <w:name w:val="xl100"/>
    <w:basedOn w:val="Standard"/>
    <w:uiPriority w:val="99"/>
    <w:rsid w:val="00B335C4"/>
    <w:pPr>
      <w:pBdr>
        <w:top w:val="single" w:sz="4" w:space="0" w:color="00000A"/>
        <w:left w:val="single" w:sz="4" w:space="0" w:color="00000A"/>
        <w:bottom w:val="single" w:sz="8" w:space="0" w:color="00000A"/>
        <w:right w:val="single" w:sz="4" w:space="0" w:color="00000A"/>
      </w:pBdr>
      <w:spacing w:before="28" w:after="28" w:line="100" w:lineRule="atLeast"/>
      <w:textAlignment w:val="top"/>
    </w:pPr>
    <w:rPr>
      <w:color w:val="auto"/>
      <w:sz w:val="16"/>
      <w:szCs w:val="16"/>
      <w:lang w:eastAsia="lt-LT"/>
    </w:rPr>
  </w:style>
  <w:style w:type="paragraph" w:customStyle="1" w:styleId="xl101">
    <w:name w:val="xl101"/>
    <w:basedOn w:val="Standard"/>
    <w:uiPriority w:val="99"/>
    <w:rsid w:val="00B335C4"/>
    <w:pPr>
      <w:pBdr>
        <w:top w:val="single" w:sz="4" w:space="0" w:color="00000A"/>
        <w:left w:val="single" w:sz="4" w:space="0" w:color="00000A"/>
        <w:bottom w:val="single" w:sz="8"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102">
    <w:name w:val="xl102"/>
    <w:basedOn w:val="Standard"/>
    <w:uiPriority w:val="99"/>
    <w:rsid w:val="00B335C4"/>
    <w:pPr>
      <w:pBdr>
        <w:left w:val="single" w:sz="4" w:space="0" w:color="00000A"/>
        <w:bottom w:val="single" w:sz="8" w:space="0" w:color="00000A"/>
        <w:right w:val="single" w:sz="4" w:space="0" w:color="00000A"/>
      </w:pBdr>
      <w:spacing w:before="28" w:after="28" w:line="100" w:lineRule="atLeast"/>
      <w:textAlignment w:val="top"/>
    </w:pPr>
    <w:rPr>
      <w:color w:val="auto"/>
      <w:sz w:val="16"/>
      <w:szCs w:val="16"/>
      <w:lang w:eastAsia="lt-LT"/>
    </w:rPr>
  </w:style>
  <w:style w:type="paragraph" w:customStyle="1" w:styleId="xl103">
    <w:name w:val="xl103"/>
    <w:basedOn w:val="Standard"/>
    <w:uiPriority w:val="99"/>
    <w:rsid w:val="00B335C4"/>
    <w:pPr>
      <w:pBdr>
        <w:left w:val="single" w:sz="4" w:space="0" w:color="00000A"/>
        <w:bottom w:val="single" w:sz="4" w:space="0" w:color="00000A"/>
      </w:pBdr>
      <w:spacing w:before="28" w:after="28" w:line="100" w:lineRule="atLeast"/>
      <w:jc w:val="center"/>
      <w:textAlignment w:val="top"/>
    </w:pPr>
    <w:rPr>
      <w:color w:val="auto"/>
      <w:sz w:val="16"/>
      <w:szCs w:val="16"/>
      <w:lang w:eastAsia="lt-LT"/>
    </w:rPr>
  </w:style>
  <w:style w:type="paragraph" w:customStyle="1" w:styleId="xl104">
    <w:name w:val="xl104"/>
    <w:basedOn w:val="Standard"/>
    <w:uiPriority w:val="99"/>
    <w:rsid w:val="00B335C4"/>
    <w:pPr>
      <w:pBdr>
        <w:bottom w:val="single" w:sz="4" w:space="0" w:color="00000A"/>
      </w:pBdr>
      <w:spacing w:before="28" w:after="28" w:line="100" w:lineRule="atLeast"/>
      <w:textAlignment w:val="top"/>
    </w:pPr>
    <w:rPr>
      <w:b/>
      <w:bCs/>
      <w:i/>
      <w:iCs/>
      <w:color w:val="auto"/>
      <w:sz w:val="16"/>
      <w:szCs w:val="16"/>
      <w:lang w:eastAsia="lt-LT"/>
    </w:rPr>
  </w:style>
  <w:style w:type="paragraph" w:customStyle="1" w:styleId="xl105">
    <w:name w:val="xl105"/>
    <w:basedOn w:val="Standard"/>
    <w:uiPriority w:val="99"/>
    <w:rsid w:val="00B335C4"/>
    <w:pPr>
      <w:pBdr>
        <w:bottom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106">
    <w:name w:val="xl106"/>
    <w:basedOn w:val="Standard"/>
    <w:uiPriority w:val="99"/>
    <w:rsid w:val="00B335C4"/>
    <w:pPr>
      <w:pBdr>
        <w:top w:val="single" w:sz="4" w:space="0" w:color="00000A"/>
        <w:left w:val="single" w:sz="4" w:space="0" w:color="00000A"/>
        <w:right w:val="single" w:sz="4" w:space="0" w:color="00000A"/>
      </w:pBdr>
      <w:spacing w:before="28" w:after="28" w:line="100" w:lineRule="atLeast"/>
      <w:jc w:val="center"/>
      <w:textAlignment w:val="top"/>
    </w:pPr>
    <w:rPr>
      <w:color w:val="auto"/>
      <w:sz w:val="16"/>
      <w:szCs w:val="16"/>
      <w:lang w:eastAsia="lt-LT"/>
    </w:rPr>
  </w:style>
  <w:style w:type="paragraph" w:customStyle="1" w:styleId="xl107">
    <w:name w:val="xl107"/>
    <w:basedOn w:val="Standard"/>
    <w:uiPriority w:val="99"/>
    <w:rsid w:val="00B335C4"/>
    <w:pPr>
      <w:pBdr>
        <w:left w:val="single" w:sz="4" w:space="0" w:color="00000A"/>
        <w:bottom w:val="single" w:sz="8" w:space="0" w:color="00000A"/>
        <w:right w:val="single" w:sz="4" w:space="0" w:color="00000A"/>
      </w:pBdr>
      <w:spacing w:before="28" w:after="28" w:line="100" w:lineRule="atLeast"/>
      <w:jc w:val="center"/>
      <w:textAlignment w:val="top"/>
    </w:pPr>
    <w:rPr>
      <w:color w:val="auto"/>
      <w:sz w:val="16"/>
      <w:szCs w:val="16"/>
      <w:lang w:eastAsia="lt-LT"/>
    </w:rPr>
  </w:style>
  <w:style w:type="paragraph" w:customStyle="1" w:styleId="xl108">
    <w:name w:val="xl108"/>
    <w:basedOn w:val="Standard"/>
    <w:uiPriority w:val="99"/>
    <w:rsid w:val="00B335C4"/>
    <w:pPr>
      <w:pBdr>
        <w:top w:val="single" w:sz="8" w:space="0" w:color="00000A"/>
        <w:left w:val="single" w:sz="4" w:space="0" w:color="00000A"/>
        <w:bottom w:val="single" w:sz="8" w:space="0" w:color="00000A"/>
        <w:right w:val="single" w:sz="4" w:space="0" w:color="00000A"/>
      </w:pBdr>
      <w:spacing w:before="28" w:after="28" w:line="100" w:lineRule="atLeast"/>
      <w:jc w:val="center"/>
      <w:textAlignment w:val="center"/>
    </w:pPr>
    <w:rPr>
      <w:b/>
      <w:bCs/>
      <w:color w:val="auto"/>
      <w:sz w:val="16"/>
      <w:szCs w:val="16"/>
      <w:lang w:eastAsia="lt-LT"/>
    </w:rPr>
  </w:style>
  <w:style w:type="paragraph" w:customStyle="1" w:styleId="xl109">
    <w:name w:val="xl109"/>
    <w:basedOn w:val="Standard"/>
    <w:uiPriority w:val="99"/>
    <w:rsid w:val="00B335C4"/>
    <w:pPr>
      <w:pBdr>
        <w:bottom w:val="single" w:sz="4" w:space="0" w:color="00000A"/>
      </w:pBdr>
      <w:spacing w:before="28" w:after="28" w:line="100" w:lineRule="atLeast"/>
      <w:textAlignment w:val="top"/>
    </w:pPr>
    <w:rPr>
      <w:b/>
      <w:bCs/>
      <w:color w:val="auto"/>
      <w:sz w:val="16"/>
      <w:szCs w:val="16"/>
      <w:u w:val="single"/>
      <w:lang w:eastAsia="lt-LT"/>
    </w:rPr>
  </w:style>
  <w:style w:type="paragraph" w:customStyle="1" w:styleId="xl110">
    <w:name w:val="xl110"/>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textAlignment w:val="top"/>
    </w:pPr>
    <w:rPr>
      <w:b/>
      <w:bCs/>
      <w:i/>
      <w:iCs/>
      <w:color w:val="auto"/>
      <w:sz w:val="16"/>
      <w:szCs w:val="16"/>
      <w:lang w:eastAsia="lt-LT"/>
    </w:rPr>
  </w:style>
  <w:style w:type="paragraph" w:customStyle="1" w:styleId="xl111">
    <w:name w:val="xl111"/>
    <w:basedOn w:val="Standard"/>
    <w:uiPriority w:val="99"/>
    <w:rsid w:val="00B335C4"/>
    <w:pPr>
      <w:pBdr>
        <w:top w:val="single" w:sz="4" w:space="0" w:color="00000A"/>
        <w:left w:val="single" w:sz="4" w:space="0" w:color="00000A"/>
        <w:bottom w:val="dashed" w:sz="8" w:space="0" w:color="00000A"/>
        <w:right w:val="single" w:sz="4" w:space="0" w:color="00000A"/>
      </w:pBdr>
      <w:spacing w:before="28" w:after="28" w:line="100" w:lineRule="atLeast"/>
      <w:textAlignment w:val="top"/>
    </w:pPr>
    <w:rPr>
      <w:color w:val="auto"/>
      <w:sz w:val="16"/>
      <w:szCs w:val="16"/>
      <w:lang w:eastAsia="lt-LT"/>
    </w:rPr>
  </w:style>
  <w:style w:type="paragraph" w:customStyle="1" w:styleId="xl112">
    <w:name w:val="xl112"/>
    <w:basedOn w:val="Standard"/>
    <w:uiPriority w:val="99"/>
    <w:rsid w:val="00B335C4"/>
    <w:pPr>
      <w:pBdr>
        <w:top w:val="single" w:sz="4" w:space="0" w:color="00000A"/>
        <w:left w:val="single" w:sz="4" w:space="0" w:color="00000A"/>
        <w:bottom w:val="dashed" w:sz="8" w:space="0" w:color="00000A"/>
        <w:right w:val="single" w:sz="4" w:space="0" w:color="00000A"/>
      </w:pBdr>
      <w:spacing w:before="28" w:after="28" w:line="100" w:lineRule="atLeast"/>
      <w:textAlignment w:val="top"/>
    </w:pPr>
    <w:rPr>
      <w:color w:val="auto"/>
      <w:sz w:val="16"/>
      <w:szCs w:val="16"/>
      <w:lang w:eastAsia="lt-LT"/>
    </w:rPr>
  </w:style>
  <w:style w:type="paragraph" w:customStyle="1" w:styleId="xl113">
    <w:name w:val="xl113"/>
    <w:basedOn w:val="Standard"/>
    <w:uiPriority w:val="99"/>
    <w:rsid w:val="00B335C4"/>
    <w:pPr>
      <w:pBdr>
        <w:top w:val="single" w:sz="4" w:space="0" w:color="00000A"/>
        <w:left w:val="single" w:sz="4" w:space="0" w:color="00000A"/>
        <w:bottom w:val="dashed" w:sz="8" w:space="0" w:color="00000A"/>
        <w:right w:val="single" w:sz="4" w:space="0" w:color="00000A"/>
      </w:pBdr>
      <w:spacing w:before="28" w:after="28" w:line="100" w:lineRule="atLeast"/>
      <w:jc w:val="center"/>
      <w:textAlignment w:val="top"/>
    </w:pPr>
    <w:rPr>
      <w:color w:val="auto"/>
      <w:sz w:val="16"/>
      <w:szCs w:val="16"/>
      <w:lang w:eastAsia="lt-LT"/>
    </w:rPr>
  </w:style>
  <w:style w:type="paragraph" w:customStyle="1" w:styleId="xl114">
    <w:name w:val="xl114"/>
    <w:basedOn w:val="Standard"/>
    <w:uiPriority w:val="99"/>
    <w:rsid w:val="00B335C4"/>
    <w:pPr>
      <w:pBdr>
        <w:top w:val="single" w:sz="4" w:space="0" w:color="00000A"/>
        <w:left w:val="single" w:sz="4" w:space="0" w:color="00000A"/>
        <w:bottom w:val="dashed" w:sz="8"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115">
    <w:name w:val="xl115"/>
    <w:basedOn w:val="Standard"/>
    <w:uiPriority w:val="99"/>
    <w:rsid w:val="00B335C4"/>
    <w:pPr>
      <w:pBdr>
        <w:left w:val="single" w:sz="4" w:space="0" w:color="00000A"/>
        <w:bottom w:val="dashed" w:sz="8" w:space="0" w:color="00000A"/>
        <w:right w:val="single" w:sz="4" w:space="0" w:color="00000A"/>
      </w:pBdr>
      <w:spacing w:before="28" w:after="28" w:line="100" w:lineRule="atLeast"/>
      <w:textAlignment w:val="top"/>
    </w:pPr>
    <w:rPr>
      <w:color w:val="auto"/>
      <w:sz w:val="16"/>
      <w:szCs w:val="16"/>
      <w:lang w:eastAsia="lt-LT"/>
    </w:rPr>
  </w:style>
  <w:style w:type="paragraph" w:customStyle="1" w:styleId="xl116">
    <w:name w:val="xl116"/>
    <w:basedOn w:val="Standard"/>
    <w:uiPriority w:val="99"/>
    <w:rsid w:val="00B335C4"/>
    <w:pPr>
      <w:pBdr>
        <w:left w:val="single" w:sz="4" w:space="0" w:color="00000A"/>
        <w:bottom w:val="single" w:sz="4" w:space="0" w:color="00000A"/>
        <w:right w:val="single" w:sz="4" w:space="0" w:color="00000A"/>
      </w:pBdr>
      <w:spacing w:before="28" w:after="28" w:line="100" w:lineRule="atLeast"/>
      <w:textAlignment w:val="top"/>
    </w:pPr>
    <w:rPr>
      <w:b/>
      <w:bCs/>
      <w:i/>
      <w:iCs/>
      <w:color w:val="auto"/>
      <w:sz w:val="16"/>
      <w:szCs w:val="16"/>
      <w:lang w:eastAsia="lt-LT"/>
    </w:rPr>
  </w:style>
  <w:style w:type="paragraph" w:customStyle="1" w:styleId="xl117">
    <w:name w:val="xl117"/>
    <w:basedOn w:val="Standard"/>
    <w:uiPriority w:val="99"/>
    <w:rsid w:val="00B335C4"/>
    <w:pPr>
      <w:pBdr>
        <w:left w:val="single" w:sz="4" w:space="0" w:color="00000A"/>
        <w:bottom w:val="single" w:sz="4"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118">
    <w:name w:val="xl118"/>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119">
    <w:name w:val="xl119"/>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120">
    <w:name w:val="xl120"/>
    <w:basedOn w:val="Standard"/>
    <w:uiPriority w:val="99"/>
    <w:rsid w:val="00B335C4"/>
    <w:pPr>
      <w:pBdr>
        <w:left w:val="single" w:sz="4" w:space="0" w:color="00000A"/>
        <w:bottom w:val="single" w:sz="4" w:space="0" w:color="00000A"/>
        <w:right w:val="single" w:sz="4" w:space="0" w:color="00000A"/>
      </w:pBdr>
      <w:spacing w:before="28" w:after="28" w:line="100" w:lineRule="atLeast"/>
      <w:textAlignment w:val="top"/>
    </w:pPr>
    <w:rPr>
      <w:b/>
      <w:bCs/>
      <w:color w:val="auto"/>
      <w:sz w:val="16"/>
      <w:szCs w:val="16"/>
      <w:lang w:eastAsia="lt-LT"/>
    </w:rPr>
  </w:style>
  <w:style w:type="paragraph" w:customStyle="1" w:styleId="xl121">
    <w:name w:val="xl121"/>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122">
    <w:name w:val="xl122"/>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123">
    <w:name w:val="xl123"/>
    <w:basedOn w:val="Standard"/>
    <w:uiPriority w:val="99"/>
    <w:rsid w:val="00B335C4"/>
    <w:pPr>
      <w:pBdr>
        <w:top w:val="single" w:sz="4" w:space="0" w:color="00000A"/>
        <w:left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124">
    <w:name w:val="xl124"/>
    <w:basedOn w:val="Standard"/>
    <w:uiPriority w:val="99"/>
    <w:rsid w:val="00B335C4"/>
    <w:pPr>
      <w:pBdr>
        <w:top w:val="single" w:sz="4" w:space="0" w:color="00000A"/>
        <w:left w:val="single" w:sz="4" w:space="0" w:color="00000A"/>
        <w:bottom w:val="dashed" w:sz="8"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125">
    <w:name w:val="xl125"/>
    <w:basedOn w:val="Standard"/>
    <w:uiPriority w:val="99"/>
    <w:rsid w:val="00B335C4"/>
    <w:pPr>
      <w:pBdr>
        <w:top w:val="dashed" w:sz="8" w:space="0" w:color="00000A"/>
        <w:left w:val="single" w:sz="4" w:space="0" w:color="00000A"/>
        <w:bottom w:val="single" w:sz="4" w:space="0" w:color="00000A"/>
        <w:right w:val="single" w:sz="4" w:space="0" w:color="00000A"/>
      </w:pBdr>
      <w:spacing w:before="28" w:after="28" w:line="100" w:lineRule="atLeast"/>
      <w:textAlignment w:val="top"/>
    </w:pPr>
    <w:rPr>
      <w:b/>
      <w:bCs/>
      <w:color w:val="auto"/>
      <w:sz w:val="16"/>
      <w:szCs w:val="16"/>
      <w:lang w:eastAsia="lt-LT"/>
    </w:rPr>
  </w:style>
  <w:style w:type="paragraph" w:customStyle="1" w:styleId="xl126">
    <w:name w:val="xl126"/>
    <w:basedOn w:val="Standard"/>
    <w:uiPriority w:val="99"/>
    <w:rsid w:val="00B335C4"/>
    <w:pPr>
      <w:pBdr>
        <w:top w:val="dashed" w:sz="8" w:space="0" w:color="00000A"/>
        <w:left w:val="single" w:sz="4" w:space="0" w:color="00000A"/>
        <w:bottom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127">
    <w:name w:val="xl127"/>
    <w:basedOn w:val="Standard"/>
    <w:uiPriority w:val="99"/>
    <w:rsid w:val="00B335C4"/>
    <w:pPr>
      <w:pBdr>
        <w:left w:val="single" w:sz="4" w:space="0" w:color="00000A"/>
        <w:bottom w:val="single" w:sz="4" w:space="0" w:color="00000A"/>
        <w:right w:val="single" w:sz="4" w:space="0" w:color="00000A"/>
      </w:pBdr>
      <w:spacing w:before="28" w:after="28" w:line="100" w:lineRule="atLeast"/>
      <w:jc w:val="right"/>
      <w:textAlignment w:val="top"/>
    </w:pPr>
    <w:rPr>
      <w:color w:val="auto"/>
      <w:sz w:val="16"/>
      <w:szCs w:val="16"/>
      <w:lang w:eastAsia="lt-LT"/>
    </w:rPr>
  </w:style>
  <w:style w:type="paragraph" w:customStyle="1" w:styleId="xl128">
    <w:name w:val="xl128"/>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textAlignment w:val="top"/>
    </w:pPr>
    <w:rPr>
      <w:b/>
      <w:bCs/>
      <w:color w:val="auto"/>
      <w:sz w:val="16"/>
      <w:szCs w:val="16"/>
      <w:lang w:eastAsia="lt-LT"/>
    </w:rPr>
  </w:style>
  <w:style w:type="paragraph" w:customStyle="1" w:styleId="xl129">
    <w:name w:val="xl129"/>
    <w:basedOn w:val="Standard"/>
    <w:uiPriority w:val="99"/>
    <w:rsid w:val="00B335C4"/>
    <w:pPr>
      <w:pBdr>
        <w:top w:val="single" w:sz="4" w:space="0" w:color="00000A"/>
        <w:bottom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130">
    <w:name w:val="xl130"/>
    <w:basedOn w:val="Standard"/>
    <w:uiPriority w:val="99"/>
    <w:rsid w:val="00B335C4"/>
    <w:pPr>
      <w:pBdr>
        <w:top w:val="single" w:sz="4" w:space="0" w:color="00000A"/>
        <w:left w:val="single" w:sz="4" w:space="0" w:color="00000A"/>
        <w:bottom w:val="single" w:sz="4" w:space="0" w:color="00000A"/>
      </w:pBdr>
      <w:spacing w:before="28" w:after="28" w:line="100" w:lineRule="atLeast"/>
      <w:jc w:val="right"/>
      <w:textAlignment w:val="top"/>
    </w:pPr>
    <w:rPr>
      <w:color w:val="auto"/>
      <w:sz w:val="16"/>
      <w:szCs w:val="16"/>
      <w:lang w:eastAsia="lt-LT"/>
    </w:rPr>
  </w:style>
  <w:style w:type="paragraph" w:customStyle="1" w:styleId="xl131">
    <w:name w:val="xl131"/>
    <w:basedOn w:val="Standard"/>
    <w:uiPriority w:val="99"/>
    <w:rsid w:val="00B335C4"/>
    <w:pPr>
      <w:pBdr>
        <w:top w:val="single" w:sz="8" w:space="0" w:color="00000A"/>
        <w:left w:val="single" w:sz="4" w:space="0" w:color="00000A"/>
        <w:bottom w:val="single" w:sz="8" w:space="0" w:color="00000A"/>
      </w:pBdr>
      <w:spacing w:before="28" w:after="28" w:line="100" w:lineRule="atLeast"/>
      <w:jc w:val="center"/>
      <w:textAlignment w:val="top"/>
    </w:pPr>
    <w:rPr>
      <w:color w:val="auto"/>
      <w:sz w:val="16"/>
      <w:szCs w:val="16"/>
      <w:lang w:eastAsia="lt-LT"/>
    </w:rPr>
  </w:style>
  <w:style w:type="paragraph" w:customStyle="1" w:styleId="xl132">
    <w:name w:val="xl132"/>
    <w:basedOn w:val="Standard"/>
    <w:uiPriority w:val="99"/>
    <w:rsid w:val="00B335C4"/>
    <w:pPr>
      <w:pBdr>
        <w:top w:val="single" w:sz="8" w:space="0" w:color="00000A"/>
        <w:bottom w:val="single" w:sz="8" w:space="0" w:color="00000A"/>
      </w:pBdr>
      <w:spacing w:before="28" w:after="28" w:line="100" w:lineRule="atLeast"/>
      <w:textAlignment w:val="top"/>
    </w:pPr>
    <w:rPr>
      <w:color w:val="auto"/>
      <w:sz w:val="16"/>
      <w:szCs w:val="16"/>
      <w:lang w:eastAsia="lt-LT"/>
    </w:rPr>
  </w:style>
  <w:style w:type="paragraph" w:customStyle="1" w:styleId="xl133">
    <w:name w:val="xl133"/>
    <w:basedOn w:val="Standard"/>
    <w:uiPriority w:val="99"/>
    <w:rsid w:val="00B335C4"/>
    <w:pPr>
      <w:pBdr>
        <w:top w:val="single" w:sz="8" w:space="0" w:color="00000A"/>
        <w:bottom w:val="single" w:sz="8" w:space="0" w:color="00000A"/>
      </w:pBdr>
      <w:spacing w:before="28" w:after="28" w:line="100" w:lineRule="atLeast"/>
      <w:textAlignment w:val="top"/>
    </w:pPr>
    <w:rPr>
      <w:color w:val="auto"/>
      <w:sz w:val="16"/>
      <w:szCs w:val="16"/>
      <w:lang w:eastAsia="lt-LT"/>
    </w:rPr>
  </w:style>
  <w:style w:type="paragraph" w:customStyle="1" w:styleId="xl134">
    <w:name w:val="xl134"/>
    <w:basedOn w:val="Standard"/>
    <w:uiPriority w:val="99"/>
    <w:rsid w:val="00B335C4"/>
    <w:pPr>
      <w:pBdr>
        <w:top w:val="single" w:sz="8" w:space="0" w:color="00000A"/>
        <w:bottom w:val="single" w:sz="8" w:space="0" w:color="00000A"/>
      </w:pBdr>
      <w:spacing w:before="28" w:after="28" w:line="100" w:lineRule="atLeast"/>
      <w:jc w:val="center"/>
      <w:textAlignment w:val="top"/>
    </w:pPr>
    <w:rPr>
      <w:color w:val="auto"/>
      <w:sz w:val="16"/>
      <w:szCs w:val="16"/>
      <w:lang w:eastAsia="lt-LT"/>
    </w:rPr>
  </w:style>
  <w:style w:type="paragraph" w:customStyle="1" w:styleId="xl135">
    <w:name w:val="xl135"/>
    <w:basedOn w:val="Standard"/>
    <w:uiPriority w:val="99"/>
    <w:rsid w:val="00B335C4"/>
    <w:pPr>
      <w:pBdr>
        <w:top w:val="single" w:sz="8" w:space="0" w:color="00000A"/>
        <w:bottom w:val="single" w:sz="8" w:space="0" w:color="00000A"/>
      </w:pBdr>
      <w:spacing w:before="28" w:after="28" w:line="100" w:lineRule="atLeast"/>
      <w:jc w:val="right"/>
      <w:textAlignment w:val="top"/>
    </w:pPr>
    <w:rPr>
      <w:color w:val="auto"/>
      <w:sz w:val="16"/>
      <w:szCs w:val="16"/>
      <w:lang w:eastAsia="lt-LT"/>
    </w:rPr>
  </w:style>
  <w:style w:type="paragraph" w:customStyle="1" w:styleId="xl136">
    <w:name w:val="xl136"/>
    <w:basedOn w:val="Standard"/>
    <w:uiPriority w:val="99"/>
    <w:rsid w:val="00B335C4"/>
    <w:pPr>
      <w:pBdr>
        <w:top w:val="single" w:sz="8" w:space="0" w:color="00000A"/>
        <w:bottom w:val="single" w:sz="8" w:space="0" w:color="00000A"/>
        <w:right w:val="single" w:sz="4" w:space="0" w:color="00000A"/>
      </w:pBdr>
      <w:spacing w:before="28" w:after="28" w:line="100" w:lineRule="atLeast"/>
      <w:textAlignment w:val="top"/>
    </w:pPr>
    <w:rPr>
      <w:color w:val="auto"/>
      <w:sz w:val="16"/>
      <w:szCs w:val="16"/>
      <w:lang w:eastAsia="lt-LT"/>
    </w:rPr>
  </w:style>
  <w:style w:type="paragraph" w:customStyle="1" w:styleId="xl137">
    <w:name w:val="xl137"/>
    <w:basedOn w:val="Standard"/>
    <w:uiPriority w:val="99"/>
    <w:rsid w:val="00B335C4"/>
    <w:pPr>
      <w:pBdr>
        <w:left w:val="single" w:sz="4" w:space="0" w:color="00000A"/>
        <w:right w:val="single" w:sz="4" w:space="0" w:color="00000A"/>
      </w:pBdr>
      <w:spacing w:before="28" w:after="28" w:line="100" w:lineRule="atLeast"/>
      <w:textAlignment w:val="top"/>
    </w:pPr>
    <w:rPr>
      <w:color w:val="FF0000"/>
      <w:sz w:val="16"/>
      <w:szCs w:val="16"/>
      <w:lang w:eastAsia="lt-LT"/>
    </w:rPr>
  </w:style>
  <w:style w:type="paragraph" w:customStyle="1" w:styleId="xl138">
    <w:name w:val="xl138"/>
    <w:basedOn w:val="Standard"/>
    <w:uiPriority w:val="99"/>
    <w:rsid w:val="00B335C4"/>
    <w:pPr>
      <w:pBdr>
        <w:left w:val="single" w:sz="4" w:space="0" w:color="00000A"/>
        <w:bottom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139">
    <w:name w:val="xl139"/>
    <w:basedOn w:val="Standard"/>
    <w:uiPriority w:val="99"/>
    <w:rsid w:val="00B335C4"/>
    <w:pPr>
      <w:pBdr>
        <w:top w:val="single" w:sz="4" w:space="0" w:color="00000A"/>
        <w:left w:val="single" w:sz="4" w:space="0" w:color="00000A"/>
        <w:bottom w:val="single" w:sz="4" w:space="0" w:color="00000A"/>
      </w:pBdr>
      <w:spacing w:before="28" w:after="28" w:line="100" w:lineRule="atLeast"/>
      <w:jc w:val="center"/>
      <w:textAlignment w:val="top"/>
    </w:pPr>
    <w:rPr>
      <w:color w:val="auto"/>
      <w:sz w:val="16"/>
      <w:szCs w:val="16"/>
      <w:lang w:eastAsia="lt-LT"/>
    </w:rPr>
  </w:style>
  <w:style w:type="paragraph" w:customStyle="1" w:styleId="xl140">
    <w:name w:val="xl140"/>
    <w:basedOn w:val="Standard"/>
    <w:uiPriority w:val="99"/>
    <w:rsid w:val="00B335C4"/>
    <w:pPr>
      <w:pBdr>
        <w:top w:val="single" w:sz="4" w:space="0" w:color="00000A"/>
        <w:bottom w:val="single" w:sz="4" w:space="0" w:color="00000A"/>
      </w:pBdr>
      <w:spacing w:before="28" w:after="28" w:line="100" w:lineRule="atLeast"/>
      <w:textAlignment w:val="top"/>
    </w:pPr>
    <w:rPr>
      <w:color w:val="auto"/>
      <w:sz w:val="16"/>
      <w:szCs w:val="16"/>
      <w:lang w:eastAsia="lt-LT"/>
    </w:rPr>
  </w:style>
  <w:style w:type="paragraph" w:customStyle="1" w:styleId="xl141">
    <w:name w:val="xl141"/>
    <w:basedOn w:val="Standard"/>
    <w:uiPriority w:val="99"/>
    <w:rsid w:val="00B335C4"/>
    <w:pPr>
      <w:pBdr>
        <w:top w:val="single" w:sz="4" w:space="0" w:color="00000A"/>
        <w:bottom w:val="single" w:sz="4" w:space="0" w:color="00000A"/>
      </w:pBdr>
      <w:spacing w:before="28" w:after="28" w:line="100" w:lineRule="atLeast"/>
      <w:textAlignment w:val="top"/>
    </w:pPr>
    <w:rPr>
      <w:color w:val="auto"/>
      <w:sz w:val="16"/>
      <w:szCs w:val="16"/>
      <w:lang w:eastAsia="lt-LT"/>
    </w:rPr>
  </w:style>
  <w:style w:type="paragraph" w:customStyle="1" w:styleId="xl142">
    <w:name w:val="xl142"/>
    <w:basedOn w:val="Standard"/>
    <w:uiPriority w:val="99"/>
    <w:rsid w:val="00B335C4"/>
    <w:pPr>
      <w:pBdr>
        <w:top w:val="single" w:sz="4" w:space="0" w:color="00000A"/>
        <w:bottom w:val="single" w:sz="4" w:space="0" w:color="00000A"/>
      </w:pBdr>
      <w:spacing w:before="28" w:after="28" w:line="100" w:lineRule="atLeast"/>
      <w:jc w:val="center"/>
      <w:textAlignment w:val="top"/>
    </w:pPr>
    <w:rPr>
      <w:color w:val="auto"/>
      <w:sz w:val="16"/>
      <w:szCs w:val="16"/>
      <w:lang w:eastAsia="lt-LT"/>
    </w:rPr>
  </w:style>
  <w:style w:type="paragraph" w:customStyle="1" w:styleId="xl143">
    <w:name w:val="xl143"/>
    <w:basedOn w:val="Standard"/>
    <w:uiPriority w:val="99"/>
    <w:rsid w:val="00B335C4"/>
    <w:pPr>
      <w:pBdr>
        <w:top w:val="single" w:sz="4" w:space="0" w:color="00000A"/>
        <w:bottom w:val="single" w:sz="4" w:space="0" w:color="00000A"/>
      </w:pBdr>
      <w:spacing w:before="28" w:after="28" w:line="100" w:lineRule="atLeast"/>
      <w:jc w:val="right"/>
      <w:textAlignment w:val="top"/>
    </w:pPr>
    <w:rPr>
      <w:color w:val="auto"/>
      <w:sz w:val="16"/>
      <w:szCs w:val="16"/>
      <w:lang w:eastAsia="lt-LT"/>
    </w:rPr>
  </w:style>
  <w:style w:type="paragraph" w:customStyle="1" w:styleId="xl144">
    <w:name w:val="xl144"/>
    <w:basedOn w:val="Standard"/>
    <w:uiPriority w:val="99"/>
    <w:rsid w:val="00B335C4"/>
    <w:pPr>
      <w:pBdr>
        <w:top w:val="single" w:sz="4" w:space="0" w:color="00000A"/>
        <w:bottom w:val="single" w:sz="4" w:space="0" w:color="00000A"/>
        <w:right w:val="single" w:sz="4" w:space="0" w:color="00000A"/>
      </w:pBdr>
      <w:spacing w:before="28" w:after="28" w:line="100" w:lineRule="atLeast"/>
      <w:textAlignment w:val="top"/>
    </w:pPr>
    <w:rPr>
      <w:color w:val="auto"/>
      <w:sz w:val="16"/>
      <w:szCs w:val="16"/>
      <w:lang w:eastAsia="lt-LT"/>
    </w:rPr>
  </w:style>
  <w:style w:type="paragraph" w:customStyle="1" w:styleId="xl145">
    <w:name w:val="xl145"/>
    <w:basedOn w:val="Standard"/>
    <w:uiPriority w:val="99"/>
    <w:rsid w:val="00B335C4"/>
    <w:pPr>
      <w:pBdr>
        <w:left w:val="single" w:sz="4" w:space="0" w:color="00000A"/>
        <w:bottom w:val="single" w:sz="4" w:space="0" w:color="00000A"/>
        <w:right w:val="single" w:sz="4" w:space="0" w:color="00000A"/>
      </w:pBdr>
      <w:spacing w:before="28" w:after="28" w:line="100" w:lineRule="atLeast"/>
      <w:jc w:val="center"/>
      <w:textAlignment w:val="top"/>
    </w:pPr>
    <w:rPr>
      <w:b/>
      <w:bCs/>
      <w:color w:val="auto"/>
      <w:sz w:val="16"/>
      <w:szCs w:val="16"/>
      <w:lang w:eastAsia="lt-LT"/>
    </w:rPr>
  </w:style>
  <w:style w:type="paragraph" w:customStyle="1" w:styleId="xl146">
    <w:name w:val="xl146"/>
    <w:basedOn w:val="Standard"/>
    <w:uiPriority w:val="99"/>
    <w:rsid w:val="00B335C4"/>
    <w:pPr>
      <w:pBdr>
        <w:top w:val="single" w:sz="4" w:space="0" w:color="00000A"/>
        <w:left w:val="single" w:sz="4" w:space="0" w:color="00000A"/>
        <w:bottom w:val="single" w:sz="4" w:space="0" w:color="00000A"/>
        <w:right w:val="single" w:sz="4" w:space="0" w:color="00000A"/>
      </w:pBdr>
      <w:spacing w:before="28" w:after="28" w:line="100" w:lineRule="atLeast"/>
      <w:textAlignment w:val="top"/>
    </w:pPr>
    <w:rPr>
      <w:i/>
      <w:iCs/>
      <w:color w:val="auto"/>
      <w:sz w:val="16"/>
      <w:szCs w:val="16"/>
      <w:lang w:eastAsia="lt-LT"/>
    </w:rPr>
  </w:style>
  <w:style w:type="paragraph" w:customStyle="1" w:styleId="xl147">
    <w:name w:val="xl147"/>
    <w:basedOn w:val="Standard"/>
    <w:uiPriority w:val="99"/>
    <w:rsid w:val="00B335C4"/>
    <w:pPr>
      <w:pBdr>
        <w:top w:val="single" w:sz="4" w:space="0" w:color="00000A"/>
        <w:bottom w:val="single" w:sz="4" w:space="0" w:color="00000A"/>
        <w:right w:val="single" w:sz="4" w:space="0" w:color="00000A"/>
      </w:pBdr>
      <w:spacing w:before="28" w:after="28" w:line="100" w:lineRule="atLeast"/>
      <w:textAlignment w:val="top"/>
    </w:pPr>
    <w:rPr>
      <w:i/>
      <w:iCs/>
      <w:color w:val="auto"/>
      <w:sz w:val="16"/>
      <w:szCs w:val="16"/>
      <w:lang w:eastAsia="lt-LT"/>
    </w:rPr>
  </w:style>
  <w:style w:type="paragraph" w:customStyle="1" w:styleId="Engl12">
    <w:name w:val="Engl12"/>
    <w:basedOn w:val="prastasis"/>
    <w:uiPriority w:val="99"/>
    <w:rsid w:val="00B335C4"/>
    <w:pPr>
      <w:overflowPunct w:val="0"/>
      <w:autoSpaceDE w:val="0"/>
      <w:autoSpaceDN w:val="0"/>
      <w:adjustRightInd w:val="0"/>
      <w:jc w:val="both"/>
      <w:textAlignment w:val="baseline"/>
    </w:pPr>
    <w:rPr>
      <w:szCs w:val="20"/>
      <w:lang w:val="en-GB"/>
    </w:rPr>
  </w:style>
  <w:style w:type="paragraph" w:customStyle="1" w:styleId="NormalBold">
    <w:name w:val="Normal + Bold"/>
    <w:aliases w:val="Centered"/>
    <w:basedOn w:val="Paantrat"/>
    <w:uiPriority w:val="99"/>
    <w:rsid w:val="00B335C4"/>
    <w:rPr>
      <w:lang w:val="lt-LT"/>
    </w:rPr>
  </w:style>
  <w:style w:type="character" w:customStyle="1" w:styleId="uc-price-product2">
    <w:name w:val="uc-price-product2"/>
    <w:uiPriority w:val="99"/>
    <w:rsid w:val="00B335C4"/>
    <w:rPr>
      <w:b/>
      <w:sz w:val="43"/>
    </w:rPr>
  </w:style>
  <w:style w:type="character" w:customStyle="1" w:styleId="price-prefixes">
    <w:name w:val="price-prefixes"/>
    <w:uiPriority w:val="99"/>
    <w:rsid w:val="00B335C4"/>
  </w:style>
  <w:style w:type="paragraph" w:styleId="Z-Formospradia">
    <w:name w:val="HTML Top of Form"/>
    <w:basedOn w:val="prastasis"/>
    <w:next w:val="prastasis"/>
    <w:link w:val="Z-FormospradiaDiagrama"/>
    <w:hidden/>
    <w:uiPriority w:val="99"/>
    <w:rsid w:val="00B335C4"/>
    <w:pPr>
      <w:pBdr>
        <w:bottom w:val="single" w:sz="6" w:space="1" w:color="auto"/>
      </w:pBdr>
      <w:jc w:val="center"/>
    </w:pPr>
    <w:rPr>
      <w:rFonts w:ascii="Arial" w:eastAsia="Calibri" w:hAnsi="Arial"/>
      <w:vanish/>
      <w:sz w:val="16"/>
      <w:szCs w:val="20"/>
      <w:lang w:eastAsia="lt-LT"/>
    </w:rPr>
  </w:style>
  <w:style w:type="character" w:customStyle="1" w:styleId="Z-FormospradiaDiagrama">
    <w:name w:val="Z-Formos pradžia Diagrama"/>
    <w:basedOn w:val="Numatytasispastraiposriftas"/>
    <w:link w:val="Z-Formospradia"/>
    <w:uiPriority w:val="99"/>
    <w:rsid w:val="00B335C4"/>
    <w:rPr>
      <w:rFonts w:ascii="Arial" w:eastAsia="Calibri" w:hAnsi="Arial" w:cs="Times New Roman"/>
      <w:vanish/>
      <w:sz w:val="16"/>
      <w:szCs w:val="20"/>
      <w:lang w:eastAsia="lt-LT"/>
    </w:rPr>
  </w:style>
  <w:style w:type="paragraph" w:styleId="Z-Formospabaiga">
    <w:name w:val="HTML Bottom of Form"/>
    <w:basedOn w:val="prastasis"/>
    <w:next w:val="prastasis"/>
    <w:link w:val="Z-FormospabaigaDiagrama"/>
    <w:hidden/>
    <w:uiPriority w:val="99"/>
    <w:rsid w:val="00B335C4"/>
    <w:pPr>
      <w:pBdr>
        <w:top w:val="single" w:sz="6" w:space="1" w:color="auto"/>
      </w:pBdr>
      <w:jc w:val="center"/>
    </w:pPr>
    <w:rPr>
      <w:rFonts w:ascii="Arial" w:eastAsia="Calibri" w:hAnsi="Arial"/>
      <w:vanish/>
      <w:sz w:val="16"/>
      <w:szCs w:val="20"/>
      <w:lang w:eastAsia="lt-LT"/>
    </w:rPr>
  </w:style>
  <w:style w:type="character" w:customStyle="1" w:styleId="Z-FormospabaigaDiagrama">
    <w:name w:val="Z-Formos pabaiga Diagrama"/>
    <w:basedOn w:val="Numatytasispastraiposriftas"/>
    <w:link w:val="Z-Formospabaiga"/>
    <w:uiPriority w:val="99"/>
    <w:rsid w:val="00B335C4"/>
    <w:rPr>
      <w:rFonts w:ascii="Arial" w:eastAsia="Calibri" w:hAnsi="Arial" w:cs="Times New Roman"/>
      <w:vanish/>
      <w:sz w:val="16"/>
      <w:szCs w:val="20"/>
      <w:lang w:eastAsia="lt-LT"/>
    </w:rPr>
  </w:style>
  <w:style w:type="character" w:customStyle="1" w:styleId="hps">
    <w:name w:val="hps"/>
    <w:uiPriority w:val="99"/>
    <w:rsid w:val="00B335C4"/>
  </w:style>
  <w:style w:type="paragraph" w:customStyle="1" w:styleId="poskyris">
    <w:name w:val="poskyris"/>
    <w:basedOn w:val="prastasis"/>
    <w:autoRedefine/>
    <w:uiPriority w:val="99"/>
    <w:rsid w:val="00B335C4"/>
    <w:pPr>
      <w:numPr>
        <w:numId w:val="7"/>
      </w:numPr>
      <w:tabs>
        <w:tab w:val="left" w:pos="227"/>
      </w:tabs>
      <w:spacing w:before="120" w:after="120" w:line="360" w:lineRule="auto"/>
      <w:jc w:val="both"/>
    </w:pPr>
    <w:rPr>
      <w:rFonts w:ascii="Calibri" w:hAnsi="Calibri" w:cs="Calibri"/>
      <w:b/>
      <w:i/>
      <w:color w:val="000000"/>
      <w:lang w:eastAsia="lt-LT"/>
    </w:rPr>
  </w:style>
  <w:style w:type="paragraph" w:customStyle="1" w:styleId="VNOTSzymuo">
    <w:name w:val="VNO TS zymuo"/>
    <w:basedOn w:val="prastasis"/>
    <w:uiPriority w:val="99"/>
    <w:rsid w:val="00B335C4"/>
    <w:pPr>
      <w:tabs>
        <w:tab w:val="num" w:pos="1209"/>
        <w:tab w:val="num" w:pos="1996"/>
      </w:tabs>
      <w:spacing w:after="120"/>
      <w:ind w:left="1996" w:hanging="720"/>
      <w:jc w:val="both"/>
    </w:pPr>
    <w:rPr>
      <w:b/>
    </w:rPr>
  </w:style>
  <w:style w:type="paragraph" w:customStyle="1" w:styleId="VNOBullets">
    <w:name w:val="VNO Bullets"/>
    <w:basedOn w:val="prastasis"/>
    <w:uiPriority w:val="99"/>
    <w:rsid w:val="00B335C4"/>
    <w:pPr>
      <w:tabs>
        <w:tab w:val="num" w:pos="710"/>
      </w:tabs>
      <w:spacing w:line="360" w:lineRule="auto"/>
      <w:ind w:left="1920" w:hanging="360"/>
    </w:pPr>
    <w:rPr>
      <w:szCs w:val="18"/>
    </w:rPr>
  </w:style>
  <w:style w:type="character" w:customStyle="1" w:styleId="shorttext">
    <w:name w:val="short_text"/>
    <w:uiPriority w:val="99"/>
    <w:rsid w:val="00B335C4"/>
  </w:style>
  <w:style w:type="paragraph" w:customStyle="1" w:styleId="HTMLBody">
    <w:name w:val="HTML Body"/>
    <w:uiPriority w:val="99"/>
    <w:rsid w:val="00B335C4"/>
    <w:pPr>
      <w:suppressAutoHyphens/>
      <w:spacing w:after="0" w:line="240" w:lineRule="auto"/>
    </w:pPr>
    <w:rPr>
      <w:rFonts w:ascii="Courier New" w:eastAsia="Times New Roman" w:hAnsi="Courier New" w:cs="Courier New"/>
      <w:sz w:val="20"/>
      <w:szCs w:val="20"/>
      <w:lang w:val="en-AU" w:eastAsia="ar-SA"/>
    </w:rPr>
  </w:style>
  <w:style w:type="character" w:customStyle="1" w:styleId="CharChar2">
    <w:name w:val="Char Char2"/>
    <w:uiPriority w:val="99"/>
    <w:locked/>
    <w:rsid w:val="00B335C4"/>
    <w:rPr>
      <w:rFonts w:ascii="Courier New" w:hAnsi="Courier New"/>
      <w:lang w:val="en-GB" w:eastAsia="en-GB"/>
    </w:rPr>
  </w:style>
  <w:style w:type="character" w:customStyle="1" w:styleId="Bodytext20">
    <w:name w:val="Body text (2)_"/>
    <w:link w:val="Bodytext21"/>
    <w:uiPriority w:val="99"/>
    <w:locked/>
    <w:rsid w:val="00B335C4"/>
    <w:rPr>
      <w:rFonts w:ascii="Times New Roman" w:hAnsi="Times New Roman"/>
      <w:shd w:val="clear" w:color="auto" w:fill="FFFFFF"/>
    </w:rPr>
  </w:style>
  <w:style w:type="paragraph" w:customStyle="1" w:styleId="Bodytext21">
    <w:name w:val="Body text (2)1"/>
    <w:basedOn w:val="prastasis"/>
    <w:link w:val="Bodytext20"/>
    <w:uiPriority w:val="99"/>
    <w:rsid w:val="00B335C4"/>
    <w:pPr>
      <w:widowControl w:val="0"/>
      <w:shd w:val="clear" w:color="auto" w:fill="FFFFFF"/>
      <w:spacing w:before="240" w:line="288" w:lineRule="exact"/>
      <w:jc w:val="both"/>
    </w:pPr>
    <w:rPr>
      <w:rFonts w:eastAsiaTheme="minorHAnsi" w:cstheme="minorBidi"/>
      <w:sz w:val="22"/>
      <w:szCs w:val="22"/>
    </w:rPr>
  </w:style>
  <w:style w:type="character" w:customStyle="1" w:styleId="HeaderChar2">
    <w:name w:val="Header Char2"/>
    <w:aliases w:val="Diagrama Char"/>
    <w:uiPriority w:val="99"/>
    <w:locked/>
    <w:rsid w:val="00B335C4"/>
    <w:rPr>
      <w:rFonts w:ascii="Times New Roman" w:hAnsi="Times New Roman"/>
      <w:sz w:val="20"/>
    </w:rPr>
  </w:style>
  <w:style w:type="character" w:customStyle="1" w:styleId="ListParagraphChar1">
    <w:name w:val="List Paragraph Char1"/>
    <w:aliases w:val="Numbering Char1,ERP-List Paragraph Char1,List Paragraph11 Char1,Bullet EY Char1,List Paragraph2 Char1,List Paragraph Red Char1,List Paragraph1 Char1,Sąrašo pastraipa1 Char1,List Paragraph12 Char,List Paragraph21 Char,Lentele Char"/>
    <w:uiPriority w:val="99"/>
    <w:locked/>
    <w:rsid w:val="00B335C4"/>
    <w:rPr>
      <w:rFonts w:ascii="Times New Roman" w:eastAsia="Times New Roman" w:hAnsi="Times New Roman"/>
      <w:sz w:val="20"/>
      <w:lang w:eastAsia="lt-LT"/>
    </w:rPr>
  </w:style>
  <w:style w:type="numbering" w:styleId="111111">
    <w:name w:val="Outline List 2"/>
    <w:basedOn w:val="Sraonra"/>
    <w:uiPriority w:val="99"/>
    <w:semiHidden/>
    <w:unhideWhenUsed/>
    <w:rsid w:val="00B335C4"/>
    <w:pPr>
      <w:numPr>
        <w:numId w:val="8"/>
      </w:numPr>
    </w:pPr>
  </w:style>
  <w:style w:type="numbering" w:customStyle="1" w:styleId="Sraonra3">
    <w:name w:val="Sąrašo nėra3"/>
    <w:next w:val="Sraonra"/>
    <w:uiPriority w:val="99"/>
    <w:semiHidden/>
    <w:unhideWhenUsed/>
    <w:rsid w:val="00B335C4"/>
  </w:style>
  <w:style w:type="table" w:customStyle="1" w:styleId="Lentelstinklelis2">
    <w:name w:val="Lentelės tinklelis2"/>
    <w:basedOn w:val="prastojilentel"/>
    <w:next w:val="Lentelstinklelis"/>
    <w:rsid w:val="00B335C4"/>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
    <w:name w:val="Lentelės tinklelis11"/>
    <w:basedOn w:val="prastojilentel"/>
    <w:uiPriority w:val="99"/>
    <w:rsid w:val="00B335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1">
    <w:name w:val="Lentelės tinklelis31"/>
    <w:basedOn w:val="prastojilentel"/>
    <w:rsid w:val="00B335C4"/>
    <w:pPr>
      <w:spacing w:after="0" w:line="240" w:lineRule="auto"/>
    </w:pPr>
    <w:rPr>
      <w:rFonts w:ascii="Times New Roman" w:eastAsia="Times New Roman" w:hAnsi="Times New Roman" w:cs="Times New Roman"/>
      <w:sz w:val="20"/>
      <w:szCs w:val="20"/>
      <w:lang w:eastAsia="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raonra11">
    <w:name w:val="Sąrašo nėra11"/>
    <w:next w:val="Sraonra"/>
    <w:semiHidden/>
    <w:unhideWhenUsed/>
    <w:rsid w:val="00B335C4"/>
  </w:style>
  <w:style w:type="numbering" w:customStyle="1" w:styleId="Sraonra21">
    <w:name w:val="Sąrašo nėra21"/>
    <w:next w:val="Sraonra"/>
    <w:semiHidden/>
    <w:unhideWhenUsed/>
    <w:rsid w:val="00B335C4"/>
  </w:style>
  <w:style w:type="character" w:customStyle="1" w:styleId="PuslapioinaostekstasDiagrama1">
    <w:name w:val="Puslapio išnašos tekstas Diagrama1"/>
    <w:basedOn w:val="Numatytasispastraiposriftas"/>
    <w:uiPriority w:val="99"/>
    <w:semiHidden/>
    <w:rsid w:val="00B335C4"/>
    <w:rPr>
      <w:rFonts w:ascii="Times New Roman" w:eastAsia="Times New Roman" w:hAnsi="Times New Roman" w:cs="Times New Roman"/>
      <w:sz w:val="20"/>
      <w:szCs w:val="20"/>
    </w:rPr>
  </w:style>
  <w:style w:type="numbering" w:customStyle="1" w:styleId="1111111">
    <w:name w:val="1 / 1.1 / 1.1.11"/>
    <w:basedOn w:val="Sraonra"/>
    <w:next w:val="111111"/>
    <w:uiPriority w:val="99"/>
    <w:semiHidden/>
    <w:unhideWhenUsed/>
    <w:rsid w:val="00B335C4"/>
  </w:style>
  <w:style w:type="numbering" w:customStyle="1" w:styleId="11111111">
    <w:name w:val="1 / 1.1 / 1.1.111"/>
    <w:basedOn w:val="Sraonra"/>
    <w:next w:val="111111"/>
    <w:uiPriority w:val="99"/>
    <w:semiHidden/>
    <w:unhideWhenUsed/>
    <w:rsid w:val="00B335C4"/>
  </w:style>
  <w:style w:type="character" w:customStyle="1" w:styleId="SLONormalChar">
    <w:name w:val="SLO Normal Char"/>
    <w:link w:val="SLONormal"/>
    <w:locked/>
    <w:rsid w:val="00BA6CC6"/>
    <w:rPr>
      <w:rFonts w:ascii="Garamond" w:hAnsi="Garamond"/>
      <w:sz w:val="24"/>
    </w:rPr>
  </w:style>
  <w:style w:type="paragraph" w:customStyle="1" w:styleId="SLONormal">
    <w:name w:val="SLO Normal"/>
    <w:link w:val="SLONormalChar"/>
    <w:rsid w:val="00BA6CC6"/>
    <w:pPr>
      <w:overflowPunct w:val="0"/>
      <w:autoSpaceDE w:val="0"/>
      <w:autoSpaceDN w:val="0"/>
      <w:adjustRightInd w:val="0"/>
      <w:spacing w:before="120" w:after="120" w:line="240" w:lineRule="auto"/>
      <w:jc w:val="both"/>
    </w:pPr>
    <w:rPr>
      <w:rFonts w:ascii="Garamond" w:hAnsi="Garamond"/>
      <w:sz w:val="24"/>
    </w:rPr>
  </w:style>
  <w:style w:type="paragraph" w:customStyle="1" w:styleId="SLONormalnospace">
    <w:name w:val="SLO Normal (nospace)"/>
    <w:basedOn w:val="SLONormal"/>
    <w:rsid w:val="00BA6CC6"/>
    <w:pPr>
      <w:spacing w:before="0"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2110">
      <w:bodyDiv w:val="1"/>
      <w:marLeft w:val="0"/>
      <w:marRight w:val="0"/>
      <w:marTop w:val="0"/>
      <w:marBottom w:val="0"/>
      <w:divBdr>
        <w:top w:val="none" w:sz="0" w:space="0" w:color="auto"/>
        <w:left w:val="none" w:sz="0" w:space="0" w:color="auto"/>
        <w:bottom w:val="none" w:sz="0" w:space="0" w:color="auto"/>
        <w:right w:val="none" w:sz="0" w:space="0" w:color="auto"/>
      </w:divBdr>
    </w:div>
    <w:div w:id="33892816">
      <w:bodyDiv w:val="1"/>
      <w:marLeft w:val="0"/>
      <w:marRight w:val="0"/>
      <w:marTop w:val="0"/>
      <w:marBottom w:val="0"/>
      <w:divBdr>
        <w:top w:val="none" w:sz="0" w:space="0" w:color="auto"/>
        <w:left w:val="none" w:sz="0" w:space="0" w:color="auto"/>
        <w:bottom w:val="none" w:sz="0" w:space="0" w:color="auto"/>
        <w:right w:val="none" w:sz="0" w:space="0" w:color="auto"/>
      </w:divBdr>
    </w:div>
    <w:div w:id="66075397">
      <w:bodyDiv w:val="1"/>
      <w:marLeft w:val="0"/>
      <w:marRight w:val="0"/>
      <w:marTop w:val="0"/>
      <w:marBottom w:val="0"/>
      <w:divBdr>
        <w:top w:val="none" w:sz="0" w:space="0" w:color="auto"/>
        <w:left w:val="none" w:sz="0" w:space="0" w:color="auto"/>
        <w:bottom w:val="none" w:sz="0" w:space="0" w:color="auto"/>
        <w:right w:val="none" w:sz="0" w:space="0" w:color="auto"/>
      </w:divBdr>
    </w:div>
    <w:div w:id="66615165">
      <w:bodyDiv w:val="1"/>
      <w:marLeft w:val="0"/>
      <w:marRight w:val="0"/>
      <w:marTop w:val="0"/>
      <w:marBottom w:val="0"/>
      <w:divBdr>
        <w:top w:val="none" w:sz="0" w:space="0" w:color="auto"/>
        <w:left w:val="none" w:sz="0" w:space="0" w:color="auto"/>
        <w:bottom w:val="none" w:sz="0" w:space="0" w:color="auto"/>
        <w:right w:val="none" w:sz="0" w:space="0" w:color="auto"/>
      </w:divBdr>
    </w:div>
    <w:div w:id="73169470">
      <w:bodyDiv w:val="1"/>
      <w:marLeft w:val="0"/>
      <w:marRight w:val="0"/>
      <w:marTop w:val="0"/>
      <w:marBottom w:val="0"/>
      <w:divBdr>
        <w:top w:val="none" w:sz="0" w:space="0" w:color="auto"/>
        <w:left w:val="none" w:sz="0" w:space="0" w:color="auto"/>
        <w:bottom w:val="none" w:sz="0" w:space="0" w:color="auto"/>
        <w:right w:val="none" w:sz="0" w:space="0" w:color="auto"/>
      </w:divBdr>
    </w:div>
    <w:div w:id="75714585">
      <w:bodyDiv w:val="1"/>
      <w:marLeft w:val="0"/>
      <w:marRight w:val="0"/>
      <w:marTop w:val="0"/>
      <w:marBottom w:val="0"/>
      <w:divBdr>
        <w:top w:val="none" w:sz="0" w:space="0" w:color="auto"/>
        <w:left w:val="none" w:sz="0" w:space="0" w:color="auto"/>
        <w:bottom w:val="none" w:sz="0" w:space="0" w:color="auto"/>
        <w:right w:val="none" w:sz="0" w:space="0" w:color="auto"/>
      </w:divBdr>
    </w:div>
    <w:div w:id="94062228">
      <w:bodyDiv w:val="1"/>
      <w:marLeft w:val="0"/>
      <w:marRight w:val="0"/>
      <w:marTop w:val="0"/>
      <w:marBottom w:val="0"/>
      <w:divBdr>
        <w:top w:val="none" w:sz="0" w:space="0" w:color="auto"/>
        <w:left w:val="none" w:sz="0" w:space="0" w:color="auto"/>
        <w:bottom w:val="none" w:sz="0" w:space="0" w:color="auto"/>
        <w:right w:val="none" w:sz="0" w:space="0" w:color="auto"/>
      </w:divBdr>
    </w:div>
    <w:div w:id="126822805">
      <w:bodyDiv w:val="1"/>
      <w:marLeft w:val="0"/>
      <w:marRight w:val="0"/>
      <w:marTop w:val="0"/>
      <w:marBottom w:val="0"/>
      <w:divBdr>
        <w:top w:val="none" w:sz="0" w:space="0" w:color="auto"/>
        <w:left w:val="none" w:sz="0" w:space="0" w:color="auto"/>
        <w:bottom w:val="none" w:sz="0" w:space="0" w:color="auto"/>
        <w:right w:val="none" w:sz="0" w:space="0" w:color="auto"/>
      </w:divBdr>
    </w:div>
    <w:div w:id="128977695">
      <w:bodyDiv w:val="1"/>
      <w:marLeft w:val="0"/>
      <w:marRight w:val="0"/>
      <w:marTop w:val="0"/>
      <w:marBottom w:val="0"/>
      <w:divBdr>
        <w:top w:val="none" w:sz="0" w:space="0" w:color="auto"/>
        <w:left w:val="none" w:sz="0" w:space="0" w:color="auto"/>
        <w:bottom w:val="none" w:sz="0" w:space="0" w:color="auto"/>
        <w:right w:val="none" w:sz="0" w:space="0" w:color="auto"/>
      </w:divBdr>
    </w:div>
    <w:div w:id="154761590">
      <w:bodyDiv w:val="1"/>
      <w:marLeft w:val="0"/>
      <w:marRight w:val="0"/>
      <w:marTop w:val="0"/>
      <w:marBottom w:val="0"/>
      <w:divBdr>
        <w:top w:val="none" w:sz="0" w:space="0" w:color="auto"/>
        <w:left w:val="none" w:sz="0" w:space="0" w:color="auto"/>
        <w:bottom w:val="none" w:sz="0" w:space="0" w:color="auto"/>
        <w:right w:val="none" w:sz="0" w:space="0" w:color="auto"/>
      </w:divBdr>
    </w:div>
    <w:div w:id="179241929">
      <w:bodyDiv w:val="1"/>
      <w:marLeft w:val="0"/>
      <w:marRight w:val="0"/>
      <w:marTop w:val="0"/>
      <w:marBottom w:val="0"/>
      <w:divBdr>
        <w:top w:val="none" w:sz="0" w:space="0" w:color="auto"/>
        <w:left w:val="none" w:sz="0" w:space="0" w:color="auto"/>
        <w:bottom w:val="none" w:sz="0" w:space="0" w:color="auto"/>
        <w:right w:val="none" w:sz="0" w:space="0" w:color="auto"/>
      </w:divBdr>
    </w:div>
    <w:div w:id="269050719">
      <w:bodyDiv w:val="1"/>
      <w:marLeft w:val="0"/>
      <w:marRight w:val="0"/>
      <w:marTop w:val="0"/>
      <w:marBottom w:val="0"/>
      <w:divBdr>
        <w:top w:val="none" w:sz="0" w:space="0" w:color="auto"/>
        <w:left w:val="none" w:sz="0" w:space="0" w:color="auto"/>
        <w:bottom w:val="none" w:sz="0" w:space="0" w:color="auto"/>
        <w:right w:val="none" w:sz="0" w:space="0" w:color="auto"/>
      </w:divBdr>
    </w:div>
    <w:div w:id="280309328">
      <w:bodyDiv w:val="1"/>
      <w:marLeft w:val="0"/>
      <w:marRight w:val="0"/>
      <w:marTop w:val="0"/>
      <w:marBottom w:val="0"/>
      <w:divBdr>
        <w:top w:val="none" w:sz="0" w:space="0" w:color="auto"/>
        <w:left w:val="none" w:sz="0" w:space="0" w:color="auto"/>
        <w:bottom w:val="none" w:sz="0" w:space="0" w:color="auto"/>
        <w:right w:val="none" w:sz="0" w:space="0" w:color="auto"/>
      </w:divBdr>
    </w:div>
    <w:div w:id="288317108">
      <w:bodyDiv w:val="1"/>
      <w:marLeft w:val="0"/>
      <w:marRight w:val="0"/>
      <w:marTop w:val="0"/>
      <w:marBottom w:val="0"/>
      <w:divBdr>
        <w:top w:val="none" w:sz="0" w:space="0" w:color="auto"/>
        <w:left w:val="none" w:sz="0" w:space="0" w:color="auto"/>
        <w:bottom w:val="none" w:sz="0" w:space="0" w:color="auto"/>
        <w:right w:val="none" w:sz="0" w:space="0" w:color="auto"/>
      </w:divBdr>
    </w:div>
    <w:div w:id="349377989">
      <w:bodyDiv w:val="1"/>
      <w:marLeft w:val="0"/>
      <w:marRight w:val="0"/>
      <w:marTop w:val="0"/>
      <w:marBottom w:val="0"/>
      <w:divBdr>
        <w:top w:val="none" w:sz="0" w:space="0" w:color="auto"/>
        <w:left w:val="none" w:sz="0" w:space="0" w:color="auto"/>
        <w:bottom w:val="none" w:sz="0" w:space="0" w:color="auto"/>
        <w:right w:val="none" w:sz="0" w:space="0" w:color="auto"/>
      </w:divBdr>
    </w:div>
    <w:div w:id="378668302">
      <w:bodyDiv w:val="1"/>
      <w:marLeft w:val="0"/>
      <w:marRight w:val="0"/>
      <w:marTop w:val="0"/>
      <w:marBottom w:val="0"/>
      <w:divBdr>
        <w:top w:val="none" w:sz="0" w:space="0" w:color="auto"/>
        <w:left w:val="none" w:sz="0" w:space="0" w:color="auto"/>
        <w:bottom w:val="none" w:sz="0" w:space="0" w:color="auto"/>
        <w:right w:val="none" w:sz="0" w:space="0" w:color="auto"/>
      </w:divBdr>
    </w:div>
    <w:div w:id="381755807">
      <w:bodyDiv w:val="1"/>
      <w:marLeft w:val="0"/>
      <w:marRight w:val="0"/>
      <w:marTop w:val="0"/>
      <w:marBottom w:val="0"/>
      <w:divBdr>
        <w:top w:val="none" w:sz="0" w:space="0" w:color="auto"/>
        <w:left w:val="none" w:sz="0" w:space="0" w:color="auto"/>
        <w:bottom w:val="none" w:sz="0" w:space="0" w:color="auto"/>
        <w:right w:val="none" w:sz="0" w:space="0" w:color="auto"/>
      </w:divBdr>
    </w:div>
    <w:div w:id="465900959">
      <w:bodyDiv w:val="1"/>
      <w:marLeft w:val="0"/>
      <w:marRight w:val="0"/>
      <w:marTop w:val="0"/>
      <w:marBottom w:val="0"/>
      <w:divBdr>
        <w:top w:val="none" w:sz="0" w:space="0" w:color="auto"/>
        <w:left w:val="none" w:sz="0" w:space="0" w:color="auto"/>
        <w:bottom w:val="none" w:sz="0" w:space="0" w:color="auto"/>
        <w:right w:val="none" w:sz="0" w:space="0" w:color="auto"/>
      </w:divBdr>
    </w:div>
    <w:div w:id="476848145">
      <w:bodyDiv w:val="1"/>
      <w:marLeft w:val="0"/>
      <w:marRight w:val="0"/>
      <w:marTop w:val="0"/>
      <w:marBottom w:val="0"/>
      <w:divBdr>
        <w:top w:val="none" w:sz="0" w:space="0" w:color="auto"/>
        <w:left w:val="none" w:sz="0" w:space="0" w:color="auto"/>
        <w:bottom w:val="none" w:sz="0" w:space="0" w:color="auto"/>
        <w:right w:val="none" w:sz="0" w:space="0" w:color="auto"/>
      </w:divBdr>
    </w:div>
    <w:div w:id="491024073">
      <w:bodyDiv w:val="1"/>
      <w:marLeft w:val="0"/>
      <w:marRight w:val="0"/>
      <w:marTop w:val="0"/>
      <w:marBottom w:val="0"/>
      <w:divBdr>
        <w:top w:val="none" w:sz="0" w:space="0" w:color="auto"/>
        <w:left w:val="none" w:sz="0" w:space="0" w:color="auto"/>
        <w:bottom w:val="none" w:sz="0" w:space="0" w:color="auto"/>
        <w:right w:val="none" w:sz="0" w:space="0" w:color="auto"/>
      </w:divBdr>
    </w:div>
    <w:div w:id="517695703">
      <w:bodyDiv w:val="1"/>
      <w:marLeft w:val="0"/>
      <w:marRight w:val="0"/>
      <w:marTop w:val="0"/>
      <w:marBottom w:val="0"/>
      <w:divBdr>
        <w:top w:val="none" w:sz="0" w:space="0" w:color="auto"/>
        <w:left w:val="none" w:sz="0" w:space="0" w:color="auto"/>
        <w:bottom w:val="none" w:sz="0" w:space="0" w:color="auto"/>
        <w:right w:val="none" w:sz="0" w:space="0" w:color="auto"/>
      </w:divBdr>
    </w:div>
    <w:div w:id="581718563">
      <w:bodyDiv w:val="1"/>
      <w:marLeft w:val="0"/>
      <w:marRight w:val="0"/>
      <w:marTop w:val="0"/>
      <w:marBottom w:val="0"/>
      <w:divBdr>
        <w:top w:val="none" w:sz="0" w:space="0" w:color="auto"/>
        <w:left w:val="none" w:sz="0" w:space="0" w:color="auto"/>
        <w:bottom w:val="none" w:sz="0" w:space="0" w:color="auto"/>
        <w:right w:val="none" w:sz="0" w:space="0" w:color="auto"/>
      </w:divBdr>
    </w:div>
    <w:div w:id="601956871">
      <w:bodyDiv w:val="1"/>
      <w:marLeft w:val="0"/>
      <w:marRight w:val="0"/>
      <w:marTop w:val="0"/>
      <w:marBottom w:val="0"/>
      <w:divBdr>
        <w:top w:val="none" w:sz="0" w:space="0" w:color="auto"/>
        <w:left w:val="none" w:sz="0" w:space="0" w:color="auto"/>
        <w:bottom w:val="none" w:sz="0" w:space="0" w:color="auto"/>
        <w:right w:val="none" w:sz="0" w:space="0" w:color="auto"/>
      </w:divBdr>
    </w:div>
    <w:div w:id="615723531">
      <w:bodyDiv w:val="1"/>
      <w:marLeft w:val="0"/>
      <w:marRight w:val="0"/>
      <w:marTop w:val="0"/>
      <w:marBottom w:val="0"/>
      <w:divBdr>
        <w:top w:val="none" w:sz="0" w:space="0" w:color="auto"/>
        <w:left w:val="none" w:sz="0" w:space="0" w:color="auto"/>
        <w:bottom w:val="none" w:sz="0" w:space="0" w:color="auto"/>
        <w:right w:val="none" w:sz="0" w:space="0" w:color="auto"/>
      </w:divBdr>
    </w:div>
    <w:div w:id="635917097">
      <w:bodyDiv w:val="1"/>
      <w:marLeft w:val="0"/>
      <w:marRight w:val="0"/>
      <w:marTop w:val="0"/>
      <w:marBottom w:val="0"/>
      <w:divBdr>
        <w:top w:val="none" w:sz="0" w:space="0" w:color="auto"/>
        <w:left w:val="none" w:sz="0" w:space="0" w:color="auto"/>
        <w:bottom w:val="none" w:sz="0" w:space="0" w:color="auto"/>
        <w:right w:val="none" w:sz="0" w:space="0" w:color="auto"/>
      </w:divBdr>
    </w:div>
    <w:div w:id="717047516">
      <w:bodyDiv w:val="1"/>
      <w:marLeft w:val="0"/>
      <w:marRight w:val="0"/>
      <w:marTop w:val="0"/>
      <w:marBottom w:val="0"/>
      <w:divBdr>
        <w:top w:val="none" w:sz="0" w:space="0" w:color="auto"/>
        <w:left w:val="none" w:sz="0" w:space="0" w:color="auto"/>
        <w:bottom w:val="none" w:sz="0" w:space="0" w:color="auto"/>
        <w:right w:val="none" w:sz="0" w:space="0" w:color="auto"/>
      </w:divBdr>
    </w:div>
    <w:div w:id="773325488">
      <w:bodyDiv w:val="1"/>
      <w:marLeft w:val="0"/>
      <w:marRight w:val="0"/>
      <w:marTop w:val="0"/>
      <w:marBottom w:val="0"/>
      <w:divBdr>
        <w:top w:val="none" w:sz="0" w:space="0" w:color="auto"/>
        <w:left w:val="none" w:sz="0" w:space="0" w:color="auto"/>
        <w:bottom w:val="none" w:sz="0" w:space="0" w:color="auto"/>
        <w:right w:val="none" w:sz="0" w:space="0" w:color="auto"/>
      </w:divBdr>
    </w:div>
    <w:div w:id="821966486">
      <w:bodyDiv w:val="1"/>
      <w:marLeft w:val="0"/>
      <w:marRight w:val="0"/>
      <w:marTop w:val="0"/>
      <w:marBottom w:val="0"/>
      <w:divBdr>
        <w:top w:val="none" w:sz="0" w:space="0" w:color="auto"/>
        <w:left w:val="none" w:sz="0" w:space="0" w:color="auto"/>
        <w:bottom w:val="none" w:sz="0" w:space="0" w:color="auto"/>
        <w:right w:val="none" w:sz="0" w:space="0" w:color="auto"/>
      </w:divBdr>
      <w:divsChild>
        <w:div w:id="1877810165">
          <w:marLeft w:val="0"/>
          <w:marRight w:val="0"/>
          <w:marTop w:val="0"/>
          <w:marBottom w:val="0"/>
          <w:divBdr>
            <w:top w:val="none" w:sz="0" w:space="0" w:color="auto"/>
            <w:left w:val="none" w:sz="0" w:space="0" w:color="auto"/>
            <w:bottom w:val="none" w:sz="0" w:space="0" w:color="auto"/>
            <w:right w:val="none" w:sz="0" w:space="0" w:color="auto"/>
          </w:divBdr>
          <w:divsChild>
            <w:div w:id="1485663886">
              <w:marLeft w:val="0"/>
              <w:marRight w:val="0"/>
              <w:marTop w:val="0"/>
              <w:marBottom w:val="75"/>
              <w:divBdr>
                <w:top w:val="none" w:sz="0" w:space="0" w:color="auto"/>
                <w:left w:val="none" w:sz="0" w:space="0" w:color="auto"/>
                <w:bottom w:val="none" w:sz="0" w:space="0" w:color="auto"/>
                <w:right w:val="none" w:sz="0" w:space="0" w:color="auto"/>
              </w:divBdr>
              <w:divsChild>
                <w:div w:id="1084688053">
                  <w:marLeft w:val="0"/>
                  <w:marRight w:val="0"/>
                  <w:marTop w:val="0"/>
                  <w:marBottom w:val="0"/>
                  <w:divBdr>
                    <w:top w:val="none" w:sz="0" w:space="0" w:color="auto"/>
                    <w:left w:val="none" w:sz="0" w:space="0" w:color="auto"/>
                    <w:bottom w:val="none" w:sz="0" w:space="0" w:color="auto"/>
                    <w:right w:val="none" w:sz="0" w:space="0" w:color="auto"/>
                  </w:divBdr>
                  <w:divsChild>
                    <w:div w:id="1978950274">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834296824">
      <w:bodyDiv w:val="1"/>
      <w:marLeft w:val="0"/>
      <w:marRight w:val="0"/>
      <w:marTop w:val="0"/>
      <w:marBottom w:val="0"/>
      <w:divBdr>
        <w:top w:val="none" w:sz="0" w:space="0" w:color="auto"/>
        <w:left w:val="none" w:sz="0" w:space="0" w:color="auto"/>
        <w:bottom w:val="none" w:sz="0" w:space="0" w:color="auto"/>
        <w:right w:val="none" w:sz="0" w:space="0" w:color="auto"/>
      </w:divBdr>
    </w:div>
    <w:div w:id="866986348">
      <w:bodyDiv w:val="1"/>
      <w:marLeft w:val="0"/>
      <w:marRight w:val="0"/>
      <w:marTop w:val="0"/>
      <w:marBottom w:val="0"/>
      <w:divBdr>
        <w:top w:val="none" w:sz="0" w:space="0" w:color="auto"/>
        <w:left w:val="none" w:sz="0" w:space="0" w:color="auto"/>
        <w:bottom w:val="none" w:sz="0" w:space="0" w:color="auto"/>
        <w:right w:val="none" w:sz="0" w:space="0" w:color="auto"/>
      </w:divBdr>
    </w:div>
    <w:div w:id="1065491118">
      <w:bodyDiv w:val="1"/>
      <w:marLeft w:val="0"/>
      <w:marRight w:val="0"/>
      <w:marTop w:val="0"/>
      <w:marBottom w:val="0"/>
      <w:divBdr>
        <w:top w:val="none" w:sz="0" w:space="0" w:color="auto"/>
        <w:left w:val="none" w:sz="0" w:space="0" w:color="auto"/>
        <w:bottom w:val="none" w:sz="0" w:space="0" w:color="auto"/>
        <w:right w:val="none" w:sz="0" w:space="0" w:color="auto"/>
      </w:divBdr>
    </w:div>
    <w:div w:id="1092512293">
      <w:bodyDiv w:val="1"/>
      <w:marLeft w:val="0"/>
      <w:marRight w:val="0"/>
      <w:marTop w:val="0"/>
      <w:marBottom w:val="0"/>
      <w:divBdr>
        <w:top w:val="none" w:sz="0" w:space="0" w:color="auto"/>
        <w:left w:val="none" w:sz="0" w:space="0" w:color="auto"/>
        <w:bottom w:val="none" w:sz="0" w:space="0" w:color="auto"/>
        <w:right w:val="none" w:sz="0" w:space="0" w:color="auto"/>
      </w:divBdr>
    </w:div>
    <w:div w:id="1102608692">
      <w:bodyDiv w:val="1"/>
      <w:marLeft w:val="0"/>
      <w:marRight w:val="0"/>
      <w:marTop w:val="0"/>
      <w:marBottom w:val="0"/>
      <w:divBdr>
        <w:top w:val="none" w:sz="0" w:space="0" w:color="auto"/>
        <w:left w:val="none" w:sz="0" w:space="0" w:color="auto"/>
        <w:bottom w:val="none" w:sz="0" w:space="0" w:color="auto"/>
        <w:right w:val="none" w:sz="0" w:space="0" w:color="auto"/>
      </w:divBdr>
    </w:div>
    <w:div w:id="1134982350">
      <w:bodyDiv w:val="1"/>
      <w:marLeft w:val="0"/>
      <w:marRight w:val="0"/>
      <w:marTop w:val="0"/>
      <w:marBottom w:val="0"/>
      <w:divBdr>
        <w:top w:val="none" w:sz="0" w:space="0" w:color="auto"/>
        <w:left w:val="none" w:sz="0" w:space="0" w:color="auto"/>
        <w:bottom w:val="none" w:sz="0" w:space="0" w:color="auto"/>
        <w:right w:val="none" w:sz="0" w:space="0" w:color="auto"/>
      </w:divBdr>
    </w:div>
    <w:div w:id="1145046047">
      <w:bodyDiv w:val="1"/>
      <w:marLeft w:val="0"/>
      <w:marRight w:val="0"/>
      <w:marTop w:val="0"/>
      <w:marBottom w:val="0"/>
      <w:divBdr>
        <w:top w:val="none" w:sz="0" w:space="0" w:color="auto"/>
        <w:left w:val="none" w:sz="0" w:space="0" w:color="auto"/>
        <w:bottom w:val="none" w:sz="0" w:space="0" w:color="auto"/>
        <w:right w:val="none" w:sz="0" w:space="0" w:color="auto"/>
      </w:divBdr>
    </w:div>
    <w:div w:id="1149790577">
      <w:bodyDiv w:val="1"/>
      <w:marLeft w:val="0"/>
      <w:marRight w:val="0"/>
      <w:marTop w:val="0"/>
      <w:marBottom w:val="0"/>
      <w:divBdr>
        <w:top w:val="none" w:sz="0" w:space="0" w:color="auto"/>
        <w:left w:val="none" w:sz="0" w:space="0" w:color="auto"/>
        <w:bottom w:val="none" w:sz="0" w:space="0" w:color="auto"/>
        <w:right w:val="none" w:sz="0" w:space="0" w:color="auto"/>
      </w:divBdr>
    </w:div>
    <w:div w:id="1168331071">
      <w:bodyDiv w:val="1"/>
      <w:marLeft w:val="0"/>
      <w:marRight w:val="0"/>
      <w:marTop w:val="0"/>
      <w:marBottom w:val="0"/>
      <w:divBdr>
        <w:top w:val="none" w:sz="0" w:space="0" w:color="auto"/>
        <w:left w:val="none" w:sz="0" w:space="0" w:color="auto"/>
        <w:bottom w:val="none" w:sz="0" w:space="0" w:color="auto"/>
        <w:right w:val="none" w:sz="0" w:space="0" w:color="auto"/>
      </w:divBdr>
    </w:div>
    <w:div w:id="1233196625">
      <w:bodyDiv w:val="1"/>
      <w:marLeft w:val="0"/>
      <w:marRight w:val="0"/>
      <w:marTop w:val="0"/>
      <w:marBottom w:val="0"/>
      <w:divBdr>
        <w:top w:val="none" w:sz="0" w:space="0" w:color="auto"/>
        <w:left w:val="none" w:sz="0" w:space="0" w:color="auto"/>
        <w:bottom w:val="none" w:sz="0" w:space="0" w:color="auto"/>
        <w:right w:val="none" w:sz="0" w:space="0" w:color="auto"/>
      </w:divBdr>
    </w:div>
    <w:div w:id="1236087664">
      <w:bodyDiv w:val="1"/>
      <w:marLeft w:val="0"/>
      <w:marRight w:val="0"/>
      <w:marTop w:val="0"/>
      <w:marBottom w:val="0"/>
      <w:divBdr>
        <w:top w:val="none" w:sz="0" w:space="0" w:color="auto"/>
        <w:left w:val="none" w:sz="0" w:space="0" w:color="auto"/>
        <w:bottom w:val="none" w:sz="0" w:space="0" w:color="auto"/>
        <w:right w:val="none" w:sz="0" w:space="0" w:color="auto"/>
      </w:divBdr>
    </w:div>
    <w:div w:id="1249585001">
      <w:bodyDiv w:val="1"/>
      <w:marLeft w:val="0"/>
      <w:marRight w:val="0"/>
      <w:marTop w:val="0"/>
      <w:marBottom w:val="0"/>
      <w:divBdr>
        <w:top w:val="none" w:sz="0" w:space="0" w:color="auto"/>
        <w:left w:val="none" w:sz="0" w:space="0" w:color="auto"/>
        <w:bottom w:val="none" w:sz="0" w:space="0" w:color="auto"/>
        <w:right w:val="none" w:sz="0" w:space="0" w:color="auto"/>
      </w:divBdr>
    </w:div>
    <w:div w:id="1262953541">
      <w:bodyDiv w:val="1"/>
      <w:marLeft w:val="0"/>
      <w:marRight w:val="0"/>
      <w:marTop w:val="0"/>
      <w:marBottom w:val="0"/>
      <w:divBdr>
        <w:top w:val="none" w:sz="0" w:space="0" w:color="auto"/>
        <w:left w:val="none" w:sz="0" w:space="0" w:color="auto"/>
        <w:bottom w:val="none" w:sz="0" w:space="0" w:color="auto"/>
        <w:right w:val="none" w:sz="0" w:space="0" w:color="auto"/>
      </w:divBdr>
    </w:div>
    <w:div w:id="1303585044">
      <w:bodyDiv w:val="1"/>
      <w:marLeft w:val="0"/>
      <w:marRight w:val="0"/>
      <w:marTop w:val="0"/>
      <w:marBottom w:val="0"/>
      <w:divBdr>
        <w:top w:val="none" w:sz="0" w:space="0" w:color="auto"/>
        <w:left w:val="none" w:sz="0" w:space="0" w:color="auto"/>
        <w:bottom w:val="none" w:sz="0" w:space="0" w:color="auto"/>
        <w:right w:val="none" w:sz="0" w:space="0" w:color="auto"/>
      </w:divBdr>
    </w:div>
    <w:div w:id="1346715299">
      <w:bodyDiv w:val="1"/>
      <w:marLeft w:val="0"/>
      <w:marRight w:val="0"/>
      <w:marTop w:val="0"/>
      <w:marBottom w:val="0"/>
      <w:divBdr>
        <w:top w:val="none" w:sz="0" w:space="0" w:color="auto"/>
        <w:left w:val="none" w:sz="0" w:space="0" w:color="auto"/>
        <w:bottom w:val="none" w:sz="0" w:space="0" w:color="auto"/>
        <w:right w:val="none" w:sz="0" w:space="0" w:color="auto"/>
      </w:divBdr>
    </w:div>
    <w:div w:id="1354721108">
      <w:bodyDiv w:val="1"/>
      <w:marLeft w:val="0"/>
      <w:marRight w:val="0"/>
      <w:marTop w:val="0"/>
      <w:marBottom w:val="0"/>
      <w:divBdr>
        <w:top w:val="none" w:sz="0" w:space="0" w:color="auto"/>
        <w:left w:val="none" w:sz="0" w:space="0" w:color="auto"/>
        <w:bottom w:val="none" w:sz="0" w:space="0" w:color="auto"/>
        <w:right w:val="none" w:sz="0" w:space="0" w:color="auto"/>
      </w:divBdr>
      <w:divsChild>
        <w:div w:id="298808672">
          <w:marLeft w:val="0"/>
          <w:marRight w:val="0"/>
          <w:marTop w:val="0"/>
          <w:marBottom w:val="0"/>
          <w:divBdr>
            <w:top w:val="none" w:sz="0" w:space="0" w:color="auto"/>
            <w:left w:val="none" w:sz="0" w:space="0" w:color="auto"/>
            <w:bottom w:val="none" w:sz="0" w:space="0" w:color="auto"/>
            <w:right w:val="none" w:sz="0" w:space="0" w:color="auto"/>
          </w:divBdr>
        </w:div>
        <w:div w:id="525408448">
          <w:marLeft w:val="0"/>
          <w:marRight w:val="0"/>
          <w:marTop w:val="0"/>
          <w:marBottom w:val="0"/>
          <w:divBdr>
            <w:top w:val="none" w:sz="0" w:space="0" w:color="auto"/>
            <w:left w:val="none" w:sz="0" w:space="0" w:color="auto"/>
            <w:bottom w:val="none" w:sz="0" w:space="0" w:color="auto"/>
            <w:right w:val="none" w:sz="0" w:space="0" w:color="auto"/>
          </w:divBdr>
        </w:div>
        <w:div w:id="167017530">
          <w:marLeft w:val="0"/>
          <w:marRight w:val="0"/>
          <w:marTop w:val="0"/>
          <w:marBottom w:val="0"/>
          <w:divBdr>
            <w:top w:val="none" w:sz="0" w:space="0" w:color="auto"/>
            <w:left w:val="none" w:sz="0" w:space="0" w:color="auto"/>
            <w:bottom w:val="none" w:sz="0" w:space="0" w:color="auto"/>
            <w:right w:val="none" w:sz="0" w:space="0" w:color="auto"/>
          </w:divBdr>
        </w:div>
        <w:div w:id="1946232914">
          <w:marLeft w:val="0"/>
          <w:marRight w:val="0"/>
          <w:marTop w:val="0"/>
          <w:marBottom w:val="0"/>
          <w:divBdr>
            <w:top w:val="none" w:sz="0" w:space="0" w:color="auto"/>
            <w:left w:val="none" w:sz="0" w:space="0" w:color="auto"/>
            <w:bottom w:val="none" w:sz="0" w:space="0" w:color="auto"/>
            <w:right w:val="none" w:sz="0" w:space="0" w:color="auto"/>
          </w:divBdr>
        </w:div>
        <w:div w:id="1390418492">
          <w:marLeft w:val="0"/>
          <w:marRight w:val="0"/>
          <w:marTop w:val="0"/>
          <w:marBottom w:val="0"/>
          <w:divBdr>
            <w:top w:val="none" w:sz="0" w:space="0" w:color="auto"/>
            <w:left w:val="none" w:sz="0" w:space="0" w:color="auto"/>
            <w:bottom w:val="none" w:sz="0" w:space="0" w:color="auto"/>
            <w:right w:val="none" w:sz="0" w:space="0" w:color="auto"/>
          </w:divBdr>
        </w:div>
        <w:div w:id="306008352">
          <w:marLeft w:val="0"/>
          <w:marRight w:val="0"/>
          <w:marTop w:val="0"/>
          <w:marBottom w:val="0"/>
          <w:divBdr>
            <w:top w:val="none" w:sz="0" w:space="0" w:color="auto"/>
            <w:left w:val="none" w:sz="0" w:space="0" w:color="auto"/>
            <w:bottom w:val="none" w:sz="0" w:space="0" w:color="auto"/>
            <w:right w:val="none" w:sz="0" w:space="0" w:color="auto"/>
          </w:divBdr>
        </w:div>
      </w:divsChild>
    </w:div>
    <w:div w:id="1404835024">
      <w:bodyDiv w:val="1"/>
      <w:marLeft w:val="0"/>
      <w:marRight w:val="0"/>
      <w:marTop w:val="0"/>
      <w:marBottom w:val="0"/>
      <w:divBdr>
        <w:top w:val="none" w:sz="0" w:space="0" w:color="auto"/>
        <w:left w:val="none" w:sz="0" w:space="0" w:color="auto"/>
        <w:bottom w:val="none" w:sz="0" w:space="0" w:color="auto"/>
        <w:right w:val="none" w:sz="0" w:space="0" w:color="auto"/>
      </w:divBdr>
    </w:div>
    <w:div w:id="1452944310">
      <w:bodyDiv w:val="1"/>
      <w:marLeft w:val="0"/>
      <w:marRight w:val="0"/>
      <w:marTop w:val="0"/>
      <w:marBottom w:val="0"/>
      <w:divBdr>
        <w:top w:val="none" w:sz="0" w:space="0" w:color="auto"/>
        <w:left w:val="none" w:sz="0" w:space="0" w:color="auto"/>
        <w:bottom w:val="none" w:sz="0" w:space="0" w:color="auto"/>
        <w:right w:val="none" w:sz="0" w:space="0" w:color="auto"/>
      </w:divBdr>
    </w:div>
    <w:div w:id="1472407944">
      <w:bodyDiv w:val="1"/>
      <w:marLeft w:val="0"/>
      <w:marRight w:val="0"/>
      <w:marTop w:val="0"/>
      <w:marBottom w:val="0"/>
      <w:divBdr>
        <w:top w:val="none" w:sz="0" w:space="0" w:color="auto"/>
        <w:left w:val="none" w:sz="0" w:space="0" w:color="auto"/>
        <w:bottom w:val="none" w:sz="0" w:space="0" w:color="auto"/>
        <w:right w:val="none" w:sz="0" w:space="0" w:color="auto"/>
      </w:divBdr>
    </w:div>
    <w:div w:id="1493135293">
      <w:bodyDiv w:val="1"/>
      <w:marLeft w:val="0"/>
      <w:marRight w:val="0"/>
      <w:marTop w:val="0"/>
      <w:marBottom w:val="0"/>
      <w:divBdr>
        <w:top w:val="none" w:sz="0" w:space="0" w:color="auto"/>
        <w:left w:val="none" w:sz="0" w:space="0" w:color="auto"/>
        <w:bottom w:val="none" w:sz="0" w:space="0" w:color="auto"/>
        <w:right w:val="none" w:sz="0" w:space="0" w:color="auto"/>
      </w:divBdr>
    </w:div>
    <w:div w:id="1520044992">
      <w:bodyDiv w:val="1"/>
      <w:marLeft w:val="0"/>
      <w:marRight w:val="0"/>
      <w:marTop w:val="0"/>
      <w:marBottom w:val="0"/>
      <w:divBdr>
        <w:top w:val="none" w:sz="0" w:space="0" w:color="auto"/>
        <w:left w:val="none" w:sz="0" w:space="0" w:color="auto"/>
        <w:bottom w:val="none" w:sz="0" w:space="0" w:color="auto"/>
        <w:right w:val="none" w:sz="0" w:space="0" w:color="auto"/>
      </w:divBdr>
    </w:div>
    <w:div w:id="1544246612">
      <w:bodyDiv w:val="1"/>
      <w:marLeft w:val="0"/>
      <w:marRight w:val="0"/>
      <w:marTop w:val="0"/>
      <w:marBottom w:val="0"/>
      <w:divBdr>
        <w:top w:val="none" w:sz="0" w:space="0" w:color="auto"/>
        <w:left w:val="none" w:sz="0" w:space="0" w:color="auto"/>
        <w:bottom w:val="none" w:sz="0" w:space="0" w:color="auto"/>
        <w:right w:val="none" w:sz="0" w:space="0" w:color="auto"/>
      </w:divBdr>
    </w:div>
    <w:div w:id="1567572748">
      <w:bodyDiv w:val="1"/>
      <w:marLeft w:val="0"/>
      <w:marRight w:val="0"/>
      <w:marTop w:val="0"/>
      <w:marBottom w:val="0"/>
      <w:divBdr>
        <w:top w:val="none" w:sz="0" w:space="0" w:color="auto"/>
        <w:left w:val="none" w:sz="0" w:space="0" w:color="auto"/>
        <w:bottom w:val="none" w:sz="0" w:space="0" w:color="auto"/>
        <w:right w:val="none" w:sz="0" w:space="0" w:color="auto"/>
      </w:divBdr>
    </w:div>
    <w:div w:id="1659724708">
      <w:bodyDiv w:val="1"/>
      <w:marLeft w:val="0"/>
      <w:marRight w:val="0"/>
      <w:marTop w:val="0"/>
      <w:marBottom w:val="0"/>
      <w:divBdr>
        <w:top w:val="none" w:sz="0" w:space="0" w:color="auto"/>
        <w:left w:val="none" w:sz="0" w:space="0" w:color="auto"/>
        <w:bottom w:val="none" w:sz="0" w:space="0" w:color="auto"/>
        <w:right w:val="none" w:sz="0" w:space="0" w:color="auto"/>
      </w:divBdr>
    </w:div>
    <w:div w:id="1662736433">
      <w:bodyDiv w:val="1"/>
      <w:marLeft w:val="0"/>
      <w:marRight w:val="0"/>
      <w:marTop w:val="0"/>
      <w:marBottom w:val="0"/>
      <w:divBdr>
        <w:top w:val="none" w:sz="0" w:space="0" w:color="auto"/>
        <w:left w:val="none" w:sz="0" w:space="0" w:color="auto"/>
        <w:bottom w:val="none" w:sz="0" w:space="0" w:color="auto"/>
        <w:right w:val="none" w:sz="0" w:space="0" w:color="auto"/>
      </w:divBdr>
    </w:div>
    <w:div w:id="1684436662">
      <w:bodyDiv w:val="1"/>
      <w:marLeft w:val="0"/>
      <w:marRight w:val="0"/>
      <w:marTop w:val="0"/>
      <w:marBottom w:val="0"/>
      <w:divBdr>
        <w:top w:val="none" w:sz="0" w:space="0" w:color="auto"/>
        <w:left w:val="none" w:sz="0" w:space="0" w:color="auto"/>
        <w:bottom w:val="none" w:sz="0" w:space="0" w:color="auto"/>
        <w:right w:val="none" w:sz="0" w:space="0" w:color="auto"/>
      </w:divBdr>
    </w:div>
    <w:div w:id="1788086408">
      <w:bodyDiv w:val="1"/>
      <w:marLeft w:val="0"/>
      <w:marRight w:val="0"/>
      <w:marTop w:val="0"/>
      <w:marBottom w:val="0"/>
      <w:divBdr>
        <w:top w:val="none" w:sz="0" w:space="0" w:color="auto"/>
        <w:left w:val="none" w:sz="0" w:space="0" w:color="auto"/>
        <w:bottom w:val="none" w:sz="0" w:space="0" w:color="auto"/>
        <w:right w:val="none" w:sz="0" w:space="0" w:color="auto"/>
      </w:divBdr>
    </w:div>
    <w:div w:id="1788159731">
      <w:bodyDiv w:val="1"/>
      <w:marLeft w:val="0"/>
      <w:marRight w:val="0"/>
      <w:marTop w:val="0"/>
      <w:marBottom w:val="0"/>
      <w:divBdr>
        <w:top w:val="none" w:sz="0" w:space="0" w:color="auto"/>
        <w:left w:val="none" w:sz="0" w:space="0" w:color="auto"/>
        <w:bottom w:val="none" w:sz="0" w:space="0" w:color="auto"/>
        <w:right w:val="none" w:sz="0" w:space="0" w:color="auto"/>
      </w:divBdr>
    </w:div>
    <w:div w:id="1912234143">
      <w:bodyDiv w:val="1"/>
      <w:marLeft w:val="0"/>
      <w:marRight w:val="0"/>
      <w:marTop w:val="0"/>
      <w:marBottom w:val="0"/>
      <w:divBdr>
        <w:top w:val="none" w:sz="0" w:space="0" w:color="auto"/>
        <w:left w:val="none" w:sz="0" w:space="0" w:color="auto"/>
        <w:bottom w:val="none" w:sz="0" w:space="0" w:color="auto"/>
        <w:right w:val="none" w:sz="0" w:space="0" w:color="auto"/>
      </w:divBdr>
    </w:div>
    <w:div w:id="1930115336">
      <w:bodyDiv w:val="1"/>
      <w:marLeft w:val="0"/>
      <w:marRight w:val="0"/>
      <w:marTop w:val="0"/>
      <w:marBottom w:val="0"/>
      <w:divBdr>
        <w:top w:val="none" w:sz="0" w:space="0" w:color="auto"/>
        <w:left w:val="none" w:sz="0" w:space="0" w:color="auto"/>
        <w:bottom w:val="none" w:sz="0" w:space="0" w:color="auto"/>
        <w:right w:val="none" w:sz="0" w:space="0" w:color="auto"/>
      </w:divBdr>
    </w:div>
    <w:div w:id="1961758964">
      <w:bodyDiv w:val="1"/>
      <w:marLeft w:val="0"/>
      <w:marRight w:val="0"/>
      <w:marTop w:val="0"/>
      <w:marBottom w:val="0"/>
      <w:divBdr>
        <w:top w:val="none" w:sz="0" w:space="0" w:color="auto"/>
        <w:left w:val="none" w:sz="0" w:space="0" w:color="auto"/>
        <w:bottom w:val="none" w:sz="0" w:space="0" w:color="auto"/>
        <w:right w:val="none" w:sz="0" w:space="0" w:color="auto"/>
      </w:divBdr>
    </w:div>
    <w:div w:id="1961766740">
      <w:bodyDiv w:val="1"/>
      <w:marLeft w:val="0"/>
      <w:marRight w:val="0"/>
      <w:marTop w:val="0"/>
      <w:marBottom w:val="0"/>
      <w:divBdr>
        <w:top w:val="none" w:sz="0" w:space="0" w:color="auto"/>
        <w:left w:val="none" w:sz="0" w:space="0" w:color="auto"/>
        <w:bottom w:val="none" w:sz="0" w:space="0" w:color="auto"/>
        <w:right w:val="none" w:sz="0" w:space="0" w:color="auto"/>
      </w:divBdr>
    </w:div>
    <w:div w:id="1963923967">
      <w:bodyDiv w:val="1"/>
      <w:marLeft w:val="0"/>
      <w:marRight w:val="0"/>
      <w:marTop w:val="0"/>
      <w:marBottom w:val="0"/>
      <w:divBdr>
        <w:top w:val="none" w:sz="0" w:space="0" w:color="auto"/>
        <w:left w:val="none" w:sz="0" w:space="0" w:color="auto"/>
        <w:bottom w:val="none" w:sz="0" w:space="0" w:color="auto"/>
        <w:right w:val="none" w:sz="0" w:space="0" w:color="auto"/>
      </w:divBdr>
    </w:div>
    <w:div w:id="1975795836">
      <w:bodyDiv w:val="1"/>
      <w:marLeft w:val="0"/>
      <w:marRight w:val="0"/>
      <w:marTop w:val="0"/>
      <w:marBottom w:val="0"/>
      <w:divBdr>
        <w:top w:val="none" w:sz="0" w:space="0" w:color="auto"/>
        <w:left w:val="none" w:sz="0" w:space="0" w:color="auto"/>
        <w:bottom w:val="none" w:sz="0" w:space="0" w:color="auto"/>
        <w:right w:val="none" w:sz="0" w:space="0" w:color="auto"/>
      </w:divBdr>
    </w:div>
    <w:div w:id="2003578969">
      <w:bodyDiv w:val="1"/>
      <w:marLeft w:val="0"/>
      <w:marRight w:val="0"/>
      <w:marTop w:val="0"/>
      <w:marBottom w:val="0"/>
      <w:divBdr>
        <w:top w:val="none" w:sz="0" w:space="0" w:color="auto"/>
        <w:left w:val="none" w:sz="0" w:space="0" w:color="auto"/>
        <w:bottom w:val="none" w:sz="0" w:space="0" w:color="auto"/>
        <w:right w:val="none" w:sz="0" w:space="0" w:color="auto"/>
      </w:divBdr>
    </w:div>
    <w:div w:id="2024015185">
      <w:bodyDiv w:val="1"/>
      <w:marLeft w:val="0"/>
      <w:marRight w:val="0"/>
      <w:marTop w:val="0"/>
      <w:marBottom w:val="0"/>
      <w:divBdr>
        <w:top w:val="none" w:sz="0" w:space="0" w:color="auto"/>
        <w:left w:val="none" w:sz="0" w:space="0" w:color="auto"/>
        <w:bottom w:val="none" w:sz="0" w:space="0" w:color="auto"/>
        <w:right w:val="none" w:sz="0" w:space="0" w:color="auto"/>
      </w:divBdr>
    </w:div>
    <w:div w:id="2043968670">
      <w:bodyDiv w:val="1"/>
      <w:marLeft w:val="0"/>
      <w:marRight w:val="0"/>
      <w:marTop w:val="0"/>
      <w:marBottom w:val="0"/>
      <w:divBdr>
        <w:top w:val="none" w:sz="0" w:space="0" w:color="auto"/>
        <w:left w:val="none" w:sz="0" w:space="0" w:color="auto"/>
        <w:bottom w:val="none" w:sz="0" w:space="0" w:color="auto"/>
        <w:right w:val="none" w:sz="0" w:space="0" w:color="auto"/>
      </w:divBdr>
    </w:div>
    <w:div w:id="2062055217">
      <w:bodyDiv w:val="1"/>
      <w:marLeft w:val="0"/>
      <w:marRight w:val="0"/>
      <w:marTop w:val="0"/>
      <w:marBottom w:val="0"/>
      <w:divBdr>
        <w:top w:val="none" w:sz="0" w:space="0" w:color="auto"/>
        <w:left w:val="none" w:sz="0" w:space="0" w:color="auto"/>
        <w:bottom w:val="none" w:sz="0" w:space="0" w:color="auto"/>
        <w:right w:val="none" w:sz="0" w:space="0" w:color="auto"/>
      </w:divBdr>
    </w:div>
    <w:div w:id="2097087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pt.lrv.lt/lt/naujienos/kaip-sekmingai-dalyvauti-viesuosiuose-pirkimuose-2020-metais" TargetMode="External"/><Relationship Id="rId18" Type="http://schemas.openxmlformats.org/officeDocument/2006/relationships/hyperlink" Target="http://www.vpt.lrv.lt/"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hyperlink" Target="https://e-seimas.lrs.lt/portal/legalAct/lt/TAD/TAIS.403512/asr" TargetMode="External"/><Relationship Id="rId50" Type="http://schemas.openxmlformats.org/officeDocument/2006/relationships/hyperlink" Target="https://vpt.lrv.lt/lt/naujienos/lietuvos-auksciausiojo-teismo-2022-m-spalio-6-d-nutartis-civilineje-byloje-nr-e3k-3-328-469-2022"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e-tar.lt/portal/lt/legalAct/66ae9a80883011ed8df094f359a60216/asr" TargetMode="External"/><Relationship Id="rId29" Type="http://schemas.openxmlformats.org/officeDocument/2006/relationships/image" Target="media/image11.jpeg"/><Relationship Id="rId11" Type="http://schemas.openxmlformats.org/officeDocument/2006/relationships/hyperlink" Target="https://viesiejipirkimai.lt/"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s://viesiejipirkimai.lt/" TargetMode="External"/><Relationship Id="rId19" Type="http://schemas.openxmlformats.org/officeDocument/2006/relationships/image" Target="media/image1.pn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viesiejipirkimai.lt/" TargetMode="External"/><Relationship Id="rId14" Type="http://schemas.openxmlformats.org/officeDocument/2006/relationships/hyperlink" Target="https://vpt.lrv.lt/uploads/vpt/documents/files/LT_versija/CVP_IS/Mokymu_medziaga/Tiekejams/7zip_idiegimo_instrukcija.pdf"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hyperlink" Target="https://e-seimas.lrs.lt/portal/legalAct/lt/TAD/TAIS.26250/asr/" TargetMode="External"/><Relationship Id="rId8" Type="http://schemas.openxmlformats.org/officeDocument/2006/relationships/hyperlink" Target="mailto:info@klaipeda.lt" TargetMode="External"/><Relationship Id="rId51" Type="http://schemas.openxmlformats.org/officeDocument/2006/relationships/hyperlink" Target="https://e-seimasx.lrs.lt/portal/legalAct/lt/TAD/a4c424b2888111edbdcebd68a7a0df7e?jfwid=rwzi82n6s" TargetMode="External"/><Relationship Id="rId3" Type="http://schemas.openxmlformats.org/officeDocument/2006/relationships/styles" Target="styles.xml"/><Relationship Id="rId12" Type="http://schemas.openxmlformats.org/officeDocument/2006/relationships/hyperlink" Target="http://vpt.lrv.lt/lt/naujienos/tiekejo-abc-ir-tiekeju-dazniausiai-daromos-klaidos" TargetMode="External"/><Relationship Id="rId17" Type="http://schemas.openxmlformats.org/officeDocument/2006/relationships/header" Target="header1.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hyperlink" Target="https://osp.stat.gov.lt" TargetMode="External"/><Relationship Id="rId20" Type="http://schemas.openxmlformats.org/officeDocument/2006/relationships/image" Target="media/image2.jpe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gitana.marciene@klaipeda.lt"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hyperlink" Target="mailto:gitana.marciene@klaipeda.lt"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ABDB6A-1CA5-4D84-A15E-6268B8BA0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612</TotalTime>
  <Pages>78</Pages>
  <Words>105764</Words>
  <Characters>60287</Characters>
  <Application>Microsoft Office Word</Application>
  <DocSecurity>0</DocSecurity>
  <Lines>502</Lines>
  <Paragraphs>331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165720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Birute Radavičienė</dc:creator>
  <cp:lastModifiedBy>Odeta Papolskytė</cp:lastModifiedBy>
  <cp:revision>126</cp:revision>
  <cp:lastPrinted>2025-04-04T11:57:00Z</cp:lastPrinted>
  <dcterms:created xsi:type="dcterms:W3CDTF">2025-03-28T10:56:00Z</dcterms:created>
  <dcterms:modified xsi:type="dcterms:W3CDTF">2025-04-08T13:50:00Z</dcterms:modified>
</cp:coreProperties>
</file>