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7EEE0CBE"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5 m.</w:t>
          </w:r>
          <w:r w:rsidR="00055AB9">
            <w:rPr>
              <w:rFonts w:cstheme="minorHAnsi"/>
              <w:sz w:val="24"/>
              <w:szCs w:val="24"/>
            </w:rPr>
            <w:t xml:space="preserve"> </w:t>
          </w:r>
          <w:r w:rsidR="00A57011">
            <w:rPr>
              <w:rFonts w:cstheme="minorHAnsi"/>
              <w:sz w:val="24"/>
              <w:szCs w:val="24"/>
            </w:rPr>
            <w:t xml:space="preserve">balandžio 9 </w:t>
          </w:r>
          <w:r w:rsidRPr="00055AB9">
            <w:rPr>
              <w:rFonts w:cstheme="minorHAnsi"/>
              <w:sz w:val="24"/>
              <w:szCs w:val="24"/>
            </w:rPr>
            <w:t>d.</w:t>
          </w:r>
          <w:r w:rsidRPr="003107CC">
            <w:rPr>
              <w:rFonts w:cstheme="minorHAnsi"/>
              <w:sz w:val="24"/>
              <w:szCs w:val="24"/>
            </w:rPr>
            <w:t xml:space="preserve">  </w:t>
          </w:r>
        </w:p>
        <w:p w14:paraId="087BF61C" w14:textId="7CBD655E"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A57011">
            <w:rPr>
              <w:rFonts w:cstheme="minorHAnsi"/>
              <w:sz w:val="24"/>
              <w:szCs w:val="24"/>
            </w:rPr>
            <w:t>27</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3354219D"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252817" w:rsidRPr="00252817">
            <w:rPr>
              <w:rFonts w:cstheme="minorHAnsi"/>
              <w:b/>
              <w:bCs/>
              <w:kern w:val="2"/>
              <w:sz w:val="24"/>
              <w:szCs w:val="24"/>
            </w:rPr>
            <w:t>KULTŪRINIO UGDYMO INTEGRAVIMO Į ĮVAIRIŲ DALYKŲ UGDYMĄ BEI TYRINĖJIMU IR PROBLEMŲ SPRENDIMU GRĮSTŲ UGDYMO METODŲ TAIKYMO MOKYMŲ PASLAUGŲ PIRKIMAS</w:t>
          </w:r>
          <w:r w:rsidRPr="00A44AED">
            <w:rPr>
              <w:rFonts w:cstheme="minorHAnsi"/>
              <w:b/>
              <w:bCs/>
              <w:sz w:val="24"/>
              <w:szCs w:val="24"/>
            </w:rPr>
            <w:t>“</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5CC4519B" w14:textId="4BAC6F9E" w:rsidR="00FE61C1"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0183123" w:history="1">
                <w:r w:rsidR="00FE61C1" w:rsidRPr="00170C99">
                  <w:rPr>
                    <w:rStyle w:val="Hipersaitas"/>
                    <w:rFonts w:cstheme="minorHAnsi"/>
                    <w:noProof/>
                  </w:rPr>
                  <w:t>1.</w:t>
                </w:r>
                <w:r w:rsidR="00FE61C1">
                  <w:rPr>
                    <w:noProof/>
                    <w:kern w:val="2"/>
                    <w:sz w:val="24"/>
                    <w:szCs w:val="24"/>
                    <w14:ligatures w14:val="standardContextual"/>
                  </w:rPr>
                  <w:tab/>
                </w:r>
                <w:r w:rsidR="00FE61C1" w:rsidRPr="00170C99">
                  <w:rPr>
                    <w:rStyle w:val="Hipersaitas"/>
                    <w:rFonts w:cstheme="minorHAnsi"/>
                    <w:noProof/>
                  </w:rPr>
                  <w:t>Bendra informacija</w:t>
                </w:r>
                <w:r w:rsidR="00FE61C1">
                  <w:rPr>
                    <w:noProof/>
                    <w:webHidden/>
                  </w:rPr>
                  <w:tab/>
                </w:r>
                <w:r w:rsidR="00FE61C1">
                  <w:rPr>
                    <w:noProof/>
                    <w:webHidden/>
                  </w:rPr>
                  <w:fldChar w:fldCharType="begin"/>
                </w:r>
                <w:r w:rsidR="00FE61C1">
                  <w:rPr>
                    <w:noProof/>
                    <w:webHidden/>
                  </w:rPr>
                  <w:instrText xml:space="preserve"> PAGEREF _Toc190183123 \h </w:instrText>
                </w:r>
                <w:r w:rsidR="00FE61C1">
                  <w:rPr>
                    <w:noProof/>
                    <w:webHidden/>
                  </w:rPr>
                </w:r>
                <w:r w:rsidR="00FE61C1">
                  <w:rPr>
                    <w:noProof/>
                    <w:webHidden/>
                  </w:rPr>
                  <w:fldChar w:fldCharType="separate"/>
                </w:r>
                <w:r w:rsidR="0020687F">
                  <w:rPr>
                    <w:noProof/>
                    <w:webHidden/>
                  </w:rPr>
                  <w:t>2</w:t>
                </w:r>
                <w:r w:rsidR="00FE61C1">
                  <w:rPr>
                    <w:noProof/>
                    <w:webHidden/>
                  </w:rPr>
                  <w:fldChar w:fldCharType="end"/>
                </w:r>
              </w:hyperlink>
            </w:p>
            <w:p w14:paraId="727B94A0" w14:textId="3F2A6618" w:rsidR="00FE61C1" w:rsidRDefault="00FE61C1">
              <w:pPr>
                <w:pStyle w:val="Turinys1"/>
                <w:rPr>
                  <w:noProof/>
                  <w:kern w:val="2"/>
                  <w:sz w:val="24"/>
                  <w:szCs w:val="24"/>
                  <w14:ligatures w14:val="standardContextual"/>
                </w:rPr>
              </w:pPr>
              <w:hyperlink w:anchor="_Toc190183124" w:history="1">
                <w:r w:rsidRPr="00170C99">
                  <w:rPr>
                    <w:rStyle w:val="Hipersaitas"/>
                    <w:rFonts w:cstheme="minorHAnsi"/>
                    <w:noProof/>
                  </w:rPr>
                  <w:t>2. Pirkimo objektas</w:t>
                </w:r>
                <w:r>
                  <w:rPr>
                    <w:noProof/>
                    <w:webHidden/>
                  </w:rPr>
                  <w:tab/>
                </w:r>
                <w:r>
                  <w:rPr>
                    <w:noProof/>
                    <w:webHidden/>
                  </w:rPr>
                  <w:fldChar w:fldCharType="begin"/>
                </w:r>
                <w:r>
                  <w:rPr>
                    <w:noProof/>
                    <w:webHidden/>
                  </w:rPr>
                  <w:instrText xml:space="preserve"> PAGEREF _Toc190183124 \h </w:instrText>
                </w:r>
                <w:r>
                  <w:rPr>
                    <w:noProof/>
                    <w:webHidden/>
                  </w:rPr>
                </w:r>
                <w:r>
                  <w:rPr>
                    <w:noProof/>
                    <w:webHidden/>
                  </w:rPr>
                  <w:fldChar w:fldCharType="separate"/>
                </w:r>
                <w:r w:rsidR="0020687F">
                  <w:rPr>
                    <w:noProof/>
                    <w:webHidden/>
                  </w:rPr>
                  <w:t>3</w:t>
                </w:r>
                <w:r>
                  <w:rPr>
                    <w:noProof/>
                    <w:webHidden/>
                  </w:rPr>
                  <w:fldChar w:fldCharType="end"/>
                </w:r>
              </w:hyperlink>
            </w:p>
            <w:p w14:paraId="0A01BEDB" w14:textId="1753C4F1" w:rsidR="00FE61C1" w:rsidRDefault="00FE61C1">
              <w:pPr>
                <w:pStyle w:val="Turinys1"/>
                <w:rPr>
                  <w:noProof/>
                  <w:kern w:val="2"/>
                  <w:sz w:val="24"/>
                  <w:szCs w:val="24"/>
                  <w14:ligatures w14:val="standardContextual"/>
                </w:rPr>
              </w:pPr>
              <w:hyperlink w:anchor="_Toc190183125" w:history="1">
                <w:r w:rsidRPr="00170C9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_Toc190183125 \h </w:instrText>
                </w:r>
                <w:r>
                  <w:rPr>
                    <w:noProof/>
                    <w:webHidden/>
                  </w:rPr>
                </w:r>
                <w:r>
                  <w:rPr>
                    <w:noProof/>
                    <w:webHidden/>
                  </w:rPr>
                  <w:fldChar w:fldCharType="separate"/>
                </w:r>
                <w:r w:rsidR="0020687F">
                  <w:rPr>
                    <w:noProof/>
                    <w:webHidden/>
                  </w:rPr>
                  <w:t>4</w:t>
                </w:r>
                <w:r>
                  <w:rPr>
                    <w:noProof/>
                    <w:webHidden/>
                  </w:rPr>
                  <w:fldChar w:fldCharType="end"/>
                </w:r>
              </w:hyperlink>
            </w:p>
            <w:p w14:paraId="00038D70" w14:textId="68C365D2" w:rsidR="00FE61C1" w:rsidRDefault="00FE61C1">
              <w:pPr>
                <w:pStyle w:val="Turinys1"/>
                <w:rPr>
                  <w:noProof/>
                  <w:kern w:val="2"/>
                  <w:sz w:val="24"/>
                  <w:szCs w:val="24"/>
                  <w14:ligatures w14:val="standardContextual"/>
                </w:rPr>
              </w:pPr>
              <w:hyperlink w:anchor="_Toc190183126" w:history="1">
                <w:r w:rsidRPr="00170C9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_Toc190183126 \h </w:instrText>
                </w:r>
                <w:r>
                  <w:rPr>
                    <w:noProof/>
                    <w:webHidden/>
                  </w:rPr>
                </w:r>
                <w:r>
                  <w:rPr>
                    <w:noProof/>
                    <w:webHidden/>
                  </w:rPr>
                  <w:fldChar w:fldCharType="separate"/>
                </w:r>
                <w:r w:rsidR="0020687F">
                  <w:rPr>
                    <w:noProof/>
                    <w:webHidden/>
                  </w:rPr>
                  <w:t>4</w:t>
                </w:r>
                <w:r>
                  <w:rPr>
                    <w:noProof/>
                    <w:webHidden/>
                  </w:rPr>
                  <w:fldChar w:fldCharType="end"/>
                </w:r>
              </w:hyperlink>
            </w:p>
            <w:p w14:paraId="2355A5CE" w14:textId="23156BAC" w:rsidR="00FE61C1" w:rsidRDefault="00FE61C1">
              <w:pPr>
                <w:pStyle w:val="Turinys1"/>
                <w:rPr>
                  <w:noProof/>
                  <w:kern w:val="2"/>
                  <w:sz w:val="24"/>
                  <w:szCs w:val="24"/>
                  <w14:ligatures w14:val="standardContextual"/>
                </w:rPr>
              </w:pPr>
              <w:hyperlink w:anchor="_Toc190183127" w:history="1">
                <w:r w:rsidRPr="00170C99">
                  <w:rPr>
                    <w:rStyle w:val="Hipersaitas"/>
                    <w:rFonts w:cstheme="minorHAnsi"/>
                    <w:noProof/>
                  </w:rPr>
                  <w:t>5.</w:t>
                </w:r>
                <w:r w:rsidR="009405D5">
                  <w:rPr>
                    <w:rStyle w:val="Hipersaitas"/>
                    <w:rFonts w:cstheme="minorHAnsi"/>
                    <w:noProof/>
                  </w:rPr>
                  <w:t xml:space="preserve"> </w:t>
                </w:r>
                <w:r w:rsidRPr="00170C9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_Toc190183127 \h </w:instrText>
                </w:r>
                <w:r>
                  <w:rPr>
                    <w:noProof/>
                    <w:webHidden/>
                  </w:rPr>
                </w:r>
                <w:r>
                  <w:rPr>
                    <w:noProof/>
                    <w:webHidden/>
                  </w:rPr>
                  <w:fldChar w:fldCharType="separate"/>
                </w:r>
                <w:r w:rsidR="0020687F">
                  <w:rPr>
                    <w:noProof/>
                    <w:webHidden/>
                  </w:rPr>
                  <w:t>4</w:t>
                </w:r>
                <w:r>
                  <w:rPr>
                    <w:noProof/>
                    <w:webHidden/>
                  </w:rPr>
                  <w:fldChar w:fldCharType="end"/>
                </w:r>
              </w:hyperlink>
            </w:p>
            <w:p w14:paraId="27C69872" w14:textId="790E7D82" w:rsidR="00FE61C1" w:rsidRDefault="00FE61C1">
              <w:pPr>
                <w:pStyle w:val="Turinys1"/>
                <w:rPr>
                  <w:noProof/>
                  <w:kern w:val="2"/>
                  <w:sz w:val="24"/>
                  <w:szCs w:val="24"/>
                  <w14:ligatures w14:val="standardContextual"/>
                </w:rPr>
              </w:pPr>
              <w:hyperlink w:anchor="_Toc190183128" w:history="1">
                <w:r w:rsidRPr="00170C9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_Toc190183128 \h </w:instrText>
                </w:r>
                <w:r>
                  <w:rPr>
                    <w:noProof/>
                    <w:webHidden/>
                  </w:rPr>
                </w:r>
                <w:r>
                  <w:rPr>
                    <w:noProof/>
                    <w:webHidden/>
                  </w:rPr>
                  <w:fldChar w:fldCharType="separate"/>
                </w:r>
                <w:r w:rsidR="0020687F">
                  <w:rPr>
                    <w:noProof/>
                    <w:webHidden/>
                  </w:rPr>
                  <w:t>4</w:t>
                </w:r>
                <w:r>
                  <w:rPr>
                    <w:noProof/>
                    <w:webHidden/>
                  </w:rPr>
                  <w:fldChar w:fldCharType="end"/>
                </w:r>
              </w:hyperlink>
            </w:p>
            <w:p w14:paraId="08D30F18" w14:textId="2F3CD44C" w:rsidR="00FE61C1" w:rsidRDefault="00FE61C1">
              <w:pPr>
                <w:pStyle w:val="Turinys1"/>
                <w:tabs>
                  <w:tab w:val="left" w:pos="720"/>
                </w:tabs>
                <w:rPr>
                  <w:noProof/>
                  <w:kern w:val="2"/>
                  <w:sz w:val="24"/>
                  <w:szCs w:val="24"/>
                  <w14:ligatures w14:val="standardContextual"/>
                </w:rPr>
              </w:pPr>
              <w:hyperlink w:anchor="_Toc190183129" w:history="1">
                <w:r w:rsidRPr="00170C99">
                  <w:rPr>
                    <w:rStyle w:val="Hipersaitas"/>
                    <w:rFonts w:cstheme="minorHAnsi"/>
                    <w:noProof/>
                  </w:rPr>
                  <w:t>7.</w:t>
                </w:r>
                <w:r>
                  <w:rPr>
                    <w:noProof/>
                    <w:kern w:val="2"/>
                    <w:sz w:val="24"/>
                    <w:szCs w:val="24"/>
                    <w14:ligatures w14:val="standardContextual"/>
                  </w:rPr>
                  <w:tab/>
                </w:r>
                <w:r w:rsidRPr="00170C9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_Toc190183129 \h </w:instrText>
                </w:r>
                <w:r>
                  <w:rPr>
                    <w:noProof/>
                    <w:webHidden/>
                  </w:rPr>
                </w:r>
                <w:r>
                  <w:rPr>
                    <w:noProof/>
                    <w:webHidden/>
                  </w:rPr>
                  <w:fldChar w:fldCharType="separate"/>
                </w:r>
                <w:r w:rsidR="0020687F">
                  <w:rPr>
                    <w:noProof/>
                    <w:webHidden/>
                  </w:rPr>
                  <w:t>7</w:t>
                </w:r>
                <w:r>
                  <w:rPr>
                    <w:noProof/>
                    <w:webHidden/>
                  </w:rPr>
                  <w:fldChar w:fldCharType="end"/>
                </w:r>
              </w:hyperlink>
            </w:p>
            <w:p w14:paraId="23F6B3FF" w14:textId="4C87427A" w:rsidR="00FE61C1" w:rsidRDefault="00FE61C1">
              <w:pPr>
                <w:pStyle w:val="Turinys1"/>
                <w:tabs>
                  <w:tab w:val="left" w:pos="720"/>
                </w:tabs>
                <w:rPr>
                  <w:noProof/>
                  <w:kern w:val="2"/>
                  <w:sz w:val="24"/>
                  <w:szCs w:val="24"/>
                  <w14:ligatures w14:val="standardContextual"/>
                </w:rPr>
              </w:pPr>
              <w:hyperlink w:anchor="_Toc190183130" w:history="1">
                <w:r w:rsidRPr="00170C99">
                  <w:rPr>
                    <w:rStyle w:val="Hipersaitas"/>
                    <w:rFonts w:cstheme="minorHAnsi"/>
                    <w:noProof/>
                  </w:rPr>
                  <w:t>8.</w:t>
                </w:r>
                <w:r>
                  <w:rPr>
                    <w:noProof/>
                    <w:kern w:val="2"/>
                    <w:sz w:val="24"/>
                    <w:szCs w:val="24"/>
                    <w14:ligatures w14:val="standardContextual"/>
                  </w:rPr>
                  <w:tab/>
                </w:r>
                <w:r w:rsidRPr="00170C9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_Toc190183130 \h </w:instrText>
                </w:r>
                <w:r>
                  <w:rPr>
                    <w:noProof/>
                    <w:webHidden/>
                  </w:rPr>
                </w:r>
                <w:r>
                  <w:rPr>
                    <w:noProof/>
                    <w:webHidden/>
                  </w:rPr>
                  <w:fldChar w:fldCharType="separate"/>
                </w:r>
                <w:r w:rsidR="0020687F">
                  <w:rPr>
                    <w:noProof/>
                    <w:webHidden/>
                  </w:rPr>
                  <w:t>7</w:t>
                </w:r>
                <w:r>
                  <w:rPr>
                    <w:noProof/>
                    <w:webHidden/>
                  </w:rPr>
                  <w:fldChar w:fldCharType="end"/>
                </w:r>
              </w:hyperlink>
            </w:p>
            <w:p w14:paraId="4A63F62B" w14:textId="6B7F4037" w:rsidR="00FE61C1" w:rsidRDefault="00FE61C1">
              <w:pPr>
                <w:pStyle w:val="Turinys1"/>
                <w:tabs>
                  <w:tab w:val="left" w:pos="720"/>
                </w:tabs>
                <w:rPr>
                  <w:noProof/>
                  <w:kern w:val="2"/>
                  <w:sz w:val="24"/>
                  <w:szCs w:val="24"/>
                  <w14:ligatures w14:val="standardContextual"/>
                </w:rPr>
              </w:pPr>
              <w:hyperlink w:anchor="_Toc190183131" w:history="1">
                <w:r w:rsidRPr="00170C99">
                  <w:rPr>
                    <w:rStyle w:val="Hipersaitas"/>
                    <w:rFonts w:cstheme="minorHAnsi"/>
                    <w:noProof/>
                  </w:rPr>
                  <w:t>9.</w:t>
                </w:r>
                <w:r>
                  <w:rPr>
                    <w:noProof/>
                    <w:kern w:val="2"/>
                    <w:sz w:val="24"/>
                    <w:szCs w:val="24"/>
                    <w14:ligatures w14:val="standardContextual"/>
                  </w:rPr>
                  <w:tab/>
                </w:r>
                <w:r w:rsidRPr="00170C9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_Toc190183131 \h </w:instrText>
                </w:r>
                <w:r>
                  <w:rPr>
                    <w:noProof/>
                    <w:webHidden/>
                  </w:rPr>
                </w:r>
                <w:r>
                  <w:rPr>
                    <w:noProof/>
                    <w:webHidden/>
                  </w:rPr>
                  <w:fldChar w:fldCharType="separate"/>
                </w:r>
                <w:r w:rsidR="0020687F">
                  <w:rPr>
                    <w:noProof/>
                    <w:webHidden/>
                  </w:rPr>
                  <w:t>7</w:t>
                </w:r>
                <w:r>
                  <w:rPr>
                    <w:noProof/>
                    <w:webHidden/>
                  </w:rPr>
                  <w:fldChar w:fldCharType="end"/>
                </w:r>
              </w:hyperlink>
            </w:p>
            <w:p w14:paraId="77E7BE79" w14:textId="54563DA9" w:rsidR="00FE61C1" w:rsidRDefault="00FE61C1">
              <w:pPr>
                <w:pStyle w:val="Turinys1"/>
                <w:tabs>
                  <w:tab w:val="left" w:pos="720"/>
                </w:tabs>
                <w:rPr>
                  <w:noProof/>
                  <w:kern w:val="2"/>
                  <w:sz w:val="24"/>
                  <w:szCs w:val="24"/>
                  <w14:ligatures w14:val="standardContextual"/>
                </w:rPr>
              </w:pPr>
              <w:hyperlink w:anchor="_Toc190183132" w:history="1">
                <w:r w:rsidRPr="00170C99">
                  <w:rPr>
                    <w:rStyle w:val="Hipersaitas"/>
                    <w:rFonts w:cstheme="minorHAnsi"/>
                    <w:noProof/>
                  </w:rPr>
                  <w:t>10.</w:t>
                </w:r>
                <w:r>
                  <w:rPr>
                    <w:noProof/>
                    <w:kern w:val="2"/>
                    <w:sz w:val="24"/>
                    <w:szCs w:val="24"/>
                    <w14:ligatures w14:val="standardContextual"/>
                  </w:rPr>
                  <w:tab/>
                </w:r>
                <w:r w:rsidRPr="00170C99">
                  <w:rPr>
                    <w:rStyle w:val="Hipersaitas"/>
                    <w:rFonts w:cstheme="minorHAnsi"/>
                    <w:noProof/>
                  </w:rPr>
                  <w:t>Sutarties sudarymas</w:t>
                </w:r>
                <w:r>
                  <w:rPr>
                    <w:noProof/>
                    <w:webHidden/>
                  </w:rPr>
                  <w:tab/>
                </w:r>
                <w:r>
                  <w:rPr>
                    <w:noProof/>
                    <w:webHidden/>
                  </w:rPr>
                  <w:fldChar w:fldCharType="begin"/>
                </w:r>
                <w:r>
                  <w:rPr>
                    <w:noProof/>
                    <w:webHidden/>
                  </w:rPr>
                  <w:instrText xml:space="preserve"> PAGEREF _Toc190183132 \h </w:instrText>
                </w:r>
                <w:r>
                  <w:rPr>
                    <w:noProof/>
                    <w:webHidden/>
                  </w:rPr>
                </w:r>
                <w:r>
                  <w:rPr>
                    <w:noProof/>
                    <w:webHidden/>
                  </w:rPr>
                  <w:fldChar w:fldCharType="separate"/>
                </w:r>
                <w:r w:rsidR="0020687F">
                  <w:rPr>
                    <w:noProof/>
                    <w:webHidden/>
                  </w:rPr>
                  <w:t>8</w:t>
                </w:r>
                <w:r>
                  <w:rPr>
                    <w:noProof/>
                    <w:webHidden/>
                  </w:rPr>
                  <w:fldChar w:fldCharType="end"/>
                </w:r>
              </w:hyperlink>
            </w:p>
            <w:p w14:paraId="1083313B" w14:textId="48F2672D" w:rsidR="00FE61C1" w:rsidRDefault="00FE61C1">
              <w:pPr>
                <w:pStyle w:val="Turinys1"/>
                <w:tabs>
                  <w:tab w:val="left" w:pos="720"/>
                </w:tabs>
                <w:rPr>
                  <w:noProof/>
                  <w:kern w:val="2"/>
                  <w:sz w:val="24"/>
                  <w:szCs w:val="24"/>
                  <w14:ligatures w14:val="standardContextual"/>
                </w:rPr>
              </w:pPr>
              <w:hyperlink w:anchor="_Toc190183133" w:history="1">
                <w:r w:rsidRPr="00170C99">
                  <w:rPr>
                    <w:rStyle w:val="Hipersaitas"/>
                    <w:rFonts w:cstheme="minorHAnsi"/>
                    <w:noProof/>
                  </w:rPr>
                  <w:t>11.</w:t>
                </w:r>
                <w:r>
                  <w:rPr>
                    <w:noProof/>
                    <w:kern w:val="2"/>
                    <w:sz w:val="24"/>
                    <w:szCs w:val="24"/>
                    <w14:ligatures w14:val="standardContextual"/>
                  </w:rPr>
                  <w:tab/>
                </w:r>
                <w:r w:rsidRPr="00170C99">
                  <w:rPr>
                    <w:rStyle w:val="Hipersaitas"/>
                    <w:rFonts w:cstheme="minorHAnsi"/>
                    <w:noProof/>
                  </w:rPr>
                  <w:t>Kitos sąlygos</w:t>
                </w:r>
                <w:r>
                  <w:rPr>
                    <w:noProof/>
                    <w:webHidden/>
                  </w:rPr>
                  <w:tab/>
                </w:r>
                <w:r>
                  <w:rPr>
                    <w:noProof/>
                    <w:webHidden/>
                  </w:rPr>
                  <w:fldChar w:fldCharType="begin"/>
                </w:r>
                <w:r>
                  <w:rPr>
                    <w:noProof/>
                    <w:webHidden/>
                  </w:rPr>
                  <w:instrText xml:space="preserve"> PAGEREF _Toc190183133 \h </w:instrText>
                </w:r>
                <w:r>
                  <w:rPr>
                    <w:noProof/>
                    <w:webHidden/>
                  </w:rPr>
                </w:r>
                <w:r>
                  <w:rPr>
                    <w:noProof/>
                    <w:webHidden/>
                  </w:rPr>
                  <w:fldChar w:fldCharType="separate"/>
                </w:r>
                <w:r w:rsidR="0020687F">
                  <w:rPr>
                    <w:noProof/>
                    <w:webHidden/>
                  </w:rPr>
                  <w:t>8</w:t>
                </w:r>
                <w:r>
                  <w:rPr>
                    <w:noProof/>
                    <w:webHidden/>
                  </w:rPr>
                  <w:fldChar w:fldCharType="end"/>
                </w:r>
              </w:hyperlink>
            </w:p>
            <w:p w14:paraId="14044EEC" w14:textId="4F24B27D" w:rsidR="00FE61C1" w:rsidRPr="00A57011" w:rsidRDefault="00FE61C1" w:rsidP="00A57011">
              <w:pPr>
                <w:pStyle w:val="Turinys2"/>
                <w:rPr>
                  <w:kern w:val="2"/>
                  <w:sz w:val="24"/>
                  <w:szCs w:val="24"/>
                  <w14:ligatures w14:val="standardContextual"/>
                </w:rPr>
              </w:pPr>
              <w:hyperlink w:anchor="_Toc190183134" w:history="1">
                <w:r w:rsidRPr="00A57011">
                  <w:rPr>
                    <w:rStyle w:val="Hipersaitas"/>
                    <w:b w:val="0"/>
                    <w:bCs w:val="0"/>
                  </w:rPr>
                  <w:t>Pirkimo sąlygų 1 priedas „Terminai“</w:t>
                </w:r>
                <w:r w:rsidRPr="00A57011">
                  <w:rPr>
                    <w:b w:val="0"/>
                    <w:bCs w:val="0"/>
                    <w:webHidden/>
                  </w:rPr>
                  <w:tab/>
                </w:r>
                <w:r w:rsidRPr="00A57011">
                  <w:rPr>
                    <w:b w:val="0"/>
                    <w:bCs w:val="0"/>
                    <w:webHidden/>
                  </w:rPr>
                  <w:fldChar w:fldCharType="begin"/>
                </w:r>
                <w:r w:rsidRPr="00A57011">
                  <w:rPr>
                    <w:b w:val="0"/>
                    <w:bCs w:val="0"/>
                    <w:webHidden/>
                  </w:rPr>
                  <w:instrText xml:space="preserve"> PAGEREF _Toc190183134 \h </w:instrText>
                </w:r>
                <w:r w:rsidRPr="00A57011">
                  <w:rPr>
                    <w:b w:val="0"/>
                    <w:bCs w:val="0"/>
                    <w:webHidden/>
                  </w:rPr>
                </w:r>
                <w:r w:rsidRPr="00A57011">
                  <w:rPr>
                    <w:b w:val="0"/>
                    <w:bCs w:val="0"/>
                    <w:webHidden/>
                  </w:rPr>
                  <w:fldChar w:fldCharType="separate"/>
                </w:r>
                <w:r w:rsidR="0020687F" w:rsidRPr="00A57011">
                  <w:rPr>
                    <w:b w:val="0"/>
                    <w:bCs w:val="0"/>
                    <w:webHidden/>
                  </w:rPr>
                  <w:t>9</w:t>
                </w:r>
                <w:r w:rsidRPr="00A57011">
                  <w:rPr>
                    <w:b w:val="0"/>
                    <w:bCs w:val="0"/>
                    <w:webHidden/>
                  </w:rPr>
                  <w:fldChar w:fldCharType="end"/>
                </w:r>
              </w:hyperlink>
            </w:p>
            <w:p w14:paraId="045466D7" w14:textId="15C19EB6" w:rsidR="00FE61C1" w:rsidRPr="00A57011" w:rsidRDefault="00FE61C1" w:rsidP="00A57011">
              <w:pPr>
                <w:pStyle w:val="Turinys2"/>
                <w:rPr>
                  <w:b w:val="0"/>
                  <w:bCs w:val="0"/>
                  <w:kern w:val="2"/>
                  <w:sz w:val="24"/>
                  <w:szCs w:val="24"/>
                  <w14:ligatures w14:val="standardContextual"/>
                </w:rPr>
              </w:pPr>
              <w:hyperlink w:anchor="_Toc190183135" w:history="1">
                <w:r w:rsidRPr="00A57011">
                  <w:rPr>
                    <w:rStyle w:val="Hipersaitas"/>
                    <w:rFonts w:eastAsia="Calibri" w:cstheme="minorHAnsi"/>
                    <w:b w:val="0"/>
                    <w:bCs w:val="0"/>
                  </w:rPr>
                  <w:t>Pirkimo sąlygų 2 priedas „Pasiūlymas“</w:t>
                </w:r>
                <w:r w:rsidRPr="00A57011">
                  <w:rPr>
                    <w:b w:val="0"/>
                    <w:bCs w:val="0"/>
                    <w:webHidden/>
                  </w:rPr>
                  <w:tab/>
                </w:r>
                <w:r w:rsidRPr="00A57011">
                  <w:rPr>
                    <w:b w:val="0"/>
                    <w:bCs w:val="0"/>
                    <w:webHidden/>
                  </w:rPr>
                  <w:fldChar w:fldCharType="begin"/>
                </w:r>
                <w:r w:rsidRPr="00A57011">
                  <w:rPr>
                    <w:b w:val="0"/>
                    <w:bCs w:val="0"/>
                    <w:webHidden/>
                  </w:rPr>
                  <w:instrText xml:space="preserve"> PAGEREF _Toc190183135 \h </w:instrText>
                </w:r>
                <w:r w:rsidRPr="00A57011">
                  <w:rPr>
                    <w:b w:val="0"/>
                    <w:bCs w:val="0"/>
                    <w:webHidden/>
                  </w:rPr>
                </w:r>
                <w:r w:rsidRPr="00A57011">
                  <w:rPr>
                    <w:b w:val="0"/>
                    <w:bCs w:val="0"/>
                    <w:webHidden/>
                  </w:rPr>
                  <w:fldChar w:fldCharType="separate"/>
                </w:r>
                <w:r w:rsidR="0020687F" w:rsidRPr="00A57011">
                  <w:rPr>
                    <w:b w:val="0"/>
                    <w:bCs w:val="0"/>
                    <w:webHidden/>
                  </w:rPr>
                  <w:t>13</w:t>
                </w:r>
                <w:r w:rsidRPr="00A57011">
                  <w:rPr>
                    <w:b w:val="0"/>
                    <w:bCs w:val="0"/>
                    <w:webHidden/>
                  </w:rPr>
                  <w:fldChar w:fldCharType="end"/>
                </w:r>
              </w:hyperlink>
            </w:p>
            <w:p w14:paraId="34F9F4F0" w14:textId="75425B30" w:rsidR="00FE61C1" w:rsidRPr="00A57011" w:rsidRDefault="00FE61C1" w:rsidP="00A57011">
              <w:pPr>
                <w:pStyle w:val="Turinys2"/>
                <w:rPr>
                  <w:b w:val="0"/>
                  <w:bCs w:val="0"/>
                  <w:kern w:val="2"/>
                  <w:sz w:val="24"/>
                  <w:szCs w:val="24"/>
                  <w14:ligatures w14:val="standardContextual"/>
                </w:rPr>
              </w:pPr>
              <w:hyperlink w:anchor="_Toc190183136" w:history="1">
                <w:r w:rsidRPr="00A57011">
                  <w:rPr>
                    <w:rStyle w:val="Hipersaitas"/>
                    <w:rFonts w:eastAsia="Calibri" w:cstheme="minorHAnsi"/>
                    <w:b w:val="0"/>
                    <w:bCs w:val="0"/>
                  </w:rPr>
                  <w:t>Pirkimo sąlygų 3 priedas „Tiekėjų pašalinimo pagrindai“</w:t>
                </w:r>
                <w:r w:rsidRPr="00A57011">
                  <w:rPr>
                    <w:b w:val="0"/>
                    <w:bCs w:val="0"/>
                    <w:webHidden/>
                  </w:rPr>
                  <w:tab/>
                </w:r>
                <w:r w:rsidRPr="00A57011">
                  <w:rPr>
                    <w:b w:val="0"/>
                    <w:bCs w:val="0"/>
                    <w:webHidden/>
                  </w:rPr>
                  <w:fldChar w:fldCharType="begin"/>
                </w:r>
                <w:r w:rsidRPr="00A57011">
                  <w:rPr>
                    <w:b w:val="0"/>
                    <w:bCs w:val="0"/>
                    <w:webHidden/>
                  </w:rPr>
                  <w:instrText xml:space="preserve"> PAGEREF _Toc190183136 \h </w:instrText>
                </w:r>
                <w:r w:rsidRPr="00A57011">
                  <w:rPr>
                    <w:b w:val="0"/>
                    <w:bCs w:val="0"/>
                    <w:webHidden/>
                  </w:rPr>
                </w:r>
                <w:r w:rsidRPr="00A57011">
                  <w:rPr>
                    <w:b w:val="0"/>
                    <w:bCs w:val="0"/>
                    <w:webHidden/>
                  </w:rPr>
                  <w:fldChar w:fldCharType="separate"/>
                </w:r>
                <w:r w:rsidR="0020687F" w:rsidRPr="00A57011">
                  <w:rPr>
                    <w:b w:val="0"/>
                    <w:bCs w:val="0"/>
                    <w:webHidden/>
                  </w:rPr>
                  <w:t>17</w:t>
                </w:r>
                <w:r w:rsidRPr="00A57011">
                  <w:rPr>
                    <w:b w:val="0"/>
                    <w:bCs w:val="0"/>
                    <w:webHidden/>
                  </w:rPr>
                  <w:fldChar w:fldCharType="end"/>
                </w:r>
              </w:hyperlink>
            </w:p>
            <w:p w14:paraId="0F5F1704" w14:textId="22F8D830" w:rsidR="00FE61C1" w:rsidRPr="00A57011" w:rsidRDefault="00FE61C1" w:rsidP="00A57011">
              <w:pPr>
                <w:pStyle w:val="Turinys2"/>
                <w:rPr>
                  <w:b w:val="0"/>
                  <w:bCs w:val="0"/>
                  <w:kern w:val="2"/>
                  <w:sz w:val="24"/>
                  <w:szCs w:val="24"/>
                  <w14:ligatures w14:val="standardContextual"/>
                </w:rPr>
              </w:pPr>
              <w:hyperlink w:anchor="_Toc190183139" w:history="1">
                <w:r w:rsidRPr="00A57011">
                  <w:rPr>
                    <w:rStyle w:val="Hipersaitas"/>
                    <w:rFonts w:eastAsia="Calibri" w:cstheme="minorHAnsi"/>
                    <w:b w:val="0"/>
                    <w:bCs w:val="0"/>
                  </w:rPr>
                  <w:t>Pirkimo sąlygų 4 priedas „Tiekėjų kvalifikacijos reikalavimai ir reikalaujami kokybės bei aplinkos apsaugos vadybos sistemų standartai“</w:t>
                </w:r>
                <w:r w:rsidRPr="00A57011">
                  <w:rPr>
                    <w:b w:val="0"/>
                    <w:bCs w:val="0"/>
                    <w:webHidden/>
                  </w:rPr>
                  <w:tab/>
                </w:r>
                <w:r w:rsidRPr="00A57011">
                  <w:rPr>
                    <w:b w:val="0"/>
                    <w:bCs w:val="0"/>
                    <w:webHidden/>
                  </w:rPr>
                  <w:fldChar w:fldCharType="begin"/>
                </w:r>
                <w:r w:rsidRPr="00A57011">
                  <w:rPr>
                    <w:b w:val="0"/>
                    <w:bCs w:val="0"/>
                    <w:webHidden/>
                  </w:rPr>
                  <w:instrText xml:space="preserve"> PAGEREF _Toc190183139 \h </w:instrText>
                </w:r>
                <w:r w:rsidRPr="00A57011">
                  <w:rPr>
                    <w:b w:val="0"/>
                    <w:bCs w:val="0"/>
                    <w:webHidden/>
                  </w:rPr>
                </w:r>
                <w:r w:rsidRPr="00A57011">
                  <w:rPr>
                    <w:b w:val="0"/>
                    <w:bCs w:val="0"/>
                    <w:webHidden/>
                  </w:rPr>
                  <w:fldChar w:fldCharType="separate"/>
                </w:r>
                <w:r w:rsidR="0020687F" w:rsidRPr="00A57011">
                  <w:rPr>
                    <w:b w:val="0"/>
                    <w:bCs w:val="0"/>
                    <w:webHidden/>
                  </w:rPr>
                  <w:t>29</w:t>
                </w:r>
                <w:r w:rsidRPr="00A57011">
                  <w:rPr>
                    <w:b w:val="0"/>
                    <w:bCs w:val="0"/>
                    <w:webHidden/>
                  </w:rPr>
                  <w:fldChar w:fldCharType="end"/>
                </w:r>
              </w:hyperlink>
            </w:p>
            <w:p w14:paraId="4E02BB56" w14:textId="35B31AA4" w:rsidR="00FE61C1" w:rsidRPr="00A57011" w:rsidRDefault="00FE61C1" w:rsidP="00A57011">
              <w:pPr>
                <w:pStyle w:val="Turinys2"/>
                <w:rPr>
                  <w:b w:val="0"/>
                  <w:bCs w:val="0"/>
                  <w:kern w:val="2"/>
                  <w:sz w:val="24"/>
                  <w:szCs w:val="24"/>
                  <w14:ligatures w14:val="standardContextual"/>
                </w:rPr>
              </w:pPr>
              <w:hyperlink w:anchor="_Toc190183140" w:history="1">
                <w:r w:rsidRPr="00A57011">
                  <w:rPr>
                    <w:rStyle w:val="Hipersaitas"/>
                    <w:rFonts w:eastAsia="Calibri" w:cstheme="minorHAnsi"/>
                    <w:b w:val="0"/>
                    <w:bCs w:val="0"/>
                  </w:rPr>
                  <w:t xml:space="preserve">Pirkimo sąlygų 5 priedas „EBVPD“ </w:t>
                </w:r>
                <w:r w:rsidRPr="00A57011">
                  <w:rPr>
                    <w:rStyle w:val="Hipersaitas"/>
                    <w:rFonts w:cstheme="minorHAnsi"/>
                    <w:b w:val="0"/>
                    <w:bCs w:val="0"/>
                  </w:rPr>
                  <w:t>(XML formatu)</w:t>
                </w:r>
                <w:r w:rsidRPr="00A57011">
                  <w:rPr>
                    <w:b w:val="0"/>
                    <w:bCs w:val="0"/>
                    <w:webHidden/>
                  </w:rPr>
                  <w:tab/>
                </w:r>
                <w:r w:rsidRPr="00A57011">
                  <w:rPr>
                    <w:b w:val="0"/>
                    <w:bCs w:val="0"/>
                    <w:webHidden/>
                  </w:rPr>
                  <w:fldChar w:fldCharType="begin"/>
                </w:r>
                <w:r w:rsidRPr="00A57011">
                  <w:rPr>
                    <w:b w:val="0"/>
                    <w:bCs w:val="0"/>
                    <w:webHidden/>
                  </w:rPr>
                  <w:instrText xml:space="preserve"> PAGEREF _Toc190183140 \h </w:instrText>
                </w:r>
                <w:r w:rsidRPr="00A57011">
                  <w:rPr>
                    <w:b w:val="0"/>
                    <w:bCs w:val="0"/>
                    <w:webHidden/>
                  </w:rPr>
                </w:r>
                <w:r w:rsidRPr="00A57011">
                  <w:rPr>
                    <w:b w:val="0"/>
                    <w:bCs w:val="0"/>
                    <w:webHidden/>
                  </w:rPr>
                  <w:fldChar w:fldCharType="separate"/>
                </w:r>
                <w:r w:rsidR="0020687F" w:rsidRPr="00A57011">
                  <w:rPr>
                    <w:b w:val="0"/>
                    <w:bCs w:val="0"/>
                    <w:webHidden/>
                  </w:rPr>
                  <w:t>40</w:t>
                </w:r>
                <w:r w:rsidRPr="00A57011">
                  <w:rPr>
                    <w:b w:val="0"/>
                    <w:bCs w:val="0"/>
                    <w:webHidden/>
                  </w:rPr>
                  <w:fldChar w:fldCharType="end"/>
                </w:r>
              </w:hyperlink>
            </w:p>
            <w:p w14:paraId="59D9A5A3" w14:textId="2DF4BC0C" w:rsidR="00FE61C1" w:rsidRPr="00A57011" w:rsidRDefault="00FE61C1" w:rsidP="00A57011">
              <w:pPr>
                <w:pStyle w:val="Turinys2"/>
                <w:rPr>
                  <w:b w:val="0"/>
                  <w:bCs w:val="0"/>
                  <w:kern w:val="2"/>
                  <w:sz w:val="24"/>
                  <w:szCs w:val="24"/>
                  <w14:ligatures w14:val="standardContextual"/>
                </w:rPr>
              </w:pPr>
              <w:hyperlink w:anchor="_Toc190183141" w:history="1">
                <w:r w:rsidRPr="00A57011">
                  <w:rPr>
                    <w:rStyle w:val="Hipersaitas"/>
                    <w:rFonts w:eastAsia="Calibri" w:cstheme="minorHAnsi"/>
                    <w:b w:val="0"/>
                    <w:bCs w:val="0"/>
                  </w:rPr>
                  <w:t>Pirkimo sąlygų 6 priedas „Pasiūlymų vertinimo kriterijai ir sąlygos“</w:t>
                </w:r>
                <w:r w:rsidRPr="00A57011">
                  <w:rPr>
                    <w:b w:val="0"/>
                    <w:bCs w:val="0"/>
                    <w:webHidden/>
                  </w:rPr>
                  <w:tab/>
                </w:r>
                <w:r w:rsidRPr="00A57011">
                  <w:rPr>
                    <w:b w:val="0"/>
                    <w:bCs w:val="0"/>
                    <w:webHidden/>
                  </w:rPr>
                  <w:fldChar w:fldCharType="begin"/>
                </w:r>
                <w:r w:rsidRPr="00A57011">
                  <w:rPr>
                    <w:b w:val="0"/>
                    <w:bCs w:val="0"/>
                    <w:webHidden/>
                  </w:rPr>
                  <w:instrText xml:space="preserve"> PAGEREF _Toc190183141 \h </w:instrText>
                </w:r>
                <w:r w:rsidRPr="00A57011">
                  <w:rPr>
                    <w:b w:val="0"/>
                    <w:bCs w:val="0"/>
                    <w:webHidden/>
                  </w:rPr>
                </w:r>
                <w:r w:rsidRPr="00A57011">
                  <w:rPr>
                    <w:b w:val="0"/>
                    <w:bCs w:val="0"/>
                    <w:webHidden/>
                  </w:rPr>
                  <w:fldChar w:fldCharType="separate"/>
                </w:r>
                <w:r w:rsidR="0020687F" w:rsidRPr="00A57011">
                  <w:rPr>
                    <w:b w:val="0"/>
                    <w:bCs w:val="0"/>
                    <w:webHidden/>
                  </w:rPr>
                  <w:t>41</w:t>
                </w:r>
                <w:r w:rsidRPr="00A57011">
                  <w:rPr>
                    <w:b w:val="0"/>
                    <w:bCs w:val="0"/>
                    <w:webHidden/>
                  </w:rPr>
                  <w:fldChar w:fldCharType="end"/>
                </w:r>
              </w:hyperlink>
            </w:p>
            <w:p w14:paraId="0DB43E6D" w14:textId="2CCA70F2" w:rsidR="00FE61C1" w:rsidRPr="00A57011" w:rsidRDefault="00FE61C1" w:rsidP="00A57011">
              <w:pPr>
                <w:pStyle w:val="Turinys2"/>
                <w:rPr>
                  <w:b w:val="0"/>
                  <w:bCs w:val="0"/>
                  <w:kern w:val="2"/>
                  <w:sz w:val="24"/>
                  <w:szCs w:val="24"/>
                  <w14:ligatures w14:val="standardContextual"/>
                </w:rPr>
              </w:pPr>
              <w:hyperlink w:anchor="_Toc190183142" w:history="1">
                <w:r w:rsidRPr="00A57011">
                  <w:rPr>
                    <w:rStyle w:val="Hipersaitas"/>
                    <w:rFonts w:eastAsia="Calibri" w:cstheme="minorHAnsi"/>
                    <w:b w:val="0"/>
                    <w:bCs w:val="0"/>
                  </w:rPr>
                  <w:t xml:space="preserve">Pirkimo sąlygų 7 priedas „Sutarties projektas (su </w:t>
                </w:r>
                <w:r w:rsidR="003D245F">
                  <w:rPr>
                    <w:rStyle w:val="Hipersaitas"/>
                    <w:rFonts w:eastAsia="Calibri" w:cstheme="minorHAnsi"/>
                    <w:b w:val="0"/>
                    <w:bCs w:val="0"/>
                  </w:rPr>
                  <w:t>priedais</w:t>
                </w:r>
                <w:r w:rsidRPr="00A57011">
                  <w:rPr>
                    <w:rStyle w:val="Hipersaitas"/>
                    <w:rFonts w:eastAsia="Calibri" w:cstheme="minorHAnsi"/>
                    <w:b w:val="0"/>
                    <w:bCs w:val="0"/>
                  </w:rPr>
                  <w:t>) “</w:t>
                </w:r>
                <w:r w:rsidRPr="00A57011">
                  <w:rPr>
                    <w:b w:val="0"/>
                    <w:bCs w:val="0"/>
                    <w:webHidden/>
                  </w:rPr>
                  <w:tab/>
                </w:r>
                <w:r w:rsidRPr="00A57011">
                  <w:rPr>
                    <w:b w:val="0"/>
                    <w:bCs w:val="0"/>
                    <w:webHidden/>
                  </w:rPr>
                  <w:fldChar w:fldCharType="begin"/>
                </w:r>
                <w:r w:rsidRPr="00A57011">
                  <w:rPr>
                    <w:b w:val="0"/>
                    <w:bCs w:val="0"/>
                    <w:webHidden/>
                  </w:rPr>
                  <w:instrText xml:space="preserve"> PAGEREF _Toc190183142 \h </w:instrText>
                </w:r>
                <w:r w:rsidRPr="00A57011">
                  <w:rPr>
                    <w:b w:val="0"/>
                    <w:bCs w:val="0"/>
                    <w:webHidden/>
                  </w:rPr>
                </w:r>
                <w:r w:rsidRPr="00A57011">
                  <w:rPr>
                    <w:b w:val="0"/>
                    <w:bCs w:val="0"/>
                    <w:webHidden/>
                  </w:rPr>
                  <w:fldChar w:fldCharType="separate"/>
                </w:r>
                <w:r w:rsidR="0020687F" w:rsidRPr="00A57011">
                  <w:rPr>
                    <w:b w:val="0"/>
                    <w:bCs w:val="0"/>
                    <w:webHidden/>
                  </w:rPr>
                  <w:t>43</w:t>
                </w:r>
                <w:r w:rsidRPr="00A57011">
                  <w:rPr>
                    <w:b w:val="0"/>
                    <w:bCs w:val="0"/>
                    <w:webHidden/>
                  </w:rPr>
                  <w:fldChar w:fldCharType="end"/>
                </w:r>
              </w:hyperlink>
            </w:p>
            <w:p w14:paraId="56CB97C4" w14:textId="618C2895" w:rsidR="00FE61C1" w:rsidRPr="00A57011" w:rsidRDefault="00FE61C1" w:rsidP="00A57011">
              <w:pPr>
                <w:pStyle w:val="Turinys2"/>
                <w:rPr>
                  <w:b w:val="0"/>
                  <w:bCs w:val="0"/>
                  <w:kern w:val="2"/>
                  <w:sz w:val="24"/>
                  <w:szCs w:val="24"/>
                  <w14:ligatures w14:val="standardContextual"/>
                </w:rPr>
              </w:pPr>
              <w:hyperlink w:anchor="_Toc190183143" w:history="1">
                <w:r w:rsidRPr="00A57011">
                  <w:rPr>
                    <w:rStyle w:val="Hipersaitas"/>
                    <w:rFonts w:cstheme="minorHAnsi"/>
                    <w:b w:val="0"/>
                    <w:bCs w:val="0"/>
                  </w:rPr>
                  <w:t>Pirkimo sąlygų 8 priedas „Tiekėjo/subtiekėjo deklaracija dėl atitikties Reglamento nuostatoms“</w:t>
                </w:r>
                <w:r w:rsidRPr="00A57011">
                  <w:rPr>
                    <w:b w:val="0"/>
                    <w:bCs w:val="0"/>
                    <w:webHidden/>
                  </w:rPr>
                  <w:tab/>
                </w:r>
                <w:r w:rsidRPr="00A57011">
                  <w:rPr>
                    <w:b w:val="0"/>
                    <w:bCs w:val="0"/>
                    <w:webHidden/>
                  </w:rPr>
                  <w:fldChar w:fldCharType="begin"/>
                </w:r>
                <w:r w:rsidRPr="00A57011">
                  <w:rPr>
                    <w:b w:val="0"/>
                    <w:bCs w:val="0"/>
                    <w:webHidden/>
                  </w:rPr>
                  <w:instrText xml:space="preserve"> PAGEREF _Toc190183143 \h </w:instrText>
                </w:r>
                <w:r w:rsidRPr="00A57011">
                  <w:rPr>
                    <w:b w:val="0"/>
                    <w:bCs w:val="0"/>
                    <w:webHidden/>
                  </w:rPr>
                </w:r>
                <w:r w:rsidRPr="00A57011">
                  <w:rPr>
                    <w:b w:val="0"/>
                    <w:bCs w:val="0"/>
                    <w:webHidden/>
                  </w:rPr>
                  <w:fldChar w:fldCharType="separate"/>
                </w:r>
                <w:r w:rsidR="0020687F" w:rsidRPr="00A57011">
                  <w:rPr>
                    <w:b w:val="0"/>
                    <w:bCs w:val="0"/>
                    <w:webHidden/>
                  </w:rPr>
                  <w:t>44</w:t>
                </w:r>
                <w:r w:rsidRPr="00A57011">
                  <w:rPr>
                    <w:b w:val="0"/>
                    <w:bCs w:val="0"/>
                    <w:webHidden/>
                  </w:rPr>
                  <w:fldChar w:fldCharType="end"/>
                </w:r>
              </w:hyperlink>
            </w:p>
            <w:p w14:paraId="5B8A0E92" w14:textId="44F8D73B" w:rsidR="00FE61C1" w:rsidRPr="00A57011" w:rsidRDefault="00FE61C1" w:rsidP="00A57011">
              <w:pPr>
                <w:pStyle w:val="Turinys2"/>
                <w:rPr>
                  <w:b w:val="0"/>
                  <w:bCs w:val="0"/>
                  <w:kern w:val="2"/>
                  <w:sz w:val="24"/>
                  <w:szCs w:val="24"/>
                  <w14:ligatures w14:val="standardContextual"/>
                </w:rPr>
              </w:pPr>
              <w:hyperlink w:anchor="_Toc190183144" w:history="1">
                <w:r w:rsidRPr="00A57011">
                  <w:rPr>
                    <w:rStyle w:val="Hipersaitas"/>
                    <w:rFonts w:cstheme="minorHAnsi"/>
                    <w:b w:val="0"/>
                    <w:bCs w:val="0"/>
                  </w:rPr>
                  <w:t>Pirkimo sąlygų 9 priedas „Tiekėjo vadovaujančių darbuotojų (specialistų) ir asmenų, atsakingų už sutarties vykdymą, sąrašo forma“</w:t>
                </w:r>
                <w:r w:rsidRPr="00A57011">
                  <w:rPr>
                    <w:b w:val="0"/>
                    <w:bCs w:val="0"/>
                    <w:webHidden/>
                  </w:rPr>
                  <w:tab/>
                </w:r>
                <w:r w:rsidRPr="00A57011">
                  <w:rPr>
                    <w:b w:val="0"/>
                    <w:bCs w:val="0"/>
                    <w:webHidden/>
                  </w:rPr>
                  <w:fldChar w:fldCharType="begin"/>
                </w:r>
                <w:r w:rsidRPr="00A57011">
                  <w:rPr>
                    <w:b w:val="0"/>
                    <w:bCs w:val="0"/>
                    <w:webHidden/>
                  </w:rPr>
                  <w:instrText xml:space="preserve"> PAGEREF _Toc190183144 \h </w:instrText>
                </w:r>
                <w:r w:rsidRPr="00A57011">
                  <w:rPr>
                    <w:b w:val="0"/>
                    <w:bCs w:val="0"/>
                    <w:webHidden/>
                  </w:rPr>
                </w:r>
                <w:r w:rsidRPr="00A57011">
                  <w:rPr>
                    <w:b w:val="0"/>
                    <w:bCs w:val="0"/>
                    <w:webHidden/>
                  </w:rPr>
                  <w:fldChar w:fldCharType="separate"/>
                </w:r>
                <w:r w:rsidR="0020687F" w:rsidRPr="00A57011">
                  <w:rPr>
                    <w:b w:val="0"/>
                    <w:bCs w:val="0"/>
                    <w:webHidden/>
                  </w:rPr>
                  <w:t>46</w:t>
                </w:r>
                <w:r w:rsidRPr="00A57011">
                  <w:rPr>
                    <w:b w:val="0"/>
                    <w:bCs w:val="0"/>
                    <w:webHidden/>
                  </w:rPr>
                  <w:fldChar w:fldCharType="end"/>
                </w:r>
              </w:hyperlink>
            </w:p>
            <w:p w14:paraId="5A5DE51C" w14:textId="16119199" w:rsidR="00FE61C1" w:rsidRPr="00A57011" w:rsidRDefault="00FE61C1" w:rsidP="00A57011">
              <w:pPr>
                <w:pStyle w:val="Turinys2"/>
                <w:rPr>
                  <w:b w:val="0"/>
                  <w:bCs w:val="0"/>
                  <w:kern w:val="2"/>
                  <w:sz w:val="24"/>
                  <w:szCs w:val="24"/>
                  <w14:ligatures w14:val="standardContextual"/>
                </w:rPr>
              </w:pPr>
              <w:hyperlink w:anchor="_Toc190183145" w:history="1">
                <w:r w:rsidRPr="00A57011">
                  <w:rPr>
                    <w:rStyle w:val="Hipersaitas"/>
                    <w:rFonts w:cstheme="minorHAnsi"/>
                    <w:b w:val="0"/>
                    <w:bCs w:val="0"/>
                  </w:rPr>
                  <w:t>Pirkimo sąlygų 10 priedas „Deklaracijos dėl tiekėjo atsakingų asmenų forma“</w:t>
                </w:r>
                <w:r w:rsidRPr="00A57011">
                  <w:rPr>
                    <w:b w:val="0"/>
                    <w:bCs w:val="0"/>
                    <w:webHidden/>
                  </w:rPr>
                  <w:tab/>
                </w:r>
                <w:r w:rsidRPr="00A57011">
                  <w:rPr>
                    <w:b w:val="0"/>
                    <w:bCs w:val="0"/>
                    <w:webHidden/>
                  </w:rPr>
                  <w:fldChar w:fldCharType="begin"/>
                </w:r>
                <w:r w:rsidRPr="00A57011">
                  <w:rPr>
                    <w:b w:val="0"/>
                    <w:bCs w:val="0"/>
                    <w:webHidden/>
                  </w:rPr>
                  <w:instrText xml:space="preserve"> PAGEREF _Toc190183145 \h </w:instrText>
                </w:r>
                <w:r w:rsidRPr="00A57011">
                  <w:rPr>
                    <w:b w:val="0"/>
                    <w:bCs w:val="0"/>
                    <w:webHidden/>
                  </w:rPr>
                </w:r>
                <w:r w:rsidRPr="00A57011">
                  <w:rPr>
                    <w:b w:val="0"/>
                    <w:bCs w:val="0"/>
                    <w:webHidden/>
                  </w:rPr>
                  <w:fldChar w:fldCharType="separate"/>
                </w:r>
                <w:r w:rsidR="0020687F" w:rsidRPr="00A57011">
                  <w:rPr>
                    <w:b w:val="0"/>
                    <w:bCs w:val="0"/>
                    <w:webHidden/>
                  </w:rPr>
                  <w:t>47</w:t>
                </w:r>
                <w:r w:rsidRPr="00A57011">
                  <w:rPr>
                    <w:b w:val="0"/>
                    <w:bCs w:val="0"/>
                    <w:webHidden/>
                  </w:rPr>
                  <w:fldChar w:fldCharType="end"/>
                </w:r>
              </w:hyperlink>
            </w:p>
            <w:p w14:paraId="5F2B367E" w14:textId="5D337923" w:rsidR="00FE61C1" w:rsidRPr="00A57011" w:rsidRDefault="00FE61C1" w:rsidP="00A57011">
              <w:pPr>
                <w:pStyle w:val="Turinys2"/>
                <w:rPr>
                  <w:b w:val="0"/>
                  <w:bCs w:val="0"/>
                  <w:kern w:val="2"/>
                  <w:sz w:val="24"/>
                  <w:szCs w:val="24"/>
                  <w14:ligatures w14:val="standardContextual"/>
                </w:rPr>
              </w:pPr>
              <w:hyperlink w:anchor="_Toc190183146" w:history="1">
                <w:r w:rsidRPr="00A57011">
                  <w:rPr>
                    <w:rStyle w:val="Hipersaitas"/>
                    <w:rFonts w:cstheme="minorHAnsi"/>
                    <w:b w:val="0"/>
                    <w:bCs w:val="0"/>
                  </w:rPr>
                  <w:t>Pirkimo sąlygų 11 priedas „Tiekėjo siūlomo specialisto (lektoriaus) aukštesnės kvalifikacijos sąrašas“</w:t>
                </w:r>
                <w:r w:rsidRPr="00A57011">
                  <w:rPr>
                    <w:b w:val="0"/>
                    <w:bCs w:val="0"/>
                    <w:webHidden/>
                  </w:rPr>
                  <w:tab/>
                </w:r>
                <w:r w:rsidRPr="00A57011">
                  <w:rPr>
                    <w:b w:val="0"/>
                    <w:bCs w:val="0"/>
                    <w:webHidden/>
                  </w:rPr>
                  <w:fldChar w:fldCharType="begin"/>
                </w:r>
                <w:r w:rsidRPr="00A57011">
                  <w:rPr>
                    <w:b w:val="0"/>
                    <w:bCs w:val="0"/>
                    <w:webHidden/>
                  </w:rPr>
                  <w:instrText xml:space="preserve"> PAGEREF _Toc190183146 \h </w:instrText>
                </w:r>
                <w:r w:rsidRPr="00A57011">
                  <w:rPr>
                    <w:b w:val="0"/>
                    <w:bCs w:val="0"/>
                    <w:webHidden/>
                  </w:rPr>
                </w:r>
                <w:r w:rsidRPr="00A57011">
                  <w:rPr>
                    <w:b w:val="0"/>
                    <w:bCs w:val="0"/>
                    <w:webHidden/>
                  </w:rPr>
                  <w:fldChar w:fldCharType="separate"/>
                </w:r>
                <w:r w:rsidR="0020687F" w:rsidRPr="00A57011">
                  <w:rPr>
                    <w:b w:val="0"/>
                    <w:bCs w:val="0"/>
                    <w:webHidden/>
                  </w:rPr>
                  <w:t>48</w:t>
                </w:r>
                <w:r w:rsidRPr="00A57011">
                  <w:rPr>
                    <w:b w:val="0"/>
                    <w:bCs w:val="0"/>
                    <w:webHidden/>
                  </w:rPr>
                  <w:fldChar w:fldCharType="end"/>
                </w:r>
              </w:hyperlink>
            </w:p>
            <w:p w14:paraId="5F9E922F" w14:textId="17D6590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183123"/>
      <w:bookmarkStart w:id="1" w:name="_Toc335201954"/>
      <w:bookmarkStart w:id="2" w:name="_Toc147739116"/>
      <w:r w:rsidRPr="003107CC">
        <w:rPr>
          <w:rFonts w:asciiTheme="minorHAnsi" w:hAnsiTheme="minorHAnsi" w:cstheme="minorHAnsi"/>
        </w:rPr>
        <w:t>Bendra informacija</w:t>
      </w:r>
      <w:bookmarkEnd w:id="0"/>
    </w:p>
    <w:p w14:paraId="79C505A1" w14:textId="77777777"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42C387B5" w14:textId="590B56B1"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Švietimo skyriaus </w:t>
      </w:r>
      <w:r w:rsidR="00252817">
        <w:rPr>
          <w:rFonts w:cstheme="minorHAnsi"/>
        </w:rPr>
        <w:t>specialistė Simona Kazlauskaitė</w:t>
      </w:r>
      <w:r w:rsidR="009F619F" w:rsidRPr="003107CC">
        <w:rPr>
          <w:rFonts w:cstheme="minorHAnsi"/>
        </w:rPr>
        <w:t xml:space="preserve">, J. Gruodžio g. 9, LT-44251 Kaunas, tel. </w:t>
      </w:r>
      <w:r w:rsidR="009F619F" w:rsidRPr="003107CC">
        <w:rPr>
          <w:rFonts w:cstheme="minorHAnsi"/>
          <w:shd w:val="clear" w:color="auto" w:fill="FFFFFF"/>
        </w:rPr>
        <w:t> </w:t>
      </w:r>
      <w:hyperlink r:id="rId11" w:history="1">
        <w:r w:rsidR="00252817" w:rsidRPr="0016581D">
          <w:rPr>
            <w:rStyle w:val="Hipersaitas"/>
            <w:rFonts w:cstheme="minorHAnsi"/>
            <w:shd w:val="clear" w:color="auto" w:fill="FFFFFF"/>
          </w:rPr>
          <w:t>+370 69826449</w:t>
        </w:r>
      </w:hyperlink>
      <w:r w:rsidR="009F619F" w:rsidRPr="003107CC">
        <w:rPr>
          <w:rFonts w:cstheme="minorHAnsi"/>
        </w:rPr>
        <w:t xml:space="preserve">, el. p. </w:t>
      </w:r>
      <w:hyperlink r:id="rId12" w:history="1">
        <w:r w:rsidR="0087499D" w:rsidRPr="0016581D">
          <w:rPr>
            <w:rStyle w:val="Hipersaitas"/>
            <w:rFonts w:cstheme="minorHAnsi"/>
          </w:rPr>
          <w:t>simona.kazlauskaite@kaunas.lt</w:t>
        </w:r>
      </w:hyperlink>
      <w:r w:rsidR="009F619F" w:rsidRPr="003107CC">
        <w:rPr>
          <w:rFonts w:cstheme="minorHAnsi"/>
        </w:rPr>
        <w:t xml:space="preserve">. </w:t>
      </w:r>
    </w:p>
    <w:p w14:paraId="623A0305" w14:textId="6A91DF0E"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Pr>
          <w:rFonts w:cstheme="minorHAnsi"/>
        </w:rPr>
        <w:t>Gineta Bartkuvienė</w:t>
      </w:r>
      <w:r w:rsidRPr="003107CC">
        <w:rPr>
          <w:rFonts w:cstheme="minorHAnsi"/>
        </w:rPr>
        <w:t>, Kauno miesto savivaldybės administracijos Centrinio v</w:t>
      </w:r>
      <w:r w:rsidR="00792148">
        <w:rPr>
          <w:rFonts w:cstheme="minorHAnsi"/>
        </w:rPr>
        <w:t xml:space="preserve">iešųjų pirkimų ir koncesijų </w:t>
      </w:r>
      <w:r w:rsidRPr="003107CC">
        <w:rPr>
          <w:rFonts w:cstheme="minorHAnsi"/>
        </w:rPr>
        <w:t>skyriaus v</w:t>
      </w:r>
      <w:r w:rsidR="006D2AAE">
        <w:rPr>
          <w:rFonts w:cstheme="minorHAnsi"/>
        </w:rPr>
        <w:t>yriausioji specialistė</w:t>
      </w:r>
      <w:r w:rsidRPr="003107CC">
        <w:rPr>
          <w:rFonts w:cstheme="minorHAnsi"/>
        </w:rPr>
        <w:t>, Laisvės al.</w:t>
      </w:r>
      <w:r w:rsidR="006D2AAE">
        <w:rPr>
          <w:rFonts w:cstheme="minorHAnsi"/>
        </w:rPr>
        <w:t> </w:t>
      </w:r>
      <w:r w:rsidRPr="003107CC">
        <w:rPr>
          <w:rFonts w:cstheme="minorHAnsi"/>
        </w:rPr>
        <w:t xml:space="preserve">92, LT-44251 Kaunas, tel. </w:t>
      </w:r>
      <w:hyperlink r:id="rId13" w:history="1">
        <w:r w:rsidR="006D2AAE" w:rsidRPr="007C7AD2">
          <w:rPr>
            <w:rStyle w:val="Hipersaitas"/>
            <w:rFonts w:cstheme="minorHAnsi"/>
            <w:shd w:val="clear" w:color="auto" w:fill="FFFFFF"/>
          </w:rPr>
          <w:t>+370 647 04488</w:t>
        </w:r>
      </w:hyperlink>
      <w:r w:rsidRPr="003107CC">
        <w:rPr>
          <w:rFonts w:cstheme="minorHAnsi"/>
        </w:rPr>
        <w:t xml:space="preserve">, el. p. </w:t>
      </w:r>
      <w:hyperlink r:id="rId14" w:history="1">
        <w:r w:rsidR="008D46B6" w:rsidRPr="007C7AD2">
          <w:rPr>
            <w:rStyle w:val="Hipersaitas"/>
            <w:rFonts w:cstheme="minorHAnsi"/>
          </w:rPr>
          <w:t>gineta.bartkuviene@kaunas.lt</w:t>
        </w:r>
      </w:hyperlink>
      <w:r w:rsidRPr="003107CC">
        <w:rPr>
          <w:rFonts w:cstheme="minorHAnsi"/>
        </w:rPr>
        <w:t xml:space="preserve">. </w:t>
      </w:r>
    </w:p>
    <w:p w14:paraId="6692AF9B" w14:textId="77777777"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467B084" w14:textId="61DDA602"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2F4FAE">
        <w:rPr>
          <w:rFonts w:cstheme="minorHAnsi"/>
          <w:color w:val="00B050"/>
        </w:rPr>
        <w:t>2025-</w:t>
      </w:r>
      <w:r w:rsidR="008D46B6" w:rsidRPr="002F4FAE">
        <w:rPr>
          <w:rFonts w:cstheme="minorHAnsi"/>
          <w:color w:val="00B050"/>
        </w:rPr>
        <w:t>0</w:t>
      </w:r>
      <w:r w:rsidR="0087499D">
        <w:rPr>
          <w:rFonts w:cstheme="minorHAnsi"/>
          <w:color w:val="00B050"/>
        </w:rPr>
        <w:t>2-06</w:t>
      </w:r>
      <w:r w:rsidR="008E4F2D">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77777777" w:rsidR="005E62F0" w:rsidRPr="00430779" w:rsidRDefault="00D97F55" w:rsidP="00E648C2">
      <w:pPr>
        <w:pStyle w:val="Patvirtinta"/>
        <w:spacing w:after="160"/>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A077F6" w:rsidRPr="00430779">
        <w:rPr>
          <w:rFonts w:asciiTheme="minorHAnsi" w:hAnsiTheme="minorHAnsi" w:cstheme="minorHAnsi"/>
          <w:color w:val="00B050"/>
          <w:lang w:val="lt-LT"/>
        </w:rPr>
        <w:t>P</w:t>
      </w:r>
      <w:r w:rsidR="00A077F6" w:rsidRPr="00430779">
        <w:rPr>
          <w:rFonts w:asciiTheme="minorHAnsi" w:eastAsia="Calibri" w:hAnsiTheme="minorHAnsi" w:cstheme="minorHAnsi"/>
          <w:color w:val="00B050"/>
          <w:lang w:val="lt-LT"/>
        </w:rPr>
        <w:t xml:space="preserve">erkamos paslaugos yra </w:t>
      </w:r>
      <w:r w:rsidR="00A077F6" w:rsidRPr="00430779">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517D37D8" w14:textId="3D380B90" w:rsidR="00E35E7C" w:rsidRPr="00044730" w:rsidRDefault="00EC28B4" w:rsidP="00E648C2">
      <w:pPr>
        <w:pStyle w:val="Sraopastraipa"/>
        <w:numPr>
          <w:ilvl w:val="1"/>
          <w:numId w:val="30"/>
        </w:numPr>
        <w:tabs>
          <w:tab w:val="left" w:pos="426"/>
        </w:tabs>
        <w:spacing w:line="240" w:lineRule="auto"/>
        <w:ind w:left="0" w:firstLine="0"/>
        <w:jc w:val="both"/>
        <w:rPr>
          <w:rFonts w:cstheme="minorHAnsi"/>
          <w:i/>
          <w:color w:val="7030A0"/>
          <w:sz w:val="20"/>
          <w:szCs w:val="20"/>
        </w:rPr>
      </w:pPr>
      <w:r w:rsidRPr="003107CC">
        <w:rPr>
          <w:rFonts w:cstheme="minorHAnsi"/>
          <w:color w:val="00B050"/>
          <w:sz w:val="20"/>
          <w:szCs w:val="20"/>
        </w:rPr>
        <w:t>Ši</w:t>
      </w:r>
      <w:r w:rsidR="00495DB7" w:rsidRPr="003107CC">
        <w:rPr>
          <w:rFonts w:cstheme="minorHAnsi"/>
          <w:color w:val="00B050"/>
          <w:sz w:val="20"/>
          <w:szCs w:val="20"/>
        </w:rPr>
        <w:t xml:space="preserve">ame pirkime taikomas </w:t>
      </w:r>
      <w:r w:rsidR="00E35E7C" w:rsidRPr="003107CC">
        <w:rPr>
          <w:rFonts w:cstheme="minorHAnsi"/>
          <w:color w:val="00B050"/>
          <w:sz w:val="20"/>
          <w:szCs w:val="20"/>
        </w:rPr>
        <w:t>socialin</w:t>
      </w:r>
      <w:r w:rsidRPr="003107CC">
        <w:rPr>
          <w:rFonts w:cstheme="minorHAnsi"/>
          <w:color w:val="00B050"/>
          <w:sz w:val="20"/>
          <w:szCs w:val="20"/>
        </w:rPr>
        <w:t xml:space="preserve">is kriterijus – prieinamumo ir tinkamumo visiems naudotojams reikalavimas, kuris </w:t>
      </w:r>
      <w:r w:rsidRPr="00044730">
        <w:rPr>
          <w:rFonts w:cstheme="minorHAnsi"/>
          <w:color w:val="00B050"/>
          <w:sz w:val="20"/>
          <w:szCs w:val="20"/>
        </w:rPr>
        <w:t>nustatytas</w:t>
      </w:r>
      <w:r w:rsidR="00A077F6" w:rsidRPr="00044730">
        <w:rPr>
          <w:rFonts w:cstheme="minorHAnsi"/>
          <w:color w:val="00B050"/>
          <w:sz w:val="20"/>
          <w:szCs w:val="20"/>
        </w:rPr>
        <w:t xml:space="preserve"> techninėje specifikacij</w:t>
      </w:r>
      <w:r w:rsidRPr="00044730">
        <w:rPr>
          <w:rFonts w:cstheme="minorHAnsi"/>
          <w:color w:val="00B050"/>
          <w:sz w:val="20"/>
          <w:szCs w:val="20"/>
        </w:rPr>
        <w:t>oj</w:t>
      </w:r>
      <w:r w:rsidR="00AA5DA7" w:rsidRPr="00044730">
        <w:rPr>
          <w:rFonts w:cstheme="minorHAnsi"/>
          <w:color w:val="00B050"/>
          <w:sz w:val="20"/>
          <w:szCs w:val="20"/>
        </w:rPr>
        <w:t xml:space="preserve">e (pvz. techninės specifikacijos </w:t>
      </w:r>
      <w:r w:rsidR="008C52D1" w:rsidRPr="00411101">
        <w:rPr>
          <w:rFonts w:cstheme="minorHAnsi"/>
          <w:color w:val="00B050"/>
          <w:sz w:val="20"/>
          <w:szCs w:val="20"/>
        </w:rPr>
        <w:t>11</w:t>
      </w:r>
      <w:r w:rsidR="00AA5DA7" w:rsidRPr="00411101">
        <w:rPr>
          <w:rFonts w:cstheme="minorHAnsi"/>
          <w:color w:val="00B050"/>
          <w:sz w:val="20"/>
          <w:szCs w:val="20"/>
        </w:rPr>
        <w:t xml:space="preserve"> </w:t>
      </w:r>
      <w:r w:rsidRPr="00411101">
        <w:rPr>
          <w:rFonts w:cstheme="minorHAnsi"/>
          <w:color w:val="00B050"/>
          <w:sz w:val="20"/>
          <w:szCs w:val="20"/>
        </w:rPr>
        <w:t>p.</w:t>
      </w:r>
      <w:r w:rsidR="00AA5DA7" w:rsidRPr="00411101">
        <w:rPr>
          <w:rFonts w:cstheme="minorHAnsi"/>
          <w:color w:val="00B050"/>
          <w:sz w:val="20"/>
          <w:szCs w:val="20"/>
        </w:rPr>
        <w:t xml:space="preserve">, </w:t>
      </w:r>
      <w:r w:rsidR="008C52D1" w:rsidRPr="00411101">
        <w:rPr>
          <w:rFonts w:cstheme="minorHAnsi"/>
          <w:color w:val="00B050"/>
          <w:sz w:val="20"/>
          <w:szCs w:val="20"/>
        </w:rPr>
        <w:t>22</w:t>
      </w:r>
      <w:r w:rsidR="00495DB7" w:rsidRPr="00411101">
        <w:rPr>
          <w:rFonts w:cstheme="minorHAnsi"/>
          <w:color w:val="00B050"/>
          <w:sz w:val="20"/>
          <w:szCs w:val="20"/>
        </w:rPr>
        <w:t xml:space="preserve"> p.</w:t>
      </w:r>
      <w:r w:rsidRPr="00411101">
        <w:rPr>
          <w:rFonts w:cstheme="minorHAnsi"/>
          <w:color w:val="00B050"/>
          <w:sz w:val="20"/>
          <w:szCs w:val="20"/>
        </w:rPr>
        <w:t>).</w:t>
      </w:r>
      <w:r w:rsidRPr="00044730">
        <w:rPr>
          <w:rFonts w:cstheme="minorHAnsi"/>
          <w:color w:val="00B050"/>
          <w:sz w:val="20"/>
          <w:szCs w:val="20"/>
        </w:rPr>
        <w:t xml:space="preserve"> </w:t>
      </w:r>
    </w:p>
    <w:p w14:paraId="4BD4467D" w14:textId="2280C68D" w:rsidR="00E32C8E" w:rsidRPr="003107CC" w:rsidRDefault="00D97F55" w:rsidP="00E648C2">
      <w:pPr>
        <w:tabs>
          <w:tab w:val="left" w:pos="993"/>
        </w:tabs>
        <w:jc w:val="both"/>
        <w:rPr>
          <w:rFonts w:eastAsia="Arial" w:cstheme="minorHAnsi"/>
        </w:rPr>
      </w:pPr>
      <w:r w:rsidRPr="00A24FF6">
        <w:rPr>
          <w:rFonts w:eastAsia="Arial" w:cstheme="minorHAnsi"/>
          <w:color w:val="00B050"/>
        </w:rPr>
        <w:t xml:space="preserve">1.8.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77777777" w:rsidR="00AF1430" w:rsidRPr="003107CC" w:rsidRDefault="00D97F55" w:rsidP="00E648C2">
      <w:pPr>
        <w:tabs>
          <w:tab w:val="left" w:pos="851"/>
          <w:tab w:val="left" w:pos="993"/>
        </w:tabs>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r w:rsidR="00E32C8E" w:rsidRPr="003107CC">
        <w:rPr>
          <w:rFonts w:cstheme="minorHAnsi"/>
          <w:i/>
          <w:iCs/>
        </w:rPr>
        <w:t>ex ante</w:t>
      </w:r>
      <w:r w:rsidR="00E32C8E" w:rsidRPr="003107CC">
        <w:rPr>
          <w:rFonts w:cstheme="minorHAnsi"/>
        </w:rPr>
        <w:t xml:space="preserve"> skaidrumo.</w:t>
      </w:r>
    </w:p>
    <w:p w14:paraId="22AD0CEA" w14:textId="77777777" w:rsidR="004D070C" w:rsidRPr="003107CC" w:rsidRDefault="002349E8" w:rsidP="00E648C2">
      <w:pPr>
        <w:pStyle w:val="Sraopastraipa"/>
        <w:numPr>
          <w:ilvl w:val="1"/>
          <w:numId w:val="31"/>
        </w:numPr>
        <w:tabs>
          <w:tab w:val="left" w:pos="851"/>
          <w:tab w:val="left" w:pos="993"/>
        </w:tabs>
        <w:spacing w:line="240" w:lineRule="auto"/>
        <w:jc w:val="both"/>
        <w:rPr>
          <w:rFonts w:cstheme="minorHAnsi"/>
          <w:color w:val="7030A0"/>
        </w:rPr>
      </w:pPr>
      <w:r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 xml:space="preserve">asiūlymų. </w:t>
      </w:r>
    </w:p>
    <w:p w14:paraId="63D5280D" w14:textId="77777777" w:rsidR="00E32C8E" w:rsidRPr="0091776C" w:rsidRDefault="00E32C8E" w:rsidP="00E648C2">
      <w:pPr>
        <w:pStyle w:val="Sraopastraipa"/>
        <w:numPr>
          <w:ilvl w:val="1"/>
          <w:numId w:val="32"/>
        </w:numPr>
        <w:tabs>
          <w:tab w:val="left" w:pos="993"/>
        </w:tabs>
        <w:spacing w:line="240" w:lineRule="auto"/>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1A9BED98" w14:textId="76961650" w:rsidR="0091776C" w:rsidRPr="00411101" w:rsidRDefault="0091776C" w:rsidP="00932D12">
      <w:pPr>
        <w:tabs>
          <w:tab w:val="left" w:pos="9631"/>
        </w:tabs>
        <w:spacing w:before="120" w:after="0" w:line="300" w:lineRule="atLeast"/>
        <w:jc w:val="both"/>
        <w:rPr>
          <w:rFonts w:eastAsia="Times New Roman" w:cstheme="minorHAnsi"/>
          <w:iCs/>
          <w:u w:val="single"/>
          <w:lang w:eastAsia="en-US"/>
        </w:rPr>
      </w:pPr>
      <w:r w:rsidRPr="00411101">
        <w:rPr>
          <w:rFonts w:eastAsia="Times New Roman" w:cstheme="minorHAnsi"/>
          <w:iCs/>
          <w:color w:val="000000"/>
          <w:u w:val="single"/>
          <w:lang w:eastAsia="en-US"/>
        </w:rPr>
        <w:t>1.</w:t>
      </w:r>
      <w:r w:rsidR="00932D12" w:rsidRPr="00411101">
        <w:rPr>
          <w:rFonts w:eastAsia="Times New Roman" w:cstheme="minorHAnsi"/>
          <w:iCs/>
          <w:color w:val="000000"/>
          <w:u w:val="single"/>
          <w:lang w:eastAsia="en-US"/>
        </w:rPr>
        <w:t>12</w:t>
      </w:r>
      <w:r w:rsidRPr="00411101">
        <w:rPr>
          <w:rFonts w:eastAsia="Times New Roman" w:cstheme="minorHAnsi"/>
          <w:iCs/>
          <w:color w:val="000000"/>
          <w:u w:val="single"/>
          <w:lang w:eastAsia="en-US"/>
        </w:rPr>
        <w:t>. Perkamomis paslaugomis aktyviai prisidedama prie darnaus vystymosi ir (ar) lygių galimybių visiems</w:t>
      </w:r>
      <w:r w:rsidRPr="00411101">
        <w:rPr>
          <w:rFonts w:eastAsia="Times New Roman" w:cstheme="minorHAnsi"/>
          <w:iCs/>
          <w:u w:val="single"/>
          <w:lang w:eastAsia="en-US"/>
        </w:rPr>
        <w:t xml:space="preserve"> horizontaliųjų principų įgyvendinimo. Techninėje specifikacijoje numatyta:</w:t>
      </w:r>
    </w:p>
    <w:p w14:paraId="6AF6B004" w14:textId="77777777" w:rsidR="0091776C" w:rsidRPr="00411101" w:rsidRDefault="0091776C" w:rsidP="00932D12">
      <w:pPr>
        <w:spacing w:after="0" w:line="300" w:lineRule="atLeast"/>
        <w:jc w:val="both"/>
        <w:rPr>
          <w:rFonts w:eastAsia="Times New Roman" w:cstheme="minorHAnsi"/>
          <w:lang w:eastAsia="en-US"/>
        </w:rPr>
      </w:pPr>
      <w:r w:rsidRPr="00411101">
        <w:rPr>
          <w:rFonts w:eastAsia="Times New Roman" w:cstheme="minorHAnsi"/>
          <w:lang w:eastAsia="en-US"/>
        </w:rPr>
        <w:t>Paslaugų teikėjas turi užtikrinti, kad teikiant paslaugas nebus įgyvendinami veiksmai, kurie:</w:t>
      </w:r>
    </w:p>
    <w:p w14:paraId="14CB7474"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5C3F484D"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turėtų neigiamą poveikį darnaus vystymosi principui įgyvendinti.</w:t>
      </w:r>
    </w:p>
    <w:p w14:paraId="02C59ABA"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paslaugų teikėjas turi užtikrinti, kad teikiant paslaugas bus aktyviai prisidedama prie darnaus vystymosi ir (ar) lygių galimybių visiems horizontaliųjų principų įgyvendinimo:</w:t>
      </w:r>
    </w:p>
    <w:p w14:paraId="71CD827F"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7414336E" w14:textId="3809A81F" w:rsidR="0091776C" w:rsidRPr="0091776C"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5" w:history="1">
        <w:r w:rsidRPr="00411101">
          <w:rPr>
            <w:rFonts w:eastAsia="Times New Roman" w:cstheme="minorHAnsi"/>
            <w:color w:val="0000FF"/>
            <w:u w:val="single"/>
            <w:lang w:eastAsia="en-US"/>
          </w:rPr>
          <w:t>https://www.ndt.lt/universalus-dizainas/</w:t>
        </w:r>
      </w:hyperlink>
      <w:r w:rsidRPr="00411101">
        <w:rPr>
          <w:rFonts w:eastAsia="Times New Roman" w:cstheme="minorHAnsi"/>
          <w:lang w:eastAsia="en-US"/>
        </w:rPr>
        <w:t xml:space="preserve">). </w:t>
      </w:r>
    </w:p>
    <w:p w14:paraId="6100004C" w14:textId="49D1671C" w:rsidR="0091776C" w:rsidRPr="003107CC" w:rsidRDefault="0091776C" w:rsidP="00932D12">
      <w:pPr>
        <w:pStyle w:val="Sraopastraipa"/>
        <w:tabs>
          <w:tab w:val="left" w:pos="993"/>
        </w:tabs>
        <w:spacing w:line="240" w:lineRule="auto"/>
        <w:ind w:left="586"/>
        <w:jc w:val="both"/>
        <w:rPr>
          <w:rFonts w:cstheme="minorHAnsi"/>
        </w:rPr>
      </w:pP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183124"/>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38287C36" w:rsidR="00482397" w:rsidRPr="00436937" w:rsidRDefault="00B41C66" w:rsidP="00B12258">
      <w:pPr>
        <w:pStyle w:val="Betarp"/>
        <w:numPr>
          <w:ilvl w:val="1"/>
          <w:numId w:val="5"/>
        </w:numPr>
        <w:tabs>
          <w:tab w:val="left" w:pos="1134"/>
        </w:tabs>
        <w:spacing w:after="120"/>
        <w:ind w:left="0" w:firstLine="709"/>
        <w:contextualSpacing/>
        <w:jc w:val="both"/>
        <w:rPr>
          <w:rStyle w:val="Grietas"/>
          <w:rFonts w:cstheme="minorHAnsi"/>
          <w:b w:val="0"/>
          <w:bCs w:val="0"/>
          <w:color w:val="FF0000"/>
          <w:sz w:val="22"/>
          <w:szCs w:val="22"/>
        </w:rPr>
      </w:pPr>
      <w:r w:rsidRPr="00104BD3">
        <w:rPr>
          <w:rFonts w:eastAsia="Calibri" w:cstheme="minorHAnsi"/>
          <w:color w:val="000000" w:themeColor="text1"/>
          <w:sz w:val="22"/>
          <w:szCs w:val="22"/>
        </w:rPr>
        <w:t xml:space="preserve">Perkančioji organizacija numato įsigyti </w:t>
      </w:r>
      <w:r w:rsidR="00044730" w:rsidRPr="00044730">
        <w:rPr>
          <w:rFonts w:eastAsia="Calibri" w:cstheme="minorHAnsi"/>
          <w:color w:val="000000" w:themeColor="text1"/>
          <w:sz w:val="22"/>
          <w:szCs w:val="22"/>
        </w:rPr>
        <w:t>kultūrinio ugdymo integravimo į įvairių dalykų ugdymą bei tyrinėjimu ir problemų sprendimu grįstų ugdymo metodų taikymo mokym</w:t>
      </w:r>
      <w:r w:rsidR="00044730">
        <w:rPr>
          <w:rFonts w:eastAsia="Calibri" w:cstheme="minorHAnsi"/>
          <w:color w:val="000000" w:themeColor="text1"/>
          <w:sz w:val="22"/>
          <w:szCs w:val="22"/>
        </w:rPr>
        <w:t>us</w:t>
      </w:r>
      <w:r w:rsidR="00044730" w:rsidRPr="00044730">
        <w:rPr>
          <w:rFonts w:eastAsia="Calibri" w:cstheme="minorHAnsi"/>
          <w:color w:val="000000" w:themeColor="text1"/>
          <w:sz w:val="22"/>
          <w:szCs w:val="22"/>
        </w:rPr>
        <w:t xml:space="preserve"> „Tūkstantmečio mokyklų II“ (toliau – TŪM) programoje dalyvaujančių Kauno miesto savivaldybės mokyklų mokiniams, mokytojams, mokyklų vadovams</w:t>
      </w:r>
      <w:r w:rsidR="00044730">
        <w:rPr>
          <w:rFonts w:eastAsia="Calibri" w:cstheme="minorHAnsi"/>
          <w:color w:val="000000" w:themeColor="text1"/>
          <w:sz w:val="22"/>
          <w:szCs w:val="22"/>
        </w:rPr>
        <w:t xml:space="preserve">, atitinkančius </w:t>
      </w:r>
      <w:r w:rsidR="00436937" w:rsidRPr="00104BD3">
        <w:rPr>
          <w:rFonts w:cstheme="minorHAnsi"/>
          <w:sz w:val="22"/>
          <w:szCs w:val="22"/>
        </w:rPr>
        <w:t>Sutartyje (įskaitant techninėje specifikacijoje) nustatytus reikalavimus.</w:t>
      </w:r>
      <w:r w:rsidR="00436937" w:rsidRPr="00436937">
        <w:rPr>
          <w:rFonts w:cstheme="minorHAnsi"/>
          <w:sz w:val="22"/>
          <w:szCs w:val="22"/>
        </w:rPr>
        <w:t xml:space="preserve"> Paslaugos perkamos įgyvendinant projektą „Tūkstantmečio mokyklos II“, projekto </w:t>
      </w:r>
      <w:r w:rsidR="00436937" w:rsidRPr="00436937">
        <w:rPr>
          <w:rFonts w:cstheme="minorHAnsi"/>
          <w:sz w:val="22"/>
          <w:szCs w:val="22"/>
        </w:rPr>
        <w:br/>
      </w:r>
      <w:r w:rsidR="00436937" w:rsidRPr="00104BD3">
        <w:rPr>
          <w:rFonts w:cstheme="minorHAnsi"/>
          <w:sz w:val="22"/>
          <w:szCs w:val="22"/>
        </w:rPr>
        <w:t>Nr. 10-012-P-0001.</w:t>
      </w:r>
      <w:r w:rsidR="00436937" w:rsidRPr="00436937">
        <w:rPr>
          <w:rFonts w:cstheme="minorHAnsi"/>
          <w:sz w:val="22"/>
          <w:szCs w:val="22"/>
        </w:rPr>
        <w:t xml:space="preserve"> Projektas finansuojamas Ekonomikos gaivinimo ir atsparumo didinimo priemonės (EGADP) ir Lietuvos Respublikos valstybės biudžeto lėšomis.</w:t>
      </w:r>
      <w:r w:rsidR="00436937" w:rsidRPr="00436937">
        <w:rPr>
          <w:rFonts w:cstheme="minorHAnsi"/>
          <w:color w:val="FF0000"/>
          <w:sz w:val="22"/>
          <w:szCs w:val="22"/>
        </w:rPr>
        <w:t xml:space="preserve"> </w:t>
      </w:r>
      <w:r w:rsidRPr="00436937">
        <w:rPr>
          <w:rFonts w:cstheme="minorHAnsi"/>
          <w:sz w:val="22"/>
          <w:szCs w:val="22"/>
        </w:rPr>
        <w:t xml:space="preserve"> Reikalavimai pirkimo objektui nustatyti </w:t>
      </w:r>
      <w:r w:rsidR="00704310" w:rsidRPr="00436937">
        <w:rPr>
          <w:rFonts w:cstheme="minorHAnsi"/>
          <w:sz w:val="22"/>
          <w:szCs w:val="22"/>
        </w:rPr>
        <w:t>s</w:t>
      </w:r>
      <w:r w:rsidR="00444CAF" w:rsidRPr="00436937">
        <w:rPr>
          <w:rFonts w:cstheme="minorHAnsi"/>
          <w:sz w:val="22"/>
          <w:szCs w:val="22"/>
        </w:rPr>
        <w:t xml:space="preserve">pecialiųjų </w:t>
      </w:r>
      <w:r w:rsidR="00CE7209" w:rsidRPr="00436937">
        <w:rPr>
          <w:rFonts w:cstheme="minorHAnsi"/>
          <w:sz w:val="22"/>
          <w:szCs w:val="22"/>
        </w:rPr>
        <w:t xml:space="preserve">pirkimo </w:t>
      </w:r>
      <w:r w:rsidR="00444CAF" w:rsidRPr="00436937">
        <w:rPr>
          <w:rFonts w:cstheme="minorHAnsi"/>
          <w:sz w:val="22"/>
          <w:szCs w:val="22"/>
        </w:rPr>
        <w:t xml:space="preserve">sąlygų </w:t>
      </w:r>
      <w:r w:rsidR="000F531D" w:rsidRPr="00436937">
        <w:rPr>
          <w:rFonts w:cstheme="minorHAnsi"/>
          <w:color w:val="00B050"/>
          <w:sz w:val="22"/>
          <w:szCs w:val="22"/>
        </w:rPr>
        <w:t>7</w:t>
      </w:r>
      <w:r w:rsidR="00792148" w:rsidRPr="00436937">
        <w:rPr>
          <w:rFonts w:cstheme="minorHAnsi"/>
          <w:color w:val="00B050"/>
          <w:sz w:val="22"/>
          <w:szCs w:val="22"/>
        </w:rPr>
        <w:t xml:space="preserve"> </w:t>
      </w:r>
      <w:r w:rsidR="00444CAF" w:rsidRPr="00436937">
        <w:rPr>
          <w:rFonts w:cstheme="minorHAnsi"/>
          <w:sz w:val="22"/>
          <w:szCs w:val="22"/>
        </w:rPr>
        <w:t>priede</w:t>
      </w:r>
      <w:r w:rsidRPr="00436937">
        <w:rPr>
          <w:rFonts w:cstheme="minorHAnsi"/>
          <w:sz w:val="22"/>
          <w:szCs w:val="22"/>
        </w:rPr>
        <w:t>.</w:t>
      </w:r>
      <w:r w:rsidR="006E6F9E" w:rsidRPr="00436937">
        <w:rPr>
          <w:rFonts w:cstheme="minorHAnsi"/>
          <w:sz w:val="22"/>
          <w:szCs w:val="22"/>
        </w:rPr>
        <w:t xml:space="preserve"> Perkamų paslaugų BVPŽ kodas - </w:t>
      </w:r>
      <w:r w:rsidR="006E6F9E" w:rsidRPr="00436937">
        <w:rPr>
          <w:rStyle w:val="Grietas"/>
          <w:rFonts w:cstheme="minorHAnsi"/>
          <w:color w:val="00B050"/>
          <w:sz w:val="22"/>
          <w:szCs w:val="22"/>
          <w:shd w:val="clear" w:color="auto" w:fill="FFFFFF"/>
        </w:rPr>
        <w:t>80590000-6 (Mokymo paslaugos).</w:t>
      </w:r>
    </w:p>
    <w:p w14:paraId="2E076281" w14:textId="77777777" w:rsidR="00436937" w:rsidRPr="003107CC" w:rsidRDefault="00436937" w:rsidP="00436937">
      <w:pPr>
        <w:pStyle w:val="Betarp"/>
        <w:spacing w:after="120"/>
        <w:ind w:left="709"/>
        <w:contextualSpacing/>
        <w:jc w:val="both"/>
        <w:rPr>
          <w:rFonts w:cstheme="minorHAnsi"/>
          <w:color w:val="FF0000"/>
          <w:sz w:val="20"/>
          <w:szCs w:val="20"/>
        </w:rPr>
      </w:pPr>
    </w:p>
    <w:p w14:paraId="6C5AB033" w14:textId="63D40534" w:rsidR="00482397" w:rsidRPr="00D714D3" w:rsidRDefault="00113119" w:rsidP="00B12258">
      <w:pPr>
        <w:pStyle w:val="Betarp"/>
        <w:numPr>
          <w:ilvl w:val="1"/>
          <w:numId w:val="5"/>
        </w:numPr>
        <w:tabs>
          <w:tab w:val="left" w:pos="993"/>
        </w:tabs>
        <w:spacing w:after="120"/>
        <w:ind w:left="0" w:firstLine="709"/>
        <w:contextualSpacing/>
        <w:jc w:val="both"/>
        <w:rPr>
          <w:rFonts w:cstheme="minorHAnsi"/>
          <w:sz w:val="22"/>
          <w:szCs w:val="22"/>
        </w:rPr>
      </w:pPr>
      <w:r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017FA2">
        <w:rPr>
          <w:rFonts w:cstheme="minorHAnsi"/>
          <w:sz w:val="22"/>
          <w:szCs w:val="22"/>
        </w:rPr>
        <w:t xml:space="preserve">Pirkimo apimtys, reikalavimai ir techninė specifikacija apibrėžti </w:t>
      </w:r>
      <w:r w:rsidR="007204DB" w:rsidRPr="00017FA2">
        <w:rPr>
          <w:rFonts w:cstheme="minorHAnsi"/>
          <w:sz w:val="22"/>
          <w:szCs w:val="22"/>
        </w:rPr>
        <w:t xml:space="preserve">specialiųjų </w:t>
      </w:r>
      <w:r w:rsidR="007554D6" w:rsidRPr="00017FA2">
        <w:rPr>
          <w:rFonts w:cstheme="minorHAnsi"/>
          <w:sz w:val="22"/>
          <w:szCs w:val="22"/>
        </w:rPr>
        <w:t xml:space="preserve">pirkimo sąlygų </w:t>
      </w:r>
      <w:r w:rsidR="000F531D" w:rsidRPr="00017FA2">
        <w:rPr>
          <w:rFonts w:cstheme="minorHAnsi"/>
          <w:color w:val="00B050"/>
          <w:sz w:val="22"/>
          <w:szCs w:val="22"/>
        </w:rPr>
        <w:t>7</w:t>
      </w:r>
      <w:r w:rsidR="007554D6" w:rsidRPr="00017FA2">
        <w:rPr>
          <w:rFonts w:cstheme="minorHAnsi"/>
          <w:color w:val="00B050"/>
          <w:sz w:val="22"/>
          <w:szCs w:val="22"/>
        </w:rPr>
        <w:t xml:space="preserve"> </w:t>
      </w:r>
      <w:r w:rsidRPr="00017FA2">
        <w:rPr>
          <w:rFonts w:cstheme="minorHAnsi"/>
          <w:sz w:val="22"/>
          <w:szCs w:val="22"/>
        </w:rPr>
        <w:t>priede</w:t>
      </w:r>
      <w:r w:rsidR="007554D6" w:rsidRPr="00D714D3">
        <w:rPr>
          <w:rFonts w:cstheme="minorHAnsi"/>
          <w:sz w:val="22"/>
          <w:szCs w:val="22"/>
        </w:rPr>
        <w:t xml:space="preserve">. </w:t>
      </w:r>
      <w:r w:rsidR="00482397" w:rsidRPr="00D714D3">
        <w:rPr>
          <w:rFonts w:cstheme="minorHAnsi"/>
          <w:sz w:val="22"/>
          <w:szCs w:val="22"/>
        </w:rPr>
        <w:t xml:space="preserve">Perkamos paslaugos yra tarpusavyje susiję, jų neskaidant į papildomas dalis užtikrinamas mokymų vientisumas. </w:t>
      </w:r>
      <w:r w:rsidR="002F3B9E" w:rsidRPr="00D714D3">
        <w:rPr>
          <w:rFonts w:cstheme="minorHAnsi"/>
          <w:sz w:val="22"/>
          <w:szCs w:val="22"/>
        </w:rPr>
        <w:t xml:space="preserve">Be to, </w:t>
      </w:r>
      <w:r w:rsidR="00040A66" w:rsidRPr="00D714D3">
        <w:rPr>
          <w:rFonts w:cstheme="minorHAnsi"/>
          <w:spacing w:val="-2"/>
          <w:sz w:val="22"/>
          <w:szCs w:val="22"/>
          <w:shd w:val="clear" w:color="auto" w:fill="FFFFFF"/>
        </w:rPr>
        <w:t xml:space="preserve">Perkančioji organizacija mokymų </w:t>
      </w:r>
      <w:r w:rsidR="00482397" w:rsidRPr="00D714D3">
        <w:rPr>
          <w:rFonts w:cstheme="minorHAnsi"/>
          <w:spacing w:val="-2"/>
          <w:sz w:val="22"/>
          <w:szCs w:val="22"/>
          <w:shd w:val="clear" w:color="auto" w:fill="FFFFFF"/>
        </w:rPr>
        <w:t xml:space="preserve">paslaugas (pagal tą patį BVPŽ kodą </w:t>
      </w:r>
      <w:r w:rsidR="00482397" w:rsidRPr="00D714D3">
        <w:rPr>
          <w:rStyle w:val="Grietas"/>
          <w:rFonts w:cstheme="minorHAnsi"/>
          <w:sz w:val="22"/>
          <w:szCs w:val="22"/>
          <w:shd w:val="clear" w:color="auto" w:fill="FFFFFF"/>
        </w:rPr>
        <w:t>80590000-6 (Mokymo paslaugos)</w:t>
      </w:r>
      <w:r w:rsidR="000042B0" w:rsidRPr="00D714D3">
        <w:rPr>
          <w:rStyle w:val="Grietas"/>
          <w:rFonts w:cstheme="minorHAnsi"/>
          <w:sz w:val="22"/>
          <w:szCs w:val="22"/>
          <w:shd w:val="clear" w:color="auto" w:fill="FFFFFF"/>
        </w:rPr>
        <w:t>)</w:t>
      </w:r>
      <w:r w:rsidR="00482397" w:rsidRPr="00D714D3">
        <w:rPr>
          <w:rFonts w:cstheme="minorHAnsi"/>
          <w:spacing w:val="-2"/>
          <w:sz w:val="22"/>
          <w:szCs w:val="22"/>
          <w:shd w:val="clear" w:color="auto" w:fill="FFFFFF"/>
        </w:rPr>
        <w:t xml:space="preserve"> perka organizuojant atskirus pirkimus, atsižvelgiant į mokymų dalyvius ir siekiamas gauti paslaugas, t.</w:t>
      </w:r>
      <w:r w:rsidR="00D14BEA" w:rsidRPr="00D714D3">
        <w:rPr>
          <w:rFonts w:cstheme="minorHAnsi"/>
          <w:spacing w:val="-2"/>
          <w:sz w:val="22"/>
          <w:szCs w:val="22"/>
          <w:shd w:val="clear" w:color="auto" w:fill="FFFFFF"/>
        </w:rPr>
        <w:t xml:space="preserve"> </w:t>
      </w:r>
      <w:r w:rsidR="00482397" w:rsidRPr="00D714D3">
        <w:rPr>
          <w:rFonts w:cstheme="minorHAnsi"/>
          <w:spacing w:val="-2"/>
          <w:sz w:val="22"/>
          <w:szCs w:val="22"/>
          <w:shd w:val="clear" w:color="auto" w:fill="FFFFFF"/>
        </w:rPr>
        <w:t>y. pirkimai ir taip yra labai išskaidyti</w:t>
      </w:r>
      <w:r w:rsidR="000042B0" w:rsidRPr="00D714D3">
        <w:rPr>
          <w:rFonts w:cstheme="minorHAnsi"/>
          <w:spacing w:val="-2"/>
          <w:sz w:val="22"/>
          <w:szCs w:val="22"/>
          <w:shd w:val="clear" w:color="auto" w:fill="FFFFFF"/>
        </w:rPr>
        <w:t>,</w:t>
      </w:r>
      <w:r w:rsidR="00482397" w:rsidRPr="00D714D3">
        <w:rPr>
          <w:rFonts w:cstheme="minorHAnsi"/>
          <w:spacing w:val="-2"/>
          <w:sz w:val="22"/>
          <w:szCs w:val="22"/>
          <w:shd w:val="clear" w:color="auto" w:fill="FFFFFF"/>
        </w:rPr>
        <w:t xml:space="preserve"> pvz.</w:t>
      </w:r>
      <w:r w:rsidR="00436937" w:rsidRPr="00D714D3">
        <w:rPr>
          <w:rFonts w:cstheme="minorHAnsi"/>
          <w:sz w:val="22"/>
          <w:szCs w:val="22"/>
        </w:rPr>
        <w:t xml:space="preserve"> kaip atskiri pirkimai pirkti: </w:t>
      </w:r>
      <w:r w:rsidR="00436937" w:rsidRPr="00D714D3">
        <w:rPr>
          <w:rFonts w:cstheme="minorHAnsi"/>
          <w:bCs/>
          <w:sz w:val="22"/>
          <w:szCs w:val="22"/>
        </w:rPr>
        <w:t xml:space="preserve">antreprenerystės įgūdžių formavimo mokymų paslaugų (TŪM) pirkimas, kino edukacijos, ugdančios socialinį sąmoningumą, užsiėmimų vedimo paslaugos (TŪM), </w:t>
      </w:r>
      <w:r w:rsidR="00482397" w:rsidRPr="00D714D3">
        <w:rPr>
          <w:rFonts w:cstheme="minorHAnsi"/>
          <w:sz w:val="22"/>
          <w:szCs w:val="22"/>
        </w:rPr>
        <w:t>praktinių mokymų mokyklų vadovams, mokytojams (ir klasių auklėtojams), specialistams dėl našumo rodiklių (LEAN / KPI / OCR) mokyklose taikymo paslaugos</w:t>
      </w:r>
      <w:r w:rsidR="00482397" w:rsidRPr="00D714D3">
        <w:rPr>
          <w:rFonts w:cstheme="minorHAnsi"/>
          <w:spacing w:val="-2"/>
          <w:sz w:val="22"/>
          <w:szCs w:val="22"/>
          <w:shd w:val="clear" w:color="auto" w:fill="FFFFFF"/>
        </w:rPr>
        <w:t>;</w:t>
      </w:r>
      <w:r w:rsidR="00482397" w:rsidRPr="00D714D3">
        <w:rPr>
          <w:rFonts w:cstheme="minorHAnsi"/>
          <w:bCs/>
          <w:sz w:val="22"/>
          <w:szCs w:val="22"/>
          <w:shd w:val="clear" w:color="auto" w:fill="FFFFFF"/>
        </w:rPr>
        <w:t xml:space="preserve"> Įtraukiojo ugdymo mokymų Kauno miesto savivaldybės TŪM mokyklų bendruomenėms paslaugų pirkimas</w:t>
      </w:r>
      <w:r w:rsidR="00482397" w:rsidRPr="00D714D3">
        <w:rPr>
          <w:rFonts w:cstheme="minorHAnsi"/>
          <w:spacing w:val="-2"/>
          <w:sz w:val="22"/>
          <w:szCs w:val="22"/>
          <w:shd w:val="clear" w:color="auto" w:fill="FFFFFF"/>
        </w:rPr>
        <w:t xml:space="preserve"> </w:t>
      </w:r>
      <w:r w:rsidR="00482397" w:rsidRPr="00D714D3">
        <w:rPr>
          <w:rFonts w:eastAsia="Calibri" w:cstheme="minorHAnsi"/>
          <w:spacing w:val="-2"/>
          <w:sz w:val="22"/>
          <w:szCs w:val="22"/>
        </w:rPr>
        <w:t xml:space="preserve">(kuris dar buvo išskaidytas į </w:t>
      </w:r>
      <w:r w:rsidR="00482397" w:rsidRPr="00D714D3">
        <w:rPr>
          <w:rFonts w:cstheme="minorHAnsi"/>
          <w:sz w:val="22"/>
          <w:szCs w:val="22"/>
        </w:rPr>
        <w:t xml:space="preserve">įtraukiojo ugdymo mokymų </w:t>
      </w:r>
      <w:r w:rsidR="00482397" w:rsidRPr="00D714D3">
        <w:rPr>
          <w:rFonts w:eastAsia="Calibri" w:cstheme="minorHAnsi"/>
          <w:sz w:val="22"/>
          <w:szCs w:val="22"/>
        </w:rPr>
        <w:t>Kauno miesto savivaldybės TŪM mokyklų mokinių tėvams paslaugų pirkimą ir į</w:t>
      </w:r>
      <w:r w:rsidR="00482397" w:rsidRPr="00D714D3">
        <w:rPr>
          <w:rFonts w:cstheme="minorHAnsi"/>
          <w:sz w:val="22"/>
          <w:szCs w:val="22"/>
        </w:rPr>
        <w:t xml:space="preserve">traukiojo ugdymo mokymų </w:t>
      </w:r>
      <w:r w:rsidR="00482397" w:rsidRPr="00D714D3">
        <w:rPr>
          <w:rFonts w:eastAsia="Calibri" w:cstheme="minorHAnsi"/>
          <w:sz w:val="22"/>
          <w:szCs w:val="22"/>
        </w:rPr>
        <w:t xml:space="preserve">Kauno miesto savivaldybės TŪM mokyklų vadovams, mokytojams  paslaugų pirkimą) ir pan. </w:t>
      </w:r>
    </w:p>
    <w:p w14:paraId="6E267D59" w14:textId="77777777" w:rsidR="00325243" w:rsidRPr="003107CC" w:rsidRDefault="00325243" w:rsidP="00482397">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06A434C3" w14:textId="77777777" w:rsidR="0083071D" w:rsidRPr="003107CC" w:rsidRDefault="0083071D" w:rsidP="00DE7037">
      <w:pPr>
        <w:pStyle w:val="Sraopastraipa"/>
        <w:spacing w:after="0" w:line="240" w:lineRule="auto"/>
        <w:ind w:left="0" w:firstLine="567"/>
        <w:jc w:val="both"/>
        <w:rPr>
          <w:rFonts w:cstheme="minorHAnsi"/>
        </w:rPr>
      </w:pP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0183125"/>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0183126"/>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0183127"/>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0183128"/>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BD0CC5" w:rsidRDefault="00192AF9" w:rsidP="00BD0CC5">
      <w:pPr>
        <w:spacing w:after="0" w:line="240" w:lineRule="auto"/>
        <w:ind w:firstLine="567"/>
        <w:jc w:val="both"/>
        <w:rPr>
          <w:rFonts w:cstheme="minorHAnsi"/>
          <w:i/>
          <w:iCs/>
          <w:color w:val="7030A0"/>
        </w:rPr>
      </w:pPr>
      <w:r w:rsidRPr="00BD0CC5">
        <w:rPr>
          <w:rFonts w:cstheme="minorHAnsi"/>
        </w:rPr>
        <w:t xml:space="preserve">6.1. </w:t>
      </w:r>
      <w:r w:rsidR="00EF5623" w:rsidRPr="00BD0CC5">
        <w:rPr>
          <w:rFonts w:cstheme="minorHAnsi"/>
        </w:rPr>
        <w:t xml:space="preserve">Tiekėjo </w:t>
      </w:r>
      <w:r w:rsidR="0058726C" w:rsidRPr="00BD0CC5">
        <w:rPr>
          <w:rFonts w:cstheme="minorHAnsi"/>
        </w:rPr>
        <w:t>p</w:t>
      </w:r>
      <w:r w:rsidR="00EF5623" w:rsidRPr="00BD0CC5">
        <w:rPr>
          <w:rFonts w:cstheme="minorHAnsi"/>
        </w:rPr>
        <w:t>asiūlymą sudaro CVP IS pateikiamų ir žemiau nurodytų dokumentų visuma</w:t>
      </w:r>
      <w:r w:rsidR="00FD53CF" w:rsidRPr="00BD0CC5">
        <w:rPr>
          <w:rFonts w:cstheme="minorHAnsi"/>
        </w:rPr>
        <w:t>:</w:t>
      </w:r>
    </w:p>
    <w:p w14:paraId="19FAD853" w14:textId="77777777" w:rsidR="00FF12F1" w:rsidRPr="00BD0CC5" w:rsidRDefault="00D8367F"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tiekėjo </w:t>
      </w:r>
      <w:r w:rsidR="005A195F" w:rsidRPr="00BD0CC5">
        <w:rPr>
          <w:rFonts w:cstheme="minorHAnsi"/>
        </w:rPr>
        <w:t>p</w:t>
      </w:r>
      <w:r w:rsidR="003F0DA7" w:rsidRPr="00BD0CC5">
        <w:rPr>
          <w:rFonts w:cstheme="minorHAnsi"/>
        </w:rPr>
        <w:t xml:space="preserve">asiūlymas, parengtas pagal </w:t>
      </w:r>
      <w:r w:rsidR="007C1C57" w:rsidRPr="00BD0CC5">
        <w:rPr>
          <w:rFonts w:cstheme="minorHAnsi"/>
        </w:rPr>
        <w:t>specialiųjų p</w:t>
      </w:r>
      <w:r w:rsidR="00551FA7" w:rsidRPr="00BD0CC5">
        <w:rPr>
          <w:rFonts w:cstheme="minorHAnsi"/>
        </w:rPr>
        <w:t xml:space="preserve">irkimo </w:t>
      </w:r>
      <w:r w:rsidR="00476F8C" w:rsidRPr="00BD0CC5">
        <w:rPr>
          <w:rFonts w:cstheme="minorHAnsi"/>
        </w:rPr>
        <w:t>sąlygų</w:t>
      </w:r>
      <w:r w:rsidR="00262982" w:rsidRPr="00BD0CC5">
        <w:rPr>
          <w:rFonts w:cstheme="minorHAnsi"/>
        </w:rPr>
        <w:t xml:space="preserve"> </w:t>
      </w:r>
      <w:r w:rsidR="00262982" w:rsidRPr="00BD0CC5">
        <w:rPr>
          <w:rFonts w:cstheme="minorHAnsi"/>
          <w:color w:val="00B050"/>
        </w:rPr>
        <w:t>2</w:t>
      </w:r>
      <w:r w:rsidR="00DE5F20" w:rsidRPr="00BD0CC5">
        <w:rPr>
          <w:rFonts w:cstheme="minorHAnsi"/>
          <w:shd w:val="clear" w:color="auto" w:fill="FFFFFF"/>
        </w:rPr>
        <w:t xml:space="preserve"> </w:t>
      </w:r>
      <w:r w:rsidR="00476F8C" w:rsidRPr="00BD0CC5">
        <w:rPr>
          <w:rFonts w:cstheme="minorHAnsi"/>
        </w:rPr>
        <w:t xml:space="preserve">priede </w:t>
      </w:r>
      <w:r w:rsidR="003F0DA7" w:rsidRPr="00BD0CC5">
        <w:rPr>
          <w:rFonts w:cstheme="minorHAnsi"/>
        </w:rPr>
        <w:t xml:space="preserve">pateiktą </w:t>
      </w:r>
      <w:r w:rsidR="00C35C26" w:rsidRPr="00BD0CC5">
        <w:rPr>
          <w:rFonts w:cstheme="minorHAnsi"/>
        </w:rPr>
        <w:t>p</w:t>
      </w:r>
      <w:r w:rsidR="003F0DA7" w:rsidRPr="00BD0CC5">
        <w:rPr>
          <w:rFonts w:cstheme="minorHAnsi"/>
        </w:rPr>
        <w:t>asiūlymo formą.</w:t>
      </w:r>
    </w:p>
    <w:p w14:paraId="4749B4CE" w14:textId="77777777" w:rsidR="00D8367F" w:rsidRPr="00BD0CC5" w:rsidRDefault="009C1155" w:rsidP="00BD0CC5">
      <w:pPr>
        <w:pStyle w:val="Sraopastraipa"/>
        <w:numPr>
          <w:ilvl w:val="2"/>
          <w:numId w:val="8"/>
        </w:numPr>
        <w:tabs>
          <w:tab w:val="left" w:pos="0"/>
          <w:tab w:val="left" w:pos="1276"/>
        </w:tabs>
        <w:spacing w:after="0" w:line="240" w:lineRule="auto"/>
        <w:ind w:left="0" w:firstLine="709"/>
        <w:jc w:val="both"/>
        <w:rPr>
          <w:rFonts w:cstheme="minorHAnsi"/>
          <w:u w:val="single"/>
        </w:rPr>
      </w:pPr>
      <w:r w:rsidRPr="00BD0CC5">
        <w:rPr>
          <w:rFonts w:cstheme="minorHAnsi"/>
        </w:rPr>
        <w:t xml:space="preserve">užpildytas EBVPD (specialiųjų pirkimo sąlygų </w:t>
      </w:r>
      <w:r w:rsidR="00262982" w:rsidRPr="00BD0CC5">
        <w:rPr>
          <w:rFonts w:cstheme="minorHAnsi"/>
          <w:color w:val="00B050"/>
        </w:rPr>
        <w:t>5</w:t>
      </w:r>
      <w:r w:rsidRPr="00BD0CC5">
        <w:rPr>
          <w:rFonts w:cstheme="minorHAnsi"/>
          <w:color w:val="00B050"/>
        </w:rPr>
        <w:t xml:space="preserve"> </w:t>
      </w:r>
      <w:r w:rsidRPr="00BD0CC5">
        <w:rPr>
          <w:rFonts w:cstheme="minorHAnsi"/>
        </w:rPr>
        <w:t xml:space="preserve">priedas). </w:t>
      </w:r>
      <w:r w:rsidR="00D8367F" w:rsidRPr="00BD0CC5">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BD0CC5">
        <w:rPr>
          <w:rFonts w:cstheme="minorHAnsi"/>
          <w:bCs/>
          <w:iCs/>
          <w:shd w:val="clear" w:color="auto" w:fill="FFFFFF"/>
        </w:rPr>
        <w:t>;</w:t>
      </w:r>
    </w:p>
    <w:p w14:paraId="71AA15B4" w14:textId="77777777" w:rsidR="009E62AF" w:rsidRPr="00BD0CC5" w:rsidRDefault="000C55D6"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jungtinės veiklos sutarties kopija (jeigu </w:t>
      </w:r>
      <w:r w:rsidR="00C35C26" w:rsidRPr="00BD0CC5">
        <w:rPr>
          <w:rFonts w:cstheme="minorHAnsi"/>
        </w:rPr>
        <w:t>p</w:t>
      </w:r>
      <w:r w:rsidRPr="00BD0CC5">
        <w:rPr>
          <w:rFonts w:cstheme="minorHAnsi"/>
        </w:rPr>
        <w:t>irkime dalyvauja ūkio subjektų grupė jungtinės veiklos sutarties pagrindu)</w:t>
      </w:r>
      <w:r w:rsidR="007C1C57" w:rsidRPr="00BD0CC5">
        <w:rPr>
          <w:rFonts w:cstheme="minorHAnsi"/>
        </w:rPr>
        <w:t>;</w:t>
      </w:r>
    </w:p>
    <w:p w14:paraId="44C3796B" w14:textId="26ACEFCC" w:rsidR="00932D12" w:rsidRPr="00BD0CC5" w:rsidRDefault="00932D12" w:rsidP="00BD0CC5">
      <w:pPr>
        <w:pStyle w:val="Sraopastraipa"/>
        <w:numPr>
          <w:ilvl w:val="2"/>
          <w:numId w:val="8"/>
        </w:numPr>
        <w:spacing w:after="0" w:line="240" w:lineRule="auto"/>
        <w:ind w:left="0" w:firstLine="709"/>
        <w:jc w:val="both"/>
        <w:rPr>
          <w:rFonts w:cstheme="minorHAnsi"/>
        </w:rPr>
      </w:pPr>
      <w:r w:rsidRPr="00BD0CC5">
        <w:rPr>
          <w:rFonts w:cstheme="minorHAnsi"/>
        </w:rPr>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sąlygų </w:t>
      </w:r>
      <w:r w:rsidRPr="00BD0CC5">
        <w:rPr>
          <w:rFonts w:cstheme="minorHAnsi"/>
          <w:color w:val="FF0000"/>
        </w:rPr>
        <w:t xml:space="preserve">8 priede </w:t>
      </w:r>
      <w:r w:rsidRPr="00BD0CC5">
        <w:rPr>
          <w:rFonts w:cstheme="minorHAnsi"/>
        </w:rPr>
        <w:t>pateiktą formą;</w:t>
      </w:r>
    </w:p>
    <w:p w14:paraId="250F968C" w14:textId="77777777" w:rsidR="009E62AF" w:rsidRPr="00BD0CC5" w:rsidRDefault="009E62AF" w:rsidP="00BD0CC5">
      <w:pPr>
        <w:pStyle w:val="Sraopastraipa"/>
        <w:numPr>
          <w:ilvl w:val="2"/>
          <w:numId w:val="8"/>
        </w:numPr>
        <w:spacing w:after="0" w:line="240" w:lineRule="auto"/>
        <w:ind w:left="0" w:firstLine="709"/>
        <w:jc w:val="both"/>
        <w:rPr>
          <w:rFonts w:cstheme="minorHAnsi"/>
          <w:u w:val="single"/>
        </w:rPr>
      </w:pPr>
      <w:r w:rsidRPr="00BD0CC5">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BD0CC5">
        <w:rPr>
          <w:rFonts w:eastAsia="Calibri" w:cstheme="minorHAnsi"/>
          <w:i/>
          <w:iCs/>
          <w:lang w:eastAsia="en-US"/>
          <w14:ligatures w14:val="standardContextual"/>
        </w:rPr>
        <w:t>Taikoma, jei 4 priede nustatytas ekonominio ir finansinio pajėgumo reikalavimas</w:t>
      </w:r>
      <w:r w:rsidRPr="00BD0CC5">
        <w:rPr>
          <w:rFonts w:eastAsia="Calibri" w:cstheme="minorHAnsi"/>
          <w:lang w:eastAsia="en-US"/>
          <w14:ligatures w14:val="standardContextual"/>
        </w:rPr>
        <w:t xml:space="preserve">); </w:t>
      </w:r>
    </w:p>
    <w:p w14:paraId="620F51F3" w14:textId="77777777" w:rsidR="00A01FC5" w:rsidRPr="00BD0CC5" w:rsidRDefault="00450415"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jei tiekėjas pasitelkia ūkio subjektus, kurių pajėgumais remiasi, – įrodymai, kad šie ištekliai bus prieinami per visą sutartinių įsipareigojimų vykdymo laikotarpį;</w:t>
      </w:r>
      <w:r w:rsidR="00A01FC5" w:rsidRPr="00BD0CC5">
        <w:rPr>
          <w:rFonts w:cstheme="minorHAnsi"/>
        </w:rPr>
        <w:t xml:space="preserve"> </w:t>
      </w:r>
      <w:r w:rsidR="00A01FC5" w:rsidRPr="00BD0CC5">
        <w:rPr>
          <w:rFonts w:ascii="Calibri" w:hAnsi="Calibri" w:cs="Calibri"/>
          <w:b/>
          <w:bCs/>
        </w:rPr>
        <w:t xml:space="preserve">Kiekvieno pasitelkto ūkio subjekto, kurio pajėgumais tiekėjas remiasi, </w:t>
      </w:r>
      <w:r w:rsidR="00A01FC5" w:rsidRPr="00BD0CC5">
        <w:rPr>
          <w:rFonts w:ascii="Calibri" w:hAnsi="Calibri" w:cs="Calibri"/>
          <w:b/>
          <w:bCs/>
          <w:iCs/>
          <w:noProof/>
        </w:rPr>
        <w:t>kad atitiktų kvalifikacijos reikalavimus</w:t>
      </w:r>
      <w:r w:rsidR="00A01FC5" w:rsidRPr="00BD0CC5">
        <w:rPr>
          <w:rFonts w:ascii="Calibri" w:hAnsi="Calibri" w:cs="Calibri"/>
          <w:bCs/>
        </w:rPr>
        <w:t xml:space="preserve"> (jei tokius nurodė pasiūlyme), </w:t>
      </w:r>
      <w:r w:rsidR="00A01FC5" w:rsidRPr="00BD0C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BD0CC5">
        <w:rPr>
          <w:rFonts w:ascii="Calibri" w:hAnsi="Calibri" w:cs="Calibri"/>
        </w:rPr>
        <w:t xml:space="preserve"> </w:t>
      </w:r>
      <w:r w:rsidR="00A01FC5" w:rsidRPr="00BD0C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BD0CC5" w:rsidRDefault="00A01FC5" w:rsidP="00BD0CC5">
      <w:pPr>
        <w:tabs>
          <w:tab w:val="left" w:pos="0"/>
          <w:tab w:val="left" w:pos="9631"/>
        </w:tabs>
        <w:spacing w:after="0" w:line="240" w:lineRule="auto"/>
        <w:jc w:val="both"/>
        <w:rPr>
          <w:rFonts w:cstheme="minorHAnsi"/>
          <w:b/>
          <w:i/>
          <w:color w:val="FF0000"/>
        </w:rPr>
      </w:pPr>
      <w:r w:rsidRPr="00BD0CC5">
        <w:rPr>
          <w:rFonts w:ascii="Calibri" w:hAnsi="Calibri" w:cs="Calibri"/>
          <w:i/>
          <w:color w:val="FF0000"/>
          <w:u w:val="single"/>
        </w:rPr>
        <w:t>Pastaba</w:t>
      </w:r>
      <w:r w:rsidRPr="00BD0CC5">
        <w:rPr>
          <w:rFonts w:ascii="Calibri" w:hAnsi="Calibri" w:cs="Calibri"/>
          <w:i/>
          <w:color w:val="FF0000"/>
        </w:rPr>
        <w:t>. Ūkio subjektai,</w:t>
      </w:r>
      <w:r w:rsidRPr="00BD0CC5">
        <w:rPr>
          <w:rFonts w:ascii="Calibri" w:hAnsi="Calibri" w:cs="Calibri"/>
          <w:bCs/>
          <w:color w:val="FF0000"/>
        </w:rPr>
        <w:t xml:space="preserve"> </w:t>
      </w:r>
      <w:r w:rsidRPr="00BD0CC5">
        <w:rPr>
          <w:rFonts w:ascii="Calibri" w:hAnsi="Calibri" w:cs="Calibri"/>
          <w:bCs/>
          <w:i/>
          <w:color w:val="FF0000"/>
        </w:rPr>
        <w:t>kurių pajėgumais tiekėjas remiasi</w:t>
      </w:r>
      <w:r w:rsidRPr="00BD0CC5">
        <w:rPr>
          <w:rFonts w:ascii="Calibri" w:hAnsi="Calibri" w:cs="Calibri"/>
          <w:i/>
          <w:color w:val="FF0000"/>
        </w:rPr>
        <w:t xml:space="preserve">, </w:t>
      </w:r>
      <w:r w:rsidRPr="00BD0CC5">
        <w:rPr>
          <w:rFonts w:ascii="Calibri" w:hAnsi="Calibri" w:cs="Calibri"/>
          <w:b/>
          <w:i/>
          <w:color w:val="FF0000"/>
        </w:rPr>
        <w:t>turi būti išviešinti teikiant pasiūlymą</w:t>
      </w:r>
      <w:r w:rsidRPr="00BD0CC5">
        <w:rPr>
          <w:rFonts w:ascii="Calibri" w:hAnsi="Calibri" w:cs="Calibri"/>
          <w:i/>
          <w:color w:val="FF0000"/>
        </w:rPr>
        <w:t>, nes po pasiūlymo pateikimo termino pabaigos pasitelkti (nurodyti) naujų ūkio subjektų,</w:t>
      </w:r>
      <w:r w:rsidRPr="00BD0CC5">
        <w:rPr>
          <w:rFonts w:ascii="Calibri" w:hAnsi="Calibri" w:cs="Calibri"/>
          <w:bCs/>
          <w:i/>
          <w:color w:val="FF0000"/>
        </w:rPr>
        <w:t xml:space="preserve"> kurių pajėgumais tiekėjas remiasi,</w:t>
      </w:r>
      <w:r w:rsidRPr="00BD0CC5">
        <w:rPr>
          <w:rFonts w:ascii="Calibri" w:hAnsi="Calibri" w:cs="Calibri"/>
          <w:i/>
          <w:color w:val="FF0000"/>
        </w:rPr>
        <w:t xml:space="preserve"> tam, kad atitiktų kvalifikacijos reikalavimus, negalės, t. y. po pasiūlymo pateikimo tiekėjas </w:t>
      </w:r>
      <w:r w:rsidRPr="00BD0CC5">
        <w:rPr>
          <w:rFonts w:ascii="Calibri" w:hAnsi="Calibri" w:cs="Calibri"/>
          <w:i/>
          <w:color w:val="FF0000"/>
          <w:u w:val="single"/>
        </w:rPr>
        <w:t>neturi teisės</w:t>
      </w:r>
      <w:r w:rsidRPr="00BD0CC5">
        <w:rPr>
          <w:rFonts w:ascii="Calibri" w:hAnsi="Calibri" w:cs="Calibri"/>
          <w:i/>
          <w:color w:val="FF0000"/>
        </w:rPr>
        <w:t xml:space="preserve"> nurodyti naujų ūkio subjektų, kurių pajėgumais tiekėjas remiasi, nes tokie veiksmai, laikomi esminiu pasiūlymo keitimu, prieštarauja </w:t>
      </w:r>
      <w:r w:rsidRPr="00BD0CC5">
        <w:rPr>
          <w:rFonts w:ascii="Calibri" w:hAnsi="Calibri" w:cs="Calibri"/>
          <w:bCs/>
          <w:i/>
          <w:color w:val="FF0000"/>
        </w:rPr>
        <w:t>Viešųjų pirkimų tarnybos taisyklių (Pasiūlymų patikslinimo, papildymo ar paaiškinimo taisyklės) nuostatoms (VPĮ 45 str. 3 d.)</w:t>
      </w:r>
      <w:r w:rsidRPr="00BD0CC5">
        <w:rPr>
          <w:rFonts w:ascii="Calibri" w:hAnsi="Calibri" w:cs="Calibri"/>
          <w:i/>
          <w:color w:val="FF0000"/>
        </w:rPr>
        <w:t xml:space="preserve">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w:t>
      </w:r>
      <w:r w:rsidR="003157A5" w:rsidRPr="00BD0CC5">
        <w:rPr>
          <w:rFonts w:cstheme="minorHAnsi"/>
          <w:b/>
          <w:i/>
          <w:color w:val="FF0000"/>
        </w:rPr>
        <w:t>18.1.6 punkte</w:t>
      </w:r>
      <w:r w:rsidRPr="00BD0CC5">
        <w:rPr>
          <w:rFonts w:ascii="Calibri" w:hAnsi="Calibri" w:cs="Calibri"/>
          <w:i/>
          <w:color w:val="FF0000"/>
        </w:rPr>
        <w:t xml:space="preserve">. Jeigu teikiant pasiūlymą išviešintas ūkio subjektas,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tiekėjas remiasi.</w:t>
      </w:r>
    </w:p>
    <w:p w14:paraId="07B77F84" w14:textId="1E8AD128" w:rsidR="00A01FC5" w:rsidRPr="00BD0CC5" w:rsidRDefault="00A01FC5" w:rsidP="00BD0CC5">
      <w:pPr>
        <w:spacing w:after="0" w:line="240" w:lineRule="auto"/>
        <w:jc w:val="both"/>
        <w:rPr>
          <w:rFonts w:cstheme="minorHAnsi"/>
          <w:u w:val="single"/>
        </w:rPr>
      </w:pPr>
      <w:r w:rsidRPr="00BD0CC5">
        <w:rPr>
          <w:rFonts w:ascii="Calibri" w:hAnsi="Calibri" w:cs="Calibri"/>
          <w:b/>
          <w:bCs/>
        </w:rPr>
        <w:t xml:space="preserve">             6.1.</w:t>
      </w:r>
      <w:r w:rsidR="008A6B2E" w:rsidRPr="00BD0CC5">
        <w:rPr>
          <w:rFonts w:ascii="Calibri" w:hAnsi="Calibri" w:cs="Calibri"/>
          <w:b/>
          <w:bCs/>
        </w:rPr>
        <w:t>7</w:t>
      </w:r>
      <w:r w:rsidRPr="00BD0CC5">
        <w:rPr>
          <w:rFonts w:ascii="Calibri" w:hAnsi="Calibri" w:cs="Calibri"/>
          <w:b/>
          <w:bCs/>
        </w:rPr>
        <w:t xml:space="preserve">. Kiekvieno specialisto, kurio pajėgumais tiekėjas remiasi ir kurį </w:t>
      </w:r>
      <w:r w:rsidRPr="00BD0CC5">
        <w:rPr>
          <w:rFonts w:ascii="Calibri" w:hAnsi="Calibri" w:cs="Calibri"/>
          <w:b/>
          <w:bCs/>
          <w:u w:val="single"/>
        </w:rPr>
        <w:t>ketina įdarbinti</w:t>
      </w:r>
      <w:r w:rsidRPr="00BD0CC5">
        <w:rPr>
          <w:rFonts w:ascii="Calibri" w:hAnsi="Calibri" w:cs="Calibri"/>
          <w:b/>
          <w:bCs/>
        </w:rPr>
        <w:t xml:space="preserve"> (toliau – kvazisubteikėjas) </w:t>
      </w:r>
      <w:r w:rsidRPr="00BD0CC5">
        <w:rPr>
          <w:rFonts w:ascii="Calibri" w:hAnsi="Calibri" w:cs="Calibri"/>
          <w:bCs/>
        </w:rPr>
        <w:t xml:space="preserve">(t. y. jei jis pasiūlymo pateikimo metu </w:t>
      </w:r>
      <w:r w:rsidRPr="00BD0CC5">
        <w:rPr>
          <w:rFonts w:ascii="Calibri" w:hAnsi="Calibri" w:cs="Calibri"/>
          <w:b/>
          <w:bCs/>
          <w:i/>
        </w:rPr>
        <w:t>nėra tiekėjo ar</w:t>
      </w:r>
      <w:r w:rsidRPr="00BD0CC5">
        <w:rPr>
          <w:rFonts w:ascii="Calibri" w:hAnsi="Calibri" w:cs="Calibri"/>
          <w:bCs/>
        </w:rPr>
        <w:t xml:space="preserve">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Cs/>
        </w:rPr>
        <w:t xml:space="preserve"> darbuotojas)</w:t>
      </w:r>
      <w:r w:rsidRPr="00BD0CC5">
        <w:rPr>
          <w:rFonts w:ascii="Calibri" w:hAnsi="Calibri" w:cs="Calibri"/>
          <w:b/>
          <w:bCs/>
        </w:rPr>
        <w:t xml:space="preserve"> </w:t>
      </w:r>
      <w:r w:rsidRPr="00BD0CC5">
        <w:rPr>
          <w:rFonts w:ascii="Calibri" w:hAnsi="Calibri" w:cs="Calibri"/>
          <w:bCs/>
        </w:rPr>
        <w:t xml:space="preserve">(jei tokius nurodė Pasiūlymo formoje (2 priedas), </w:t>
      </w:r>
      <w:r w:rsidRPr="00BD0CC5">
        <w:rPr>
          <w:rFonts w:ascii="Calibri" w:hAnsi="Calibri" w:cs="Calibri"/>
          <w:b/>
          <w:bCs/>
        </w:rPr>
        <w:t xml:space="preserve">pasirašytos laisvos formos sutikimas, patvirtinantis sutikimą teikti sutartyje nurodytas paslaugas/tiekti prekes, jas konkrečiai įvardinant, ir tiekėjo ar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
          <w:bCs/>
        </w:rPr>
        <w:t xml:space="preserve"> patvirtinimas, kad laimėjęs konkursą, įdarbins šį specialistą</w:t>
      </w:r>
      <w:r w:rsidRPr="00BD0CC5">
        <w:rPr>
          <w:rFonts w:ascii="Calibri" w:hAnsi="Calibri" w:cs="Calibri"/>
          <w:bCs/>
        </w:rPr>
        <w:t>, skaitmeninės kopijos.</w:t>
      </w:r>
      <w:r w:rsidRPr="00BD0CC5">
        <w:rPr>
          <w:rFonts w:ascii="Calibri" w:hAnsi="Calibri" w:cs="Calibri"/>
        </w:rPr>
        <w:t xml:space="preserve"> </w:t>
      </w:r>
    </w:p>
    <w:p w14:paraId="25A38F12" w14:textId="3AC5FEE7" w:rsidR="00955EDE" w:rsidRPr="00BD0CC5" w:rsidRDefault="00A01FC5" w:rsidP="00BD0CC5">
      <w:pPr>
        <w:tabs>
          <w:tab w:val="left" w:pos="0"/>
          <w:tab w:val="left" w:pos="9631"/>
        </w:tabs>
        <w:spacing w:after="0" w:line="240" w:lineRule="auto"/>
        <w:jc w:val="both"/>
        <w:rPr>
          <w:rFonts w:ascii="Calibri" w:hAnsi="Calibri" w:cs="Calibri"/>
          <w:b/>
          <w:i/>
          <w:color w:val="FF0000"/>
        </w:rPr>
      </w:pPr>
      <w:r w:rsidRPr="00BD0CC5">
        <w:rPr>
          <w:rFonts w:ascii="Calibri" w:hAnsi="Calibri" w:cs="Calibri"/>
          <w:i/>
          <w:u w:val="single"/>
        </w:rPr>
        <w:t>Pastaba.</w:t>
      </w:r>
      <w:r w:rsidRPr="00BD0CC5">
        <w:rPr>
          <w:rFonts w:ascii="Calibri" w:hAnsi="Calibri" w:cs="Calibri"/>
          <w:i/>
        </w:rPr>
        <w:t xml:space="preserve"> Kvazisubteikėjai turi būti išviešinti teikiant pasiūlymą, nes po pasiūlymo pateikimo termino pabaigos pasitelkti </w:t>
      </w:r>
      <w:r w:rsidRPr="00BD0CC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BD0CC5">
        <w:rPr>
          <w:rFonts w:ascii="Calibri" w:hAnsi="Calibri" w:cs="Calibri"/>
          <w:bCs/>
          <w:i/>
          <w:color w:val="FF0000"/>
          <w:spacing w:val="-2"/>
        </w:rPr>
        <w:t xml:space="preserve"> (Pasiūlymų patikslinimo, papildymo ar paaiškinimo taisyklės)</w:t>
      </w:r>
      <w:r w:rsidRPr="00BD0CC5">
        <w:rPr>
          <w:rFonts w:ascii="Calibri" w:hAnsi="Calibri" w:cs="Calibri"/>
          <w:i/>
          <w:color w:val="FF0000"/>
        </w:rPr>
        <w:t xml:space="preserve"> nuostatoms (VPĮ 45 str. 3 d.)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18.1.6 </w:t>
      </w:r>
      <w:r w:rsidR="003157A5" w:rsidRPr="00BD0CC5">
        <w:rPr>
          <w:rFonts w:cstheme="minorHAnsi"/>
          <w:b/>
          <w:i/>
          <w:color w:val="FF0000"/>
        </w:rPr>
        <w:t>punkte.</w:t>
      </w:r>
      <w:r w:rsidR="00293E15" w:rsidRPr="00BD0CC5">
        <w:rPr>
          <w:rFonts w:cstheme="minorHAnsi"/>
          <w:b/>
          <w:i/>
          <w:color w:val="FF0000"/>
        </w:rPr>
        <w:t xml:space="preserve"> </w:t>
      </w:r>
      <w:r w:rsidRPr="00BD0CC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BD0CC5">
        <w:rPr>
          <w:rFonts w:ascii="Calibri" w:hAnsi="Calibri" w:cs="Calibri"/>
          <w:b/>
          <w:i/>
          <w:color w:val="FF0000"/>
        </w:rPr>
        <w:t>us atitinkančiu kvazisubtiekėju.</w:t>
      </w:r>
    </w:p>
    <w:p w14:paraId="0EB479A6" w14:textId="21FE4E51" w:rsidR="00955EDE" w:rsidRPr="00BD0CC5" w:rsidRDefault="00955EDE" w:rsidP="00BD0CC5">
      <w:pPr>
        <w:tabs>
          <w:tab w:val="left" w:pos="0"/>
          <w:tab w:val="left" w:pos="9631"/>
        </w:tabs>
        <w:spacing w:after="0" w:line="240" w:lineRule="auto"/>
        <w:jc w:val="both"/>
        <w:rPr>
          <w:rFonts w:ascii="Calibri" w:hAnsi="Calibri" w:cs="Calibri"/>
          <w:color w:val="FF0000"/>
        </w:rPr>
      </w:pPr>
      <w:r w:rsidRPr="00BD0CC5">
        <w:rPr>
          <w:rFonts w:ascii="Calibri" w:hAnsi="Calibri" w:cs="Calibri"/>
          <w:b/>
          <w:i/>
          <w:color w:val="FF0000"/>
        </w:rPr>
        <w:t xml:space="preserve">          6.1.</w:t>
      </w:r>
      <w:r w:rsidR="008A6B2E" w:rsidRPr="00BD0CC5">
        <w:rPr>
          <w:rFonts w:ascii="Calibri" w:hAnsi="Calibri" w:cs="Calibri"/>
          <w:b/>
          <w:i/>
          <w:color w:val="FF0000"/>
        </w:rPr>
        <w:t>8</w:t>
      </w:r>
      <w:r w:rsidRPr="00BD0CC5">
        <w:rPr>
          <w:rFonts w:ascii="Calibri" w:hAnsi="Calibri" w:cs="Calibri"/>
          <w:b/>
          <w:i/>
          <w:color w:val="FF0000"/>
        </w:rPr>
        <w:t>.</w:t>
      </w:r>
      <w:r w:rsidRPr="00BD0CC5">
        <w:rPr>
          <w:rFonts w:ascii="Calibri" w:hAnsi="Calibri" w:cs="Calibri"/>
          <w:b/>
          <w:color w:val="FF0000"/>
        </w:rPr>
        <w:t xml:space="preserve"> Tuo atveju jei </w:t>
      </w:r>
      <w:r w:rsidRPr="00BD0CC5">
        <w:rPr>
          <w:rFonts w:ascii="Calibri" w:hAnsi="Calibri" w:cs="Calibri"/>
          <w:i/>
          <w:iCs/>
          <w:color w:val="FF0000"/>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BD0CC5">
        <w:rPr>
          <w:rFonts w:ascii="Calibri" w:hAnsi="Calibri" w:cs="Calibri"/>
          <w:b/>
          <w:i/>
          <w:iCs/>
          <w:color w:val="FF0000"/>
          <w:u w:val="single"/>
        </w:rPr>
        <w:t xml:space="preserve">iš galimo laimėtojo bus </w:t>
      </w:r>
      <w:r w:rsidRPr="00BD0CC5">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Pr="00BD0CC5">
        <w:rPr>
          <w:rFonts w:ascii="Calibri" w:hAnsi="Calibri" w:cs="Calibri"/>
          <w:i/>
          <w:iCs/>
        </w:rPr>
        <w:t xml:space="preserve"> Europos Parlamento ir Tarybos Reglamento (ES) 2021/241  2021 m. vasario 12 d., kuriuo nustatoma ekonomikos gaivinimo ir atsparumo didinimo priemonė</w:t>
      </w:r>
      <w:r w:rsidRPr="00BD0CC5">
        <w:rPr>
          <w:rFonts w:ascii="Calibri" w:hAnsi="Calibri" w:cs="Calibri"/>
          <w:i/>
          <w:iCs/>
          <w:color w:val="FF0000"/>
        </w:rPr>
        <w:t xml:space="preserve"> 22 straipsnio 2 dalies d punkto iii papunktyje</w:t>
      </w:r>
      <w:r w:rsidRPr="00BD0CC5">
        <w:rPr>
          <w:rFonts w:ascii="Calibri" w:hAnsi="Calibri" w:cs="Calibri"/>
          <w:color w:val="FF0000"/>
        </w:rPr>
        <w:t>.</w:t>
      </w:r>
      <w:r w:rsidRPr="00BD0CC5">
        <w:rPr>
          <w:rFonts w:ascii="Calibri" w:hAnsi="Calibri" w:cs="Calibri"/>
          <w:b/>
          <w:color w:val="FF0000"/>
        </w:rPr>
        <w:t xml:space="preserve"> Tuo atveju jei</w:t>
      </w:r>
      <w:r w:rsidRPr="00BD0CC5">
        <w:rPr>
          <w:rFonts w:ascii="Calibri" w:hAnsi="Calibri" w:cs="Calibri"/>
          <w:color w:val="FF0000"/>
        </w:rPr>
        <w:t xml:space="preserve"> tokių asmenų nėra – bus prašoma patvirtinti (deklaruoti), kad asmenų nurodytų šiame punkte nėra.</w:t>
      </w:r>
    </w:p>
    <w:p w14:paraId="31A1D737" w14:textId="66565ACB" w:rsidR="00EA5DD3" w:rsidRPr="00BD0CC5" w:rsidRDefault="00EA4D63" w:rsidP="00BD0CC5">
      <w:pPr>
        <w:tabs>
          <w:tab w:val="left" w:pos="9631"/>
        </w:tabs>
        <w:spacing w:after="0" w:line="240" w:lineRule="auto"/>
        <w:ind w:firstLine="567"/>
        <w:jc w:val="both"/>
        <w:rPr>
          <w:rFonts w:cstheme="minorHAnsi"/>
          <w:bCs/>
          <w:iCs/>
          <w:spacing w:val="-5"/>
        </w:rPr>
      </w:pPr>
      <w:r w:rsidRPr="00BD0CC5">
        <w:rPr>
          <w:rFonts w:ascii="Calibri" w:hAnsi="Calibri" w:cs="Calibri"/>
          <w:b/>
          <w:iCs/>
        </w:rPr>
        <w:t>6</w:t>
      </w:r>
      <w:r w:rsidRPr="00BD0CC5">
        <w:rPr>
          <w:rFonts w:cstheme="minorHAnsi"/>
          <w:bCs/>
          <w:iCs/>
          <w:spacing w:val="-5"/>
        </w:rPr>
        <w:t>.1.</w:t>
      </w:r>
      <w:r w:rsidR="008A6B2E" w:rsidRPr="00BD0CC5">
        <w:rPr>
          <w:rFonts w:cstheme="minorHAnsi"/>
          <w:bCs/>
          <w:iCs/>
          <w:spacing w:val="-5"/>
        </w:rPr>
        <w:t>9</w:t>
      </w:r>
      <w:r w:rsidRPr="00BD0CC5">
        <w:rPr>
          <w:rFonts w:cstheme="minorHAnsi"/>
          <w:bCs/>
          <w:iCs/>
          <w:spacing w:val="-5"/>
        </w:rPr>
        <w:t xml:space="preserve">. </w:t>
      </w:r>
      <w:r w:rsidR="00EA5DD3" w:rsidRPr="00BD0CC5">
        <w:rPr>
          <w:rFonts w:cstheme="minorHAnsi"/>
          <w:bCs/>
          <w:iCs/>
          <w:spacing w:val="-5"/>
        </w:rPr>
        <w:t>užpildytas specialiųjų sąlygų 11 priedą Tiekėjo siūlomo specialisto (lektoriaus) didesnės patirties sąrašas (reikalingas nurodyto specialisto didesnės patirties balui (T) nustatyti (pagal specialiųjų sąlygų 6 priedo 3 p.)</w:t>
      </w:r>
    </w:p>
    <w:p w14:paraId="0999AEE1" w14:textId="0DD65550" w:rsidR="008A6B2E" w:rsidRPr="00BD0CC5" w:rsidRDefault="00EA5DD3" w:rsidP="00BD0CC5">
      <w:pPr>
        <w:tabs>
          <w:tab w:val="left" w:pos="9631"/>
        </w:tabs>
        <w:spacing w:after="0" w:line="240" w:lineRule="auto"/>
        <w:ind w:firstLine="709"/>
        <w:jc w:val="both"/>
        <w:rPr>
          <w:rFonts w:ascii="Calibri" w:hAnsi="Calibri" w:cs="Calibri"/>
          <w:iCs/>
          <w:noProof/>
        </w:rPr>
      </w:pPr>
      <w:r w:rsidRPr="00BD0CC5">
        <w:rPr>
          <w:rFonts w:ascii="Calibri" w:hAnsi="Calibri" w:cs="Calibri"/>
          <w:b/>
          <w:iCs/>
        </w:rPr>
        <w:t xml:space="preserve">6.1.9.1. </w:t>
      </w:r>
      <w:r w:rsidR="008A6B2E" w:rsidRPr="00BD0CC5">
        <w:rPr>
          <w:rFonts w:ascii="Calibri" w:hAnsi="Calibri" w:cs="Calibri"/>
          <w:b/>
          <w:iCs/>
        </w:rPr>
        <w:t xml:space="preserve">Tiekėjo nurodyto </w:t>
      </w:r>
      <w:r w:rsidR="008A6B2E" w:rsidRPr="00BD0CC5">
        <w:rPr>
          <w:rFonts w:ascii="Calibri" w:hAnsi="Calibri" w:cs="Calibri"/>
          <w:b/>
          <w:bCs/>
          <w:shd w:val="clear" w:color="auto" w:fill="FFFFFF"/>
        </w:rPr>
        <w:t xml:space="preserve">specialisto (lektoriaus) (siūlomo </w:t>
      </w:r>
      <w:r w:rsidR="00227DA1" w:rsidRPr="00BD0CC5">
        <w:rPr>
          <w:rFonts w:ascii="Calibri" w:hAnsi="Calibri" w:cs="Calibri"/>
          <w:b/>
          <w:bCs/>
          <w:shd w:val="clear" w:color="auto" w:fill="FFFFFF"/>
        </w:rPr>
        <w:t xml:space="preserve">specialiųjų </w:t>
      </w:r>
      <w:r w:rsidR="008A6B2E" w:rsidRPr="00BD0CC5">
        <w:rPr>
          <w:rFonts w:ascii="Calibri" w:hAnsi="Calibri" w:cs="Calibri"/>
          <w:b/>
          <w:bCs/>
          <w:shd w:val="clear" w:color="auto" w:fill="FFFFFF"/>
        </w:rPr>
        <w:t xml:space="preserve">pirkimo sąlygų </w:t>
      </w:r>
      <w:r w:rsidR="00227DA1" w:rsidRPr="00BD0CC5">
        <w:rPr>
          <w:rFonts w:ascii="Calibri" w:hAnsi="Calibri" w:cs="Calibri"/>
          <w:b/>
          <w:bCs/>
          <w:shd w:val="clear" w:color="auto" w:fill="FFFFFF"/>
        </w:rPr>
        <w:t xml:space="preserve">4 priedo </w:t>
      </w:r>
      <w:r w:rsidR="008A6B2E" w:rsidRPr="00BD0CC5">
        <w:rPr>
          <w:rFonts w:ascii="Calibri" w:hAnsi="Calibri" w:cs="Calibri"/>
          <w:b/>
          <w:bCs/>
          <w:shd w:val="clear" w:color="auto" w:fill="FFFFFF"/>
        </w:rPr>
        <w:t>3.1 p. nurodytai pozicijai) didesnės patirties, nei reikalaujama</w:t>
      </w:r>
      <w:r w:rsidR="00227DA1" w:rsidRPr="00BD0CC5">
        <w:t xml:space="preserve"> </w:t>
      </w:r>
      <w:r w:rsidR="00227DA1" w:rsidRPr="00BD0CC5">
        <w:rPr>
          <w:rFonts w:ascii="Calibri" w:hAnsi="Calibri" w:cs="Calibri"/>
          <w:b/>
          <w:bCs/>
          <w:shd w:val="clear" w:color="auto" w:fill="FFFFFF"/>
        </w:rPr>
        <w:t>specialiųjų</w:t>
      </w:r>
      <w:r w:rsidR="008A6B2E" w:rsidRPr="00BD0CC5">
        <w:rPr>
          <w:rFonts w:ascii="Calibri" w:hAnsi="Calibri" w:cs="Calibri"/>
          <w:b/>
          <w:bCs/>
          <w:shd w:val="clear" w:color="auto" w:fill="FFFFFF"/>
        </w:rPr>
        <w:t xml:space="preserve"> pirkimo sąlygų </w:t>
      </w:r>
      <w:r w:rsidR="00227DA1" w:rsidRPr="00BD0CC5">
        <w:rPr>
          <w:rFonts w:ascii="Calibri" w:hAnsi="Calibri" w:cs="Calibri"/>
          <w:b/>
          <w:bCs/>
          <w:shd w:val="clear" w:color="auto" w:fill="FFFFFF"/>
        </w:rPr>
        <w:t xml:space="preserve">4 priedo </w:t>
      </w:r>
      <w:r w:rsidR="008A6B2E" w:rsidRPr="00BD0CC5">
        <w:rPr>
          <w:rFonts w:ascii="Calibri" w:hAnsi="Calibri" w:cs="Calibri"/>
          <w:b/>
          <w:bCs/>
          <w:shd w:val="clear" w:color="auto" w:fill="FFFFFF"/>
        </w:rPr>
        <w:t xml:space="preserve">3.1 p., sąraše </w:t>
      </w:r>
      <w:r w:rsidR="00C05A0E" w:rsidRPr="00C05A0E">
        <w:rPr>
          <w:rFonts w:ascii="Calibri" w:hAnsi="Calibri" w:cs="Calibri"/>
          <w:shd w:val="clear" w:color="auto" w:fill="FFFFFF"/>
        </w:rPr>
        <w:t>(</w:t>
      </w:r>
      <w:r w:rsidR="000B6E8D" w:rsidRPr="000B6E8D">
        <w:rPr>
          <w:rFonts w:ascii="Calibri" w:hAnsi="Calibri" w:cs="Calibri"/>
          <w:shd w:val="clear" w:color="auto" w:fill="FFFFFF"/>
        </w:rPr>
        <w:t xml:space="preserve">specialiųjų pirkimo sąlygų </w:t>
      </w:r>
      <w:r w:rsidR="00C05A0E" w:rsidRPr="00C05A0E">
        <w:rPr>
          <w:rFonts w:ascii="Calibri" w:hAnsi="Calibri" w:cs="Calibri"/>
          <w:shd w:val="clear" w:color="auto" w:fill="FFFFFF"/>
        </w:rPr>
        <w:t xml:space="preserve">11 priedas) </w:t>
      </w:r>
      <w:r w:rsidR="008A6B2E" w:rsidRPr="00BD0CC5">
        <w:rPr>
          <w:rFonts w:ascii="Calibri" w:hAnsi="Calibri" w:cs="Calibri"/>
          <w:iCs/>
          <w:noProof/>
        </w:rPr>
        <w:t xml:space="preserve">turi būti nurodyta reikalaujama informacija apie </w:t>
      </w:r>
      <w:r w:rsidR="008A6B2E" w:rsidRPr="00BD0CC5">
        <w:rPr>
          <w:rFonts w:ascii="Calibri" w:hAnsi="Calibri" w:cs="Calibri"/>
          <w:bCs/>
          <w:shd w:val="clear" w:color="auto" w:fill="FFFFFF"/>
        </w:rPr>
        <w:t>vestų</w:t>
      </w:r>
      <w:r w:rsidR="008A6B2E" w:rsidRPr="00BD0CC5">
        <w:rPr>
          <w:rFonts w:ascii="Calibri" w:eastAsia="Calibri" w:hAnsi="Calibri" w:cs="Calibri"/>
          <w:kern w:val="2"/>
        </w:rPr>
        <w:t xml:space="preserve"> mokymų </w:t>
      </w:r>
      <w:r w:rsidR="008A6B2E" w:rsidRPr="00BD0CC5">
        <w:rPr>
          <w:rFonts w:ascii="Calibri" w:hAnsi="Calibri" w:cs="Calibri"/>
          <w:bCs/>
          <w:shd w:val="clear" w:color="auto" w:fill="FFFFFF"/>
        </w:rPr>
        <w:t xml:space="preserve">kūrybiškais metodais grįsto ugdymo tema </w:t>
      </w:r>
      <w:r w:rsidR="008A6B2E" w:rsidRPr="00BD0CC5">
        <w:rPr>
          <w:rFonts w:ascii="Calibri" w:hAnsi="Calibri" w:cs="Calibri"/>
          <w:color w:val="000000"/>
          <w:shd w:val="clear" w:color="auto" w:fill="FFFFFF"/>
        </w:rPr>
        <w:t>didesnį</w:t>
      </w:r>
      <w:r w:rsidR="008A6B2E" w:rsidRPr="00BD0CC5">
        <w:rPr>
          <w:rFonts w:ascii="Calibri" w:hAnsi="Calibri" w:cs="Calibri"/>
          <w:bCs/>
          <w:shd w:val="clear" w:color="auto" w:fill="FFFFFF"/>
        </w:rPr>
        <w:t xml:space="preserve"> akademinių valandų</w:t>
      </w:r>
      <w:r w:rsidR="008A6B2E" w:rsidRPr="00BD0CC5">
        <w:rPr>
          <w:rFonts w:ascii="Calibri" w:eastAsia="Calibri" w:hAnsi="Calibri" w:cs="Calibri"/>
          <w:kern w:val="2"/>
        </w:rPr>
        <w:t xml:space="preserve"> skaičių.</w:t>
      </w:r>
      <w:r w:rsidR="008A6B2E" w:rsidRPr="00BD0CC5">
        <w:rPr>
          <w:rFonts w:ascii="Calibri" w:hAnsi="Calibri" w:cs="Calibri"/>
          <w:bCs/>
          <w:shd w:val="clear" w:color="auto" w:fill="FFFFFF"/>
        </w:rPr>
        <w:t xml:space="preserve"> </w:t>
      </w:r>
      <w:r w:rsidR="008A6B2E" w:rsidRPr="00BD0CC5">
        <w:rPr>
          <w:rFonts w:ascii="Calibri" w:hAnsi="Calibri" w:cs="Calibri"/>
          <w:iCs/>
          <w:noProof/>
          <w:u w:val="single"/>
        </w:rPr>
        <w:t xml:space="preserve">Sąraše turi būti nurodyta: </w:t>
      </w:r>
      <w:r w:rsidR="008A6B2E" w:rsidRPr="00BD0CC5">
        <w:rPr>
          <w:rFonts w:ascii="Calibri" w:hAnsi="Calibri" w:cs="Calibri"/>
          <w:iCs/>
          <w:noProof/>
        </w:rPr>
        <w:t>siūlomo specialisto vardas, pavardė</w:t>
      </w:r>
      <w:r w:rsidR="008A6B2E" w:rsidRPr="00BD0CC5">
        <w:rPr>
          <w:rFonts w:ascii="Calibri" w:hAnsi="Calibri" w:cs="Calibri"/>
        </w:rPr>
        <w:t>, dabartinės darbovietės pavadinimas,</w:t>
      </w:r>
      <w:r w:rsidR="008A6B2E" w:rsidRPr="00BD0CC5">
        <w:rPr>
          <w:rFonts w:ascii="Calibri" w:hAnsi="Calibri" w:cs="Calibri"/>
          <w:iCs/>
          <w:noProof/>
        </w:rPr>
        <w:t xml:space="preserve"> kokias konkrečias paslaugas siūlomas specialistas teikė</w:t>
      </w:r>
      <w:r w:rsidR="008A6B2E" w:rsidRPr="00BD0CC5">
        <w:rPr>
          <w:rFonts w:ascii="Calibri" w:hAnsi="Calibri" w:cs="Calibri"/>
          <w:i/>
          <w:iCs/>
          <w:noProof/>
        </w:rPr>
        <w:t xml:space="preserve"> (vedė mokymus), nurodant mokymų, kuriuos vedė siūlomas specialistas (lektorius) temos pavadinimą, turinį (</w:t>
      </w:r>
      <w:r w:rsidR="008A6B2E" w:rsidRPr="00BD0CC5">
        <w:rPr>
          <w:rFonts w:ascii="Calibri" w:hAnsi="Calibri" w:cs="Calibri"/>
          <w:i/>
          <w:iCs/>
          <w:noProof/>
          <w:u w:val="single"/>
        </w:rPr>
        <w:t>kad būtų galima identifikuoti, kad buvo vesti mokymai</w:t>
      </w:r>
      <w:r w:rsidR="008A6B2E" w:rsidRPr="00BD0CC5">
        <w:rPr>
          <w:rFonts w:ascii="Calibri" w:hAnsi="Calibri" w:cs="Calibri"/>
          <w:bCs/>
          <w:u w:val="single"/>
          <w:shd w:val="clear" w:color="auto" w:fill="FFFFFF"/>
        </w:rPr>
        <w:t xml:space="preserve"> </w:t>
      </w:r>
      <w:r w:rsidR="008A6B2E" w:rsidRPr="00BD0CC5">
        <w:rPr>
          <w:rFonts w:ascii="Calibri" w:hAnsi="Calibri" w:cs="Calibri"/>
          <w:bCs/>
          <w:i/>
          <w:iCs/>
          <w:u w:val="single"/>
          <w:shd w:val="clear" w:color="auto" w:fill="FFFFFF"/>
        </w:rPr>
        <w:t>kūrybiškais metodais grįsto ugdymo tema</w:t>
      </w:r>
      <w:r w:rsidR="008A6B2E" w:rsidRPr="00BD0CC5">
        <w:rPr>
          <w:rFonts w:ascii="Calibri" w:eastAsia="Calibri" w:hAnsi="Calibri" w:cs="Calibri"/>
          <w:kern w:val="2"/>
          <w:u w:val="single"/>
        </w:rPr>
        <w:t>)</w:t>
      </w:r>
      <w:r w:rsidR="008A6B2E" w:rsidRPr="00BD0CC5">
        <w:rPr>
          <w:rFonts w:ascii="Calibri" w:hAnsi="Calibri" w:cs="Calibri"/>
          <w:i/>
          <w:iCs/>
          <w:noProof/>
        </w:rPr>
        <w:t>, suteiktų mokymų trukmę (akademinėmis valandomis)</w:t>
      </w:r>
      <w:r w:rsidR="008A6B2E" w:rsidRPr="00BD0CC5">
        <w:rPr>
          <w:rFonts w:ascii="Calibri" w:hAnsi="Calibri" w:cs="Calibri"/>
          <w:iCs/>
          <w:noProof/>
        </w:rPr>
        <w:t>, suteiktų paslaugų teikimo pradžios ir pabaigos datas (metai, mėnuo, diena), sutarčių pagal kurias buvo suteiktos atitinkamos paslaugos,</w:t>
      </w:r>
      <w:r w:rsidR="008A6B2E" w:rsidRPr="00BD0CC5">
        <w:rPr>
          <w:rFonts w:ascii="Calibri" w:hAnsi="Calibri" w:cs="Calibri"/>
          <w:bCs/>
          <w:color w:val="000000"/>
        </w:rPr>
        <w:t xml:space="preserve"> </w:t>
      </w:r>
      <w:r w:rsidR="008A6B2E" w:rsidRPr="00BD0CC5">
        <w:rPr>
          <w:rFonts w:ascii="Calibri" w:hAnsi="Calibri" w:cs="Calibri"/>
          <w:iCs/>
          <w:noProof/>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567A4343" w14:textId="3EDB3DF8" w:rsidR="00EA5DD3" w:rsidRPr="00C05A0E" w:rsidRDefault="00EA5DD3" w:rsidP="00BD0CC5">
      <w:pPr>
        <w:tabs>
          <w:tab w:val="left" w:pos="9631"/>
        </w:tabs>
        <w:spacing w:after="0" w:line="240" w:lineRule="auto"/>
        <w:ind w:firstLine="709"/>
        <w:jc w:val="both"/>
        <w:rPr>
          <w:rFonts w:ascii="Calibri" w:hAnsi="Calibri" w:cs="Calibri"/>
          <w:noProof/>
        </w:rPr>
      </w:pPr>
      <w:r w:rsidRPr="00C05A0E">
        <w:rPr>
          <w:rFonts w:ascii="Calibri" w:hAnsi="Calibri" w:cs="Calibri"/>
          <w:noProof/>
        </w:rPr>
        <w:t>6.1.9.</w:t>
      </w:r>
      <w:r w:rsidR="00524BD5" w:rsidRPr="00C05A0E">
        <w:rPr>
          <w:rFonts w:ascii="Calibri" w:hAnsi="Calibri" w:cs="Calibri"/>
          <w:noProof/>
        </w:rPr>
        <w:t>2</w:t>
      </w:r>
      <w:r w:rsidRPr="00C05A0E">
        <w:rPr>
          <w:rFonts w:ascii="Calibri" w:hAnsi="Calibri" w:cs="Calibri"/>
          <w:noProof/>
        </w:rPr>
        <w:t xml:space="preserve">. siūlomo specialisto (-ų) (lektoriaus (-ių))  atitiktį  specialiųjų pirkimo sąlygų 4 priedo 3.1 pozicijai  įrodantys dokumentai, nurodyti specialiųjų pirkimo sąlygų 4 priedo 3.1 pozicijoje (reikalavimas pateikti šiuos dokumentus susijęs tik su atitiktimi kvalifikacijos reikalavimui, numatytam specialiųjų pirkimo sąlygų 4 priedo 3.1 pozicijoje, kad išvengti pirkimo procedūros užsitęsimo, tuo atveju, jei paaiškėtų, kad ekonominio naudingumo balai buvo skirti už patirtį asmens, neatitinkančio minimalių kvalifikacinių reikalavimų), t. y.,  užpildytas vadovaujančių ir už sutarties vykdymą atsakingų specialistų sąrašas (užpildyti specialiųjų pirkimo sąlygų </w:t>
      </w:r>
      <w:r w:rsidR="00DE14C3" w:rsidRPr="00C05A0E">
        <w:rPr>
          <w:rFonts w:ascii="Calibri" w:hAnsi="Calibri" w:cs="Calibri"/>
          <w:noProof/>
        </w:rPr>
        <w:t>9 priedą „Tiekėjo vadovaujančių darbuotojų (specialistų) ir asmenų, atsakingų už sutarties vykdymą sąrašas“</w:t>
      </w:r>
      <w:r w:rsidR="00CD0A4C">
        <w:rPr>
          <w:rFonts w:ascii="Calibri" w:hAnsi="Calibri" w:cs="Calibri"/>
          <w:noProof/>
        </w:rPr>
        <w:t>)</w:t>
      </w:r>
      <w:r w:rsidR="00DE14C3" w:rsidRPr="00C05A0E">
        <w:rPr>
          <w:rFonts w:ascii="Calibri" w:hAnsi="Calibri" w:cs="Calibri"/>
          <w:noProof/>
        </w:rPr>
        <w:t>, pateiktas elektroninėje formoje, nurodant siūlomo (-ų) specialisto (-ų) (lektoriaus (-ių)) vardą, pavardę, dabartinės darbovietės pavadinimą, kokias konkrečias paslaugas siūlomas (-i) specialistas (-ai) (lektorius (-iai) teikė (vedė mokymus, nurodant mokymų, kuriuos vedė siūlomas specialistas (lektorius) temos pavadinimą, turinį (kad būtų galima identifikuoti, kad buvo vesti mokymai  atitinkantys specialiųjų pirkimo sąlygų 4 priedo 3.1 p. nustatytus reikalavimus), suteiktų mokymų trukmę (akademinėmis valandomis),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 suteiktų paslaugų teikimo pradžios ir pabaigos datas (metai, mėnuo, diena). Pasiūlymų teikimo etape</w:t>
      </w:r>
      <w:r w:rsidRPr="00C05A0E">
        <w:rPr>
          <w:rFonts w:ascii="Calibri" w:hAnsi="Calibri" w:cs="Calibri"/>
          <w:noProof/>
        </w:rPr>
        <w:t xml:space="preserve"> specialiųjų  pirkimo sąlygų 9 priedas gali būti pateiktas užpildytas tik dėl siūlomo (-ų) specialisto (-ų) (lektoriaus (-ių)), kuris (-ie) siūlomas (-i) ekonominio naudingumo vertinimui, nes nustačius galimą laimėtoją bus prašoma pateikti kvalifikaciją įrodančius dokumentus</w:t>
      </w:r>
      <w:r w:rsidR="00AD64A5" w:rsidRPr="00C05A0E">
        <w:rPr>
          <w:rFonts w:ascii="Calibri" w:hAnsi="Calibri" w:cs="Calibri"/>
          <w:noProof/>
        </w:rPr>
        <w:t>.</w:t>
      </w:r>
      <w:r w:rsidRPr="00C05A0E">
        <w:rPr>
          <w:rFonts w:ascii="Calibri" w:hAnsi="Calibri" w:cs="Calibri"/>
          <w:noProof/>
        </w:rPr>
        <w:t xml:space="preserve"> </w:t>
      </w:r>
    </w:p>
    <w:p w14:paraId="0544CF4D" w14:textId="168D1F5E" w:rsidR="00B366B7" w:rsidRPr="00C05A0E" w:rsidRDefault="00B366B7" w:rsidP="00BD0CC5">
      <w:pPr>
        <w:spacing w:after="0" w:line="240" w:lineRule="auto"/>
        <w:jc w:val="both"/>
        <w:rPr>
          <w:rFonts w:cstheme="minorHAnsi"/>
        </w:rPr>
      </w:pPr>
      <w:r w:rsidRPr="00C05A0E">
        <w:rPr>
          <w:rFonts w:cstheme="minorHAnsi"/>
        </w:rPr>
        <w:t>Perkančioji organizacija pasilieka sau teisę reikalauti reikiamą specialisto (lektoriaus) patirtį įrodyti pvz. užsakovų/darbdavių atsiliepimais, ar kitais įrodančiais dokumentais ir Perkančioji organizacija pasilieka teisę be išankstinio įspėjimo susisiekti su tiekėjo nurodytais darbdavių/užsakovų atstovais.</w:t>
      </w:r>
    </w:p>
    <w:p w14:paraId="67D6A196" w14:textId="77777777" w:rsidR="008A6B2E" w:rsidRPr="00BD0CC5" w:rsidRDefault="008A6B2E" w:rsidP="00C05A0E">
      <w:pPr>
        <w:pStyle w:val="Sraopastraipa"/>
        <w:spacing w:after="0" w:line="240" w:lineRule="auto"/>
        <w:ind w:left="0"/>
        <w:jc w:val="both"/>
        <w:rPr>
          <w:rFonts w:cstheme="minorHAnsi"/>
          <w:color w:val="FF0000"/>
          <w:u w:val="single"/>
        </w:rPr>
      </w:pPr>
      <w:r w:rsidRPr="00BD0CC5">
        <w:rPr>
          <w:rFonts w:cstheme="minorHAnsi"/>
          <w:color w:val="FF0000"/>
          <w:u w:val="single"/>
        </w:rPr>
        <w:t>Pastabos:</w:t>
      </w:r>
    </w:p>
    <w:p w14:paraId="3001EC02" w14:textId="7233AF0E" w:rsidR="008A6B2E" w:rsidRPr="002D32D6" w:rsidRDefault="008A6B2E" w:rsidP="00C05A0E">
      <w:pPr>
        <w:tabs>
          <w:tab w:val="left" w:pos="9631"/>
        </w:tabs>
        <w:spacing w:after="0" w:line="240" w:lineRule="auto"/>
        <w:ind w:firstLine="709"/>
        <w:jc w:val="both"/>
        <w:rPr>
          <w:rFonts w:ascii="Calibri" w:hAnsi="Calibri" w:cs="Calibri"/>
          <w:bCs/>
          <w:i/>
          <w:iCs/>
          <w:color w:val="FF0000"/>
          <w:spacing w:val="-5"/>
          <w:u w:val="single"/>
        </w:rPr>
      </w:pPr>
      <w:r w:rsidRPr="002D32D6">
        <w:rPr>
          <w:rFonts w:ascii="Calibri" w:hAnsi="Calibri" w:cs="Calibri"/>
          <w:bCs/>
          <w:i/>
          <w:iCs/>
          <w:color w:val="FF0000"/>
          <w:spacing w:val="-5"/>
          <w:u w:val="single"/>
        </w:rPr>
        <w:t>1) Tiekėjo siūlomo specialisto</w:t>
      </w:r>
      <w:r w:rsidR="000B6E8D" w:rsidRPr="002D32D6">
        <w:rPr>
          <w:rFonts w:ascii="Calibri" w:hAnsi="Calibri" w:cs="Calibri"/>
          <w:bCs/>
          <w:i/>
          <w:iCs/>
          <w:color w:val="FF0000"/>
          <w:spacing w:val="-5"/>
          <w:u w:val="single"/>
        </w:rPr>
        <w:t xml:space="preserve"> (lektoriaus)</w:t>
      </w:r>
      <w:r w:rsidRPr="002D32D6">
        <w:rPr>
          <w:rFonts w:ascii="Calibri" w:hAnsi="Calibri" w:cs="Calibri"/>
          <w:bCs/>
          <w:i/>
          <w:iCs/>
          <w:color w:val="FF0000"/>
          <w:spacing w:val="-5"/>
          <w:u w:val="single"/>
        </w:rPr>
        <w:t xml:space="preserve"> kvalifikacija turi atitikti </w:t>
      </w:r>
      <w:r w:rsidR="00AD64A5" w:rsidRPr="002D32D6">
        <w:rPr>
          <w:rFonts w:ascii="Calibri" w:hAnsi="Calibri" w:cs="Calibri"/>
          <w:bCs/>
          <w:i/>
          <w:iCs/>
          <w:color w:val="FF0000"/>
          <w:spacing w:val="-5"/>
          <w:u w:val="single"/>
        </w:rPr>
        <w:t xml:space="preserve">specialiųjų </w:t>
      </w:r>
      <w:r w:rsidRPr="002D32D6">
        <w:rPr>
          <w:rFonts w:ascii="Calibri" w:hAnsi="Calibri" w:cs="Calibri"/>
          <w:bCs/>
          <w:i/>
          <w:iCs/>
          <w:color w:val="FF0000"/>
          <w:spacing w:val="-5"/>
          <w:u w:val="single"/>
        </w:rPr>
        <w:t xml:space="preserve">pirkimo sąlygų </w:t>
      </w:r>
      <w:r w:rsidR="00AD64A5" w:rsidRPr="002D32D6">
        <w:rPr>
          <w:rFonts w:ascii="Calibri" w:hAnsi="Calibri" w:cs="Calibri"/>
          <w:bCs/>
          <w:i/>
          <w:iCs/>
          <w:color w:val="FF0000"/>
          <w:spacing w:val="-5"/>
          <w:u w:val="single"/>
        </w:rPr>
        <w:t xml:space="preserve">4 priedo </w:t>
      </w:r>
      <w:r w:rsidRPr="002D32D6">
        <w:rPr>
          <w:rFonts w:ascii="Calibri" w:hAnsi="Calibri" w:cs="Calibri"/>
          <w:bCs/>
          <w:i/>
          <w:iCs/>
          <w:color w:val="FF0000"/>
          <w:spacing w:val="-5"/>
          <w:u w:val="single"/>
        </w:rPr>
        <w:t>3.1. p. reikala</w:t>
      </w:r>
      <w:r w:rsidR="00C05A0E" w:rsidRPr="002D32D6">
        <w:rPr>
          <w:rFonts w:ascii="Calibri" w:hAnsi="Calibri" w:cs="Calibri"/>
          <w:bCs/>
          <w:i/>
          <w:iCs/>
          <w:color w:val="FF0000"/>
          <w:spacing w:val="-5"/>
          <w:u w:val="single"/>
        </w:rPr>
        <w:t>vimus</w:t>
      </w:r>
      <w:r w:rsidRPr="002D32D6">
        <w:rPr>
          <w:rFonts w:ascii="Calibri" w:hAnsi="Calibri" w:cs="Calibri"/>
          <w:bCs/>
          <w:i/>
          <w:iCs/>
          <w:color w:val="FF0000"/>
          <w:spacing w:val="-5"/>
          <w:u w:val="single"/>
        </w:rPr>
        <w:t xml:space="preserve">. </w:t>
      </w:r>
    </w:p>
    <w:p w14:paraId="54C7CD83" w14:textId="46C1B40D" w:rsidR="008A6B2E" w:rsidRPr="00BD0CC5" w:rsidRDefault="008A6B2E" w:rsidP="00C05A0E">
      <w:pPr>
        <w:tabs>
          <w:tab w:val="left" w:pos="9631"/>
        </w:tabs>
        <w:spacing w:after="0" w:line="240" w:lineRule="auto"/>
        <w:ind w:firstLine="709"/>
        <w:jc w:val="both"/>
        <w:rPr>
          <w:rFonts w:ascii="Calibri" w:hAnsi="Calibri" w:cs="Calibri"/>
          <w:bCs/>
          <w:i/>
          <w:iCs/>
          <w:color w:val="FF0000"/>
          <w:spacing w:val="-5"/>
          <w:u w:val="thick"/>
        </w:rPr>
      </w:pPr>
      <w:r w:rsidRPr="00BD0CC5">
        <w:rPr>
          <w:rFonts w:ascii="Calibri" w:hAnsi="Calibri" w:cs="Calibri"/>
          <w:bCs/>
          <w:i/>
          <w:iCs/>
          <w:color w:val="FF0000"/>
          <w:spacing w:val="-5"/>
          <w:u w:val="single"/>
        </w:rPr>
        <w:t>Specialiųjų</w:t>
      </w:r>
      <w:r w:rsidR="00AD64A5" w:rsidRPr="00BD0CC5">
        <w:rPr>
          <w:rFonts w:ascii="Calibri" w:hAnsi="Calibri" w:cs="Calibri"/>
          <w:bCs/>
          <w:i/>
          <w:iCs/>
          <w:color w:val="FF0000"/>
          <w:spacing w:val="-5"/>
          <w:u w:val="single"/>
        </w:rPr>
        <w:t xml:space="preserve"> pirkimo</w:t>
      </w:r>
      <w:r w:rsidRPr="00BD0CC5">
        <w:rPr>
          <w:rFonts w:ascii="Calibri" w:hAnsi="Calibri" w:cs="Calibri"/>
          <w:bCs/>
          <w:i/>
          <w:iCs/>
          <w:color w:val="FF0000"/>
          <w:spacing w:val="-5"/>
          <w:u w:val="single"/>
        </w:rPr>
        <w:t xml:space="preserve"> sąlygų </w:t>
      </w:r>
      <w:r w:rsidR="00EA5DD3" w:rsidRPr="00BD0CC5">
        <w:rPr>
          <w:rFonts w:ascii="Calibri" w:hAnsi="Calibri" w:cs="Calibri"/>
          <w:bCs/>
          <w:i/>
          <w:iCs/>
          <w:color w:val="FF0000"/>
          <w:spacing w:val="-5"/>
          <w:u w:val="single"/>
        </w:rPr>
        <w:t>11</w:t>
      </w:r>
      <w:r w:rsidRPr="00BD0CC5">
        <w:rPr>
          <w:rFonts w:ascii="Calibri" w:hAnsi="Calibri" w:cs="Calibri"/>
          <w:bCs/>
          <w:i/>
          <w:iCs/>
          <w:color w:val="FF0000"/>
          <w:spacing w:val="-5"/>
          <w:u w:val="single"/>
        </w:rPr>
        <w:t xml:space="preserve"> priede</w:t>
      </w:r>
      <w:r w:rsidR="00AD64A5" w:rsidRPr="00BD0CC5">
        <w:rPr>
          <w:rFonts w:ascii="Calibri" w:hAnsi="Calibri" w:cs="Calibri"/>
          <w:bCs/>
          <w:i/>
          <w:iCs/>
          <w:color w:val="FF0000"/>
          <w:spacing w:val="-5"/>
          <w:u w:val="single"/>
        </w:rPr>
        <w:t xml:space="preserve"> </w:t>
      </w:r>
      <w:r w:rsidRPr="00BD0CC5">
        <w:rPr>
          <w:rFonts w:ascii="Calibri" w:hAnsi="Calibri" w:cs="Calibri"/>
          <w:bCs/>
          <w:i/>
          <w:iCs/>
          <w:color w:val="FF0000"/>
          <w:spacing w:val="-5"/>
          <w:u w:val="single"/>
        </w:rPr>
        <w:t>nurodytas specialistas</w:t>
      </w:r>
      <w:r w:rsidR="000B6E8D">
        <w:rPr>
          <w:rFonts w:ascii="Calibri" w:hAnsi="Calibri" w:cs="Calibri"/>
          <w:bCs/>
          <w:i/>
          <w:iCs/>
          <w:color w:val="FF0000"/>
          <w:spacing w:val="-5"/>
          <w:u w:val="single"/>
        </w:rPr>
        <w:t xml:space="preserve"> (lektorius)</w:t>
      </w:r>
      <w:r w:rsidRPr="00BD0CC5">
        <w:rPr>
          <w:rFonts w:ascii="Calibri" w:hAnsi="Calibri" w:cs="Calibri"/>
          <w:bCs/>
          <w:i/>
          <w:iCs/>
          <w:color w:val="FF0000"/>
          <w:spacing w:val="-5"/>
          <w:u w:val="single"/>
        </w:rPr>
        <w:t xml:space="preserve"> turės būti nurodomas ir Tiekėjo vadovaujančių specialistų ir asmenų, atsakingų už sutarties vykdymą, sąraše (specialiųjų </w:t>
      </w:r>
      <w:r w:rsidR="00AD64A5" w:rsidRPr="00BD0CC5">
        <w:rPr>
          <w:rFonts w:ascii="Calibri" w:hAnsi="Calibri" w:cs="Calibri"/>
          <w:bCs/>
          <w:i/>
          <w:iCs/>
          <w:color w:val="FF0000"/>
          <w:spacing w:val="-5"/>
          <w:u w:val="single"/>
        </w:rPr>
        <w:t>pirkimo</w:t>
      </w:r>
      <w:r w:rsidRPr="00BD0CC5">
        <w:rPr>
          <w:rFonts w:ascii="Calibri" w:hAnsi="Calibri" w:cs="Calibri"/>
          <w:bCs/>
          <w:i/>
          <w:iCs/>
          <w:color w:val="FF0000"/>
          <w:spacing w:val="-5"/>
          <w:u w:val="single"/>
        </w:rPr>
        <w:t xml:space="preserve"> sąlygų </w:t>
      </w:r>
      <w:r w:rsidR="00EA5DD3" w:rsidRPr="00BD0CC5">
        <w:rPr>
          <w:rFonts w:ascii="Calibri" w:hAnsi="Calibri" w:cs="Calibri"/>
          <w:bCs/>
          <w:i/>
          <w:iCs/>
          <w:color w:val="FF0000"/>
          <w:spacing w:val="-5"/>
          <w:u w:val="single"/>
        </w:rPr>
        <w:t>9</w:t>
      </w:r>
      <w:r w:rsidRPr="00BD0CC5">
        <w:rPr>
          <w:rFonts w:ascii="Calibri" w:hAnsi="Calibri" w:cs="Calibri"/>
          <w:bCs/>
          <w:i/>
          <w:iCs/>
          <w:color w:val="FF0000"/>
          <w:spacing w:val="-5"/>
          <w:u w:val="single"/>
        </w:rPr>
        <w:t xml:space="preserve"> priedas)</w:t>
      </w:r>
      <w:r w:rsidRPr="00BD0CC5">
        <w:rPr>
          <w:rFonts w:ascii="Calibri" w:hAnsi="Calibri" w:cs="Calibri"/>
          <w:bCs/>
          <w:i/>
          <w:iCs/>
          <w:color w:val="FF0000"/>
          <w:spacing w:val="-5"/>
        </w:rPr>
        <w:t>.</w:t>
      </w:r>
      <w:r w:rsidRPr="00BD0CC5">
        <w:rPr>
          <w:rFonts w:ascii="Calibri" w:hAnsi="Calibri" w:cs="Calibri"/>
          <w:bCs/>
          <w:i/>
          <w:iCs/>
          <w:color w:val="FF0000"/>
          <w:spacing w:val="-5"/>
          <w:u w:val="thick"/>
        </w:rPr>
        <w:t xml:space="preserve"> </w:t>
      </w:r>
    </w:p>
    <w:p w14:paraId="1023EAB1" w14:textId="378FC0C7" w:rsidR="008A6B2E" w:rsidRPr="00BD0CC5" w:rsidRDefault="008A6B2E" w:rsidP="00C05A0E">
      <w:pPr>
        <w:spacing w:after="0" w:line="240" w:lineRule="auto"/>
        <w:ind w:firstLine="709"/>
        <w:jc w:val="both"/>
        <w:rPr>
          <w:rFonts w:ascii="Calibri" w:hAnsi="Calibri" w:cs="Calibri"/>
          <w:i/>
          <w:color w:val="FF0000"/>
        </w:rPr>
      </w:pPr>
      <w:r w:rsidRPr="00BD0CC5">
        <w:rPr>
          <w:rFonts w:ascii="Calibri" w:hAnsi="Calibri" w:cs="Calibri"/>
          <w:i/>
          <w:color w:val="FF0000"/>
          <w:u w:val="single"/>
        </w:rPr>
        <w:t>2)</w:t>
      </w:r>
      <w:r w:rsidRPr="00BD0CC5">
        <w:rPr>
          <w:rFonts w:ascii="Calibri" w:hAnsi="Calibri" w:cs="Calibri"/>
          <w:i/>
          <w:color w:val="FF0000"/>
        </w:rPr>
        <w:t xml:space="preserve"> Reikalaujamą</w:t>
      </w:r>
      <w:r w:rsidR="00BF4F9A" w:rsidRPr="00BD0CC5">
        <w:t xml:space="preserve"> </w:t>
      </w:r>
      <w:r w:rsidR="00BF4F9A" w:rsidRPr="00BD0CC5">
        <w:rPr>
          <w:rFonts w:ascii="Calibri" w:hAnsi="Calibri" w:cs="Calibri"/>
          <w:i/>
          <w:color w:val="FF0000"/>
        </w:rPr>
        <w:t xml:space="preserve">minimalią kvalifikaciją ir didesnę </w:t>
      </w:r>
      <w:r w:rsidRPr="00BD0CC5">
        <w:rPr>
          <w:rFonts w:ascii="Calibri" w:hAnsi="Calibri" w:cs="Calibri"/>
          <w:i/>
          <w:color w:val="FF0000"/>
        </w:rPr>
        <w:t>patirtį siūlomas specialistas</w:t>
      </w:r>
      <w:r w:rsidR="00AA3475">
        <w:rPr>
          <w:rFonts w:ascii="Calibri" w:hAnsi="Calibri" w:cs="Calibri"/>
          <w:i/>
          <w:color w:val="FF0000"/>
        </w:rPr>
        <w:t xml:space="preserve"> (-ai)</w:t>
      </w:r>
      <w:r w:rsidR="002D32D6">
        <w:rPr>
          <w:rFonts w:ascii="Calibri" w:hAnsi="Calibri" w:cs="Calibri"/>
          <w:i/>
          <w:color w:val="FF0000"/>
        </w:rPr>
        <w:t xml:space="preserve"> (lektorius</w:t>
      </w:r>
      <w:r w:rsidR="00AA3475">
        <w:rPr>
          <w:rFonts w:ascii="Calibri" w:hAnsi="Calibri" w:cs="Calibri"/>
          <w:i/>
          <w:color w:val="FF0000"/>
        </w:rPr>
        <w:t xml:space="preserve"> (-iai)</w:t>
      </w:r>
      <w:r w:rsidR="002D32D6">
        <w:rPr>
          <w:rFonts w:ascii="Calibri" w:hAnsi="Calibri" w:cs="Calibri"/>
          <w:i/>
          <w:color w:val="FF0000"/>
        </w:rPr>
        <w:t>)</w:t>
      </w:r>
      <w:r w:rsidRPr="00BD0CC5">
        <w:rPr>
          <w:rFonts w:ascii="Calibri" w:hAnsi="Calibri" w:cs="Calibri"/>
          <w:i/>
          <w:color w:val="FF0000"/>
        </w:rPr>
        <w:t xml:space="preserve"> privalo būti įgijęs</w:t>
      </w:r>
      <w:r w:rsidR="00AA3475">
        <w:rPr>
          <w:rFonts w:ascii="Calibri" w:hAnsi="Calibri" w:cs="Calibri"/>
          <w:i/>
          <w:color w:val="FF0000"/>
        </w:rPr>
        <w:t xml:space="preserve"> (-ę)</w:t>
      </w:r>
      <w:r w:rsidRPr="00BD0CC5">
        <w:rPr>
          <w:rFonts w:ascii="Calibri" w:hAnsi="Calibri" w:cs="Calibri"/>
          <w:i/>
          <w:color w:val="FF0000"/>
        </w:rPr>
        <w:t xml:space="preserve"> iki pasiūlymų pateikimo termino pabaigos. </w:t>
      </w:r>
      <w:r w:rsidRPr="00BD0CC5">
        <w:rPr>
          <w:rFonts w:ascii="Calibri" w:eastAsia="Calibri" w:hAnsi="Calibri" w:cs="Calibri"/>
          <w:i/>
          <w:color w:val="FF0000"/>
          <w:kern w:val="2"/>
        </w:rPr>
        <w:t>Patirtis vedant nurodytus reikalavimus atitinkančius mokymus akademinėmis valandomis bus skaičiuojama tik už tinkamą reikalavimus atitinkančių paslaugų suteikimą</w:t>
      </w:r>
      <w:r w:rsidRPr="00994CDE">
        <w:rPr>
          <w:rFonts w:ascii="Calibri" w:hAnsi="Calibri" w:cs="Calibri"/>
          <w:i/>
          <w:color w:val="FF0000"/>
        </w:rPr>
        <w:t>.</w:t>
      </w:r>
      <w:r w:rsidRPr="00BD0CC5">
        <w:rPr>
          <w:rFonts w:ascii="Calibri" w:hAnsi="Calibri" w:cs="Calibri"/>
          <w:i/>
          <w:color w:val="FF0000"/>
          <w:u w:val="single"/>
        </w:rPr>
        <w:t xml:space="preserve"> </w:t>
      </w:r>
    </w:p>
    <w:p w14:paraId="4CEF4272" w14:textId="3F51EB95" w:rsidR="008A6B2E" w:rsidRPr="00BD0CC5" w:rsidRDefault="008A6B2E" w:rsidP="00C05A0E">
      <w:pPr>
        <w:spacing w:after="0" w:line="240" w:lineRule="auto"/>
        <w:ind w:firstLine="709"/>
        <w:jc w:val="both"/>
        <w:rPr>
          <w:rFonts w:ascii="Calibri" w:hAnsi="Calibri" w:cs="Calibri"/>
          <w:i/>
          <w:iCs/>
          <w:color w:val="FF0000"/>
        </w:rPr>
      </w:pPr>
      <w:r w:rsidRPr="00BD0CC5">
        <w:rPr>
          <w:rFonts w:ascii="Calibri" w:hAnsi="Calibri" w:cs="Calibri"/>
          <w:i/>
          <w:iCs/>
          <w:color w:val="FF0000"/>
          <w:u w:val="single"/>
        </w:rPr>
        <w:t>3</w:t>
      </w:r>
      <w:r w:rsidRPr="00BD0CC5">
        <w:rPr>
          <w:rFonts w:ascii="Calibri" w:hAnsi="Calibri" w:cs="Calibri"/>
          <w:i/>
          <w:iCs/>
          <w:color w:val="FF0000"/>
        </w:rPr>
        <w:t xml:space="preserve">) </w:t>
      </w:r>
      <w:r w:rsidR="00B366B7" w:rsidRPr="00BD0CC5">
        <w:rPr>
          <w:rFonts w:ascii="Calibri" w:hAnsi="Calibri" w:cs="Calibri"/>
          <w:i/>
          <w:iCs/>
          <w:color w:val="FF0000"/>
        </w:rPr>
        <w:t xml:space="preserve">Specialistas (-ai) (lektorius (-iai)), už kurį (-iuos) bus skirti ekonominio naudingumo balai, privalės pravesti ne mažiau kaip 60 proc. mokymų nuo minimalios reikalaujamos visų mokymų  trukmės </w:t>
      </w:r>
      <w:r w:rsidR="00AD64A5" w:rsidRPr="00BD0CC5">
        <w:rPr>
          <w:rFonts w:ascii="Calibri" w:hAnsi="Calibri" w:cs="Calibri"/>
          <w:i/>
          <w:iCs/>
          <w:color w:val="FF0000"/>
        </w:rPr>
        <w:t>–</w:t>
      </w:r>
      <w:r w:rsidR="00B366B7" w:rsidRPr="00BD0CC5">
        <w:rPr>
          <w:rFonts w:ascii="Calibri" w:hAnsi="Calibri" w:cs="Calibri"/>
          <w:i/>
          <w:iCs/>
          <w:color w:val="FF0000"/>
        </w:rPr>
        <w:t xml:space="preserve"> </w:t>
      </w:r>
      <w:r w:rsidR="00AD64A5" w:rsidRPr="00BD0CC5">
        <w:rPr>
          <w:rFonts w:ascii="Calibri" w:hAnsi="Calibri" w:cs="Calibri"/>
          <w:i/>
          <w:iCs/>
          <w:color w:val="FF0000"/>
        </w:rPr>
        <w:t xml:space="preserve">794 </w:t>
      </w:r>
      <w:r w:rsidR="00B366B7" w:rsidRPr="00BD0CC5">
        <w:rPr>
          <w:rFonts w:ascii="Calibri" w:hAnsi="Calibri" w:cs="Calibri"/>
          <w:i/>
          <w:iCs/>
          <w:color w:val="FF0000"/>
        </w:rPr>
        <w:t xml:space="preserve">akad. val., t. y. ne mažiau kaip </w:t>
      </w:r>
      <w:r w:rsidR="00AD64A5" w:rsidRPr="00BD0CC5">
        <w:rPr>
          <w:rFonts w:ascii="Calibri" w:hAnsi="Calibri" w:cs="Calibri"/>
          <w:i/>
          <w:iCs/>
          <w:color w:val="FF0000"/>
        </w:rPr>
        <w:t>476,4</w:t>
      </w:r>
      <w:r w:rsidR="00B366B7" w:rsidRPr="00BD0CC5">
        <w:rPr>
          <w:rFonts w:ascii="Calibri" w:hAnsi="Calibri" w:cs="Calibri"/>
          <w:i/>
          <w:iCs/>
          <w:color w:val="FF0000"/>
        </w:rPr>
        <w:t xml:space="preserve"> akad. val. Tuo atveju jei siūlomas daugiau nei vienas</w:t>
      </w:r>
      <w:r w:rsidR="00AA3475">
        <w:rPr>
          <w:rFonts w:ascii="Calibri" w:hAnsi="Calibri" w:cs="Calibri"/>
          <w:i/>
          <w:iCs/>
          <w:color w:val="FF0000"/>
        </w:rPr>
        <w:t xml:space="preserve"> specialistas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ir už juos bus skirti balai, minimali reikalaujama pravesti mokymų trukmė, kuriuos turės pravesti šie</w:t>
      </w:r>
      <w:r w:rsidR="00AA3475">
        <w:rPr>
          <w:rFonts w:ascii="Calibri" w:hAnsi="Calibri" w:cs="Calibri"/>
          <w:i/>
          <w:iCs/>
          <w:color w:val="FF0000"/>
        </w:rPr>
        <w:t xml:space="preserve"> specialistai (</w:t>
      </w:r>
      <w:r w:rsidR="00B366B7" w:rsidRPr="00BD0CC5">
        <w:rPr>
          <w:rFonts w:ascii="Calibri" w:hAnsi="Calibri" w:cs="Calibri"/>
          <w:i/>
          <w:iCs/>
          <w:color w:val="FF0000"/>
        </w:rPr>
        <w:t>lektoriai</w:t>
      </w:r>
      <w:r w:rsidR="00AA3475">
        <w:rPr>
          <w:rFonts w:ascii="Calibri" w:hAnsi="Calibri" w:cs="Calibri"/>
          <w:i/>
          <w:iCs/>
          <w:color w:val="FF0000"/>
        </w:rPr>
        <w:t>)</w:t>
      </w:r>
      <w:r w:rsidR="00B366B7" w:rsidRPr="00BD0CC5">
        <w:rPr>
          <w:rFonts w:ascii="Calibri" w:hAnsi="Calibri" w:cs="Calibri"/>
          <w:i/>
          <w:iCs/>
          <w:color w:val="FF0000"/>
        </w:rPr>
        <w:t xml:space="preserve"> bus sumuojama (pvz. jei tiekėjas pasiūlė 2 reikalavimus atitinkančius </w:t>
      </w:r>
      <w:r w:rsidR="00AA3475">
        <w:rPr>
          <w:rFonts w:ascii="Calibri" w:hAnsi="Calibri" w:cs="Calibri"/>
          <w:i/>
          <w:iCs/>
          <w:color w:val="FF0000"/>
        </w:rPr>
        <w:t>specialistus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ir už juos buvo skirti balai, vienas </w:t>
      </w:r>
      <w:r w:rsidR="00AA3475">
        <w:rPr>
          <w:rFonts w:ascii="Calibri" w:hAnsi="Calibri" w:cs="Calibri"/>
          <w:i/>
          <w:iCs/>
          <w:color w:val="FF0000"/>
        </w:rPr>
        <w:t>specialistas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gali pravesti 20</w:t>
      </w:r>
      <w:r w:rsidR="00AD64A5" w:rsidRPr="00BD0CC5">
        <w:rPr>
          <w:rFonts w:ascii="Calibri" w:hAnsi="Calibri" w:cs="Calibri"/>
          <w:i/>
          <w:iCs/>
          <w:color w:val="FF0000"/>
        </w:rPr>
        <w:t>0</w:t>
      </w:r>
      <w:r w:rsidR="00B366B7" w:rsidRPr="00BD0CC5">
        <w:rPr>
          <w:rFonts w:ascii="Calibri" w:hAnsi="Calibri" w:cs="Calibri"/>
          <w:i/>
          <w:iCs/>
          <w:color w:val="FF0000"/>
        </w:rPr>
        <w:t xml:space="preserve"> akad. val., kitas – likusias ar bet kokia kita proporcija)</w:t>
      </w:r>
      <w:r w:rsidR="00AA3475">
        <w:rPr>
          <w:rFonts w:ascii="Calibri" w:hAnsi="Calibri" w:cs="Calibri"/>
          <w:i/>
          <w:iCs/>
          <w:color w:val="FF0000"/>
        </w:rPr>
        <w:t>.</w:t>
      </w:r>
      <w:r w:rsidR="00B366B7" w:rsidRPr="00BD0CC5">
        <w:rPr>
          <w:rFonts w:ascii="Calibri" w:hAnsi="Calibri" w:cs="Calibri"/>
          <w:i/>
          <w:iCs/>
          <w:color w:val="FF0000"/>
        </w:rPr>
        <w:t xml:space="preserve"> Už šio įsipareigojimo nevykdymą sutartyje yra numatytos sankcijos.</w:t>
      </w:r>
    </w:p>
    <w:p w14:paraId="11D4E775" w14:textId="4F6326F1" w:rsidR="008A6B2E" w:rsidRPr="00AA3475" w:rsidRDefault="00B366B7" w:rsidP="00C05A0E">
      <w:pPr>
        <w:spacing w:after="0" w:line="240" w:lineRule="auto"/>
        <w:ind w:firstLine="709"/>
        <w:jc w:val="both"/>
        <w:rPr>
          <w:rFonts w:ascii="Calibri" w:hAnsi="Calibri" w:cs="Calibri"/>
          <w:bCs/>
          <w:i/>
          <w:iCs/>
          <w:color w:val="FF0000"/>
          <w:spacing w:val="-5"/>
        </w:rPr>
      </w:pPr>
      <w:r w:rsidRPr="00AA3475">
        <w:rPr>
          <w:rFonts w:ascii="Calibri" w:hAnsi="Calibri" w:cs="Calibri"/>
          <w:bCs/>
          <w:i/>
          <w:iCs/>
          <w:color w:val="FF0000"/>
          <w:spacing w:val="-5"/>
        </w:rPr>
        <w:t>4</w:t>
      </w:r>
      <w:r w:rsidR="00756293" w:rsidRPr="00AA3475">
        <w:rPr>
          <w:rFonts w:ascii="Calibri" w:hAnsi="Calibri" w:cs="Calibri"/>
          <w:bCs/>
          <w:i/>
          <w:iCs/>
          <w:color w:val="FF0000"/>
          <w:spacing w:val="-5"/>
        </w:rPr>
        <w:t>)</w:t>
      </w:r>
      <w:r w:rsidRPr="00AA3475">
        <w:rPr>
          <w:rFonts w:ascii="Calibri" w:hAnsi="Calibri" w:cs="Calibri"/>
          <w:bCs/>
          <w:i/>
          <w:iCs/>
          <w:color w:val="FF0000"/>
          <w:spacing w:val="-5"/>
        </w:rPr>
        <w:t xml:space="preserve"> </w:t>
      </w:r>
      <w:r w:rsidR="008A6B2E" w:rsidRPr="00AA3475">
        <w:rPr>
          <w:rFonts w:ascii="Calibri" w:hAnsi="Calibri" w:cs="Calibri"/>
          <w:bCs/>
          <w:i/>
          <w:iCs/>
          <w:color w:val="FF0000"/>
          <w:spacing w:val="-5"/>
        </w:rPr>
        <w:t xml:space="preserve">Kadangi tiekėjo siūlomų specialistų </w:t>
      </w:r>
      <w:r w:rsidR="00AA3475" w:rsidRPr="00AA3475">
        <w:rPr>
          <w:rFonts w:ascii="Calibri" w:hAnsi="Calibri" w:cs="Calibri"/>
          <w:bCs/>
          <w:i/>
          <w:iCs/>
          <w:color w:val="FF0000"/>
          <w:spacing w:val="-5"/>
        </w:rPr>
        <w:t xml:space="preserve">(lektorių) </w:t>
      </w:r>
      <w:r w:rsidR="008A6B2E" w:rsidRPr="00AA3475">
        <w:rPr>
          <w:rFonts w:ascii="Calibri" w:hAnsi="Calibri" w:cs="Calibri"/>
          <w:bCs/>
          <w:i/>
          <w:iCs/>
          <w:color w:val="FF0000"/>
          <w:spacing w:val="-5"/>
        </w:rPr>
        <w:t xml:space="preserve">patirtis yra kokybės vertinimo kriterijus (vienas iš ekonominio naudingumo vertinimo kriterijų), </w:t>
      </w:r>
      <w:r w:rsidR="008A6B2E" w:rsidRPr="00AA3475">
        <w:rPr>
          <w:rFonts w:ascii="Calibri" w:hAnsi="Calibri" w:cs="Calibri"/>
          <w:i/>
          <w:iCs/>
          <w:color w:val="FF0000"/>
        </w:rPr>
        <w:t xml:space="preserve">specialiųjų sąlygų 6 priedo 3 </w:t>
      </w:r>
      <w:r w:rsidR="008A6B2E" w:rsidRPr="00AA3475">
        <w:rPr>
          <w:rFonts w:ascii="Calibri" w:hAnsi="Calibri" w:cs="Calibri"/>
          <w:bCs/>
          <w:i/>
          <w:iCs/>
          <w:color w:val="FF0000"/>
          <w:spacing w:val="-5"/>
        </w:rPr>
        <w:t>punkte nurodytų</w:t>
      </w:r>
      <w:r w:rsidR="008A6B2E" w:rsidRPr="00AA3475">
        <w:rPr>
          <w:rFonts w:ascii="Calibri" w:hAnsi="Calibri" w:cs="Calibri"/>
          <w:i/>
          <w:iCs/>
          <w:color w:val="FF0000"/>
        </w:rPr>
        <w:t xml:space="preserve"> </w:t>
      </w:r>
      <w:r w:rsidR="008A6B2E" w:rsidRPr="00AA3475">
        <w:rPr>
          <w:rFonts w:ascii="Calibri" w:hAnsi="Calibri" w:cs="Calibri"/>
          <w:bCs/>
          <w:i/>
          <w:iCs/>
          <w:color w:val="FF0000"/>
          <w:spacing w:val="-5"/>
        </w:rPr>
        <w:t xml:space="preserve">tiekėjo pateiktų dokumentų tikslinimas (naujų duomenų pateikimas) </w:t>
      </w:r>
      <w:r w:rsidR="008A6B2E" w:rsidRPr="00AA3475">
        <w:rPr>
          <w:rFonts w:ascii="Calibri" w:eastAsia="Calibri" w:hAnsi="Calibri" w:cs="Calibri"/>
          <w:bCs/>
          <w:i/>
          <w:iCs/>
          <w:color w:val="FF0000"/>
          <w:spacing w:val="-5"/>
        </w:rPr>
        <w:t xml:space="preserve">galimas tik Pasiūlymų patikslinimo, papildymo ar paaiškinimo taisyklių, patvirtintų </w:t>
      </w:r>
      <w:r w:rsidR="00AF7BE0">
        <w:rPr>
          <w:rFonts w:ascii="Calibri" w:eastAsia="Calibri" w:hAnsi="Calibri" w:cs="Calibri"/>
          <w:bCs/>
          <w:i/>
          <w:iCs/>
          <w:color w:val="FF0000"/>
          <w:spacing w:val="-5"/>
        </w:rPr>
        <w:t xml:space="preserve">                            </w:t>
      </w:r>
      <w:r w:rsidR="008A6B2E" w:rsidRPr="00AA3475">
        <w:rPr>
          <w:rFonts w:ascii="Calibri" w:eastAsia="Calibri" w:hAnsi="Calibri" w:cs="Calibri"/>
          <w:bCs/>
          <w:i/>
          <w:iCs/>
          <w:color w:val="FF0000"/>
          <w:spacing w:val="-5"/>
        </w:rPr>
        <w:t xml:space="preserve">2022-12-30 Viešųjų pirkimų tarnybos direktoriaus įsakymu Nr. 1S-240 numatytais atvejais ir tvarka. </w:t>
      </w:r>
    </w:p>
    <w:p w14:paraId="74B9D493" w14:textId="504A7139" w:rsidR="00655A6E" w:rsidRPr="00BD0CC5" w:rsidRDefault="00655A6E" w:rsidP="00C05A0E">
      <w:pPr>
        <w:shd w:val="clear" w:color="auto" w:fill="FFFFFF"/>
        <w:spacing w:after="0" w:line="240" w:lineRule="auto"/>
        <w:ind w:firstLine="567"/>
        <w:jc w:val="both"/>
        <w:rPr>
          <w:rFonts w:ascii="Calibri" w:hAnsi="Calibri" w:cs="Calibri"/>
          <w:bCs/>
          <w:i/>
          <w:iCs/>
          <w:color w:val="FF0000"/>
          <w:spacing w:val="-5"/>
          <w:u w:val="single"/>
        </w:rPr>
      </w:pPr>
      <w:r w:rsidRPr="00BD0CC5">
        <w:rPr>
          <w:rFonts w:ascii="Calibri" w:hAnsi="Calibri" w:cs="Calibri"/>
          <w:bCs/>
          <w:i/>
          <w:iCs/>
          <w:color w:val="FF0000"/>
          <w:spacing w:val="-5"/>
          <w:u w:val="single"/>
        </w:rPr>
        <w:t>5) Balų už pasiūlytą kokybę (didesnę patirtį, nei numatyta specialiųjų pirkimo sąlygų 4 priedo 3.1 pozicijoje) skyrimo tvarka nurodyta specialiųjų pirkimo sąlygų 6 priede.</w:t>
      </w:r>
    </w:p>
    <w:p w14:paraId="2FC03764" w14:textId="393D0665" w:rsidR="008A6B2E" w:rsidRPr="00BD0CC5" w:rsidRDefault="00A26770" w:rsidP="00C05A0E">
      <w:pPr>
        <w:shd w:val="clear" w:color="auto" w:fill="FFFFFF"/>
        <w:spacing w:after="0" w:line="240" w:lineRule="auto"/>
        <w:ind w:firstLine="567"/>
        <w:jc w:val="both"/>
        <w:rPr>
          <w:rFonts w:ascii="Calibri" w:hAnsi="Calibri" w:cs="Calibri"/>
          <w:bCs/>
          <w:i/>
          <w:iCs/>
          <w:color w:val="FF0000"/>
          <w:spacing w:val="-5"/>
          <w:u w:val="single"/>
        </w:rPr>
      </w:pPr>
      <w:r w:rsidRPr="00BD0CC5">
        <w:rPr>
          <w:rFonts w:ascii="Calibri" w:hAnsi="Calibri" w:cs="Calibri"/>
          <w:bCs/>
          <w:i/>
          <w:iCs/>
          <w:color w:val="FF0000"/>
          <w:spacing w:val="-5"/>
          <w:u w:val="single"/>
        </w:rPr>
        <w:t>6</w:t>
      </w:r>
      <w:r w:rsidR="008A6B2E" w:rsidRPr="00BD0CC5">
        <w:rPr>
          <w:rFonts w:ascii="Calibri" w:hAnsi="Calibri" w:cs="Calibri"/>
          <w:bCs/>
          <w:i/>
          <w:iCs/>
          <w:color w:val="FF0000"/>
          <w:spacing w:val="-5"/>
          <w:u w:val="single"/>
        </w:rPr>
        <w:t>) Tiekėjas, sudarydamas sutartį ar sutarties vykdymo metu, neturi teisės pakeisti pasiūlyt</w:t>
      </w:r>
      <w:r w:rsidR="00B715BD">
        <w:rPr>
          <w:rFonts w:ascii="Calibri" w:hAnsi="Calibri" w:cs="Calibri"/>
          <w:bCs/>
          <w:i/>
          <w:iCs/>
          <w:color w:val="FF0000"/>
          <w:spacing w:val="-5"/>
          <w:u w:val="single"/>
        </w:rPr>
        <w:t>o (-</w:t>
      </w:r>
      <w:r w:rsidR="008A6B2E" w:rsidRPr="00BD0CC5">
        <w:rPr>
          <w:rFonts w:ascii="Calibri" w:hAnsi="Calibri" w:cs="Calibri"/>
          <w:bCs/>
          <w:i/>
          <w:iCs/>
          <w:color w:val="FF0000"/>
          <w:spacing w:val="-5"/>
          <w:u w:val="single"/>
        </w:rPr>
        <w:t>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specialist</w:t>
      </w:r>
      <w:r w:rsidR="00B715BD">
        <w:rPr>
          <w:rFonts w:ascii="Calibri" w:hAnsi="Calibri" w:cs="Calibri"/>
          <w:bCs/>
          <w:i/>
          <w:iCs/>
          <w:color w:val="FF0000"/>
          <w:spacing w:val="-5"/>
          <w:u w:val="single"/>
        </w:rPr>
        <w:t>o (-</w:t>
      </w:r>
      <w:r w:rsidR="008A6B2E" w:rsidRPr="00BD0CC5">
        <w:rPr>
          <w:rFonts w:ascii="Calibri" w:hAnsi="Calibri" w:cs="Calibri"/>
          <w:bCs/>
          <w:i/>
          <w:iCs/>
          <w:color w:val="FF0000"/>
          <w:spacing w:val="-5"/>
          <w:u w:val="single"/>
        </w:rPr>
        <w:t>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(lektor</w:t>
      </w:r>
      <w:r w:rsidR="00B715BD">
        <w:rPr>
          <w:rFonts w:ascii="Calibri" w:hAnsi="Calibri" w:cs="Calibri"/>
          <w:bCs/>
          <w:i/>
          <w:iCs/>
          <w:color w:val="FF0000"/>
          <w:spacing w:val="-5"/>
          <w:u w:val="single"/>
        </w:rPr>
        <w:t>iaus (-</w:t>
      </w:r>
      <w:r w:rsidR="008A6B2E" w:rsidRPr="00BD0CC5">
        <w:rPr>
          <w:rFonts w:ascii="Calibri" w:hAnsi="Calibri" w:cs="Calibri"/>
          <w:bCs/>
          <w:i/>
          <w:iCs/>
          <w:color w:val="FF0000"/>
          <w:spacing w:val="-5"/>
          <w:u w:val="single"/>
        </w:rPr>
        <w:t>ių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kuri</w:t>
      </w:r>
      <w:r w:rsidR="00B715BD">
        <w:rPr>
          <w:rFonts w:ascii="Calibri" w:hAnsi="Calibri" w:cs="Calibri"/>
          <w:bCs/>
          <w:i/>
          <w:iCs/>
          <w:color w:val="FF0000"/>
          <w:spacing w:val="-5"/>
          <w:u w:val="single"/>
        </w:rPr>
        <w:t>o (-i</w:t>
      </w:r>
      <w:r w:rsidR="008A6B2E" w:rsidRPr="00BD0CC5">
        <w:rPr>
          <w:rFonts w:ascii="Calibri" w:hAnsi="Calibri" w:cs="Calibri"/>
          <w:bCs/>
          <w:i/>
          <w:iCs/>
          <w:color w:val="FF0000"/>
          <w:spacing w:val="-5"/>
          <w:u w:val="single"/>
        </w:rPr>
        <w:t>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patirtis buvo įvertinta balais laimėtojo atrankos metu, išskyrus sutarties vykdymo metu atsiradusias, sutartyje nurodytas aplinkybes.</w:t>
      </w:r>
    </w:p>
    <w:p w14:paraId="7C19C088" w14:textId="54DB8DB5" w:rsidR="008A6B2E" w:rsidRPr="00BD0CC5" w:rsidRDefault="00BF4F9A" w:rsidP="00256691">
      <w:pPr>
        <w:tabs>
          <w:tab w:val="left" w:pos="9631"/>
        </w:tabs>
        <w:spacing w:after="0" w:line="240" w:lineRule="auto"/>
        <w:ind w:firstLine="567"/>
        <w:jc w:val="both"/>
        <w:rPr>
          <w:rFonts w:ascii="Calibri" w:hAnsi="Calibri" w:cs="Calibri"/>
          <w:i/>
          <w:iCs/>
          <w:noProof/>
          <w:color w:val="FF0000"/>
        </w:rPr>
      </w:pPr>
      <w:r w:rsidRPr="00BD0CC5">
        <w:rPr>
          <w:rFonts w:ascii="Calibri" w:hAnsi="Calibri" w:cs="Calibri"/>
          <w:i/>
          <w:color w:val="FF0000"/>
        </w:rPr>
        <w:t>7</w:t>
      </w:r>
      <w:r w:rsidR="008A6B2E" w:rsidRPr="00BD0CC5">
        <w:rPr>
          <w:rFonts w:ascii="Calibri" w:hAnsi="Calibri" w:cs="Calibri"/>
          <w:i/>
          <w:color w:val="FF0000"/>
        </w:rPr>
        <w:t xml:space="preserve">) Perkančioji organizacija, norėdama įsitikinti arba siekdama patikslinti pateiktą informaciją, atskiru prašymu gali prašyti pateikti pvz. vykdytų sutarčių kopijas arba išrašus iš sutarčių ar </w:t>
      </w:r>
      <w:r w:rsidR="008A6B2E" w:rsidRPr="00BD0CC5">
        <w:rPr>
          <w:rFonts w:ascii="Calibri" w:hAnsi="Calibri" w:cs="Calibri"/>
          <w:i/>
          <w:color w:val="FF0000"/>
          <w:lang w:eastAsia="zh-CN"/>
        </w:rPr>
        <w:t xml:space="preserve">kitus </w:t>
      </w:r>
      <w:r w:rsidR="008A6B2E" w:rsidRPr="00BD0CC5">
        <w:rPr>
          <w:rFonts w:ascii="Calibri" w:hAnsi="Calibri" w:cs="Calibri"/>
          <w:i/>
          <w:color w:val="FF0000"/>
        </w:rPr>
        <w:t>Tiekėjo pateiktos informacijos pagrįstumą patvirtinančius duomenis/dokumentus.</w:t>
      </w:r>
    </w:p>
    <w:p w14:paraId="754FCAED" w14:textId="3339FCE2" w:rsidR="00BF4F9A" w:rsidRPr="00BD0CC5" w:rsidRDefault="00AA3475" w:rsidP="00BD0CC5">
      <w:pPr>
        <w:shd w:val="clear" w:color="auto" w:fill="FFFFFF"/>
        <w:spacing w:after="0" w:line="240" w:lineRule="auto"/>
        <w:ind w:firstLine="567"/>
        <w:jc w:val="both"/>
        <w:rPr>
          <w:rFonts w:ascii="Calibri" w:hAnsi="Calibri" w:cs="Calibri"/>
          <w:bCs/>
          <w:i/>
          <w:iCs/>
          <w:color w:val="FF0000"/>
          <w:spacing w:val="-5"/>
          <w:u w:val="single"/>
        </w:rPr>
      </w:pPr>
      <w:r>
        <w:rPr>
          <w:rFonts w:ascii="Calibri" w:hAnsi="Calibri" w:cs="Calibri"/>
          <w:bCs/>
          <w:i/>
          <w:iCs/>
          <w:color w:val="FF0000"/>
          <w:spacing w:val="-5"/>
          <w:u w:val="single"/>
        </w:rPr>
        <w:t>8</w:t>
      </w:r>
      <w:r w:rsidR="00BF4F9A" w:rsidRPr="00BD0CC5">
        <w:rPr>
          <w:rFonts w:ascii="Calibri" w:hAnsi="Calibri" w:cs="Calibri"/>
          <w:bCs/>
          <w:i/>
          <w:iCs/>
          <w:color w:val="FF0000"/>
          <w:spacing w:val="-5"/>
          <w:u w:val="single"/>
        </w:rPr>
        <w:t>) Pasiūlius daugiau kaip vieną specialistą (lektorių), atitinkantį reikalavimus,  balų daugiau nebus skiriama, t.</w:t>
      </w:r>
      <w:r w:rsidR="004237AD" w:rsidRPr="00BD0CC5">
        <w:rPr>
          <w:rFonts w:ascii="Calibri" w:hAnsi="Calibri" w:cs="Calibri"/>
          <w:bCs/>
          <w:i/>
          <w:iCs/>
          <w:color w:val="FF0000"/>
          <w:spacing w:val="-5"/>
          <w:u w:val="single"/>
        </w:rPr>
        <w:t xml:space="preserve"> </w:t>
      </w:r>
      <w:r w:rsidR="00BF4F9A" w:rsidRPr="00BD0CC5">
        <w:rPr>
          <w:rFonts w:ascii="Calibri" w:hAnsi="Calibri" w:cs="Calibri"/>
          <w:bCs/>
          <w:i/>
          <w:iCs/>
          <w:color w:val="FF0000"/>
          <w:spacing w:val="-5"/>
          <w:u w:val="single"/>
        </w:rPr>
        <w:t xml:space="preserve">y. bus skiriamas maksimalus galimas balų skaičius - </w:t>
      </w:r>
      <w:r w:rsidR="00BF4F9A" w:rsidRPr="00AA3475">
        <w:rPr>
          <w:rFonts w:ascii="Calibri" w:hAnsi="Calibri" w:cs="Calibri"/>
          <w:bCs/>
          <w:i/>
          <w:iCs/>
          <w:color w:val="FF0000"/>
          <w:spacing w:val="-5"/>
          <w:u w:val="single"/>
        </w:rPr>
        <w:t>10 balų.</w:t>
      </w:r>
    </w:p>
    <w:p w14:paraId="5AFEA022" w14:textId="07CBC8D3" w:rsidR="00EA4D63" w:rsidRPr="00BD0CC5" w:rsidRDefault="00AA3475" w:rsidP="00BD0CC5">
      <w:pPr>
        <w:tabs>
          <w:tab w:val="left" w:pos="0"/>
          <w:tab w:val="left" w:pos="9631"/>
        </w:tabs>
        <w:spacing w:after="0" w:line="240" w:lineRule="auto"/>
        <w:ind w:firstLine="567"/>
        <w:jc w:val="both"/>
        <w:rPr>
          <w:rFonts w:ascii="Calibri" w:hAnsi="Calibri" w:cs="Calibri"/>
          <w:b/>
          <w:i/>
          <w:color w:val="FF0000"/>
        </w:rPr>
      </w:pPr>
      <w:r w:rsidRPr="00AA3475">
        <w:rPr>
          <w:rFonts w:cstheme="minorHAnsi"/>
          <w:i/>
          <w:color w:val="FF0000"/>
          <w:spacing w:val="-5"/>
          <w:u w:val="single"/>
        </w:rPr>
        <w:t>9</w:t>
      </w:r>
      <w:r w:rsidR="00EA4D63" w:rsidRPr="00AA3475">
        <w:rPr>
          <w:rFonts w:cstheme="minorHAnsi"/>
          <w:i/>
          <w:color w:val="FF0000"/>
          <w:spacing w:val="-5"/>
          <w:u w:val="single"/>
        </w:rPr>
        <w:t>)</w:t>
      </w:r>
      <w:r w:rsidR="00EA4D63" w:rsidRPr="00BD0CC5">
        <w:rPr>
          <w:rFonts w:cstheme="minorHAnsi"/>
          <w:i/>
          <w:color w:val="FF0000"/>
          <w:u w:val="single"/>
        </w:rPr>
        <w:t xml:space="preserve"> Jei tiekėjas nepateiks nei vieno specialiųjų pirkimo sąlygų 6.1.</w:t>
      </w:r>
      <w:r w:rsidR="004646E2" w:rsidRPr="00BD0CC5">
        <w:rPr>
          <w:rFonts w:cstheme="minorHAnsi"/>
          <w:i/>
          <w:color w:val="FF0000"/>
          <w:u w:val="single"/>
        </w:rPr>
        <w:t>9</w:t>
      </w:r>
      <w:r w:rsidR="00EA4D63" w:rsidRPr="00BD0CC5">
        <w:rPr>
          <w:rFonts w:cstheme="minorHAnsi"/>
          <w:i/>
          <w:color w:val="FF0000"/>
          <w:u w:val="single"/>
        </w:rPr>
        <w:t xml:space="preserve"> punkte nurodyto (-ų) specialisto (-ų) (lektoriaus (-ių)</w:t>
      </w:r>
      <w:r>
        <w:rPr>
          <w:rFonts w:cstheme="minorHAnsi"/>
          <w:i/>
          <w:color w:val="FF0000"/>
          <w:u w:val="single"/>
        </w:rPr>
        <w:t>)</w:t>
      </w:r>
      <w:r w:rsidR="00EA4D63" w:rsidRPr="00BD0CC5">
        <w:rPr>
          <w:rFonts w:cstheme="minorHAnsi"/>
          <w:i/>
          <w:color w:val="FF0000"/>
          <w:u w:val="single"/>
        </w:rPr>
        <w:t xml:space="preserve"> </w:t>
      </w:r>
      <w:r w:rsidR="004646E2" w:rsidRPr="00BD0CC5">
        <w:rPr>
          <w:rFonts w:cstheme="minorHAnsi"/>
          <w:i/>
          <w:color w:val="FF0000"/>
          <w:u w:val="single"/>
        </w:rPr>
        <w:t>didesnę patirtį</w:t>
      </w:r>
      <w:r w:rsidR="00EA4D63" w:rsidRPr="00BD0CC5">
        <w:rPr>
          <w:rFonts w:cstheme="minorHAnsi"/>
          <w:i/>
          <w:color w:val="FF0000"/>
          <w:u w:val="single"/>
        </w:rPr>
        <w:t xml:space="preserve"> pagrindžiančių duomenų arba jei pagal pateiktus duomenis  jo (jų)  </w:t>
      </w:r>
      <w:r w:rsidR="004646E2" w:rsidRPr="00BD0CC5">
        <w:rPr>
          <w:rFonts w:cstheme="minorHAnsi"/>
          <w:i/>
          <w:color w:val="FF0000"/>
          <w:u w:val="single"/>
        </w:rPr>
        <w:t>didesnė patirtis</w:t>
      </w:r>
      <w:r w:rsidR="00EA4D63" w:rsidRPr="00BD0CC5">
        <w:rPr>
          <w:rFonts w:cstheme="minorHAnsi"/>
          <w:i/>
          <w:color w:val="FF0000"/>
          <w:u w:val="single"/>
        </w:rPr>
        <w:t xml:space="preserve"> ir (ar) minimali kvalifikacija neatitiks nustatytų reikalavimų arba juose nebus pateikti reikalaujami duomenys –</w:t>
      </w:r>
      <w:r w:rsidR="004646E2" w:rsidRPr="00BD0CC5">
        <w:rPr>
          <w:rFonts w:cstheme="minorHAnsi"/>
          <w:i/>
          <w:color w:val="FF0000"/>
          <w:u w:val="single"/>
        </w:rPr>
        <w:t xml:space="preserve"> </w:t>
      </w:r>
      <w:r w:rsidR="00EA4D63" w:rsidRPr="00BD0CC5">
        <w:rPr>
          <w:rFonts w:cstheme="minorHAnsi"/>
          <w:i/>
          <w:color w:val="FF0000"/>
          <w:u w:val="single"/>
        </w:rPr>
        <w:t>bus skiriama 0 balų.</w:t>
      </w:r>
    </w:p>
    <w:p w14:paraId="3CAB97CE" w14:textId="67013492" w:rsidR="00C611EA" w:rsidRPr="00BD0CC5" w:rsidRDefault="00C7179F" w:rsidP="00BD0CC5">
      <w:pPr>
        <w:spacing w:after="0" w:line="240" w:lineRule="auto"/>
        <w:ind w:firstLine="851"/>
        <w:jc w:val="both"/>
        <w:rPr>
          <w:rFonts w:cstheme="minorHAnsi"/>
        </w:rPr>
      </w:pPr>
      <w:r w:rsidRPr="00BD0CC5">
        <w:rPr>
          <w:rFonts w:cstheme="minorHAnsi"/>
        </w:rPr>
        <w:t>6.2</w:t>
      </w:r>
      <w:r w:rsidR="00EE3480" w:rsidRPr="00BD0CC5">
        <w:rPr>
          <w:rFonts w:cstheme="minorHAnsi"/>
        </w:rPr>
        <w:t>.</w:t>
      </w:r>
      <w:r w:rsidR="008C645E" w:rsidRPr="00BD0CC5">
        <w:rPr>
          <w:rFonts w:cstheme="minorHAnsi"/>
        </w:rPr>
        <w:t xml:space="preserve"> </w:t>
      </w:r>
      <w:r w:rsidR="00BD41D7" w:rsidRPr="00BD0CC5">
        <w:rPr>
          <w:rFonts w:cstheme="minorHAnsi"/>
        </w:rPr>
        <w:t>P</w:t>
      </w:r>
      <w:r w:rsidR="00FD03FA" w:rsidRPr="00BD0CC5">
        <w:rPr>
          <w:rFonts w:cstheme="minorHAnsi"/>
        </w:rPr>
        <w:t xml:space="preserve">asiūlymas </w:t>
      </w:r>
      <w:r w:rsidR="009245A4" w:rsidRPr="00BD0CC5">
        <w:rPr>
          <w:rFonts w:cstheme="minorHAnsi"/>
        </w:rPr>
        <w:t>neprivalo būti pasirašytas</w:t>
      </w:r>
      <w:r w:rsidR="00DD138F" w:rsidRPr="00BD0CC5">
        <w:rPr>
          <w:rFonts w:cstheme="minorHAnsi"/>
        </w:rPr>
        <w:t xml:space="preserve"> </w:t>
      </w:r>
      <w:r w:rsidR="00FD03FA" w:rsidRPr="00BD0CC5">
        <w:rPr>
          <w:rFonts w:cstheme="minorHAnsi"/>
        </w:rPr>
        <w:t xml:space="preserve">kvalifikuotu elektroniniu parašu. </w:t>
      </w:r>
    </w:p>
    <w:p w14:paraId="1DEB8867" w14:textId="77777777" w:rsidR="000127E6" w:rsidRPr="00BD0CC5" w:rsidRDefault="00C611EA" w:rsidP="00BD0CC5">
      <w:pPr>
        <w:spacing w:after="0" w:line="240" w:lineRule="auto"/>
        <w:ind w:firstLine="851"/>
        <w:jc w:val="both"/>
        <w:rPr>
          <w:rFonts w:cstheme="minorHAnsi"/>
          <w:bCs/>
          <w:iCs/>
        </w:rPr>
      </w:pPr>
      <w:r w:rsidRPr="00BD0CC5">
        <w:rPr>
          <w:rFonts w:cstheme="minorHAnsi"/>
        </w:rPr>
        <w:t xml:space="preserve">6.3. </w:t>
      </w:r>
      <w:r w:rsidR="0099696F" w:rsidRPr="00BD0CC5">
        <w:rPr>
          <w:rFonts w:cstheme="minorHAnsi"/>
        </w:rPr>
        <w:t>P</w:t>
      </w:r>
      <w:r w:rsidR="005E2C1B" w:rsidRPr="00BD0CC5">
        <w:rPr>
          <w:rFonts w:cstheme="minorHAnsi"/>
        </w:rPr>
        <w:t>asiūlymas turi būti parengtas</w:t>
      </w:r>
      <w:r w:rsidR="00EE44B0" w:rsidRPr="00BD0CC5">
        <w:rPr>
          <w:rFonts w:cstheme="minorHAnsi"/>
        </w:rPr>
        <w:t xml:space="preserve"> </w:t>
      </w:r>
      <w:r w:rsidR="0048587E" w:rsidRPr="00BD0CC5">
        <w:rPr>
          <w:rFonts w:cstheme="minorHAnsi"/>
        </w:rPr>
        <w:t>lietuvių</w:t>
      </w:r>
      <w:r w:rsidR="00D8367F" w:rsidRPr="00BD0CC5">
        <w:rPr>
          <w:rFonts w:cstheme="minorHAnsi"/>
        </w:rPr>
        <w:t xml:space="preserve"> kalba</w:t>
      </w:r>
      <w:r w:rsidR="00D17972" w:rsidRPr="00BD0CC5">
        <w:rPr>
          <w:rFonts w:cstheme="minorHAnsi"/>
          <w:color w:val="7030A0"/>
        </w:rPr>
        <w:t>.</w:t>
      </w:r>
      <w:r w:rsidR="0048587E" w:rsidRPr="00BD0CC5">
        <w:rPr>
          <w:rFonts w:cstheme="minorHAnsi"/>
          <w:color w:val="7030A0"/>
        </w:rPr>
        <w:t xml:space="preserve"> </w:t>
      </w:r>
      <w:r w:rsidR="00F17A1F" w:rsidRPr="00BD0CC5">
        <w:rPr>
          <w:rFonts w:eastAsia="Arial" w:cstheme="minorHAnsi"/>
        </w:rPr>
        <w:t>Jei kurie nors su pasiūlymu teikiami dokumentai parengti ne</w:t>
      </w:r>
      <w:r w:rsidR="001427AB" w:rsidRPr="00BD0CC5">
        <w:rPr>
          <w:rFonts w:eastAsia="Arial" w:cstheme="minorHAnsi"/>
        </w:rPr>
        <w:t xml:space="preserve"> ta kalba, kuria</w:t>
      </w:r>
      <w:r w:rsidR="00F17A1F" w:rsidRPr="00BD0CC5">
        <w:rPr>
          <w:rFonts w:eastAsia="Arial" w:cstheme="minorHAnsi"/>
        </w:rPr>
        <w:t xml:space="preserve"> </w:t>
      </w:r>
      <w:r w:rsidR="0BCA4ED4" w:rsidRPr="00BD0CC5">
        <w:rPr>
          <w:rFonts w:eastAsia="Arial" w:cstheme="minorHAnsi"/>
        </w:rPr>
        <w:t>reikalaujama</w:t>
      </w:r>
      <w:r w:rsidR="001427AB" w:rsidRPr="00BD0CC5">
        <w:rPr>
          <w:rFonts w:eastAsia="Arial" w:cstheme="minorHAnsi"/>
        </w:rPr>
        <w:t xml:space="preserve">, </w:t>
      </w:r>
      <w:r w:rsidR="003F1D78" w:rsidRPr="00BD0CC5">
        <w:rPr>
          <w:rFonts w:eastAsia="Arial" w:cstheme="minorHAnsi"/>
        </w:rPr>
        <w:t xml:space="preserve">turi būti pateiktas tikslus vertimas į </w:t>
      </w:r>
      <w:r w:rsidR="40DC6EFC" w:rsidRPr="00BD0CC5">
        <w:rPr>
          <w:rFonts w:eastAsia="Arial" w:cstheme="minorHAnsi"/>
        </w:rPr>
        <w:t>reikalaujamą</w:t>
      </w:r>
      <w:r w:rsidR="001427AB" w:rsidRPr="00BD0CC5">
        <w:rPr>
          <w:rFonts w:eastAsia="Arial" w:cstheme="minorHAnsi"/>
        </w:rPr>
        <w:t xml:space="preserve"> </w:t>
      </w:r>
      <w:r w:rsidR="00141BF1" w:rsidRPr="00BD0CC5">
        <w:rPr>
          <w:rFonts w:eastAsia="Arial" w:cstheme="minorHAnsi"/>
        </w:rPr>
        <w:t>kalbą</w:t>
      </w:r>
      <w:r w:rsidR="00F17A1F" w:rsidRPr="00BD0CC5">
        <w:rPr>
          <w:rFonts w:eastAsia="Arial" w:cstheme="minorHAnsi"/>
        </w:rPr>
        <w:t xml:space="preserve">. </w:t>
      </w:r>
      <w:r w:rsidR="0085364E" w:rsidRPr="00BD0CC5">
        <w:rPr>
          <w:rFonts w:cstheme="minorHAnsi"/>
        </w:rPr>
        <w:t>Perkančiajai organizacijai turint įtarimų</w:t>
      </w:r>
      <w:r w:rsidR="0048587E" w:rsidRPr="00BD0CC5">
        <w:rPr>
          <w:rFonts w:cstheme="minorHAnsi"/>
        </w:rPr>
        <w:t xml:space="preserve"> dėl pasiūlyme pateikto dokumento vertimo kokybės ir (ar) jo atitikties dokumento originalo turiniui, perkančioji organizacija reikalauja </w:t>
      </w:r>
      <w:r w:rsidR="0048587E" w:rsidRPr="00BD0CC5">
        <w:rPr>
          <w:rFonts w:cstheme="minorHAnsi"/>
          <w:color w:val="00B050"/>
        </w:rPr>
        <w:t>pateikti</w:t>
      </w:r>
      <w:r w:rsidR="0048587E" w:rsidRPr="00BD0CC5">
        <w:rPr>
          <w:rFonts w:cstheme="minorHAnsi"/>
        </w:rPr>
        <w:t xml:space="preserve"> </w:t>
      </w:r>
      <w:r w:rsidR="0048587E" w:rsidRPr="00BD0CC5">
        <w:rPr>
          <w:rFonts w:cstheme="minorHAnsi"/>
          <w:color w:val="00B050"/>
        </w:rPr>
        <w:t>vertimą atlikusio asmens parašu ir vertimų biuro antspaudu (jei turi) patvirtintą šio dokumento vertimą</w:t>
      </w:r>
      <w:r w:rsidR="0048587E" w:rsidRPr="00BD0CC5">
        <w:rPr>
          <w:rFonts w:cstheme="minorHAnsi"/>
        </w:rPr>
        <w:t xml:space="preserve">. </w:t>
      </w:r>
    </w:p>
    <w:p w14:paraId="1666E491" w14:textId="77777777" w:rsidR="00626D08" w:rsidRPr="00BD0CC5" w:rsidRDefault="00C611EA" w:rsidP="00BD0CC5">
      <w:pPr>
        <w:spacing w:after="0" w:line="240" w:lineRule="auto"/>
        <w:ind w:firstLine="851"/>
        <w:jc w:val="both"/>
        <w:rPr>
          <w:rFonts w:eastAsia="Arial" w:cstheme="minorHAnsi"/>
          <w:color w:val="7030A0"/>
        </w:rPr>
      </w:pPr>
      <w:r w:rsidRPr="00BD0CC5">
        <w:rPr>
          <w:rFonts w:cstheme="minorHAnsi"/>
          <w:bCs/>
          <w:iCs/>
        </w:rPr>
        <w:t xml:space="preserve">6.4. </w:t>
      </w:r>
      <w:r w:rsidR="008D03B2" w:rsidRPr="00BD0CC5">
        <w:rPr>
          <w:rFonts w:eastAsia="Arial" w:cstheme="minorHAnsi"/>
        </w:rPr>
        <w:t xml:space="preserve">Bendra </w:t>
      </w:r>
      <w:r w:rsidR="00BA6AB3" w:rsidRPr="00BD0CC5">
        <w:rPr>
          <w:rFonts w:eastAsia="Arial" w:cstheme="minorHAnsi"/>
        </w:rPr>
        <w:t>p</w:t>
      </w:r>
      <w:r w:rsidR="008D03B2" w:rsidRPr="00BD0CC5">
        <w:rPr>
          <w:rFonts w:eastAsia="Arial" w:cstheme="minorHAnsi"/>
        </w:rPr>
        <w:t>asiūlymo kaina</w:t>
      </w:r>
      <w:r w:rsidR="00D247A7" w:rsidRPr="00BD0CC5">
        <w:rPr>
          <w:rFonts w:eastAsia="Arial" w:cstheme="minorHAnsi"/>
        </w:rPr>
        <w:t xml:space="preserve"> </w:t>
      </w:r>
      <w:r w:rsidR="008D3752" w:rsidRPr="00BD0CC5">
        <w:rPr>
          <w:rFonts w:eastAsia="Arial" w:cstheme="minorHAnsi"/>
        </w:rPr>
        <w:t>(</w:t>
      </w:r>
      <w:r w:rsidR="00D247A7" w:rsidRPr="00BD0CC5">
        <w:rPr>
          <w:rFonts w:eastAsia="Arial" w:cstheme="minorHAnsi"/>
        </w:rPr>
        <w:t>sąnaudos</w:t>
      </w:r>
      <w:r w:rsidR="008D3752" w:rsidRPr="00BD0CC5">
        <w:rPr>
          <w:rFonts w:eastAsia="Arial" w:cstheme="minorHAnsi"/>
        </w:rPr>
        <w:t>)</w:t>
      </w:r>
      <w:r w:rsidR="00D247A7" w:rsidRPr="00BD0CC5">
        <w:rPr>
          <w:rFonts w:eastAsia="Arial" w:cstheme="minorHAnsi"/>
        </w:rPr>
        <w:t xml:space="preserve"> </w:t>
      </w:r>
      <w:r w:rsidR="008D3752" w:rsidRPr="00BD0CC5">
        <w:rPr>
          <w:rFonts w:eastAsia="Arial" w:cstheme="minorHAnsi"/>
        </w:rPr>
        <w:t xml:space="preserve">su PVM </w:t>
      </w:r>
      <w:r w:rsidR="000B049C" w:rsidRPr="00BD0CC5">
        <w:rPr>
          <w:rFonts w:eastAsia="Arial" w:cstheme="minorHAnsi"/>
        </w:rPr>
        <w:t xml:space="preserve"> turi būti nurodoma </w:t>
      </w:r>
      <w:r w:rsidR="00D247A7" w:rsidRPr="00BD0CC5">
        <w:rPr>
          <w:rFonts w:eastAsia="Arial" w:cstheme="minorHAnsi"/>
        </w:rPr>
        <w:t xml:space="preserve">dviejų skaičių po kablelio tikslumu. </w:t>
      </w:r>
      <w:r w:rsidR="00B75F6D" w:rsidRPr="00BD0CC5">
        <w:rPr>
          <w:rFonts w:eastAsia="Arial" w:cstheme="minorHAnsi"/>
        </w:rPr>
        <w:t>Šią kainą sudarančios kainos sudedamosios dalys ar įkainiai gali būti išreikštos neribojant skaičių po kablelio kiekio</w:t>
      </w:r>
      <w:r w:rsidR="00D247A7" w:rsidRPr="00BD0CC5">
        <w:rPr>
          <w:rFonts w:eastAsia="Arial" w:cstheme="minorHAnsi"/>
          <w:color w:val="7030A0"/>
        </w:rPr>
        <w:t>.</w:t>
      </w:r>
    </w:p>
    <w:p w14:paraId="6FDC8905" w14:textId="152DBAE0" w:rsidR="00C611EA" w:rsidRPr="00BD0CC5" w:rsidRDefault="00E61E06" w:rsidP="00BD0CC5">
      <w:pPr>
        <w:spacing w:after="0" w:line="240" w:lineRule="auto"/>
        <w:ind w:firstLine="851"/>
        <w:jc w:val="both"/>
        <w:rPr>
          <w:rFonts w:cstheme="minorHAnsi"/>
          <w:bCs/>
          <w:iCs/>
        </w:rPr>
      </w:pPr>
      <w:r w:rsidRPr="00BD0CC5">
        <w:rPr>
          <w:rFonts w:cstheme="minorHAnsi"/>
          <w:color w:val="FF0000"/>
        </w:rPr>
        <w:t>Tiekėjo pasiūlyme nurodyta</w:t>
      </w:r>
      <w:r w:rsidRPr="00BD0CC5">
        <w:rPr>
          <w:rFonts w:cstheme="minorHAnsi"/>
        </w:rPr>
        <w:t xml:space="preserve"> </w:t>
      </w:r>
      <w:r w:rsidRPr="00BD0CC5">
        <w:rPr>
          <w:rFonts w:cstheme="minorHAnsi"/>
          <w:b/>
          <w:color w:val="FF0000"/>
          <w:u w:val="single"/>
        </w:rPr>
        <w:t>bendra</w:t>
      </w:r>
      <w:r w:rsidRPr="00BD0CC5">
        <w:rPr>
          <w:rFonts w:cstheme="minorHAnsi"/>
          <w:color w:val="FF0000"/>
          <w:u w:val="single"/>
        </w:rPr>
        <w:t xml:space="preserve"> </w:t>
      </w:r>
      <w:r w:rsidRPr="00BD0CC5">
        <w:rPr>
          <w:rFonts w:cstheme="minorHAnsi"/>
          <w:b/>
          <w:color w:val="FF0000"/>
          <w:u w:val="single"/>
        </w:rPr>
        <w:t>paslaugų</w:t>
      </w:r>
      <w:r w:rsidRPr="00BD0CC5">
        <w:rPr>
          <w:rFonts w:cstheme="minorHAnsi"/>
          <w:color w:val="FF0000"/>
          <w:u w:val="single"/>
        </w:rPr>
        <w:t xml:space="preserve"> </w:t>
      </w:r>
      <w:r w:rsidRPr="00BD0CC5">
        <w:rPr>
          <w:rFonts w:cstheme="minorHAnsi"/>
          <w:b/>
          <w:color w:val="FF0000"/>
          <w:u w:val="single"/>
        </w:rPr>
        <w:t>kaina neturi viršyti</w:t>
      </w:r>
      <w:r w:rsidRPr="00BD0CC5">
        <w:rPr>
          <w:rFonts w:cstheme="minorHAnsi"/>
          <w:b/>
          <w:u w:val="single"/>
        </w:rPr>
        <w:t xml:space="preserve"> </w:t>
      </w:r>
      <w:r w:rsidR="007746A2" w:rsidRPr="00BD0CC5">
        <w:rPr>
          <w:rFonts w:cstheme="minorHAnsi"/>
          <w:b/>
          <w:color w:val="FF0000"/>
          <w:u w:val="single"/>
        </w:rPr>
        <w:t>128 000,00</w:t>
      </w:r>
      <w:r w:rsidRPr="00BD0CC5">
        <w:rPr>
          <w:rFonts w:cstheme="minorHAnsi"/>
          <w:b/>
          <w:color w:val="FF0000"/>
          <w:u w:val="single"/>
        </w:rPr>
        <w:t xml:space="preserve"> Eur be PVM</w:t>
      </w:r>
      <w:r w:rsidRPr="00BD0CC5">
        <w:rPr>
          <w:rFonts w:cstheme="minorHAnsi"/>
          <w:b/>
          <w:i/>
          <w:color w:val="FF0000"/>
          <w:u w:val="single"/>
        </w:rPr>
        <w:t xml:space="preserve"> .</w:t>
      </w:r>
      <w:r w:rsidRPr="00BD0CC5">
        <w:rPr>
          <w:rFonts w:cstheme="minorHAnsi"/>
          <w:i/>
          <w:color w:val="000000"/>
          <w:shd w:val="clear" w:color="auto" w:fill="FFFFFF"/>
        </w:rPr>
        <w:t xml:space="preserve"> </w:t>
      </w:r>
      <w:r w:rsidRPr="00BD0CC5">
        <w:rPr>
          <w:rFonts w:cstheme="minorHAnsi"/>
          <w:i/>
          <w:color w:val="C00000"/>
          <w:shd w:val="clear" w:color="auto" w:fill="FFFFFF"/>
        </w:rPr>
        <w:t xml:space="preserve">Jei tiekėjas teikia pasiūlymą su PVM, jo pasiūlymas – bendra paslaugų kaina - neturi viršyti </w:t>
      </w:r>
      <w:r w:rsidR="007746A2" w:rsidRPr="00BD0CC5">
        <w:rPr>
          <w:rFonts w:cstheme="minorHAnsi"/>
          <w:i/>
          <w:color w:val="C00000"/>
          <w:shd w:val="clear" w:color="auto" w:fill="FFFFFF"/>
        </w:rPr>
        <w:t>128 000</w:t>
      </w:r>
      <w:r w:rsidR="003C4390" w:rsidRPr="00BD0CC5">
        <w:rPr>
          <w:rFonts w:cstheme="minorHAnsi"/>
          <w:i/>
          <w:color w:val="C00000"/>
          <w:shd w:val="clear" w:color="auto" w:fill="FFFFFF"/>
        </w:rPr>
        <w:t>,00</w:t>
      </w:r>
      <w:r w:rsidRPr="00BD0CC5">
        <w:rPr>
          <w:rFonts w:cstheme="minorHAnsi"/>
          <w:i/>
          <w:color w:val="C00000"/>
          <w:shd w:val="clear" w:color="auto" w:fill="FFFFFF"/>
        </w:rPr>
        <w:t xml:space="preserve"> Eur su PVM</w:t>
      </w:r>
      <w:r w:rsidRPr="00BD0CC5">
        <w:rPr>
          <w:rFonts w:cstheme="minorHAnsi"/>
          <w:b/>
          <w:i/>
          <w:color w:val="C00000"/>
        </w:rPr>
        <w:t>.</w:t>
      </w:r>
      <w:r w:rsidRPr="00BD0CC5">
        <w:rPr>
          <w:rFonts w:cstheme="minorHAnsi"/>
          <w:color w:val="C00000"/>
          <w:shd w:val="clear" w:color="auto" w:fill="FFFFFF"/>
        </w:rPr>
        <w:t xml:space="preserve"> Tuo</w:t>
      </w:r>
      <w:r w:rsidRPr="00BD0CC5">
        <w:rPr>
          <w:rFonts w:cstheme="minorHAnsi"/>
          <w:color w:val="C00000"/>
        </w:rPr>
        <w:t xml:space="preserve"> atveju, jei pasiūlymo kaina viršys nurodytą sumą, pasiūlymas bus atmestas, kaip neatitinkantis pirkimo dokumentų reikalavimų</w:t>
      </w:r>
      <w:r w:rsidRPr="00BD0CC5">
        <w:rPr>
          <w:rFonts w:cstheme="minorHAnsi"/>
          <w:b/>
          <w:i/>
          <w:color w:val="C00000"/>
        </w:rPr>
        <w:t>.</w:t>
      </w:r>
      <w:r w:rsidRPr="00BD0CC5">
        <w:rPr>
          <w:rFonts w:cstheme="minorHAnsi"/>
          <w:b/>
          <w:color w:val="C00000"/>
        </w:rPr>
        <w:t xml:space="preserve"> Perkančioji organizacija, vertindama tiekėjų pasiūlymus, atsižvelgs į galutinę jos mokėtiną lėšų sumą.</w:t>
      </w:r>
    </w:p>
    <w:p w14:paraId="7A816818" w14:textId="77777777" w:rsidR="003A0EC0" w:rsidRPr="00BD0CC5" w:rsidRDefault="00C611EA" w:rsidP="00BD0CC5">
      <w:pPr>
        <w:spacing w:after="0" w:line="240" w:lineRule="auto"/>
        <w:ind w:firstLine="851"/>
        <w:jc w:val="both"/>
        <w:rPr>
          <w:rFonts w:cstheme="minorHAnsi"/>
          <w:bCs/>
          <w:iCs/>
        </w:rPr>
      </w:pPr>
      <w:r w:rsidRPr="00BD0CC5">
        <w:rPr>
          <w:rFonts w:cstheme="minorHAnsi"/>
          <w:bCs/>
          <w:iCs/>
        </w:rPr>
        <w:t xml:space="preserve">6.5. </w:t>
      </w:r>
      <w:r w:rsidR="003A0EC0" w:rsidRPr="00BD0CC5">
        <w:rPr>
          <w:rFonts w:eastAsia="Arial" w:cstheme="minorHAnsi"/>
        </w:rPr>
        <w:t xml:space="preserve">Tiekėjų </w:t>
      </w:r>
      <w:r w:rsidR="00A217B2" w:rsidRPr="00BD0CC5">
        <w:rPr>
          <w:rFonts w:eastAsia="Arial" w:cstheme="minorHAnsi"/>
        </w:rPr>
        <w:t>p</w:t>
      </w:r>
      <w:r w:rsidR="003A0EC0" w:rsidRPr="00BD0CC5">
        <w:rPr>
          <w:rFonts w:eastAsia="Arial" w:cstheme="minorHAnsi"/>
        </w:rPr>
        <w:t xml:space="preserve">asiūlymuose nurodytos kainos bus vertinamos </w:t>
      </w:r>
      <w:r w:rsidR="003A0EC0" w:rsidRPr="00BD0CC5">
        <w:rPr>
          <w:rFonts w:cstheme="minorHAnsi"/>
        </w:rPr>
        <w:t>ir lyginamos su visais mokesčiais, įskaitant PVM</w:t>
      </w:r>
      <w:r w:rsidR="006E3394" w:rsidRPr="00BD0CC5">
        <w:rPr>
          <w:rFonts w:cstheme="minorHAnsi"/>
        </w:rPr>
        <w:t>.</w:t>
      </w:r>
      <w:r w:rsidR="003A0EC0" w:rsidRPr="00BD0CC5">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183129"/>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567CB9">
        <w:rPr>
          <w:rFonts w:cstheme="minorHAnsi"/>
        </w:rPr>
        <w:t xml:space="preserve">7.1 </w:t>
      </w:r>
      <w:r w:rsidR="00655F17" w:rsidRPr="00567CB9">
        <w:rPr>
          <w:rFonts w:cstheme="minorHAnsi"/>
        </w:rPr>
        <w:t xml:space="preserve"> </w:t>
      </w:r>
      <w:r w:rsidR="00B3551C" w:rsidRPr="00567CB9">
        <w:rPr>
          <w:rFonts w:eastAsia="Calibri" w:cstheme="minorHAnsi"/>
        </w:rPr>
        <w:t xml:space="preserve">Perkančioji organizacija nereikalauja užtikrinti </w:t>
      </w:r>
      <w:r w:rsidR="00110481" w:rsidRPr="00567CB9">
        <w:rPr>
          <w:rFonts w:eastAsia="Calibri" w:cstheme="minorHAnsi"/>
        </w:rPr>
        <w:t>p</w:t>
      </w:r>
      <w:r w:rsidR="00B3551C"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EEAC1F1" w14:textId="77777777" w:rsidR="00873A23" w:rsidRPr="003107CC" w:rsidRDefault="00873A23" w:rsidP="00C611EA">
      <w:pPr>
        <w:spacing w:after="0" w:line="240" w:lineRule="auto"/>
        <w:jc w:val="both"/>
        <w:rPr>
          <w:rFonts w:cstheme="minorHAnsi"/>
        </w:rPr>
      </w:pP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183130"/>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183131"/>
      <w:r w:rsidRPr="003107CC">
        <w:rPr>
          <w:rFonts w:asciiTheme="minorHAnsi" w:hAnsiTheme="minorHAnsi" w:cstheme="minorHAnsi"/>
        </w:rPr>
        <w:t>P</w:t>
      </w:r>
      <w:r w:rsidR="00014A61" w:rsidRPr="003107CC">
        <w:rPr>
          <w:rFonts w:asciiTheme="minorHAnsi" w:hAnsiTheme="minorHAnsi" w:cstheme="minorHAnsi"/>
        </w:rPr>
        <w:t>asiūlymų vertinimas</w:t>
      </w:r>
      <w:bookmarkEnd w:id="33"/>
      <w:bookmarkEnd w:id="34"/>
      <w:bookmarkEnd w:id="35"/>
      <w:bookmarkEnd w:id="36"/>
      <w:bookmarkEnd w:id="37"/>
    </w:p>
    <w:p w14:paraId="7FDA468E" w14:textId="77777777" w:rsidR="00E53F38"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0127E6">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p>
    <w:p w14:paraId="3E23F4A7" w14:textId="77777777" w:rsidR="00E53F38" w:rsidRPr="003107CC" w:rsidRDefault="00E53F38" w:rsidP="00E53F38">
      <w:pPr>
        <w:ind w:firstLine="567"/>
        <w:jc w:val="both"/>
        <w:rPr>
          <w:rFonts w:cstheme="minorHAnsi"/>
        </w:rPr>
      </w:pPr>
      <w:r>
        <w:rPr>
          <w:rFonts w:cstheme="minorHAnsi"/>
        </w:rPr>
        <w:t xml:space="preserve">9.2. </w:t>
      </w:r>
      <w:r w:rsidRPr="0054664D">
        <w:rPr>
          <w:rFonts w:cstheme="minorHAnsi"/>
        </w:rPr>
        <w:t>Laimėjusiu pasiūlymu galės būti pripažintas tik 1 (vienas) ekonomiškai naudingiausias pasiūlymas, esantis pasiūlymų eilės pirmojoje vietoje.</w:t>
      </w:r>
    </w:p>
    <w:p w14:paraId="43F4E8A2" w14:textId="068DF678"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w:t>
      </w:r>
      <w:r w:rsidR="00E53F38">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C2250B">
        <w:rPr>
          <w:rFonts w:cstheme="minorHAnsi"/>
          <w:color w:val="00B050"/>
        </w:rPr>
        <w:t>jei kainos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183132"/>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3E96ED39" w14:textId="77777777"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183133"/>
      <w:bookmarkEnd w:id="2"/>
      <w:r w:rsidRPr="003107CC">
        <w:rPr>
          <w:rFonts w:asciiTheme="minorHAnsi" w:hAnsiTheme="minorHAnsi" w:cstheme="minorHAnsi"/>
        </w:rPr>
        <w:t>Kitos sąlygos</w:t>
      </w:r>
      <w:bookmarkEnd w:id="41"/>
    </w:p>
    <w:p w14:paraId="759FFAB4" w14:textId="45B105D4" w:rsidR="0061594E" w:rsidRPr="00FA23CD" w:rsidRDefault="00FA23CD" w:rsidP="0061594E">
      <w:pPr>
        <w:shd w:val="clear" w:color="auto" w:fill="FFFFFF"/>
        <w:jc w:val="both"/>
        <w:rPr>
          <w:rFonts w:eastAsia="Times New Roman" w:cstheme="minorHAnsi"/>
          <w:i/>
          <w:iCs/>
          <w:color w:val="92D050"/>
        </w:rPr>
      </w:pPr>
      <w:r w:rsidRPr="00C2250B">
        <w:rPr>
          <w:rFonts w:eastAsia="Times New Roman" w:cstheme="minorHAnsi"/>
          <w:i/>
          <w:iCs/>
          <w:color w:val="00B050"/>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1561C24E" w14:textId="77777777" w:rsidR="003157A5" w:rsidRDefault="003157A5" w:rsidP="0061594E">
      <w:pPr>
        <w:shd w:val="clear" w:color="auto" w:fill="FFFFFF"/>
        <w:jc w:val="both"/>
        <w:rPr>
          <w:rFonts w:eastAsia="Times New Roman" w:cstheme="minorHAnsi"/>
          <w:i/>
          <w:iCs/>
          <w:color w:val="7030A0"/>
        </w:rPr>
      </w:pPr>
    </w:p>
    <w:p w14:paraId="6267E800" w14:textId="77777777" w:rsidR="003157A5" w:rsidRDefault="003157A5" w:rsidP="0061594E">
      <w:pPr>
        <w:shd w:val="clear" w:color="auto" w:fill="FFFFFF"/>
        <w:jc w:val="both"/>
        <w:rPr>
          <w:rFonts w:eastAsia="Times New Roman" w:cstheme="minorHAnsi"/>
          <w:i/>
          <w:iCs/>
          <w:color w:val="7030A0"/>
        </w:rPr>
      </w:pPr>
    </w:p>
    <w:p w14:paraId="21319CC2" w14:textId="77777777" w:rsidR="00E378DB" w:rsidRDefault="00E378DB" w:rsidP="0061594E">
      <w:pPr>
        <w:shd w:val="clear" w:color="auto" w:fill="FFFFFF"/>
        <w:jc w:val="both"/>
        <w:rPr>
          <w:rFonts w:eastAsia="Times New Roman" w:cstheme="minorHAnsi"/>
          <w:i/>
          <w:iCs/>
          <w:color w:val="7030A0"/>
        </w:rPr>
      </w:pPr>
    </w:p>
    <w:p w14:paraId="447E63FD" w14:textId="77777777" w:rsidR="00E378DB" w:rsidRDefault="00E378DB" w:rsidP="0061594E">
      <w:pPr>
        <w:shd w:val="clear" w:color="auto" w:fill="FFFFFF"/>
        <w:jc w:val="both"/>
        <w:rPr>
          <w:rFonts w:eastAsia="Times New Roman" w:cstheme="minorHAnsi"/>
          <w:i/>
          <w:iCs/>
          <w:color w:val="7030A0"/>
        </w:rPr>
      </w:pPr>
    </w:p>
    <w:p w14:paraId="78E2094A" w14:textId="77777777" w:rsidR="00E378DB" w:rsidRDefault="00E378DB" w:rsidP="0061594E">
      <w:pPr>
        <w:shd w:val="clear" w:color="auto" w:fill="FFFFFF"/>
        <w:jc w:val="both"/>
        <w:rPr>
          <w:rFonts w:eastAsia="Times New Roman" w:cstheme="minorHAnsi"/>
          <w:i/>
          <w:iCs/>
          <w:color w:val="7030A0"/>
        </w:rPr>
      </w:pPr>
    </w:p>
    <w:p w14:paraId="06A931B5" w14:textId="77777777" w:rsidR="00E378DB" w:rsidRDefault="00E378DB" w:rsidP="0061594E">
      <w:pPr>
        <w:shd w:val="clear" w:color="auto" w:fill="FFFFFF"/>
        <w:jc w:val="both"/>
        <w:rPr>
          <w:rFonts w:eastAsia="Times New Roman" w:cstheme="minorHAnsi"/>
          <w:i/>
          <w:iCs/>
          <w:color w:val="7030A0"/>
        </w:rPr>
      </w:pPr>
    </w:p>
    <w:p w14:paraId="1456EF72" w14:textId="77777777" w:rsidR="00E378DB" w:rsidRDefault="00E378DB" w:rsidP="0061594E">
      <w:pPr>
        <w:shd w:val="clear" w:color="auto" w:fill="FFFFFF"/>
        <w:jc w:val="both"/>
        <w:rPr>
          <w:rFonts w:eastAsia="Times New Roman" w:cstheme="minorHAnsi"/>
          <w:i/>
          <w:iCs/>
          <w:color w:val="7030A0"/>
        </w:rPr>
      </w:pPr>
    </w:p>
    <w:p w14:paraId="59D81AD1" w14:textId="77777777" w:rsidR="00E378DB" w:rsidRDefault="00E378DB" w:rsidP="0061594E">
      <w:pPr>
        <w:shd w:val="clear" w:color="auto" w:fill="FFFFFF"/>
        <w:jc w:val="both"/>
        <w:rPr>
          <w:rFonts w:eastAsia="Times New Roman" w:cstheme="minorHAnsi"/>
          <w:i/>
          <w:iCs/>
          <w:color w:val="7030A0"/>
        </w:rPr>
      </w:pPr>
    </w:p>
    <w:p w14:paraId="0536D137" w14:textId="77777777" w:rsidR="00E378DB" w:rsidRDefault="00E378DB" w:rsidP="0061594E">
      <w:pPr>
        <w:shd w:val="clear" w:color="auto" w:fill="FFFFFF"/>
        <w:jc w:val="both"/>
        <w:rPr>
          <w:rFonts w:eastAsia="Times New Roman" w:cstheme="minorHAnsi"/>
          <w:i/>
          <w:iCs/>
          <w:color w:val="7030A0"/>
        </w:rPr>
      </w:pPr>
    </w:p>
    <w:p w14:paraId="52CD3435" w14:textId="77777777" w:rsidR="00A83606" w:rsidRDefault="00A83606" w:rsidP="0061594E">
      <w:pPr>
        <w:shd w:val="clear" w:color="auto" w:fill="FFFFFF"/>
        <w:jc w:val="both"/>
        <w:rPr>
          <w:rFonts w:eastAsia="Times New Roman" w:cstheme="minorHAnsi"/>
          <w:i/>
          <w:iCs/>
          <w:color w:val="7030A0"/>
        </w:rPr>
      </w:pPr>
    </w:p>
    <w:p w14:paraId="3C678376" w14:textId="77777777" w:rsidR="00AC294B" w:rsidRDefault="00AC294B" w:rsidP="0061594E">
      <w:pPr>
        <w:shd w:val="clear" w:color="auto" w:fill="FFFFFF"/>
        <w:jc w:val="both"/>
        <w:rPr>
          <w:rFonts w:eastAsia="Times New Roman" w:cstheme="minorHAnsi"/>
          <w:i/>
          <w:iCs/>
          <w:color w:val="7030A0"/>
        </w:rPr>
      </w:pPr>
    </w:p>
    <w:p w14:paraId="133876C2" w14:textId="77777777" w:rsidR="00AC294B" w:rsidRDefault="00AC294B" w:rsidP="0061594E">
      <w:pPr>
        <w:shd w:val="clear" w:color="auto" w:fill="FFFFFF"/>
        <w:jc w:val="both"/>
        <w:rPr>
          <w:rFonts w:eastAsia="Times New Roman" w:cstheme="minorHAnsi"/>
          <w:i/>
          <w:iCs/>
          <w:color w:val="7030A0"/>
        </w:rPr>
      </w:pPr>
    </w:p>
    <w:p w14:paraId="7DEF61DD" w14:textId="77777777" w:rsidR="00AC294B" w:rsidRDefault="00AC294B" w:rsidP="0061594E">
      <w:pPr>
        <w:shd w:val="clear" w:color="auto" w:fill="FFFFFF"/>
        <w:jc w:val="both"/>
        <w:rPr>
          <w:rFonts w:eastAsia="Times New Roman" w:cstheme="minorHAnsi"/>
          <w:i/>
          <w:iCs/>
          <w:color w:val="7030A0"/>
        </w:rPr>
      </w:pPr>
    </w:p>
    <w:p w14:paraId="5B8E4D1C" w14:textId="77777777" w:rsidR="00AC294B" w:rsidRDefault="00AC294B" w:rsidP="0061594E">
      <w:pPr>
        <w:shd w:val="clear" w:color="auto" w:fill="FFFFFF"/>
        <w:jc w:val="both"/>
        <w:rPr>
          <w:rFonts w:eastAsia="Times New Roman" w:cstheme="minorHAnsi"/>
          <w:i/>
          <w:iCs/>
          <w:color w:val="7030A0"/>
        </w:rPr>
      </w:pPr>
    </w:p>
    <w:p w14:paraId="69B28102" w14:textId="77777777" w:rsidR="00AC294B" w:rsidRDefault="00AC294B" w:rsidP="0061594E">
      <w:pPr>
        <w:shd w:val="clear" w:color="auto" w:fill="FFFFFF"/>
        <w:jc w:val="both"/>
        <w:rPr>
          <w:rFonts w:eastAsia="Times New Roman" w:cstheme="minorHAnsi"/>
          <w:i/>
          <w:iCs/>
          <w:color w:val="7030A0"/>
        </w:rPr>
      </w:pPr>
    </w:p>
    <w:p w14:paraId="2AD972BD" w14:textId="77777777" w:rsidR="00AC294B" w:rsidRDefault="00AC294B" w:rsidP="0061594E">
      <w:pPr>
        <w:shd w:val="clear" w:color="auto" w:fill="FFFFFF"/>
        <w:jc w:val="both"/>
        <w:rPr>
          <w:rFonts w:eastAsia="Times New Roman" w:cstheme="minorHAnsi"/>
          <w:i/>
          <w:iCs/>
          <w:color w:val="7030A0"/>
        </w:rPr>
      </w:pPr>
    </w:p>
    <w:p w14:paraId="42585020" w14:textId="77777777" w:rsidR="00AC294B" w:rsidRDefault="00AC294B" w:rsidP="0061594E">
      <w:pPr>
        <w:shd w:val="clear" w:color="auto" w:fill="FFFFFF"/>
        <w:jc w:val="both"/>
        <w:rPr>
          <w:rFonts w:eastAsia="Times New Roman" w:cstheme="minorHAnsi"/>
          <w:i/>
          <w:iCs/>
          <w:color w:val="7030A0"/>
        </w:rPr>
      </w:pPr>
    </w:p>
    <w:p w14:paraId="110EFF9E" w14:textId="77777777" w:rsidR="00AC294B" w:rsidRDefault="00AC294B" w:rsidP="0061594E">
      <w:pPr>
        <w:shd w:val="clear" w:color="auto" w:fill="FFFFFF"/>
        <w:jc w:val="both"/>
        <w:rPr>
          <w:rFonts w:eastAsia="Times New Roman" w:cstheme="minorHAnsi"/>
          <w:i/>
          <w:iCs/>
          <w:color w:val="7030A0"/>
        </w:rPr>
      </w:pPr>
    </w:p>
    <w:p w14:paraId="432B15F6" w14:textId="77777777" w:rsidR="00AC294B" w:rsidRDefault="00AC294B" w:rsidP="0061594E">
      <w:pPr>
        <w:shd w:val="clear" w:color="auto" w:fill="FFFFFF"/>
        <w:jc w:val="both"/>
        <w:rPr>
          <w:rFonts w:eastAsia="Times New Roman" w:cstheme="minorHAnsi"/>
          <w:i/>
          <w:iCs/>
          <w:color w:val="7030A0"/>
        </w:rPr>
      </w:pPr>
    </w:p>
    <w:p w14:paraId="222802B1" w14:textId="77777777" w:rsidR="00AC294B" w:rsidRDefault="00AC294B" w:rsidP="0061594E">
      <w:pPr>
        <w:shd w:val="clear" w:color="auto" w:fill="FFFFFF"/>
        <w:jc w:val="both"/>
        <w:rPr>
          <w:rFonts w:eastAsia="Times New Roman" w:cstheme="minorHAnsi"/>
          <w:i/>
          <w:iCs/>
          <w:color w:val="7030A0"/>
        </w:rPr>
      </w:pPr>
    </w:p>
    <w:p w14:paraId="5A546268" w14:textId="77777777" w:rsidR="00AC294B" w:rsidRDefault="00AC294B" w:rsidP="0061594E">
      <w:pPr>
        <w:shd w:val="clear" w:color="auto" w:fill="FFFFFF"/>
        <w:jc w:val="both"/>
        <w:rPr>
          <w:rFonts w:eastAsia="Times New Roman" w:cstheme="minorHAnsi"/>
          <w:i/>
          <w:iCs/>
          <w:color w:val="7030A0"/>
        </w:rPr>
      </w:pPr>
    </w:p>
    <w:p w14:paraId="56152300" w14:textId="77777777" w:rsidR="00AC294B" w:rsidRDefault="00AC294B" w:rsidP="0061594E">
      <w:pPr>
        <w:shd w:val="clear" w:color="auto" w:fill="FFFFFF"/>
        <w:jc w:val="both"/>
        <w:rPr>
          <w:rFonts w:eastAsia="Times New Roman" w:cstheme="minorHAnsi"/>
          <w:i/>
          <w:iCs/>
          <w:color w:val="7030A0"/>
        </w:rPr>
      </w:pPr>
    </w:p>
    <w:p w14:paraId="3B625ACD" w14:textId="77777777" w:rsidR="000D0FC2" w:rsidRDefault="000D0FC2" w:rsidP="000D0FC2">
      <w:pPr>
        <w:pStyle w:val="Antrat2"/>
        <w:jc w:val="right"/>
        <w:rPr>
          <w:b/>
          <w:color w:val="0070C0"/>
          <w:sz w:val="20"/>
          <w:szCs w:val="20"/>
        </w:rPr>
      </w:pPr>
      <w:bookmarkStart w:id="42" w:name="_Toc190183134"/>
      <w:bookmarkStart w:id="43" w:name="_Ref38539939"/>
      <w:bookmarkStart w:id="44" w:name="_Ref38541068"/>
      <w:bookmarkStart w:id="45" w:name="_Ref38885053"/>
      <w:bookmarkStart w:id="46" w:name="_Ref38899023"/>
      <w:r w:rsidRPr="000D0FC2">
        <w:rPr>
          <w:b/>
          <w:color w:val="0070C0"/>
          <w:sz w:val="20"/>
          <w:szCs w:val="20"/>
        </w:rPr>
        <w:t>Pirkimo sąlygų 1 priedas „Terminai“</w:t>
      </w:r>
      <w:bookmarkEnd w:id="42"/>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r w:rsidRPr="003107CC">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665830AE" w:rsidR="000D0FC2" w:rsidRPr="003107CC" w:rsidRDefault="009968B4"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276A4E" w:rsidRDefault="00276A4E" w:rsidP="00276A4E">
            <w:pPr>
              <w:spacing w:after="0" w:line="240" w:lineRule="auto"/>
              <w:rPr>
                <w:rFonts w:cstheme="minorHAnsi"/>
              </w:rPr>
            </w:pPr>
            <w:r w:rsidRPr="00C2250B">
              <w:rPr>
                <w:rFonts w:cstheme="minorHAnsi"/>
                <w:iCs/>
              </w:rPr>
              <w:t>NETAIKOMA</w:t>
            </w:r>
          </w:p>
          <w:p w14:paraId="6954E593" w14:textId="77777777" w:rsidR="000D0FC2" w:rsidRPr="003107CC"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6E5188" w:rsidRDefault="00276A4E" w:rsidP="0073046E">
            <w:pPr>
              <w:spacing w:after="0" w:line="240" w:lineRule="auto"/>
              <w:jc w:val="both"/>
              <w:rPr>
                <w:rFonts w:cstheme="minorHAnsi"/>
              </w:rPr>
            </w:pPr>
            <w:r w:rsidRPr="00C2250B">
              <w:rPr>
                <w:rFonts w:cstheme="minorHAnsi"/>
              </w:rPr>
              <w:t>NETAIKOMA</w:t>
            </w:r>
          </w:p>
          <w:p w14:paraId="2E81F6FC" w14:textId="280E6A28" w:rsidR="0073046E" w:rsidRPr="00773671" w:rsidRDefault="0073046E" w:rsidP="0073046E">
            <w:pPr>
              <w:jc w:val="both"/>
              <w:rPr>
                <w:rFonts w:cstheme="minorHAnsi"/>
                <w:color w:val="000000" w:themeColor="text1"/>
                <w:highlight w:val="cyan"/>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3107CC">
              <w:rPr>
                <w:rFonts w:cstheme="minorHAnsi"/>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4835C42E" w14:textId="77777777" w:rsidR="000D0FC2" w:rsidRPr="003107CC" w:rsidRDefault="000D0FC2" w:rsidP="000D0FC2">
      <w:pPr>
        <w:tabs>
          <w:tab w:val="left" w:pos="2977"/>
        </w:tabs>
        <w:spacing w:after="120" w:line="20" w:lineRule="atLeast"/>
        <w:jc w:val="center"/>
        <w:rPr>
          <w:rFonts w:cstheme="minorHAnsi"/>
        </w:rPr>
      </w:pPr>
    </w:p>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0183135"/>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468F3493" w14:textId="77777777" w:rsidR="00281735" w:rsidRPr="003107CC" w:rsidRDefault="00281735" w:rsidP="00281735">
      <w:pPr>
        <w:jc w:val="center"/>
        <w:rPr>
          <w:rFonts w:cstheme="minorHAnsi"/>
          <w:b/>
          <w:bCs/>
        </w:rPr>
      </w:pPr>
    </w:p>
    <w:p w14:paraId="7EE0CD41" w14:textId="77777777" w:rsidR="00293979" w:rsidRPr="0089772C" w:rsidRDefault="00293979" w:rsidP="00293979">
      <w:pPr>
        <w:jc w:val="center"/>
        <w:rPr>
          <w:rFonts w:cstheme="minorHAnsi"/>
          <w:b/>
          <w:sz w:val="24"/>
          <w:szCs w:val="24"/>
        </w:rPr>
      </w:pPr>
      <w:bookmarkStart w:id="48" w:name="_Ref38285444"/>
      <w:bookmarkStart w:id="49" w:name="_Ref38291496"/>
      <w:r w:rsidRPr="0089772C">
        <w:rPr>
          <w:rFonts w:cstheme="minorHAnsi"/>
          <w:b/>
          <w:sz w:val="24"/>
          <w:szCs w:val="24"/>
        </w:rPr>
        <w:t>PASIŪLYMAS</w:t>
      </w:r>
    </w:p>
    <w:p w14:paraId="112F3F5C" w14:textId="77777777" w:rsidR="00293979" w:rsidRPr="003107CC" w:rsidRDefault="00293979" w:rsidP="00293979">
      <w:pPr>
        <w:jc w:val="right"/>
        <w:rPr>
          <w:rFonts w:cstheme="minorHAnsi"/>
        </w:rPr>
      </w:pPr>
    </w:p>
    <w:p w14:paraId="5C9E72EE" w14:textId="3DF93021"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w:t>
      </w:r>
      <w:r w:rsidR="00EA38C9" w:rsidRPr="00EA38C9">
        <w:rPr>
          <w:rFonts w:eastAsiaTheme="minorHAnsi"/>
          <w:b/>
          <w:bCs/>
          <w:sz w:val="24"/>
          <w:szCs w:val="24"/>
          <w:lang w:eastAsia="en-US"/>
        </w:rPr>
        <w:t xml:space="preserve">KULTŪRINIO UGDYMO INTEGRAVIMO Į ĮVAIRIŲ DALYKŲ UGDYMĄ BEI TYRINĖJIMU IR PROBLEMŲ SPRENDIMU GRĮSTŲ UGDYMO METODŲ TAIKYMO MOKYMŲ </w:t>
      </w:r>
      <w:r w:rsidR="00FB219C" w:rsidRPr="00FB219C">
        <w:rPr>
          <w:rFonts w:eastAsiaTheme="minorHAnsi"/>
          <w:b/>
          <w:bCs/>
          <w:sz w:val="24"/>
          <w:szCs w:val="24"/>
          <w:lang w:eastAsia="en-US"/>
        </w:rPr>
        <w:t>PASLAUGŲ PIRKIM</w:t>
      </w:r>
      <w:r w:rsidR="00FB219C">
        <w:rPr>
          <w:rFonts w:eastAsiaTheme="minorHAnsi"/>
          <w:b/>
          <w:bCs/>
          <w:sz w:val="24"/>
          <w:szCs w:val="24"/>
          <w:lang w:eastAsia="en-US"/>
        </w:rPr>
        <w:t>O</w:t>
      </w:r>
      <w:r w:rsidR="00FB219C" w:rsidRPr="00FB219C">
        <w:rPr>
          <w:rFonts w:eastAsiaTheme="minorHAnsi"/>
          <w:b/>
          <w:bCs/>
          <w:sz w:val="24"/>
          <w:szCs w:val="24"/>
          <w:lang w:eastAsia="en-US"/>
        </w:rPr>
        <w:t xml:space="preserve">  </w:t>
      </w:r>
    </w:p>
    <w:p w14:paraId="45ABEB61" w14:textId="77777777" w:rsidR="00293979" w:rsidRPr="003107CC" w:rsidRDefault="00293979" w:rsidP="00B4162F">
      <w:pPr>
        <w:spacing w:after="0" w:line="280" w:lineRule="atLeast"/>
        <w:jc w:val="center"/>
        <w:rPr>
          <w:rFonts w:cstheme="minorHAnsi"/>
          <w:b/>
          <w:bCs/>
        </w:rPr>
      </w:pPr>
      <w:r w:rsidRPr="003107CC">
        <w:rPr>
          <w:rFonts w:cstheme="minorHAnsi"/>
          <w:b/>
          <w:bCs/>
        </w:rPr>
        <w:t>____________________</w:t>
      </w:r>
    </w:p>
    <w:p w14:paraId="6F71B6B0" w14:textId="77777777" w:rsidR="00293979" w:rsidRPr="003107CC" w:rsidRDefault="00293979" w:rsidP="00B4162F">
      <w:pPr>
        <w:spacing w:after="0" w:line="280" w:lineRule="atLeast"/>
        <w:jc w:val="center"/>
        <w:rPr>
          <w:rFonts w:cstheme="minorHAnsi"/>
          <w:sz w:val="16"/>
        </w:rPr>
      </w:pPr>
      <w:r w:rsidRPr="003107CC">
        <w:rPr>
          <w:rFonts w:cstheme="minorHAnsi"/>
          <w:sz w:val="16"/>
        </w:rPr>
        <w:t>(Data)</w:t>
      </w:r>
    </w:p>
    <w:p w14:paraId="787A5E98" w14:textId="77777777" w:rsidR="00293979" w:rsidRPr="003107CC" w:rsidRDefault="00293979" w:rsidP="00B4162F">
      <w:pPr>
        <w:spacing w:after="0"/>
        <w:jc w:val="center"/>
        <w:rPr>
          <w:rFonts w:cstheme="minorHAnsi"/>
        </w:rPr>
      </w:pPr>
      <w:r w:rsidRPr="003107CC">
        <w:rPr>
          <w:rFonts w:cstheme="minorHAnsi"/>
        </w:rPr>
        <w:t>____________________</w:t>
      </w:r>
    </w:p>
    <w:p w14:paraId="098BD35A" w14:textId="77777777" w:rsidR="00293979" w:rsidRPr="003107CC" w:rsidRDefault="00293979" w:rsidP="00B4162F">
      <w:pPr>
        <w:spacing w:after="0"/>
        <w:jc w:val="center"/>
        <w:rPr>
          <w:rFonts w:cstheme="minorHAnsi"/>
          <w:sz w:val="16"/>
        </w:rPr>
      </w:pPr>
      <w:r w:rsidRPr="003107CC">
        <w:rPr>
          <w:rFonts w:cstheme="minorHAnsi"/>
          <w:sz w:val="16"/>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3C3F23BD" w14:textId="77777777" w:rsidTr="00CD6A60">
        <w:trPr>
          <w:trHeight w:val="996"/>
        </w:trPr>
        <w:tc>
          <w:tcPr>
            <w:tcW w:w="4662" w:type="dxa"/>
          </w:tcPr>
          <w:p w14:paraId="7AD9A09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09F2A20B" w14:textId="77777777" w:rsidR="00293979" w:rsidRPr="003107CC" w:rsidRDefault="00293979" w:rsidP="004869BA">
            <w:pPr>
              <w:jc w:val="both"/>
              <w:rPr>
                <w:rFonts w:cstheme="minorHAnsi"/>
              </w:rPr>
            </w:pPr>
          </w:p>
        </w:tc>
      </w:tr>
      <w:tr w:rsidR="00293979" w:rsidRPr="003107CC" w14:paraId="47C0FA62" w14:textId="77777777" w:rsidTr="00CD6A60">
        <w:trPr>
          <w:trHeight w:val="996"/>
        </w:trPr>
        <w:tc>
          <w:tcPr>
            <w:tcW w:w="4662" w:type="dxa"/>
          </w:tcPr>
          <w:p w14:paraId="5D4AD5C9"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AF86ED7" w14:textId="77777777" w:rsidR="00293979" w:rsidRPr="003107CC" w:rsidRDefault="00293979" w:rsidP="004869BA">
            <w:pPr>
              <w:jc w:val="both"/>
              <w:rPr>
                <w:rFonts w:cstheme="minorHAnsi"/>
              </w:rPr>
            </w:pPr>
          </w:p>
        </w:tc>
      </w:tr>
      <w:tr w:rsidR="00293979" w:rsidRPr="003107CC" w14:paraId="1AA8BEA1" w14:textId="77777777" w:rsidTr="00CD6A60">
        <w:trPr>
          <w:trHeight w:val="423"/>
        </w:trPr>
        <w:tc>
          <w:tcPr>
            <w:tcW w:w="4662" w:type="dxa"/>
          </w:tcPr>
          <w:p w14:paraId="515257FE"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5F0695AC" w14:textId="77777777" w:rsidR="00293979" w:rsidRPr="003107CC" w:rsidRDefault="00293979" w:rsidP="004869BA">
            <w:pPr>
              <w:jc w:val="both"/>
              <w:rPr>
                <w:rFonts w:cstheme="minorHAnsi"/>
              </w:rPr>
            </w:pPr>
          </w:p>
        </w:tc>
      </w:tr>
      <w:tr w:rsidR="00293979" w:rsidRPr="003107CC" w14:paraId="772F92EB" w14:textId="77777777" w:rsidTr="00CD6A60">
        <w:trPr>
          <w:trHeight w:val="435"/>
        </w:trPr>
        <w:tc>
          <w:tcPr>
            <w:tcW w:w="4662" w:type="dxa"/>
          </w:tcPr>
          <w:p w14:paraId="56A5E37B"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3514B9FB" w14:textId="77777777" w:rsidR="00293979" w:rsidRPr="003107CC" w:rsidRDefault="00293979" w:rsidP="004869BA">
            <w:pPr>
              <w:jc w:val="both"/>
              <w:rPr>
                <w:rFonts w:cstheme="minorHAnsi"/>
              </w:rPr>
            </w:pPr>
          </w:p>
        </w:tc>
      </w:tr>
      <w:tr w:rsidR="00293979" w:rsidRPr="003107CC" w14:paraId="2C2368BD" w14:textId="77777777" w:rsidTr="00CD6A60">
        <w:trPr>
          <w:trHeight w:val="423"/>
        </w:trPr>
        <w:tc>
          <w:tcPr>
            <w:tcW w:w="4662" w:type="dxa"/>
          </w:tcPr>
          <w:p w14:paraId="72059EBE"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5CA7CAFE" w14:textId="77777777" w:rsidR="00293979" w:rsidRPr="003107CC" w:rsidRDefault="00293979" w:rsidP="004869BA">
            <w:pPr>
              <w:jc w:val="both"/>
              <w:rPr>
                <w:rFonts w:cstheme="minorHAnsi"/>
              </w:rPr>
            </w:pPr>
          </w:p>
        </w:tc>
      </w:tr>
    </w:tbl>
    <w:p w14:paraId="33ADB510" w14:textId="77777777" w:rsidR="00F4439E" w:rsidRDefault="00F4439E" w:rsidP="005F63C1">
      <w:pPr>
        <w:spacing w:after="0"/>
        <w:ind w:right="49" w:firstLine="567"/>
        <w:jc w:val="both"/>
        <w:rPr>
          <w:rFonts w:cstheme="minorHAnsi"/>
          <w:color w:val="000000"/>
          <w:sz w:val="22"/>
          <w:szCs w:val="22"/>
        </w:rPr>
      </w:pPr>
    </w:p>
    <w:p w14:paraId="6575D4CD" w14:textId="4DCC580D" w:rsidR="00293979" w:rsidRPr="00EA4A82" w:rsidRDefault="00293979" w:rsidP="005F63C1">
      <w:pPr>
        <w:spacing w:after="0"/>
        <w:ind w:right="49" w:firstLine="567"/>
        <w:jc w:val="both"/>
        <w:rPr>
          <w:rFonts w:cstheme="minorHAnsi"/>
          <w:color w:val="000000"/>
          <w:sz w:val="22"/>
          <w:szCs w:val="22"/>
        </w:rPr>
      </w:pPr>
      <w:r w:rsidRPr="00EA4A82">
        <w:rPr>
          <w:rFonts w:cstheme="minorHAnsi"/>
          <w:color w:val="000000"/>
          <w:sz w:val="22"/>
          <w:szCs w:val="22"/>
        </w:rPr>
        <w:t xml:space="preserve">Atsižvelgdami į pirkimo dokumentuose išdėstytas sąlygas, teikiame savo pasiūlymą dėl </w:t>
      </w:r>
      <w:r w:rsidR="00EA38C9" w:rsidRPr="00EA4A82">
        <w:rPr>
          <w:rFonts w:eastAsiaTheme="minorHAnsi"/>
          <w:b/>
          <w:bCs/>
          <w:sz w:val="22"/>
          <w:szCs w:val="22"/>
          <w:lang w:eastAsia="en-US"/>
        </w:rPr>
        <w:t xml:space="preserve">kultūrinio ugdymo integravimo į įvairių dalykų ugdymą bei tyrinėjimu ir problemų sprendimu grįstų ugdymo metodų taikymo mokymų paslaugų </w:t>
      </w:r>
      <w:r w:rsidRPr="00EA4A82">
        <w:rPr>
          <w:rFonts w:cstheme="minorHAnsi"/>
          <w:noProof/>
          <w:sz w:val="22"/>
          <w:szCs w:val="22"/>
        </w:rPr>
        <w:t xml:space="preserve">pirkimo </w:t>
      </w:r>
      <w:r w:rsidRPr="00EA4A82">
        <w:rPr>
          <w:rFonts w:cstheme="minorHAnsi"/>
          <w:color w:val="000000"/>
          <w:sz w:val="22"/>
          <w:szCs w:val="22"/>
        </w:rPr>
        <w:t>(toliau – paslaugos).</w:t>
      </w:r>
    </w:p>
    <w:p w14:paraId="7471BAE0" w14:textId="77777777" w:rsidR="00293979" w:rsidRPr="00EA4A82" w:rsidRDefault="00293979" w:rsidP="005F63C1">
      <w:pPr>
        <w:spacing w:after="0"/>
        <w:ind w:right="-93" w:firstLine="567"/>
        <w:jc w:val="both"/>
        <w:rPr>
          <w:rFonts w:cstheme="minorHAnsi"/>
          <w:sz w:val="22"/>
          <w:szCs w:val="22"/>
        </w:rPr>
      </w:pPr>
      <w:r w:rsidRPr="00EA4A82">
        <w:rPr>
          <w:rFonts w:cstheme="minorHAnsi"/>
          <w:sz w:val="22"/>
          <w:szCs w:val="22"/>
        </w:rPr>
        <w:t>Teikdami šį pasiūlymą, mes patvirtiname, kad mūsų siūlomos teikti paslaugos atitiks pirkimo dokumentuose nurodytus reikalavimus.</w:t>
      </w:r>
    </w:p>
    <w:p w14:paraId="4A1B0D9F" w14:textId="4A39A580" w:rsidR="00293979" w:rsidRPr="00EA4A82" w:rsidRDefault="00293979" w:rsidP="005F63C1">
      <w:pPr>
        <w:spacing w:after="0"/>
        <w:ind w:right="-93" w:firstLine="426"/>
        <w:jc w:val="both"/>
        <w:rPr>
          <w:rFonts w:cstheme="minorHAnsi"/>
          <w:b/>
          <w:sz w:val="22"/>
          <w:szCs w:val="22"/>
        </w:rPr>
      </w:pPr>
      <w:r w:rsidRPr="00EA4A82">
        <w:rPr>
          <w:rFonts w:cstheme="minorHAnsi"/>
          <w:sz w:val="22"/>
          <w:szCs w:val="22"/>
        </w:rPr>
        <w:t xml:space="preserve">1. Išnagrinėję pirkimo dokumentus ir reikalavimus, mes siūlome pagal sutarties sąlygas ir kitus pirkimo dokumentus, </w:t>
      </w:r>
      <w:r w:rsidRPr="00EA4A82">
        <w:rPr>
          <w:rFonts w:cstheme="minorHAnsi"/>
          <w:b/>
          <w:sz w:val="22"/>
          <w:szCs w:val="22"/>
        </w:rPr>
        <w:t>paslaugas suteikti už bendrą kainą</w:t>
      </w:r>
      <w:r w:rsidRPr="00EA4A82">
        <w:rPr>
          <w:rFonts w:cstheme="minorHAnsi"/>
          <w:b/>
          <w:sz w:val="22"/>
          <w:szCs w:val="22"/>
          <w:vertAlign w:val="superscript"/>
        </w:rPr>
        <w:t>1</w:t>
      </w:r>
      <w:r w:rsidRPr="00EA4A82">
        <w:rPr>
          <w:rFonts w:cstheme="minorHAnsi"/>
          <w:sz w:val="22"/>
          <w:szCs w:val="22"/>
        </w:rPr>
        <w:t xml:space="preserve">  </w:t>
      </w:r>
      <w:r w:rsidRPr="00EA4A82">
        <w:rPr>
          <w:rFonts w:cstheme="minorHAnsi"/>
          <w:b/>
          <w:sz w:val="22"/>
          <w:szCs w:val="22"/>
          <w:highlight w:val="lightGray"/>
        </w:rPr>
        <w:t>...................</w:t>
      </w:r>
      <w:r w:rsidRPr="00EA4A82">
        <w:rPr>
          <w:rFonts w:cstheme="minorHAnsi"/>
          <w:sz w:val="22"/>
          <w:szCs w:val="22"/>
        </w:rPr>
        <w:t xml:space="preserve">  </w:t>
      </w:r>
      <w:r w:rsidRPr="00EA4A82">
        <w:rPr>
          <w:rFonts w:cstheme="minorHAnsi"/>
          <w:b/>
          <w:sz w:val="22"/>
          <w:szCs w:val="22"/>
        </w:rPr>
        <w:t>Eur</w:t>
      </w:r>
      <w:r w:rsidR="00C862E8" w:rsidRPr="00EA4A82">
        <w:rPr>
          <w:rFonts w:cstheme="minorHAnsi"/>
          <w:b/>
          <w:sz w:val="22"/>
          <w:szCs w:val="22"/>
        </w:rPr>
        <w:t xml:space="preserve"> be PVM</w:t>
      </w:r>
      <w:r w:rsidRPr="00EA4A82">
        <w:rPr>
          <w:rFonts w:cstheme="minorHAnsi"/>
          <w:b/>
          <w:sz w:val="22"/>
          <w:szCs w:val="22"/>
        </w:rPr>
        <w:t xml:space="preserve"> (.........Eur</w:t>
      </w:r>
      <w:r w:rsidRPr="00EA4A82">
        <w:rPr>
          <w:rFonts w:cstheme="minorHAnsi"/>
          <w:sz w:val="22"/>
          <w:szCs w:val="22"/>
        </w:rPr>
        <w:t xml:space="preserve"> </w:t>
      </w:r>
      <w:r w:rsidRPr="00EA4A82">
        <w:rPr>
          <w:rFonts w:cstheme="minorHAnsi"/>
          <w:b/>
          <w:sz w:val="22"/>
          <w:szCs w:val="22"/>
        </w:rPr>
        <w:t xml:space="preserve">su PVM, </w:t>
      </w:r>
      <w:r w:rsidRPr="00EA4A82">
        <w:rPr>
          <w:rFonts w:cstheme="minorHAnsi"/>
          <w:i/>
          <w:sz w:val="22"/>
          <w:szCs w:val="22"/>
        </w:rPr>
        <w:t>jei taikoma</w:t>
      </w:r>
      <w:r w:rsidRPr="00EA4A82">
        <w:rPr>
          <w:rFonts w:cstheme="minorHAnsi"/>
          <w:b/>
          <w:sz w:val="22"/>
          <w:szCs w:val="22"/>
        </w:rPr>
        <w:t xml:space="preserve">, </w:t>
      </w:r>
      <w:r w:rsidRPr="00EA4A82">
        <w:rPr>
          <w:rFonts w:cstheme="minorHAnsi"/>
          <w:b/>
          <w:i/>
          <w:sz w:val="22"/>
          <w:szCs w:val="22"/>
          <w:u w:val="single"/>
        </w:rPr>
        <w:t>jei netaikoma – padėti brūkšnelį</w:t>
      </w:r>
      <w:r w:rsidR="00164708" w:rsidRPr="00EA4A82">
        <w:rPr>
          <w:rFonts w:cstheme="minorHAnsi"/>
          <w:b/>
          <w:i/>
          <w:sz w:val="22"/>
          <w:szCs w:val="22"/>
        </w:rPr>
        <w:t>).</w:t>
      </w:r>
    </w:p>
    <w:p w14:paraId="47424DDB" w14:textId="3A52D15D" w:rsidR="00164708" w:rsidRPr="00EA4A82" w:rsidRDefault="00293979" w:rsidP="00164708">
      <w:pPr>
        <w:tabs>
          <w:tab w:val="left" w:pos="9631"/>
        </w:tabs>
        <w:spacing w:line="262" w:lineRule="auto"/>
        <w:jc w:val="both"/>
        <w:rPr>
          <w:rFonts w:cstheme="minorHAnsi"/>
          <w:b/>
          <w:color w:val="C00000"/>
          <w:sz w:val="22"/>
          <w:szCs w:val="22"/>
        </w:rPr>
      </w:pPr>
      <w:r w:rsidRPr="00EA4A82">
        <w:rPr>
          <w:rFonts w:eastAsia="Arial Unicode MS" w:cstheme="minorHAnsi"/>
          <w:color w:val="000000"/>
          <w:sz w:val="22"/>
          <w:szCs w:val="22"/>
          <w:u w:color="000000"/>
          <w:bdr w:val="nil"/>
          <w:vertAlign w:val="superscript"/>
        </w:rPr>
        <w:t>1</w:t>
      </w:r>
      <w:r w:rsidRPr="00EA4A82">
        <w:rPr>
          <w:rFonts w:eastAsia="Arial Unicode MS" w:cstheme="minorHAnsi"/>
          <w:color w:val="000000"/>
          <w:sz w:val="22"/>
          <w:szCs w:val="22"/>
          <w:u w:color="000000"/>
          <w:bdr w:val="nil"/>
        </w:rPr>
        <w:t xml:space="preserve"> </w:t>
      </w:r>
      <w:r w:rsidRPr="00EA4A82">
        <w:rPr>
          <w:rFonts w:cstheme="minorHAnsi"/>
          <w:color w:val="FF0000"/>
          <w:sz w:val="22"/>
          <w:szCs w:val="22"/>
        </w:rPr>
        <w:t>Tiekėjo pasiūlyme nurodyta</w:t>
      </w:r>
      <w:r w:rsidRPr="00EA4A82">
        <w:rPr>
          <w:rFonts w:cstheme="minorHAnsi"/>
          <w:sz w:val="22"/>
          <w:szCs w:val="22"/>
        </w:rPr>
        <w:t xml:space="preserve"> </w:t>
      </w:r>
      <w:r w:rsidRPr="00EA4A82">
        <w:rPr>
          <w:rFonts w:cstheme="minorHAnsi"/>
          <w:b/>
          <w:color w:val="FF0000"/>
          <w:sz w:val="22"/>
          <w:szCs w:val="22"/>
          <w:u w:val="single"/>
        </w:rPr>
        <w:t>bendra</w:t>
      </w:r>
      <w:r w:rsidRPr="00EA4A82">
        <w:rPr>
          <w:rFonts w:cstheme="minorHAnsi"/>
          <w:color w:val="FF0000"/>
          <w:sz w:val="22"/>
          <w:szCs w:val="22"/>
          <w:u w:val="single"/>
        </w:rPr>
        <w:t xml:space="preserve"> </w:t>
      </w:r>
      <w:r w:rsidRPr="00EA4A82">
        <w:rPr>
          <w:rFonts w:cstheme="minorHAnsi"/>
          <w:b/>
          <w:color w:val="FF0000"/>
          <w:sz w:val="22"/>
          <w:szCs w:val="22"/>
          <w:u w:val="single"/>
        </w:rPr>
        <w:t>paslaugų</w:t>
      </w:r>
      <w:r w:rsidRPr="00EA4A82">
        <w:rPr>
          <w:rFonts w:cstheme="minorHAnsi"/>
          <w:color w:val="FF0000"/>
          <w:sz w:val="22"/>
          <w:szCs w:val="22"/>
          <w:u w:val="single"/>
        </w:rPr>
        <w:t xml:space="preserve"> </w:t>
      </w:r>
      <w:r w:rsidRPr="00EA4A82">
        <w:rPr>
          <w:rFonts w:cstheme="minorHAnsi"/>
          <w:b/>
          <w:color w:val="FF0000"/>
          <w:sz w:val="22"/>
          <w:szCs w:val="22"/>
          <w:u w:val="single"/>
        </w:rPr>
        <w:t>kaina neturi viršyti</w:t>
      </w:r>
      <w:r w:rsidRPr="00EA4A82">
        <w:rPr>
          <w:rFonts w:cstheme="minorHAnsi"/>
          <w:b/>
          <w:sz w:val="22"/>
          <w:szCs w:val="22"/>
          <w:u w:val="single"/>
        </w:rPr>
        <w:t xml:space="preserve"> </w:t>
      </w:r>
      <w:r w:rsidR="00EA38C9" w:rsidRPr="00EA4A82">
        <w:rPr>
          <w:rFonts w:cstheme="minorHAnsi"/>
          <w:b/>
          <w:color w:val="FF0000"/>
          <w:sz w:val="22"/>
          <w:szCs w:val="22"/>
          <w:u w:val="single"/>
        </w:rPr>
        <w:t>128 0</w:t>
      </w:r>
      <w:r w:rsidR="001C5E56" w:rsidRPr="00EA4A82">
        <w:rPr>
          <w:rFonts w:cstheme="minorHAnsi"/>
          <w:b/>
          <w:color w:val="FF0000"/>
          <w:sz w:val="22"/>
          <w:szCs w:val="22"/>
          <w:u w:val="single"/>
        </w:rPr>
        <w:t>00,00</w:t>
      </w:r>
      <w:r w:rsidRPr="00EA4A82">
        <w:rPr>
          <w:rFonts w:cstheme="minorHAnsi"/>
          <w:b/>
          <w:color w:val="FF0000"/>
          <w:sz w:val="22"/>
          <w:szCs w:val="22"/>
          <w:u w:val="single"/>
        </w:rPr>
        <w:t xml:space="preserve"> Eur be PVM</w:t>
      </w:r>
      <w:r w:rsidRPr="00EA4A82">
        <w:rPr>
          <w:rFonts w:cstheme="minorHAnsi"/>
          <w:b/>
          <w:i/>
          <w:color w:val="FF0000"/>
          <w:sz w:val="22"/>
          <w:szCs w:val="22"/>
          <w:u w:val="single"/>
        </w:rPr>
        <w:t xml:space="preserve"> </w:t>
      </w:r>
      <w:r w:rsidR="00D00630" w:rsidRPr="00EA4A82">
        <w:rPr>
          <w:rFonts w:cstheme="minorHAnsi"/>
          <w:b/>
          <w:i/>
          <w:color w:val="FF0000"/>
          <w:sz w:val="22"/>
          <w:szCs w:val="22"/>
          <w:u w:val="single"/>
        </w:rPr>
        <w:t>.</w:t>
      </w:r>
      <w:r w:rsidR="00D00630" w:rsidRPr="00EA4A82">
        <w:rPr>
          <w:rFonts w:cstheme="minorHAnsi"/>
          <w:i/>
          <w:color w:val="000000"/>
          <w:sz w:val="22"/>
          <w:szCs w:val="22"/>
          <w:shd w:val="clear" w:color="auto" w:fill="FFFFFF"/>
        </w:rPr>
        <w:t xml:space="preserve"> </w:t>
      </w:r>
      <w:r w:rsidR="00013679" w:rsidRPr="00EA4A82">
        <w:rPr>
          <w:rFonts w:cstheme="minorHAnsi"/>
          <w:i/>
          <w:color w:val="C00000"/>
          <w:sz w:val="22"/>
          <w:szCs w:val="22"/>
          <w:shd w:val="clear" w:color="auto" w:fill="FFFFFF"/>
        </w:rPr>
        <w:t>J</w:t>
      </w:r>
      <w:r w:rsidRPr="00EA4A82">
        <w:rPr>
          <w:rFonts w:cstheme="minorHAnsi"/>
          <w:i/>
          <w:color w:val="C00000"/>
          <w:sz w:val="22"/>
          <w:szCs w:val="22"/>
          <w:shd w:val="clear" w:color="auto" w:fill="FFFFFF"/>
        </w:rPr>
        <w:t>ei tiekėjas teikia pasiūlymą su PVM, jo pasiūlymas – bendra pa</w:t>
      </w:r>
      <w:r w:rsidR="00952A04" w:rsidRPr="00EA4A82">
        <w:rPr>
          <w:rFonts w:cstheme="minorHAnsi"/>
          <w:i/>
          <w:color w:val="C00000"/>
          <w:sz w:val="22"/>
          <w:szCs w:val="22"/>
          <w:shd w:val="clear" w:color="auto" w:fill="FFFFFF"/>
        </w:rPr>
        <w:t xml:space="preserve">slaugų kaina - neturi viršyti </w:t>
      </w:r>
      <w:r w:rsidR="00EA38C9" w:rsidRPr="00EA4A82">
        <w:rPr>
          <w:rFonts w:cstheme="minorHAnsi"/>
          <w:i/>
          <w:color w:val="C00000"/>
          <w:sz w:val="22"/>
          <w:szCs w:val="22"/>
          <w:shd w:val="clear" w:color="auto" w:fill="FFFFFF"/>
        </w:rPr>
        <w:t>128 0</w:t>
      </w:r>
      <w:r w:rsidR="001C5E56" w:rsidRPr="00EA4A82">
        <w:rPr>
          <w:rFonts w:cstheme="minorHAnsi"/>
          <w:i/>
          <w:color w:val="C00000"/>
          <w:sz w:val="22"/>
          <w:szCs w:val="22"/>
          <w:shd w:val="clear" w:color="auto" w:fill="FFFFFF"/>
        </w:rPr>
        <w:t xml:space="preserve">00,00 </w:t>
      </w:r>
      <w:r w:rsidRPr="00EA4A82">
        <w:rPr>
          <w:rFonts w:cstheme="minorHAnsi"/>
          <w:i/>
          <w:color w:val="C00000"/>
          <w:sz w:val="22"/>
          <w:szCs w:val="22"/>
          <w:shd w:val="clear" w:color="auto" w:fill="FFFFFF"/>
        </w:rPr>
        <w:t>Eur su PVM</w:t>
      </w:r>
      <w:r w:rsidR="00013679" w:rsidRPr="00EA4A82">
        <w:rPr>
          <w:rFonts w:cstheme="minorHAnsi"/>
          <w:b/>
          <w:i/>
          <w:color w:val="C00000"/>
          <w:sz w:val="22"/>
          <w:szCs w:val="22"/>
        </w:rPr>
        <w:t>.</w:t>
      </w:r>
      <w:r w:rsidR="00013679" w:rsidRPr="00EA4A82">
        <w:rPr>
          <w:rFonts w:cstheme="minorHAnsi"/>
          <w:color w:val="C00000"/>
          <w:sz w:val="22"/>
          <w:szCs w:val="22"/>
          <w:shd w:val="clear" w:color="auto" w:fill="FFFFFF"/>
        </w:rPr>
        <w:t xml:space="preserve"> Tuo</w:t>
      </w:r>
      <w:r w:rsidR="00013679" w:rsidRPr="00EA4A82">
        <w:rPr>
          <w:rFonts w:cstheme="minorHAnsi"/>
          <w:color w:val="C00000"/>
          <w:sz w:val="22"/>
          <w:szCs w:val="22"/>
        </w:rPr>
        <w:t xml:space="preserve"> atveju, jei pasiūlymo kaina viršys nurodytą sumą, pasiūlymas bus atmestas, kaip neatitinkantis pirkimo dokumentų reikalavimų</w:t>
      </w:r>
      <w:r w:rsidR="00013679" w:rsidRPr="00EA4A82">
        <w:rPr>
          <w:rFonts w:cstheme="minorHAnsi"/>
          <w:b/>
          <w:i/>
          <w:color w:val="C00000"/>
          <w:sz w:val="22"/>
          <w:szCs w:val="22"/>
        </w:rPr>
        <w:t>.</w:t>
      </w:r>
      <w:r w:rsidR="00164708" w:rsidRPr="00EA4A82">
        <w:rPr>
          <w:rFonts w:cstheme="minorHAnsi"/>
          <w:b/>
          <w:color w:val="C00000"/>
          <w:sz w:val="22"/>
          <w:szCs w:val="22"/>
        </w:rPr>
        <w:t xml:space="preserve"> Perkančioji organizacija, vertindama tiekėjų pasiūlymus, atsižvelgs į galutinę jos mokėtiną lėšų sumą.</w:t>
      </w:r>
    </w:p>
    <w:p w14:paraId="13525A42" w14:textId="7F8D13BC" w:rsidR="00952A04" w:rsidRPr="00EA4A82" w:rsidRDefault="00293979" w:rsidP="001939B1">
      <w:pPr>
        <w:shd w:val="clear" w:color="auto" w:fill="FFFFFF"/>
        <w:spacing w:after="0" w:line="252" w:lineRule="auto"/>
        <w:ind w:firstLine="567"/>
        <w:jc w:val="both"/>
        <w:rPr>
          <w:rFonts w:cstheme="minorHAnsi"/>
          <w:sz w:val="22"/>
          <w:szCs w:val="22"/>
        </w:rPr>
      </w:pPr>
      <w:r w:rsidRPr="00EA4A82">
        <w:rPr>
          <w:rFonts w:cstheme="minorHAnsi"/>
          <w:b/>
          <w:sz w:val="22"/>
          <w:szCs w:val="22"/>
          <w:u w:val="single"/>
        </w:rPr>
        <w:t>Pastaba:</w:t>
      </w:r>
      <w:r w:rsidRPr="00EA4A82">
        <w:rPr>
          <w:rFonts w:cstheme="minorHAnsi"/>
          <w:i/>
          <w:sz w:val="22"/>
          <w:szCs w:val="22"/>
        </w:rPr>
        <w:t xml:space="preserve"> Tais atvejais, kai pagal galiojančius teisės aktus tiekėjui nereikia mokėti PVM, prašome nurodyti juridinį pagrindą, kuriuo remiantis nereikia mokėti PVM: ......................................................</w:t>
      </w:r>
    </w:p>
    <w:p w14:paraId="5B9ABA00" w14:textId="700E86A6" w:rsidR="005F63C1" w:rsidRPr="00EA4A82" w:rsidRDefault="00952A04" w:rsidP="001939B1">
      <w:pPr>
        <w:shd w:val="clear" w:color="auto" w:fill="FFFFFF"/>
        <w:spacing w:after="0" w:line="300" w:lineRule="atLeast"/>
        <w:ind w:firstLine="567"/>
        <w:jc w:val="both"/>
        <w:rPr>
          <w:rFonts w:ascii="Calibri" w:hAnsi="Calibri"/>
          <w:b/>
          <w:sz w:val="22"/>
          <w:szCs w:val="22"/>
          <w:vertAlign w:val="superscript"/>
        </w:rPr>
      </w:pPr>
      <w:r w:rsidRPr="003421EE">
        <w:rPr>
          <w:rFonts w:cstheme="minorHAnsi"/>
          <w:color w:val="000000"/>
          <w:sz w:val="22"/>
          <w:szCs w:val="22"/>
        </w:rPr>
        <w:t>2</w:t>
      </w:r>
      <w:r w:rsidR="00293979" w:rsidRPr="003421EE">
        <w:rPr>
          <w:rFonts w:cstheme="minorHAnsi"/>
          <w:color w:val="000000"/>
          <w:sz w:val="22"/>
          <w:szCs w:val="22"/>
        </w:rPr>
        <w:t>.</w:t>
      </w:r>
      <w:r w:rsidR="00293979" w:rsidRPr="003421EE">
        <w:rPr>
          <w:rFonts w:cstheme="minorHAnsi"/>
          <w:sz w:val="22"/>
          <w:szCs w:val="22"/>
          <w:lang w:eastAsia="ar-SA"/>
        </w:rPr>
        <w:t xml:space="preserve"> </w:t>
      </w:r>
      <w:r w:rsidR="00C862E8" w:rsidRPr="003421EE">
        <w:rPr>
          <w:rFonts w:eastAsia="Times New Roman" w:cstheme="minorHAnsi"/>
          <w:sz w:val="22"/>
          <w:szCs w:val="22"/>
          <w:lang w:eastAsia="ar-SA"/>
        </w:rPr>
        <w:t xml:space="preserve"> </w:t>
      </w:r>
      <w:r w:rsidR="001C5E56" w:rsidRPr="003421EE">
        <w:rPr>
          <w:rFonts w:cstheme="minorHAnsi"/>
          <w:b/>
          <w:sz w:val="22"/>
          <w:szCs w:val="22"/>
        </w:rPr>
        <w:t xml:space="preserve"> </w:t>
      </w:r>
      <w:r w:rsidR="005F63C1" w:rsidRPr="003421EE">
        <w:rPr>
          <w:rFonts w:ascii="Calibri" w:hAnsi="Calibri"/>
          <w:b/>
          <w:sz w:val="22"/>
          <w:szCs w:val="22"/>
        </w:rPr>
        <w:t>Tiekėjo siūlomo specialisto (lektoriaus</w:t>
      </w:r>
      <w:r w:rsidR="005F63C1" w:rsidRPr="003421EE">
        <w:rPr>
          <w:rFonts w:ascii="Calibri" w:hAnsi="Calibri"/>
          <w:b/>
          <w:i/>
          <w:sz w:val="22"/>
          <w:szCs w:val="22"/>
        </w:rPr>
        <w:t>).........................</w:t>
      </w:r>
      <w:r w:rsidR="005F63C1" w:rsidRPr="003421EE">
        <w:rPr>
          <w:rFonts w:ascii="Calibri" w:hAnsi="Calibri"/>
          <w:bCs/>
          <w:i/>
          <w:sz w:val="22"/>
          <w:szCs w:val="22"/>
        </w:rPr>
        <w:t>(</w:t>
      </w:r>
      <w:r w:rsidR="005F63C1" w:rsidRPr="003421EE">
        <w:rPr>
          <w:rFonts w:ascii="Calibri" w:hAnsi="Calibri"/>
          <w:i/>
          <w:sz w:val="22"/>
          <w:szCs w:val="22"/>
          <w:u w:val="single"/>
        </w:rPr>
        <w:t>įrašyti vardą ir pavardę</w:t>
      </w:r>
      <w:r w:rsidR="005F63C1" w:rsidRPr="003421EE">
        <w:rPr>
          <w:rFonts w:ascii="Calibri" w:hAnsi="Calibri"/>
          <w:b/>
          <w:i/>
          <w:sz w:val="22"/>
          <w:szCs w:val="22"/>
        </w:rPr>
        <w:t>)</w:t>
      </w:r>
      <w:r w:rsidR="005F63C1" w:rsidRPr="003421EE">
        <w:rPr>
          <w:rFonts w:ascii="Calibri" w:hAnsi="Calibri"/>
          <w:b/>
          <w:color w:val="FF0000"/>
          <w:sz w:val="22"/>
          <w:szCs w:val="22"/>
        </w:rPr>
        <w:t xml:space="preserve"> </w:t>
      </w:r>
      <w:r w:rsidR="005F63C1" w:rsidRPr="003421EE">
        <w:rPr>
          <w:rFonts w:ascii="Calibri" w:hAnsi="Calibri"/>
          <w:b/>
          <w:iCs/>
          <w:spacing w:val="-5"/>
          <w:sz w:val="22"/>
          <w:szCs w:val="22"/>
        </w:rPr>
        <w:t xml:space="preserve">(siūlomo į </w:t>
      </w:r>
      <w:r w:rsidR="004D2A40" w:rsidRPr="003421EE">
        <w:rPr>
          <w:rFonts w:ascii="Calibri" w:hAnsi="Calibri"/>
          <w:b/>
          <w:bCs/>
          <w:sz w:val="22"/>
          <w:szCs w:val="22"/>
          <w:shd w:val="clear" w:color="auto" w:fill="FFFFFF"/>
        </w:rPr>
        <w:t xml:space="preserve">specialiųjų </w:t>
      </w:r>
      <w:r w:rsidR="005F63C1" w:rsidRPr="003421EE">
        <w:rPr>
          <w:rFonts w:ascii="Calibri" w:hAnsi="Calibri"/>
          <w:b/>
          <w:iCs/>
          <w:spacing w:val="-5"/>
          <w:sz w:val="22"/>
          <w:szCs w:val="22"/>
        </w:rPr>
        <w:t xml:space="preserve">pirkimo sąlygų </w:t>
      </w:r>
      <w:r w:rsidR="009811BF" w:rsidRPr="003421EE">
        <w:rPr>
          <w:rFonts w:ascii="Calibri" w:hAnsi="Calibri"/>
          <w:b/>
          <w:iCs/>
          <w:spacing w:val="-5"/>
          <w:sz w:val="22"/>
          <w:szCs w:val="22"/>
        </w:rPr>
        <w:t xml:space="preserve">4 priedo </w:t>
      </w:r>
      <w:r w:rsidR="005F63C1" w:rsidRPr="003421EE">
        <w:rPr>
          <w:rFonts w:ascii="Calibri" w:hAnsi="Calibri"/>
          <w:b/>
          <w:iCs/>
          <w:spacing w:val="-5"/>
          <w:sz w:val="22"/>
          <w:szCs w:val="22"/>
        </w:rPr>
        <w:t>3.1 p. poziciją)</w:t>
      </w:r>
      <w:r w:rsidR="005F63C1" w:rsidRPr="003421EE">
        <w:rPr>
          <w:rFonts w:ascii="Calibri" w:hAnsi="Calibri"/>
          <w:b/>
          <w:bCs/>
          <w:sz w:val="22"/>
          <w:szCs w:val="22"/>
          <w:shd w:val="clear" w:color="auto" w:fill="FFFFFF"/>
        </w:rPr>
        <w:t xml:space="preserve">, </w:t>
      </w:r>
      <w:r w:rsidR="005F63C1" w:rsidRPr="003421EE">
        <w:rPr>
          <w:rFonts w:ascii="Calibri" w:hAnsi="Calibri"/>
          <w:bCs/>
          <w:sz w:val="22"/>
          <w:szCs w:val="22"/>
          <w:shd w:val="clear" w:color="auto" w:fill="FFFFFF"/>
        </w:rPr>
        <w:t>kuris ves mokymus,</w:t>
      </w:r>
      <w:r w:rsidR="005F63C1" w:rsidRPr="003421EE">
        <w:rPr>
          <w:rFonts w:ascii="Calibri" w:eastAsia="Calibri" w:hAnsi="Calibri"/>
          <w:kern w:val="2"/>
          <w:sz w:val="22"/>
          <w:szCs w:val="22"/>
        </w:rPr>
        <w:t xml:space="preserve"> </w:t>
      </w:r>
      <w:r w:rsidR="005F63C1" w:rsidRPr="003421EE">
        <w:rPr>
          <w:rFonts w:ascii="Calibri" w:hAnsi="Calibri"/>
          <w:b/>
          <w:bCs/>
          <w:sz w:val="22"/>
          <w:szCs w:val="22"/>
          <w:shd w:val="clear" w:color="auto" w:fill="FFFFFF"/>
        </w:rPr>
        <w:t xml:space="preserve">didesnė patirtis, nei reikalaujama </w:t>
      </w:r>
      <w:r w:rsidR="009811BF" w:rsidRPr="003421EE">
        <w:rPr>
          <w:rFonts w:ascii="Calibri" w:hAnsi="Calibri"/>
          <w:b/>
          <w:bCs/>
          <w:sz w:val="22"/>
          <w:szCs w:val="22"/>
          <w:shd w:val="clear" w:color="auto" w:fill="FFFFFF"/>
        </w:rPr>
        <w:t xml:space="preserve">specialiųjų </w:t>
      </w:r>
      <w:r w:rsidR="005F63C1" w:rsidRPr="003421EE">
        <w:rPr>
          <w:rFonts w:ascii="Calibri" w:hAnsi="Calibri"/>
          <w:b/>
          <w:bCs/>
          <w:sz w:val="22"/>
          <w:szCs w:val="22"/>
          <w:shd w:val="clear" w:color="auto" w:fill="FFFFFF"/>
        </w:rPr>
        <w:t>pirkimo sąlygų</w:t>
      </w:r>
      <w:r w:rsidR="005F63C1" w:rsidRPr="003421EE">
        <w:rPr>
          <w:rFonts w:ascii="Calibri" w:eastAsia="Calibri" w:hAnsi="Calibri"/>
          <w:b/>
          <w:kern w:val="2"/>
          <w:sz w:val="22"/>
          <w:szCs w:val="22"/>
        </w:rPr>
        <w:t xml:space="preserve"> </w:t>
      </w:r>
      <w:r w:rsidR="009811BF" w:rsidRPr="003421EE">
        <w:rPr>
          <w:rFonts w:ascii="Calibri" w:eastAsia="Calibri" w:hAnsi="Calibri"/>
          <w:b/>
          <w:kern w:val="2"/>
          <w:sz w:val="22"/>
          <w:szCs w:val="22"/>
        </w:rPr>
        <w:t>4</w:t>
      </w:r>
      <w:r w:rsidR="004D2A40" w:rsidRPr="003421EE">
        <w:rPr>
          <w:rFonts w:ascii="Calibri" w:eastAsia="Calibri" w:hAnsi="Calibri"/>
          <w:b/>
          <w:kern w:val="2"/>
          <w:sz w:val="22"/>
          <w:szCs w:val="22"/>
        </w:rPr>
        <w:t xml:space="preserve"> priedo </w:t>
      </w:r>
      <w:r w:rsidR="005F63C1" w:rsidRPr="003421EE">
        <w:rPr>
          <w:rFonts w:ascii="Calibri" w:eastAsia="Calibri" w:hAnsi="Calibri"/>
          <w:b/>
          <w:kern w:val="2"/>
          <w:sz w:val="22"/>
          <w:szCs w:val="22"/>
        </w:rPr>
        <w:t>3.1 p. (kvalifikaciniuose reikalavimuose),</w:t>
      </w:r>
      <w:r w:rsidR="005F63C1" w:rsidRPr="003421EE">
        <w:rPr>
          <w:rFonts w:ascii="Calibri" w:eastAsia="Calibri" w:hAnsi="Calibri"/>
          <w:kern w:val="2"/>
          <w:sz w:val="22"/>
          <w:szCs w:val="22"/>
        </w:rPr>
        <w:t xml:space="preserve"> t</w:t>
      </w:r>
      <w:r w:rsidR="005F63C1" w:rsidRPr="003421EE">
        <w:rPr>
          <w:rFonts w:ascii="Calibri" w:hAnsi="Calibri"/>
          <w:bCs/>
          <w:sz w:val="22"/>
          <w:szCs w:val="22"/>
          <w:shd w:val="clear" w:color="auto" w:fill="FFFFFF"/>
        </w:rPr>
        <w:t xml:space="preserve">. y. iki pasiūlymų pateikimo termino pabaigos </w:t>
      </w:r>
      <w:r w:rsidR="00D830D1" w:rsidRPr="003421EE">
        <w:rPr>
          <w:rFonts w:ascii="Calibri" w:hAnsi="Calibri"/>
          <w:bCs/>
          <w:sz w:val="22"/>
          <w:szCs w:val="22"/>
          <w:shd w:val="clear" w:color="auto" w:fill="FFFFFF"/>
        </w:rPr>
        <w:t xml:space="preserve">kūrybiškais metodais grįsto ugdymo tema </w:t>
      </w:r>
      <w:r w:rsidR="005F63C1" w:rsidRPr="003421EE">
        <w:rPr>
          <w:rFonts w:ascii="Calibri" w:hAnsi="Calibri"/>
          <w:bCs/>
          <w:sz w:val="22"/>
          <w:szCs w:val="22"/>
          <w:shd w:val="clear" w:color="auto" w:fill="FFFFFF"/>
        </w:rPr>
        <w:t xml:space="preserve">vestų mokymų </w:t>
      </w:r>
      <w:r w:rsidR="005F63C1" w:rsidRPr="003421EE">
        <w:rPr>
          <w:rFonts w:ascii="Calibri" w:eastAsia="Calibri" w:hAnsi="Calibri"/>
          <w:kern w:val="2"/>
          <w:sz w:val="22"/>
          <w:szCs w:val="22"/>
        </w:rPr>
        <w:t>didesnis</w:t>
      </w:r>
      <w:r w:rsidR="00D830D1">
        <w:rPr>
          <w:rFonts w:ascii="Calibri" w:eastAsia="Calibri" w:hAnsi="Calibri"/>
          <w:kern w:val="2"/>
          <w:sz w:val="22"/>
          <w:szCs w:val="22"/>
        </w:rPr>
        <w:t xml:space="preserve"> (nei reikalaujamas minimalus)</w:t>
      </w:r>
      <w:r w:rsidR="005F63C1" w:rsidRPr="003421EE">
        <w:rPr>
          <w:rFonts w:ascii="Calibri" w:eastAsia="Calibri" w:hAnsi="Calibri"/>
          <w:kern w:val="2"/>
          <w:sz w:val="22"/>
          <w:szCs w:val="22"/>
        </w:rPr>
        <w:t xml:space="preserve"> </w:t>
      </w:r>
      <w:r w:rsidR="005F63C1" w:rsidRPr="003421EE">
        <w:rPr>
          <w:rFonts w:ascii="Calibri" w:hAnsi="Calibri"/>
          <w:bCs/>
          <w:sz w:val="22"/>
          <w:szCs w:val="22"/>
          <w:shd w:val="clear" w:color="auto" w:fill="FFFFFF"/>
        </w:rPr>
        <w:t xml:space="preserve">akademinių valandų </w:t>
      </w:r>
      <w:r w:rsidR="005F63C1" w:rsidRPr="003421EE">
        <w:rPr>
          <w:rFonts w:ascii="Calibri" w:eastAsia="Arial Unicode MS" w:hAnsi="Calibri"/>
          <w:b/>
          <w:i/>
          <w:sz w:val="22"/>
          <w:szCs w:val="22"/>
          <w:bdr w:val="nil"/>
        </w:rPr>
        <w:t>skaičius</w:t>
      </w:r>
      <w:r w:rsidR="005F63C1" w:rsidRPr="003421EE">
        <w:rPr>
          <w:rFonts w:ascii="Calibri" w:hAnsi="Calibri"/>
          <w:b/>
          <w:sz w:val="22"/>
          <w:szCs w:val="22"/>
        </w:rPr>
        <w:t>...................</w:t>
      </w:r>
      <w:r w:rsidR="005F63C1" w:rsidRPr="003421EE">
        <w:rPr>
          <w:rFonts w:ascii="Calibri" w:hAnsi="Calibri"/>
          <w:sz w:val="22"/>
          <w:szCs w:val="22"/>
        </w:rPr>
        <w:t xml:space="preserve"> </w:t>
      </w:r>
      <w:r w:rsidR="005F63C1" w:rsidRPr="003421EE">
        <w:rPr>
          <w:rFonts w:ascii="Calibri" w:hAnsi="Calibri"/>
          <w:i/>
          <w:sz w:val="22"/>
          <w:szCs w:val="22"/>
        </w:rPr>
        <w:t>(nurodyti skaičių)</w:t>
      </w:r>
      <w:r w:rsidR="005F63C1" w:rsidRPr="003421EE">
        <w:rPr>
          <w:rFonts w:ascii="Calibri" w:hAnsi="Calibri"/>
          <w:b/>
          <w:sz w:val="22"/>
          <w:szCs w:val="22"/>
        </w:rPr>
        <w:t>.</w:t>
      </w:r>
      <w:r w:rsidR="005F63C1" w:rsidRPr="003421EE">
        <w:rPr>
          <w:rFonts w:ascii="Calibri" w:hAnsi="Calibri"/>
          <w:b/>
          <w:sz w:val="22"/>
          <w:szCs w:val="22"/>
          <w:vertAlign w:val="superscript"/>
        </w:rPr>
        <w:t>2</w:t>
      </w:r>
    </w:p>
    <w:p w14:paraId="59DE8AB5" w14:textId="78507807" w:rsidR="005F63C1" w:rsidRPr="00EA4A82" w:rsidRDefault="005F63C1" w:rsidP="001939B1">
      <w:pPr>
        <w:shd w:val="clear" w:color="auto" w:fill="FFFFFF"/>
        <w:tabs>
          <w:tab w:val="left" w:pos="709"/>
        </w:tabs>
        <w:spacing w:after="0" w:line="300" w:lineRule="atLeast"/>
        <w:ind w:firstLine="851"/>
        <w:jc w:val="both"/>
        <w:rPr>
          <w:rFonts w:ascii="Calibri" w:eastAsia="Arial Unicode MS" w:hAnsi="Calibri"/>
          <w:b/>
          <w:i/>
          <w:sz w:val="22"/>
          <w:szCs w:val="22"/>
          <w:bdr w:val="nil"/>
        </w:rPr>
      </w:pPr>
      <w:r w:rsidRPr="00EA4A82">
        <w:rPr>
          <w:rFonts w:ascii="Calibri" w:hAnsi="Calibri"/>
          <w:sz w:val="22"/>
          <w:szCs w:val="22"/>
          <w:vertAlign w:val="superscript"/>
        </w:rPr>
        <w:t xml:space="preserve">2 </w:t>
      </w:r>
      <w:r w:rsidRPr="00EA4A82">
        <w:rPr>
          <w:rFonts w:ascii="Calibri" w:hAnsi="Calibri"/>
          <w:i/>
          <w:sz w:val="22"/>
          <w:szCs w:val="22"/>
        </w:rPr>
        <w:t xml:space="preserve">Reikalaujamą patirtį siūlomas specialistas privalo būti įgijęs iki pasiūlymų pateikimo termino pabaigos. </w:t>
      </w:r>
      <w:r w:rsidRPr="00EA4A82">
        <w:rPr>
          <w:rFonts w:ascii="Calibri" w:eastAsia="Calibri" w:hAnsi="Calibri"/>
          <w:i/>
          <w:kern w:val="2"/>
          <w:sz w:val="22"/>
          <w:szCs w:val="22"/>
        </w:rPr>
        <w:t>Patirtis vedant nurodytus reikalavimus atitinkančius užsiėmimus akademinėmis valandomis bus skaičiuojama tik už reikalavimus atitinkančių paslaugų suteikimą</w:t>
      </w:r>
      <w:r w:rsidRPr="00EA4A82">
        <w:rPr>
          <w:rFonts w:ascii="Calibri" w:hAnsi="Calibri"/>
          <w:i/>
          <w:sz w:val="22"/>
          <w:szCs w:val="22"/>
          <w:u w:val="single"/>
        </w:rPr>
        <w:t>.</w:t>
      </w:r>
    </w:p>
    <w:p w14:paraId="497C337F" w14:textId="421989C5" w:rsidR="005F63C1" w:rsidRPr="00EA4A82" w:rsidRDefault="005F63C1" w:rsidP="001939B1">
      <w:pPr>
        <w:shd w:val="clear" w:color="auto" w:fill="FFFFFF"/>
        <w:tabs>
          <w:tab w:val="left" w:pos="709"/>
        </w:tabs>
        <w:spacing w:after="0" w:line="300" w:lineRule="atLeast"/>
        <w:ind w:firstLine="851"/>
        <w:jc w:val="both"/>
        <w:rPr>
          <w:rFonts w:ascii="Calibri" w:eastAsia="Arial Unicode MS" w:hAnsi="Calibri"/>
          <w:b/>
          <w:i/>
          <w:sz w:val="22"/>
          <w:szCs w:val="22"/>
          <w:bdr w:val="nil"/>
        </w:rPr>
      </w:pPr>
      <w:r w:rsidRPr="00EA4A82">
        <w:rPr>
          <w:rFonts w:ascii="Calibri" w:hAnsi="Calibri"/>
          <w:bCs/>
          <w:i/>
          <w:iCs/>
          <w:spacing w:val="-5"/>
          <w:sz w:val="22"/>
          <w:szCs w:val="22"/>
        </w:rPr>
        <w:t xml:space="preserve">- Kadangi tiekėjo siūlomo specialisto patirtis yra kokybės vertinimo kriterijus (vienas iš ekonominio naudingumo vertinimo kriterijų), specialiųjų sąlygų </w:t>
      </w:r>
      <w:r w:rsidRPr="00EA4A82">
        <w:rPr>
          <w:rFonts w:ascii="Calibri" w:hAnsi="Calibri" w:cs="Calibri"/>
          <w:iCs/>
          <w:sz w:val="22"/>
          <w:szCs w:val="22"/>
        </w:rPr>
        <w:t xml:space="preserve"> </w:t>
      </w:r>
      <w:r w:rsidRPr="00D830D1">
        <w:rPr>
          <w:rFonts w:ascii="Calibri" w:hAnsi="Calibri" w:cs="Calibri"/>
          <w:i/>
          <w:sz w:val="22"/>
          <w:szCs w:val="22"/>
        </w:rPr>
        <w:t>6.1.9</w:t>
      </w:r>
      <w:r w:rsidRPr="00EA4A82">
        <w:rPr>
          <w:rFonts w:ascii="Calibri" w:hAnsi="Calibri"/>
          <w:bCs/>
          <w:i/>
          <w:iCs/>
          <w:spacing w:val="-5"/>
          <w:sz w:val="22"/>
          <w:szCs w:val="22"/>
        </w:rPr>
        <w:t xml:space="preserve"> punkte nurodytų</w:t>
      </w:r>
      <w:r w:rsidRPr="00EA4A82">
        <w:rPr>
          <w:rFonts w:ascii="Calibri" w:hAnsi="Calibri"/>
          <w:i/>
          <w:sz w:val="22"/>
          <w:szCs w:val="22"/>
        </w:rPr>
        <w:t xml:space="preserve"> </w:t>
      </w:r>
      <w:r w:rsidRPr="00EA4A82">
        <w:rPr>
          <w:rFonts w:ascii="Calibri" w:hAnsi="Calibri"/>
          <w:bCs/>
          <w:i/>
          <w:iCs/>
          <w:spacing w:val="-5"/>
          <w:sz w:val="22"/>
          <w:szCs w:val="22"/>
        </w:rPr>
        <w:t xml:space="preserve">tiekėjo pateiktų dokumentų tikslinimas (naujų duomenų pateikimas) </w:t>
      </w:r>
      <w:r w:rsidRPr="00EA4A82">
        <w:rPr>
          <w:rFonts w:ascii="Calibri" w:eastAsia="Calibri" w:hAnsi="Calibri"/>
          <w:bCs/>
          <w:i/>
          <w:iCs/>
          <w:spacing w:val="-5"/>
          <w:sz w:val="22"/>
          <w:szCs w:val="22"/>
        </w:rPr>
        <w:t xml:space="preserve">galimas tik Pasiūlymų patikslinimo, papildymo ar paaiškinimo taisyklių, patvirtintų </w:t>
      </w:r>
      <w:r w:rsidR="00D830D1">
        <w:rPr>
          <w:rFonts w:ascii="Calibri" w:eastAsia="Calibri" w:hAnsi="Calibri"/>
          <w:bCs/>
          <w:i/>
          <w:iCs/>
          <w:spacing w:val="-5"/>
          <w:sz w:val="22"/>
          <w:szCs w:val="22"/>
        </w:rPr>
        <w:t xml:space="preserve"> </w:t>
      </w:r>
      <w:r w:rsidRPr="00EA4A82">
        <w:rPr>
          <w:rFonts w:ascii="Calibri" w:eastAsia="Calibri" w:hAnsi="Calibri"/>
          <w:bCs/>
          <w:i/>
          <w:iCs/>
          <w:spacing w:val="-5"/>
          <w:sz w:val="22"/>
          <w:szCs w:val="22"/>
        </w:rPr>
        <w:t xml:space="preserve">2022-12-30 Viešųjų pirkimų tarnybos direktoriaus įsakymu Nr. 1S-240 numatytais atvejais ir tvarka. </w:t>
      </w:r>
    </w:p>
    <w:p w14:paraId="47055A51" w14:textId="639F0698" w:rsidR="00161C41" w:rsidRPr="00EA4A82" w:rsidRDefault="001C5E56" w:rsidP="003421EE">
      <w:pPr>
        <w:shd w:val="clear" w:color="auto" w:fill="FFFFFF"/>
        <w:tabs>
          <w:tab w:val="left" w:pos="709"/>
        </w:tabs>
        <w:spacing w:after="0" w:line="300" w:lineRule="atLeast"/>
        <w:ind w:firstLine="851"/>
        <w:jc w:val="both"/>
        <w:rPr>
          <w:rFonts w:cstheme="minorHAnsi"/>
          <w:i/>
          <w:sz w:val="22"/>
          <w:szCs w:val="22"/>
          <w:u w:val="single"/>
        </w:rPr>
      </w:pPr>
      <w:r w:rsidRPr="00EA4A82">
        <w:rPr>
          <w:rFonts w:cstheme="minorHAnsi"/>
          <w:i/>
          <w:sz w:val="22"/>
          <w:szCs w:val="22"/>
          <w:u w:val="single"/>
        </w:rPr>
        <w:t>Kitos pastabos dėl  vertinimo nurodytos specialiųjų  pirkimo sąlygų 6.1.</w:t>
      </w:r>
      <w:r w:rsidR="005F63C1" w:rsidRPr="00EA4A82">
        <w:rPr>
          <w:rFonts w:cstheme="minorHAnsi"/>
          <w:i/>
          <w:sz w:val="22"/>
          <w:szCs w:val="22"/>
          <w:u w:val="single"/>
        </w:rPr>
        <w:t>9</w:t>
      </w:r>
      <w:r w:rsidRPr="00EA4A82">
        <w:rPr>
          <w:rFonts w:cstheme="minorHAnsi"/>
          <w:i/>
          <w:sz w:val="22"/>
          <w:szCs w:val="22"/>
          <w:u w:val="single"/>
        </w:rPr>
        <w:t xml:space="preserve"> punkte ir specialiųjų pirkimo sąlygų 6 priede.</w:t>
      </w:r>
    </w:p>
    <w:p w14:paraId="595D5A63" w14:textId="5453EBAF" w:rsidR="00C862E8" w:rsidRPr="00EA4A82" w:rsidRDefault="001C5E56" w:rsidP="001939B1">
      <w:pPr>
        <w:shd w:val="clear" w:color="auto" w:fill="FFFFFF"/>
        <w:tabs>
          <w:tab w:val="left" w:pos="709"/>
        </w:tabs>
        <w:spacing w:after="0" w:line="300" w:lineRule="atLeast"/>
        <w:ind w:firstLine="709"/>
        <w:jc w:val="both"/>
        <w:rPr>
          <w:rFonts w:cstheme="minorHAnsi"/>
          <w:sz w:val="22"/>
          <w:szCs w:val="22"/>
        </w:rPr>
      </w:pPr>
      <w:r w:rsidRPr="00EA4A82">
        <w:rPr>
          <w:rFonts w:eastAsia="Times New Roman" w:cstheme="minorHAnsi"/>
          <w:sz w:val="22"/>
          <w:szCs w:val="22"/>
          <w:lang w:eastAsia="ar-SA"/>
        </w:rPr>
        <w:t xml:space="preserve"> 3. </w:t>
      </w:r>
      <w:r w:rsidR="00D162BF" w:rsidRPr="00EA4A82">
        <w:rPr>
          <w:rFonts w:eastAsia="Times New Roman" w:cstheme="minorHAnsi"/>
          <w:sz w:val="22"/>
          <w:szCs w:val="22"/>
          <w:lang w:eastAsia="ar-SA"/>
        </w:rPr>
        <w:t xml:space="preserve">Į paslaugų kainą (be PVM) įtraukti visi mokesčiai (išskyrus PVM) ir visos su paslaugų teikimu susijusios </w:t>
      </w:r>
      <w:r w:rsidR="00D162BF" w:rsidRPr="00B4162F">
        <w:rPr>
          <w:rFonts w:eastAsia="Times New Roman" w:cstheme="minorHAnsi"/>
          <w:sz w:val="22"/>
          <w:szCs w:val="22"/>
          <w:lang w:eastAsia="ar-SA"/>
        </w:rPr>
        <w:t xml:space="preserve">(tarp jų ir </w:t>
      </w:r>
      <w:r w:rsidR="00D162BF" w:rsidRPr="00B4162F">
        <w:rPr>
          <w:rFonts w:cstheme="minorHAnsi"/>
          <w:sz w:val="22"/>
          <w:szCs w:val="22"/>
        </w:rPr>
        <w:t>reikalingomis mokymo priemonėmis, užsiėmimų mokymų medžiaga ir pan.</w:t>
      </w:r>
      <w:r w:rsidR="00D162BF" w:rsidRPr="00B4162F">
        <w:rPr>
          <w:rFonts w:eastAsia="Times New Roman" w:cstheme="minorHAnsi"/>
          <w:sz w:val="22"/>
          <w:szCs w:val="22"/>
          <w:lang w:eastAsia="ar-SA"/>
        </w:rPr>
        <w:t>)</w:t>
      </w:r>
      <w:r w:rsidR="00D162BF" w:rsidRPr="00EA4A82">
        <w:rPr>
          <w:rFonts w:eastAsia="Times New Roman" w:cstheme="minorHAnsi"/>
          <w:sz w:val="22"/>
          <w:szCs w:val="22"/>
          <w:lang w:eastAsia="ar-SA"/>
        </w:rPr>
        <w:t xml:space="preserve"> išlaidos.</w:t>
      </w:r>
      <w:r w:rsidR="00D162BF" w:rsidRPr="00EA4A82">
        <w:rPr>
          <w:rFonts w:eastAsia="Times New Roman" w:cstheme="minorHAnsi"/>
          <w:bCs/>
          <w:sz w:val="22"/>
          <w:szCs w:val="22"/>
          <w:lang w:eastAsia="ar-SA"/>
        </w:rPr>
        <w:t xml:space="preserve"> </w:t>
      </w:r>
      <w:r w:rsidR="00D162BF" w:rsidRPr="00EA4A82">
        <w:rPr>
          <w:rFonts w:cstheme="minorHAnsi"/>
          <w:sz w:val="22"/>
          <w:szCs w:val="22"/>
        </w:rPr>
        <w:t xml:space="preserve">Jei kurios nors išlaidos ar mokesčiai nėra įvertinti, laikoma, kad šias išlaidas ar mokesčius </w:t>
      </w:r>
      <w:r w:rsidR="006D2695" w:rsidRPr="00EA4A82">
        <w:rPr>
          <w:rFonts w:cstheme="minorHAnsi"/>
          <w:sz w:val="22"/>
          <w:szCs w:val="22"/>
        </w:rPr>
        <w:t>Ti</w:t>
      </w:r>
      <w:r w:rsidR="00D162BF" w:rsidRPr="00EA4A82">
        <w:rPr>
          <w:rFonts w:cstheme="minorHAnsi"/>
          <w:sz w:val="22"/>
          <w:szCs w:val="22"/>
        </w:rPr>
        <w:t>ekėjas padengia pats.</w:t>
      </w:r>
      <w:r w:rsidR="00D162BF" w:rsidRPr="00EA4A82">
        <w:rPr>
          <w:rFonts w:eastAsia="Times New Roman" w:cstheme="minorHAnsi"/>
          <w:sz w:val="22"/>
          <w:szCs w:val="22"/>
          <w:lang w:eastAsia="ar-SA"/>
        </w:rPr>
        <w:t xml:space="preserve"> </w:t>
      </w:r>
      <w:r w:rsidR="006D2695" w:rsidRPr="00EA4A82">
        <w:rPr>
          <w:rFonts w:cstheme="minorHAnsi"/>
          <w:sz w:val="22"/>
          <w:szCs w:val="22"/>
        </w:rPr>
        <w:t>Ti</w:t>
      </w:r>
      <w:r w:rsidR="00C862E8" w:rsidRPr="00EA4A82">
        <w:rPr>
          <w:rFonts w:cstheme="minorHAnsi"/>
          <w:sz w:val="22"/>
          <w:szCs w:val="22"/>
        </w:rPr>
        <w:t>ekėjas neturi teisės reikalauti padengti jokių išlaidų, viršijančių nurodytą paslaugų kainą (be PVM) ir paslaugoms taikomą PVM (jei taikoma).</w:t>
      </w:r>
      <w:r w:rsidR="00C862E8" w:rsidRPr="00EA4A82">
        <w:rPr>
          <w:rFonts w:eastAsia="Times New Roman" w:cstheme="minorHAnsi"/>
          <w:sz w:val="22"/>
          <w:szCs w:val="22"/>
          <w:lang w:eastAsia="ar-SA"/>
        </w:rPr>
        <w:t xml:space="preserve"> </w:t>
      </w:r>
      <w:r w:rsidR="00C660B4" w:rsidRPr="00EA4A82">
        <w:rPr>
          <w:rFonts w:eastAsia="Times New Roman" w:cstheme="minorHAnsi"/>
          <w:sz w:val="22"/>
          <w:szCs w:val="22"/>
          <w:lang w:eastAsia="ar-SA"/>
        </w:rPr>
        <w:t>Pirk</w:t>
      </w:r>
      <w:r w:rsidR="00C862E8" w:rsidRPr="00EA4A82">
        <w:rPr>
          <w:rFonts w:eastAsia="Times New Roman" w:cstheme="minorHAnsi"/>
          <w:sz w:val="22"/>
          <w:szCs w:val="22"/>
          <w:lang w:eastAsia="ar-SA"/>
        </w:rPr>
        <w:t xml:space="preserve">ėjas įsipareigoja Sutartyje nustatytą kainą (be PVM) ir PVM (jei taikoma) sumokėti </w:t>
      </w:r>
      <w:r w:rsidR="00C660B4" w:rsidRPr="00EA4A82">
        <w:rPr>
          <w:rFonts w:eastAsia="Times New Roman" w:cstheme="minorHAnsi"/>
          <w:sz w:val="22"/>
          <w:szCs w:val="22"/>
          <w:lang w:eastAsia="ar-SA"/>
        </w:rPr>
        <w:t>Ti</w:t>
      </w:r>
      <w:r w:rsidR="00C862E8" w:rsidRPr="00EA4A82">
        <w:rPr>
          <w:rFonts w:eastAsia="Times New Roman" w:cstheme="minorHAnsi"/>
          <w:sz w:val="22"/>
          <w:szCs w:val="22"/>
          <w:lang w:eastAsia="ar-SA"/>
        </w:rPr>
        <w:t>ekėjui už faktiškai suteiktas paslaugas.</w:t>
      </w:r>
      <w:r w:rsidR="00C862E8" w:rsidRPr="00EA4A82">
        <w:rPr>
          <w:rFonts w:cstheme="minorHAnsi"/>
          <w:sz w:val="22"/>
          <w:szCs w:val="22"/>
        </w:rPr>
        <w:t xml:space="preserve"> </w:t>
      </w:r>
    </w:p>
    <w:p w14:paraId="6D615B95" w14:textId="5CBC6353" w:rsidR="00293979" w:rsidRPr="00EA4A82" w:rsidRDefault="001C5E56" w:rsidP="001939B1">
      <w:pPr>
        <w:spacing w:after="0"/>
        <w:ind w:firstLine="851"/>
        <w:jc w:val="both"/>
        <w:rPr>
          <w:rFonts w:cstheme="minorHAnsi"/>
          <w:color w:val="000000"/>
          <w:sz w:val="22"/>
          <w:szCs w:val="22"/>
        </w:rPr>
      </w:pPr>
      <w:r w:rsidRPr="00EA4A82">
        <w:rPr>
          <w:rFonts w:cstheme="minorHAnsi"/>
          <w:color w:val="000000"/>
          <w:sz w:val="22"/>
          <w:szCs w:val="22"/>
        </w:rPr>
        <w:t>4</w:t>
      </w:r>
      <w:r w:rsidR="00293979" w:rsidRPr="00EA4A82">
        <w:rPr>
          <w:rFonts w:cstheme="minorHAnsi"/>
          <w:color w:val="000000"/>
          <w:sz w:val="22"/>
          <w:szCs w:val="22"/>
        </w:rPr>
        <w:t>.</w:t>
      </w:r>
      <w:r w:rsidRPr="00EA4A82">
        <w:rPr>
          <w:rFonts w:cstheme="minorHAnsi"/>
          <w:color w:val="000000"/>
          <w:sz w:val="22"/>
          <w:szCs w:val="22"/>
        </w:rPr>
        <w:t xml:space="preserve"> </w:t>
      </w:r>
      <w:r w:rsidR="00293979" w:rsidRPr="00EA4A82">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EA4A82" w:rsidRDefault="001C5E56" w:rsidP="001939B1">
      <w:pPr>
        <w:pStyle w:val="Pagrindinistekstas"/>
        <w:tabs>
          <w:tab w:val="num" w:pos="0"/>
          <w:tab w:val="left" w:pos="709"/>
        </w:tabs>
        <w:spacing w:after="0"/>
        <w:ind w:firstLine="851"/>
        <w:rPr>
          <w:rFonts w:cstheme="minorHAnsi"/>
          <w:color w:val="000000"/>
          <w:sz w:val="22"/>
          <w:szCs w:val="22"/>
        </w:rPr>
      </w:pPr>
      <w:r w:rsidRPr="00EA4A82">
        <w:rPr>
          <w:rFonts w:cstheme="minorHAnsi"/>
          <w:color w:val="000000"/>
          <w:sz w:val="22"/>
          <w:szCs w:val="22"/>
        </w:rPr>
        <w:t>5</w:t>
      </w:r>
      <w:r w:rsidR="00293979" w:rsidRPr="00EA4A82">
        <w:rPr>
          <w:rFonts w:cstheme="minorHAnsi"/>
          <w:color w:val="000000"/>
          <w:sz w:val="22"/>
          <w:szCs w:val="22"/>
        </w:rPr>
        <w:t>. Šiuo pasiūlymu įsipareigojame laikytis Viešųjų pirkimų įstatymo, kitų teisės aktų, pirkimo sąlygose išdėstytų reikalavimų bei sutarties sąlygų.</w:t>
      </w:r>
    </w:p>
    <w:p w14:paraId="5A5D18C4" w14:textId="0AFE1333"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6</w:t>
      </w:r>
      <w:r w:rsidR="00293979" w:rsidRPr="00EA4A82">
        <w:rPr>
          <w:rFonts w:cstheme="minorHAnsi"/>
          <w:color w:val="000000"/>
          <w:sz w:val="22"/>
          <w:szCs w:val="22"/>
        </w:rPr>
        <w:t>. Patvirtiname, kad visi pridedami dokumentai yra mūsų pasiūlymo dalis.</w:t>
      </w:r>
    </w:p>
    <w:p w14:paraId="408BF3AA" w14:textId="5B7A5EB6"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7</w:t>
      </w:r>
      <w:r w:rsidR="00293979" w:rsidRPr="00EA4A82">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540FA024" w14:textId="13112B5E" w:rsidR="00293979" w:rsidRPr="00EA4A82" w:rsidRDefault="001C5E56" w:rsidP="001939B1">
      <w:pPr>
        <w:pStyle w:val="Pagrindinistekstas"/>
        <w:tabs>
          <w:tab w:val="left" w:pos="709"/>
        </w:tabs>
        <w:spacing w:after="0" w:line="300" w:lineRule="atLeast"/>
        <w:ind w:firstLine="851"/>
        <w:rPr>
          <w:rFonts w:cstheme="minorHAnsi"/>
          <w:iCs/>
          <w:color w:val="000000"/>
          <w:sz w:val="22"/>
          <w:szCs w:val="22"/>
        </w:rPr>
      </w:pPr>
      <w:r w:rsidRPr="00EA4A82">
        <w:rPr>
          <w:rFonts w:cstheme="minorHAnsi"/>
          <w:iCs/>
          <w:color w:val="000000"/>
          <w:sz w:val="22"/>
          <w:szCs w:val="22"/>
        </w:rPr>
        <w:t>8</w:t>
      </w:r>
      <w:r w:rsidR="00293979" w:rsidRPr="00EA4A82">
        <w:rPr>
          <w:rFonts w:cstheme="minorHAnsi"/>
          <w:iCs/>
          <w:color w:val="000000"/>
          <w:sz w:val="22"/>
          <w:szCs w:val="22"/>
        </w:rPr>
        <w:t xml:space="preserve">. Pasiūlymas galioja </w:t>
      </w:r>
      <w:r w:rsidR="002741DD" w:rsidRPr="00EA4A82">
        <w:rPr>
          <w:rFonts w:cstheme="minorHAnsi"/>
          <w:iCs/>
          <w:color w:val="000000"/>
          <w:sz w:val="22"/>
          <w:szCs w:val="22"/>
        </w:rPr>
        <w:t>tiek kiek nurodyta</w:t>
      </w:r>
      <w:r w:rsidR="00293979" w:rsidRPr="00EA4A82">
        <w:rPr>
          <w:rFonts w:cstheme="minorHAnsi"/>
          <w:iCs/>
          <w:color w:val="000000"/>
          <w:sz w:val="22"/>
          <w:szCs w:val="22"/>
        </w:rPr>
        <w:t xml:space="preserve"> </w:t>
      </w:r>
      <w:r w:rsidR="002B4B1E" w:rsidRPr="00EA4A82">
        <w:rPr>
          <w:rFonts w:cstheme="minorHAnsi"/>
          <w:iCs/>
          <w:color w:val="000000"/>
          <w:sz w:val="22"/>
          <w:szCs w:val="22"/>
        </w:rPr>
        <w:t xml:space="preserve">specialiųjų pirkimo sąlygų </w:t>
      </w:r>
      <w:r w:rsidR="009C28BC" w:rsidRPr="00EA4A82">
        <w:rPr>
          <w:rFonts w:cstheme="minorHAnsi"/>
          <w:iCs/>
          <w:color w:val="000000"/>
          <w:sz w:val="22"/>
          <w:szCs w:val="22"/>
        </w:rPr>
        <w:t xml:space="preserve">1 priedo lentelės </w:t>
      </w:r>
      <w:r w:rsidR="002741DD" w:rsidRPr="00EA4A82">
        <w:rPr>
          <w:rFonts w:cstheme="minorHAnsi"/>
          <w:iCs/>
          <w:color w:val="000000"/>
          <w:sz w:val="22"/>
          <w:szCs w:val="22"/>
        </w:rPr>
        <w:t>8</w:t>
      </w:r>
      <w:r w:rsidR="00293979" w:rsidRPr="00EA4A82">
        <w:rPr>
          <w:rFonts w:cstheme="minorHAnsi"/>
          <w:iCs/>
          <w:color w:val="000000"/>
          <w:sz w:val="22"/>
          <w:szCs w:val="22"/>
        </w:rPr>
        <w:t xml:space="preserve"> punkte.</w:t>
      </w:r>
    </w:p>
    <w:p w14:paraId="767F67AE" w14:textId="78022D61" w:rsidR="00293979" w:rsidRPr="00EA4A82" w:rsidRDefault="001C5E56" w:rsidP="001939B1">
      <w:pPr>
        <w:spacing w:after="0" w:line="300" w:lineRule="atLeast"/>
        <w:ind w:firstLine="851"/>
        <w:jc w:val="both"/>
        <w:rPr>
          <w:rFonts w:cstheme="minorHAnsi"/>
          <w:sz w:val="22"/>
          <w:szCs w:val="22"/>
        </w:rPr>
      </w:pPr>
      <w:r w:rsidRPr="00EA4A82">
        <w:rPr>
          <w:rFonts w:cstheme="minorHAnsi"/>
          <w:sz w:val="22"/>
          <w:szCs w:val="22"/>
        </w:rPr>
        <w:t>9</w:t>
      </w:r>
      <w:r w:rsidR="00293979" w:rsidRPr="00EA4A82">
        <w:rPr>
          <w:rFonts w:cstheme="minorHAnsi"/>
          <w:sz w:val="22"/>
          <w:szCs w:val="22"/>
        </w:rPr>
        <w:t xml:space="preserve">. Jeigu mūsų pasiūlymas bus priimtas, mes sutinkame pirkimo sąlygose nurodytu terminu sudaryti sutartį. </w:t>
      </w:r>
    </w:p>
    <w:p w14:paraId="10B97FEA" w14:textId="168053BD" w:rsidR="00293979" w:rsidRPr="00EA4A82" w:rsidRDefault="001C5E56" w:rsidP="00293979">
      <w:pPr>
        <w:spacing w:line="300" w:lineRule="atLeast"/>
        <w:ind w:firstLine="851"/>
        <w:jc w:val="both"/>
        <w:rPr>
          <w:rFonts w:cstheme="minorHAnsi"/>
          <w:sz w:val="22"/>
          <w:szCs w:val="22"/>
        </w:rPr>
      </w:pPr>
      <w:r w:rsidRPr="00EA4A82">
        <w:rPr>
          <w:rFonts w:cstheme="minorHAnsi"/>
          <w:b/>
          <w:sz w:val="22"/>
          <w:szCs w:val="22"/>
        </w:rPr>
        <w:t>10</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bCs/>
          <w:sz w:val="22"/>
          <w:szCs w:val="22"/>
        </w:rPr>
        <w:t>Vykdant sutartį pasitelksiu šiuos ūkio subjektus, kurių pajėgumais remiuosi</w:t>
      </w:r>
      <w:r w:rsidR="00293979" w:rsidRPr="00EA4A82">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FBDC699" w14:textId="77777777" w:rsidTr="00E473AD">
        <w:tc>
          <w:tcPr>
            <w:tcW w:w="948" w:type="dxa"/>
          </w:tcPr>
          <w:p w14:paraId="376CF7AB"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6A6635C8" w14:textId="77777777" w:rsidR="00293979" w:rsidRPr="00EA4A82" w:rsidRDefault="00293979" w:rsidP="003676D9">
            <w:pPr>
              <w:spacing w:after="0" w:line="360" w:lineRule="atLeast"/>
              <w:rPr>
                <w:rFonts w:cstheme="minorHAnsi"/>
                <w:sz w:val="22"/>
                <w:szCs w:val="22"/>
              </w:rPr>
            </w:pPr>
            <w:r w:rsidRPr="00EA4A82">
              <w:rPr>
                <w:rFonts w:cstheme="minorHAnsi"/>
                <w:sz w:val="22"/>
                <w:szCs w:val="22"/>
              </w:rPr>
              <w:t xml:space="preserve">Ūkio subjekto, kurio pajėgumais remiuosi, pavadinimas, adresas </w:t>
            </w:r>
          </w:p>
        </w:tc>
        <w:tc>
          <w:tcPr>
            <w:tcW w:w="5386" w:type="dxa"/>
          </w:tcPr>
          <w:p w14:paraId="6E2A319D"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63BE4CD1" w14:textId="73AD6BCC"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Ūkio subjektui, kurio pajėgumais remiuosi, numatomos perduoti</w:t>
            </w:r>
            <w:r w:rsidR="003676D9">
              <w:rPr>
                <w:rFonts w:cstheme="minorHAnsi"/>
                <w:sz w:val="22"/>
                <w:szCs w:val="22"/>
              </w:rPr>
              <w:t xml:space="preserve"> teikti</w:t>
            </w:r>
            <w:r w:rsidRPr="00EA4A82">
              <w:rPr>
                <w:rFonts w:cstheme="minorHAnsi"/>
                <w:sz w:val="22"/>
                <w:szCs w:val="22"/>
              </w:rPr>
              <w:t xml:space="preserve"> paslaugos/darbai (</w:t>
            </w:r>
            <w:r w:rsidRPr="00EA4A82">
              <w:rPr>
                <w:rFonts w:cstheme="minorHAnsi"/>
                <w:i/>
                <w:sz w:val="22"/>
                <w:szCs w:val="22"/>
              </w:rPr>
              <w:t>įvardinti konkrečias paslaugas/darbus</w:t>
            </w:r>
            <w:r w:rsidRPr="00EA4A82">
              <w:rPr>
                <w:rFonts w:cstheme="minorHAnsi"/>
                <w:sz w:val="22"/>
                <w:szCs w:val="22"/>
              </w:rPr>
              <w:t xml:space="preserve">); </w:t>
            </w:r>
          </w:p>
          <w:p w14:paraId="1695E6A3"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Ūkio subjektui, kurio pajėgumais remiuosi, perduodama sutarties dalis % ar Eur sutarties kainoje.</w:t>
            </w:r>
          </w:p>
        </w:tc>
      </w:tr>
      <w:tr w:rsidR="00293979" w:rsidRPr="00EA4A82" w14:paraId="548582FC" w14:textId="77777777" w:rsidTr="00E473AD">
        <w:tc>
          <w:tcPr>
            <w:tcW w:w="948" w:type="dxa"/>
          </w:tcPr>
          <w:p w14:paraId="7E7884B7"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708855F7"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956DDBE"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6CA72A9D" w14:textId="77777777" w:rsidTr="00E473AD">
        <w:tc>
          <w:tcPr>
            <w:tcW w:w="948" w:type="dxa"/>
          </w:tcPr>
          <w:p w14:paraId="20FEE9E5"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5FC2B1"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6ABCEB99" w14:textId="77777777" w:rsidR="00293979" w:rsidRPr="00EA4A82" w:rsidRDefault="00293979" w:rsidP="004869BA">
            <w:pPr>
              <w:spacing w:line="360" w:lineRule="atLeast"/>
              <w:ind w:left="57" w:firstLine="652"/>
              <w:jc w:val="both"/>
              <w:rPr>
                <w:rFonts w:cstheme="minorHAnsi"/>
                <w:sz w:val="22"/>
                <w:szCs w:val="22"/>
              </w:rPr>
            </w:pPr>
          </w:p>
        </w:tc>
      </w:tr>
    </w:tbl>
    <w:p w14:paraId="641AC7A9"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ūkio subjektai, kurių pajėgumais tiekėjas remiasi.</w:t>
      </w:r>
    </w:p>
    <w:p w14:paraId="726A9DB2"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r w:rsidRPr="00EA4A82">
        <w:rPr>
          <w:rFonts w:cstheme="minorHAnsi"/>
          <w:bCs/>
          <w:sz w:val="22"/>
          <w:szCs w:val="22"/>
        </w:rPr>
        <w:t>ūkio subjektų, kurių pajėgumais tiekėjas remiasi,</w:t>
      </w:r>
      <w:r w:rsidRPr="00EA4A82">
        <w:rPr>
          <w:rFonts w:cstheme="minorHAnsi"/>
          <w:sz w:val="22"/>
          <w:szCs w:val="22"/>
        </w:rPr>
        <w:t xml:space="preserve"> </w:t>
      </w:r>
      <w:r w:rsidRPr="00EA4A82">
        <w:rPr>
          <w:rFonts w:cstheme="minorHAnsi"/>
          <w:bCs/>
          <w:sz w:val="22"/>
          <w:szCs w:val="22"/>
        </w:rPr>
        <w:t>pasirašytos laisvos formos deklaracijos ar kito dokumento, patvirtinančio sutikimą dalyvauti šiame viešajame pirkime, skaitmeninė kopija.</w:t>
      </w:r>
      <w:r w:rsidRPr="00EA4A82">
        <w:rPr>
          <w:rFonts w:cstheme="minorHAnsi"/>
          <w:sz w:val="22"/>
          <w:szCs w:val="22"/>
        </w:rPr>
        <w:t xml:space="preserve"> </w:t>
      </w:r>
    </w:p>
    <w:p w14:paraId="7F30A6CD" w14:textId="6649D959"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1</w:t>
      </w:r>
      <w:r w:rsidR="00293979" w:rsidRPr="00EA4A82">
        <w:rPr>
          <w:rFonts w:cstheme="minorHAnsi"/>
          <w:b/>
          <w:sz w:val="22"/>
          <w:szCs w:val="22"/>
        </w:rPr>
        <w:t xml:space="preserve">. </w:t>
      </w:r>
      <w:r w:rsidR="00293979" w:rsidRPr="00EA4A82">
        <w:rPr>
          <w:rFonts w:cstheme="minorHAnsi"/>
          <w:b/>
          <w:bCs/>
          <w:sz w:val="22"/>
          <w:szCs w:val="22"/>
        </w:rPr>
        <w:t>Vykdant sutartį pasitelksiu šiuos subtiekėjus</w:t>
      </w:r>
      <w:r w:rsidR="00293979" w:rsidRPr="00EA4A82">
        <w:rPr>
          <w:rFonts w:cstheme="minorHAns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3D488F0" w14:textId="77777777" w:rsidTr="00E473AD">
        <w:tc>
          <w:tcPr>
            <w:tcW w:w="948" w:type="dxa"/>
          </w:tcPr>
          <w:p w14:paraId="087C1178"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1AB6D9F9"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Subtiekėjo pavadinimas, adresas </w:t>
            </w:r>
          </w:p>
        </w:tc>
        <w:tc>
          <w:tcPr>
            <w:tcW w:w="5386" w:type="dxa"/>
          </w:tcPr>
          <w:p w14:paraId="73D4F3D4"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4B9B0C11" w14:textId="7E0326CB"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 xml:space="preserve">1. Subtiekėjui numatomos perduoti </w:t>
            </w:r>
            <w:r w:rsidR="0039424C">
              <w:rPr>
                <w:rFonts w:cstheme="minorHAnsi"/>
                <w:sz w:val="22"/>
                <w:szCs w:val="22"/>
              </w:rPr>
              <w:t xml:space="preserve">teikti </w:t>
            </w:r>
            <w:r w:rsidRPr="00EA4A82">
              <w:rPr>
                <w:rFonts w:cstheme="minorHAnsi"/>
                <w:sz w:val="22"/>
                <w:szCs w:val="22"/>
              </w:rPr>
              <w:t>paslaugos/darbai (</w:t>
            </w:r>
            <w:r w:rsidRPr="00EA4A82">
              <w:rPr>
                <w:rFonts w:cstheme="minorHAnsi"/>
                <w:i/>
                <w:sz w:val="22"/>
                <w:szCs w:val="22"/>
              </w:rPr>
              <w:t>įvardinti konkrečias paslaugas/darbus</w:t>
            </w:r>
            <w:r w:rsidRPr="00EA4A82">
              <w:rPr>
                <w:rFonts w:cstheme="minorHAnsi"/>
                <w:sz w:val="22"/>
                <w:szCs w:val="22"/>
              </w:rPr>
              <w:t xml:space="preserve">); </w:t>
            </w:r>
          </w:p>
          <w:p w14:paraId="162AD25A"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Subtiekėjui perduodama sutarties dalis % ar Eur sutarties kainoje.</w:t>
            </w:r>
          </w:p>
        </w:tc>
      </w:tr>
      <w:tr w:rsidR="00293979" w:rsidRPr="00EA4A82" w14:paraId="53397C50" w14:textId="77777777" w:rsidTr="00E473AD">
        <w:tc>
          <w:tcPr>
            <w:tcW w:w="948" w:type="dxa"/>
          </w:tcPr>
          <w:p w14:paraId="0B96022F"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14DE71E2"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4C3B668"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2A899058" w14:textId="77777777" w:rsidTr="00E473AD">
        <w:tc>
          <w:tcPr>
            <w:tcW w:w="948" w:type="dxa"/>
          </w:tcPr>
          <w:p w14:paraId="5F62DC4E"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AA94F8"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2121D8DE" w14:textId="77777777" w:rsidR="00293979" w:rsidRPr="00EA4A82" w:rsidRDefault="00293979" w:rsidP="004869BA">
            <w:pPr>
              <w:spacing w:line="360" w:lineRule="atLeast"/>
              <w:ind w:left="57" w:firstLine="652"/>
              <w:jc w:val="both"/>
              <w:rPr>
                <w:rFonts w:cstheme="minorHAnsi"/>
                <w:sz w:val="22"/>
                <w:szCs w:val="22"/>
              </w:rPr>
            </w:pPr>
          </w:p>
        </w:tc>
      </w:tr>
    </w:tbl>
    <w:p w14:paraId="7A7355AF" w14:textId="06EE5320"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subtiekėjai (</w:t>
      </w:r>
      <w:r w:rsidRPr="00EA4A82">
        <w:rPr>
          <w:rFonts w:cstheme="minorHAnsi"/>
          <w:sz w:val="22"/>
          <w:szCs w:val="22"/>
        </w:rPr>
        <w:t xml:space="preserve">tretieji asmenys, paskirti tiekėjo suteikti </w:t>
      </w:r>
      <w:r w:rsidRPr="00EA4A82">
        <w:rPr>
          <w:rFonts w:cstheme="minorHAnsi"/>
          <w:sz w:val="22"/>
          <w:szCs w:val="22"/>
          <w:u w:val="single"/>
        </w:rPr>
        <w:t>dalį paslaugų,</w:t>
      </w:r>
      <w:r w:rsidRPr="00EA4A82">
        <w:rPr>
          <w:rFonts w:cstheme="minorHAnsi"/>
          <w:sz w:val="22"/>
          <w:szCs w:val="22"/>
        </w:rPr>
        <w:t xml:space="preserve"> sutartyje nustatyta tvarka ir veikia aktyviai, t.</w:t>
      </w:r>
      <w:r w:rsidR="00E473AD" w:rsidRPr="00EA4A82">
        <w:rPr>
          <w:rFonts w:cstheme="minorHAnsi"/>
          <w:sz w:val="22"/>
          <w:szCs w:val="22"/>
        </w:rPr>
        <w:t xml:space="preserve"> </w:t>
      </w:r>
      <w:r w:rsidRPr="00EA4A82">
        <w:rPr>
          <w:rFonts w:cstheme="minorHAnsi"/>
          <w:sz w:val="22"/>
          <w:szCs w:val="22"/>
        </w:rPr>
        <w:t>y. teikia dalį paslaugų, kurių kvalifikacija tiekėjas nesiremia, kad atitiktų kvalifikacijos reikalavimus)</w:t>
      </w:r>
      <w:r w:rsidRPr="00EA4A82">
        <w:rPr>
          <w:rFonts w:cstheme="minorHAnsi"/>
          <w:bCs/>
          <w:sz w:val="22"/>
          <w:szCs w:val="22"/>
        </w:rPr>
        <w:t>.</w:t>
      </w:r>
    </w:p>
    <w:p w14:paraId="35AB12FC" w14:textId="16BE4E6E"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2</w:t>
      </w:r>
      <w:r w:rsidR="00293979" w:rsidRPr="00EA4A82">
        <w:rPr>
          <w:rFonts w:cstheme="minorHAnsi"/>
          <w:b/>
          <w:sz w:val="22"/>
          <w:szCs w:val="22"/>
        </w:rPr>
        <w:t xml:space="preserve">. </w:t>
      </w:r>
      <w:r w:rsidR="00293979" w:rsidRPr="00EA4A82">
        <w:rPr>
          <w:rFonts w:cstheme="minorHAnsi"/>
          <w:b/>
          <w:bCs/>
          <w:sz w:val="22"/>
          <w:szCs w:val="22"/>
        </w:rPr>
        <w:t xml:space="preserve">Vykdant sutartį pasitelksiu šiuos specialistus, kuriuos ketinu įdarbinti (toliau - kvazisubtiekėjas) </w:t>
      </w:r>
      <w:r w:rsidR="00293979" w:rsidRPr="00EA4A82">
        <w:rPr>
          <w:rFonts w:cs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244"/>
      </w:tblGrid>
      <w:tr w:rsidR="00293979" w:rsidRPr="00EA4A82" w14:paraId="6852601D" w14:textId="77777777" w:rsidTr="00E473AD">
        <w:tc>
          <w:tcPr>
            <w:tcW w:w="948" w:type="dxa"/>
          </w:tcPr>
          <w:p w14:paraId="7F04237C"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5CD2595C" w14:textId="77777777" w:rsidR="00293979" w:rsidRPr="00EA4A82" w:rsidRDefault="00293979" w:rsidP="000913BA">
            <w:pPr>
              <w:spacing w:after="0" w:line="360" w:lineRule="atLeast"/>
              <w:rPr>
                <w:rFonts w:cstheme="minorHAnsi"/>
                <w:sz w:val="22"/>
                <w:szCs w:val="22"/>
              </w:rPr>
            </w:pPr>
            <w:r w:rsidRPr="00EA4A82">
              <w:rPr>
                <w:rFonts w:cstheme="minorHAnsi"/>
                <w:sz w:val="22"/>
                <w:szCs w:val="22"/>
              </w:rPr>
              <w:t>Kvazisubtiekėjo vardas ir pavardė</w:t>
            </w:r>
          </w:p>
        </w:tc>
        <w:tc>
          <w:tcPr>
            <w:tcW w:w="5244" w:type="dxa"/>
          </w:tcPr>
          <w:p w14:paraId="7F25CDBA" w14:textId="0146784B" w:rsidR="00293979" w:rsidRPr="00EA4A82" w:rsidRDefault="00293979" w:rsidP="000913BA">
            <w:pPr>
              <w:spacing w:after="0" w:line="280" w:lineRule="atLeast"/>
              <w:jc w:val="both"/>
              <w:rPr>
                <w:rFonts w:cstheme="minorHAnsi"/>
                <w:sz w:val="22"/>
                <w:szCs w:val="22"/>
              </w:rPr>
            </w:pPr>
            <w:r w:rsidRPr="00EA4A82">
              <w:rPr>
                <w:rFonts w:cstheme="minorHAnsi"/>
                <w:sz w:val="22"/>
                <w:szCs w:val="22"/>
              </w:rPr>
              <w:t>Kvazisubtiekėjui numatomi perduoti darbai/paslaugos (</w:t>
            </w:r>
            <w:r w:rsidRPr="00EA4A82">
              <w:rPr>
                <w:rFonts w:cstheme="minorHAnsi"/>
                <w:i/>
                <w:sz w:val="22"/>
                <w:szCs w:val="22"/>
              </w:rPr>
              <w:t>įvardinti konkrečiai darbus/paslaugas</w:t>
            </w:r>
            <w:r w:rsidRPr="00EA4A82">
              <w:rPr>
                <w:rFonts w:cstheme="minorHAnsi"/>
                <w:sz w:val="22"/>
                <w:szCs w:val="22"/>
              </w:rPr>
              <w:t>)</w:t>
            </w:r>
          </w:p>
        </w:tc>
      </w:tr>
      <w:tr w:rsidR="00293979" w:rsidRPr="00EA4A82" w14:paraId="05E534B7" w14:textId="77777777" w:rsidTr="00E473AD">
        <w:tc>
          <w:tcPr>
            <w:tcW w:w="948" w:type="dxa"/>
          </w:tcPr>
          <w:p w14:paraId="3B3E290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5AB7D77D"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59D2C53A" w14:textId="77777777" w:rsidR="00293979" w:rsidRPr="00EA4A82" w:rsidRDefault="00293979" w:rsidP="004869BA">
            <w:pPr>
              <w:spacing w:line="360" w:lineRule="atLeast"/>
              <w:ind w:left="57" w:firstLine="652"/>
              <w:jc w:val="both"/>
              <w:rPr>
                <w:rFonts w:cstheme="minorHAnsi"/>
                <w:sz w:val="22"/>
                <w:szCs w:val="22"/>
                <w:highlight w:val="lightGray"/>
              </w:rPr>
            </w:pPr>
          </w:p>
        </w:tc>
      </w:tr>
      <w:tr w:rsidR="00293979" w:rsidRPr="00EA4A82" w14:paraId="7A314E0E" w14:textId="77777777" w:rsidTr="00E473AD">
        <w:tc>
          <w:tcPr>
            <w:tcW w:w="948" w:type="dxa"/>
          </w:tcPr>
          <w:p w14:paraId="45240082"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113465A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222B8245" w14:textId="77777777" w:rsidR="00293979" w:rsidRPr="00EA4A82" w:rsidRDefault="00293979" w:rsidP="004869BA">
            <w:pPr>
              <w:spacing w:line="360" w:lineRule="atLeast"/>
              <w:ind w:left="57" w:firstLine="652"/>
              <w:jc w:val="both"/>
              <w:rPr>
                <w:rFonts w:cstheme="minorHAnsi"/>
                <w:sz w:val="22"/>
                <w:szCs w:val="22"/>
                <w:highlight w:val="lightGray"/>
              </w:rPr>
            </w:pPr>
          </w:p>
        </w:tc>
      </w:tr>
    </w:tbl>
    <w:p w14:paraId="508C69BE"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sz w:val="22"/>
          <w:szCs w:val="22"/>
        </w:rPr>
        <w:t>***</w:t>
      </w:r>
      <w:r w:rsidRPr="00EA4A82">
        <w:rPr>
          <w:rFonts w:cstheme="minorHAnsi"/>
          <w:bCs/>
          <w:sz w:val="22"/>
          <w:szCs w:val="22"/>
        </w:rPr>
        <w:t>Pildyti tuomet, jei sutarties vykdymui bus pasitelkti kvazisubtiekėjai.</w:t>
      </w:r>
    </w:p>
    <w:p w14:paraId="35C18533"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kvazisubtiekėjų </w:t>
      </w:r>
      <w:r w:rsidRPr="00EA4A82">
        <w:rPr>
          <w:rFonts w:cstheme="minorHAnsi"/>
          <w:bCs/>
          <w:sz w:val="22"/>
          <w:szCs w:val="22"/>
        </w:rPr>
        <w:t>pasirašytas laisvos formos sutikimas, patvirtinantis atlikti sutartyje nurodytus darbus/paslaugas ir tiekėjo ar ūkio subjekto, kurio pajėgumais tiekėjas remiasi, patvirtinimas, kad laimėjęs konkursą, įdarbins šį specialistą.</w:t>
      </w:r>
      <w:r w:rsidRPr="00EA4A82">
        <w:rPr>
          <w:rFonts w:cstheme="minorHAnsi"/>
          <w:sz w:val="22"/>
          <w:szCs w:val="22"/>
        </w:rPr>
        <w:t xml:space="preserve"> </w:t>
      </w:r>
    </w:p>
    <w:p w14:paraId="5C1FD3F0" w14:textId="5822DACE" w:rsidR="00293979" w:rsidRPr="00EA4A82" w:rsidRDefault="00952A04" w:rsidP="00E473AD">
      <w:pPr>
        <w:spacing w:line="360" w:lineRule="atLeast"/>
        <w:ind w:right="191"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3</w:t>
      </w:r>
      <w:r w:rsidR="00293979" w:rsidRPr="00EA4A82">
        <w:rPr>
          <w:rFonts w:cstheme="minorHAnsi"/>
          <w:b/>
          <w:sz w:val="22"/>
          <w:szCs w:val="22"/>
        </w:rPr>
        <w:t>. Šiame pasiūlyme yra pateikta ir konfidenciali informacija</w:t>
      </w:r>
      <w:r w:rsidR="00293979" w:rsidRPr="00EA4A8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293979" w:rsidRPr="00EA4A82" w14:paraId="21CEBE07" w14:textId="77777777" w:rsidTr="00E473AD">
        <w:tc>
          <w:tcPr>
            <w:tcW w:w="948" w:type="dxa"/>
          </w:tcPr>
          <w:p w14:paraId="4C1272EE" w14:textId="77777777" w:rsidR="00293979" w:rsidRPr="00EA4A82" w:rsidRDefault="00293979" w:rsidP="00B4162F">
            <w:pPr>
              <w:spacing w:after="0"/>
              <w:jc w:val="center"/>
              <w:rPr>
                <w:rFonts w:cstheme="minorHAnsi"/>
                <w:sz w:val="22"/>
                <w:szCs w:val="22"/>
              </w:rPr>
            </w:pPr>
            <w:r w:rsidRPr="00EA4A82">
              <w:rPr>
                <w:rFonts w:cstheme="minorHAnsi"/>
                <w:sz w:val="22"/>
                <w:szCs w:val="22"/>
              </w:rPr>
              <w:t>Eil.Nr.</w:t>
            </w:r>
          </w:p>
        </w:tc>
        <w:tc>
          <w:tcPr>
            <w:tcW w:w="3480" w:type="dxa"/>
          </w:tcPr>
          <w:p w14:paraId="7ACFFF01"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Pateikto dokumento pavadinimas</w:t>
            </w:r>
          </w:p>
        </w:tc>
        <w:tc>
          <w:tcPr>
            <w:tcW w:w="5348" w:type="dxa"/>
          </w:tcPr>
          <w:p w14:paraId="1876D4CF"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Dokumentas yra įkeltas šioje CVP IS pasiūlymo lango eilutėje („Prisegti dokumentai“</w:t>
            </w:r>
            <w:r w:rsidRPr="00EA4A82">
              <w:rPr>
                <w:rFonts w:cstheme="minorHAnsi"/>
                <w:bCs/>
                <w:sz w:val="22"/>
                <w:szCs w:val="22"/>
              </w:rPr>
              <w:t>)</w:t>
            </w:r>
          </w:p>
        </w:tc>
      </w:tr>
      <w:tr w:rsidR="00293979" w:rsidRPr="00EA4A82" w14:paraId="03751795" w14:textId="77777777" w:rsidTr="00E473AD">
        <w:tc>
          <w:tcPr>
            <w:tcW w:w="948" w:type="dxa"/>
          </w:tcPr>
          <w:p w14:paraId="135CC832" w14:textId="77777777" w:rsidR="00293979" w:rsidRPr="00EA4A82" w:rsidRDefault="00293979" w:rsidP="004869BA">
            <w:pPr>
              <w:jc w:val="both"/>
              <w:rPr>
                <w:rFonts w:cstheme="minorHAnsi"/>
                <w:sz w:val="22"/>
                <w:szCs w:val="22"/>
              </w:rPr>
            </w:pPr>
          </w:p>
        </w:tc>
        <w:tc>
          <w:tcPr>
            <w:tcW w:w="3480" w:type="dxa"/>
          </w:tcPr>
          <w:p w14:paraId="6978DBBC" w14:textId="77777777" w:rsidR="00293979" w:rsidRPr="00EA4A82" w:rsidRDefault="00293979" w:rsidP="004869BA">
            <w:pPr>
              <w:jc w:val="both"/>
              <w:rPr>
                <w:rFonts w:cstheme="minorHAnsi"/>
                <w:sz w:val="22"/>
                <w:szCs w:val="22"/>
              </w:rPr>
            </w:pPr>
          </w:p>
        </w:tc>
        <w:tc>
          <w:tcPr>
            <w:tcW w:w="5348" w:type="dxa"/>
          </w:tcPr>
          <w:p w14:paraId="5C92B6A1" w14:textId="77777777" w:rsidR="00293979" w:rsidRPr="00EA4A82" w:rsidRDefault="00293979" w:rsidP="004869BA">
            <w:pPr>
              <w:jc w:val="both"/>
              <w:rPr>
                <w:rFonts w:cstheme="minorHAnsi"/>
                <w:sz w:val="22"/>
                <w:szCs w:val="22"/>
              </w:rPr>
            </w:pPr>
          </w:p>
        </w:tc>
      </w:tr>
      <w:tr w:rsidR="00293979" w:rsidRPr="00EA4A82" w14:paraId="61EE8DBC" w14:textId="77777777" w:rsidTr="00E473AD">
        <w:tc>
          <w:tcPr>
            <w:tcW w:w="948" w:type="dxa"/>
          </w:tcPr>
          <w:p w14:paraId="3E16617B" w14:textId="77777777" w:rsidR="00293979" w:rsidRPr="00EA4A82" w:rsidRDefault="00293979" w:rsidP="004869BA">
            <w:pPr>
              <w:jc w:val="both"/>
              <w:rPr>
                <w:rFonts w:cstheme="minorHAnsi"/>
                <w:sz w:val="22"/>
                <w:szCs w:val="22"/>
              </w:rPr>
            </w:pPr>
          </w:p>
        </w:tc>
        <w:tc>
          <w:tcPr>
            <w:tcW w:w="3480" w:type="dxa"/>
          </w:tcPr>
          <w:p w14:paraId="7BA687EB" w14:textId="77777777" w:rsidR="00293979" w:rsidRPr="00EA4A82" w:rsidRDefault="00293979" w:rsidP="004869BA">
            <w:pPr>
              <w:pStyle w:val="Antrats"/>
              <w:tabs>
                <w:tab w:val="left" w:pos="1296"/>
              </w:tabs>
              <w:rPr>
                <w:rFonts w:cstheme="minorHAnsi"/>
                <w:sz w:val="22"/>
                <w:szCs w:val="22"/>
              </w:rPr>
            </w:pPr>
          </w:p>
        </w:tc>
        <w:tc>
          <w:tcPr>
            <w:tcW w:w="5348" w:type="dxa"/>
          </w:tcPr>
          <w:p w14:paraId="3EB93337" w14:textId="77777777" w:rsidR="00293979" w:rsidRPr="00EA4A82" w:rsidRDefault="00293979" w:rsidP="004869BA">
            <w:pPr>
              <w:jc w:val="both"/>
              <w:rPr>
                <w:rFonts w:cstheme="minorHAnsi"/>
                <w:sz w:val="22"/>
                <w:szCs w:val="22"/>
              </w:rPr>
            </w:pPr>
          </w:p>
        </w:tc>
      </w:tr>
    </w:tbl>
    <w:p w14:paraId="17C04D73" w14:textId="77777777" w:rsidR="00293979" w:rsidRPr="00EA4A82" w:rsidRDefault="00293979" w:rsidP="00E473AD">
      <w:pPr>
        <w:ind w:right="191" w:firstLine="720"/>
        <w:jc w:val="both"/>
        <w:rPr>
          <w:rFonts w:cstheme="minorHAnsi"/>
          <w:bCs/>
          <w:sz w:val="22"/>
          <w:szCs w:val="22"/>
        </w:rPr>
      </w:pPr>
      <w:r w:rsidRPr="00EA4A8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0D0670BF" w:rsidR="00293979" w:rsidRPr="00EA4A82" w:rsidRDefault="00952A04" w:rsidP="00293979">
      <w:pPr>
        <w:spacing w:line="360" w:lineRule="atLeast"/>
        <w:ind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4</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sz w:val="22"/>
          <w:szCs w:val="22"/>
        </w:rPr>
        <w:t>Kartu su pasiūlymu pateikiami šie dokumentai: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826"/>
      </w:tblGrid>
      <w:tr w:rsidR="00293979" w:rsidRPr="00EA4A82" w14:paraId="59CCE768" w14:textId="77777777" w:rsidTr="00E473AD">
        <w:tc>
          <w:tcPr>
            <w:tcW w:w="811" w:type="dxa"/>
          </w:tcPr>
          <w:p w14:paraId="7B08F778" w14:textId="77777777" w:rsidR="00293979" w:rsidRPr="00EA4A82" w:rsidRDefault="00293979" w:rsidP="00B4162F">
            <w:pPr>
              <w:spacing w:after="0"/>
              <w:jc w:val="center"/>
              <w:rPr>
                <w:rFonts w:cstheme="minorHAnsi"/>
                <w:sz w:val="22"/>
                <w:szCs w:val="22"/>
              </w:rPr>
            </w:pPr>
            <w:r w:rsidRPr="00EA4A82">
              <w:rPr>
                <w:rFonts w:cstheme="minorHAnsi"/>
                <w:sz w:val="22"/>
                <w:szCs w:val="22"/>
              </w:rPr>
              <w:t>Eil. Nr.</w:t>
            </w:r>
          </w:p>
        </w:tc>
        <w:tc>
          <w:tcPr>
            <w:tcW w:w="6015" w:type="dxa"/>
            <w:gridSpan w:val="5"/>
          </w:tcPr>
          <w:p w14:paraId="220AA604"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Pateiktų dokumentų pavadinimas</w:t>
            </w:r>
          </w:p>
        </w:tc>
        <w:tc>
          <w:tcPr>
            <w:tcW w:w="2813" w:type="dxa"/>
            <w:gridSpan w:val="2"/>
          </w:tcPr>
          <w:p w14:paraId="0D8F9ED4"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Dokumento puslapių skaičius</w:t>
            </w:r>
          </w:p>
        </w:tc>
      </w:tr>
      <w:tr w:rsidR="00293979" w:rsidRPr="00EA4A82" w14:paraId="519EC27A" w14:textId="77777777" w:rsidTr="00E473AD">
        <w:tc>
          <w:tcPr>
            <w:tcW w:w="811" w:type="dxa"/>
          </w:tcPr>
          <w:p w14:paraId="24D66A0F" w14:textId="77777777" w:rsidR="00293979" w:rsidRPr="00EA4A82" w:rsidRDefault="00293979" w:rsidP="004869BA">
            <w:pPr>
              <w:jc w:val="both"/>
              <w:rPr>
                <w:rFonts w:cstheme="minorHAnsi"/>
                <w:sz w:val="22"/>
                <w:szCs w:val="22"/>
              </w:rPr>
            </w:pPr>
          </w:p>
        </w:tc>
        <w:tc>
          <w:tcPr>
            <w:tcW w:w="6015" w:type="dxa"/>
            <w:gridSpan w:val="5"/>
          </w:tcPr>
          <w:p w14:paraId="50AF7CCB" w14:textId="77777777" w:rsidR="00293979" w:rsidRPr="00EA4A82" w:rsidRDefault="00293979" w:rsidP="004869BA">
            <w:pPr>
              <w:jc w:val="both"/>
              <w:rPr>
                <w:rFonts w:cstheme="minorHAnsi"/>
                <w:sz w:val="22"/>
                <w:szCs w:val="22"/>
              </w:rPr>
            </w:pPr>
          </w:p>
        </w:tc>
        <w:tc>
          <w:tcPr>
            <w:tcW w:w="2813" w:type="dxa"/>
            <w:gridSpan w:val="2"/>
          </w:tcPr>
          <w:p w14:paraId="77534C30" w14:textId="77777777" w:rsidR="00293979" w:rsidRPr="00EA4A82" w:rsidRDefault="00293979" w:rsidP="004869BA">
            <w:pPr>
              <w:jc w:val="both"/>
              <w:rPr>
                <w:rFonts w:cstheme="minorHAnsi"/>
                <w:sz w:val="22"/>
                <w:szCs w:val="22"/>
              </w:rPr>
            </w:pPr>
          </w:p>
        </w:tc>
      </w:tr>
      <w:tr w:rsidR="00293979" w:rsidRPr="00EA4A82" w14:paraId="39327404" w14:textId="77777777" w:rsidTr="00E473AD">
        <w:tc>
          <w:tcPr>
            <w:tcW w:w="811" w:type="dxa"/>
          </w:tcPr>
          <w:p w14:paraId="529791AB" w14:textId="77777777" w:rsidR="00293979" w:rsidRPr="00EA4A82" w:rsidRDefault="00293979" w:rsidP="004869BA">
            <w:pPr>
              <w:jc w:val="both"/>
              <w:rPr>
                <w:rFonts w:cstheme="minorHAnsi"/>
                <w:sz w:val="22"/>
                <w:szCs w:val="22"/>
              </w:rPr>
            </w:pPr>
          </w:p>
        </w:tc>
        <w:tc>
          <w:tcPr>
            <w:tcW w:w="6015" w:type="dxa"/>
            <w:gridSpan w:val="5"/>
          </w:tcPr>
          <w:p w14:paraId="1BBC34AD" w14:textId="77777777" w:rsidR="00293979" w:rsidRPr="00EA4A82" w:rsidRDefault="00293979" w:rsidP="004869BA">
            <w:pPr>
              <w:pStyle w:val="Antrats"/>
              <w:tabs>
                <w:tab w:val="left" w:pos="1296"/>
              </w:tabs>
              <w:rPr>
                <w:rFonts w:cstheme="minorHAnsi"/>
                <w:sz w:val="22"/>
                <w:szCs w:val="22"/>
              </w:rPr>
            </w:pPr>
          </w:p>
        </w:tc>
        <w:tc>
          <w:tcPr>
            <w:tcW w:w="2813" w:type="dxa"/>
            <w:gridSpan w:val="2"/>
          </w:tcPr>
          <w:p w14:paraId="1E3D8560" w14:textId="77777777" w:rsidR="00293979" w:rsidRPr="00EA4A82" w:rsidRDefault="00293979" w:rsidP="004869BA">
            <w:pPr>
              <w:jc w:val="both"/>
              <w:rPr>
                <w:rFonts w:cstheme="minorHAnsi"/>
                <w:sz w:val="22"/>
                <w:szCs w:val="22"/>
              </w:rPr>
            </w:pPr>
          </w:p>
        </w:tc>
      </w:tr>
      <w:tr w:rsidR="00293979" w:rsidRPr="00EA4A82" w14:paraId="546EC8B4" w14:textId="77777777" w:rsidTr="00E4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EA4A8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EA4A8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EA4A82" w:rsidRDefault="00293979" w:rsidP="004869BA">
            <w:pPr>
              <w:ind w:left="33" w:right="-1" w:hanging="33"/>
              <w:rPr>
                <w:rFonts w:cstheme="minorHAnsi"/>
                <w:position w:val="6"/>
                <w:sz w:val="22"/>
                <w:szCs w:val="22"/>
              </w:rPr>
            </w:pPr>
          </w:p>
        </w:tc>
        <w:tc>
          <w:tcPr>
            <w:tcW w:w="701" w:type="dxa"/>
          </w:tcPr>
          <w:p w14:paraId="3FC0D294" w14:textId="77777777" w:rsidR="00293979" w:rsidRPr="00EA4A8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EA4A82" w:rsidRDefault="00293979" w:rsidP="004869BA">
            <w:pPr>
              <w:ind w:right="-1"/>
              <w:jc w:val="center"/>
              <w:rPr>
                <w:rFonts w:cstheme="minorHAnsi"/>
                <w:sz w:val="22"/>
                <w:szCs w:val="22"/>
              </w:rPr>
            </w:pPr>
          </w:p>
        </w:tc>
        <w:tc>
          <w:tcPr>
            <w:tcW w:w="826" w:type="dxa"/>
          </w:tcPr>
          <w:p w14:paraId="43955F1E" w14:textId="77777777" w:rsidR="00293979" w:rsidRPr="00EA4A82" w:rsidRDefault="00293979" w:rsidP="004869BA">
            <w:pPr>
              <w:ind w:right="-1"/>
              <w:jc w:val="center"/>
              <w:rPr>
                <w:rFonts w:cstheme="minorHAnsi"/>
                <w:sz w:val="22"/>
                <w:szCs w:val="22"/>
              </w:rPr>
            </w:pPr>
          </w:p>
        </w:tc>
      </w:tr>
    </w:tbl>
    <w:p w14:paraId="3916942E" w14:textId="77777777" w:rsidR="00293979" w:rsidRPr="00EA4A82" w:rsidRDefault="00293979" w:rsidP="00293979">
      <w:pPr>
        <w:spacing w:line="240" w:lineRule="exact"/>
        <w:jc w:val="both"/>
        <w:rPr>
          <w:rFonts w:cstheme="minorHAnsi"/>
          <w:b/>
          <w:i/>
          <w:sz w:val="22"/>
          <w:szCs w:val="22"/>
          <w:u w:val="single"/>
        </w:rPr>
      </w:pPr>
      <w:r w:rsidRPr="00EA4A82">
        <w:rPr>
          <w:rFonts w:cstheme="minorHAnsi"/>
          <w:b/>
          <w:i/>
          <w:sz w:val="22"/>
          <w:szCs w:val="22"/>
          <w:u w:val="single"/>
        </w:rPr>
        <w:t xml:space="preserve">PASTABOS: </w:t>
      </w:r>
    </w:p>
    <w:p w14:paraId="323F8D0B" w14:textId="4B0B15FC" w:rsidR="00293979" w:rsidRPr="00EA4A82" w:rsidRDefault="00952A04" w:rsidP="00293979">
      <w:pPr>
        <w:tabs>
          <w:tab w:val="left" w:pos="0"/>
          <w:tab w:val="left" w:pos="9631"/>
        </w:tabs>
        <w:spacing w:line="240" w:lineRule="exact"/>
        <w:jc w:val="both"/>
        <w:rPr>
          <w:rFonts w:cstheme="minorHAnsi"/>
          <w:b/>
          <w:i/>
          <w:sz w:val="22"/>
          <w:szCs w:val="22"/>
        </w:rPr>
      </w:pPr>
      <w:r w:rsidRPr="00EA4A82">
        <w:rPr>
          <w:rFonts w:cstheme="minorHAnsi"/>
          <w:b/>
          <w:i/>
          <w:sz w:val="22"/>
          <w:szCs w:val="22"/>
        </w:rPr>
        <w:t xml:space="preserve">– </w:t>
      </w:r>
      <w:r w:rsidR="001C5E56" w:rsidRPr="00EA4A82">
        <w:rPr>
          <w:rFonts w:cstheme="minorHAnsi"/>
          <w:b/>
          <w:i/>
          <w:sz w:val="22"/>
          <w:szCs w:val="22"/>
        </w:rPr>
        <w:t>10</w:t>
      </w:r>
      <w:r w:rsidRPr="00EA4A82">
        <w:rPr>
          <w:rFonts w:cstheme="minorHAnsi"/>
          <w:b/>
          <w:i/>
          <w:sz w:val="22"/>
          <w:szCs w:val="22"/>
        </w:rPr>
        <w:t xml:space="preserve"> ir 1</w:t>
      </w:r>
      <w:r w:rsidR="001C5E56" w:rsidRPr="00EA4A82">
        <w:rPr>
          <w:rFonts w:cstheme="minorHAnsi"/>
          <w:b/>
          <w:i/>
          <w:sz w:val="22"/>
          <w:szCs w:val="22"/>
        </w:rPr>
        <w:t>2</w:t>
      </w:r>
      <w:r w:rsidR="00293979" w:rsidRPr="00EA4A82">
        <w:rPr>
          <w:rFonts w:cstheme="minorHAnsi"/>
          <w:b/>
          <w:i/>
          <w:sz w:val="22"/>
          <w:szCs w:val="22"/>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EA4A82">
        <w:rPr>
          <w:rFonts w:cstheme="minorHAnsi"/>
          <w:b/>
          <w:i/>
          <w:color w:val="000000"/>
          <w:sz w:val="22"/>
          <w:szCs w:val="22"/>
        </w:rPr>
        <w:t>Viešųjų pirkimų tarnybos taisyklių</w:t>
      </w:r>
      <w:r w:rsidR="00293979" w:rsidRPr="00EA4A82">
        <w:rPr>
          <w:rFonts w:cstheme="minorHAnsi"/>
          <w:b/>
          <w:color w:val="000000"/>
          <w:sz w:val="22"/>
          <w:szCs w:val="22"/>
        </w:rPr>
        <w:t xml:space="preserve"> (</w:t>
      </w:r>
      <w:r w:rsidR="00293979" w:rsidRPr="00EA4A82">
        <w:rPr>
          <w:rFonts w:cstheme="minorHAnsi"/>
          <w:b/>
          <w:bCs/>
          <w:i/>
          <w:color w:val="000000"/>
          <w:spacing w:val="-2"/>
          <w:sz w:val="22"/>
          <w:szCs w:val="22"/>
        </w:rPr>
        <w:t xml:space="preserve">Pasiūlymų patikslinimo, papildymo ar paaiškinimo taisyklės) </w:t>
      </w:r>
      <w:r w:rsidR="00293979" w:rsidRPr="00EA4A82">
        <w:rPr>
          <w:rFonts w:cstheme="minorHAnsi"/>
          <w:b/>
          <w:i/>
          <w:sz w:val="22"/>
          <w:szCs w:val="22"/>
        </w:rPr>
        <w:t xml:space="preserve">nuostatoms (VPĮ 45 str. 3 d.) ir todėl toks tiekėjo pasiūlymas yra atmetamas, kaip nurodyta </w:t>
      </w:r>
      <w:r w:rsidR="009C28BC" w:rsidRPr="00EA4A82">
        <w:rPr>
          <w:rFonts w:cstheme="minorHAnsi"/>
          <w:b/>
          <w:i/>
          <w:sz w:val="22"/>
          <w:szCs w:val="22"/>
        </w:rPr>
        <w:t xml:space="preserve">bendrųjų </w:t>
      </w:r>
      <w:r w:rsidR="00293979" w:rsidRPr="00EA4A82">
        <w:rPr>
          <w:rFonts w:cstheme="minorHAnsi"/>
          <w:b/>
          <w:i/>
          <w:sz w:val="22"/>
          <w:szCs w:val="22"/>
        </w:rPr>
        <w:t xml:space="preserve">pirkimo </w:t>
      </w:r>
      <w:r w:rsidR="00FF3E8B" w:rsidRPr="00EA4A82">
        <w:rPr>
          <w:rFonts w:cstheme="minorHAnsi"/>
          <w:b/>
          <w:i/>
          <w:sz w:val="22"/>
          <w:szCs w:val="22"/>
        </w:rPr>
        <w:t xml:space="preserve">sąlygų </w:t>
      </w:r>
      <w:r w:rsidR="00097310" w:rsidRPr="00EA4A82">
        <w:rPr>
          <w:rFonts w:cstheme="minorHAnsi"/>
          <w:b/>
          <w:i/>
          <w:color w:val="FF0000"/>
          <w:sz w:val="22"/>
          <w:szCs w:val="22"/>
        </w:rPr>
        <w:t xml:space="preserve">18.1.5 ir (ar) 18.1.6 </w:t>
      </w:r>
      <w:r w:rsidR="00293979" w:rsidRPr="00EA4A82">
        <w:rPr>
          <w:rFonts w:cstheme="minorHAnsi"/>
          <w:b/>
          <w:i/>
          <w:sz w:val="22"/>
          <w:szCs w:val="22"/>
        </w:rPr>
        <w:t xml:space="preserve">punkte. </w:t>
      </w:r>
    </w:p>
    <w:p w14:paraId="4B129ACA" w14:textId="443AD68F" w:rsidR="00293979" w:rsidRPr="00EA4A82" w:rsidRDefault="00952A04" w:rsidP="00293979">
      <w:pPr>
        <w:spacing w:line="240" w:lineRule="exact"/>
        <w:jc w:val="both"/>
        <w:rPr>
          <w:rFonts w:cstheme="minorHAnsi"/>
          <w:i/>
          <w:sz w:val="22"/>
          <w:szCs w:val="22"/>
          <w:u w:val="single"/>
        </w:rPr>
      </w:pPr>
      <w:r w:rsidRPr="00EA4A82">
        <w:rPr>
          <w:rFonts w:cstheme="minorHAnsi"/>
          <w:i/>
          <w:sz w:val="22"/>
          <w:szCs w:val="22"/>
          <w:u w:val="single"/>
        </w:rPr>
        <w:t>– 1</w:t>
      </w:r>
      <w:r w:rsidR="001C5E56" w:rsidRPr="00EA4A82">
        <w:rPr>
          <w:rFonts w:cstheme="minorHAnsi"/>
          <w:i/>
          <w:sz w:val="22"/>
          <w:szCs w:val="22"/>
          <w:u w:val="single"/>
        </w:rPr>
        <w:t>3</w:t>
      </w:r>
      <w:r w:rsidR="00293979" w:rsidRPr="00EA4A8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3107CC" w:rsidRDefault="00293979" w:rsidP="00293979">
      <w:pPr>
        <w:spacing w:line="240" w:lineRule="exact"/>
        <w:jc w:val="both"/>
        <w:rPr>
          <w:rFonts w:cstheme="minorHAnsi"/>
          <w:i/>
        </w:rPr>
      </w:pPr>
      <w:r w:rsidRPr="00EA4A82">
        <w:rPr>
          <w:rFonts w:cstheme="minorHAnsi"/>
          <w:i/>
          <w:sz w:val="22"/>
          <w:szCs w:val="22"/>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w:t>
      </w:r>
      <w:r w:rsidRPr="003107CC">
        <w:rPr>
          <w:rFonts w:cstheme="minorHAnsi"/>
          <w:i/>
        </w:rPr>
        <w:t xml:space="preserve"> informacijos apie duomenų tvarkymą rasite </w:t>
      </w:r>
      <w:hyperlink r:id="rId16" w:history="1">
        <w:r w:rsidRPr="003107CC">
          <w:rPr>
            <w:rStyle w:val="Hipersaitas"/>
            <w:rFonts w:cstheme="minorHAnsi"/>
            <w:i/>
          </w:rPr>
          <w:t>www.kaunas.lt</w:t>
        </w:r>
      </w:hyperlink>
      <w:r w:rsidRPr="003107CC">
        <w:rPr>
          <w:rFonts w:cstheme="minorHAnsi"/>
          <w:i/>
        </w:rPr>
        <w:t>.</w:t>
      </w:r>
    </w:p>
    <w:p w14:paraId="3D86F755" w14:textId="77777777" w:rsidR="000F10FF" w:rsidRDefault="000F10FF" w:rsidP="003107CC">
      <w:pPr>
        <w:rPr>
          <w:rFonts w:cstheme="minorHAnsi"/>
        </w:rPr>
      </w:pPr>
    </w:p>
    <w:p w14:paraId="5101B4F4" w14:textId="77777777" w:rsidR="000F10FF" w:rsidRDefault="000F10FF" w:rsidP="003107CC">
      <w:pPr>
        <w:rPr>
          <w:rFonts w:cstheme="minorHAnsi"/>
        </w:rPr>
      </w:pPr>
    </w:p>
    <w:p w14:paraId="02BCE120" w14:textId="77777777" w:rsidR="00356A20" w:rsidRDefault="00356A20" w:rsidP="003107CC">
      <w:pPr>
        <w:rPr>
          <w:rFonts w:cstheme="minorHAnsi"/>
        </w:rPr>
      </w:pPr>
    </w:p>
    <w:p w14:paraId="65259918" w14:textId="77777777" w:rsidR="00356A20" w:rsidRDefault="00356A20" w:rsidP="003107CC">
      <w:pPr>
        <w:rPr>
          <w:rFonts w:cstheme="minorHAnsi"/>
        </w:rPr>
      </w:pPr>
    </w:p>
    <w:p w14:paraId="4F56DC00" w14:textId="77777777" w:rsidR="00356A20" w:rsidRDefault="00356A20" w:rsidP="003107CC">
      <w:pPr>
        <w:rPr>
          <w:rFonts w:cstheme="minorHAnsi"/>
        </w:rPr>
      </w:pPr>
    </w:p>
    <w:p w14:paraId="7F4EB540" w14:textId="77777777" w:rsidR="00E11425" w:rsidRDefault="00E11425" w:rsidP="003107CC">
      <w:pPr>
        <w:rPr>
          <w:rFonts w:cstheme="minorHAnsi"/>
        </w:rPr>
      </w:pPr>
    </w:p>
    <w:p w14:paraId="3912B2C8" w14:textId="77777777" w:rsidR="00E11425" w:rsidRDefault="00E11425" w:rsidP="003107CC">
      <w:pPr>
        <w:rPr>
          <w:rFonts w:cstheme="minorHAnsi"/>
        </w:rPr>
      </w:pPr>
    </w:p>
    <w:p w14:paraId="3FC401EC" w14:textId="77777777" w:rsidR="00E11425" w:rsidRPr="003107CC" w:rsidRDefault="00E11425"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0183136"/>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7" w:history="1">
        <w:r w:rsidR="004869BA" w:rsidRPr="003107CC">
          <w:rPr>
            <w:rStyle w:val="Hipersaitas"/>
            <w:rFonts w:cstheme="minorHAnsi"/>
            <w:b/>
          </w:rPr>
          <w:t>https://ec.europa.eu/tools/ecertis/</w:t>
        </w:r>
      </w:hyperlink>
      <w:r w:rsidR="004869BA" w:rsidRPr="003107CC">
        <w:rPr>
          <w:rFonts w:cstheme="minorHAnsi"/>
          <w:b/>
        </w:rPr>
        <w:t>.</w:t>
      </w:r>
    </w:p>
    <w:p w14:paraId="122700F3" w14:textId="7777777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C9653A">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p>
    <w:p w14:paraId="7D5C1FB3" w14:textId="7841CA5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5239036C" w14:textId="27A637AC" w:rsidR="004869BA" w:rsidRPr="003107CC" w:rsidRDefault="009624EE" w:rsidP="004869BA">
      <w:pPr>
        <w:jc w:val="both"/>
        <w:rPr>
          <w:rFonts w:cstheme="minorHAnsi"/>
          <w:b/>
        </w:rPr>
      </w:pPr>
      <w:r w:rsidRPr="003107CC">
        <w:rPr>
          <w:rFonts w:cstheme="minorHAnsi"/>
          <w:b/>
        </w:rPr>
        <w:t>Pašalinimo pagrindų nebuvimą įrodanči</w:t>
      </w:r>
      <w:r w:rsidR="00C9653A">
        <w:rPr>
          <w:rFonts w:cstheme="minorHAnsi"/>
          <w:b/>
        </w:rPr>
        <w:t>ų</w:t>
      </w:r>
      <w:r w:rsidRPr="003107CC">
        <w:rPr>
          <w:rFonts w:cstheme="minorHAnsi"/>
          <w:b/>
        </w:rPr>
        <w:t xml:space="preserve"> dokument</w:t>
      </w:r>
      <w:r w:rsidR="00C9653A">
        <w:rPr>
          <w:rFonts w:cstheme="minorHAnsi"/>
          <w:b/>
        </w:rPr>
        <w: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p>
    <w:p w14:paraId="70452790" w14:textId="77777777" w:rsidR="004869BA" w:rsidRPr="003107CC" w:rsidRDefault="004869BA" w:rsidP="000A7219">
      <w:pPr>
        <w:shd w:val="clear" w:color="auto" w:fill="FFFFFF"/>
        <w:tabs>
          <w:tab w:val="left" w:pos="0"/>
        </w:tabs>
        <w:spacing w:line="252" w:lineRule="auto"/>
        <w:jc w:val="both"/>
        <w:rPr>
          <w:rFonts w:cstheme="minorHAnsi"/>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014"/>
      </w:tblGrid>
      <w:tr w:rsidR="000A7219" w:rsidRPr="003107CC" w14:paraId="5FEC17E4" w14:textId="77777777" w:rsidTr="0089044A">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1" w:name="_Toc190183137"/>
            <w:r w:rsidRPr="003107CC">
              <w:rPr>
                <w:rFonts w:cstheme="minorHAnsi"/>
                <w:b/>
              </w:rPr>
              <w:t>VPĮ straipsnis, dalis, punktas bei EBVPD formos dalis pildymui</w:t>
            </w:r>
            <w:bookmarkEnd w:id="51"/>
          </w:p>
        </w:tc>
        <w:tc>
          <w:tcPr>
            <w:tcW w:w="5014"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2" w:name="_Toc190183138"/>
            <w:r w:rsidRPr="003107CC">
              <w:rPr>
                <w:rFonts w:cstheme="minorHAnsi"/>
                <w:b/>
              </w:rPr>
              <w:t>Dokumentai, kuriuos tiekėjas turi pateikti, siekiant įrodyti jo pašalinimo pagrindų nebuvimą</w:t>
            </w:r>
            <w:bookmarkEnd w:id="52"/>
          </w:p>
        </w:tc>
      </w:tr>
      <w:tr w:rsidR="000A7219" w:rsidRPr="003107CC" w14:paraId="4AA51C56" w14:textId="77777777" w:rsidTr="0089044A">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014"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9044A">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014"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4B5E2E5B" w14:textId="77777777" w:rsidTr="0089044A">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0A0F74"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Tačiau ši nuostata netaikoma, jeigu:</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1) tiekėjas yra įsipareigojęs sumokėti mokesčius, įskaitant socialinio draudimo įmokas ir dėl to laikomas jau įvykdžiusiu šioje dalyje nurodytus įsipareigojimus;</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2) įsiskolinimo suma neviršija 50 Eur (penkiasdešimt eurų);</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t>VPĮ 46 straipsnio 3 dalis</w:t>
            </w:r>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EBVPD III dalies B1 ir B2 punktai</w:t>
            </w:r>
          </w:p>
          <w:p w14:paraId="3FA4AB14" w14:textId="77777777" w:rsidR="000A7219" w:rsidRPr="003107CC" w:rsidRDefault="000A7219" w:rsidP="004869BA">
            <w:pPr>
              <w:spacing w:line="300" w:lineRule="atLeast"/>
              <w:ind w:left="-567" w:firstLine="604"/>
              <w:jc w:val="both"/>
              <w:rPr>
                <w:rFonts w:cstheme="minorHAnsi"/>
                <w:b/>
                <w:lang w:val="pl-PL"/>
              </w:rPr>
            </w:pPr>
          </w:p>
        </w:tc>
        <w:tc>
          <w:tcPr>
            <w:tcW w:w="5014"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89044A">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1 punktas</w:t>
            </w:r>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C10 punktas</w:t>
            </w:r>
          </w:p>
        </w:tc>
        <w:tc>
          <w:tcPr>
            <w:tcW w:w="5014"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9044A">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2 punktas</w:t>
            </w:r>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C12 punktas</w:t>
            </w:r>
          </w:p>
        </w:tc>
        <w:tc>
          <w:tcPr>
            <w:tcW w:w="5014"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9044A">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3 punktas</w:t>
            </w:r>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C13 punktas </w:t>
            </w:r>
          </w:p>
        </w:tc>
        <w:tc>
          <w:tcPr>
            <w:tcW w:w="5014"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9044A">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4 punktas</w:t>
            </w:r>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C15 punktas </w:t>
            </w:r>
          </w:p>
        </w:tc>
        <w:tc>
          <w:tcPr>
            <w:tcW w:w="5014"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9"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9044A">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5 punktas</w:t>
            </w:r>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C15 punktas</w:t>
            </w:r>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9044A">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6 punktas</w:t>
            </w:r>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C14 punktas</w:t>
            </w:r>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20"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21"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9044A">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a papunktis</w:t>
            </w:r>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014"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2"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3"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9044A">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014"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4">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9044A">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c papunktis</w:t>
            </w:r>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014"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5"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skelbiamą informaciją. </w:t>
            </w:r>
          </w:p>
        </w:tc>
      </w:tr>
      <w:tr w:rsidR="000A7219" w:rsidRPr="003107CC" w14:paraId="54A4B56C" w14:textId="77777777" w:rsidTr="0089044A">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VPĮ 46 straipsnio 6 dalies 1 punktas</w:t>
            </w:r>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EBVPD III dalies C1, C2, C3 punktai</w:t>
            </w:r>
          </w:p>
          <w:p w14:paraId="07BAB751" w14:textId="77777777" w:rsidR="000A7219" w:rsidRPr="003107CC" w:rsidRDefault="000A7219" w:rsidP="004869BA">
            <w:pPr>
              <w:spacing w:line="300" w:lineRule="atLeast"/>
              <w:jc w:val="center"/>
              <w:rPr>
                <w:rFonts w:cstheme="minorHAnsi"/>
                <w:lang w:val="pl-PL"/>
              </w:rPr>
            </w:pPr>
          </w:p>
        </w:tc>
        <w:tc>
          <w:tcPr>
            <w:tcW w:w="5014"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9044A">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2 punktas</w:t>
            </w:r>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5014"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6"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89044A">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3 punktas</w:t>
            </w:r>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C11 punktas</w:t>
            </w:r>
          </w:p>
        </w:tc>
        <w:tc>
          <w:tcPr>
            <w:tcW w:w="5014"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9044A">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3" w:name="_Hlk189469307"/>
            <w:r w:rsidRPr="00E634BD">
              <w:rPr>
                <w:b/>
                <w:bCs/>
              </w:rPr>
              <w:t>2.5.1.15.</w:t>
            </w:r>
            <w:r w:rsidRPr="00F94E4F">
              <w:t xml:space="preserve"> </w:t>
            </w:r>
            <w:bookmarkStart w:id="54" w:name="_Hlk189469329"/>
            <w:bookmarkEnd w:id="53"/>
            <w:r w:rsidRPr="00F94E4F">
              <w:t>Tiekėjas  yra neatlikęs jam paskirtos baudžiamojo poveikio priemonės – uždraudimo juridiniam asmeniui dalyvauti viešuosiuose pirkimuose.</w:t>
            </w:r>
            <w:bookmarkEnd w:id="54"/>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014"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018313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4606CF7E" w:rsidR="001B5526" w:rsidRPr="003107CC" w:rsidRDefault="002F396F" w:rsidP="00AA4F28">
      <w:pPr>
        <w:pStyle w:val="Sraopastraipa"/>
        <w:spacing w:after="0" w:line="20" w:lineRule="atLeast"/>
        <w:ind w:left="0" w:firstLine="709"/>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4C7CB5">
        <w:rPr>
          <w:rFonts w:cstheme="minorHAnsi"/>
          <w:b/>
          <w:sz w:val="22"/>
          <w:szCs w:val="22"/>
        </w:rPr>
        <w:t>teisės verstis atitinkama veikla nėra tikrinama visa apimtimi. Vadovaujantis VPĮ 35 str. 2 d. 3 p., sutart</w:t>
      </w:r>
      <w:r w:rsidR="004C7CB5" w:rsidRPr="004C7CB5">
        <w:rPr>
          <w:rFonts w:cstheme="minorHAnsi"/>
          <w:b/>
          <w:sz w:val="22"/>
          <w:szCs w:val="22"/>
        </w:rPr>
        <w:t>yje</w:t>
      </w:r>
      <w:r w:rsidR="001B5526" w:rsidRPr="004C7CB5">
        <w:rPr>
          <w:rFonts w:cstheme="minorHAnsi"/>
          <w:b/>
          <w:sz w:val="22"/>
          <w:szCs w:val="22"/>
        </w:rPr>
        <w:t xml:space="preserve"> nustatytas tiekėjo įsipareigojimas, kad pirkimo sutartį vykdys tik tokią teisę turintys asmenys. </w:t>
      </w:r>
      <w:r w:rsidR="001B5526" w:rsidRPr="004C7CB5">
        <w:rPr>
          <w:rFonts w:cstheme="minorHAnsi"/>
          <w:b/>
          <w:color w:val="000000"/>
          <w:sz w:val="22"/>
          <w:szCs w:val="22"/>
        </w:rPr>
        <w:t>Tiekėjas, P</w:t>
      </w:r>
      <w:r w:rsidR="005D5160" w:rsidRPr="004C7CB5">
        <w:rPr>
          <w:rFonts w:cstheme="minorHAnsi"/>
          <w:b/>
          <w:color w:val="000000"/>
          <w:sz w:val="22"/>
          <w:szCs w:val="22"/>
        </w:rPr>
        <w:t>irkėjui</w:t>
      </w:r>
      <w:r w:rsidR="001B5526" w:rsidRPr="004C7CB5">
        <w:rPr>
          <w:rFonts w:cstheme="minorHAnsi"/>
          <w:b/>
          <w:color w:val="000000"/>
          <w:sz w:val="22"/>
          <w:szCs w:val="22"/>
        </w:rPr>
        <w:t xml:space="preserve"> paprašius, turės pateikti atitinkamus dokumentus, įrodančius, kad pirkimo sutartį vykdys tik tokią teisę turintys asmenys i</w:t>
      </w:r>
      <w:r w:rsidR="001B5526" w:rsidRPr="004C7CB5">
        <w:rPr>
          <w:rFonts w:cstheme="minorHAnsi"/>
          <w:b/>
          <w:iCs/>
          <w:color w:val="000000"/>
          <w:sz w:val="22"/>
          <w:szCs w:val="22"/>
        </w:rPr>
        <w:t>ki atitinkamų veiklų vykdymo pradžios</w:t>
      </w:r>
      <w:r w:rsidR="001B5526" w:rsidRPr="004C7CB5">
        <w:rPr>
          <w:rFonts w:cstheme="minorHAnsi"/>
          <w:b/>
          <w:color w:val="000000"/>
          <w:sz w:val="22"/>
          <w:szCs w:val="22"/>
        </w:rPr>
        <w:t>.</w:t>
      </w:r>
    </w:p>
    <w:p w14:paraId="7EB54E6A" w14:textId="77777777" w:rsidR="0020417D" w:rsidRPr="003107CC" w:rsidRDefault="001B5526" w:rsidP="00AA4F28">
      <w:pPr>
        <w:pStyle w:val="Sraopastraipa"/>
        <w:spacing w:after="0" w:line="20" w:lineRule="atLeast"/>
        <w:ind w:left="0" w:firstLine="709"/>
        <w:jc w:val="both"/>
        <w:rPr>
          <w:rFonts w:eastAsiaTheme="minorHAnsi" w:cstheme="minorHAnsi"/>
        </w:rPr>
        <w:sectPr w:rsidR="0020417D" w:rsidRPr="003107CC" w:rsidSect="00E473AD">
          <w:footerReference w:type="default" r:id="rId27"/>
          <w:pgSz w:w="12240" w:h="15840"/>
          <w:pgMar w:top="1134" w:right="758"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5"/>
        <w:gridCol w:w="3813"/>
        <w:gridCol w:w="4466"/>
      </w:tblGrid>
      <w:tr w:rsidR="008B2C22" w:rsidRPr="003107CC"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4F1CFE3F" w14:textId="77777777" w:rsidR="000822FE" w:rsidRDefault="000822FE" w:rsidP="00A1733E">
            <w:pPr>
              <w:spacing w:line="276" w:lineRule="auto"/>
              <w:jc w:val="both"/>
              <w:rPr>
                <w:rFonts w:asciiTheme="minorHAnsi" w:hAnsiTheme="minorHAnsi" w:cstheme="minorHAnsi"/>
                <w:i/>
                <w:color w:val="000000"/>
              </w:rPr>
            </w:pPr>
          </w:p>
          <w:p w14:paraId="6C44414A" w14:textId="339751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Institucijų, vykdančių mokytojų ir švietimo pagalba teikiančių specialistų kvalifikacijos tobulinimą, veiklos vertinimo ir akreditacijos taisykles.</w:t>
            </w:r>
          </w:p>
          <w:p w14:paraId="11899511" w14:textId="77777777" w:rsidR="00761494" w:rsidRPr="003107CC" w:rsidRDefault="00761494" w:rsidP="00761494">
            <w:pPr>
              <w:spacing w:line="276" w:lineRule="auto"/>
              <w:jc w:val="both"/>
              <w:rPr>
                <w:rFonts w:asciiTheme="minorHAnsi" w:hAnsiTheme="minorHAnsi" w:cstheme="minorHAnsi"/>
                <w:i/>
              </w:rPr>
            </w:pPr>
          </w:p>
          <w:p w14:paraId="6628774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8"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0996436" w14:textId="36360548" w:rsidR="0046747F" w:rsidRPr="002741AE" w:rsidRDefault="0046747F" w:rsidP="00792132">
            <w:pPr>
              <w:jc w:val="both"/>
              <w:rPr>
                <w:rFonts w:asciiTheme="minorHAnsi" w:hAnsiTheme="minorHAnsi" w:cstheme="minorHAnsi"/>
                <w:sz w:val="22"/>
                <w:szCs w:val="22"/>
              </w:rPr>
            </w:pPr>
            <w:r w:rsidRPr="004C7CB5">
              <w:rPr>
                <w:rFonts w:asciiTheme="minorHAnsi" w:hAnsiTheme="minorHAnsi" w:cstheme="minorHAnsi"/>
                <w:b/>
                <w:bCs/>
                <w:sz w:val="22"/>
                <w:szCs w:val="22"/>
              </w:rPr>
              <w:t>Tiekėjo specialistų, atsakingų už sutarties vykdymą, kvalifikacija.</w:t>
            </w:r>
            <w:r w:rsidRPr="004C7CB5">
              <w:rPr>
                <w:rFonts w:asciiTheme="minorHAnsi" w:hAnsiTheme="minorHAnsi" w:cstheme="minorHAnsi"/>
                <w:sz w:val="22"/>
                <w:szCs w:val="22"/>
              </w:rPr>
              <w:t xml:space="preserve"> </w:t>
            </w:r>
            <w:r w:rsidRPr="003C7EA9">
              <w:rPr>
                <w:rFonts w:asciiTheme="minorHAnsi" w:hAnsiTheme="minorHAnsi" w:cstheme="minorHAnsi"/>
                <w:sz w:val="22"/>
                <w:szCs w:val="22"/>
              </w:rPr>
              <w:t>Tiekėjas privalo paskirti</w:t>
            </w:r>
            <w:r w:rsidR="00CD757A">
              <w:rPr>
                <w:rFonts w:asciiTheme="minorHAnsi" w:hAnsiTheme="minorHAnsi" w:cstheme="minorHAnsi"/>
                <w:sz w:val="22"/>
                <w:szCs w:val="22"/>
              </w:rPr>
              <w:t xml:space="preserve"> ne mažiau kaip 1 specialistą (lektorių), kuris ves mokymus ir kuris</w:t>
            </w:r>
            <w:r w:rsidR="0040291A">
              <w:rPr>
                <w:rFonts w:asciiTheme="minorHAnsi" w:hAnsiTheme="minorHAnsi" w:cstheme="minorHAnsi"/>
                <w:sz w:val="22"/>
                <w:szCs w:val="22"/>
              </w:rPr>
              <w:t xml:space="preserve"> i</w:t>
            </w:r>
            <w:r w:rsidR="00CD757A" w:rsidRPr="002741AE">
              <w:rPr>
                <w:rFonts w:asciiTheme="minorHAnsi" w:hAnsiTheme="minorHAnsi" w:cstheme="minorHAnsi"/>
                <w:sz w:val="22"/>
                <w:szCs w:val="22"/>
              </w:rPr>
              <w:t xml:space="preserve">ki pasiūlymų pateikimo termino pabaigos turi </w:t>
            </w:r>
            <w:r w:rsidRPr="002741AE">
              <w:rPr>
                <w:rFonts w:asciiTheme="minorHAnsi" w:hAnsiTheme="minorHAnsi" w:cstheme="minorHAnsi"/>
                <w:sz w:val="22"/>
                <w:szCs w:val="22"/>
              </w:rPr>
              <w:t xml:space="preserve">ne mažiau kaip 60 akad. valandų </w:t>
            </w:r>
            <w:r w:rsidR="000822FE" w:rsidRPr="002741AE">
              <w:rPr>
                <w:rFonts w:asciiTheme="minorHAnsi" w:hAnsiTheme="minorHAnsi" w:cstheme="minorHAnsi"/>
                <w:sz w:val="22"/>
                <w:szCs w:val="22"/>
              </w:rPr>
              <w:t xml:space="preserve">patirties </w:t>
            </w:r>
            <w:r w:rsidRPr="002741AE">
              <w:rPr>
                <w:rFonts w:asciiTheme="minorHAnsi" w:hAnsiTheme="minorHAnsi" w:cstheme="minorHAnsi"/>
                <w:sz w:val="22"/>
                <w:szCs w:val="22"/>
              </w:rPr>
              <w:t xml:space="preserve">vedant mokymus kūrybiškais metodais grįsto ugdymo temomis. </w:t>
            </w:r>
          </w:p>
          <w:p w14:paraId="51D75ED6" w14:textId="214186EB"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Pastabos:</w:t>
            </w:r>
          </w:p>
          <w:p w14:paraId="4E5E0C1C" w14:textId="22DA0E09"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1. Reikalaujamą kvalifikaciją</w:t>
            </w:r>
            <w:r w:rsidR="000822FE" w:rsidRPr="00694CFC">
              <w:rPr>
                <w:rFonts w:asciiTheme="minorHAnsi" w:hAnsiTheme="minorHAnsi" w:cstheme="minorHAnsi"/>
                <w:i/>
                <w:iCs/>
                <w:sz w:val="22"/>
                <w:szCs w:val="22"/>
              </w:rPr>
              <w:t xml:space="preserve"> tiekėjas </w:t>
            </w:r>
            <w:r w:rsidRPr="00694CFC">
              <w:rPr>
                <w:rFonts w:asciiTheme="minorHAnsi" w:hAnsiTheme="minorHAnsi" w:cstheme="minorHAnsi"/>
                <w:i/>
                <w:iCs/>
                <w:sz w:val="22"/>
                <w:szCs w:val="22"/>
              </w:rPr>
              <w:t xml:space="preserve"> </w:t>
            </w:r>
            <w:r w:rsidR="000822FE" w:rsidRPr="00694CFC">
              <w:rPr>
                <w:rFonts w:asciiTheme="minorHAnsi" w:hAnsiTheme="minorHAnsi" w:cstheme="minorHAnsi"/>
                <w:i/>
                <w:iCs/>
                <w:sz w:val="22"/>
                <w:szCs w:val="22"/>
              </w:rPr>
              <w:t>(</w:t>
            </w:r>
            <w:r w:rsidRPr="00694CFC">
              <w:rPr>
                <w:rFonts w:asciiTheme="minorHAnsi" w:hAnsiTheme="minorHAnsi" w:cstheme="minorHAnsi"/>
                <w:i/>
                <w:iCs/>
                <w:sz w:val="22"/>
                <w:szCs w:val="22"/>
              </w:rPr>
              <w:t>siūlomi specialistai</w:t>
            </w:r>
            <w:r w:rsidR="0040291A">
              <w:rPr>
                <w:rFonts w:asciiTheme="minorHAnsi" w:hAnsiTheme="minorHAnsi" w:cstheme="minorHAnsi"/>
                <w:i/>
                <w:iCs/>
                <w:sz w:val="22"/>
                <w:szCs w:val="22"/>
              </w:rPr>
              <w:t xml:space="preserve"> (lektoriai)</w:t>
            </w:r>
            <w:r w:rsidR="000822FE" w:rsidRPr="00694CFC">
              <w:rPr>
                <w:rFonts w:asciiTheme="minorHAnsi" w:hAnsiTheme="minorHAnsi" w:cstheme="minorHAnsi"/>
                <w:i/>
                <w:iCs/>
                <w:sz w:val="22"/>
                <w:szCs w:val="22"/>
              </w:rPr>
              <w:t>)</w:t>
            </w:r>
            <w:r w:rsidRPr="00694CFC">
              <w:rPr>
                <w:rFonts w:asciiTheme="minorHAnsi" w:hAnsiTheme="minorHAnsi" w:cstheme="minorHAnsi"/>
                <w:i/>
                <w:iCs/>
                <w:sz w:val="22"/>
                <w:szCs w:val="22"/>
              </w:rPr>
              <w:t xml:space="preserve"> privalo būti įgiję iki pasiūlymų pateikimo termino pabaigos.</w:t>
            </w:r>
          </w:p>
          <w:p w14:paraId="09037C3F" w14:textId="0880144F"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 xml:space="preserve">2. Kūrybiškais metodais grįstu ugdymu šiame pirkime laikoma mokymo(si) būdas, orientuotas į mokytojų </w:t>
            </w:r>
            <w:r w:rsidRPr="00373411">
              <w:rPr>
                <w:rFonts w:asciiTheme="minorHAnsi" w:hAnsiTheme="minorHAnsi" w:cstheme="minorHAnsi"/>
                <w:i/>
                <w:iCs/>
                <w:sz w:val="22"/>
                <w:szCs w:val="22"/>
              </w:rPr>
              <w:t>ir</w:t>
            </w:r>
            <w:r w:rsidR="00161B79" w:rsidRPr="00373411">
              <w:rPr>
                <w:rFonts w:asciiTheme="minorHAnsi" w:hAnsiTheme="minorHAnsi" w:cstheme="minorHAnsi"/>
                <w:i/>
                <w:iCs/>
                <w:sz w:val="22"/>
                <w:szCs w:val="22"/>
              </w:rPr>
              <w:t xml:space="preserve"> (ar)</w:t>
            </w:r>
            <w:r w:rsidRPr="00694CFC">
              <w:rPr>
                <w:rFonts w:asciiTheme="minorHAnsi" w:hAnsiTheme="minorHAnsi" w:cstheme="minorHAnsi"/>
                <w:i/>
                <w:iCs/>
                <w:sz w:val="22"/>
                <w:szCs w:val="22"/>
              </w:rPr>
              <w:t xml:space="preserve"> mokinių  kultūrinių ir (ar) kūrybinių ir (ar) kritinio mąstymo kompete</w:t>
            </w:r>
            <w:r w:rsidR="001C4B58" w:rsidRPr="00694CFC">
              <w:rPr>
                <w:rFonts w:asciiTheme="minorHAnsi" w:hAnsiTheme="minorHAnsi" w:cstheme="minorHAnsi"/>
                <w:i/>
                <w:iCs/>
                <w:sz w:val="22"/>
                <w:szCs w:val="22"/>
              </w:rPr>
              <w:t>n</w:t>
            </w:r>
            <w:r w:rsidRPr="00694CFC">
              <w:rPr>
                <w:rFonts w:asciiTheme="minorHAnsi" w:hAnsiTheme="minorHAnsi" w:cstheme="minorHAnsi"/>
                <w:i/>
                <w:iCs/>
                <w:sz w:val="22"/>
                <w:szCs w:val="22"/>
              </w:rPr>
              <w:t>cijų ugdymą</w:t>
            </w:r>
            <w:r w:rsidR="00C637A8" w:rsidRPr="00694CFC">
              <w:rPr>
                <w:rFonts w:asciiTheme="minorHAnsi" w:hAnsiTheme="minorHAnsi" w:cstheme="minorHAnsi"/>
                <w:i/>
                <w:iCs/>
                <w:sz w:val="22"/>
                <w:szCs w:val="22"/>
              </w:rPr>
              <w:t xml:space="preserve"> per mokomųjų dalykų integravimo, tyrinėjimo ir problemų sprendimo metodų taikymą</w:t>
            </w:r>
            <w:r w:rsidRPr="00694CFC">
              <w:rPr>
                <w:rFonts w:asciiTheme="minorHAnsi" w:hAnsiTheme="minorHAnsi" w:cstheme="minorHAnsi"/>
                <w:i/>
                <w:iCs/>
                <w:sz w:val="22"/>
                <w:szCs w:val="22"/>
              </w:rPr>
              <w:t xml:space="preserve">. </w:t>
            </w:r>
          </w:p>
          <w:p w14:paraId="42BC07DE" w14:textId="517577FE" w:rsidR="00AB6B77" w:rsidRPr="00694CFC" w:rsidRDefault="00AB6B77" w:rsidP="00792132">
            <w:pPr>
              <w:jc w:val="both"/>
              <w:rPr>
                <w:rFonts w:asciiTheme="minorHAnsi" w:hAnsiTheme="minorHAnsi" w:cstheme="minorHAnsi"/>
                <w:i/>
                <w:iCs/>
                <w:sz w:val="22"/>
                <w:szCs w:val="22"/>
              </w:rPr>
            </w:pPr>
            <w:r w:rsidRPr="00694CFC">
              <w:rPr>
                <w:rFonts w:asciiTheme="minorHAnsi" w:hAnsiTheme="minorHAnsi" w:cstheme="minorHAnsi"/>
                <w:i/>
                <w:iCs/>
                <w:kern w:val="2"/>
                <w:sz w:val="22"/>
                <w:szCs w:val="22"/>
              </w:rPr>
              <w:t>Patirtis vedant nurodytus reikalavimus atitinkančius mokymus akademinėmis valandomis bus skaičiuojama tik už tinkamą reikalavimus atitinkančių paslaugų suteikimą</w:t>
            </w:r>
            <w:r w:rsidR="00C966DE" w:rsidRPr="00694CFC">
              <w:rPr>
                <w:rFonts w:asciiTheme="minorHAnsi" w:hAnsiTheme="minorHAnsi" w:cstheme="minorHAnsi"/>
                <w:i/>
                <w:iCs/>
                <w:sz w:val="22"/>
                <w:szCs w:val="22"/>
              </w:rPr>
              <w:t>.</w:t>
            </w:r>
          </w:p>
          <w:p w14:paraId="65C229D7" w14:textId="008A5206"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3. Tiekėjas privalo paskirti reikiamą skaičių specialistų</w:t>
            </w:r>
            <w:r w:rsidR="00792132">
              <w:rPr>
                <w:rFonts w:asciiTheme="minorHAnsi" w:hAnsiTheme="minorHAnsi" w:cstheme="minorHAnsi"/>
                <w:i/>
                <w:iCs/>
                <w:sz w:val="22"/>
                <w:szCs w:val="22"/>
              </w:rPr>
              <w:t xml:space="preserve"> (lektorių)</w:t>
            </w:r>
            <w:r w:rsidRPr="00694CFC">
              <w:rPr>
                <w:rFonts w:asciiTheme="minorHAnsi" w:hAnsiTheme="minorHAnsi" w:cstheme="minorHAnsi"/>
                <w:i/>
                <w:iCs/>
                <w:sz w:val="22"/>
                <w:szCs w:val="22"/>
              </w:rPr>
              <w:t>, kad užtikrintų tinkamą sutarties vykdymą.</w:t>
            </w:r>
            <w:r w:rsidR="00CB6AF1" w:rsidRPr="00694CFC">
              <w:rPr>
                <w:i/>
                <w:iCs/>
              </w:rPr>
              <w:t xml:space="preserve"> </w:t>
            </w:r>
            <w:r w:rsidR="00CB6AF1" w:rsidRPr="00694CFC">
              <w:rPr>
                <w:rFonts w:asciiTheme="minorHAnsi" w:hAnsiTheme="minorHAnsi" w:cstheme="minorHAnsi"/>
                <w:i/>
                <w:iCs/>
                <w:sz w:val="22"/>
                <w:szCs w:val="22"/>
              </w:rPr>
              <w:t xml:space="preserve">Jei siūlomas daugiau kaip vienas </w:t>
            </w:r>
            <w:r w:rsidR="0040291A">
              <w:rPr>
                <w:rFonts w:asciiTheme="minorHAnsi" w:hAnsiTheme="minorHAnsi" w:cstheme="minorHAnsi"/>
                <w:i/>
                <w:iCs/>
                <w:sz w:val="22"/>
                <w:szCs w:val="22"/>
              </w:rPr>
              <w:t>specialistas (</w:t>
            </w:r>
            <w:r w:rsidR="00CB6AF1" w:rsidRPr="00694CFC">
              <w:rPr>
                <w:rFonts w:asciiTheme="minorHAnsi" w:hAnsiTheme="minorHAnsi" w:cstheme="minorHAnsi"/>
                <w:i/>
                <w:iCs/>
                <w:sz w:val="22"/>
                <w:szCs w:val="22"/>
              </w:rPr>
              <w:t>lektorius</w:t>
            </w:r>
            <w:r w:rsidR="0040291A">
              <w:rPr>
                <w:rFonts w:asciiTheme="minorHAnsi" w:hAnsiTheme="minorHAnsi" w:cstheme="minorHAnsi"/>
                <w:i/>
                <w:iCs/>
                <w:sz w:val="22"/>
                <w:szCs w:val="22"/>
              </w:rPr>
              <w:t>)</w:t>
            </w:r>
            <w:r w:rsidR="00CB6AF1" w:rsidRPr="00694CFC">
              <w:rPr>
                <w:rFonts w:asciiTheme="minorHAnsi" w:hAnsiTheme="minorHAnsi" w:cstheme="minorHAnsi"/>
                <w:i/>
                <w:iCs/>
                <w:sz w:val="22"/>
                <w:szCs w:val="22"/>
              </w:rPr>
              <w:t>, visi siūlomi specialistai</w:t>
            </w:r>
            <w:r w:rsidR="00792132">
              <w:rPr>
                <w:rFonts w:asciiTheme="minorHAnsi" w:hAnsiTheme="minorHAnsi" w:cstheme="minorHAnsi"/>
                <w:i/>
                <w:iCs/>
                <w:sz w:val="22"/>
                <w:szCs w:val="22"/>
              </w:rPr>
              <w:t xml:space="preserve"> (lektoriai)</w:t>
            </w:r>
            <w:r w:rsidR="00CB6AF1" w:rsidRPr="00694CFC">
              <w:rPr>
                <w:rFonts w:asciiTheme="minorHAnsi" w:hAnsiTheme="minorHAnsi" w:cstheme="minorHAnsi"/>
                <w:i/>
                <w:iCs/>
                <w:sz w:val="22"/>
                <w:szCs w:val="22"/>
              </w:rPr>
              <w:t xml:space="preserve"> turi atitikti šio punkto reikalavimus ir turi būti nurodyti specialiųjų pirkimo sąlygų 9 priede „Tiekėjo vadovaujančių darbuotojų</w:t>
            </w:r>
            <w:r w:rsidR="00CB6AF1" w:rsidRPr="003C7EA9">
              <w:rPr>
                <w:rFonts w:asciiTheme="minorHAnsi" w:hAnsiTheme="minorHAnsi" w:cstheme="minorHAnsi"/>
                <w:sz w:val="22"/>
                <w:szCs w:val="22"/>
              </w:rPr>
              <w:t xml:space="preserve"> </w:t>
            </w:r>
            <w:r w:rsidR="00CB6AF1" w:rsidRPr="00694CFC">
              <w:rPr>
                <w:rFonts w:asciiTheme="minorHAnsi" w:hAnsiTheme="minorHAnsi" w:cstheme="minorHAnsi"/>
                <w:i/>
                <w:iCs/>
                <w:sz w:val="22"/>
                <w:szCs w:val="22"/>
              </w:rPr>
              <w:t>(specialistų) ir asmenų, atsakingų už sutarties vykdymą sąrašas“.</w:t>
            </w:r>
          </w:p>
          <w:p w14:paraId="48A4C718" w14:textId="26977A83" w:rsidR="004924FF" w:rsidRPr="00694CFC" w:rsidRDefault="004924F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 xml:space="preserve">4. </w:t>
            </w:r>
            <w:r w:rsidRPr="00694CFC">
              <w:rPr>
                <w:rFonts w:asciiTheme="minorHAnsi" w:hAnsiTheme="minorHAnsi" w:cstheme="minorHAnsi"/>
                <w:bCs/>
                <w:i/>
                <w:iCs/>
                <w:sz w:val="22"/>
                <w:szCs w:val="22"/>
              </w:rPr>
              <w:t>Tiekėjo specialistas</w:t>
            </w:r>
            <w:r w:rsidR="008F1C4A">
              <w:rPr>
                <w:rFonts w:asciiTheme="minorHAnsi" w:hAnsiTheme="minorHAnsi" w:cstheme="minorHAnsi"/>
                <w:bCs/>
                <w:i/>
                <w:iCs/>
                <w:sz w:val="22"/>
                <w:szCs w:val="22"/>
              </w:rPr>
              <w:t xml:space="preserve"> (-ai)</w:t>
            </w:r>
            <w:r w:rsidRPr="00694CFC">
              <w:rPr>
                <w:rFonts w:asciiTheme="minorHAnsi" w:hAnsiTheme="minorHAnsi" w:cstheme="minorHAnsi"/>
                <w:bCs/>
                <w:i/>
                <w:iCs/>
                <w:sz w:val="22"/>
                <w:szCs w:val="22"/>
              </w:rPr>
              <w:t xml:space="preserve"> (lektorius</w:t>
            </w:r>
            <w:r w:rsidR="008F1C4A">
              <w:rPr>
                <w:rFonts w:asciiTheme="minorHAnsi" w:hAnsiTheme="minorHAnsi" w:cstheme="minorHAnsi"/>
                <w:bCs/>
                <w:i/>
                <w:iCs/>
                <w:sz w:val="22"/>
                <w:szCs w:val="22"/>
              </w:rPr>
              <w:t xml:space="preserve"> (-iai)</w:t>
            </w:r>
            <w:r w:rsidRPr="00694CFC">
              <w:rPr>
                <w:rFonts w:asciiTheme="minorHAnsi" w:hAnsiTheme="minorHAnsi" w:cstheme="minorHAnsi"/>
                <w:bCs/>
                <w:i/>
                <w:iCs/>
                <w:sz w:val="22"/>
                <w:szCs w:val="22"/>
              </w:rPr>
              <w:t>),</w:t>
            </w:r>
            <w:r w:rsidRPr="00694CFC">
              <w:rPr>
                <w:rFonts w:asciiTheme="minorHAnsi" w:hAnsiTheme="minorHAnsi" w:cstheme="minorHAnsi"/>
                <w:i/>
                <w:iCs/>
                <w:sz w:val="22"/>
                <w:szCs w:val="22"/>
              </w:rPr>
              <w:t xml:space="preserve"> kurio</w:t>
            </w:r>
            <w:r w:rsidR="008F1C4A">
              <w:rPr>
                <w:rFonts w:asciiTheme="minorHAnsi" w:hAnsiTheme="minorHAnsi" w:cstheme="minorHAnsi"/>
                <w:i/>
                <w:iCs/>
                <w:sz w:val="22"/>
                <w:szCs w:val="22"/>
              </w:rPr>
              <w:t xml:space="preserve"> (-ių)</w:t>
            </w:r>
            <w:r w:rsidRPr="00694CFC">
              <w:rPr>
                <w:rFonts w:asciiTheme="minorHAnsi" w:hAnsiTheme="minorHAnsi" w:cstheme="minorHAnsi"/>
                <w:i/>
                <w:iCs/>
                <w:sz w:val="22"/>
                <w:szCs w:val="22"/>
              </w:rPr>
              <w:t xml:space="preserve"> patirtis vertinama kaip vienas iš ekonominio naudingumo vertinimo kriterijų, turi būti tas</w:t>
            </w:r>
            <w:r w:rsidR="008F1C4A">
              <w:rPr>
                <w:rFonts w:asciiTheme="minorHAnsi" w:hAnsiTheme="minorHAnsi" w:cstheme="minorHAnsi"/>
                <w:i/>
                <w:iCs/>
                <w:sz w:val="22"/>
                <w:szCs w:val="22"/>
              </w:rPr>
              <w:t xml:space="preserve"> (tie)</w:t>
            </w:r>
            <w:r w:rsidRPr="00694CFC">
              <w:rPr>
                <w:rFonts w:asciiTheme="minorHAnsi" w:hAnsiTheme="minorHAnsi" w:cstheme="minorHAnsi"/>
                <w:i/>
                <w:iCs/>
                <w:sz w:val="22"/>
                <w:szCs w:val="22"/>
              </w:rPr>
              <w:t xml:space="preserve"> pats</w:t>
            </w:r>
            <w:r w:rsidR="008F1C4A">
              <w:rPr>
                <w:rFonts w:asciiTheme="minorHAnsi" w:hAnsiTheme="minorHAnsi" w:cstheme="minorHAnsi"/>
                <w:i/>
                <w:iCs/>
                <w:sz w:val="22"/>
                <w:szCs w:val="22"/>
              </w:rPr>
              <w:t xml:space="preserve"> (patys)</w:t>
            </w:r>
            <w:r w:rsidRPr="00694CFC">
              <w:rPr>
                <w:rFonts w:asciiTheme="minorHAnsi" w:hAnsiTheme="minorHAnsi" w:cstheme="minorHAnsi"/>
                <w:i/>
                <w:iCs/>
                <w:sz w:val="22"/>
                <w:szCs w:val="22"/>
              </w:rPr>
              <w:t xml:space="preserve"> specialistas</w:t>
            </w:r>
            <w:r w:rsidR="008F1C4A">
              <w:rPr>
                <w:rFonts w:asciiTheme="minorHAnsi" w:hAnsiTheme="minorHAnsi" w:cstheme="minorHAnsi"/>
                <w:i/>
                <w:iCs/>
                <w:sz w:val="22"/>
                <w:szCs w:val="22"/>
              </w:rPr>
              <w:t xml:space="preserve"> (-ai)</w:t>
            </w:r>
            <w:r w:rsidRPr="00694CFC">
              <w:rPr>
                <w:rFonts w:asciiTheme="minorHAnsi" w:hAnsiTheme="minorHAnsi" w:cstheme="minorHAnsi"/>
                <w:i/>
                <w:iCs/>
                <w:sz w:val="22"/>
                <w:szCs w:val="22"/>
              </w:rPr>
              <w:t>, kuris</w:t>
            </w:r>
            <w:r w:rsidR="008F1C4A">
              <w:rPr>
                <w:rFonts w:asciiTheme="minorHAnsi" w:hAnsiTheme="minorHAnsi" w:cstheme="minorHAnsi"/>
                <w:i/>
                <w:iCs/>
                <w:sz w:val="22"/>
                <w:szCs w:val="22"/>
              </w:rPr>
              <w:t xml:space="preserve"> (-ie)</w:t>
            </w:r>
            <w:r w:rsidRPr="00694CFC">
              <w:rPr>
                <w:rFonts w:asciiTheme="minorHAnsi" w:hAnsiTheme="minorHAnsi" w:cstheme="minorHAnsi"/>
                <w:i/>
                <w:iCs/>
                <w:sz w:val="22"/>
                <w:szCs w:val="22"/>
              </w:rPr>
              <w:t xml:space="preserve"> siūlomas</w:t>
            </w:r>
            <w:r w:rsidR="00116CEF">
              <w:rPr>
                <w:rFonts w:asciiTheme="minorHAnsi" w:hAnsiTheme="minorHAnsi" w:cstheme="minorHAnsi"/>
                <w:i/>
                <w:iCs/>
                <w:sz w:val="22"/>
                <w:szCs w:val="22"/>
              </w:rPr>
              <w:t xml:space="preserve"> (-i)</w:t>
            </w:r>
            <w:r w:rsidRPr="00694CFC">
              <w:rPr>
                <w:rFonts w:asciiTheme="minorHAnsi" w:hAnsiTheme="minorHAnsi" w:cstheme="minorHAnsi"/>
                <w:i/>
                <w:iCs/>
                <w:sz w:val="22"/>
                <w:szCs w:val="22"/>
              </w:rPr>
              <w:t xml:space="preserve"> ir kuriam</w:t>
            </w:r>
            <w:r w:rsidR="00116CEF">
              <w:rPr>
                <w:rFonts w:asciiTheme="minorHAnsi" w:hAnsiTheme="minorHAnsi" w:cstheme="minorHAnsi"/>
                <w:i/>
                <w:iCs/>
                <w:sz w:val="22"/>
                <w:szCs w:val="22"/>
              </w:rPr>
              <w:t xml:space="preserve"> (-iems)</w:t>
            </w:r>
            <w:r w:rsidRPr="00694CFC">
              <w:rPr>
                <w:rFonts w:asciiTheme="minorHAnsi" w:hAnsiTheme="minorHAnsi" w:cstheme="minorHAnsi"/>
                <w:i/>
                <w:iCs/>
                <w:sz w:val="22"/>
                <w:szCs w:val="22"/>
              </w:rPr>
              <w:t xml:space="preserve"> taikomi kvalifikaciniai reikalavimai pagal </w:t>
            </w:r>
            <w:r w:rsidR="00694CFC" w:rsidRPr="00694CFC">
              <w:rPr>
                <w:rFonts w:asciiTheme="minorHAnsi" w:hAnsiTheme="minorHAnsi" w:cstheme="minorHAnsi"/>
                <w:i/>
                <w:iCs/>
                <w:sz w:val="22"/>
                <w:szCs w:val="22"/>
              </w:rPr>
              <w:t xml:space="preserve">specialiųjų </w:t>
            </w:r>
            <w:r w:rsidRPr="00694CFC">
              <w:rPr>
                <w:rFonts w:asciiTheme="minorHAnsi" w:hAnsiTheme="minorHAnsi" w:cstheme="minorHAnsi"/>
                <w:i/>
                <w:iCs/>
                <w:sz w:val="22"/>
                <w:szCs w:val="22"/>
              </w:rPr>
              <w:t xml:space="preserve">pirkimo sąlygų </w:t>
            </w:r>
            <w:r w:rsidR="00694CFC" w:rsidRPr="00694CFC">
              <w:rPr>
                <w:rFonts w:asciiTheme="minorHAnsi" w:hAnsiTheme="minorHAnsi" w:cstheme="minorHAnsi"/>
                <w:i/>
                <w:iCs/>
                <w:sz w:val="22"/>
                <w:szCs w:val="22"/>
              </w:rPr>
              <w:t xml:space="preserve">4 priedo </w:t>
            </w:r>
            <w:r w:rsidRPr="00694CFC">
              <w:rPr>
                <w:rFonts w:asciiTheme="minorHAnsi" w:hAnsiTheme="minorHAnsi" w:cstheme="minorHAnsi"/>
                <w:i/>
                <w:iCs/>
                <w:sz w:val="22"/>
                <w:szCs w:val="22"/>
              </w:rPr>
              <w:t>3.1 p.</w:t>
            </w:r>
          </w:p>
          <w:p w14:paraId="64CC1CB5" w14:textId="7D2E60C6" w:rsidR="0046747F" w:rsidRPr="00694CFC" w:rsidRDefault="004924F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5</w:t>
            </w:r>
            <w:r w:rsidR="0046747F" w:rsidRPr="00694CFC">
              <w:rPr>
                <w:rFonts w:asciiTheme="minorHAnsi" w:hAnsiTheme="minorHAnsi" w:cstheme="minorHAnsi"/>
                <w:i/>
                <w:iCs/>
                <w:sz w:val="22"/>
                <w:szCs w:val="22"/>
              </w:rPr>
              <w:t>.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48656B7" w14:textId="4DC25DEA" w:rsidR="008B2C22" w:rsidRPr="00CB6AF1" w:rsidRDefault="008B2C22" w:rsidP="00792132">
            <w:pPr>
              <w:jc w:val="both"/>
              <w:rPr>
                <w:rFonts w:asciiTheme="minorHAnsi" w:hAnsiTheme="minorHAnsi" w:cstheme="minorHAnsi"/>
                <w:color w:val="000000"/>
                <w:sz w:val="22"/>
                <w:szCs w:val="22"/>
                <w:highlight w:val="cyan"/>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3803CFF4" w14:textId="6AD27492" w:rsidR="00E16A33" w:rsidRPr="00E16A33" w:rsidRDefault="00E16A33" w:rsidP="00792132">
            <w:pPr>
              <w:tabs>
                <w:tab w:val="left" w:pos="9631"/>
              </w:tabs>
              <w:jc w:val="both"/>
              <w:rPr>
                <w:rFonts w:asciiTheme="minorHAnsi" w:hAnsiTheme="minorHAnsi" w:cstheme="minorHAnsi"/>
                <w:b/>
                <w:bCs/>
                <w:iCs/>
                <w:color w:val="000000"/>
                <w:sz w:val="22"/>
                <w:szCs w:val="22"/>
              </w:rPr>
            </w:pPr>
            <w:r w:rsidRPr="00E16A33">
              <w:rPr>
                <w:rFonts w:asciiTheme="minorHAnsi" w:hAnsiTheme="minorHAnsi" w:cstheme="minorHAnsi"/>
                <w:b/>
                <w:bCs/>
                <w:iCs/>
                <w:color w:val="000000"/>
                <w:sz w:val="22"/>
                <w:szCs w:val="22"/>
              </w:rPr>
              <w:t>Pateikiama:</w:t>
            </w:r>
          </w:p>
          <w:p w14:paraId="79BEE424" w14:textId="48704DAF" w:rsidR="00D71350" w:rsidRDefault="008B2C22" w:rsidP="00792132">
            <w:pPr>
              <w:tabs>
                <w:tab w:val="left" w:pos="9631"/>
              </w:tabs>
              <w:jc w:val="both"/>
              <w:rPr>
                <w:rFonts w:ascii="Calibri" w:hAnsi="Calibri" w:cs="Calibri"/>
                <w:iCs/>
                <w:sz w:val="22"/>
                <w:szCs w:val="22"/>
              </w:rPr>
            </w:pPr>
            <w:r w:rsidRPr="000F7F04">
              <w:rPr>
                <w:rFonts w:asciiTheme="minorHAnsi" w:hAnsiTheme="minorHAnsi" w:cstheme="minorHAnsi"/>
                <w:i/>
                <w:color w:val="000000"/>
                <w:sz w:val="22"/>
                <w:szCs w:val="22"/>
              </w:rPr>
              <w:t xml:space="preserve">1) </w:t>
            </w:r>
            <w:r w:rsidRPr="000F7F04">
              <w:rPr>
                <w:rFonts w:asciiTheme="minorHAnsi" w:hAnsiTheme="minorHAnsi" w:cstheme="minorHAnsi"/>
                <w:sz w:val="22"/>
                <w:szCs w:val="22"/>
              </w:rPr>
              <w:t xml:space="preserve">Vadovaujančių ir už sutarties vykdymą atsakingų specialistų sąrašas (užpildyti </w:t>
            </w:r>
            <w:r w:rsidR="006A3FF4" w:rsidRPr="000F7F04">
              <w:rPr>
                <w:rFonts w:asciiTheme="minorHAnsi" w:hAnsiTheme="minorHAnsi" w:cstheme="minorHAnsi"/>
                <w:sz w:val="22"/>
                <w:szCs w:val="22"/>
              </w:rPr>
              <w:t xml:space="preserve">specialiųjų </w:t>
            </w:r>
            <w:r w:rsidRPr="000F7F04">
              <w:rPr>
                <w:rFonts w:asciiTheme="minorHAnsi" w:hAnsiTheme="minorHAnsi" w:cstheme="minorHAnsi"/>
                <w:sz w:val="22"/>
                <w:szCs w:val="22"/>
              </w:rPr>
              <w:t>pirkimo sąlygų</w:t>
            </w:r>
            <w:r w:rsidRPr="000F7F04">
              <w:rPr>
                <w:rFonts w:asciiTheme="minorHAnsi" w:hAnsiTheme="minorHAnsi" w:cstheme="minorHAnsi"/>
                <w:i/>
                <w:sz w:val="22"/>
                <w:szCs w:val="22"/>
              </w:rPr>
              <w:t xml:space="preserve"> </w:t>
            </w:r>
            <w:r w:rsidR="006A3FF4" w:rsidRPr="000F7F04">
              <w:rPr>
                <w:rFonts w:asciiTheme="minorHAnsi" w:hAnsiTheme="minorHAnsi" w:cstheme="minorHAnsi"/>
                <w:sz w:val="22"/>
                <w:szCs w:val="22"/>
              </w:rPr>
              <w:t>9</w:t>
            </w:r>
            <w:r w:rsidRPr="000F7F04">
              <w:rPr>
                <w:rFonts w:asciiTheme="minorHAnsi" w:hAnsiTheme="minorHAnsi" w:cstheme="minorHAnsi"/>
                <w:sz w:val="22"/>
                <w:szCs w:val="22"/>
              </w:rPr>
              <w:t xml:space="preserve"> priedą „Tiekėjo vadovaujančių darbuotojų (specialistų) ir asmenų, atsakingų už sutarties vykdymą sąrašas“, </w:t>
            </w:r>
            <w:r w:rsidRPr="000F7F04">
              <w:rPr>
                <w:rFonts w:asciiTheme="minorHAnsi" w:hAnsiTheme="minorHAnsi" w:cstheme="minorHAnsi"/>
                <w:sz w:val="22"/>
                <w:szCs w:val="22"/>
                <w:u w:val="single"/>
              </w:rPr>
              <w:t>pateiktas elektroninėje formoje,</w:t>
            </w:r>
            <w:r w:rsidRPr="000F7F04">
              <w:rPr>
                <w:rFonts w:asciiTheme="minorHAnsi" w:hAnsiTheme="minorHAnsi" w:cstheme="minorHAnsi"/>
                <w:sz w:val="22"/>
                <w:szCs w:val="22"/>
              </w:rPr>
              <w:t xml:space="preserve"> </w:t>
            </w:r>
            <w:r w:rsidRPr="000F7F04">
              <w:rPr>
                <w:rFonts w:asciiTheme="minorHAnsi" w:hAnsiTheme="minorHAnsi" w:cstheme="minorHAnsi"/>
                <w:b/>
                <w:sz w:val="22"/>
                <w:szCs w:val="22"/>
                <w:u w:val="single"/>
              </w:rPr>
              <w:t xml:space="preserve">nurodant </w:t>
            </w:r>
            <w:r w:rsidRPr="000F7F04">
              <w:rPr>
                <w:rFonts w:asciiTheme="minorHAnsi" w:hAnsiTheme="minorHAnsi" w:cstheme="minorHAnsi"/>
                <w:iCs/>
                <w:noProof/>
                <w:sz w:val="22"/>
                <w:szCs w:val="22"/>
              </w:rPr>
              <w:t>siūlomo</w:t>
            </w:r>
            <w:r w:rsidR="00792132">
              <w:rPr>
                <w:rFonts w:asciiTheme="minorHAnsi" w:hAnsiTheme="minorHAnsi" w:cstheme="minorHAnsi"/>
                <w:iCs/>
                <w:noProof/>
                <w:sz w:val="22"/>
                <w:szCs w:val="22"/>
              </w:rPr>
              <w:t xml:space="preserve"> (-ų)</w:t>
            </w:r>
            <w:r w:rsidRPr="000F7F04">
              <w:rPr>
                <w:rFonts w:asciiTheme="minorHAnsi" w:hAnsiTheme="minorHAnsi" w:cstheme="minorHAnsi"/>
                <w:iCs/>
                <w:noProof/>
                <w:sz w:val="22"/>
                <w:szCs w:val="22"/>
              </w:rPr>
              <w:t xml:space="preserve"> specialisto</w:t>
            </w:r>
            <w:r w:rsidR="00792132">
              <w:rPr>
                <w:rFonts w:asciiTheme="minorHAnsi" w:hAnsiTheme="minorHAnsi" w:cstheme="minorHAnsi"/>
                <w:iCs/>
                <w:noProof/>
                <w:sz w:val="22"/>
                <w:szCs w:val="22"/>
              </w:rPr>
              <w:t xml:space="preserve"> (-ų)</w:t>
            </w:r>
            <w:r w:rsidRPr="000F7F04">
              <w:rPr>
                <w:rFonts w:asciiTheme="minorHAnsi" w:hAnsiTheme="minorHAnsi" w:cstheme="minorHAnsi"/>
                <w:iCs/>
                <w:noProof/>
                <w:sz w:val="22"/>
                <w:szCs w:val="22"/>
              </w:rPr>
              <w:t xml:space="preserve"> (lektoriaus</w:t>
            </w:r>
            <w:r w:rsidR="00792132">
              <w:rPr>
                <w:rFonts w:asciiTheme="minorHAnsi" w:hAnsiTheme="minorHAnsi" w:cstheme="minorHAnsi"/>
                <w:iCs/>
                <w:noProof/>
                <w:sz w:val="22"/>
                <w:szCs w:val="22"/>
              </w:rPr>
              <w:t xml:space="preserve"> (-ių)</w:t>
            </w:r>
            <w:r w:rsidRPr="000F7F04">
              <w:rPr>
                <w:rFonts w:asciiTheme="minorHAnsi" w:hAnsiTheme="minorHAnsi" w:cstheme="minorHAnsi"/>
                <w:iCs/>
                <w:noProof/>
                <w:sz w:val="22"/>
                <w:szCs w:val="22"/>
              </w:rPr>
              <w:t>) vardą, pavardę</w:t>
            </w:r>
            <w:r w:rsidRPr="000F7F04">
              <w:rPr>
                <w:rFonts w:asciiTheme="minorHAnsi" w:hAnsiTheme="minorHAnsi" w:cstheme="minorHAnsi"/>
                <w:sz w:val="22"/>
                <w:szCs w:val="22"/>
              </w:rPr>
              <w:t>, dabartinės darbovietės pavadinimą,</w:t>
            </w:r>
            <w:r w:rsidRPr="000F7F04">
              <w:rPr>
                <w:rFonts w:asciiTheme="minorHAnsi" w:hAnsiTheme="minorHAnsi" w:cstheme="minorHAnsi"/>
                <w:iCs/>
                <w:noProof/>
                <w:sz w:val="22"/>
                <w:szCs w:val="22"/>
              </w:rPr>
              <w:t xml:space="preserve"> kokias konkrečias paslaugas siūlomas </w:t>
            </w:r>
            <w:r w:rsidR="00792132">
              <w:rPr>
                <w:rFonts w:asciiTheme="minorHAnsi" w:hAnsiTheme="minorHAnsi" w:cstheme="minorHAnsi"/>
                <w:iCs/>
                <w:noProof/>
                <w:sz w:val="22"/>
                <w:szCs w:val="22"/>
              </w:rPr>
              <w:t xml:space="preserve">(-i) </w:t>
            </w:r>
            <w:r w:rsidRPr="000F7F04">
              <w:rPr>
                <w:rFonts w:asciiTheme="minorHAnsi" w:hAnsiTheme="minorHAnsi" w:cstheme="minorHAnsi"/>
                <w:iCs/>
                <w:noProof/>
                <w:sz w:val="22"/>
                <w:szCs w:val="22"/>
              </w:rPr>
              <w:t>specialistas</w:t>
            </w:r>
            <w:r w:rsidR="00792132">
              <w:rPr>
                <w:rFonts w:asciiTheme="minorHAnsi" w:hAnsiTheme="minorHAnsi" w:cstheme="minorHAnsi"/>
                <w:iCs/>
                <w:noProof/>
                <w:sz w:val="22"/>
                <w:szCs w:val="22"/>
              </w:rPr>
              <w:t xml:space="preserve"> (-ai) (lektorius (-iai)</w:t>
            </w:r>
            <w:r w:rsidRPr="000F7F04">
              <w:rPr>
                <w:rFonts w:asciiTheme="minorHAnsi" w:hAnsiTheme="minorHAnsi" w:cstheme="minorHAnsi"/>
                <w:iCs/>
                <w:noProof/>
                <w:sz w:val="22"/>
                <w:szCs w:val="22"/>
              </w:rPr>
              <w:t xml:space="preserve"> teikė </w:t>
            </w:r>
            <w:r w:rsidRPr="000F7F04">
              <w:rPr>
                <w:rFonts w:asciiTheme="minorHAnsi" w:hAnsiTheme="minorHAnsi" w:cstheme="minorHAnsi"/>
                <w:i/>
                <w:iCs/>
                <w:noProof/>
                <w:sz w:val="22"/>
                <w:szCs w:val="22"/>
              </w:rPr>
              <w:t>(vedė mokymus, nurodant mokymų, kuriuos vedė siūlomas specialistas (lektorius) temos pavadinimą, turinį (</w:t>
            </w:r>
            <w:r w:rsidRPr="000F7F04">
              <w:rPr>
                <w:rFonts w:asciiTheme="minorHAnsi" w:hAnsiTheme="minorHAnsi" w:cstheme="minorHAnsi"/>
                <w:i/>
                <w:iCs/>
                <w:noProof/>
                <w:sz w:val="22"/>
                <w:szCs w:val="22"/>
                <w:u w:val="single"/>
              </w:rPr>
              <w:t xml:space="preserve">kad būtų galima identifikuoti, kad buvo vesti mokymai </w:t>
            </w:r>
            <w:r w:rsidRPr="000F7F04">
              <w:rPr>
                <w:rFonts w:asciiTheme="minorHAnsi" w:hAnsiTheme="minorHAnsi" w:cstheme="minorHAnsi"/>
                <w:kern w:val="2"/>
                <w:sz w:val="22"/>
                <w:szCs w:val="22"/>
                <w:u w:val="single"/>
              </w:rPr>
              <w:t xml:space="preserve"> </w:t>
            </w:r>
            <w:r w:rsidR="001532EF" w:rsidRPr="00E35E9B">
              <w:rPr>
                <w:rFonts w:asciiTheme="minorHAnsi" w:hAnsiTheme="minorHAnsi" w:cstheme="minorHAnsi"/>
                <w:i/>
                <w:iCs/>
                <w:kern w:val="2"/>
                <w:sz w:val="22"/>
                <w:szCs w:val="22"/>
                <w:u w:val="single"/>
              </w:rPr>
              <w:t>atitinkantys</w:t>
            </w:r>
            <w:r w:rsidR="00E35E9B" w:rsidRPr="00E35E9B">
              <w:rPr>
                <w:rFonts w:asciiTheme="minorHAnsi" w:hAnsiTheme="minorHAnsi" w:cstheme="minorHAnsi"/>
                <w:i/>
                <w:iCs/>
                <w:kern w:val="2"/>
                <w:sz w:val="22"/>
                <w:szCs w:val="22"/>
                <w:u w:val="single"/>
              </w:rPr>
              <w:t xml:space="preserve"> specialiųjų pirkimo sąlygų 4 priedo</w:t>
            </w:r>
            <w:r w:rsidR="001532EF" w:rsidRPr="00E35E9B">
              <w:rPr>
                <w:rFonts w:asciiTheme="minorHAnsi" w:hAnsiTheme="minorHAnsi" w:cstheme="minorHAnsi"/>
                <w:i/>
                <w:iCs/>
                <w:kern w:val="2"/>
                <w:sz w:val="22"/>
                <w:szCs w:val="22"/>
                <w:u w:val="single"/>
              </w:rPr>
              <w:t xml:space="preserve"> 3.1</w:t>
            </w:r>
            <w:r w:rsidRPr="00E35E9B">
              <w:rPr>
                <w:rFonts w:asciiTheme="minorHAnsi" w:hAnsiTheme="minorHAnsi" w:cstheme="minorHAnsi"/>
                <w:i/>
                <w:iCs/>
                <w:kern w:val="2"/>
                <w:sz w:val="22"/>
                <w:szCs w:val="22"/>
                <w:u w:val="single"/>
              </w:rPr>
              <w:t xml:space="preserve"> p. nustatytus reikalavimus)</w:t>
            </w:r>
            <w:r w:rsidRPr="00E35E9B">
              <w:rPr>
                <w:rFonts w:asciiTheme="minorHAnsi" w:hAnsiTheme="minorHAnsi" w:cstheme="minorHAnsi"/>
                <w:i/>
                <w:iCs/>
                <w:noProof/>
                <w:sz w:val="22"/>
                <w:szCs w:val="22"/>
              </w:rPr>
              <w:t>,</w:t>
            </w:r>
            <w:r w:rsidRPr="000F7F04">
              <w:rPr>
                <w:rFonts w:asciiTheme="minorHAnsi" w:hAnsiTheme="minorHAnsi" w:cstheme="minorHAnsi"/>
                <w:i/>
                <w:iCs/>
                <w:noProof/>
                <w:sz w:val="22"/>
                <w:szCs w:val="22"/>
              </w:rPr>
              <w:t xml:space="preserve"> </w:t>
            </w:r>
            <w:r w:rsidR="00D71350">
              <w:rPr>
                <w:rFonts w:asciiTheme="minorHAnsi" w:hAnsiTheme="minorHAnsi" w:cstheme="minorHAnsi"/>
                <w:i/>
                <w:iCs/>
                <w:noProof/>
                <w:sz w:val="22"/>
                <w:szCs w:val="22"/>
              </w:rPr>
              <w:t>s</w:t>
            </w:r>
            <w:r w:rsidR="00390E49" w:rsidRPr="00603DC6">
              <w:rPr>
                <w:rFonts w:ascii="Calibri" w:hAnsi="Calibri" w:cs="Calibri"/>
                <w:i/>
                <w:iCs/>
                <w:sz w:val="22"/>
                <w:szCs w:val="22"/>
              </w:rPr>
              <w:t>uteiktų mokymų</w:t>
            </w:r>
            <w:r w:rsidR="00390E49" w:rsidRPr="00010041">
              <w:rPr>
                <w:rFonts w:ascii="Calibri" w:hAnsi="Calibri" w:cs="Calibri"/>
                <w:i/>
                <w:iCs/>
                <w:sz w:val="22"/>
                <w:szCs w:val="22"/>
              </w:rPr>
              <w:t xml:space="preserve"> trukmę (akademinėmis valandomis)</w:t>
            </w:r>
            <w:r w:rsidR="00390E49" w:rsidRPr="00010041">
              <w:rPr>
                <w:rFonts w:ascii="Calibri" w:hAnsi="Calibri" w:cs="Calibri"/>
                <w:iCs/>
                <w:sz w:val="22"/>
                <w:szCs w:val="22"/>
              </w:rPr>
              <w:t xml:space="preserve">, </w:t>
            </w:r>
            <w:r w:rsidR="00D71350" w:rsidRPr="00010041">
              <w:rPr>
                <w:rFonts w:ascii="Calibri" w:hAnsi="Calibri" w:cs="Calibri"/>
                <w:iCs/>
                <w:sz w:val="22"/>
                <w:szCs w:val="22"/>
              </w:rPr>
              <w:t xml:space="preserve"> sutarčių</w:t>
            </w:r>
            <w:r w:rsidR="00D71350">
              <w:rPr>
                <w:rFonts w:ascii="Calibri" w:hAnsi="Calibri" w:cs="Calibri"/>
                <w:iCs/>
                <w:sz w:val="22"/>
                <w:szCs w:val="22"/>
              </w:rPr>
              <w:t>,</w:t>
            </w:r>
            <w:r w:rsidR="00D71350" w:rsidRPr="00010041">
              <w:rPr>
                <w:rFonts w:ascii="Calibri" w:hAnsi="Calibri" w:cs="Calibri"/>
                <w:iCs/>
                <w:sz w:val="22"/>
                <w:szCs w:val="22"/>
              </w:rPr>
              <w:t xml:space="preserve"> pagal kurias buvo suteiktos atitinkamos paslaugos,</w:t>
            </w:r>
            <w:r w:rsidR="00D71350" w:rsidRPr="00010041">
              <w:rPr>
                <w:rFonts w:ascii="Calibri" w:hAnsi="Calibri" w:cs="Calibri"/>
                <w:bCs/>
                <w:color w:val="000000"/>
                <w:sz w:val="22"/>
                <w:szCs w:val="22"/>
              </w:rPr>
              <w:t xml:space="preserve"> </w:t>
            </w:r>
            <w:r w:rsidR="00D71350" w:rsidRPr="00010041">
              <w:rPr>
                <w:rFonts w:ascii="Calibri" w:hAnsi="Calibri" w:cs="Calibri"/>
                <w:iCs/>
                <w:sz w:val="22"/>
                <w:szCs w:val="22"/>
              </w:rPr>
              <w:t xml:space="preserve">pradžios ir pabaigos datos (metai, mėnuo, diena), sutarties pavadinimas ir numeris (jei yra) (jei buvo </w:t>
            </w:r>
            <w:r w:rsidR="00D71350" w:rsidRPr="00DA73C6">
              <w:rPr>
                <w:rFonts w:ascii="Calibri" w:hAnsi="Calibri" w:cs="Calibri"/>
                <w:iCs/>
                <w:sz w:val="22"/>
                <w:szCs w:val="22"/>
              </w:rPr>
              <w:t>teikta ne pagal sutartį, o vykdant darbines funkcijas, tada nurodyti – vykdant darbines funkcijas), užsakovų (darbdavių, jei buvo vykdytos darbinės funkcijos) identifikavimo (kontaktiniai) duomenys (jei buvo teikta ne</w:t>
            </w:r>
            <w:r w:rsidR="00D71350">
              <w:rPr>
                <w:rFonts w:ascii="Calibri" w:hAnsi="Calibri" w:cs="Calibri"/>
                <w:iCs/>
                <w:sz w:val="22"/>
                <w:szCs w:val="22"/>
              </w:rPr>
              <w:t xml:space="preserve"> </w:t>
            </w:r>
            <w:r w:rsidR="00D71350" w:rsidRPr="00D71350">
              <w:rPr>
                <w:rFonts w:ascii="Calibri" w:hAnsi="Calibri" w:cs="Calibri"/>
                <w:iCs/>
                <w:sz w:val="22"/>
                <w:szCs w:val="22"/>
              </w:rPr>
              <w:t>pagal sutartį, o vykdant darbines funkcijas, tada nurodyti – darbdavio kontaktinius duomenis)</w:t>
            </w:r>
            <w:r w:rsidR="00D71350">
              <w:rPr>
                <w:rFonts w:ascii="Calibri" w:hAnsi="Calibri" w:cs="Calibri"/>
                <w:iCs/>
                <w:sz w:val="22"/>
                <w:szCs w:val="22"/>
              </w:rPr>
              <w:t xml:space="preserve">, </w:t>
            </w:r>
            <w:r w:rsidR="00390E49" w:rsidRPr="00010041">
              <w:rPr>
                <w:rFonts w:ascii="Calibri" w:hAnsi="Calibri" w:cs="Calibri"/>
                <w:iCs/>
                <w:sz w:val="22"/>
                <w:szCs w:val="22"/>
              </w:rPr>
              <w:t>suteiktų paslaugų teikimo pradžios ir pabaigos datas (metai, mėnuo, diena)</w:t>
            </w:r>
            <w:r w:rsidR="00D71350">
              <w:rPr>
                <w:rFonts w:ascii="Calibri" w:hAnsi="Calibri" w:cs="Calibri"/>
                <w:iCs/>
                <w:sz w:val="22"/>
                <w:szCs w:val="22"/>
              </w:rPr>
              <w:t>.</w:t>
            </w:r>
          </w:p>
          <w:p w14:paraId="3CCD5925" w14:textId="00F76883" w:rsidR="008B2C22" w:rsidRPr="000F7F04" w:rsidRDefault="008B2C22" w:rsidP="00792132">
            <w:pPr>
              <w:tabs>
                <w:tab w:val="left" w:pos="0"/>
                <w:tab w:val="left" w:pos="9631"/>
              </w:tabs>
              <w:jc w:val="both"/>
              <w:rPr>
                <w:rFonts w:asciiTheme="minorHAnsi" w:hAnsiTheme="minorHAnsi" w:cstheme="minorHAnsi"/>
                <w:i/>
                <w:color w:val="FF0000"/>
                <w:sz w:val="22"/>
                <w:szCs w:val="22"/>
              </w:rPr>
            </w:pPr>
            <w:r w:rsidRPr="000F7F04">
              <w:rPr>
                <w:rFonts w:asciiTheme="minorHAnsi" w:hAnsiTheme="minorHAnsi" w:cstheme="minorHAnsi"/>
                <w:i/>
                <w:color w:val="FF0000"/>
                <w:sz w:val="22"/>
                <w:szCs w:val="22"/>
              </w:rPr>
              <w:t>Perkančioji organizacija pasilieka sau teisę reikalauti tiekėjo reikiamą specialisto</w:t>
            </w:r>
            <w:r w:rsidR="009C441E">
              <w:rPr>
                <w:rFonts w:asciiTheme="minorHAnsi" w:hAnsiTheme="minorHAnsi" w:cstheme="minorHAnsi"/>
                <w:i/>
                <w:color w:val="FF0000"/>
                <w:sz w:val="22"/>
                <w:szCs w:val="22"/>
              </w:rPr>
              <w:t xml:space="preserve"> (lektoriaus)</w:t>
            </w:r>
            <w:r w:rsidRPr="000F7F04">
              <w:rPr>
                <w:rFonts w:asciiTheme="minorHAnsi" w:hAnsiTheme="minorHAnsi" w:cstheme="minorHAnsi"/>
                <w:i/>
                <w:color w:val="FF0000"/>
                <w:sz w:val="22"/>
                <w:szCs w:val="22"/>
              </w:rPr>
              <w:t xml:space="preserve"> patirtį įrodyti užsakovų</w:t>
            </w:r>
            <w:r w:rsidR="006A2282">
              <w:rPr>
                <w:rFonts w:asciiTheme="minorHAnsi" w:hAnsiTheme="minorHAnsi" w:cstheme="minorHAnsi"/>
                <w:i/>
                <w:color w:val="FF0000"/>
                <w:sz w:val="22"/>
                <w:szCs w:val="22"/>
              </w:rPr>
              <w:t xml:space="preserve"> </w:t>
            </w:r>
            <w:r w:rsidR="006A2282" w:rsidRPr="006A2282">
              <w:rPr>
                <w:rFonts w:asciiTheme="minorHAnsi" w:hAnsiTheme="minorHAnsi" w:cstheme="minorHAnsi"/>
                <w:i/>
                <w:color w:val="FF0000"/>
                <w:sz w:val="22"/>
                <w:szCs w:val="22"/>
              </w:rPr>
              <w:t xml:space="preserve">(darbdavio, jei paslaugos buvo teiktos vykdant darbines funkcijas) </w:t>
            </w:r>
            <w:r w:rsidRPr="000F7F04">
              <w:rPr>
                <w:rFonts w:asciiTheme="minorHAnsi" w:hAnsiTheme="minorHAnsi" w:cstheme="minorHAnsi"/>
                <w:i/>
                <w:color w:val="FF0000"/>
                <w:sz w:val="22"/>
                <w:szCs w:val="22"/>
              </w:rPr>
              <w:t xml:space="preserve"> atsiliepimais</w:t>
            </w:r>
            <w:r w:rsidR="006A2282">
              <w:rPr>
                <w:rFonts w:asciiTheme="minorHAnsi" w:hAnsiTheme="minorHAnsi" w:cstheme="minorHAnsi"/>
                <w:i/>
                <w:color w:val="FF0000"/>
                <w:sz w:val="22"/>
                <w:szCs w:val="22"/>
              </w:rPr>
              <w:t xml:space="preserve"> (pažymomis)</w:t>
            </w:r>
            <w:r w:rsidRPr="000F7F04">
              <w:rPr>
                <w:rFonts w:asciiTheme="minorHAnsi" w:hAnsiTheme="minorHAnsi" w:cstheme="minorHAnsi"/>
                <w:i/>
                <w:color w:val="FF0000"/>
                <w:sz w:val="22"/>
                <w:szCs w:val="22"/>
              </w:rPr>
              <w:t xml:space="preserve">, ar kitais įrodančiais dokumentais ir Perkančioji organizacija pasilieka teisę be išankstinio įspėjimo susisiekti su tiekėjo nurodyto užsakovo </w:t>
            </w:r>
            <w:r w:rsidR="006A2282" w:rsidRPr="006A2282">
              <w:rPr>
                <w:rFonts w:asciiTheme="minorHAnsi" w:hAnsiTheme="minorHAnsi" w:cstheme="minorHAnsi"/>
                <w:i/>
                <w:color w:val="FF0000"/>
                <w:sz w:val="22"/>
                <w:szCs w:val="22"/>
              </w:rPr>
              <w:t xml:space="preserve">(darbdavio, jei paslaugos buvo teiktos vykdant darbines funkcijas) </w:t>
            </w:r>
            <w:r w:rsidRPr="000F7F04">
              <w:rPr>
                <w:rFonts w:asciiTheme="minorHAnsi" w:hAnsiTheme="minorHAnsi" w:cstheme="minorHAnsi"/>
                <w:i/>
                <w:color w:val="FF0000"/>
                <w:sz w:val="22"/>
                <w:szCs w:val="22"/>
              </w:rPr>
              <w:t>atstovu</w:t>
            </w:r>
            <w:r w:rsidR="00F14A4D">
              <w:rPr>
                <w:rFonts w:asciiTheme="minorHAnsi" w:hAnsiTheme="minorHAnsi" w:cstheme="minorHAnsi"/>
                <w:i/>
                <w:color w:val="FF0000"/>
                <w:sz w:val="22"/>
                <w:szCs w:val="22"/>
              </w:rPr>
              <w:t xml:space="preserve"> ar kitais asmenimis, turinčiais objektyvios informacijos</w:t>
            </w:r>
            <w:r w:rsidRPr="000F7F04">
              <w:rPr>
                <w:rFonts w:asciiTheme="minorHAnsi" w:hAnsiTheme="minorHAnsi" w:cstheme="minorHAnsi"/>
                <w:i/>
                <w:color w:val="FF0000"/>
                <w:sz w:val="22"/>
                <w:szCs w:val="22"/>
              </w:rPr>
              <w:t>.</w:t>
            </w:r>
          </w:p>
          <w:p w14:paraId="2CE1B556" w14:textId="77777777" w:rsidR="008B2C22" w:rsidRPr="000F7F04" w:rsidRDefault="008B2C22" w:rsidP="00792132">
            <w:pPr>
              <w:tabs>
                <w:tab w:val="left" w:pos="0"/>
                <w:tab w:val="left" w:pos="9631"/>
              </w:tabs>
              <w:jc w:val="both"/>
              <w:rPr>
                <w:rFonts w:asciiTheme="minorHAnsi" w:hAnsiTheme="minorHAnsi" w:cstheme="minorHAnsi"/>
                <w:i/>
                <w:color w:val="000000"/>
                <w:sz w:val="22"/>
                <w:szCs w:val="22"/>
              </w:rPr>
            </w:pPr>
          </w:p>
          <w:p w14:paraId="69F6765D" w14:textId="77777777" w:rsidR="008B2C22" w:rsidRPr="000F7F04" w:rsidRDefault="008B2C22" w:rsidP="00792132">
            <w:pPr>
              <w:jc w:val="both"/>
              <w:rPr>
                <w:rFonts w:asciiTheme="minorHAnsi" w:hAnsiTheme="minorHAnsi" w:cstheme="minorHAnsi"/>
                <w:sz w:val="22"/>
                <w:szCs w:val="22"/>
              </w:rPr>
            </w:pPr>
            <w:r w:rsidRPr="000F7F04">
              <w:rPr>
                <w:rFonts w:asciiTheme="minorHAnsi" w:hAnsiTheme="minorHAnsi" w:cstheme="minorHAnsi"/>
                <w:bCs/>
                <w:color w:val="000000"/>
                <w:sz w:val="22"/>
                <w:szCs w:val="22"/>
              </w:rPr>
              <w:t xml:space="preserve">2) </w:t>
            </w:r>
            <w:r w:rsidRPr="000F7F04">
              <w:rPr>
                <w:rFonts w:asciiTheme="minorHAnsi" w:hAnsiTheme="minorHAnsi" w:cstheme="minorHAnsi"/>
                <w:b/>
                <w:bCs/>
                <w:sz w:val="22"/>
                <w:szCs w:val="22"/>
              </w:rPr>
              <w:t>specialisto – kvazisubtiekėjo sutikimas</w:t>
            </w:r>
            <w:r w:rsidRPr="000F7F04">
              <w:rPr>
                <w:rFonts w:asciiTheme="minorHAnsi" w:hAnsiTheme="minorHAnsi" w:cstheme="minorHAnsi"/>
                <w:sz w:val="22"/>
                <w:szCs w:val="22"/>
              </w:rPr>
              <w:t xml:space="preserve"> teikti sutartyje nurodytas paslaugas, </w:t>
            </w:r>
            <w:r w:rsidRPr="000F7F04">
              <w:rPr>
                <w:rFonts w:asciiTheme="minorHAnsi" w:hAnsiTheme="minorHAnsi" w:cstheme="minorHAnsi"/>
                <w:b/>
                <w:bCs/>
                <w:sz w:val="22"/>
                <w:szCs w:val="22"/>
              </w:rPr>
              <w:t>jei jis dirba kitoje įmonėje</w:t>
            </w:r>
            <w:r w:rsidRPr="000F7F04">
              <w:rPr>
                <w:rFonts w:asciiTheme="minorHAnsi" w:hAnsiTheme="minorHAnsi" w:cstheme="minorHAnsi"/>
                <w:sz w:val="22"/>
                <w:szCs w:val="22"/>
              </w:rPr>
              <w:t xml:space="preserve"> (ne tiekėjo ar ūkio subjekto, kurio pajėgumais tiekėjas remiasi, įmonėje) ir </w:t>
            </w:r>
            <w:r w:rsidRPr="000F7F04">
              <w:rPr>
                <w:rFonts w:asciiTheme="minorHAnsi" w:hAnsiTheme="minorHAnsi" w:cstheme="minorHAnsi"/>
                <w:b/>
                <w:bCs/>
                <w:sz w:val="22"/>
                <w:szCs w:val="22"/>
              </w:rPr>
              <w:t xml:space="preserve">tiekėjo ar ūkio subjekto, kurio pajėgumais tiekėjas remiasi, patvirtinimas, </w:t>
            </w:r>
            <w:r w:rsidRPr="000F7F04">
              <w:rPr>
                <w:rFonts w:asciiTheme="minorHAnsi" w:hAnsiTheme="minorHAnsi" w:cstheme="minorHAnsi"/>
                <w:sz w:val="22"/>
                <w:szCs w:val="22"/>
              </w:rPr>
              <w:t>kad laimėjęs konkursą, įdarbins šį kvazisubtiekėją (tik tuo atveju, jei šis specialistas nesiūlomas kaip ūkio subjektas, kurio pajėgumais tiekėjas remiasi).</w:t>
            </w:r>
          </w:p>
          <w:p w14:paraId="2F27AA9F" w14:textId="77777777" w:rsidR="008B2C22" w:rsidRPr="007D48BE" w:rsidRDefault="008B2C22" w:rsidP="00792132">
            <w:pPr>
              <w:jc w:val="both"/>
              <w:rPr>
                <w:rFonts w:asciiTheme="minorHAnsi" w:hAnsiTheme="minorHAnsi" w:cstheme="minorHAnsi"/>
                <w:i/>
                <w:iCs/>
                <w:color w:val="FF0000"/>
                <w:sz w:val="22"/>
                <w:szCs w:val="22"/>
                <w:u w:val="single"/>
              </w:rPr>
            </w:pPr>
            <w:r w:rsidRPr="007D48BE">
              <w:rPr>
                <w:rFonts w:asciiTheme="minorHAnsi" w:hAnsiTheme="minorHAnsi" w:cstheme="minorHAnsi"/>
                <w:sz w:val="22"/>
                <w:szCs w:val="22"/>
                <w:u w:val="single"/>
              </w:rPr>
              <w:t>Pateikiamos atitinkamų dokumentų skaitmeninės kopijos.</w:t>
            </w:r>
          </w:p>
          <w:p w14:paraId="1FC971A0" w14:textId="77777777" w:rsidR="008B2C22" w:rsidRPr="000F7F04" w:rsidRDefault="008B2C22" w:rsidP="00792132">
            <w:pPr>
              <w:autoSpaceDE w:val="0"/>
              <w:autoSpaceDN w:val="0"/>
              <w:adjustRightInd w:val="0"/>
              <w:rPr>
                <w:rFonts w:asciiTheme="minorHAnsi" w:hAnsiTheme="minorHAnsi" w:cstheme="minorHAnsi"/>
                <w:color w:val="000000"/>
                <w:sz w:val="22"/>
                <w:szCs w:val="22"/>
              </w:rPr>
            </w:pPr>
          </w:p>
        </w:tc>
      </w:tr>
      <w:tr w:rsidR="00136676" w:rsidRPr="003107CC"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2844D1"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77777777" w:rsidR="00136676" w:rsidRPr="002844D1" w:rsidRDefault="00136676" w:rsidP="0071690E">
            <w:pPr>
              <w:pStyle w:val="Sraopastraipa"/>
              <w:spacing w:before="60" w:after="60" w:line="257" w:lineRule="auto"/>
              <w:ind w:left="357"/>
              <w:rPr>
                <w:rFonts w:asciiTheme="minorHAnsi" w:eastAsiaTheme="minorHAnsi" w:hAnsiTheme="minorHAnsi" w:cstheme="minorHAnsi"/>
                <w:sz w:val="22"/>
                <w:szCs w:val="22"/>
              </w:rPr>
            </w:pPr>
            <w:r w:rsidRPr="002844D1">
              <w:rPr>
                <w:rFonts w:asciiTheme="minorHAnsi" w:eastAsiaTheme="minorHAnsi" w:hAnsiTheme="minorHAnsi" w:cstheme="minorHAnsi"/>
                <w:sz w:val="22"/>
                <w:szCs w:val="22"/>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2844D1" w:rsidRDefault="00136676" w:rsidP="0071690E">
            <w:pPr>
              <w:spacing w:line="254" w:lineRule="auto"/>
              <w:jc w:val="both"/>
              <w:rPr>
                <w:rFonts w:asciiTheme="minorHAnsi" w:hAnsiTheme="minorHAnsi" w:cstheme="minorHAnsi"/>
                <w:sz w:val="22"/>
                <w:szCs w:val="22"/>
              </w:rPr>
            </w:pPr>
            <w:r w:rsidRPr="002844D1">
              <w:rPr>
                <w:rFonts w:asciiTheme="minorHAnsi" w:hAnsiTheme="minorHAnsi" w:cstheme="minorHAnsi"/>
                <w:b/>
                <w:sz w:val="22"/>
                <w:szCs w:val="22"/>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77777777" w:rsidR="00A1733E" w:rsidRPr="002844D1" w:rsidRDefault="00A1733E" w:rsidP="00C449B0">
            <w:pPr>
              <w:jc w:val="both"/>
              <w:rPr>
                <w:rFonts w:asciiTheme="minorHAnsi" w:hAnsiTheme="minorHAnsi" w:cstheme="minorHAnsi"/>
                <w:sz w:val="22"/>
                <w:szCs w:val="22"/>
              </w:rPr>
            </w:pPr>
            <w:r w:rsidRPr="002844D1">
              <w:rPr>
                <w:rFonts w:asciiTheme="minorHAnsi" w:hAnsiTheme="minorHAnsi" w:cstheme="minorHAnsi"/>
                <w:sz w:val="22"/>
                <w:szCs w:val="22"/>
              </w:rPr>
              <w:t>Kvalifikacijos 1.1 p. reikalavimą turi atitikti kiekvienas ūkio subjektų grupės narys (-iai), pagal jų prisiimamus įsipareigojimus pirkimo sutarčiai vykdyti.</w:t>
            </w:r>
          </w:p>
          <w:p w14:paraId="1D7AD025" w14:textId="1F8DA88B" w:rsidR="00A1733E" w:rsidRPr="002844D1" w:rsidRDefault="00A1733E" w:rsidP="00C449B0">
            <w:pPr>
              <w:jc w:val="both"/>
              <w:rPr>
                <w:rFonts w:asciiTheme="minorHAnsi" w:hAnsiTheme="minorHAnsi" w:cstheme="minorHAnsi"/>
                <w:iCs/>
                <w:sz w:val="22"/>
                <w:szCs w:val="22"/>
              </w:rPr>
            </w:pPr>
            <w:r w:rsidRPr="002844D1">
              <w:rPr>
                <w:rFonts w:asciiTheme="minorHAnsi" w:hAnsiTheme="minorHAnsi" w:cstheme="minorHAnsi"/>
                <w:iCs/>
                <w:sz w:val="22"/>
                <w:szCs w:val="22"/>
              </w:rPr>
              <w:t>Kvalifikacijos 3.1 p. reikalavimus turi atitikti ir pateikti nurodytus dokumentus ūkio subjektų grupės nario (-ių) specialistai, atsižvelgiant į jų prisiimamus įsipareigojimus pirkimo sutarčiai vykdyti.</w:t>
            </w:r>
          </w:p>
          <w:p w14:paraId="28F328AC" w14:textId="689D28D6" w:rsidR="00136676" w:rsidRPr="002844D1" w:rsidRDefault="00A1733E" w:rsidP="00C449B0">
            <w:pPr>
              <w:jc w:val="both"/>
              <w:rPr>
                <w:rFonts w:asciiTheme="minorHAnsi" w:hAnsiTheme="minorHAnsi" w:cstheme="minorHAnsi"/>
                <w:i/>
                <w:color w:val="000000"/>
                <w:sz w:val="22"/>
                <w:szCs w:val="22"/>
                <w:u w:val="single"/>
              </w:rPr>
            </w:pPr>
            <w:r w:rsidRPr="002844D1">
              <w:rPr>
                <w:rFonts w:asciiTheme="minorHAnsi" w:hAnsiTheme="minorHAnsi" w:cstheme="minorHAnsi"/>
                <w:iCs/>
                <w:sz w:val="22"/>
                <w:szCs w:val="22"/>
                <w:u w:val="single"/>
              </w:rPr>
              <w:t>Pateikiamos dokumentų skaitmeninės kopijos arba dokumentai elektroninėje formoje.</w:t>
            </w:r>
          </w:p>
        </w:tc>
      </w:tr>
      <w:tr w:rsidR="00136676" w:rsidRPr="002844D1"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77777777" w:rsidR="00136676" w:rsidRPr="002844D1" w:rsidRDefault="00136676" w:rsidP="002844D1">
            <w:pPr>
              <w:jc w:val="right"/>
              <w:rPr>
                <w:rFonts w:asciiTheme="minorHAnsi" w:eastAsiaTheme="minorHAnsi" w:hAnsiTheme="minorHAnsi" w:cstheme="minorHAnsi"/>
                <w:sz w:val="22"/>
                <w:szCs w:val="22"/>
              </w:rPr>
            </w:pPr>
            <w:r w:rsidRPr="002844D1">
              <w:rPr>
                <w:rFonts w:asciiTheme="minorHAnsi" w:eastAsiaTheme="minorHAnsi" w:hAnsiTheme="minorHAnsi" w:cstheme="minorHAnsi"/>
                <w:sz w:val="22"/>
                <w:szCs w:val="22"/>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2844D1" w:rsidRDefault="00136676" w:rsidP="002844D1">
            <w:pPr>
              <w:jc w:val="both"/>
              <w:rPr>
                <w:rFonts w:asciiTheme="minorHAnsi" w:hAnsiTheme="minorHAnsi" w:cstheme="minorHAnsi"/>
                <w:sz w:val="22"/>
                <w:szCs w:val="22"/>
              </w:rPr>
            </w:pPr>
            <w:r w:rsidRPr="002844D1">
              <w:rPr>
                <w:rFonts w:asciiTheme="minorHAnsi" w:hAnsiTheme="minorHAnsi" w:cstheme="minorHAnsi"/>
                <w:b/>
                <w:sz w:val="22"/>
                <w:szCs w:val="22"/>
              </w:rPr>
              <w:t>Tiekėjas turi teisę pasitelkti ūkio subjektus, kurių pajėgumais tiekėjas remiasi</w:t>
            </w:r>
            <w:r w:rsidRPr="002844D1">
              <w:rPr>
                <w:rFonts w:asciiTheme="minorHAnsi" w:hAnsiTheme="minorHAnsi" w:cstheme="minorHAnsi"/>
                <w:sz w:val="22"/>
                <w:szCs w:val="22"/>
              </w:rPr>
              <w:t xml:space="preserve"> savo įsipareigojimams vykdyti. Ūkio subjektai, kurių pajėgumais remiasi, privalo atitikti Pašalinimo pagrindų nebuvimo ir kvalifikacinius (jei teiks atitinkamas paslaugas) reikalavimus.</w:t>
            </w:r>
          </w:p>
          <w:p w14:paraId="69484F60" w14:textId="77777777" w:rsidR="00136676" w:rsidRPr="002844D1" w:rsidRDefault="00136676" w:rsidP="002844D1">
            <w:pPr>
              <w:jc w:val="both"/>
              <w:rPr>
                <w:rFonts w:asciiTheme="minorHAnsi" w:hAnsiTheme="minorHAnsi" w:cstheme="minorHAnsi"/>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2844D1" w:rsidRDefault="00A1733E" w:rsidP="002844D1">
            <w:pPr>
              <w:jc w:val="both"/>
              <w:rPr>
                <w:rFonts w:asciiTheme="minorHAnsi" w:hAnsiTheme="minorHAnsi" w:cstheme="minorHAnsi"/>
                <w:iCs/>
                <w:sz w:val="22"/>
                <w:szCs w:val="22"/>
              </w:rPr>
            </w:pPr>
            <w:r w:rsidRPr="002844D1">
              <w:rPr>
                <w:rFonts w:asciiTheme="minorHAnsi" w:hAnsiTheme="minorHAnsi" w:cstheme="minorHAnsi"/>
                <w:iCs/>
                <w:sz w:val="22"/>
                <w:szCs w:val="22"/>
              </w:rPr>
              <w:t>Pateikiama:</w:t>
            </w:r>
          </w:p>
          <w:p w14:paraId="7FAE8760" w14:textId="7B62B768" w:rsidR="00A1733E" w:rsidRPr="002844D1" w:rsidRDefault="00A1733E" w:rsidP="002844D1">
            <w:pPr>
              <w:jc w:val="both"/>
              <w:rPr>
                <w:rFonts w:asciiTheme="minorHAnsi" w:hAnsiTheme="minorHAnsi" w:cstheme="minorHAnsi"/>
                <w:sz w:val="22"/>
                <w:szCs w:val="22"/>
              </w:rPr>
            </w:pPr>
            <w:r w:rsidRPr="002844D1">
              <w:rPr>
                <w:rFonts w:asciiTheme="minorHAnsi" w:hAnsiTheme="minorHAnsi" w:cstheme="minorHAnsi"/>
                <w:sz w:val="22"/>
                <w:szCs w:val="22"/>
              </w:rPr>
              <w:t xml:space="preserve">1) ūkio subjekto, kurio pajėgumais tiekėjas remiasi, dokumentai nurodyti </w:t>
            </w:r>
            <w:r w:rsidR="00F8727C" w:rsidRPr="002844D1">
              <w:rPr>
                <w:rFonts w:asciiTheme="minorHAnsi" w:hAnsiTheme="minorHAnsi" w:cstheme="minorHAnsi"/>
                <w:sz w:val="22"/>
                <w:szCs w:val="22"/>
              </w:rPr>
              <w:t xml:space="preserve">specialiųjų </w:t>
            </w:r>
            <w:r w:rsidRPr="002844D1">
              <w:rPr>
                <w:rFonts w:asciiTheme="minorHAnsi" w:hAnsiTheme="minorHAnsi" w:cstheme="minorHAnsi"/>
                <w:sz w:val="22"/>
                <w:szCs w:val="22"/>
              </w:rPr>
              <w:t xml:space="preserve">pirkimo sąlygų </w:t>
            </w:r>
            <w:r w:rsidR="00F8727C" w:rsidRPr="002844D1">
              <w:rPr>
                <w:rFonts w:asciiTheme="minorHAnsi" w:hAnsiTheme="minorHAnsi" w:cstheme="minorHAnsi"/>
                <w:sz w:val="22"/>
                <w:szCs w:val="22"/>
              </w:rPr>
              <w:t xml:space="preserve">4 priedo </w:t>
            </w:r>
            <w:r w:rsidRPr="002844D1">
              <w:rPr>
                <w:rFonts w:asciiTheme="minorHAnsi" w:hAnsiTheme="minorHAnsi" w:cstheme="minorHAnsi"/>
                <w:sz w:val="22"/>
                <w:szCs w:val="22"/>
              </w:rPr>
              <w:t>1.1 punkte, pateikiami tuomet, kai tie subjektai, kurių pajėgumais buvo pasiremta, patys teiks paslaugas, kurioms reikia jų pajėgumų;</w:t>
            </w:r>
          </w:p>
          <w:p w14:paraId="658C793D" w14:textId="1EC0F7D8" w:rsidR="00A1733E" w:rsidRPr="002844D1" w:rsidRDefault="00A1733E" w:rsidP="002844D1">
            <w:pPr>
              <w:jc w:val="both"/>
              <w:rPr>
                <w:rFonts w:asciiTheme="minorHAnsi" w:hAnsiTheme="minorHAnsi" w:cstheme="minorHAnsi"/>
                <w:sz w:val="22"/>
                <w:szCs w:val="22"/>
              </w:rPr>
            </w:pPr>
            <w:r w:rsidRPr="002844D1">
              <w:rPr>
                <w:rFonts w:asciiTheme="minorHAnsi" w:hAnsiTheme="minorHAnsi" w:cstheme="minorHAnsi"/>
                <w:sz w:val="22"/>
                <w:szCs w:val="22"/>
              </w:rPr>
              <w:t xml:space="preserve">2) ūkio subjekto, kurio pajėgumais tiekėjas remiasi, dokumentai nurodyti </w:t>
            </w:r>
            <w:r w:rsidR="00F8727C" w:rsidRPr="002844D1">
              <w:rPr>
                <w:sz w:val="22"/>
                <w:szCs w:val="22"/>
              </w:rPr>
              <w:t xml:space="preserve"> </w:t>
            </w:r>
            <w:r w:rsidR="00F8727C" w:rsidRPr="002844D1">
              <w:rPr>
                <w:rFonts w:asciiTheme="minorHAnsi" w:hAnsiTheme="minorHAnsi" w:cstheme="minorHAnsi"/>
                <w:sz w:val="22"/>
                <w:szCs w:val="22"/>
              </w:rPr>
              <w:t xml:space="preserve">specialiųjų pirkimo sąlygų 4 priedo </w:t>
            </w:r>
            <w:r w:rsidRPr="002844D1">
              <w:rPr>
                <w:rFonts w:asciiTheme="minorHAnsi" w:hAnsiTheme="minorHAnsi" w:cstheme="minorHAnsi"/>
                <w:sz w:val="22"/>
                <w:szCs w:val="22"/>
              </w:rPr>
              <w:t>3.1 punkte, pateikiami tuo atveju, jeigu tie subjektai (jų darbuotojai) patys vykdys tą pirkimo sutarties dalį, kuriai reikia jų turimų pajėgumų;</w:t>
            </w:r>
          </w:p>
          <w:p w14:paraId="591413AB" w14:textId="77777777" w:rsidR="00A1733E" w:rsidRPr="002844D1" w:rsidRDefault="00A1733E" w:rsidP="002844D1">
            <w:pPr>
              <w:jc w:val="both"/>
              <w:rPr>
                <w:rFonts w:asciiTheme="minorHAnsi" w:hAnsiTheme="minorHAnsi" w:cstheme="minorHAnsi"/>
                <w:sz w:val="22"/>
                <w:szCs w:val="22"/>
              </w:rPr>
            </w:pPr>
          </w:p>
          <w:p w14:paraId="72436048" w14:textId="77777777" w:rsidR="00A1733E" w:rsidRPr="002844D1" w:rsidRDefault="00A1733E" w:rsidP="002844D1">
            <w:pPr>
              <w:jc w:val="both"/>
              <w:rPr>
                <w:rFonts w:asciiTheme="minorHAnsi" w:hAnsiTheme="minorHAnsi" w:cstheme="minorHAnsi"/>
                <w:sz w:val="22"/>
                <w:szCs w:val="22"/>
                <w:u w:val="single"/>
              </w:rPr>
            </w:pPr>
            <w:r w:rsidRPr="002844D1">
              <w:rPr>
                <w:rFonts w:asciiTheme="minorHAnsi" w:hAnsiTheme="minorHAnsi" w:cstheme="minorHAnsi"/>
                <w:sz w:val="22"/>
                <w:szCs w:val="22"/>
                <w:u w:val="single"/>
              </w:rPr>
              <w:t>Pateikiamos dokumentų skaitmeninės kopijos arba el. parašu pasirašyti dokumentai.</w:t>
            </w:r>
          </w:p>
          <w:p w14:paraId="1DD1B035" w14:textId="77777777" w:rsidR="00136676" w:rsidRPr="002844D1" w:rsidRDefault="00A1733E" w:rsidP="002844D1">
            <w:pPr>
              <w:tabs>
                <w:tab w:val="left" w:pos="9631"/>
              </w:tabs>
              <w:jc w:val="both"/>
              <w:rPr>
                <w:rFonts w:asciiTheme="minorHAnsi" w:hAnsiTheme="minorHAnsi" w:cstheme="minorHAnsi"/>
                <w:i/>
                <w:color w:val="000000"/>
                <w:sz w:val="22"/>
                <w:szCs w:val="22"/>
              </w:rPr>
            </w:pPr>
            <w:r w:rsidRPr="002844D1">
              <w:rPr>
                <w:rFonts w:asciiTheme="minorHAnsi" w:hAnsiTheme="minorHAnsi" w:cstheme="minorHAnsi"/>
                <w:sz w:val="22"/>
                <w:szCs w:val="22"/>
              </w:rPr>
              <w:t>Galimybė pasitelkti trečiuosius asmenis nekeičia pagrindinio tiekėjo atsakomybės dėl numatomos sudaryti pirkimo sutarties įvykdymo.</w:t>
            </w:r>
          </w:p>
        </w:tc>
      </w:tr>
      <w:tr w:rsidR="00136676" w:rsidRPr="003107CC"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BB6DAF" w:rsidRDefault="00136676" w:rsidP="00BB6DAF">
            <w:pPr>
              <w:pStyle w:val="Sraopastraipa"/>
              <w:numPr>
                <w:ilvl w:val="1"/>
                <w:numId w:val="10"/>
              </w:numPr>
              <w:ind w:left="0" w:hanging="357"/>
              <w:jc w:val="right"/>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17371ECD" w:rsidR="00136676" w:rsidRPr="008777F2" w:rsidRDefault="00A1733E" w:rsidP="00BB6DAF">
            <w:pPr>
              <w:jc w:val="both"/>
              <w:rPr>
                <w:rFonts w:asciiTheme="minorHAnsi" w:hAnsiTheme="minorHAnsi" w:cstheme="minorHAnsi"/>
                <w:bCs/>
                <w:sz w:val="22"/>
                <w:szCs w:val="22"/>
              </w:rPr>
            </w:pPr>
            <w:r w:rsidRPr="008777F2">
              <w:rPr>
                <w:rFonts w:asciiTheme="minorHAnsi" w:hAnsiTheme="minorHAnsi" w:cstheme="minorHAnsi"/>
                <w:bCs/>
                <w:sz w:val="22"/>
                <w:szCs w:val="22"/>
              </w:rPr>
              <w:t xml:space="preserve">Jei tiekėjas/jo pasitelkiami specialistai pats/-ys atitinka nustatytą reikalavimą, tačiau pirkimo sutarties vykdymui ketina pasitelkti subtiekėjus ir (ar) jo specialistus, pasitelkiami subtiekėjai ir (ar) subtiekėjų specialistai (lektoriai) privalo atitikti reikalavimus nustatytus atitinkamai </w:t>
            </w:r>
            <w:r w:rsidR="008C064D" w:rsidRPr="008777F2">
              <w:rPr>
                <w:rFonts w:asciiTheme="minorHAnsi" w:hAnsiTheme="minorHAnsi" w:cstheme="minorHAnsi"/>
                <w:bCs/>
                <w:sz w:val="22"/>
                <w:szCs w:val="22"/>
              </w:rPr>
              <w:t xml:space="preserve">specialiųjų pirkimo sąlygų 4 priedo </w:t>
            </w:r>
            <w:r w:rsidRPr="008777F2">
              <w:rPr>
                <w:rFonts w:asciiTheme="minorHAnsi" w:hAnsiTheme="minorHAnsi" w:cstheme="minorHAnsi"/>
                <w:bCs/>
                <w:sz w:val="22"/>
                <w:szCs w:val="22"/>
              </w:rPr>
              <w:t>1.1 ir/ar 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BD6D658" w:rsidR="00A1733E" w:rsidRPr="00BB6DAF" w:rsidRDefault="00A1733E" w:rsidP="00BB6DAF">
            <w:pPr>
              <w:jc w:val="both"/>
              <w:rPr>
                <w:rFonts w:asciiTheme="minorHAnsi" w:hAnsiTheme="minorHAnsi" w:cstheme="minorHAnsi"/>
                <w:sz w:val="22"/>
                <w:szCs w:val="22"/>
              </w:rPr>
            </w:pPr>
            <w:r w:rsidRPr="00BB6DAF">
              <w:rPr>
                <w:rFonts w:asciiTheme="minorHAnsi" w:hAnsiTheme="minorHAnsi" w:cstheme="minorHAnsi"/>
                <w:sz w:val="22"/>
                <w:szCs w:val="22"/>
              </w:rPr>
              <w:t xml:space="preserve">Dėl </w:t>
            </w:r>
            <w:r w:rsidR="0012291C" w:rsidRPr="00BB6DAF">
              <w:rPr>
                <w:rFonts w:asciiTheme="minorHAnsi" w:hAnsiTheme="minorHAnsi" w:cstheme="minorHAnsi"/>
                <w:sz w:val="22"/>
                <w:szCs w:val="22"/>
              </w:rPr>
              <w:t xml:space="preserve">specialiųjų pirkimo sąlygų 4 priedo </w:t>
            </w:r>
            <w:r w:rsidRPr="00BB6DAF">
              <w:rPr>
                <w:rFonts w:asciiTheme="minorHAnsi" w:hAnsiTheme="minorHAnsi" w:cstheme="minorHAnsi"/>
                <w:sz w:val="22"/>
                <w:szCs w:val="22"/>
              </w:rPr>
              <w:t>1.1 p. - subtiekėjai, kuriuos tiekėjas pasitelks pirkimo sutarties vykdymui (kurių pajėgumais tiekėjas nesiremia, kad atitiktų pirkimo dokumentuose nustatytus kvalifikac</w:t>
            </w:r>
            <w:r w:rsidR="0081197E" w:rsidRPr="00BB6DAF">
              <w:rPr>
                <w:rFonts w:asciiTheme="minorHAnsi" w:hAnsiTheme="minorHAnsi" w:cstheme="minorHAnsi"/>
                <w:sz w:val="22"/>
                <w:szCs w:val="22"/>
              </w:rPr>
              <w:t>i</w:t>
            </w:r>
            <w:r w:rsidRPr="00BB6DAF">
              <w:rPr>
                <w:rFonts w:asciiTheme="minorHAnsi" w:hAnsiTheme="minorHAnsi" w:cstheme="minorHAnsi"/>
                <w:sz w:val="22"/>
                <w:szCs w:val="22"/>
              </w:rPr>
              <w:t>jos reikalavimus), privalo turėti teisę verstis veikla, kuriai jis pasitelkiamas.</w:t>
            </w:r>
          </w:p>
          <w:p w14:paraId="4393DAFB" w14:textId="418BF6F0" w:rsidR="00136676" w:rsidRPr="00BB6DAF" w:rsidRDefault="00A1733E" w:rsidP="00BB6DAF">
            <w:pPr>
              <w:tabs>
                <w:tab w:val="left" w:pos="9631"/>
              </w:tabs>
              <w:jc w:val="both"/>
              <w:rPr>
                <w:rFonts w:asciiTheme="minorHAnsi" w:hAnsiTheme="minorHAnsi" w:cstheme="minorHAnsi"/>
                <w:i/>
                <w:color w:val="000000"/>
                <w:sz w:val="22"/>
                <w:szCs w:val="22"/>
              </w:rPr>
            </w:pPr>
            <w:r w:rsidRPr="00BB6DAF">
              <w:rPr>
                <w:rFonts w:asciiTheme="minorHAnsi" w:hAnsiTheme="minorHAnsi" w:cstheme="minorHAnsi"/>
                <w:sz w:val="22"/>
                <w:szCs w:val="22"/>
              </w:rPr>
              <w:t xml:space="preserve">Subtiekėjo specialisto dokumentai, nurodyti </w:t>
            </w:r>
            <w:r w:rsidR="0012291C" w:rsidRPr="00BB6DAF">
              <w:rPr>
                <w:rFonts w:asciiTheme="minorHAnsi" w:hAnsiTheme="minorHAnsi" w:cstheme="minorHAnsi"/>
                <w:b/>
                <w:sz w:val="22"/>
                <w:szCs w:val="22"/>
              </w:rPr>
              <w:t xml:space="preserve"> </w:t>
            </w:r>
            <w:r w:rsidR="0012291C" w:rsidRPr="00BB6DAF">
              <w:rPr>
                <w:rFonts w:asciiTheme="minorHAnsi" w:hAnsiTheme="minorHAnsi" w:cstheme="minorHAnsi"/>
                <w:bCs/>
                <w:sz w:val="22"/>
                <w:szCs w:val="22"/>
              </w:rPr>
              <w:t>specialiųjų pirkimo sąlygų 4 priedo</w:t>
            </w:r>
            <w:r w:rsidR="0012291C" w:rsidRPr="00BB6DAF">
              <w:rPr>
                <w:rFonts w:asciiTheme="minorHAnsi" w:hAnsiTheme="minorHAnsi" w:cstheme="minorHAnsi"/>
                <w:b/>
                <w:sz w:val="22"/>
                <w:szCs w:val="22"/>
              </w:rPr>
              <w:t xml:space="preserve"> </w:t>
            </w:r>
            <w:r w:rsidRPr="00BB6DAF">
              <w:rPr>
                <w:rFonts w:asciiTheme="minorHAnsi" w:hAnsiTheme="minorHAnsi" w:cstheme="minorHAnsi"/>
                <w:iCs/>
                <w:sz w:val="22"/>
                <w:szCs w:val="22"/>
              </w:rPr>
              <w:t>3.1 p. punkte</w:t>
            </w:r>
            <w:r w:rsidRPr="00BB6DAF">
              <w:rPr>
                <w:rFonts w:asciiTheme="minorHAnsi" w:hAnsiTheme="minorHAnsi" w:cstheme="minorHAnsi"/>
                <w:sz w:val="22"/>
                <w:szCs w:val="22"/>
              </w:rPr>
              <w:t xml:space="preserve"> </w:t>
            </w:r>
            <w:r w:rsidRPr="00BB6DAF">
              <w:rPr>
                <w:rFonts w:asciiTheme="minorHAnsi" w:hAnsiTheme="minorHAnsi" w:cstheme="minorHAnsi"/>
                <w:color w:val="000000"/>
                <w:sz w:val="22"/>
                <w:szCs w:val="22"/>
                <w:shd w:val="clear" w:color="auto" w:fill="FFFFFF"/>
              </w:rPr>
              <w:t>pateikiami jei tiekėjas (jo pasitelkiamas specialistas  (lektorius)) pats atitinka nustatytą reikalavimą, tačiau ketina pasitelkti subtiekėjus (jo specialistus-lektorius), subtiekėjų specialistai –</w:t>
            </w:r>
            <w:r w:rsidR="0012291C" w:rsidRPr="00BB6DAF">
              <w:rPr>
                <w:rFonts w:asciiTheme="minorHAnsi" w:hAnsiTheme="minorHAnsi" w:cstheme="minorHAnsi"/>
                <w:color w:val="000000"/>
                <w:sz w:val="22"/>
                <w:szCs w:val="22"/>
                <w:shd w:val="clear" w:color="auto" w:fill="FFFFFF"/>
              </w:rPr>
              <w:t xml:space="preserve"> </w:t>
            </w:r>
            <w:r w:rsidRPr="00BB6DAF">
              <w:rPr>
                <w:rFonts w:asciiTheme="minorHAnsi" w:hAnsiTheme="minorHAnsi" w:cstheme="minorHAnsi"/>
                <w:color w:val="000000"/>
                <w:sz w:val="22"/>
                <w:szCs w:val="22"/>
                <w:shd w:val="clear" w:color="auto" w:fill="FFFFFF"/>
              </w:rPr>
              <w:t xml:space="preserve">lektoriai privalo atitikti </w:t>
            </w:r>
            <w:r w:rsidR="0012291C" w:rsidRPr="00BB6DAF">
              <w:rPr>
                <w:rFonts w:asciiTheme="minorHAnsi" w:hAnsiTheme="minorHAnsi" w:cstheme="minorHAnsi"/>
                <w:color w:val="000000"/>
                <w:sz w:val="22"/>
                <w:szCs w:val="22"/>
                <w:shd w:val="clear" w:color="auto" w:fill="FFFFFF"/>
              </w:rPr>
              <w:t xml:space="preserve">specialiųjų pirkimo sąlygų 4 priedo </w:t>
            </w:r>
            <w:r w:rsidRPr="00BB6DAF">
              <w:rPr>
                <w:rFonts w:asciiTheme="minorHAnsi" w:hAnsiTheme="minorHAnsi" w:cstheme="minorHAnsi"/>
                <w:color w:val="000000"/>
                <w:sz w:val="22"/>
                <w:szCs w:val="22"/>
                <w:shd w:val="clear" w:color="auto" w:fill="FFFFFF"/>
              </w:rPr>
              <w:t>3.1 p. nustatytus reikalavimus (jeigu subtiekėjai (jų darbuotojai) patys vykdys tą pirkimo sutarties dalį, kuriai reikia nustatytos kvalifikacijos).</w:t>
            </w:r>
          </w:p>
        </w:tc>
      </w:tr>
    </w:tbl>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tabs>
          <w:tab w:val="left" w:pos="720"/>
        </w:tabs>
        <w:ind w:firstLine="567"/>
        <w:jc w:val="both"/>
        <w:rPr>
          <w:rFonts w:cstheme="minorHAnsi"/>
          <w:i/>
          <w:iCs/>
          <w:color w:val="7030A0"/>
        </w:rPr>
      </w:pPr>
    </w:p>
    <w:p w14:paraId="13D15E3F"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90183140"/>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59"/>
      <w:bookmarkEnd w:id="60"/>
      <w:bookmarkEnd w:id="61"/>
      <w:bookmarkEnd w:id="62"/>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0183141"/>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3"/>
      <w:bookmarkEnd w:id="64"/>
      <w:bookmarkEnd w:id="65"/>
      <w:bookmarkEnd w:id="66"/>
    </w:p>
    <w:p w14:paraId="5370B809" w14:textId="77777777" w:rsidR="00693D4F" w:rsidRPr="003107CC" w:rsidRDefault="00693D4F" w:rsidP="00DE290C">
      <w:pPr>
        <w:rPr>
          <w:rFonts w:cstheme="minorHAnsi"/>
          <w:color w:val="7030A0"/>
        </w:rPr>
      </w:pPr>
    </w:p>
    <w:p w14:paraId="2651106E" w14:textId="77777777" w:rsidR="005A7EBB" w:rsidRPr="00926D90" w:rsidRDefault="005A7EBB" w:rsidP="005A7EBB">
      <w:pPr>
        <w:pStyle w:val="Paantrat"/>
        <w:jc w:val="center"/>
        <w:rPr>
          <w:rFonts w:cstheme="minorHAnsi"/>
          <w:bCs/>
          <w:smallCaps/>
          <w:sz w:val="22"/>
          <w:szCs w:val="22"/>
        </w:rPr>
      </w:pPr>
      <w:r w:rsidRPr="00926D90">
        <w:rPr>
          <w:rFonts w:cstheme="minorHAnsi"/>
        </w:rPr>
        <w:t>PASIŪLYMŲ VERTINIMO KRITERIJAI ir Sąlygos</w:t>
      </w:r>
    </w:p>
    <w:p w14:paraId="49FE2D4B" w14:textId="00AABCC3" w:rsidR="00AD5FAA" w:rsidRPr="007B1B54" w:rsidRDefault="00AD5FAA" w:rsidP="00AD5FAA">
      <w:pPr>
        <w:shd w:val="clear" w:color="auto" w:fill="FFFFFF"/>
        <w:tabs>
          <w:tab w:val="left" w:pos="0"/>
          <w:tab w:val="left" w:pos="720"/>
        </w:tabs>
        <w:jc w:val="both"/>
        <w:rPr>
          <w:rFonts w:cstheme="minorHAnsi"/>
          <w:b/>
          <w:bCs/>
          <w:sz w:val="22"/>
          <w:szCs w:val="22"/>
        </w:rPr>
      </w:pPr>
      <w:r w:rsidRPr="007B1B54">
        <w:rPr>
          <w:rFonts w:cstheme="minorHAnsi"/>
          <w:sz w:val="22"/>
          <w:szCs w:val="22"/>
        </w:rPr>
        <w:t xml:space="preserve"> </w:t>
      </w:r>
      <w:r w:rsidRPr="007B1B54">
        <w:rPr>
          <w:rFonts w:cstheme="minorHAnsi"/>
          <w:b/>
          <w:bCs/>
          <w:iCs/>
          <w:sz w:val="22"/>
          <w:szCs w:val="22"/>
          <w:u w:val="single"/>
        </w:rPr>
        <w:t>Ekonomiškai naudingiausio pasiūlymo vertinimo kriterijus:</w:t>
      </w:r>
      <w:r w:rsidRPr="007B1B54">
        <w:rPr>
          <w:rFonts w:cstheme="minorHAnsi"/>
          <w:b/>
          <w:bCs/>
          <w:i/>
          <w:iCs/>
          <w:sz w:val="22"/>
          <w:szCs w:val="22"/>
        </w:rPr>
        <w:t xml:space="preserve"> </w:t>
      </w:r>
      <w:r w:rsidRPr="007B1B54">
        <w:rPr>
          <w:rFonts w:cstheme="minorHAnsi"/>
          <w:b/>
          <w:bCs/>
          <w:iCs/>
          <w:sz w:val="22"/>
          <w:szCs w:val="22"/>
        </w:rPr>
        <w:t>kainos ir kokybės santykis.</w:t>
      </w:r>
    </w:p>
    <w:p w14:paraId="371C75C8" w14:textId="77777777" w:rsidR="00AD5FAA" w:rsidRPr="007B1B54" w:rsidRDefault="00AD5FAA" w:rsidP="00AD5FAA">
      <w:pPr>
        <w:jc w:val="both"/>
        <w:rPr>
          <w:rFonts w:cstheme="minorHAnsi"/>
          <w:b/>
          <w:sz w:val="22"/>
          <w:szCs w:val="22"/>
        </w:rPr>
      </w:pPr>
      <w:r w:rsidRPr="007B1B54">
        <w:rPr>
          <w:rFonts w:cstheme="minorHAnsi"/>
          <w:sz w:val="22"/>
          <w:szCs w:val="22"/>
        </w:rPr>
        <w:t>Sutartis bus sudaroma su dalyviu, pateikusiu Perkančiajai organizacijai ekonomiškai naudingiausią pasiūlymą, išrinktą pagal jos nustatytus kriterijus.</w:t>
      </w:r>
    </w:p>
    <w:p w14:paraId="59DF43D6" w14:textId="23E1A68E" w:rsidR="00AD5FAA" w:rsidRPr="007B1B54" w:rsidRDefault="00AD5FAA" w:rsidP="00AD5FAA">
      <w:pPr>
        <w:tabs>
          <w:tab w:val="left" w:pos="9631"/>
        </w:tabs>
        <w:jc w:val="both"/>
        <w:rPr>
          <w:rFonts w:cstheme="minorHAnsi"/>
          <w:b/>
          <w:bCs/>
          <w:sz w:val="22"/>
          <w:szCs w:val="22"/>
        </w:rPr>
      </w:pPr>
      <w:r w:rsidRPr="007B1B54">
        <w:rPr>
          <w:rFonts w:cstheme="minorHAnsi"/>
          <w:b/>
          <w:bCs/>
          <w:sz w:val="22"/>
          <w:szCs w:val="22"/>
        </w:rPr>
        <w:t>Ekonomiškai naudingiausio pasiūlymo nustatymo taisyklės:</w:t>
      </w:r>
    </w:p>
    <w:p w14:paraId="653A3BD6" w14:textId="13DBA87D" w:rsidR="00AD5FAA" w:rsidRPr="007B1B54" w:rsidRDefault="00AD5FAA" w:rsidP="00AD5FAA">
      <w:pPr>
        <w:numPr>
          <w:ilvl w:val="2"/>
          <w:numId w:val="0"/>
        </w:numPr>
        <w:tabs>
          <w:tab w:val="num" w:pos="720"/>
          <w:tab w:val="left" w:pos="9631"/>
        </w:tabs>
        <w:spacing w:line="320" w:lineRule="atLeast"/>
        <w:jc w:val="both"/>
        <w:rPr>
          <w:rFonts w:cstheme="minorHAnsi"/>
          <w:iCs/>
          <w:spacing w:val="-5"/>
          <w:sz w:val="22"/>
          <w:szCs w:val="22"/>
        </w:rPr>
      </w:pPr>
      <w:r w:rsidRPr="007B1B54">
        <w:rPr>
          <w:rFonts w:cstheme="minorHAnsi"/>
          <w:iCs/>
          <w:color w:val="000000"/>
          <w:spacing w:val="-5"/>
          <w:sz w:val="22"/>
          <w:szCs w:val="22"/>
        </w:rPr>
        <w:t xml:space="preserve">1. Ekonominis naudingumas (S) apskaičiuojamas sudedant tiekėjo pasiūlymo kainos (C), ir tiekėjo siūlomo (-ų) </w:t>
      </w:r>
      <w:r w:rsidR="007B1B54" w:rsidRPr="007B1B54">
        <w:rPr>
          <w:rFonts w:cstheme="minorHAnsi"/>
          <w:iCs/>
          <w:color w:val="000000"/>
          <w:spacing w:val="-5"/>
          <w:sz w:val="22"/>
          <w:szCs w:val="22"/>
        </w:rPr>
        <w:t xml:space="preserve">                    </w:t>
      </w:r>
      <w:r w:rsidRPr="007B1B54">
        <w:rPr>
          <w:rFonts w:cstheme="minorHAnsi"/>
          <w:b/>
          <w:bCs/>
          <w:sz w:val="22"/>
          <w:szCs w:val="22"/>
        </w:rPr>
        <w:t>specialisto</w:t>
      </w:r>
      <w:r w:rsidR="007B1B54" w:rsidRPr="007B1B54">
        <w:rPr>
          <w:rFonts w:cstheme="minorHAnsi"/>
          <w:b/>
          <w:bCs/>
          <w:sz w:val="22"/>
          <w:szCs w:val="22"/>
        </w:rPr>
        <w:t> </w:t>
      </w:r>
      <w:r w:rsidRPr="007B1B54">
        <w:rPr>
          <w:rFonts w:cstheme="minorHAnsi"/>
          <w:b/>
          <w:bCs/>
          <w:sz w:val="22"/>
          <w:szCs w:val="22"/>
        </w:rPr>
        <w:t xml:space="preserve">(-ų) (lektoriaus (-ių) </w:t>
      </w:r>
      <w:r w:rsidR="00926D90" w:rsidRPr="007B1B54">
        <w:rPr>
          <w:rFonts w:cstheme="minorHAnsi"/>
          <w:b/>
          <w:bCs/>
          <w:sz w:val="22"/>
          <w:szCs w:val="22"/>
        </w:rPr>
        <w:t>didesnės patirties</w:t>
      </w:r>
      <w:r w:rsidRPr="007B1B54">
        <w:rPr>
          <w:rFonts w:cstheme="minorHAnsi"/>
          <w:b/>
          <w:bCs/>
          <w:sz w:val="22"/>
          <w:szCs w:val="22"/>
        </w:rPr>
        <w:t xml:space="preserve"> </w:t>
      </w:r>
      <w:r w:rsidRPr="007B1B54">
        <w:rPr>
          <w:rFonts w:cstheme="minorHAnsi"/>
          <w:iCs/>
          <w:color w:val="000000"/>
          <w:spacing w:val="-5"/>
          <w:sz w:val="22"/>
          <w:szCs w:val="22"/>
        </w:rPr>
        <w:t>(T) balus:</w:t>
      </w:r>
      <w:r w:rsidRPr="007B1B54">
        <w:rPr>
          <w:rFonts w:cstheme="minorHAnsi"/>
          <w:iCs/>
          <w:spacing w:val="-5"/>
          <w:sz w:val="22"/>
          <w:szCs w:val="22"/>
        </w:rPr>
        <w:t xml:space="preserve"> </w:t>
      </w:r>
    </w:p>
    <w:p w14:paraId="06166B72" w14:textId="77777777" w:rsidR="00AD5FAA" w:rsidRPr="007B1B54" w:rsidRDefault="00AD5FAA" w:rsidP="00AD5FAA">
      <w:pPr>
        <w:numPr>
          <w:ilvl w:val="2"/>
          <w:numId w:val="0"/>
        </w:numPr>
        <w:tabs>
          <w:tab w:val="num" w:pos="720"/>
          <w:tab w:val="left" w:pos="6030"/>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
    <w:p w14:paraId="25249AB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r w:rsidRPr="007B1B54">
        <w:rPr>
          <w:rFonts w:cstheme="minorHAnsi"/>
          <w:color w:val="000000"/>
          <w:spacing w:val="-5"/>
          <w:sz w:val="22"/>
          <w:szCs w:val="22"/>
        </w:rPr>
        <w:t>S = C + T</w:t>
      </w:r>
    </w:p>
    <w:p w14:paraId="084FBE4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p>
    <w:p w14:paraId="72BA0AE4" w14:textId="0A59224B"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b/>
          <w:color w:val="000000"/>
          <w:spacing w:val="-5"/>
          <w:sz w:val="22"/>
          <w:szCs w:val="22"/>
        </w:rPr>
        <w:t>2.</w:t>
      </w:r>
      <w:r w:rsidRPr="007B1B54">
        <w:rPr>
          <w:rFonts w:cstheme="minorHAnsi"/>
          <w:color w:val="000000"/>
          <w:spacing w:val="-5"/>
          <w:sz w:val="22"/>
          <w:szCs w:val="22"/>
        </w:rPr>
        <w:t xml:space="preserve"> </w:t>
      </w:r>
      <w:r w:rsidRPr="007B1B54">
        <w:rPr>
          <w:rFonts w:cstheme="minorHAnsi"/>
          <w:b/>
          <w:bCs/>
          <w:color w:val="000000"/>
          <w:spacing w:val="-5"/>
          <w:sz w:val="22"/>
          <w:szCs w:val="22"/>
        </w:rPr>
        <w:t>Tiekėjo pasiūlymo kainos balas</w:t>
      </w:r>
      <w:r w:rsidRPr="007B1B54">
        <w:rPr>
          <w:rFonts w:cstheme="minorHAnsi"/>
          <w:color w:val="000000"/>
          <w:spacing w:val="-5"/>
          <w:sz w:val="22"/>
          <w:szCs w:val="22"/>
        </w:rPr>
        <w:t xml:space="preserve"> </w:t>
      </w:r>
      <w:r w:rsidRPr="007B1B54">
        <w:rPr>
          <w:rFonts w:cstheme="minorHAnsi"/>
          <w:b/>
          <w:color w:val="000000"/>
          <w:spacing w:val="-5"/>
          <w:sz w:val="22"/>
          <w:szCs w:val="22"/>
        </w:rPr>
        <w:t>(C)</w:t>
      </w:r>
      <w:r w:rsidRPr="007B1B54">
        <w:rPr>
          <w:rFonts w:cstheme="minorHAnsi"/>
          <w:color w:val="000000"/>
          <w:spacing w:val="-5"/>
          <w:sz w:val="22"/>
          <w:szCs w:val="22"/>
        </w:rPr>
        <w:t xml:space="preserve"> apskaičiuojamas mažiausios pasiūlytos kainos (C</w:t>
      </w:r>
      <w:r w:rsidRPr="007B1B54">
        <w:rPr>
          <w:rFonts w:cstheme="minorHAnsi"/>
          <w:color w:val="000000"/>
          <w:spacing w:val="-5"/>
          <w:sz w:val="22"/>
          <w:szCs w:val="22"/>
          <w:vertAlign w:val="subscript"/>
        </w:rPr>
        <w:t>min</w:t>
      </w:r>
      <w:r w:rsidRPr="007B1B54">
        <w:rPr>
          <w:rFonts w:cstheme="minorHAnsi"/>
          <w:color w:val="000000"/>
          <w:spacing w:val="-5"/>
          <w:sz w:val="22"/>
          <w:szCs w:val="22"/>
        </w:rPr>
        <w:t>) ir vertinamo pasiūlymo kainos (C</w:t>
      </w:r>
      <w:r w:rsidRPr="007B1B54">
        <w:rPr>
          <w:rFonts w:cstheme="minorHAnsi"/>
          <w:color w:val="000000"/>
          <w:spacing w:val="-5"/>
          <w:sz w:val="22"/>
          <w:szCs w:val="22"/>
          <w:vertAlign w:val="subscript"/>
        </w:rPr>
        <w:t>p</w:t>
      </w:r>
      <w:r w:rsidRPr="007B1B54">
        <w:rPr>
          <w:rFonts w:cstheme="minorHAnsi"/>
          <w:color w:val="000000"/>
          <w:spacing w:val="-5"/>
          <w:sz w:val="22"/>
          <w:szCs w:val="22"/>
        </w:rPr>
        <w:t>) santykį padauginant iš kainos lyginamojo svorio (X):</w:t>
      </w:r>
    </w:p>
    <w:p w14:paraId="6640D39F"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C</w:t>
      </w:r>
      <w:r w:rsidRPr="007B1B54">
        <w:rPr>
          <w:rFonts w:cstheme="minorHAnsi"/>
          <w:color w:val="000000"/>
          <w:spacing w:val="-5"/>
          <w:sz w:val="22"/>
          <w:szCs w:val="22"/>
          <w:vertAlign w:val="subscript"/>
        </w:rPr>
        <w:t>min</w:t>
      </w:r>
    </w:p>
    <w:p w14:paraId="60037245"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C = ------------ x X</w:t>
      </w:r>
    </w:p>
    <w:p w14:paraId="7F43B667" w14:textId="77777777" w:rsidR="00AD5FAA" w:rsidRPr="007B1B54" w:rsidRDefault="00AD5FAA" w:rsidP="00AD5FAA">
      <w:pPr>
        <w:shd w:val="clear" w:color="auto" w:fill="FFFFFF"/>
        <w:tabs>
          <w:tab w:val="left" w:pos="709"/>
        </w:tabs>
        <w:spacing w:line="320" w:lineRule="atLeast"/>
        <w:jc w:val="both"/>
        <w:rPr>
          <w:rFonts w:cstheme="minorHAnsi"/>
          <w:b/>
          <w:i/>
          <w:color w:val="000000"/>
          <w:spacing w:val="-5"/>
          <w:sz w:val="22"/>
          <w:szCs w:val="22"/>
          <w:u w:val="single"/>
        </w:rPr>
      </w:pPr>
      <w:r w:rsidRPr="007B1B54">
        <w:rPr>
          <w:rFonts w:cstheme="minorHAnsi"/>
          <w:color w:val="000000"/>
          <w:spacing w:val="-5"/>
          <w:sz w:val="22"/>
          <w:szCs w:val="22"/>
        </w:rPr>
        <w:t xml:space="preserve">                                                                                     C</w:t>
      </w:r>
      <w:r w:rsidRPr="007B1B54">
        <w:rPr>
          <w:rFonts w:cstheme="minorHAnsi"/>
          <w:color w:val="000000"/>
          <w:spacing w:val="-5"/>
          <w:sz w:val="22"/>
          <w:szCs w:val="22"/>
          <w:vertAlign w:val="subscript"/>
        </w:rPr>
        <w:t>p</w:t>
      </w:r>
      <w:r w:rsidRPr="007B1B54">
        <w:rPr>
          <w:rFonts w:cstheme="minorHAnsi"/>
          <w:b/>
          <w:i/>
          <w:color w:val="000000"/>
          <w:spacing w:val="-5"/>
          <w:sz w:val="22"/>
          <w:szCs w:val="22"/>
          <w:u w:val="single"/>
        </w:rPr>
        <w:t xml:space="preserve"> </w:t>
      </w:r>
    </w:p>
    <w:p w14:paraId="63B9787D" w14:textId="77777777" w:rsidR="00AD5FAA" w:rsidRPr="007B1B54" w:rsidRDefault="00AD5FAA" w:rsidP="00AD5FAA">
      <w:pPr>
        <w:shd w:val="clear" w:color="auto" w:fill="FFFFFF"/>
        <w:tabs>
          <w:tab w:val="left" w:pos="709"/>
        </w:tabs>
        <w:spacing w:line="320" w:lineRule="atLeast"/>
        <w:jc w:val="both"/>
        <w:rPr>
          <w:rFonts w:cstheme="minorHAnsi"/>
          <w:i/>
          <w:color w:val="000000"/>
          <w:spacing w:val="-5"/>
          <w:sz w:val="22"/>
          <w:szCs w:val="22"/>
          <w:vertAlign w:val="subscript"/>
        </w:rPr>
      </w:pPr>
      <w:r w:rsidRPr="007B1B54">
        <w:rPr>
          <w:rFonts w:cstheme="minorHAnsi"/>
          <w:i/>
          <w:color w:val="000000"/>
          <w:spacing w:val="-5"/>
          <w:sz w:val="22"/>
          <w:szCs w:val="22"/>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5D5506C5" w14:textId="307A01E9" w:rsidR="00264128" w:rsidRPr="007B1B54" w:rsidRDefault="00AD5FAA" w:rsidP="00264128">
      <w:pPr>
        <w:tabs>
          <w:tab w:val="left" w:pos="9631"/>
        </w:tabs>
        <w:spacing w:line="300" w:lineRule="atLeast"/>
        <w:jc w:val="both"/>
        <w:rPr>
          <w:rFonts w:ascii="Calibri" w:hAnsi="Calibri" w:cs="Calibri"/>
          <w:iCs/>
          <w:spacing w:val="-5"/>
          <w:sz w:val="22"/>
          <w:szCs w:val="22"/>
        </w:rPr>
      </w:pPr>
      <w:r w:rsidRPr="007B1B54">
        <w:rPr>
          <w:rFonts w:cstheme="minorHAnsi"/>
          <w:b/>
          <w:color w:val="000000"/>
          <w:spacing w:val="-5"/>
          <w:sz w:val="22"/>
          <w:szCs w:val="22"/>
        </w:rPr>
        <w:t>3.</w:t>
      </w:r>
      <w:r w:rsidRPr="007B1B54">
        <w:rPr>
          <w:rFonts w:cstheme="minorHAnsi"/>
          <w:color w:val="000000"/>
          <w:spacing w:val="-5"/>
          <w:sz w:val="22"/>
          <w:szCs w:val="22"/>
        </w:rPr>
        <w:t xml:space="preserve"> </w:t>
      </w:r>
      <w:r w:rsidR="00264128" w:rsidRPr="007B1B54">
        <w:rPr>
          <w:rFonts w:ascii="Calibri" w:hAnsi="Calibri" w:cs="Calibri"/>
          <w:b/>
          <w:sz w:val="22"/>
          <w:szCs w:val="22"/>
        </w:rPr>
        <w:t xml:space="preserve">Didesnės patirties kriterijaus balas (T) skiriamas už Tiekėjo siūlomo specialisto (lektoriaus) </w:t>
      </w:r>
      <w:r w:rsidR="00264128" w:rsidRPr="007B1B54">
        <w:rPr>
          <w:rFonts w:ascii="Calibri" w:hAnsi="Calibri" w:cs="Calibri"/>
          <w:b/>
          <w:iCs/>
          <w:spacing w:val="-5"/>
          <w:sz w:val="22"/>
          <w:szCs w:val="22"/>
        </w:rPr>
        <w:t>(</w:t>
      </w:r>
      <w:r w:rsidR="007B1B54">
        <w:rPr>
          <w:rFonts w:ascii="Calibri" w:hAnsi="Calibri" w:cs="Calibri"/>
          <w:b/>
          <w:iCs/>
          <w:spacing w:val="-5"/>
          <w:sz w:val="22"/>
          <w:szCs w:val="22"/>
        </w:rPr>
        <w:t xml:space="preserve">siūlomo į </w:t>
      </w:r>
      <w:r w:rsidR="00264128" w:rsidRPr="007B1B54">
        <w:rPr>
          <w:rFonts w:ascii="Calibri" w:hAnsi="Calibri" w:cs="Calibri"/>
          <w:b/>
          <w:iCs/>
          <w:spacing w:val="-5"/>
          <w:sz w:val="22"/>
          <w:szCs w:val="22"/>
        </w:rPr>
        <w:t>specialiųjų pirkimo sąlygų 4 priedo 3.1 p. poziciją)</w:t>
      </w:r>
      <w:r w:rsidR="00264128" w:rsidRPr="007B1B54">
        <w:rPr>
          <w:rFonts w:ascii="Calibri" w:hAnsi="Calibri" w:cs="Calibri"/>
          <w:b/>
          <w:bCs/>
          <w:sz w:val="22"/>
          <w:szCs w:val="22"/>
          <w:shd w:val="clear" w:color="auto" w:fill="FFFFFF"/>
        </w:rPr>
        <w:t xml:space="preserve">, </w:t>
      </w:r>
      <w:r w:rsidR="00264128" w:rsidRPr="007B1B54">
        <w:rPr>
          <w:rFonts w:ascii="Calibri" w:hAnsi="Calibri" w:cs="Calibri"/>
          <w:bCs/>
          <w:sz w:val="22"/>
          <w:szCs w:val="22"/>
          <w:shd w:val="clear" w:color="auto" w:fill="FFFFFF"/>
        </w:rPr>
        <w:t>kuris ves mokymus,</w:t>
      </w:r>
      <w:r w:rsidR="00264128" w:rsidRPr="007B1B54">
        <w:rPr>
          <w:rFonts w:ascii="Calibri" w:eastAsia="Calibri" w:hAnsi="Calibri" w:cs="Calibri"/>
          <w:kern w:val="2"/>
          <w:sz w:val="22"/>
          <w:szCs w:val="22"/>
        </w:rPr>
        <w:t xml:space="preserve"> </w:t>
      </w:r>
      <w:r w:rsidR="00264128" w:rsidRPr="007B1B54">
        <w:rPr>
          <w:rFonts w:ascii="Calibri" w:hAnsi="Calibri" w:cs="Calibri"/>
          <w:b/>
          <w:bCs/>
          <w:sz w:val="22"/>
          <w:szCs w:val="22"/>
          <w:shd w:val="clear" w:color="auto" w:fill="FFFFFF"/>
        </w:rPr>
        <w:t>didesnę patirtį, nei reikalaujama specialiųjų pirkimo sąlygų</w:t>
      </w:r>
      <w:r w:rsidR="00264128" w:rsidRPr="007B1B54">
        <w:rPr>
          <w:rFonts w:ascii="Calibri" w:eastAsia="Calibri" w:hAnsi="Calibri" w:cs="Calibri"/>
          <w:b/>
          <w:kern w:val="2"/>
          <w:sz w:val="22"/>
          <w:szCs w:val="22"/>
        </w:rPr>
        <w:t xml:space="preserve"> 4 priedo 3.1 p. (kvalifikaciniuose reikalavimuose),</w:t>
      </w:r>
      <w:r w:rsidR="00264128" w:rsidRPr="007B1B54">
        <w:rPr>
          <w:rFonts w:ascii="Calibri" w:eastAsia="Calibri" w:hAnsi="Calibri" w:cs="Calibri"/>
          <w:kern w:val="2"/>
          <w:sz w:val="22"/>
          <w:szCs w:val="22"/>
        </w:rPr>
        <w:t xml:space="preserve"> t</w:t>
      </w:r>
      <w:r w:rsidR="00264128" w:rsidRPr="007B1B54">
        <w:rPr>
          <w:rFonts w:ascii="Calibri" w:hAnsi="Calibri" w:cs="Calibri"/>
          <w:bCs/>
          <w:sz w:val="22"/>
          <w:szCs w:val="22"/>
          <w:shd w:val="clear" w:color="auto" w:fill="FFFFFF"/>
        </w:rPr>
        <w:t xml:space="preserve">. y. iki pasiūlymų pateikimo termino pabaigos </w:t>
      </w:r>
      <w:r w:rsidR="007B1B54" w:rsidRPr="007B1B54">
        <w:rPr>
          <w:rFonts w:ascii="Calibri" w:eastAsia="Calibri" w:hAnsi="Calibri" w:cs="Calibri"/>
          <w:sz w:val="22"/>
          <w:szCs w:val="22"/>
        </w:rPr>
        <w:t xml:space="preserve">kūrybiškais metodais grįsto ugdymo temomis </w:t>
      </w:r>
      <w:r w:rsidR="00264128" w:rsidRPr="007B1B54">
        <w:rPr>
          <w:rFonts w:ascii="Calibri" w:hAnsi="Calibri" w:cs="Calibri"/>
          <w:bCs/>
          <w:sz w:val="22"/>
          <w:szCs w:val="22"/>
          <w:shd w:val="clear" w:color="auto" w:fill="FFFFFF"/>
        </w:rPr>
        <w:t>vestų</w:t>
      </w:r>
      <w:r w:rsidR="00264128" w:rsidRPr="007B1B54">
        <w:rPr>
          <w:rFonts w:ascii="Calibri" w:eastAsia="Calibri" w:hAnsi="Calibri" w:cs="Calibri"/>
          <w:kern w:val="2"/>
          <w:sz w:val="22"/>
          <w:szCs w:val="22"/>
        </w:rPr>
        <w:t xml:space="preserve"> </w:t>
      </w:r>
      <w:r w:rsidR="00264128" w:rsidRPr="007B1B54">
        <w:rPr>
          <w:rFonts w:ascii="Calibri" w:eastAsia="Calibri" w:hAnsi="Calibri" w:cs="Calibri"/>
          <w:sz w:val="22"/>
          <w:szCs w:val="22"/>
        </w:rPr>
        <w:t xml:space="preserve">mokymų </w:t>
      </w:r>
      <w:r w:rsidR="00264128" w:rsidRPr="007B1B54">
        <w:rPr>
          <w:rFonts w:ascii="Calibri" w:eastAsia="Calibri" w:hAnsi="Calibri" w:cs="Calibri"/>
          <w:kern w:val="2"/>
          <w:sz w:val="22"/>
          <w:szCs w:val="22"/>
        </w:rPr>
        <w:t xml:space="preserve">didesnį </w:t>
      </w:r>
      <w:r w:rsidR="00264128" w:rsidRPr="007B1B54">
        <w:rPr>
          <w:rFonts w:ascii="Calibri" w:hAnsi="Calibri" w:cs="Calibri"/>
          <w:bCs/>
          <w:sz w:val="22"/>
          <w:szCs w:val="22"/>
          <w:shd w:val="clear" w:color="auto" w:fill="FFFFFF"/>
        </w:rPr>
        <w:t>akademinių valandų skaičių</w:t>
      </w:r>
      <w:r w:rsidR="00264128" w:rsidRPr="007B1B54">
        <w:rPr>
          <w:rFonts w:ascii="Calibri" w:eastAsia="Calibri" w:hAnsi="Calibri" w:cs="Calibri"/>
          <w:b/>
          <w:sz w:val="22"/>
          <w:szCs w:val="22"/>
        </w:rPr>
        <w:t>:</w:t>
      </w:r>
    </w:p>
    <w:tbl>
      <w:tblPr>
        <w:tblW w:w="9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977"/>
      </w:tblGrid>
      <w:tr w:rsidR="00AD5FAA" w:rsidRPr="007B1B54" w14:paraId="14F4CEF4" w14:textId="77777777" w:rsidTr="000D5126">
        <w:tc>
          <w:tcPr>
            <w:tcW w:w="6234" w:type="dxa"/>
            <w:tcBorders>
              <w:top w:val="single" w:sz="4" w:space="0" w:color="auto"/>
              <w:left w:val="single" w:sz="4" w:space="0" w:color="auto"/>
              <w:bottom w:val="single" w:sz="4" w:space="0" w:color="auto"/>
              <w:right w:val="single" w:sz="4" w:space="0" w:color="auto"/>
            </w:tcBorders>
            <w:shd w:val="clear" w:color="auto" w:fill="auto"/>
            <w:hideMark/>
          </w:tcPr>
          <w:p w14:paraId="544AF8BA" w14:textId="5BB8ADF9" w:rsidR="00AD5FAA" w:rsidRPr="007B1B54" w:rsidRDefault="00AD5FAA" w:rsidP="000D5126">
            <w:pPr>
              <w:spacing w:after="0" w:line="300" w:lineRule="atLeast"/>
              <w:jc w:val="both"/>
              <w:rPr>
                <w:rFonts w:cstheme="minorHAnsi"/>
                <w:i/>
                <w:color w:val="000000"/>
                <w:sz w:val="22"/>
                <w:szCs w:val="22"/>
              </w:rPr>
            </w:pPr>
            <w:r w:rsidRPr="007B1B54">
              <w:rPr>
                <w:rFonts w:cstheme="minorHAnsi"/>
                <w:bCs/>
                <w:iCs/>
                <w:color w:val="00B050"/>
                <w:spacing w:val="-5"/>
                <w:sz w:val="22"/>
                <w:szCs w:val="22"/>
              </w:rPr>
              <w:t xml:space="preserve">Už Tiekėjo siūlomo (-ų) specialisto (-o) (lektoriaus (-ių)) į specialiųjų pirkimo sąlygų 4 priedo 3.1 poziciją, </w:t>
            </w:r>
            <w:r w:rsidRPr="007B1B54">
              <w:rPr>
                <w:rFonts w:cstheme="minorHAnsi"/>
                <w:color w:val="00B050"/>
                <w:sz w:val="22"/>
                <w:szCs w:val="22"/>
              </w:rPr>
              <w:t xml:space="preserve">iki pasiūlymų pateikimo termino pabaigos turinčio (-ių) ne mažiau kaip </w:t>
            </w:r>
            <w:r w:rsidR="004B42D8" w:rsidRPr="007B1B54">
              <w:rPr>
                <w:rFonts w:cstheme="minorHAnsi"/>
                <w:color w:val="00B050"/>
                <w:sz w:val="22"/>
                <w:szCs w:val="22"/>
              </w:rPr>
              <w:t>6</w:t>
            </w:r>
            <w:r w:rsidRPr="007B1B54">
              <w:rPr>
                <w:rFonts w:cstheme="minorHAnsi"/>
                <w:color w:val="00B050"/>
                <w:sz w:val="22"/>
                <w:szCs w:val="22"/>
              </w:rPr>
              <w:t xml:space="preserve">0 akad. valandų patirtį vedant mokymus </w:t>
            </w:r>
            <w:r w:rsidR="004B42D8" w:rsidRPr="007B1B54">
              <w:rPr>
                <w:rFonts w:cstheme="minorHAnsi"/>
                <w:color w:val="00B050"/>
                <w:sz w:val="22"/>
                <w:szCs w:val="22"/>
              </w:rPr>
              <w:t xml:space="preserve">kūrybiškais metodais grįsto ugdymo temomis, didesnę patirtį </w:t>
            </w:r>
            <w:r w:rsidRPr="007B1B54">
              <w:rPr>
                <w:rFonts w:cstheme="minorHAnsi"/>
                <w:color w:val="00B050"/>
                <w:sz w:val="22"/>
                <w:szCs w:val="22"/>
              </w:rPr>
              <w:t>–</w:t>
            </w:r>
            <w:r w:rsidR="004B42D8" w:rsidRPr="007B1B54">
              <w:rPr>
                <w:rFonts w:cstheme="minorHAnsi"/>
                <w:color w:val="00B050"/>
                <w:sz w:val="22"/>
                <w:szCs w:val="22"/>
              </w:rPr>
              <w:t xml:space="preserve"> </w:t>
            </w:r>
            <w:r w:rsidR="007B1B54">
              <w:rPr>
                <w:rFonts w:cstheme="minorHAnsi"/>
                <w:color w:val="00B050"/>
                <w:sz w:val="22"/>
                <w:szCs w:val="22"/>
              </w:rPr>
              <w:t>10</w:t>
            </w:r>
            <w:r w:rsidR="004B42D8" w:rsidRPr="007B1B54">
              <w:rPr>
                <w:rFonts w:cstheme="minorHAnsi"/>
                <w:color w:val="00B050"/>
                <w:sz w:val="22"/>
                <w:szCs w:val="22"/>
              </w:rPr>
              <w:t>0 ir daugiau</w:t>
            </w:r>
            <w:r w:rsidR="004B42D8" w:rsidRPr="007B1B54">
              <w:rPr>
                <w:sz w:val="22"/>
                <w:szCs w:val="22"/>
              </w:rPr>
              <w:t xml:space="preserve"> </w:t>
            </w:r>
            <w:r w:rsidR="004B42D8" w:rsidRPr="007B1B54">
              <w:rPr>
                <w:color w:val="00B050"/>
                <w:sz w:val="22"/>
                <w:szCs w:val="22"/>
              </w:rPr>
              <w:t xml:space="preserve">akad. val. </w:t>
            </w:r>
            <w:r w:rsidR="004B42D8" w:rsidRPr="007B1B54">
              <w:rPr>
                <w:rFonts w:cstheme="minorHAnsi"/>
                <w:color w:val="00B050"/>
                <w:sz w:val="22"/>
                <w:szCs w:val="22"/>
              </w:rPr>
              <w:t>vestų mokymų kūrybiškais metodais grįsto ugdymo temomis</w:t>
            </w:r>
            <w:r w:rsidRPr="007B1B54">
              <w:rPr>
                <w:rFonts w:cstheme="minorHAnsi"/>
                <w:bCs/>
                <w:color w:val="00B050"/>
                <w:sz w:val="22"/>
                <w:szCs w:val="22"/>
                <w:shd w:val="clear" w:color="auto" w:fill="FFFFFF"/>
              </w:rPr>
              <w:t>.</w:t>
            </w:r>
          </w:p>
          <w:p w14:paraId="5B34D8D3" w14:textId="77777777" w:rsidR="00AD5FAA" w:rsidRPr="007B1B54" w:rsidRDefault="00AD5FAA" w:rsidP="000D5126">
            <w:pPr>
              <w:spacing w:after="0" w:line="300" w:lineRule="atLeast"/>
              <w:jc w:val="both"/>
              <w:rPr>
                <w:rFonts w:cstheme="minorHAnsi"/>
                <w:b/>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56F0E04" w14:textId="77777777" w:rsidR="00AD5FAA" w:rsidRPr="007B1B54" w:rsidRDefault="00AD5FAA" w:rsidP="000D5126">
            <w:pPr>
              <w:spacing w:after="0" w:line="300" w:lineRule="atLeast"/>
              <w:jc w:val="both"/>
              <w:rPr>
                <w:rFonts w:cstheme="minorHAnsi"/>
                <w:b/>
                <w:sz w:val="22"/>
                <w:szCs w:val="22"/>
              </w:rPr>
            </w:pPr>
          </w:p>
          <w:p w14:paraId="6079707D" w14:textId="77777777" w:rsidR="00AD5FAA" w:rsidRPr="007B1B54" w:rsidRDefault="00AD5FAA" w:rsidP="000D5126">
            <w:pPr>
              <w:spacing w:after="0" w:line="300" w:lineRule="atLeast"/>
              <w:jc w:val="both"/>
              <w:rPr>
                <w:rFonts w:cstheme="minorHAnsi"/>
                <w:b/>
                <w:sz w:val="22"/>
                <w:szCs w:val="22"/>
              </w:rPr>
            </w:pPr>
          </w:p>
          <w:p w14:paraId="2DDD5EBA" w14:textId="77777777" w:rsidR="00AD5FAA" w:rsidRPr="007B1B54" w:rsidRDefault="00AD5FAA" w:rsidP="000D5126">
            <w:pPr>
              <w:spacing w:after="0" w:line="300" w:lineRule="atLeast"/>
              <w:jc w:val="both"/>
              <w:rPr>
                <w:rFonts w:cstheme="minorHAnsi"/>
                <w:b/>
                <w:color w:val="000000"/>
                <w:spacing w:val="-5"/>
                <w:sz w:val="22"/>
                <w:szCs w:val="22"/>
              </w:rPr>
            </w:pPr>
            <w:r w:rsidRPr="007B1B54">
              <w:rPr>
                <w:rFonts w:cstheme="minorHAnsi"/>
                <w:b/>
                <w:sz w:val="22"/>
                <w:szCs w:val="22"/>
              </w:rPr>
              <w:t xml:space="preserve">Skiriami balai </w:t>
            </w:r>
            <w:r w:rsidRPr="007B1B54">
              <w:rPr>
                <w:rFonts w:cstheme="minorHAnsi"/>
                <w:b/>
                <w:color w:val="000000"/>
                <w:spacing w:val="-5"/>
                <w:sz w:val="22"/>
                <w:szCs w:val="22"/>
              </w:rPr>
              <w:t>(T)</w:t>
            </w:r>
          </w:p>
          <w:p w14:paraId="2087CDF4" w14:textId="77777777" w:rsidR="00AD5FAA" w:rsidRPr="007B1B54" w:rsidRDefault="00AD5FAA" w:rsidP="000D5126">
            <w:pPr>
              <w:spacing w:after="0" w:line="300" w:lineRule="atLeast"/>
              <w:jc w:val="both"/>
              <w:rPr>
                <w:rFonts w:cstheme="minorHAnsi"/>
                <w:b/>
                <w:sz w:val="22"/>
                <w:szCs w:val="22"/>
              </w:rPr>
            </w:pPr>
            <w:r w:rsidRPr="007B1B54">
              <w:rPr>
                <w:rFonts w:cstheme="minorHAnsi"/>
                <w:b/>
                <w:color w:val="000000"/>
                <w:spacing w:val="-5"/>
                <w:sz w:val="22"/>
                <w:szCs w:val="22"/>
              </w:rPr>
              <w:t>10</w:t>
            </w:r>
          </w:p>
        </w:tc>
      </w:tr>
    </w:tbl>
    <w:p w14:paraId="0EB41ACB" w14:textId="77777777" w:rsidR="00AD5FAA" w:rsidRPr="007B1B54" w:rsidRDefault="00AD5FAA" w:rsidP="00AD5FAA">
      <w:pPr>
        <w:shd w:val="clear" w:color="auto" w:fill="FFFFFF"/>
        <w:spacing w:line="320" w:lineRule="atLeast"/>
        <w:jc w:val="both"/>
        <w:rPr>
          <w:rFonts w:cstheme="minorHAnsi"/>
          <w:color w:val="000000"/>
          <w:spacing w:val="-5"/>
          <w:sz w:val="22"/>
          <w:szCs w:val="22"/>
        </w:rPr>
      </w:pPr>
    </w:p>
    <w:p w14:paraId="2E74A168" w14:textId="77777777" w:rsidR="00AD5FAA" w:rsidRPr="007B1B54" w:rsidRDefault="00AD5FAA" w:rsidP="00AD5FAA">
      <w:pPr>
        <w:shd w:val="clear" w:color="auto" w:fill="FFFFFF"/>
        <w:tabs>
          <w:tab w:val="left" w:pos="709"/>
        </w:tabs>
        <w:spacing w:line="300" w:lineRule="atLeast"/>
        <w:jc w:val="both"/>
        <w:rPr>
          <w:rFonts w:cstheme="minorHAnsi"/>
          <w:i/>
          <w:color w:val="FF0000"/>
          <w:spacing w:val="-5"/>
          <w:sz w:val="22"/>
          <w:szCs w:val="22"/>
        </w:rPr>
      </w:pPr>
      <w:r w:rsidRPr="007B1B54">
        <w:rPr>
          <w:rFonts w:cstheme="minorHAnsi"/>
          <w:i/>
          <w:color w:val="FF0000"/>
          <w:spacing w:val="-5"/>
          <w:sz w:val="22"/>
          <w:szCs w:val="22"/>
        </w:rPr>
        <w:t xml:space="preserve">*Pastabos: </w:t>
      </w:r>
    </w:p>
    <w:p w14:paraId="4B60ED72" w14:textId="22BC85CE" w:rsidR="00AD5FAA" w:rsidRPr="007B1B54" w:rsidRDefault="00AD5FAA" w:rsidP="00D8776C">
      <w:pPr>
        <w:spacing w:after="0" w:line="240" w:lineRule="auto"/>
        <w:jc w:val="both"/>
        <w:rPr>
          <w:rFonts w:cstheme="minorHAnsi"/>
          <w:i/>
          <w:color w:val="FF0000"/>
          <w:sz w:val="22"/>
          <w:szCs w:val="22"/>
        </w:rPr>
      </w:pPr>
      <w:r w:rsidRPr="007B1B54">
        <w:rPr>
          <w:rFonts w:cstheme="minorHAnsi"/>
          <w:i/>
          <w:color w:val="FF0000"/>
          <w:sz w:val="22"/>
          <w:szCs w:val="22"/>
        </w:rPr>
        <w:t xml:space="preserve">1) susijusiais su </w:t>
      </w:r>
      <w:r w:rsidR="004B42D8" w:rsidRPr="007B1B54">
        <w:rPr>
          <w:rFonts w:cstheme="minorHAnsi"/>
          <w:i/>
          <w:color w:val="FF0000"/>
          <w:sz w:val="22"/>
          <w:szCs w:val="22"/>
        </w:rPr>
        <w:t xml:space="preserve">kūrybiškais metodais grįsto ugdymo temomis </w:t>
      </w:r>
      <w:r w:rsidRPr="007B1B54">
        <w:rPr>
          <w:rFonts w:cstheme="minorHAnsi"/>
          <w:i/>
          <w:color w:val="FF0000"/>
          <w:sz w:val="22"/>
          <w:szCs w:val="22"/>
        </w:rPr>
        <w:t xml:space="preserve">laikomi mokymai </w:t>
      </w:r>
      <w:r w:rsidR="004B42D8" w:rsidRPr="007B1B54">
        <w:rPr>
          <w:rFonts w:cstheme="minorHAnsi"/>
          <w:i/>
          <w:color w:val="FF0000"/>
          <w:sz w:val="22"/>
          <w:szCs w:val="22"/>
        </w:rPr>
        <w:t xml:space="preserve">mokymo(si) būdas, orientuotas į mokytojų ir </w:t>
      </w:r>
      <w:r w:rsidR="004B42D8" w:rsidRPr="008777F2">
        <w:rPr>
          <w:rFonts w:cstheme="minorHAnsi"/>
          <w:i/>
          <w:color w:val="FF0000"/>
          <w:sz w:val="22"/>
          <w:szCs w:val="22"/>
        </w:rPr>
        <w:t>(ar)</w:t>
      </w:r>
      <w:r w:rsidR="004B42D8" w:rsidRPr="007B1B54">
        <w:rPr>
          <w:rFonts w:cstheme="minorHAnsi"/>
          <w:i/>
          <w:color w:val="FF0000"/>
          <w:sz w:val="22"/>
          <w:szCs w:val="22"/>
        </w:rPr>
        <w:t xml:space="preserve"> mokinių  kultūrinių ir (ar) kūrybinių ir (ar) kritinio mąstymo kompetencijų ugdymą per mokomųjų dalykų integravimo, tyrinėjimo ir problemų sprendimo metodų taikymą</w:t>
      </w:r>
      <w:r w:rsidRPr="007B1B54">
        <w:rPr>
          <w:rFonts w:cstheme="minorHAnsi"/>
          <w:i/>
          <w:color w:val="FF0000"/>
          <w:sz w:val="22"/>
          <w:szCs w:val="22"/>
        </w:rPr>
        <w:t>.</w:t>
      </w:r>
    </w:p>
    <w:p w14:paraId="60820002" w14:textId="21CB74CC" w:rsidR="00AD5FAA" w:rsidRPr="007B1B54" w:rsidRDefault="00AD5FAA" w:rsidP="00D8776C">
      <w:pPr>
        <w:spacing w:after="0" w:line="240" w:lineRule="auto"/>
        <w:jc w:val="both"/>
        <w:rPr>
          <w:rFonts w:cstheme="minorHAnsi"/>
          <w:bCs/>
          <w:i/>
          <w:iCs/>
          <w:color w:val="FF0000"/>
          <w:spacing w:val="-5"/>
          <w:sz w:val="22"/>
          <w:szCs w:val="22"/>
        </w:rPr>
      </w:pPr>
      <w:r w:rsidRPr="007B1B54">
        <w:rPr>
          <w:rFonts w:cstheme="minorHAnsi"/>
          <w:i/>
          <w:color w:val="FF0000"/>
          <w:spacing w:val="-5"/>
          <w:sz w:val="22"/>
          <w:szCs w:val="22"/>
        </w:rPr>
        <w:t>2)</w:t>
      </w:r>
      <w:r w:rsidRPr="007B1B54">
        <w:rPr>
          <w:rFonts w:cstheme="minorHAnsi"/>
          <w:bCs/>
          <w:i/>
          <w:color w:val="FF0000"/>
          <w:spacing w:val="-5"/>
          <w:sz w:val="22"/>
          <w:szCs w:val="22"/>
        </w:rPr>
        <w:t xml:space="preserve"> vertinamas (-i) </w:t>
      </w:r>
      <w:r w:rsidRPr="007B1B54">
        <w:rPr>
          <w:rFonts w:cstheme="minorHAnsi"/>
          <w:i/>
          <w:color w:val="FF0000"/>
          <w:sz w:val="22"/>
          <w:szCs w:val="22"/>
        </w:rPr>
        <w:t xml:space="preserve">specialistas (-ai) (lektorius (-iai)) </w:t>
      </w:r>
      <w:r w:rsidRPr="007B1B54">
        <w:rPr>
          <w:rFonts w:cstheme="minorHAnsi"/>
          <w:bCs/>
          <w:i/>
          <w:iCs/>
          <w:color w:val="FF0000"/>
          <w:spacing w:val="-5"/>
          <w:sz w:val="22"/>
          <w:szCs w:val="22"/>
          <w:u w:val="single"/>
        </w:rPr>
        <w:t xml:space="preserve">turi atitikti </w:t>
      </w:r>
      <w:r w:rsidRPr="007B1B54">
        <w:rPr>
          <w:rFonts w:cstheme="minorHAnsi"/>
          <w:bCs/>
          <w:i/>
          <w:iCs/>
          <w:color w:val="FF0000"/>
          <w:spacing w:val="-5"/>
          <w:sz w:val="22"/>
          <w:szCs w:val="22"/>
        </w:rPr>
        <w:t xml:space="preserve">specialiųjų pirkimo sąlygų 4 priedo 3.1 pozicijoje </w:t>
      </w:r>
      <w:r w:rsidRPr="007B1B54">
        <w:rPr>
          <w:rFonts w:cstheme="minorHAnsi"/>
          <w:bCs/>
          <w:i/>
          <w:iCs/>
          <w:color w:val="FF0000"/>
          <w:spacing w:val="-5"/>
          <w:sz w:val="22"/>
          <w:szCs w:val="22"/>
          <w:u w:val="single"/>
        </w:rPr>
        <w:t xml:space="preserve">nurodytus kvalifikacijos reikalavimus. Specialiųjų pirkimo sąlygų 11  priede nurodytas (-i) specialistas (-ai) </w:t>
      </w:r>
      <w:r w:rsidR="00C4755F">
        <w:rPr>
          <w:rFonts w:cstheme="minorHAnsi"/>
          <w:bCs/>
          <w:i/>
          <w:iCs/>
          <w:color w:val="FF0000"/>
          <w:spacing w:val="-5"/>
          <w:sz w:val="22"/>
          <w:szCs w:val="22"/>
          <w:u w:val="single"/>
        </w:rPr>
        <w:t xml:space="preserve">(lektorius              (-iai)) </w:t>
      </w:r>
      <w:r w:rsidRPr="007B1B54">
        <w:rPr>
          <w:rFonts w:cstheme="minorHAnsi"/>
          <w:bCs/>
          <w:i/>
          <w:iCs/>
          <w:color w:val="FF0000"/>
          <w:spacing w:val="-5"/>
          <w:sz w:val="22"/>
          <w:szCs w:val="22"/>
          <w:u w:val="single"/>
        </w:rPr>
        <w:t xml:space="preserve">jei už jį (juos) bus skirti ekonominio naudingumo balai, turės būti nurodytas (-i) Tiekėjo vadovaujančių </w:t>
      </w:r>
      <w:r w:rsidR="00BA3A77">
        <w:rPr>
          <w:rFonts w:cstheme="minorHAnsi"/>
          <w:bCs/>
          <w:i/>
          <w:iCs/>
          <w:color w:val="FF0000"/>
          <w:spacing w:val="-5"/>
          <w:sz w:val="22"/>
          <w:szCs w:val="22"/>
          <w:u w:val="single"/>
        </w:rPr>
        <w:t xml:space="preserve">darbuotojų (specialistų) </w:t>
      </w:r>
      <w:r w:rsidRPr="007B1B54">
        <w:rPr>
          <w:rFonts w:cstheme="minorHAnsi"/>
          <w:bCs/>
          <w:i/>
          <w:iCs/>
          <w:color w:val="FF0000"/>
          <w:spacing w:val="-5"/>
          <w:sz w:val="22"/>
          <w:szCs w:val="22"/>
          <w:u w:val="single"/>
        </w:rPr>
        <w:t xml:space="preserve">ir </w:t>
      </w:r>
      <w:r w:rsidR="00BA3A77">
        <w:rPr>
          <w:rFonts w:cstheme="minorHAnsi"/>
          <w:bCs/>
          <w:i/>
          <w:iCs/>
          <w:color w:val="FF0000"/>
          <w:spacing w:val="-5"/>
          <w:sz w:val="22"/>
          <w:szCs w:val="22"/>
          <w:u w:val="single"/>
        </w:rPr>
        <w:t xml:space="preserve">asmenų, </w:t>
      </w:r>
      <w:r w:rsidRPr="007B1B54">
        <w:rPr>
          <w:rFonts w:cstheme="minorHAnsi"/>
          <w:bCs/>
          <w:i/>
          <w:iCs/>
          <w:color w:val="FF0000"/>
          <w:spacing w:val="-5"/>
          <w:sz w:val="22"/>
          <w:szCs w:val="22"/>
          <w:u w:val="single"/>
        </w:rPr>
        <w:t xml:space="preserve">atsakingų už sutarties vykdymą sąraše (specialiųjų pirkimo sąlygų 9 priedas), </w:t>
      </w:r>
      <w:r w:rsidRPr="007B1B54">
        <w:rPr>
          <w:rFonts w:cstheme="minorHAnsi"/>
          <w:i/>
          <w:color w:val="FF0000"/>
          <w:sz w:val="22"/>
          <w:szCs w:val="22"/>
        </w:rPr>
        <w:t xml:space="preserve">kaip siūlomas (-i) </w:t>
      </w:r>
      <w:r w:rsidRPr="007B1B54">
        <w:rPr>
          <w:rFonts w:cstheme="minorHAnsi"/>
          <w:bCs/>
          <w:i/>
          <w:iCs/>
          <w:color w:val="FF0000"/>
          <w:spacing w:val="-5"/>
          <w:sz w:val="22"/>
          <w:szCs w:val="22"/>
        </w:rPr>
        <w:t>specialiųjų pirkimo sąlygų 4 priedo 3.1 pozicijai.</w:t>
      </w:r>
    </w:p>
    <w:p w14:paraId="76474582" w14:textId="6EA48521" w:rsidR="00AD5FAA" w:rsidRPr="007B1B54" w:rsidRDefault="00AD5FAA" w:rsidP="00FF2DA3">
      <w:pPr>
        <w:spacing w:after="0" w:line="240" w:lineRule="auto"/>
        <w:jc w:val="both"/>
        <w:rPr>
          <w:rFonts w:cstheme="minorHAnsi"/>
          <w:i/>
          <w:color w:val="FF0000"/>
          <w:sz w:val="22"/>
          <w:szCs w:val="22"/>
          <w:u w:val="single"/>
        </w:rPr>
      </w:pPr>
      <w:r w:rsidRPr="007B1B54">
        <w:rPr>
          <w:rFonts w:cstheme="minorHAnsi"/>
          <w:bCs/>
          <w:i/>
          <w:iCs/>
          <w:color w:val="FF0000"/>
          <w:spacing w:val="-5"/>
          <w:sz w:val="22"/>
          <w:szCs w:val="22"/>
        </w:rPr>
        <w:t>3)</w:t>
      </w:r>
      <w:r w:rsidRPr="007B1B54">
        <w:rPr>
          <w:rFonts w:cstheme="minorHAnsi"/>
          <w:i/>
          <w:color w:val="FF0000"/>
          <w:sz w:val="22"/>
          <w:szCs w:val="22"/>
        </w:rPr>
        <w:t xml:space="preserve"> Specialistas (-ai) (lektorius (-iai)), už kurį (-iuos) bus skirti ekonominio naudingumo balai, privalės pravesti ne mažiau kaip 60 proc. mokymų nuo minimalios reikalaujamos visų mokymų trukmės - </w:t>
      </w:r>
      <w:r w:rsidR="004B42D8" w:rsidRPr="007B1B54">
        <w:rPr>
          <w:rFonts w:cstheme="minorHAnsi"/>
          <w:i/>
          <w:color w:val="FF0000"/>
          <w:sz w:val="22"/>
          <w:szCs w:val="22"/>
        </w:rPr>
        <w:t>794</w:t>
      </w:r>
      <w:r w:rsidRPr="007B1B54">
        <w:rPr>
          <w:rFonts w:cstheme="minorHAnsi"/>
          <w:i/>
          <w:color w:val="FF0000"/>
          <w:sz w:val="22"/>
          <w:szCs w:val="22"/>
        </w:rPr>
        <w:t xml:space="preserve"> akad. val. (t.</w:t>
      </w:r>
      <w:r w:rsidR="00C30732">
        <w:rPr>
          <w:rFonts w:cstheme="minorHAnsi"/>
          <w:i/>
          <w:color w:val="FF0000"/>
          <w:sz w:val="22"/>
          <w:szCs w:val="22"/>
        </w:rPr>
        <w:t xml:space="preserve"> </w:t>
      </w:r>
      <w:r w:rsidRPr="007B1B54">
        <w:rPr>
          <w:rFonts w:cstheme="minorHAnsi"/>
          <w:i/>
          <w:color w:val="FF0000"/>
          <w:sz w:val="22"/>
          <w:szCs w:val="22"/>
        </w:rPr>
        <w:t xml:space="preserve">y. ne mažiau kaip </w:t>
      </w:r>
      <w:r w:rsidR="004B42D8" w:rsidRPr="007B1B54">
        <w:rPr>
          <w:rFonts w:cstheme="minorHAnsi"/>
          <w:i/>
          <w:color w:val="FF0000"/>
          <w:sz w:val="22"/>
          <w:szCs w:val="22"/>
        </w:rPr>
        <w:t>476,4</w:t>
      </w:r>
      <w:r w:rsidRPr="007B1B54">
        <w:rPr>
          <w:rFonts w:cstheme="minorHAnsi"/>
          <w:i/>
          <w:color w:val="FF0000"/>
          <w:sz w:val="22"/>
          <w:szCs w:val="22"/>
        </w:rPr>
        <w:t xml:space="preserve"> akad. val.). Tuo atveju jei siūlomas daugiau nei vienas </w:t>
      </w:r>
      <w:r w:rsidR="00FF2DA3">
        <w:rPr>
          <w:rFonts w:cstheme="minorHAnsi"/>
          <w:i/>
          <w:color w:val="FF0000"/>
          <w:sz w:val="22"/>
          <w:szCs w:val="22"/>
        </w:rPr>
        <w:t>specialistas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ir už juos bus skirti balai, minimali reikalaujama pravesti mokymų trukmė, kuriuos turės pravesti šie </w:t>
      </w:r>
      <w:r w:rsidR="00FF2DA3">
        <w:rPr>
          <w:rFonts w:cstheme="minorHAnsi"/>
          <w:i/>
          <w:color w:val="FF0000"/>
          <w:sz w:val="22"/>
          <w:szCs w:val="22"/>
        </w:rPr>
        <w:t>specialistai (</w:t>
      </w:r>
      <w:r w:rsidRPr="007B1B54">
        <w:rPr>
          <w:rFonts w:cstheme="minorHAnsi"/>
          <w:i/>
          <w:color w:val="FF0000"/>
          <w:sz w:val="22"/>
          <w:szCs w:val="22"/>
        </w:rPr>
        <w:t>lektoriai</w:t>
      </w:r>
      <w:r w:rsidR="00FF2DA3">
        <w:rPr>
          <w:rFonts w:cstheme="minorHAnsi"/>
          <w:i/>
          <w:color w:val="FF0000"/>
          <w:sz w:val="22"/>
          <w:szCs w:val="22"/>
        </w:rPr>
        <w:t>)</w:t>
      </w:r>
      <w:r w:rsidRPr="007B1B54">
        <w:rPr>
          <w:rFonts w:cstheme="minorHAnsi"/>
          <w:i/>
          <w:color w:val="FF0000"/>
          <w:sz w:val="22"/>
          <w:szCs w:val="22"/>
        </w:rPr>
        <w:t xml:space="preserve"> bus sumuojama (pvz. jei tiekėjas pasiūlė 2 reikalavimus atitinkančius </w:t>
      </w:r>
      <w:r w:rsidR="00FF2DA3">
        <w:rPr>
          <w:rFonts w:cstheme="minorHAnsi"/>
          <w:i/>
          <w:color w:val="FF0000"/>
          <w:sz w:val="22"/>
          <w:szCs w:val="22"/>
        </w:rPr>
        <w:t>specialistus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ir už juos buvo skirti balai, vienas </w:t>
      </w:r>
      <w:r w:rsidR="00FF2DA3">
        <w:rPr>
          <w:rFonts w:cstheme="minorHAnsi"/>
          <w:i/>
          <w:color w:val="FF0000"/>
          <w:sz w:val="22"/>
          <w:szCs w:val="22"/>
        </w:rPr>
        <w:t>specialistas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gali pravesti 20</w:t>
      </w:r>
      <w:r w:rsidR="004B42D8" w:rsidRPr="007B1B54">
        <w:rPr>
          <w:rFonts w:cstheme="minorHAnsi"/>
          <w:i/>
          <w:color w:val="FF0000"/>
          <w:sz w:val="22"/>
          <w:szCs w:val="22"/>
        </w:rPr>
        <w:t>0</w:t>
      </w:r>
      <w:r w:rsidRPr="007B1B54">
        <w:rPr>
          <w:rFonts w:cstheme="minorHAnsi"/>
          <w:i/>
          <w:color w:val="FF0000"/>
          <w:sz w:val="22"/>
          <w:szCs w:val="22"/>
        </w:rPr>
        <w:t xml:space="preserve"> akad. val., kitas – likusias ar bet kokia kita proporcija)</w:t>
      </w:r>
      <w:r w:rsidR="00FF2DA3">
        <w:rPr>
          <w:rFonts w:cstheme="minorHAnsi"/>
          <w:i/>
          <w:color w:val="FF0000"/>
          <w:sz w:val="22"/>
          <w:szCs w:val="22"/>
        </w:rPr>
        <w:t xml:space="preserve">. </w:t>
      </w:r>
      <w:r w:rsidRPr="007B1B54">
        <w:rPr>
          <w:rFonts w:cstheme="minorHAnsi"/>
          <w:i/>
          <w:color w:val="FF0000"/>
          <w:sz w:val="22"/>
          <w:szCs w:val="22"/>
          <w:u w:val="single"/>
        </w:rPr>
        <w:t>Už šio įsipareigojimo nevykdymą sutartyje yra numatytos sankcijos.</w:t>
      </w:r>
    </w:p>
    <w:p w14:paraId="274284F0" w14:textId="77777777" w:rsidR="00AD5FAA" w:rsidRPr="007B1B54" w:rsidRDefault="00AD5FAA" w:rsidP="00C30732">
      <w:pPr>
        <w:shd w:val="clear" w:color="auto" w:fill="FFFFFF"/>
        <w:tabs>
          <w:tab w:val="left" w:pos="709"/>
        </w:tabs>
        <w:spacing w:after="0" w:line="240" w:lineRule="auto"/>
        <w:jc w:val="both"/>
        <w:rPr>
          <w:rFonts w:cstheme="minorHAnsi"/>
          <w:i/>
          <w:color w:val="FF0000"/>
          <w:spacing w:val="-5"/>
          <w:sz w:val="22"/>
          <w:szCs w:val="22"/>
        </w:rPr>
      </w:pPr>
      <w:r w:rsidRPr="007B1B54">
        <w:rPr>
          <w:rFonts w:cstheme="minorHAnsi"/>
          <w:i/>
          <w:color w:val="FF0000"/>
          <w:spacing w:val="-5"/>
          <w:sz w:val="22"/>
          <w:szCs w:val="22"/>
        </w:rPr>
        <w:t xml:space="preserve">4) </w:t>
      </w:r>
      <w:r w:rsidRPr="007B1B54">
        <w:rPr>
          <w:rFonts w:cstheme="minorHAnsi"/>
          <w:i/>
          <w:color w:val="FF0000"/>
          <w:spacing w:val="-5"/>
          <w:sz w:val="22"/>
          <w:szCs w:val="22"/>
          <w:u w:val="single"/>
        </w:rPr>
        <w:t>Perkančioji organizacija vertins reikšmę, apskaičiuotą pagal tiekėjo pateiktus duomenis.</w:t>
      </w:r>
    </w:p>
    <w:p w14:paraId="3DF2B6A4" w14:textId="55EA68B1"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5)Tiekėjas, sudarydamas sutartį  ar sutarties vykdymo metu, neturi teisės pakeisti pasiūlyto (-ų) specialisto (-ų)</w:t>
      </w:r>
      <w:r w:rsidR="00C30732">
        <w:rPr>
          <w:rFonts w:cstheme="minorHAnsi"/>
          <w:i/>
          <w:color w:val="FF0000"/>
          <w:sz w:val="22"/>
          <w:szCs w:val="22"/>
          <w:u w:val="single"/>
        </w:rPr>
        <w:t xml:space="preserve"> (lektoriaus (-ių))</w:t>
      </w:r>
      <w:r w:rsidRPr="007B1B54">
        <w:rPr>
          <w:rFonts w:cstheme="minorHAnsi"/>
          <w:i/>
          <w:color w:val="FF0000"/>
          <w:sz w:val="22"/>
          <w:szCs w:val="22"/>
          <w:u w:val="single"/>
        </w:rPr>
        <w:t>, kurio (-ių) patirtis buvo įvertinta balais laimėtojo atrankos metu, išskyrus sutarties vykdymo metu atsiradusias, sutartyje nurodytas aplinkybes.</w:t>
      </w:r>
    </w:p>
    <w:p w14:paraId="2355880C" w14:textId="017747B6"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 xml:space="preserve">6) Reikalaujamą minimalią kvalifikaciją ir </w:t>
      </w:r>
      <w:r w:rsidR="00197FB2" w:rsidRPr="007B1B54">
        <w:rPr>
          <w:rFonts w:cstheme="minorHAnsi"/>
          <w:i/>
          <w:color w:val="FF0000"/>
          <w:sz w:val="22"/>
          <w:szCs w:val="22"/>
          <w:u w:val="single"/>
        </w:rPr>
        <w:t>didesnę patirtį</w:t>
      </w:r>
      <w:r w:rsidRPr="007B1B54">
        <w:rPr>
          <w:rFonts w:cstheme="minorHAnsi"/>
          <w:i/>
          <w:color w:val="FF0000"/>
          <w:sz w:val="22"/>
          <w:szCs w:val="22"/>
          <w:u w:val="single"/>
        </w:rPr>
        <w:t xml:space="preserve"> siūlomas (-i) specialistas (-ai)</w:t>
      </w:r>
      <w:r w:rsidR="00C30732">
        <w:rPr>
          <w:rFonts w:cstheme="minorHAnsi"/>
          <w:i/>
          <w:color w:val="FF0000"/>
          <w:sz w:val="22"/>
          <w:szCs w:val="22"/>
          <w:u w:val="single"/>
        </w:rPr>
        <w:t xml:space="preserve"> (lektorius (-iai))</w:t>
      </w:r>
      <w:r w:rsidRPr="007B1B54">
        <w:rPr>
          <w:rFonts w:cstheme="minorHAnsi"/>
          <w:i/>
          <w:color w:val="FF0000"/>
          <w:sz w:val="22"/>
          <w:szCs w:val="22"/>
          <w:u w:val="single"/>
        </w:rPr>
        <w:t xml:space="preserve"> privalo būti įgijęs(-ę)  iki pasiūlymų pateikimo termino pabaigos. </w:t>
      </w:r>
    </w:p>
    <w:p w14:paraId="2350FF5D" w14:textId="68AE8F42"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7) Jei tiekėjas nepateiks nei vieno specialiųjų pirkimo sąlygų 6.1.</w:t>
      </w:r>
      <w:r w:rsidR="00197FB2" w:rsidRPr="007B1B54">
        <w:rPr>
          <w:rFonts w:cstheme="minorHAnsi"/>
          <w:i/>
          <w:color w:val="FF0000"/>
          <w:sz w:val="22"/>
          <w:szCs w:val="22"/>
          <w:u w:val="single"/>
        </w:rPr>
        <w:t>9</w:t>
      </w:r>
      <w:r w:rsidRPr="007B1B54">
        <w:rPr>
          <w:rFonts w:cstheme="minorHAnsi"/>
          <w:i/>
          <w:color w:val="FF0000"/>
          <w:sz w:val="22"/>
          <w:szCs w:val="22"/>
          <w:u w:val="single"/>
        </w:rPr>
        <w:t xml:space="preserve"> punkte nurodyto (-ų) specialisto (-ų) (lektoriaus (-ių</w:t>
      </w:r>
      <w:r w:rsidR="00141CF0">
        <w:rPr>
          <w:rFonts w:cstheme="minorHAnsi"/>
          <w:i/>
          <w:color w:val="FF0000"/>
          <w:sz w:val="22"/>
          <w:szCs w:val="22"/>
          <w:u w:val="single"/>
        </w:rPr>
        <w:t>)</w:t>
      </w:r>
      <w:r w:rsidRPr="007B1B54">
        <w:rPr>
          <w:rFonts w:cstheme="minorHAnsi"/>
          <w:i/>
          <w:color w:val="FF0000"/>
          <w:sz w:val="22"/>
          <w:szCs w:val="22"/>
          <w:u w:val="single"/>
        </w:rPr>
        <w:t xml:space="preserve">) </w:t>
      </w:r>
      <w:r w:rsidR="00197FB2" w:rsidRPr="007B1B54">
        <w:rPr>
          <w:rFonts w:cstheme="minorHAnsi"/>
          <w:i/>
          <w:color w:val="FF0000"/>
          <w:sz w:val="22"/>
          <w:szCs w:val="22"/>
          <w:u w:val="single"/>
        </w:rPr>
        <w:t>didesnę patirtį</w:t>
      </w:r>
      <w:r w:rsidRPr="007B1B54">
        <w:rPr>
          <w:rFonts w:cstheme="minorHAnsi"/>
          <w:i/>
          <w:color w:val="FF0000"/>
          <w:sz w:val="22"/>
          <w:szCs w:val="22"/>
          <w:u w:val="single"/>
        </w:rPr>
        <w:t xml:space="preserve"> pagrindžiančių duomenų arba jei pagal pateiktus duomenis  jo (jų)  </w:t>
      </w:r>
      <w:r w:rsidR="00197FB2" w:rsidRPr="007B1B54">
        <w:rPr>
          <w:rFonts w:cstheme="minorHAnsi"/>
          <w:i/>
          <w:color w:val="FF0000"/>
          <w:sz w:val="22"/>
          <w:szCs w:val="22"/>
          <w:u w:val="single"/>
        </w:rPr>
        <w:t xml:space="preserve">didesnė patirtis </w:t>
      </w:r>
      <w:r w:rsidR="00D8776C">
        <w:rPr>
          <w:rFonts w:cstheme="minorHAnsi"/>
          <w:i/>
          <w:color w:val="FF0000"/>
          <w:sz w:val="22"/>
          <w:szCs w:val="22"/>
          <w:u w:val="single"/>
        </w:rPr>
        <w:t xml:space="preserve">ir (ar) minimali kvalifikacija </w:t>
      </w:r>
      <w:r w:rsidRPr="007B1B54">
        <w:rPr>
          <w:rFonts w:cstheme="minorHAnsi"/>
          <w:i/>
          <w:color w:val="FF0000"/>
          <w:sz w:val="22"/>
          <w:szCs w:val="22"/>
          <w:u w:val="single"/>
        </w:rPr>
        <w:t>neatitiks nustatytų reikalavimų arba juose nebus pateikti reikalaujami duomenys –</w:t>
      </w:r>
      <w:r w:rsidR="00197FB2" w:rsidRPr="007B1B54">
        <w:rPr>
          <w:rFonts w:cstheme="minorHAnsi"/>
          <w:i/>
          <w:color w:val="FF0000"/>
          <w:sz w:val="22"/>
          <w:szCs w:val="22"/>
          <w:u w:val="single"/>
        </w:rPr>
        <w:t xml:space="preserve"> </w:t>
      </w:r>
      <w:r w:rsidRPr="007B1B54">
        <w:rPr>
          <w:rFonts w:cstheme="minorHAnsi"/>
          <w:i/>
          <w:color w:val="FF0000"/>
          <w:sz w:val="22"/>
          <w:szCs w:val="22"/>
          <w:u w:val="single"/>
        </w:rPr>
        <w:t>bus skiriama 0 balų.</w:t>
      </w:r>
    </w:p>
    <w:p w14:paraId="756165CE" w14:textId="4EC995DD" w:rsidR="00AD5FAA" w:rsidRPr="007B1B54" w:rsidRDefault="00AD5FAA" w:rsidP="002F0F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 xml:space="preserve">8) </w:t>
      </w:r>
      <w:r w:rsidRPr="007B1B54">
        <w:rPr>
          <w:rFonts w:cstheme="minorHAnsi"/>
          <w:i/>
          <w:color w:val="FF0000"/>
          <w:sz w:val="22"/>
          <w:szCs w:val="22"/>
        </w:rPr>
        <w:t>Pasiūlius daugiau kaip vieną specialistą (lektorių), atitinkantį reikalavimus, balų daugiau nebus skiriama, t.</w:t>
      </w:r>
      <w:r w:rsidR="00197FB2" w:rsidRPr="007B1B54">
        <w:rPr>
          <w:rFonts w:cstheme="minorHAnsi"/>
          <w:i/>
          <w:color w:val="FF0000"/>
          <w:sz w:val="22"/>
          <w:szCs w:val="22"/>
        </w:rPr>
        <w:t xml:space="preserve"> </w:t>
      </w:r>
      <w:r w:rsidRPr="007B1B54">
        <w:rPr>
          <w:rFonts w:cstheme="minorHAnsi"/>
          <w:i/>
          <w:color w:val="FF0000"/>
          <w:sz w:val="22"/>
          <w:szCs w:val="22"/>
        </w:rPr>
        <w:t>y. bus skiriamas maksimalus galimas balų skaičius -  10 balų.</w:t>
      </w:r>
    </w:p>
    <w:p w14:paraId="348B7391" w14:textId="275D37FD" w:rsidR="00AD5FAA" w:rsidRPr="007B1B54" w:rsidRDefault="00AD5FAA" w:rsidP="002F0F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9) Kitos pastabos dėl  vertinimo nurodytos specialiųjų  pirkimo sąlygų 6.1.</w:t>
      </w:r>
      <w:r w:rsidR="00197FB2" w:rsidRPr="007B1B54">
        <w:rPr>
          <w:rFonts w:cstheme="minorHAnsi"/>
          <w:i/>
          <w:color w:val="FF0000"/>
          <w:sz w:val="22"/>
          <w:szCs w:val="22"/>
          <w:u w:val="single"/>
        </w:rPr>
        <w:t>9</w:t>
      </w:r>
      <w:r w:rsidRPr="007B1B54">
        <w:rPr>
          <w:rFonts w:cstheme="minorHAnsi"/>
          <w:i/>
          <w:color w:val="FF0000"/>
          <w:sz w:val="22"/>
          <w:szCs w:val="22"/>
          <w:u w:val="single"/>
        </w:rPr>
        <w:t xml:space="preserve"> punkte.</w:t>
      </w:r>
    </w:p>
    <w:p w14:paraId="19B3B826" w14:textId="70E78D8F" w:rsidR="00AD5FAA" w:rsidRPr="003107CC" w:rsidRDefault="00AD5FAA" w:rsidP="00AD5FAA">
      <w:pPr>
        <w:rPr>
          <w:rFonts w:cstheme="minorHAnsi"/>
          <w:b/>
          <w:bCs/>
        </w:rPr>
      </w:pPr>
      <w:r w:rsidRPr="003107CC">
        <w:rPr>
          <w:rFonts w:cstheme="minorHAnsi"/>
          <w:b/>
          <w:bCs/>
        </w:rPr>
        <w:t>4. Vertinant pasiūlymą:</w:t>
      </w:r>
    </w:p>
    <w:p w14:paraId="1EAC38A3" w14:textId="77777777" w:rsidR="00AD5FAA" w:rsidRPr="003107CC" w:rsidRDefault="00AD5FAA" w:rsidP="00AD5FAA">
      <w:pPr>
        <w:rPr>
          <w:rFonts w:cstheme="minorHAnsi"/>
          <w:b/>
          <w:bCs/>
        </w:rPr>
      </w:pPr>
      <w:r w:rsidRPr="003107CC">
        <w:rPr>
          <w:rFonts w:cstheme="minorHAnsi"/>
          <w:b/>
          <w:bCs/>
        </w:rPr>
        <w:t>Kainos (C) lyginamasis svoris (X) – 90;</w:t>
      </w:r>
    </w:p>
    <w:p w14:paraId="50058CD8" w14:textId="6758361F" w:rsidR="00AD5FAA" w:rsidRPr="003107CC" w:rsidRDefault="00AD5FAA" w:rsidP="00AD5FAA">
      <w:pPr>
        <w:rPr>
          <w:rFonts w:cstheme="minorHAnsi"/>
          <w:b/>
          <w:bCs/>
        </w:rPr>
      </w:pPr>
      <w:r w:rsidRPr="003107CC">
        <w:rPr>
          <w:rFonts w:cstheme="minorHAnsi"/>
          <w:b/>
          <w:bCs/>
        </w:rPr>
        <w:t>Specialisto (-ų) (lektoriaus (-ių)</w:t>
      </w:r>
      <w:r w:rsidR="007A2FEA">
        <w:rPr>
          <w:rFonts w:cstheme="minorHAnsi"/>
          <w:b/>
          <w:bCs/>
        </w:rPr>
        <w:t>)</w:t>
      </w:r>
      <w:r w:rsidRPr="003107CC">
        <w:rPr>
          <w:rFonts w:cstheme="minorHAnsi"/>
          <w:b/>
          <w:bCs/>
        </w:rPr>
        <w:t xml:space="preserve"> </w:t>
      </w:r>
      <w:r w:rsidR="000E197D">
        <w:rPr>
          <w:rFonts w:cstheme="minorHAnsi"/>
          <w:b/>
          <w:bCs/>
        </w:rPr>
        <w:t>didesnės patirties</w:t>
      </w:r>
      <w:r w:rsidRPr="003107CC">
        <w:rPr>
          <w:rFonts w:cstheme="minorHAnsi"/>
          <w:b/>
          <w:bCs/>
        </w:rPr>
        <w:t xml:space="preserve"> (T) lyginamasis svoris – 10.</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5C5F901D" w14:textId="423EC818" w:rsidR="008D704D" w:rsidRPr="003107CC" w:rsidRDefault="00693D4F" w:rsidP="000E197D">
      <w:pPr>
        <w:jc w:val="right"/>
        <w:rPr>
          <w:rFonts w:eastAsia="Calibri" w:cstheme="minorHAnsi"/>
          <w:color w:val="0070C0"/>
        </w:rPr>
      </w:pPr>
      <w:r w:rsidRPr="003107CC">
        <w:rPr>
          <w:rFonts w:cstheme="minorHAnsi"/>
          <w:color w:val="7030A0"/>
        </w:rPr>
        <w:br w:type="page"/>
      </w:r>
      <w:bookmarkStart w:id="67" w:name="_Ref39484039"/>
      <w:bookmarkStart w:id="68" w:name="_Ref40278562"/>
      <w:bookmarkStart w:id="69" w:name="_Toc190183142"/>
      <w:r w:rsidR="008D704D" w:rsidRPr="003107CC">
        <w:rPr>
          <w:rFonts w:eastAsia="Calibri" w:cstheme="minorHAnsi"/>
          <w:color w:val="0070C0"/>
        </w:rPr>
        <w:t xml:space="preserve">Pirkimo sąlygų </w:t>
      </w:r>
      <w:r w:rsidR="00910C39" w:rsidRPr="003107CC">
        <w:rPr>
          <w:rFonts w:eastAsia="Calibri" w:cstheme="minorHAnsi"/>
          <w:color w:val="0070C0"/>
        </w:rPr>
        <w:t>7</w:t>
      </w:r>
      <w:r w:rsidR="008D704D" w:rsidRPr="003107CC">
        <w:rPr>
          <w:rFonts w:eastAsia="Calibri" w:cstheme="minorHAnsi"/>
          <w:color w:val="0070C0"/>
        </w:rPr>
        <w:t xml:space="preserve"> priedas „</w:t>
      </w:r>
      <w:r w:rsidR="00E007D3" w:rsidRPr="003107CC">
        <w:rPr>
          <w:rFonts w:eastAsia="Calibri" w:cstheme="minorHAnsi"/>
          <w:color w:val="0070C0"/>
        </w:rPr>
        <w:t xml:space="preserve">Sutarties projektas (su </w:t>
      </w:r>
      <w:r w:rsidR="00712048">
        <w:rPr>
          <w:rFonts w:eastAsia="Calibri" w:cstheme="minorHAnsi"/>
          <w:color w:val="0070C0"/>
        </w:rPr>
        <w:t>priedais</w:t>
      </w:r>
      <w:r w:rsidR="00E007D3" w:rsidRPr="003107CC">
        <w:rPr>
          <w:rFonts w:eastAsia="Calibri" w:cstheme="minorHAnsi"/>
          <w:color w:val="0070C0"/>
        </w:rPr>
        <w:t xml:space="preserve">) </w:t>
      </w:r>
      <w:r w:rsidR="008D704D" w:rsidRPr="003107CC">
        <w:rPr>
          <w:rFonts w:eastAsia="Calibri" w:cstheme="minorHAnsi"/>
          <w:color w:val="0070C0"/>
        </w:rPr>
        <w:t>“</w:t>
      </w:r>
      <w:bookmarkEnd w:id="67"/>
      <w:bookmarkEnd w:id="68"/>
      <w:bookmarkEnd w:id="69"/>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38E50C4E"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w:t>
      </w:r>
      <w:r w:rsidR="00712048">
        <w:rPr>
          <w:rFonts w:asciiTheme="minorHAnsi" w:hAnsiTheme="minorHAnsi" w:cstheme="minorHAnsi"/>
        </w:rPr>
        <w:t>priedais</w:t>
      </w:r>
      <w:r w:rsidR="00B466FC">
        <w:rPr>
          <w:rFonts w:asciiTheme="minorHAnsi" w:hAnsiTheme="minorHAnsi" w:cstheme="minorHAnsi"/>
        </w:rPr>
        <w:t>)</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70" w:name="_Toc190183143"/>
      <w:bookmarkStart w:id="71" w:name="_Ref39586171"/>
      <w:bookmarkStart w:id="72" w:name="_Ref39673580"/>
      <w:bookmarkStart w:id="73" w:name="_Ref39674283"/>
      <w:r w:rsidRPr="003107CC">
        <w:rPr>
          <w:rFonts w:asciiTheme="minorHAnsi" w:hAnsiTheme="minorHAnsi" w:cstheme="minorHAnsi"/>
          <w:color w:val="0070C0"/>
          <w:sz w:val="21"/>
          <w:szCs w:val="21"/>
        </w:rPr>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0"/>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(tiekėjas ir subtiekėjai (išskyrus kvazisubtiekėjus) turi deklaruoti atskirai)</w:t>
      </w:r>
    </w:p>
    <w:p w14:paraId="20AC8F7E" w14:textId="77777777" w:rsidR="00AC35E2" w:rsidRPr="003107CC" w:rsidRDefault="00AC35E2" w:rsidP="00AC35E2">
      <w:pPr>
        <w:rPr>
          <w:rFonts w:cstheme="minorHAnsi"/>
          <w:sz w:val="20"/>
          <w:szCs w:val="20"/>
        </w:rPr>
      </w:pPr>
    </w:p>
    <w:p w14:paraId="170994C4" w14:textId="77777777" w:rsidR="00AC35E2" w:rsidRPr="003107CC" w:rsidRDefault="00AC35E2" w:rsidP="00AC35E2">
      <w:pPr>
        <w:rPr>
          <w:rFonts w:cstheme="minorHAnsi"/>
        </w:rPr>
      </w:pPr>
    </w:p>
    <w:p w14:paraId="659CDB53" w14:textId="77777777" w:rsidR="00AC35E2" w:rsidRPr="003107CC" w:rsidRDefault="00AC35E2" w:rsidP="00AC35E2">
      <w:pPr>
        <w:rPr>
          <w:rFonts w:cstheme="minorHAnsi"/>
        </w:rPr>
      </w:pPr>
    </w:p>
    <w:p w14:paraId="4D96DADD" w14:textId="77777777" w:rsidR="00AC35E2" w:rsidRPr="003107CC" w:rsidRDefault="00AC35E2" w:rsidP="00AC35E2">
      <w:pPr>
        <w:rPr>
          <w:rFonts w:cstheme="minorHAnsi"/>
        </w:rPr>
      </w:pPr>
    </w:p>
    <w:p w14:paraId="2F5736B7" w14:textId="77777777" w:rsidR="00AC35E2" w:rsidRPr="003107CC" w:rsidRDefault="00AC35E2" w:rsidP="00AC35E2">
      <w:pPr>
        <w:rPr>
          <w:rFonts w:eastAsia="Times New Roman" w:cstheme="minorHAnsi"/>
          <w:sz w:val="24"/>
          <w:szCs w:val="24"/>
        </w:rPr>
      </w:pPr>
    </w:p>
    <w:p w14:paraId="3FDAC992"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4773BDA1" w14:textId="77777777" w:rsidR="00AC35E2" w:rsidRPr="003107CC" w:rsidRDefault="00AC35E2" w:rsidP="00AC35E2">
      <w:pPr>
        <w:jc w:val="center"/>
        <w:rPr>
          <w:rFonts w:eastAsia="Times New Roman" w:cstheme="minorHAnsi"/>
          <w:sz w:val="24"/>
          <w:szCs w:val="24"/>
          <w:u w:val="single"/>
        </w:rPr>
      </w:pPr>
    </w:p>
    <w:p w14:paraId="3E3EB04A"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5FDE8D1" w14:textId="77777777" w:rsidR="00AC35E2" w:rsidRPr="003107CC" w:rsidRDefault="00AC35E2" w:rsidP="00AC35E2">
      <w:pPr>
        <w:rPr>
          <w:rFonts w:eastAsia="Times New Roman" w:cstheme="minorHAnsi"/>
          <w:sz w:val="24"/>
          <w:szCs w:val="24"/>
        </w:rPr>
      </w:pPr>
    </w:p>
    <w:p w14:paraId="78D95CE9" w14:textId="77777777" w:rsidR="00AC35E2" w:rsidRPr="003107CC" w:rsidRDefault="00AC35E2" w:rsidP="00AC35E2">
      <w:pPr>
        <w:rPr>
          <w:rFonts w:eastAsia="Times New Roman" w:cstheme="minorHAnsi"/>
          <w:sz w:val="24"/>
          <w:szCs w:val="24"/>
        </w:rPr>
      </w:pPr>
    </w:p>
    <w:p w14:paraId="45CE3F52"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4180F075" w14:textId="77777777" w:rsidR="00AC35E2" w:rsidRPr="003107CC" w:rsidRDefault="00AC35E2" w:rsidP="00AC35E2">
      <w:pPr>
        <w:jc w:val="center"/>
        <w:rPr>
          <w:rFonts w:eastAsia="Times New Roman" w:cstheme="minorHAnsi"/>
          <w:b/>
          <w:bCs/>
          <w:smallCaps/>
          <w:color w:val="000000"/>
          <w:sz w:val="24"/>
          <w:szCs w:val="24"/>
        </w:rPr>
      </w:pPr>
    </w:p>
    <w:p w14:paraId="0A958010" w14:textId="77777777" w:rsidR="00AC35E2" w:rsidRPr="003107CC" w:rsidRDefault="00AC35E2" w:rsidP="00AC35E2">
      <w:pPr>
        <w:jc w:val="center"/>
        <w:rPr>
          <w:rFonts w:eastAsia="Times New Roman" w:cstheme="minorHAnsi"/>
          <w:b/>
          <w:bCs/>
          <w:smallCaps/>
          <w:color w:val="000000"/>
          <w:sz w:val="24"/>
          <w:szCs w:val="24"/>
        </w:rPr>
      </w:pPr>
    </w:p>
    <w:p w14:paraId="245EAB33"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5EDA7EA5"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7F3965D7"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5804EA81"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4FA54B60" w14:textId="77777777" w:rsidR="00AC35E2" w:rsidRPr="003107CC" w:rsidRDefault="00AC35E2" w:rsidP="00AC35E2">
      <w:pPr>
        <w:rPr>
          <w:rFonts w:eastAsia="Times New Roman" w:cstheme="minorHAnsi"/>
          <w:sz w:val="24"/>
          <w:szCs w:val="24"/>
        </w:rPr>
      </w:pP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6C5130CB"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3107CC"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4CB98C2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541B04C"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415131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73FE89A7" w14:textId="77777777" w:rsidR="00AC35E2" w:rsidRPr="003107CC" w:rsidRDefault="00AC35E2" w:rsidP="001F4D1E">
            <w:pPr>
              <w:rPr>
                <w:rFonts w:eastAsia="Times New Roman" w:cstheme="minorHAnsi"/>
                <w:sz w:val="24"/>
                <w:szCs w:val="24"/>
              </w:rPr>
            </w:pPr>
          </w:p>
        </w:tc>
      </w:tr>
    </w:tbl>
    <w:p w14:paraId="4DA26CA5" w14:textId="77777777" w:rsidR="00AC35E2" w:rsidRPr="003107CC" w:rsidRDefault="00AC35E2" w:rsidP="00AC35E2">
      <w:pPr>
        <w:spacing w:line="259" w:lineRule="auto"/>
        <w:rPr>
          <w:rFonts w:eastAsiaTheme="minorHAnsi" w:cstheme="minorHAnsi"/>
          <w:sz w:val="24"/>
          <w:szCs w:val="24"/>
        </w:rPr>
      </w:pPr>
    </w:p>
    <w:p w14:paraId="6B2EC729" w14:textId="77777777" w:rsidR="004D3BE3" w:rsidRPr="003107CC" w:rsidRDefault="004D3BE3">
      <w:pPr>
        <w:rPr>
          <w:rFonts w:cstheme="minorHAnsi"/>
          <w:sz w:val="20"/>
          <w:szCs w:val="20"/>
        </w:rPr>
      </w:pPr>
    </w:p>
    <w:p w14:paraId="7C9B6C32" w14:textId="77777777" w:rsidR="00AC35E2" w:rsidRPr="003107CC" w:rsidRDefault="00AC35E2">
      <w:pPr>
        <w:rPr>
          <w:rFonts w:cstheme="minorHAnsi"/>
          <w:sz w:val="20"/>
          <w:szCs w:val="20"/>
        </w:rPr>
      </w:pPr>
    </w:p>
    <w:p w14:paraId="7192C78D" w14:textId="77777777" w:rsidR="00AC35E2" w:rsidRPr="003107CC" w:rsidRDefault="00AC35E2">
      <w:pPr>
        <w:rPr>
          <w:rFonts w:cstheme="minorHAnsi"/>
          <w:sz w:val="20"/>
          <w:szCs w:val="20"/>
        </w:rPr>
      </w:pPr>
    </w:p>
    <w:p w14:paraId="26FE6323" w14:textId="77777777" w:rsidR="00AC35E2" w:rsidRPr="003107CC" w:rsidRDefault="00AC35E2">
      <w:pPr>
        <w:rPr>
          <w:rFonts w:cstheme="minorHAnsi"/>
          <w:sz w:val="20"/>
          <w:szCs w:val="20"/>
        </w:rPr>
      </w:pPr>
    </w:p>
    <w:p w14:paraId="082DF362" w14:textId="77777777" w:rsidR="00AC35E2" w:rsidRPr="003107CC" w:rsidRDefault="00AC35E2">
      <w:pPr>
        <w:rPr>
          <w:rFonts w:cstheme="minorHAnsi"/>
          <w:sz w:val="20"/>
          <w:szCs w:val="20"/>
        </w:rPr>
      </w:pPr>
    </w:p>
    <w:p w14:paraId="65DEBCE2" w14:textId="77777777" w:rsidR="00AC35E2" w:rsidRPr="003107CC" w:rsidRDefault="00AC35E2">
      <w:pPr>
        <w:rPr>
          <w:rFonts w:cstheme="minorHAnsi"/>
          <w:sz w:val="20"/>
          <w:szCs w:val="20"/>
        </w:rPr>
      </w:pPr>
    </w:p>
    <w:p w14:paraId="2D01127A" w14:textId="77777777" w:rsidR="00AC35E2" w:rsidRPr="003107CC" w:rsidRDefault="00AC35E2">
      <w:pPr>
        <w:rPr>
          <w:rFonts w:cstheme="minorHAnsi"/>
          <w:sz w:val="20"/>
          <w:szCs w:val="20"/>
        </w:rPr>
      </w:pPr>
    </w:p>
    <w:p w14:paraId="1D2EAD23" w14:textId="77777777" w:rsidR="00AC35E2" w:rsidRPr="003107CC" w:rsidRDefault="00AC35E2">
      <w:pPr>
        <w:rPr>
          <w:rFonts w:cstheme="minorHAnsi"/>
          <w:sz w:val="20"/>
          <w:szCs w:val="20"/>
        </w:rPr>
      </w:pPr>
    </w:p>
    <w:p w14:paraId="22B4D0E3" w14:textId="77777777" w:rsidR="00AC35E2" w:rsidRPr="003107CC" w:rsidRDefault="00AC35E2">
      <w:pPr>
        <w:rPr>
          <w:rFonts w:cstheme="minorHAnsi"/>
          <w:sz w:val="20"/>
          <w:szCs w:val="20"/>
        </w:rPr>
      </w:pPr>
    </w:p>
    <w:p w14:paraId="0DBE5EA6" w14:textId="77777777" w:rsidR="00AC35E2" w:rsidRPr="003107CC" w:rsidRDefault="00AC35E2">
      <w:pPr>
        <w:rPr>
          <w:rFonts w:cstheme="minorHAnsi"/>
          <w:sz w:val="20"/>
          <w:szCs w:val="20"/>
        </w:rPr>
      </w:pPr>
    </w:p>
    <w:p w14:paraId="5B41B309" w14:textId="77777777" w:rsidR="00AC35E2" w:rsidRPr="003107CC" w:rsidRDefault="00AC35E2">
      <w:pPr>
        <w:rPr>
          <w:rFonts w:cstheme="minorHAnsi"/>
          <w:sz w:val="20"/>
          <w:szCs w:val="20"/>
        </w:rPr>
      </w:pPr>
    </w:p>
    <w:p w14:paraId="027E4AF9" w14:textId="77777777" w:rsidR="00AC35E2" w:rsidRPr="003107CC" w:rsidRDefault="00AC35E2">
      <w:pPr>
        <w:rPr>
          <w:rFonts w:cstheme="minorHAnsi"/>
          <w:sz w:val="20"/>
          <w:szCs w:val="20"/>
        </w:rPr>
      </w:pPr>
    </w:p>
    <w:p w14:paraId="420ED8BF" w14:textId="77777777" w:rsidR="00AC35E2" w:rsidRPr="003107CC" w:rsidRDefault="00AC35E2">
      <w:pPr>
        <w:rPr>
          <w:rFonts w:cstheme="minorHAnsi"/>
          <w:sz w:val="20"/>
          <w:szCs w:val="20"/>
        </w:rPr>
      </w:pPr>
    </w:p>
    <w:p w14:paraId="3B12C5E1" w14:textId="77777777" w:rsidR="004D3BE3" w:rsidRPr="003107CC" w:rsidRDefault="004D3BE3" w:rsidP="004D3BE3">
      <w:pPr>
        <w:pStyle w:val="Antrat2"/>
        <w:ind w:left="5103"/>
        <w:rPr>
          <w:rFonts w:asciiTheme="minorHAnsi" w:hAnsiTheme="minorHAnsi" w:cstheme="minorHAnsi"/>
          <w:color w:val="0070C0"/>
          <w:sz w:val="21"/>
          <w:szCs w:val="21"/>
        </w:rPr>
      </w:pPr>
      <w:bookmarkStart w:id="74" w:name="_Toc190183144"/>
      <w:r w:rsidRPr="003107CC">
        <w:rPr>
          <w:rFonts w:asciiTheme="minorHAnsi" w:hAnsiTheme="minorHAnsi" w:cstheme="minorHAnsi"/>
          <w:color w:val="0070C0"/>
          <w:sz w:val="21"/>
          <w:szCs w:val="21"/>
        </w:rPr>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4"/>
    </w:p>
    <w:p w14:paraId="1BAA85FC" w14:textId="77777777" w:rsidR="00BF3FB1" w:rsidRPr="003107CC" w:rsidRDefault="00BF3FB1" w:rsidP="003268D6">
      <w:pPr>
        <w:jc w:val="center"/>
        <w:rPr>
          <w:rFonts w:eastAsiaTheme="minorHAnsi" w:cstheme="minorHAnsi"/>
          <w:sz w:val="24"/>
          <w:szCs w:val="24"/>
        </w:rPr>
      </w:pPr>
    </w:p>
    <w:p w14:paraId="77E2D7AE" w14:textId="77777777" w:rsidR="00BB4642" w:rsidRPr="003107CC" w:rsidRDefault="00BB4642" w:rsidP="00BB4642">
      <w:pPr>
        <w:jc w:val="center"/>
        <w:rPr>
          <w:rFonts w:cstheme="minorHAnsi"/>
          <w:b/>
          <w:caps/>
          <w:sz w:val="20"/>
          <w:szCs w:val="20"/>
        </w:rPr>
      </w:pPr>
      <w:r w:rsidRPr="00F4326D">
        <w:rPr>
          <w:rFonts w:cstheme="minorHAnsi"/>
          <w:b/>
          <w:sz w:val="20"/>
          <w:szCs w:val="20"/>
        </w:rPr>
        <w:t>TIEKĖJO</w:t>
      </w:r>
      <w:r w:rsidRPr="00F4326D">
        <w:rPr>
          <w:rFonts w:cstheme="minorHAnsi"/>
          <w:b/>
          <w:caps/>
          <w:sz w:val="20"/>
          <w:szCs w:val="20"/>
        </w:rPr>
        <w:t xml:space="preserve"> vadovaujančių darbuotojų (specialistų) ir asmenų, atsakingų už sutarties vykdymą sąrašas*</w:t>
      </w:r>
    </w:p>
    <w:p w14:paraId="547924D2" w14:textId="77777777" w:rsidR="00BB4642" w:rsidRPr="003107CC" w:rsidRDefault="00BB4642" w:rsidP="00BB4642">
      <w:pPr>
        <w:jc w:val="center"/>
        <w:rPr>
          <w:rFonts w:cstheme="minorHAnsi"/>
          <w:b/>
          <w:caps/>
          <w:sz w:val="20"/>
          <w:szCs w:val="20"/>
        </w:rPr>
      </w:pPr>
    </w:p>
    <w:tbl>
      <w:tblPr>
        <w:tblW w:w="11766"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6"/>
        <w:gridCol w:w="1843"/>
        <w:gridCol w:w="7087"/>
      </w:tblGrid>
      <w:tr w:rsidR="00CF7293" w:rsidRPr="003107CC" w14:paraId="070444CA" w14:textId="77777777" w:rsidTr="00CF7293">
        <w:trPr>
          <w:trHeight w:val="5284"/>
        </w:trPr>
        <w:tc>
          <w:tcPr>
            <w:tcW w:w="567" w:type="dxa"/>
          </w:tcPr>
          <w:p w14:paraId="46867ACF" w14:textId="77777777" w:rsidR="00CF7293" w:rsidRPr="003107CC" w:rsidRDefault="00CF7293" w:rsidP="001F4D1E">
            <w:pPr>
              <w:jc w:val="center"/>
              <w:rPr>
                <w:rFonts w:cstheme="minorHAnsi"/>
                <w:b/>
                <w:sz w:val="20"/>
                <w:szCs w:val="20"/>
              </w:rPr>
            </w:pPr>
            <w:r w:rsidRPr="003107CC">
              <w:rPr>
                <w:rFonts w:cstheme="minorHAnsi"/>
                <w:b/>
                <w:sz w:val="20"/>
                <w:szCs w:val="20"/>
              </w:rPr>
              <w:t>Eil.</w:t>
            </w:r>
          </w:p>
          <w:p w14:paraId="30222DF8" w14:textId="77777777" w:rsidR="00CF7293" w:rsidRPr="003107CC" w:rsidRDefault="00CF7293" w:rsidP="001F4D1E">
            <w:pPr>
              <w:jc w:val="center"/>
              <w:rPr>
                <w:rFonts w:cstheme="minorHAnsi"/>
                <w:b/>
                <w:sz w:val="20"/>
                <w:szCs w:val="20"/>
              </w:rPr>
            </w:pPr>
            <w:r w:rsidRPr="003107CC">
              <w:rPr>
                <w:rFonts w:cstheme="minorHAnsi"/>
                <w:b/>
                <w:sz w:val="20"/>
                <w:szCs w:val="20"/>
              </w:rPr>
              <w:t>Nr.</w:t>
            </w:r>
          </w:p>
        </w:tc>
        <w:tc>
          <w:tcPr>
            <w:tcW w:w="993" w:type="dxa"/>
          </w:tcPr>
          <w:p w14:paraId="2A4A439C" w14:textId="77777777" w:rsidR="00CF7293" w:rsidRPr="003107CC" w:rsidRDefault="00CF7293"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276" w:type="dxa"/>
          </w:tcPr>
          <w:p w14:paraId="7E107A34" w14:textId="77777777" w:rsidR="00CF7293" w:rsidRPr="003107CC" w:rsidRDefault="00CF7293" w:rsidP="001F4D1E">
            <w:pPr>
              <w:jc w:val="center"/>
              <w:rPr>
                <w:rFonts w:cstheme="minorHAnsi"/>
                <w:b/>
                <w:sz w:val="20"/>
                <w:szCs w:val="20"/>
              </w:rPr>
            </w:pPr>
            <w:r w:rsidRPr="003107CC">
              <w:rPr>
                <w:rFonts w:cstheme="minorHAnsi"/>
                <w:b/>
                <w:sz w:val="20"/>
                <w:szCs w:val="20"/>
              </w:rPr>
              <w:t>Darbuotojo esama(-os) darbovietė (-ės)*</w:t>
            </w:r>
          </w:p>
        </w:tc>
        <w:tc>
          <w:tcPr>
            <w:tcW w:w="1843" w:type="dxa"/>
          </w:tcPr>
          <w:p w14:paraId="592D287B" w14:textId="77777777" w:rsidR="00CF7293" w:rsidRPr="003107CC" w:rsidRDefault="00CF7293" w:rsidP="00BB4642">
            <w:pPr>
              <w:jc w:val="center"/>
              <w:rPr>
                <w:rFonts w:cstheme="minorHAnsi"/>
                <w:b/>
                <w:sz w:val="20"/>
                <w:szCs w:val="20"/>
              </w:rPr>
            </w:pPr>
            <w:r w:rsidRPr="003107CC">
              <w:rPr>
                <w:rFonts w:cstheme="minorHAnsi"/>
                <w:b/>
                <w:sz w:val="20"/>
                <w:szCs w:val="20"/>
              </w:rPr>
              <w:t>Pozicija (darbo vieta, pareigos), kuriai siūlomas darbuotojas (specialistas) pag</w:t>
            </w:r>
            <w:r>
              <w:rPr>
                <w:rFonts w:cstheme="minorHAnsi"/>
                <w:b/>
                <w:sz w:val="20"/>
                <w:szCs w:val="20"/>
              </w:rPr>
              <w:t xml:space="preserve">al specialiųjų pirkimo sąlygų 4 </w:t>
            </w:r>
            <w:r w:rsidRPr="003107CC">
              <w:rPr>
                <w:rFonts w:cstheme="minorHAnsi"/>
                <w:b/>
                <w:sz w:val="20"/>
                <w:szCs w:val="20"/>
              </w:rPr>
              <w:t>priedo 3.1 punkto reikalavimus</w:t>
            </w:r>
          </w:p>
        </w:tc>
        <w:tc>
          <w:tcPr>
            <w:tcW w:w="7087" w:type="dxa"/>
            <w:shd w:val="clear" w:color="auto" w:fill="auto"/>
          </w:tcPr>
          <w:p w14:paraId="76A9E794" w14:textId="410417EB" w:rsidR="00CF7293" w:rsidRDefault="00CF7293" w:rsidP="0093358F">
            <w:pPr>
              <w:tabs>
                <w:tab w:val="left" w:pos="9631"/>
              </w:tabs>
              <w:jc w:val="both"/>
              <w:rPr>
                <w:rFonts w:ascii="Calibri" w:hAnsi="Calibri" w:cs="Calibri"/>
                <w:iCs/>
                <w:sz w:val="20"/>
                <w:szCs w:val="20"/>
              </w:rPr>
            </w:pPr>
            <w:r w:rsidRPr="00DB6F20">
              <w:rPr>
                <w:rFonts w:cstheme="minorHAnsi"/>
                <w:b/>
                <w:sz w:val="20"/>
                <w:szCs w:val="20"/>
              </w:rPr>
              <w:t xml:space="preserve">Darbuotojo (specialisto) patirties </w:t>
            </w:r>
            <w:r w:rsidRPr="00DB6F20">
              <w:rPr>
                <w:rFonts w:cstheme="minorHAnsi"/>
                <w:b/>
                <w:color w:val="000000"/>
                <w:sz w:val="20"/>
                <w:szCs w:val="20"/>
              </w:rPr>
              <w:t>aprašymą</w:t>
            </w:r>
            <w:r w:rsidRPr="00DB6F20">
              <w:rPr>
                <w:rFonts w:cstheme="minorHAnsi"/>
                <w:color w:val="000000"/>
                <w:sz w:val="20"/>
                <w:szCs w:val="20"/>
              </w:rPr>
              <w:t xml:space="preserve">, </w:t>
            </w:r>
            <w:r w:rsidRPr="00DB6F20">
              <w:rPr>
                <w:rFonts w:cstheme="minorHAnsi"/>
                <w:iCs/>
                <w:noProof/>
                <w:sz w:val="20"/>
                <w:szCs w:val="20"/>
              </w:rPr>
              <w:t>kokias konkrečias paslaugas siūlomas specialistas</w:t>
            </w:r>
            <w:r>
              <w:rPr>
                <w:rFonts w:cstheme="minorHAnsi"/>
                <w:iCs/>
                <w:noProof/>
                <w:sz w:val="20"/>
                <w:szCs w:val="20"/>
              </w:rPr>
              <w:t xml:space="preserve"> (lektorius)</w:t>
            </w:r>
            <w:r w:rsidRPr="00DB6F20">
              <w:rPr>
                <w:rFonts w:cstheme="minorHAnsi"/>
                <w:iCs/>
                <w:noProof/>
                <w:sz w:val="20"/>
                <w:szCs w:val="20"/>
              </w:rPr>
              <w:t xml:space="preserve"> teikė </w:t>
            </w:r>
            <w:r w:rsidRPr="00DB6F20">
              <w:rPr>
                <w:rFonts w:cstheme="minorHAnsi"/>
                <w:i/>
                <w:iCs/>
                <w:noProof/>
                <w:sz w:val="20"/>
                <w:szCs w:val="20"/>
              </w:rPr>
              <w:t xml:space="preserve"> (vedė mokymus, nurodant mokymų, kuriuos vedė siūlomas specialistas (lektorius) temos pavadinimą, turinį (</w:t>
            </w:r>
            <w:r w:rsidRPr="00DB6F20">
              <w:rPr>
                <w:rFonts w:cstheme="minorHAnsi"/>
                <w:i/>
                <w:iCs/>
                <w:noProof/>
                <w:sz w:val="20"/>
                <w:szCs w:val="20"/>
                <w:u w:val="single"/>
              </w:rPr>
              <w:t xml:space="preserve">kad būtų galima identifikuoti, kad buvo vesti mokymai </w:t>
            </w:r>
            <w:r w:rsidRPr="00DB6F20">
              <w:rPr>
                <w:rFonts w:cstheme="minorHAnsi"/>
                <w:i/>
                <w:iCs/>
                <w:kern w:val="2"/>
                <w:sz w:val="20"/>
                <w:szCs w:val="20"/>
                <w:u w:val="single"/>
              </w:rPr>
              <w:t>atitinkantys specialiųjų pirkimo sąlygų 4 priedo 3.1 p. nustatytus reikalavimus)</w:t>
            </w:r>
            <w:r w:rsidRPr="00DB6F20">
              <w:rPr>
                <w:rFonts w:cstheme="minorHAnsi"/>
                <w:i/>
                <w:iCs/>
                <w:noProof/>
                <w:sz w:val="20"/>
                <w:szCs w:val="20"/>
              </w:rPr>
              <w:t>,</w:t>
            </w:r>
            <w:r>
              <w:rPr>
                <w:rFonts w:cstheme="minorHAnsi"/>
                <w:i/>
                <w:iCs/>
                <w:noProof/>
                <w:sz w:val="20"/>
                <w:szCs w:val="20"/>
              </w:rPr>
              <w:t xml:space="preserve"> </w:t>
            </w:r>
            <w:r w:rsidRPr="00DB6F20">
              <w:rPr>
                <w:rFonts w:ascii="Calibri" w:hAnsi="Calibri" w:cs="Calibri"/>
                <w:i/>
                <w:iCs/>
                <w:sz w:val="20"/>
                <w:szCs w:val="20"/>
              </w:rPr>
              <w:t>suteiktų mokymų trukmę (akademinėmis valandomis)</w:t>
            </w:r>
            <w:r w:rsidRPr="00DB6F20">
              <w:rPr>
                <w:rFonts w:ascii="Calibri" w:hAnsi="Calibri" w:cs="Calibri"/>
                <w:iCs/>
                <w:sz w:val="20"/>
                <w:szCs w:val="20"/>
              </w:rPr>
              <w:t>, sutarčių, pagal kurias buvo suteiktos atitinkamos paslaugos,</w:t>
            </w:r>
            <w:r w:rsidRPr="00DB6F20">
              <w:rPr>
                <w:rFonts w:ascii="Calibri" w:hAnsi="Calibri" w:cs="Calibri"/>
                <w:bCs/>
                <w:color w:val="000000"/>
                <w:sz w:val="20"/>
                <w:szCs w:val="20"/>
              </w:rPr>
              <w:t xml:space="preserve"> </w:t>
            </w:r>
            <w:r w:rsidRPr="00DB6F20">
              <w:rPr>
                <w:rFonts w:ascii="Calibri" w:hAnsi="Calibri" w:cs="Calibri"/>
                <w:iCs/>
                <w:sz w:val="20"/>
                <w:szCs w:val="20"/>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r>
              <w:rPr>
                <w:rFonts w:ascii="Calibri" w:hAnsi="Calibri" w:cs="Calibri"/>
                <w:iCs/>
                <w:sz w:val="20"/>
                <w:szCs w:val="20"/>
              </w:rPr>
              <w:t xml:space="preserve">, </w:t>
            </w:r>
            <w:r w:rsidRPr="00DB6F20">
              <w:rPr>
                <w:rFonts w:ascii="Calibri" w:hAnsi="Calibri" w:cs="Calibri"/>
                <w:iCs/>
                <w:sz w:val="20"/>
                <w:szCs w:val="20"/>
              </w:rPr>
              <w:t>suteiktų paslaugų teikimo pradžios ir pabaigos datas (metai, mėnuo, diena).</w:t>
            </w:r>
          </w:p>
          <w:p w14:paraId="230EBA0D" w14:textId="6978A866" w:rsidR="00CF7293" w:rsidRPr="003107CC" w:rsidRDefault="00CF7293" w:rsidP="00DB6F20">
            <w:pPr>
              <w:tabs>
                <w:tab w:val="left" w:pos="9631"/>
              </w:tabs>
              <w:jc w:val="both"/>
              <w:rPr>
                <w:rFonts w:eastAsia="Arial Unicode MS" w:cstheme="minorHAnsi"/>
                <w:i/>
                <w:u w:val="single"/>
                <w:bdr w:val="nil"/>
              </w:rPr>
            </w:pPr>
            <w:r w:rsidRPr="00DB6F20">
              <w:rPr>
                <w:rFonts w:cstheme="minorHAnsi"/>
                <w:color w:val="FF0000"/>
                <w:kern w:val="2"/>
              </w:rPr>
              <w:t xml:space="preserve">Perkančioji organizacija pasilieka sau teisę reikalauti tiekėjo reikiamą specialisto </w:t>
            </w:r>
            <w:r>
              <w:rPr>
                <w:rFonts w:cstheme="minorHAnsi"/>
                <w:color w:val="FF0000"/>
                <w:kern w:val="2"/>
              </w:rPr>
              <w:t xml:space="preserve">(lektoriaus) </w:t>
            </w:r>
            <w:r w:rsidRPr="00DB6F20">
              <w:rPr>
                <w:rFonts w:cstheme="minorHAnsi"/>
                <w:color w:val="FF0000"/>
                <w:kern w:val="2"/>
              </w:rPr>
              <w:t>patirtį įrodyti užsakovų (darbdavio, jei paslaugos buvo teiktos vykdant darbines funkcijas) atsiliepimais (pažymomis), ar kitais įrodančiais dokumentais ir Perkančioji organizacija pasilieka teisę be išankstinio įspėjimo susisiekti su tiekėjo nurodyto užsakovo</w:t>
            </w:r>
            <w:r>
              <w:rPr>
                <w:rFonts w:cstheme="minorHAnsi"/>
                <w:color w:val="FF0000"/>
                <w:kern w:val="2"/>
              </w:rPr>
              <w:t xml:space="preserve"> </w:t>
            </w:r>
            <w:r w:rsidRPr="00DB6F20">
              <w:rPr>
                <w:rFonts w:cstheme="minorHAnsi"/>
                <w:color w:val="FF0000"/>
                <w:kern w:val="2"/>
              </w:rPr>
              <w:t>(darbdavio, jei paslaugos buvo teiktos vykdant darbines funkcijas) atstovu.</w:t>
            </w:r>
          </w:p>
        </w:tc>
      </w:tr>
      <w:tr w:rsidR="00CF7293" w:rsidRPr="003107CC" w14:paraId="103B3D73" w14:textId="77777777" w:rsidTr="00CF7293">
        <w:trPr>
          <w:trHeight w:val="444"/>
        </w:trPr>
        <w:tc>
          <w:tcPr>
            <w:tcW w:w="567" w:type="dxa"/>
          </w:tcPr>
          <w:p w14:paraId="49CFB879" w14:textId="77777777" w:rsidR="00CF7293" w:rsidRPr="003107CC" w:rsidRDefault="00CF7293" w:rsidP="001F4D1E">
            <w:pPr>
              <w:jc w:val="center"/>
              <w:rPr>
                <w:rFonts w:cstheme="minorHAnsi"/>
                <w:b/>
                <w:caps/>
                <w:sz w:val="20"/>
                <w:szCs w:val="20"/>
              </w:rPr>
            </w:pPr>
            <w:r w:rsidRPr="003107CC">
              <w:rPr>
                <w:rFonts w:cstheme="minorHAnsi"/>
                <w:b/>
                <w:caps/>
                <w:sz w:val="20"/>
                <w:szCs w:val="20"/>
              </w:rPr>
              <w:t>1</w:t>
            </w:r>
          </w:p>
        </w:tc>
        <w:tc>
          <w:tcPr>
            <w:tcW w:w="993" w:type="dxa"/>
          </w:tcPr>
          <w:p w14:paraId="40E4D18C" w14:textId="77777777" w:rsidR="00CF7293" w:rsidRPr="003107CC" w:rsidRDefault="00CF7293" w:rsidP="001F4D1E">
            <w:pPr>
              <w:jc w:val="center"/>
              <w:rPr>
                <w:rFonts w:cstheme="minorHAnsi"/>
                <w:b/>
                <w:caps/>
                <w:sz w:val="20"/>
                <w:szCs w:val="20"/>
              </w:rPr>
            </w:pPr>
            <w:r w:rsidRPr="003107CC">
              <w:rPr>
                <w:rFonts w:cstheme="minorHAnsi"/>
                <w:b/>
                <w:caps/>
                <w:sz w:val="20"/>
                <w:szCs w:val="20"/>
              </w:rPr>
              <w:t>2</w:t>
            </w:r>
          </w:p>
        </w:tc>
        <w:tc>
          <w:tcPr>
            <w:tcW w:w="1276" w:type="dxa"/>
          </w:tcPr>
          <w:p w14:paraId="2547CEAA" w14:textId="77777777" w:rsidR="00CF7293" w:rsidRPr="003107CC" w:rsidRDefault="00CF7293" w:rsidP="001F4D1E">
            <w:pPr>
              <w:jc w:val="center"/>
              <w:rPr>
                <w:rFonts w:cstheme="minorHAnsi"/>
                <w:b/>
                <w:caps/>
                <w:sz w:val="20"/>
                <w:szCs w:val="20"/>
              </w:rPr>
            </w:pPr>
            <w:r w:rsidRPr="003107CC">
              <w:rPr>
                <w:rFonts w:cstheme="minorHAnsi"/>
                <w:b/>
                <w:caps/>
                <w:sz w:val="20"/>
                <w:szCs w:val="20"/>
              </w:rPr>
              <w:t>3</w:t>
            </w:r>
          </w:p>
        </w:tc>
        <w:tc>
          <w:tcPr>
            <w:tcW w:w="1843" w:type="dxa"/>
          </w:tcPr>
          <w:p w14:paraId="4ED00B53" w14:textId="77777777" w:rsidR="00CF7293" w:rsidRPr="003107CC" w:rsidRDefault="00CF7293" w:rsidP="001F4D1E">
            <w:pPr>
              <w:jc w:val="center"/>
              <w:rPr>
                <w:rFonts w:cstheme="minorHAnsi"/>
                <w:b/>
                <w:caps/>
                <w:sz w:val="20"/>
                <w:szCs w:val="20"/>
              </w:rPr>
            </w:pPr>
            <w:r w:rsidRPr="003107CC">
              <w:rPr>
                <w:rFonts w:cstheme="minorHAnsi"/>
                <w:b/>
                <w:caps/>
                <w:sz w:val="20"/>
                <w:szCs w:val="20"/>
              </w:rPr>
              <w:t>4</w:t>
            </w:r>
          </w:p>
        </w:tc>
        <w:tc>
          <w:tcPr>
            <w:tcW w:w="7087" w:type="dxa"/>
          </w:tcPr>
          <w:p w14:paraId="1ACEF289" w14:textId="1EEB9409" w:rsidR="00CF7293" w:rsidRPr="003107CC" w:rsidRDefault="00CF7293" w:rsidP="001F4D1E">
            <w:pPr>
              <w:jc w:val="center"/>
              <w:rPr>
                <w:rFonts w:cstheme="minorHAnsi"/>
                <w:b/>
                <w:caps/>
                <w:sz w:val="20"/>
                <w:szCs w:val="20"/>
              </w:rPr>
            </w:pPr>
            <w:r>
              <w:rPr>
                <w:rFonts w:cstheme="minorHAnsi"/>
                <w:b/>
                <w:caps/>
                <w:sz w:val="20"/>
                <w:szCs w:val="20"/>
              </w:rPr>
              <w:t>5</w:t>
            </w:r>
          </w:p>
        </w:tc>
      </w:tr>
      <w:tr w:rsidR="00CF7293" w:rsidRPr="003107CC" w14:paraId="0764EA00" w14:textId="77777777" w:rsidTr="00CF7293">
        <w:trPr>
          <w:trHeight w:val="468"/>
        </w:trPr>
        <w:tc>
          <w:tcPr>
            <w:tcW w:w="567" w:type="dxa"/>
          </w:tcPr>
          <w:p w14:paraId="4BB129C9" w14:textId="77777777" w:rsidR="00CF7293" w:rsidRPr="003107CC" w:rsidRDefault="00CF7293" w:rsidP="001F4D1E">
            <w:pPr>
              <w:jc w:val="center"/>
              <w:rPr>
                <w:rFonts w:cstheme="minorHAnsi"/>
                <w:caps/>
              </w:rPr>
            </w:pPr>
            <w:r w:rsidRPr="003107CC">
              <w:rPr>
                <w:rFonts w:cstheme="minorHAnsi"/>
                <w:caps/>
              </w:rPr>
              <w:t>1</w:t>
            </w:r>
          </w:p>
        </w:tc>
        <w:tc>
          <w:tcPr>
            <w:tcW w:w="993" w:type="dxa"/>
          </w:tcPr>
          <w:p w14:paraId="669CE905" w14:textId="77777777" w:rsidR="00CF7293" w:rsidRPr="003107CC" w:rsidRDefault="00CF7293" w:rsidP="001F4D1E">
            <w:pPr>
              <w:jc w:val="center"/>
              <w:rPr>
                <w:rFonts w:cstheme="minorHAnsi"/>
                <w:caps/>
              </w:rPr>
            </w:pPr>
          </w:p>
        </w:tc>
        <w:tc>
          <w:tcPr>
            <w:tcW w:w="1276" w:type="dxa"/>
          </w:tcPr>
          <w:p w14:paraId="2CA45F53" w14:textId="77777777" w:rsidR="00CF7293" w:rsidRPr="003107CC" w:rsidRDefault="00CF7293" w:rsidP="001F4D1E">
            <w:pPr>
              <w:jc w:val="center"/>
              <w:rPr>
                <w:rFonts w:cstheme="minorHAnsi"/>
                <w:caps/>
              </w:rPr>
            </w:pPr>
          </w:p>
        </w:tc>
        <w:tc>
          <w:tcPr>
            <w:tcW w:w="1843" w:type="dxa"/>
          </w:tcPr>
          <w:p w14:paraId="38E9CC51" w14:textId="77777777" w:rsidR="00CF7293" w:rsidRPr="003107CC" w:rsidRDefault="00CF7293" w:rsidP="001F4D1E">
            <w:pPr>
              <w:jc w:val="center"/>
              <w:rPr>
                <w:rFonts w:cstheme="minorHAnsi"/>
                <w:caps/>
                <w:sz w:val="20"/>
                <w:szCs w:val="20"/>
              </w:rPr>
            </w:pPr>
          </w:p>
        </w:tc>
        <w:tc>
          <w:tcPr>
            <w:tcW w:w="7087" w:type="dxa"/>
          </w:tcPr>
          <w:p w14:paraId="5BC749BE" w14:textId="77777777" w:rsidR="00CF7293" w:rsidRPr="003107CC" w:rsidRDefault="00CF7293" w:rsidP="001F4D1E">
            <w:pPr>
              <w:jc w:val="center"/>
              <w:rPr>
                <w:rFonts w:cstheme="minorHAnsi"/>
                <w:caps/>
              </w:rPr>
            </w:pPr>
          </w:p>
        </w:tc>
      </w:tr>
      <w:tr w:rsidR="00CF7293" w:rsidRPr="003107CC" w14:paraId="7192FE60" w14:textId="77777777" w:rsidTr="00CF7293">
        <w:trPr>
          <w:trHeight w:val="468"/>
        </w:trPr>
        <w:tc>
          <w:tcPr>
            <w:tcW w:w="567" w:type="dxa"/>
          </w:tcPr>
          <w:p w14:paraId="4571ABA9" w14:textId="77777777" w:rsidR="00CF7293" w:rsidRPr="003107CC" w:rsidRDefault="00CF7293" w:rsidP="001F4D1E">
            <w:pPr>
              <w:jc w:val="center"/>
              <w:rPr>
                <w:rFonts w:cstheme="minorHAnsi"/>
                <w:caps/>
              </w:rPr>
            </w:pPr>
            <w:r w:rsidRPr="003107CC">
              <w:rPr>
                <w:rFonts w:cstheme="minorHAnsi"/>
                <w:caps/>
              </w:rPr>
              <w:t>2</w:t>
            </w:r>
          </w:p>
        </w:tc>
        <w:tc>
          <w:tcPr>
            <w:tcW w:w="993" w:type="dxa"/>
          </w:tcPr>
          <w:p w14:paraId="34D34BEF" w14:textId="77777777" w:rsidR="00CF7293" w:rsidRPr="003107CC" w:rsidRDefault="00CF7293" w:rsidP="001F4D1E">
            <w:pPr>
              <w:jc w:val="center"/>
              <w:rPr>
                <w:rFonts w:cstheme="minorHAnsi"/>
                <w:caps/>
              </w:rPr>
            </w:pPr>
          </w:p>
        </w:tc>
        <w:tc>
          <w:tcPr>
            <w:tcW w:w="1276" w:type="dxa"/>
          </w:tcPr>
          <w:p w14:paraId="2914EBFD" w14:textId="77777777" w:rsidR="00CF7293" w:rsidRPr="003107CC" w:rsidRDefault="00CF7293" w:rsidP="001F4D1E">
            <w:pPr>
              <w:jc w:val="center"/>
              <w:rPr>
                <w:rFonts w:cstheme="minorHAnsi"/>
                <w:caps/>
              </w:rPr>
            </w:pPr>
          </w:p>
        </w:tc>
        <w:tc>
          <w:tcPr>
            <w:tcW w:w="1843" w:type="dxa"/>
          </w:tcPr>
          <w:p w14:paraId="22AE0C6C" w14:textId="77777777" w:rsidR="00CF7293" w:rsidRPr="003107CC" w:rsidRDefault="00CF7293" w:rsidP="001F4D1E">
            <w:pPr>
              <w:jc w:val="center"/>
              <w:rPr>
                <w:rFonts w:cstheme="minorHAnsi"/>
                <w:caps/>
                <w:sz w:val="20"/>
                <w:szCs w:val="20"/>
              </w:rPr>
            </w:pPr>
          </w:p>
        </w:tc>
        <w:tc>
          <w:tcPr>
            <w:tcW w:w="7087" w:type="dxa"/>
          </w:tcPr>
          <w:p w14:paraId="013F39A4" w14:textId="77777777" w:rsidR="00CF7293" w:rsidRPr="003107CC" w:rsidRDefault="00CF7293" w:rsidP="001F4D1E">
            <w:pPr>
              <w:jc w:val="center"/>
              <w:rPr>
                <w:rFonts w:cstheme="minorHAnsi"/>
                <w:caps/>
              </w:rPr>
            </w:pPr>
          </w:p>
        </w:tc>
      </w:tr>
      <w:tr w:rsidR="00CF7293" w:rsidRPr="003107CC" w14:paraId="7B7AC34A" w14:textId="77777777" w:rsidTr="00CF7293">
        <w:trPr>
          <w:trHeight w:val="456"/>
        </w:trPr>
        <w:tc>
          <w:tcPr>
            <w:tcW w:w="567" w:type="dxa"/>
          </w:tcPr>
          <w:p w14:paraId="2AE55090" w14:textId="77777777" w:rsidR="00CF7293" w:rsidRPr="003107CC" w:rsidRDefault="00CF7293" w:rsidP="001F4D1E">
            <w:pPr>
              <w:jc w:val="center"/>
              <w:rPr>
                <w:rFonts w:cstheme="minorHAnsi"/>
                <w:caps/>
              </w:rPr>
            </w:pPr>
            <w:r w:rsidRPr="003107CC">
              <w:rPr>
                <w:rFonts w:cstheme="minorHAnsi"/>
                <w:caps/>
              </w:rPr>
              <w:t>..</w:t>
            </w:r>
          </w:p>
        </w:tc>
        <w:tc>
          <w:tcPr>
            <w:tcW w:w="993" w:type="dxa"/>
          </w:tcPr>
          <w:p w14:paraId="3A506EDE" w14:textId="77777777" w:rsidR="00CF7293" w:rsidRPr="003107CC" w:rsidRDefault="00CF7293" w:rsidP="001F4D1E">
            <w:pPr>
              <w:jc w:val="center"/>
              <w:rPr>
                <w:rFonts w:cstheme="minorHAnsi"/>
                <w:caps/>
              </w:rPr>
            </w:pPr>
          </w:p>
        </w:tc>
        <w:tc>
          <w:tcPr>
            <w:tcW w:w="1276" w:type="dxa"/>
          </w:tcPr>
          <w:p w14:paraId="3ABA0A39" w14:textId="77777777" w:rsidR="00CF7293" w:rsidRPr="003107CC" w:rsidRDefault="00CF7293" w:rsidP="001F4D1E">
            <w:pPr>
              <w:jc w:val="center"/>
              <w:rPr>
                <w:rFonts w:cstheme="minorHAnsi"/>
                <w:caps/>
              </w:rPr>
            </w:pPr>
          </w:p>
        </w:tc>
        <w:tc>
          <w:tcPr>
            <w:tcW w:w="1843" w:type="dxa"/>
          </w:tcPr>
          <w:p w14:paraId="0E2702CE" w14:textId="77777777" w:rsidR="00CF7293" w:rsidRPr="003107CC" w:rsidRDefault="00CF7293" w:rsidP="001F4D1E">
            <w:pPr>
              <w:jc w:val="center"/>
              <w:rPr>
                <w:rFonts w:cstheme="minorHAnsi"/>
                <w:b/>
                <w:sz w:val="20"/>
                <w:szCs w:val="20"/>
              </w:rPr>
            </w:pPr>
          </w:p>
        </w:tc>
        <w:tc>
          <w:tcPr>
            <w:tcW w:w="7087" w:type="dxa"/>
          </w:tcPr>
          <w:p w14:paraId="4DE8EA8B" w14:textId="77777777" w:rsidR="00CF7293" w:rsidRPr="003107CC" w:rsidRDefault="00CF7293" w:rsidP="001F4D1E">
            <w:pPr>
              <w:jc w:val="center"/>
              <w:rPr>
                <w:rFonts w:cstheme="minorHAnsi"/>
                <w:caps/>
              </w:rPr>
            </w:pPr>
          </w:p>
        </w:tc>
      </w:tr>
      <w:tr w:rsidR="00CF7293" w:rsidRPr="003107CC" w14:paraId="07343FE0" w14:textId="77777777" w:rsidTr="00CF7293">
        <w:trPr>
          <w:trHeight w:val="468"/>
        </w:trPr>
        <w:tc>
          <w:tcPr>
            <w:tcW w:w="567" w:type="dxa"/>
          </w:tcPr>
          <w:p w14:paraId="2FA2E432" w14:textId="77777777" w:rsidR="00CF7293" w:rsidRPr="003107CC" w:rsidRDefault="00CF7293" w:rsidP="001F4D1E">
            <w:pPr>
              <w:jc w:val="center"/>
              <w:rPr>
                <w:rFonts w:cstheme="minorHAnsi"/>
                <w:caps/>
              </w:rPr>
            </w:pPr>
            <w:r w:rsidRPr="003107CC">
              <w:rPr>
                <w:rFonts w:cstheme="minorHAnsi"/>
                <w:caps/>
              </w:rPr>
              <w:t>..</w:t>
            </w:r>
          </w:p>
        </w:tc>
        <w:tc>
          <w:tcPr>
            <w:tcW w:w="993" w:type="dxa"/>
          </w:tcPr>
          <w:p w14:paraId="171924D0" w14:textId="77777777" w:rsidR="00CF7293" w:rsidRPr="003107CC" w:rsidRDefault="00CF7293" w:rsidP="001F4D1E">
            <w:pPr>
              <w:jc w:val="center"/>
              <w:rPr>
                <w:rFonts w:cstheme="minorHAnsi"/>
                <w:caps/>
              </w:rPr>
            </w:pPr>
          </w:p>
        </w:tc>
        <w:tc>
          <w:tcPr>
            <w:tcW w:w="1276" w:type="dxa"/>
          </w:tcPr>
          <w:p w14:paraId="3AA60073" w14:textId="77777777" w:rsidR="00CF7293" w:rsidRPr="003107CC" w:rsidRDefault="00CF7293" w:rsidP="001F4D1E">
            <w:pPr>
              <w:jc w:val="center"/>
              <w:rPr>
                <w:rFonts w:cstheme="minorHAnsi"/>
                <w:caps/>
              </w:rPr>
            </w:pPr>
          </w:p>
        </w:tc>
        <w:tc>
          <w:tcPr>
            <w:tcW w:w="1843" w:type="dxa"/>
          </w:tcPr>
          <w:p w14:paraId="0D6C2129" w14:textId="77777777" w:rsidR="00CF7293" w:rsidRPr="003107CC" w:rsidRDefault="00CF7293" w:rsidP="001F4D1E">
            <w:pPr>
              <w:jc w:val="center"/>
              <w:rPr>
                <w:rFonts w:cstheme="minorHAnsi"/>
                <w:b/>
                <w:sz w:val="20"/>
                <w:szCs w:val="20"/>
              </w:rPr>
            </w:pPr>
          </w:p>
        </w:tc>
        <w:tc>
          <w:tcPr>
            <w:tcW w:w="7087" w:type="dxa"/>
          </w:tcPr>
          <w:p w14:paraId="61C61583" w14:textId="77777777" w:rsidR="00CF7293" w:rsidRPr="003107CC" w:rsidRDefault="00CF7293" w:rsidP="001F4D1E">
            <w:pPr>
              <w:jc w:val="center"/>
              <w:rPr>
                <w:rFonts w:cstheme="minorHAnsi"/>
                <w:caps/>
              </w:rPr>
            </w:pPr>
          </w:p>
        </w:tc>
      </w:tr>
    </w:tbl>
    <w:p w14:paraId="12E7BB87" w14:textId="77777777" w:rsidR="00BB4642" w:rsidRPr="003107CC" w:rsidRDefault="00BB4642" w:rsidP="00A0314E">
      <w:pPr>
        <w:spacing w:after="0"/>
        <w:ind w:left="-1418" w:firstLine="709"/>
        <w:rPr>
          <w:rFonts w:cstheme="minorHAnsi"/>
        </w:rPr>
      </w:pPr>
      <w:r w:rsidRPr="003107CC">
        <w:rPr>
          <w:rFonts w:cstheme="minorHAnsi"/>
        </w:rPr>
        <w:t>Pastabos:</w:t>
      </w:r>
    </w:p>
    <w:p w14:paraId="5F11E9CE" w14:textId="77777777" w:rsidR="00BB4642" w:rsidRPr="003107CC" w:rsidRDefault="00BB4642" w:rsidP="00A0314E">
      <w:pPr>
        <w:autoSpaceDE w:val="0"/>
        <w:autoSpaceDN w:val="0"/>
        <w:adjustRightInd w:val="0"/>
        <w:spacing w:after="0"/>
        <w:ind w:left="-1418" w:firstLine="709"/>
        <w:jc w:val="both"/>
        <w:rPr>
          <w:rFonts w:cstheme="minorHAnsi"/>
          <w:i/>
        </w:rPr>
      </w:pPr>
      <w:r w:rsidRPr="003107CC">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3107CC">
        <w:rPr>
          <w:rFonts w:cstheme="minorHAnsi"/>
          <w:b/>
          <w:i/>
        </w:rPr>
        <w:t xml:space="preserve">sutikimas </w:t>
      </w:r>
      <w:r w:rsidRPr="003107CC">
        <w:rPr>
          <w:rFonts w:cstheme="minorHAnsi"/>
          <w:i/>
        </w:rPr>
        <w:t>teikti/atlikti sutartyje nurodytas (-us)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kvazisubtiekėją. </w:t>
      </w:r>
    </w:p>
    <w:p w14:paraId="4D4373C7" w14:textId="77777777" w:rsidR="00BB4642" w:rsidRPr="003107CC" w:rsidRDefault="00BB4642" w:rsidP="00A0314E">
      <w:pPr>
        <w:spacing w:after="0" w:line="300" w:lineRule="atLeast"/>
        <w:ind w:left="-1418" w:firstLine="709"/>
        <w:jc w:val="both"/>
        <w:rPr>
          <w:rFonts w:cstheme="minorHAnsi"/>
          <w:i/>
        </w:rPr>
      </w:pPr>
      <w:r w:rsidRPr="003107CC">
        <w:rPr>
          <w:rFonts w:cstheme="minorHAnsi"/>
          <w:i/>
        </w:rPr>
        <w:t>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2A907EBA" w14:textId="77777777" w:rsidR="00BF3FB1" w:rsidRPr="003107CC" w:rsidRDefault="00BF3FB1" w:rsidP="003268D6">
      <w:pPr>
        <w:jc w:val="center"/>
        <w:rPr>
          <w:rFonts w:eastAsiaTheme="minorHAnsi" w:cstheme="minorHAnsi"/>
          <w:sz w:val="24"/>
          <w:szCs w:val="24"/>
        </w:rPr>
      </w:pPr>
    </w:p>
    <w:p w14:paraId="045A63D7" w14:textId="77777777" w:rsidR="008D704D" w:rsidRPr="003107CC" w:rsidRDefault="00FE3D1F" w:rsidP="00AB5541">
      <w:pPr>
        <w:pStyle w:val="Antrat2"/>
        <w:ind w:left="5103"/>
        <w:rPr>
          <w:rFonts w:asciiTheme="minorHAnsi" w:hAnsiTheme="minorHAnsi" w:cstheme="minorHAnsi"/>
          <w:color w:val="0070C0"/>
          <w:sz w:val="21"/>
          <w:szCs w:val="21"/>
        </w:rPr>
      </w:pPr>
      <w:bookmarkStart w:id="75" w:name="_Toc190183145"/>
      <w:r w:rsidRPr="003107CC">
        <w:rPr>
          <w:rFonts w:asciiTheme="minorHAnsi" w:hAnsiTheme="minorHAnsi" w:cstheme="minorHAnsi"/>
          <w:color w:val="0070C0"/>
          <w:sz w:val="21"/>
          <w:szCs w:val="21"/>
        </w:rPr>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1"/>
      <w:bookmarkEnd w:id="72"/>
      <w:bookmarkEnd w:id="73"/>
      <w:bookmarkEnd w:id="75"/>
    </w:p>
    <w:p w14:paraId="1AB4E069" w14:textId="77777777" w:rsidR="00AE422D" w:rsidRPr="003107CC" w:rsidRDefault="00AE422D" w:rsidP="00AB5541">
      <w:pPr>
        <w:rPr>
          <w:rFonts w:cstheme="minorHAnsi"/>
        </w:rPr>
      </w:pPr>
    </w:p>
    <w:p w14:paraId="2811E38E"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382565">
      <w:pPr>
        <w:spacing w:after="0" w:line="240" w:lineRule="auto"/>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382565">
      <w:pPr>
        <w:spacing w:after="0"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6F429370" w14:textId="77777777" w:rsidR="00382565" w:rsidRDefault="006F3AF6" w:rsidP="00382565">
      <w:pPr>
        <w:spacing w:after="0" w:line="240" w:lineRule="auto"/>
        <w:jc w:val="both"/>
        <w:rPr>
          <w:rFonts w:cstheme="minorHAnsi"/>
        </w:rPr>
      </w:pPr>
      <w:r w:rsidRPr="003107CC">
        <w:rPr>
          <w:rFonts w:cstheme="minorHAnsi"/>
        </w:rPr>
        <w:t xml:space="preserve">deklaruoju, kad mano vadovaujamo (-os)/(atstovaujamo (-os)   </w:t>
      </w:r>
      <w:r w:rsidRPr="003107CC">
        <w:rPr>
          <w:rFonts w:cstheme="minorHAnsi"/>
          <w:i/>
        </w:rPr>
        <w:t xml:space="preserve"> _____________________________ </w:t>
      </w:r>
      <w:r w:rsidRPr="003107CC">
        <w:rPr>
          <w:rFonts w:cstheme="minorHAnsi"/>
        </w:rPr>
        <w:t>atsakingi asmenys,</w:t>
      </w:r>
    </w:p>
    <w:p w14:paraId="0DE7C1E3" w14:textId="4CFA7D8D" w:rsidR="00382565" w:rsidRPr="00382565" w:rsidRDefault="00382565" w:rsidP="00382565">
      <w:pPr>
        <w:spacing w:after="0" w:line="240" w:lineRule="auto"/>
        <w:jc w:val="both"/>
        <w:rPr>
          <w:rFonts w:cstheme="minorHAnsi"/>
          <w:i/>
          <w:iCs/>
        </w:rPr>
      </w:pPr>
      <w:r>
        <w:rPr>
          <w:rFonts w:cstheme="minorHAnsi"/>
          <w:i/>
          <w:iCs/>
        </w:rPr>
        <w:t xml:space="preserve">                                                                                                                      </w:t>
      </w:r>
      <w:r w:rsidRPr="00382565">
        <w:rPr>
          <w:rFonts w:cstheme="minorHAnsi"/>
          <w:i/>
          <w:iCs/>
        </w:rPr>
        <w:t xml:space="preserve">    (tiekėjo pavadinimas)</w:t>
      </w:r>
    </w:p>
    <w:p w14:paraId="683A45A4" w14:textId="681F2553" w:rsidR="006F3AF6" w:rsidRPr="003107CC" w:rsidRDefault="006F3AF6" w:rsidP="00382565">
      <w:pPr>
        <w:spacing w:after="0" w:line="240" w:lineRule="auto"/>
        <w:jc w:val="both"/>
        <w:rPr>
          <w:rFonts w:cstheme="minorHAnsi"/>
        </w:rPr>
      </w:pPr>
      <w:r w:rsidRPr="003107CC">
        <w:rPr>
          <w:rFonts w:cstheme="minorHAnsi"/>
        </w:rPr>
        <w:t xml:space="preserve"> vadovaujantis Viešųjų pirkimų įstatymo 46 straipsnio 1 dalimi, yra:</w:t>
      </w:r>
    </w:p>
    <w:p w14:paraId="1E8E93C6" w14:textId="77777777" w:rsidR="006F3AF6" w:rsidRPr="003107CC" w:rsidRDefault="006F3AF6" w:rsidP="006F3AF6">
      <w:pPr>
        <w:jc w:val="both"/>
        <w:rPr>
          <w:rFonts w:cstheme="minorHAnsi"/>
          <w:i/>
        </w:rPr>
      </w:pP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7DB00E65" w14:textId="77777777" w:rsidR="006F3AF6" w:rsidRPr="003107CC" w:rsidRDefault="006F3AF6" w:rsidP="006F3AF6">
      <w:pPr>
        <w:rPr>
          <w:rFonts w:cstheme="minorHAnsi"/>
        </w:rPr>
      </w:pPr>
      <w:r w:rsidRPr="003107CC">
        <w:rPr>
          <w:rFonts w:cstheme="minorHAnsi"/>
        </w:rPr>
        <w:t>3.</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DE0CFFA" w14:textId="77777777" w:rsidR="006F3AF6" w:rsidRPr="003107CC" w:rsidRDefault="006F3AF6" w:rsidP="006F3AF6">
      <w:pPr>
        <w:rPr>
          <w:rFonts w:cstheme="minorHAnsi"/>
        </w:rPr>
      </w:pPr>
      <w:r w:rsidRPr="003107CC">
        <w:rPr>
          <w:rFonts w:cstheme="minorHAnsi"/>
        </w:rPr>
        <w:t>3.</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4E4B60A4" w14:textId="77777777" w:rsidR="006F3AF6" w:rsidRPr="003107CC" w:rsidRDefault="006F3AF6" w:rsidP="006F3AF6">
      <w:pPr>
        <w:rPr>
          <w:rFonts w:cstheme="minorHAnsi"/>
        </w:rPr>
      </w:pPr>
      <w:r w:rsidRPr="003107CC">
        <w:rPr>
          <w:rFonts w:cstheme="minorHAnsi"/>
        </w:rPr>
        <w:t>..........................</w:t>
      </w:r>
    </w:p>
    <w:p w14:paraId="0F1481F1" w14:textId="5B73CE83" w:rsidR="00261B81"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2.5.1</w:t>
      </w:r>
      <w:r w:rsidR="00714801">
        <w:rPr>
          <w:rFonts w:cstheme="minorHAnsi"/>
          <w:b/>
          <w:color w:val="FF0000"/>
          <w:u w:val="single"/>
        </w:rPr>
        <w:t>.1</w:t>
      </w:r>
      <w:r w:rsidRPr="003107CC">
        <w:rPr>
          <w:rFonts w:cstheme="minorHAnsi"/>
          <w:b/>
          <w:color w:val="FF0000"/>
          <w:u w:val="single"/>
        </w:rPr>
        <w:t xml:space="preserve"> punkte nurodyti dokumentai, patvirtinantys deklaracijoje nurodytų atsakingų asmenų pašalinimo pagrindų nebuvimą, vadovaujantis Viešųjų pirkimų įstatymo 46 straipsnio 1 dalimi. </w:t>
      </w:r>
    </w:p>
    <w:p w14:paraId="11438414" w14:textId="056A0EE3" w:rsidR="00261B81" w:rsidRPr="003107CC" w:rsidRDefault="00261B81" w:rsidP="00261B81">
      <w:pPr>
        <w:pStyle w:val="Antrat2"/>
        <w:ind w:left="5103"/>
        <w:rPr>
          <w:rFonts w:asciiTheme="minorHAnsi" w:hAnsiTheme="minorHAnsi" w:cstheme="minorHAnsi"/>
          <w:color w:val="0070C0"/>
          <w:sz w:val="21"/>
          <w:szCs w:val="21"/>
        </w:rPr>
      </w:pPr>
      <w:bookmarkStart w:id="76" w:name="_Toc189065457"/>
      <w:bookmarkStart w:id="77" w:name="_Toc190183146"/>
      <w:r w:rsidRPr="003107CC">
        <w:rPr>
          <w:rFonts w:asciiTheme="minorHAnsi" w:hAnsiTheme="minorHAnsi" w:cstheme="minorHAnsi"/>
          <w:color w:val="0070C0"/>
          <w:sz w:val="21"/>
          <w:szCs w:val="21"/>
        </w:rPr>
        <w:t xml:space="preserve">Pirkimo sąlygų 11 priedas „Tiekėjo siūlomo specialisto (lektoriaus) </w:t>
      </w:r>
      <w:r w:rsidR="003E7B99">
        <w:rPr>
          <w:rFonts w:asciiTheme="minorHAnsi" w:hAnsiTheme="minorHAnsi" w:cstheme="minorHAnsi"/>
          <w:color w:val="0070C0"/>
          <w:sz w:val="21"/>
          <w:szCs w:val="21"/>
        </w:rPr>
        <w:t>didesnės patirties</w:t>
      </w:r>
      <w:r w:rsidRPr="003107CC">
        <w:rPr>
          <w:rFonts w:asciiTheme="minorHAnsi" w:hAnsiTheme="minorHAnsi" w:cstheme="minorHAnsi"/>
          <w:color w:val="0070C0"/>
          <w:sz w:val="21"/>
          <w:szCs w:val="21"/>
        </w:rPr>
        <w:t xml:space="preserve"> sąrašas“</w:t>
      </w:r>
      <w:bookmarkEnd w:id="76"/>
      <w:bookmarkEnd w:id="77"/>
    </w:p>
    <w:p w14:paraId="662EBB1F" w14:textId="77777777" w:rsidR="00261B81" w:rsidRPr="003107CC" w:rsidRDefault="00261B81" w:rsidP="00261B81">
      <w:pPr>
        <w:rPr>
          <w:rFonts w:cstheme="minorHAnsi"/>
        </w:rPr>
      </w:pPr>
    </w:p>
    <w:p w14:paraId="29CD7585" w14:textId="58BEEE55" w:rsidR="00261B81" w:rsidRPr="003107CC" w:rsidRDefault="00261B81" w:rsidP="00261B81">
      <w:pPr>
        <w:shd w:val="clear" w:color="auto" w:fill="FFFFFF"/>
        <w:jc w:val="center"/>
        <w:rPr>
          <w:rFonts w:cstheme="minorHAnsi"/>
        </w:rPr>
      </w:pPr>
      <w:r w:rsidRPr="003107CC">
        <w:rPr>
          <w:rFonts w:cstheme="minorHAnsi"/>
        </w:rPr>
        <w:t xml:space="preserve">TIEKĖJO SPECIALISTO (-Ų) SU </w:t>
      </w:r>
      <w:r w:rsidR="003E7B99">
        <w:rPr>
          <w:rFonts w:cstheme="minorHAnsi"/>
        </w:rPr>
        <w:t>DIDESNE PATIRTIMI</w:t>
      </w:r>
      <w:r w:rsidR="00302184">
        <w:rPr>
          <w:rFonts w:cstheme="minorHAnsi"/>
        </w:rPr>
        <w:t>,</w:t>
      </w:r>
      <w:r w:rsidRPr="003107CC">
        <w:rPr>
          <w:rFonts w:cstheme="minorHAnsi"/>
        </w:rPr>
        <w:t xml:space="preserve">  SIŪLOMO (</w:t>
      </w:r>
      <w:r w:rsidR="00302184">
        <w:rPr>
          <w:rFonts w:cstheme="minorHAnsi"/>
        </w:rPr>
        <w:t>-</w:t>
      </w:r>
      <w:r w:rsidRPr="003107CC">
        <w:rPr>
          <w:rFonts w:cstheme="minorHAnsi"/>
        </w:rPr>
        <w:t>Ų) Į SPECIALIŲJŲ PIRKIMO SĄLYGŲ 4 PRIEDO  3.1 P. POZICIJĄ</w:t>
      </w:r>
      <w:r w:rsidR="00302184">
        <w:rPr>
          <w:rFonts w:cstheme="minorHAnsi"/>
        </w:rPr>
        <w:t>,</w:t>
      </w:r>
      <w:r w:rsidRPr="003107CC">
        <w:rPr>
          <w:rFonts w:cstheme="minorHAnsi"/>
        </w:rPr>
        <w:t xml:space="preserve"> </w:t>
      </w:r>
      <w:r w:rsidR="003E7B99">
        <w:rPr>
          <w:rFonts w:cstheme="minorHAnsi"/>
        </w:rPr>
        <w:t>DIDESNĖS PATIRTIES</w:t>
      </w:r>
      <w:r w:rsidRPr="003107CC">
        <w:rPr>
          <w:rFonts w:cstheme="minorHAnsi"/>
        </w:rPr>
        <w:t xml:space="preserve"> SĄRAŠAS</w:t>
      </w:r>
    </w:p>
    <w:p w14:paraId="4A224050" w14:textId="77777777" w:rsidR="00261B81" w:rsidRPr="003107CC" w:rsidRDefault="00261B81" w:rsidP="00261B81">
      <w:pPr>
        <w:jc w:val="center"/>
        <w:rPr>
          <w:rFonts w:cstheme="minorHAnsi"/>
          <w:b/>
          <w:caps/>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126"/>
        <w:gridCol w:w="4820"/>
        <w:gridCol w:w="1984"/>
      </w:tblGrid>
      <w:tr w:rsidR="005B2ED5" w:rsidRPr="003107CC" w14:paraId="1FB94CDA" w14:textId="257F3998" w:rsidTr="005B2ED5">
        <w:trPr>
          <w:trHeight w:val="2143"/>
        </w:trPr>
        <w:tc>
          <w:tcPr>
            <w:tcW w:w="567" w:type="dxa"/>
            <w:shd w:val="clear" w:color="auto" w:fill="auto"/>
          </w:tcPr>
          <w:p w14:paraId="1F0A2477" w14:textId="77777777" w:rsidR="005B2ED5" w:rsidRPr="003107CC" w:rsidRDefault="005B2ED5" w:rsidP="00344390">
            <w:pPr>
              <w:spacing w:after="0" w:line="240" w:lineRule="auto"/>
              <w:jc w:val="both"/>
              <w:rPr>
                <w:rFonts w:cstheme="minorHAnsi"/>
                <w:b/>
                <w:sz w:val="20"/>
                <w:szCs w:val="20"/>
              </w:rPr>
            </w:pPr>
            <w:r w:rsidRPr="003107CC">
              <w:rPr>
                <w:rFonts w:cstheme="minorHAnsi"/>
                <w:b/>
                <w:sz w:val="20"/>
                <w:szCs w:val="20"/>
              </w:rPr>
              <w:t>Eil.</w:t>
            </w:r>
          </w:p>
          <w:p w14:paraId="6325B62E" w14:textId="77777777" w:rsidR="005B2ED5" w:rsidRPr="003107CC" w:rsidRDefault="005B2ED5" w:rsidP="00344390">
            <w:pPr>
              <w:spacing w:after="0" w:line="240" w:lineRule="auto"/>
              <w:jc w:val="both"/>
              <w:rPr>
                <w:rFonts w:cstheme="minorHAnsi"/>
                <w:b/>
              </w:rPr>
            </w:pPr>
            <w:r w:rsidRPr="003107CC">
              <w:rPr>
                <w:rFonts w:cstheme="minorHAnsi"/>
                <w:b/>
                <w:sz w:val="20"/>
                <w:szCs w:val="20"/>
              </w:rPr>
              <w:t>Nr.</w:t>
            </w:r>
          </w:p>
        </w:tc>
        <w:tc>
          <w:tcPr>
            <w:tcW w:w="1702" w:type="dxa"/>
          </w:tcPr>
          <w:p w14:paraId="5C9DDAD0" w14:textId="0D0C480E" w:rsidR="005B2ED5" w:rsidRPr="003107CC" w:rsidRDefault="005B2ED5" w:rsidP="00344390">
            <w:pPr>
              <w:spacing w:after="0" w:line="240" w:lineRule="auto"/>
              <w:jc w:val="both"/>
              <w:rPr>
                <w:rFonts w:cstheme="minorHAnsi"/>
                <w:b/>
                <w:iCs/>
                <w:noProof/>
              </w:rPr>
            </w:pPr>
            <w:r w:rsidRPr="003107CC">
              <w:rPr>
                <w:rFonts w:cstheme="minorHAnsi"/>
                <w:b/>
                <w:iCs/>
                <w:noProof/>
              </w:rPr>
              <w:t>Siūlomo specialisto</w:t>
            </w:r>
            <w:r>
              <w:rPr>
                <w:rFonts w:cstheme="minorHAnsi"/>
                <w:b/>
                <w:iCs/>
                <w:noProof/>
              </w:rPr>
              <w:t xml:space="preserve"> </w:t>
            </w:r>
            <w:r w:rsidRPr="003107CC">
              <w:rPr>
                <w:rFonts w:cstheme="minorHAnsi"/>
                <w:b/>
                <w:iCs/>
                <w:noProof/>
              </w:rPr>
              <w:t>vardas, pavardė</w:t>
            </w:r>
          </w:p>
        </w:tc>
        <w:tc>
          <w:tcPr>
            <w:tcW w:w="2126" w:type="dxa"/>
            <w:shd w:val="clear" w:color="auto" w:fill="auto"/>
          </w:tcPr>
          <w:p w14:paraId="2EE03814" w14:textId="77777777" w:rsidR="005B2ED5" w:rsidRPr="003107CC" w:rsidRDefault="005B2ED5" w:rsidP="00344390">
            <w:pPr>
              <w:spacing w:after="0" w:line="240" w:lineRule="auto"/>
              <w:jc w:val="both"/>
              <w:rPr>
                <w:rFonts w:cstheme="minorHAnsi"/>
                <w:b/>
              </w:rPr>
            </w:pPr>
            <w:r w:rsidRPr="003107CC">
              <w:rPr>
                <w:rFonts w:cstheme="minorHAnsi"/>
                <w:b/>
                <w:iCs/>
                <w:noProof/>
              </w:rPr>
              <w:t>Siūlomo specialisto darbovietė</w:t>
            </w:r>
            <w:r w:rsidRPr="003107CC">
              <w:rPr>
                <w:rFonts w:cstheme="minorHAnsi"/>
                <w:b/>
              </w:rPr>
              <w:t xml:space="preserve"> </w:t>
            </w:r>
          </w:p>
        </w:tc>
        <w:tc>
          <w:tcPr>
            <w:tcW w:w="4820" w:type="dxa"/>
          </w:tcPr>
          <w:p w14:paraId="6619D0C2" w14:textId="0326C15D" w:rsidR="005B2ED5" w:rsidRPr="003107CC" w:rsidRDefault="005B2ED5" w:rsidP="00344390">
            <w:pPr>
              <w:spacing w:after="0" w:line="240" w:lineRule="auto"/>
              <w:jc w:val="both"/>
              <w:rPr>
                <w:rFonts w:cstheme="minorHAnsi"/>
                <w:b/>
              </w:rPr>
            </w:pPr>
            <w:r w:rsidRPr="00B5473D">
              <w:rPr>
                <w:rFonts w:ascii="Calibri" w:hAnsi="Calibri" w:cs="Calibri"/>
                <w:b/>
              </w:rPr>
              <w:t xml:space="preserve">Specialisto (lektoriaus) patirties reikalaujamoje srityje aprašymas pagal </w:t>
            </w:r>
            <w:r w:rsidRPr="00B5473D">
              <w:rPr>
                <w:rFonts w:ascii="Calibri" w:hAnsi="Calibri" w:cs="Calibri"/>
                <w:lang w:eastAsia="zh-CN"/>
              </w:rPr>
              <w:t xml:space="preserve">specialistui (lektoriui) specialiųjų pirkimo sąlygų 4 priedo 3.1  </w:t>
            </w:r>
            <w:r w:rsidRPr="00B5473D">
              <w:rPr>
                <w:rFonts w:ascii="Calibri" w:eastAsia="Calibri" w:hAnsi="Calibri" w:cs="Calibri"/>
              </w:rPr>
              <w:t>punkte</w:t>
            </w:r>
            <w:r w:rsidRPr="00B5473D">
              <w:rPr>
                <w:rFonts w:ascii="Calibri" w:hAnsi="Calibri" w:cs="Calibri"/>
                <w:lang w:eastAsia="zh-CN"/>
              </w:rPr>
              <w:t xml:space="preserve"> keliamus reikalavimus,</w:t>
            </w:r>
            <w:r w:rsidRPr="00B5473D">
              <w:rPr>
                <w:rFonts w:ascii="Calibri" w:hAnsi="Calibri" w:cs="Calibri"/>
                <w:iCs/>
                <w:noProof/>
              </w:rPr>
              <w:t xml:space="preserve"> </w:t>
            </w:r>
            <w:r w:rsidRPr="00B5473D">
              <w:rPr>
                <w:rFonts w:ascii="Calibri" w:hAnsi="Calibri" w:cs="Calibri"/>
                <w:b/>
                <w:u w:val="single"/>
              </w:rPr>
              <w:t xml:space="preserve">nurodant </w:t>
            </w:r>
            <w:r w:rsidRPr="00B5473D">
              <w:rPr>
                <w:rFonts w:ascii="Calibri" w:hAnsi="Calibri" w:cs="Calibri"/>
                <w:iCs/>
                <w:noProof/>
              </w:rPr>
              <w:t xml:space="preserve">kokias konkrečias paslaugas siūlomas specialistas teikė </w:t>
            </w:r>
            <w:r w:rsidRPr="00B5473D">
              <w:rPr>
                <w:rFonts w:ascii="Calibri" w:hAnsi="Calibri" w:cs="Calibri"/>
                <w:i/>
                <w:iCs/>
                <w:noProof/>
              </w:rPr>
              <w:t>(vedė mokymus), nurodant mokymų, kuriuos vedė siūlomas specialistas (lektorius)</w:t>
            </w:r>
            <w:r w:rsidRPr="003A6B4A">
              <w:rPr>
                <w:rFonts w:ascii="Calibri" w:hAnsi="Calibri" w:cs="Calibri"/>
                <w:i/>
                <w:iCs/>
                <w:noProof/>
              </w:rPr>
              <w:t xml:space="preserve"> temos pavadinimą, turinį </w:t>
            </w:r>
            <w:r w:rsidRPr="003A6B4A">
              <w:rPr>
                <w:rFonts w:ascii="Calibri" w:hAnsi="Calibri" w:cs="Calibri"/>
                <w:i/>
                <w:iCs/>
                <w:noProof/>
                <w:color w:val="FF0000"/>
              </w:rPr>
              <w:t>(</w:t>
            </w:r>
            <w:r w:rsidRPr="003A6B4A">
              <w:rPr>
                <w:rFonts w:ascii="Calibri" w:hAnsi="Calibri" w:cs="Calibri"/>
                <w:i/>
                <w:iCs/>
                <w:noProof/>
                <w:color w:val="FF0000"/>
                <w:u w:val="single"/>
              </w:rPr>
              <w:t>kad būtų galima identifikuoti, kad buvo vesti mokymai</w:t>
            </w:r>
            <w:r>
              <w:rPr>
                <w:rFonts w:ascii="Calibri" w:hAnsi="Calibri" w:cs="Calibri"/>
                <w:i/>
                <w:iCs/>
                <w:noProof/>
                <w:color w:val="FF0000"/>
                <w:u w:val="single"/>
              </w:rPr>
              <w:t xml:space="preserve"> kūrybiškais metodais grįsto ugdymo tema),</w:t>
            </w:r>
            <w:r w:rsidRPr="00A2234E">
              <w:rPr>
                <w:rFonts w:ascii="Calibri" w:hAnsi="Calibri" w:cs="Calibri"/>
                <w:i/>
                <w:iCs/>
                <w:noProof/>
              </w:rPr>
              <w:t xml:space="preserve"> suteiktų </w:t>
            </w:r>
            <w:r>
              <w:rPr>
                <w:rFonts w:ascii="Calibri" w:hAnsi="Calibri" w:cs="Calibri"/>
                <w:i/>
                <w:iCs/>
                <w:noProof/>
              </w:rPr>
              <w:t>mokymų</w:t>
            </w:r>
            <w:r w:rsidRPr="00A2234E">
              <w:rPr>
                <w:rFonts w:ascii="Calibri" w:hAnsi="Calibri" w:cs="Calibri"/>
                <w:i/>
                <w:iCs/>
                <w:noProof/>
              </w:rPr>
              <w:t xml:space="preserve"> trukmę (akademinėmis valandomis</w:t>
            </w:r>
            <w:r w:rsidRPr="003A6B4A">
              <w:rPr>
                <w:rFonts w:ascii="Calibri" w:hAnsi="Calibri" w:cs="Calibri"/>
                <w:i/>
                <w:iCs/>
                <w:noProof/>
              </w:rPr>
              <w:t>)</w:t>
            </w:r>
            <w:r w:rsidRPr="003A6B4A">
              <w:rPr>
                <w:rFonts w:ascii="Calibri" w:hAnsi="Calibri" w:cs="Calibri"/>
                <w:iCs/>
                <w:noProof/>
              </w:rPr>
              <w:t>, suteiktų paslaugų teikimo pradžios ir pabaigos datas (metai, mėnuo, diena), sutarčių pagal kurias buvo suteiktos atitinkamos paslaugos,</w:t>
            </w:r>
            <w:r w:rsidRPr="003A6B4A">
              <w:rPr>
                <w:rFonts w:ascii="Calibri" w:hAnsi="Calibri" w:cs="Calibri"/>
                <w:bCs/>
                <w:color w:val="000000"/>
              </w:rPr>
              <w:t xml:space="preserve"> </w:t>
            </w:r>
            <w:r w:rsidRPr="003A6B4A">
              <w:rPr>
                <w:rFonts w:ascii="Calibri" w:hAnsi="Calibri" w:cs="Calibri"/>
                <w:iCs/>
                <w:noProof/>
              </w:rPr>
              <w:t>pradžios ir pabaigos datos (metai, mėnuo, diena), sutarties pavadinimas ir numeris (jei yra) (jei buvo teikta ne pagal sutartį, o vykdant darbines funkcijas, tada nurodyti – vykdant darbines funkcijas)</w:t>
            </w:r>
            <w:r>
              <w:rPr>
                <w:rFonts w:ascii="Calibri" w:hAnsi="Calibri" w:cs="Calibri"/>
                <w:iCs/>
                <w:noProof/>
              </w:rPr>
              <w:t xml:space="preserve">. </w:t>
            </w:r>
          </w:p>
        </w:tc>
        <w:tc>
          <w:tcPr>
            <w:tcW w:w="1984" w:type="dxa"/>
          </w:tcPr>
          <w:p w14:paraId="1CD14C2B" w14:textId="12AC42D1" w:rsidR="005B2ED5" w:rsidRPr="005B2ED5" w:rsidRDefault="005B2ED5" w:rsidP="00344390">
            <w:pPr>
              <w:tabs>
                <w:tab w:val="left" w:pos="1498"/>
              </w:tabs>
              <w:spacing w:after="0" w:line="240" w:lineRule="auto"/>
              <w:jc w:val="both"/>
              <w:rPr>
                <w:rFonts w:ascii="Calibri" w:hAnsi="Calibri" w:cs="Calibri"/>
                <w:bCs/>
              </w:rPr>
            </w:pPr>
            <w:r w:rsidRPr="005B2ED5">
              <w:rPr>
                <w:rFonts w:ascii="Calibri" w:hAnsi="Calibri" w:cs="Calibri"/>
                <w:bCs/>
              </w:rPr>
              <w:t>Užsakovų (darbdavių, jei buvo vykdytos darbinės funkcijos) identifikavimo (kontaktiniai) duomenys (jei buvo teikta ne pagal sutartį, o vykdant darbines funkcijas, tada nurodyti – darbdavio kontaktinius duomenis).</w:t>
            </w:r>
          </w:p>
        </w:tc>
      </w:tr>
      <w:tr w:rsidR="005B2ED5" w:rsidRPr="003107CC" w14:paraId="684643FB" w14:textId="2463E032" w:rsidTr="005B2ED5">
        <w:trPr>
          <w:trHeight w:val="279"/>
        </w:trPr>
        <w:tc>
          <w:tcPr>
            <w:tcW w:w="567" w:type="dxa"/>
            <w:shd w:val="clear" w:color="auto" w:fill="auto"/>
          </w:tcPr>
          <w:p w14:paraId="22C6114D" w14:textId="77777777" w:rsidR="005B2ED5" w:rsidRPr="003107CC" w:rsidRDefault="005B2ED5" w:rsidP="000D5126">
            <w:pPr>
              <w:jc w:val="center"/>
              <w:rPr>
                <w:rFonts w:cstheme="minorHAnsi"/>
                <w:b/>
              </w:rPr>
            </w:pPr>
            <w:r w:rsidRPr="003107CC">
              <w:rPr>
                <w:rFonts w:cstheme="minorHAnsi"/>
                <w:b/>
              </w:rPr>
              <w:t>1</w:t>
            </w:r>
          </w:p>
        </w:tc>
        <w:tc>
          <w:tcPr>
            <w:tcW w:w="1702" w:type="dxa"/>
          </w:tcPr>
          <w:p w14:paraId="2392831A" w14:textId="77777777" w:rsidR="005B2ED5" w:rsidRPr="003107CC" w:rsidRDefault="005B2ED5" w:rsidP="000D5126">
            <w:pPr>
              <w:jc w:val="center"/>
              <w:rPr>
                <w:rFonts w:cstheme="minorHAnsi"/>
                <w:b/>
              </w:rPr>
            </w:pPr>
            <w:r>
              <w:rPr>
                <w:rFonts w:cstheme="minorHAnsi"/>
                <w:b/>
              </w:rPr>
              <w:t>2</w:t>
            </w:r>
          </w:p>
        </w:tc>
        <w:tc>
          <w:tcPr>
            <w:tcW w:w="2126" w:type="dxa"/>
            <w:shd w:val="clear" w:color="auto" w:fill="auto"/>
          </w:tcPr>
          <w:p w14:paraId="46BC44E7" w14:textId="77777777" w:rsidR="005B2ED5" w:rsidRPr="003107CC" w:rsidRDefault="005B2ED5" w:rsidP="000D5126">
            <w:pPr>
              <w:jc w:val="center"/>
              <w:rPr>
                <w:rFonts w:cstheme="minorHAnsi"/>
                <w:b/>
              </w:rPr>
            </w:pPr>
            <w:r w:rsidRPr="003107CC">
              <w:rPr>
                <w:rFonts w:cstheme="minorHAnsi"/>
                <w:b/>
              </w:rPr>
              <w:t>3</w:t>
            </w:r>
          </w:p>
        </w:tc>
        <w:tc>
          <w:tcPr>
            <w:tcW w:w="4820" w:type="dxa"/>
          </w:tcPr>
          <w:p w14:paraId="3FAC1E32" w14:textId="77777777" w:rsidR="005B2ED5" w:rsidRPr="003107CC" w:rsidRDefault="005B2ED5" w:rsidP="000D5126">
            <w:pPr>
              <w:jc w:val="center"/>
              <w:rPr>
                <w:rFonts w:cstheme="minorHAnsi"/>
                <w:b/>
              </w:rPr>
            </w:pPr>
            <w:r w:rsidRPr="003107CC">
              <w:rPr>
                <w:rFonts w:cstheme="minorHAnsi"/>
                <w:b/>
              </w:rPr>
              <w:t>4</w:t>
            </w:r>
          </w:p>
        </w:tc>
        <w:tc>
          <w:tcPr>
            <w:tcW w:w="1984" w:type="dxa"/>
          </w:tcPr>
          <w:p w14:paraId="269C9816" w14:textId="194646CD" w:rsidR="005B2ED5" w:rsidRPr="003107CC" w:rsidRDefault="006D1743" w:rsidP="005B2ED5">
            <w:pPr>
              <w:tabs>
                <w:tab w:val="left" w:pos="1498"/>
              </w:tabs>
              <w:jc w:val="center"/>
              <w:rPr>
                <w:rFonts w:cstheme="minorHAnsi"/>
                <w:b/>
              </w:rPr>
            </w:pPr>
            <w:r>
              <w:rPr>
                <w:rFonts w:cstheme="minorHAnsi"/>
                <w:b/>
              </w:rPr>
              <w:t>5</w:t>
            </w:r>
          </w:p>
        </w:tc>
      </w:tr>
      <w:tr w:rsidR="005B2ED5" w:rsidRPr="003107CC" w14:paraId="39018007" w14:textId="60834720" w:rsidTr="00E81181">
        <w:trPr>
          <w:trHeight w:val="499"/>
        </w:trPr>
        <w:tc>
          <w:tcPr>
            <w:tcW w:w="567" w:type="dxa"/>
            <w:shd w:val="clear" w:color="auto" w:fill="auto"/>
          </w:tcPr>
          <w:p w14:paraId="6AAAF1B0" w14:textId="77777777" w:rsidR="005B2ED5" w:rsidRPr="003107CC" w:rsidRDefault="005B2ED5" w:rsidP="000D5126">
            <w:pPr>
              <w:jc w:val="center"/>
              <w:rPr>
                <w:rFonts w:cstheme="minorHAnsi"/>
                <w:b/>
              </w:rPr>
            </w:pPr>
            <w:r w:rsidRPr="003107CC">
              <w:rPr>
                <w:rFonts w:cstheme="minorHAnsi"/>
                <w:b/>
              </w:rPr>
              <w:t>....</w:t>
            </w:r>
          </w:p>
        </w:tc>
        <w:tc>
          <w:tcPr>
            <w:tcW w:w="1702" w:type="dxa"/>
          </w:tcPr>
          <w:p w14:paraId="3B06D04B" w14:textId="77777777" w:rsidR="005B2ED5" w:rsidRPr="003107CC" w:rsidRDefault="005B2ED5" w:rsidP="000D5126">
            <w:pPr>
              <w:jc w:val="center"/>
              <w:rPr>
                <w:rFonts w:cstheme="minorHAnsi"/>
                <w:b/>
              </w:rPr>
            </w:pPr>
            <w:r w:rsidRPr="003107CC">
              <w:rPr>
                <w:rFonts w:cstheme="minorHAnsi"/>
                <w:b/>
              </w:rPr>
              <w:t>.................</w:t>
            </w:r>
          </w:p>
        </w:tc>
        <w:tc>
          <w:tcPr>
            <w:tcW w:w="2126" w:type="dxa"/>
            <w:shd w:val="clear" w:color="auto" w:fill="auto"/>
          </w:tcPr>
          <w:p w14:paraId="0F71A18B" w14:textId="77777777" w:rsidR="005B2ED5" w:rsidRPr="003107CC" w:rsidRDefault="005B2ED5" w:rsidP="000D5126">
            <w:pPr>
              <w:jc w:val="center"/>
              <w:rPr>
                <w:rFonts w:cstheme="minorHAnsi"/>
                <w:b/>
              </w:rPr>
            </w:pPr>
            <w:r w:rsidRPr="003107CC">
              <w:rPr>
                <w:rFonts w:cstheme="minorHAnsi"/>
                <w:b/>
              </w:rPr>
              <w:t>.............</w:t>
            </w:r>
          </w:p>
        </w:tc>
        <w:tc>
          <w:tcPr>
            <w:tcW w:w="4820" w:type="dxa"/>
            <w:shd w:val="clear" w:color="auto" w:fill="auto"/>
          </w:tcPr>
          <w:p w14:paraId="154F123D" w14:textId="77777777" w:rsidR="005B2ED5" w:rsidRPr="003107CC" w:rsidRDefault="005B2ED5" w:rsidP="000D5126">
            <w:pPr>
              <w:jc w:val="center"/>
              <w:rPr>
                <w:rFonts w:cstheme="minorHAnsi"/>
                <w:b/>
              </w:rPr>
            </w:pPr>
            <w:r w:rsidRPr="003107CC">
              <w:rPr>
                <w:rFonts w:cstheme="minorHAnsi"/>
                <w:b/>
              </w:rPr>
              <w:t>.............</w:t>
            </w:r>
          </w:p>
        </w:tc>
        <w:tc>
          <w:tcPr>
            <w:tcW w:w="1984" w:type="dxa"/>
          </w:tcPr>
          <w:p w14:paraId="274C8D3D" w14:textId="7621C962" w:rsidR="005B2ED5" w:rsidRPr="003107CC" w:rsidRDefault="00E81181" w:rsidP="005B2ED5">
            <w:pPr>
              <w:tabs>
                <w:tab w:val="left" w:pos="1498"/>
              </w:tabs>
              <w:jc w:val="center"/>
              <w:rPr>
                <w:rFonts w:cstheme="minorHAnsi"/>
                <w:b/>
              </w:rPr>
            </w:pPr>
            <w:r>
              <w:rPr>
                <w:rFonts w:cstheme="minorHAnsi"/>
                <w:b/>
              </w:rPr>
              <w:t>..........</w:t>
            </w:r>
          </w:p>
        </w:tc>
      </w:tr>
    </w:tbl>
    <w:p w14:paraId="481CADF7" w14:textId="77777777" w:rsidR="00261B81" w:rsidRPr="003107CC" w:rsidRDefault="00261B81" w:rsidP="00261B81">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0F4AAFE7" w14:textId="4DDE4803" w:rsidR="00261B81" w:rsidRPr="003107CC" w:rsidRDefault="00261B81" w:rsidP="005B2ED5">
      <w:pPr>
        <w:shd w:val="clear" w:color="auto" w:fill="FFFFFF"/>
        <w:spacing w:line="300" w:lineRule="atLeast"/>
        <w:ind w:left="-708" w:hanging="1"/>
        <w:jc w:val="both"/>
        <w:rPr>
          <w:rFonts w:cstheme="minorHAnsi"/>
          <w:bCs/>
          <w:i/>
          <w:iCs/>
          <w:color w:val="FF0000"/>
          <w:spacing w:val="-5"/>
        </w:rPr>
      </w:pPr>
      <w:r w:rsidRPr="003107CC">
        <w:rPr>
          <w:rFonts w:cstheme="minorHAnsi"/>
          <w:i/>
          <w:color w:val="FF0000"/>
          <w:spacing w:val="-5"/>
        </w:rPr>
        <w:t>1)</w:t>
      </w:r>
      <w:r w:rsidRPr="003107CC">
        <w:rPr>
          <w:rFonts w:cstheme="minorHAnsi"/>
          <w:bCs/>
          <w:i/>
          <w:color w:val="FF0000"/>
          <w:spacing w:val="-5"/>
        </w:rPr>
        <w:t xml:space="preserve"> </w:t>
      </w:r>
      <w:r w:rsidR="001D098E">
        <w:rPr>
          <w:rFonts w:cstheme="minorHAnsi"/>
          <w:bCs/>
          <w:i/>
          <w:color w:val="FF0000"/>
          <w:spacing w:val="-5"/>
        </w:rPr>
        <w:t xml:space="preserve"> </w:t>
      </w:r>
      <w:r w:rsidRPr="003107CC">
        <w:rPr>
          <w:rFonts w:cstheme="minorHAnsi"/>
          <w:bCs/>
          <w:i/>
          <w:color w:val="FF0000"/>
          <w:spacing w:val="-5"/>
        </w:rPr>
        <w:t xml:space="preserve">vertinamas (-i) </w:t>
      </w:r>
      <w:r w:rsidRPr="003107CC">
        <w:rPr>
          <w:rFonts w:cstheme="minorHAnsi"/>
          <w:i/>
          <w:color w:val="FF0000"/>
        </w:rPr>
        <w:t xml:space="preserve">specialistas (-ai) (lektorius (-iai)) </w:t>
      </w:r>
      <w:r w:rsidRPr="003107CC">
        <w:rPr>
          <w:rFonts w:cstheme="minorHAnsi"/>
          <w:bCs/>
          <w:i/>
          <w:iCs/>
          <w:color w:val="FF0000"/>
          <w:spacing w:val="-5"/>
          <w:u w:val="single"/>
        </w:rPr>
        <w:t xml:space="preserve">turi atitikti </w:t>
      </w:r>
      <w:r w:rsidRPr="003107CC">
        <w:rPr>
          <w:rFonts w:cstheme="minorHAnsi"/>
          <w:bCs/>
          <w:i/>
          <w:iCs/>
          <w:color w:val="FF0000"/>
          <w:spacing w:val="-5"/>
        </w:rPr>
        <w:t xml:space="preserve">specialiųjų pirkimo sąlygų 4 priedo 3.1 pozicijoje </w:t>
      </w:r>
      <w:r w:rsidRPr="003107CC">
        <w:rPr>
          <w:rFonts w:cstheme="minorHAnsi"/>
          <w:bCs/>
          <w:i/>
          <w:iCs/>
          <w:color w:val="FF0000"/>
          <w:spacing w:val="-5"/>
          <w:u w:val="single"/>
        </w:rPr>
        <w:t xml:space="preserve">nurodytus kvalifikacijos reikalavimus. </w:t>
      </w:r>
      <w:r>
        <w:rPr>
          <w:rFonts w:cstheme="minorHAnsi"/>
          <w:bCs/>
          <w:i/>
          <w:iCs/>
          <w:color w:val="FF0000"/>
          <w:spacing w:val="-5"/>
          <w:u w:val="single"/>
        </w:rPr>
        <w:t xml:space="preserve">Šiame </w:t>
      </w:r>
      <w:r w:rsidRPr="003107CC">
        <w:rPr>
          <w:rFonts w:cstheme="minorHAnsi"/>
          <w:bCs/>
          <w:i/>
          <w:iCs/>
          <w:color w:val="FF0000"/>
          <w:spacing w:val="-5"/>
          <w:u w:val="single"/>
        </w:rPr>
        <w:t xml:space="preserve">priede nurodytas (-i) specialistas (-ai) </w:t>
      </w:r>
      <w:r w:rsidR="001D098E">
        <w:rPr>
          <w:rFonts w:cstheme="minorHAnsi"/>
          <w:bCs/>
          <w:i/>
          <w:iCs/>
          <w:color w:val="FF0000"/>
          <w:spacing w:val="-5"/>
          <w:u w:val="single"/>
        </w:rPr>
        <w:t xml:space="preserve">(lektorius (-iai)) </w:t>
      </w:r>
      <w:r w:rsidRPr="003107CC">
        <w:rPr>
          <w:rFonts w:cstheme="minorHAnsi"/>
          <w:bCs/>
          <w:i/>
          <w:iCs/>
          <w:color w:val="FF0000"/>
          <w:spacing w:val="-5"/>
          <w:u w:val="single"/>
        </w:rPr>
        <w:t xml:space="preserve">jei už jį (juos) bus skirti ekonominio naudingumo balai, turės būti nurodytas (-i) Tiekėjo vadovaujančių </w:t>
      </w:r>
      <w:r w:rsidR="001D098E">
        <w:rPr>
          <w:rFonts w:cstheme="minorHAnsi"/>
          <w:bCs/>
          <w:i/>
          <w:iCs/>
          <w:color w:val="FF0000"/>
          <w:spacing w:val="-5"/>
          <w:u w:val="single"/>
        </w:rPr>
        <w:t xml:space="preserve">darbuotojų (specialistų) </w:t>
      </w:r>
      <w:r w:rsidRPr="003107CC">
        <w:rPr>
          <w:rFonts w:cstheme="minorHAnsi"/>
          <w:bCs/>
          <w:i/>
          <w:iCs/>
          <w:color w:val="FF0000"/>
          <w:spacing w:val="-5"/>
          <w:u w:val="single"/>
        </w:rPr>
        <w:t xml:space="preserve">ir </w:t>
      </w:r>
      <w:r w:rsidR="001D098E">
        <w:rPr>
          <w:rFonts w:cstheme="minorHAnsi"/>
          <w:bCs/>
          <w:i/>
          <w:iCs/>
          <w:color w:val="FF0000"/>
          <w:spacing w:val="-5"/>
          <w:u w:val="single"/>
        </w:rPr>
        <w:t xml:space="preserve">asmenų, </w:t>
      </w:r>
      <w:r w:rsidRPr="003107CC">
        <w:rPr>
          <w:rFonts w:cstheme="minorHAnsi"/>
          <w:bCs/>
          <w:i/>
          <w:iCs/>
          <w:color w:val="FF0000"/>
          <w:spacing w:val="-5"/>
          <w:u w:val="single"/>
        </w:rPr>
        <w:t xml:space="preserve">atsakingų už sutarties vykdymą sąraše (specialiųjų pirkimo sąlygų 9 priedas), </w:t>
      </w:r>
      <w:r w:rsidRPr="003107CC">
        <w:rPr>
          <w:rFonts w:cstheme="minorHAnsi"/>
          <w:i/>
          <w:color w:val="FF0000"/>
        </w:rPr>
        <w:t xml:space="preserve">kaip siūlomas (-i) </w:t>
      </w:r>
      <w:r w:rsidRPr="003107CC">
        <w:rPr>
          <w:rFonts w:cstheme="minorHAnsi"/>
          <w:bCs/>
          <w:i/>
          <w:iCs/>
          <w:color w:val="FF0000"/>
          <w:spacing w:val="-5"/>
        </w:rPr>
        <w:t>specialiųjų pirkimo sąlygų 4 priedo 3.1 pozicijai.</w:t>
      </w:r>
    </w:p>
    <w:p w14:paraId="3F4AFC39" w14:textId="698C7D5B" w:rsidR="00261B81" w:rsidRPr="003107CC" w:rsidRDefault="00261B81" w:rsidP="005B2ED5">
      <w:pPr>
        <w:ind w:left="-709"/>
        <w:jc w:val="both"/>
        <w:rPr>
          <w:rFonts w:cstheme="minorHAnsi"/>
          <w:i/>
          <w:color w:val="FF0000"/>
          <w:u w:val="single"/>
        </w:rPr>
      </w:pPr>
      <w:r w:rsidRPr="003107CC">
        <w:rPr>
          <w:rFonts w:cstheme="minorHAnsi"/>
          <w:bCs/>
          <w:i/>
          <w:iCs/>
          <w:color w:val="FF0000"/>
          <w:spacing w:val="-5"/>
        </w:rPr>
        <w:t>2)</w:t>
      </w:r>
      <w:r w:rsidRPr="003107CC">
        <w:rPr>
          <w:rFonts w:cstheme="minorHAnsi"/>
          <w:i/>
          <w:color w:val="FF0000"/>
        </w:rPr>
        <w:t xml:space="preserve"> Specialistas (-ai) (lektorius (-iai)), už kurį (-iuos) bus skirti ekonominio naudingumo balai, privalės pravesti ne mažiau kaip 60 proc. mokymų nuo minimalios reikalaujamos visų mokymų  trukmės - </w:t>
      </w:r>
      <w:r w:rsidR="001D098E">
        <w:rPr>
          <w:rFonts w:cstheme="minorHAnsi"/>
          <w:i/>
          <w:color w:val="FF0000"/>
        </w:rPr>
        <w:t>794</w:t>
      </w:r>
      <w:r w:rsidRPr="003107CC">
        <w:rPr>
          <w:rFonts w:cstheme="minorHAnsi"/>
          <w:i/>
          <w:color w:val="FF0000"/>
        </w:rPr>
        <w:t xml:space="preserve"> akad. val., t.</w:t>
      </w:r>
      <w:r w:rsidR="001D098E">
        <w:rPr>
          <w:rFonts w:cstheme="minorHAnsi"/>
          <w:i/>
          <w:color w:val="FF0000"/>
        </w:rPr>
        <w:t xml:space="preserve"> </w:t>
      </w:r>
      <w:r w:rsidRPr="003107CC">
        <w:rPr>
          <w:rFonts w:cstheme="minorHAnsi"/>
          <w:i/>
          <w:color w:val="FF0000"/>
        </w:rPr>
        <w:t xml:space="preserve">y. ne mažiau kaip </w:t>
      </w:r>
      <w:r w:rsidR="001D098E">
        <w:rPr>
          <w:rFonts w:cstheme="minorHAnsi"/>
          <w:i/>
          <w:color w:val="FF0000"/>
        </w:rPr>
        <w:t>476,4</w:t>
      </w:r>
      <w:r w:rsidRPr="003107CC">
        <w:rPr>
          <w:rFonts w:cstheme="minorHAnsi"/>
          <w:i/>
          <w:color w:val="FF0000"/>
        </w:rPr>
        <w:t xml:space="preserve"> ak. val. Tuo atveju jei siūlomas daugiau nei vienas </w:t>
      </w:r>
      <w:r w:rsidR="001D098E">
        <w:rPr>
          <w:rFonts w:cstheme="minorHAnsi"/>
          <w:i/>
          <w:color w:val="FF0000"/>
        </w:rPr>
        <w:t>specialistas (</w:t>
      </w:r>
      <w:r w:rsidRPr="003107CC">
        <w:rPr>
          <w:rFonts w:cstheme="minorHAnsi"/>
          <w:i/>
          <w:color w:val="FF0000"/>
        </w:rPr>
        <w:t>lektorius</w:t>
      </w:r>
      <w:r w:rsidR="001D098E">
        <w:rPr>
          <w:rFonts w:cstheme="minorHAnsi"/>
          <w:i/>
          <w:color w:val="FF0000"/>
        </w:rPr>
        <w:t>)</w:t>
      </w:r>
      <w:r w:rsidRPr="003107CC">
        <w:rPr>
          <w:rFonts w:cstheme="minorHAnsi"/>
          <w:i/>
          <w:color w:val="FF0000"/>
        </w:rPr>
        <w:t xml:space="preserve"> ir už juos bus skirti balai, minimali reikalaujama pravesti mokymų trukmė, kuriuos turės pravesti šie</w:t>
      </w:r>
      <w:r w:rsidR="001D098E">
        <w:rPr>
          <w:rFonts w:cstheme="minorHAnsi"/>
          <w:i/>
          <w:color w:val="FF0000"/>
        </w:rPr>
        <w:t xml:space="preserve"> specialistai (</w:t>
      </w:r>
      <w:r w:rsidRPr="003107CC">
        <w:rPr>
          <w:rFonts w:cstheme="minorHAnsi"/>
          <w:i/>
          <w:color w:val="FF0000"/>
        </w:rPr>
        <w:t>lektoriai</w:t>
      </w:r>
      <w:r w:rsidR="001D098E">
        <w:rPr>
          <w:rFonts w:cstheme="minorHAnsi"/>
          <w:i/>
          <w:color w:val="FF0000"/>
        </w:rPr>
        <w:t>)</w:t>
      </w:r>
      <w:r w:rsidRPr="003107CC">
        <w:rPr>
          <w:rFonts w:cstheme="minorHAnsi"/>
          <w:i/>
          <w:color w:val="FF0000"/>
        </w:rPr>
        <w:t xml:space="preserve"> bus sumuojama (pvz. jei tiekėjas pasiūlė 2 reikalavimus atitinkančius </w:t>
      </w:r>
      <w:r w:rsidR="001D098E">
        <w:rPr>
          <w:rFonts w:cstheme="minorHAnsi"/>
          <w:i/>
          <w:color w:val="FF0000"/>
        </w:rPr>
        <w:t>specialistus (</w:t>
      </w:r>
      <w:r w:rsidRPr="003107CC">
        <w:rPr>
          <w:rFonts w:cstheme="minorHAnsi"/>
          <w:i/>
          <w:color w:val="FF0000"/>
        </w:rPr>
        <w:t>lektorius</w:t>
      </w:r>
      <w:r w:rsidR="001D098E">
        <w:rPr>
          <w:rFonts w:cstheme="minorHAnsi"/>
          <w:i/>
          <w:color w:val="FF0000"/>
        </w:rPr>
        <w:t>)</w:t>
      </w:r>
      <w:r w:rsidRPr="003107CC">
        <w:rPr>
          <w:rFonts w:cstheme="minorHAnsi"/>
          <w:i/>
          <w:color w:val="FF0000"/>
        </w:rPr>
        <w:t xml:space="preserve"> ir už juos buvo skirti balai, vienas </w:t>
      </w:r>
      <w:r w:rsidR="001D098E" w:rsidRPr="001D098E">
        <w:rPr>
          <w:rFonts w:cstheme="minorHAnsi"/>
          <w:i/>
          <w:color w:val="FF0000"/>
        </w:rPr>
        <w:t xml:space="preserve">specialistas (lektorius) </w:t>
      </w:r>
      <w:r w:rsidRPr="003107CC">
        <w:rPr>
          <w:rFonts w:cstheme="minorHAnsi"/>
          <w:i/>
          <w:color w:val="FF0000"/>
        </w:rPr>
        <w:t xml:space="preserve"> gali pravesti 2</w:t>
      </w:r>
      <w:r w:rsidR="001D098E">
        <w:rPr>
          <w:rFonts w:cstheme="minorHAnsi"/>
          <w:i/>
          <w:color w:val="FF0000"/>
        </w:rPr>
        <w:t>0</w:t>
      </w:r>
      <w:r w:rsidRPr="003107CC">
        <w:rPr>
          <w:rFonts w:cstheme="minorHAnsi"/>
          <w:i/>
          <w:color w:val="FF0000"/>
        </w:rPr>
        <w:t>0 akad. val., kitas – likusias ar bet kokia kita proporcija)</w:t>
      </w:r>
      <w:r w:rsidR="001D098E">
        <w:rPr>
          <w:rFonts w:cstheme="minorHAnsi"/>
          <w:i/>
          <w:color w:val="FF0000"/>
        </w:rPr>
        <w:t>.</w:t>
      </w:r>
      <w:r w:rsidRPr="003107CC">
        <w:rPr>
          <w:rFonts w:cstheme="minorHAnsi"/>
          <w:i/>
          <w:color w:val="FF0000"/>
        </w:rPr>
        <w:t xml:space="preserve"> </w:t>
      </w:r>
      <w:r w:rsidRPr="003107CC">
        <w:rPr>
          <w:rFonts w:cstheme="minorHAnsi"/>
          <w:i/>
          <w:color w:val="FF0000"/>
          <w:u w:val="single"/>
        </w:rPr>
        <w:t>Už šio įsipareigojimo nevykdymą sutartyje yra numatytos sankcijos.</w:t>
      </w:r>
    </w:p>
    <w:p w14:paraId="3ABADF3D" w14:textId="014752D4" w:rsidR="00261B81" w:rsidRPr="003107CC" w:rsidRDefault="00261B81" w:rsidP="00A64698">
      <w:pPr>
        <w:shd w:val="clear" w:color="auto" w:fill="FFFFFF"/>
        <w:tabs>
          <w:tab w:val="left" w:pos="709"/>
        </w:tabs>
        <w:spacing w:line="300" w:lineRule="atLeast"/>
        <w:ind w:left="-709"/>
        <w:jc w:val="both"/>
        <w:rPr>
          <w:rFonts w:cstheme="minorHAnsi"/>
          <w:i/>
          <w:color w:val="FF0000"/>
          <w:u w:val="single"/>
        </w:rPr>
      </w:pPr>
      <w:r w:rsidRPr="003107CC">
        <w:rPr>
          <w:rFonts w:cstheme="minorHAnsi"/>
          <w:i/>
          <w:color w:val="FF0000"/>
          <w:u w:val="single"/>
        </w:rPr>
        <w:t>3)</w:t>
      </w:r>
      <w:r w:rsidR="00FC4D23">
        <w:rPr>
          <w:rFonts w:cstheme="minorHAnsi"/>
          <w:i/>
          <w:color w:val="FF0000"/>
          <w:u w:val="single"/>
        </w:rPr>
        <w:t xml:space="preserve"> </w:t>
      </w:r>
      <w:r w:rsidRPr="003107CC">
        <w:rPr>
          <w:rFonts w:cstheme="minorHAnsi"/>
          <w:i/>
          <w:color w:val="FF0000"/>
          <w:u w:val="single"/>
        </w:rPr>
        <w:t>Tiekėjas, sudarydamas sutartį  ar sutarties vykdymo metu, neturi teisės pakeisti pasiūlyto (-ų) specialisto (-ų)</w:t>
      </w:r>
      <w:r w:rsidR="001D098E">
        <w:rPr>
          <w:rFonts w:cstheme="minorHAnsi"/>
          <w:i/>
          <w:color w:val="FF0000"/>
          <w:u w:val="single"/>
        </w:rPr>
        <w:t xml:space="preserve"> (lektoriaus               (-ių))</w:t>
      </w:r>
      <w:r w:rsidRPr="003107CC">
        <w:rPr>
          <w:rFonts w:cstheme="minorHAnsi"/>
          <w:i/>
          <w:color w:val="FF0000"/>
          <w:u w:val="single"/>
        </w:rPr>
        <w:t>, kurio (-ių) patirtis buvo įvertinta balais laimėtojo atrankos metu, išskyrus sutarties vykdymo metu atsiradusias, sutartyje nurodytas aplinkybes.</w:t>
      </w:r>
    </w:p>
    <w:p w14:paraId="2E12FA68" w14:textId="4467E163" w:rsidR="00261B81" w:rsidRPr="003107CC" w:rsidRDefault="00261B81" w:rsidP="00A64698">
      <w:pPr>
        <w:shd w:val="clear" w:color="auto" w:fill="FFFFFF"/>
        <w:tabs>
          <w:tab w:val="left" w:pos="709"/>
        </w:tabs>
        <w:spacing w:line="300" w:lineRule="atLeast"/>
        <w:ind w:left="-709"/>
        <w:jc w:val="both"/>
        <w:rPr>
          <w:rFonts w:cstheme="minorHAnsi"/>
          <w:i/>
          <w:color w:val="FF0000"/>
          <w:u w:val="single"/>
        </w:rPr>
      </w:pPr>
      <w:r w:rsidRPr="00A64698">
        <w:rPr>
          <w:rFonts w:cstheme="minorHAnsi"/>
          <w:i/>
          <w:color w:val="FF0000"/>
        </w:rPr>
        <w:t xml:space="preserve">4) </w:t>
      </w:r>
      <w:r w:rsidRPr="003107CC">
        <w:rPr>
          <w:rFonts w:cstheme="minorHAnsi"/>
          <w:i/>
          <w:color w:val="FF0000"/>
        </w:rPr>
        <w:t>Pasiūlius daugiau kaip vieną specialistą (lektorių), atitinkantį reikalavimus, balų daugiau nebus skiriama, t.</w:t>
      </w:r>
      <w:r w:rsidR="0051123B">
        <w:rPr>
          <w:rFonts w:cstheme="minorHAnsi"/>
          <w:i/>
          <w:color w:val="FF0000"/>
        </w:rPr>
        <w:t xml:space="preserve"> </w:t>
      </w:r>
      <w:r w:rsidRPr="003107CC">
        <w:rPr>
          <w:rFonts w:cstheme="minorHAnsi"/>
          <w:i/>
          <w:color w:val="FF0000"/>
        </w:rPr>
        <w:t>y. bus skiriama</w:t>
      </w:r>
      <w:r>
        <w:rPr>
          <w:rFonts w:cstheme="minorHAnsi"/>
          <w:i/>
          <w:color w:val="FF0000"/>
        </w:rPr>
        <w:t xml:space="preserve">s maksimalus galimas balų skaičius - </w:t>
      </w:r>
      <w:r w:rsidRPr="003107CC">
        <w:rPr>
          <w:rFonts w:cstheme="minorHAnsi"/>
          <w:i/>
          <w:color w:val="FF0000"/>
        </w:rPr>
        <w:t>10 balų.</w:t>
      </w:r>
    </w:p>
    <w:p w14:paraId="291D3A0E" w14:textId="72CA8842" w:rsidR="00261B81" w:rsidRPr="003107CC" w:rsidRDefault="00261B81" w:rsidP="005B2ED5">
      <w:pPr>
        <w:shd w:val="clear" w:color="auto" w:fill="FFFFFF"/>
        <w:tabs>
          <w:tab w:val="left" w:pos="709"/>
        </w:tabs>
        <w:spacing w:line="300" w:lineRule="atLeast"/>
        <w:ind w:left="-567"/>
        <w:jc w:val="both"/>
        <w:rPr>
          <w:rFonts w:cstheme="minorHAnsi"/>
          <w:i/>
          <w:color w:val="FF0000"/>
          <w:u w:val="single"/>
        </w:rPr>
      </w:pPr>
      <w:r w:rsidRPr="003107CC">
        <w:rPr>
          <w:rFonts w:cstheme="minorHAnsi"/>
          <w:i/>
          <w:color w:val="FF0000"/>
          <w:u w:val="single"/>
        </w:rPr>
        <w:lastRenderedPageBreak/>
        <w:t xml:space="preserve">5) Reikalaujamą minimalią kvalifikaciją ir </w:t>
      </w:r>
      <w:r w:rsidR="00DC674D">
        <w:rPr>
          <w:rFonts w:cstheme="minorHAnsi"/>
          <w:i/>
          <w:color w:val="FF0000"/>
          <w:u w:val="single"/>
        </w:rPr>
        <w:t>didesnę patirtį</w:t>
      </w:r>
      <w:r w:rsidRPr="003107CC">
        <w:rPr>
          <w:rFonts w:cstheme="minorHAnsi"/>
          <w:i/>
          <w:color w:val="FF0000"/>
          <w:u w:val="single"/>
        </w:rPr>
        <w:t xml:space="preserve"> siūlomas (-i) specialistas (-ai) </w:t>
      </w:r>
      <w:r w:rsidR="0051123B">
        <w:rPr>
          <w:rFonts w:cstheme="minorHAnsi"/>
          <w:i/>
          <w:color w:val="FF0000"/>
          <w:u w:val="single"/>
        </w:rPr>
        <w:t xml:space="preserve">(lektorius (-iai)) </w:t>
      </w:r>
      <w:r w:rsidRPr="003107CC">
        <w:rPr>
          <w:rFonts w:cstheme="minorHAnsi"/>
          <w:i/>
          <w:color w:val="FF0000"/>
          <w:u w:val="single"/>
        </w:rPr>
        <w:t>privalo būti įgijęs(-ę) iki pasiūlymų pateikimo termino pabaigos.</w:t>
      </w:r>
    </w:p>
    <w:p w14:paraId="4618AEC2" w14:textId="2A355A3D" w:rsidR="00261B81" w:rsidRPr="003107CC" w:rsidRDefault="00A506B8" w:rsidP="005B2ED5">
      <w:pPr>
        <w:shd w:val="clear" w:color="auto" w:fill="FFFFFF"/>
        <w:tabs>
          <w:tab w:val="left" w:pos="709"/>
        </w:tabs>
        <w:spacing w:line="300" w:lineRule="atLeast"/>
        <w:ind w:left="-567"/>
        <w:jc w:val="both"/>
        <w:rPr>
          <w:rFonts w:cstheme="minorHAnsi"/>
          <w:i/>
          <w:color w:val="FF0000"/>
          <w:u w:val="single"/>
        </w:rPr>
      </w:pPr>
      <w:r>
        <w:rPr>
          <w:rFonts w:cstheme="minorHAnsi"/>
          <w:i/>
          <w:color w:val="FF0000"/>
          <w:u w:val="single"/>
        </w:rPr>
        <w:t>6</w:t>
      </w:r>
      <w:r w:rsidR="00261B81" w:rsidRPr="003107CC">
        <w:rPr>
          <w:rFonts w:cstheme="minorHAnsi"/>
          <w:i/>
          <w:color w:val="FF0000"/>
          <w:u w:val="single"/>
        </w:rPr>
        <w:t xml:space="preserve">) Jei tiekėjas nepateiks nei vieno </w:t>
      </w:r>
      <w:r w:rsidR="00261B81">
        <w:rPr>
          <w:rFonts w:cstheme="minorHAnsi"/>
          <w:i/>
          <w:color w:val="FF0000"/>
          <w:u w:val="single"/>
        </w:rPr>
        <w:t>specialiųjų pirkimo sąlygų 6.1.</w:t>
      </w:r>
      <w:r w:rsidR="00DC674D">
        <w:rPr>
          <w:rFonts w:cstheme="minorHAnsi"/>
          <w:i/>
          <w:color w:val="FF0000"/>
          <w:u w:val="single"/>
        </w:rPr>
        <w:t>9</w:t>
      </w:r>
      <w:r w:rsidR="00261B81" w:rsidRPr="003107CC">
        <w:rPr>
          <w:rFonts w:cstheme="minorHAnsi"/>
          <w:i/>
          <w:color w:val="FF0000"/>
          <w:u w:val="single"/>
        </w:rPr>
        <w:t xml:space="preserve"> punkte nurodyto (-ų) specialisto (-ų) (lektoriaus (-ių) </w:t>
      </w:r>
      <w:r w:rsidR="000915B4">
        <w:rPr>
          <w:rFonts w:cstheme="minorHAnsi"/>
          <w:i/>
          <w:color w:val="FF0000"/>
          <w:u w:val="single"/>
        </w:rPr>
        <w:t>didesnę patirtį</w:t>
      </w:r>
      <w:r w:rsidR="00261B81" w:rsidRPr="003107CC">
        <w:rPr>
          <w:rFonts w:cstheme="minorHAnsi"/>
          <w:i/>
          <w:color w:val="FF0000"/>
          <w:u w:val="single"/>
        </w:rPr>
        <w:t xml:space="preserve"> pagrindžiančių duomenų arba jei pagal pateiktus duomenis jo (jų) </w:t>
      </w:r>
      <w:r w:rsidR="000915B4">
        <w:rPr>
          <w:rFonts w:cstheme="minorHAnsi"/>
          <w:i/>
          <w:color w:val="FF0000"/>
          <w:u w:val="single"/>
        </w:rPr>
        <w:t>didesnė patirtis</w:t>
      </w:r>
      <w:r w:rsidR="00261B81" w:rsidRPr="003107CC">
        <w:rPr>
          <w:rFonts w:cstheme="minorHAnsi"/>
          <w:i/>
          <w:color w:val="FF0000"/>
          <w:u w:val="single"/>
        </w:rPr>
        <w:t xml:space="preserve"> ir (ar) minimali kvalifikacija neatitiks nustatytų reikalavimų arba juose nebus pateikti reikalaujami duomenys –</w:t>
      </w:r>
      <w:r w:rsidR="0020687F">
        <w:rPr>
          <w:rFonts w:cstheme="minorHAnsi"/>
          <w:i/>
          <w:color w:val="FF0000"/>
          <w:u w:val="single"/>
        </w:rPr>
        <w:t xml:space="preserve"> </w:t>
      </w:r>
      <w:r w:rsidR="00261B81" w:rsidRPr="003107CC">
        <w:rPr>
          <w:rFonts w:cstheme="minorHAnsi"/>
          <w:i/>
          <w:color w:val="FF0000"/>
          <w:u w:val="single"/>
        </w:rPr>
        <w:t>bus skiriama 0 balų.</w:t>
      </w:r>
    </w:p>
    <w:p w14:paraId="3BF5173A" w14:textId="3AFDAE65" w:rsidR="00261B81" w:rsidRPr="003107CC" w:rsidRDefault="006A2B83" w:rsidP="005B2ED5">
      <w:pPr>
        <w:shd w:val="clear" w:color="auto" w:fill="FFFFFF"/>
        <w:tabs>
          <w:tab w:val="left" w:pos="709"/>
        </w:tabs>
        <w:spacing w:line="300" w:lineRule="atLeast"/>
        <w:ind w:left="-567"/>
        <w:jc w:val="both"/>
        <w:rPr>
          <w:rFonts w:cstheme="minorHAnsi"/>
          <w:i/>
          <w:color w:val="FF0000"/>
          <w:u w:val="single"/>
        </w:rPr>
      </w:pPr>
      <w:r>
        <w:rPr>
          <w:rFonts w:cstheme="minorHAnsi"/>
          <w:i/>
          <w:color w:val="FF0000"/>
          <w:u w:val="single"/>
        </w:rPr>
        <w:t>7</w:t>
      </w:r>
      <w:r w:rsidR="00261B81" w:rsidRPr="003107CC">
        <w:rPr>
          <w:rFonts w:cstheme="minorHAnsi"/>
          <w:i/>
          <w:color w:val="FF0000"/>
          <w:u w:val="single"/>
        </w:rPr>
        <w:t>) Kitos pastabos dėl kriterijų vertinimo nurodytos s</w:t>
      </w:r>
      <w:r w:rsidR="00261B81">
        <w:rPr>
          <w:rFonts w:cstheme="minorHAnsi"/>
          <w:i/>
          <w:color w:val="FF0000"/>
          <w:u w:val="single"/>
        </w:rPr>
        <w:t>pecialiųjų  pirkimo sąlygų 6.1.</w:t>
      </w:r>
      <w:r w:rsidR="000915B4">
        <w:rPr>
          <w:rFonts w:cstheme="minorHAnsi"/>
          <w:i/>
          <w:color w:val="FF0000"/>
          <w:u w:val="single"/>
        </w:rPr>
        <w:t>9</w:t>
      </w:r>
      <w:r w:rsidR="00261B81" w:rsidRPr="003107CC">
        <w:rPr>
          <w:rFonts w:cstheme="minorHAnsi"/>
          <w:i/>
          <w:color w:val="FF0000"/>
          <w:u w:val="single"/>
        </w:rPr>
        <w:t xml:space="preserve"> punkte</w:t>
      </w:r>
      <w:r w:rsidR="00261B81">
        <w:rPr>
          <w:rFonts w:cstheme="minorHAnsi"/>
          <w:i/>
          <w:color w:val="FF0000"/>
          <w:u w:val="single"/>
        </w:rPr>
        <w:t xml:space="preserve"> ir specialiųjų pirkimo sąlygų 6 priede</w:t>
      </w:r>
      <w:r w:rsidR="00261B81" w:rsidRPr="003107CC">
        <w:rPr>
          <w:rFonts w:cstheme="minorHAnsi"/>
          <w:i/>
          <w:color w:val="FF0000"/>
          <w:u w:val="single"/>
        </w:rPr>
        <w:t>.</w:t>
      </w:r>
    </w:p>
    <w:p w14:paraId="4488E23D" w14:textId="77777777" w:rsidR="00261B81" w:rsidRPr="003107CC" w:rsidRDefault="00261B81" w:rsidP="00261B81">
      <w:pPr>
        <w:tabs>
          <w:tab w:val="left" w:pos="0"/>
          <w:tab w:val="left" w:pos="9631"/>
        </w:tabs>
        <w:spacing w:line="252" w:lineRule="auto"/>
        <w:jc w:val="both"/>
        <w:rPr>
          <w:rFonts w:cstheme="minorHAnsi"/>
          <w:b/>
          <w:iCs/>
          <w:color w:val="FF0000"/>
        </w:rPr>
      </w:pPr>
    </w:p>
    <w:p w14:paraId="525C13A7" w14:textId="77777777" w:rsidR="00261B81" w:rsidRPr="003107CC" w:rsidRDefault="00261B81" w:rsidP="00261B81">
      <w:pPr>
        <w:jc w:val="both"/>
        <w:rPr>
          <w:rFonts w:cstheme="minorHAnsi"/>
          <w:i/>
          <w:sz w:val="20"/>
        </w:rPr>
      </w:pPr>
      <w:r w:rsidRPr="003107CC">
        <w:rPr>
          <w:rFonts w:cstheme="minorHAnsi"/>
          <w:i/>
        </w:rPr>
        <w:t>*Dokumentuose pateikta informacija turi sutapti su šiame priede pateikta informacija.</w:t>
      </w:r>
      <w:r w:rsidRPr="003107CC">
        <w:rPr>
          <w:rFonts w:cstheme="minorHAnsi"/>
        </w:rPr>
        <w:t xml:space="preserve"> </w:t>
      </w:r>
    </w:p>
    <w:p w14:paraId="316AD12D" w14:textId="77777777" w:rsidR="00261B81" w:rsidRPr="003107CC" w:rsidRDefault="00261B81" w:rsidP="00261B81">
      <w:pPr>
        <w:ind w:firstLine="720"/>
        <w:rPr>
          <w:rFonts w:cstheme="minorHAnsi"/>
          <w:i/>
          <w:sz w:val="20"/>
        </w:rPr>
      </w:pPr>
      <w:r w:rsidRPr="003107CC">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p w14:paraId="5F298680" w14:textId="77777777" w:rsidR="00132F47" w:rsidRPr="003107CC" w:rsidRDefault="00132F47" w:rsidP="006F3AF6">
      <w:pPr>
        <w:jc w:val="both"/>
        <w:rPr>
          <w:rFonts w:cstheme="minorHAnsi"/>
          <w:b/>
          <w:color w:val="FF0000"/>
          <w:u w:val="single"/>
        </w:rPr>
      </w:pP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E079" w14:textId="77777777" w:rsidR="000F6C0A" w:rsidRDefault="000F6C0A" w:rsidP="00D05666">
      <w:r>
        <w:separator/>
      </w:r>
    </w:p>
  </w:endnote>
  <w:endnote w:type="continuationSeparator" w:id="0">
    <w:p w14:paraId="06CBB54D" w14:textId="77777777" w:rsidR="000F6C0A" w:rsidRDefault="000F6C0A" w:rsidP="00D05666">
      <w:r>
        <w:continuationSeparator/>
      </w:r>
    </w:p>
  </w:endnote>
  <w:endnote w:type="continuationNotice" w:id="1">
    <w:p w14:paraId="51C2F0FE" w14:textId="77777777" w:rsidR="000F6C0A" w:rsidRDefault="000F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77777777" w:rsidR="00797034" w:rsidRDefault="00797034">
        <w:pPr>
          <w:pStyle w:val="Porat"/>
          <w:jc w:val="right"/>
        </w:pPr>
        <w:r>
          <w:fldChar w:fldCharType="begin"/>
        </w:r>
        <w:r>
          <w:instrText>PAGE   \* MERGEFORMAT</w:instrText>
        </w:r>
        <w:r>
          <w:fldChar w:fldCharType="separate"/>
        </w:r>
        <w:r w:rsidR="00DF3733">
          <w:rPr>
            <w:noProof/>
          </w:rPr>
          <w:t>2</w:t>
        </w:r>
        <w:r w:rsidR="00DF3733">
          <w:rPr>
            <w:noProof/>
          </w:rPr>
          <w:t>0</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E4508" w14:textId="77777777" w:rsidR="000F6C0A" w:rsidRDefault="000F6C0A" w:rsidP="00D05666">
      <w:r>
        <w:separator/>
      </w:r>
    </w:p>
  </w:footnote>
  <w:footnote w:type="continuationSeparator" w:id="0">
    <w:p w14:paraId="32455538" w14:textId="77777777" w:rsidR="000F6C0A" w:rsidRDefault="000F6C0A" w:rsidP="00D05666">
      <w:r>
        <w:continuationSeparator/>
      </w:r>
    </w:p>
  </w:footnote>
  <w:footnote w:type="continuationNotice" w:id="1">
    <w:p w14:paraId="29953DC0" w14:textId="77777777" w:rsidR="000F6C0A" w:rsidRDefault="000F6C0A"/>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A0293"/>
    <w:multiLevelType w:val="hybridMultilevel"/>
    <w:tmpl w:val="6DC6B130"/>
    <w:lvl w:ilvl="0" w:tplc="4628E582">
      <w:start w:val="3"/>
      <w:numFmt w:val="bullet"/>
      <w:lvlText w:val="–"/>
      <w:lvlJc w:val="left"/>
      <w:pPr>
        <w:ind w:left="804" w:hanging="360"/>
      </w:pPr>
      <w:rPr>
        <w:rFonts w:ascii="Calibri" w:eastAsia="Times New Roman" w:hAnsi="Calibri" w:cs="Calibri" w:hint="default"/>
        <w:color w:val="000000"/>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586"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4579745">
    <w:abstractNumId w:val="11"/>
  </w:num>
  <w:num w:numId="2" w16cid:durableId="1737820506">
    <w:abstractNumId w:val="3"/>
  </w:num>
  <w:num w:numId="3" w16cid:durableId="411703109">
    <w:abstractNumId w:val="22"/>
  </w:num>
  <w:num w:numId="4" w16cid:durableId="47850564">
    <w:abstractNumId w:val="27"/>
  </w:num>
  <w:num w:numId="5" w16cid:durableId="2018993263">
    <w:abstractNumId w:val="20"/>
  </w:num>
  <w:num w:numId="6" w16cid:durableId="841243026">
    <w:abstractNumId w:val="35"/>
  </w:num>
  <w:num w:numId="7" w16cid:durableId="1899634609">
    <w:abstractNumId w:val="31"/>
  </w:num>
  <w:num w:numId="8" w16cid:durableId="116796076">
    <w:abstractNumId w:val="2"/>
  </w:num>
  <w:num w:numId="9" w16cid:durableId="1464468545">
    <w:abstractNumId w:val="32"/>
  </w:num>
  <w:num w:numId="10" w16cid:durableId="214703098">
    <w:abstractNumId w:val="30"/>
  </w:num>
  <w:num w:numId="11" w16cid:durableId="1348827198">
    <w:abstractNumId w:val="26"/>
  </w:num>
  <w:num w:numId="12" w16cid:durableId="1158231939">
    <w:abstractNumId w:val="15"/>
  </w:num>
  <w:num w:numId="13" w16cid:durableId="1602954927">
    <w:abstractNumId w:val="19"/>
  </w:num>
  <w:num w:numId="14" w16cid:durableId="1326483">
    <w:abstractNumId w:val="28"/>
  </w:num>
  <w:num w:numId="15" w16cid:durableId="1204903064">
    <w:abstractNumId w:val="4"/>
  </w:num>
  <w:num w:numId="16" w16cid:durableId="322778392">
    <w:abstractNumId w:val="7"/>
  </w:num>
  <w:num w:numId="17" w16cid:durableId="1095130089">
    <w:abstractNumId w:val="18"/>
  </w:num>
  <w:num w:numId="18" w16cid:durableId="327902122">
    <w:abstractNumId w:val="25"/>
  </w:num>
  <w:num w:numId="19" w16cid:durableId="2018270135">
    <w:abstractNumId w:val="23"/>
  </w:num>
  <w:num w:numId="20" w16cid:durableId="2018606456">
    <w:abstractNumId w:val="10"/>
  </w:num>
  <w:num w:numId="21" w16cid:durableId="675881142">
    <w:abstractNumId w:val="5"/>
  </w:num>
  <w:num w:numId="22" w16cid:durableId="1467773497">
    <w:abstractNumId w:val="21"/>
  </w:num>
  <w:num w:numId="23" w16cid:durableId="114562408">
    <w:abstractNumId w:val="12"/>
  </w:num>
  <w:num w:numId="24" w16cid:durableId="1248734825">
    <w:abstractNumId w:val="24"/>
  </w:num>
  <w:num w:numId="25" w16cid:durableId="1808889818">
    <w:abstractNumId w:val="0"/>
  </w:num>
  <w:num w:numId="26" w16cid:durableId="1552692141">
    <w:abstractNumId w:val="16"/>
  </w:num>
  <w:num w:numId="27" w16cid:durableId="1834685801">
    <w:abstractNumId w:val="33"/>
  </w:num>
  <w:num w:numId="28" w16cid:durableId="1236479474">
    <w:abstractNumId w:val="9"/>
  </w:num>
  <w:num w:numId="29" w16cid:durableId="298152317">
    <w:abstractNumId w:val="6"/>
  </w:num>
  <w:num w:numId="30" w16cid:durableId="467944301">
    <w:abstractNumId w:val="1"/>
  </w:num>
  <w:num w:numId="31" w16cid:durableId="1374039354">
    <w:abstractNumId w:val="8"/>
  </w:num>
  <w:num w:numId="32" w16cid:durableId="1420831737">
    <w:abstractNumId w:val="34"/>
  </w:num>
  <w:num w:numId="33" w16cid:durableId="1564675693">
    <w:abstractNumId w:val="13"/>
  </w:num>
  <w:num w:numId="34" w16cid:durableId="1191531535">
    <w:abstractNumId w:val="14"/>
  </w:num>
  <w:num w:numId="35" w16cid:durableId="638192350">
    <w:abstractNumId w:val="17"/>
  </w:num>
  <w:num w:numId="36" w16cid:durableId="32108237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AE4"/>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356"/>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B9"/>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3BA"/>
    <w:rsid w:val="000915B4"/>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8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8C"/>
    <w:rsid w:val="000E149B"/>
    <w:rsid w:val="000E1743"/>
    <w:rsid w:val="000E197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FF"/>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4BD3"/>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6CEF"/>
    <w:rsid w:val="0011798C"/>
    <w:rsid w:val="00117DD0"/>
    <w:rsid w:val="00120F58"/>
    <w:rsid w:val="00121867"/>
    <w:rsid w:val="00121982"/>
    <w:rsid w:val="0012267C"/>
    <w:rsid w:val="0012291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1CF0"/>
    <w:rsid w:val="00142352"/>
    <w:rsid w:val="00142759"/>
    <w:rsid w:val="0014277F"/>
    <w:rsid w:val="001427AB"/>
    <w:rsid w:val="001429E3"/>
    <w:rsid w:val="00142AB7"/>
    <w:rsid w:val="00143338"/>
    <w:rsid w:val="00143940"/>
    <w:rsid w:val="0014414A"/>
    <w:rsid w:val="001455B2"/>
    <w:rsid w:val="0014578C"/>
    <w:rsid w:val="001458AB"/>
    <w:rsid w:val="00145B8E"/>
    <w:rsid w:val="00146BC9"/>
    <w:rsid w:val="00147552"/>
    <w:rsid w:val="00147A63"/>
    <w:rsid w:val="00147A8C"/>
    <w:rsid w:val="0015079A"/>
    <w:rsid w:val="00150D95"/>
    <w:rsid w:val="00150E77"/>
    <w:rsid w:val="001513B5"/>
    <w:rsid w:val="00152836"/>
    <w:rsid w:val="001532EF"/>
    <w:rsid w:val="0015376E"/>
    <w:rsid w:val="001538C5"/>
    <w:rsid w:val="00153D1C"/>
    <w:rsid w:val="00153FC8"/>
    <w:rsid w:val="00154487"/>
    <w:rsid w:val="0015529C"/>
    <w:rsid w:val="00155354"/>
    <w:rsid w:val="00156148"/>
    <w:rsid w:val="00156439"/>
    <w:rsid w:val="00156AC9"/>
    <w:rsid w:val="001578F5"/>
    <w:rsid w:val="00157BAA"/>
    <w:rsid w:val="001607EC"/>
    <w:rsid w:val="001609D9"/>
    <w:rsid w:val="00160A4A"/>
    <w:rsid w:val="00161B79"/>
    <w:rsid w:val="00161C41"/>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9B1"/>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97FB2"/>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098E"/>
    <w:rsid w:val="001D2623"/>
    <w:rsid w:val="001D2CB6"/>
    <w:rsid w:val="001D37D8"/>
    <w:rsid w:val="001D414C"/>
    <w:rsid w:val="001D41F4"/>
    <w:rsid w:val="001D5752"/>
    <w:rsid w:val="001D612E"/>
    <w:rsid w:val="001D64CF"/>
    <w:rsid w:val="001D65F8"/>
    <w:rsid w:val="001D7492"/>
    <w:rsid w:val="001D7501"/>
    <w:rsid w:val="001D7890"/>
    <w:rsid w:val="001E0107"/>
    <w:rsid w:val="001E250F"/>
    <w:rsid w:val="001E28C2"/>
    <w:rsid w:val="001E2BC5"/>
    <w:rsid w:val="001E2BC8"/>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87F"/>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27DA1"/>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6691"/>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128"/>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AE"/>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D1"/>
    <w:rsid w:val="002847F1"/>
    <w:rsid w:val="00284C88"/>
    <w:rsid w:val="00284E4E"/>
    <w:rsid w:val="00285B02"/>
    <w:rsid w:val="00285E5E"/>
    <w:rsid w:val="00287300"/>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2D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8"/>
    <w:rsid w:val="002F05C1"/>
    <w:rsid w:val="002F0663"/>
    <w:rsid w:val="002F0F32"/>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84"/>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1DA2"/>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2E90"/>
    <w:rsid w:val="00333BFA"/>
    <w:rsid w:val="00334D33"/>
    <w:rsid w:val="00334EB8"/>
    <w:rsid w:val="003354F0"/>
    <w:rsid w:val="00335A01"/>
    <w:rsid w:val="00335DA5"/>
    <w:rsid w:val="0033642E"/>
    <w:rsid w:val="003406FD"/>
    <w:rsid w:val="00340F7A"/>
    <w:rsid w:val="00341929"/>
    <w:rsid w:val="00341D9A"/>
    <w:rsid w:val="003421EE"/>
    <w:rsid w:val="00342C03"/>
    <w:rsid w:val="00343586"/>
    <w:rsid w:val="003436A3"/>
    <w:rsid w:val="00343AFE"/>
    <w:rsid w:val="00344390"/>
    <w:rsid w:val="00344510"/>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2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6D9"/>
    <w:rsid w:val="00370156"/>
    <w:rsid w:val="00370489"/>
    <w:rsid w:val="00370682"/>
    <w:rsid w:val="003713E4"/>
    <w:rsid w:val="00371433"/>
    <w:rsid w:val="00373245"/>
    <w:rsid w:val="00373411"/>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65"/>
    <w:rsid w:val="00382939"/>
    <w:rsid w:val="00382A83"/>
    <w:rsid w:val="003835F5"/>
    <w:rsid w:val="00384F5A"/>
    <w:rsid w:val="00385B38"/>
    <w:rsid w:val="00385D49"/>
    <w:rsid w:val="00386E76"/>
    <w:rsid w:val="003903FB"/>
    <w:rsid w:val="00390B20"/>
    <w:rsid w:val="00390E49"/>
    <w:rsid w:val="0039114B"/>
    <w:rsid w:val="0039183A"/>
    <w:rsid w:val="00391FE7"/>
    <w:rsid w:val="0039299B"/>
    <w:rsid w:val="00393698"/>
    <w:rsid w:val="0039371E"/>
    <w:rsid w:val="0039424C"/>
    <w:rsid w:val="00394C27"/>
    <w:rsid w:val="0039597E"/>
    <w:rsid w:val="00396CB4"/>
    <w:rsid w:val="0039751C"/>
    <w:rsid w:val="003977D0"/>
    <w:rsid w:val="003A00F1"/>
    <w:rsid w:val="003A050E"/>
    <w:rsid w:val="003A050F"/>
    <w:rsid w:val="003A0CAA"/>
    <w:rsid w:val="003A0EC0"/>
    <w:rsid w:val="003A1229"/>
    <w:rsid w:val="003A16E6"/>
    <w:rsid w:val="003A1F9F"/>
    <w:rsid w:val="003A2F32"/>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C7EA9"/>
    <w:rsid w:val="003D0037"/>
    <w:rsid w:val="003D03D9"/>
    <w:rsid w:val="003D11CB"/>
    <w:rsid w:val="003D1383"/>
    <w:rsid w:val="003D1D7B"/>
    <w:rsid w:val="003D245F"/>
    <w:rsid w:val="003D33F6"/>
    <w:rsid w:val="003D346C"/>
    <w:rsid w:val="003D3597"/>
    <w:rsid w:val="003D4196"/>
    <w:rsid w:val="003D490C"/>
    <w:rsid w:val="003D4F69"/>
    <w:rsid w:val="003D517C"/>
    <w:rsid w:val="003D5A05"/>
    <w:rsid w:val="003D5EC9"/>
    <w:rsid w:val="003D5F5B"/>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B9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291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101"/>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E5"/>
    <w:rsid w:val="00422EEB"/>
    <w:rsid w:val="004237AD"/>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E2"/>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4FF"/>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89"/>
    <w:rsid w:val="004A7485"/>
    <w:rsid w:val="004A7BD7"/>
    <w:rsid w:val="004A7F0E"/>
    <w:rsid w:val="004B0B7E"/>
    <w:rsid w:val="004B0E0C"/>
    <w:rsid w:val="004B15B4"/>
    <w:rsid w:val="004B1B04"/>
    <w:rsid w:val="004B2DCE"/>
    <w:rsid w:val="004B2DE0"/>
    <w:rsid w:val="004B2DE4"/>
    <w:rsid w:val="004B3551"/>
    <w:rsid w:val="004B42D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CB5"/>
    <w:rsid w:val="004C7DC4"/>
    <w:rsid w:val="004C7E0B"/>
    <w:rsid w:val="004C7E53"/>
    <w:rsid w:val="004D017C"/>
    <w:rsid w:val="004D0205"/>
    <w:rsid w:val="004D070C"/>
    <w:rsid w:val="004D1010"/>
    <w:rsid w:val="004D248A"/>
    <w:rsid w:val="004D2A4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23B"/>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D5"/>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3F6"/>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ED5"/>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160"/>
    <w:rsid w:val="005D5B36"/>
    <w:rsid w:val="005D5E51"/>
    <w:rsid w:val="005D5F29"/>
    <w:rsid w:val="005D5FBB"/>
    <w:rsid w:val="005D6204"/>
    <w:rsid w:val="005D65CB"/>
    <w:rsid w:val="005D6A47"/>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1"/>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5A1"/>
    <w:rsid w:val="006207BC"/>
    <w:rsid w:val="00620B89"/>
    <w:rsid w:val="00621335"/>
    <w:rsid w:val="0062150E"/>
    <w:rsid w:val="00622EF5"/>
    <w:rsid w:val="00623F37"/>
    <w:rsid w:val="00623F56"/>
    <w:rsid w:val="006242E9"/>
    <w:rsid w:val="006250F6"/>
    <w:rsid w:val="006258F1"/>
    <w:rsid w:val="00625F95"/>
    <w:rsid w:val="00626341"/>
    <w:rsid w:val="00626BBC"/>
    <w:rsid w:val="00626D0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6E"/>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2F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FC"/>
    <w:rsid w:val="00696781"/>
    <w:rsid w:val="006967C9"/>
    <w:rsid w:val="00696EED"/>
    <w:rsid w:val="006974CE"/>
    <w:rsid w:val="00697FA2"/>
    <w:rsid w:val="006A049B"/>
    <w:rsid w:val="006A1307"/>
    <w:rsid w:val="006A13BA"/>
    <w:rsid w:val="006A1E5B"/>
    <w:rsid w:val="006A2282"/>
    <w:rsid w:val="006A2327"/>
    <w:rsid w:val="006A257B"/>
    <w:rsid w:val="006A2889"/>
    <w:rsid w:val="006A2B83"/>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743"/>
    <w:rsid w:val="006D2048"/>
    <w:rsid w:val="006D224F"/>
    <w:rsid w:val="006D2363"/>
    <w:rsid w:val="006D2695"/>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048"/>
    <w:rsid w:val="007128D8"/>
    <w:rsid w:val="007128DA"/>
    <w:rsid w:val="00712D41"/>
    <w:rsid w:val="00713078"/>
    <w:rsid w:val="0071379D"/>
    <w:rsid w:val="00713C6F"/>
    <w:rsid w:val="00714305"/>
    <w:rsid w:val="00714801"/>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93"/>
    <w:rsid w:val="007566CB"/>
    <w:rsid w:val="0075678B"/>
    <w:rsid w:val="00757947"/>
    <w:rsid w:val="00757968"/>
    <w:rsid w:val="00761494"/>
    <w:rsid w:val="007620BE"/>
    <w:rsid w:val="0076216E"/>
    <w:rsid w:val="0076284D"/>
    <w:rsid w:val="00762B52"/>
    <w:rsid w:val="007630E3"/>
    <w:rsid w:val="00763A8B"/>
    <w:rsid w:val="0076463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32"/>
    <w:rsid w:val="00792148"/>
    <w:rsid w:val="0079367F"/>
    <w:rsid w:val="00793A26"/>
    <w:rsid w:val="0079488E"/>
    <w:rsid w:val="007948D0"/>
    <w:rsid w:val="00794F1E"/>
    <w:rsid w:val="00796180"/>
    <w:rsid w:val="00796861"/>
    <w:rsid w:val="00796EB0"/>
    <w:rsid w:val="00797034"/>
    <w:rsid w:val="0079714A"/>
    <w:rsid w:val="007976F5"/>
    <w:rsid w:val="007A059A"/>
    <w:rsid w:val="007A0AEA"/>
    <w:rsid w:val="007A130B"/>
    <w:rsid w:val="007A15EC"/>
    <w:rsid w:val="007A1E23"/>
    <w:rsid w:val="007A2F2E"/>
    <w:rsid w:val="007A2FEA"/>
    <w:rsid w:val="007A54F5"/>
    <w:rsid w:val="007A55C8"/>
    <w:rsid w:val="007A5905"/>
    <w:rsid w:val="007A5BDA"/>
    <w:rsid w:val="007A5D9C"/>
    <w:rsid w:val="007A68AD"/>
    <w:rsid w:val="007A739D"/>
    <w:rsid w:val="007A7D55"/>
    <w:rsid w:val="007A7E8A"/>
    <w:rsid w:val="007B0F0F"/>
    <w:rsid w:val="007B12FF"/>
    <w:rsid w:val="007B185F"/>
    <w:rsid w:val="007B1B54"/>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BE"/>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C7"/>
    <w:rsid w:val="007E7002"/>
    <w:rsid w:val="007E7010"/>
    <w:rsid w:val="007E7231"/>
    <w:rsid w:val="007F0164"/>
    <w:rsid w:val="007F01A0"/>
    <w:rsid w:val="007F1543"/>
    <w:rsid w:val="007F1A0D"/>
    <w:rsid w:val="007F1B2E"/>
    <w:rsid w:val="007F1B84"/>
    <w:rsid w:val="007F1CEE"/>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5F5"/>
    <w:rsid w:val="00845944"/>
    <w:rsid w:val="00845AD5"/>
    <w:rsid w:val="00846788"/>
    <w:rsid w:val="008475C6"/>
    <w:rsid w:val="00847D3E"/>
    <w:rsid w:val="008505E9"/>
    <w:rsid w:val="00851498"/>
    <w:rsid w:val="00851585"/>
    <w:rsid w:val="00851768"/>
    <w:rsid w:val="008517B7"/>
    <w:rsid w:val="00851AE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7F2"/>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44A"/>
    <w:rsid w:val="008919DA"/>
    <w:rsid w:val="00891A20"/>
    <w:rsid w:val="008930CD"/>
    <w:rsid w:val="008931B4"/>
    <w:rsid w:val="0089331B"/>
    <w:rsid w:val="008933BC"/>
    <w:rsid w:val="008936BE"/>
    <w:rsid w:val="00893C2B"/>
    <w:rsid w:val="00894EF3"/>
    <w:rsid w:val="00895F31"/>
    <w:rsid w:val="008969D4"/>
    <w:rsid w:val="0089772C"/>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2AC"/>
    <w:rsid w:val="008A5606"/>
    <w:rsid w:val="008A5873"/>
    <w:rsid w:val="008A5D2E"/>
    <w:rsid w:val="008A6002"/>
    <w:rsid w:val="008A60BA"/>
    <w:rsid w:val="008A6B05"/>
    <w:rsid w:val="008A6B2E"/>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B7BF1"/>
    <w:rsid w:val="008C0019"/>
    <w:rsid w:val="008C0424"/>
    <w:rsid w:val="008C064D"/>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D1"/>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A"/>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76C"/>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6D90"/>
    <w:rsid w:val="00927DE7"/>
    <w:rsid w:val="00927FB2"/>
    <w:rsid w:val="00927FFC"/>
    <w:rsid w:val="009302A6"/>
    <w:rsid w:val="0093049E"/>
    <w:rsid w:val="00930569"/>
    <w:rsid w:val="00931518"/>
    <w:rsid w:val="00931E5B"/>
    <w:rsid w:val="00931F19"/>
    <w:rsid w:val="009323DD"/>
    <w:rsid w:val="0093261C"/>
    <w:rsid w:val="00932D12"/>
    <w:rsid w:val="0093358F"/>
    <w:rsid w:val="00934599"/>
    <w:rsid w:val="00934E87"/>
    <w:rsid w:val="00935371"/>
    <w:rsid w:val="00935826"/>
    <w:rsid w:val="0093767A"/>
    <w:rsid w:val="009400B9"/>
    <w:rsid w:val="009405D5"/>
    <w:rsid w:val="00940EF8"/>
    <w:rsid w:val="00941B94"/>
    <w:rsid w:val="00942030"/>
    <w:rsid w:val="00942226"/>
    <w:rsid w:val="00942379"/>
    <w:rsid w:val="009425A7"/>
    <w:rsid w:val="00942662"/>
    <w:rsid w:val="00942B80"/>
    <w:rsid w:val="00942BCA"/>
    <w:rsid w:val="00942C81"/>
    <w:rsid w:val="009439D2"/>
    <w:rsid w:val="00943FC3"/>
    <w:rsid w:val="00944015"/>
    <w:rsid w:val="0094429A"/>
    <w:rsid w:val="009445B0"/>
    <w:rsid w:val="00945504"/>
    <w:rsid w:val="00945CE0"/>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B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DE"/>
    <w:rsid w:val="00995FEE"/>
    <w:rsid w:val="00996076"/>
    <w:rsid w:val="009968B4"/>
    <w:rsid w:val="0099696F"/>
    <w:rsid w:val="00996A31"/>
    <w:rsid w:val="00997065"/>
    <w:rsid w:val="0099736C"/>
    <w:rsid w:val="00997429"/>
    <w:rsid w:val="009978CF"/>
    <w:rsid w:val="009A0771"/>
    <w:rsid w:val="009A0886"/>
    <w:rsid w:val="009A1655"/>
    <w:rsid w:val="009A180D"/>
    <w:rsid w:val="009A201E"/>
    <w:rsid w:val="009A3252"/>
    <w:rsid w:val="009A3A73"/>
    <w:rsid w:val="009A43BF"/>
    <w:rsid w:val="009A50B5"/>
    <w:rsid w:val="009A61DC"/>
    <w:rsid w:val="009A6678"/>
    <w:rsid w:val="009A76D8"/>
    <w:rsid w:val="009A7D11"/>
    <w:rsid w:val="009B1258"/>
    <w:rsid w:val="009B2302"/>
    <w:rsid w:val="009B2D7A"/>
    <w:rsid w:val="009B3266"/>
    <w:rsid w:val="009B338B"/>
    <w:rsid w:val="009B3AF8"/>
    <w:rsid w:val="009B3D97"/>
    <w:rsid w:val="009B3F3E"/>
    <w:rsid w:val="009B3FDD"/>
    <w:rsid w:val="009B490F"/>
    <w:rsid w:val="009B4F91"/>
    <w:rsid w:val="009B62AA"/>
    <w:rsid w:val="009B654D"/>
    <w:rsid w:val="009B6595"/>
    <w:rsid w:val="009B6E32"/>
    <w:rsid w:val="009B6F95"/>
    <w:rsid w:val="009B711D"/>
    <w:rsid w:val="009B7574"/>
    <w:rsid w:val="009C00DC"/>
    <w:rsid w:val="009C06DA"/>
    <w:rsid w:val="009C1155"/>
    <w:rsid w:val="009C19E0"/>
    <w:rsid w:val="009C1B9B"/>
    <w:rsid w:val="009C2357"/>
    <w:rsid w:val="009C2518"/>
    <w:rsid w:val="009C28BC"/>
    <w:rsid w:val="009C30B3"/>
    <w:rsid w:val="009C3882"/>
    <w:rsid w:val="009C436F"/>
    <w:rsid w:val="009C43B4"/>
    <w:rsid w:val="009C441E"/>
    <w:rsid w:val="009C47C7"/>
    <w:rsid w:val="009C4A6D"/>
    <w:rsid w:val="009C5825"/>
    <w:rsid w:val="009C5AA0"/>
    <w:rsid w:val="009C5AA9"/>
    <w:rsid w:val="009C5B2A"/>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080"/>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14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7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6B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11"/>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98"/>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475"/>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C086D"/>
    <w:rsid w:val="00AC1757"/>
    <w:rsid w:val="00AC1D95"/>
    <w:rsid w:val="00AC2788"/>
    <w:rsid w:val="00AC2801"/>
    <w:rsid w:val="00AC294B"/>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4A5"/>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E0"/>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258"/>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D8"/>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6B7"/>
    <w:rsid w:val="00B368D9"/>
    <w:rsid w:val="00B3699E"/>
    <w:rsid w:val="00B37854"/>
    <w:rsid w:val="00B40021"/>
    <w:rsid w:val="00B4080D"/>
    <w:rsid w:val="00B40DCB"/>
    <w:rsid w:val="00B41056"/>
    <w:rsid w:val="00B411DB"/>
    <w:rsid w:val="00B413C6"/>
    <w:rsid w:val="00B4162F"/>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73D"/>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B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02A"/>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A77"/>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6DAF"/>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C5"/>
    <w:rsid w:val="00BD22D9"/>
    <w:rsid w:val="00BD3C64"/>
    <w:rsid w:val="00BD41D7"/>
    <w:rsid w:val="00BD4544"/>
    <w:rsid w:val="00BD498D"/>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69D4"/>
    <w:rsid w:val="00BE7C72"/>
    <w:rsid w:val="00BF073D"/>
    <w:rsid w:val="00BF129F"/>
    <w:rsid w:val="00BF1959"/>
    <w:rsid w:val="00BF1D3B"/>
    <w:rsid w:val="00BF22F5"/>
    <w:rsid w:val="00BF2B58"/>
    <w:rsid w:val="00BF386F"/>
    <w:rsid w:val="00BF3FB1"/>
    <w:rsid w:val="00BF4594"/>
    <w:rsid w:val="00BF4F9A"/>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A3C"/>
    <w:rsid w:val="00C02B55"/>
    <w:rsid w:val="00C03738"/>
    <w:rsid w:val="00C03EB7"/>
    <w:rsid w:val="00C04406"/>
    <w:rsid w:val="00C0495E"/>
    <w:rsid w:val="00C04FFE"/>
    <w:rsid w:val="00C0533D"/>
    <w:rsid w:val="00C05A0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0B"/>
    <w:rsid w:val="00C22DB0"/>
    <w:rsid w:val="00C23DFD"/>
    <w:rsid w:val="00C23E06"/>
    <w:rsid w:val="00C23E1B"/>
    <w:rsid w:val="00C25FC8"/>
    <w:rsid w:val="00C26588"/>
    <w:rsid w:val="00C265EA"/>
    <w:rsid w:val="00C271D1"/>
    <w:rsid w:val="00C3061F"/>
    <w:rsid w:val="00C30732"/>
    <w:rsid w:val="00C31457"/>
    <w:rsid w:val="00C31BFE"/>
    <w:rsid w:val="00C32030"/>
    <w:rsid w:val="00C327B5"/>
    <w:rsid w:val="00C32E53"/>
    <w:rsid w:val="00C333F2"/>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9B0"/>
    <w:rsid w:val="00C46663"/>
    <w:rsid w:val="00C468E9"/>
    <w:rsid w:val="00C4755F"/>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0B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A"/>
    <w:rsid w:val="00C966DE"/>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A4C"/>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D757A"/>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293"/>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50"/>
    <w:rsid w:val="00D71363"/>
    <w:rsid w:val="00D714D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0D1"/>
    <w:rsid w:val="00D8367F"/>
    <w:rsid w:val="00D83945"/>
    <w:rsid w:val="00D840DA"/>
    <w:rsid w:val="00D84542"/>
    <w:rsid w:val="00D8625D"/>
    <w:rsid w:val="00D86901"/>
    <w:rsid w:val="00D86A7B"/>
    <w:rsid w:val="00D8776C"/>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6F20"/>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D"/>
    <w:rsid w:val="00DC6912"/>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4C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D0"/>
    <w:rsid w:val="00DF58E2"/>
    <w:rsid w:val="00DF6558"/>
    <w:rsid w:val="00DF690E"/>
    <w:rsid w:val="00DF6A09"/>
    <w:rsid w:val="00DF6C8C"/>
    <w:rsid w:val="00DF75AC"/>
    <w:rsid w:val="00DF7D38"/>
    <w:rsid w:val="00DF7FC3"/>
    <w:rsid w:val="00E007D3"/>
    <w:rsid w:val="00E0152E"/>
    <w:rsid w:val="00E01599"/>
    <w:rsid w:val="00E0179C"/>
    <w:rsid w:val="00E01BBD"/>
    <w:rsid w:val="00E02773"/>
    <w:rsid w:val="00E0288C"/>
    <w:rsid w:val="00E02E87"/>
    <w:rsid w:val="00E042BB"/>
    <w:rsid w:val="00E04697"/>
    <w:rsid w:val="00E04919"/>
    <w:rsid w:val="00E05E2D"/>
    <w:rsid w:val="00E069E3"/>
    <w:rsid w:val="00E076BB"/>
    <w:rsid w:val="00E101B8"/>
    <w:rsid w:val="00E10741"/>
    <w:rsid w:val="00E110DE"/>
    <w:rsid w:val="00E113C6"/>
    <w:rsid w:val="00E11425"/>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A3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09"/>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9B"/>
    <w:rsid w:val="00E35F01"/>
    <w:rsid w:val="00E365AF"/>
    <w:rsid w:val="00E36BA8"/>
    <w:rsid w:val="00E375BF"/>
    <w:rsid w:val="00E3782C"/>
    <w:rsid w:val="00E378DB"/>
    <w:rsid w:val="00E37A98"/>
    <w:rsid w:val="00E41326"/>
    <w:rsid w:val="00E4179E"/>
    <w:rsid w:val="00E41B4B"/>
    <w:rsid w:val="00E42587"/>
    <w:rsid w:val="00E42A6B"/>
    <w:rsid w:val="00E42AB8"/>
    <w:rsid w:val="00E42B7C"/>
    <w:rsid w:val="00E43E42"/>
    <w:rsid w:val="00E43FBD"/>
    <w:rsid w:val="00E448B7"/>
    <w:rsid w:val="00E473AD"/>
    <w:rsid w:val="00E50D81"/>
    <w:rsid w:val="00E50F51"/>
    <w:rsid w:val="00E50F94"/>
    <w:rsid w:val="00E52B67"/>
    <w:rsid w:val="00E53CA2"/>
    <w:rsid w:val="00E53E12"/>
    <w:rsid w:val="00E53F38"/>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48C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8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97EF4"/>
    <w:rsid w:val="00EA001C"/>
    <w:rsid w:val="00EA0CD1"/>
    <w:rsid w:val="00EA100E"/>
    <w:rsid w:val="00EA141A"/>
    <w:rsid w:val="00EA1790"/>
    <w:rsid w:val="00EA256A"/>
    <w:rsid w:val="00EA38C9"/>
    <w:rsid w:val="00EA4193"/>
    <w:rsid w:val="00EA4970"/>
    <w:rsid w:val="00EA4A82"/>
    <w:rsid w:val="00EA4D63"/>
    <w:rsid w:val="00EA4E23"/>
    <w:rsid w:val="00EA56A6"/>
    <w:rsid w:val="00EA59D0"/>
    <w:rsid w:val="00EA5DD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1E"/>
    <w:rsid w:val="00EC0799"/>
    <w:rsid w:val="00EC0A86"/>
    <w:rsid w:val="00EC121F"/>
    <w:rsid w:val="00EC1554"/>
    <w:rsid w:val="00EC1B6F"/>
    <w:rsid w:val="00EC28B4"/>
    <w:rsid w:val="00EC3339"/>
    <w:rsid w:val="00EC3458"/>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4D"/>
    <w:rsid w:val="00EE3480"/>
    <w:rsid w:val="00EE433A"/>
    <w:rsid w:val="00EE4477"/>
    <w:rsid w:val="00EE44B0"/>
    <w:rsid w:val="00EE523A"/>
    <w:rsid w:val="00EE54B9"/>
    <w:rsid w:val="00EE593B"/>
    <w:rsid w:val="00EE5F7A"/>
    <w:rsid w:val="00EE5FC7"/>
    <w:rsid w:val="00EE64CB"/>
    <w:rsid w:val="00EE6920"/>
    <w:rsid w:val="00EE6E84"/>
    <w:rsid w:val="00EE7654"/>
    <w:rsid w:val="00EF13E9"/>
    <w:rsid w:val="00EF22B7"/>
    <w:rsid w:val="00EF2C7C"/>
    <w:rsid w:val="00EF393F"/>
    <w:rsid w:val="00EF39C2"/>
    <w:rsid w:val="00EF50EE"/>
    <w:rsid w:val="00EF5623"/>
    <w:rsid w:val="00EF577C"/>
    <w:rsid w:val="00EF595E"/>
    <w:rsid w:val="00EF5E21"/>
    <w:rsid w:val="00EF6136"/>
    <w:rsid w:val="00EF6436"/>
    <w:rsid w:val="00EF67DA"/>
    <w:rsid w:val="00EF6FB9"/>
    <w:rsid w:val="00EF7124"/>
    <w:rsid w:val="00EF7384"/>
    <w:rsid w:val="00EF75D9"/>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A4D"/>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26D"/>
    <w:rsid w:val="00F4353E"/>
    <w:rsid w:val="00F43C74"/>
    <w:rsid w:val="00F43D84"/>
    <w:rsid w:val="00F44246"/>
    <w:rsid w:val="00F4439E"/>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27C"/>
    <w:rsid w:val="00F87CD9"/>
    <w:rsid w:val="00F87DF1"/>
    <w:rsid w:val="00F9024D"/>
    <w:rsid w:val="00F90D6C"/>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D23"/>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54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2DA3"/>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57011"/>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styleId="Neapdorotaspaminjimas">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0&#160;647%2004488"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simona.kazlauskait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9826449"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dt.lt/universalus-dizain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nsa.smm.lt/istaigu-vertinimas/pedagogu-kvalifikacijos-tobulinimo-istaigu-isorinis-vertinimas/akredituotos-istaigos/"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eta.bartkuviene@kauna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299D3-25B4-46E4-BCD4-1EED4B64549A}">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44</Pages>
  <Words>60716</Words>
  <Characters>34609</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163</cp:revision>
  <cp:lastPrinted>2025-03-27T08:56:00Z</cp:lastPrinted>
  <dcterms:created xsi:type="dcterms:W3CDTF">2025-03-05T13:31:00Z</dcterms:created>
  <dcterms:modified xsi:type="dcterms:W3CDTF">2025-04-10T13:09:00Z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