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12A7" w14:textId="4F2D69AF" w:rsidR="00362DCD" w:rsidRPr="00362DCD" w:rsidRDefault="00953913" w:rsidP="00362DCD">
      <w:pPr>
        <w:pStyle w:val="xxmsonormal"/>
        <w:shd w:val="clear" w:color="auto" w:fill="FFFFFF"/>
        <w:spacing w:before="0" w:beforeAutospacing="0" w:after="0" w:afterAutospacing="0"/>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rPr>
        <w:t>1.</w:t>
      </w:r>
      <w:r w:rsidR="00362DCD" w:rsidRPr="00362DCD">
        <w:rPr>
          <w:rFonts w:ascii="Calibri" w:hAnsi="Calibri" w:cs="Calibri"/>
          <w:b/>
          <w:bCs/>
          <w:color w:val="242424"/>
          <w:sz w:val="22"/>
          <w:szCs w:val="22"/>
          <w:bdr w:val="none" w:sz="0" w:space="0" w:color="auto" w:frame="1"/>
        </w:rPr>
        <w:t>Klausimas     </w:t>
      </w:r>
    </w:p>
    <w:p w14:paraId="2E180BF0" w14:textId="540C2D44" w:rsidR="00362DCD" w:rsidRDefault="00362DCD" w:rsidP="00953913">
      <w:pPr>
        <w:pStyle w:val="xxmsonormal"/>
        <w:shd w:val="clear" w:color="auto" w:fill="FFFFFF"/>
        <w:spacing w:before="0" w:beforeAutospacing="0" w:after="0" w:afterAutospacing="0"/>
        <w:jc w:val="both"/>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Techninės specifikacijos 3.13 punkte numatyta: "Atlikti planuojamos ūkinės veiklos (PŪV) poveikio aplinkai vertinimą (PAV). Parengti PAV programą." Prašome paaiškinti, ar tikrai reikalinga parengti PAV programą, jei pagal PAV įstatymą Programa privaloma, jeigu turi būti atliktas planuojamos ūkinės veiklos tarpvalstybinis poveikio aplinkai vertinimas. Konkrečiu atveju tarpvalstybinis poveikis nėra tikėtinas. Atsisakius Programos parengimo gali būti sutaupytas laikas, skirtas PAV ataskaitos parengimui.</w:t>
      </w:r>
    </w:p>
    <w:p w14:paraId="67DF4D68" w14:textId="4F72137A" w:rsidR="00362DCD" w:rsidRPr="00362DCD" w:rsidRDefault="00953913" w:rsidP="00953913">
      <w:pPr>
        <w:pStyle w:val="xxmsonormal"/>
        <w:shd w:val="clear" w:color="auto" w:fill="FFFFFF"/>
        <w:spacing w:before="0" w:beforeAutospacing="0" w:after="0" w:afterAutospacing="0"/>
        <w:jc w:val="both"/>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rPr>
        <w:t>1.</w:t>
      </w:r>
      <w:r w:rsidR="00362DCD" w:rsidRPr="00362DCD">
        <w:rPr>
          <w:rFonts w:ascii="Calibri" w:hAnsi="Calibri" w:cs="Calibri"/>
          <w:b/>
          <w:bCs/>
          <w:color w:val="242424"/>
          <w:sz w:val="22"/>
          <w:szCs w:val="22"/>
          <w:bdr w:val="none" w:sz="0" w:space="0" w:color="auto" w:frame="1"/>
        </w:rPr>
        <w:t>Atsakymas</w:t>
      </w:r>
    </w:p>
    <w:p w14:paraId="0F411256" w14:textId="42A41F53" w:rsidR="00362DCD" w:rsidRDefault="00E832D1" w:rsidP="00953913">
      <w:pPr>
        <w:pStyle w:val="xxmsonormal"/>
        <w:shd w:val="clear" w:color="auto" w:fill="FFFFFF"/>
        <w:spacing w:before="0" w:beforeAutospacing="0" w:after="0" w:afterAutospacing="0"/>
        <w:jc w:val="both"/>
        <w:rPr>
          <w:rFonts w:ascii="Calibri" w:hAnsi="Calibri" w:cs="Calibri"/>
          <w:color w:val="242424"/>
          <w:sz w:val="22"/>
          <w:szCs w:val="22"/>
          <w:bdr w:val="none" w:sz="0" w:space="0" w:color="auto" w:frame="1"/>
        </w:rPr>
      </w:pPr>
      <w:r w:rsidRPr="00E832D1">
        <w:rPr>
          <w:rFonts w:ascii="Calibri" w:hAnsi="Calibri" w:cs="Calibri"/>
          <w:color w:val="242424"/>
          <w:sz w:val="22"/>
          <w:szCs w:val="22"/>
          <w:bdr w:val="none" w:sz="0" w:space="0" w:color="auto" w:frame="1"/>
        </w:rPr>
        <w:t>Rengiant PŪV PAV programą, bus nustatytas ataskaitos turinys ir privalomi išnagrinėti klausimai, tinkamai įtraukta ir informuota visuomenė. Tai sutaupo PAV rengimo laiką. PAV programos rengimas neapriboja PAV ataskaitos parengimo laiko.</w:t>
      </w:r>
    </w:p>
    <w:p w14:paraId="22F44A26" w14:textId="77777777" w:rsidR="00362DCD" w:rsidRDefault="00362DCD" w:rsidP="00953913">
      <w:pPr>
        <w:pStyle w:val="xxmsonormal"/>
        <w:shd w:val="clear" w:color="auto" w:fill="FFFFFF"/>
        <w:spacing w:before="0" w:beforeAutospacing="0" w:after="0" w:afterAutospacing="0"/>
        <w:jc w:val="both"/>
        <w:rPr>
          <w:rFonts w:ascii="Calibri" w:hAnsi="Calibri" w:cs="Calibri"/>
          <w:color w:val="242424"/>
          <w:sz w:val="22"/>
          <w:szCs w:val="22"/>
          <w:bdr w:val="none" w:sz="0" w:space="0" w:color="auto" w:frame="1"/>
        </w:rPr>
      </w:pPr>
    </w:p>
    <w:p w14:paraId="31838B3E" w14:textId="5CBAFC66" w:rsidR="00362DCD" w:rsidRDefault="00953913" w:rsidP="00953913">
      <w:pPr>
        <w:pStyle w:val="xxmsonormal"/>
        <w:shd w:val="clear" w:color="auto" w:fill="FFFFFF"/>
        <w:spacing w:before="0" w:beforeAutospacing="0" w:after="0" w:afterAutospacing="0"/>
        <w:jc w:val="both"/>
        <w:rPr>
          <w:rFonts w:ascii="Aptos" w:hAnsi="Aptos"/>
          <w:color w:val="242424"/>
        </w:rPr>
      </w:pPr>
      <w:r>
        <w:rPr>
          <w:rFonts w:ascii="Calibri" w:hAnsi="Calibri" w:cs="Calibri"/>
          <w:b/>
          <w:bCs/>
          <w:color w:val="242424"/>
          <w:sz w:val="22"/>
          <w:szCs w:val="22"/>
          <w:bdr w:val="none" w:sz="0" w:space="0" w:color="auto" w:frame="1"/>
        </w:rPr>
        <w:t>2.</w:t>
      </w:r>
      <w:r w:rsidR="00362DCD" w:rsidRPr="00362DCD">
        <w:rPr>
          <w:rFonts w:ascii="Calibri" w:hAnsi="Calibri" w:cs="Calibri"/>
          <w:b/>
          <w:bCs/>
          <w:color w:val="242424"/>
          <w:sz w:val="22"/>
          <w:szCs w:val="22"/>
          <w:bdr w:val="none" w:sz="0" w:space="0" w:color="auto" w:frame="1"/>
        </w:rPr>
        <w:t>Klausimas   </w:t>
      </w:r>
    </w:p>
    <w:p w14:paraId="6B8EC8AE" w14:textId="08767BAB" w:rsidR="00362DCD" w:rsidRDefault="00362DCD" w:rsidP="00953913">
      <w:pPr>
        <w:pStyle w:val="xxmsonormal"/>
        <w:shd w:val="clear" w:color="auto" w:fill="FFFFFF"/>
        <w:spacing w:before="0" w:beforeAutospacing="0" w:after="0" w:afterAutospacing="0"/>
        <w:jc w:val="both"/>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Techninės specifikacijos 8.5 p. nurodyta "Tyrinėjant esamus inžinerinius tinklus turi būti nustatyti jų gyliai (nurodant altitudes *.</w:t>
      </w:r>
      <w:proofErr w:type="spellStart"/>
      <w:r>
        <w:rPr>
          <w:rFonts w:ascii="Calibri" w:hAnsi="Calibri" w:cs="Calibri"/>
          <w:color w:val="242424"/>
          <w:sz w:val="22"/>
          <w:szCs w:val="22"/>
          <w:bdr w:val="none" w:sz="0" w:space="0" w:color="auto" w:frame="1"/>
        </w:rPr>
        <w:t>pdf</w:t>
      </w:r>
      <w:proofErr w:type="spellEnd"/>
      <w:r>
        <w:rPr>
          <w:rFonts w:ascii="Calibri" w:hAnsi="Calibri" w:cs="Calibri"/>
          <w:color w:val="242424"/>
          <w:sz w:val="22"/>
          <w:szCs w:val="22"/>
          <w:bdr w:val="none" w:sz="0" w:space="0" w:color="auto" w:frame="1"/>
        </w:rPr>
        <w:t xml:space="preserve"> byloje ar *.</w:t>
      </w:r>
      <w:proofErr w:type="spellStart"/>
      <w:r>
        <w:rPr>
          <w:rFonts w:ascii="Calibri" w:hAnsi="Calibri" w:cs="Calibri"/>
          <w:color w:val="242424"/>
          <w:sz w:val="22"/>
          <w:szCs w:val="22"/>
          <w:bdr w:val="none" w:sz="0" w:space="0" w:color="auto" w:frame="1"/>
        </w:rPr>
        <w:t>dwg</w:t>
      </w:r>
      <w:proofErr w:type="spellEnd"/>
      <w:r>
        <w:rPr>
          <w:rFonts w:ascii="Calibri" w:hAnsi="Calibri" w:cs="Calibri"/>
          <w:color w:val="242424"/>
          <w:sz w:val="22"/>
          <w:szCs w:val="22"/>
          <w:bdr w:val="none" w:sz="0" w:space="0" w:color="auto" w:frame="1"/>
        </w:rPr>
        <w:t xml:space="preserve"> brėžinyje), diametrai." Prašome patikslinti ar tikrai bus reikalinga nurodyti visų tinklų gylius? Atkreiptinas dėmesys, kad atliekant inžinerinius topografinius tyrinėjimus jų plotas yra gerokai didesnis už projektuojamo kelio ribas ir didžiosios dalies tinklų gyliai projektuotojui nėra aktualūs, kilnojamų tinklų savininkai įprastai TIIS sistemoje negali pateikti kilnojamų tinklų gylių (jie yra neregistruoti), be to tinklų savininkų išsikvietimas matuoti kainuoja ir ši kaina įtraukiama į tiekėjų pasiūlymo kainą. Prašome patvirtinti, kad inžinerinių tinklų gylius bus reikalinga nurodyti tik projektuotojui parengus sprendinius, aktualiose vietose.</w:t>
      </w:r>
    </w:p>
    <w:p w14:paraId="02B9372D" w14:textId="00E1F246" w:rsidR="00985D61" w:rsidRPr="00004032" w:rsidRDefault="00953913" w:rsidP="00953913">
      <w:pPr>
        <w:pStyle w:val="xxmsonormal"/>
        <w:shd w:val="clear" w:color="auto" w:fill="FFFFFF"/>
        <w:spacing w:before="0" w:beforeAutospacing="0" w:after="0" w:afterAutospacing="0"/>
        <w:jc w:val="both"/>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rPr>
        <w:t>2.</w:t>
      </w:r>
      <w:r w:rsidR="00985D61" w:rsidRPr="00362DCD">
        <w:rPr>
          <w:rFonts w:ascii="Calibri" w:hAnsi="Calibri" w:cs="Calibri"/>
          <w:b/>
          <w:bCs/>
          <w:color w:val="242424"/>
          <w:sz w:val="22"/>
          <w:szCs w:val="22"/>
          <w:bdr w:val="none" w:sz="0" w:space="0" w:color="auto" w:frame="1"/>
        </w:rPr>
        <w:t>Atsakymas</w:t>
      </w:r>
    </w:p>
    <w:p w14:paraId="39BBC5AA" w14:textId="29D15101" w:rsidR="00462BFC" w:rsidRDefault="00FE3FF7" w:rsidP="00953913">
      <w:pPr>
        <w:pStyle w:val="xxmsonormal"/>
        <w:shd w:val="clear" w:color="auto" w:fill="FFFFFF"/>
        <w:spacing w:before="0" w:beforeAutospacing="0" w:after="0" w:afterAutospacing="0"/>
        <w:jc w:val="both"/>
        <w:rPr>
          <w:rFonts w:ascii="Calibri" w:hAnsi="Calibri" w:cs="Calibri"/>
          <w:color w:val="242424"/>
          <w:sz w:val="22"/>
          <w:szCs w:val="22"/>
          <w:bdr w:val="none" w:sz="0" w:space="0" w:color="auto" w:frame="1"/>
        </w:rPr>
      </w:pPr>
      <w:r w:rsidRPr="00004032">
        <w:rPr>
          <w:rFonts w:ascii="Calibri" w:hAnsi="Calibri" w:cs="Calibri"/>
          <w:color w:val="242424"/>
          <w:sz w:val="22"/>
          <w:szCs w:val="22"/>
          <w:bdr w:val="none" w:sz="0" w:space="0" w:color="auto" w:frame="1"/>
        </w:rPr>
        <w:t>Dar kartą patvirtiname, kad tinklų gylius nustatyti būtina</w:t>
      </w:r>
      <w:r w:rsidR="00572B1E" w:rsidRPr="00004032">
        <w:rPr>
          <w:rFonts w:ascii="Calibri" w:hAnsi="Calibri" w:cs="Calibri"/>
          <w:color w:val="242424"/>
          <w:sz w:val="22"/>
          <w:szCs w:val="22"/>
          <w:bdr w:val="none" w:sz="0" w:space="0" w:color="auto" w:frame="1"/>
        </w:rPr>
        <w:t xml:space="preserve">. </w:t>
      </w:r>
      <w:r w:rsidR="00B706A5" w:rsidRPr="00004032">
        <w:rPr>
          <w:rFonts w:ascii="Calibri" w:hAnsi="Calibri" w:cs="Calibri"/>
          <w:color w:val="242424"/>
          <w:sz w:val="22"/>
          <w:szCs w:val="22"/>
          <w:bdr w:val="none" w:sz="0" w:space="0" w:color="auto" w:frame="1"/>
        </w:rPr>
        <w:t>Būtina identifikuoti esamų tinklų gylius po projektuojamais statiniais ir inžineriniais tinklais</w:t>
      </w:r>
      <w:r w:rsidR="00CE2CF7" w:rsidRPr="00004032">
        <w:rPr>
          <w:rFonts w:ascii="Calibri" w:hAnsi="Calibri" w:cs="Calibri"/>
          <w:color w:val="242424"/>
          <w:sz w:val="22"/>
          <w:szCs w:val="22"/>
          <w:bdr w:val="none" w:sz="0" w:space="0" w:color="auto" w:frame="1"/>
        </w:rPr>
        <w:t xml:space="preserve">, </w:t>
      </w:r>
      <w:r w:rsidR="004F10D4" w:rsidRPr="00004032">
        <w:rPr>
          <w:rFonts w:ascii="Calibri" w:hAnsi="Calibri" w:cs="Calibri"/>
          <w:color w:val="242424"/>
          <w:sz w:val="22"/>
          <w:szCs w:val="22"/>
          <w:bdr w:val="none" w:sz="0" w:space="0" w:color="auto" w:frame="1"/>
        </w:rPr>
        <w:t xml:space="preserve">tinklų </w:t>
      </w:r>
      <w:r w:rsidR="009E124B" w:rsidRPr="00004032">
        <w:rPr>
          <w:rFonts w:ascii="Calibri" w:hAnsi="Calibri" w:cs="Calibri"/>
          <w:color w:val="242424"/>
          <w:sz w:val="22"/>
          <w:szCs w:val="22"/>
          <w:bdr w:val="none" w:sz="0" w:space="0" w:color="auto" w:frame="1"/>
        </w:rPr>
        <w:t xml:space="preserve">krypties pasikeitimo vietose, </w:t>
      </w:r>
      <w:r w:rsidR="00CE2CF7" w:rsidRPr="00004032">
        <w:rPr>
          <w:rFonts w:ascii="Calibri" w:hAnsi="Calibri" w:cs="Calibri"/>
          <w:color w:val="242424"/>
          <w:sz w:val="22"/>
          <w:szCs w:val="22"/>
          <w:bdr w:val="none" w:sz="0" w:space="0" w:color="auto" w:frame="1"/>
        </w:rPr>
        <w:t xml:space="preserve">kad būtų aišku ar yra poreikis tų tinklų pertvarkymui, dėl </w:t>
      </w:r>
      <w:r w:rsidR="00004032" w:rsidRPr="00004032">
        <w:rPr>
          <w:rFonts w:ascii="Calibri" w:hAnsi="Calibri" w:cs="Calibri"/>
          <w:color w:val="242424"/>
          <w:sz w:val="22"/>
          <w:szCs w:val="22"/>
          <w:bdr w:val="none" w:sz="0" w:space="0" w:color="auto" w:frame="1"/>
        </w:rPr>
        <w:t>neatitikimo norminiams dokumentams.</w:t>
      </w:r>
      <w:r w:rsidR="0062413D">
        <w:rPr>
          <w:rFonts w:ascii="Calibri" w:hAnsi="Calibri" w:cs="Calibri"/>
          <w:color w:val="242424"/>
          <w:sz w:val="22"/>
          <w:szCs w:val="22"/>
          <w:bdr w:val="none" w:sz="0" w:space="0" w:color="auto" w:frame="1"/>
        </w:rPr>
        <w:t xml:space="preserve"> </w:t>
      </w:r>
    </w:p>
    <w:p w14:paraId="25614A33" w14:textId="295614EF" w:rsidR="0062413D" w:rsidRPr="00004032" w:rsidRDefault="0062413D" w:rsidP="00953913">
      <w:pPr>
        <w:pStyle w:val="xxmsonormal"/>
        <w:shd w:val="clear" w:color="auto" w:fill="FFFFFF"/>
        <w:spacing w:before="0" w:beforeAutospacing="0" w:after="0" w:afterAutospacing="0"/>
        <w:jc w:val="both"/>
        <w:rPr>
          <w:rFonts w:ascii="Aptos" w:hAnsi="Aptos"/>
          <w:color w:val="242424"/>
        </w:rPr>
      </w:pPr>
      <w:r>
        <w:rPr>
          <w:rFonts w:ascii="Calibri" w:hAnsi="Calibri" w:cs="Calibri"/>
          <w:color w:val="242424"/>
          <w:sz w:val="22"/>
          <w:szCs w:val="22"/>
          <w:bdr w:val="none" w:sz="0" w:space="0" w:color="auto" w:frame="1"/>
        </w:rPr>
        <w:t>Taip pat atkreipiame dėmesį</w:t>
      </w:r>
      <w:r w:rsidR="000A59AE">
        <w:rPr>
          <w:rFonts w:ascii="Calibri" w:hAnsi="Calibri" w:cs="Calibri"/>
          <w:color w:val="242424"/>
          <w:sz w:val="22"/>
          <w:szCs w:val="22"/>
          <w:bdr w:val="none" w:sz="0" w:space="0" w:color="auto" w:frame="1"/>
        </w:rPr>
        <w:t>,</w:t>
      </w:r>
      <w:r w:rsidR="00D97BAE">
        <w:rPr>
          <w:rFonts w:ascii="Calibri" w:hAnsi="Calibri" w:cs="Calibri"/>
          <w:color w:val="242424"/>
          <w:sz w:val="22"/>
          <w:szCs w:val="22"/>
          <w:bdr w:val="none" w:sz="0" w:space="0" w:color="auto" w:frame="1"/>
        </w:rPr>
        <w:t xml:space="preserve"> kad </w:t>
      </w:r>
      <w:r w:rsidR="008F0B35">
        <w:rPr>
          <w:rFonts w:ascii="Calibri" w:hAnsi="Calibri" w:cs="Calibri"/>
          <w:color w:val="242424"/>
          <w:sz w:val="22"/>
          <w:szCs w:val="22"/>
          <w:bdr w:val="none" w:sz="0" w:space="0" w:color="auto" w:frame="1"/>
        </w:rPr>
        <w:t>yra pridėta ankščiau atliktų topografinių tyrin</w:t>
      </w:r>
      <w:r w:rsidR="000A59AE">
        <w:rPr>
          <w:rFonts w:ascii="Calibri" w:hAnsi="Calibri" w:cs="Calibri"/>
          <w:color w:val="242424"/>
          <w:sz w:val="22"/>
          <w:szCs w:val="22"/>
          <w:bdr w:val="none" w:sz="0" w:space="0" w:color="auto" w:frame="1"/>
        </w:rPr>
        <w:t>ėjimų medžiaga, kuri palengvina šios užduoties atlikimą.</w:t>
      </w:r>
    </w:p>
    <w:p w14:paraId="5588D4DA" w14:textId="6FFB886A" w:rsidR="00556D20" w:rsidRDefault="00953913" w:rsidP="00953913">
      <w:pPr>
        <w:pStyle w:val="xxmsonormal"/>
        <w:shd w:val="clear" w:color="auto" w:fill="FFFFFF"/>
        <w:spacing w:before="0" w:beforeAutospacing="0" w:after="0" w:afterAutospacing="0"/>
        <w:jc w:val="both"/>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rPr>
        <w:t>3.</w:t>
      </w:r>
      <w:r w:rsidR="00556D20" w:rsidRPr="00556D20">
        <w:rPr>
          <w:rFonts w:ascii="Calibri" w:hAnsi="Calibri" w:cs="Calibri"/>
          <w:b/>
          <w:bCs/>
          <w:color w:val="242424"/>
          <w:sz w:val="22"/>
          <w:szCs w:val="22"/>
          <w:bdr w:val="none" w:sz="0" w:space="0" w:color="auto" w:frame="1"/>
        </w:rPr>
        <w:t xml:space="preserve">Klausimas </w:t>
      </w:r>
    </w:p>
    <w:p w14:paraId="5FB5BAE3" w14:textId="75569D96" w:rsidR="00362DCD" w:rsidRDefault="00362DCD" w:rsidP="00953913">
      <w:pPr>
        <w:pStyle w:val="xxmsonormal"/>
        <w:shd w:val="clear" w:color="auto" w:fill="FFFFFF"/>
        <w:spacing w:before="0" w:beforeAutospacing="0" w:after="0" w:afterAutospacing="0"/>
        <w:jc w:val="both"/>
        <w:rPr>
          <w:rFonts w:ascii="Aptos" w:hAnsi="Aptos"/>
          <w:color w:val="242424"/>
        </w:rPr>
      </w:pPr>
      <w:r>
        <w:rPr>
          <w:rFonts w:ascii="Calibri" w:hAnsi="Calibri" w:cs="Calibri"/>
          <w:color w:val="242424"/>
          <w:sz w:val="22"/>
          <w:szCs w:val="22"/>
          <w:bdr w:val="none" w:sz="0" w:space="0" w:color="auto" w:frame="1"/>
        </w:rPr>
        <w:t xml:space="preserve"> Atkreipiame perkančiosios organizacijos dėmesį į tai, kad Kauno miesto bendrajame plane nurodyta, kad planuojama: "rekonstruoti A1 kelio Vilnius–Kaunas–Klaipėda ruožą ties Kaunu iki 6 eismo juostų", kas prieštarauja Techninėje specifikacijoje pateiktiems preliminariems sprendiniams. Tai potencialiai kelia grėsmę, kad derinant projektinius pasiūlymus iškils nesuderinamumas tarp parengtų projektinių sprendinių ir bendrajame plane numatytų sprendinių. Prašome paaiškinti, kaip perkančioji organizacija suvaldys šią riziką ir nurodyti, ar iškilus šiai tikėtinai problemai perkančioji organizacija dalyvaus sprendžiant šį klausimą tarp valstybės institucijų</w:t>
      </w:r>
    </w:p>
    <w:p w14:paraId="65604211" w14:textId="51CDEB44" w:rsidR="00362DCD" w:rsidRDefault="00953913" w:rsidP="00953913">
      <w:pPr>
        <w:pStyle w:val="xxmsonormal"/>
        <w:shd w:val="clear" w:color="auto" w:fill="FFFFFF"/>
        <w:spacing w:before="0" w:beforeAutospacing="0" w:after="0" w:afterAutospacing="0"/>
        <w:jc w:val="both"/>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rPr>
        <w:t>3.</w:t>
      </w:r>
      <w:r w:rsidR="00362DCD" w:rsidRPr="00362DCD">
        <w:rPr>
          <w:rFonts w:ascii="Calibri" w:hAnsi="Calibri" w:cs="Calibri"/>
          <w:b/>
          <w:bCs/>
          <w:color w:val="242424"/>
          <w:sz w:val="22"/>
          <w:szCs w:val="22"/>
          <w:bdr w:val="none" w:sz="0" w:space="0" w:color="auto" w:frame="1"/>
        </w:rPr>
        <w:t>Atsakymas</w:t>
      </w:r>
    </w:p>
    <w:p w14:paraId="76C4793E" w14:textId="742D0ADA" w:rsidR="00C433AC" w:rsidRPr="00BE447E" w:rsidRDefault="00691B9E" w:rsidP="00953913">
      <w:pPr>
        <w:pStyle w:val="xxmsonormal"/>
        <w:shd w:val="clear" w:color="auto" w:fill="FFFFFF"/>
        <w:spacing w:before="0" w:beforeAutospacing="0" w:after="0" w:afterAutospacing="0"/>
        <w:jc w:val="both"/>
        <w:rPr>
          <w:rFonts w:ascii="Calibri" w:hAnsi="Calibri" w:cs="Calibri"/>
          <w:color w:val="242424"/>
          <w:sz w:val="22"/>
          <w:szCs w:val="22"/>
          <w:bdr w:val="none" w:sz="0" w:space="0" w:color="auto" w:frame="1"/>
        </w:rPr>
      </w:pPr>
      <w:r w:rsidRPr="00BE447E">
        <w:rPr>
          <w:rFonts w:ascii="Calibri" w:hAnsi="Calibri" w:cs="Calibri"/>
          <w:color w:val="242424"/>
          <w:sz w:val="22"/>
          <w:szCs w:val="22"/>
          <w:bdr w:val="none" w:sz="0" w:space="0" w:color="auto" w:frame="1"/>
        </w:rPr>
        <w:t>Galimas m</w:t>
      </w:r>
      <w:r w:rsidR="00007959" w:rsidRPr="00BE447E">
        <w:rPr>
          <w:rFonts w:ascii="Calibri" w:hAnsi="Calibri" w:cs="Calibri"/>
          <w:color w:val="242424"/>
          <w:sz w:val="22"/>
          <w:szCs w:val="22"/>
          <w:bdr w:val="none" w:sz="0" w:space="0" w:color="auto" w:frame="1"/>
        </w:rPr>
        <w:t xml:space="preserve">inimas rizikas </w:t>
      </w:r>
      <w:r w:rsidR="00BD71E0" w:rsidRPr="00BE447E">
        <w:rPr>
          <w:rFonts w:ascii="Calibri" w:hAnsi="Calibri" w:cs="Calibri"/>
          <w:color w:val="242424"/>
          <w:sz w:val="22"/>
          <w:szCs w:val="22"/>
          <w:bdr w:val="none" w:sz="0" w:space="0" w:color="auto" w:frame="1"/>
        </w:rPr>
        <w:t xml:space="preserve">Perkančioji organizacija </w:t>
      </w:r>
      <w:r w:rsidR="00130C85" w:rsidRPr="00BE447E">
        <w:rPr>
          <w:rFonts w:ascii="Calibri" w:hAnsi="Calibri" w:cs="Calibri"/>
          <w:color w:val="242424"/>
          <w:sz w:val="22"/>
          <w:szCs w:val="22"/>
          <w:bdr w:val="none" w:sz="0" w:space="0" w:color="auto" w:frame="1"/>
        </w:rPr>
        <w:t xml:space="preserve">supranta ir </w:t>
      </w:r>
      <w:r w:rsidRPr="00BE447E">
        <w:rPr>
          <w:rFonts w:ascii="Calibri" w:hAnsi="Calibri" w:cs="Calibri"/>
          <w:color w:val="242424"/>
          <w:sz w:val="22"/>
          <w:szCs w:val="22"/>
          <w:bdr w:val="none" w:sz="0" w:space="0" w:color="auto" w:frame="1"/>
        </w:rPr>
        <w:t>tikrai da</w:t>
      </w:r>
      <w:r w:rsidR="00672CEC" w:rsidRPr="00BE447E">
        <w:rPr>
          <w:rFonts w:ascii="Calibri" w:hAnsi="Calibri" w:cs="Calibri"/>
          <w:color w:val="242424"/>
          <w:sz w:val="22"/>
          <w:szCs w:val="22"/>
          <w:bdr w:val="none" w:sz="0" w:space="0" w:color="auto" w:frame="1"/>
        </w:rPr>
        <w:t>lyvaus sprendžiant klausimą tarp institucijų, jeigu toks poreikis atsirastų</w:t>
      </w:r>
      <w:r w:rsidR="001F7C6B" w:rsidRPr="00BE447E">
        <w:rPr>
          <w:rFonts w:ascii="Calibri" w:hAnsi="Calibri" w:cs="Calibri"/>
          <w:color w:val="242424"/>
          <w:sz w:val="22"/>
          <w:szCs w:val="22"/>
          <w:bdr w:val="none" w:sz="0" w:space="0" w:color="auto" w:frame="1"/>
        </w:rPr>
        <w:t>.</w:t>
      </w:r>
    </w:p>
    <w:p w14:paraId="61029630" w14:textId="77777777" w:rsidR="00BE447E" w:rsidRPr="003827C2" w:rsidRDefault="001F7C6B" w:rsidP="00953913">
      <w:pPr>
        <w:pStyle w:val="xxmsonormal"/>
        <w:shd w:val="clear" w:color="auto" w:fill="FFFFFF"/>
        <w:contextualSpacing/>
        <w:jc w:val="both"/>
        <w:rPr>
          <w:rFonts w:ascii="Calibri" w:hAnsi="Calibri" w:cs="Calibri"/>
          <w:sz w:val="22"/>
          <w:szCs w:val="22"/>
          <w:bdr w:val="none" w:sz="0" w:space="0" w:color="auto" w:frame="1"/>
        </w:rPr>
      </w:pPr>
      <w:r w:rsidRPr="003827C2">
        <w:rPr>
          <w:rFonts w:ascii="Calibri" w:hAnsi="Calibri" w:cs="Calibri"/>
          <w:sz w:val="22"/>
          <w:szCs w:val="22"/>
          <w:bdr w:val="none" w:sz="0" w:space="0" w:color="auto" w:frame="1"/>
        </w:rPr>
        <w:t xml:space="preserve">Akcentuotina, kad </w:t>
      </w:r>
      <w:r w:rsidR="00BE447E" w:rsidRPr="003827C2">
        <w:rPr>
          <w:rFonts w:ascii="Calibri" w:hAnsi="Calibri" w:cs="Calibri"/>
          <w:sz w:val="22"/>
          <w:szCs w:val="22"/>
          <w:bdr w:val="none" w:sz="0" w:space="0" w:color="auto" w:frame="1"/>
        </w:rPr>
        <w:t>Vadovaujantis LR Teritorijų planavimo įstatymu, Teritorijų planavimo dokumentai – kompleksinio (bendrieji ir detalieji planai) ir specialiojo teritorijų planavimo dokumentai, kuriuose grafiškai ir raštu pateikiami teritorijų naudojimo, tvarkymo, apsaugos priemonių, teritorijų vystymo reikmių ir sąlygų sprendiniai.</w:t>
      </w:r>
    </w:p>
    <w:p w14:paraId="2CD1B676" w14:textId="2C8F8303" w:rsidR="001F7C6B" w:rsidRPr="00672CEC" w:rsidRDefault="00250632" w:rsidP="00953913">
      <w:pPr>
        <w:pStyle w:val="xxmsonormal"/>
        <w:shd w:val="clear" w:color="auto" w:fill="FFFFFF"/>
        <w:spacing w:after="0"/>
        <w:jc w:val="both"/>
        <w:rPr>
          <w:rFonts w:ascii="Calibri" w:hAnsi="Calibri" w:cs="Calibri"/>
          <w:b/>
          <w:bCs/>
          <w:color w:val="242424"/>
          <w:sz w:val="22"/>
          <w:szCs w:val="22"/>
          <w:bdr w:val="none" w:sz="0" w:space="0" w:color="auto" w:frame="1"/>
        </w:rPr>
      </w:pPr>
      <w:r w:rsidRPr="00364EA2">
        <w:rPr>
          <w:rFonts w:ascii="Calibri" w:hAnsi="Calibri" w:cs="Calibri"/>
          <w:sz w:val="22"/>
          <w:szCs w:val="22"/>
          <w:bdr w:val="none" w:sz="0" w:space="0" w:color="auto" w:frame="1"/>
        </w:rPr>
        <w:t>Magistralinio kelio A1 Vilnius–Kaunas–Klaipėda ruožo nuo 93,5 iki 99,29 km rekonstravim</w:t>
      </w:r>
      <w:r w:rsidR="00AF19D5" w:rsidRPr="00364EA2">
        <w:rPr>
          <w:rFonts w:ascii="Calibri" w:hAnsi="Calibri" w:cs="Calibri"/>
          <w:sz w:val="22"/>
          <w:szCs w:val="22"/>
          <w:bdr w:val="none" w:sz="0" w:space="0" w:color="auto" w:frame="1"/>
        </w:rPr>
        <w:t>o projektiniai pasiūlymai, rengiami sklypuose</w:t>
      </w:r>
      <w:r w:rsidR="00BE447E" w:rsidRPr="00364EA2">
        <w:rPr>
          <w:rFonts w:ascii="Calibri" w:hAnsi="Calibri" w:cs="Calibri"/>
          <w:sz w:val="22"/>
          <w:szCs w:val="22"/>
          <w:bdr w:val="none" w:sz="0" w:space="0" w:color="auto" w:frame="1"/>
        </w:rPr>
        <w:t>, kuriuos patikėjimo teise valdo Statytojas - AB „Via Lietuva“.</w:t>
      </w:r>
      <w:r w:rsidR="00BE447E" w:rsidRPr="00BE447E">
        <w:rPr>
          <w:rFonts w:ascii="Calibri" w:hAnsi="Calibri" w:cs="Calibri"/>
          <w:b/>
          <w:bCs/>
          <w:color w:val="242424"/>
          <w:sz w:val="22"/>
          <w:szCs w:val="22"/>
          <w:bdr w:val="none" w:sz="0" w:space="0" w:color="auto" w:frame="1"/>
        </w:rPr>
        <w:t xml:space="preserve"> </w:t>
      </w:r>
      <w:r w:rsidR="00BE447E" w:rsidRPr="009C2AFB">
        <w:rPr>
          <w:rFonts w:ascii="Calibri" w:hAnsi="Calibri" w:cs="Calibri"/>
          <w:sz w:val="22"/>
          <w:szCs w:val="22"/>
          <w:bdr w:val="none" w:sz="0" w:space="0" w:color="auto" w:frame="1"/>
        </w:rPr>
        <w:t>Kelio žemės sklyp</w:t>
      </w:r>
      <w:r w:rsidR="009C2AFB" w:rsidRPr="009C2AFB">
        <w:rPr>
          <w:rFonts w:ascii="Calibri" w:hAnsi="Calibri" w:cs="Calibri"/>
          <w:sz w:val="22"/>
          <w:szCs w:val="22"/>
          <w:bdr w:val="none" w:sz="0" w:space="0" w:color="auto" w:frame="1"/>
        </w:rPr>
        <w:t>ų</w:t>
      </w:r>
      <w:r w:rsidR="00BE447E" w:rsidRPr="009C2AFB">
        <w:rPr>
          <w:rFonts w:ascii="Calibri" w:hAnsi="Calibri" w:cs="Calibri"/>
          <w:sz w:val="22"/>
          <w:szCs w:val="22"/>
          <w:bdr w:val="none" w:sz="0" w:space="0" w:color="auto" w:frame="1"/>
        </w:rPr>
        <w:t xml:space="preserve"> naudojimo būdas yra susisiekimo ir inžinerinių tinklų koridorių teritorijos.</w:t>
      </w:r>
      <w:r w:rsidR="00BE447E" w:rsidRPr="00BE447E">
        <w:rPr>
          <w:rFonts w:ascii="Calibri" w:hAnsi="Calibri" w:cs="Calibri"/>
          <w:b/>
          <w:bCs/>
          <w:color w:val="242424"/>
          <w:sz w:val="22"/>
          <w:szCs w:val="22"/>
          <w:bdr w:val="none" w:sz="0" w:space="0" w:color="auto" w:frame="1"/>
        </w:rPr>
        <w:t xml:space="preserve"> </w:t>
      </w:r>
      <w:r w:rsidR="00DD03FF" w:rsidRPr="00F43791">
        <w:rPr>
          <w:rFonts w:ascii="Calibri" w:hAnsi="Calibri" w:cs="Calibri"/>
          <w:color w:val="242424"/>
          <w:sz w:val="22"/>
          <w:szCs w:val="22"/>
          <w:bdr w:val="none" w:sz="0" w:space="0" w:color="auto" w:frame="1"/>
        </w:rPr>
        <w:t>Ž</w:t>
      </w:r>
      <w:r w:rsidR="00BE447E" w:rsidRPr="00F43791">
        <w:rPr>
          <w:rFonts w:ascii="Calibri" w:hAnsi="Calibri" w:cs="Calibri"/>
          <w:color w:val="242424"/>
          <w:sz w:val="22"/>
          <w:szCs w:val="22"/>
          <w:bdr w:val="none" w:sz="0" w:space="0" w:color="auto" w:frame="1"/>
        </w:rPr>
        <w:t>emės sklyp</w:t>
      </w:r>
      <w:r w:rsidR="00DD03FF" w:rsidRPr="00F43791">
        <w:rPr>
          <w:rFonts w:ascii="Calibri" w:hAnsi="Calibri" w:cs="Calibri"/>
          <w:color w:val="242424"/>
          <w:sz w:val="22"/>
          <w:szCs w:val="22"/>
          <w:bdr w:val="none" w:sz="0" w:space="0" w:color="auto" w:frame="1"/>
        </w:rPr>
        <w:t>ų</w:t>
      </w:r>
      <w:r w:rsidR="00BE447E" w:rsidRPr="00F43791">
        <w:rPr>
          <w:rFonts w:ascii="Calibri" w:hAnsi="Calibri" w:cs="Calibri"/>
          <w:color w:val="242424"/>
          <w:sz w:val="22"/>
          <w:szCs w:val="22"/>
          <w:bdr w:val="none" w:sz="0" w:space="0" w:color="auto" w:frame="1"/>
        </w:rPr>
        <w:t xml:space="preserve"> naudojimo paskirtis atitinka </w:t>
      </w:r>
      <w:r w:rsidR="00F43791" w:rsidRPr="00F43791">
        <w:rPr>
          <w:rFonts w:ascii="Calibri" w:hAnsi="Calibri" w:cs="Calibri"/>
          <w:color w:val="242424"/>
          <w:sz w:val="22"/>
          <w:szCs w:val="22"/>
          <w:bdr w:val="none" w:sz="0" w:space="0" w:color="auto" w:frame="1"/>
        </w:rPr>
        <w:t>Kauno miesto</w:t>
      </w:r>
      <w:r w:rsidR="00BE447E" w:rsidRPr="00F43791">
        <w:rPr>
          <w:rFonts w:ascii="Calibri" w:hAnsi="Calibri" w:cs="Calibri"/>
          <w:color w:val="242424"/>
          <w:sz w:val="22"/>
          <w:szCs w:val="22"/>
          <w:bdr w:val="none" w:sz="0" w:space="0" w:color="auto" w:frame="1"/>
        </w:rPr>
        <w:t xml:space="preserve"> bendrojo plano sprendinius</w:t>
      </w:r>
      <w:r w:rsidR="000F51EE">
        <w:rPr>
          <w:rFonts w:ascii="Calibri" w:hAnsi="Calibri" w:cs="Calibri"/>
          <w:b/>
          <w:bCs/>
          <w:color w:val="242424"/>
          <w:sz w:val="22"/>
          <w:szCs w:val="22"/>
          <w:bdr w:val="none" w:sz="0" w:space="0" w:color="auto" w:frame="1"/>
        </w:rPr>
        <w:t xml:space="preserve"> </w:t>
      </w:r>
      <w:r w:rsidR="000F51EE" w:rsidRPr="00556D20">
        <w:rPr>
          <w:rFonts w:ascii="Calibri" w:hAnsi="Calibri" w:cs="Calibri"/>
          <w:color w:val="242424"/>
          <w:sz w:val="22"/>
          <w:szCs w:val="22"/>
          <w:bdr w:val="none" w:sz="0" w:space="0" w:color="auto" w:frame="1"/>
        </w:rPr>
        <w:t xml:space="preserve">ir </w:t>
      </w:r>
      <w:r w:rsidR="00E67E44" w:rsidRPr="00556D20">
        <w:rPr>
          <w:rFonts w:ascii="Calibri" w:hAnsi="Calibri" w:cs="Calibri"/>
          <w:color w:val="242424"/>
          <w:sz w:val="22"/>
          <w:szCs w:val="22"/>
          <w:bdr w:val="none" w:sz="0" w:space="0" w:color="auto" w:frame="1"/>
        </w:rPr>
        <w:t>Valstybinės reikšmės magistralinio kelio A1 Vilnius-Kaunas-Klaipėda</w:t>
      </w:r>
      <w:r w:rsidR="00556D20" w:rsidRPr="00556D20">
        <w:rPr>
          <w:rFonts w:ascii="Calibri" w:hAnsi="Calibri" w:cs="Calibri"/>
          <w:color w:val="242424"/>
          <w:sz w:val="22"/>
          <w:szCs w:val="22"/>
          <w:bdr w:val="none" w:sz="0" w:space="0" w:color="auto" w:frame="1"/>
        </w:rPr>
        <w:t xml:space="preserve"> ruožo nuo 94,00 km iki 107,00 km rekonstravimo specialiojo plano sprendinius.</w:t>
      </w:r>
      <w:r w:rsidR="00556D20">
        <w:rPr>
          <w:rFonts w:ascii="Calibri" w:hAnsi="Calibri" w:cs="Calibri"/>
          <w:b/>
          <w:bCs/>
          <w:color w:val="242424"/>
          <w:sz w:val="22"/>
          <w:szCs w:val="22"/>
          <w:bdr w:val="none" w:sz="0" w:space="0" w:color="auto" w:frame="1"/>
        </w:rPr>
        <w:t xml:space="preserve"> </w:t>
      </w:r>
      <w:r w:rsidR="00BE447E" w:rsidRPr="00BE447E">
        <w:rPr>
          <w:rFonts w:ascii="Calibri" w:hAnsi="Calibri" w:cs="Calibri"/>
          <w:b/>
          <w:bCs/>
          <w:color w:val="242424"/>
          <w:sz w:val="22"/>
          <w:szCs w:val="22"/>
          <w:bdr w:val="none" w:sz="0" w:space="0" w:color="auto" w:frame="1"/>
        </w:rPr>
        <w:t xml:space="preserve"> </w:t>
      </w:r>
    </w:p>
    <w:p w14:paraId="2F6DA2DD" w14:textId="77777777" w:rsidR="00BD0450" w:rsidRDefault="00BD0450"/>
    <w:sectPr w:rsidR="00BD04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25839"/>
    <w:multiLevelType w:val="hybridMultilevel"/>
    <w:tmpl w:val="26DAF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516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CD"/>
    <w:rsid w:val="00004032"/>
    <w:rsid w:val="00007959"/>
    <w:rsid w:val="000146C7"/>
    <w:rsid w:val="000A59AE"/>
    <w:rsid w:val="000C66FC"/>
    <w:rsid w:val="000E1DDF"/>
    <w:rsid w:val="000F51EE"/>
    <w:rsid w:val="000F6103"/>
    <w:rsid w:val="001224F6"/>
    <w:rsid w:val="00130C85"/>
    <w:rsid w:val="001F7C6B"/>
    <w:rsid w:val="00250632"/>
    <w:rsid w:val="002A6C47"/>
    <w:rsid w:val="003054A5"/>
    <w:rsid w:val="00362DCD"/>
    <w:rsid w:val="00364EA2"/>
    <w:rsid w:val="003827C2"/>
    <w:rsid w:val="00462BFC"/>
    <w:rsid w:val="004C5515"/>
    <w:rsid w:val="004F10D4"/>
    <w:rsid w:val="00556D20"/>
    <w:rsid w:val="00560859"/>
    <w:rsid w:val="00572B1E"/>
    <w:rsid w:val="005A5AA1"/>
    <w:rsid w:val="005F7C1F"/>
    <w:rsid w:val="0062413D"/>
    <w:rsid w:val="00672CEC"/>
    <w:rsid w:val="00691B9E"/>
    <w:rsid w:val="00776A0D"/>
    <w:rsid w:val="008F0B35"/>
    <w:rsid w:val="00953913"/>
    <w:rsid w:val="00985D61"/>
    <w:rsid w:val="009C2AFB"/>
    <w:rsid w:val="009E124B"/>
    <w:rsid w:val="00A9073A"/>
    <w:rsid w:val="00AE2BCE"/>
    <w:rsid w:val="00AF19D5"/>
    <w:rsid w:val="00AF3422"/>
    <w:rsid w:val="00B0698E"/>
    <w:rsid w:val="00B40EFE"/>
    <w:rsid w:val="00B706A5"/>
    <w:rsid w:val="00BD0450"/>
    <w:rsid w:val="00BD117E"/>
    <w:rsid w:val="00BD71E0"/>
    <w:rsid w:val="00BE447E"/>
    <w:rsid w:val="00C433AC"/>
    <w:rsid w:val="00CE2CF7"/>
    <w:rsid w:val="00CF06B1"/>
    <w:rsid w:val="00D97BAE"/>
    <w:rsid w:val="00DD03FF"/>
    <w:rsid w:val="00DD4823"/>
    <w:rsid w:val="00DF3065"/>
    <w:rsid w:val="00E67E44"/>
    <w:rsid w:val="00E832D1"/>
    <w:rsid w:val="00F43791"/>
    <w:rsid w:val="00FE3F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3856"/>
  <w15:chartTrackingRefBased/>
  <w15:docId w15:val="{47D28B78-1399-46FC-A0A1-0B45F145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2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2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2D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2D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2D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2D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2D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2D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2D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2D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2D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2D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2D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2D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2D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2D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2D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2D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2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2D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2D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2D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2D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2DCD"/>
    <w:rPr>
      <w:i/>
      <w:iCs/>
      <w:color w:val="404040" w:themeColor="text1" w:themeTint="BF"/>
    </w:rPr>
  </w:style>
  <w:style w:type="paragraph" w:styleId="Sraopastraipa">
    <w:name w:val="List Paragraph"/>
    <w:basedOn w:val="prastasis"/>
    <w:uiPriority w:val="34"/>
    <w:qFormat/>
    <w:rsid w:val="00362DCD"/>
    <w:pPr>
      <w:ind w:left="720"/>
      <w:contextualSpacing/>
    </w:pPr>
  </w:style>
  <w:style w:type="character" w:styleId="Rykuspabraukimas">
    <w:name w:val="Intense Emphasis"/>
    <w:basedOn w:val="Numatytasispastraiposriftas"/>
    <w:uiPriority w:val="21"/>
    <w:qFormat/>
    <w:rsid w:val="00362DCD"/>
    <w:rPr>
      <w:i/>
      <w:iCs/>
      <w:color w:val="0F4761" w:themeColor="accent1" w:themeShade="BF"/>
    </w:rPr>
  </w:style>
  <w:style w:type="paragraph" w:styleId="Iskirtacitata">
    <w:name w:val="Intense Quote"/>
    <w:basedOn w:val="prastasis"/>
    <w:next w:val="prastasis"/>
    <w:link w:val="IskirtacitataDiagrama"/>
    <w:uiPriority w:val="30"/>
    <w:qFormat/>
    <w:rsid w:val="00362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2DCD"/>
    <w:rPr>
      <w:i/>
      <w:iCs/>
      <w:color w:val="0F4761" w:themeColor="accent1" w:themeShade="BF"/>
    </w:rPr>
  </w:style>
  <w:style w:type="character" w:styleId="Rykinuoroda">
    <w:name w:val="Intense Reference"/>
    <w:basedOn w:val="Numatytasispastraiposriftas"/>
    <w:uiPriority w:val="32"/>
    <w:qFormat/>
    <w:rsid w:val="00362DCD"/>
    <w:rPr>
      <w:b/>
      <w:bCs/>
      <w:smallCaps/>
      <w:color w:val="0F4761" w:themeColor="accent1" w:themeShade="BF"/>
      <w:spacing w:val="5"/>
    </w:rPr>
  </w:style>
  <w:style w:type="paragraph" w:customStyle="1" w:styleId="xxmsonormal">
    <w:name w:val="x_x_msonormal"/>
    <w:basedOn w:val="prastasis"/>
    <w:rsid w:val="00362DCD"/>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2372</Words>
  <Characters>1353</Characters>
  <Application>Microsoft Office Word</Application>
  <DocSecurity>0</DocSecurity>
  <Lines>11</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Brūzga</dc:creator>
  <cp:keywords/>
  <dc:description/>
  <cp:lastModifiedBy>Danguolė Zavarzinienė</cp:lastModifiedBy>
  <cp:revision>2</cp:revision>
  <dcterms:created xsi:type="dcterms:W3CDTF">2025-04-10T11:33:00Z</dcterms:created>
  <dcterms:modified xsi:type="dcterms:W3CDTF">2025-04-10T11:33:00Z</dcterms:modified>
</cp:coreProperties>
</file>