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04-08</w:t>
      </w:r>
      <w:r w:rsidR="00AA256F" w:rsidRPr="00D049C1">
        <w:rPr>
          <w:rFonts w:ascii="Times New Roman" w:hAnsi="Times New Roman" w:cs="Times New Roman"/>
          <w:sz w:val="20"/>
          <w:szCs w:val="20"/>
        </w:rPr>
        <w:t xml:space="preserve"> protokolu Nr. </w:t>
      </w:r>
      <w:r>
        <w:rPr>
          <w:rFonts w:ascii="Times New Roman" w:hAnsi="Times New Roman" w:cs="Times New Roman"/>
          <w:sz w:val="20"/>
          <w:szCs w:val="20"/>
        </w:rPr>
        <w:t>6</w:t>
      </w:r>
      <w:r w:rsidR="001D6EF3">
        <w:rPr>
          <w:rFonts w:ascii="Times New Roman" w:hAnsi="Times New Roman" w:cs="Times New Roman"/>
          <w:sz w:val="20"/>
          <w:szCs w:val="20"/>
        </w:rPr>
        <w:t>6</w:t>
      </w:r>
      <w:bookmarkStart w:id="0" w:name="_GoBack"/>
      <w:bookmarkEnd w:id="0"/>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B23F9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23F9E">
        <w:rPr>
          <w:rFonts w:ascii="Times New Roman" w:hAnsi="Times New Roman" w:cs="Times New Roman"/>
          <w:b/>
          <w:sz w:val="28"/>
          <w:szCs w:val="28"/>
        </w:rPr>
        <w:t>VIEŠOJO PIRKIMO ATVIRO KONKURSO „</w:t>
      </w:r>
      <w:r w:rsidR="00B23F9E" w:rsidRPr="00B23F9E">
        <w:rPr>
          <w:rFonts w:ascii="Times New Roman" w:hAnsi="Times New Roman" w:cs="Times New Roman"/>
          <w:b/>
          <w:sz w:val="28"/>
          <w:szCs w:val="28"/>
        </w:rPr>
        <w:t>TRAUMATOLOGINIAI PRIETAISAI IR CHIRURGINIAI INSTRUMENTAI</w:t>
      </w:r>
      <w:r w:rsidRPr="00B23F9E">
        <w:rPr>
          <w:rFonts w:ascii="Times New Roman" w:hAnsi="Times New Roman" w:cs="Times New Roman"/>
          <w:b/>
          <w:sz w:val="28"/>
          <w:szCs w:val="28"/>
        </w:rPr>
        <w:t xml:space="preserve">“ </w:t>
      </w:r>
      <w:r w:rsidRPr="00B23F9E">
        <w:rPr>
          <w:rFonts w:ascii="Times New Roman" w:hAnsi="Times New Roman" w:cs="Times New Roman"/>
          <w:b/>
          <w:sz w:val="28"/>
          <w:szCs w:val="28"/>
          <w:lang w:eastAsia="lt-LT"/>
        </w:rPr>
        <w:t>BENDROSIOS SĄLYGOS</w:t>
      </w:r>
    </w:p>
    <w:p w:rsidR="00AA256F" w:rsidRPr="00B23F9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23F9E">
        <w:rPr>
          <w:rFonts w:ascii="Times New Roman" w:hAnsi="Times New Roman" w:cs="Times New Roman"/>
          <w:b/>
          <w:bCs/>
          <w:sz w:val="28"/>
          <w:szCs w:val="28"/>
        </w:rPr>
        <w:t xml:space="preserve"> (PIRKIMO NUMERIS CVP IS – </w:t>
      </w:r>
      <w:r w:rsidR="00122321" w:rsidRPr="00B23F9E">
        <w:rPr>
          <w:rFonts w:ascii="Times New Roman" w:hAnsi="Times New Roman" w:cs="Times New Roman"/>
          <w:b/>
          <w:bCs/>
          <w:sz w:val="28"/>
          <w:szCs w:val="28"/>
        </w:rPr>
        <w:t>21</w:t>
      </w:r>
      <w:r w:rsidR="00B23F9E" w:rsidRPr="00B23F9E">
        <w:rPr>
          <w:rFonts w:ascii="Times New Roman" w:hAnsi="Times New Roman" w:cs="Times New Roman"/>
          <w:b/>
          <w:bCs/>
          <w:sz w:val="28"/>
          <w:szCs w:val="28"/>
        </w:rPr>
        <w:t>01592</w:t>
      </w:r>
      <w:r w:rsidRPr="00B23F9E">
        <w:rPr>
          <w:rFonts w:ascii="Times New Roman" w:hAnsi="Times New Roman" w:cs="Times New Roman"/>
          <w:b/>
          <w:bCs/>
          <w:sz w:val="28"/>
          <w:szCs w:val="28"/>
        </w:rPr>
        <w:t>)</w:t>
      </w:r>
    </w:p>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7E60BF"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7E60BF"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E60BF"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0BF" w:rsidRDefault="007E60BF" w:rsidP="006D261B">
      <w:pPr>
        <w:spacing w:after="0" w:line="240" w:lineRule="auto"/>
      </w:pPr>
      <w:r>
        <w:separator/>
      </w:r>
    </w:p>
  </w:endnote>
  <w:endnote w:type="continuationSeparator" w:id="0">
    <w:p w:rsidR="007E60BF" w:rsidRDefault="007E60BF"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0BF" w:rsidRDefault="007E60BF" w:rsidP="006D261B">
      <w:pPr>
        <w:spacing w:after="0" w:line="240" w:lineRule="auto"/>
      </w:pPr>
      <w:r>
        <w:separator/>
      </w:r>
    </w:p>
  </w:footnote>
  <w:footnote w:type="continuationSeparator" w:id="0">
    <w:p w:rsidR="007E60BF" w:rsidRDefault="007E60BF"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226F3"/>
    <w:rsid w:val="00122321"/>
    <w:rsid w:val="001D6EF3"/>
    <w:rsid w:val="002407FC"/>
    <w:rsid w:val="00274D78"/>
    <w:rsid w:val="002B7055"/>
    <w:rsid w:val="004B4A1C"/>
    <w:rsid w:val="005B0D95"/>
    <w:rsid w:val="00653AF9"/>
    <w:rsid w:val="006D261B"/>
    <w:rsid w:val="007501D4"/>
    <w:rsid w:val="007E60BF"/>
    <w:rsid w:val="00AA256F"/>
    <w:rsid w:val="00B23F9E"/>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41022</Words>
  <Characters>23384</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2024-12-25T10:52:00Z</dcterms:created>
  <dcterms:modified xsi:type="dcterms:W3CDTF">2025-04-10T14:07:00Z</dcterms:modified>
</cp:coreProperties>
</file>