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942AB83"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B76DE">
            <w:rPr>
              <w:rFonts w:ascii="Times New Roman" w:eastAsia="Times New Roman" w:hAnsi="Times New Roman" w:cs="Times New Roman"/>
              <w:sz w:val="20"/>
              <w:szCs w:val="20"/>
            </w:rPr>
            <w:t>6</w:t>
          </w:r>
          <w:r w:rsidR="00F60F22" w:rsidRPr="00D51822">
            <w:rPr>
              <w:rFonts w:ascii="Times New Roman" w:eastAsia="Times New Roman" w:hAnsi="Times New Roman" w:cs="Times New Roman"/>
              <w:sz w:val="20"/>
              <w:szCs w:val="20"/>
            </w:rPr>
            <w:t>0</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5484AB96"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B47699">
            <w:rPr>
              <w:rFonts w:ascii="Times New Roman" w:eastAsia="Times New Roman" w:hAnsi="Times New Roman" w:cs="Times New Roman"/>
              <w:noProof/>
              <w:sz w:val="24"/>
              <w:szCs w:val="24"/>
            </w:rPr>
            <w:t>0</w:t>
          </w:r>
          <w:r w:rsidR="005B18E9">
            <w:rPr>
              <w:rFonts w:ascii="Times New Roman" w:eastAsia="Times New Roman" w:hAnsi="Times New Roman" w:cs="Times New Roman"/>
              <w:noProof/>
              <w:sz w:val="24"/>
              <w:szCs w:val="24"/>
            </w:rPr>
            <w:t>4</w:t>
          </w:r>
          <w:r w:rsidR="000F5BE7" w:rsidRPr="00D51822">
            <w:rPr>
              <w:rFonts w:ascii="Times New Roman" w:eastAsia="Times New Roman" w:hAnsi="Times New Roman" w:cs="Times New Roman"/>
              <w:noProof/>
              <w:sz w:val="24"/>
              <w:szCs w:val="24"/>
            </w:rPr>
            <w:t>-</w:t>
          </w:r>
          <w:r w:rsidR="005B18E9">
            <w:rPr>
              <w:rFonts w:ascii="Times New Roman" w:eastAsia="Times New Roman" w:hAnsi="Times New Roman" w:cs="Times New Roman"/>
              <w:noProof/>
              <w:sz w:val="24"/>
              <w:szCs w:val="24"/>
            </w:rPr>
            <w:t>1</w:t>
          </w:r>
          <w:r w:rsidR="00321BE3">
            <w:rPr>
              <w:rFonts w:ascii="Times New Roman" w:eastAsia="Times New Roman" w:hAnsi="Times New Roman" w:cs="Times New Roman"/>
              <w:noProof/>
              <w:sz w:val="24"/>
              <w:szCs w:val="24"/>
            </w:rPr>
            <w:t>0</w:t>
          </w:r>
          <w:r w:rsidR="006935B4" w:rsidRPr="00D51822">
            <w:rPr>
              <w:rFonts w:ascii="Times New Roman" w:eastAsia="Times New Roman" w:hAnsi="Times New Roman" w:cs="Times New Roman"/>
              <w:noProof/>
              <w:sz w:val="24"/>
              <w:szCs w:val="24"/>
            </w:rPr>
            <w:t xml:space="preserve"> </w:t>
          </w:r>
        </w:p>
        <w:p w14:paraId="2B84068B" w14:textId="06A76C1B"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5B18E9">
            <w:rPr>
              <w:rFonts w:ascii="Times New Roman" w:eastAsia="Times New Roman" w:hAnsi="Times New Roman" w:cs="Times New Roman"/>
              <w:noProof/>
              <w:sz w:val="24"/>
              <w:szCs w:val="24"/>
            </w:rPr>
            <w:t xml:space="preserve"> 1492</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79E9A92A" w:rsidR="00D526C8" w:rsidRPr="006E6B5D" w:rsidRDefault="008D4B2F" w:rsidP="004E4612">
          <w:pPr>
            <w:spacing w:after="120" w:line="20" w:lineRule="atLeast"/>
            <w:contextualSpacing/>
            <w:jc w:val="center"/>
            <w:rPr>
              <w:rFonts w:ascii="Times New Roman" w:hAnsi="Times New Roman" w:cs="Times New Roman"/>
              <w:b/>
              <w:bCs/>
              <w:sz w:val="28"/>
              <w:szCs w:val="28"/>
            </w:rPr>
          </w:pPr>
          <w:r w:rsidRPr="006E6B5D">
            <w:rPr>
              <w:rFonts w:ascii="Times New Roman" w:hAnsi="Times New Roman" w:cs="Times New Roman"/>
              <w:b/>
              <w:bCs/>
              <w:sz w:val="28"/>
              <w:szCs w:val="28"/>
            </w:rPr>
            <w:t>SUP</w:t>
          </w:r>
          <w:r w:rsidR="00FB199C" w:rsidRPr="006E6B5D">
            <w:rPr>
              <w:rFonts w:ascii="Times New Roman" w:hAnsi="Times New Roman" w:cs="Times New Roman"/>
              <w:b/>
              <w:bCs/>
              <w:sz w:val="28"/>
              <w:szCs w:val="28"/>
            </w:rPr>
            <w:t>A</w:t>
          </w:r>
          <w:r w:rsidRPr="006E6B5D">
            <w:rPr>
              <w:rFonts w:ascii="Times New Roman" w:hAnsi="Times New Roman" w:cs="Times New Roman"/>
              <w:b/>
              <w:bCs/>
              <w:sz w:val="28"/>
              <w:szCs w:val="28"/>
            </w:rPr>
            <w:t>PRASTINTO</w:t>
          </w:r>
          <w:r w:rsidR="007A130B" w:rsidRPr="006E6B5D">
            <w:rPr>
              <w:rFonts w:ascii="Times New Roman" w:hAnsi="Times New Roman" w:cs="Times New Roman"/>
              <w:b/>
              <w:bCs/>
              <w:sz w:val="28"/>
              <w:szCs w:val="28"/>
            </w:rPr>
            <w:t xml:space="preserve"> </w:t>
          </w:r>
          <w:r w:rsidR="00D526C8" w:rsidRPr="006E6B5D">
            <w:rPr>
              <w:rFonts w:ascii="Times New Roman" w:hAnsi="Times New Roman" w:cs="Times New Roman"/>
              <w:b/>
              <w:bCs/>
              <w:sz w:val="28"/>
              <w:szCs w:val="28"/>
            </w:rPr>
            <w:t>VIEŠOJO PIRKIMO „</w:t>
          </w:r>
          <w:r w:rsidR="00C444F1">
            <w:rPr>
              <w:rFonts w:ascii="Times New Roman" w:hAnsi="Times New Roman" w:cs="Times New Roman"/>
              <w:b/>
              <w:caps/>
              <w:sz w:val="28"/>
              <w:szCs w:val="28"/>
            </w:rPr>
            <w:t>KAULO PAKAITALAS</w:t>
          </w:r>
          <w:r w:rsidR="00D526C8" w:rsidRPr="006E6B5D">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47A1781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79BC">
                  <w:rPr>
                    <w:webHidden/>
                  </w:rPr>
                  <w:t>1</w:t>
                </w:r>
                <w:r>
                  <w:rPr>
                    <w:webHidden/>
                  </w:rPr>
                  <w:fldChar w:fldCharType="end"/>
                </w:r>
              </w:hyperlink>
            </w:p>
            <w:p w14:paraId="7BFDF340" w14:textId="11D1699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79BC">
                  <w:rPr>
                    <w:webHidden/>
                  </w:rPr>
                  <w:t>1</w:t>
                </w:r>
                <w:r>
                  <w:rPr>
                    <w:webHidden/>
                  </w:rPr>
                  <w:fldChar w:fldCharType="end"/>
                </w:r>
              </w:hyperlink>
            </w:p>
            <w:p w14:paraId="5869CFD7" w14:textId="10C824D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79BC">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71BB410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79BC">
                  <w:rPr>
                    <w:webHidden/>
                  </w:rPr>
                  <w:t>2</w:t>
                </w:r>
                <w:r>
                  <w:rPr>
                    <w:webHidden/>
                  </w:rPr>
                  <w:fldChar w:fldCharType="end"/>
                </w:r>
              </w:hyperlink>
            </w:p>
            <w:p w14:paraId="0C841C7B" w14:textId="1DAD6DC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79BC">
                  <w:rPr>
                    <w:webHidden/>
                  </w:rPr>
                  <w:t>2</w:t>
                </w:r>
                <w:r>
                  <w:rPr>
                    <w:webHidden/>
                  </w:rPr>
                  <w:fldChar w:fldCharType="end"/>
                </w:r>
              </w:hyperlink>
            </w:p>
            <w:p w14:paraId="43454A30" w14:textId="524316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79BC">
                  <w:rPr>
                    <w:webHidden/>
                  </w:rPr>
                  <w:t>3</w:t>
                </w:r>
                <w:r>
                  <w:rPr>
                    <w:webHidden/>
                  </w:rPr>
                  <w:fldChar w:fldCharType="end"/>
                </w:r>
              </w:hyperlink>
            </w:p>
            <w:p w14:paraId="543BF36B" w14:textId="275E7E6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79BC">
                  <w:rPr>
                    <w:webHidden/>
                  </w:rPr>
                  <w:t>3</w:t>
                </w:r>
                <w:r>
                  <w:rPr>
                    <w:webHidden/>
                  </w:rPr>
                  <w:fldChar w:fldCharType="end"/>
                </w:r>
              </w:hyperlink>
            </w:p>
            <w:p w14:paraId="1AF643DD" w14:textId="39F324F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79BC">
                  <w:rPr>
                    <w:webHidden/>
                  </w:rPr>
                  <w:t>3</w:t>
                </w:r>
                <w:r>
                  <w:rPr>
                    <w:webHidden/>
                  </w:rPr>
                  <w:fldChar w:fldCharType="end"/>
                </w:r>
              </w:hyperlink>
            </w:p>
            <w:p w14:paraId="74962FA7" w14:textId="560CC7E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79BC">
                  <w:rPr>
                    <w:webHidden/>
                  </w:rPr>
                  <w:t>3</w:t>
                </w:r>
                <w:r>
                  <w:rPr>
                    <w:webHidden/>
                  </w:rPr>
                  <w:fldChar w:fldCharType="end"/>
                </w:r>
              </w:hyperlink>
            </w:p>
            <w:p w14:paraId="40AF069D" w14:textId="1CBB47F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79BC">
                  <w:rPr>
                    <w:webHidden/>
                  </w:rPr>
                  <w:t>4</w:t>
                </w:r>
                <w:r>
                  <w:rPr>
                    <w:webHidden/>
                  </w:rPr>
                  <w:fldChar w:fldCharType="end"/>
                </w:r>
              </w:hyperlink>
            </w:p>
            <w:p w14:paraId="159D9313" w14:textId="1BD491E9"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79BC">
                  <w:rPr>
                    <w:webHidden/>
                  </w:rPr>
                  <w:t>5</w:t>
                </w:r>
                <w:r w:rsidR="00427DE0">
                  <w:rPr>
                    <w:webHidden/>
                  </w:rPr>
                  <w:fldChar w:fldCharType="end"/>
                </w:r>
              </w:hyperlink>
            </w:p>
            <w:p w14:paraId="591FF1CE" w14:textId="0903450D"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79BC">
                  <w:rPr>
                    <w:noProof/>
                    <w:webHidden/>
                  </w:rPr>
                  <w:t>8</w:t>
                </w:r>
                <w:r>
                  <w:rPr>
                    <w:noProof/>
                    <w:webHidden/>
                  </w:rPr>
                  <w:fldChar w:fldCharType="end"/>
                </w:r>
              </w:hyperlink>
            </w:p>
            <w:p w14:paraId="398C44A0" w14:textId="16C057DB"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79BC">
                  <w:rPr>
                    <w:noProof/>
                    <w:webHidden/>
                  </w:rPr>
                  <w:t>9</w:t>
                </w:r>
                <w:r>
                  <w:rPr>
                    <w:noProof/>
                    <w:webHidden/>
                  </w:rPr>
                  <w:fldChar w:fldCharType="end"/>
                </w:r>
              </w:hyperlink>
            </w:p>
            <w:p w14:paraId="55319154" w14:textId="02330F58"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79BC">
                  <w:rPr>
                    <w:noProof/>
                    <w:webHidden/>
                  </w:rPr>
                  <w:t>18</w:t>
                </w:r>
                <w:r>
                  <w:rPr>
                    <w:noProof/>
                    <w:webHidden/>
                  </w:rPr>
                  <w:fldChar w:fldCharType="end"/>
                </w:r>
              </w:hyperlink>
            </w:p>
            <w:p w14:paraId="69A1303C" w14:textId="66503CE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79BC">
                  <w:rPr>
                    <w:noProof/>
                    <w:webHidden/>
                  </w:rPr>
                  <w:t>19</w:t>
                </w:r>
                <w:r>
                  <w:rPr>
                    <w:noProof/>
                    <w:webHidden/>
                  </w:rPr>
                  <w:fldChar w:fldCharType="end"/>
                </w:r>
              </w:hyperlink>
            </w:p>
            <w:p w14:paraId="733604C4" w14:textId="41A9AEAF"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79BC">
                  <w:rPr>
                    <w:noProof/>
                    <w:webHidden/>
                  </w:rPr>
                  <w:t>20</w:t>
                </w:r>
                <w:r>
                  <w:rPr>
                    <w:noProof/>
                    <w:webHidden/>
                  </w:rPr>
                  <w:fldChar w:fldCharType="end"/>
                </w:r>
              </w:hyperlink>
            </w:p>
            <w:p w14:paraId="7A61D979" w14:textId="6D541C35"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8879BC">
                  <w:rPr>
                    <w:noProof/>
                    <w:webHidden/>
                  </w:rPr>
                  <w:t>21</w:t>
                </w:r>
                <w:r>
                  <w:rPr>
                    <w:noProof/>
                    <w:webHidden/>
                  </w:rPr>
                  <w:fldChar w:fldCharType="end"/>
                </w:r>
              </w:hyperlink>
            </w:p>
            <w:p w14:paraId="4C96D2C0" w14:textId="60C8A82A"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8879BC">
                  <w:rPr>
                    <w:noProof/>
                    <w:webHidden/>
                  </w:rPr>
                  <w:t>23</w:t>
                </w:r>
                <w:r>
                  <w:rPr>
                    <w:noProof/>
                    <w:webHidden/>
                  </w:rPr>
                  <w:fldChar w:fldCharType="end"/>
                </w:r>
              </w:hyperlink>
            </w:p>
            <w:p w14:paraId="511FDCED" w14:textId="4389B912"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1F7CA5">
                  <w:rPr>
                    <w:rStyle w:val="Hipersaitas"/>
                    <w:rFonts w:ascii="Times New Roman" w:hAnsi="Times New Roman" w:cs="Times New Roman"/>
                    <w:b/>
                    <w:bCs/>
                    <w:noProof/>
                  </w:rPr>
                  <w:t>9</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79BC">
                  <w:rPr>
                    <w:noProof/>
                    <w:webHidden/>
                  </w:rPr>
                  <w:t>24</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4B3AE4C"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A51AB6" w:rsidRPr="000C296D">
        <w:rPr>
          <w:rFonts w:ascii="Times New Roman" w:hAnsi="Times New Roman" w:cs="Times New Roman"/>
          <w:sz w:val="24"/>
          <w:szCs w:val="24"/>
        </w:rPr>
        <w:t>9</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3596E85E"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C444F1">
        <w:rPr>
          <w:rFonts w:ascii="Times New Roman" w:eastAsia="Calibri" w:hAnsi="Times New Roman" w:cs="Times New Roman"/>
          <w:sz w:val="24"/>
          <w:szCs w:val="24"/>
        </w:rPr>
        <w:t>kaulo pakaitalus</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7D5C9FFF" w:rsidR="00E93F89" w:rsidRPr="00D97BBA" w:rsidRDefault="00507DC9" w:rsidP="00842406">
      <w:pPr>
        <w:pStyle w:val="Betarp"/>
        <w:spacing w:after="120"/>
        <w:ind w:firstLine="567"/>
        <w:contextualSpacing/>
        <w:jc w:val="both"/>
        <w:rPr>
          <w:rFonts w:ascii="Times New Roman" w:hAnsi="Times New Roman" w:cs="Times New Roman"/>
          <w:sz w:val="24"/>
          <w:szCs w:val="24"/>
        </w:rPr>
      </w:pPr>
      <w:r w:rsidRPr="00D97BBA">
        <w:rPr>
          <w:rFonts w:ascii="Times New Roman" w:hAnsi="Times New Roman" w:cs="Times New Roman"/>
          <w:sz w:val="24"/>
          <w:szCs w:val="24"/>
        </w:rPr>
        <w:t>2.2</w:t>
      </w:r>
      <w:r w:rsidR="00B76FBB" w:rsidRPr="00D97BBA">
        <w:rPr>
          <w:rFonts w:ascii="Times New Roman" w:hAnsi="Times New Roman" w:cs="Times New Roman"/>
          <w:sz w:val="24"/>
          <w:szCs w:val="24"/>
        </w:rPr>
        <w:t>.</w:t>
      </w:r>
      <w:r w:rsidR="00C70DD0" w:rsidRPr="00D97BBA">
        <w:rPr>
          <w:rFonts w:ascii="Times New Roman" w:hAnsi="Times New Roman" w:cs="Times New Roman"/>
          <w:sz w:val="24"/>
          <w:szCs w:val="24"/>
        </w:rPr>
        <w:t xml:space="preserve"> </w:t>
      </w:r>
      <w:r w:rsidR="00DF35F4" w:rsidRPr="00D97BBA">
        <w:rPr>
          <w:rFonts w:ascii="Times New Roman" w:hAnsi="Times New Roman" w:cs="Times New Roman"/>
          <w:sz w:val="24"/>
          <w:szCs w:val="24"/>
        </w:rPr>
        <w:t xml:space="preserve"> </w:t>
      </w:r>
      <w:r w:rsidR="00D97BBA" w:rsidRPr="00D97BBA">
        <w:rPr>
          <w:rFonts w:ascii="Times New Roman" w:hAnsi="Times New Roman" w:cs="Times New Roman"/>
          <w:sz w:val="24"/>
          <w:szCs w:val="24"/>
        </w:rPr>
        <w:t xml:space="preserve">Pirkimo objektas į dalis neskaidomas. </w:t>
      </w:r>
      <w:bookmarkStart w:id="7" w:name="_Hlk91152632"/>
      <w:r w:rsidR="00D97BBA" w:rsidRPr="00D97BBA">
        <w:rPr>
          <w:rFonts w:ascii="Times New Roman" w:hAnsi="Times New Roman" w:cs="Times New Roman"/>
          <w:sz w:val="24"/>
          <w:szCs w:val="24"/>
        </w:rPr>
        <w:t>Pirkimo apimtys, reikalavimai ir techninė specifikacija apibrėžti specialiųjų pirkimo sąlygų 2 priede</w:t>
      </w:r>
      <w:bookmarkEnd w:id="7"/>
      <w:r w:rsidR="003F7FE3" w:rsidRPr="00D97BBA">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53EE35CD" w14:textId="3B4F0BD0" w:rsidR="00851548" w:rsidRPr="000C296D"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0C296D">
        <w:rPr>
          <w:rFonts w:ascii="Times New Roman" w:eastAsia="Times New Roman" w:hAnsi="Times New Roman" w:cs="Times New Roman"/>
          <w:sz w:val="24"/>
          <w:szCs w:val="24"/>
          <w:lang w:eastAsia="en-US"/>
        </w:rPr>
        <w:t>kvazisubtiekėjai</w:t>
      </w:r>
      <w:proofErr w:type="spellEnd"/>
      <w:r w:rsidRPr="000C296D">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7</w:t>
      </w:r>
      <w:r w:rsidRPr="000C296D">
        <w:rPr>
          <w:rFonts w:ascii="Times New Roman" w:eastAsia="Times New Roman" w:hAnsi="Times New Roman" w:cs="Times New Roman"/>
          <w:sz w:val="24"/>
          <w:szCs w:val="24"/>
          <w:lang w:eastAsia="en-US"/>
        </w:rPr>
        <w:t xml:space="preserve"> ir</w:t>
      </w:r>
      <w:r w:rsidR="00FE514B" w:rsidRPr="000C296D">
        <w:rPr>
          <w:rFonts w:ascii="Times New Roman" w:eastAsia="Times New Roman" w:hAnsi="Times New Roman" w:cs="Times New Roman"/>
          <w:sz w:val="24"/>
          <w:szCs w:val="24"/>
          <w:lang w:eastAsia="en-US"/>
        </w:rPr>
        <w:t xml:space="preserve"> </w:t>
      </w:r>
      <w:r w:rsidR="005732BE" w:rsidRPr="000C296D">
        <w:rPr>
          <w:rFonts w:ascii="Times New Roman" w:eastAsia="Times New Roman" w:hAnsi="Times New Roman" w:cs="Times New Roman"/>
          <w:sz w:val="24"/>
          <w:szCs w:val="24"/>
          <w:lang w:eastAsia="en-US"/>
        </w:rPr>
        <w:t>8</w:t>
      </w:r>
      <w:r w:rsidRPr="000C296D">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0C296D" w:rsidRDefault="00851548" w:rsidP="008416A0">
      <w:pPr>
        <w:spacing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35FE487D"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pasirašytas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7A393D">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CC4BB4">
        <w:rPr>
          <w:rFonts w:ascii="Times New Roman" w:hAnsi="Times New Roman" w:cs="Times New Roman"/>
          <w:sz w:val="24"/>
          <w:szCs w:val="24"/>
        </w:rPr>
        <w:t xml:space="preserve"> </w:t>
      </w:r>
      <w:r w:rsidR="00CC4BB4" w:rsidRPr="006D68BC">
        <w:rPr>
          <w:rFonts w:ascii="Times New Roman" w:hAnsi="Times New Roman" w:cs="Times New Roman"/>
          <w:sz w:val="24"/>
          <w:szCs w:val="24"/>
        </w:rPr>
        <w:t>(</w:t>
      </w:r>
      <w:r w:rsidR="00CC4BB4" w:rsidRPr="006D68BC">
        <w:rPr>
          <w:rFonts w:ascii="Times New Roman" w:hAnsi="Times New Roman" w:cs="Times New Roman"/>
          <w:b/>
          <w:sz w:val="24"/>
          <w:szCs w:val="24"/>
          <w:u w:val="single"/>
        </w:rPr>
        <w:t xml:space="preserve">Užpildytas dokumentas privalo būti pateiktas ne skenuota forma, bet </w:t>
      </w:r>
      <w:r w:rsidR="00CC4BB4" w:rsidRPr="006D68BC">
        <w:rPr>
          <w:rFonts w:ascii="Times New Roman" w:hAnsi="Times New Roman" w:cs="Times New Roman"/>
          <w:b/>
          <w:bCs/>
          <w:sz w:val="24"/>
          <w:szCs w:val="24"/>
          <w:u w:val="single"/>
        </w:rPr>
        <w:t>prisegant atskiru dokumentu Microsoft Exce</w:t>
      </w:r>
      <w:r w:rsidR="00CC4BB4">
        <w:rPr>
          <w:rFonts w:ascii="Times New Roman" w:hAnsi="Times New Roman" w:cs="Times New Roman"/>
          <w:b/>
          <w:bCs/>
          <w:sz w:val="24"/>
          <w:szCs w:val="24"/>
          <w:u w:val="single"/>
        </w:rPr>
        <w:t>l</w:t>
      </w:r>
      <w:r w:rsidR="00CC4BB4" w:rsidRPr="006D68BC">
        <w:rPr>
          <w:rFonts w:ascii="Times New Roman" w:hAnsi="Times New Roman" w:cs="Times New Roman"/>
          <w:b/>
          <w:bCs/>
          <w:sz w:val="24"/>
          <w:szCs w:val="24"/>
          <w:u w:val="single"/>
        </w:rPr>
        <w:t>)</w:t>
      </w:r>
      <w:r w:rsidR="003F0DA7" w:rsidRPr="000C296D">
        <w:rPr>
          <w:rFonts w:ascii="Times New Roman" w:hAnsi="Times New Roman" w:cs="Times New Roman"/>
          <w:sz w:val="24"/>
          <w:szCs w:val="24"/>
        </w:rPr>
        <w:t>.</w:t>
      </w:r>
    </w:p>
    <w:p w14:paraId="3459FD0B" w14:textId="19AC6444" w:rsidR="009C1155" w:rsidRPr="000C296D"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užpildytas EBVPD (specialiųjų pirkimo sąlygų </w:t>
      </w:r>
      <w:r w:rsidR="00500D46" w:rsidRPr="000C296D">
        <w:rPr>
          <w:rFonts w:ascii="Times New Roman" w:hAnsi="Times New Roman" w:cs="Times New Roman"/>
          <w:sz w:val="24"/>
          <w:szCs w:val="24"/>
        </w:rPr>
        <w:t>5</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priedas). Pasirašydamas </w:t>
      </w:r>
      <w:r w:rsidR="00C35C26" w:rsidRPr="000C296D">
        <w:rPr>
          <w:rFonts w:ascii="Times New Roman" w:hAnsi="Times New Roman" w:cs="Times New Roman"/>
          <w:sz w:val="24"/>
          <w:szCs w:val="24"/>
        </w:rPr>
        <w:t>p</w:t>
      </w:r>
      <w:r w:rsidRPr="000C296D">
        <w:rPr>
          <w:rFonts w:ascii="Times New Roman" w:hAnsi="Times New Roman" w:cs="Times New Roman"/>
          <w:sz w:val="24"/>
          <w:szCs w:val="24"/>
        </w:rPr>
        <w:t>asiūlymą, tiekėjas patvirtina ir EBVPD tikrumą;</w:t>
      </w:r>
    </w:p>
    <w:p w14:paraId="021CA68F" w14:textId="7BD07B5D" w:rsidR="007C1C57" w:rsidRPr="000C296D"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6.1.3. </w:t>
      </w:r>
      <w:r w:rsidR="000C55D6" w:rsidRPr="000C296D">
        <w:rPr>
          <w:rFonts w:ascii="Times New Roman" w:hAnsi="Times New Roman" w:cs="Times New Roman"/>
          <w:sz w:val="24"/>
          <w:szCs w:val="24"/>
        </w:rPr>
        <w:t xml:space="preserve">jungtinės veiklos sutarties kopija (jeigu </w:t>
      </w:r>
      <w:r w:rsidR="00C35C26" w:rsidRPr="000C296D">
        <w:rPr>
          <w:rFonts w:ascii="Times New Roman" w:hAnsi="Times New Roman" w:cs="Times New Roman"/>
          <w:sz w:val="24"/>
          <w:szCs w:val="24"/>
        </w:rPr>
        <w:t>p</w:t>
      </w:r>
      <w:r w:rsidR="000C55D6" w:rsidRPr="000C296D">
        <w:rPr>
          <w:rFonts w:ascii="Times New Roman" w:hAnsi="Times New Roman" w:cs="Times New Roman"/>
          <w:sz w:val="24"/>
          <w:szCs w:val="24"/>
        </w:rPr>
        <w:t>irkime dalyvauja ūkio subjektų grupė jungtinės veiklos sutarties pagrindu)</w:t>
      </w:r>
      <w:r w:rsidR="007C1C57" w:rsidRPr="000C296D">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0C296D"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296D">
        <w:rPr>
          <w:rFonts w:ascii="Times New Roman" w:hAnsi="Times New Roman" w:cs="Times New Roman"/>
          <w:i/>
          <w:iCs/>
          <w:sz w:val="24"/>
          <w:szCs w:val="24"/>
        </w:rPr>
        <w:t xml:space="preserve"> </w:t>
      </w:r>
    </w:p>
    <w:p w14:paraId="7560B7BF" w14:textId="77777777" w:rsidR="00BE01C3" w:rsidRPr="000C296D"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techninė specifikacija, užpildyta pagal specialiųjų pirkimo sąlygų </w:t>
      </w:r>
      <w:r w:rsidR="00316A2A" w:rsidRPr="000C296D">
        <w:rPr>
          <w:rFonts w:ascii="Times New Roman" w:hAnsi="Times New Roman" w:cs="Times New Roman"/>
          <w:sz w:val="24"/>
          <w:szCs w:val="24"/>
        </w:rPr>
        <w:t>2</w:t>
      </w:r>
      <w:r w:rsidRPr="000C296D">
        <w:rPr>
          <w:rFonts w:ascii="Times New Roman" w:hAnsi="Times New Roman" w:cs="Times New Roman"/>
          <w:sz w:val="24"/>
          <w:szCs w:val="24"/>
        </w:rPr>
        <w:t xml:space="preserve"> priedą</w:t>
      </w:r>
      <w:r w:rsidRPr="000C296D">
        <w:rPr>
          <w:rFonts w:ascii="Times New Roman" w:hAnsi="Times New Roman" w:cs="Times New Roman"/>
          <w:i/>
          <w:iCs/>
          <w:sz w:val="24"/>
          <w:szCs w:val="24"/>
        </w:rPr>
        <w:t>;</w:t>
      </w:r>
    </w:p>
    <w:p w14:paraId="72AB1CE4" w14:textId="2BA11E62" w:rsidR="00386479" w:rsidRPr="00386479" w:rsidRDefault="00386479" w:rsidP="00386479">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4"/>
          <w:szCs w:val="24"/>
        </w:rPr>
      </w:pPr>
      <w:r w:rsidRPr="00386479">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386479">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4519324A" w:rsidR="006E1F24" w:rsidRPr="000C296D" w:rsidRDefault="006E1F24" w:rsidP="00587246">
      <w:pPr>
        <w:pStyle w:val="Sraopastraipa"/>
        <w:numPr>
          <w:ilvl w:val="2"/>
          <w:numId w:val="12"/>
        </w:numPr>
        <w:tabs>
          <w:tab w:val="left" w:pos="1276"/>
          <w:tab w:val="left" w:pos="2492"/>
        </w:tabs>
        <w:spacing w:after="0" w:line="240" w:lineRule="auto"/>
        <w:ind w:left="1418" w:hanging="851"/>
        <w:jc w:val="both"/>
        <w:rPr>
          <w:rFonts w:ascii="Times New Roman" w:hAnsi="Times New Roman" w:cs="Times New Roman"/>
          <w:sz w:val="24"/>
          <w:szCs w:val="24"/>
        </w:rPr>
      </w:pPr>
      <w:r w:rsidRPr="000C296D">
        <w:rPr>
          <w:rFonts w:ascii="Times New Roman" w:hAnsi="Times New Roman" w:cs="Times New Roman"/>
          <w:sz w:val="24"/>
          <w:szCs w:val="24"/>
        </w:rPr>
        <w:t>šių pirkimo sąlygų 5 dalyje nurodyti dokumentai;</w:t>
      </w:r>
    </w:p>
    <w:p w14:paraId="23830027" w14:textId="53C4821C" w:rsidR="00166F02" w:rsidRPr="00751008"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751008">
        <w:rPr>
          <w:rFonts w:ascii="Times New Roman" w:hAnsi="Times New Roman" w:cs="Times New Roman"/>
          <w:sz w:val="24"/>
          <w:szCs w:val="24"/>
        </w:rPr>
        <w:t>6.1.1</w:t>
      </w:r>
      <w:r w:rsidR="0042338F">
        <w:rPr>
          <w:rFonts w:ascii="Times New Roman" w:hAnsi="Times New Roman" w:cs="Times New Roman"/>
          <w:sz w:val="24"/>
          <w:szCs w:val="24"/>
        </w:rPr>
        <w:t>2</w:t>
      </w:r>
      <w:r w:rsidRPr="00751008">
        <w:rPr>
          <w:rFonts w:ascii="Times New Roman" w:hAnsi="Times New Roman" w:cs="Times New Roman"/>
          <w:sz w:val="24"/>
          <w:szCs w:val="24"/>
        </w:rPr>
        <w:t xml:space="preserve">. </w:t>
      </w:r>
      <w:r w:rsidR="00166F02" w:rsidRPr="00751008">
        <w:rPr>
          <w:rFonts w:ascii="Times New Roman" w:hAnsi="Times New Roman" w:cs="Times New Roman"/>
          <w:sz w:val="24"/>
          <w:szCs w:val="24"/>
        </w:rPr>
        <w:t>kiti reikiami dokumentai.</w:t>
      </w:r>
    </w:p>
    <w:p w14:paraId="1EA7093B" w14:textId="77777777" w:rsidR="00751008" w:rsidRPr="00751008"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751008">
        <w:rPr>
          <w:rFonts w:ascii="Times New Roman" w:hAnsi="Times New Roman" w:cs="Times New Roman"/>
          <w:sz w:val="24"/>
          <w:szCs w:val="24"/>
        </w:rPr>
        <w:t>6.2.</w:t>
      </w:r>
      <w:r w:rsidR="002D27BC" w:rsidRPr="00751008">
        <w:rPr>
          <w:rFonts w:ascii="Times New Roman" w:hAnsi="Times New Roman" w:cs="Times New Roman"/>
          <w:sz w:val="24"/>
          <w:szCs w:val="24"/>
        </w:rPr>
        <w:t xml:space="preserve"> </w:t>
      </w:r>
      <w:r w:rsidR="00751008" w:rsidRPr="00751008">
        <w:rPr>
          <w:rFonts w:ascii="Times New Roman" w:eastAsia="Calibri" w:hAnsi="Times New Roman" w:cs="Times New Roman"/>
          <w:sz w:val="24"/>
          <w:szCs w:val="24"/>
        </w:rPr>
        <w:t xml:space="preserve">Visas pasiūlymas privalo būti pasirašytas kvalifikuotu elektroniniu parašu, atitinkančiu VPĮ 22 straipsnio 11 dalies 2 ir 3 punktuose nustatytus reikalavimus. Kvalifikuotu elektroniniu parašu tiekėjo </w:t>
      </w:r>
      <w:r w:rsidR="00751008" w:rsidRPr="00751008">
        <w:rPr>
          <w:rFonts w:ascii="Times New Roman" w:eastAsia="Calibri" w:hAnsi="Times New Roman" w:cs="Times New Roman"/>
          <w:sz w:val="24"/>
          <w:szCs w:val="24"/>
        </w:rPr>
        <w:lastRenderedPageBreak/>
        <w:t>vadovas ar jo įgaliotas asmuo turi patvirtinti visą pasiūlymą, atskirai kiekvienos dokumentų kopijos pasirašyti kvalifikuotu elektroniniu parašu nereikia (jei pirkimo sąlygose nenumatyta kitaip). Gali būti pateikiami:</w:t>
      </w:r>
    </w:p>
    <w:p w14:paraId="0919ECD6" w14:textId="77777777" w:rsidR="00751008" w:rsidRPr="00751008" w:rsidRDefault="00751008" w:rsidP="00751008">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751008">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429F7D66" w14:textId="77777777" w:rsidR="00751008" w:rsidRPr="00751008" w:rsidRDefault="00751008" w:rsidP="00751008">
      <w:pPr>
        <w:pStyle w:val="Sraopastraipa"/>
        <w:numPr>
          <w:ilvl w:val="2"/>
          <w:numId w:val="8"/>
        </w:numPr>
        <w:spacing w:after="0" w:line="240" w:lineRule="auto"/>
        <w:ind w:left="0" w:firstLine="567"/>
        <w:jc w:val="both"/>
        <w:rPr>
          <w:rFonts w:ascii="Times New Roman" w:hAnsi="Times New Roman" w:cs="Times New Roman"/>
          <w:bCs/>
          <w:iCs/>
          <w:sz w:val="24"/>
          <w:szCs w:val="24"/>
          <w:u w:val="single"/>
        </w:rPr>
      </w:pPr>
      <w:r w:rsidRPr="00751008">
        <w:rPr>
          <w:rFonts w:ascii="Times New Roman" w:eastAsia="Calibri" w:hAnsi="Times New Roman" w:cs="Times New Roman"/>
          <w:bCs/>
          <w:iCs/>
          <w:sz w:val="24"/>
          <w:szCs w:val="24"/>
        </w:rPr>
        <w:t>elektroninėmis priemonėmis suformuoti dokumentai (kai tiekėją atstovaujantis ir visą pasiūlymą pasirašantis asmuo sutampa su atitinkamą dokumentą turinčiu teisę pasirašyti asmeniu);</w:t>
      </w:r>
    </w:p>
    <w:p w14:paraId="75686DC0" w14:textId="203AC77C" w:rsidR="002D27BC" w:rsidRPr="00751008" w:rsidRDefault="00EC3AE4" w:rsidP="00751008">
      <w:pPr>
        <w:tabs>
          <w:tab w:val="left" w:pos="567"/>
          <w:tab w:val="left" w:pos="709"/>
        </w:tabs>
        <w:spacing w:after="0" w:line="240" w:lineRule="auto"/>
        <w:ind w:firstLine="567"/>
        <w:jc w:val="both"/>
        <w:rPr>
          <w:rFonts w:ascii="Times New Roman" w:eastAsia="Calibri" w:hAnsi="Times New Roman" w:cs="Times New Roman"/>
          <w:b/>
          <w:sz w:val="24"/>
          <w:szCs w:val="24"/>
          <w:lang w:eastAsia="en-US"/>
        </w:rPr>
      </w:pPr>
      <w:r>
        <w:rPr>
          <w:rFonts w:ascii="Times New Roman" w:eastAsia="Calibri" w:hAnsi="Times New Roman" w:cs="Times New Roman"/>
          <w:bCs/>
          <w:iCs/>
          <w:sz w:val="24"/>
          <w:szCs w:val="24"/>
        </w:rPr>
        <w:t xml:space="preserve">6.2.3. </w:t>
      </w:r>
      <w:r w:rsidR="00751008" w:rsidRPr="00751008">
        <w:rPr>
          <w:rFonts w:ascii="Times New Roman" w:eastAsia="Calibri" w:hAnsi="Times New Roman" w:cs="Times New Roman"/>
          <w:bCs/>
          <w:iCs/>
          <w:sz w:val="24"/>
          <w:szCs w:val="24"/>
        </w:rPr>
        <w:t>skaitmeninės dokumentų kopijos (</w:t>
      </w:r>
      <w:r w:rsidR="00751008" w:rsidRPr="00751008">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002D27BC" w:rsidRPr="00751008">
        <w:rPr>
          <w:rFonts w:ascii="Times New Roman" w:eastAsia="Calibri" w:hAnsi="Times New Roman" w:cs="Times New Roman"/>
          <w:sz w:val="24"/>
          <w:szCs w:val="24"/>
          <w:lang w:eastAsia="en-US"/>
        </w:rPr>
        <w:t>.</w:t>
      </w:r>
    </w:p>
    <w:p w14:paraId="450566A9" w14:textId="40A75EE7" w:rsidR="004C63E0" w:rsidRPr="000C296D" w:rsidRDefault="002D27BC" w:rsidP="002D27BC">
      <w:pPr>
        <w:spacing w:after="0" w:line="240" w:lineRule="auto"/>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6.3. </w:t>
      </w:r>
      <w:r w:rsidR="004C63E0" w:rsidRPr="000C296D">
        <w:rPr>
          <w:rFonts w:ascii="Times New Roman" w:hAnsi="Times New Roman" w:cs="Times New Roman"/>
          <w:sz w:val="24"/>
          <w:szCs w:val="24"/>
        </w:rPr>
        <w:t>Pasiūlymas turi būti parengtas lietuvių kalba</w:t>
      </w:r>
      <w:r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 xml:space="preserve"> Jei kurie nors su pasiūlymu teikiami dokumentai parengti ne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kalba, turi būti pateiktas tikslus vertimas į </w:t>
      </w:r>
      <w:r w:rsidR="006A7147" w:rsidRPr="000C296D">
        <w:rPr>
          <w:rFonts w:ascii="Times New Roman" w:eastAsia="Arial" w:hAnsi="Times New Roman" w:cs="Times New Roman"/>
          <w:sz w:val="24"/>
          <w:szCs w:val="24"/>
        </w:rPr>
        <w:t>lietuvių</w:t>
      </w:r>
      <w:r w:rsidR="004C63E0" w:rsidRPr="000C296D">
        <w:rPr>
          <w:rFonts w:ascii="Times New Roman" w:eastAsia="Arial" w:hAnsi="Times New Roman" w:cs="Times New Roman"/>
          <w:sz w:val="24"/>
          <w:szCs w:val="24"/>
        </w:rPr>
        <w:t xml:space="preserve"> kalbą. </w:t>
      </w:r>
      <w:r w:rsidR="004C63E0" w:rsidRPr="000C296D">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w:t>
      </w:r>
      <w:r w:rsidR="00C877E5" w:rsidRPr="000C296D">
        <w:rPr>
          <w:rFonts w:ascii="Times New Roman" w:hAnsi="Times New Roman" w:cs="Times New Roman"/>
          <w:sz w:val="24"/>
          <w:szCs w:val="24"/>
        </w:rPr>
        <w:t>s</w:t>
      </w:r>
      <w:r w:rsidR="004C63E0" w:rsidRPr="000C296D">
        <w:rPr>
          <w:rFonts w:ascii="Times New Roman" w:hAnsi="Times New Roman" w:cs="Times New Roman"/>
          <w:sz w:val="24"/>
          <w:szCs w:val="24"/>
        </w:rPr>
        <w:t xml:space="preserve"> pateikti vertimą atlikusio asmens parašu ir vertimų biuro antspaudu (jei turi) patvirtintą šio dokumento vertimą</w:t>
      </w:r>
      <w:r w:rsidR="00F74A7E" w:rsidRPr="000C296D">
        <w:rPr>
          <w:rFonts w:ascii="Times New Roman" w:hAnsi="Times New Roman" w:cs="Times New Roman"/>
          <w:sz w:val="24"/>
          <w:szCs w:val="24"/>
        </w:rPr>
        <w:t>.</w:t>
      </w:r>
      <w:r w:rsidR="004C63E0" w:rsidRPr="000C296D">
        <w:rPr>
          <w:rFonts w:ascii="Times New Roman" w:hAnsi="Times New Roman" w:cs="Times New Roman"/>
          <w:sz w:val="24"/>
          <w:szCs w:val="24"/>
        </w:rPr>
        <w:t xml:space="preserve"> </w:t>
      </w:r>
    </w:p>
    <w:p w14:paraId="7B4034A3" w14:textId="0DFE4536" w:rsidR="004C63E0" w:rsidRPr="000C296D" w:rsidRDefault="002D27BC" w:rsidP="00587246">
      <w:pPr>
        <w:spacing w:line="240" w:lineRule="auto"/>
        <w:ind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6.4. </w:t>
      </w:r>
      <w:r w:rsidR="004C63E0" w:rsidRPr="000C296D">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0C296D">
        <w:rPr>
          <w:rFonts w:ascii="Times New Roman" w:hAnsi="Times New Roman" w:cs="Times New Roman"/>
          <w:sz w:val="24"/>
          <w:szCs w:val="24"/>
        </w:rPr>
        <w:t xml:space="preserve"> </w:t>
      </w:r>
      <w:r w:rsidR="004C63E0" w:rsidRPr="000C296D">
        <w:rPr>
          <w:rFonts w:ascii="Times New Roman" w:eastAsia="Arial" w:hAnsi="Times New Roman" w:cs="Times New Roman"/>
          <w:sz w:val="24"/>
          <w:szCs w:val="24"/>
        </w:rPr>
        <w:t xml:space="preserve">gali </w:t>
      </w:r>
      <w:r w:rsidR="00C877E5" w:rsidRPr="000C296D">
        <w:rPr>
          <w:rFonts w:ascii="Times New Roman" w:eastAsia="Arial" w:hAnsi="Times New Roman" w:cs="Times New Roman"/>
          <w:sz w:val="24"/>
          <w:szCs w:val="24"/>
        </w:rPr>
        <w:t xml:space="preserve">būti </w:t>
      </w:r>
      <w:r w:rsidR="004C63E0" w:rsidRPr="000C296D">
        <w:rPr>
          <w:rFonts w:ascii="Times New Roman" w:eastAsia="Arial" w:hAnsi="Times New Roman" w:cs="Times New Roman"/>
          <w:sz w:val="24"/>
          <w:szCs w:val="24"/>
        </w:rPr>
        <w:t>nustatyt</w:t>
      </w:r>
      <w:r w:rsidR="00C877E5" w:rsidRPr="000C296D">
        <w:rPr>
          <w:rFonts w:ascii="Times New Roman" w:eastAsia="Arial" w:hAnsi="Times New Roman" w:cs="Times New Roman"/>
          <w:sz w:val="24"/>
          <w:szCs w:val="24"/>
        </w:rPr>
        <w:t>os</w:t>
      </w:r>
      <w:r w:rsidR="00027BAD" w:rsidRPr="000C296D">
        <w:rPr>
          <w:rFonts w:ascii="Times New Roman" w:eastAsia="Arial" w:hAnsi="Times New Roman" w:cs="Times New Roman"/>
          <w:sz w:val="24"/>
          <w:szCs w:val="24"/>
        </w:rPr>
        <w:t xml:space="preserve"> </w:t>
      </w:r>
      <w:r w:rsidR="004C63E0" w:rsidRPr="000C296D">
        <w:rPr>
          <w:rFonts w:ascii="Times New Roman" w:eastAsia="Arial" w:hAnsi="Times New Roman" w:cs="Times New Roman"/>
          <w:sz w:val="24"/>
          <w:szCs w:val="24"/>
        </w:rPr>
        <w:t>ir kitoki</w:t>
      </w:r>
      <w:r w:rsidR="00C877E5" w:rsidRPr="000C296D">
        <w:rPr>
          <w:rFonts w:ascii="Times New Roman" w:eastAsia="Arial" w:hAnsi="Times New Roman" w:cs="Times New Roman"/>
          <w:sz w:val="24"/>
          <w:szCs w:val="24"/>
        </w:rPr>
        <w:t>o</w:t>
      </w:r>
      <w:r w:rsidR="004C63E0" w:rsidRPr="000C296D">
        <w:rPr>
          <w:rFonts w:ascii="Times New Roman" w:eastAsia="Arial" w:hAnsi="Times New Roman" w:cs="Times New Roman"/>
          <w:sz w:val="24"/>
          <w:szCs w:val="24"/>
        </w:rPr>
        <w:t>s taisykles dėl atskirų įkainių tikslumo ir apvalinimo.</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0C296D">
        <w:rPr>
          <w:rFonts w:ascii="Times New Roman" w:eastAsia="Arial" w:hAnsi="Times New Roman" w:cs="Times New Roman"/>
          <w:sz w:val="24"/>
          <w:szCs w:val="24"/>
        </w:rPr>
        <w:t xml:space="preserve">Tiekėjų pasiūlymuose nurodytos kainos bus vertinamos </w:t>
      </w:r>
      <w:r w:rsidRPr="000C296D">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18F7E0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5732BE" w:rsidRPr="000C296D">
        <w:rPr>
          <w:rFonts w:ascii="Times New Roman" w:hAnsi="Times New Roman" w:cs="Times New Roman"/>
          <w:sz w:val="24"/>
          <w:szCs w:val="24"/>
        </w:rPr>
        <w:t>9</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7E003FC2" w14:textId="77777777" w:rsidR="00C444F1" w:rsidRPr="00673212" w:rsidRDefault="00C444F1" w:rsidP="00C444F1">
      <w:pPr>
        <w:pStyle w:val="Body2"/>
        <w:numPr>
          <w:ilvl w:val="1"/>
          <w:numId w:val="31"/>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Tiekėjas, perkančiajai organizacijai paprašius, per 3 darbo dienas neatlygintinai turi perkančiajai organizacijai pristatyti  prekių pavyzdžius. </w:t>
      </w:r>
      <w:r w:rsidRPr="00673212">
        <w:rPr>
          <w:rFonts w:cs="Times New Roman"/>
          <w:sz w:val="24"/>
          <w:szCs w:val="24"/>
          <w:lang w:val="lt-LT"/>
        </w:rPr>
        <w:t>Nepateikus pavyzdžių – pasiūlymai bus atmesti.</w:t>
      </w:r>
    </w:p>
    <w:p w14:paraId="6A9AFA06" w14:textId="77777777" w:rsidR="00C444F1" w:rsidRPr="00673212" w:rsidRDefault="00C444F1" w:rsidP="00C444F1">
      <w:pPr>
        <w:pStyle w:val="Body2"/>
        <w:numPr>
          <w:ilvl w:val="1"/>
          <w:numId w:val="31"/>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 Jei prekės susideda iš komplektuojančių dalių, visos dalys pristačius prekės pavyzdžius turi būti surinktos taip, kad prekę galima būtų naudoti pagal paskirtį.</w:t>
      </w:r>
    </w:p>
    <w:p w14:paraId="56769E75" w14:textId="77777777" w:rsidR="00C444F1" w:rsidRPr="00673212" w:rsidRDefault="00C444F1" w:rsidP="00C444F1">
      <w:pPr>
        <w:pStyle w:val="Body2"/>
        <w:numPr>
          <w:ilvl w:val="1"/>
          <w:numId w:val="31"/>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 Prekių pavyzdžių pristatymo laikas turi būti suderinamas su pirkimo sąlygose nurodytu perkančiosios organizacijos atstovu, atsakingu už bendravimą su tiekėjais.</w:t>
      </w:r>
    </w:p>
    <w:p w14:paraId="1FA9C606" w14:textId="77777777" w:rsidR="00C444F1" w:rsidRPr="00AA2CFE" w:rsidRDefault="00C444F1" w:rsidP="00C444F1">
      <w:pPr>
        <w:pStyle w:val="Body2"/>
        <w:numPr>
          <w:ilvl w:val="1"/>
          <w:numId w:val="31"/>
        </w:numPr>
        <w:tabs>
          <w:tab w:val="left" w:pos="851"/>
        </w:tabs>
        <w:ind w:left="0" w:firstLine="567"/>
        <w:rPr>
          <w:rFonts w:eastAsia="Calibri" w:cs="Times New Roman"/>
          <w:sz w:val="24"/>
          <w:szCs w:val="24"/>
        </w:rPr>
      </w:pPr>
      <w:r w:rsidRPr="00AA2CFE">
        <w:rPr>
          <w:rFonts w:cs="Times New Roman"/>
          <w:color w:val="auto"/>
          <w:sz w:val="24"/>
          <w:szCs w:val="24"/>
          <w:lang w:val="lt-LT"/>
        </w:rPr>
        <w:t xml:space="preserve"> Prekių pavyzdžių pateikimo išlaidas dengia tiekėjai. Perkančioji organizacija neprisiima prekių pavyzdžių atsitiktinio sugadinimo ar sunaikinimo išlaidų. </w:t>
      </w:r>
    </w:p>
    <w:p w14:paraId="316AA62D" w14:textId="4F1E8DA6" w:rsidR="001A28D4" w:rsidRPr="000C296D" w:rsidRDefault="00C444F1" w:rsidP="00C444F1">
      <w:pPr>
        <w:pStyle w:val="Body2"/>
        <w:numPr>
          <w:ilvl w:val="1"/>
          <w:numId w:val="31"/>
        </w:numPr>
        <w:tabs>
          <w:tab w:val="left" w:pos="851"/>
        </w:tabs>
        <w:ind w:left="0" w:firstLine="573"/>
        <w:rPr>
          <w:rFonts w:cs="Times New Roman"/>
          <w:color w:val="auto"/>
          <w:sz w:val="24"/>
          <w:szCs w:val="24"/>
          <w:lang w:val="lt-LT"/>
        </w:rPr>
      </w:pPr>
      <w:r w:rsidRPr="00AA2CFE">
        <w:rPr>
          <w:rFonts w:cs="Times New Roman"/>
          <w:color w:val="auto"/>
          <w:sz w:val="24"/>
          <w:szCs w:val="24"/>
          <w:lang w:val="lt-LT"/>
        </w:rPr>
        <w:t>P</w:t>
      </w:r>
      <w:r w:rsidRPr="00AA2CFE">
        <w:rPr>
          <w:rFonts w:cs="Times New Roman"/>
          <w:sz w:val="24"/>
          <w:szCs w:val="24"/>
          <w:lang w:val="lt-LT"/>
        </w:rPr>
        <w:t>ateikti pavyzdžiai tiekėjams negražinami, kadangi reikalingi išbandymui</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C444F1"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C444F1" w:rsidRPr="00D51822" w:rsidRDefault="00C444F1" w:rsidP="00C444F1">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C444F1" w:rsidRPr="00D51822" w:rsidRDefault="00C444F1" w:rsidP="00C444F1">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BA5918A" w:rsidR="00C444F1" w:rsidRPr="00D51822" w:rsidRDefault="00C444F1" w:rsidP="00C444F1">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C444F1" w:rsidRPr="00D51822" w:rsidRDefault="00C444F1" w:rsidP="00C444F1">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92A6A">
        <w:rPr>
          <w:rFonts w:ascii="Times New Roman" w:eastAsia="Verdana" w:hAnsi="Times New Roman" w:cs="Times New Roman"/>
          <w:sz w:val="22"/>
          <w:szCs w:val="22"/>
        </w:rPr>
        <w:t>Certis</w:t>
      </w:r>
      <w:proofErr w:type="spellEnd"/>
      <w:r w:rsidRPr="00D92A6A">
        <w:rPr>
          <w:rFonts w:ascii="Times New Roman" w:eastAsia="Verdana" w:hAnsi="Times New Roman" w:cs="Times New Roman"/>
          <w:sz w:val="22"/>
          <w:szCs w:val="22"/>
        </w:rPr>
        <w:t>“. Lentelės ketvirtame stulpelyje nurodomi doku</w:t>
      </w:r>
      <w:r w:rsidRPr="00D92A6A">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92A6A">
        <w:rPr>
          <w:rFonts w:ascii="Times New Roman" w:hAnsi="Times New Roman" w:cs="Times New Roman"/>
          <w:sz w:val="22"/>
          <w:szCs w:val="22"/>
        </w:rPr>
        <w:t>Certis</w:t>
      </w:r>
      <w:proofErr w:type="spellEnd"/>
      <w:r w:rsidRPr="00D92A6A">
        <w:rPr>
          <w:rFonts w:ascii="Times New Roman" w:hAnsi="Times New Roman" w:cs="Times New Roman"/>
          <w:sz w:val="22"/>
          <w:szCs w:val="22"/>
        </w:rPr>
        <w:t xml:space="preserve">“, adresu </w:t>
      </w:r>
      <w:hyperlink r:id="rId16"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07E397BF" w14:textId="72F3D19D" w:rsidR="007545D6" w:rsidRDefault="00FE3D1F" w:rsidP="00AB5541">
      <w:pPr>
        <w:pStyle w:val="Antrat2"/>
        <w:ind w:left="5103"/>
        <w:rPr>
          <w:rFonts w:ascii="Times New Roman" w:hAnsi="Times New Roman" w:cs="Times New Roman"/>
          <w:b/>
          <w:bCs/>
          <w:color w:val="auto"/>
          <w:sz w:val="22"/>
          <w:szCs w:val="22"/>
        </w:rPr>
      </w:pPr>
      <w:bookmarkStart w:id="70" w:name="_Toc166755533"/>
      <w:r w:rsidRPr="00AB604B">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7</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0"/>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1" w:name="_Toc159230972"/>
      <w:bookmarkStart w:id="72"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1"/>
      <w:bookmarkEnd w:id="72"/>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1180A39B" w:rsidR="004D3BE3" w:rsidRPr="00C43C7A" w:rsidRDefault="004D3BE3" w:rsidP="004D3BE3">
      <w:pPr>
        <w:pStyle w:val="Antrat2"/>
        <w:ind w:left="5103"/>
        <w:rPr>
          <w:rFonts w:ascii="Times New Roman" w:hAnsi="Times New Roman" w:cs="Times New Roman"/>
          <w:b/>
          <w:bCs/>
          <w:color w:val="auto"/>
          <w:sz w:val="22"/>
          <w:szCs w:val="22"/>
        </w:rPr>
      </w:pPr>
      <w:bookmarkStart w:id="73" w:name="_Toc166755535"/>
      <w:r w:rsidRPr="00C43C7A">
        <w:rPr>
          <w:rFonts w:ascii="Times New Roman" w:hAnsi="Times New Roman" w:cs="Times New Roman"/>
          <w:b/>
          <w:bCs/>
          <w:color w:val="auto"/>
          <w:sz w:val="22"/>
          <w:szCs w:val="22"/>
        </w:rPr>
        <w:lastRenderedPageBreak/>
        <w:t xml:space="preserve">Pirkimo sąlygų </w:t>
      </w:r>
      <w:r w:rsidR="00883AEB">
        <w:rPr>
          <w:rFonts w:ascii="Times New Roman" w:hAnsi="Times New Roman" w:cs="Times New Roman"/>
          <w:b/>
          <w:bCs/>
          <w:color w:val="auto"/>
          <w:sz w:val="22"/>
          <w:szCs w:val="22"/>
        </w:rPr>
        <w:t>8</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3"/>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4" w:name="_Toc126333948"/>
      <w:bookmarkStart w:id="75" w:name="_Toc166755536"/>
      <w:bookmarkEnd w:id="67"/>
      <w:bookmarkEnd w:id="68"/>
      <w:bookmarkEnd w:id="69"/>
    </w:p>
    <w:p w14:paraId="3F478050" w14:textId="77777777" w:rsidR="00883AEB" w:rsidRPr="00883AEB" w:rsidRDefault="00883AEB" w:rsidP="00883AEB"/>
    <w:p w14:paraId="3C2B9019" w14:textId="77777777" w:rsidR="00725928" w:rsidRPr="00725928" w:rsidRDefault="00725928" w:rsidP="00725928"/>
    <w:p w14:paraId="1492F50A" w14:textId="63F50350"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 xml:space="preserve">Pirkimo sąlygų </w:t>
      </w:r>
      <w:r w:rsidR="00883AEB">
        <w:rPr>
          <w:rFonts w:ascii="Times New Roman" w:hAnsi="Times New Roman" w:cs="Times New Roman"/>
          <w:b/>
          <w:bCs/>
          <w:color w:val="auto"/>
          <w:sz w:val="24"/>
          <w:szCs w:val="24"/>
        </w:rPr>
        <w:t>9</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75"/>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29668</Words>
  <Characters>16912</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3</cp:revision>
  <cp:lastPrinted>2024-08-12T11:05:00Z</cp:lastPrinted>
  <dcterms:created xsi:type="dcterms:W3CDTF">2025-04-10T06:48:00Z</dcterms:created>
  <dcterms:modified xsi:type="dcterms:W3CDTF">2025-04-10T06:51:00Z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