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08F9" w14:textId="77777777" w:rsidR="002E36A7" w:rsidRPr="001A3668" w:rsidRDefault="002E36A7" w:rsidP="00925AFE">
      <w:pPr>
        <w:spacing w:after="0" w:line="240" w:lineRule="auto"/>
        <w:ind w:right="-613"/>
        <w:jc w:val="center"/>
        <w:rPr>
          <w:rFonts w:ascii="Arial" w:eastAsia="Times New Roman" w:hAnsi="Arial" w:cs="Arial"/>
          <w:b/>
          <w:bCs/>
          <w:lang w:val="en-US"/>
        </w:rPr>
      </w:pPr>
    </w:p>
    <w:p w14:paraId="3371D302" w14:textId="77777777" w:rsidR="00425D25" w:rsidRPr="00261BE8" w:rsidRDefault="00425D25" w:rsidP="00425D25">
      <w:pPr>
        <w:rPr>
          <w:rFonts w:ascii="Arial" w:eastAsia="Times New Roman" w:hAnsi="Arial" w:cs="Arial"/>
          <w:kern w:val="2"/>
          <w:lang w:eastAsia="lt-LT"/>
        </w:rPr>
      </w:pPr>
      <w:r w:rsidRPr="00261BE8">
        <w:rPr>
          <w:rFonts w:ascii="Arial" w:eastAsia="Times New Roman" w:hAnsi="Arial" w:cs="Arial"/>
          <w:lang w:eastAsia="lt-LT"/>
        </w:rPr>
        <w:t>Suinteresuotiems asmenims</w:t>
      </w:r>
      <w:r w:rsidRPr="00261BE8">
        <w:rPr>
          <w:rFonts w:ascii="Arial" w:eastAsia="Times New Roman" w:hAnsi="Arial" w:cs="Arial"/>
          <w:lang w:eastAsia="lt-LT"/>
        </w:rPr>
        <w:tab/>
      </w:r>
      <w:r w:rsidRPr="00261BE8">
        <w:rPr>
          <w:rFonts w:ascii="Arial" w:eastAsia="Times New Roman" w:hAnsi="Arial" w:cs="Arial"/>
          <w:lang w:eastAsia="lt-LT"/>
        </w:rPr>
        <w:tab/>
      </w:r>
      <w:r w:rsidRPr="00261BE8">
        <w:rPr>
          <w:rFonts w:ascii="Arial" w:eastAsia="Times New Roman" w:hAnsi="Arial" w:cs="Arial"/>
          <w:lang w:eastAsia="lt-LT"/>
        </w:rPr>
        <w:tab/>
      </w:r>
    </w:p>
    <w:p w14:paraId="0B873D7E" w14:textId="77777777" w:rsidR="00433524" w:rsidRPr="00261BE8" w:rsidRDefault="00433524" w:rsidP="007B468E">
      <w:pPr>
        <w:suppressAutoHyphens/>
        <w:autoSpaceDN w:val="0"/>
        <w:ind w:right="282"/>
        <w:jc w:val="center"/>
        <w:textAlignment w:val="baseline"/>
        <w:rPr>
          <w:rFonts w:ascii="Arial" w:eastAsia="Times New Roman" w:hAnsi="Arial" w:cs="Arial"/>
          <w:b/>
          <w:noProof/>
        </w:rPr>
      </w:pPr>
    </w:p>
    <w:p w14:paraId="10E7A6EF" w14:textId="329AF07F" w:rsidR="005E2E85" w:rsidRPr="00C35689" w:rsidRDefault="005E2E85" w:rsidP="00C35689">
      <w:pPr>
        <w:spacing w:after="0" w:line="240" w:lineRule="auto"/>
        <w:ind w:right="-1"/>
        <w:jc w:val="center"/>
        <w:rPr>
          <w:rFonts w:ascii="Arial" w:eastAsia="Times New Roman" w:hAnsi="Arial" w:cs="Arial"/>
          <w:b/>
          <w:bCs/>
          <w:color w:val="000000"/>
          <w:lang w:eastAsia="lt-LT"/>
        </w:rPr>
      </w:pPr>
      <w:r>
        <w:rPr>
          <w:rFonts w:ascii="Arial" w:eastAsia="Times New Roman" w:hAnsi="Arial" w:cs="Arial"/>
          <w:b/>
          <w:bCs/>
        </w:rPr>
        <w:t xml:space="preserve">KVIETIMAS Į RINKOS KONSULTACIJĄ DĖL </w:t>
      </w:r>
      <w:r w:rsidR="00C35689" w:rsidRPr="00C35689">
        <w:rPr>
          <w:rFonts w:ascii="Arial" w:eastAsia="Times New Roman" w:hAnsi="Arial" w:cs="Arial"/>
          <w:b/>
          <w:bCs/>
          <w:color w:val="000000"/>
          <w:lang w:eastAsia="lt-LT"/>
        </w:rPr>
        <w:t xml:space="preserve">TOLIMŲJŲ ORO TERŠALŲ PERNAŠŲ </w:t>
      </w:r>
      <w:r w:rsidR="00123B29" w:rsidRPr="00123B29">
        <w:rPr>
          <w:rFonts w:ascii="Arial" w:eastAsia="Times New Roman" w:hAnsi="Arial" w:cs="Arial"/>
          <w:b/>
          <w:bCs/>
          <w:color w:val="000000"/>
          <w:lang w:eastAsia="lt-LT"/>
        </w:rPr>
        <w:t xml:space="preserve">POVEIKIO SĄLYGIŠKAI NATŪRALIŲ EKOSISTEMŲ BŪKLEI VERTINIMO </w:t>
      </w:r>
      <w:r w:rsidR="00C35689" w:rsidRPr="00C35689">
        <w:rPr>
          <w:rFonts w:ascii="Arial" w:eastAsia="Times New Roman" w:hAnsi="Arial" w:cs="Arial"/>
          <w:b/>
          <w:bCs/>
          <w:color w:val="000000"/>
          <w:lang w:eastAsia="lt-LT"/>
        </w:rPr>
        <w:t xml:space="preserve">PASLAUGŲ </w:t>
      </w:r>
      <w:r>
        <w:rPr>
          <w:rFonts w:ascii="Arial" w:eastAsia="Times New Roman" w:hAnsi="Arial" w:cs="Arial"/>
          <w:b/>
          <w:bCs/>
        </w:rPr>
        <w:t>PIRKIMO</w:t>
      </w:r>
    </w:p>
    <w:p w14:paraId="429784C4" w14:textId="77777777" w:rsidR="00425D25" w:rsidRDefault="00425D25" w:rsidP="00425D25">
      <w:pPr>
        <w:spacing w:after="0" w:line="240" w:lineRule="auto"/>
        <w:ind w:firstLine="426"/>
        <w:rPr>
          <w:rFonts w:ascii="Arial" w:eastAsia="Times New Roman" w:hAnsi="Arial" w:cs="Arial"/>
          <w:color w:val="000000"/>
          <w:lang w:eastAsia="lt-LT"/>
        </w:rPr>
      </w:pPr>
    </w:p>
    <w:p w14:paraId="07BDCB26" w14:textId="58383098" w:rsidR="00425D25" w:rsidRPr="00C35689" w:rsidRDefault="002B0F06" w:rsidP="00C35689">
      <w:pPr>
        <w:spacing w:after="0" w:line="240" w:lineRule="auto"/>
        <w:ind w:firstLine="426"/>
        <w:jc w:val="both"/>
        <w:rPr>
          <w:rFonts w:ascii="Arial" w:eastAsia="Times New Roman" w:hAnsi="Arial" w:cs="Arial"/>
          <w:color w:val="000000"/>
          <w:lang w:eastAsia="lt-LT"/>
        </w:rPr>
      </w:pPr>
      <w:r>
        <w:rPr>
          <w:rFonts w:ascii="Arial" w:eastAsia="Times New Roman" w:hAnsi="Arial" w:cs="Arial"/>
          <w:color w:val="000000"/>
          <w:lang w:eastAsia="lt-LT"/>
        </w:rPr>
        <w:t>Aplinkos apsaugos agent</w:t>
      </w:r>
      <w:r w:rsidR="00F43D97">
        <w:rPr>
          <w:rFonts w:ascii="Arial" w:eastAsia="Times New Roman" w:hAnsi="Arial" w:cs="Arial"/>
          <w:color w:val="000000"/>
          <w:lang w:eastAsia="lt-LT"/>
        </w:rPr>
        <w:t>ū</w:t>
      </w:r>
      <w:r>
        <w:rPr>
          <w:rFonts w:ascii="Arial" w:eastAsia="Times New Roman" w:hAnsi="Arial" w:cs="Arial"/>
          <w:color w:val="000000"/>
          <w:lang w:eastAsia="lt-LT"/>
        </w:rPr>
        <w:t>ra</w:t>
      </w:r>
      <w:r w:rsidR="00425D25" w:rsidRPr="001A3668">
        <w:rPr>
          <w:rFonts w:ascii="Arial" w:eastAsia="Times New Roman" w:hAnsi="Arial" w:cs="Arial"/>
          <w:color w:val="000000"/>
          <w:lang w:eastAsia="lt-LT"/>
        </w:rPr>
        <w:t xml:space="preserve"> (toliau – </w:t>
      </w:r>
      <w:r>
        <w:rPr>
          <w:rFonts w:ascii="Arial" w:eastAsia="Times New Roman" w:hAnsi="Arial" w:cs="Arial"/>
          <w:color w:val="000000"/>
          <w:lang w:eastAsia="lt-LT"/>
        </w:rPr>
        <w:t>AAA</w:t>
      </w:r>
      <w:r w:rsidR="00425D25" w:rsidRPr="001A3668">
        <w:rPr>
          <w:rFonts w:ascii="Arial" w:eastAsia="Times New Roman" w:hAnsi="Arial" w:cs="Arial"/>
          <w:color w:val="000000"/>
          <w:lang w:eastAsia="lt-LT"/>
        </w:rPr>
        <w:t>, Perkančioji organizacija)</w:t>
      </w:r>
      <w:r w:rsidR="00425D25">
        <w:rPr>
          <w:rFonts w:ascii="Arial" w:eastAsia="Times New Roman" w:hAnsi="Arial" w:cs="Arial"/>
          <w:color w:val="000000"/>
          <w:lang w:eastAsia="lt-LT"/>
        </w:rPr>
        <w:t xml:space="preserve"> siekdama tinkamai pasiruošti numatomam</w:t>
      </w:r>
      <w:r w:rsidR="00425D25" w:rsidRPr="000E390B">
        <w:rPr>
          <w:rFonts w:ascii="Arial" w:eastAsia="Times New Roman" w:hAnsi="Arial" w:cs="Arial"/>
          <w:color w:val="000000"/>
          <w:lang w:eastAsia="lt-LT"/>
        </w:rPr>
        <w:t xml:space="preserve"> </w:t>
      </w:r>
      <w:r w:rsidR="008F5082" w:rsidRPr="008F5082">
        <w:rPr>
          <w:rFonts w:ascii="Arial" w:eastAsia="Times New Roman" w:hAnsi="Arial" w:cs="Arial"/>
          <w:color w:val="000000"/>
          <w:lang w:eastAsia="lt-LT"/>
        </w:rPr>
        <w:t xml:space="preserve">Tolimųjų oro teršalų pernašų poveikio sąlygiškai natūralių ekosistemų būklei vertinimo paslaugų </w:t>
      </w:r>
      <w:r w:rsidR="00733034">
        <w:rPr>
          <w:rFonts w:ascii="Arial" w:eastAsia="Times New Roman" w:hAnsi="Arial" w:cs="Arial"/>
          <w:color w:val="000000"/>
          <w:lang w:eastAsia="lt-LT"/>
        </w:rPr>
        <w:t xml:space="preserve">pirkimui </w:t>
      </w:r>
      <w:r w:rsidR="00A642B7" w:rsidRPr="00A01560">
        <w:rPr>
          <w:rFonts w:ascii="Arial" w:eastAsia="Times New Roman" w:hAnsi="Arial" w:cs="Arial"/>
          <w:color w:val="000000"/>
          <w:lang w:eastAsia="lt-LT"/>
        </w:rPr>
        <w:t xml:space="preserve">(toliau – </w:t>
      </w:r>
      <w:r w:rsidR="00A642B7" w:rsidRPr="00A642B7">
        <w:rPr>
          <w:rFonts w:ascii="Arial" w:eastAsia="Times New Roman" w:hAnsi="Arial" w:cs="Arial"/>
          <w:color w:val="000000"/>
          <w:lang w:eastAsia="lt-LT"/>
        </w:rPr>
        <w:t>Pirkimas</w:t>
      </w:r>
      <w:r w:rsidR="00A642B7" w:rsidRPr="00A01560">
        <w:rPr>
          <w:rFonts w:ascii="Arial" w:eastAsia="Times New Roman" w:hAnsi="Arial" w:cs="Arial"/>
          <w:color w:val="000000"/>
          <w:lang w:eastAsia="lt-LT"/>
        </w:rPr>
        <w:t xml:space="preserve">) </w:t>
      </w:r>
      <w:r w:rsidR="00425D25" w:rsidRPr="000E390B">
        <w:rPr>
          <w:rFonts w:ascii="Arial" w:eastAsia="Times New Roman" w:hAnsi="Arial" w:cs="Arial"/>
          <w:color w:val="000000"/>
          <w:lang w:eastAsia="lt-LT"/>
        </w:rPr>
        <w:t>organizuoja rinkos dalyvių konsultaciją.</w:t>
      </w:r>
    </w:p>
    <w:p w14:paraId="1960DBAF" w14:textId="77777777" w:rsidR="00083C08" w:rsidRPr="001A3668" w:rsidRDefault="00083C08" w:rsidP="00083C08">
      <w:pPr>
        <w:spacing w:after="0" w:line="240" w:lineRule="auto"/>
        <w:jc w:val="center"/>
        <w:rPr>
          <w:rFonts w:ascii="Arial" w:eastAsia="Times New Roman" w:hAnsi="Arial" w:cs="Arial"/>
          <w:lang w:eastAsia="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8"/>
        <w:gridCol w:w="7513"/>
      </w:tblGrid>
      <w:tr w:rsidR="00733034" w:rsidRPr="001A3668" w14:paraId="1FFD0EEC" w14:textId="77777777" w:rsidTr="00C80DE2">
        <w:tc>
          <w:tcPr>
            <w:tcW w:w="1838" w:type="dxa"/>
            <w:tcBorders>
              <w:top w:val="single" w:sz="4" w:space="0" w:color="auto"/>
              <w:left w:val="single" w:sz="4" w:space="0" w:color="auto"/>
              <w:bottom w:val="single" w:sz="4" w:space="0" w:color="auto"/>
              <w:right w:val="single" w:sz="4" w:space="0" w:color="auto"/>
            </w:tcBorders>
            <w:vAlign w:val="center"/>
          </w:tcPr>
          <w:p w14:paraId="5AC0FC01" w14:textId="03F1CFEE" w:rsidR="00733034" w:rsidRDefault="00733034" w:rsidP="00C80DE2">
            <w:pPr>
              <w:spacing w:after="0" w:line="240" w:lineRule="auto"/>
              <w:rPr>
                <w:rFonts w:ascii="Arial" w:eastAsia="Calibri" w:hAnsi="Arial" w:cs="Arial"/>
                <w:b/>
              </w:rPr>
            </w:pPr>
            <w:r>
              <w:rPr>
                <w:rFonts w:ascii="Arial" w:eastAsia="Calibri" w:hAnsi="Arial" w:cs="Arial"/>
                <w:b/>
              </w:rPr>
              <w:t>Pirkimo objektas</w:t>
            </w:r>
          </w:p>
        </w:tc>
        <w:tc>
          <w:tcPr>
            <w:tcW w:w="7513" w:type="dxa"/>
            <w:tcBorders>
              <w:top w:val="single" w:sz="4" w:space="0" w:color="auto"/>
              <w:left w:val="single" w:sz="4" w:space="0" w:color="auto"/>
              <w:bottom w:val="single" w:sz="4" w:space="0" w:color="auto"/>
              <w:right w:val="single" w:sz="4" w:space="0" w:color="auto"/>
            </w:tcBorders>
            <w:vAlign w:val="center"/>
          </w:tcPr>
          <w:p w14:paraId="3890A454" w14:textId="78E68774" w:rsidR="003C74E7" w:rsidRPr="006A65E3" w:rsidRDefault="00216D10" w:rsidP="00216D10">
            <w:pPr>
              <w:spacing w:line="240" w:lineRule="auto"/>
              <w:jc w:val="both"/>
            </w:pPr>
            <w:r>
              <w:rPr>
                <w:rFonts w:ascii="Arial" w:hAnsi="Arial" w:cs="Arial"/>
              </w:rPr>
              <w:t xml:space="preserve">Pirkimas atliekamas siekiant </w:t>
            </w:r>
            <w:r w:rsidR="006E35C6" w:rsidRPr="006E35C6">
              <w:rPr>
                <w:rFonts w:ascii="Arial" w:hAnsi="Arial" w:cs="Arial"/>
              </w:rPr>
              <w:t xml:space="preserve">įvertinti oro taršos poveikį sąlygiškai natūralių ekosistemų komponentams, vykdant tyrimus pagal Jungtinių Tautų Tolimųjų tarpvalstybinių oro teršalų pernašų konvencijos (toliau – TTOTPK) įgyvendinimui skirtos Tarptautinės bendradarbiavimo programos integruoto monitoringo srityje (angl. International </w:t>
            </w:r>
            <w:proofErr w:type="spellStart"/>
            <w:r w:rsidR="006E35C6" w:rsidRPr="006E35C6">
              <w:rPr>
                <w:rFonts w:ascii="Arial" w:hAnsi="Arial" w:cs="Arial"/>
              </w:rPr>
              <w:t>Cooperative</w:t>
            </w:r>
            <w:proofErr w:type="spellEnd"/>
            <w:r w:rsidR="006E35C6" w:rsidRPr="006E35C6">
              <w:rPr>
                <w:rFonts w:ascii="Arial" w:hAnsi="Arial" w:cs="Arial"/>
              </w:rPr>
              <w:t xml:space="preserve"> </w:t>
            </w:r>
            <w:proofErr w:type="spellStart"/>
            <w:r w:rsidR="006E35C6" w:rsidRPr="006E35C6">
              <w:rPr>
                <w:rFonts w:ascii="Arial" w:hAnsi="Arial" w:cs="Arial"/>
              </w:rPr>
              <w:t>Programme</w:t>
            </w:r>
            <w:proofErr w:type="spellEnd"/>
            <w:r w:rsidR="006E35C6" w:rsidRPr="006E35C6">
              <w:rPr>
                <w:rFonts w:ascii="Arial" w:hAnsi="Arial" w:cs="Arial"/>
              </w:rPr>
              <w:t xml:space="preserve"> </w:t>
            </w:r>
            <w:proofErr w:type="spellStart"/>
            <w:r w:rsidR="006E35C6" w:rsidRPr="006E35C6">
              <w:rPr>
                <w:rFonts w:ascii="Arial" w:hAnsi="Arial" w:cs="Arial"/>
              </w:rPr>
              <w:t>on</w:t>
            </w:r>
            <w:proofErr w:type="spellEnd"/>
            <w:r w:rsidR="006E35C6" w:rsidRPr="006E35C6">
              <w:rPr>
                <w:rFonts w:ascii="Arial" w:hAnsi="Arial" w:cs="Arial"/>
              </w:rPr>
              <w:t xml:space="preserve"> </w:t>
            </w:r>
            <w:proofErr w:type="spellStart"/>
            <w:r w:rsidR="006E35C6" w:rsidRPr="006E35C6">
              <w:rPr>
                <w:rFonts w:ascii="Arial" w:hAnsi="Arial" w:cs="Arial"/>
              </w:rPr>
              <w:t>Integrated</w:t>
            </w:r>
            <w:proofErr w:type="spellEnd"/>
            <w:r w:rsidR="006E35C6" w:rsidRPr="006E35C6">
              <w:rPr>
                <w:rFonts w:ascii="Arial" w:hAnsi="Arial" w:cs="Arial"/>
              </w:rPr>
              <w:t xml:space="preserve"> </w:t>
            </w:r>
            <w:proofErr w:type="spellStart"/>
            <w:r w:rsidR="006E35C6" w:rsidRPr="006E35C6">
              <w:rPr>
                <w:rFonts w:ascii="Arial" w:hAnsi="Arial" w:cs="Arial"/>
              </w:rPr>
              <w:t>Monitoring</w:t>
            </w:r>
            <w:proofErr w:type="spellEnd"/>
            <w:r w:rsidR="006E35C6" w:rsidRPr="006E35C6">
              <w:rPr>
                <w:rFonts w:ascii="Arial" w:hAnsi="Arial" w:cs="Arial"/>
              </w:rPr>
              <w:t xml:space="preserve">) (toliau – ICP IM programa) reikalavimus </w:t>
            </w:r>
            <w:r w:rsidR="00F7385E" w:rsidRPr="00F7385E">
              <w:rPr>
                <w:rFonts w:ascii="Arial" w:hAnsi="Arial" w:cs="Arial"/>
              </w:rPr>
              <w:t xml:space="preserve">Aukštaitijos integruoto monitoringo stotyje, </w:t>
            </w:r>
            <w:proofErr w:type="spellStart"/>
            <w:r w:rsidR="00F7385E" w:rsidRPr="00F7385E">
              <w:rPr>
                <w:rFonts w:ascii="Arial" w:hAnsi="Arial" w:cs="Arial"/>
              </w:rPr>
              <w:t>Rūgšteliškio</w:t>
            </w:r>
            <w:proofErr w:type="spellEnd"/>
            <w:r w:rsidR="00F7385E" w:rsidRPr="00F7385E">
              <w:rPr>
                <w:rFonts w:ascii="Arial" w:hAnsi="Arial" w:cs="Arial"/>
              </w:rPr>
              <w:t xml:space="preserve"> k., Utenos r.</w:t>
            </w:r>
            <w:r w:rsidR="00F7385E">
              <w:rPr>
                <w:rFonts w:ascii="Arial" w:hAnsi="Arial" w:cs="Arial"/>
              </w:rPr>
              <w:t>,</w:t>
            </w:r>
            <w:r w:rsidR="00F7385E" w:rsidRPr="00F7385E">
              <w:rPr>
                <w:rFonts w:ascii="Arial" w:hAnsi="Arial" w:cs="Arial"/>
              </w:rPr>
              <w:t xml:space="preserve"> Žemaitijos integruoto monitoringo stotyje, </w:t>
            </w:r>
            <w:proofErr w:type="spellStart"/>
            <w:r w:rsidR="00F7385E" w:rsidRPr="00F7385E">
              <w:rPr>
                <w:rFonts w:ascii="Arial" w:hAnsi="Arial" w:cs="Arial"/>
              </w:rPr>
              <w:t>Plokštinės</w:t>
            </w:r>
            <w:proofErr w:type="spellEnd"/>
            <w:r w:rsidR="00F7385E" w:rsidRPr="00F7385E">
              <w:rPr>
                <w:rFonts w:ascii="Arial" w:hAnsi="Arial" w:cs="Arial"/>
              </w:rPr>
              <w:t xml:space="preserve"> k., Plungės r., Dzūkijos integruoto monitoringo stotyje, </w:t>
            </w:r>
            <w:proofErr w:type="spellStart"/>
            <w:r w:rsidR="00F7385E" w:rsidRPr="00F7385E">
              <w:rPr>
                <w:rFonts w:ascii="Arial" w:hAnsi="Arial" w:cs="Arial"/>
              </w:rPr>
              <w:t>Dubininko</w:t>
            </w:r>
            <w:proofErr w:type="spellEnd"/>
            <w:r w:rsidR="00F7385E" w:rsidRPr="00F7385E">
              <w:rPr>
                <w:rFonts w:ascii="Arial" w:hAnsi="Arial" w:cs="Arial"/>
              </w:rPr>
              <w:t xml:space="preserve"> k., Varėnos r. </w:t>
            </w:r>
            <w:r w:rsidR="006E35C6" w:rsidRPr="006E35C6">
              <w:rPr>
                <w:rFonts w:ascii="Arial" w:hAnsi="Arial" w:cs="Arial"/>
              </w:rPr>
              <w:t>ir upelių baseinų teritorijose; užtikrinti ICP IM programos bei Europos Parlamento ir Tarybos direktyvų 2004/107/EB dėl arseno, kadmio, gyvsidabrio, nikelio ir policiklinių aromatinių angliavandenilių aplinkos ore (toliau – Direktyva 2004/107/EB), 2008/50/EB dėl aplinkos oro kokybės ir švaresnio oro Europoje (toliau – Direktyva 2008/50/EB) ir (ES) 2016/2284 dėl tam tikrų valstybėse narėse į atmosferą išmetamų teršalų kiekio mažinimo, kuria iš dalies keičiama Direktyva 2003/35/EB ir panaikinama Direktyva 2001/81/EB (toliau – Direktyva (ES) 2016/2284) reikalavimus atitinkančius Aukštaitijos</w:t>
            </w:r>
            <w:r w:rsidR="00F7385E">
              <w:rPr>
                <w:rFonts w:ascii="Arial" w:hAnsi="Arial" w:cs="Arial"/>
              </w:rPr>
              <w:t xml:space="preserve"> ir Dzūkijos</w:t>
            </w:r>
            <w:r w:rsidR="006E35C6" w:rsidRPr="006E35C6">
              <w:rPr>
                <w:rFonts w:ascii="Arial" w:hAnsi="Arial" w:cs="Arial"/>
              </w:rPr>
              <w:t xml:space="preserve"> IM stotyje vykdomų teršalų koncentracijų aplinkos ore ir atmosferos </w:t>
            </w:r>
            <w:proofErr w:type="spellStart"/>
            <w:r w:rsidR="006E35C6" w:rsidRPr="006E35C6">
              <w:rPr>
                <w:rFonts w:ascii="Arial" w:hAnsi="Arial" w:cs="Arial"/>
              </w:rPr>
              <w:t>iškritose</w:t>
            </w:r>
            <w:proofErr w:type="spellEnd"/>
            <w:r w:rsidR="006E35C6" w:rsidRPr="006E35C6">
              <w:rPr>
                <w:rFonts w:ascii="Arial" w:hAnsi="Arial" w:cs="Arial"/>
              </w:rPr>
              <w:t xml:space="preserve"> bei koncentracijų ir fizinių parametrų  krituliuose, </w:t>
            </w:r>
            <w:proofErr w:type="spellStart"/>
            <w:r w:rsidR="006E35C6" w:rsidRPr="006E35C6">
              <w:rPr>
                <w:rFonts w:ascii="Arial" w:hAnsi="Arial" w:cs="Arial"/>
              </w:rPr>
              <w:t>polajiniuose</w:t>
            </w:r>
            <w:proofErr w:type="spellEnd"/>
            <w:r w:rsidR="006E35C6" w:rsidRPr="006E35C6">
              <w:rPr>
                <w:rFonts w:ascii="Arial" w:hAnsi="Arial" w:cs="Arial"/>
              </w:rPr>
              <w:t xml:space="preserve"> krituliuose matavimų kiekį ir duomenų kokybę</w:t>
            </w:r>
          </w:p>
        </w:tc>
      </w:tr>
      <w:tr w:rsidR="00083C08" w:rsidRPr="001A3668" w14:paraId="4388F8BD" w14:textId="77777777" w:rsidTr="00C80DE2">
        <w:tc>
          <w:tcPr>
            <w:tcW w:w="1838" w:type="dxa"/>
            <w:tcBorders>
              <w:top w:val="single" w:sz="4" w:space="0" w:color="auto"/>
              <w:left w:val="single" w:sz="4" w:space="0" w:color="auto"/>
              <w:bottom w:val="single" w:sz="4" w:space="0" w:color="auto"/>
              <w:right w:val="single" w:sz="4" w:space="0" w:color="auto"/>
            </w:tcBorders>
            <w:vAlign w:val="center"/>
            <w:hideMark/>
          </w:tcPr>
          <w:p w14:paraId="3AA2F8FA" w14:textId="77777777" w:rsidR="00083C08" w:rsidRPr="001A3668" w:rsidRDefault="00083C08" w:rsidP="00C80DE2">
            <w:pPr>
              <w:spacing w:after="0" w:line="240" w:lineRule="auto"/>
              <w:rPr>
                <w:rFonts w:ascii="Arial" w:eastAsia="Times New Roman" w:hAnsi="Arial" w:cs="Arial"/>
                <w:lang w:eastAsia="lt-LT"/>
              </w:rPr>
            </w:pPr>
            <w:r w:rsidRPr="001A3668">
              <w:rPr>
                <w:rFonts w:ascii="Arial" w:eastAsia="Times New Roman" w:hAnsi="Arial" w:cs="Arial"/>
                <w:b/>
                <w:bCs/>
                <w:color w:val="000000"/>
                <w:lang w:eastAsia="lt-LT"/>
              </w:rPr>
              <w:t>Rinkos konsultacijos</w:t>
            </w:r>
            <w:r w:rsidRPr="001A3668">
              <w:rPr>
                <w:rFonts w:ascii="Arial" w:eastAsia="Times New Roman" w:hAnsi="Arial" w:cs="Arial"/>
                <w:b/>
                <w:bCs/>
                <w:color w:val="000000"/>
                <w:lang w:eastAsia="lt-LT"/>
              </w:rPr>
              <w:br/>
              <w:t>tikslas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2B1F2A2" w14:textId="77777777" w:rsidR="00386967" w:rsidRPr="000668F1" w:rsidRDefault="00386967" w:rsidP="00386967">
            <w:pPr>
              <w:spacing w:after="0" w:line="240" w:lineRule="auto"/>
              <w:jc w:val="both"/>
              <w:rPr>
                <w:rFonts w:ascii="Arial" w:eastAsia="Times New Roman" w:hAnsi="Arial" w:cs="Arial"/>
                <w:i/>
                <w:iCs/>
                <w:color w:val="000000"/>
                <w:lang w:eastAsia="lt-LT"/>
              </w:rPr>
            </w:pPr>
            <w:r w:rsidRPr="001A3668">
              <w:rPr>
                <w:rFonts w:ascii="Arial" w:eastAsia="Times New Roman" w:hAnsi="Arial" w:cs="Arial"/>
                <w:color w:val="000000"/>
                <w:lang w:eastAsia="lt-LT"/>
              </w:rPr>
              <w:t>Vadovaujantis Lietuvos Respublikos viešųjų pirkimų įstatymo</w:t>
            </w:r>
            <w:r w:rsidRPr="001A3668">
              <w:rPr>
                <w:rFonts w:ascii="Arial" w:eastAsia="Times New Roman" w:hAnsi="Arial" w:cs="Arial"/>
                <w:color w:val="000000"/>
                <w:lang w:eastAsia="lt-LT"/>
              </w:rPr>
              <w:br/>
              <w:t>(toliau – VPĮ) 27 straipsnio 1 dalies 1 punktu, Perkančioji organizacija, siekdama pasirengti pirkimui ir pranešti tiekėjams apie savo pirkimų planus ir reikalavimus,</w:t>
            </w:r>
            <w:r>
              <w:rPr>
                <w:rFonts w:ascii="Arial" w:eastAsia="Times New Roman" w:hAnsi="Arial" w:cs="Arial"/>
                <w:color w:val="000000"/>
                <w:lang w:eastAsia="lt-LT"/>
              </w:rPr>
              <w:t xml:space="preserve"> </w:t>
            </w:r>
            <w:r w:rsidRPr="001A3668">
              <w:rPr>
                <w:rFonts w:ascii="Arial" w:eastAsia="Times New Roman" w:hAnsi="Arial" w:cs="Arial"/>
                <w:color w:val="000000"/>
                <w:lang w:eastAsia="lt-LT"/>
              </w:rPr>
              <w:t>gali:</w:t>
            </w:r>
            <w:r>
              <w:rPr>
                <w:rFonts w:ascii="Arial" w:eastAsia="Times New Roman" w:hAnsi="Arial" w:cs="Arial"/>
                <w:color w:val="000000"/>
                <w:lang w:eastAsia="lt-LT"/>
              </w:rPr>
              <w:t xml:space="preserve"> </w:t>
            </w:r>
            <w:r w:rsidRPr="000668F1">
              <w:rPr>
                <w:rFonts w:ascii="Arial" w:eastAsia="Times New Roman" w:hAnsi="Arial" w:cs="Arial"/>
                <w:i/>
                <w:iCs/>
                <w:color w:val="000000"/>
                <w:lang w:eastAsia="lt-LT"/>
              </w:rPr>
              <w:t>1) prašyti suteikti ir gauti nepriklausomų ekspertų, institucijų arba rinkos dalyvių konsultacijas, taip pat konsultuotis su visuomene.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w:t>
            </w:r>
          </w:p>
          <w:p w14:paraId="07D98497" w14:textId="7935863E" w:rsidR="00083C08" w:rsidRDefault="00083C08" w:rsidP="004E51A0">
            <w:pPr>
              <w:spacing w:after="0" w:line="240" w:lineRule="auto"/>
              <w:jc w:val="both"/>
              <w:rPr>
                <w:rFonts w:ascii="Arial" w:hAnsi="Arial" w:cs="Arial"/>
                <w:iCs/>
              </w:rPr>
            </w:pPr>
            <w:r w:rsidRPr="001A3668">
              <w:rPr>
                <w:rFonts w:ascii="Arial" w:eastAsia="Times New Roman" w:hAnsi="Arial" w:cs="Arial"/>
                <w:b/>
                <w:bCs/>
                <w:color w:val="000000"/>
                <w:lang w:eastAsia="lt-LT"/>
              </w:rPr>
              <w:t>Rinkos konsultacija nėra skelbimas apie pirkimą ar išankstinis skelbimas apie pirkimą</w:t>
            </w:r>
            <w:r w:rsidR="00642BB2" w:rsidRPr="001A3668">
              <w:rPr>
                <w:rFonts w:ascii="Arial" w:eastAsia="Times New Roman" w:hAnsi="Arial" w:cs="Arial"/>
                <w:b/>
                <w:bCs/>
                <w:color w:val="000000"/>
                <w:lang w:eastAsia="lt-LT"/>
              </w:rPr>
              <w:t xml:space="preserve">. </w:t>
            </w:r>
            <w:r w:rsidRPr="001A3668">
              <w:rPr>
                <w:rFonts w:ascii="Arial" w:eastAsia="Times New Roman" w:hAnsi="Arial" w:cs="Arial"/>
                <w:color w:val="000000"/>
                <w:lang w:eastAsia="lt-LT"/>
              </w:rPr>
              <w:t xml:space="preserve">Tinkamas pasirengimas </w:t>
            </w:r>
            <w:r w:rsidR="002101C7">
              <w:rPr>
                <w:rFonts w:ascii="Arial" w:eastAsia="Times New Roman" w:hAnsi="Arial" w:cs="Arial"/>
                <w:color w:val="000000"/>
                <w:lang w:eastAsia="lt-LT"/>
              </w:rPr>
              <w:t>P</w:t>
            </w:r>
            <w:r w:rsidRPr="001A3668">
              <w:rPr>
                <w:rFonts w:ascii="Arial" w:eastAsia="Times New Roman" w:hAnsi="Arial" w:cs="Arial"/>
                <w:color w:val="000000"/>
                <w:lang w:eastAsia="lt-LT"/>
              </w:rPr>
              <w:t>irkimui ir tiekėjų informavimas api</w:t>
            </w:r>
            <w:r w:rsidR="000E390B">
              <w:rPr>
                <w:rFonts w:ascii="Arial" w:eastAsia="Times New Roman" w:hAnsi="Arial" w:cs="Arial"/>
                <w:color w:val="000000"/>
                <w:lang w:eastAsia="lt-LT"/>
              </w:rPr>
              <w:t>e savo planuojamas pirkti p</w:t>
            </w:r>
            <w:r w:rsidR="00CA5101">
              <w:rPr>
                <w:rFonts w:ascii="Arial" w:eastAsia="Times New Roman" w:hAnsi="Arial" w:cs="Arial"/>
                <w:color w:val="000000"/>
                <w:lang w:eastAsia="lt-LT"/>
              </w:rPr>
              <w:t>aslaugas</w:t>
            </w:r>
            <w:r w:rsidRPr="001A3668">
              <w:rPr>
                <w:rFonts w:ascii="Arial" w:eastAsia="Times New Roman" w:hAnsi="Arial" w:cs="Arial"/>
                <w:color w:val="000000"/>
                <w:lang w:eastAsia="lt-LT"/>
              </w:rPr>
              <w:t xml:space="preserve"> ir sudaryti sąlygas rinkos dalyviams ir kitiems suinteresuotiems asmenims pateikti</w:t>
            </w:r>
            <w:r w:rsidR="005B16B3" w:rsidRPr="00261BE8">
              <w:rPr>
                <w:rFonts w:ascii="Arial" w:hAnsi="Arial" w:cs="Arial"/>
                <w:iCs/>
              </w:rPr>
              <w:t xml:space="preserve"> </w:t>
            </w:r>
            <w:r w:rsidR="004E51A0">
              <w:rPr>
                <w:rFonts w:ascii="Arial" w:hAnsi="Arial" w:cs="Arial"/>
                <w:iCs/>
              </w:rPr>
              <w:t>pastabas</w:t>
            </w:r>
            <w:r w:rsidR="00557B86">
              <w:rPr>
                <w:rFonts w:ascii="Arial" w:hAnsi="Arial" w:cs="Arial"/>
                <w:iCs/>
              </w:rPr>
              <w:t>,</w:t>
            </w:r>
            <w:r w:rsidR="0067797F">
              <w:rPr>
                <w:rFonts w:ascii="Arial" w:hAnsi="Arial" w:cs="Arial"/>
                <w:iCs/>
              </w:rPr>
              <w:t xml:space="preserve"> kainas,</w:t>
            </w:r>
            <w:r w:rsidR="004E51A0">
              <w:rPr>
                <w:rFonts w:ascii="Arial" w:hAnsi="Arial" w:cs="Arial"/>
                <w:iCs/>
              </w:rPr>
              <w:t xml:space="preserve"> pasiūlymus dėl </w:t>
            </w:r>
            <w:r w:rsidR="0021588C">
              <w:rPr>
                <w:rFonts w:ascii="Arial" w:hAnsi="Arial" w:cs="Arial"/>
                <w:iCs/>
              </w:rPr>
              <w:t>r</w:t>
            </w:r>
            <w:r w:rsidR="0021588C" w:rsidRPr="0021588C">
              <w:rPr>
                <w:rFonts w:ascii="Arial" w:hAnsi="Arial" w:cs="Arial"/>
                <w:iCs/>
              </w:rPr>
              <w:t xml:space="preserve">izikų valdymo sistemos poreikio </w:t>
            </w:r>
            <w:r w:rsidR="000A6FA3">
              <w:rPr>
                <w:rFonts w:ascii="Arial" w:hAnsi="Arial" w:cs="Arial"/>
                <w:iCs/>
              </w:rPr>
              <w:t>aprašymo</w:t>
            </w:r>
            <w:r w:rsidR="004E51A0">
              <w:rPr>
                <w:rFonts w:ascii="Arial" w:hAnsi="Arial" w:cs="Arial"/>
                <w:iCs/>
              </w:rPr>
              <w:t xml:space="preserve"> ir </w:t>
            </w:r>
            <w:r w:rsidR="00425D25">
              <w:rPr>
                <w:rFonts w:ascii="Arial" w:hAnsi="Arial" w:cs="Arial"/>
                <w:iCs/>
              </w:rPr>
              <w:t xml:space="preserve">atsakymus į Perkančiosios organizacijos klausimus, </w:t>
            </w:r>
            <w:r w:rsidR="00425D25" w:rsidRPr="0038410B">
              <w:rPr>
                <w:rFonts w:ascii="Arial" w:hAnsi="Arial" w:cs="Arial"/>
                <w:iCs/>
              </w:rPr>
              <w:t>pateiktus</w:t>
            </w:r>
            <w:r w:rsidR="0038410B" w:rsidRPr="0038410B">
              <w:rPr>
                <w:rFonts w:ascii="Arial" w:hAnsi="Arial" w:cs="Arial"/>
                <w:iCs/>
              </w:rPr>
              <w:t xml:space="preserve"> žemiau esančioje lentelėje.</w:t>
            </w:r>
            <w:r w:rsidR="00425D25" w:rsidRPr="0038410B">
              <w:rPr>
                <w:rFonts w:ascii="Arial" w:hAnsi="Arial" w:cs="Arial"/>
                <w:iCs/>
              </w:rPr>
              <w:t xml:space="preserve"> </w:t>
            </w:r>
          </w:p>
          <w:p w14:paraId="57BE888A" w14:textId="590B2FE0" w:rsidR="003065AF" w:rsidRPr="00425D25" w:rsidRDefault="003065AF" w:rsidP="004E51A0">
            <w:pPr>
              <w:spacing w:after="0" w:line="240" w:lineRule="auto"/>
              <w:jc w:val="both"/>
              <w:rPr>
                <w:rFonts w:ascii="Arial" w:hAnsi="Arial" w:cs="Arial"/>
                <w:iCs/>
              </w:rPr>
            </w:pPr>
            <w:bookmarkStart w:id="0" w:name="_Hlk97638632"/>
            <w:r w:rsidRPr="003065AF">
              <w:rPr>
                <w:rFonts w:ascii="Arial" w:hAnsi="Arial" w:cs="Arial"/>
                <w:iCs/>
              </w:rPr>
              <w:t>Tiekėjo pateikti atsakymai, įskaitant įkainius/kainą, nelaikytini pasiūlymu ir bus naudojami tik rinkos tyrimo tikslais, siekiant tinkamai pasirengti būsimam pirkimui.</w:t>
            </w:r>
            <w:bookmarkEnd w:id="0"/>
          </w:p>
        </w:tc>
      </w:tr>
      <w:tr w:rsidR="00083C08" w:rsidRPr="001A3668" w14:paraId="36D595E6" w14:textId="77777777" w:rsidTr="00C80DE2">
        <w:tc>
          <w:tcPr>
            <w:tcW w:w="1838" w:type="dxa"/>
            <w:tcBorders>
              <w:top w:val="single" w:sz="4" w:space="0" w:color="auto"/>
              <w:left w:val="single" w:sz="4" w:space="0" w:color="auto"/>
              <w:bottom w:val="single" w:sz="4" w:space="0" w:color="auto"/>
              <w:right w:val="single" w:sz="4" w:space="0" w:color="auto"/>
            </w:tcBorders>
            <w:vAlign w:val="center"/>
            <w:hideMark/>
          </w:tcPr>
          <w:p w14:paraId="78BB45FF" w14:textId="77777777" w:rsidR="00083C08" w:rsidRPr="001A3668" w:rsidRDefault="00083C08" w:rsidP="00C80DE2">
            <w:pPr>
              <w:spacing w:after="0" w:line="240" w:lineRule="auto"/>
              <w:rPr>
                <w:rFonts w:ascii="Arial" w:eastAsia="Times New Roman" w:hAnsi="Arial" w:cs="Arial"/>
                <w:lang w:eastAsia="lt-LT"/>
              </w:rPr>
            </w:pPr>
            <w:r w:rsidRPr="001A3668">
              <w:rPr>
                <w:rFonts w:ascii="Arial" w:eastAsia="Times New Roman" w:hAnsi="Arial" w:cs="Arial"/>
                <w:b/>
                <w:bCs/>
                <w:color w:val="000000"/>
                <w:lang w:eastAsia="lt-LT"/>
              </w:rPr>
              <w:t>Rinkos konsultacijos</w:t>
            </w:r>
            <w:r w:rsidRPr="001A3668">
              <w:rPr>
                <w:rFonts w:ascii="Arial" w:eastAsia="Times New Roman" w:hAnsi="Arial" w:cs="Arial"/>
                <w:b/>
                <w:bCs/>
                <w:color w:val="000000"/>
                <w:lang w:eastAsia="lt-LT"/>
              </w:rPr>
              <w:br/>
              <w:t xml:space="preserve">vykdymo tvarka </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3793196" w14:textId="4D4DBD13" w:rsidR="00083C08" w:rsidRPr="001A3668" w:rsidRDefault="00083C08" w:rsidP="00C80DE2">
            <w:pPr>
              <w:spacing w:after="0" w:line="240" w:lineRule="auto"/>
              <w:jc w:val="both"/>
              <w:rPr>
                <w:rFonts w:ascii="Arial" w:eastAsia="Times New Roman" w:hAnsi="Arial" w:cs="Arial"/>
                <w:lang w:eastAsia="lt-LT"/>
              </w:rPr>
            </w:pPr>
            <w:r w:rsidRPr="001A3668">
              <w:rPr>
                <w:rFonts w:ascii="Arial" w:eastAsia="Times New Roman" w:hAnsi="Arial" w:cs="Arial"/>
                <w:lang w:eastAsia="lt-LT"/>
              </w:rPr>
              <w:t xml:space="preserve">Rinkos konsultacija vykdoma </w:t>
            </w:r>
            <w:r w:rsidR="00425D25" w:rsidRPr="001A3668">
              <w:rPr>
                <w:rFonts w:ascii="Arial" w:eastAsia="Times New Roman" w:hAnsi="Arial" w:cs="Arial"/>
                <w:bCs/>
              </w:rPr>
              <w:t xml:space="preserve">Centrinės viešųjų pirkimų informacinės sistemos </w:t>
            </w:r>
            <w:r w:rsidR="00425D25">
              <w:rPr>
                <w:rFonts w:ascii="Arial" w:eastAsia="Times New Roman" w:hAnsi="Arial" w:cs="Arial"/>
                <w:bCs/>
              </w:rPr>
              <w:t xml:space="preserve">(toliau – </w:t>
            </w:r>
            <w:r w:rsidRPr="001A3668">
              <w:rPr>
                <w:rFonts w:ascii="Arial" w:eastAsia="Times New Roman" w:hAnsi="Arial" w:cs="Arial"/>
                <w:lang w:eastAsia="lt-LT"/>
              </w:rPr>
              <w:t>CVP IS</w:t>
            </w:r>
            <w:r w:rsidR="00425D25">
              <w:rPr>
                <w:rFonts w:ascii="Arial" w:eastAsia="Times New Roman" w:hAnsi="Arial" w:cs="Arial"/>
                <w:lang w:eastAsia="lt-LT"/>
              </w:rPr>
              <w:t>)</w:t>
            </w:r>
            <w:r w:rsidRPr="001A3668">
              <w:rPr>
                <w:rFonts w:ascii="Arial" w:eastAsia="Times New Roman" w:hAnsi="Arial" w:cs="Arial"/>
                <w:lang w:eastAsia="lt-LT"/>
              </w:rPr>
              <w:t xml:space="preserve"> susirašinėjimo priemonių pagalba.</w:t>
            </w:r>
          </w:p>
          <w:p w14:paraId="3D1CD625" w14:textId="4705F092" w:rsidR="00404D54" w:rsidRDefault="00425D25" w:rsidP="00404D54">
            <w:pPr>
              <w:spacing w:after="0" w:line="240" w:lineRule="auto"/>
              <w:jc w:val="both"/>
              <w:rPr>
                <w:rFonts w:ascii="Arial" w:eastAsia="Times New Roman" w:hAnsi="Arial" w:cs="Arial"/>
                <w:b/>
                <w:bCs/>
                <w:lang w:eastAsia="lt-LT"/>
              </w:rPr>
            </w:pPr>
            <w:r>
              <w:rPr>
                <w:rFonts w:ascii="Arial" w:eastAsia="Times New Roman" w:hAnsi="Arial" w:cs="Arial"/>
                <w:lang w:eastAsia="lt-LT"/>
              </w:rPr>
              <w:lastRenderedPageBreak/>
              <w:t>Pasiūlymai</w:t>
            </w:r>
            <w:r w:rsidR="00083C08" w:rsidRPr="001A3668">
              <w:rPr>
                <w:rFonts w:ascii="Arial" w:eastAsia="Times New Roman" w:hAnsi="Arial" w:cs="Arial"/>
                <w:lang w:eastAsia="lt-LT"/>
              </w:rPr>
              <w:t xml:space="preserve"> bei atsakymai į Perkančiosios organizacijos pateiktus klausimus, turi būti pateikt</w:t>
            </w:r>
            <w:r w:rsidR="001A3668" w:rsidRPr="001A3668">
              <w:rPr>
                <w:rFonts w:ascii="Arial" w:eastAsia="Times New Roman" w:hAnsi="Arial" w:cs="Arial"/>
                <w:lang w:eastAsia="lt-LT"/>
              </w:rPr>
              <w:t>i</w:t>
            </w:r>
            <w:r w:rsidR="00083C08" w:rsidRPr="001A3668">
              <w:rPr>
                <w:rFonts w:ascii="Arial" w:eastAsia="Times New Roman" w:hAnsi="Arial" w:cs="Arial"/>
                <w:lang w:eastAsia="lt-LT"/>
              </w:rPr>
              <w:t xml:space="preserve"> CVP IS susirašinėjimo priemonių pagalba iki </w:t>
            </w:r>
            <w:r w:rsidR="001A3668" w:rsidRPr="00A11C63">
              <w:rPr>
                <w:rFonts w:ascii="Arial" w:eastAsia="Times New Roman" w:hAnsi="Arial" w:cs="Arial"/>
                <w:b/>
                <w:bCs/>
                <w:lang w:eastAsia="lt-LT"/>
              </w:rPr>
              <w:t>202</w:t>
            </w:r>
            <w:r w:rsidR="00F7385E">
              <w:rPr>
                <w:rFonts w:ascii="Arial" w:eastAsia="Times New Roman" w:hAnsi="Arial" w:cs="Arial"/>
                <w:b/>
                <w:bCs/>
                <w:lang w:eastAsia="lt-LT"/>
              </w:rPr>
              <w:t>5</w:t>
            </w:r>
            <w:r w:rsidR="00083C08" w:rsidRPr="00A11C63">
              <w:rPr>
                <w:rFonts w:ascii="Arial" w:eastAsia="Times New Roman" w:hAnsi="Arial" w:cs="Arial"/>
                <w:b/>
                <w:bCs/>
                <w:lang w:eastAsia="lt-LT"/>
              </w:rPr>
              <w:t xml:space="preserve"> </w:t>
            </w:r>
            <w:r w:rsidR="001A3668" w:rsidRPr="00A11C63">
              <w:rPr>
                <w:rFonts w:ascii="Arial" w:eastAsia="Times New Roman" w:hAnsi="Arial" w:cs="Arial"/>
                <w:b/>
                <w:bCs/>
                <w:lang w:eastAsia="lt-LT"/>
              </w:rPr>
              <w:t xml:space="preserve">m. </w:t>
            </w:r>
            <w:r w:rsidR="00753F13">
              <w:rPr>
                <w:rFonts w:ascii="Arial" w:eastAsia="Times New Roman" w:hAnsi="Arial" w:cs="Arial"/>
                <w:b/>
                <w:bCs/>
                <w:lang w:eastAsia="lt-LT"/>
              </w:rPr>
              <w:t xml:space="preserve">balandžio </w:t>
            </w:r>
            <w:r w:rsidR="00F7385E">
              <w:rPr>
                <w:rFonts w:ascii="Arial" w:eastAsia="Times New Roman" w:hAnsi="Arial" w:cs="Arial"/>
                <w:b/>
                <w:bCs/>
                <w:lang w:eastAsia="lt-LT"/>
              </w:rPr>
              <w:t>18</w:t>
            </w:r>
            <w:r w:rsidR="001A3668" w:rsidRPr="00A11C63">
              <w:rPr>
                <w:rFonts w:ascii="Arial" w:eastAsia="Times New Roman" w:hAnsi="Arial" w:cs="Arial"/>
                <w:b/>
                <w:bCs/>
                <w:lang w:val="en-US" w:eastAsia="lt-LT"/>
              </w:rPr>
              <w:t xml:space="preserve"> d. </w:t>
            </w:r>
            <w:r w:rsidR="009D25A8">
              <w:rPr>
                <w:rFonts w:ascii="Arial" w:eastAsia="Times New Roman" w:hAnsi="Arial" w:cs="Arial"/>
                <w:b/>
                <w:bCs/>
                <w:lang w:val="en-US" w:eastAsia="lt-LT"/>
              </w:rPr>
              <w:t>1</w:t>
            </w:r>
            <w:r w:rsidR="0067797F">
              <w:rPr>
                <w:rFonts w:ascii="Arial" w:eastAsia="Times New Roman" w:hAnsi="Arial" w:cs="Arial"/>
                <w:b/>
                <w:bCs/>
                <w:lang w:val="en-US" w:eastAsia="lt-LT"/>
              </w:rPr>
              <w:t>7</w:t>
            </w:r>
            <w:r w:rsidR="001A3668" w:rsidRPr="00A11C63">
              <w:rPr>
                <w:rFonts w:ascii="Arial" w:eastAsia="Times New Roman" w:hAnsi="Arial" w:cs="Arial"/>
                <w:b/>
                <w:bCs/>
                <w:lang w:val="en-US" w:eastAsia="lt-LT"/>
              </w:rPr>
              <w:t>:</w:t>
            </w:r>
            <w:r w:rsidR="00F7385E">
              <w:rPr>
                <w:rFonts w:ascii="Arial" w:eastAsia="Times New Roman" w:hAnsi="Arial" w:cs="Arial"/>
                <w:b/>
                <w:bCs/>
                <w:lang w:val="en-US" w:eastAsia="lt-LT"/>
              </w:rPr>
              <w:t>3</w:t>
            </w:r>
            <w:r w:rsidR="001A3668" w:rsidRPr="00A11C63">
              <w:rPr>
                <w:rFonts w:ascii="Arial" w:eastAsia="Times New Roman" w:hAnsi="Arial" w:cs="Arial"/>
                <w:b/>
                <w:bCs/>
                <w:lang w:val="en-US" w:eastAsia="lt-LT"/>
              </w:rPr>
              <w:t xml:space="preserve">0 </w:t>
            </w:r>
            <w:proofErr w:type="spellStart"/>
            <w:r w:rsidR="001A3668" w:rsidRPr="00A11C63">
              <w:rPr>
                <w:rFonts w:ascii="Arial" w:eastAsia="Times New Roman" w:hAnsi="Arial" w:cs="Arial"/>
                <w:b/>
                <w:bCs/>
                <w:lang w:val="en-US" w:eastAsia="lt-LT"/>
              </w:rPr>
              <w:t>val</w:t>
            </w:r>
            <w:proofErr w:type="spellEnd"/>
            <w:r w:rsidR="00083C08" w:rsidRPr="00A11C63">
              <w:rPr>
                <w:rFonts w:ascii="Arial" w:eastAsia="Times New Roman" w:hAnsi="Arial" w:cs="Arial"/>
                <w:b/>
                <w:bCs/>
                <w:lang w:eastAsia="lt-LT"/>
              </w:rPr>
              <w:t>.</w:t>
            </w:r>
          </w:p>
          <w:p w14:paraId="4571E3FD" w14:textId="77777777" w:rsidR="0008351A" w:rsidRDefault="0008351A" w:rsidP="0008351A">
            <w:pPr>
              <w:spacing w:after="0" w:line="240" w:lineRule="auto"/>
              <w:jc w:val="both"/>
              <w:rPr>
                <w:rFonts w:ascii="Arial" w:eastAsia="Times New Roman" w:hAnsi="Arial" w:cs="Arial"/>
                <w:lang w:eastAsia="lt-LT"/>
              </w:rPr>
            </w:pPr>
          </w:p>
          <w:p w14:paraId="7AB76A23" w14:textId="77777777" w:rsidR="0008351A" w:rsidRDefault="0008351A" w:rsidP="0008351A">
            <w:pPr>
              <w:spacing w:after="0" w:line="240" w:lineRule="auto"/>
              <w:jc w:val="both"/>
              <w:rPr>
                <w:rFonts w:ascii="Arial" w:eastAsia="Times New Roman" w:hAnsi="Arial" w:cs="Arial"/>
                <w:lang w:eastAsia="lt-LT"/>
              </w:rPr>
            </w:pPr>
          </w:p>
          <w:p w14:paraId="069349CC" w14:textId="3D4427CB" w:rsidR="0008351A" w:rsidRPr="0008351A" w:rsidRDefault="0008351A" w:rsidP="0008351A">
            <w:pPr>
              <w:spacing w:after="0" w:line="240" w:lineRule="auto"/>
              <w:jc w:val="both"/>
              <w:rPr>
                <w:rFonts w:ascii="Arial" w:eastAsia="Times New Roman" w:hAnsi="Arial" w:cs="Arial"/>
                <w:b/>
                <w:bCs/>
                <w:lang w:eastAsia="lt-LT"/>
              </w:rPr>
            </w:pPr>
            <w:r w:rsidRPr="0008351A">
              <w:rPr>
                <w:rFonts w:ascii="Arial" w:eastAsia="Times New Roman" w:hAnsi="Arial" w:cs="Arial"/>
                <w:lang w:eastAsia="lt-LT"/>
              </w:rPr>
              <w:t>Konfidencialumas</w:t>
            </w:r>
            <w:r w:rsidRPr="0008351A">
              <w:rPr>
                <w:rFonts w:ascii="Arial" w:eastAsia="Times New Roman" w:hAnsi="Arial" w:cs="Arial"/>
                <w:b/>
                <w:bCs/>
                <w:lang w:eastAsia="lt-LT"/>
              </w:rPr>
              <w:t>:</w:t>
            </w:r>
          </w:p>
          <w:p w14:paraId="1B701B57" w14:textId="5B82C171" w:rsidR="0008351A" w:rsidRPr="0008351A" w:rsidRDefault="0008351A" w:rsidP="0008351A">
            <w:pPr>
              <w:spacing w:after="0" w:line="240" w:lineRule="auto"/>
              <w:jc w:val="both"/>
              <w:rPr>
                <w:rFonts w:ascii="Arial" w:eastAsia="Times New Roman" w:hAnsi="Arial" w:cs="Arial"/>
                <w:lang w:eastAsia="lt-LT"/>
              </w:rPr>
            </w:pPr>
            <w:r w:rsidRPr="0008351A">
              <w:rPr>
                <w:rFonts w:ascii="Arial" w:eastAsia="Times New Roman" w:hAnsi="Arial" w:cs="Arial"/>
                <w:lang w:eastAsia="lt-LT"/>
              </w:rPr>
              <w:t>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w:t>
            </w:r>
          </w:p>
        </w:tc>
      </w:tr>
      <w:tr w:rsidR="00083C08" w:rsidRPr="001A3668" w14:paraId="3976542E" w14:textId="77777777" w:rsidTr="00C80DE2">
        <w:tc>
          <w:tcPr>
            <w:tcW w:w="1838" w:type="dxa"/>
            <w:tcBorders>
              <w:top w:val="single" w:sz="4" w:space="0" w:color="auto"/>
              <w:left w:val="single" w:sz="4" w:space="0" w:color="auto"/>
              <w:bottom w:val="single" w:sz="4" w:space="0" w:color="auto"/>
              <w:right w:val="single" w:sz="4" w:space="0" w:color="auto"/>
            </w:tcBorders>
            <w:vAlign w:val="center"/>
          </w:tcPr>
          <w:p w14:paraId="3AE4625C" w14:textId="77777777" w:rsidR="00083C08" w:rsidRPr="001A3668" w:rsidRDefault="00083C08" w:rsidP="00C80DE2">
            <w:pPr>
              <w:spacing w:after="0" w:line="240" w:lineRule="auto"/>
              <w:rPr>
                <w:rFonts w:ascii="Arial" w:eastAsia="Times New Roman" w:hAnsi="Arial" w:cs="Arial"/>
                <w:lang w:eastAsia="lt-LT"/>
              </w:rPr>
            </w:pPr>
            <w:r w:rsidRPr="001A3668">
              <w:rPr>
                <w:rFonts w:ascii="Arial" w:eastAsia="Times New Roman" w:hAnsi="Arial" w:cs="Arial"/>
                <w:b/>
                <w:bCs/>
                <w:color w:val="000000"/>
                <w:lang w:eastAsia="lt-LT"/>
              </w:rPr>
              <w:lastRenderedPageBreak/>
              <w:t>Rinkos konsultacijos</w:t>
            </w:r>
            <w:r w:rsidRPr="001A3668">
              <w:rPr>
                <w:rFonts w:ascii="Arial" w:eastAsia="Times New Roman" w:hAnsi="Arial" w:cs="Arial"/>
                <w:b/>
                <w:bCs/>
                <w:color w:val="000000"/>
                <w:lang w:eastAsia="lt-LT"/>
              </w:rPr>
              <w:br/>
              <w:t>metu siūlymų ir atsakymų į klausimus</w:t>
            </w:r>
            <w:r w:rsidRPr="001A3668">
              <w:rPr>
                <w:rFonts w:ascii="Arial" w:eastAsia="Times New Roman" w:hAnsi="Arial" w:cs="Arial"/>
                <w:b/>
                <w:bCs/>
                <w:color w:val="000000"/>
                <w:lang w:eastAsia="lt-LT"/>
              </w:rPr>
              <w:br/>
              <w:t>nagrinėjimo tvarka</w:t>
            </w:r>
          </w:p>
        </w:tc>
        <w:tc>
          <w:tcPr>
            <w:tcW w:w="7513" w:type="dxa"/>
            <w:tcBorders>
              <w:top w:val="single" w:sz="4" w:space="0" w:color="auto"/>
              <w:left w:val="single" w:sz="4" w:space="0" w:color="auto"/>
              <w:bottom w:val="single" w:sz="4" w:space="0" w:color="auto"/>
              <w:right w:val="single" w:sz="4" w:space="0" w:color="auto"/>
            </w:tcBorders>
            <w:vAlign w:val="center"/>
          </w:tcPr>
          <w:p w14:paraId="669E3A09" w14:textId="00D122EF" w:rsidR="00083C08" w:rsidRPr="001A3668" w:rsidRDefault="00083C08" w:rsidP="00C80DE2">
            <w:pPr>
              <w:spacing w:after="0" w:line="240" w:lineRule="auto"/>
              <w:jc w:val="both"/>
              <w:rPr>
                <w:rFonts w:ascii="Arial" w:eastAsia="Times New Roman" w:hAnsi="Arial" w:cs="Arial"/>
                <w:color w:val="000000"/>
                <w:lang w:eastAsia="lt-LT"/>
              </w:rPr>
            </w:pPr>
            <w:r w:rsidRPr="001A3668">
              <w:rPr>
                <w:rFonts w:ascii="Arial" w:eastAsia="Times New Roman" w:hAnsi="Arial" w:cs="Arial"/>
                <w:lang w:eastAsia="lt-LT"/>
              </w:rPr>
              <w:t xml:space="preserve">Perkančioji organizacija, gavusi pastabas, </w:t>
            </w:r>
            <w:r w:rsidRPr="001A3668">
              <w:rPr>
                <w:rFonts w:ascii="Arial" w:eastAsia="Times New Roman" w:hAnsi="Arial" w:cs="Arial"/>
                <w:color w:val="000000"/>
                <w:lang w:eastAsia="lt-LT"/>
              </w:rPr>
              <w:t xml:space="preserve">pasiūlymus ir atsakymus į klausimus, juos išnagrinėjusi, įvertinusi jų svarbą bei atitiktį </w:t>
            </w:r>
            <w:r w:rsidR="005B16B3">
              <w:rPr>
                <w:rFonts w:ascii="Arial" w:eastAsia="Times New Roman" w:hAnsi="Arial" w:cs="Arial"/>
                <w:color w:val="000000"/>
                <w:lang w:eastAsia="lt-LT"/>
              </w:rPr>
              <w:t>P</w:t>
            </w:r>
            <w:r w:rsidRPr="001A3668">
              <w:rPr>
                <w:rFonts w:ascii="Arial" w:eastAsia="Times New Roman" w:hAnsi="Arial" w:cs="Arial"/>
                <w:color w:val="000000"/>
                <w:lang w:eastAsia="lt-LT"/>
              </w:rPr>
              <w:t>erkančiosios organizacijos  poreikiams, atsižvelgs inicijuodama pirkimą.</w:t>
            </w:r>
          </w:p>
          <w:p w14:paraId="33DD927B" w14:textId="77777777" w:rsidR="00083C08" w:rsidRDefault="00083C08" w:rsidP="00C80DE2">
            <w:pPr>
              <w:spacing w:after="0" w:line="240" w:lineRule="auto"/>
              <w:jc w:val="both"/>
              <w:rPr>
                <w:rFonts w:ascii="Arial" w:eastAsia="Times New Roman" w:hAnsi="Arial" w:cs="Arial"/>
                <w:color w:val="000000"/>
                <w:lang w:eastAsia="lt-LT"/>
              </w:rPr>
            </w:pPr>
            <w:r w:rsidRPr="001A3668">
              <w:rPr>
                <w:rFonts w:ascii="Arial" w:eastAsia="Times New Roman" w:hAnsi="Arial" w:cs="Arial"/>
                <w:color w:val="000000"/>
                <w:lang w:eastAsia="lt-LT"/>
              </w:rPr>
              <w:t>Perkančioji organizacija neįsipareigoja, skelbiant apie pirkimą,  atsižvelgti į</w:t>
            </w:r>
            <w:r w:rsidR="00642BB2" w:rsidRPr="001A3668">
              <w:rPr>
                <w:rFonts w:ascii="Arial" w:eastAsia="Times New Roman" w:hAnsi="Arial" w:cs="Arial"/>
                <w:color w:val="000000"/>
                <w:lang w:eastAsia="lt-LT"/>
              </w:rPr>
              <w:t xml:space="preserve"> </w:t>
            </w:r>
            <w:r w:rsidRPr="001A3668">
              <w:rPr>
                <w:rFonts w:ascii="Arial" w:eastAsia="Times New Roman" w:hAnsi="Arial" w:cs="Arial"/>
                <w:color w:val="000000"/>
                <w:lang w:eastAsia="lt-LT"/>
              </w:rPr>
              <w:t>visas</w:t>
            </w:r>
            <w:r w:rsidR="00642BB2" w:rsidRPr="001A3668">
              <w:rPr>
                <w:rFonts w:ascii="Arial" w:eastAsia="Times New Roman" w:hAnsi="Arial" w:cs="Arial"/>
                <w:color w:val="000000"/>
                <w:lang w:eastAsia="lt-LT"/>
              </w:rPr>
              <w:t xml:space="preserve"> </w:t>
            </w:r>
            <w:r w:rsidRPr="001A3668">
              <w:rPr>
                <w:rFonts w:ascii="Arial" w:eastAsia="Times New Roman" w:hAnsi="Arial" w:cs="Arial"/>
                <w:color w:val="000000"/>
                <w:lang w:eastAsia="lt-LT"/>
              </w:rPr>
              <w:t>rekomendacijas,</w:t>
            </w:r>
            <w:r w:rsidR="001A3668" w:rsidRPr="001A3668">
              <w:rPr>
                <w:rFonts w:ascii="Arial" w:eastAsia="Times New Roman" w:hAnsi="Arial" w:cs="Arial"/>
                <w:color w:val="000000"/>
                <w:lang w:eastAsia="lt-LT"/>
              </w:rPr>
              <w:t xml:space="preserve"> </w:t>
            </w:r>
            <w:r w:rsidRPr="001A3668">
              <w:rPr>
                <w:rFonts w:ascii="Arial" w:eastAsia="Times New Roman" w:hAnsi="Arial" w:cs="Arial"/>
                <w:color w:val="000000"/>
                <w:lang w:eastAsia="lt-LT"/>
              </w:rPr>
              <w:t>pastabas</w:t>
            </w:r>
            <w:r w:rsidR="00642BB2" w:rsidRPr="001A3668">
              <w:rPr>
                <w:rFonts w:ascii="Arial" w:eastAsia="Times New Roman" w:hAnsi="Arial" w:cs="Arial"/>
                <w:color w:val="000000"/>
                <w:lang w:eastAsia="lt-LT"/>
              </w:rPr>
              <w:t xml:space="preserve"> </w:t>
            </w:r>
            <w:r w:rsidRPr="001A3668">
              <w:rPr>
                <w:rFonts w:ascii="Arial" w:eastAsia="Times New Roman" w:hAnsi="Arial" w:cs="Arial"/>
                <w:color w:val="000000"/>
                <w:lang w:eastAsia="lt-LT"/>
              </w:rPr>
              <w:t>ir pasiūlymus.</w:t>
            </w:r>
          </w:p>
          <w:p w14:paraId="5F256A92" w14:textId="58B74F96" w:rsidR="0067797F" w:rsidRPr="001A3668" w:rsidRDefault="008C098D" w:rsidP="0067797F">
            <w:pPr>
              <w:spacing w:after="0" w:line="240" w:lineRule="auto"/>
              <w:jc w:val="both"/>
              <w:rPr>
                <w:rFonts w:ascii="Arial" w:eastAsia="Times New Roman" w:hAnsi="Arial" w:cs="Arial"/>
                <w:color w:val="000000"/>
                <w:lang w:eastAsia="lt-LT"/>
              </w:rPr>
            </w:pPr>
            <w:r>
              <w:rPr>
                <w:rFonts w:ascii="Arial" w:eastAsia="Times New Roman" w:hAnsi="Arial" w:cs="Arial"/>
                <w:color w:val="000000"/>
                <w:lang w:eastAsia="lt-LT"/>
              </w:rPr>
              <w:t>S</w:t>
            </w:r>
            <w:r w:rsidR="0067797F" w:rsidRPr="0067797F">
              <w:rPr>
                <w:rFonts w:ascii="Arial" w:eastAsia="Times New Roman" w:hAnsi="Arial" w:cs="Arial"/>
                <w:color w:val="000000"/>
                <w:lang w:eastAsia="lt-LT"/>
              </w:rPr>
              <w:t>usitikim</w:t>
            </w:r>
            <w:r>
              <w:rPr>
                <w:rFonts w:ascii="Arial" w:eastAsia="Times New Roman" w:hAnsi="Arial" w:cs="Arial"/>
                <w:color w:val="000000"/>
                <w:lang w:eastAsia="lt-LT"/>
              </w:rPr>
              <w:t>ai</w:t>
            </w:r>
            <w:r w:rsidR="0067797F" w:rsidRPr="0067797F">
              <w:rPr>
                <w:rFonts w:ascii="Arial" w:eastAsia="Times New Roman" w:hAnsi="Arial" w:cs="Arial"/>
                <w:color w:val="000000"/>
                <w:lang w:eastAsia="lt-LT"/>
              </w:rPr>
              <w:t xml:space="preserve"> gyvai / telekonferencij</w:t>
            </w:r>
            <w:r>
              <w:rPr>
                <w:rFonts w:ascii="Arial" w:eastAsia="Times New Roman" w:hAnsi="Arial" w:cs="Arial"/>
                <w:color w:val="000000"/>
                <w:lang w:eastAsia="lt-LT"/>
              </w:rPr>
              <w:t>os būdu</w:t>
            </w:r>
            <w:r w:rsidR="0067797F" w:rsidRPr="0067797F">
              <w:rPr>
                <w:rFonts w:ascii="Arial" w:eastAsia="Times New Roman" w:hAnsi="Arial" w:cs="Arial"/>
                <w:color w:val="000000"/>
                <w:lang w:eastAsia="lt-LT"/>
              </w:rPr>
              <w:t xml:space="preserve"> su rinkos dalyviais</w:t>
            </w:r>
            <w:r>
              <w:rPr>
                <w:rFonts w:ascii="Arial" w:eastAsia="Times New Roman" w:hAnsi="Arial" w:cs="Arial"/>
                <w:color w:val="000000"/>
                <w:lang w:eastAsia="lt-LT"/>
              </w:rPr>
              <w:t xml:space="preserve"> neplanuojami vykdyti.</w:t>
            </w:r>
          </w:p>
        </w:tc>
      </w:tr>
      <w:tr w:rsidR="00404D54" w:rsidRPr="001A3668" w14:paraId="36AE01DA" w14:textId="77777777" w:rsidTr="00C80DE2">
        <w:tc>
          <w:tcPr>
            <w:tcW w:w="1838" w:type="dxa"/>
            <w:tcBorders>
              <w:top w:val="single" w:sz="4" w:space="0" w:color="auto"/>
              <w:left w:val="single" w:sz="4" w:space="0" w:color="auto"/>
              <w:bottom w:val="single" w:sz="4" w:space="0" w:color="auto"/>
              <w:right w:val="single" w:sz="4" w:space="0" w:color="auto"/>
            </w:tcBorders>
            <w:vAlign w:val="center"/>
          </w:tcPr>
          <w:p w14:paraId="0DBBE4D5" w14:textId="186CA38B" w:rsidR="00404D54" w:rsidRPr="001A3668" w:rsidRDefault="00404D54" w:rsidP="00C80DE2">
            <w:pPr>
              <w:spacing w:after="0" w:line="240" w:lineRule="auto"/>
              <w:rPr>
                <w:rFonts w:ascii="Arial" w:eastAsia="Times New Roman" w:hAnsi="Arial" w:cs="Arial"/>
                <w:b/>
                <w:bCs/>
                <w:color w:val="000000"/>
                <w:lang w:eastAsia="lt-LT"/>
              </w:rPr>
            </w:pPr>
            <w:r>
              <w:rPr>
                <w:rFonts w:ascii="Arial" w:eastAsia="Calibri" w:hAnsi="Arial" w:cs="Arial"/>
                <w:b/>
              </w:rPr>
              <w:t>Kontaktini</w:t>
            </w:r>
            <w:r w:rsidR="000A353D">
              <w:rPr>
                <w:rFonts w:ascii="Arial" w:eastAsia="Calibri" w:hAnsi="Arial" w:cs="Arial"/>
                <w:b/>
              </w:rPr>
              <w:t>ai</w:t>
            </w:r>
            <w:r>
              <w:rPr>
                <w:rFonts w:ascii="Arial" w:eastAsia="Calibri" w:hAnsi="Arial" w:cs="Arial"/>
                <w:b/>
              </w:rPr>
              <w:t xml:space="preserve"> asm</w:t>
            </w:r>
            <w:r w:rsidR="000A353D">
              <w:rPr>
                <w:rFonts w:ascii="Arial" w:eastAsia="Calibri" w:hAnsi="Arial" w:cs="Arial"/>
                <w:b/>
              </w:rPr>
              <w:t>enys</w:t>
            </w:r>
          </w:p>
        </w:tc>
        <w:tc>
          <w:tcPr>
            <w:tcW w:w="7513" w:type="dxa"/>
            <w:tcBorders>
              <w:top w:val="single" w:sz="4" w:space="0" w:color="auto"/>
              <w:left w:val="single" w:sz="4" w:space="0" w:color="auto"/>
              <w:bottom w:val="single" w:sz="4" w:space="0" w:color="auto"/>
              <w:right w:val="single" w:sz="4" w:space="0" w:color="auto"/>
            </w:tcBorders>
            <w:vAlign w:val="center"/>
          </w:tcPr>
          <w:p w14:paraId="79A41BF5" w14:textId="7A26F741" w:rsidR="00EA1D1C" w:rsidRPr="0067560C" w:rsidRDefault="00D430CC" w:rsidP="00EA1D1C">
            <w:pPr>
              <w:spacing w:after="0" w:line="240" w:lineRule="auto"/>
              <w:jc w:val="both"/>
              <w:rPr>
                <w:rFonts w:ascii="Arial" w:eastAsia="Times New Roman" w:hAnsi="Arial" w:cs="Arial"/>
                <w:lang w:val="en-GB" w:eastAsia="lt-LT"/>
              </w:rPr>
            </w:pPr>
            <w:r>
              <w:rPr>
                <w:rFonts w:ascii="Arial" w:eastAsia="Times New Roman" w:hAnsi="Arial" w:cs="Arial"/>
                <w:lang w:eastAsia="lt-LT"/>
              </w:rPr>
              <w:t>Aplinkos o</w:t>
            </w:r>
            <w:r w:rsidR="0067560C">
              <w:rPr>
                <w:rFonts w:ascii="Arial" w:eastAsia="Times New Roman" w:hAnsi="Arial" w:cs="Arial"/>
                <w:lang w:eastAsia="lt-LT"/>
              </w:rPr>
              <w:t xml:space="preserve">ro kokybės vertinimo skyriaus vedėja </w:t>
            </w:r>
          </w:p>
          <w:p w14:paraId="606613C8" w14:textId="77777777" w:rsidR="0067560C" w:rsidRDefault="0067560C" w:rsidP="00EA1D1C">
            <w:pPr>
              <w:spacing w:after="0" w:line="240" w:lineRule="auto"/>
              <w:jc w:val="both"/>
              <w:rPr>
                <w:rFonts w:ascii="Arial" w:eastAsia="Times New Roman" w:hAnsi="Arial" w:cs="Arial"/>
                <w:lang w:eastAsia="lt-LT"/>
              </w:rPr>
            </w:pPr>
            <w:r>
              <w:rPr>
                <w:rFonts w:ascii="Arial" w:eastAsia="Times New Roman" w:hAnsi="Arial" w:cs="Arial"/>
                <w:lang w:eastAsia="lt-LT"/>
              </w:rPr>
              <w:t xml:space="preserve">Vilma </w:t>
            </w:r>
            <w:proofErr w:type="spellStart"/>
            <w:r>
              <w:rPr>
                <w:rFonts w:ascii="Arial" w:eastAsia="Times New Roman" w:hAnsi="Arial" w:cs="Arial"/>
                <w:lang w:eastAsia="lt-LT"/>
              </w:rPr>
              <w:t>Bimbait</w:t>
            </w:r>
            <w:proofErr w:type="spellEnd"/>
            <w:r>
              <w:rPr>
                <w:rFonts w:ascii="Arial" w:eastAsia="Times New Roman" w:hAnsi="Arial" w:cs="Arial"/>
                <w:lang w:val="en-GB" w:eastAsia="lt-LT"/>
              </w:rPr>
              <w:t>ė</w:t>
            </w:r>
            <w:r>
              <w:rPr>
                <w:rFonts w:ascii="Arial" w:eastAsia="Times New Roman" w:hAnsi="Arial" w:cs="Arial"/>
                <w:lang w:eastAsia="lt-LT"/>
              </w:rPr>
              <w:t xml:space="preserve"> </w:t>
            </w:r>
          </w:p>
          <w:p w14:paraId="52247100" w14:textId="632C93BF" w:rsidR="00EA1D1C" w:rsidRPr="00EA1D1C" w:rsidRDefault="00EA1D1C" w:rsidP="00EA1D1C">
            <w:pPr>
              <w:spacing w:after="0" w:line="240" w:lineRule="auto"/>
              <w:jc w:val="both"/>
              <w:rPr>
                <w:rFonts w:ascii="Arial" w:eastAsia="Times New Roman" w:hAnsi="Arial" w:cs="Arial"/>
                <w:lang w:eastAsia="lt-LT"/>
              </w:rPr>
            </w:pPr>
            <w:r>
              <w:rPr>
                <w:rFonts w:ascii="Arial" w:eastAsia="Times New Roman" w:hAnsi="Arial" w:cs="Arial"/>
                <w:lang w:eastAsia="lt-LT"/>
              </w:rPr>
              <w:t xml:space="preserve">Tel. Nr. </w:t>
            </w:r>
            <w:r w:rsidRPr="00EA1D1C">
              <w:rPr>
                <w:rFonts w:ascii="Arial" w:eastAsia="Times New Roman" w:hAnsi="Arial" w:cs="Arial"/>
                <w:lang w:eastAsia="lt-LT"/>
              </w:rPr>
              <w:t>+370</w:t>
            </w:r>
            <w:r w:rsidR="0067560C">
              <w:rPr>
                <w:rFonts w:ascii="Arial" w:eastAsia="Times New Roman" w:hAnsi="Arial" w:cs="Arial"/>
                <w:lang w:eastAsia="lt-LT"/>
              </w:rPr>
              <w:t> 698 55790</w:t>
            </w:r>
          </w:p>
          <w:p w14:paraId="7C467972" w14:textId="1F9BF7CD" w:rsidR="00404D54" w:rsidRPr="001A3668" w:rsidRDefault="00EA1D1C" w:rsidP="00EA1D1C">
            <w:pPr>
              <w:spacing w:after="0" w:line="240" w:lineRule="auto"/>
              <w:jc w:val="both"/>
              <w:rPr>
                <w:rFonts w:ascii="Arial" w:eastAsia="Times New Roman" w:hAnsi="Arial" w:cs="Arial"/>
                <w:lang w:eastAsia="lt-LT"/>
              </w:rPr>
            </w:pPr>
            <w:r>
              <w:rPr>
                <w:rFonts w:ascii="Arial" w:eastAsia="Times New Roman" w:hAnsi="Arial" w:cs="Arial"/>
                <w:lang w:eastAsia="lt-LT"/>
              </w:rPr>
              <w:t>El. paštas</w:t>
            </w:r>
            <w:r w:rsidR="0067560C">
              <w:rPr>
                <w:rFonts w:ascii="Arial" w:eastAsia="Times New Roman" w:hAnsi="Arial" w:cs="Arial"/>
                <w:lang w:eastAsia="lt-LT"/>
              </w:rPr>
              <w:t>:</w:t>
            </w:r>
            <w:r>
              <w:rPr>
                <w:rFonts w:ascii="Arial" w:eastAsia="Times New Roman" w:hAnsi="Arial" w:cs="Arial"/>
                <w:lang w:eastAsia="lt-LT"/>
              </w:rPr>
              <w:t xml:space="preserve"> </w:t>
            </w:r>
            <w:r w:rsidR="0067560C">
              <w:rPr>
                <w:rFonts w:ascii="Arial" w:eastAsia="Times New Roman" w:hAnsi="Arial" w:cs="Arial"/>
                <w:lang w:eastAsia="lt-LT"/>
              </w:rPr>
              <w:t>vilma.bimbaite</w:t>
            </w:r>
            <w:r w:rsidRPr="00EA1D1C">
              <w:rPr>
                <w:rFonts w:ascii="Arial" w:eastAsia="Times New Roman" w:hAnsi="Arial" w:cs="Arial"/>
                <w:lang w:eastAsia="lt-LT"/>
              </w:rPr>
              <w:t>@</w:t>
            </w:r>
            <w:r w:rsidR="0067560C">
              <w:rPr>
                <w:rFonts w:ascii="Arial" w:eastAsia="Times New Roman" w:hAnsi="Arial" w:cs="Arial"/>
                <w:lang w:eastAsia="lt-LT"/>
              </w:rPr>
              <w:t>gamta</w:t>
            </w:r>
            <w:r w:rsidRPr="00EA1D1C">
              <w:rPr>
                <w:rFonts w:ascii="Arial" w:eastAsia="Times New Roman" w:hAnsi="Arial" w:cs="Arial"/>
                <w:lang w:eastAsia="lt-LT"/>
              </w:rPr>
              <w:t xml:space="preserve">.lt </w:t>
            </w:r>
          </w:p>
        </w:tc>
      </w:tr>
    </w:tbl>
    <w:p w14:paraId="59E07EEA" w14:textId="77777777" w:rsidR="002E36A7" w:rsidRPr="001A3668" w:rsidRDefault="002E36A7" w:rsidP="002E36A7">
      <w:pPr>
        <w:spacing w:after="0" w:line="240" w:lineRule="auto"/>
        <w:rPr>
          <w:rFonts w:ascii="Arial" w:eastAsia="Times New Roman" w:hAnsi="Arial" w:cs="Arial"/>
          <w:lang w:eastAsia="lt-LT"/>
        </w:rPr>
      </w:pPr>
    </w:p>
    <w:p w14:paraId="6A74912A" w14:textId="2643F680" w:rsidR="00260015" w:rsidRPr="001A3668" w:rsidRDefault="00260015" w:rsidP="0014337A">
      <w:pPr>
        <w:spacing w:after="0" w:line="240" w:lineRule="auto"/>
        <w:ind w:firstLine="426"/>
        <w:jc w:val="both"/>
        <w:rPr>
          <w:rFonts w:ascii="Arial" w:hAnsi="Arial" w:cs="Arial"/>
        </w:rPr>
      </w:pPr>
      <w:r w:rsidRPr="001A3668">
        <w:rPr>
          <w:rFonts w:ascii="Arial" w:hAnsi="Arial" w:cs="Arial"/>
        </w:rPr>
        <w:t xml:space="preserve">Pažymime, kad </w:t>
      </w:r>
      <w:r w:rsidR="0067560C">
        <w:rPr>
          <w:rFonts w:ascii="Arial" w:hAnsi="Arial" w:cs="Arial"/>
        </w:rPr>
        <w:t>AAA</w:t>
      </w:r>
      <w:r w:rsidRPr="001A3668">
        <w:rPr>
          <w:rFonts w:ascii="Arial" w:hAnsi="Arial" w:cs="Arial"/>
        </w:rPr>
        <w:t xml:space="preserve"> neriboja tiekėjų konkurencijos, todėl tiekėjo pasiūlymai, sprendiniai neturi būti pateikti tokie, kad jis ketintų sudaryti išskirtines sąlygas savo </w:t>
      </w:r>
      <w:r w:rsidR="0067560C">
        <w:rPr>
          <w:rFonts w:ascii="Arial" w:hAnsi="Arial" w:cs="Arial"/>
        </w:rPr>
        <w:t>paslaugoms</w:t>
      </w:r>
      <w:r w:rsidRPr="001A3668">
        <w:rPr>
          <w:rFonts w:ascii="Arial" w:hAnsi="Arial" w:cs="Arial"/>
        </w:rPr>
        <w:t>, kuri</w:t>
      </w:r>
      <w:r w:rsidR="0067560C">
        <w:rPr>
          <w:rFonts w:ascii="Arial" w:hAnsi="Arial" w:cs="Arial"/>
        </w:rPr>
        <w:t>as</w:t>
      </w:r>
      <w:r w:rsidRPr="001A3668">
        <w:rPr>
          <w:rFonts w:ascii="Arial" w:hAnsi="Arial" w:cs="Arial"/>
        </w:rPr>
        <w:t xml:space="preserve"> siūlytų įsig</w:t>
      </w:r>
      <w:r w:rsidR="0014703D" w:rsidRPr="001A3668">
        <w:rPr>
          <w:rFonts w:ascii="Arial" w:hAnsi="Arial" w:cs="Arial"/>
        </w:rPr>
        <w:t>yti Perkančiajai organizacijai</w:t>
      </w:r>
      <w:r w:rsidRPr="001A3668">
        <w:rPr>
          <w:rFonts w:ascii="Arial" w:hAnsi="Arial" w:cs="Arial"/>
        </w:rPr>
        <w:t>.</w:t>
      </w:r>
    </w:p>
    <w:p w14:paraId="1D99E94C" w14:textId="77777777" w:rsidR="007D43A1" w:rsidRPr="001A3668" w:rsidRDefault="007D43A1" w:rsidP="00260015">
      <w:pPr>
        <w:spacing w:after="0" w:line="240" w:lineRule="auto"/>
        <w:rPr>
          <w:rFonts w:ascii="Arial" w:eastAsia="Times New Roman" w:hAnsi="Arial" w:cs="Arial"/>
          <w:lang w:eastAsia="lt-LT"/>
        </w:rPr>
      </w:pPr>
    </w:p>
    <w:p w14:paraId="7EA6AE04" w14:textId="42F806C9" w:rsidR="00640A0C" w:rsidRDefault="000A353D" w:rsidP="000A353D">
      <w:pPr>
        <w:spacing w:after="0" w:line="240" w:lineRule="auto"/>
        <w:jc w:val="center"/>
        <w:rPr>
          <w:rFonts w:ascii="Arial" w:eastAsia="Times New Roman" w:hAnsi="Arial" w:cs="Arial"/>
          <w:b/>
          <w:bCs/>
          <w:lang w:eastAsia="lt-LT"/>
        </w:rPr>
      </w:pPr>
      <w:r w:rsidRPr="000A353D">
        <w:rPr>
          <w:rFonts w:ascii="Arial" w:eastAsia="Times New Roman" w:hAnsi="Arial" w:cs="Arial"/>
          <w:b/>
          <w:bCs/>
          <w:lang w:eastAsia="lt-LT"/>
        </w:rPr>
        <w:t xml:space="preserve">KLAUSIMAI DĖL PERKAMO OBJEKTO PIRKIMO SĄLYGŲ </w:t>
      </w:r>
    </w:p>
    <w:p w14:paraId="7B5A654F" w14:textId="55ED7578" w:rsidR="006D6762" w:rsidRDefault="006D6762" w:rsidP="000A353D">
      <w:pPr>
        <w:spacing w:after="0" w:line="240" w:lineRule="auto"/>
        <w:jc w:val="center"/>
        <w:rPr>
          <w:rFonts w:ascii="Arial" w:eastAsia="Times New Roman" w:hAnsi="Arial" w:cs="Arial"/>
          <w:b/>
          <w:bCs/>
          <w:lang w:eastAsia="lt-LT"/>
        </w:rPr>
      </w:pPr>
    </w:p>
    <w:tbl>
      <w:tblPr>
        <w:tblStyle w:val="Lentelstinklelis"/>
        <w:tblW w:w="9634" w:type="dxa"/>
        <w:tblLook w:val="04A0" w:firstRow="1" w:lastRow="0" w:firstColumn="1" w:lastColumn="0" w:noHBand="0" w:noVBand="1"/>
      </w:tblPr>
      <w:tblGrid>
        <w:gridCol w:w="704"/>
        <w:gridCol w:w="4961"/>
        <w:gridCol w:w="3969"/>
      </w:tblGrid>
      <w:tr w:rsidR="006D6762" w14:paraId="6EDF4FD5" w14:textId="77777777" w:rsidTr="004E672D">
        <w:tc>
          <w:tcPr>
            <w:tcW w:w="704" w:type="dxa"/>
          </w:tcPr>
          <w:p w14:paraId="06D4150B" w14:textId="786A6A72" w:rsidR="006D6762" w:rsidRDefault="006D6762" w:rsidP="000A353D">
            <w:pPr>
              <w:jc w:val="center"/>
              <w:rPr>
                <w:rFonts w:ascii="Arial" w:eastAsia="Times New Roman" w:hAnsi="Arial" w:cs="Arial"/>
                <w:b/>
                <w:bCs/>
                <w:lang w:eastAsia="lt-LT"/>
              </w:rPr>
            </w:pPr>
            <w:r>
              <w:rPr>
                <w:rFonts w:ascii="Arial" w:eastAsia="Times New Roman" w:hAnsi="Arial" w:cs="Arial"/>
                <w:b/>
                <w:bCs/>
                <w:lang w:eastAsia="lt-LT"/>
              </w:rPr>
              <w:t xml:space="preserve">Eil. Nr. </w:t>
            </w:r>
          </w:p>
        </w:tc>
        <w:tc>
          <w:tcPr>
            <w:tcW w:w="4961" w:type="dxa"/>
          </w:tcPr>
          <w:p w14:paraId="2EE9F085" w14:textId="0004A843" w:rsidR="006D6762" w:rsidRDefault="006D6762" w:rsidP="000A353D">
            <w:pPr>
              <w:jc w:val="center"/>
              <w:rPr>
                <w:rFonts w:ascii="Arial" w:eastAsia="Times New Roman" w:hAnsi="Arial" w:cs="Arial"/>
                <w:b/>
                <w:bCs/>
                <w:lang w:eastAsia="lt-LT"/>
              </w:rPr>
            </w:pPr>
            <w:r>
              <w:rPr>
                <w:rFonts w:ascii="Arial" w:eastAsia="Times New Roman" w:hAnsi="Arial" w:cs="Arial"/>
                <w:b/>
                <w:bCs/>
                <w:lang w:eastAsia="lt-LT"/>
              </w:rPr>
              <w:t>Klausima</w:t>
            </w:r>
            <w:r w:rsidR="00B339E0">
              <w:rPr>
                <w:rFonts w:ascii="Arial" w:eastAsia="Times New Roman" w:hAnsi="Arial" w:cs="Arial"/>
                <w:b/>
                <w:bCs/>
                <w:lang w:eastAsia="lt-LT"/>
              </w:rPr>
              <w:t>i</w:t>
            </w:r>
            <w:r>
              <w:rPr>
                <w:rFonts w:ascii="Arial" w:eastAsia="Times New Roman" w:hAnsi="Arial" w:cs="Arial"/>
                <w:b/>
                <w:bCs/>
                <w:lang w:eastAsia="lt-LT"/>
              </w:rPr>
              <w:t xml:space="preserve"> </w:t>
            </w:r>
          </w:p>
        </w:tc>
        <w:tc>
          <w:tcPr>
            <w:tcW w:w="3969" w:type="dxa"/>
          </w:tcPr>
          <w:p w14:paraId="5FBCF3BC" w14:textId="1C7D8800" w:rsidR="006D6762" w:rsidRDefault="006D6762" w:rsidP="000A353D">
            <w:pPr>
              <w:jc w:val="center"/>
              <w:rPr>
                <w:rFonts w:ascii="Arial" w:eastAsia="Times New Roman" w:hAnsi="Arial" w:cs="Arial"/>
                <w:b/>
                <w:bCs/>
                <w:lang w:eastAsia="lt-LT"/>
              </w:rPr>
            </w:pPr>
            <w:r>
              <w:rPr>
                <w:rFonts w:ascii="Arial" w:eastAsia="Times New Roman" w:hAnsi="Arial" w:cs="Arial"/>
                <w:b/>
                <w:bCs/>
                <w:lang w:eastAsia="lt-LT"/>
              </w:rPr>
              <w:t>Atsakyma</w:t>
            </w:r>
            <w:r w:rsidR="00B339E0">
              <w:rPr>
                <w:rFonts w:ascii="Arial" w:eastAsia="Times New Roman" w:hAnsi="Arial" w:cs="Arial"/>
                <w:b/>
                <w:bCs/>
                <w:lang w:eastAsia="lt-LT"/>
              </w:rPr>
              <w:t>i</w:t>
            </w:r>
            <w:r>
              <w:rPr>
                <w:rFonts w:ascii="Arial" w:eastAsia="Times New Roman" w:hAnsi="Arial" w:cs="Arial"/>
                <w:b/>
                <w:bCs/>
                <w:lang w:eastAsia="lt-LT"/>
              </w:rPr>
              <w:t xml:space="preserve"> </w:t>
            </w:r>
          </w:p>
        </w:tc>
      </w:tr>
      <w:tr w:rsidR="00306790" w14:paraId="23671C54" w14:textId="77777777" w:rsidTr="004E672D">
        <w:tc>
          <w:tcPr>
            <w:tcW w:w="704" w:type="dxa"/>
          </w:tcPr>
          <w:p w14:paraId="2E31675E" w14:textId="1CF9C5D7" w:rsidR="00306790" w:rsidRPr="006D6762" w:rsidRDefault="00306790" w:rsidP="00306790">
            <w:pPr>
              <w:jc w:val="center"/>
              <w:rPr>
                <w:rFonts w:ascii="Arial" w:hAnsi="Arial" w:cs="Arial"/>
              </w:rPr>
            </w:pPr>
            <w:r w:rsidRPr="006D6762">
              <w:rPr>
                <w:rFonts w:ascii="Arial" w:hAnsi="Arial" w:cs="Arial"/>
              </w:rPr>
              <w:t>1.</w:t>
            </w:r>
          </w:p>
        </w:tc>
        <w:tc>
          <w:tcPr>
            <w:tcW w:w="4961" w:type="dxa"/>
          </w:tcPr>
          <w:p w14:paraId="080684BC" w14:textId="403164ED" w:rsidR="00306790" w:rsidRPr="00092D25" w:rsidRDefault="00D8360E" w:rsidP="00306790">
            <w:pPr>
              <w:jc w:val="both"/>
              <w:rPr>
                <w:rFonts w:ascii="Arial" w:eastAsia="Times New Roman" w:hAnsi="Arial" w:cs="Arial"/>
                <w:b/>
                <w:bCs/>
                <w:sz w:val="24"/>
                <w:szCs w:val="24"/>
                <w:lang w:eastAsia="lt-LT"/>
              </w:rPr>
            </w:pPr>
            <w:r w:rsidRPr="00092D25">
              <w:rPr>
                <w:rFonts w:ascii="Arial" w:hAnsi="Arial" w:cs="Arial"/>
                <w:sz w:val="24"/>
                <w:szCs w:val="24"/>
              </w:rPr>
              <w:t>Kokios rizikas gali kilti vykdant pirkimo sutartį?</w:t>
            </w:r>
          </w:p>
        </w:tc>
        <w:tc>
          <w:tcPr>
            <w:tcW w:w="3969" w:type="dxa"/>
          </w:tcPr>
          <w:p w14:paraId="7D1ED891" w14:textId="19F3C6C5" w:rsidR="00306790" w:rsidRDefault="00306790" w:rsidP="00B54AC1">
            <w:pPr>
              <w:jc w:val="center"/>
              <w:rPr>
                <w:rFonts w:ascii="Arial" w:eastAsia="Times New Roman" w:hAnsi="Arial" w:cs="Arial"/>
                <w:b/>
                <w:bCs/>
                <w:lang w:eastAsia="lt-LT"/>
              </w:rPr>
            </w:pPr>
          </w:p>
        </w:tc>
      </w:tr>
      <w:tr w:rsidR="00CC6AF3" w14:paraId="3DBE36DE" w14:textId="77777777" w:rsidTr="004E672D">
        <w:tc>
          <w:tcPr>
            <w:tcW w:w="704" w:type="dxa"/>
          </w:tcPr>
          <w:p w14:paraId="18AEBC24" w14:textId="42EDF5CF" w:rsidR="00CC6AF3" w:rsidRPr="006D6762" w:rsidRDefault="00CC6AF3" w:rsidP="00CC6AF3">
            <w:pPr>
              <w:jc w:val="center"/>
              <w:rPr>
                <w:rFonts w:ascii="Arial" w:hAnsi="Arial" w:cs="Arial"/>
              </w:rPr>
            </w:pPr>
            <w:r>
              <w:rPr>
                <w:rFonts w:ascii="Arial" w:hAnsi="Arial" w:cs="Arial"/>
              </w:rPr>
              <w:t xml:space="preserve">2. </w:t>
            </w:r>
          </w:p>
        </w:tc>
        <w:tc>
          <w:tcPr>
            <w:tcW w:w="4961" w:type="dxa"/>
          </w:tcPr>
          <w:p w14:paraId="02747E42" w14:textId="1B8D8DB3" w:rsidR="00CC6AF3" w:rsidRPr="00092D25" w:rsidRDefault="00CC6AF3" w:rsidP="00CC6AF3">
            <w:pPr>
              <w:jc w:val="both"/>
              <w:rPr>
                <w:rFonts w:ascii="Arial" w:hAnsi="Arial" w:cs="Arial"/>
                <w:sz w:val="24"/>
                <w:szCs w:val="24"/>
              </w:rPr>
            </w:pPr>
            <w:r w:rsidRPr="00092D25">
              <w:rPr>
                <w:rFonts w:ascii="Arial" w:hAnsi="Arial" w:cs="Arial"/>
                <w:sz w:val="24"/>
                <w:szCs w:val="24"/>
              </w:rPr>
              <w:t>Kiek ir kokios kvalifikacijos specialistų numatytumėte skirti techninėje specifikacijoje numatytoms veikloms kokybiškai atlikti ir nurodytiems reikalavimams kokybiškai įgyvendinti?</w:t>
            </w:r>
          </w:p>
        </w:tc>
        <w:tc>
          <w:tcPr>
            <w:tcW w:w="3969" w:type="dxa"/>
          </w:tcPr>
          <w:p w14:paraId="4A1C60E6" w14:textId="52EE77DD" w:rsidR="00BF0DA8" w:rsidRDefault="00BF0DA8" w:rsidP="00CC6AF3">
            <w:pPr>
              <w:jc w:val="both"/>
              <w:rPr>
                <w:rFonts w:ascii="Arial" w:eastAsia="Times New Roman" w:hAnsi="Arial" w:cs="Arial"/>
                <w:b/>
                <w:bCs/>
                <w:lang w:eastAsia="lt-LT"/>
              </w:rPr>
            </w:pPr>
          </w:p>
        </w:tc>
      </w:tr>
      <w:tr w:rsidR="00CC6AF3" w14:paraId="0E89678B" w14:textId="77777777" w:rsidTr="004E672D">
        <w:tc>
          <w:tcPr>
            <w:tcW w:w="704" w:type="dxa"/>
          </w:tcPr>
          <w:p w14:paraId="0ED6DB22" w14:textId="5FB60C13" w:rsidR="00CC6AF3" w:rsidRPr="006D6762" w:rsidRDefault="00CC6AF3" w:rsidP="00CC6AF3">
            <w:pPr>
              <w:jc w:val="center"/>
              <w:rPr>
                <w:rFonts w:ascii="Arial" w:eastAsia="Times New Roman" w:hAnsi="Arial" w:cs="Arial"/>
                <w:lang w:eastAsia="lt-LT"/>
              </w:rPr>
            </w:pPr>
            <w:r w:rsidRPr="006D6762">
              <w:rPr>
                <w:rFonts w:ascii="Arial" w:eastAsia="Times New Roman" w:hAnsi="Arial" w:cs="Arial"/>
                <w:lang w:eastAsia="lt-LT"/>
              </w:rPr>
              <w:t>3.</w:t>
            </w:r>
          </w:p>
        </w:tc>
        <w:tc>
          <w:tcPr>
            <w:tcW w:w="4961" w:type="dxa"/>
          </w:tcPr>
          <w:p w14:paraId="2D28C5BB" w14:textId="2081D3BC" w:rsidR="00CC6AF3" w:rsidRPr="00092D25" w:rsidRDefault="00CC6AF3" w:rsidP="00CC6AF3">
            <w:pPr>
              <w:jc w:val="both"/>
              <w:rPr>
                <w:rFonts w:ascii="Arial" w:hAnsi="Arial" w:cs="Arial"/>
                <w:sz w:val="24"/>
                <w:szCs w:val="24"/>
              </w:rPr>
            </w:pPr>
            <w:r w:rsidRPr="00092D25">
              <w:rPr>
                <w:rFonts w:ascii="Arial" w:hAnsi="Arial" w:cs="Arial"/>
                <w:sz w:val="24"/>
                <w:szCs w:val="24"/>
              </w:rPr>
              <w:t xml:space="preserve">Kokias panašias sutartis (kokiais užsakovais ir už kokias vertes) esate įvykdę? </w:t>
            </w:r>
          </w:p>
        </w:tc>
        <w:tc>
          <w:tcPr>
            <w:tcW w:w="3969" w:type="dxa"/>
          </w:tcPr>
          <w:p w14:paraId="10364F35" w14:textId="24B7F8ED" w:rsidR="00F06BD9" w:rsidRPr="006D6762" w:rsidRDefault="00F06BD9" w:rsidP="00CC6AF3">
            <w:pPr>
              <w:jc w:val="both"/>
              <w:rPr>
                <w:rFonts w:ascii="Arial" w:eastAsia="Times New Roman" w:hAnsi="Arial" w:cs="Arial"/>
                <w:lang w:eastAsia="lt-LT"/>
              </w:rPr>
            </w:pPr>
          </w:p>
        </w:tc>
      </w:tr>
      <w:tr w:rsidR="00CC6AF3" w14:paraId="6F199A37" w14:textId="77777777" w:rsidTr="004E672D">
        <w:tc>
          <w:tcPr>
            <w:tcW w:w="704" w:type="dxa"/>
          </w:tcPr>
          <w:p w14:paraId="6F9B6671" w14:textId="1E362A91" w:rsidR="00CC6AF3" w:rsidRPr="006D6762" w:rsidRDefault="00CC6AF3" w:rsidP="00CC6AF3">
            <w:pPr>
              <w:jc w:val="center"/>
              <w:rPr>
                <w:rFonts w:ascii="Arial" w:eastAsia="Times New Roman" w:hAnsi="Arial" w:cs="Arial"/>
                <w:lang w:eastAsia="lt-LT"/>
              </w:rPr>
            </w:pPr>
            <w:r>
              <w:rPr>
                <w:rFonts w:ascii="Arial" w:eastAsia="Times New Roman" w:hAnsi="Arial" w:cs="Arial"/>
                <w:lang w:eastAsia="lt-LT"/>
              </w:rPr>
              <w:t>4.</w:t>
            </w:r>
          </w:p>
        </w:tc>
        <w:tc>
          <w:tcPr>
            <w:tcW w:w="4961" w:type="dxa"/>
          </w:tcPr>
          <w:p w14:paraId="37B5FCF4" w14:textId="6872FD79" w:rsidR="00CC6AF3" w:rsidRPr="00092D25" w:rsidRDefault="00CC6AF3" w:rsidP="00CC6AF3">
            <w:pPr>
              <w:jc w:val="both"/>
              <w:rPr>
                <w:rFonts w:ascii="Arial" w:eastAsia="Times New Roman" w:hAnsi="Arial" w:cs="Arial"/>
                <w:sz w:val="24"/>
                <w:szCs w:val="24"/>
                <w:lang w:eastAsia="lt-LT"/>
              </w:rPr>
            </w:pPr>
            <w:r w:rsidRPr="00092D25">
              <w:rPr>
                <w:rFonts w:ascii="Arial" w:hAnsi="Arial" w:cs="Arial"/>
                <w:sz w:val="24"/>
                <w:szCs w:val="24"/>
              </w:rPr>
              <w:t>Pateikite techninės specifikacijos bendrą preliminarų biudžetą</w:t>
            </w:r>
            <w:r>
              <w:rPr>
                <w:rFonts w:ascii="Arial" w:hAnsi="Arial" w:cs="Arial"/>
                <w:sz w:val="24"/>
                <w:szCs w:val="24"/>
              </w:rPr>
              <w:t xml:space="preserve"> (ši informacija nebus viešai skelbiama).</w:t>
            </w:r>
          </w:p>
        </w:tc>
        <w:tc>
          <w:tcPr>
            <w:tcW w:w="3969" w:type="dxa"/>
          </w:tcPr>
          <w:p w14:paraId="5BB5F8E0" w14:textId="6F9F75AA" w:rsidR="00CC6AF3" w:rsidRPr="00876DD3" w:rsidRDefault="00CC6AF3" w:rsidP="00CC6AF3">
            <w:pPr>
              <w:jc w:val="both"/>
              <w:rPr>
                <w:rFonts w:ascii="Arial" w:eastAsia="Times New Roman" w:hAnsi="Arial" w:cs="Arial"/>
                <w:b/>
                <w:lang w:eastAsia="lt-LT"/>
              </w:rPr>
            </w:pPr>
          </w:p>
        </w:tc>
      </w:tr>
      <w:tr w:rsidR="00CC6AF3" w14:paraId="44B42785" w14:textId="77777777" w:rsidTr="004E672D">
        <w:tc>
          <w:tcPr>
            <w:tcW w:w="704" w:type="dxa"/>
          </w:tcPr>
          <w:p w14:paraId="7C94451C" w14:textId="082E75BF" w:rsidR="00CC6AF3" w:rsidRDefault="00CC6AF3" w:rsidP="00CC6AF3">
            <w:pPr>
              <w:jc w:val="center"/>
              <w:rPr>
                <w:rFonts w:ascii="Arial" w:eastAsia="Times New Roman" w:hAnsi="Arial" w:cs="Arial"/>
                <w:lang w:eastAsia="lt-LT"/>
              </w:rPr>
            </w:pPr>
            <w:r>
              <w:rPr>
                <w:rFonts w:ascii="Arial" w:eastAsia="Times New Roman" w:hAnsi="Arial" w:cs="Arial"/>
                <w:lang w:eastAsia="lt-LT"/>
              </w:rPr>
              <w:t>5.</w:t>
            </w:r>
          </w:p>
        </w:tc>
        <w:tc>
          <w:tcPr>
            <w:tcW w:w="4961" w:type="dxa"/>
          </w:tcPr>
          <w:p w14:paraId="5F2C3822" w14:textId="63DD8EBB" w:rsidR="00CC6AF3" w:rsidRPr="00CC6AF3" w:rsidRDefault="00CC6AF3" w:rsidP="00CC6AF3">
            <w:pPr>
              <w:jc w:val="both"/>
              <w:rPr>
                <w:rFonts w:ascii="Arial" w:eastAsia="Times New Roman" w:hAnsi="Arial" w:cs="Arial"/>
                <w:sz w:val="24"/>
                <w:szCs w:val="24"/>
                <w:lang w:eastAsia="lt-LT"/>
              </w:rPr>
            </w:pPr>
            <w:r w:rsidRPr="00CC6AF3">
              <w:rPr>
                <w:rFonts w:ascii="Arial" w:hAnsi="Arial" w:cs="Arial"/>
                <w:sz w:val="24"/>
                <w:szCs w:val="24"/>
              </w:rPr>
              <w:t>Ar turite kitų pastebėjimų ar pasiūlymų?</w:t>
            </w:r>
          </w:p>
        </w:tc>
        <w:tc>
          <w:tcPr>
            <w:tcW w:w="3969" w:type="dxa"/>
          </w:tcPr>
          <w:p w14:paraId="3E725F05" w14:textId="569E8226" w:rsidR="00CC6AF3" w:rsidRPr="00B54AC1" w:rsidRDefault="00CC6AF3" w:rsidP="00CC6AF3">
            <w:pPr>
              <w:jc w:val="both"/>
              <w:rPr>
                <w:rFonts w:ascii="Arial" w:eastAsia="Times New Roman" w:hAnsi="Arial" w:cs="Arial"/>
                <w:b/>
                <w:lang w:eastAsia="lt-LT"/>
              </w:rPr>
            </w:pPr>
          </w:p>
        </w:tc>
      </w:tr>
    </w:tbl>
    <w:p w14:paraId="11C05A7B" w14:textId="112735C1" w:rsidR="006D6762" w:rsidRDefault="006D6762" w:rsidP="000A353D">
      <w:pPr>
        <w:spacing w:after="0" w:line="240" w:lineRule="auto"/>
        <w:jc w:val="center"/>
        <w:rPr>
          <w:rFonts w:ascii="Arial" w:eastAsia="Times New Roman" w:hAnsi="Arial" w:cs="Arial"/>
          <w:b/>
          <w:bCs/>
          <w:lang w:eastAsia="lt-LT"/>
        </w:rPr>
      </w:pPr>
    </w:p>
    <w:p w14:paraId="1089DD35" w14:textId="77777777" w:rsidR="00557B86" w:rsidRDefault="00557B86" w:rsidP="0038410B">
      <w:pPr>
        <w:spacing w:after="0" w:line="240" w:lineRule="auto"/>
        <w:rPr>
          <w:rFonts w:ascii="Arial" w:eastAsia="Times New Roman" w:hAnsi="Arial" w:cs="Arial"/>
          <w:b/>
          <w:bCs/>
          <w:lang w:eastAsia="lt-LT"/>
        </w:rPr>
      </w:pPr>
    </w:p>
    <w:p w14:paraId="2360F5B9" w14:textId="6BA1C5A0" w:rsidR="0038410B" w:rsidRPr="0038410B" w:rsidRDefault="0038410B" w:rsidP="0067560C">
      <w:pPr>
        <w:spacing w:after="0" w:line="240" w:lineRule="auto"/>
        <w:rPr>
          <w:rFonts w:ascii="Arial" w:eastAsia="Times New Roman" w:hAnsi="Arial" w:cs="Arial"/>
          <w:lang w:eastAsia="lt-LT"/>
        </w:rPr>
      </w:pPr>
      <w:r>
        <w:rPr>
          <w:rFonts w:ascii="Arial" w:eastAsia="Times New Roman" w:hAnsi="Arial" w:cs="Arial"/>
          <w:b/>
          <w:bCs/>
          <w:lang w:eastAsia="lt-LT"/>
        </w:rPr>
        <w:t>PRIEDA</w:t>
      </w:r>
      <w:r w:rsidR="00585D0E">
        <w:rPr>
          <w:rFonts w:ascii="Arial" w:eastAsia="Times New Roman" w:hAnsi="Arial" w:cs="Arial"/>
          <w:b/>
          <w:bCs/>
          <w:lang w:eastAsia="lt-LT"/>
        </w:rPr>
        <w:t xml:space="preserve">S. </w:t>
      </w:r>
      <w:r w:rsidRPr="0038410B">
        <w:rPr>
          <w:rFonts w:ascii="Arial" w:eastAsia="Times New Roman" w:hAnsi="Arial" w:cs="Arial"/>
          <w:lang w:eastAsia="lt-LT"/>
        </w:rPr>
        <w:t xml:space="preserve">1 priedas – </w:t>
      </w:r>
      <w:r w:rsidR="000A19E5">
        <w:rPr>
          <w:rFonts w:ascii="Arial" w:eastAsia="Times New Roman" w:hAnsi="Arial" w:cs="Arial"/>
          <w:lang w:eastAsia="lt-LT"/>
        </w:rPr>
        <w:t xml:space="preserve">Tolimųjų oro teršalų pernašų </w:t>
      </w:r>
      <w:r w:rsidR="000A19E5" w:rsidRPr="000A19E5">
        <w:rPr>
          <w:rFonts w:ascii="Arial" w:eastAsia="Times New Roman" w:hAnsi="Arial" w:cs="Arial"/>
          <w:color w:val="000000"/>
          <w:lang w:eastAsia="lt-LT"/>
        </w:rPr>
        <w:t xml:space="preserve">poveikio sąlygiškai natūralių ekosistemų būklei vertinimo </w:t>
      </w:r>
      <w:r w:rsidR="00C35689" w:rsidRPr="00C35689">
        <w:rPr>
          <w:rFonts w:ascii="Arial" w:eastAsia="Times New Roman" w:hAnsi="Arial" w:cs="Arial"/>
          <w:color w:val="000000"/>
          <w:lang w:eastAsia="lt-LT"/>
        </w:rPr>
        <w:t xml:space="preserve">paslaugų </w:t>
      </w:r>
      <w:r w:rsidR="0067560C" w:rsidRPr="0067560C">
        <w:rPr>
          <w:rFonts w:ascii="Arial" w:eastAsia="Times New Roman" w:hAnsi="Arial" w:cs="Arial"/>
          <w:lang w:eastAsia="lt-LT"/>
        </w:rPr>
        <w:t>techninė specifikacija</w:t>
      </w:r>
      <w:r w:rsidR="00D430CC">
        <w:rPr>
          <w:rFonts w:ascii="Arial" w:eastAsia="Times New Roman" w:hAnsi="Arial" w:cs="Arial"/>
          <w:lang w:eastAsia="lt-LT"/>
        </w:rPr>
        <w:t>.</w:t>
      </w:r>
    </w:p>
    <w:p w14:paraId="7895BC2D" w14:textId="77777777" w:rsidR="0038410B" w:rsidRPr="0038410B" w:rsidRDefault="0038410B" w:rsidP="0038410B">
      <w:pPr>
        <w:spacing w:after="0" w:line="240" w:lineRule="auto"/>
        <w:rPr>
          <w:rFonts w:ascii="Arial" w:eastAsia="Times New Roman" w:hAnsi="Arial" w:cs="Arial"/>
          <w:lang w:eastAsia="lt-LT"/>
        </w:rPr>
      </w:pPr>
    </w:p>
    <w:sectPr w:rsidR="0038410B" w:rsidRPr="0038410B" w:rsidSect="003436B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E52F50"/>
    <w:multiLevelType w:val="hybridMultilevel"/>
    <w:tmpl w:val="8AD695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421318">
    <w:abstractNumId w:val="0"/>
  </w:num>
  <w:num w:numId="2" w16cid:durableId="608782267">
    <w:abstractNumId w:val="1"/>
  </w:num>
  <w:num w:numId="3" w16cid:durableId="95475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CDC"/>
    <w:rsid w:val="00050473"/>
    <w:rsid w:val="0005076F"/>
    <w:rsid w:val="0006324A"/>
    <w:rsid w:val="0008351A"/>
    <w:rsid w:val="00083C08"/>
    <w:rsid w:val="0008442E"/>
    <w:rsid w:val="00092D25"/>
    <w:rsid w:val="000A19E5"/>
    <w:rsid w:val="000A353D"/>
    <w:rsid w:val="000A519D"/>
    <w:rsid w:val="000A6FA3"/>
    <w:rsid w:val="000C5FD8"/>
    <w:rsid w:val="000E390B"/>
    <w:rsid w:val="000F5004"/>
    <w:rsid w:val="00123B29"/>
    <w:rsid w:val="0014337A"/>
    <w:rsid w:val="0014703D"/>
    <w:rsid w:val="001751A8"/>
    <w:rsid w:val="00175DA9"/>
    <w:rsid w:val="00177BCF"/>
    <w:rsid w:val="001A3668"/>
    <w:rsid w:val="001F5DC8"/>
    <w:rsid w:val="002009D2"/>
    <w:rsid w:val="002101C7"/>
    <w:rsid w:val="0021588C"/>
    <w:rsid w:val="00216D10"/>
    <w:rsid w:val="00217E08"/>
    <w:rsid w:val="00260015"/>
    <w:rsid w:val="00260C7F"/>
    <w:rsid w:val="0027562F"/>
    <w:rsid w:val="0028101D"/>
    <w:rsid w:val="002827F1"/>
    <w:rsid w:val="002B0F06"/>
    <w:rsid w:val="002E36A7"/>
    <w:rsid w:val="003065AF"/>
    <w:rsid w:val="00306790"/>
    <w:rsid w:val="00310C2D"/>
    <w:rsid w:val="00335661"/>
    <w:rsid w:val="003436BC"/>
    <w:rsid w:val="00354C87"/>
    <w:rsid w:val="0036714E"/>
    <w:rsid w:val="00372D8F"/>
    <w:rsid w:val="0038410B"/>
    <w:rsid w:val="00386967"/>
    <w:rsid w:val="00396419"/>
    <w:rsid w:val="003C1682"/>
    <w:rsid w:val="003C74E7"/>
    <w:rsid w:val="003E44C6"/>
    <w:rsid w:val="003E49F3"/>
    <w:rsid w:val="00404D54"/>
    <w:rsid w:val="004243C5"/>
    <w:rsid w:val="00425D25"/>
    <w:rsid w:val="00433524"/>
    <w:rsid w:val="00463AF6"/>
    <w:rsid w:val="00476DD8"/>
    <w:rsid w:val="004E51A0"/>
    <w:rsid w:val="004E672D"/>
    <w:rsid w:val="004E7630"/>
    <w:rsid w:val="00523A8D"/>
    <w:rsid w:val="00531B93"/>
    <w:rsid w:val="00534DDB"/>
    <w:rsid w:val="00557B86"/>
    <w:rsid w:val="00571808"/>
    <w:rsid w:val="00574593"/>
    <w:rsid w:val="00585D0E"/>
    <w:rsid w:val="00587950"/>
    <w:rsid w:val="005A030F"/>
    <w:rsid w:val="005B16B3"/>
    <w:rsid w:val="005C6D4A"/>
    <w:rsid w:val="005E2E85"/>
    <w:rsid w:val="005F46A2"/>
    <w:rsid w:val="006171E6"/>
    <w:rsid w:val="00640A0C"/>
    <w:rsid w:val="00642BB2"/>
    <w:rsid w:val="00661383"/>
    <w:rsid w:val="0067560C"/>
    <w:rsid w:val="0067797F"/>
    <w:rsid w:val="006A30EC"/>
    <w:rsid w:val="006A65E3"/>
    <w:rsid w:val="006D39A6"/>
    <w:rsid w:val="006D6762"/>
    <w:rsid w:val="006E1685"/>
    <w:rsid w:val="006E35C6"/>
    <w:rsid w:val="007052DF"/>
    <w:rsid w:val="00710D61"/>
    <w:rsid w:val="00733034"/>
    <w:rsid w:val="00753F13"/>
    <w:rsid w:val="00760C12"/>
    <w:rsid w:val="0077059B"/>
    <w:rsid w:val="007A5B85"/>
    <w:rsid w:val="007B468E"/>
    <w:rsid w:val="007D43A1"/>
    <w:rsid w:val="007F6CEF"/>
    <w:rsid w:val="00860132"/>
    <w:rsid w:val="00863FD1"/>
    <w:rsid w:val="00876DD3"/>
    <w:rsid w:val="008C08F1"/>
    <w:rsid w:val="008C098D"/>
    <w:rsid w:val="008C7634"/>
    <w:rsid w:val="008E1660"/>
    <w:rsid w:val="008F2DC6"/>
    <w:rsid w:val="008F5082"/>
    <w:rsid w:val="00925AFE"/>
    <w:rsid w:val="009369EB"/>
    <w:rsid w:val="00943A06"/>
    <w:rsid w:val="00954EEC"/>
    <w:rsid w:val="00955C6F"/>
    <w:rsid w:val="009662F7"/>
    <w:rsid w:val="009A375A"/>
    <w:rsid w:val="009D25A8"/>
    <w:rsid w:val="00A01560"/>
    <w:rsid w:val="00A11C63"/>
    <w:rsid w:val="00A37A91"/>
    <w:rsid w:val="00A642B7"/>
    <w:rsid w:val="00A71B35"/>
    <w:rsid w:val="00AA5E6A"/>
    <w:rsid w:val="00B00418"/>
    <w:rsid w:val="00B339E0"/>
    <w:rsid w:val="00B54AC1"/>
    <w:rsid w:val="00B61F7B"/>
    <w:rsid w:val="00B80693"/>
    <w:rsid w:val="00BA2EC7"/>
    <w:rsid w:val="00BD015C"/>
    <w:rsid w:val="00BD70C5"/>
    <w:rsid w:val="00BF0DA8"/>
    <w:rsid w:val="00BF6CF8"/>
    <w:rsid w:val="00C11607"/>
    <w:rsid w:val="00C23E11"/>
    <w:rsid w:val="00C35689"/>
    <w:rsid w:val="00C939FC"/>
    <w:rsid w:val="00CA035D"/>
    <w:rsid w:val="00CA5101"/>
    <w:rsid w:val="00CC6AF3"/>
    <w:rsid w:val="00D21C6A"/>
    <w:rsid w:val="00D36CDC"/>
    <w:rsid w:val="00D430CC"/>
    <w:rsid w:val="00D45DA4"/>
    <w:rsid w:val="00D6200A"/>
    <w:rsid w:val="00D65B08"/>
    <w:rsid w:val="00D80436"/>
    <w:rsid w:val="00D8360E"/>
    <w:rsid w:val="00DC2F6A"/>
    <w:rsid w:val="00E56441"/>
    <w:rsid w:val="00E615C1"/>
    <w:rsid w:val="00E63302"/>
    <w:rsid w:val="00EA1D1C"/>
    <w:rsid w:val="00F06BD9"/>
    <w:rsid w:val="00F06CB7"/>
    <w:rsid w:val="00F41ECC"/>
    <w:rsid w:val="00F43D97"/>
    <w:rsid w:val="00F541AA"/>
    <w:rsid w:val="00F7385E"/>
    <w:rsid w:val="00FA3472"/>
    <w:rsid w:val="00FE237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0BEB"/>
  <w15:docId w15:val="{8CE8EF80-5546-456C-B77D-75B25BB4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9E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A5B85"/>
    <w:rPr>
      <w:color w:val="0563C1" w:themeColor="hyperlink"/>
      <w:u w:val="single"/>
    </w:rPr>
  </w:style>
  <w:style w:type="table" w:styleId="Lentelstinklelis">
    <w:name w:val="Table Grid"/>
    <w:basedOn w:val="prastojilentel"/>
    <w:uiPriority w:val="99"/>
    <w:rsid w:val="0066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0F5004"/>
    <w:pPr>
      <w:spacing w:after="0" w:line="240" w:lineRule="auto"/>
      <w:jc w:val="center"/>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0F5004"/>
    <w:rPr>
      <w:rFonts w:ascii="Times New Roman" w:eastAsia="Times New Roman" w:hAnsi="Times New Roman" w:cs="Times New Roman"/>
      <w:b/>
      <w:bCs/>
      <w:sz w:val="28"/>
      <w:szCs w:val="24"/>
    </w:rPr>
  </w:style>
  <w:style w:type="character" w:customStyle="1" w:styleId="UnresolvedMention1">
    <w:name w:val="Unresolved Mention1"/>
    <w:basedOn w:val="Numatytasispastraiposriftas"/>
    <w:uiPriority w:val="99"/>
    <w:semiHidden/>
    <w:unhideWhenUsed/>
    <w:rsid w:val="001A3668"/>
    <w:rPr>
      <w:color w:val="605E5C"/>
      <w:shd w:val="clear" w:color="auto" w:fill="E1DFDD"/>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0E390B"/>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E7630"/>
  </w:style>
  <w:style w:type="character" w:customStyle="1" w:styleId="Neapdorotaspaminjimas1">
    <w:name w:val="Neapdorotas paminėjimas1"/>
    <w:basedOn w:val="Numatytasispastraiposriftas"/>
    <w:uiPriority w:val="99"/>
    <w:semiHidden/>
    <w:unhideWhenUsed/>
    <w:rsid w:val="000A353D"/>
    <w:rPr>
      <w:color w:val="605E5C"/>
      <w:shd w:val="clear" w:color="auto" w:fill="E1DFDD"/>
    </w:rPr>
  </w:style>
  <w:style w:type="character" w:styleId="Komentaronuoroda">
    <w:name w:val="annotation reference"/>
    <w:basedOn w:val="Numatytasispastraiposriftas"/>
    <w:uiPriority w:val="99"/>
    <w:semiHidden/>
    <w:unhideWhenUsed/>
    <w:rsid w:val="00217E08"/>
    <w:rPr>
      <w:sz w:val="16"/>
      <w:szCs w:val="16"/>
    </w:rPr>
  </w:style>
  <w:style w:type="paragraph" w:styleId="Komentarotekstas">
    <w:name w:val="annotation text"/>
    <w:basedOn w:val="prastasis"/>
    <w:link w:val="KomentarotekstasDiagrama"/>
    <w:uiPriority w:val="99"/>
    <w:semiHidden/>
    <w:unhideWhenUsed/>
    <w:rsid w:val="00217E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17E08"/>
    <w:rPr>
      <w:sz w:val="20"/>
      <w:szCs w:val="20"/>
    </w:rPr>
  </w:style>
  <w:style w:type="paragraph" w:styleId="Komentarotema">
    <w:name w:val="annotation subject"/>
    <w:basedOn w:val="Komentarotekstas"/>
    <w:next w:val="Komentarotekstas"/>
    <w:link w:val="KomentarotemaDiagrama"/>
    <w:uiPriority w:val="99"/>
    <w:semiHidden/>
    <w:unhideWhenUsed/>
    <w:rsid w:val="00217E08"/>
    <w:rPr>
      <w:b/>
      <w:bCs/>
    </w:rPr>
  </w:style>
  <w:style w:type="character" w:customStyle="1" w:styleId="KomentarotemaDiagrama">
    <w:name w:val="Komentaro tema Diagrama"/>
    <w:basedOn w:val="KomentarotekstasDiagrama"/>
    <w:link w:val="Komentarotema"/>
    <w:uiPriority w:val="99"/>
    <w:semiHidden/>
    <w:rsid w:val="00217E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0927">
      <w:bodyDiv w:val="1"/>
      <w:marLeft w:val="0"/>
      <w:marRight w:val="0"/>
      <w:marTop w:val="0"/>
      <w:marBottom w:val="0"/>
      <w:divBdr>
        <w:top w:val="none" w:sz="0" w:space="0" w:color="auto"/>
        <w:left w:val="none" w:sz="0" w:space="0" w:color="auto"/>
        <w:bottom w:val="none" w:sz="0" w:space="0" w:color="auto"/>
        <w:right w:val="none" w:sz="0" w:space="0" w:color="auto"/>
      </w:divBdr>
    </w:div>
    <w:div w:id="233855352">
      <w:bodyDiv w:val="1"/>
      <w:marLeft w:val="0"/>
      <w:marRight w:val="0"/>
      <w:marTop w:val="0"/>
      <w:marBottom w:val="0"/>
      <w:divBdr>
        <w:top w:val="none" w:sz="0" w:space="0" w:color="auto"/>
        <w:left w:val="none" w:sz="0" w:space="0" w:color="auto"/>
        <w:bottom w:val="none" w:sz="0" w:space="0" w:color="auto"/>
        <w:right w:val="none" w:sz="0" w:space="0" w:color="auto"/>
      </w:divBdr>
    </w:div>
    <w:div w:id="1128930727">
      <w:bodyDiv w:val="1"/>
      <w:marLeft w:val="0"/>
      <w:marRight w:val="0"/>
      <w:marTop w:val="0"/>
      <w:marBottom w:val="0"/>
      <w:divBdr>
        <w:top w:val="none" w:sz="0" w:space="0" w:color="auto"/>
        <w:left w:val="none" w:sz="0" w:space="0" w:color="auto"/>
        <w:bottom w:val="none" w:sz="0" w:space="0" w:color="auto"/>
        <w:right w:val="none" w:sz="0" w:space="0" w:color="auto"/>
      </w:divBdr>
    </w:div>
    <w:div w:id="136000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D75F7-BDF1-428A-9BBC-171D465B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3682</Words>
  <Characters>2099</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Alvidas Pečiulis | VMU</dc:creator>
  <cp:keywords/>
  <dc:description/>
  <cp:lastModifiedBy>Vilma Bimbaitė</cp:lastModifiedBy>
  <cp:revision>2</cp:revision>
  <dcterms:created xsi:type="dcterms:W3CDTF">2025-04-10T14:16:00Z</dcterms:created>
  <dcterms:modified xsi:type="dcterms:W3CDTF">2025-04-10T14:16:00Z</dcterms:modified>
</cp:coreProperties>
</file>