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497A2" w14:textId="01C80F48" w:rsidR="00912618" w:rsidRPr="00581B16" w:rsidRDefault="00912618" w:rsidP="00235373">
      <w:pPr>
        <w:autoSpaceDE w:val="0"/>
        <w:autoSpaceDN w:val="0"/>
        <w:adjustRightInd w:val="0"/>
        <w:spacing w:after="120" w:line="240" w:lineRule="auto"/>
        <w:jc w:val="right"/>
        <w:rPr>
          <w:rFonts w:ascii="Times New Roman" w:eastAsia="Times New Roman" w:hAnsi="Times New Roman" w:cs="Times New Roman"/>
          <w:b/>
          <w:bCs/>
          <w:sz w:val="24"/>
          <w:szCs w:val="24"/>
        </w:rPr>
      </w:pPr>
      <w:r w:rsidRPr="00581B16">
        <w:rPr>
          <w:rFonts w:ascii="Times New Roman" w:eastAsia="Times New Roman" w:hAnsi="Times New Roman" w:cs="Times New Roman"/>
          <w:b/>
          <w:bCs/>
          <w:sz w:val="24"/>
          <w:szCs w:val="24"/>
        </w:rPr>
        <w:t xml:space="preserve">Pirkimo sąlygų </w:t>
      </w:r>
      <w:r w:rsidR="00FF1B6E">
        <w:rPr>
          <w:rFonts w:ascii="Times New Roman" w:eastAsia="Times New Roman" w:hAnsi="Times New Roman" w:cs="Times New Roman"/>
          <w:b/>
          <w:bCs/>
          <w:sz w:val="24"/>
          <w:szCs w:val="24"/>
        </w:rPr>
        <w:t>2</w:t>
      </w:r>
      <w:r w:rsidRPr="00581B16">
        <w:rPr>
          <w:rFonts w:ascii="Times New Roman" w:eastAsia="Times New Roman" w:hAnsi="Times New Roman" w:cs="Times New Roman"/>
          <w:b/>
          <w:bCs/>
          <w:sz w:val="24"/>
          <w:szCs w:val="24"/>
        </w:rPr>
        <w:t xml:space="preserve"> priedas </w:t>
      </w:r>
    </w:p>
    <w:p w14:paraId="215F9BF1" w14:textId="77777777" w:rsidR="00912618" w:rsidRPr="00912618" w:rsidRDefault="00912618" w:rsidP="00912618">
      <w:pPr>
        <w:autoSpaceDE w:val="0"/>
        <w:autoSpaceDN w:val="0"/>
        <w:adjustRightInd w:val="0"/>
        <w:spacing w:after="0" w:line="240" w:lineRule="auto"/>
        <w:jc w:val="right"/>
        <w:rPr>
          <w:rFonts w:ascii="Times New Roman" w:eastAsia="Times New Roman" w:hAnsi="Times New Roman" w:cs="Times New Roman"/>
          <w:i/>
          <w:iCs/>
          <w:sz w:val="24"/>
          <w:szCs w:val="24"/>
        </w:rPr>
      </w:pPr>
    </w:p>
    <w:p w14:paraId="4DC9A02D" w14:textId="284ABE0A" w:rsidR="00AE5ACD" w:rsidRPr="00AE5ACD" w:rsidRDefault="00AE5ACD" w:rsidP="00AE5ACD">
      <w:pPr>
        <w:suppressAutoHyphens/>
        <w:autoSpaceDN w:val="0"/>
        <w:spacing w:after="0" w:line="240" w:lineRule="auto"/>
        <w:jc w:val="center"/>
        <w:textAlignment w:val="baseline"/>
        <w:rPr>
          <w:rFonts w:ascii="Times New Roman" w:eastAsia="Times New Roman" w:hAnsi="Times New Roman" w:cs="Times New Roman"/>
          <w:b/>
          <w:bCs/>
          <w:sz w:val="24"/>
          <w:szCs w:val="24"/>
          <w:lang w:eastAsia="en-US"/>
        </w:rPr>
      </w:pPr>
      <w:r w:rsidRPr="00AE5ACD">
        <w:rPr>
          <w:rFonts w:ascii="Times New Roman" w:eastAsia="Times New Roman" w:hAnsi="Times New Roman" w:cs="Times New Roman"/>
          <w:b/>
          <w:bCs/>
          <w:sz w:val="24"/>
          <w:szCs w:val="24"/>
          <w:lang w:eastAsia="en-US"/>
        </w:rPr>
        <w:t xml:space="preserve">BEŠEIMININKIŲ PADANGŲ KAUNO RAJONO SENIŪNIJŲ BENDRO NAUDOJIMO TERITORIJOSE SURINKIMO IR SUTVARKYMO PASLAUGŲ </w:t>
      </w:r>
      <w:r w:rsidR="00BA4545">
        <w:rPr>
          <w:rFonts w:ascii="Times New Roman" w:eastAsia="Times New Roman" w:hAnsi="Times New Roman" w:cs="Times New Roman"/>
          <w:b/>
          <w:bCs/>
          <w:sz w:val="24"/>
          <w:szCs w:val="24"/>
          <w:lang w:eastAsia="en-US"/>
        </w:rPr>
        <w:t>TEIKIMO SUTARTIES PROJEKTAS</w:t>
      </w:r>
    </w:p>
    <w:p w14:paraId="526CDCD1" w14:textId="77777777" w:rsidR="00912618" w:rsidRPr="00B757DD" w:rsidRDefault="00912618" w:rsidP="009477B7">
      <w:pPr>
        <w:autoSpaceDE w:val="0"/>
        <w:autoSpaceDN w:val="0"/>
        <w:adjustRightInd w:val="0"/>
        <w:spacing w:after="0" w:line="240" w:lineRule="auto"/>
        <w:jc w:val="center"/>
        <w:rPr>
          <w:rFonts w:ascii="Times New Roman" w:eastAsia="Times New Roman" w:hAnsi="Times New Roman" w:cs="Times New Roman"/>
          <w:sz w:val="24"/>
          <w:szCs w:val="24"/>
        </w:rPr>
      </w:pPr>
    </w:p>
    <w:p w14:paraId="41E81A9C" w14:textId="64E51AE3" w:rsidR="00A136A6" w:rsidRPr="00B757DD" w:rsidRDefault="00491B5B" w:rsidP="009477B7">
      <w:pPr>
        <w:autoSpaceDE w:val="0"/>
        <w:autoSpaceDN w:val="0"/>
        <w:adjustRightInd w:val="0"/>
        <w:spacing w:after="0" w:line="240" w:lineRule="auto"/>
        <w:jc w:val="center"/>
        <w:rPr>
          <w:rFonts w:ascii="Times New Roman" w:eastAsia="Times New Roman" w:hAnsi="Times New Roman" w:cs="Times New Roman"/>
          <w:sz w:val="24"/>
          <w:szCs w:val="24"/>
        </w:rPr>
      </w:pPr>
      <w:r w:rsidRPr="00B757DD">
        <w:rPr>
          <w:rFonts w:ascii="Times New Roman" w:eastAsia="Times New Roman" w:hAnsi="Times New Roman" w:cs="Times New Roman"/>
          <w:sz w:val="24"/>
          <w:szCs w:val="24"/>
        </w:rPr>
        <w:t>202</w:t>
      </w:r>
      <w:r w:rsidR="00527837">
        <w:rPr>
          <w:rFonts w:ascii="Times New Roman" w:eastAsia="Times New Roman" w:hAnsi="Times New Roman" w:cs="Times New Roman"/>
          <w:sz w:val="24"/>
          <w:szCs w:val="24"/>
        </w:rPr>
        <w:t>5</w:t>
      </w:r>
      <w:r w:rsidR="00A136A6" w:rsidRPr="00B757DD">
        <w:rPr>
          <w:rFonts w:ascii="Times New Roman" w:eastAsia="Times New Roman" w:hAnsi="Times New Roman" w:cs="Times New Roman"/>
          <w:sz w:val="24"/>
          <w:szCs w:val="24"/>
        </w:rPr>
        <w:t xml:space="preserve"> m.</w:t>
      </w:r>
      <w:r w:rsidR="00527837">
        <w:rPr>
          <w:rFonts w:ascii="Times New Roman" w:eastAsia="Times New Roman" w:hAnsi="Times New Roman" w:cs="Times New Roman"/>
          <w:sz w:val="24"/>
          <w:szCs w:val="24"/>
        </w:rPr>
        <w:t xml:space="preserve"> </w:t>
      </w:r>
      <w:r w:rsidR="005A5FF3">
        <w:rPr>
          <w:rFonts w:ascii="Times New Roman" w:eastAsia="Times New Roman" w:hAnsi="Times New Roman" w:cs="Times New Roman"/>
          <w:sz w:val="24"/>
          <w:szCs w:val="24"/>
          <w:lang w:eastAsia="en-US"/>
        </w:rPr>
        <w:t>................</w:t>
      </w:r>
      <w:r w:rsidR="0064674E">
        <w:rPr>
          <w:rFonts w:ascii="Times New Roman" w:eastAsia="Times New Roman" w:hAnsi="Times New Roman" w:cs="Times New Roman"/>
          <w:sz w:val="24"/>
          <w:szCs w:val="24"/>
          <w:lang w:eastAsia="en-US"/>
        </w:rPr>
        <w:t xml:space="preserve"> </w:t>
      </w:r>
      <w:r w:rsidR="00A136A6" w:rsidRPr="00B757DD">
        <w:rPr>
          <w:rFonts w:ascii="Times New Roman" w:eastAsia="Times New Roman" w:hAnsi="Times New Roman" w:cs="Times New Roman"/>
          <w:sz w:val="24"/>
          <w:szCs w:val="24"/>
        </w:rPr>
        <w:t>d.</w:t>
      </w:r>
      <w:r w:rsidR="00315BFB">
        <w:rPr>
          <w:rFonts w:ascii="Times New Roman" w:eastAsia="Times New Roman" w:hAnsi="Times New Roman" w:cs="Times New Roman"/>
          <w:sz w:val="24"/>
          <w:szCs w:val="24"/>
        </w:rPr>
        <w:t xml:space="preserve"> </w:t>
      </w:r>
      <w:r w:rsidR="00A136A6" w:rsidRPr="00B757DD">
        <w:rPr>
          <w:rFonts w:ascii="Times New Roman" w:eastAsia="Times New Roman" w:hAnsi="Times New Roman" w:cs="Times New Roman"/>
          <w:sz w:val="24"/>
          <w:szCs w:val="24"/>
        </w:rPr>
        <w:t>Nr. S-</w:t>
      </w:r>
      <w:r w:rsidR="00527837">
        <w:rPr>
          <w:rFonts w:ascii="Times New Roman" w:eastAsia="Times New Roman" w:hAnsi="Times New Roman" w:cs="Times New Roman"/>
          <w:sz w:val="24"/>
          <w:szCs w:val="24"/>
        </w:rPr>
        <w:t xml:space="preserve"> </w:t>
      </w:r>
      <w:r w:rsidR="005A5FF3">
        <w:rPr>
          <w:rFonts w:ascii="Times New Roman" w:eastAsia="Times New Roman" w:hAnsi="Times New Roman" w:cs="Times New Roman"/>
          <w:sz w:val="24"/>
          <w:szCs w:val="24"/>
          <w:lang w:eastAsia="en-US"/>
        </w:rPr>
        <w:t>.........</w:t>
      </w:r>
    </w:p>
    <w:p w14:paraId="00519969" w14:textId="77777777" w:rsidR="00A136A6" w:rsidRPr="00B757DD" w:rsidRDefault="00A136A6" w:rsidP="009477B7">
      <w:pPr>
        <w:autoSpaceDE w:val="0"/>
        <w:autoSpaceDN w:val="0"/>
        <w:adjustRightInd w:val="0"/>
        <w:spacing w:after="0" w:line="240" w:lineRule="auto"/>
        <w:jc w:val="center"/>
        <w:rPr>
          <w:rFonts w:ascii="Times New Roman" w:eastAsia="Times New Roman" w:hAnsi="Times New Roman" w:cs="Times New Roman"/>
          <w:sz w:val="24"/>
          <w:szCs w:val="24"/>
        </w:rPr>
      </w:pPr>
      <w:r w:rsidRPr="00B757DD">
        <w:rPr>
          <w:rFonts w:ascii="Times New Roman" w:eastAsia="Times New Roman" w:hAnsi="Times New Roman" w:cs="Times New Roman"/>
          <w:sz w:val="24"/>
          <w:szCs w:val="24"/>
        </w:rPr>
        <w:t>Kaunas</w:t>
      </w:r>
    </w:p>
    <w:p w14:paraId="49BA6603" w14:textId="77777777" w:rsidR="009477B7" w:rsidRPr="00B757DD" w:rsidRDefault="009477B7" w:rsidP="00D23B31">
      <w:pPr>
        <w:autoSpaceDE w:val="0"/>
        <w:autoSpaceDN w:val="0"/>
        <w:adjustRightInd w:val="0"/>
        <w:spacing w:after="0" w:line="240" w:lineRule="auto"/>
        <w:ind w:firstLine="731"/>
        <w:jc w:val="center"/>
        <w:rPr>
          <w:rFonts w:ascii="Times New Roman" w:eastAsia="Times New Roman" w:hAnsi="Times New Roman" w:cs="Times New Roman"/>
          <w:sz w:val="24"/>
          <w:szCs w:val="24"/>
        </w:rPr>
      </w:pPr>
    </w:p>
    <w:p w14:paraId="0EE86D84" w14:textId="20539243" w:rsidR="009477B7" w:rsidRPr="001E3084" w:rsidRDefault="0064674E" w:rsidP="00AB6780">
      <w:pPr>
        <w:spacing w:after="120" w:line="240" w:lineRule="auto"/>
        <w:ind w:firstLine="709"/>
        <w:jc w:val="both"/>
        <w:rPr>
          <w:rFonts w:ascii="Times New Roman" w:eastAsia="Arial Unicode MS" w:hAnsi="Times New Roman" w:cs="Times New Roman"/>
          <w:sz w:val="24"/>
          <w:szCs w:val="24"/>
          <w:bdr w:val="none" w:sz="0" w:space="0" w:color="auto" w:frame="1"/>
        </w:rPr>
      </w:pPr>
      <w:r w:rsidRPr="0064674E">
        <w:rPr>
          <w:rFonts w:ascii="Times New Roman" w:eastAsia="Times New Roman" w:hAnsi="Times New Roman" w:cs="Times New Roman"/>
          <w:b/>
          <w:bCs/>
          <w:sz w:val="24"/>
          <w:szCs w:val="24"/>
          <w:lang w:eastAsia="en-US"/>
        </w:rPr>
        <w:t>Kauno rajono savivaldybės administracija</w:t>
      </w:r>
      <w:r w:rsidRPr="0064674E">
        <w:rPr>
          <w:rFonts w:ascii="Times New Roman" w:eastAsia="Times New Roman" w:hAnsi="Times New Roman" w:cs="Times New Roman"/>
          <w:bCs/>
          <w:sz w:val="24"/>
          <w:szCs w:val="24"/>
          <w:lang w:eastAsia="en-US"/>
        </w:rPr>
        <w:t>,</w:t>
      </w:r>
      <w:r w:rsidRPr="0064674E">
        <w:rPr>
          <w:rFonts w:ascii="Times New Roman" w:eastAsia="Times New Roman" w:hAnsi="Times New Roman" w:cs="Times New Roman"/>
          <w:sz w:val="24"/>
          <w:szCs w:val="24"/>
          <w:lang w:eastAsia="en-US"/>
        </w:rPr>
        <w:t xml:space="preserve"> juridinio asmens kodas 188756386, Savanorių pr. 371, 49386 Kaunas, atstovaujama administracijos direktoriaus Manto Rikterio</w:t>
      </w:r>
      <w:r>
        <w:rPr>
          <w:rFonts w:ascii="Times New Roman" w:eastAsia="Times New Roman" w:hAnsi="Times New Roman" w:cs="Times New Roman"/>
          <w:sz w:val="24"/>
          <w:szCs w:val="24"/>
          <w:lang w:eastAsia="en-US"/>
        </w:rPr>
        <w:t xml:space="preserve"> </w:t>
      </w:r>
      <w:r w:rsidRPr="0064674E">
        <w:rPr>
          <w:rFonts w:ascii="Times New Roman" w:eastAsia="Times New Roman" w:hAnsi="Times New Roman" w:cs="Times New Roman"/>
          <w:b/>
          <w:sz w:val="24"/>
          <w:szCs w:val="24"/>
          <w:lang w:eastAsia="en-US"/>
        </w:rPr>
        <w:t>(toliau – Užsakovas)</w:t>
      </w:r>
      <w:r w:rsidRPr="0064674E">
        <w:rPr>
          <w:rFonts w:ascii="Times New Roman" w:eastAsia="Times New Roman" w:hAnsi="Times New Roman" w:cs="Times New Roman"/>
          <w:sz w:val="24"/>
          <w:szCs w:val="24"/>
          <w:lang w:eastAsia="en-US"/>
        </w:rPr>
        <w:t xml:space="preserve"> ir ...................................... juridinio asmens kodas .................., adresas......................, atstovaujama ........................................ </w:t>
      </w:r>
      <w:r w:rsidRPr="0064674E">
        <w:rPr>
          <w:rFonts w:ascii="Times New Roman" w:eastAsia="Times New Roman" w:hAnsi="Times New Roman" w:cs="Times New Roman"/>
          <w:b/>
          <w:sz w:val="24"/>
          <w:szCs w:val="24"/>
          <w:lang w:eastAsia="en-US"/>
        </w:rPr>
        <w:t>(toliau – Paslaugų teikėjas)</w:t>
      </w:r>
      <w:r w:rsidRPr="0064674E">
        <w:rPr>
          <w:rFonts w:ascii="Times New Roman" w:eastAsia="Times New Roman" w:hAnsi="Times New Roman" w:cs="Times New Roman"/>
          <w:bCs/>
          <w:sz w:val="24"/>
          <w:szCs w:val="24"/>
          <w:lang w:eastAsia="en-US"/>
        </w:rPr>
        <w:t>,</w:t>
      </w:r>
      <w:r w:rsidRPr="0064674E">
        <w:rPr>
          <w:rFonts w:ascii="Times New Roman" w:eastAsia="Times New Roman" w:hAnsi="Times New Roman" w:cs="Times New Roman"/>
          <w:b/>
          <w:sz w:val="24"/>
          <w:szCs w:val="24"/>
          <w:lang w:eastAsia="en-US"/>
        </w:rPr>
        <w:t xml:space="preserve"> </w:t>
      </w:r>
      <w:r w:rsidRPr="0064674E">
        <w:rPr>
          <w:rFonts w:ascii="Times New Roman" w:eastAsia="Times New Roman" w:hAnsi="Times New Roman" w:cs="Times New Roman"/>
          <w:sz w:val="24"/>
          <w:szCs w:val="24"/>
          <w:lang w:eastAsia="en-US"/>
        </w:rPr>
        <w:t>toliau Sutartyje Užsakovas ir Paslaugų teikėjas kartu vadinami Šalimis, o atskirai – Šalimi, atsižvelgdami į tai, kad Užsakovas,</w:t>
      </w:r>
      <w:r w:rsidRPr="0064674E">
        <w:rPr>
          <w:rFonts w:ascii="Times New Roman" w:eastAsia="Calibri" w:hAnsi="Times New Roman" w:cs="Times New Roman"/>
          <w:sz w:val="24"/>
          <w:szCs w:val="24"/>
          <w:lang w:eastAsia="en-US"/>
        </w:rPr>
        <w:t xml:space="preserve"> </w:t>
      </w:r>
      <w:r w:rsidRPr="0064674E">
        <w:rPr>
          <w:rFonts w:ascii="Times New Roman" w:eastAsia="Times New Roman" w:hAnsi="Times New Roman" w:cs="Times New Roman"/>
          <w:sz w:val="24"/>
          <w:szCs w:val="24"/>
          <w:lang w:eastAsia="en-US"/>
        </w:rPr>
        <w:t xml:space="preserve">2025 m. </w:t>
      </w:r>
      <w:r w:rsidR="005A5FF3">
        <w:rPr>
          <w:rFonts w:ascii="Times New Roman" w:eastAsia="Times New Roman" w:hAnsi="Times New Roman" w:cs="Times New Roman"/>
          <w:sz w:val="24"/>
          <w:szCs w:val="24"/>
          <w:lang w:eastAsia="en-US"/>
        </w:rPr>
        <w:t>..........</w:t>
      </w:r>
      <w:r w:rsidRPr="0064674E">
        <w:rPr>
          <w:rFonts w:ascii="Times New Roman" w:eastAsia="Times New Roman" w:hAnsi="Times New Roman" w:cs="Times New Roman"/>
          <w:sz w:val="24"/>
          <w:szCs w:val="24"/>
          <w:lang w:eastAsia="en-US"/>
        </w:rPr>
        <w:t xml:space="preserve"> d. </w:t>
      </w:r>
      <w:r w:rsidR="00081104">
        <w:rPr>
          <w:rFonts w:ascii="Times New Roman" w:eastAsia="Times New Roman" w:hAnsi="Times New Roman" w:cs="Times New Roman"/>
          <w:bCs/>
          <w:sz w:val="24"/>
          <w:szCs w:val="24"/>
          <w:lang w:eastAsia="en-US"/>
        </w:rPr>
        <w:t xml:space="preserve">paskelbė </w:t>
      </w:r>
      <w:r w:rsidRPr="0064674E">
        <w:rPr>
          <w:rFonts w:ascii="Times New Roman" w:eastAsia="Times New Roman" w:hAnsi="Times New Roman" w:cs="Times New Roman"/>
          <w:bCs/>
          <w:sz w:val="24"/>
          <w:szCs w:val="24"/>
          <w:lang w:eastAsia="en-US"/>
        </w:rPr>
        <w:t>mažos vertės pirkimą, vykdomą skelbiamos apklausos būdu</w:t>
      </w:r>
      <w:r w:rsidRPr="0064674E">
        <w:rPr>
          <w:rFonts w:ascii="Times New Roman" w:eastAsia="Arial Unicode MS" w:hAnsi="Times New Roman" w:cs="Times New Roman"/>
          <w:sz w:val="24"/>
          <w:szCs w:val="24"/>
          <w:lang w:eastAsia="en-US"/>
        </w:rPr>
        <w:t xml:space="preserve"> </w:t>
      </w:r>
      <w:r w:rsidRPr="0064674E">
        <w:rPr>
          <w:rFonts w:ascii="Times New Roman" w:eastAsia="Arial Unicode MS" w:hAnsi="Times New Roman" w:cs="Times New Roman"/>
          <w:i/>
          <w:iCs/>
          <w:sz w:val="24"/>
          <w:szCs w:val="24"/>
          <w:lang w:eastAsia="en-US"/>
        </w:rPr>
        <w:t>„</w:t>
      </w:r>
      <w:r w:rsidR="00452530">
        <w:rPr>
          <w:rFonts w:ascii="Times New Roman" w:eastAsia="Times New Roman" w:hAnsi="Times New Roman" w:cs="Times New Roman"/>
          <w:bCs/>
          <w:i/>
          <w:iCs/>
          <w:sz w:val="24"/>
          <w:szCs w:val="24"/>
        </w:rPr>
        <w:t>Bešeimininkių padangų Kauno rajono seniūnijų bendro naudojimo teritorijose surinkimo ir sutvarkymo paslaugų viešasis pirkimas</w:t>
      </w:r>
      <w:r w:rsidRPr="0064674E">
        <w:rPr>
          <w:rFonts w:ascii="Times New Roman" w:eastAsia="Times New Roman" w:hAnsi="Times New Roman" w:cs="Times New Roman"/>
          <w:i/>
          <w:iCs/>
          <w:sz w:val="24"/>
          <w:szCs w:val="24"/>
          <w:lang w:eastAsia="en-US"/>
        </w:rPr>
        <w:t>“</w:t>
      </w:r>
      <w:r w:rsidRPr="0064674E">
        <w:rPr>
          <w:rFonts w:ascii="Times New Roman" w:eastAsia="Times New Roman" w:hAnsi="Times New Roman" w:cs="Times New Roman"/>
          <w:sz w:val="24"/>
          <w:szCs w:val="24"/>
          <w:lang w:eastAsia="en-US"/>
        </w:rPr>
        <w:t xml:space="preserve"> </w:t>
      </w:r>
      <w:r w:rsidRPr="0064674E">
        <w:rPr>
          <w:rFonts w:ascii="Times New Roman" w:eastAsia="Times New Roman" w:hAnsi="Times New Roman" w:cs="Times New Roman"/>
          <w:bCs/>
          <w:sz w:val="24"/>
          <w:szCs w:val="24"/>
          <w:lang w:eastAsia="en-US"/>
        </w:rPr>
        <w:t xml:space="preserve">Nr. </w:t>
      </w:r>
      <w:r w:rsidR="005A5FF3">
        <w:rPr>
          <w:rFonts w:ascii="Times New Roman" w:eastAsia="Times New Roman" w:hAnsi="Times New Roman" w:cs="Times New Roman"/>
          <w:sz w:val="24"/>
          <w:szCs w:val="24"/>
          <w:lang w:eastAsia="en-US"/>
        </w:rPr>
        <w:t>..........</w:t>
      </w:r>
      <w:r w:rsidRPr="0064674E">
        <w:rPr>
          <w:rFonts w:ascii="Times New Roman" w:eastAsia="Times New Roman" w:hAnsi="Times New Roman" w:cs="Times New Roman"/>
          <w:bCs/>
          <w:sz w:val="24"/>
          <w:szCs w:val="24"/>
          <w:lang w:eastAsia="en-US"/>
        </w:rPr>
        <w:t xml:space="preserve"> (toliau – Pirkimas), o Paslaugų teikėjas </w:t>
      </w:r>
      <w:r w:rsidRPr="0064674E">
        <w:rPr>
          <w:rFonts w:ascii="Times New Roman" w:eastAsia="Times New Roman" w:hAnsi="Times New Roman" w:cs="Times New Roman"/>
          <w:sz w:val="24"/>
          <w:szCs w:val="24"/>
          <w:lang w:eastAsia="en-US"/>
        </w:rPr>
        <w:t xml:space="preserve">2025 m. </w:t>
      </w:r>
      <w:r w:rsidR="005A5FF3">
        <w:rPr>
          <w:rFonts w:ascii="Times New Roman" w:eastAsia="Times New Roman" w:hAnsi="Times New Roman" w:cs="Times New Roman"/>
          <w:sz w:val="24"/>
          <w:szCs w:val="24"/>
          <w:lang w:eastAsia="en-US"/>
        </w:rPr>
        <w:t>..........</w:t>
      </w:r>
      <w:r w:rsidRPr="0064674E">
        <w:rPr>
          <w:rFonts w:ascii="Times New Roman" w:eastAsia="Times New Roman" w:hAnsi="Times New Roman" w:cs="Times New Roman"/>
          <w:sz w:val="24"/>
          <w:szCs w:val="24"/>
          <w:lang w:eastAsia="en-US"/>
        </w:rPr>
        <w:t xml:space="preserve"> d. </w:t>
      </w:r>
      <w:r w:rsidRPr="0064674E">
        <w:rPr>
          <w:rFonts w:ascii="Times New Roman" w:eastAsia="Times New Roman" w:hAnsi="Times New Roman" w:cs="Times New Roman"/>
          <w:bCs/>
          <w:sz w:val="24"/>
          <w:szCs w:val="24"/>
          <w:lang w:eastAsia="en-US"/>
        </w:rPr>
        <w:t xml:space="preserve">pateikė pasiūlymą Pirkimui ir buvo pripažintas Pirkimo laimėtoju, </w:t>
      </w:r>
      <w:r w:rsidRPr="0064674E">
        <w:rPr>
          <w:rFonts w:ascii="Times New Roman" w:eastAsia="Arial Unicode MS" w:hAnsi="Times New Roman" w:cs="Times New Roman"/>
          <w:sz w:val="24"/>
          <w:szCs w:val="24"/>
          <w:bdr w:val="none" w:sz="0" w:space="0" w:color="auto" w:frame="1"/>
        </w:rPr>
        <w:t>sudarė šią</w:t>
      </w:r>
      <w:r w:rsidRPr="0064674E">
        <w:rPr>
          <w:rFonts w:ascii="Times New Roman" w:eastAsia="Times New Roman" w:hAnsi="Times New Roman" w:cs="Times New Roman"/>
          <w:sz w:val="24"/>
          <w:szCs w:val="24"/>
          <w:lang w:eastAsia="en-US"/>
        </w:rPr>
        <w:t xml:space="preserve"> </w:t>
      </w:r>
      <w:r w:rsidR="00A75737" w:rsidRPr="00A75737">
        <w:rPr>
          <w:rFonts w:ascii="Times New Roman" w:eastAsia="Times New Roman" w:hAnsi="Times New Roman" w:cs="Times New Roman"/>
          <w:bCs/>
          <w:sz w:val="24"/>
          <w:szCs w:val="24"/>
        </w:rPr>
        <w:t>bešeimininkių padangų Kauno rajono seniūnijų bendro naudojimo teritorijose surinkimo ir sutvarkymo paslaugų teikimo sutartį</w:t>
      </w:r>
      <w:r w:rsidR="00A75737" w:rsidRPr="0064674E">
        <w:rPr>
          <w:rFonts w:ascii="Times New Roman" w:eastAsia="Calibri" w:hAnsi="Times New Roman" w:cs="Times New Roman"/>
          <w:bCs/>
          <w:sz w:val="24"/>
          <w:szCs w:val="24"/>
        </w:rPr>
        <w:t xml:space="preserve"> </w:t>
      </w:r>
      <w:r w:rsidRPr="0064674E">
        <w:rPr>
          <w:rFonts w:ascii="Times New Roman" w:eastAsia="Times New Roman" w:hAnsi="Times New Roman" w:cs="Times New Roman"/>
          <w:sz w:val="24"/>
          <w:szCs w:val="24"/>
          <w:lang w:eastAsia="en-US"/>
        </w:rPr>
        <w:t xml:space="preserve">(toliau – Sutartis), </w:t>
      </w:r>
      <w:r w:rsidRPr="0064674E">
        <w:rPr>
          <w:rFonts w:ascii="Times New Roman" w:eastAsia="Arial Unicode MS" w:hAnsi="Times New Roman" w:cs="Times New Roman"/>
          <w:sz w:val="24"/>
          <w:szCs w:val="24"/>
          <w:bdr w:val="none" w:sz="0" w:space="0" w:color="auto" w:frame="1"/>
        </w:rPr>
        <w:t xml:space="preserve">ir susitarė dėl Sutartyje išvardytų sąlygų. </w:t>
      </w:r>
    </w:p>
    <w:p w14:paraId="05BE0E10" w14:textId="40E1ED9C" w:rsidR="009477B7" w:rsidRPr="001E3084" w:rsidRDefault="00A136A6" w:rsidP="001E3084">
      <w:pPr>
        <w:numPr>
          <w:ilvl w:val="0"/>
          <w:numId w:val="1"/>
        </w:numPr>
        <w:autoSpaceDE w:val="0"/>
        <w:autoSpaceDN w:val="0"/>
        <w:adjustRightInd w:val="0"/>
        <w:spacing w:before="240" w:after="120" w:line="288" w:lineRule="auto"/>
        <w:ind w:left="3476" w:hanging="357"/>
        <w:jc w:val="both"/>
        <w:rPr>
          <w:rFonts w:ascii="Times New Roman" w:eastAsia="Times New Roman" w:hAnsi="Times New Roman" w:cs="Times New Roman"/>
          <w:b/>
          <w:bCs/>
          <w:sz w:val="24"/>
          <w:szCs w:val="24"/>
        </w:rPr>
      </w:pPr>
      <w:r w:rsidRPr="00D23B31">
        <w:rPr>
          <w:rFonts w:ascii="Times New Roman" w:eastAsia="Times New Roman" w:hAnsi="Times New Roman" w:cs="Times New Roman"/>
          <w:b/>
          <w:bCs/>
          <w:sz w:val="24"/>
          <w:szCs w:val="24"/>
        </w:rPr>
        <w:t xml:space="preserve">SUTARTIES OBJEKTAS </w:t>
      </w:r>
    </w:p>
    <w:p w14:paraId="2D17EFA9" w14:textId="77777777" w:rsidR="00367281" w:rsidRDefault="003F6E8C" w:rsidP="00A52617">
      <w:pPr>
        <w:pStyle w:val="prastasiniatinklio"/>
        <w:numPr>
          <w:ilvl w:val="1"/>
          <w:numId w:val="8"/>
        </w:numPr>
        <w:tabs>
          <w:tab w:val="left" w:pos="1134"/>
        </w:tabs>
        <w:spacing w:before="0" w:beforeAutospacing="0" w:after="0" w:afterAutospacing="0"/>
        <w:ind w:left="0" w:firstLine="709"/>
        <w:jc w:val="both"/>
        <w:rPr>
          <w:noProof/>
        </w:rPr>
      </w:pPr>
      <w:r w:rsidRPr="00AA2D4E">
        <w:rPr>
          <w:rFonts w:eastAsia="Calibri"/>
          <w:color w:val="000000"/>
          <w:lang w:eastAsia="en-US"/>
        </w:rPr>
        <w:t xml:space="preserve">Sutarties objektas </w:t>
      </w:r>
      <w:r w:rsidR="002F693A" w:rsidRPr="00AA2D4E">
        <w:rPr>
          <w:rFonts w:eastAsia="Calibri"/>
          <w:color w:val="000000"/>
          <w:lang w:eastAsia="en-US"/>
        </w:rPr>
        <w:t>–</w:t>
      </w:r>
      <w:r w:rsidRPr="00AA2D4E">
        <w:rPr>
          <w:rFonts w:eastAsia="Calibri"/>
          <w:color w:val="000000"/>
          <w:lang w:eastAsia="en-US"/>
        </w:rPr>
        <w:t xml:space="preserve"> </w:t>
      </w:r>
      <w:r w:rsidR="00AA2D4E" w:rsidRPr="00AA2D4E">
        <w:rPr>
          <w:lang w:eastAsia="en-US"/>
        </w:rPr>
        <w:t xml:space="preserve">bešeimininkių padangų Kauno rajono seniūnijų bendro naudojimo teritorijose surinkimo ir sutvarkymo paslaugos (toliau – Paslaugos). </w:t>
      </w:r>
      <w:r w:rsidR="002E3184">
        <w:rPr>
          <w:lang w:eastAsia="en-US"/>
        </w:rPr>
        <w:t xml:space="preserve">Perkama </w:t>
      </w:r>
      <w:r w:rsidR="002E3184" w:rsidRPr="002E3184">
        <w:rPr>
          <w:lang w:eastAsia="en-US"/>
        </w:rPr>
        <w:t>b</w:t>
      </w:r>
      <w:r w:rsidR="002E3184" w:rsidRPr="002E3184">
        <w:t>ešeimininkių padangų (naudoti nebetinkamų padangų, atliekos kodas – 16 01 03), esančių (laikinai sukauptų) Kauno rajono seniūnijų bendro naudojimo teritorijose, surinkimas ir sutvarkymas</w:t>
      </w:r>
      <w:r w:rsidR="006C29B1">
        <w:t xml:space="preserve"> (a</w:t>
      </w:r>
      <w:r w:rsidR="002E3184" w:rsidRPr="002E3184">
        <w:t xml:space="preserve">tliekų sutvarkymas – </w:t>
      </w:r>
      <w:r w:rsidR="006C29B1">
        <w:t>P</w:t>
      </w:r>
      <w:r w:rsidR="002E3184" w:rsidRPr="002E3184">
        <w:t>aslaug</w:t>
      </w:r>
      <w:r w:rsidR="006C29B1">
        <w:t>ų</w:t>
      </w:r>
      <w:r w:rsidR="002E3184" w:rsidRPr="002E3184">
        <w:t xml:space="preserve"> teikėjas surinktas </w:t>
      </w:r>
      <w:r w:rsidR="006C29B1">
        <w:t>a</w:t>
      </w:r>
      <w:r w:rsidR="002E3184" w:rsidRPr="002E3184">
        <w:t xml:space="preserve">tliekas </w:t>
      </w:r>
      <w:r w:rsidR="006C29B1">
        <w:t xml:space="preserve">turės </w:t>
      </w:r>
      <w:r w:rsidR="002E3184" w:rsidRPr="002E3184">
        <w:t>apdoro</w:t>
      </w:r>
      <w:r w:rsidR="006C29B1">
        <w:t>ti</w:t>
      </w:r>
      <w:r w:rsidR="00397EBC">
        <w:t xml:space="preserve"> ir/arba </w:t>
      </w:r>
      <w:r w:rsidR="002E3184" w:rsidRPr="002E3184">
        <w:t>perdirb</w:t>
      </w:r>
      <w:r w:rsidR="006C29B1">
        <w:t>ti</w:t>
      </w:r>
      <w:r w:rsidR="002E3184" w:rsidRPr="002E3184">
        <w:t xml:space="preserve"> pats, arba</w:t>
      </w:r>
      <w:r w:rsidR="00C15367">
        <w:t xml:space="preserve"> </w:t>
      </w:r>
      <w:r w:rsidR="002E3184" w:rsidRPr="002E3184">
        <w:t>transport</w:t>
      </w:r>
      <w:r w:rsidR="006C29B1">
        <w:t>uoti</w:t>
      </w:r>
      <w:r w:rsidR="002E3184" w:rsidRPr="002E3184">
        <w:t xml:space="preserve"> galutiniam sutvarkymui (apdorojimui, perdirbimui) iki tokią teisę turinčių</w:t>
      </w:r>
      <w:r w:rsidR="00C15367">
        <w:t xml:space="preserve"> </w:t>
      </w:r>
      <w:r w:rsidR="002E3184" w:rsidRPr="002E3184">
        <w:t>vykdyti subjektų.</w:t>
      </w:r>
    </w:p>
    <w:p w14:paraId="5684AEEA" w14:textId="3D08DC29" w:rsidR="003D207E" w:rsidRDefault="00F23CFE" w:rsidP="00A52617">
      <w:pPr>
        <w:pStyle w:val="prastasiniatinklio"/>
        <w:numPr>
          <w:ilvl w:val="1"/>
          <w:numId w:val="8"/>
        </w:numPr>
        <w:tabs>
          <w:tab w:val="left" w:pos="1134"/>
        </w:tabs>
        <w:spacing w:before="0" w:beforeAutospacing="0" w:after="0" w:afterAutospacing="0"/>
        <w:ind w:left="0" w:firstLine="709"/>
        <w:jc w:val="both"/>
        <w:rPr>
          <w:noProof/>
        </w:rPr>
      </w:pPr>
      <w:bookmarkStart w:id="0" w:name="_Hlk195003509"/>
      <w:r w:rsidRPr="00F23CFE">
        <w:rPr>
          <w:noProof/>
        </w:rPr>
        <w:t xml:space="preserve">Paslaugų teikimo vieta - </w:t>
      </w:r>
      <w:r w:rsidRPr="00F23CFE">
        <w:t>Kauno rajono savivaldybės teritorija (25 seniūnijos).</w:t>
      </w:r>
    </w:p>
    <w:p w14:paraId="184B9E70" w14:textId="2A4C5EFF" w:rsidR="00F12A09" w:rsidRDefault="00F12A09" w:rsidP="00A52617">
      <w:pPr>
        <w:pStyle w:val="prastasiniatinklio"/>
        <w:numPr>
          <w:ilvl w:val="1"/>
          <w:numId w:val="8"/>
        </w:numPr>
        <w:tabs>
          <w:tab w:val="left" w:pos="1134"/>
        </w:tabs>
        <w:spacing w:before="0" w:beforeAutospacing="0" w:after="0" w:afterAutospacing="0"/>
        <w:ind w:left="0" w:firstLine="709"/>
        <w:jc w:val="both"/>
        <w:rPr>
          <w:noProof/>
        </w:rPr>
      </w:pPr>
      <w:r>
        <w:t xml:space="preserve">Paslaugos perkamos pagal perkančiosios organizacijos poreikį. </w:t>
      </w:r>
    </w:p>
    <w:p w14:paraId="45B06E4F" w14:textId="15EB8C90" w:rsidR="00F12A09" w:rsidRDefault="00F12A09" w:rsidP="00A52617">
      <w:pPr>
        <w:pStyle w:val="prastasiniatinklio"/>
        <w:numPr>
          <w:ilvl w:val="1"/>
          <w:numId w:val="8"/>
        </w:numPr>
        <w:tabs>
          <w:tab w:val="left" w:pos="1134"/>
        </w:tabs>
        <w:spacing w:before="0" w:beforeAutospacing="0" w:after="0" w:afterAutospacing="0"/>
        <w:ind w:left="0" w:firstLine="709"/>
        <w:jc w:val="both"/>
        <w:rPr>
          <w:noProof/>
        </w:rPr>
      </w:pPr>
      <w:r>
        <w:rPr>
          <w:noProof/>
        </w:rPr>
        <w:t xml:space="preserve">Apie poreikį teikti Paslaugas </w:t>
      </w:r>
      <w:r w:rsidR="003E0A29">
        <w:rPr>
          <w:noProof/>
        </w:rPr>
        <w:t xml:space="preserve">Kauno r. </w:t>
      </w:r>
      <w:r>
        <w:rPr>
          <w:noProof/>
        </w:rPr>
        <w:t>seniūnas (tos teritorijos, kurioje yra laikinai sukauptos atliekos), informuoja Paslaugos teikėją el. ryšio priemonėmis</w:t>
      </w:r>
      <w:r w:rsidR="003E0A29">
        <w:rPr>
          <w:noProof/>
        </w:rPr>
        <w:t xml:space="preserve"> </w:t>
      </w:r>
      <w:r>
        <w:rPr>
          <w:noProof/>
        </w:rPr>
        <w:t xml:space="preserve">(el. paštu), nurodydamas preliminarų tvarkytinų atliekų kiekį bei jų vietą. </w:t>
      </w:r>
    </w:p>
    <w:p w14:paraId="75132305" w14:textId="43409230" w:rsidR="00EF2614" w:rsidRPr="00AA2D4E" w:rsidRDefault="006D44D4" w:rsidP="00EF2614">
      <w:pPr>
        <w:pStyle w:val="prastasiniatinklio"/>
        <w:numPr>
          <w:ilvl w:val="1"/>
          <w:numId w:val="8"/>
        </w:numPr>
        <w:tabs>
          <w:tab w:val="left" w:pos="1134"/>
        </w:tabs>
        <w:spacing w:before="0" w:beforeAutospacing="0" w:after="0" w:afterAutospacing="0"/>
        <w:ind w:left="0" w:firstLine="709"/>
        <w:jc w:val="both"/>
        <w:rPr>
          <w:noProof/>
        </w:rPr>
      </w:pPr>
      <w:r>
        <w:rPr>
          <w:noProof/>
        </w:rPr>
        <w:t>Paslaugų teikėjas g</w:t>
      </w:r>
      <w:r w:rsidR="0018796C">
        <w:rPr>
          <w:noProof/>
        </w:rPr>
        <w:t xml:space="preserve">avęs </w:t>
      </w:r>
      <w:r w:rsidR="0018796C" w:rsidRPr="003E0A29">
        <w:rPr>
          <w:noProof/>
        </w:rPr>
        <w:t>1</w:t>
      </w:r>
      <w:r w:rsidR="003E0A29" w:rsidRPr="003E0A29">
        <w:rPr>
          <w:noProof/>
        </w:rPr>
        <w:t>.</w:t>
      </w:r>
      <w:r w:rsidR="00704AFB">
        <w:rPr>
          <w:noProof/>
        </w:rPr>
        <w:t>4</w:t>
      </w:r>
      <w:r w:rsidR="0018796C">
        <w:rPr>
          <w:noProof/>
        </w:rPr>
        <w:t xml:space="preserve"> punkte nurodytą pranešimą, ne vėliau kaip per 5 darbo dienas tur</w:t>
      </w:r>
      <w:r>
        <w:rPr>
          <w:noProof/>
        </w:rPr>
        <w:t>ės</w:t>
      </w:r>
      <w:r w:rsidR="0018796C">
        <w:rPr>
          <w:noProof/>
        </w:rPr>
        <w:t xml:space="preserve"> surinkti atliekas iš nurodytos teritorijos.</w:t>
      </w:r>
    </w:p>
    <w:bookmarkEnd w:id="0"/>
    <w:p w14:paraId="7A37C2BB" w14:textId="3DD27244" w:rsidR="00A048E4" w:rsidRPr="00130080" w:rsidRDefault="00130080" w:rsidP="00802626">
      <w:pPr>
        <w:spacing w:before="240" w:after="120" w:line="288" w:lineRule="auto"/>
        <w:ind w:left="-425"/>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2. </w:t>
      </w:r>
      <w:r w:rsidRPr="00130080">
        <w:rPr>
          <w:rFonts w:ascii="Times New Roman" w:eastAsia="Calibri" w:hAnsi="Times New Roman" w:cs="Times New Roman"/>
          <w:b/>
          <w:sz w:val="24"/>
          <w:szCs w:val="24"/>
        </w:rPr>
        <w:t>SUTARTIES KAIN</w:t>
      </w:r>
      <w:r w:rsidR="00A048E4">
        <w:rPr>
          <w:rFonts w:ascii="Times New Roman" w:eastAsia="Calibri" w:hAnsi="Times New Roman" w:cs="Times New Roman"/>
          <w:b/>
          <w:sz w:val="24"/>
          <w:szCs w:val="24"/>
        </w:rPr>
        <w:t>A</w:t>
      </w:r>
    </w:p>
    <w:p w14:paraId="2E46E298" w14:textId="140DF9F6" w:rsidR="00EA4157" w:rsidRDefault="00A338D3" w:rsidP="00150DA1">
      <w:pPr>
        <w:pStyle w:val="Pagrindinistekstas"/>
        <w:widowControl w:val="0"/>
        <w:tabs>
          <w:tab w:val="left" w:pos="1560"/>
        </w:tabs>
        <w:spacing w:before="0" w:beforeAutospacing="0" w:after="0" w:afterAutospacing="0"/>
        <w:ind w:firstLine="709"/>
        <w:jc w:val="both"/>
        <w:outlineLvl w:val="0"/>
        <w:rPr>
          <w:i/>
          <w:iCs/>
          <w:sz w:val="24"/>
          <w:szCs w:val="24"/>
          <w:lang w:eastAsia="ar-SA"/>
        </w:rPr>
      </w:pPr>
      <w:r w:rsidRPr="00A338D3">
        <w:rPr>
          <w:rFonts w:eastAsia="Calibri"/>
          <w:sz w:val="24"/>
          <w:szCs w:val="24"/>
        </w:rPr>
        <w:t>2.1</w:t>
      </w:r>
      <w:r w:rsidRPr="00624A83">
        <w:rPr>
          <w:rFonts w:eastAsia="Calibri"/>
          <w:sz w:val="24"/>
          <w:szCs w:val="24"/>
        </w:rPr>
        <w:t xml:space="preserve">. </w:t>
      </w:r>
      <w:r w:rsidR="00EA4157" w:rsidRPr="00624A83">
        <w:rPr>
          <w:iCs/>
          <w:noProof/>
          <w:sz w:val="24"/>
          <w:szCs w:val="24"/>
        </w:rPr>
        <w:t xml:space="preserve">Sutarties vertė neturi viršyti </w:t>
      </w:r>
      <w:r w:rsidR="00EA4157" w:rsidRPr="00624A83">
        <w:rPr>
          <w:iCs/>
          <w:noProof/>
          <w:sz w:val="24"/>
          <w:szCs w:val="24"/>
          <w:lang w:eastAsia="ar-SA"/>
        </w:rPr>
        <w:t xml:space="preserve">– </w:t>
      </w:r>
      <w:r w:rsidR="00321EA4">
        <w:rPr>
          <w:bCs/>
          <w:iCs/>
          <w:noProof/>
          <w:sz w:val="24"/>
          <w:szCs w:val="24"/>
          <w:lang w:eastAsia="ar-SA"/>
        </w:rPr>
        <w:t>38 000,00</w:t>
      </w:r>
      <w:r w:rsidR="00EA4157" w:rsidRPr="00624A83">
        <w:rPr>
          <w:iCs/>
          <w:noProof/>
          <w:sz w:val="24"/>
          <w:szCs w:val="24"/>
          <w:lang w:eastAsia="ar-SA"/>
        </w:rPr>
        <w:t xml:space="preserve"> Eur </w:t>
      </w:r>
      <w:r w:rsidR="00EA4157" w:rsidRPr="00624A83">
        <w:rPr>
          <w:sz w:val="24"/>
          <w:szCs w:val="24"/>
          <w:lang w:eastAsia="ar-SA"/>
        </w:rPr>
        <w:t>(</w:t>
      </w:r>
      <w:r w:rsidR="00321EA4">
        <w:rPr>
          <w:sz w:val="24"/>
          <w:szCs w:val="24"/>
          <w:lang w:eastAsia="ar-SA"/>
        </w:rPr>
        <w:t>trisdešimt aštuonis tūkstančius eurų</w:t>
      </w:r>
      <w:r w:rsidR="00EA4157" w:rsidRPr="00624A83">
        <w:rPr>
          <w:sz w:val="24"/>
          <w:szCs w:val="24"/>
          <w:lang w:eastAsia="ar-SA"/>
        </w:rPr>
        <w:t xml:space="preserve">) </w:t>
      </w:r>
      <w:r w:rsidR="00EA4157" w:rsidRPr="00624A83">
        <w:rPr>
          <w:iCs/>
          <w:noProof/>
          <w:sz w:val="24"/>
          <w:szCs w:val="24"/>
          <w:lang w:eastAsia="ar-SA"/>
        </w:rPr>
        <w:t xml:space="preserve">be PVM. </w:t>
      </w:r>
      <w:r w:rsidR="00EA4157" w:rsidRPr="00624A83">
        <w:rPr>
          <w:sz w:val="24"/>
          <w:szCs w:val="24"/>
          <w:lang w:eastAsia="ar-SA"/>
        </w:rPr>
        <w:t>PVM sudaro</w:t>
      </w:r>
      <w:r w:rsidR="000E7743">
        <w:rPr>
          <w:sz w:val="24"/>
          <w:szCs w:val="24"/>
          <w:lang w:eastAsia="ar-SA"/>
        </w:rPr>
        <w:t xml:space="preserve"> 7 980,00</w:t>
      </w:r>
      <w:r w:rsidR="00EA4157" w:rsidRPr="00624A83">
        <w:rPr>
          <w:sz w:val="24"/>
          <w:szCs w:val="24"/>
          <w:lang w:eastAsia="ar-SA"/>
        </w:rPr>
        <w:t xml:space="preserve"> Eur (</w:t>
      </w:r>
      <w:r w:rsidR="000E7743">
        <w:rPr>
          <w:sz w:val="24"/>
          <w:szCs w:val="24"/>
          <w:lang w:eastAsia="ar-SA"/>
        </w:rPr>
        <w:t>septynis tūkstančius devynis šimtus aštuoniasdešimt eurų</w:t>
      </w:r>
      <w:r w:rsidR="00EA4157" w:rsidRPr="00624A83">
        <w:rPr>
          <w:sz w:val="24"/>
          <w:szCs w:val="24"/>
          <w:lang w:eastAsia="ar-SA"/>
        </w:rPr>
        <w:t xml:space="preserve">). Sutarties kaina su PVM </w:t>
      </w:r>
      <w:r w:rsidR="00EA4157" w:rsidRPr="00624A83">
        <w:rPr>
          <w:iCs/>
          <w:noProof/>
          <w:sz w:val="24"/>
          <w:szCs w:val="24"/>
          <w:lang w:eastAsia="ar-SA"/>
        </w:rPr>
        <w:t>–</w:t>
      </w:r>
      <w:r w:rsidR="00EA4157" w:rsidRPr="00624A83">
        <w:rPr>
          <w:sz w:val="24"/>
          <w:szCs w:val="24"/>
          <w:lang w:eastAsia="ar-SA"/>
        </w:rPr>
        <w:t xml:space="preserve"> </w:t>
      </w:r>
      <w:r w:rsidR="000E7743">
        <w:rPr>
          <w:sz w:val="24"/>
          <w:szCs w:val="24"/>
          <w:lang w:eastAsia="ar-SA"/>
        </w:rPr>
        <w:t>45 980,00</w:t>
      </w:r>
      <w:r w:rsidR="00EA4157" w:rsidRPr="00624A83">
        <w:rPr>
          <w:sz w:val="24"/>
          <w:szCs w:val="24"/>
          <w:lang w:eastAsia="ar-SA"/>
        </w:rPr>
        <w:t xml:space="preserve"> Eur</w:t>
      </w:r>
      <w:r w:rsidR="00EA4157" w:rsidRPr="00624A83">
        <w:rPr>
          <w:b/>
          <w:bCs/>
          <w:sz w:val="24"/>
          <w:szCs w:val="24"/>
          <w:lang w:eastAsia="ar-SA"/>
        </w:rPr>
        <w:t xml:space="preserve"> </w:t>
      </w:r>
      <w:r w:rsidR="00EA4157" w:rsidRPr="00624A83">
        <w:rPr>
          <w:sz w:val="24"/>
          <w:szCs w:val="24"/>
          <w:lang w:eastAsia="ar-SA"/>
        </w:rPr>
        <w:t>(</w:t>
      </w:r>
      <w:r w:rsidR="000E7743">
        <w:rPr>
          <w:sz w:val="24"/>
          <w:szCs w:val="24"/>
          <w:lang w:eastAsia="ar-SA"/>
        </w:rPr>
        <w:t>keturiasdešimt penki tūkstančiai devyni šimtai aštuoniasdešimt eurų</w:t>
      </w:r>
      <w:r w:rsidR="00EA4157" w:rsidRPr="00624A83">
        <w:rPr>
          <w:sz w:val="24"/>
          <w:szCs w:val="24"/>
          <w:lang w:eastAsia="ar-SA"/>
        </w:rPr>
        <w:t>).</w:t>
      </w:r>
      <w:r w:rsidR="00EA4157" w:rsidRPr="00624A83">
        <w:rPr>
          <w:iCs/>
          <w:noProof/>
          <w:sz w:val="24"/>
          <w:szCs w:val="24"/>
          <w:lang w:eastAsia="ar-SA"/>
        </w:rPr>
        <w:t xml:space="preserve"> </w:t>
      </w:r>
      <w:r w:rsidR="00321EA4">
        <w:rPr>
          <w:iCs/>
          <w:noProof/>
          <w:sz w:val="24"/>
          <w:szCs w:val="24"/>
          <w:lang w:eastAsia="ar-SA"/>
        </w:rPr>
        <w:t xml:space="preserve">                                    </w:t>
      </w:r>
      <w:r w:rsidR="00EA4157" w:rsidRPr="00624A83">
        <w:rPr>
          <w:i/>
          <w:noProof/>
          <w:sz w:val="24"/>
          <w:szCs w:val="24"/>
          <w:lang w:eastAsia="ar-SA"/>
        </w:rPr>
        <w:t xml:space="preserve">Jei Sutartis bus sudaroma su PVM nemokėtoju Sutarties vertė bus </w:t>
      </w:r>
      <w:r w:rsidR="000E7743">
        <w:rPr>
          <w:i/>
          <w:iCs/>
          <w:sz w:val="24"/>
          <w:szCs w:val="24"/>
          <w:lang w:eastAsia="ar-SA"/>
        </w:rPr>
        <w:t>45 980,00</w:t>
      </w:r>
      <w:r w:rsidR="00EA4157" w:rsidRPr="00624A83">
        <w:rPr>
          <w:i/>
          <w:iCs/>
          <w:sz w:val="24"/>
          <w:szCs w:val="24"/>
          <w:lang w:eastAsia="ar-SA"/>
        </w:rPr>
        <w:t xml:space="preserve"> Eu</w:t>
      </w:r>
      <w:r w:rsidR="00321EA4">
        <w:rPr>
          <w:i/>
          <w:iCs/>
          <w:sz w:val="24"/>
          <w:szCs w:val="24"/>
          <w:lang w:eastAsia="ar-SA"/>
        </w:rPr>
        <w:t>r</w:t>
      </w:r>
      <w:r w:rsidR="00EA4157" w:rsidRPr="00624A83">
        <w:rPr>
          <w:i/>
          <w:iCs/>
          <w:sz w:val="24"/>
          <w:szCs w:val="24"/>
          <w:lang w:eastAsia="ar-SA"/>
        </w:rPr>
        <w:t>.</w:t>
      </w:r>
    </w:p>
    <w:p w14:paraId="2E658934" w14:textId="77777777" w:rsidR="006D6EE8" w:rsidRDefault="003A429D" w:rsidP="006D6EE8">
      <w:pPr>
        <w:pStyle w:val="Pagrindinistekstas"/>
        <w:widowControl w:val="0"/>
        <w:tabs>
          <w:tab w:val="left" w:pos="1560"/>
        </w:tabs>
        <w:spacing w:before="0" w:beforeAutospacing="0" w:after="0" w:afterAutospacing="0"/>
        <w:ind w:firstLine="709"/>
        <w:jc w:val="both"/>
        <w:outlineLvl w:val="0"/>
        <w:rPr>
          <w:sz w:val="24"/>
          <w:szCs w:val="24"/>
          <w:lang w:eastAsia="ar-SA"/>
        </w:rPr>
      </w:pPr>
      <w:r>
        <w:rPr>
          <w:sz w:val="24"/>
          <w:szCs w:val="24"/>
          <w:lang w:eastAsia="ar-SA"/>
        </w:rPr>
        <w:t xml:space="preserve">2.2. </w:t>
      </w:r>
      <w:r w:rsidR="00150DA1" w:rsidRPr="00A338D3">
        <w:rPr>
          <w:rFonts w:eastAsia="Calibri"/>
          <w:sz w:val="24"/>
          <w:szCs w:val="24"/>
        </w:rPr>
        <w:t>Sutarčiai taikom</w:t>
      </w:r>
      <w:r w:rsidR="00150DA1">
        <w:rPr>
          <w:rFonts w:eastAsia="Calibri"/>
          <w:sz w:val="24"/>
          <w:szCs w:val="24"/>
        </w:rPr>
        <w:t>a</w:t>
      </w:r>
      <w:r w:rsidR="00150DA1" w:rsidRPr="00A338D3">
        <w:rPr>
          <w:rFonts w:eastAsia="Calibri"/>
          <w:sz w:val="24"/>
          <w:szCs w:val="24"/>
        </w:rPr>
        <w:t xml:space="preserve"> fiksuoto įkainio kainodar</w:t>
      </w:r>
      <w:r w:rsidR="00150DA1">
        <w:rPr>
          <w:rFonts w:eastAsia="Calibri"/>
          <w:sz w:val="24"/>
          <w:szCs w:val="24"/>
        </w:rPr>
        <w:t>a</w:t>
      </w:r>
      <w:r w:rsidR="00150DA1" w:rsidRPr="00A338D3">
        <w:rPr>
          <w:rFonts w:eastAsia="Calibri"/>
          <w:sz w:val="24"/>
          <w:szCs w:val="24"/>
        </w:rPr>
        <w:t>.</w:t>
      </w:r>
      <w:r w:rsidR="00150DA1">
        <w:rPr>
          <w:rFonts w:eastAsia="Calibri"/>
          <w:sz w:val="24"/>
          <w:szCs w:val="24"/>
        </w:rPr>
        <w:t xml:space="preserve"> </w:t>
      </w:r>
      <w:r w:rsidRPr="003A429D">
        <w:rPr>
          <w:sz w:val="24"/>
          <w:szCs w:val="24"/>
          <w:lang w:eastAsia="ar-SA"/>
        </w:rPr>
        <w:t xml:space="preserve">Paslaugos </w:t>
      </w:r>
      <w:r w:rsidR="00150DA1">
        <w:rPr>
          <w:sz w:val="24"/>
          <w:szCs w:val="24"/>
          <w:lang w:eastAsia="ar-SA"/>
        </w:rPr>
        <w:t xml:space="preserve">bus </w:t>
      </w:r>
      <w:r w:rsidRPr="003A429D">
        <w:rPr>
          <w:sz w:val="24"/>
          <w:szCs w:val="24"/>
          <w:lang w:eastAsia="ar-SA"/>
        </w:rPr>
        <w:t xml:space="preserve">perkamos pagal Užsakovo poreikį pagal Paslaugų teikėjo įkainius, nurodytus </w:t>
      </w:r>
      <w:r w:rsidR="006D6EE8">
        <w:rPr>
          <w:sz w:val="24"/>
          <w:szCs w:val="24"/>
          <w:lang w:eastAsia="ar-SA"/>
        </w:rPr>
        <w:t xml:space="preserve">Sutarties 1 priedo </w:t>
      </w:r>
      <w:r w:rsidR="006D6EE8">
        <w:rPr>
          <w:sz w:val="24"/>
          <w:szCs w:val="24"/>
          <w:lang w:val="lt-LT" w:eastAsia="ar-SA"/>
        </w:rPr>
        <w:t>„</w:t>
      </w:r>
      <w:r w:rsidR="006D6EE8">
        <w:rPr>
          <w:sz w:val="24"/>
          <w:szCs w:val="24"/>
          <w:lang w:eastAsia="ar-SA"/>
        </w:rPr>
        <w:t>Paslaugų teikėjo pasiūlymas</w:t>
      </w:r>
      <w:r w:rsidR="006D6EE8">
        <w:rPr>
          <w:sz w:val="24"/>
          <w:szCs w:val="24"/>
          <w:lang w:val="lt-LT" w:eastAsia="ar-SA"/>
        </w:rPr>
        <w:t>“</w:t>
      </w:r>
      <w:r w:rsidR="006D6EE8">
        <w:rPr>
          <w:sz w:val="24"/>
          <w:szCs w:val="24"/>
          <w:lang w:eastAsia="ar-SA"/>
        </w:rPr>
        <w:t xml:space="preserve"> </w:t>
      </w:r>
      <w:r w:rsidRPr="003A429D">
        <w:rPr>
          <w:sz w:val="24"/>
          <w:szCs w:val="24"/>
          <w:lang w:eastAsia="ar-SA"/>
        </w:rPr>
        <w:t>4 lentelėje „Bendra palyginamoji pasiūlymo kaina“</w:t>
      </w:r>
      <w:r w:rsidR="006D6EE8">
        <w:rPr>
          <w:sz w:val="24"/>
          <w:szCs w:val="24"/>
          <w:lang w:eastAsia="ar-SA"/>
        </w:rPr>
        <w:t xml:space="preserve"> (toliau – Paslaugų teikėjo pasiūlymas)</w:t>
      </w:r>
      <w:r w:rsidRPr="003A429D">
        <w:rPr>
          <w:sz w:val="24"/>
          <w:szCs w:val="24"/>
          <w:lang w:eastAsia="ar-SA"/>
        </w:rPr>
        <w:t xml:space="preserve">. </w:t>
      </w:r>
      <w:r w:rsidR="006D7454">
        <w:rPr>
          <w:sz w:val="24"/>
          <w:szCs w:val="24"/>
          <w:lang w:val="lt-LT" w:eastAsia="ar-SA"/>
        </w:rPr>
        <w:t>Užsakovas</w:t>
      </w:r>
      <w:r w:rsidR="006D7454" w:rsidRPr="006D7454">
        <w:rPr>
          <w:sz w:val="24"/>
          <w:szCs w:val="24"/>
          <w:lang w:val="lt-LT" w:eastAsia="ar-SA"/>
        </w:rPr>
        <w:t xml:space="preserve"> neįsipareigoja nupirkti viso </w:t>
      </w:r>
      <w:r w:rsidR="006D6EE8">
        <w:rPr>
          <w:sz w:val="24"/>
          <w:szCs w:val="24"/>
          <w:lang w:val="lt-LT" w:eastAsia="ar-SA"/>
        </w:rPr>
        <w:t>Paslaugų teikėjo pasiūlyme</w:t>
      </w:r>
      <w:r w:rsidR="006D7454" w:rsidRPr="006D7454">
        <w:rPr>
          <w:sz w:val="24"/>
          <w:szCs w:val="24"/>
          <w:lang w:val="lt-LT" w:eastAsia="ar-SA"/>
        </w:rPr>
        <w:t xml:space="preserve">, nurodyto preliminaraus kiekio, ir pasilieka sau teisę neišpirkti iki 20 procentų </w:t>
      </w:r>
      <w:r w:rsidR="006D6EE8">
        <w:rPr>
          <w:sz w:val="24"/>
          <w:szCs w:val="24"/>
          <w:lang w:val="lt-LT" w:eastAsia="ar-SA"/>
        </w:rPr>
        <w:t>Sutarties</w:t>
      </w:r>
      <w:r w:rsidR="006D7454" w:rsidRPr="006D7454">
        <w:rPr>
          <w:sz w:val="24"/>
          <w:szCs w:val="24"/>
          <w:lang w:val="lt-LT" w:eastAsia="ar-SA"/>
        </w:rPr>
        <w:t xml:space="preserve"> 2.</w:t>
      </w:r>
      <w:r w:rsidR="006D6EE8">
        <w:rPr>
          <w:sz w:val="24"/>
          <w:szCs w:val="24"/>
          <w:lang w:val="lt-LT" w:eastAsia="ar-SA"/>
        </w:rPr>
        <w:t>1</w:t>
      </w:r>
      <w:r w:rsidR="006D7454" w:rsidRPr="006D7454">
        <w:rPr>
          <w:sz w:val="24"/>
          <w:szCs w:val="24"/>
          <w:lang w:val="lt-LT" w:eastAsia="ar-SA"/>
        </w:rPr>
        <w:t xml:space="preserve"> punkte nurodytos </w:t>
      </w:r>
      <w:r w:rsidR="006D6EE8">
        <w:rPr>
          <w:sz w:val="24"/>
          <w:szCs w:val="24"/>
          <w:lang w:val="lt-LT" w:eastAsia="ar-SA"/>
        </w:rPr>
        <w:t>S</w:t>
      </w:r>
      <w:r w:rsidR="006D7454" w:rsidRPr="006D7454">
        <w:rPr>
          <w:sz w:val="24"/>
          <w:szCs w:val="24"/>
          <w:lang w:val="lt-LT" w:eastAsia="ar-SA"/>
        </w:rPr>
        <w:t xml:space="preserve">utarties vertės. </w:t>
      </w:r>
    </w:p>
    <w:p w14:paraId="2E6F2519" w14:textId="0970152B" w:rsidR="00150DA1" w:rsidRDefault="00B40149" w:rsidP="006D6EE8">
      <w:pPr>
        <w:pStyle w:val="Pagrindinistekstas"/>
        <w:widowControl w:val="0"/>
        <w:tabs>
          <w:tab w:val="left" w:pos="1560"/>
        </w:tabs>
        <w:spacing w:before="0" w:beforeAutospacing="0" w:after="0" w:afterAutospacing="0"/>
        <w:ind w:firstLine="709"/>
        <w:jc w:val="both"/>
        <w:outlineLvl w:val="0"/>
        <w:rPr>
          <w:sz w:val="24"/>
          <w:szCs w:val="24"/>
          <w:lang w:eastAsia="ar-SA"/>
        </w:rPr>
      </w:pPr>
      <w:r>
        <w:rPr>
          <w:sz w:val="24"/>
          <w:szCs w:val="24"/>
          <w:lang w:eastAsia="ar-SA"/>
        </w:rPr>
        <w:t xml:space="preserve">2.3. </w:t>
      </w:r>
      <w:r w:rsidR="00A24245" w:rsidRPr="00A24245">
        <w:rPr>
          <w:sz w:val="24"/>
          <w:szCs w:val="24"/>
          <w:lang w:val="lt-LT" w:eastAsia="en-US"/>
        </w:rPr>
        <w:t xml:space="preserve">Į Paslaugų </w:t>
      </w:r>
      <w:r w:rsidR="00A24245" w:rsidRPr="00A24245">
        <w:rPr>
          <w:bCs/>
          <w:sz w:val="24"/>
          <w:szCs w:val="24"/>
          <w:lang w:val="lt-LT" w:eastAsia="en-US"/>
        </w:rPr>
        <w:t xml:space="preserve">įkainius, nurodytus </w:t>
      </w:r>
      <w:r w:rsidR="00A24245" w:rsidRPr="000B5F8A">
        <w:rPr>
          <w:rFonts w:eastAsia="Calibri"/>
          <w:sz w:val="24"/>
          <w:szCs w:val="24"/>
        </w:rPr>
        <w:t>Paslaugų teikėjo pasiūlym</w:t>
      </w:r>
      <w:r w:rsidR="00E574A3">
        <w:rPr>
          <w:rFonts w:eastAsia="Calibri"/>
          <w:sz w:val="24"/>
          <w:szCs w:val="24"/>
        </w:rPr>
        <w:t>e</w:t>
      </w:r>
      <w:r w:rsidR="00A24245">
        <w:rPr>
          <w:sz w:val="24"/>
          <w:szCs w:val="24"/>
          <w:lang w:eastAsia="ar-SA"/>
        </w:rPr>
        <w:t xml:space="preserve"> </w:t>
      </w:r>
      <w:r w:rsidR="00A24245" w:rsidRPr="00A24245">
        <w:rPr>
          <w:bCs/>
          <w:sz w:val="24"/>
          <w:szCs w:val="24"/>
          <w:lang w:val="lt-LT" w:eastAsia="en-US"/>
        </w:rPr>
        <w:t xml:space="preserve">įtraukti visi </w:t>
      </w:r>
      <w:r w:rsidR="00A24245" w:rsidRPr="00A24245">
        <w:rPr>
          <w:bCs/>
          <w:noProof/>
          <w:sz w:val="24"/>
          <w:szCs w:val="24"/>
          <w:lang w:val="lt-LT" w:eastAsia="en-US"/>
        </w:rPr>
        <w:t>mokesčiai, mokami</w:t>
      </w:r>
      <w:r w:rsidR="00A24245" w:rsidRPr="00A24245">
        <w:rPr>
          <w:bCs/>
          <w:sz w:val="24"/>
          <w:szCs w:val="24"/>
          <w:lang w:val="lt-LT" w:eastAsia="en-US"/>
        </w:rPr>
        <w:t xml:space="preserve"> </w:t>
      </w:r>
      <w:r w:rsidR="00A24245" w:rsidRPr="00A24245">
        <w:rPr>
          <w:bCs/>
          <w:noProof/>
          <w:sz w:val="24"/>
          <w:szCs w:val="24"/>
          <w:lang w:val="lt-LT" w:eastAsia="en-US"/>
        </w:rPr>
        <w:t>Lietuvos Respublikoje</w:t>
      </w:r>
      <w:r w:rsidR="00A24245" w:rsidRPr="00A24245">
        <w:rPr>
          <w:bCs/>
          <w:sz w:val="24"/>
          <w:szCs w:val="24"/>
          <w:lang w:val="lt-LT" w:eastAsia="en-US"/>
        </w:rPr>
        <w:t xml:space="preserve">, bei įskaičiuotos visos išlaidos, susijusios </w:t>
      </w:r>
      <w:r w:rsidR="00E574A3">
        <w:rPr>
          <w:bCs/>
          <w:sz w:val="24"/>
          <w:szCs w:val="24"/>
          <w:lang w:val="lt-LT" w:eastAsia="en-US"/>
        </w:rPr>
        <w:t xml:space="preserve">su </w:t>
      </w:r>
      <w:r w:rsidR="00A24245" w:rsidRPr="00A24245">
        <w:rPr>
          <w:bCs/>
          <w:sz w:val="24"/>
          <w:szCs w:val="24"/>
          <w:lang w:val="lt-LT" w:eastAsia="en-US"/>
        </w:rPr>
        <w:t>Paslaugų teikimu,</w:t>
      </w:r>
      <w:r w:rsidR="009C6427">
        <w:rPr>
          <w:bCs/>
          <w:sz w:val="24"/>
          <w:szCs w:val="24"/>
          <w:lang w:val="lt-LT" w:eastAsia="en-US"/>
        </w:rPr>
        <w:t xml:space="preserve"> transporto priemonės išlaikymas, nuoma (jei transporto priemonė nuomojama), vairuotojų darbo užmokestis, degalų, draudimo, </w:t>
      </w:r>
      <w:r w:rsidR="00A24245" w:rsidRPr="00A24245">
        <w:rPr>
          <w:bCs/>
          <w:sz w:val="24"/>
          <w:szCs w:val="24"/>
          <w:lang w:val="lt-LT" w:eastAsia="en-US"/>
        </w:rPr>
        <w:t xml:space="preserve"> transportavim</w:t>
      </w:r>
      <w:r w:rsidR="009C6427">
        <w:rPr>
          <w:bCs/>
          <w:sz w:val="24"/>
          <w:szCs w:val="24"/>
          <w:lang w:val="lt-LT" w:eastAsia="en-US"/>
        </w:rPr>
        <w:t>o</w:t>
      </w:r>
      <w:r w:rsidR="00A24245" w:rsidRPr="00A24245">
        <w:rPr>
          <w:bCs/>
          <w:sz w:val="24"/>
          <w:szCs w:val="24"/>
          <w:lang w:val="lt-LT" w:eastAsia="en-US"/>
        </w:rPr>
        <w:t xml:space="preserve"> ir kitos išlaidos, susijusios su tinkamu Sutarties vykdymu.</w:t>
      </w:r>
    </w:p>
    <w:p w14:paraId="18E7D95C" w14:textId="730FED77" w:rsidR="00A338D3" w:rsidRDefault="00150DA1" w:rsidP="00150DA1">
      <w:pPr>
        <w:pStyle w:val="Pagrindinistekstas"/>
        <w:widowControl w:val="0"/>
        <w:tabs>
          <w:tab w:val="left" w:pos="1560"/>
        </w:tabs>
        <w:spacing w:before="0" w:beforeAutospacing="0" w:after="0" w:afterAutospacing="0"/>
        <w:ind w:firstLine="709"/>
        <w:jc w:val="both"/>
        <w:outlineLvl w:val="0"/>
        <w:rPr>
          <w:rFonts w:eastAsia="Calibri"/>
          <w:sz w:val="24"/>
          <w:szCs w:val="24"/>
        </w:rPr>
      </w:pPr>
      <w:r>
        <w:rPr>
          <w:sz w:val="24"/>
          <w:szCs w:val="24"/>
          <w:lang w:eastAsia="ar-SA"/>
        </w:rPr>
        <w:t>2.</w:t>
      </w:r>
      <w:r w:rsidR="00A24245">
        <w:rPr>
          <w:sz w:val="24"/>
          <w:szCs w:val="24"/>
          <w:lang w:eastAsia="ar-SA"/>
        </w:rPr>
        <w:t>4</w:t>
      </w:r>
      <w:r>
        <w:rPr>
          <w:sz w:val="24"/>
          <w:szCs w:val="24"/>
          <w:lang w:eastAsia="ar-SA"/>
        </w:rPr>
        <w:t xml:space="preserve">. </w:t>
      </w:r>
      <w:r w:rsidR="00763709" w:rsidRPr="00763709">
        <w:rPr>
          <w:rFonts w:eastAsia="Calibri"/>
          <w:sz w:val="24"/>
          <w:szCs w:val="24"/>
        </w:rPr>
        <w:t xml:space="preserve">Galutinė kaina, kurią Užsakovas turės sumokėti Paslaugų teikėjui, priklausys nuo vykdant Sutartį nupirkto Paslaugų kiekio, tačiau ji negali viršyti </w:t>
      </w:r>
      <w:r>
        <w:rPr>
          <w:rFonts w:eastAsia="Calibri"/>
          <w:sz w:val="24"/>
          <w:szCs w:val="24"/>
        </w:rPr>
        <w:t xml:space="preserve">Sutarties </w:t>
      </w:r>
      <w:r w:rsidR="00763709" w:rsidRPr="00763709">
        <w:rPr>
          <w:rFonts w:eastAsia="Calibri"/>
          <w:sz w:val="24"/>
          <w:szCs w:val="24"/>
        </w:rPr>
        <w:t>2.1</w:t>
      </w:r>
      <w:r>
        <w:rPr>
          <w:rFonts w:eastAsia="Calibri"/>
          <w:sz w:val="24"/>
          <w:szCs w:val="24"/>
        </w:rPr>
        <w:t xml:space="preserve"> </w:t>
      </w:r>
      <w:r w:rsidR="00763709" w:rsidRPr="00763709">
        <w:rPr>
          <w:rFonts w:eastAsia="Calibri"/>
          <w:sz w:val="24"/>
          <w:szCs w:val="24"/>
        </w:rPr>
        <w:t xml:space="preserve">punkte nurodytos Sutarties vertės. </w:t>
      </w:r>
    </w:p>
    <w:p w14:paraId="118A551F" w14:textId="5050241A" w:rsidR="00A338D3" w:rsidRPr="00150DA1" w:rsidRDefault="00150DA1" w:rsidP="00150DA1">
      <w:pPr>
        <w:pStyle w:val="Pagrindinistekstas"/>
        <w:widowControl w:val="0"/>
        <w:tabs>
          <w:tab w:val="left" w:pos="1560"/>
        </w:tabs>
        <w:spacing w:before="0" w:beforeAutospacing="0" w:after="0" w:afterAutospacing="0"/>
        <w:ind w:firstLine="709"/>
        <w:jc w:val="both"/>
        <w:outlineLvl w:val="0"/>
        <w:rPr>
          <w:sz w:val="24"/>
          <w:szCs w:val="24"/>
          <w:lang w:eastAsia="ar-SA"/>
        </w:rPr>
      </w:pPr>
      <w:r>
        <w:rPr>
          <w:rFonts w:eastAsia="Calibri"/>
          <w:sz w:val="24"/>
          <w:szCs w:val="24"/>
        </w:rPr>
        <w:lastRenderedPageBreak/>
        <w:t>2.</w:t>
      </w:r>
      <w:r w:rsidR="00A24245">
        <w:rPr>
          <w:rFonts w:eastAsia="Calibri"/>
          <w:sz w:val="24"/>
          <w:szCs w:val="24"/>
        </w:rPr>
        <w:t>5</w:t>
      </w:r>
      <w:r>
        <w:rPr>
          <w:rFonts w:eastAsia="Calibri"/>
          <w:sz w:val="24"/>
          <w:szCs w:val="24"/>
        </w:rPr>
        <w:t xml:space="preserve">. </w:t>
      </w:r>
      <w:r w:rsidR="00763709">
        <w:rPr>
          <w:rFonts w:eastAsia="Calibri"/>
          <w:sz w:val="24"/>
          <w:szCs w:val="24"/>
        </w:rPr>
        <w:t xml:space="preserve">Paslaugų įkainiai nurodyti </w:t>
      </w:r>
      <w:r w:rsidR="000B5F8A" w:rsidRPr="000B5F8A">
        <w:rPr>
          <w:rFonts w:eastAsia="Calibri"/>
          <w:sz w:val="24"/>
          <w:szCs w:val="24"/>
        </w:rPr>
        <w:t>Paslaugų teikėjo pasiūlym</w:t>
      </w:r>
      <w:r>
        <w:rPr>
          <w:rFonts w:eastAsia="Calibri"/>
          <w:sz w:val="24"/>
          <w:szCs w:val="24"/>
        </w:rPr>
        <w:t xml:space="preserve">o </w:t>
      </w:r>
      <w:r w:rsidRPr="003A429D">
        <w:rPr>
          <w:sz w:val="24"/>
          <w:szCs w:val="24"/>
          <w:lang w:eastAsia="ar-SA"/>
        </w:rPr>
        <w:t>4 lentelėje „Bendra palyginamoji pasiūlymo kaina“</w:t>
      </w:r>
      <w:r>
        <w:rPr>
          <w:sz w:val="24"/>
          <w:szCs w:val="24"/>
          <w:lang w:eastAsia="ar-SA"/>
        </w:rPr>
        <w:t xml:space="preserve"> </w:t>
      </w:r>
      <w:r w:rsidR="00A338D3" w:rsidRPr="00A338D3">
        <w:rPr>
          <w:rFonts w:eastAsia="Calibri"/>
          <w:sz w:val="24"/>
          <w:szCs w:val="24"/>
        </w:rPr>
        <w:t>yra esminė Sutarties sąlyga ir negali būti keičiami visą Sutarties galiojimo laikotarpį, išskyrus Sutarties 2.</w:t>
      </w:r>
      <w:r w:rsidR="00A24245">
        <w:rPr>
          <w:rFonts w:eastAsia="Calibri"/>
          <w:sz w:val="24"/>
          <w:szCs w:val="24"/>
        </w:rPr>
        <w:t>5</w:t>
      </w:r>
      <w:r w:rsidR="00A338D3" w:rsidRPr="00A338D3">
        <w:rPr>
          <w:rFonts w:eastAsia="Calibri"/>
          <w:sz w:val="24"/>
          <w:szCs w:val="24"/>
        </w:rPr>
        <w:t>.1 ir 2.</w:t>
      </w:r>
      <w:r w:rsidR="00A24245">
        <w:rPr>
          <w:rFonts w:eastAsia="Calibri"/>
          <w:sz w:val="24"/>
          <w:szCs w:val="24"/>
        </w:rPr>
        <w:t>5</w:t>
      </w:r>
      <w:r w:rsidR="00A338D3" w:rsidRPr="00A338D3">
        <w:rPr>
          <w:rFonts w:eastAsia="Calibri"/>
          <w:sz w:val="24"/>
          <w:szCs w:val="24"/>
        </w:rPr>
        <w:t>.2</w:t>
      </w:r>
      <w:r w:rsidR="00B87B7A">
        <w:rPr>
          <w:rFonts w:eastAsia="Calibri"/>
          <w:sz w:val="24"/>
          <w:szCs w:val="24"/>
        </w:rPr>
        <w:t xml:space="preserve"> </w:t>
      </w:r>
      <w:r w:rsidR="00A338D3" w:rsidRPr="00A338D3">
        <w:rPr>
          <w:rFonts w:eastAsia="Calibri"/>
          <w:sz w:val="24"/>
          <w:szCs w:val="24"/>
        </w:rPr>
        <w:t>punktuose numatytus atvejus:</w:t>
      </w:r>
    </w:p>
    <w:p w14:paraId="6A2F3BC2" w14:textId="77777777" w:rsidR="00567D7B" w:rsidRPr="00567D7B" w:rsidRDefault="00A338D3" w:rsidP="00567D7B">
      <w:pPr>
        <w:tabs>
          <w:tab w:val="left" w:pos="1134"/>
          <w:tab w:val="left" w:pos="1418"/>
        </w:tabs>
        <w:spacing w:line="240" w:lineRule="auto"/>
        <w:ind w:firstLine="709"/>
        <w:contextualSpacing/>
        <w:jc w:val="both"/>
        <w:rPr>
          <w:rFonts w:ascii="Times New Roman" w:eastAsia="Times New Roman" w:hAnsi="Times New Roman" w:cs="Times New Roman"/>
          <w:sz w:val="24"/>
          <w:szCs w:val="24"/>
          <w:lang w:val="sv-SE" w:eastAsia="en-US"/>
        </w:rPr>
      </w:pPr>
      <w:r w:rsidRPr="00A338D3">
        <w:rPr>
          <w:rFonts w:ascii="Times New Roman" w:eastAsia="Calibri" w:hAnsi="Times New Roman" w:cs="Times New Roman"/>
          <w:sz w:val="24"/>
          <w:szCs w:val="24"/>
        </w:rPr>
        <w:t>2.</w:t>
      </w:r>
      <w:r w:rsidR="00A24245">
        <w:rPr>
          <w:rFonts w:ascii="Times New Roman" w:eastAsia="Calibri" w:hAnsi="Times New Roman" w:cs="Times New Roman"/>
          <w:sz w:val="24"/>
          <w:szCs w:val="24"/>
        </w:rPr>
        <w:t>5</w:t>
      </w:r>
      <w:r w:rsidRPr="00A338D3">
        <w:rPr>
          <w:rFonts w:ascii="Times New Roman" w:eastAsia="Calibri" w:hAnsi="Times New Roman" w:cs="Times New Roman"/>
          <w:sz w:val="24"/>
          <w:szCs w:val="24"/>
        </w:rPr>
        <w:t xml:space="preserve">.1. </w:t>
      </w:r>
      <w:r w:rsidR="00567D7B" w:rsidRPr="00567D7B">
        <w:rPr>
          <w:rFonts w:ascii="Times New Roman" w:eastAsia="Times New Roman" w:hAnsi="Times New Roman" w:cs="Times New Roman"/>
          <w:sz w:val="24"/>
          <w:szCs w:val="24"/>
          <w:lang w:val="sv-SE" w:eastAsia="en-US"/>
        </w:rPr>
        <w:t>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40C59808" w14:textId="57502E64" w:rsidR="00A338D3" w:rsidRPr="00B87B7A" w:rsidRDefault="00567D7B" w:rsidP="00B87B7A">
      <w:pPr>
        <w:tabs>
          <w:tab w:val="left" w:pos="1418"/>
        </w:tabs>
        <w:spacing w:before="240" w:after="24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sv-SE" w:eastAsia="en-US"/>
        </w:rPr>
        <w:t xml:space="preserve">2.5.2. </w:t>
      </w:r>
      <w:r w:rsidRPr="00567D7B">
        <w:rPr>
          <w:rFonts w:ascii="Times New Roman" w:eastAsia="Times New Roman" w:hAnsi="Times New Roman" w:cs="Times New Roman"/>
          <w:sz w:val="24"/>
          <w:szCs w:val="24"/>
          <w:lang w:eastAsia="en-US"/>
        </w:rPr>
        <w:t xml:space="preserve">dėl kainų lygio kitimo. Sutartyje numatytų įkainių perskaičiavimas (keitimas) galimas ne anksčiau kaip po 6 (šešių) mėnesių nuo paskutinės </w:t>
      </w:r>
      <w:r w:rsidR="00B87B7A">
        <w:rPr>
          <w:rFonts w:ascii="Times New Roman" w:eastAsia="Times New Roman" w:hAnsi="Times New Roman" w:cs="Times New Roman"/>
          <w:sz w:val="24"/>
          <w:szCs w:val="24"/>
          <w:lang w:eastAsia="en-US"/>
        </w:rPr>
        <w:t>P</w:t>
      </w:r>
      <w:r w:rsidRPr="00567D7B">
        <w:rPr>
          <w:rFonts w:ascii="Times New Roman" w:eastAsia="Times New Roman" w:hAnsi="Times New Roman" w:cs="Times New Roman"/>
          <w:sz w:val="24"/>
          <w:szCs w:val="24"/>
          <w:lang w:eastAsia="en-US"/>
        </w:rPr>
        <w:t>irkimo, kurio pagrindu sudaryta ši Sutartis, pasiūlymų pateikimo termino dienos (jeigu perskaičiavimas jau buvo atliktas – nuo paskutinio perskaičiavimo pagal šį punktą dienos), jeigu vartotojų kainų indekso pokytis viršija 5 (penkis) procentus. Paslaugų įkainis didinamas/mažinamas tiek procentų, kiek padidėja/sumažėja nurodyto kainų indekso pokytis. Atlikdamos perskaičiavimą, Šalys vadovaujasi BĮ Valstybės duomenų agentūros (www.stat.gov.lt) viešai Oficialiosios statistikos portale paskelbtais Rodiklių duomenų bazės duomenimis, iš kitos Šalies nereikalaudamos pateikti oficialaus Valstybės duomenų agentūros ar kitos institucijos išduoto dokumento ar patvirtinimo. Perskaičiuotas Sutarties įkainis įforminamas Šalių pasirašomu susitarimu ir taikomas nuo atskirame Šalių susitarime nurodyto momento. Kainos perskaičiavimą Sutarties galiojimo metu turi teisę inicijuoti bet kuri Sutarties Šalis. Kainos perskaičiavimas taikomas ne visai pradinės Sutarties vertei, bet tik neišpirktiems pagal Sutartį Paslaugų kiekiams (apimtims).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Vėlesnis kainos perskaičiavimas negali apimti laikotarpio, už kurį jau buvo atliktas perskaičiavimas.</w:t>
      </w:r>
    </w:p>
    <w:p w14:paraId="56AD8C5E" w14:textId="0C9021F2" w:rsidR="009477B7" w:rsidRPr="00B87B7A" w:rsidRDefault="00A338D3" w:rsidP="00391C4F">
      <w:pPr>
        <w:spacing w:after="240" w:line="288" w:lineRule="auto"/>
        <w:ind w:left="3119"/>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A136A6" w:rsidRPr="00A338D3">
        <w:rPr>
          <w:rFonts w:ascii="Times New Roman" w:eastAsia="Times New Roman" w:hAnsi="Times New Roman" w:cs="Times New Roman"/>
          <w:b/>
          <w:sz w:val="24"/>
          <w:szCs w:val="24"/>
        </w:rPr>
        <w:t>APMOKĖJIMO SĄLYGOS</w:t>
      </w:r>
    </w:p>
    <w:p w14:paraId="033E955D" w14:textId="77777777" w:rsidR="00F9250C" w:rsidRDefault="00A338D3" w:rsidP="00D02F1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 xml:space="preserve">3.1. </w:t>
      </w:r>
      <w:r w:rsidR="007C2CF0" w:rsidRPr="007C2CF0">
        <w:rPr>
          <w:rFonts w:ascii="Times New Roman" w:eastAsia="Times New Roman" w:hAnsi="Times New Roman" w:cs="Times New Roman"/>
          <w:iCs/>
          <w:sz w:val="24"/>
          <w:szCs w:val="24"/>
          <w:lang w:eastAsia="en-US"/>
        </w:rPr>
        <w:t xml:space="preserve">Už faktiškai, tinkamai ir laiku suteiktas Paslaugas Užsakovas apmoka pagal pateiktą PVM sąskaitą faktūrą ne vėliau kaip per 30 dienų nuo PVM sąskaitos – faktūros </w:t>
      </w:r>
      <w:r w:rsidR="007C2CF0" w:rsidRPr="007C2CF0">
        <w:rPr>
          <w:rFonts w:ascii="Times New Roman" w:eastAsia="Times New Roman" w:hAnsi="Times New Roman" w:cs="Times New Roman"/>
          <w:sz w:val="24"/>
          <w:szCs w:val="24"/>
          <w:lang w:eastAsia="en-US"/>
        </w:rPr>
        <w:t>pateikimo informacinėje sistemoje „SABIS“ dienos</w:t>
      </w:r>
      <w:r w:rsidR="007C2CF0" w:rsidRPr="007C2CF0">
        <w:rPr>
          <w:rFonts w:ascii="Times New Roman" w:eastAsia="Times New Roman" w:hAnsi="Times New Roman" w:cs="Times New Roman"/>
          <w:iCs/>
          <w:sz w:val="24"/>
          <w:szCs w:val="24"/>
          <w:lang w:eastAsia="en-US"/>
        </w:rPr>
        <w:t xml:space="preserve">. PVM </w:t>
      </w:r>
      <w:r w:rsidR="007C2CF0" w:rsidRPr="007C2CF0">
        <w:rPr>
          <w:rFonts w:ascii="Times New Roman" w:eastAsia="Times New Roman" w:hAnsi="Times New Roman" w:cs="Times New Roman"/>
          <w:sz w:val="24"/>
          <w:szCs w:val="24"/>
          <w:lang w:eastAsia="en-US"/>
        </w:rPr>
        <w:t>sąskaitos faktūros turi būti teikiamos naudojantis informacinės sistemos „SABIS“ priemonėmis.</w:t>
      </w:r>
      <w:r w:rsidR="00CB0A68">
        <w:rPr>
          <w:rFonts w:ascii="Times New Roman" w:eastAsia="Times New Roman" w:hAnsi="Times New Roman" w:cs="Times New Roman"/>
          <w:sz w:val="24"/>
          <w:szCs w:val="24"/>
          <w:lang w:eastAsia="en-US"/>
        </w:rPr>
        <w:t xml:space="preserve"> </w:t>
      </w:r>
    </w:p>
    <w:p w14:paraId="185785B8" w14:textId="3C2E2FE3" w:rsidR="00BA3464" w:rsidRPr="00D02F1D" w:rsidRDefault="00F9250C" w:rsidP="00D02F1D">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14:ligatures w14:val="standardContextual"/>
        </w:rPr>
      </w:pPr>
      <w:r>
        <w:rPr>
          <w:rFonts w:ascii="Times New Roman" w:eastAsia="Times New Roman" w:hAnsi="Times New Roman" w:cs="Times New Roman"/>
          <w:sz w:val="24"/>
          <w:szCs w:val="24"/>
          <w:lang w:eastAsia="en-US"/>
        </w:rPr>
        <w:t xml:space="preserve">3.2. </w:t>
      </w:r>
      <w:r w:rsidR="005D4AEF">
        <w:rPr>
          <w:rFonts w:ascii="Times New Roman" w:eastAsia="Times New Roman" w:hAnsi="Times New Roman" w:cs="Times New Roman"/>
          <w:bCs/>
          <w:sz w:val="24"/>
          <w:szCs w:val="24"/>
          <w:lang w:eastAsia="en-GB"/>
        </w:rPr>
        <w:t xml:space="preserve">Kartu su </w:t>
      </w:r>
      <w:r w:rsidR="005D4AEF" w:rsidRPr="007C2CF0">
        <w:rPr>
          <w:rFonts w:ascii="Times New Roman" w:eastAsia="Times New Roman" w:hAnsi="Times New Roman" w:cs="Times New Roman"/>
          <w:iCs/>
          <w:sz w:val="24"/>
          <w:szCs w:val="24"/>
          <w:lang w:eastAsia="en-US"/>
        </w:rPr>
        <w:t>PVM sąskait</w:t>
      </w:r>
      <w:r w:rsidR="005D4AEF">
        <w:rPr>
          <w:rFonts w:ascii="Times New Roman" w:eastAsia="Times New Roman" w:hAnsi="Times New Roman" w:cs="Times New Roman"/>
          <w:iCs/>
          <w:sz w:val="24"/>
          <w:szCs w:val="24"/>
          <w:lang w:eastAsia="en-US"/>
        </w:rPr>
        <w:t>ą</w:t>
      </w:r>
      <w:r w:rsidR="005D4AEF" w:rsidRPr="007C2CF0">
        <w:rPr>
          <w:rFonts w:ascii="Times New Roman" w:eastAsia="Times New Roman" w:hAnsi="Times New Roman" w:cs="Times New Roman"/>
          <w:iCs/>
          <w:sz w:val="24"/>
          <w:szCs w:val="24"/>
          <w:lang w:eastAsia="en-US"/>
        </w:rPr>
        <w:t xml:space="preserve"> – faktūr</w:t>
      </w:r>
      <w:r w:rsidR="005D4AEF">
        <w:rPr>
          <w:rFonts w:ascii="Times New Roman" w:eastAsia="Times New Roman" w:hAnsi="Times New Roman" w:cs="Times New Roman"/>
          <w:iCs/>
          <w:sz w:val="24"/>
          <w:szCs w:val="24"/>
          <w:lang w:eastAsia="en-US"/>
        </w:rPr>
        <w:t>ą turi būti pateikiam</w:t>
      </w:r>
      <w:r w:rsidR="0020332A">
        <w:rPr>
          <w:rFonts w:ascii="Times New Roman" w:eastAsia="Times New Roman" w:hAnsi="Times New Roman" w:cs="Times New Roman"/>
          <w:iCs/>
          <w:sz w:val="24"/>
          <w:szCs w:val="24"/>
          <w:lang w:eastAsia="en-US"/>
        </w:rPr>
        <w:t>i važtaraščiai patvirtinti Kauno r. seniūnų parašais</w:t>
      </w:r>
      <w:r w:rsidR="00025681">
        <w:rPr>
          <w:rFonts w:ascii="Times New Roman" w:eastAsia="Times New Roman" w:hAnsi="Times New Roman" w:cs="Times New Roman"/>
          <w:iCs/>
          <w:sz w:val="24"/>
          <w:szCs w:val="24"/>
          <w:lang w:eastAsia="en-US"/>
        </w:rPr>
        <w:t xml:space="preserve">, bei </w:t>
      </w:r>
      <w:r w:rsidR="0020332A" w:rsidRPr="008553BA">
        <w:rPr>
          <w:rFonts w:ascii="Times New Roman" w:eastAsia="Times New Roman" w:hAnsi="Times New Roman" w:cs="Calibri"/>
          <w:sz w:val="24"/>
          <w:szCs w:val="24"/>
        </w:rPr>
        <w:t xml:space="preserve">perdavimo-priėmimo </w:t>
      </w:r>
      <w:r w:rsidR="0020332A" w:rsidRPr="0020332A">
        <w:rPr>
          <w:rFonts w:ascii="Times New Roman" w:eastAsia="Times New Roman" w:hAnsi="Times New Roman" w:cs="Times New Roman"/>
          <w:sz w:val="24"/>
          <w:szCs w:val="24"/>
        </w:rPr>
        <w:t xml:space="preserve">aktas </w:t>
      </w:r>
      <w:r w:rsidR="0020332A" w:rsidRPr="00F9250C">
        <w:rPr>
          <w:rFonts w:ascii="Times New Roman" w:eastAsia="Calibri" w:hAnsi="Times New Roman" w:cs="Times New Roman"/>
          <w:sz w:val="24"/>
          <w:szCs w:val="24"/>
          <w:lang w:eastAsia="en-US"/>
          <w14:ligatures w14:val="standardContextual"/>
        </w:rPr>
        <w:t xml:space="preserve">už per mėnesį </w:t>
      </w:r>
      <w:r w:rsidR="0020332A">
        <w:rPr>
          <w:rFonts w:ascii="Times New Roman" w:eastAsia="Calibri" w:hAnsi="Times New Roman" w:cs="Times New Roman"/>
          <w:sz w:val="24"/>
          <w:szCs w:val="24"/>
          <w:lang w:eastAsia="en-US"/>
          <w14:ligatures w14:val="standardContextual"/>
        </w:rPr>
        <w:t>suteiktas Paslaugas</w:t>
      </w:r>
      <w:r w:rsidR="0020332A" w:rsidRPr="0020332A">
        <w:rPr>
          <w:rFonts w:ascii="Times New Roman" w:eastAsia="Calibri" w:hAnsi="Times New Roman" w:cs="Times New Roman"/>
          <w:sz w:val="24"/>
          <w:szCs w:val="24"/>
          <w:lang w:eastAsia="en-US"/>
          <w14:ligatures w14:val="standardContextual"/>
        </w:rPr>
        <w:t>.</w:t>
      </w:r>
    </w:p>
    <w:p w14:paraId="0B323CB3" w14:textId="5618FB5D" w:rsidR="007C2CF0" w:rsidRPr="007C2CF0" w:rsidRDefault="007C2CF0" w:rsidP="00D02F1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7C2CF0">
        <w:rPr>
          <w:rFonts w:ascii="Times New Roman" w:eastAsia="Times New Roman" w:hAnsi="Times New Roman" w:cs="Times New Roman"/>
          <w:sz w:val="24"/>
          <w:szCs w:val="24"/>
          <w:lang w:eastAsia="en-US"/>
        </w:rPr>
        <w:t>3.</w:t>
      </w:r>
      <w:r w:rsidR="00CB0A68">
        <w:rPr>
          <w:rFonts w:ascii="Times New Roman" w:eastAsia="Times New Roman" w:hAnsi="Times New Roman" w:cs="Times New Roman"/>
          <w:sz w:val="24"/>
          <w:szCs w:val="24"/>
          <w:lang w:eastAsia="en-US"/>
        </w:rPr>
        <w:t>3</w:t>
      </w:r>
      <w:r w:rsidRPr="007C2CF0">
        <w:rPr>
          <w:rFonts w:ascii="Times New Roman" w:eastAsia="Times New Roman" w:hAnsi="Times New Roman" w:cs="Times New Roman"/>
          <w:sz w:val="24"/>
          <w:szCs w:val="24"/>
          <w:lang w:eastAsia="en-US"/>
        </w:rPr>
        <w:t xml:space="preserve">. </w:t>
      </w:r>
      <w:r w:rsidRPr="007C2CF0">
        <w:rPr>
          <w:rFonts w:ascii="Times New Roman" w:eastAsia="Calibri" w:hAnsi="Times New Roman" w:cs="Times New Roman"/>
          <w:sz w:val="24"/>
          <w:szCs w:val="24"/>
        </w:rPr>
        <w:t>Užsakovas už tinkamai suteiktas Paslaugas visas mokėtinas sumas moka pavedimu į Sutartyje nurodytą Paslaugų teikėjo banko sąskaitą.</w:t>
      </w:r>
    </w:p>
    <w:p w14:paraId="214F4505" w14:textId="3DB04327" w:rsidR="007C2CF0" w:rsidRDefault="007C2CF0" w:rsidP="00D02F1D">
      <w:pPr>
        <w:tabs>
          <w:tab w:val="left" w:pos="993"/>
        </w:tabs>
        <w:suppressAutoHyphens/>
        <w:spacing w:after="0" w:line="240" w:lineRule="auto"/>
        <w:ind w:firstLine="709"/>
        <w:jc w:val="both"/>
        <w:rPr>
          <w:rFonts w:ascii="Times New Roman" w:eastAsia="Arial Unicode MS" w:hAnsi="Times New Roman" w:cs="Times New Roman"/>
          <w:sz w:val="24"/>
          <w:szCs w:val="24"/>
        </w:rPr>
      </w:pPr>
      <w:r w:rsidRPr="007C2CF0">
        <w:rPr>
          <w:rFonts w:ascii="Times New Roman" w:eastAsia="Arial Unicode MS" w:hAnsi="Times New Roman" w:cs="Times New Roman"/>
          <w:color w:val="000000"/>
          <w:sz w:val="24"/>
          <w:szCs w:val="24"/>
        </w:rPr>
        <w:t>3.</w:t>
      </w:r>
      <w:r w:rsidR="00CB0A68">
        <w:rPr>
          <w:rFonts w:ascii="Times New Roman" w:eastAsia="Arial Unicode MS" w:hAnsi="Times New Roman" w:cs="Times New Roman"/>
          <w:color w:val="000000"/>
          <w:sz w:val="24"/>
          <w:szCs w:val="24"/>
        </w:rPr>
        <w:t>4</w:t>
      </w:r>
      <w:r w:rsidRPr="007C2CF0">
        <w:rPr>
          <w:rFonts w:ascii="Times New Roman" w:eastAsia="Arial Unicode MS" w:hAnsi="Times New Roman" w:cs="Times New Roman"/>
          <w:color w:val="000000"/>
          <w:sz w:val="24"/>
          <w:szCs w:val="24"/>
        </w:rPr>
        <w:t xml:space="preserve">. Užsakovas neatlygina Paslaugų </w:t>
      </w:r>
      <w:r w:rsidRPr="007C2CF0">
        <w:rPr>
          <w:rFonts w:ascii="Times New Roman" w:eastAsia="Arial Unicode MS" w:hAnsi="Times New Roman" w:cs="Times New Roman"/>
          <w:sz w:val="24"/>
          <w:szCs w:val="24"/>
        </w:rPr>
        <w:t>teikėjui jokių papildomų išlaidų, susijusių su Paslaugų teikimu.</w:t>
      </w:r>
      <w:r w:rsidRPr="007C2CF0">
        <w:rPr>
          <w:rFonts w:ascii="Times New Roman" w:eastAsia="Arial Unicode MS" w:hAnsi="Times New Roman" w:cs="Times New Roman"/>
          <w:sz w:val="24"/>
          <w:szCs w:val="24"/>
        </w:rPr>
        <w:tab/>
      </w:r>
    </w:p>
    <w:p w14:paraId="2A1AE970" w14:textId="4C40B563" w:rsidR="005A1B89" w:rsidRPr="008553BA" w:rsidRDefault="005A1B89" w:rsidP="00D02F1D">
      <w:pPr>
        <w:spacing w:after="0" w:line="240" w:lineRule="auto"/>
        <w:ind w:firstLine="720"/>
        <w:jc w:val="both"/>
        <w:rPr>
          <w:rFonts w:ascii="Times New Roman" w:eastAsia="Times New Roman" w:hAnsi="Times New Roman" w:cs="Calibri"/>
          <w:sz w:val="24"/>
          <w:szCs w:val="24"/>
        </w:rPr>
      </w:pPr>
      <w:r w:rsidRPr="008553BA">
        <w:rPr>
          <w:rFonts w:ascii="Times New Roman" w:eastAsia="Times New Roman" w:hAnsi="Times New Roman" w:cs="Calibri"/>
          <w:sz w:val="24"/>
          <w:szCs w:val="24"/>
        </w:rPr>
        <w:t>3.</w:t>
      </w:r>
      <w:r>
        <w:rPr>
          <w:rFonts w:ascii="Times New Roman" w:eastAsia="Times New Roman" w:hAnsi="Times New Roman" w:cs="Calibri"/>
          <w:sz w:val="24"/>
          <w:szCs w:val="24"/>
        </w:rPr>
        <w:t>5</w:t>
      </w:r>
      <w:r w:rsidRPr="008553BA">
        <w:rPr>
          <w:rFonts w:ascii="Times New Roman" w:eastAsia="Times New Roman" w:hAnsi="Times New Roman" w:cs="Calibri"/>
          <w:sz w:val="24"/>
          <w:szCs w:val="24"/>
        </w:rPr>
        <w:t>. Užsakovas</w:t>
      </w:r>
      <w:r w:rsidRPr="008553BA">
        <w:rPr>
          <w:rFonts w:ascii="Times New Roman" w:eastAsia="Times New Roman" w:hAnsi="Times New Roman" w:cs="Calibri"/>
          <w:bCs/>
          <w:sz w:val="24"/>
          <w:szCs w:val="24"/>
        </w:rPr>
        <w:t xml:space="preserve"> turi teisę neatlikti atitinkamo mokėjimo, kol Paslaugų teikėjas ištaisys trūkumus, jeigu:</w:t>
      </w:r>
    </w:p>
    <w:p w14:paraId="657A2E9C" w14:textId="4107D079" w:rsidR="005A1B89" w:rsidRPr="008553BA" w:rsidRDefault="005A1B89" w:rsidP="00D02F1D">
      <w:pPr>
        <w:spacing w:after="0" w:line="240" w:lineRule="auto"/>
        <w:ind w:firstLine="720"/>
        <w:jc w:val="both"/>
        <w:rPr>
          <w:rFonts w:ascii="Times New Roman" w:eastAsia="Times New Roman" w:hAnsi="Times New Roman" w:cs="Calibri"/>
          <w:sz w:val="24"/>
          <w:szCs w:val="24"/>
        </w:rPr>
      </w:pPr>
      <w:r w:rsidRPr="008553BA">
        <w:rPr>
          <w:rFonts w:ascii="Times New Roman" w:eastAsia="Times New Roman" w:hAnsi="Times New Roman" w:cs="Calibri"/>
          <w:sz w:val="24"/>
          <w:szCs w:val="24"/>
        </w:rPr>
        <w:t>3.</w:t>
      </w:r>
      <w:r>
        <w:rPr>
          <w:rFonts w:ascii="Times New Roman" w:eastAsia="Times New Roman" w:hAnsi="Times New Roman" w:cs="Calibri"/>
          <w:sz w:val="24"/>
          <w:szCs w:val="24"/>
        </w:rPr>
        <w:t>5</w:t>
      </w:r>
      <w:r w:rsidRPr="008553BA">
        <w:rPr>
          <w:rFonts w:ascii="Times New Roman" w:eastAsia="Times New Roman" w:hAnsi="Times New Roman" w:cs="Calibri"/>
          <w:sz w:val="24"/>
          <w:szCs w:val="24"/>
        </w:rPr>
        <w:t xml:space="preserve">.1. </w:t>
      </w:r>
      <w:r w:rsidRPr="008553BA">
        <w:rPr>
          <w:rFonts w:ascii="Times New Roman" w:eastAsia="Times New Roman" w:hAnsi="Times New Roman" w:cs="Calibri"/>
          <w:bCs/>
          <w:sz w:val="24"/>
          <w:szCs w:val="24"/>
        </w:rPr>
        <w:t>sąskaitoje nenurodytas Sutarties numeris ir jos sudarymo data ar nurodyta neteisinga suma;</w:t>
      </w:r>
    </w:p>
    <w:p w14:paraId="1B5B12B8" w14:textId="07CAEA65" w:rsidR="005A1B89" w:rsidRPr="008553BA" w:rsidRDefault="005A1B89" w:rsidP="00D02F1D">
      <w:pPr>
        <w:spacing w:after="0" w:line="240" w:lineRule="auto"/>
        <w:ind w:firstLine="720"/>
        <w:jc w:val="both"/>
        <w:rPr>
          <w:rFonts w:ascii="Times New Roman" w:eastAsia="Times New Roman" w:hAnsi="Times New Roman" w:cs="Calibri"/>
          <w:sz w:val="24"/>
          <w:szCs w:val="24"/>
        </w:rPr>
      </w:pPr>
      <w:r w:rsidRPr="008553BA">
        <w:rPr>
          <w:rFonts w:ascii="Times New Roman" w:eastAsia="Times New Roman" w:hAnsi="Times New Roman" w:cs="Calibri"/>
          <w:sz w:val="24"/>
          <w:szCs w:val="24"/>
        </w:rPr>
        <w:t>3.</w:t>
      </w:r>
      <w:r>
        <w:rPr>
          <w:rFonts w:ascii="Times New Roman" w:eastAsia="Times New Roman" w:hAnsi="Times New Roman" w:cs="Calibri"/>
          <w:sz w:val="24"/>
          <w:szCs w:val="24"/>
        </w:rPr>
        <w:t>5</w:t>
      </w:r>
      <w:r w:rsidRPr="008553BA">
        <w:rPr>
          <w:rFonts w:ascii="Times New Roman" w:eastAsia="Times New Roman" w:hAnsi="Times New Roman" w:cs="Calibri"/>
          <w:sz w:val="24"/>
          <w:szCs w:val="24"/>
        </w:rPr>
        <w:t xml:space="preserve">.2. </w:t>
      </w:r>
      <w:r w:rsidRPr="008553BA">
        <w:rPr>
          <w:rFonts w:ascii="Times New Roman" w:eastAsia="Times New Roman" w:hAnsi="Times New Roman" w:cs="Calibri"/>
          <w:bCs/>
          <w:sz w:val="24"/>
          <w:szCs w:val="24"/>
        </w:rPr>
        <w:t xml:space="preserve">sąskaita pateikiama </w:t>
      </w:r>
      <w:r w:rsidR="009D1EF4">
        <w:rPr>
          <w:rFonts w:ascii="Times New Roman" w:eastAsia="Times New Roman" w:hAnsi="Times New Roman" w:cs="Calibri"/>
          <w:bCs/>
          <w:sz w:val="24"/>
          <w:szCs w:val="24"/>
        </w:rPr>
        <w:t xml:space="preserve">ne </w:t>
      </w:r>
      <w:r w:rsidR="009D1EF4" w:rsidRPr="007C2CF0">
        <w:rPr>
          <w:rFonts w:ascii="Times New Roman" w:eastAsia="Times New Roman" w:hAnsi="Times New Roman" w:cs="Times New Roman"/>
          <w:sz w:val="24"/>
          <w:szCs w:val="24"/>
          <w:lang w:eastAsia="en-US"/>
        </w:rPr>
        <w:t>informacinėje sistemoje „SABIS“</w:t>
      </w:r>
      <w:r w:rsidRPr="008553BA">
        <w:rPr>
          <w:rFonts w:ascii="Times New Roman" w:eastAsia="Times New Roman" w:hAnsi="Times New Roman" w:cs="Calibri"/>
          <w:bCs/>
          <w:sz w:val="24"/>
          <w:szCs w:val="24"/>
        </w:rPr>
        <w:t>;</w:t>
      </w:r>
    </w:p>
    <w:p w14:paraId="0FE9D831" w14:textId="3707141D" w:rsidR="005A1B89" w:rsidRPr="008553BA" w:rsidRDefault="005A1B89" w:rsidP="00D02F1D">
      <w:pPr>
        <w:spacing w:after="0" w:line="240" w:lineRule="auto"/>
        <w:ind w:firstLine="720"/>
        <w:jc w:val="both"/>
        <w:rPr>
          <w:rFonts w:ascii="Times New Roman" w:eastAsia="Times New Roman" w:hAnsi="Times New Roman" w:cs="Calibri"/>
          <w:sz w:val="24"/>
          <w:szCs w:val="24"/>
        </w:rPr>
      </w:pPr>
      <w:r w:rsidRPr="008553BA">
        <w:rPr>
          <w:rFonts w:ascii="Times New Roman" w:eastAsia="Times New Roman" w:hAnsi="Times New Roman" w:cs="Calibri"/>
          <w:sz w:val="24"/>
          <w:szCs w:val="24"/>
        </w:rPr>
        <w:t>3.</w:t>
      </w:r>
      <w:r>
        <w:rPr>
          <w:rFonts w:ascii="Times New Roman" w:eastAsia="Times New Roman" w:hAnsi="Times New Roman" w:cs="Calibri"/>
          <w:sz w:val="24"/>
          <w:szCs w:val="24"/>
        </w:rPr>
        <w:t>5</w:t>
      </w:r>
      <w:r w:rsidRPr="008553BA">
        <w:rPr>
          <w:rFonts w:ascii="Times New Roman" w:eastAsia="Times New Roman" w:hAnsi="Times New Roman" w:cs="Calibri"/>
          <w:sz w:val="24"/>
          <w:szCs w:val="24"/>
        </w:rPr>
        <w:t xml:space="preserve">.3. </w:t>
      </w:r>
      <w:r w:rsidRPr="008553BA">
        <w:rPr>
          <w:rFonts w:ascii="Times New Roman" w:eastAsia="Times New Roman" w:hAnsi="Times New Roman" w:cs="Calibri"/>
          <w:bCs/>
          <w:sz w:val="24"/>
          <w:szCs w:val="24"/>
        </w:rPr>
        <w:t>suteiktos Paslaugos neatitinka Sutartyje nustatytų reikalavimų;</w:t>
      </w:r>
    </w:p>
    <w:p w14:paraId="19177DE2" w14:textId="597D8282" w:rsidR="005A1B89" w:rsidRPr="008553BA" w:rsidRDefault="005A1B89" w:rsidP="00D02F1D">
      <w:pPr>
        <w:spacing w:after="0" w:line="240" w:lineRule="auto"/>
        <w:ind w:firstLine="720"/>
        <w:jc w:val="both"/>
        <w:rPr>
          <w:rFonts w:ascii="Times New Roman" w:eastAsia="Times New Roman" w:hAnsi="Times New Roman" w:cs="Times New Roman"/>
          <w:bCs/>
          <w:sz w:val="24"/>
          <w:szCs w:val="24"/>
        </w:rPr>
      </w:pPr>
      <w:r w:rsidRPr="008553BA">
        <w:rPr>
          <w:rFonts w:ascii="Times New Roman" w:eastAsia="Times New Roman" w:hAnsi="Times New Roman" w:cs="Calibri"/>
          <w:sz w:val="24"/>
          <w:szCs w:val="24"/>
        </w:rPr>
        <w:t>3.</w:t>
      </w:r>
      <w:r>
        <w:rPr>
          <w:rFonts w:ascii="Times New Roman" w:eastAsia="Times New Roman" w:hAnsi="Times New Roman" w:cs="Calibri"/>
          <w:sz w:val="24"/>
          <w:szCs w:val="24"/>
        </w:rPr>
        <w:t>5</w:t>
      </w:r>
      <w:r w:rsidRPr="008553BA">
        <w:rPr>
          <w:rFonts w:ascii="Times New Roman" w:eastAsia="Times New Roman" w:hAnsi="Times New Roman" w:cs="Calibri"/>
          <w:sz w:val="24"/>
          <w:szCs w:val="24"/>
        </w:rPr>
        <w:t xml:space="preserve">.4. </w:t>
      </w:r>
      <w:r w:rsidRPr="008553BA">
        <w:rPr>
          <w:rFonts w:ascii="Times New Roman" w:eastAsia="Times New Roman" w:hAnsi="Times New Roman" w:cs="Times New Roman"/>
          <w:bCs/>
          <w:sz w:val="24"/>
          <w:szCs w:val="24"/>
        </w:rPr>
        <w:t>kitais Sutartyje nustatytais atvejais.</w:t>
      </w:r>
      <w:bookmarkStart w:id="1" w:name="_Ref44690642"/>
    </w:p>
    <w:p w14:paraId="38AD29D3" w14:textId="0E8ED5EC" w:rsidR="008553BA" w:rsidRPr="009D1EF4" w:rsidRDefault="005A1B89" w:rsidP="00D02F1D">
      <w:pPr>
        <w:spacing w:after="0" w:line="240" w:lineRule="auto"/>
        <w:ind w:firstLine="720"/>
        <w:jc w:val="both"/>
        <w:rPr>
          <w:rFonts w:ascii="Times New Roman" w:eastAsia="Times New Roman" w:hAnsi="Times New Roman" w:cs="Times New Roman"/>
          <w:bCs/>
          <w:sz w:val="24"/>
          <w:szCs w:val="24"/>
        </w:rPr>
      </w:pPr>
      <w:r w:rsidRPr="008553BA">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6</w:t>
      </w:r>
      <w:r w:rsidRPr="008553BA">
        <w:rPr>
          <w:rFonts w:ascii="Times New Roman" w:eastAsia="Times New Roman" w:hAnsi="Times New Roman" w:cs="Times New Roman"/>
          <w:bCs/>
          <w:sz w:val="24"/>
          <w:szCs w:val="24"/>
        </w:rPr>
        <w:t xml:space="preserve">. </w:t>
      </w:r>
      <w:r w:rsidRPr="008553BA">
        <w:rPr>
          <w:rFonts w:ascii="Times New Roman" w:eastAsia="Arial Unicode MS" w:hAnsi="Times New Roman" w:cs="Times New Roman"/>
          <w:sz w:val="24"/>
          <w:szCs w:val="24"/>
        </w:rPr>
        <w:t xml:space="preserve">Jeigu Paslaugų teikėjas Sutarties vykdymui pasitelks subtiekėjus, Paslaugų teikėjui sutikus, tarp Užsakovo, Paslaugų teikėjo ir subtiekėjo gali būti pasirašoma trišalė tiesioginio atsiskaitymo su subtiekėju sutartis, </w:t>
      </w:r>
      <w:r w:rsidRPr="008553BA">
        <w:rPr>
          <w:rFonts w:ascii="Times New Roman" w:eastAsia="Times New Roman" w:hAnsi="Times New Roman" w:cs="Times New Roman"/>
          <w:sz w:val="24"/>
          <w:szCs w:val="24"/>
        </w:rPr>
        <w:t>kurioje aprašoma tiesioginio atsiskaitymo su subtiekėju tvarka</w:t>
      </w:r>
      <w:r w:rsidRPr="008553BA">
        <w:rPr>
          <w:rFonts w:ascii="Times New Roman" w:eastAsia="Arial Unicode MS" w:hAnsi="Times New Roman" w:cs="Times New Roman"/>
          <w:sz w:val="24"/>
          <w:szCs w:val="24"/>
        </w:rPr>
        <w:t xml:space="preserve">. </w:t>
      </w:r>
      <w:r w:rsidRPr="008553BA">
        <w:rPr>
          <w:rFonts w:ascii="Times New Roman" w:eastAsia="Times New Roman" w:hAnsi="Times New Roman" w:cs="Times New Roman"/>
          <w:sz w:val="24"/>
          <w:szCs w:val="24"/>
        </w:rPr>
        <w:t xml:space="preserve">Užsakovas ne vėliau kaip per 3 (tris) darbo dienas nuo Sutarties pasirašymo (jei yra žinomi subtiekėjai), arba nuo informacijos apie subtiekėjo pasitelkimą iš Paslaugų teikėjo gavimo, raštu informuoja subtiekėjus apie tiesioginio atsiskaitymo galimybę, o subtiekėjas, norėdamas pasinaudoti tokia galimybe, raštu pateikia Užsakovui prašymą ir Paslaugų teikėjo sutikimą dėl tiesioginio mokėjimo atlikimo jam. Subtiekėjui negali būti mokamas avansas, tiesioginis atsiskaitymas subtiekėjui gali būti atliekamas tik po to, kai Užsakovas </w:t>
      </w:r>
      <w:r w:rsidRPr="008553BA">
        <w:rPr>
          <w:rFonts w:ascii="Times New Roman" w:eastAsia="Times New Roman" w:hAnsi="Times New Roman" w:cs="Times New Roman"/>
          <w:sz w:val="24"/>
          <w:szCs w:val="24"/>
        </w:rPr>
        <w:lastRenderedPageBreak/>
        <w:t>priims Paslaugas. Kilus ginčui tarp Paslaugų teikėjo ir subtiekėjo, jie ginčus sprendžia savarankiškai, Užsakovui nedalyvaujant.</w:t>
      </w:r>
      <w:bookmarkEnd w:id="1"/>
      <w:r w:rsidRPr="008553BA">
        <w:rPr>
          <w:rFonts w:ascii="Times New Roman" w:eastAsia="Times New Roman" w:hAnsi="Times New Roman" w:cs="Times New Roman"/>
          <w:sz w:val="24"/>
          <w:szCs w:val="24"/>
        </w:rPr>
        <w:t xml:space="preserve"> </w:t>
      </w:r>
      <w:r w:rsidRPr="008553BA">
        <w:rPr>
          <w:rFonts w:ascii="Times New Roman" w:eastAsia="Arial Unicode MS" w:hAnsi="Times New Roman" w:cs="Times New Roman"/>
          <w:sz w:val="24"/>
          <w:szCs w:val="24"/>
        </w:rPr>
        <w:t>Subtiekėjui išmokėtų sumų dydžiu yra mažinamos Paslaugų teikėjui mokėtinos sumos.</w:t>
      </w:r>
    </w:p>
    <w:p w14:paraId="10446775" w14:textId="77777777" w:rsidR="00311B02" w:rsidRPr="00311B02" w:rsidRDefault="00311B02" w:rsidP="00311B02">
      <w:pPr>
        <w:widowControl w:val="0"/>
        <w:tabs>
          <w:tab w:val="left" w:pos="-2552"/>
          <w:tab w:val="left" w:pos="0"/>
        </w:tabs>
        <w:adjustRightInd w:val="0"/>
        <w:spacing w:before="240" w:after="240" w:line="276" w:lineRule="auto"/>
        <w:jc w:val="center"/>
        <w:textAlignment w:val="baseline"/>
        <w:rPr>
          <w:rFonts w:ascii="Times New Roman" w:eastAsia="Times New Roman" w:hAnsi="Times New Roman" w:cs="Times New Roman"/>
          <w:bCs/>
          <w:sz w:val="24"/>
          <w:szCs w:val="24"/>
          <w:lang w:eastAsia="en-US"/>
        </w:rPr>
      </w:pPr>
      <w:r w:rsidRPr="00311B02">
        <w:rPr>
          <w:rFonts w:ascii="Times New Roman" w:eastAsia="Times New Roman" w:hAnsi="Times New Roman" w:cs="Times New Roman"/>
          <w:b/>
          <w:sz w:val="24"/>
          <w:szCs w:val="24"/>
        </w:rPr>
        <w:t>4. ŠALIŲ TEISĖS, ĮSIPAREIGOJIMAI IR ATSAKOMYBĖ</w:t>
      </w:r>
    </w:p>
    <w:p w14:paraId="60FD3FCF" w14:textId="276A15F6" w:rsidR="004F0E7A" w:rsidRDefault="004F0E7A" w:rsidP="00D943A5">
      <w:pPr>
        <w:spacing w:after="0" w:line="240" w:lineRule="auto"/>
        <w:ind w:firstLine="709"/>
        <w:rPr>
          <w:rFonts w:ascii="Times New Roman" w:eastAsia="Times New Roman" w:hAnsi="Times New Roman" w:cs="Times New Roman"/>
          <w:color w:val="000000" w:themeColor="text1"/>
          <w:sz w:val="24"/>
          <w:szCs w:val="24"/>
        </w:rPr>
      </w:pPr>
      <w:r w:rsidRPr="00072695">
        <w:rPr>
          <w:rFonts w:ascii="Times New Roman" w:eastAsia="Calibri" w:hAnsi="Times New Roman" w:cs="Times New Roman"/>
          <w:color w:val="000000" w:themeColor="text1"/>
          <w:sz w:val="24"/>
          <w:szCs w:val="24"/>
          <w:lang w:eastAsia="en-US"/>
        </w:rPr>
        <w:t xml:space="preserve">4.1. </w:t>
      </w:r>
      <w:r w:rsidRPr="00072695">
        <w:rPr>
          <w:rFonts w:ascii="Times New Roman" w:eastAsia="Times New Roman" w:hAnsi="Times New Roman" w:cs="Times New Roman"/>
          <w:color w:val="000000" w:themeColor="text1"/>
          <w:sz w:val="24"/>
          <w:szCs w:val="24"/>
        </w:rPr>
        <w:t>Šalys atsako už tai, kad Sutartyje nustatyti įsipareigojimai būtų vykdomi tinkamai ir laiku Lietuvos Respublikos įstatymų nustatyta tvarka</w:t>
      </w:r>
      <w:r w:rsidR="007A7DFA" w:rsidRPr="00072695">
        <w:rPr>
          <w:rFonts w:ascii="Times New Roman" w:eastAsia="Times New Roman" w:hAnsi="Times New Roman" w:cs="Times New Roman"/>
          <w:color w:val="000000" w:themeColor="text1"/>
          <w:sz w:val="24"/>
          <w:szCs w:val="24"/>
        </w:rPr>
        <w:t>.</w:t>
      </w:r>
    </w:p>
    <w:p w14:paraId="731C0691" w14:textId="2E1B024C" w:rsidR="00681337" w:rsidRPr="00792467" w:rsidRDefault="00681337" w:rsidP="00792467">
      <w:pPr>
        <w:tabs>
          <w:tab w:val="left" w:pos="709"/>
        </w:tabs>
        <w:spacing w:after="0" w:line="240" w:lineRule="auto"/>
        <w:ind w:firstLine="731"/>
        <w:jc w:val="both"/>
        <w:rPr>
          <w:rFonts w:ascii="Times New Roman" w:eastAsia="Times New Roman" w:hAnsi="Times New Roman" w:cs="Times New Roman"/>
          <w:sz w:val="24"/>
          <w:szCs w:val="20"/>
          <w:highlight w:val="lightGray"/>
          <w:lang w:eastAsia="ar-SA"/>
        </w:rPr>
      </w:pPr>
      <w:r>
        <w:rPr>
          <w:rFonts w:ascii="Times New Roman" w:eastAsia="Times New Roman" w:hAnsi="Times New Roman" w:cs="Times New Roman"/>
          <w:color w:val="000000" w:themeColor="text1"/>
          <w:sz w:val="24"/>
          <w:szCs w:val="24"/>
        </w:rPr>
        <w:t xml:space="preserve">4.2. Paslaugų </w:t>
      </w:r>
      <w:r w:rsidRPr="00681337">
        <w:rPr>
          <w:rFonts w:ascii="Times New Roman" w:eastAsia="Times New Roman" w:hAnsi="Times New Roman" w:cs="Times New Roman"/>
          <w:color w:val="000000" w:themeColor="text1"/>
          <w:sz w:val="24"/>
          <w:szCs w:val="24"/>
        </w:rPr>
        <w:t>u</w:t>
      </w:r>
      <w:r w:rsidRPr="00681337">
        <w:rPr>
          <w:rFonts w:ascii="Times New Roman" w:eastAsia="Times New Roman" w:hAnsi="Times New Roman" w:cs="Times New Roman"/>
          <w:sz w:val="24"/>
          <w:szCs w:val="20"/>
          <w:lang w:eastAsia="ar-SA"/>
        </w:rPr>
        <w:t>žsakymai derinami ir tikslinami su Kauno r. seniūnais abipusiu susitarimu</w:t>
      </w:r>
      <w:r w:rsidR="00792467">
        <w:rPr>
          <w:rFonts w:ascii="Times New Roman" w:eastAsia="Times New Roman" w:hAnsi="Times New Roman" w:cs="Times New Roman"/>
          <w:sz w:val="24"/>
          <w:szCs w:val="20"/>
          <w:lang w:eastAsia="ar-SA"/>
        </w:rPr>
        <w:t xml:space="preserve">.                    </w:t>
      </w:r>
      <w:r w:rsidRPr="00681337">
        <w:rPr>
          <w:rFonts w:ascii="Times New Roman" w:eastAsia="Times New Roman" w:hAnsi="Times New Roman" w:cs="Times New Roman"/>
          <w:sz w:val="24"/>
          <w:szCs w:val="20"/>
          <w:lang w:eastAsia="ar-SA"/>
        </w:rPr>
        <w:t xml:space="preserve">Kauno r. </w:t>
      </w:r>
      <w:r w:rsidR="00792467">
        <w:rPr>
          <w:rFonts w:ascii="Times New Roman" w:eastAsia="Times New Roman" w:hAnsi="Times New Roman" w:cs="Times New Roman"/>
          <w:sz w:val="24"/>
          <w:szCs w:val="20"/>
          <w:lang w:eastAsia="ar-SA"/>
        </w:rPr>
        <w:t>s</w:t>
      </w:r>
      <w:r w:rsidRPr="00681337">
        <w:rPr>
          <w:rFonts w:ascii="Times New Roman" w:eastAsia="Times New Roman" w:hAnsi="Times New Roman" w:cs="Times New Roman"/>
          <w:sz w:val="24"/>
          <w:szCs w:val="20"/>
          <w:lang w:eastAsia="ar-SA"/>
        </w:rPr>
        <w:t xml:space="preserve">eniūnai pasirašo ant suteiktų </w:t>
      </w:r>
      <w:r w:rsidR="00792467">
        <w:rPr>
          <w:rFonts w:ascii="Times New Roman" w:eastAsia="Times New Roman" w:hAnsi="Times New Roman" w:cs="Times New Roman"/>
          <w:sz w:val="24"/>
          <w:szCs w:val="20"/>
          <w:lang w:eastAsia="ar-SA"/>
        </w:rPr>
        <w:t>P</w:t>
      </w:r>
      <w:r w:rsidRPr="00681337">
        <w:rPr>
          <w:rFonts w:ascii="Times New Roman" w:eastAsia="Times New Roman" w:hAnsi="Times New Roman" w:cs="Times New Roman"/>
          <w:sz w:val="24"/>
          <w:szCs w:val="20"/>
          <w:lang w:eastAsia="ar-SA"/>
        </w:rPr>
        <w:t>aslaugų akto.</w:t>
      </w:r>
    </w:p>
    <w:p w14:paraId="4B7C4740" w14:textId="3C1C0ECC" w:rsidR="00072695" w:rsidRPr="00072695" w:rsidRDefault="007A7DFA" w:rsidP="00072695">
      <w:pPr>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4"/>
          <w:szCs w:val="24"/>
        </w:rPr>
      </w:pPr>
      <w:r w:rsidRPr="00072695">
        <w:rPr>
          <w:rFonts w:ascii="Times New Roman" w:eastAsia="Times New Roman" w:hAnsi="Times New Roman" w:cs="Times New Roman"/>
          <w:color w:val="000000" w:themeColor="text1"/>
          <w:sz w:val="24"/>
          <w:szCs w:val="24"/>
        </w:rPr>
        <w:t>4.</w:t>
      </w:r>
      <w:r w:rsidR="00942E25">
        <w:rPr>
          <w:rFonts w:ascii="Times New Roman" w:eastAsia="Times New Roman" w:hAnsi="Times New Roman" w:cs="Times New Roman"/>
          <w:color w:val="000000" w:themeColor="text1"/>
          <w:sz w:val="24"/>
          <w:szCs w:val="24"/>
        </w:rPr>
        <w:t>3</w:t>
      </w:r>
      <w:r w:rsidRPr="00072695">
        <w:rPr>
          <w:rFonts w:ascii="Times New Roman" w:eastAsia="Times New Roman" w:hAnsi="Times New Roman" w:cs="Times New Roman"/>
          <w:color w:val="000000" w:themeColor="text1"/>
          <w:sz w:val="24"/>
          <w:szCs w:val="24"/>
        </w:rPr>
        <w:t xml:space="preserve">. </w:t>
      </w:r>
      <w:r w:rsidR="00A136A6" w:rsidRPr="00072695">
        <w:rPr>
          <w:rFonts w:ascii="Times New Roman" w:eastAsia="Times New Roman" w:hAnsi="Times New Roman" w:cs="Times New Roman"/>
          <w:b/>
          <w:bCs/>
          <w:color w:val="000000" w:themeColor="text1"/>
          <w:sz w:val="24"/>
          <w:szCs w:val="24"/>
        </w:rPr>
        <w:t>Paslaugų teikėjas įsipareigoja:</w:t>
      </w:r>
    </w:p>
    <w:p w14:paraId="6F65C59E" w14:textId="77777777" w:rsidR="008F5F60" w:rsidRDefault="00A8079D" w:rsidP="008F5F60">
      <w:pPr>
        <w:pStyle w:val="Sraopastraipa"/>
        <w:numPr>
          <w:ilvl w:val="2"/>
          <w:numId w:val="40"/>
        </w:numPr>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lang w:eastAsia="en-US"/>
        </w:rPr>
      </w:pPr>
      <w:r w:rsidRPr="00942E25">
        <w:rPr>
          <w:rFonts w:ascii="Times New Roman" w:eastAsia="Calibri" w:hAnsi="Times New Roman" w:cs="Times New Roman"/>
          <w:color w:val="000000" w:themeColor="text1"/>
          <w:sz w:val="24"/>
          <w:szCs w:val="24"/>
          <w:lang w:val="x-none" w:eastAsia="en-US"/>
        </w:rPr>
        <w:t xml:space="preserve">teikti Paslaugas Užsakovui pagal šią Sutartį, vadovaudamasis </w:t>
      </w:r>
      <w:r w:rsidR="00B52972" w:rsidRPr="00942E25">
        <w:rPr>
          <w:rFonts w:ascii="Times New Roman" w:eastAsia="Times New Roman" w:hAnsi="Times New Roman" w:cs="Times New Roman"/>
          <w:color w:val="000000" w:themeColor="text1"/>
          <w:sz w:val="24"/>
          <w:szCs w:val="24"/>
        </w:rPr>
        <w:t>Lietuvos Respublikos atliekų tvarkymo įstatymu, Lietuvos Respublikos atliekų tvarkymo taisyklėmis</w:t>
      </w:r>
      <w:r w:rsidRPr="00942E25">
        <w:rPr>
          <w:rFonts w:ascii="Times New Roman" w:eastAsia="Calibri" w:hAnsi="Times New Roman" w:cs="Times New Roman"/>
          <w:color w:val="000000" w:themeColor="text1"/>
          <w:sz w:val="24"/>
          <w:szCs w:val="24"/>
          <w:lang w:val="x-none" w:eastAsia="en-US"/>
        </w:rPr>
        <w:t xml:space="preserve">, </w:t>
      </w:r>
      <w:r w:rsidR="00B52972" w:rsidRPr="00942E25">
        <w:rPr>
          <w:rFonts w:ascii="Times New Roman" w:eastAsia="Times New Roman" w:hAnsi="Times New Roman" w:cs="Times New Roman"/>
          <w:color w:val="000000" w:themeColor="text1"/>
          <w:sz w:val="24"/>
          <w:szCs w:val="24"/>
        </w:rPr>
        <w:t xml:space="preserve">Kauno rajono savivaldybės atliekų tvarkymo taisyklėmis, </w:t>
      </w:r>
      <w:r w:rsidR="005E32B3" w:rsidRPr="00942E25">
        <w:rPr>
          <w:rFonts w:ascii="Times New Roman" w:eastAsia="Times New Roman" w:hAnsi="Times New Roman" w:cs="Times New Roman"/>
          <w:color w:val="000000" w:themeColor="text1"/>
          <w:sz w:val="24"/>
          <w:szCs w:val="24"/>
        </w:rPr>
        <w:t xml:space="preserve">bei </w:t>
      </w:r>
      <w:r w:rsidR="00B52972" w:rsidRPr="00942E25">
        <w:rPr>
          <w:rFonts w:ascii="Times New Roman" w:eastAsia="Times New Roman" w:hAnsi="Times New Roman" w:cs="Times New Roman"/>
          <w:color w:val="000000" w:themeColor="text1"/>
          <w:sz w:val="24"/>
          <w:szCs w:val="24"/>
        </w:rPr>
        <w:t xml:space="preserve">kituose teisės aktuose, reglamentuojančiuose </w:t>
      </w:r>
      <w:r w:rsidR="002F6BCF" w:rsidRPr="00942E25">
        <w:rPr>
          <w:rFonts w:ascii="Times New Roman" w:eastAsia="Times New Roman" w:hAnsi="Times New Roman" w:cs="Times New Roman"/>
          <w:color w:val="000000" w:themeColor="text1"/>
          <w:sz w:val="24"/>
          <w:szCs w:val="24"/>
        </w:rPr>
        <w:t>Paslaugų teikimą</w:t>
      </w:r>
      <w:r w:rsidR="005E32B3" w:rsidRPr="00942E25">
        <w:rPr>
          <w:rFonts w:ascii="Times New Roman" w:eastAsia="Times New Roman" w:hAnsi="Times New Roman" w:cs="Times New Roman"/>
          <w:color w:val="000000" w:themeColor="text1"/>
          <w:sz w:val="24"/>
          <w:szCs w:val="24"/>
        </w:rPr>
        <w:t xml:space="preserve"> nuostatomis</w:t>
      </w:r>
      <w:r w:rsidR="00A136A6" w:rsidRPr="00942E25">
        <w:rPr>
          <w:rFonts w:ascii="Times New Roman" w:eastAsia="Calibri" w:hAnsi="Times New Roman" w:cs="Times New Roman"/>
          <w:color w:val="000000" w:themeColor="text1"/>
          <w:sz w:val="24"/>
          <w:szCs w:val="24"/>
          <w:lang w:eastAsia="en-US"/>
        </w:rPr>
        <w:t>;</w:t>
      </w:r>
    </w:p>
    <w:p w14:paraId="602B8D79" w14:textId="77777777" w:rsidR="008F5F60" w:rsidRPr="00D02F1D" w:rsidRDefault="00072695" w:rsidP="0056652C">
      <w:pPr>
        <w:pStyle w:val="Sraopastraipa"/>
        <w:numPr>
          <w:ilvl w:val="2"/>
          <w:numId w:val="40"/>
        </w:numPr>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lang w:eastAsia="en-US"/>
        </w:rPr>
      </w:pPr>
      <w:r w:rsidRPr="008F5F60">
        <w:rPr>
          <w:rFonts w:ascii="Times New Roman" w:eastAsia="Times New Roman" w:hAnsi="Times New Roman" w:cs="Times New Roman"/>
          <w:color w:val="000000" w:themeColor="text1"/>
          <w:sz w:val="24"/>
          <w:szCs w:val="20"/>
          <w:lang w:eastAsia="ar-SA"/>
        </w:rPr>
        <w:t>prieš pradėdamas teikti Paslaugas, Užsakovui nurodyti padangų utilizavimo vietos adresą, pateikdamas dokumentą (sutartį), įrodantį galutinę padangų atliekų naudotojo (perdirbimui ar kuro panaudojimui) nugabenimo vietą;</w:t>
      </w:r>
    </w:p>
    <w:p w14:paraId="5C412C47" w14:textId="2FC74048" w:rsidR="00D02F1D" w:rsidRPr="00D02F1D" w:rsidRDefault="00D02F1D" w:rsidP="00D02F1D">
      <w:pPr>
        <w:pStyle w:val="Sraopastraipa"/>
        <w:numPr>
          <w:ilvl w:val="2"/>
          <w:numId w:val="40"/>
        </w:numPr>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 xml:space="preserve">atlikus Paslaugas pateikti </w:t>
      </w:r>
      <w:r w:rsidRPr="00D02F1D">
        <w:rPr>
          <w:rFonts w:ascii="Times New Roman" w:eastAsia="Times New Roman" w:hAnsi="Times New Roman" w:cs="Times New Roman"/>
          <w:sz w:val="24"/>
          <w:szCs w:val="24"/>
        </w:rPr>
        <w:t xml:space="preserve">tinkamą atliekų sutvarkymą pagrindžiančius dokumentus, </w:t>
      </w:r>
      <w:r>
        <w:rPr>
          <w:rFonts w:ascii="Times New Roman" w:eastAsia="Times New Roman" w:hAnsi="Times New Roman" w:cs="Times New Roman"/>
          <w:sz w:val="24"/>
          <w:szCs w:val="24"/>
        </w:rPr>
        <w:t xml:space="preserve">bei </w:t>
      </w:r>
      <w:r w:rsidRPr="00D02F1D">
        <w:rPr>
          <w:rFonts w:ascii="Times New Roman" w:eastAsia="Times New Roman" w:hAnsi="Times New Roman" w:cs="Times New Roman"/>
          <w:sz w:val="24"/>
          <w:szCs w:val="24"/>
        </w:rPr>
        <w:t>pareng</w:t>
      </w:r>
      <w:r>
        <w:rPr>
          <w:rFonts w:ascii="Times New Roman" w:eastAsia="Times New Roman" w:hAnsi="Times New Roman" w:cs="Times New Roman"/>
          <w:sz w:val="24"/>
          <w:szCs w:val="24"/>
        </w:rPr>
        <w:t xml:space="preserve">ti </w:t>
      </w:r>
      <w:r w:rsidRPr="00D02F1D">
        <w:rPr>
          <w:rFonts w:ascii="Times New Roman" w:eastAsia="Times New Roman" w:hAnsi="Times New Roman" w:cs="Times New Roman"/>
          <w:sz w:val="24"/>
          <w:szCs w:val="24"/>
        </w:rPr>
        <w:t>ir pateikti Kauno r. seniūnams pasirašymui atliktų Paslaugų aktą, kuriame nurodomas sutvarkytų atliekų kiekis, kita svarbi informacija</w:t>
      </w:r>
      <w:r>
        <w:rPr>
          <w:rFonts w:ascii="Times New Roman" w:eastAsia="Times New Roman" w:hAnsi="Times New Roman" w:cs="Times New Roman"/>
          <w:sz w:val="24"/>
          <w:szCs w:val="24"/>
        </w:rPr>
        <w:t>;</w:t>
      </w:r>
    </w:p>
    <w:p w14:paraId="49E925BD" w14:textId="77777777" w:rsidR="008F5F60" w:rsidRPr="008F5F60" w:rsidRDefault="00A8079D" w:rsidP="008F5F60">
      <w:pPr>
        <w:pStyle w:val="Sraopastraipa"/>
        <w:numPr>
          <w:ilvl w:val="2"/>
          <w:numId w:val="40"/>
        </w:numPr>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lang w:eastAsia="en-US"/>
        </w:rPr>
      </w:pPr>
      <w:r w:rsidRPr="008F5F60">
        <w:rPr>
          <w:rFonts w:ascii="Times New Roman" w:eastAsia="Calibri" w:hAnsi="Times New Roman" w:cs="Times New Roman"/>
          <w:sz w:val="24"/>
          <w:szCs w:val="24"/>
          <w:lang w:val="x-none" w:eastAsia="en-US"/>
        </w:rPr>
        <w:t>bendradarbiauti su Užsakovu visos Sutarties vykdymo metu ir nedelsdamas raštu informuoti Užsakovą apie bet kokias aplinkybes, kurios trukdo ar gali sutrukdyti Paslaugų teikėjui įvykdyti įsipareigojimus arba gali turėti įtakos tiekiamų Paslaugų apimčiai ir/ar kokybei;</w:t>
      </w:r>
    </w:p>
    <w:p w14:paraId="4EDC1002" w14:textId="77777777" w:rsidR="008F5F60" w:rsidRPr="008F5F60" w:rsidRDefault="00A8079D" w:rsidP="008F5F60">
      <w:pPr>
        <w:pStyle w:val="Sraopastraipa"/>
        <w:numPr>
          <w:ilvl w:val="2"/>
          <w:numId w:val="40"/>
        </w:numPr>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lang w:eastAsia="en-US"/>
        </w:rPr>
      </w:pPr>
      <w:r w:rsidRPr="008F5F60">
        <w:rPr>
          <w:rFonts w:ascii="Times New Roman" w:eastAsia="Calibri" w:hAnsi="Times New Roman" w:cs="Times New Roman"/>
          <w:sz w:val="24"/>
          <w:szCs w:val="24"/>
          <w:lang w:val="x-none" w:eastAsia="en-US"/>
        </w:rPr>
        <w:t>užtikrinti iš Užsakovo Sutarties vykdymo metu gautos ir su Sutarties vykdymu susijusios informacijos konfidencialumą bei apsaugą;</w:t>
      </w:r>
    </w:p>
    <w:p w14:paraId="0532E01E" w14:textId="77777777" w:rsidR="008F5F60" w:rsidRPr="008F5F60" w:rsidRDefault="00A8079D" w:rsidP="008F5F60">
      <w:pPr>
        <w:pStyle w:val="Sraopastraipa"/>
        <w:numPr>
          <w:ilvl w:val="2"/>
          <w:numId w:val="40"/>
        </w:numPr>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lang w:eastAsia="en-US"/>
        </w:rPr>
      </w:pPr>
      <w:r w:rsidRPr="008F5F60">
        <w:rPr>
          <w:rFonts w:ascii="Times New Roman" w:eastAsia="Calibri" w:hAnsi="Times New Roman" w:cs="Times New Roman"/>
          <w:sz w:val="24"/>
          <w:szCs w:val="24"/>
          <w:lang w:val="x-none" w:eastAsia="ar-SA"/>
        </w:rPr>
        <w:t xml:space="preserve">jeigu Paslaugų teikėjo kvalifikacija </w:t>
      </w:r>
      <w:r w:rsidRPr="008F5F60">
        <w:rPr>
          <w:rFonts w:ascii="Times New Roman" w:eastAsia="Calibri" w:hAnsi="Times New Roman" w:cs="Times New Roman"/>
          <w:noProof/>
          <w:sz w:val="24"/>
          <w:szCs w:val="24"/>
          <w:lang w:val="x-none" w:eastAsia="ar-SA"/>
        </w:rPr>
        <w:t xml:space="preserve">dėl </w:t>
      </w:r>
      <w:r w:rsidRPr="008F5F60">
        <w:rPr>
          <w:rFonts w:ascii="Times New Roman" w:eastAsia="Calibri" w:hAnsi="Times New Roman" w:cs="Times New Roman"/>
          <w:sz w:val="24"/>
          <w:szCs w:val="24"/>
          <w:lang w:val="x-none" w:eastAsia="ar-SA"/>
        </w:rPr>
        <w:t>teisės verstis atitinkama veikla nebuvo tikrinama arba tikrinama ne visa apimtimi, Paslaugų teikėjas Užsakovui įsipareigoja, kad Sutartį vykdys tik tokią teisę turintys asmenys;</w:t>
      </w:r>
    </w:p>
    <w:p w14:paraId="745D48B1" w14:textId="77777777" w:rsidR="008F5F60" w:rsidRPr="008F5F60" w:rsidRDefault="00A8079D" w:rsidP="008F5F60">
      <w:pPr>
        <w:pStyle w:val="Sraopastraipa"/>
        <w:numPr>
          <w:ilvl w:val="2"/>
          <w:numId w:val="40"/>
        </w:numPr>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lang w:eastAsia="en-US"/>
        </w:rPr>
      </w:pPr>
      <w:r w:rsidRPr="008F5F60">
        <w:rPr>
          <w:rFonts w:ascii="Times New Roman" w:eastAsia="Calibri" w:hAnsi="Times New Roman" w:cs="Times New Roman"/>
          <w:sz w:val="24"/>
          <w:szCs w:val="24"/>
          <w:lang w:val="x-none" w:eastAsia="en-US"/>
        </w:rPr>
        <w:t>remtis subtiekėjais, kurie nurodyti Paslaugų teikėjo pasiūlyme, jeigu vykdant Sutartį jie pasitelkiami (žr. 6 skyrių); taip pat tais subtiekėjais, kurie pakeisti ar pasitelkti naujai Sutarties vykdymo metu, laikantis šios Sutarties reikalavimų.</w:t>
      </w:r>
    </w:p>
    <w:p w14:paraId="47FA7ACF" w14:textId="77777777" w:rsidR="008F5F60" w:rsidRPr="008F5F60" w:rsidRDefault="00A8079D" w:rsidP="008F5F60">
      <w:pPr>
        <w:pStyle w:val="Sraopastraipa"/>
        <w:numPr>
          <w:ilvl w:val="2"/>
          <w:numId w:val="40"/>
        </w:numPr>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lang w:eastAsia="en-US"/>
        </w:rPr>
      </w:pPr>
      <w:r w:rsidRPr="008F5F60">
        <w:rPr>
          <w:rFonts w:ascii="Times New Roman" w:eastAsia="Calibri" w:hAnsi="Times New Roman" w:cs="Times New Roman"/>
          <w:sz w:val="24"/>
          <w:szCs w:val="24"/>
          <w:lang w:val="x-none" w:eastAsia="en-US"/>
        </w:rPr>
        <w:t>Sudarius Sutartį, tačiau ne vėliau negu Sutartis pradedama vykdyti, pranešti Užsakovui tuo metu žinomų subtiekėjų pavadinimus, kontaktinius duomenis ir jų atstovus. Užsakovas taip pat reikalauja, kad Paslaugų teikėjas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(jeigu buvo taikomi). Nauji subtiekėjai pasitelkiami arba esami subtiekėjai keičiami šios Sutarties 6 skyriuje nustatyta tvarka.</w:t>
      </w:r>
    </w:p>
    <w:p w14:paraId="7050FA35" w14:textId="77777777" w:rsidR="008F5F60" w:rsidRPr="008F5F60" w:rsidRDefault="00A8079D" w:rsidP="008F5F60">
      <w:pPr>
        <w:pStyle w:val="Sraopastraipa"/>
        <w:numPr>
          <w:ilvl w:val="2"/>
          <w:numId w:val="40"/>
        </w:numPr>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lang w:eastAsia="en-US"/>
        </w:rPr>
      </w:pPr>
      <w:r w:rsidRPr="008F5F60">
        <w:rPr>
          <w:rFonts w:ascii="Times New Roman" w:eastAsia="Times New Roman" w:hAnsi="Times New Roman" w:cs="Times New Roman"/>
          <w:noProof/>
          <w:sz w:val="24"/>
          <w:szCs w:val="24"/>
          <w:lang w:eastAsia="en-US"/>
        </w:rPr>
        <w:t>garantuoti perkančiosios organizacijos tiesioginių nuostolių atlyginimą, jei Paslaugų teikėjas ar jo darbuotojai nesilaikytų Paslaugų teikimo veiklą reglamentuojančių įstatymų ir kitų teisės aktų ir dėl to perkančiajai organizacijai būtų pateikti kokie nors reikalavimai ar pradėti procesiniai veiksmai;</w:t>
      </w:r>
    </w:p>
    <w:p w14:paraId="4F01E50D" w14:textId="77777777" w:rsidR="008F5F60" w:rsidRPr="008F5F60" w:rsidRDefault="00A8079D" w:rsidP="00D02F1D">
      <w:pPr>
        <w:pStyle w:val="Sraopastraipa"/>
        <w:numPr>
          <w:ilvl w:val="2"/>
          <w:numId w:val="40"/>
        </w:numPr>
        <w:tabs>
          <w:tab w:val="left" w:pos="1418"/>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lang w:eastAsia="en-US"/>
        </w:rPr>
      </w:pPr>
      <w:r w:rsidRPr="008F5F60">
        <w:rPr>
          <w:rFonts w:ascii="Times New Roman" w:eastAsia="Times New Roman" w:hAnsi="Times New Roman" w:cs="Times New Roman"/>
          <w:sz w:val="24"/>
          <w:szCs w:val="24"/>
          <w:lang w:eastAsia="en-US"/>
        </w:rPr>
        <w:t>Užsakovui pareikalavus, savo sąskaita ištaisyti bet kokius trūkumus, susijusius su Paslaugų teikimu.</w:t>
      </w:r>
    </w:p>
    <w:p w14:paraId="59380EDA" w14:textId="77777777" w:rsidR="008F5F60" w:rsidRPr="008F5F60" w:rsidRDefault="00A136A6" w:rsidP="008F5F60">
      <w:pPr>
        <w:pStyle w:val="Sraopastraipa"/>
        <w:numPr>
          <w:ilvl w:val="2"/>
          <w:numId w:val="40"/>
        </w:numPr>
        <w:tabs>
          <w:tab w:val="left" w:pos="1418"/>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lang w:eastAsia="en-US"/>
        </w:rPr>
      </w:pPr>
      <w:r w:rsidRPr="008F5F60">
        <w:rPr>
          <w:rFonts w:ascii="Times New Roman" w:eastAsia="Times New Roman" w:hAnsi="Times New Roman" w:cs="Times New Roman"/>
          <w:sz w:val="24"/>
          <w:szCs w:val="24"/>
        </w:rPr>
        <w:t xml:space="preserve">garantuoti </w:t>
      </w:r>
      <w:bookmarkStart w:id="2" w:name="_Hlk25329250"/>
      <w:r w:rsidR="006F72EF" w:rsidRPr="008F5F60">
        <w:rPr>
          <w:rFonts w:ascii="Times New Roman" w:eastAsia="Times New Roman" w:hAnsi="Times New Roman" w:cs="Times New Roman"/>
          <w:sz w:val="24"/>
          <w:szCs w:val="24"/>
        </w:rPr>
        <w:t>Užsakovo</w:t>
      </w:r>
      <w:r w:rsidRPr="008F5F60">
        <w:rPr>
          <w:rFonts w:ascii="Times New Roman" w:eastAsia="Times New Roman" w:hAnsi="Times New Roman" w:cs="Times New Roman"/>
          <w:sz w:val="24"/>
          <w:szCs w:val="24"/>
        </w:rPr>
        <w:t xml:space="preserve"> </w:t>
      </w:r>
      <w:bookmarkEnd w:id="2"/>
      <w:r w:rsidRPr="008F5F60">
        <w:rPr>
          <w:rFonts w:ascii="Times New Roman" w:eastAsia="Times New Roman" w:hAnsi="Times New Roman" w:cs="Times New Roman"/>
          <w:sz w:val="24"/>
          <w:szCs w:val="24"/>
        </w:rPr>
        <w:t xml:space="preserve">tiesioginių nuostolių atlyginimą, jei </w:t>
      </w:r>
      <w:r w:rsidR="00AF34EE" w:rsidRPr="008F5F60">
        <w:rPr>
          <w:rFonts w:ascii="Times New Roman" w:eastAsia="Times New Roman" w:hAnsi="Times New Roman" w:cs="Times New Roman"/>
          <w:sz w:val="24"/>
          <w:szCs w:val="24"/>
        </w:rPr>
        <w:t>Paslaugų teikėjas</w:t>
      </w:r>
      <w:r w:rsidRPr="008F5F60">
        <w:rPr>
          <w:rFonts w:ascii="Times New Roman" w:eastAsia="Times New Roman" w:hAnsi="Times New Roman" w:cs="Times New Roman"/>
          <w:sz w:val="24"/>
          <w:szCs w:val="24"/>
        </w:rPr>
        <w:t xml:space="preserve"> ar jo darbuotojai nesilaikytų Paslaugų teikimo veiklą reglamentuojančių įstatymų ir kitų teisės aktų ir dėl to </w:t>
      </w:r>
      <w:r w:rsidR="006F72EF" w:rsidRPr="008F5F60">
        <w:rPr>
          <w:rFonts w:ascii="Times New Roman" w:eastAsia="Times New Roman" w:hAnsi="Times New Roman" w:cs="Times New Roman"/>
          <w:sz w:val="24"/>
          <w:szCs w:val="24"/>
        </w:rPr>
        <w:t>Užsakovui</w:t>
      </w:r>
      <w:r w:rsidRPr="008F5F60">
        <w:rPr>
          <w:rFonts w:ascii="Times New Roman" w:eastAsia="Times New Roman" w:hAnsi="Times New Roman" w:cs="Times New Roman"/>
          <w:sz w:val="24"/>
          <w:szCs w:val="24"/>
        </w:rPr>
        <w:t xml:space="preserve"> būtų pateikti kokie nors reikalavimai ar pradėti procesiniai veiksmai;</w:t>
      </w:r>
    </w:p>
    <w:p w14:paraId="23563B0B" w14:textId="5DBDE647" w:rsidR="00DE2435" w:rsidRPr="008F5F60" w:rsidRDefault="00DE2435" w:rsidP="008F5F60">
      <w:pPr>
        <w:pStyle w:val="Sraopastraipa"/>
        <w:numPr>
          <w:ilvl w:val="2"/>
          <w:numId w:val="40"/>
        </w:numPr>
        <w:tabs>
          <w:tab w:val="left" w:pos="1418"/>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lang w:eastAsia="en-US"/>
        </w:rPr>
      </w:pPr>
      <w:r w:rsidRPr="008F5F60">
        <w:rPr>
          <w:rFonts w:ascii="Times New Roman" w:eastAsia="Calibri" w:hAnsi="Times New Roman" w:cs="Times New Roman"/>
          <w:sz w:val="24"/>
          <w:szCs w:val="24"/>
          <w:lang w:val="x-none" w:eastAsia="en-US"/>
        </w:rPr>
        <w:t>tinkamai vykdyti kitus įsipareigojimus, numatytus Sutartyje ir galiojančiuose Lietuvos Respublikos teisės aktuose</w:t>
      </w:r>
    </w:p>
    <w:p w14:paraId="1061213B" w14:textId="77777777" w:rsidR="00527354" w:rsidRPr="00527354" w:rsidRDefault="00527354" w:rsidP="00F102DE">
      <w:pPr>
        <w:tabs>
          <w:tab w:val="left" w:pos="1134"/>
        </w:tabs>
        <w:suppressAutoHyphens/>
        <w:spacing w:after="0" w:line="240" w:lineRule="auto"/>
        <w:ind w:firstLine="709"/>
        <w:jc w:val="both"/>
        <w:rPr>
          <w:rFonts w:ascii="Times New Roman" w:eastAsia="Times New Roman" w:hAnsi="Times New Roman" w:cs="Times New Roman"/>
          <w:sz w:val="24"/>
          <w:szCs w:val="24"/>
          <w:lang w:eastAsia="en-US"/>
        </w:rPr>
      </w:pPr>
      <w:r w:rsidRPr="00527354">
        <w:rPr>
          <w:rFonts w:ascii="Times New Roman" w:eastAsia="Times New Roman" w:hAnsi="Times New Roman" w:cs="Times New Roman"/>
          <w:sz w:val="24"/>
          <w:szCs w:val="24"/>
          <w:lang w:eastAsia="en-US"/>
        </w:rPr>
        <w:t>4.3.</w:t>
      </w:r>
      <w:r w:rsidRPr="00527354">
        <w:rPr>
          <w:rFonts w:ascii="Times New Roman" w:eastAsia="Times New Roman" w:hAnsi="Times New Roman" w:cs="Times New Roman"/>
          <w:sz w:val="24"/>
          <w:szCs w:val="24"/>
          <w:lang w:eastAsia="en-US"/>
        </w:rPr>
        <w:tab/>
      </w:r>
      <w:r w:rsidRPr="00527354">
        <w:rPr>
          <w:rFonts w:ascii="Times New Roman" w:eastAsia="Times New Roman" w:hAnsi="Times New Roman" w:cs="Times New Roman"/>
          <w:b/>
          <w:bCs/>
          <w:sz w:val="24"/>
          <w:szCs w:val="24"/>
          <w:lang w:eastAsia="en-US"/>
        </w:rPr>
        <w:t>Užsakovas įsipareigoja:</w:t>
      </w:r>
    </w:p>
    <w:p w14:paraId="16C7D933" w14:textId="77777777" w:rsidR="00F102DE" w:rsidRDefault="00527354" w:rsidP="00F102DE">
      <w:pPr>
        <w:pStyle w:val="Sraopastraipa"/>
        <w:numPr>
          <w:ilvl w:val="2"/>
          <w:numId w:val="32"/>
        </w:numPr>
        <w:suppressAutoHyphens/>
        <w:spacing w:after="0" w:line="240" w:lineRule="auto"/>
        <w:ind w:left="0" w:firstLine="709"/>
        <w:jc w:val="both"/>
        <w:rPr>
          <w:rFonts w:ascii="Times New Roman" w:eastAsia="Times New Roman" w:hAnsi="Times New Roman" w:cs="Times New Roman"/>
          <w:sz w:val="24"/>
          <w:szCs w:val="24"/>
          <w:lang w:eastAsia="en-US"/>
        </w:rPr>
      </w:pPr>
      <w:r w:rsidRPr="00B513A8">
        <w:rPr>
          <w:rFonts w:ascii="Times New Roman" w:eastAsia="Times New Roman" w:hAnsi="Times New Roman" w:cs="Times New Roman"/>
          <w:sz w:val="24"/>
          <w:szCs w:val="24"/>
          <w:lang w:eastAsia="en-US"/>
        </w:rPr>
        <w:lastRenderedPageBreak/>
        <w:t>pateikti Paslaugų teikėjui visą turimą informaciją, kurios reikia Paslaugoms suteikti. Užsakovas bendradarbiauja su Paslaugų teikėju ir suteikia jam visą informaciją, kurios pastarasis gali pagrįstai prašyti, kad galėtų vykdyti Sutartį;</w:t>
      </w:r>
    </w:p>
    <w:p w14:paraId="24B9D219" w14:textId="77777777" w:rsidR="00F102DE" w:rsidRDefault="00527354" w:rsidP="00F102DE">
      <w:pPr>
        <w:pStyle w:val="Sraopastraipa"/>
        <w:numPr>
          <w:ilvl w:val="2"/>
          <w:numId w:val="32"/>
        </w:numPr>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apmokėti už Paslaugų teikėjo suteiktas Paslaugas pagal Sutartyje numatytomis sąlygomis ir terminais.</w:t>
      </w:r>
    </w:p>
    <w:p w14:paraId="4EED851A" w14:textId="22B29963" w:rsidR="00DE2435" w:rsidRDefault="00527354" w:rsidP="00F102DE">
      <w:pPr>
        <w:pStyle w:val="Sraopastraipa"/>
        <w:numPr>
          <w:ilvl w:val="2"/>
          <w:numId w:val="32"/>
        </w:numPr>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ne vėliau kaip per 3 darbo dienas nuo Sutarties 4.</w:t>
      </w:r>
      <w:r w:rsidR="00E2153E">
        <w:rPr>
          <w:rFonts w:ascii="Times New Roman" w:eastAsia="Times New Roman" w:hAnsi="Times New Roman" w:cs="Times New Roman"/>
          <w:sz w:val="24"/>
          <w:szCs w:val="24"/>
          <w:lang w:eastAsia="en-US"/>
        </w:rPr>
        <w:t>3</w:t>
      </w:r>
      <w:r w:rsidRPr="00F102DE">
        <w:rPr>
          <w:rFonts w:ascii="Times New Roman" w:eastAsia="Times New Roman" w:hAnsi="Times New Roman" w:cs="Times New Roman"/>
          <w:sz w:val="24"/>
          <w:szCs w:val="24"/>
          <w:lang w:eastAsia="en-US"/>
        </w:rPr>
        <w:t>.</w:t>
      </w:r>
      <w:r w:rsidR="00327A11">
        <w:rPr>
          <w:rFonts w:ascii="Times New Roman" w:eastAsia="Times New Roman" w:hAnsi="Times New Roman" w:cs="Times New Roman"/>
          <w:sz w:val="24"/>
          <w:szCs w:val="24"/>
          <w:lang w:eastAsia="en-US"/>
        </w:rPr>
        <w:t>8</w:t>
      </w:r>
      <w:r w:rsidRPr="00F102DE">
        <w:rPr>
          <w:rFonts w:ascii="Times New Roman" w:eastAsia="Times New Roman" w:hAnsi="Times New Roman" w:cs="Times New Roman"/>
          <w:sz w:val="24"/>
          <w:szCs w:val="24"/>
          <w:lang w:eastAsia="en-US"/>
        </w:rPr>
        <w:t xml:space="preserve"> papunktyje nurodytos informacijos gavimo raštu, informuoti subtiekėjus apie tiesioginio atsiskaitymo galimybę, o subtiekėjas, norėdamas pasinaudoti tokia galimybe, turi per 3 darbo dienas raštu pateikti prašymą Pirkėjui.</w:t>
      </w:r>
    </w:p>
    <w:p w14:paraId="200DB7D7" w14:textId="4442DE20" w:rsidR="00F102DE" w:rsidRPr="00F102DE" w:rsidRDefault="00F102DE" w:rsidP="00F102DE">
      <w:pPr>
        <w:pStyle w:val="Sraopastraipa"/>
        <w:suppressAutoHyphens/>
        <w:spacing w:after="0" w:line="240" w:lineRule="auto"/>
        <w:ind w:left="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4.4. </w:t>
      </w:r>
      <w:r w:rsidRPr="00F102DE">
        <w:rPr>
          <w:rFonts w:ascii="Times New Roman" w:eastAsia="Times New Roman" w:hAnsi="Times New Roman" w:cs="Times New Roman"/>
          <w:b/>
          <w:bCs/>
          <w:sz w:val="24"/>
          <w:szCs w:val="24"/>
          <w:lang w:eastAsia="en-US"/>
        </w:rPr>
        <w:t>Paslaugų teikėjas turi teisę:</w:t>
      </w:r>
    </w:p>
    <w:p w14:paraId="6D0E65CC" w14:textId="77777777" w:rsidR="00F102DE" w:rsidRDefault="00F102DE" w:rsidP="00F102DE">
      <w:pPr>
        <w:pStyle w:val="Sraopastraipa"/>
        <w:numPr>
          <w:ilvl w:val="2"/>
          <w:numId w:val="34"/>
        </w:numPr>
        <w:tabs>
          <w:tab w:val="left" w:pos="993"/>
        </w:tabs>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turi teisę reikalauti iš Užsakovo apmokėjimo už tinkamai ir laiku suteiktas Paslaugas;</w:t>
      </w:r>
    </w:p>
    <w:p w14:paraId="22E36ED6" w14:textId="77777777" w:rsidR="00F102DE" w:rsidRDefault="00F102DE" w:rsidP="00F102DE">
      <w:pPr>
        <w:pStyle w:val="Sraopastraipa"/>
        <w:numPr>
          <w:ilvl w:val="2"/>
          <w:numId w:val="34"/>
        </w:numPr>
        <w:tabs>
          <w:tab w:val="left" w:pos="993"/>
        </w:tabs>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jei Paslaugų teikėjas naudojasi Sutarties 3.4 punkte įtvirtinta tiesioginio atsiskaitymo su subtiekėjais galimybe, Paslaugų teikėjas turi teisę prieštarauti nepagrįstiems mokėjimams subtiekėjams;</w:t>
      </w:r>
    </w:p>
    <w:p w14:paraId="5A7CD556" w14:textId="3CA50C3E" w:rsidR="00F102DE" w:rsidRPr="00F102DE" w:rsidRDefault="00F102DE" w:rsidP="00F102DE">
      <w:pPr>
        <w:pStyle w:val="Sraopastraipa"/>
        <w:numPr>
          <w:ilvl w:val="2"/>
          <w:numId w:val="34"/>
        </w:numPr>
        <w:tabs>
          <w:tab w:val="left" w:pos="993"/>
        </w:tabs>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Paslaugų teikėjas turi ir kitas šios Sutarties ir Lietuvos Respublikoje galiojančių teisės aktų numatytas teises.</w:t>
      </w:r>
    </w:p>
    <w:p w14:paraId="02112162" w14:textId="77777777" w:rsidR="00F102DE" w:rsidRPr="00F102DE" w:rsidRDefault="00F102DE" w:rsidP="00510FFD">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 xml:space="preserve">4.5. </w:t>
      </w:r>
      <w:r w:rsidRPr="00510FFD">
        <w:rPr>
          <w:rFonts w:ascii="Times New Roman" w:eastAsia="Times New Roman" w:hAnsi="Times New Roman" w:cs="Times New Roman"/>
          <w:b/>
          <w:bCs/>
          <w:sz w:val="24"/>
          <w:szCs w:val="24"/>
          <w:lang w:eastAsia="en-US"/>
        </w:rPr>
        <w:t>Užsakovas turi teisę:</w:t>
      </w:r>
    </w:p>
    <w:p w14:paraId="663A579C" w14:textId="77777777" w:rsidR="00F102DE" w:rsidRPr="00F102DE" w:rsidRDefault="00F102DE" w:rsidP="00510FFD">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4.5.1. pareikalauti šalinti trūkumus, jeigu Paslaugų teikėjas nesilaiko Paslaugų suteikimo normų ir taisyklių;</w:t>
      </w:r>
    </w:p>
    <w:p w14:paraId="55C430C9" w14:textId="77777777" w:rsidR="00E2153E" w:rsidRDefault="00F102DE" w:rsidP="00E2153E">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4.5.2. sulaikyti mokėjimus už suteiktas Paslaugas, jeigu dėl Paslaugų teikėjo kaltės nepašalinti nurodyti suteiktų Paslaugų trūkumai;</w:t>
      </w:r>
    </w:p>
    <w:p w14:paraId="1F9FCD61" w14:textId="5E9DAF77" w:rsidR="00F102DE" w:rsidRPr="00F102DE" w:rsidRDefault="00E2153E" w:rsidP="00E2153E">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4.5.3. </w:t>
      </w:r>
      <w:r w:rsidR="00F102DE" w:rsidRPr="00F102DE">
        <w:rPr>
          <w:rFonts w:ascii="Times New Roman" w:eastAsia="Times New Roman" w:hAnsi="Times New Roman" w:cs="Times New Roman"/>
          <w:sz w:val="24"/>
          <w:szCs w:val="24"/>
          <w:lang w:eastAsia="en-US"/>
        </w:rPr>
        <w:t>Užsakovas turi ir kitas šios Sutarties ir Lietuvos Respublikoje galiojančių teisės aktų numatytas teises.</w:t>
      </w:r>
    </w:p>
    <w:p w14:paraId="5096B6C3" w14:textId="77777777" w:rsidR="00F102DE" w:rsidRPr="00F102DE" w:rsidRDefault="00F102DE" w:rsidP="0026635B">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 xml:space="preserve">4.6. </w:t>
      </w:r>
      <w:r w:rsidRPr="0026635B">
        <w:rPr>
          <w:rFonts w:ascii="Times New Roman" w:eastAsia="Times New Roman" w:hAnsi="Times New Roman" w:cs="Times New Roman"/>
          <w:b/>
          <w:bCs/>
          <w:sz w:val="24"/>
          <w:szCs w:val="24"/>
          <w:lang w:eastAsia="en-US"/>
        </w:rPr>
        <w:t>Šalių atsakomybė:</w:t>
      </w:r>
    </w:p>
    <w:p w14:paraId="40EE3D58" w14:textId="77777777" w:rsidR="00F102DE" w:rsidRPr="00F102DE" w:rsidRDefault="00F102DE" w:rsidP="00FC045B">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 xml:space="preserve">4.6.1.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0EB41F08" w14:textId="77777777" w:rsidR="00F102DE" w:rsidRPr="00F102DE" w:rsidRDefault="00F102DE" w:rsidP="00FC045B">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4.6.2. Užsakovas, nepagrįstai uždelsęs nustatytu laiku atsiskaityti už tinkamai ir laiku pagal suteiktas Paslaugas, moka Paslaugų teikėjui 0,03 proc. delspinigius nuo neapmokėtos sumos už kiekvieną uždelstą dieną.</w:t>
      </w:r>
    </w:p>
    <w:p w14:paraId="2129E0FC" w14:textId="77AE1C29" w:rsidR="00594F50" w:rsidRPr="00594F50" w:rsidRDefault="00F102DE" w:rsidP="00594F50">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 xml:space="preserve">4.6.3. </w:t>
      </w:r>
      <w:r w:rsidR="00594F50" w:rsidRPr="000D10FD">
        <w:rPr>
          <w:rFonts w:ascii="Times New Roman" w:hAnsi="Times New Roman" w:cs="Times New Roman"/>
          <w:sz w:val="24"/>
          <w:szCs w:val="24"/>
          <w:lang w:val="en-GB" w:eastAsia="en-US"/>
          <w14:ligatures w14:val="standardContextual"/>
        </w:rPr>
        <w:t xml:space="preserve">Paslaugų teikėjas, tinkamai ir laiku nesuteikęs paslaugų, moka Užsakovui 0,03 proc. dydžio delspinigius nuo vėluojamo atlikti užsakymo kainos už kiekvieną uždelstą </w:t>
      </w:r>
      <w:r w:rsidR="000D10FD" w:rsidRPr="000D10FD">
        <w:rPr>
          <w:rFonts w:ascii="Times New Roman" w:hAnsi="Times New Roman" w:cs="Times New Roman"/>
          <w:sz w:val="24"/>
          <w:szCs w:val="24"/>
          <w:lang w:val="en-GB" w:eastAsia="en-US"/>
          <w14:ligatures w14:val="standardContextual"/>
        </w:rPr>
        <w:t>dien</w:t>
      </w:r>
      <w:r w:rsidR="00594F50" w:rsidRPr="000D10FD">
        <w:rPr>
          <w:rFonts w:ascii="Times New Roman" w:hAnsi="Times New Roman" w:cs="Times New Roman"/>
          <w:sz w:val="24"/>
          <w:szCs w:val="24"/>
          <w:lang w:val="en-GB" w:eastAsia="en-US"/>
          <w14:ligatures w14:val="standardContextual"/>
        </w:rPr>
        <w:t>ą.</w:t>
      </w:r>
    </w:p>
    <w:p w14:paraId="25A71145" w14:textId="77777777" w:rsidR="00F102DE" w:rsidRPr="00F102DE" w:rsidRDefault="00F102DE" w:rsidP="00FC045B">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4.6.4. Delspinigių sumokėjimas neatleidžia Šalių nuo pareigos vykdyti šioje Sutartyje prisiimtus įsipareigojimus.</w:t>
      </w:r>
    </w:p>
    <w:p w14:paraId="154E3C1E" w14:textId="77777777" w:rsidR="00F102DE" w:rsidRPr="00F102DE" w:rsidRDefault="00F102DE" w:rsidP="00FC045B">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 xml:space="preserve">4.7. </w:t>
      </w:r>
      <w:r w:rsidRPr="00FC045B">
        <w:rPr>
          <w:rFonts w:ascii="Times New Roman" w:eastAsia="Times New Roman" w:hAnsi="Times New Roman" w:cs="Times New Roman"/>
          <w:b/>
          <w:bCs/>
          <w:sz w:val="24"/>
          <w:szCs w:val="24"/>
          <w:lang w:eastAsia="en-US"/>
        </w:rPr>
        <w:t>Sutarties pažeidimas:</w:t>
      </w:r>
    </w:p>
    <w:p w14:paraId="7564F947" w14:textId="70285D82" w:rsidR="00F102DE" w:rsidRPr="00F102DE" w:rsidRDefault="00F102DE" w:rsidP="00462E0D">
      <w:pPr>
        <w:pStyle w:val="Sraopastraipa"/>
        <w:tabs>
          <w:tab w:val="left" w:pos="1276"/>
        </w:tabs>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4.7.1.</w:t>
      </w:r>
      <w:r w:rsidR="00462E0D">
        <w:rPr>
          <w:rFonts w:ascii="Times New Roman" w:eastAsia="Times New Roman" w:hAnsi="Times New Roman" w:cs="Times New Roman"/>
          <w:sz w:val="24"/>
          <w:szCs w:val="24"/>
          <w:lang w:eastAsia="en-US"/>
        </w:rPr>
        <w:t xml:space="preserve"> </w:t>
      </w:r>
      <w:r w:rsidRPr="00F102DE">
        <w:rPr>
          <w:rFonts w:ascii="Times New Roman" w:eastAsia="Times New Roman" w:hAnsi="Times New Roman" w:cs="Times New Roman"/>
          <w:sz w:val="24"/>
          <w:szCs w:val="24"/>
          <w:lang w:eastAsia="en-US"/>
        </w:rPr>
        <w:t>Jei kuri nors Sutarties Šalis nevykdo arba netinkamai vykdo kokius nors savo įsipareigojimus pagal Sutartį, ji pažeidžia Sutartį.</w:t>
      </w:r>
    </w:p>
    <w:p w14:paraId="4319E3FF" w14:textId="77777777" w:rsidR="00462E0D" w:rsidRDefault="00F102DE" w:rsidP="00462E0D">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4.7.2. Vienai Sutarties Šaliai pažeidus Sutartį, nukentėjusioji Šalis turi teisę:</w:t>
      </w:r>
    </w:p>
    <w:p w14:paraId="7BD460D1" w14:textId="77777777" w:rsidR="00462E0D" w:rsidRDefault="00F102DE" w:rsidP="00462E0D">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462E0D">
        <w:rPr>
          <w:rFonts w:ascii="Times New Roman" w:eastAsia="Times New Roman" w:hAnsi="Times New Roman" w:cs="Times New Roman"/>
          <w:sz w:val="24"/>
          <w:szCs w:val="24"/>
          <w:lang w:eastAsia="en-US"/>
        </w:rPr>
        <w:t>4.7.2.1. reikalauti kitos Šalies vykdyti sutartinius įsipareigojimus;</w:t>
      </w:r>
    </w:p>
    <w:p w14:paraId="14C0578A" w14:textId="77777777" w:rsidR="00462E0D" w:rsidRDefault="00F102DE" w:rsidP="00462E0D">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462E0D">
        <w:rPr>
          <w:rFonts w:ascii="Times New Roman" w:eastAsia="Times New Roman" w:hAnsi="Times New Roman" w:cs="Times New Roman"/>
          <w:sz w:val="24"/>
          <w:szCs w:val="24"/>
          <w:lang w:eastAsia="en-US"/>
        </w:rPr>
        <w:t>4.7.2.2. reikalauti atlyginti nuostolius;</w:t>
      </w:r>
    </w:p>
    <w:p w14:paraId="309B2D46" w14:textId="77777777" w:rsidR="00462E0D" w:rsidRDefault="00F102DE" w:rsidP="00462E0D">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462E0D">
        <w:rPr>
          <w:rFonts w:ascii="Times New Roman" w:eastAsia="Times New Roman" w:hAnsi="Times New Roman" w:cs="Times New Roman"/>
          <w:sz w:val="24"/>
          <w:szCs w:val="24"/>
          <w:lang w:eastAsia="en-US"/>
        </w:rPr>
        <w:t>4.7.2.3. reikalauti sumokėti Sutarties 4.6.2 ir 4.6.3 papunkčiuose nustatytus delspinigius;</w:t>
      </w:r>
    </w:p>
    <w:p w14:paraId="157530D1" w14:textId="77777777" w:rsidR="00462E0D" w:rsidRDefault="00F102DE" w:rsidP="00462E0D">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462E0D">
        <w:rPr>
          <w:rFonts w:ascii="Times New Roman" w:eastAsia="Times New Roman" w:hAnsi="Times New Roman" w:cs="Times New Roman"/>
          <w:sz w:val="24"/>
          <w:szCs w:val="24"/>
          <w:lang w:eastAsia="en-US"/>
        </w:rPr>
        <w:t xml:space="preserve">4.7.2.4. pasinaudoti Sutarties įvykdymo užtikrinu, kuris nurodytas Sutarties 7.1 punkte; </w:t>
      </w:r>
    </w:p>
    <w:p w14:paraId="2AECA0D9" w14:textId="77777777" w:rsidR="00462E0D" w:rsidRDefault="00F102DE" w:rsidP="00462E0D">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462E0D">
        <w:rPr>
          <w:rFonts w:ascii="Times New Roman" w:eastAsia="Times New Roman" w:hAnsi="Times New Roman" w:cs="Times New Roman"/>
          <w:sz w:val="24"/>
          <w:szCs w:val="24"/>
          <w:lang w:eastAsia="en-US"/>
        </w:rPr>
        <w:t>4.7.2.5. nutraukti Sutartį;</w:t>
      </w:r>
    </w:p>
    <w:p w14:paraId="4AAB55E7" w14:textId="52E36E1C" w:rsidR="00F102DE" w:rsidRPr="00462E0D" w:rsidRDefault="00F102DE" w:rsidP="00462E0D">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462E0D">
        <w:rPr>
          <w:rFonts w:ascii="Times New Roman" w:eastAsia="Times New Roman" w:hAnsi="Times New Roman" w:cs="Times New Roman"/>
          <w:sz w:val="24"/>
          <w:szCs w:val="24"/>
          <w:lang w:eastAsia="en-US"/>
        </w:rPr>
        <w:t>4.7.2.6. taikyti kitus Lietuvos Respublikos teisės aktų nustatytus teisių gynimo būdus</w:t>
      </w:r>
      <w:r w:rsidR="00462E0D">
        <w:rPr>
          <w:rFonts w:ascii="Times New Roman" w:eastAsia="Times New Roman" w:hAnsi="Times New Roman" w:cs="Times New Roman"/>
          <w:sz w:val="24"/>
          <w:szCs w:val="24"/>
          <w:lang w:eastAsia="en-US"/>
        </w:rPr>
        <w:t>.</w:t>
      </w:r>
    </w:p>
    <w:p w14:paraId="537C48A9" w14:textId="77777777" w:rsidR="001276AC" w:rsidRPr="001276AC" w:rsidRDefault="001276AC" w:rsidP="001276AC">
      <w:pPr>
        <w:spacing w:before="240" w:after="240" w:line="240" w:lineRule="auto"/>
        <w:ind w:firstLine="720"/>
        <w:jc w:val="center"/>
        <w:rPr>
          <w:rFonts w:ascii="Times New Roman" w:eastAsia="Times New Roman" w:hAnsi="Times New Roman" w:cs="Times New Roman"/>
          <w:b/>
          <w:color w:val="000000"/>
          <w:sz w:val="24"/>
          <w:szCs w:val="24"/>
          <w:lang w:eastAsia="en-US"/>
        </w:rPr>
      </w:pPr>
      <w:r w:rsidRPr="001276AC">
        <w:rPr>
          <w:rFonts w:ascii="Times New Roman" w:eastAsia="Times New Roman" w:hAnsi="Times New Roman" w:cs="Times New Roman"/>
          <w:b/>
          <w:color w:val="000000"/>
          <w:sz w:val="24"/>
          <w:szCs w:val="24"/>
          <w:lang w:eastAsia="en-US"/>
        </w:rPr>
        <w:t>5. NENUGALIMOS JĖGOS (FORCE MAJEURE) APLINKYBĖS</w:t>
      </w:r>
    </w:p>
    <w:p w14:paraId="61FC6BDC" w14:textId="77777777" w:rsidR="001276AC" w:rsidRPr="001276AC" w:rsidRDefault="001276AC" w:rsidP="00FD730B">
      <w:pPr>
        <w:spacing w:after="0" w:line="240" w:lineRule="auto"/>
        <w:ind w:firstLine="709"/>
        <w:jc w:val="both"/>
        <w:rPr>
          <w:rFonts w:ascii="Times New Roman" w:eastAsia="Times New Roman" w:hAnsi="Times New Roman" w:cs="Times New Roman"/>
          <w:b/>
          <w:color w:val="000000"/>
          <w:sz w:val="24"/>
          <w:szCs w:val="24"/>
          <w:lang w:eastAsia="en-US"/>
        </w:rPr>
      </w:pPr>
      <w:r w:rsidRPr="001276AC">
        <w:rPr>
          <w:rFonts w:ascii="Times New Roman" w:eastAsia="Times New Roman" w:hAnsi="Times New Roman" w:cs="Times New Roman"/>
          <w:sz w:val="24"/>
          <w:szCs w:val="24"/>
          <w:lang w:eastAsia="en-US"/>
        </w:rPr>
        <w:t>5.1. Šalys neatsako už sutartinių įsipareigojimų nevykdymą, jeigu šių įsipareigojimų nevykdymas yra nenugalimos jėgos (</w:t>
      </w:r>
      <w:r w:rsidRPr="001276AC">
        <w:rPr>
          <w:rFonts w:ascii="Times New Roman" w:eastAsia="Times New Roman" w:hAnsi="Times New Roman" w:cs="Times New Roman"/>
          <w:i/>
          <w:sz w:val="24"/>
          <w:szCs w:val="24"/>
          <w:lang w:eastAsia="en-US"/>
        </w:rPr>
        <w:t>Force Majeure</w:t>
      </w:r>
      <w:r w:rsidRPr="001276AC">
        <w:rPr>
          <w:rFonts w:ascii="Times New Roman" w:eastAsia="Times New Roman" w:hAnsi="Times New Roman" w:cs="Times New Roman"/>
          <w:sz w:val="24"/>
          <w:szCs w:val="24"/>
          <w:lang w:eastAsia="en-US"/>
        </w:rPr>
        <w:t>) aplinkybių pasekmė. Nenugalimos jėgos (</w:t>
      </w:r>
      <w:r w:rsidRPr="001276AC">
        <w:rPr>
          <w:rFonts w:ascii="Times New Roman" w:eastAsia="Times New Roman" w:hAnsi="Times New Roman" w:cs="Times New Roman"/>
          <w:i/>
          <w:sz w:val="24"/>
          <w:szCs w:val="24"/>
          <w:lang w:eastAsia="en-US"/>
        </w:rPr>
        <w:t>Force Majeure</w:t>
      </w:r>
      <w:r w:rsidRPr="001276AC">
        <w:rPr>
          <w:rFonts w:ascii="Times New Roman" w:eastAsia="Times New Roman" w:hAnsi="Times New Roman" w:cs="Times New Roman"/>
          <w:sz w:val="24"/>
          <w:szCs w:val="24"/>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1276AC">
        <w:rPr>
          <w:rFonts w:ascii="Times New Roman" w:eastAsia="Times New Roman" w:hAnsi="Times New Roman" w:cs="Times New Roman"/>
          <w:i/>
          <w:sz w:val="24"/>
          <w:szCs w:val="24"/>
          <w:lang w:eastAsia="en-US"/>
        </w:rPr>
        <w:t>Force Majeure</w:t>
      </w:r>
      <w:r w:rsidRPr="001276AC">
        <w:rPr>
          <w:rFonts w:ascii="Times New Roman" w:eastAsia="Times New Roman" w:hAnsi="Times New Roman" w:cs="Times New Roman"/>
          <w:sz w:val="24"/>
          <w:szCs w:val="24"/>
          <w:lang w:eastAsia="en-US"/>
        </w:rPr>
        <w:t xml:space="preserve"> aplinkybių, jų vykdymas atidedamas iki šių aplinkybių pasibaigimo.</w:t>
      </w:r>
    </w:p>
    <w:p w14:paraId="2BC2C96A" w14:textId="77777777" w:rsidR="001276AC" w:rsidRPr="001276AC" w:rsidRDefault="001276AC" w:rsidP="00FD730B">
      <w:pPr>
        <w:spacing w:after="120" w:line="240" w:lineRule="auto"/>
        <w:ind w:firstLine="709"/>
        <w:jc w:val="both"/>
        <w:rPr>
          <w:rFonts w:ascii="Times New Roman" w:eastAsia="Times New Roman" w:hAnsi="Times New Roman" w:cs="Times New Roman"/>
          <w:sz w:val="24"/>
          <w:szCs w:val="24"/>
          <w:lang w:eastAsia="en-US"/>
        </w:rPr>
      </w:pPr>
      <w:r w:rsidRPr="001276AC">
        <w:rPr>
          <w:rFonts w:ascii="Times New Roman" w:eastAsia="Times New Roman" w:hAnsi="Times New Roman" w:cs="Times New Roman"/>
          <w:sz w:val="24"/>
          <w:szCs w:val="24"/>
          <w:lang w:eastAsia="en-US"/>
        </w:rPr>
        <w:lastRenderedPageBreak/>
        <w:t>5.2. Šalys tą pačią dieną praneša viena kitai apie nenugalimos jėgos aplinkybių atsiradimą ir išnykimą. Nenugalimos jėgos atsiradimo aplinkybių atveju Šalys aptaria Sutarties įvykdymo sustabdymo terminus arba jos nutraukimą.</w:t>
      </w:r>
    </w:p>
    <w:p w14:paraId="0705693A" w14:textId="77777777" w:rsidR="00FD730B" w:rsidRPr="00FD730B" w:rsidRDefault="00FD730B" w:rsidP="00FD730B">
      <w:pPr>
        <w:suppressAutoHyphens/>
        <w:spacing w:before="240" w:after="240" w:line="240" w:lineRule="auto"/>
        <w:ind w:firstLine="851"/>
        <w:jc w:val="center"/>
        <w:rPr>
          <w:rFonts w:ascii="Times New Roman" w:eastAsia="Arial Unicode MS" w:hAnsi="Times New Roman" w:cs="Times New Roman"/>
          <w:color w:val="000000"/>
          <w:sz w:val="24"/>
          <w:szCs w:val="24"/>
          <w:lang w:val="en-US" w:bidi="lo-LA"/>
        </w:rPr>
      </w:pPr>
      <w:r w:rsidRPr="00FD730B">
        <w:rPr>
          <w:rFonts w:ascii="Times New Roman" w:eastAsia="Times New Roman" w:hAnsi="Times New Roman" w:cs="Times New Roman"/>
          <w:b/>
          <w:color w:val="000000"/>
          <w:sz w:val="24"/>
          <w:szCs w:val="24"/>
          <w:lang w:val="en-US" w:eastAsia="en-US"/>
        </w:rPr>
        <w:t xml:space="preserve">6. </w:t>
      </w:r>
      <w:r w:rsidRPr="00FD730B">
        <w:rPr>
          <w:rFonts w:ascii="Times New Roman" w:eastAsia="Times New Roman" w:hAnsi="Times New Roman" w:cs="Times New Roman"/>
          <w:b/>
          <w:sz w:val="24"/>
          <w:szCs w:val="24"/>
        </w:rPr>
        <w:t>SUBTEIKĖJŲ KEITIMO PAGRINDAI IR TVARKA</w:t>
      </w:r>
    </w:p>
    <w:p w14:paraId="75A29B9A" w14:textId="77777777" w:rsidR="00FD730B" w:rsidRPr="00FD730B" w:rsidRDefault="00FD730B" w:rsidP="00080B6F">
      <w:pPr>
        <w:suppressAutoHyphens/>
        <w:spacing w:after="0" w:line="240" w:lineRule="auto"/>
        <w:ind w:firstLine="709"/>
        <w:jc w:val="both"/>
        <w:rPr>
          <w:rFonts w:ascii="Times New Roman" w:eastAsia="Arial Unicode MS" w:hAnsi="Times New Roman" w:cs="Times New Roman"/>
          <w:color w:val="000000"/>
          <w:sz w:val="24"/>
          <w:szCs w:val="24"/>
          <w:lang w:val="en-US"/>
        </w:rPr>
      </w:pPr>
      <w:r w:rsidRPr="00FD730B">
        <w:rPr>
          <w:rFonts w:ascii="Times New Roman" w:eastAsia="Arial Unicode MS" w:hAnsi="Times New Roman" w:cs="Times New Roman"/>
          <w:color w:val="000000"/>
          <w:sz w:val="24"/>
          <w:szCs w:val="24"/>
          <w:lang w:val="en-US" w:bidi="lo-LA"/>
        </w:rPr>
        <w:t xml:space="preserve">6.1. Paslaugų teikėjas patvirtina, kad Sutarties vykdymui pasitelks šiuos pasiūlyme nurodytus subteikėjus: </w:t>
      </w:r>
      <w:r w:rsidRPr="00FD730B">
        <w:rPr>
          <w:rFonts w:ascii="Times New Roman" w:eastAsia="Arial Unicode MS" w:hAnsi="Times New Roman" w:cs="Times New Roman"/>
          <w:i/>
          <w:iCs/>
          <w:color w:val="000000"/>
          <w:sz w:val="24"/>
          <w:szCs w:val="24"/>
          <w:lang w:val="en-US" w:bidi="lo-LA"/>
        </w:rPr>
        <w:t>išvardijami žinomi subteikėjai (subteikėjo pavadinimas, juridinio asmens kodas, kontaktiniai duomenys ir jo atstovas, nurodoma, kurią sutarties dalį vykdys atitinkamas subteikėjas)</w:t>
      </w:r>
      <w:r w:rsidRPr="00FD730B">
        <w:rPr>
          <w:rFonts w:ascii="Times New Roman" w:eastAsia="Arial Unicode MS" w:hAnsi="Times New Roman" w:cs="Times New Roman"/>
          <w:color w:val="000000"/>
          <w:sz w:val="24"/>
          <w:szCs w:val="24"/>
          <w:lang w:val="en-US" w:bidi="lo-LA"/>
        </w:rPr>
        <w:t>.</w:t>
      </w:r>
    </w:p>
    <w:p w14:paraId="7A38525C" w14:textId="6E83DA92" w:rsidR="00FD730B" w:rsidRPr="00FD730B" w:rsidRDefault="00FD730B" w:rsidP="00080B6F">
      <w:pPr>
        <w:widowControl w:val="0"/>
        <w:numPr>
          <w:ilvl w:val="1"/>
          <w:numId w:val="35"/>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en-US"/>
        </w:rPr>
      </w:pPr>
      <w:r w:rsidRPr="00FD730B">
        <w:rPr>
          <w:rFonts w:ascii="Times New Roman" w:eastAsia="Times New Roman" w:hAnsi="Times New Roman" w:cs="Times New Roman"/>
          <w:color w:val="000000"/>
          <w:sz w:val="24"/>
          <w:szCs w:val="24"/>
          <w:lang w:eastAsia="en-US"/>
        </w:rPr>
        <w:t xml:space="preserve"> Paslaugų teikėjas negali keisti Sutarties 6.1 papunktyje nurodyto (-ų)  subtiekėjo (-ų) visą Sutarties laikotarpį be raštiško Užsakovo sutikimo. Keičiamas (-i) subtiekėjas (-ai) turi neturėti pašalinimo pagrindų ir turėti ne žemesnę, nei nurodyta Pirkimo dokumentuose (jei buvo reik</w:t>
      </w:r>
      <w:r w:rsidR="00470E9E">
        <w:rPr>
          <w:rFonts w:ascii="Times New Roman" w:eastAsia="Times New Roman" w:hAnsi="Times New Roman" w:cs="Times New Roman"/>
          <w:color w:val="000000"/>
          <w:sz w:val="24"/>
          <w:szCs w:val="24"/>
          <w:lang w:eastAsia="en-US"/>
        </w:rPr>
        <w:t>a</w:t>
      </w:r>
      <w:r w:rsidRPr="00FD730B">
        <w:rPr>
          <w:rFonts w:ascii="Times New Roman" w:eastAsia="Times New Roman" w:hAnsi="Times New Roman" w:cs="Times New Roman"/>
          <w:color w:val="000000"/>
          <w:sz w:val="24"/>
          <w:szCs w:val="24"/>
          <w:lang w:eastAsia="en-US"/>
        </w:rPr>
        <w:t xml:space="preserve">laujama), kvalifikaciją </w:t>
      </w:r>
      <w:r w:rsidRPr="00FD730B">
        <w:rPr>
          <w:rFonts w:ascii="Times New Roman" w:eastAsia="Times New Roman" w:hAnsi="Times New Roman" w:cs="Times New Roman"/>
          <w:iCs/>
          <w:sz w:val="24"/>
          <w:szCs w:val="24"/>
          <w:lang w:eastAsia="en-US"/>
        </w:rPr>
        <w:t xml:space="preserve">bei pateikti tai įrodančius dokumentus, </w:t>
      </w:r>
      <w:r w:rsidRPr="00FD730B">
        <w:rPr>
          <w:rFonts w:ascii="Times New Roman" w:eastAsia="Lucida Sans Unicode" w:hAnsi="Times New Roman" w:cs="Times New Roman"/>
          <w:sz w:val="24"/>
          <w:szCs w:val="24"/>
          <w:lang w:eastAsia="en-US"/>
        </w:rPr>
        <w:t>taip pat užtikrinti sklandų darbų perdavimą ir perėmimą</w:t>
      </w:r>
      <w:r w:rsidRPr="00FD730B">
        <w:rPr>
          <w:rFonts w:ascii="Times New Roman" w:eastAsia="Times New Roman" w:hAnsi="Times New Roman" w:cs="Times New Roman"/>
          <w:color w:val="000000"/>
          <w:sz w:val="24"/>
          <w:szCs w:val="24"/>
          <w:lang w:eastAsia="en-US"/>
        </w:rPr>
        <w:t>. Subtiekėjas (-ai) gali būti keičiamas (-i) tik šiais atvejais:</w:t>
      </w:r>
    </w:p>
    <w:p w14:paraId="5DBC9785" w14:textId="77777777" w:rsidR="00FD730B" w:rsidRPr="00FD730B" w:rsidRDefault="00FD730B" w:rsidP="00080B6F">
      <w:pPr>
        <w:widowControl w:val="0"/>
        <w:numPr>
          <w:ilvl w:val="2"/>
          <w:numId w:val="35"/>
        </w:numPr>
        <w:tabs>
          <w:tab w:val="left" w:pos="1134"/>
          <w:tab w:val="left" w:pos="1418"/>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en-US"/>
        </w:rPr>
      </w:pPr>
      <w:r w:rsidRPr="00FD730B">
        <w:rPr>
          <w:rFonts w:ascii="Times New Roman" w:eastAsia="Times New Roman" w:hAnsi="Times New Roman" w:cs="Times New Roman"/>
          <w:color w:val="000000"/>
          <w:sz w:val="24"/>
          <w:szCs w:val="24"/>
          <w:lang w:eastAsia="en-US"/>
        </w:rPr>
        <w:t>kai subtiekėjas (-ai) bankrutuoja, yra likviduojamas ar susidaro analogiška situacija;</w:t>
      </w:r>
    </w:p>
    <w:p w14:paraId="270DAC26" w14:textId="77777777" w:rsidR="00FD730B" w:rsidRPr="00FD730B" w:rsidRDefault="00FD730B" w:rsidP="00080B6F">
      <w:pPr>
        <w:widowControl w:val="0"/>
        <w:numPr>
          <w:ilvl w:val="2"/>
          <w:numId w:val="35"/>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en-US"/>
        </w:rPr>
      </w:pPr>
      <w:r w:rsidRPr="00FD730B">
        <w:rPr>
          <w:rFonts w:ascii="Times New Roman" w:eastAsia="Times New Roman" w:hAnsi="Times New Roman" w:cs="Times New Roman"/>
          <w:color w:val="000000"/>
          <w:sz w:val="24"/>
          <w:szCs w:val="24"/>
          <w:lang w:eastAsia="en-US"/>
        </w:rPr>
        <w:t xml:space="preserve"> kai subtiekėjas (-ai) dėl objektyvių priežasčių (nutrūkus teisiniams santykiams su Paslaugų teikėju, subtiekėjui atsisakius vykdyti Sutartį ir pan.) nebegali dalyvauti Sutarties vykdyme.</w:t>
      </w:r>
      <w:r w:rsidRPr="00FD730B">
        <w:rPr>
          <w:rFonts w:ascii="Times New Roman" w:eastAsia="Times New Roman" w:hAnsi="Times New Roman" w:cs="Times New Roman"/>
          <w:sz w:val="24"/>
          <w:szCs w:val="24"/>
          <w:lang w:eastAsia="en-US"/>
        </w:rPr>
        <w:t xml:space="preserve"> </w:t>
      </w:r>
    </w:p>
    <w:p w14:paraId="5291F7AF" w14:textId="77777777" w:rsidR="00FD730B" w:rsidRPr="00FD730B" w:rsidRDefault="00FD730B" w:rsidP="00080B6F">
      <w:pPr>
        <w:widowControl w:val="0"/>
        <w:numPr>
          <w:ilvl w:val="1"/>
          <w:numId w:val="35"/>
        </w:numPr>
        <w:tabs>
          <w:tab w:val="left" w:pos="426"/>
          <w:tab w:val="left" w:pos="1134"/>
          <w:tab w:val="left" w:pos="1452"/>
          <w:tab w:val="left" w:pos="3828"/>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en-US"/>
        </w:rPr>
      </w:pPr>
      <w:r w:rsidRPr="00FD730B">
        <w:rPr>
          <w:rFonts w:ascii="Times New Roman" w:eastAsia="Times New Roman" w:hAnsi="Times New Roman" w:cs="Times New Roman"/>
          <w:color w:val="000000"/>
          <w:sz w:val="24"/>
          <w:szCs w:val="24"/>
          <w:lang w:eastAsia="en-US"/>
        </w:rPr>
        <w:t xml:space="preserve">Paslaugų teikėjas, siekdamas pakeisti subtiekėją (-us), turi raštu informuoti Užsakovą prieš 3 darbo dienas ir gauti Užsakovo raštišką sutikimą. Užsakovui sutikus su subtiekėjo (-ų) pakeitimu, </w:t>
      </w:r>
      <w:r w:rsidRPr="00FD730B">
        <w:rPr>
          <w:rFonts w:ascii="Times New Roman" w:eastAsia="Times New Roman" w:hAnsi="Times New Roman" w:cs="Times New Roman"/>
          <w:sz w:val="24"/>
          <w:szCs w:val="24"/>
        </w:rPr>
        <w:t xml:space="preserve">Paslaugų teikėjas </w:t>
      </w:r>
      <w:r w:rsidRPr="00FD730B">
        <w:rPr>
          <w:rFonts w:ascii="Times New Roman" w:eastAsia="Times New Roman" w:hAnsi="Times New Roman" w:cs="Times New Roman"/>
          <w:color w:val="000000"/>
          <w:sz w:val="24"/>
          <w:szCs w:val="24"/>
          <w:lang w:eastAsia="en-US"/>
        </w:rPr>
        <w:t>su Užsakovu raštu sudaro susitarimą dėl subtiekėjo (ų) pakeitimo. Šis susitarimas yra neatskiriama Sutarties dalis.</w:t>
      </w:r>
    </w:p>
    <w:p w14:paraId="44D7D229" w14:textId="77777777" w:rsidR="00FD730B" w:rsidRPr="00FD730B" w:rsidRDefault="00FD730B" w:rsidP="00080B6F">
      <w:pPr>
        <w:widowControl w:val="0"/>
        <w:numPr>
          <w:ilvl w:val="1"/>
          <w:numId w:val="35"/>
        </w:numPr>
        <w:tabs>
          <w:tab w:val="left" w:pos="426"/>
          <w:tab w:val="left" w:pos="1134"/>
          <w:tab w:val="left" w:pos="1452"/>
          <w:tab w:val="left" w:pos="3828"/>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en-US"/>
        </w:rPr>
      </w:pPr>
      <w:r w:rsidRPr="00FD730B">
        <w:rPr>
          <w:rFonts w:ascii="Times New Roman" w:eastAsia="Times New Roman" w:hAnsi="Times New Roman" w:cs="Times New Roman"/>
          <w:sz w:val="24"/>
          <w:szCs w:val="24"/>
          <w:lang w:eastAsia="en-US"/>
        </w:rPr>
        <w:t>Jeigu Paslaugų teikėjas Sutarties vykdymo metu nori pasitelkti naujus subtiekėjus, kurie nebuvo nurodyti Paslaugų teikėjo pasiūlyme, jis privalo apie tai raštu informuoti Užsakova bei kartu su informacija apie naujus subtiekėjus pateikti ir subtiekėjo pašalinimo pagrindų nebuvimą patvirtinančius dokumentus ir dokumentus, patvirtinančius kvalifikacijos reikalavimų atitikimą (jeigu tokie buvo keliami).</w:t>
      </w:r>
    </w:p>
    <w:p w14:paraId="26A643B7" w14:textId="77777777" w:rsidR="00FD730B" w:rsidRPr="00FD730B" w:rsidRDefault="00FD730B" w:rsidP="00080B6F">
      <w:pPr>
        <w:widowControl w:val="0"/>
        <w:numPr>
          <w:ilvl w:val="1"/>
          <w:numId w:val="35"/>
        </w:numPr>
        <w:tabs>
          <w:tab w:val="left" w:pos="426"/>
          <w:tab w:val="left" w:pos="1134"/>
          <w:tab w:val="left" w:pos="1452"/>
          <w:tab w:val="left" w:pos="3828"/>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en-US"/>
        </w:rPr>
      </w:pPr>
      <w:r w:rsidRPr="00FD730B">
        <w:rPr>
          <w:rFonts w:ascii="Times New Roman" w:eastAsia="Times New Roman" w:hAnsi="Times New Roman" w:cs="Times New Roman"/>
          <w:color w:val="000000"/>
          <w:sz w:val="24"/>
          <w:szCs w:val="24"/>
          <w:lang w:eastAsia="en-US"/>
        </w:rPr>
        <w:t>Subtiekėjo (-ų) keitimo tvarkos pažeidimas laikomas esminiu Sutarties pažeidimu.</w:t>
      </w:r>
    </w:p>
    <w:p w14:paraId="53808EA2" w14:textId="77777777" w:rsidR="00FD730B" w:rsidRPr="00FD730B" w:rsidRDefault="00FD730B" w:rsidP="00FD730B">
      <w:pPr>
        <w:tabs>
          <w:tab w:val="left" w:pos="567"/>
          <w:tab w:val="left" w:pos="851"/>
        </w:tabs>
        <w:spacing w:before="240" w:after="240"/>
        <w:ind w:left="357"/>
        <w:jc w:val="center"/>
        <w:rPr>
          <w:rFonts w:ascii="Times New Roman" w:eastAsia="Calibri" w:hAnsi="Times New Roman" w:cs="Times New Roman"/>
          <w:b/>
          <w:bCs/>
          <w:sz w:val="24"/>
          <w:szCs w:val="24"/>
        </w:rPr>
      </w:pPr>
      <w:r w:rsidRPr="00FD730B">
        <w:rPr>
          <w:rFonts w:ascii="Times New Roman" w:eastAsia="Calibri" w:hAnsi="Times New Roman" w:cs="Times New Roman"/>
          <w:b/>
          <w:bCs/>
          <w:sz w:val="24"/>
          <w:szCs w:val="24"/>
        </w:rPr>
        <w:t>7. SUTARTIES ĮVYKDYMO UŽTIKRINIMAS</w:t>
      </w:r>
    </w:p>
    <w:p w14:paraId="05ECBDD0" w14:textId="77777777" w:rsidR="00FD730B" w:rsidRPr="00FD730B" w:rsidRDefault="00FD730B" w:rsidP="00E36140">
      <w:pPr>
        <w:widowControl w:val="0"/>
        <w:tabs>
          <w:tab w:val="left" w:pos="1276"/>
        </w:tabs>
        <w:autoSpaceDE w:val="0"/>
        <w:autoSpaceDN w:val="0"/>
        <w:adjustRightInd w:val="0"/>
        <w:spacing w:after="0" w:line="240" w:lineRule="auto"/>
        <w:ind w:firstLine="709"/>
        <w:contextualSpacing/>
        <w:jc w:val="both"/>
        <w:rPr>
          <w:rFonts w:ascii="Times New Roman" w:eastAsia="Calibri" w:hAnsi="Times New Roman" w:cs="Times New Roman"/>
          <w:sz w:val="24"/>
          <w:szCs w:val="20"/>
          <w:lang w:val="x-none"/>
        </w:rPr>
      </w:pPr>
      <w:r w:rsidRPr="00FD730B">
        <w:rPr>
          <w:rFonts w:ascii="Times New Roman" w:eastAsia="Times New Roman" w:hAnsi="Times New Roman" w:cs="Times New Roman"/>
          <w:sz w:val="24"/>
          <w:szCs w:val="24"/>
          <w:lang w:eastAsia="en-US"/>
        </w:rPr>
        <w:t xml:space="preserve">7.1. </w:t>
      </w:r>
      <w:r w:rsidRPr="00FD730B">
        <w:rPr>
          <w:rFonts w:ascii="Times New Roman" w:eastAsia="Calibri" w:hAnsi="Times New Roman" w:cs="Times New Roman"/>
          <w:sz w:val="24"/>
          <w:szCs w:val="20"/>
          <w:lang w:val="en-US"/>
        </w:rPr>
        <w:t xml:space="preserve">Sutarties tinkamas įvykdymas yra užtikrinamas </w:t>
      </w:r>
      <w:r w:rsidRPr="00FD730B">
        <w:rPr>
          <w:rFonts w:ascii="Times New Roman" w:eastAsia="Calibri" w:hAnsi="Times New Roman" w:cs="Times New Roman"/>
          <w:sz w:val="24"/>
          <w:szCs w:val="20"/>
          <w:lang w:val="x-none"/>
        </w:rPr>
        <w:t xml:space="preserve">netesybomis (bauda). Sutarties įvykdymo užtikrinimo </w:t>
      </w:r>
      <w:r w:rsidRPr="00FD730B">
        <w:rPr>
          <w:rFonts w:ascii="Times New Roman" w:eastAsia="Calibri" w:hAnsi="Times New Roman" w:cs="Times New Roman"/>
          <w:sz w:val="24"/>
          <w:szCs w:val="20"/>
          <w:lang w:val="en-US"/>
        </w:rPr>
        <w:t xml:space="preserve">(baudos ) </w:t>
      </w:r>
      <w:r w:rsidRPr="00FD730B">
        <w:rPr>
          <w:rFonts w:ascii="Times New Roman" w:eastAsia="Calibri" w:hAnsi="Times New Roman" w:cs="Times New Roman"/>
          <w:sz w:val="24"/>
          <w:szCs w:val="20"/>
          <w:lang w:val="x-none"/>
        </w:rPr>
        <w:t>dydis – 5 proc. </w:t>
      </w:r>
      <w:r w:rsidRPr="00FD730B">
        <w:rPr>
          <w:rFonts w:ascii="Times New Roman" w:eastAsia="Calibri" w:hAnsi="Times New Roman" w:cs="Times New Roman"/>
          <w:sz w:val="24"/>
          <w:szCs w:val="20"/>
          <w:lang w:val="en-US"/>
        </w:rPr>
        <w:t xml:space="preserve">nuo </w:t>
      </w:r>
      <w:r w:rsidRPr="00FD730B">
        <w:rPr>
          <w:rFonts w:ascii="Times New Roman" w:eastAsia="Calibri" w:hAnsi="Times New Roman" w:cs="Times New Roman"/>
          <w:sz w:val="24"/>
          <w:szCs w:val="20"/>
          <w:lang w:val="x-none"/>
        </w:rPr>
        <w:t>Sutarties vertės be PVM.</w:t>
      </w:r>
    </w:p>
    <w:p w14:paraId="663A89AF" w14:textId="77777777" w:rsidR="00FD730B" w:rsidRPr="00FD730B" w:rsidRDefault="00FD730B" w:rsidP="00E36140">
      <w:pPr>
        <w:autoSpaceDE w:val="0"/>
        <w:autoSpaceDN w:val="0"/>
        <w:adjustRightInd w:val="0"/>
        <w:spacing w:after="0" w:line="240" w:lineRule="auto"/>
        <w:ind w:firstLine="709"/>
        <w:jc w:val="both"/>
        <w:rPr>
          <w:rFonts w:ascii="Times New Roman" w:eastAsia="Calibri" w:hAnsi="Times New Roman" w:cs="Times New Roman"/>
          <w:sz w:val="24"/>
          <w:szCs w:val="20"/>
          <w:lang w:val="en-US"/>
        </w:rPr>
      </w:pPr>
      <w:r w:rsidRPr="00FD730B">
        <w:rPr>
          <w:rFonts w:ascii="Times New Roman" w:eastAsia="Calibri" w:hAnsi="Times New Roman" w:cs="Times New Roman"/>
          <w:sz w:val="24"/>
          <w:szCs w:val="20"/>
        </w:rPr>
        <w:t xml:space="preserve">7.2. </w:t>
      </w:r>
      <w:r w:rsidRPr="00FD730B">
        <w:rPr>
          <w:rFonts w:ascii="Times New Roman" w:eastAsia="Calibri" w:hAnsi="Times New Roman" w:cs="Times New Roman"/>
          <w:sz w:val="24"/>
          <w:szCs w:val="20"/>
          <w:lang w:val="en-US"/>
        </w:rPr>
        <w:t>Jei Paslaugų teikėjas nevykdo savo esminių sutartinių įsipareigojimų ar vykdo juos netinkamai, Užsakovas įgyja teisę pasinaudoti Sutarties įvykdymo užtikrinimu (bauda). Sutarties įvykdymo užtikrinimu garantuojama, kad Užsakovui bus atlyginti nuostoliai, atsiradę Paslaugų teikėjui dėl jo kaltės pažeidus Sutartį.</w:t>
      </w:r>
    </w:p>
    <w:p w14:paraId="155A9E3D" w14:textId="77777777" w:rsidR="00860B52" w:rsidRPr="00860B52" w:rsidRDefault="00860B52" w:rsidP="00860B52">
      <w:pPr>
        <w:spacing w:before="240" w:after="240" w:line="240" w:lineRule="auto"/>
        <w:jc w:val="center"/>
        <w:rPr>
          <w:rFonts w:ascii="Times New Roman" w:eastAsia="Calibri" w:hAnsi="Times New Roman" w:cs="Times New Roman"/>
          <w:b/>
          <w:sz w:val="24"/>
          <w:szCs w:val="24"/>
          <w:lang w:eastAsia="en-US"/>
        </w:rPr>
      </w:pPr>
      <w:r w:rsidRPr="00860B52">
        <w:rPr>
          <w:rFonts w:ascii="Times New Roman" w:eastAsia="Times New Roman" w:hAnsi="Times New Roman" w:cs="Times New Roman"/>
          <w:b/>
          <w:sz w:val="24"/>
          <w:szCs w:val="24"/>
        </w:rPr>
        <w:t xml:space="preserve">8. </w:t>
      </w:r>
      <w:r w:rsidRPr="00860B52">
        <w:rPr>
          <w:rFonts w:ascii="Times New Roman" w:eastAsia="Calibri" w:hAnsi="Times New Roman" w:cs="Times New Roman"/>
          <w:b/>
          <w:sz w:val="24"/>
          <w:szCs w:val="24"/>
          <w:lang w:eastAsia="en-US"/>
        </w:rPr>
        <w:t>SUTARTIES GALIOJIMAS  IR NUTRAUKIMAS</w:t>
      </w:r>
    </w:p>
    <w:p w14:paraId="5075407C" w14:textId="6404EC85" w:rsidR="00860B52" w:rsidRPr="00860B52" w:rsidRDefault="00860B52" w:rsidP="00860B52">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lang w:val="en-GB" w:eastAsia="en-US"/>
        </w:rPr>
      </w:pPr>
      <w:r w:rsidRPr="00860B52">
        <w:rPr>
          <w:rFonts w:ascii="Times New Roman" w:eastAsia="Calibri" w:hAnsi="Times New Roman" w:cs="Times New Roman"/>
          <w:sz w:val="24"/>
          <w:szCs w:val="24"/>
          <w:lang w:eastAsia="en-US"/>
        </w:rPr>
        <w:t xml:space="preserve"> 8.1.</w:t>
      </w:r>
      <w:r w:rsidRPr="00860B52">
        <w:rPr>
          <w:rFonts w:ascii="Times New Roman" w:eastAsia="Times New Roman" w:hAnsi="Times New Roman" w:cs="Times New Roman"/>
          <w:sz w:val="24"/>
          <w:szCs w:val="24"/>
        </w:rPr>
        <w:t xml:space="preserve"> </w:t>
      </w:r>
      <w:r w:rsidRPr="00860B52">
        <w:rPr>
          <w:rFonts w:ascii="Times New Roman" w:eastAsia="Calibri" w:hAnsi="Times New Roman" w:cs="Times New Roman"/>
          <w:sz w:val="24"/>
          <w:szCs w:val="24"/>
          <w:lang w:val="en-GB" w:eastAsia="en-US"/>
        </w:rPr>
        <w:t xml:space="preserve">Sutartis įsigalioja nuo abiejų Šalių Sutarties pasirašymo momento (antrosios Šalies pasirašymo dieną), ir galioja </w:t>
      </w:r>
      <w:r w:rsidRPr="00860B52">
        <w:rPr>
          <w:rFonts w:ascii="Times New Roman" w:eastAsia="Times New Roman" w:hAnsi="Times New Roman" w:cs="Times New Roman"/>
          <w:sz w:val="24"/>
          <w:szCs w:val="24"/>
          <w:lang w:eastAsia="en-US"/>
        </w:rPr>
        <w:t xml:space="preserve">12 (dvylikai) mėnesių, bet ne ilgiau negu bus suteikta Paslaugų už                          </w:t>
      </w:r>
      <w:r w:rsidR="00470E9E">
        <w:rPr>
          <w:rFonts w:ascii="Times New Roman" w:eastAsia="Times New Roman" w:hAnsi="Times New Roman" w:cs="Times New Roman"/>
          <w:sz w:val="24"/>
          <w:szCs w:val="24"/>
        </w:rPr>
        <w:t>45 980,00</w:t>
      </w:r>
      <w:r w:rsidRPr="00860B52">
        <w:rPr>
          <w:rFonts w:ascii="Times New Roman" w:eastAsia="Times New Roman" w:hAnsi="Times New Roman" w:cs="Times New Roman"/>
          <w:sz w:val="24"/>
          <w:szCs w:val="24"/>
        </w:rPr>
        <w:t xml:space="preserve"> </w:t>
      </w:r>
      <w:r w:rsidRPr="00860B52">
        <w:rPr>
          <w:rFonts w:ascii="Times New Roman" w:eastAsia="Times New Roman" w:hAnsi="Times New Roman" w:cs="Times New Roman"/>
          <w:sz w:val="24"/>
          <w:szCs w:val="24"/>
          <w:lang w:eastAsia="en-US"/>
        </w:rPr>
        <w:t>Eur (</w:t>
      </w:r>
      <w:r w:rsidR="00470E9E">
        <w:rPr>
          <w:rFonts w:ascii="Times New Roman" w:eastAsia="Times New Roman" w:hAnsi="Times New Roman" w:cs="Times New Roman"/>
          <w:sz w:val="24"/>
          <w:szCs w:val="24"/>
          <w:lang w:eastAsia="en-US"/>
        </w:rPr>
        <w:t>keturiasdešimt penkis tūkstančius devynis šimtus aštuoniasdešimt eurų</w:t>
      </w:r>
      <w:r w:rsidRPr="00860B52">
        <w:rPr>
          <w:rFonts w:ascii="Times New Roman" w:eastAsia="Times New Roman" w:hAnsi="Times New Roman" w:cs="Times New Roman"/>
          <w:sz w:val="24"/>
          <w:szCs w:val="24"/>
          <w:lang w:eastAsia="en-US"/>
        </w:rPr>
        <w:t>) su PVM</w:t>
      </w:r>
      <w:r w:rsidRPr="00860B52">
        <w:rPr>
          <w:rFonts w:ascii="Times New Roman" w:eastAsia="Calibri" w:hAnsi="Times New Roman" w:cs="Times New Roman"/>
          <w:sz w:val="24"/>
          <w:szCs w:val="24"/>
          <w:lang w:eastAsia="ar-SA"/>
        </w:rPr>
        <w:t xml:space="preserve"> (priklausomai nuo to kurį sąlyga įvyks ankščiau). </w:t>
      </w:r>
      <w:r w:rsidRPr="00860B52">
        <w:rPr>
          <w:rFonts w:ascii="Times New Roman" w:eastAsia="Times New Roman" w:hAnsi="Times New Roman" w:cs="Times New Roman"/>
          <w:kern w:val="2"/>
          <w:sz w:val="24"/>
          <w:szCs w:val="24"/>
          <w:lang w:eastAsia="en-US"/>
        </w:rPr>
        <w:t>Jei nebus išnaudota Pradinė Sutartie vertė ir nei viena iš Šalių, likus 30</w:t>
      </w:r>
      <w:r w:rsidRPr="00860B52">
        <w:rPr>
          <w:rFonts w:ascii="Times New Roman" w:eastAsia="Times New Roman" w:hAnsi="Times New Roman" w:cs="Times New Roman"/>
          <w:color w:val="4472C4"/>
          <w:kern w:val="2"/>
          <w:sz w:val="24"/>
          <w:szCs w:val="24"/>
          <w:lang w:eastAsia="en-US"/>
        </w:rPr>
        <w:t xml:space="preserve"> </w:t>
      </w:r>
      <w:r w:rsidRPr="00860B52">
        <w:rPr>
          <w:rFonts w:ascii="Times New Roman" w:eastAsia="Times New Roman" w:hAnsi="Times New Roman" w:cs="Times New Roman"/>
          <w:kern w:val="2"/>
          <w:sz w:val="24"/>
          <w:szCs w:val="24"/>
          <w:lang w:eastAsia="en-US"/>
        </w:rPr>
        <w:t>(trisdešimt) dienų iki Sutarties pabaigos, nepraneš apie norą ją nutraukti ir nepateiks prentenzijų dėl netinkamo Sutarties vykdymo, Sutartis be atskiro rašytinio susitarimo pratęsiama dar 2 (du) kartus po 12 (dvylika) mėnesių.</w:t>
      </w:r>
    </w:p>
    <w:p w14:paraId="3D37A2F9" w14:textId="77777777" w:rsidR="00860B52" w:rsidRPr="00860B52" w:rsidRDefault="00860B52" w:rsidP="00860B52">
      <w:pPr>
        <w:spacing w:after="0" w:line="240" w:lineRule="auto"/>
        <w:ind w:firstLine="851"/>
        <w:rPr>
          <w:rFonts w:ascii="Times New Roman" w:eastAsia="Times New Roman" w:hAnsi="Times New Roman" w:cs="Times New Roman"/>
          <w:sz w:val="24"/>
          <w:szCs w:val="24"/>
        </w:rPr>
      </w:pPr>
      <w:r w:rsidRPr="00860B52">
        <w:rPr>
          <w:rFonts w:ascii="Times New Roman" w:eastAsia="Times New Roman" w:hAnsi="Times New Roman" w:cs="Times New Roman"/>
          <w:sz w:val="24"/>
          <w:szCs w:val="24"/>
        </w:rPr>
        <w:t>8.4. Sutartis gali būti nutraukta:</w:t>
      </w:r>
    </w:p>
    <w:p w14:paraId="1A7400B4" w14:textId="77777777" w:rsidR="00860B52" w:rsidRPr="00860B52" w:rsidRDefault="00860B52" w:rsidP="00860B52">
      <w:pPr>
        <w:spacing w:after="0" w:line="240" w:lineRule="auto"/>
        <w:ind w:firstLine="851"/>
        <w:jc w:val="both"/>
        <w:rPr>
          <w:rFonts w:ascii="Times New Roman" w:eastAsia="Times New Roman" w:hAnsi="Times New Roman" w:cs="Times New Roman"/>
          <w:sz w:val="24"/>
          <w:szCs w:val="24"/>
          <w:lang w:eastAsia="en-US"/>
        </w:rPr>
      </w:pPr>
      <w:r w:rsidRPr="00860B52">
        <w:rPr>
          <w:rFonts w:ascii="Times New Roman" w:eastAsia="Times New Roman" w:hAnsi="Times New Roman" w:cs="Times New Roman"/>
          <w:sz w:val="24"/>
          <w:szCs w:val="24"/>
        </w:rPr>
        <w:t>8.4.1. bet kurios iš Šalių valia apie tai prieš 30 dienų raštu pranešus kitai Šaliai, jeigu kita Šalis padarė esminį Sutarties pažeidimą;</w:t>
      </w:r>
      <w:r w:rsidRPr="00860B52">
        <w:rPr>
          <w:rFonts w:ascii="Times New Roman" w:eastAsia="Times New Roman" w:hAnsi="Times New Roman" w:cs="Times New Roman"/>
          <w:sz w:val="24"/>
          <w:szCs w:val="24"/>
          <w:lang w:eastAsia="en-US"/>
        </w:rPr>
        <w:t xml:space="preserve"> </w:t>
      </w:r>
    </w:p>
    <w:p w14:paraId="6F4BAF7C" w14:textId="77777777" w:rsidR="00860B52" w:rsidRPr="00860B52" w:rsidRDefault="00860B52" w:rsidP="00860B52">
      <w:pPr>
        <w:spacing w:after="0" w:line="240" w:lineRule="auto"/>
        <w:ind w:firstLine="851"/>
        <w:jc w:val="both"/>
        <w:rPr>
          <w:rFonts w:ascii="Times New Roman" w:eastAsia="Times New Roman" w:hAnsi="Times New Roman" w:cs="Times New Roman"/>
          <w:sz w:val="24"/>
          <w:szCs w:val="24"/>
        </w:rPr>
      </w:pPr>
      <w:r w:rsidRPr="00860B52">
        <w:rPr>
          <w:rFonts w:ascii="Times New Roman" w:eastAsia="Times New Roman" w:hAnsi="Times New Roman" w:cs="Times New Roman"/>
          <w:sz w:val="24"/>
          <w:szCs w:val="24"/>
          <w:lang w:eastAsia="en-US"/>
        </w:rPr>
        <w:t xml:space="preserve">8.4.2. </w:t>
      </w:r>
      <w:r w:rsidRPr="00860B52">
        <w:rPr>
          <w:rFonts w:ascii="Times New Roman" w:eastAsia="Times New Roman" w:hAnsi="Times New Roman" w:cs="Times New Roman"/>
          <w:sz w:val="24"/>
          <w:szCs w:val="24"/>
        </w:rPr>
        <w:t>Šalių susitarimu.</w:t>
      </w:r>
    </w:p>
    <w:p w14:paraId="45982DCB" w14:textId="77777777" w:rsidR="00860B52" w:rsidRPr="00860B52" w:rsidRDefault="00860B52" w:rsidP="00860B52">
      <w:pPr>
        <w:spacing w:after="0" w:line="240" w:lineRule="auto"/>
        <w:ind w:firstLine="851"/>
        <w:jc w:val="both"/>
        <w:rPr>
          <w:rFonts w:ascii="Times New Roman" w:eastAsia="Times New Roman" w:hAnsi="Times New Roman" w:cs="Times New Roman"/>
          <w:sz w:val="24"/>
          <w:szCs w:val="24"/>
        </w:rPr>
      </w:pPr>
      <w:r w:rsidRPr="00860B52">
        <w:rPr>
          <w:rFonts w:ascii="Times New Roman" w:eastAsia="Times New Roman" w:hAnsi="Times New Roman" w:cs="Times New Roman"/>
          <w:sz w:val="24"/>
          <w:szCs w:val="24"/>
          <w:lang w:eastAsia="en-US"/>
        </w:rPr>
        <w:t xml:space="preserve">8.4.3. Užsakovas gali vienašališkai nutraukti Sutartį </w:t>
      </w:r>
      <w:r w:rsidRPr="00860B52">
        <w:rPr>
          <w:rFonts w:ascii="Times New Roman" w:eastAsia="Times New Roman" w:hAnsi="Times New Roman" w:cs="Times New Roman"/>
          <w:sz w:val="24"/>
          <w:szCs w:val="24"/>
        </w:rPr>
        <w:t xml:space="preserve">kai: </w:t>
      </w:r>
    </w:p>
    <w:p w14:paraId="7A21A76C" w14:textId="77777777" w:rsidR="00860B52" w:rsidRPr="00860B52" w:rsidRDefault="00860B52" w:rsidP="00860B52">
      <w:pPr>
        <w:spacing w:after="0" w:line="240" w:lineRule="auto"/>
        <w:ind w:firstLine="851"/>
        <w:jc w:val="both"/>
        <w:rPr>
          <w:rFonts w:ascii="Times New Roman" w:eastAsia="Times New Roman" w:hAnsi="Times New Roman" w:cs="Times New Roman"/>
          <w:sz w:val="24"/>
          <w:szCs w:val="24"/>
        </w:rPr>
      </w:pPr>
      <w:r w:rsidRPr="00860B52">
        <w:rPr>
          <w:rFonts w:ascii="Times New Roman" w:eastAsia="Times New Roman" w:hAnsi="Times New Roman" w:cs="Times New Roman"/>
          <w:sz w:val="24"/>
          <w:szCs w:val="24"/>
        </w:rPr>
        <w:t>8.4.3.1. Paslaugų teikėjas yra likviduojamas, sustabdo ūkinę veiklą, jo atžvilgiu vykdomas bankroto procesas, arba teisės aktų nustatyta tvarka susidaro analogiška situacija;</w:t>
      </w:r>
    </w:p>
    <w:p w14:paraId="7820E2E7" w14:textId="77777777" w:rsidR="00860B52" w:rsidRPr="00860B52" w:rsidRDefault="00860B52" w:rsidP="00860B52">
      <w:pPr>
        <w:spacing w:after="0" w:line="240" w:lineRule="auto"/>
        <w:ind w:firstLine="851"/>
        <w:jc w:val="both"/>
        <w:rPr>
          <w:rFonts w:ascii="Times New Roman" w:eastAsia="Times New Roman" w:hAnsi="Times New Roman" w:cs="Times New Roman"/>
          <w:sz w:val="24"/>
          <w:szCs w:val="24"/>
        </w:rPr>
      </w:pPr>
      <w:r w:rsidRPr="00860B52">
        <w:rPr>
          <w:rFonts w:ascii="Times New Roman" w:eastAsia="Times New Roman" w:hAnsi="Times New Roman" w:cs="Times New Roman"/>
          <w:sz w:val="24"/>
          <w:szCs w:val="24"/>
        </w:rPr>
        <w:lastRenderedPageBreak/>
        <w:t xml:space="preserve">8.4.3.2. </w:t>
      </w:r>
      <w:r w:rsidRPr="00860B52">
        <w:rPr>
          <w:rFonts w:ascii="Times New Roman" w:eastAsia="Arial Unicode MS" w:hAnsi="Times New Roman" w:cs="Times New Roman"/>
          <w:sz w:val="24"/>
          <w:szCs w:val="24"/>
        </w:rPr>
        <w:t xml:space="preserve">paaiškėjus aplinkybėms, numatytoms Lietuvos Respublikos </w:t>
      </w:r>
      <w:r w:rsidRPr="00860B52">
        <w:rPr>
          <w:rFonts w:ascii="Times New Roman" w:eastAsia="Times New Roman" w:hAnsi="Times New Roman" w:cs="Times New Roman"/>
          <w:sz w:val="24"/>
          <w:szCs w:val="24"/>
          <w:lang w:eastAsia="en-US"/>
        </w:rPr>
        <w:t>viešųjų pirkimų įstatymo 90 straipsnyje.</w:t>
      </w:r>
    </w:p>
    <w:p w14:paraId="20AD9DBF" w14:textId="77777777" w:rsidR="00860B52" w:rsidRDefault="00860B52" w:rsidP="00C65CE9">
      <w:pPr>
        <w:widowControl w:val="0"/>
        <w:tabs>
          <w:tab w:val="left" w:pos="0"/>
        </w:tabs>
        <w:autoSpaceDE w:val="0"/>
        <w:autoSpaceDN w:val="0"/>
        <w:adjustRightInd w:val="0"/>
        <w:spacing w:after="240" w:line="240" w:lineRule="auto"/>
        <w:ind w:firstLine="851"/>
        <w:jc w:val="both"/>
        <w:rPr>
          <w:rFonts w:ascii="Times New Roman" w:eastAsia="Times New Roman" w:hAnsi="Times New Roman" w:cs="Times New Roman"/>
          <w:sz w:val="24"/>
          <w:szCs w:val="24"/>
          <w:lang w:eastAsia="en-US"/>
        </w:rPr>
      </w:pPr>
      <w:r w:rsidRPr="00860B52">
        <w:rPr>
          <w:rFonts w:ascii="Times New Roman" w:eastAsia="Calibri" w:hAnsi="Times New Roman" w:cs="Times New Roman"/>
          <w:sz w:val="24"/>
          <w:szCs w:val="24"/>
          <w:lang w:eastAsia="en-US"/>
        </w:rPr>
        <w:t xml:space="preserve">8.5. </w:t>
      </w:r>
      <w:r w:rsidRPr="00860B52">
        <w:rPr>
          <w:rFonts w:ascii="Times New Roman" w:eastAsia="Times New Roman" w:hAnsi="Times New Roman" w:cs="Times New Roman"/>
          <w:sz w:val="24"/>
          <w:szCs w:val="24"/>
          <w:lang w:eastAsia="en-US"/>
        </w:rPr>
        <w:t xml:space="preserve">Laikoma, kad Paslaugų teikėjas padarė esminį Sutarties pažeidimą, jei jis atitinka Lietuvos Respublikos civilinio kodekso 6.217 straipsnio 2 dalyje įtvirtintus kriterijus, taip pat kai Paslaugų teikėjas nesilaiko Sutarties terminų ar nevykdo kitų Sutartyje numatytų Paslaugų teikėjo įsipareigojimų. Padarius esminį Sutarties pažeidimą ir nepašalinus trūkumų per pretenzijoje nurodytą terminą, Sutartis nutraukiama vienašališkai ne teismo tvarka, o Paslaugų teikėjas yra įrašomas į Nepatikimų tiekėjų sąrašą, skelbiamą </w:t>
      </w:r>
      <w:hyperlink r:id="rId6" w:history="1">
        <w:r w:rsidRPr="00860B52">
          <w:rPr>
            <w:rFonts w:ascii="Times New Roman" w:eastAsia="Times New Roman" w:hAnsi="Times New Roman" w:cs="Times New Roman"/>
            <w:sz w:val="24"/>
            <w:szCs w:val="24"/>
            <w:lang w:eastAsia="en-US"/>
          </w:rPr>
          <w:t>www.vpt.lt</w:t>
        </w:r>
      </w:hyperlink>
      <w:r w:rsidRPr="00860B52">
        <w:rPr>
          <w:rFonts w:ascii="Times New Roman" w:eastAsia="Times New Roman" w:hAnsi="Times New Roman" w:cs="Times New Roman"/>
          <w:sz w:val="24"/>
          <w:szCs w:val="24"/>
          <w:lang w:eastAsia="en-US"/>
        </w:rPr>
        <w:t>.</w:t>
      </w:r>
    </w:p>
    <w:p w14:paraId="09E1A7BD" w14:textId="3EFD4F43" w:rsidR="00C65CE9" w:rsidRPr="00C65CE9" w:rsidRDefault="00C65CE9" w:rsidP="00C23C6F">
      <w:pPr>
        <w:widowControl w:val="0"/>
        <w:tabs>
          <w:tab w:val="left" w:pos="0"/>
        </w:tabs>
        <w:autoSpaceDE w:val="0"/>
        <w:autoSpaceDN w:val="0"/>
        <w:adjustRightInd w:val="0"/>
        <w:spacing w:after="240" w:line="240" w:lineRule="auto"/>
        <w:ind w:firstLine="851"/>
        <w:jc w:val="center"/>
        <w:rPr>
          <w:rFonts w:ascii="Times New Roman" w:eastAsia="Times New Roman" w:hAnsi="Times New Roman" w:cs="Times New Roman"/>
          <w:b/>
          <w:bCs/>
          <w:sz w:val="24"/>
          <w:szCs w:val="24"/>
          <w:lang w:eastAsia="en-US"/>
        </w:rPr>
      </w:pPr>
      <w:r w:rsidRPr="00C65CE9">
        <w:rPr>
          <w:rFonts w:ascii="Times New Roman" w:eastAsia="Times New Roman" w:hAnsi="Times New Roman" w:cs="Times New Roman"/>
          <w:b/>
          <w:bCs/>
          <w:sz w:val="24"/>
          <w:szCs w:val="24"/>
          <w:lang w:eastAsia="en-US"/>
        </w:rPr>
        <w:t>9. ASMENS DUOMENŲ TVARKYMAS</w:t>
      </w:r>
    </w:p>
    <w:p w14:paraId="2202FB3C" w14:textId="1984D083" w:rsidR="004632EA" w:rsidRPr="004632EA" w:rsidRDefault="004632EA" w:rsidP="00F52A5E">
      <w:pPr>
        <w:numPr>
          <w:ilvl w:val="1"/>
          <w:numId w:val="36"/>
        </w:numPr>
        <w:tabs>
          <w:tab w:val="left" w:pos="567"/>
          <w:tab w:val="left" w:pos="1134"/>
          <w:tab w:val="left" w:pos="1276"/>
        </w:tabs>
        <w:spacing w:after="0" w:line="240" w:lineRule="auto"/>
        <w:ind w:left="0" w:firstLine="709"/>
        <w:jc w:val="both"/>
        <w:rPr>
          <w:rFonts w:ascii="Times New Roman" w:eastAsia="Calibri" w:hAnsi="Times New Roman" w:cs="Times New Roman"/>
          <w:sz w:val="24"/>
          <w:szCs w:val="24"/>
        </w:rPr>
      </w:pPr>
      <w:r w:rsidRPr="004632EA">
        <w:rPr>
          <w:rFonts w:ascii="Times New Roman" w:eastAsia="Times New Roman" w:hAnsi="Times New Roman" w:cs="Times New Roman"/>
          <w:sz w:val="24"/>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76CE7EA" w14:textId="77777777" w:rsidR="004632EA" w:rsidRPr="004632EA" w:rsidRDefault="004632EA" w:rsidP="00F52A5E">
      <w:pPr>
        <w:numPr>
          <w:ilvl w:val="1"/>
          <w:numId w:val="36"/>
        </w:numPr>
        <w:tabs>
          <w:tab w:val="left" w:pos="567"/>
          <w:tab w:val="left" w:pos="1134"/>
          <w:tab w:val="left" w:pos="1276"/>
        </w:tabs>
        <w:spacing w:after="0" w:line="240" w:lineRule="auto"/>
        <w:ind w:left="0" w:firstLine="709"/>
        <w:contextualSpacing/>
        <w:jc w:val="both"/>
        <w:rPr>
          <w:rFonts w:ascii="Times New Roman" w:eastAsia="Calibri" w:hAnsi="Times New Roman" w:cs="Times New Roman"/>
          <w:sz w:val="24"/>
          <w:szCs w:val="24"/>
        </w:rPr>
      </w:pPr>
      <w:r w:rsidRPr="004632EA">
        <w:rPr>
          <w:rFonts w:ascii="Times New Roman" w:eastAsia="Times New Roman" w:hAnsi="Times New Roman" w:cs="Times New Roman"/>
          <w:sz w:val="24"/>
          <w:szCs w:val="24"/>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6617C5FB" w14:textId="29794AB4" w:rsidR="004632EA" w:rsidRPr="00860B52" w:rsidRDefault="004632EA" w:rsidP="00093110">
      <w:pPr>
        <w:numPr>
          <w:ilvl w:val="1"/>
          <w:numId w:val="36"/>
        </w:numPr>
        <w:tabs>
          <w:tab w:val="left" w:pos="567"/>
          <w:tab w:val="left" w:pos="1134"/>
          <w:tab w:val="left" w:pos="1276"/>
        </w:tabs>
        <w:spacing w:after="0" w:line="240" w:lineRule="auto"/>
        <w:ind w:left="0" w:firstLine="709"/>
        <w:jc w:val="both"/>
        <w:rPr>
          <w:rFonts w:ascii="Times New Roman" w:eastAsia="Calibri" w:hAnsi="Times New Roman" w:cs="Times New Roman"/>
          <w:sz w:val="24"/>
          <w:szCs w:val="24"/>
        </w:rPr>
      </w:pPr>
      <w:r w:rsidRPr="004632EA">
        <w:rPr>
          <w:rFonts w:ascii="Times New Roman" w:eastAsia="Times New Roman" w:hAnsi="Times New Roman" w:cs="Times New Roman"/>
          <w:sz w:val="24"/>
          <w:szCs w:val="24"/>
        </w:rPr>
        <w:t>Šalis privalo informuoti kitą Šalį apie bet kokius atstovų, personalo bei jų asmens duomenų pasikeitimus, jei šie duomenys buvo perduoti kitai Šaliai.</w:t>
      </w:r>
    </w:p>
    <w:p w14:paraId="7D58A780" w14:textId="77777777" w:rsidR="00093110" w:rsidRPr="00093110" w:rsidRDefault="00093110" w:rsidP="00093110">
      <w:pPr>
        <w:spacing w:before="240" w:after="240" w:line="276" w:lineRule="auto"/>
        <w:jc w:val="center"/>
        <w:rPr>
          <w:rFonts w:ascii="Times New Roman" w:eastAsia="Times New Roman" w:hAnsi="Times New Roman" w:cs="Times New Roman"/>
          <w:b/>
          <w:sz w:val="24"/>
          <w:szCs w:val="24"/>
        </w:rPr>
      </w:pPr>
      <w:r w:rsidRPr="00093110">
        <w:rPr>
          <w:rFonts w:ascii="Times New Roman" w:eastAsia="Times New Roman" w:hAnsi="Times New Roman" w:cs="Times New Roman"/>
          <w:b/>
          <w:sz w:val="24"/>
          <w:szCs w:val="24"/>
        </w:rPr>
        <w:t>10. BAIGIAMOSIOS NUOSTATOS</w:t>
      </w:r>
    </w:p>
    <w:p w14:paraId="4D1EDDF9" w14:textId="77777777" w:rsidR="00093110" w:rsidRPr="00093110" w:rsidRDefault="00093110" w:rsidP="00557200">
      <w:pPr>
        <w:tabs>
          <w:tab w:val="left" w:pos="0"/>
          <w:tab w:val="left" w:pos="360"/>
        </w:tabs>
        <w:spacing w:after="0" w:line="240" w:lineRule="auto"/>
        <w:ind w:firstLine="851"/>
        <w:jc w:val="both"/>
        <w:rPr>
          <w:rFonts w:ascii="Times New Roman" w:eastAsia="Calibri" w:hAnsi="Times New Roman" w:cs="Times New Roman"/>
          <w:sz w:val="24"/>
          <w:szCs w:val="24"/>
          <w:lang w:eastAsia="en-US"/>
        </w:rPr>
      </w:pPr>
      <w:r w:rsidRPr="00093110">
        <w:rPr>
          <w:rFonts w:ascii="Times New Roman" w:eastAsia="Times New Roman" w:hAnsi="Times New Roman" w:cs="Times New Roman"/>
          <w:sz w:val="24"/>
          <w:szCs w:val="24"/>
        </w:rPr>
        <w:t xml:space="preserve">10.1. </w:t>
      </w:r>
      <w:r w:rsidRPr="00093110">
        <w:rPr>
          <w:rFonts w:ascii="Times New Roman" w:eastAsia="Calibri" w:hAnsi="Times New Roman" w:cs="Times New Roman"/>
          <w:sz w:val="24"/>
          <w:szCs w:val="24"/>
          <w:lang w:eastAsia="en-US"/>
        </w:rPr>
        <w:t xml:space="preserve">Sutarties sąlygos Sutarties galiojimo metu gali būti keičiamos tik Viešųjų pirkimų įstatymo 89 straipsnyje nurodytais Sutarčių keitimo atvejais. Sutarties sąlygų keitimu nebus laikomas Sutarties sąlygų koregavimas joje numatytomis aplinkybėmis, </w:t>
      </w:r>
      <w:r w:rsidRPr="00093110">
        <w:rPr>
          <w:rFonts w:ascii="Times New Roman" w:eastAsia="Times New Roman" w:hAnsi="Times New Roman" w:cs="Times New Roman"/>
          <w:sz w:val="24"/>
          <w:szCs w:val="24"/>
          <w:lang w:eastAsia="en-US"/>
        </w:rPr>
        <w:t>jei šios aplinkybės nustatytos aiškiai ir nedviprasmiškai bei buvo pateiktos Pirkimo sąlygose.</w:t>
      </w:r>
      <w:r w:rsidRPr="00093110">
        <w:rPr>
          <w:rFonts w:ascii="Times New Roman" w:eastAsia="Calibri" w:hAnsi="Times New Roman" w:cs="Times New Roman"/>
          <w:sz w:val="24"/>
          <w:szCs w:val="24"/>
          <w:lang w:eastAsia="en-US"/>
        </w:rPr>
        <w:t xml:space="preserve"> Visi šios Sutarties pakeitimai sudaromi raštu ir tampa neatskiriama šios Sutarties dalimi.</w:t>
      </w:r>
    </w:p>
    <w:p w14:paraId="28C0F2F9" w14:textId="4B0589FC" w:rsidR="00093110" w:rsidRPr="00093110" w:rsidRDefault="00093110" w:rsidP="00557200">
      <w:pPr>
        <w:spacing w:after="0" w:line="240" w:lineRule="auto"/>
        <w:ind w:firstLine="851"/>
        <w:jc w:val="both"/>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10.</w:t>
      </w:r>
      <w:r>
        <w:rPr>
          <w:rFonts w:ascii="Times New Roman" w:eastAsia="Times New Roman" w:hAnsi="Times New Roman" w:cs="Times New Roman"/>
          <w:sz w:val="24"/>
          <w:szCs w:val="24"/>
        </w:rPr>
        <w:t>2</w:t>
      </w:r>
      <w:r w:rsidRPr="00093110">
        <w:rPr>
          <w:rFonts w:ascii="Times New Roman" w:eastAsia="Times New Roman" w:hAnsi="Times New Roman" w:cs="Times New Roman"/>
          <w:sz w:val="24"/>
          <w:szCs w:val="24"/>
        </w:rPr>
        <w:t>.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0D35F7AD" w14:textId="36C2A530" w:rsidR="00093110" w:rsidRPr="00093110" w:rsidRDefault="00093110" w:rsidP="00557200">
      <w:pPr>
        <w:tabs>
          <w:tab w:val="left" w:pos="1134"/>
        </w:tabs>
        <w:spacing w:after="0" w:line="240" w:lineRule="auto"/>
        <w:ind w:right="-108" w:firstLine="851"/>
        <w:jc w:val="both"/>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10.</w:t>
      </w:r>
      <w:r>
        <w:rPr>
          <w:rFonts w:ascii="Times New Roman" w:eastAsia="Times New Roman" w:hAnsi="Times New Roman" w:cs="Times New Roman"/>
          <w:sz w:val="24"/>
          <w:szCs w:val="24"/>
        </w:rPr>
        <w:t>3</w:t>
      </w:r>
      <w:r w:rsidRPr="00093110">
        <w:rPr>
          <w:rFonts w:ascii="Times New Roman" w:eastAsia="Times New Roman" w:hAnsi="Times New Roman" w:cs="Times New Roman"/>
          <w:sz w:val="24"/>
          <w:szCs w:val="24"/>
        </w:rPr>
        <w:t xml:space="preserve">. Užsakovo asmuo, atsakingas už Sutarties vykdymą yra – </w:t>
      </w:r>
      <w:r w:rsidRPr="00093110">
        <w:rPr>
          <w:rFonts w:ascii="Times New Roman" w:eastAsia="Calibri" w:hAnsi="Times New Roman" w:cs="Times New Roman"/>
          <w:iCs/>
          <w:sz w:val="24"/>
          <w:szCs w:val="24"/>
          <w:lang w:eastAsia="en-US"/>
        </w:rPr>
        <w:t>..........................................</w:t>
      </w:r>
    </w:p>
    <w:p w14:paraId="6A6B6AAE" w14:textId="34F16C25" w:rsidR="00093110" w:rsidRPr="00093110" w:rsidRDefault="00093110" w:rsidP="00557200">
      <w:pPr>
        <w:spacing w:after="0" w:line="240" w:lineRule="auto"/>
        <w:ind w:firstLine="851"/>
        <w:jc w:val="both"/>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10.</w:t>
      </w:r>
      <w:r>
        <w:rPr>
          <w:rFonts w:ascii="Times New Roman" w:eastAsia="Times New Roman" w:hAnsi="Times New Roman" w:cs="Times New Roman"/>
          <w:sz w:val="24"/>
          <w:szCs w:val="24"/>
        </w:rPr>
        <w:t>4</w:t>
      </w:r>
      <w:r w:rsidRPr="00093110">
        <w:rPr>
          <w:rFonts w:ascii="Times New Roman" w:eastAsia="Times New Roman" w:hAnsi="Times New Roman" w:cs="Times New Roman"/>
          <w:sz w:val="24"/>
          <w:szCs w:val="24"/>
        </w:rPr>
        <w:t>. Paslaugų teikėjo asmuo, atsakingas už Sutarties vykdymą yra – ................................</w:t>
      </w:r>
    </w:p>
    <w:p w14:paraId="35E89650" w14:textId="0AD23E14" w:rsidR="00093110" w:rsidRPr="00093110" w:rsidRDefault="00093110" w:rsidP="00557200">
      <w:pPr>
        <w:spacing w:after="0" w:line="240" w:lineRule="auto"/>
        <w:ind w:firstLine="851"/>
        <w:jc w:val="both"/>
        <w:rPr>
          <w:rFonts w:ascii="Times New Roman" w:eastAsia="Times New Roman" w:hAnsi="Times New Roman" w:cs="Times New Roman"/>
          <w:sz w:val="24"/>
          <w:szCs w:val="24"/>
          <w:lang w:val="en-US" w:eastAsia="en-US"/>
        </w:rPr>
      </w:pPr>
      <w:r w:rsidRPr="00093110">
        <w:rPr>
          <w:rFonts w:ascii="Times New Roman" w:eastAsia="Times New Roman" w:hAnsi="Times New Roman" w:cs="Times New Roman"/>
          <w:sz w:val="24"/>
          <w:szCs w:val="24"/>
        </w:rPr>
        <w:t>10.</w:t>
      </w:r>
      <w:r>
        <w:rPr>
          <w:rFonts w:ascii="Times New Roman" w:eastAsia="Times New Roman" w:hAnsi="Times New Roman" w:cs="Times New Roman"/>
          <w:sz w:val="24"/>
          <w:szCs w:val="24"/>
        </w:rPr>
        <w:t>5</w:t>
      </w:r>
      <w:r w:rsidRPr="00093110">
        <w:rPr>
          <w:rFonts w:ascii="Times New Roman" w:eastAsia="Times New Roman" w:hAnsi="Times New Roman" w:cs="Times New Roman"/>
          <w:sz w:val="24"/>
          <w:szCs w:val="24"/>
        </w:rPr>
        <w:t>. Užsakovo a</w:t>
      </w:r>
      <w:r w:rsidRPr="00093110">
        <w:rPr>
          <w:rFonts w:ascii="Times New Roman" w:eastAsia="Times New Roman" w:hAnsi="Times New Roman" w:cs="Times New Roman"/>
          <w:sz w:val="24"/>
          <w:szCs w:val="24"/>
          <w:lang w:val="en-US" w:eastAsia="en-US"/>
        </w:rPr>
        <w:t>smuo, atsakingas už Sutarties ir jos pakeitimų paskelbimą Lietuvos Respublikos viešųjų pirkimų įstatymo nustatyta tvarka, – Kauno rajono savivaldybės administracijos Viešųjų pirkimų skyriaus vyr. specialistė Neringa Kolaitienė.</w:t>
      </w:r>
    </w:p>
    <w:p w14:paraId="36DB53A1" w14:textId="3CB4679C" w:rsidR="00093110" w:rsidRPr="00093110" w:rsidRDefault="00093110" w:rsidP="00557200">
      <w:pPr>
        <w:spacing w:after="0" w:line="240" w:lineRule="auto"/>
        <w:ind w:firstLine="851"/>
        <w:jc w:val="both"/>
        <w:rPr>
          <w:rFonts w:ascii="Times New Roman" w:eastAsia="Times New Roman" w:hAnsi="Times New Roman" w:cs="Times New Roman"/>
          <w:iCs/>
          <w:sz w:val="24"/>
          <w:szCs w:val="24"/>
        </w:rPr>
      </w:pPr>
      <w:r w:rsidRPr="00093110">
        <w:rPr>
          <w:rFonts w:ascii="Times New Roman" w:eastAsia="Times New Roman" w:hAnsi="Times New Roman" w:cs="Times New Roman"/>
          <w:sz w:val="24"/>
          <w:szCs w:val="24"/>
        </w:rPr>
        <w:t>10.</w:t>
      </w:r>
      <w:r>
        <w:rPr>
          <w:rFonts w:ascii="Times New Roman" w:eastAsia="Times New Roman" w:hAnsi="Times New Roman" w:cs="Times New Roman"/>
          <w:sz w:val="24"/>
          <w:szCs w:val="24"/>
        </w:rPr>
        <w:t>6</w:t>
      </w:r>
      <w:r w:rsidRPr="00093110">
        <w:rPr>
          <w:rFonts w:ascii="Times New Roman" w:eastAsia="Times New Roman" w:hAnsi="Times New Roman" w:cs="Times New Roman"/>
          <w:sz w:val="24"/>
          <w:szCs w:val="24"/>
        </w:rPr>
        <w:t xml:space="preserve">. </w:t>
      </w:r>
      <w:r w:rsidRPr="00093110">
        <w:rPr>
          <w:rFonts w:ascii="Times New Roman" w:eastAsia="Times New Roman" w:hAnsi="Times New Roman" w:cs="Times New Roman"/>
          <w:iCs/>
          <w:sz w:val="24"/>
          <w:szCs w:val="24"/>
        </w:rPr>
        <w:t>Ginčai sprendžiami derybų būdu, o nepavykus taip išspręsti ginčo, jis bus nagrinėjamas Lietuvos Respublikos civilinio proceso kodekso nustatyta tvarka teisme.</w:t>
      </w:r>
    </w:p>
    <w:p w14:paraId="172415CB" w14:textId="0AFCDF9C" w:rsidR="00093110" w:rsidRPr="00093110" w:rsidRDefault="00093110" w:rsidP="00557200">
      <w:pPr>
        <w:spacing w:after="0" w:line="240" w:lineRule="auto"/>
        <w:ind w:firstLine="851"/>
        <w:jc w:val="both"/>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10.</w:t>
      </w:r>
      <w:r>
        <w:rPr>
          <w:rFonts w:ascii="Times New Roman" w:eastAsia="Times New Roman" w:hAnsi="Times New Roman" w:cs="Times New Roman"/>
          <w:sz w:val="24"/>
          <w:szCs w:val="24"/>
        </w:rPr>
        <w:t>7</w:t>
      </w:r>
      <w:r w:rsidRPr="00093110">
        <w:rPr>
          <w:rFonts w:ascii="Times New Roman" w:eastAsia="Times New Roman" w:hAnsi="Times New Roman" w:cs="Times New Roman"/>
          <w:sz w:val="24"/>
          <w:szCs w:val="24"/>
        </w:rPr>
        <w:t xml:space="preserve">. </w:t>
      </w:r>
      <w:r w:rsidRPr="00093110">
        <w:rPr>
          <w:rFonts w:ascii="Times New Roman" w:eastAsia="Times New Roman" w:hAnsi="Times New Roman" w:cs="Times New Roman"/>
          <w:iCs/>
          <w:sz w:val="24"/>
          <w:szCs w:val="24"/>
        </w:rPr>
        <w:t>Sutartis sudaryta dviem vienodą juridinę galią turinčiais egzemplioriais lietuvių kalba – po vieną kiekvienai Šaliai.</w:t>
      </w:r>
    </w:p>
    <w:p w14:paraId="5E64B91A" w14:textId="050BD634" w:rsidR="00093110" w:rsidRPr="00093110" w:rsidRDefault="00093110" w:rsidP="00557200">
      <w:pPr>
        <w:spacing w:after="0" w:line="240" w:lineRule="auto"/>
        <w:ind w:firstLine="851"/>
        <w:jc w:val="both"/>
        <w:rPr>
          <w:rFonts w:ascii="Times New Roman" w:eastAsia="Times New Roman" w:hAnsi="Times New Roman" w:cs="Times New Roman"/>
          <w:sz w:val="24"/>
          <w:szCs w:val="24"/>
        </w:rPr>
      </w:pPr>
      <w:r w:rsidRPr="00093110">
        <w:rPr>
          <w:rFonts w:ascii="Times New Roman" w:eastAsia="Times New Roman" w:hAnsi="Times New Roman" w:cs="Times New Roman"/>
          <w:iCs/>
          <w:sz w:val="24"/>
          <w:szCs w:val="24"/>
          <w:lang w:eastAsia="en-US"/>
        </w:rPr>
        <w:t>10.</w:t>
      </w:r>
      <w:r>
        <w:rPr>
          <w:rFonts w:ascii="Times New Roman" w:eastAsia="Times New Roman" w:hAnsi="Times New Roman" w:cs="Times New Roman"/>
          <w:iCs/>
          <w:sz w:val="24"/>
          <w:szCs w:val="24"/>
          <w:lang w:eastAsia="en-US"/>
        </w:rPr>
        <w:t>8</w:t>
      </w:r>
      <w:r w:rsidRPr="00093110">
        <w:rPr>
          <w:rFonts w:ascii="Times New Roman" w:eastAsia="Times New Roman" w:hAnsi="Times New Roman" w:cs="Times New Roman"/>
          <w:iCs/>
          <w:sz w:val="24"/>
          <w:szCs w:val="24"/>
          <w:lang w:eastAsia="en-US"/>
        </w:rPr>
        <w:t>. Sutartis turi 2 priedus, kurie yra neatskiriama Sutarties dalis:</w:t>
      </w:r>
    </w:p>
    <w:p w14:paraId="703F4303" w14:textId="332C50BC" w:rsidR="00093110" w:rsidRDefault="00093110" w:rsidP="00557200">
      <w:pPr>
        <w:spacing w:after="0" w:line="240" w:lineRule="auto"/>
        <w:ind w:firstLine="851"/>
        <w:jc w:val="both"/>
        <w:rPr>
          <w:rFonts w:ascii="Times New Roman" w:eastAsia="Times New Roman" w:hAnsi="Times New Roman" w:cs="Times New Roman"/>
          <w:iCs/>
          <w:sz w:val="24"/>
          <w:szCs w:val="24"/>
          <w:lang w:eastAsia="en-US"/>
        </w:rPr>
      </w:pPr>
      <w:r w:rsidRPr="00093110">
        <w:rPr>
          <w:rFonts w:ascii="Times New Roman" w:eastAsia="Times New Roman" w:hAnsi="Times New Roman" w:cs="Times New Roman"/>
          <w:iCs/>
          <w:sz w:val="24"/>
          <w:szCs w:val="24"/>
          <w:lang w:eastAsia="en-US"/>
        </w:rPr>
        <w:t>10.</w:t>
      </w:r>
      <w:r>
        <w:rPr>
          <w:rFonts w:ascii="Times New Roman" w:eastAsia="Times New Roman" w:hAnsi="Times New Roman" w:cs="Times New Roman"/>
          <w:iCs/>
          <w:sz w:val="24"/>
          <w:szCs w:val="24"/>
          <w:lang w:eastAsia="en-US"/>
        </w:rPr>
        <w:t>8</w:t>
      </w:r>
      <w:r w:rsidRPr="00093110">
        <w:rPr>
          <w:rFonts w:ascii="Times New Roman" w:eastAsia="Times New Roman" w:hAnsi="Times New Roman" w:cs="Times New Roman"/>
          <w:iCs/>
          <w:sz w:val="24"/>
          <w:szCs w:val="24"/>
          <w:lang w:eastAsia="en-US"/>
        </w:rPr>
        <w:t xml:space="preserve">.2. </w:t>
      </w:r>
      <w:r>
        <w:rPr>
          <w:rFonts w:ascii="Times New Roman" w:eastAsia="Times New Roman" w:hAnsi="Times New Roman" w:cs="Times New Roman"/>
          <w:iCs/>
          <w:sz w:val="24"/>
          <w:szCs w:val="24"/>
          <w:lang w:eastAsia="en-US"/>
        </w:rPr>
        <w:t>1</w:t>
      </w:r>
      <w:r w:rsidRPr="00093110">
        <w:rPr>
          <w:rFonts w:ascii="Times New Roman" w:eastAsia="Times New Roman" w:hAnsi="Times New Roman" w:cs="Times New Roman"/>
          <w:iCs/>
          <w:sz w:val="24"/>
          <w:szCs w:val="24"/>
          <w:lang w:eastAsia="en-US"/>
        </w:rPr>
        <w:t xml:space="preserve"> Sutarties priedas – „Paslaugų teikėjo pasiūlymas“</w:t>
      </w:r>
      <w:r>
        <w:rPr>
          <w:rFonts w:ascii="Times New Roman" w:eastAsia="Times New Roman" w:hAnsi="Times New Roman" w:cs="Times New Roman"/>
          <w:iCs/>
          <w:sz w:val="24"/>
          <w:szCs w:val="24"/>
          <w:lang w:eastAsia="en-US"/>
        </w:rPr>
        <w:t>;</w:t>
      </w:r>
    </w:p>
    <w:p w14:paraId="6F390899" w14:textId="67ACB085" w:rsidR="00093110" w:rsidRPr="00093110" w:rsidRDefault="00093110" w:rsidP="00557200">
      <w:pPr>
        <w:spacing w:after="0" w:line="240" w:lineRule="auto"/>
        <w:ind w:firstLine="851"/>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10.8.2. 2 Sutarties priedas – „Atsakymai į tiekėjų paklausimus“ (jei tokių bus). </w:t>
      </w:r>
    </w:p>
    <w:p w14:paraId="45FAC173" w14:textId="77777777" w:rsidR="00093110" w:rsidRPr="00093110" w:rsidRDefault="00093110" w:rsidP="00BD3C39">
      <w:pPr>
        <w:spacing w:before="240" w:after="0" w:line="240" w:lineRule="auto"/>
        <w:ind w:right="465" w:firstLine="420"/>
        <w:jc w:val="center"/>
        <w:rPr>
          <w:rFonts w:ascii="Times New Roman" w:eastAsia="Calibri" w:hAnsi="Times New Roman" w:cs="Times New Roman"/>
          <w:b/>
          <w:bCs/>
          <w:iCs/>
          <w:sz w:val="24"/>
          <w:szCs w:val="24"/>
          <w:lang w:eastAsia="en-US"/>
        </w:rPr>
      </w:pPr>
      <w:r w:rsidRPr="00093110">
        <w:rPr>
          <w:rFonts w:ascii="Times New Roman" w:eastAsia="Calibri" w:hAnsi="Times New Roman" w:cs="Times New Roman"/>
          <w:b/>
          <w:bCs/>
          <w:iCs/>
          <w:sz w:val="24"/>
          <w:szCs w:val="24"/>
          <w:lang w:eastAsia="en-US"/>
        </w:rPr>
        <w:t>11. ŠALIŲ REKVIZITAI</w:t>
      </w:r>
    </w:p>
    <w:tbl>
      <w:tblPr>
        <w:tblpPr w:leftFromText="180" w:rightFromText="180" w:vertAnchor="text" w:horzAnchor="margin" w:tblpY="226"/>
        <w:tblW w:w="10218" w:type="dxa"/>
        <w:tblLook w:val="01E0" w:firstRow="1" w:lastRow="1" w:firstColumn="1" w:lastColumn="1" w:noHBand="0" w:noVBand="0"/>
      </w:tblPr>
      <w:tblGrid>
        <w:gridCol w:w="4502"/>
        <w:gridCol w:w="357"/>
        <w:gridCol w:w="5359"/>
      </w:tblGrid>
      <w:tr w:rsidR="00093110" w:rsidRPr="00093110" w14:paraId="1580ADAB" w14:textId="77777777" w:rsidTr="00920AF2">
        <w:trPr>
          <w:trHeight w:val="254"/>
        </w:trPr>
        <w:tc>
          <w:tcPr>
            <w:tcW w:w="4502" w:type="dxa"/>
            <w:vAlign w:val="center"/>
          </w:tcPr>
          <w:p w14:paraId="3FDC4041" w14:textId="77777777" w:rsidR="00093110" w:rsidRPr="00093110" w:rsidRDefault="00093110" w:rsidP="00557200">
            <w:pPr>
              <w:tabs>
                <w:tab w:val="left" w:pos="648"/>
              </w:tabs>
              <w:spacing w:after="0" w:line="240" w:lineRule="auto"/>
              <w:ind w:right="463"/>
              <w:rPr>
                <w:rFonts w:ascii="Times New Roman" w:eastAsia="Calibri" w:hAnsi="Times New Roman" w:cs="Times New Roman"/>
                <w:b/>
                <w:sz w:val="24"/>
                <w:szCs w:val="24"/>
                <w:lang w:eastAsia="en-US"/>
              </w:rPr>
            </w:pPr>
            <w:r w:rsidRPr="00093110">
              <w:rPr>
                <w:rFonts w:ascii="Times New Roman" w:eastAsia="Calibri" w:hAnsi="Times New Roman" w:cs="Times New Roman"/>
                <w:b/>
                <w:sz w:val="24"/>
                <w:szCs w:val="24"/>
                <w:lang w:eastAsia="en-US"/>
              </w:rPr>
              <w:t>Užsakovas</w:t>
            </w:r>
          </w:p>
        </w:tc>
        <w:tc>
          <w:tcPr>
            <w:tcW w:w="357" w:type="dxa"/>
          </w:tcPr>
          <w:p w14:paraId="7F99D188" w14:textId="77777777" w:rsidR="00093110" w:rsidRPr="00093110" w:rsidRDefault="00093110" w:rsidP="00557200">
            <w:pPr>
              <w:tabs>
                <w:tab w:val="left" w:pos="648"/>
              </w:tabs>
              <w:spacing w:after="0" w:line="240" w:lineRule="auto"/>
              <w:ind w:right="463"/>
              <w:rPr>
                <w:rFonts w:ascii="Times New Roman" w:eastAsia="Calibri" w:hAnsi="Times New Roman" w:cs="Times New Roman"/>
                <w:b/>
                <w:sz w:val="24"/>
                <w:szCs w:val="24"/>
                <w:lang w:eastAsia="en-US"/>
              </w:rPr>
            </w:pPr>
          </w:p>
        </w:tc>
        <w:tc>
          <w:tcPr>
            <w:tcW w:w="5359" w:type="dxa"/>
            <w:vAlign w:val="center"/>
          </w:tcPr>
          <w:p w14:paraId="4B083907" w14:textId="77777777" w:rsidR="00093110" w:rsidRPr="00093110" w:rsidRDefault="00093110" w:rsidP="00557200">
            <w:pPr>
              <w:tabs>
                <w:tab w:val="left" w:pos="648"/>
              </w:tabs>
              <w:spacing w:after="0" w:line="240" w:lineRule="auto"/>
              <w:ind w:right="465"/>
              <w:rPr>
                <w:rFonts w:ascii="Times New Roman" w:eastAsia="Calibri" w:hAnsi="Times New Roman" w:cs="Times New Roman"/>
                <w:b/>
                <w:sz w:val="24"/>
                <w:szCs w:val="24"/>
                <w:lang w:eastAsia="en-US"/>
              </w:rPr>
            </w:pPr>
            <w:r w:rsidRPr="00093110">
              <w:rPr>
                <w:rFonts w:ascii="Times New Roman" w:eastAsia="Calibri" w:hAnsi="Times New Roman" w:cs="Times New Roman"/>
                <w:b/>
                <w:sz w:val="24"/>
                <w:szCs w:val="24"/>
                <w:lang w:eastAsia="en-US"/>
              </w:rPr>
              <w:t>Paslaugų teikėjas</w:t>
            </w:r>
          </w:p>
        </w:tc>
      </w:tr>
      <w:tr w:rsidR="00093110" w:rsidRPr="00093110" w14:paraId="1D15FD07" w14:textId="77777777" w:rsidTr="00920AF2">
        <w:trPr>
          <w:trHeight w:val="254"/>
        </w:trPr>
        <w:tc>
          <w:tcPr>
            <w:tcW w:w="4502" w:type="dxa"/>
            <w:shd w:val="clear" w:color="auto" w:fill="auto"/>
          </w:tcPr>
          <w:p w14:paraId="049330B9" w14:textId="77777777" w:rsidR="00093110" w:rsidRPr="00093110" w:rsidRDefault="00093110" w:rsidP="00557200">
            <w:pPr>
              <w:spacing w:after="0" w:line="240" w:lineRule="auto"/>
              <w:ind w:right="463"/>
              <w:rPr>
                <w:rFonts w:ascii="Times New Roman" w:eastAsia="Calibri" w:hAnsi="Times New Roman" w:cs="Times New Roman"/>
                <w:spacing w:val="-7"/>
                <w:sz w:val="24"/>
                <w:szCs w:val="24"/>
                <w:lang w:eastAsia="en-US"/>
              </w:rPr>
            </w:pPr>
            <w:r w:rsidRPr="00093110">
              <w:rPr>
                <w:rFonts w:ascii="Times New Roman" w:eastAsia="Calibri" w:hAnsi="Times New Roman" w:cs="Times New Roman"/>
                <w:spacing w:val="-7"/>
                <w:sz w:val="24"/>
                <w:szCs w:val="24"/>
                <w:lang w:eastAsia="en-US"/>
              </w:rPr>
              <w:t>Kauno rajono savivaldybės administracija</w:t>
            </w:r>
          </w:p>
          <w:p w14:paraId="1DC0D425" w14:textId="77777777" w:rsidR="00093110" w:rsidRPr="00093110" w:rsidRDefault="00093110" w:rsidP="00557200">
            <w:pPr>
              <w:spacing w:after="0" w:line="240" w:lineRule="auto"/>
              <w:ind w:right="463"/>
              <w:rPr>
                <w:rFonts w:ascii="Times New Roman" w:eastAsia="Calibri" w:hAnsi="Times New Roman" w:cs="Times New Roman"/>
                <w:spacing w:val="-5"/>
                <w:sz w:val="24"/>
                <w:szCs w:val="24"/>
                <w:lang w:eastAsia="en-US"/>
              </w:rPr>
            </w:pPr>
            <w:r w:rsidRPr="00093110">
              <w:rPr>
                <w:rFonts w:ascii="Times New Roman" w:eastAsia="Calibri" w:hAnsi="Times New Roman" w:cs="Times New Roman"/>
                <w:spacing w:val="-5"/>
                <w:sz w:val="24"/>
                <w:szCs w:val="24"/>
                <w:lang w:eastAsia="en-US"/>
              </w:rPr>
              <w:lastRenderedPageBreak/>
              <w:t xml:space="preserve">Savanorių pr. 371, </w:t>
            </w:r>
            <w:r w:rsidRPr="00093110">
              <w:rPr>
                <w:rFonts w:ascii="Times New Roman" w:eastAsia="Times New Roman" w:hAnsi="Times New Roman" w:cs="Times New Roman"/>
                <w:sz w:val="24"/>
                <w:szCs w:val="24"/>
                <w:lang w:eastAsia="en-US"/>
              </w:rPr>
              <w:t>49386</w:t>
            </w:r>
            <w:r w:rsidRPr="00093110">
              <w:rPr>
                <w:rFonts w:ascii="Times New Roman" w:eastAsia="Calibri" w:hAnsi="Times New Roman" w:cs="Times New Roman"/>
                <w:spacing w:val="-5"/>
                <w:sz w:val="24"/>
                <w:szCs w:val="24"/>
                <w:lang w:eastAsia="en-US"/>
              </w:rPr>
              <w:t xml:space="preserve"> Kaunas</w:t>
            </w:r>
          </w:p>
          <w:p w14:paraId="099745FE" w14:textId="77777777" w:rsidR="00093110" w:rsidRPr="00093110" w:rsidRDefault="00093110" w:rsidP="00557200">
            <w:pPr>
              <w:spacing w:after="0" w:line="240" w:lineRule="auto"/>
              <w:ind w:right="463"/>
              <w:rPr>
                <w:rFonts w:ascii="Times New Roman" w:eastAsia="Calibri" w:hAnsi="Times New Roman" w:cs="Times New Roman"/>
                <w:spacing w:val="-5"/>
                <w:sz w:val="24"/>
                <w:szCs w:val="24"/>
                <w:lang w:eastAsia="en-US"/>
              </w:rPr>
            </w:pPr>
            <w:r w:rsidRPr="00093110">
              <w:rPr>
                <w:rFonts w:ascii="Times New Roman" w:eastAsia="Calibri" w:hAnsi="Times New Roman" w:cs="Times New Roman"/>
                <w:spacing w:val="-5"/>
                <w:sz w:val="24"/>
                <w:szCs w:val="24"/>
                <w:lang w:eastAsia="en-US"/>
              </w:rPr>
              <w:t>Įmonės kodas 188756386</w:t>
            </w:r>
          </w:p>
          <w:p w14:paraId="0B64DDBE" w14:textId="77777777" w:rsidR="00093110" w:rsidRPr="00093110" w:rsidRDefault="00093110" w:rsidP="00557200">
            <w:pPr>
              <w:spacing w:after="0" w:line="240" w:lineRule="auto"/>
              <w:ind w:right="463"/>
              <w:rPr>
                <w:rFonts w:ascii="Times New Roman" w:eastAsia="Calibri" w:hAnsi="Times New Roman" w:cs="Times New Roman"/>
                <w:spacing w:val="-5"/>
                <w:sz w:val="24"/>
                <w:szCs w:val="24"/>
                <w:lang w:eastAsia="en-US"/>
              </w:rPr>
            </w:pPr>
            <w:r w:rsidRPr="00093110">
              <w:rPr>
                <w:rFonts w:ascii="Times New Roman" w:eastAsia="Calibri" w:hAnsi="Times New Roman" w:cs="Times New Roman"/>
                <w:spacing w:val="-5"/>
                <w:sz w:val="24"/>
                <w:szCs w:val="24"/>
                <w:lang w:eastAsia="en-US"/>
              </w:rPr>
              <w:t>A. s. LT914010042503135057</w:t>
            </w:r>
          </w:p>
          <w:p w14:paraId="379B8BE7" w14:textId="77777777" w:rsidR="00093110" w:rsidRPr="00093110" w:rsidRDefault="00093110" w:rsidP="00557200">
            <w:pPr>
              <w:spacing w:after="0" w:line="240" w:lineRule="auto"/>
              <w:rPr>
                <w:rFonts w:ascii="Times New Roman" w:eastAsia="Times New Roman" w:hAnsi="Times New Roman" w:cs="Times New Roman"/>
                <w:sz w:val="24"/>
                <w:szCs w:val="24"/>
                <w:lang w:eastAsia="en-US"/>
              </w:rPr>
            </w:pPr>
            <w:r w:rsidRPr="00093110">
              <w:rPr>
                <w:rFonts w:ascii="Times New Roman" w:eastAsia="Times New Roman" w:hAnsi="Times New Roman" w:cs="Times New Roman"/>
                <w:sz w:val="24"/>
                <w:szCs w:val="24"/>
                <w:lang w:eastAsia="en-US"/>
              </w:rPr>
              <w:t>Luminor Bank AS Lietuvos skyrius</w:t>
            </w:r>
          </w:p>
          <w:p w14:paraId="6552FA80" w14:textId="77777777" w:rsidR="00093110" w:rsidRPr="00093110" w:rsidRDefault="00093110" w:rsidP="00557200">
            <w:pPr>
              <w:spacing w:after="0" w:line="240" w:lineRule="auto"/>
              <w:ind w:right="463"/>
              <w:rPr>
                <w:rFonts w:ascii="Times New Roman" w:eastAsia="Calibri" w:hAnsi="Times New Roman" w:cs="Times New Roman"/>
                <w:spacing w:val="-5"/>
                <w:sz w:val="24"/>
                <w:szCs w:val="24"/>
                <w:lang w:eastAsia="en-US"/>
              </w:rPr>
            </w:pPr>
            <w:r w:rsidRPr="00093110">
              <w:rPr>
                <w:rFonts w:ascii="Times New Roman" w:eastAsia="Calibri" w:hAnsi="Times New Roman" w:cs="Times New Roman"/>
                <w:spacing w:val="-5"/>
                <w:sz w:val="24"/>
                <w:szCs w:val="24"/>
                <w:lang w:eastAsia="en-US"/>
              </w:rPr>
              <w:t>Banko kodas 40100</w:t>
            </w:r>
          </w:p>
          <w:p w14:paraId="3B60FBAF" w14:textId="77777777" w:rsidR="00093110" w:rsidRPr="00093110" w:rsidRDefault="00093110" w:rsidP="00557200">
            <w:pPr>
              <w:spacing w:after="0" w:line="240" w:lineRule="auto"/>
              <w:ind w:right="463"/>
              <w:rPr>
                <w:rFonts w:ascii="Times New Roman" w:eastAsia="Calibri" w:hAnsi="Times New Roman" w:cs="Times New Roman"/>
                <w:spacing w:val="-5"/>
                <w:sz w:val="24"/>
                <w:szCs w:val="24"/>
                <w:lang w:eastAsia="en-US"/>
              </w:rPr>
            </w:pPr>
            <w:r w:rsidRPr="00093110">
              <w:rPr>
                <w:rFonts w:ascii="Times New Roman" w:eastAsia="Calibri" w:hAnsi="Times New Roman" w:cs="Times New Roman"/>
                <w:spacing w:val="-5"/>
                <w:sz w:val="24"/>
                <w:szCs w:val="24"/>
                <w:lang w:eastAsia="en-US"/>
              </w:rPr>
              <w:t>Tel. (+370 37) 30 55 03</w:t>
            </w:r>
          </w:p>
          <w:p w14:paraId="12A433BB" w14:textId="77777777" w:rsidR="00093110" w:rsidRPr="00093110" w:rsidRDefault="00093110" w:rsidP="00557200">
            <w:pPr>
              <w:spacing w:after="0" w:line="240" w:lineRule="auto"/>
              <w:ind w:right="463"/>
              <w:rPr>
                <w:rFonts w:ascii="Times New Roman" w:eastAsia="Calibri" w:hAnsi="Times New Roman" w:cs="Times New Roman"/>
                <w:spacing w:val="-5"/>
                <w:sz w:val="24"/>
                <w:szCs w:val="24"/>
                <w:lang w:eastAsia="en-US"/>
              </w:rPr>
            </w:pPr>
            <w:r w:rsidRPr="00093110">
              <w:rPr>
                <w:rFonts w:ascii="Times New Roman" w:eastAsia="Calibri" w:hAnsi="Times New Roman" w:cs="Times New Roman"/>
                <w:spacing w:val="-5"/>
                <w:sz w:val="24"/>
                <w:szCs w:val="24"/>
                <w:lang w:eastAsia="en-US"/>
              </w:rPr>
              <w:t xml:space="preserve">El. p. </w:t>
            </w:r>
            <w:hyperlink r:id="rId7" w:history="1">
              <w:r w:rsidRPr="00093110">
                <w:rPr>
                  <w:rFonts w:ascii="Times New Roman" w:eastAsia="Calibri" w:hAnsi="Times New Roman" w:cs="Times New Roman"/>
                  <w:sz w:val="24"/>
                  <w:szCs w:val="24"/>
                </w:rPr>
                <w:t>info</w:t>
              </w:r>
              <w:r w:rsidRPr="00093110">
                <w:rPr>
                  <w:rFonts w:ascii="Times New Roman" w:eastAsia="Calibri" w:hAnsi="Times New Roman" w:cs="Times New Roman"/>
                  <w:spacing w:val="-5"/>
                  <w:sz w:val="24"/>
                  <w:szCs w:val="24"/>
                  <w:lang w:eastAsia="en-US"/>
                </w:rPr>
                <w:t>@krs.lt</w:t>
              </w:r>
            </w:hyperlink>
            <w:r w:rsidRPr="00093110">
              <w:rPr>
                <w:rFonts w:ascii="Times New Roman" w:eastAsia="Calibri" w:hAnsi="Times New Roman" w:cs="Times New Roman"/>
                <w:spacing w:val="-5"/>
                <w:sz w:val="24"/>
                <w:szCs w:val="24"/>
                <w:lang w:eastAsia="en-US"/>
              </w:rPr>
              <w:t xml:space="preserve"> </w:t>
            </w:r>
          </w:p>
          <w:p w14:paraId="40614787" w14:textId="77777777" w:rsidR="00093110" w:rsidRPr="00093110" w:rsidRDefault="00093110" w:rsidP="00557200">
            <w:pPr>
              <w:spacing w:after="0" w:line="240" w:lineRule="auto"/>
              <w:ind w:right="463"/>
              <w:rPr>
                <w:rFonts w:ascii="Times New Roman" w:eastAsia="Calibri" w:hAnsi="Times New Roman" w:cs="Times New Roman"/>
                <w:spacing w:val="-7"/>
                <w:sz w:val="24"/>
                <w:szCs w:val="24"/>
                <w:lang w:eastAsia="en-US"/>
              </w:rPr>
            </w:pPr>
          </w:p>
          <w:p w14:paraId="6F01E187" w14:textId="77777777" w:rsidR="00093110" w:rsidRPr="00093110" w:rsidRDefault="00093110" w:rsidP="00557200">
            <w:pPr>
              <w:spacing w:after="0" w:line="240" w:lineRule="auto"/>
              <w:ind w:right="463"/>
              <w:rPr>
                <w:rFonts w:ascii="Times New Roman" w:eastAsia="Calibri" w:hAnsi="Times New Roman" w:cs="Times New Roman"/>
                <w:spacing w:val="-7"/>
                <w:sz w:val="24"/>
                <w:szCs w:val="24"/>
                <w:lang w:eastAsia="en-US"/>
              </w:rPr>
            </w:pPr>
          </w:p>
          <w:p w14:paraId="3635EFEE" w14:textId="77777777" w:rsidR="00093110" w:rsidRPr="00093110" w:rsidRDefault="00093110" w:rsidP="00557200">
            <w:pPr>
              <w:spacing w:after="0" w:line="240" w:lineRule="auto"/>
              <w:ind w:right="463"/>
              <w:rPr>
                <w:rFonts w:ascii="Times New Roman" w:eastAsia="Calibri" w:hAnsi="Times New Roman" w:cs="Times New Roman"/>
                <w:spacing w:val="-7"/>
                <w:sz w:val="24"/>
                <w:szCs w:val="24"/>
                <w:lang w:eastAsia="en-US"/>
              </w:rPr>
            </w:pPr>
          </w:p>
          <w:p w14:paraId="4E4248EA" w14:textId="77777777" w:rsidR="00093110" w:rsidRPr="00093110" w:rsidRDefault="00093110" w:rsidP="00557200">
            <w:pPr>
              <w:spacing w:after="0" w:line="240" w:lineRule="auto"/>
              <w:ind w:right="463"/>
              <w:rPr>
                <w:rFonts w:ascii="Times New Roman" w:eastAsia="Calibri" w:hAnsi="Times New Roman" w:cs="Times New Roman"/>
                <w:spacing w:val="-7"/>
                <w:sz w:val="24"/>
                <w:szCs w:val="24"/>
                <w:lang w:eastAsia="en-US"/>
              </w:rPr>
            </w:pPr>
            <w:r w:rsidRPr="00093110">
              <w:rPr>
                <w:rFonts w:ascii="Times New Roman" w:eastAsia="Calibri" w:hAnsi="Times New Roman" w:cs="Times New Roman"/>
                <w:spacing w:val="-7"/>
                <w:sz w:val="24"/>
                <w:szCs w:val="24"/>
                <w:lang w:eastAsia="en-US"/>
              </w:rPr>
              <w:t>Administracijos direktorius</w:t>
            </w:r>
          </w:p>
          <w:p w14:paraId="5FF40F79" w14:textId="77777777" w:rsidR="00093110" w:rsidRPr="00093110" w:rsidRDefault="00093110" w:rsidP="00557200">
            <w:pPr>
              <w:spacing w:after="0" w:line="240" w:lineRule="auto"/>
              <w:ind w:right="463"/>
              <w:rPr>
                <w:rFonts w:ascii="Times New Roman" w:eastAsia="Calibri" w:hAnsi="Times New Roman" w:cs="Times New Roman"/>
                <w:sz w:val="24"/>
                <w:szCs w:val="24"/>
                <w:lang w:eastAsia="en-US"/>
              </w:rPr>
            </w:pPr>
            <w:r w:rsidRPr="00093110">
              <w:rPr>
                <w:rFonts w:ascii="Times New Roman" w:eastAsia="Calibri" w:hAnsi="Times New Roman" w:cs="Times New Roman"/>
                <w:spacing w:val="-7"/>
                <w:sz w:val="24"/>
                <w:szCs w:val="24"/>
                <w:lang w:eastAsia="en-US"/>
              </w:rPr>
              <w:t>Mantas Rikteris</w:t>
            </w:r>
          </w:p>
          <w:p w14:paraId="31028653" w14:textId="77777777" w:rsidR="00093110" w:rsidRPr="00093110" w:rsidRDefault="00093110" w:rsidP="00557200">
            <w:pPr>
              <w:spacing w:after="0" w:line="240" w:lineRule="auto"/>
              <w:ind w:right="463"/>
              <w:rPr>
                <w:rFonts w:ascii="Times New Roman" w:eastAsia="Calibri" w:hAnsi="Times New Roman" w:cs="Times New Roman"/>
                <w:sz w:val="24"/>
                <w:szCs w:val="24"/>
                <w:lang w:eastAsia="en-US"/>
              </w:rPr>
            </w:pPr>
          </w:p>
        </w:tc>
        <w:tc>
          <w:tcPr>
            <w:tcW w:w="357" w:type="dxa"/>
          </w:tcPr>
          <w:p w14:paraId="48E7F12C" w14:textId="77777777" w:rsidR="00093110" w:rsidRPr="00093110" w:rsidRDefault="00093110" w:rsidP="00557200">
            <w:pPr>
              <w:tabs>
                <w:tab w:val="left" w:pos="648"/>
              </w:tabs>
              <w:spacing w:after="0" w:line="240" w:lineRule="auto"/>
              <w:ind w:right="463"/>
              <w:rPr>
                <w:rFonts w:ascii="Times New Roman" w:eastAsia="Calibri" w:hAnsi="Times New Roman" w:cs="Times New Roman"/>
                <w:sz w:val="24"/>
                <w:szCs w:val="24"/>
                <w:lang w:eastAsia="en-US"/>
              </w:rPr>
            </w:pPr>
          </w:p>
        </w:tc>
        <w:tc>
          <w:tcPr>
            <w:tcW w:w="5359" w:type="dxa"/>
          </w:tcPr>
          <w:p w14:paraId="051C08B8"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Įmonės pavadinimas.........................</w:t>
            </w:r>
          </w:p>
          <w:p w14:paraId="1F872541"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lastRenderedPageBreak/>
              <w:t>Adresas.............................................</w:t>
            </w:r>
          </w:p>
          <w:p w14:paraId="1EAD011D"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Įmonės kodas....................................</w:t>
            </w:r>
          </w:p>
          <w:p w14:paraId="6E10687C"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PVM mokėtojo.................................</w:t>
            </w:r>
          </w:p>
          <w:p w14:paraId="06854AAC"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A. s....................................................</w:t>
            </w:r>
          </w:p>
          <w:p w14:paraId="428E5212"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Bankas..............................................</w:t>
            </w:r>
          </w:p>
          <w:p w14:paraId="68EF4F1C"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Banko kodas.....................................</w:t>
            </w:r>
          </w:p>
          <w:p w14:paraId="3FBAC574"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Tel....................................................</w:t>
            </w:r>
          </w:p>
          <w:p w14:paraId="7B35DCA3"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093110">
              <w:rPr>
                <w:rFonts w:ascii="Times New Roman" w:eastAsia="Times New Roman" w:hAnsi="Times New Roman" w:cs="Times New Roman"/>
                <w:sz w:val="24"/>
                <w:szCs w:val="24"/>
              </w:rPr>
              <w:t>El. p..................................................</w:t>
            </w:r>
          </w:p>
          <w:p w14:paraId="5C5E4FD3"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rPr>
            </w:pPr>
          </w:p>
          <w:p w14:paraId="2929402C"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rPr>
            </w:pPr>
          </w:p>
          <w:p w14:paraId="2E8FAEC1"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w:t>
            </w:r>
          </w:p>
          <w:p w14:paraId="592FE2A0" w14:textId="77777777" w:rsidR="00093110" w:rsidRPr="00093110" w:rsidRDefault="00093110" w:rsidP="00557200">
            <w:pPr>
              <w:spacing w:after="0" w:line="240" w:lineRule="auto"/>
              <w:ind w:right="463"/>
              <w:rPr>
                <w:rFonts w:ascii="Times New Roman" w:eastAsia="Calibri" w:hAnsi="Times New Roman" w:cs="Times New Roman"/>
                <w:sz w:val="24"/>
                <w:szCs w:val="24"/>
                <w:lang w:eastAsia="en-US"/>
              </w:rPr>
            </w:pPr>
            <w:r w:rsidRPr="00093110">
              <w:rPr>
                <w:rFonts w:ascii="Times New Roman" w:eastAsia="Times New Roman" w:hAnsi="Times New Roman" w:cs="Times New Roman"/>
                <w:sz w:val="24"/>
                <w:szCs w:val="24"/>
              </w:rPr>
              <w:t>.........................................................</w:t>
            </w:r>
          </w:p>
        </w:tc>
      </w:tr>
    </w:tbl>
    <w:p w14:paraId="7952A7EA" w14:textId="77777777" w:rsidR="00DE2435" w:rsidRDefault="00DE2435" w:rsidP="00EC4D2F">
      <w:pPr>
        <w:suppressAutoHyphens/>
        <w:spacing w:after="0" w:line="288" w:lineRule="auto"/>
        <w:ind w:firstLine="709"/>
        <w:jc w:val="both"/>
        <w:rPr>
          <w:rFonts w:ascii="Times New Roman" w:eastAsia="Times New Roman" w:hAnsi="Times New Roman" w:cs="Times New Roman"/>
          <w:sz w:val="24"/>
          <w:szCs w:val="24"/>
          <w:lang w:eastAsia="en-US"/>
        </w:rPr>
      </w:pPr>
    </w:p>
    <w:p w14:paraId="7E74F308" w14:textId="77777777" w:rsidR="00DE2435" w:rsidRDefault="00DE2435" w:rsidP="00EC4D2F">
      <w:pPr>
        <w:suppressAutoHyphens/>
        <w:spacing w:after="0" w:line="288" w:lineRule="auto"/>
        <w:ind w:firstLine="709"/>
        <w:jc w:val="both"/>
        <w:rPr>
          <w:rFonts w:ascii="Times New Roman" w:eastAsia="Times New Roman" w:hAnsi="Times New Roman" w:cs="Times New Roman"/>
          <w:sz w:val="24"/>
          <w:szCs w:val="24"/>
          <w:lang w:eastAsia="en-US"/>
        </w:rPr>
      </w:pPr>
    </w:p>
    <w:p w14:paraId="7A640623" w14:textId="77777777" w:rsidR="00DE2435" w:rsidRDefault="00DE2435" w:rsidP="00EC4D2F">
      <w:pPr>
        <w:suppressAutoHyphens/>
        <w:spacing w:after="0" w:line="288" w:lineRule="auto"/>
        <w:ind w:firstLine="709"/>
        <w:jc w:val="both"/>
        <w:rPr>
          <w:rFonts w:ascii="Times New Roman" w:eastAsia="Times New Roman" w:hAnsi="Times New Roman" w:cs="Times New Roman"/>
          <w:sz w:val="24"/>
          <w:szCs w:val="24"/>
          <w:lang w:eastAsia="en-US"/>
        </w:rPr>
      </w:pPr>
    </w:p>
    <w:p w14:paraId="3DBC807A" w14:textId="77777777" w:rsidR="00A8079D" w:rsidRDefault="00A8079D" w:rsidP="00EC4D2F">
      <w:pPr>
        <w:suppressAutoHyphens/>
        <w:spacing w:after="0" w:line="288" w:lineRule="auto"/>
        <w:ind w:firstLine="709"/>
        <w:jc w:val="both"/>
        <w:rPr>
          <w:rFonts w:ascii="Times New Roman" w:eastAsia="Times New Roman" w:hAnsi="Times New Roman" w:cs="Times New Roman"/>
          <w:sz w:val="24"/>
          <w:szCs w:val="24"/>
        </w:rPr>
      </w:pPr>
    </w:p>
    <w:p w14:paraId="7B7AA75D" w14:textId="77777777" w:rsidR="001276AC" w:rsidRDefault="001276AC" w:rsidP="00EC4D2F">
      <w:pPr>
        <w:suppressAutoHyphens/>
        <w:spacing w:after="0" w:line="288" w:lineRule="auto"/>
        <w:ind w:firstLine="709"/>
        <w:jc w:val="both"/>
        <w:rPr>
          <w:rFonts w:ascii="Times New Roman" w:eastAsia="Times New Roman" w:hAnsi="Times New Roman" w:cs="Times New Roman"/>
          <w:sz w:val="24"/>
          <w:szCs w:val="24"/>
        </w:rPr>
      </w:pPr>
    </w:p>
    <w:p w14:paraId="1AEA4FF9" w14:textId="756D693E" w:rsidR="009035EA" w:rsidRPr="00B757DD" w:rsidRDefault="009035EA" w:rsidP="003462E8">
      <w:pPr>
        <w:spacing w:after="0" w:line="240" w:lineRule="auto"/>
        <w:rPr>
          <w:rFonts w:ascii="Times New Roman" w:hAnsi="Times New Roman" w:cs="Times New Roman"/>
          <w:sz w:val="24"/>
          <w:szCs w:val="24"/>
        </w:rPr>
      </w:pPr>
    </w:p>
    <w:sectPr w:rsidR="009035EA" w:rsidRPr="00B757DD" w:rsidSect="00C26A43">
      <w:pgSz w:w="11906" w:h="16838"/>
      <w:pgMar w:top="993" w:right="567" w:bottom="993"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0BB2"/>
    <w:multiLevelType w:val="multilevel"/>
    <w:tmpl w:val="C5246B0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C95A0A"/>
    <w:multiLevelType w:val="multilevel"/>
    <w:tmpl w:val="E736C62A"/>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831017F"/>
    <w:multiLevelType w:val="hybridMultilevel"/>
    <w:tmpl w:val="9C222F2A"/>
    <w:lvl w:ilvl="0" w:tplc="7090CD4C">
      <w:start w:val="7"/>
      <w:numFmt w:val="decimal"/>
      <w:lvlText w:val="%1."/>
      <w:lvlJc w:val="left"/>
      <w:pPr>
        <w:ind w:left="3840" w:hanging="360"/>
      </w:pPr>
      <w:rPr>
        <w:rFonts w:hint="default"/>
      </w:rPr>
    </w:lvl>
    <w:lvl w:ilvl="1" w:tplc="04270019" w:tentative="1">
      <w:start w:val="1"/>
      <w:numFmt w:val="lowerLetter"/>
      <w:lvlText w:val="%2."/>
      <w:lvlJc w:val="left"/>
      <w:pPr>
        <w:ind w:left="4560" w:hanging="360"/>
      </w:pPr>
    </w:lvl>
    <w:lvl w:ilvl="2" w:tplc="0427001B" w:tentative="1">
      <w:start w:val="1"/>
      <w:numFmt w:val="lowerRoman"/>
      <w:lvlText w:val="%3."/>
      <w:lvlJc w:val="right"/>
      <w:pPr>
        <w:ind w:left="5280" w:hanging="180"/>
      </w:pPr>
    </w:lvl>
    <w:lvl w:ilvl="3" w:tplc="0427000F" w:tentative="1">
      <w:start w:val="1"/>
      <w:numFmt w:val="decimal"/>
      <w:lvlText w:val="%4."/>
      <w:lvlJc w:val="left"/>
      <w:pPr>
        <w:ind w:left="6000" w:hanging="360"/>
      </w:pPr>
    </w:lvl>
    <w:lvl w:ilvl="4" w:tplc="04270019" w:tentative="1">
      <w:start w:val="1"/>
      <w:numFmt w:val="lowerLetter"/>
      <w:lvlText w:val="%5."/>
      <w:lvlJc w:val="left"/>
      <w:pPr>
        <w:ind w:left="6720" w:hanging="360"/>
      </w:pPr>
    </w:lvl>
    <w:lvl w:ilvl="5" w:tplc="0427001B" w:tentative="1">
      <w:start w:val="1"/>
      <w:numFmt w:val="lowerRoman"/>
      <w:lvlText w:val="%6."/>
      <w:lvlJc w:val="right"/>
      <w:pPr>
        <w:ind w:left="7440" w:hanging="180"/>
      </w:pPr>
    </w:lvl>
    <w:lvl w:ilvl="6" w:tplc="0427000F" w:tentative="1">
      <w:start w:val="1"/>
      <w:numFmt w:val="decimal"/>
      <w:lvlText w:val="%7."/>
      <w:lvlJc w:val="left"/>
      <w:pPr>
        <w:ind w:left="8160" w:hanging="360"/>
      </w:pPr>
    </w:lvl>
    <w:lvl w:ilvl="7" w:tplc="04270019" w:tentative="1">
      <w:start w:val="1"/>
      <w:numFmt w:val="lowerLetter"/>
      <w:lvlText w:val="%8."/>
      <w:lvlJc w:val="left"/>
      <w:pPr>
        <w:ind w:left="8880" w:hanging="360"/>
      </w:pPr>
    </w:lvl>
    <w:lvl w:ilvl="8" w:tplc="0427001B" w:tentative="1">
      <w:start w:val="1"/>
      <w:numFmt w:val="lowerRoman"/>
      <w:lvlText w:val="%9."/>
      <w:lvlJc w:val="right"/>
      <w:pPr>
        <w:ind w:left="9600" w:hanging="180"/>
      </w:pPr>
    </w:lvl>
  </w:abstractNum>
  <w:abstractNum w:abstractNumId="3" w15:restartNumberingAfterBreak="0">
    <w:nsid w:val="0A6621D0"/>
    <w:multiLevelType w:val="multilevel"/>
    <w:tmpl w:val="6D108C7C"/>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sz w:val="24"/>
        <w:szCs w:val="24"/>
      </w:rPr>
    </w:lvl>
    <w:lvl w:ilvl="2">
      <w:start w:val="1"/>
      <w:numFmt w:val="decimal"/>
      <w:isLgl/>
      <w:lvlText w:val="%1.%2.%3."/>
      <w:lvlJc w:val="left"/>
      <w:pPr>
        <w:ind w:left="3840"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4" w15:restartNumberingAfterBreak="0">
    <w:nsid w:val="0B26643A"/>
    <w:multiLevelType w:val="multilevel"/>
    <w:tmpl w:val="84984E90"/>
    <w:lvl w:ilvl="0">
      <w:start w:val="9"/>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17C7D34"/>
    <w:multiLevelType w:val="multilevel"/>
    <w:tmpl w:val="ABAEBAEE"/>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b w:val="0"/>
        <w:bCs w:val="0"/>
      </w:rPr>
    </w:lvl>
    <w:lvl w:ilvl="2">
      <w:start w:val="1"/>
      <w:numFmt w:val="decimal"/>
      <w:lvlText w:val="%1.%2.%3."/>
      <w:lvlJc w:val="left"/>
      <w:pPr>
        <w:ind w:left="199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E068D4"/>
    <w:multiLevelType w:val="multilevel"/>
    <w:tmpl w:val="CEFE8880"/>
    <w:lvl w:ilvl="0">
      <w:start w:val="4"/>
      <w:numFmt w:val="decimal"/>
      <w:lvlText w:val="%1."/>
      <w:lvlJc w:val="left"/>
      <w:pPr>
        <w:ind w:left="540" w:hanging="540"/>
      </w:pPr>
      <w:rPr>
        <w:rFonts w:hint="default"/>
      </w:rPr>
    </w:lvl>
    <w:lvl w:ilvl="1">
      <w:start w:val="2"/>
      <w:numFmt w:val="decimal"/>
      <w:lvlText w:val="%1.%2."/>
      <w:lvlJc w:val="left"/>
      <w:pPr>
        <w:ind w:left="1074"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7" w15:restartNumberingAfterBreak="0">
    <w:nsid w:val="15080ACB"/>
    <w:multiLevelType w:val="multilevel"/>
    <w:tmpl w:val="77880794"/>
    <w:lvl w:ilvl="0">
      <w:start w:val="4"/>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3173F"/>
    <w:multiLevelType w:val="multilevel"/>
    <w:tmpl w:val="4CA83428"/>
    <w:lvl w:ilvl="0">
      <w:start w:val="9"/>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b w:val="0"/>
        <w:bCs w:val="0"/>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10" w15:restartNumberingAfterBreak="0">
    <w:nsid w:val="21BA0CD5"/>
    <w:multiLevelType w:val="multilevel"/>
    <w:tmpl w:val="ABAEBAEE"/>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b w:val="0"/>
        <w:bCs w:val="0"/>
      </w:rPr>
    </w:lvl>
    <w:lvl w:ilvl="2">
      <w:start w:val="1"/>
      <w:numFmt w:val="decimal"/>
      <w:lvlText w:val="%1.%2.%3."/>
      <w:lvlJc w:val="left"/>
      <w:pPr>
        <w:ind w:left="199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886450"/>
    <w:multiLevelType w:val="hybridMultilevel"/>
    <w:tmpl w:val="33B289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233179"/>
    <w:multiLevelType w:val="hybridMultilevel"/>
    <w:tmpl w:val="39B2D1F8"/>
    <w:lvl w:ilvl="0" w:tplc="0427000F">
      <w:start w:val="8"/>
      <w:numFmt w:val="decimal"/>
      <w:lvlText w:val="%1."/>
      <w:lvlJc w:val="left"/>
      <w:pPr>
        <w:ind w:left="1069"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EA387F"/>
    <w:multiLevelType w:val="hybridMultilevel"/>
    <w:tmpl w:val="FABC88B2"/>
    <w:lvl w:ilvl="0" w:tplc="04270001">
      <w:start w:val="1"/>
      <w:numFmt w:val="bullet"/>
      <w:lvlText w:val=""/>
      <w:lvlJc w:val="left"/>
      <w:pPr>
        <w:tabs>
          <w:tab w:val="num" w:pos="720"/>
        </w:tabs>
        <w:ind w:left="720" w:hanging="360"/>
      </w:pPr>
      <w:rPr>
        <w:rFonts w:ascii="Symbol" w:hAnsi="Symbol" w:hint="default"/>
      </w:rPr>
    </w:lvl>
    <w:lvl w:ilvl="1" w:tplc="AC5A92C2">
      <w:start w:val="1"/>
      <w:numFmt w:val="decimal"/>
      <w:lvlText w:val="%2."/>
      <w:lvlJc w:val="left"/>
      <w:pPr>
        <w:tabs>
          <w:tab w:val="num" w:pos="1440"/>
        </w:tabs>
        <w:ind w:left="1440" w:hanging="360"/>
      </w:pPr>
      <w:rPr>
        <w:color w:val="auto"/>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5" w15:restartNumberingAfterBreak="0">
    <w:nsid w:val="319563AA"/>
    <w:multiLevelType w:val="multilevel"/>
    <w:tmpl w:val="27DEC270"/>
    <w:lvl w:ilvl="0">
      <w:start w:val="7"/>
      <w:numFmt w:val="decimal"/>
      <w:lvlText w:val="%1."/>
      <w:lvlJc w:val="left"/>
      <w:pPr>
        <w:ind w:left="502" w:hanging="360"/>
      </w:pPr>
      <w:rPr>
        <w:rFonts w:hint="default"/>
      </w:rPr>
    </w:lvl>
    <w:lvl w:ilvl="1">
      <w:start w:val="1"/>
      <w:numFmt w:val="decimal"/>
      <w:lvlText w:val="%1.%2."/>
      <w:lvlJc w:val="left"/>
      <w:pPr>
        <w:ind w:left="3763"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0900CB"/>
    <w:multiLevelType w:val="multilevel"/>
    <w:tmpl w:val="C5246B0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0D0D4F"/>
    <w:multiLevelType w:val="multilevel"/>
    <w:tmpl w:val="3FC8501A"/>
    <w:lvl w:ilvl="0">
      <w:start w:val="10"/>
      <w:numFmt w:val="decimal"/>
      <w:lvlText w:val="%1."/>
      <w:lvlJc w:val="left"/>
      <w:pPr>
        <w:ind w:left="480" w:hanging="480"/>
      </w:pPr>
      <w:rPr>
        <w:rFonts w:eastAsia="Times New Roman" w:hint="default"/>
      </w:rPr>
    </w:lvl>
    <w:lvl w:ilvl="1">
      <w:start w:val="1"/>
      <w:numFmt w:val="decimal"/>
      <w:lvlText w:val="%1.%2."/>
      <w:lvlJc w:val="left"/>
      <w:pPr>
        <w:ind w:left="1189" w:hanging="480"/>
      </w:pPr>
      <w:rPr>
        <w:rFonts w:eastAsia="Times New Roman" w:hint="default"/>
        <w:b w:val="0"/>
        <w:bCs w:val="0"/>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8" w15:restartNumberingAfterBreak="0">
    <w:nsid w:val="38EE34B2"/>
    <w:multiLevelType w:val="hybridMultilevel"/>
    <w:tmpl w:val="9A8688A6"/>
    <w:lvl w:ilvl="0" w:tplc="544AFF1C">
      <w:start w:val="6"/>
      <w:numFmt w:val="decimal"/>
      <w:lvlText w:val="%1."/>
      <w:lvlJc w:val="left"/>
      <w:pPr>
        <w:ind w:left="3840" w:hanging="360"/>
      </w:pPr>
      <w:rPr>
        <w:rFonts w:hint="default"/>
      </w:rPr>
    </w:lvl>
    <w:lvl w:ilvl="1" w:tplc="04270019" w:tentative="1">
      <w:start w:val="1"/>
      <w:numFmt w:val="lowerLetter"/>
      <w:lvlText w:val="%2."/>
      <w:lvlJc w:val="left"/>
      <w:pPr>
        <w:ind w:left="4560" w:hanging="360"/>
      </w:pPr>
    </w:lvl>
    <w:lvl w:ilvl="2" w:tplc="0427001B" w:tentative="1">
      <w:start w:val="1"/>
      <w:numFmt w:val="lowerRoman"/>
      <w:lvlText w:val="%3."/>
      <w:lvlJc w:val="right"/>
      <w:pPr>
        <w:ind w:left="5280" w:hanging="180"/>
      </w:pPr>
    </w:lvl>
    <w:lvl w:ilvl="3" w:tplc="0427000F" w:tentative="1">
      <w:start w:val="1"/>
      <w:numFmt w:val="decimal"/>
      <w:lvlText w:val="%4."/>
      <w:lvlJc w:val="left"/>
      <w:pPr>
        <w:ind w:left="6000" w:hanging="360"/>
      </w:pPr>
    </w:lvl>
    <w:lvl w:ilvl="4" w:tplc="04270019" w:tentative="1">
      <w:start w:val="1"/>
      <w:numFmt w:val="lowerLetter"/>
      <w:lvlText w:val="%5."/>
      <w:lvlJc w:val="left"/>
      <w:pPr>
        <w:ind w:left="6720" w:hanging="360"/>
      </w:pPr>
    </w:lvl>
    <w:lvl w:ilvl="5" w:tplc="0427001B" w:tentative="1">
      <w:start w:val="1"/>
      <w:numFmt w:val="lowerRoman"/>
      <w:lvlText w:val="%6."/>
      <w:lvlJc w:val="right"/>
      <w:pPr>
        <w:ind w:left="7440" w:hanging="180"/>
      </w:pPr>
    </w:lvl>
    <w:lvl w:ilvl="6" w:tplc="0427000F" w:tentative="1">
      <w:start w:val="1"/>
      <w:numFmt w:val="decimal"/>
      <w:lvlText w:val="%7."/>
      <w:lvlJc w:val="left"/>
      <w:pPr>
        <w:ind w:left="8160" w:hanging="360"/>
      </w:pPr>
    </w:lvl>
    <w:lvl w:ilvl="7" w:tplc="04270019" w:tentative="1">
      <w:start w:val="1"/>
      <w:numFmt w:val="lowerLetter"/>
      <w:lvlText w:val="%8."/>
      <w:lvlJc w:val="left"/>
      <w:pPr>
        <w:ind w:left="8880" w:hanging="360"/>
      </w:pPr>
    </w:lvl>
    <w:lvl w:ilvl="8" w:tplc="0427001B" w:tentative="1">
      <w:start w:val="1"/>
      <w:numFmt w:val="lowerRoman"/>
      <w:lvlText w:val="%9."/>
      <w:lvlJc w:val="right"/>
      <w:pPr>
        <w:ind w:left="9600" w:hanging="180"/>
      </w:pPr>
    </w:lvl>
  </w:abstractNum>
  <w:abstractNum w:abstractNumId="19" w15:restartNumberingAfterBreak="0">
    <w:nsid w:val="3AC30646"/>
    <w:multiLevelType w:val="hybridMultilevel"/>
    <w:tmpl w:val="DD42B1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43B6077"/>
    <w:multiLevelType w:val="multilevel"/>
    <w:tmpl w:val="0C2A166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AD1983"/>
    <w:multiLevelType w:val="multilevel"/>
    <w:tmpl w:val="C5246B0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023059"/>
    <w:multiLevelType w:val="multilevel"/>
    <w:tmpl w:val="0B2CF268"/>
    <w:lvl w:ilvl="0">
      <w:start w:val="9"/>
      <w:numFmt w:val="decimal"/>
      <w:lvlText w:val="%1."/>
      <w:lvlJc w:val="left"/>
      <w:pPr>
        <w:ind w:left="3948" w:hanging="480"/>
      </w:pPr>
      <w:rPr>
        <w:rFonts w:eastAsia="Times New Roman" w:hint="default"/>
      </w:rPr>
    </w:lvl>
    <w:lvl w:ilvl="1">
      <w:start w:val="1"/>
      <w:numFmt w:val="decimal"/>
      <w:lvlText w:val="%1.%2."/>
      <w:lvlJc w:val="left"/>
      <w:pPr>
        <w:ind w:left="5725" w:hanging="480"/>
      </w:pPr>
      <w:rPr>
        <w:rFonts w:eastAsia="Times New Roman" w:hint="default"/>
      </w:rPr>
    </w:lvl>
    <w:lvl w:ilvl="2">
      <w:start w:val="1"/>
      <w:numFmt w:val="decimal"/>
      <w:lvlText w:val="%1.%2.%3."/>
      <w:lvlJc w:val="left"/>
      <w:pPr>
        <w:ind w:left="8486" w:hanging="720"/>
      </w:pPr>
      <w:rPr>
        <w:rFonts w:eastAsia="Times New Roman" w:hint="default"/>
      </w:rPr>
    </w:lvl>
    <w:lvl w:ilvl="3">
      <w:start w:val="1"/>
      <w:numFmt w:val="decimal"/>
      <w:lvlText w:val="%1.%2.%3.%4."/>
      <w:lvlJc w:val="left"/>
      <w:pPr>
        <w:ind w:left="10635" w:hanging="720"/>
      </w:pPr>
      <w:rPr>
        <w:rFonts w:eastAsia="Times New Roman" w:hint="default"/>
      </w:rPr>
    </w:lvl>
    <w:lvl w:ilvl="4">
      <w:start w:val="1"/>
      <w:numFmt w:val="decimal"/>
      <w:lvlText w:val="%1.%2.%3.%4.%5."/>
      <w:lvlJc w:val="left"/>
      <w:pPr>
        <w:ind w:left="13144" w:hanging="1080"/>
      </w:pPr>
      <w:rPr>
        <w:rFonts w:eastAsia="Times New Roman" w:hint="default"/>
      </w:rPr>
    </w:lvl>
    <w:lvl w:ilvl="5">
      <w:start w:val="1"/>
      <w:numFmt w:val="decimal"/>
      <w:lvlText w:val="%1.%2.%3.%4.%5.%6."/>
      <w:lvlJc w:val="left"/>
      <w:pPr>
        <w:ind w:left="15293" w:hanging="1080"/>
      </w:pPr>
      <w:rPr>
        <w:rFonts w:eastAsia="Times New Roman" w:hint="default"/>
      </w:rPr>
    </w:lvl>
    <w:lvl w:ilvl="6">
      <w:start w:val="1"/>
      <w:numFmt w:val="decimal"/>
      <w:lvlText w:val="%1.%2.%3.%4.%5.%6.%7."/>
      <w:lvlJc w:val="left"/>
      <w:pPr>
        <w:ind w:left="17802" w:hanging="1440"/>
      </w:pPr>
      <w:rPr>
        <w:rFonts w:eastAsia="Times New Roman" w:hint="default"/>
      </w:rPr>
    </w:lvl>
    <w:lvl w:ilvl="7">
      <w:start w:val="1"/>
      <w:numFmt w:val="decimal"/>
      <w:lvlText w:val="%1.%2.%3.%4.%5.%6.%7.%8."/>
      <w:lvlJc w:val="left"/>
      <w:pPr>
        <w:ind w:left="19951" w:hanging="1440"/>
      </w:pPr>
      <w:rPr>
        <w:rFonts w:eastAsia="Times New Roman" w:hint="default"/>
      </w:rPr>
    </w:lvl>
    <w:lvl w:ilvl="8">
      <w:start w:val="1"/>
      <w:numFmt w:val="decimal"/>
      <w:lvlText w:val="%1.%2.%3.%4.%5.%6.%7.%8.%9."/>
      <w:lvlJc w:val="left"/>
      <w:pPr>
        <w:ind w:left="22460" w:hanging="1800"/>
      </w:pPr>
      <w:rPr>
        <w:rFonts w:eastAsia="Times New Roman" w:hint="default"/>
      </w:rPr>
    </w:lvl>
  </w:abstractNum>
  <w:abstractNum w:abstractNumId="24" w15:restartNumberingAfterBreak="0">
    <w:nsid w:val="4E280A55"/>
    <w:multiLevelType w:val="multilevel"/>
    <w:tmpl w:val="C5246B0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6B6F75"/>
    <w:multiLevelType w:val="multilevel"/>
    <w:tmpl w:val="7696F14C"/>
    <w:lvl w:ilvl="0">
      <w:start w:val="6"/>
      <w:numFmt w:val="decimal"/>
      <w:lvlText w:val="%1."/>
      <w:lvlJc w:val="left"/>
      <w:pPr>
        <w:ind w:left="720" w:hanging="360"/>
      </w:pPr>
      <w:rPr>
        <w:rFonts w:hint="default"/>
        <w:b/>
        <w:bCs/>
      </w:rPr>
    </w:lvl>
    <w:lvl w:ilvl="1">
      <w:start w:val="1"/>
      <w:numFmt w:val="decimal"/>
      <w:isLgl/>
      <w:lvlText w:val="%1.%2."/>
      <w:lvlJc w:val="left"/>
      <w:pPr>
        <w:ind w:left="1425" w:hanging="570"/>
      </w:pPr>
      <w:rPr>
        <w:rFonts w:eastAsia="Times New Roman" w:hint="default"/>
        <w:b w:val="0"/>
      </w:rPr>
    </w:lvl>
    <w:lvl w:ilvl="2">
      <w:start w:val="1"/>
      <w:numFmt w:val="decimal"/>
      <w:isLgl/>
      <w:lvlText w:val="%1.%2.%3."/>
      <w:lvlJc w:val="left"/>
      <w:pPr>
        <w:ind w:left="2070" w:hanging="720"/>
      </w:pPr>
      <w:rPr>
        <w:rFonts w:eastAsia="Times New Roman" w:hint="default"/>
        <w:b w:val="0"/>
      </w:rPr>
    </w:lvl>
    <w:lvl w:ilvl="3">
      <w:start w:val="1"/>
      <w:numFmt w:val="decimal"/>
      <w:isLgl/>
      <w:lvlText w:val="%1.%2.%3.%4."/>
      <w:lvlJc w:val="left"/>
      <w:pPr>
        <w:ind w:left="2565" w:hanging="720"/>
      </w:pPr>
      <w:rPr>
        <w:rFonts w:eastAsia="Times New Roman" w:hint="default"/>
        <w:b w:val="0"/>
      </w:rPr>
    </w:lvl>
    <w:lvl w:ilvl="4">
      <w:start w:val="1"/>
      <w:numFmt w:val="decimal"/>
      <w:isLgl/>
      <w:lvlText w:val="%1.%2.%3.%4.%5."/>
      <w:lvlJc w:val="left"/>
      <w:pPr>
        <w:ind w:left="3420" w:hanging="1080"/>
      </w:pPr>
      <w:rPr>
        <w:rFonts w:eastAsia="Times New Roman" w:hint="default"/>
        <w:b w:val="0"/>
      </w:rPr>
    </w:lvl>
    <w:lvl w:ilvl="5">
      <w:start w:val="1"/>
      <w:numFmt w:val="decimal"/>
      <w:isLgl/>
      <w:lvlText w:val="%1.%2.%3.%4.%5.%6."/>
      <w:lvlJc w:val="left"/>
      <w:pPr>
        <w:ind w:left="3915" w:hanging="1080"/>
      </w:pPr>
      <w:rPr>
        <w:rFonts w:eastAsia="Times New Roman" w:hint="default"/>
        <w:b w:val="0"/>
      </w:rPr>
    </w:lvl>
    <w:lvl w:ilvl="6">
      <w:start w:val="1"/>
      <w:numFmt w:val="decimal"/>
      <w:isLgl/>
      <w:lvlText w:val="%1.%2.%3.%4.%5.%6.%7."/>
      <w:lvlJc w:val="left"/>
      <w:pPr>
        <w:ind w:left="4770" w:hanging="1440"/>
      </w:pPr>
      <w:rPr>
        <w:rFonts w:eastAsia="Times New Roman" w:hint="default"/>
        <w:b w:val="0"/>
      </w:rPr>
    </w:lvl>
    <w:lvl w:ilvl="7">
      <w:start w:val="1"/>
      <w:numFmt w:val="decimal"/>
      <w:isLgl/>
      <w:lvlText w:val="%1.%2.%3.%4.%5.%6.%7.%8."/>
      <w:lvlJc w:val="left"/>
      <w:pPr>
        <w:ind w:left="5265" w:hanging="1440"/>
      </w:pPr>
      <w:rPr>
        <w:rFonts w:eastAsia="Times New Roman" w:hint="default"/>
        <w:b w:val="0"/>
      </w:rPr>
    </w:lvl>
    <w:lvl w:ilvl="8">
      <w:start w:val="1"/>
      <w:numFmt w:val="decimal"/>
      <w:isLgl/>
      <w:lvlText w:val="%1.%2.%3.%4.%5.%6.%7.%8.%9."/>
      <w:lvlJc w:val="left"/>
      <w:pPr>
        <w:ind w:left="6120" w:hanging="1800"/>
      </w:pPr>
      <w:rPr>
        <w:rFonts w:eastAsia="Times New Roman" w:hint="default"/>
        <w:b w:val="0"/>
      </w:rPr>
    </w:lvl>
  </w:abstractNum>
  <w:abstractNum w:abstractNumId="26" w15:restartNumberingAfterBreak="0">
    <w:nsid w:val="5DD57A43"/>
    <w:multiLevelType w:val="multilevel"/>
    <w:tmpl w:val="ABAEBAEE"/>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b w:val="0"/>
        <w:bCs w:val="0"/>
      </w:rPr>
    </w:lvl>
    <w:lvl w:ilvl="2">
      <w:start w:val="1"/>
      <w:numFmt w:val="decimal"/>
      <w:lvlText w:val="%1.%2.%3."/>
      <w:lvlJc w:val="left"/>
      <w:pPr>
        <w:ind w:left="199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1F4694"/>
    <w:multiLevelType w:val="multilevel"/>
    <w:tmpl w:val="5922CAFE"/>
    <w:lvl w:ilvl="0">
      <w:start w:val="8"/>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val="0"/>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8" w15:restartNumberingAfterBreak="0">
    <w:nsid w:val="62DF4BA7"/>
    <w:multiLevelType w:val="multilevel"/>
    <w:tmpl w:val="1A14DFE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4C22DD"/>
    <w:multiLevelType w:val="multilevel"/>
    <w:tmpl w:val="57B2E0E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110D36"/>
    <w:multiLevelType w:val="multilevel"/>
    <w:tmpl w:val="161A698A"/>
    <w:lvl w:ilvl="0">
      <w:start w:val="6"/>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7526"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6DE52790"/>
    <w:multiLevelType w:val="multilevel"/>
    <w:tmpl w:val="DC38E6BA"/>
    <w:lvl w:ilvl="0">
      <w:start w:val="8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CB4335"/>
    <w:multiLevelType w:val="hybridMultilevel"/>
    <w:tmpl w:val="129C444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4" w15:restartNumberingAfterBreak="0">
    <w:nsid w:val="6FB12009"/>
    <w:multiLevelType w:val="multilevel"/>
    <w:tmpl w:val="7FBE265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B8E47AB"/>
    <w:multiLevelType w:val="multilevel"/>
    <w:tmpl w:val="ABAEBAEE"/>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b w:val="0"/>
        <w:bCs w:val="0"/>
      </w:rPr>
    </w:lvl>
    <w:lvl w:ilvl="2">
      <w:start w:val="1"/>
      <w:numFmt w:val="decimal"/>
      <w:lvlText w:val="%1.%2.%3."/>
      <w:lvlJc w:val="left"/>
      <w:pPr>
        <w:ind w:left="199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24895051">
    <w:abstractNumId w:val="3"/>
  </w:num>
  <w:num w:numId="2" w16cid:durableId="1158304424">
    <w:abstractNumId w:val="34"/>
  </w:num>
  <w:num w:numId="3" w16cid:durableId="646592749">
    <w:abstractNumId w:val="15"/>
  </w:num>
  <w:num w:numId="4" w16cid:durableId="323552262">
    <w:abstractNumId w:val="20"/>
  </w:num>
  <w:num w:numId="5" w16cid:durableId="405542661">
    <w:abstractNumId w:val="31"/>
  </w:num>
  <w:num w:numId="6" w16cid:durableId="1490369527">
    <w:abstractNumId w:val="25"/>
  </w:num>
  <w:num w:numId="7" w16cid:durableId="405691801">
    <w:abstractNumId w:val="32"/>
  </w:num>
  <w:num w:numId="8" w16cid:durableId="1398433314">
    <w:abstractNumId w:val="21"/>
  </w:num>
  <w:num w:numId="9" w16cid:durableId="1097016229">
    <w:abstractNumId w:val="18"/>
  </w:num>
  <w:num w:numId="10" w16cid:durableId="649948515">
    <w:abstractNumId w:val="8"/>
  </w:num>
  <w:num w:numId="11" w16cid:durableId="1645313022">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3750394">
    <w:abstractNumId w:val="29"/>
  </w:num>
  <w:num w:numId="13" w16cid:durableId="157118403">
    <w:abstractNumId w:val="27"/>
  </w:num>
  <w:num w:numId="14" w16cid:durableId="1630168374">
    <w:abstractNumId w:val="37"/>
  </w:num>
  <w:num w:numId="15" w16cid:durableId="1826387646">
    <w:abstractNumId w:val="35"/>
  </w:num>
  <w:num w:numId="16" w16cid:durableId="54553100">
    <w:abstractNumId w:val="11"/>
  </w:num>
  <w:num w:numId="17" w16cid:durableId="179900272">
    <w:abstractNumId w:val="12"/>
  </w:num>
  <w:num w:numId="18" w16cid:durableId="88897348">
    <w:abstractNumId w:val="2"/>
  </w:num>
  <w:num w:numId="19" w16cid:durableId="829516864">
    <w:abstractNumId w:val="28"/>
  </w:num>
  <w:num w:numId="20" w16cid:durableId="1718309425">
    <w:abstractNumId w:val="9"/>
  </w:num>
  <w:num w:numId="21" w16cid:durableId="614479171">
    <w:abstractNumId w:val="4"/>
  </w:num>
  <w:num w:numId="22" w16cid:durableId="1489900180">
    <w:abstractNumId w:val="1"/>
  </w:num>
  <w:num w:numId="23" w16cid:durableId="594434766">
    <w:abstractNumId w:val="17"/>
  </w:num>
  <w:num w:numId="24" w16cid:durableId="2491941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507255">
    <w:abstractNumId w:val="13"/>
  </w:num>
  <w:num w:numId="26" w16cid:durableId="906691963">
    <w:abstractNumId w:val="5"/>
  </w:num>
  <w:num w:numId="27" w16cid:durableId="622426174">
    <w:abstractNumId w:val="14"/>
  </w:num>
  <w:num w:numId="28" w16cid:durableId="2103724100">
    <w:abstractNumId w:val="10"/>
  </w:num>
  <w:num w:numId="29" w16cid:durableId="1605724359">
    <w:abstractNumId w:val="26"/>
  </w:num>
  <w:num w:numId="30" w16cid:durableId="1533834580">
    <w:abstractNumId w:val="36"/>
  </w:num>
  <w:num w:numId="31" w16cid:durableId="594558087">
    <w:abstractNumId w:val="22"/>
  </w:num>
  <w:num w:numId="32" w16cid:durableId="324742618">
    <w:abstractNumId w:val="24"/>
  </w:num>
  <w:num w:numId="33" w16cid:durableId="64844171">
    <w:abstractNumId w:val="16"/>
  </w:num>
  <w:num w:numId="34" w16cid:durableId="1630165859">
    <w:abstractNumId w:val="0"/>
  </w:num>
  <w:num w:numId="35" w16cid:durableId="908885454">
    <w:abstractNumId w:val="30"/>
  </w:num>
  <w:num w:numId="36" w16cid:durableId="1089884865">
    <w:abstractNumId w:val="23"/>
  </w:num>
  <w:num w:numId="37" w16cid:durableId="68701873">
    <w:abstractNumId w:val="19"/>
  </w:num>
  <w:num w:numId="38" w16cid:durableId="657608715">
    <w:abstractNumId w:val="33"/>
  </w:num>
  <w:num w:numId="39" w16cid:durableId="433477043">
    <w:abstractNumId w:val="6"/>
  </w:num>
  <w:num w:numId="40" w16cid:durableId="1689071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A6"/>
    <w:rsid w:val="0000723E"/>
    <w:rsid w:val="00014A7A"/>
    <w:rsid w:val="00020E29"/>
    <w:rsid w:val="00023560"/>
    <w:rsid w:val="00025681"/>
    <w:rsid w:val="00035032"/>
    <w:rsid w:val="0004121F"/>
    <w:rsid w:val="0004153A"/>
    <w:rsid w:val="00052BBC"/>
    <w:rsid w:val="00061A45"/>
    <w:rsid w:val="00062D72"/>
    <w:rsid w:val="00062F37"/>
    <w:rsid w:val="0007173A"/>
    <w:rsid w:val="00072695"/>
    <w:rsid w:val="00072C9D"/>
    <w:rsid w:val="000772D7"/>
    <w:rsid w:val="00080B6F"/>
    <w:rsid w:val="00081104"/>
    <w:rsid w:val="000930D8"/>
    <w:rsid w:val="00093110"/>
    <w:rsid w:val="0009603F"/>
    <w:rsid w:val="00097DFA"/>
    <w:rsid w:val="000A4B5E"/>
    <w:rsid w:val="000A5B24"/>
    <w:rsid w:val="000A77DB"/>
    <w:rsid w:val="000B1BC3"/>
    <w:rsid w:val="000B393F"/>
    <w:rsid w:val="000B591A"/>
    <w:rsid w:val="000B5F8A"/>
    <w:rsid w:val="000B68BD"/>
    <w:rsid w:val="000C06F6"/>
    <w:rsid w:val="000C0E3A"/>
    <w:rsid w:val="000C4319"/>
    <w:rsid w:val="000D10FD"/>
    <w:rsid w:val="000E2075"/>
    <w:rsid w:val="000E7743"/>
    <w:rsid w:val="000F0C99"/>
    <w:rsid w:val="000F2E85"/>
    <w:rsid w:val="00101558"/>
    <w:rsid w:val="001039C5"/>
    <w:rsid w:val="001161D1"/>
    <w:rsid w:val="00124DF6"/>
    <w:rsid w:val="001258CE"/>
    <w:rsid w:val="00125DEF"/>
    <w:rsid w:val="001276AC"/>
    <w:rsid w:val="001277C0"/>
    <w:rsid w:val="00130080"/>
    <w:rsid w:val="001348B6"/>
    <w:rsid w:val="0013516B"/>
    <w:rsid w:val="001408EB"/>
    <w:rsid w:val="00146424"/>
    <w:rsid w:val="00150DA1"/>
    <w:rsid w:val="00150DB3"/>
    <w:rsid w:val="00151BF3"/>
    <w:rsid w:val="00153639"/>
    <w:rsid w:val="00154EEB"/>
    <w:rsid w:val="00160BB4"/>
    <w:rsid w:val="00163055"/>
    <w:rsid w:val="00163910"/>
    <w:rsid w:val="0018796C"/>
    <w:rsid w:val="001A76E0"/>
    <w:rsid w:val="001C0FFE"/>
    <w:rsid w:val="001C30EC"/>
    <w:rsid w:val="001C6BB2"/>
    <w:rsid w:val="001E3084"/>
    <w:rsid w:val="001F66AF"/>
    <w:rsid w:val="0020332A"/>
    <w:rsid w:val="00204BDF"/>
    <w:rsid w:val="0021022E"/>
    <w:rsid w:val="00214878"/>
    <w:rsid w:val="0022043D"/>
    <w:rsid w:val="00221E36"/>
    <w:rsid w:val="00225784"/>
    <w:rsid w:val="00231C90"/>
    <w:rsid w:val="00235373"/>
    <w:rsid w:val="002446D8"/>
    <w:rsid w:val="00246BB7"/>
    <w:rsid w:val="002525E7"/>
    <w:rsid w:val="002627FE"/>
    <w:rsid w:val="002647BE"/>
    <w:rsid w:val="0026635B"/>
    <w:rsid w:val="0027009E"/>
    <w:rsid w:val="00270B0B"/>
    <w:rsid w:val="00284F54"/>
    <w:rsid w:val="00290103"/>
    <w:rsid w:val="002A2B28"/>
    <w:rsid w:val="002B5F1F"/>
    <w:rsid w:val="002C5731"/>
    <w:rsid w:val="002D5987"/>
    <w:rsid w:val="002E3184"/>
    <w:rsid w:val="002E4466"/>
    <w:rsid w:val="002E6AEA"/>
    <w:rsid w:val="002F417E"/>
    <w:rsid w:val="002F693A"/>
    <w:rsid w:val="002F6BCF"/>
    <w:rsid w:val="003079D2"/>
    <w:rsid w:val="003111C3"/>
    <w:rsid w:val="00311B02"/>
    <w:rsid w:val="00315506"/>
    <w:rsid w:val="0031574F"/>
    <w:rsid w:val="00315BFB"/>
    <w:rsid w:val="00316585"/>
    <w:rsid w:val="00321EA4"/>
    <w:rsid w:val="00326717"/>
    <w:rsid w:val="003279AD"/>
    <w:rsid w:val="00327A11"/>
    <w:rsid w:val="003462E8"/>
    <w:rsid w:val="00367281"/>
    <w:rsid w:val="00371E38"/>
    <w:rsid w:val="00372BD6"/>
    <w:rsid w:val="00391C4F"/>
    <w:rsid w:val="00395DCB"/>
    <w:rsid w:val="00397EBC"/>
    <w:rsid w:val="003A13FD"/>
    <w:rsid w:val="003A429D"/>
    <w:rsid w:val="003B203E"/>
    <w:rsid w:val="003C613C"/>
    <w:rsid w:val="003C6BA8"/>
    <w:rsid w:val="003D07C5"/>
    <w:rsid w:val="003D207E"/>
    <w:rsid w:val="003D324A"/>
    <w:rsid w:val="003D48D4"/>
    <w:rsid w:val="003E0A29"/>
    <w:rsid w:val="003E7E9B"/>
    <w:rsid w:val="003F6AAD"/>
    <w:rsid w:val="003F6E8C"/>
    <w:rsid w:val="003F7004"/>
    <w:rsid w:val="004009BD"/>
    <w:rsid w:val="00433FE3"/>
    <w:rsid w:val="00443DB9"/>
    <w:rsid w:val="00445CAF"/>
    <w:rsid w:val="00452530"/>
    <w:rsid w:val="004525BA"/>
    <w:rsid w:val="00452A27"/>
    <w:rsid w:val="00462E0D"/>
    <w:rsid w:val="004632EA"/>
    <w:rsid w:val="00464349"/>
    <w:rsid w:val="00470E9E"/>
    <w:rsid w:val="00475B4A"/>
    <w:rsid w:val="00475C98"/>
    <w:rsid w:val="00476BAD"/>
    <w:rsid w:val="004779FA"/>
    <w:rsid w:val="00491B5B"/>
    <w:rsid w:val="004A544B"/>
    <w:rsid w:val="004B2EEC"/>
    <w:rsid w:val="004C15CE"/>
    <w:rsid w:val="004C4190"/>
    <w:rsid w:val="004C6C6A"/>
    <w:rsid w:val="004C73BA"/>
    <w:rsid w:val="004D5185"/>
    <w:rsid w:val="004F0E7A"/>
    <w:rsid w:val="004F17BB"/>
    <w:rsid w:val="004F4845"/>
    <w:rsid w:val="004F4A6D"/>
    <w:rsid w:val="00501A48"/>
    <w:rsid w:val="00501C2C"/>
    <w:rsid w:val="00507809"/>
    <w:rsid w:val="00510FFD"/>
    <w:rsid w:val="00517405"/>
    <w:rsid w:val="005264B8"/>
    <w:rsid w:val="00526AE3"/>
    <w:rsid w:val="00527354"/>
    <w:rsid w:val="00527837"/>
    <w:rsid w:val="00533DDE"/>
    <w:rsid w:val="00535B9D"/>
    <w:rsid w:val="005402DC"/>
    <w:rsid w:val="005479C5"/>
    <w:rsid w:val="005506FE"/>
    <w:rsid w:val="00553B28"/>
    <w:rsid w:val="00556C00"/>
    <w:rsid w:val="00557200"/>
    <w:rsid w:val="005643E8"/>
    <w:rsid w:val="00565667"/>
    <w:rsid w:val="0056652C"/>
    <w:rsid w:val="00567B9C"/>
    <w:rsid w:val="00567D7B"/>
    <w:rsid w:val="00570870"/>
    <w:rsid w:val="0057771E"/>
    <w:rsid w:val="00581B16"/>
    <w:rsid w:val="00583B02"/>
    <w:rsid w:val="00587C58"/>
    <w:rsid w:val="00594F50"/>
    <w:rsid w:val="005A1B89"/>
    <w:rsid w:val="005A5FF3"/>
    <w:rsid w:val="005A747A"/>
    <w:rsid w:val="005B5657"/>
    <w:rsid w:val="005C7105"/>
    <w:rsid w:val="005C7B1A"/>
    <w:rsid w:val="005D229B"/>
    <w:rsid w:val="005D2DB8"/>
    <w:rsid w:val="005D4AEF"/>
    <w:rsid w:val="005D4BD4"/>
    <w:rsid w:val="005E32B3"/>
    <w:rsid w:val="005E3DEC"/>
    <w:rsid w:val="005E703B"/>
    <w:rsid w:val="005E7468"/>
    <w:rsid w:val="005F170A"/>
    <w:rsid w:val="005F7E6A"/>
    <w:rsid w:val="006038AE"/>
    <w:rsid w:val="00613060"/>
    <w:rsid w:val="006140DE"/>
    <w:rsid w:val="0061532D"/>
    <w:rsid w:val="00624A83"/>
    <w:rsid w:val="006265B1"/>
    <w:rsid w:val="006350ED"/>
    <w:rsid w:val="00635C7B"/>
    <w:rsid w:val="00637046"/>
    <w:rsid w:val="0064674E"/>
    <w:rsid w:val="00652784"/>
    <w:rsid w:val="006547F3"/>
    <w:rsid w:val="006730E5"/>
    <w:rsid w:val="00680B91"/>
    <w:rsid w:val="00681337"/>
    <w:rsid w:val="00683226"/>
    <w:rsid w:val="00685063"/>
    <w:rsid w:val="006853C3"/>
    <w:rsid w:val="00690338"/>
    <w:rsid w:val="00693B4D"/>
    <w:rsid w:val="006B3DBF"/>
    <w:rsid w:val="006B3DFE"/>
    <w:rsid w:val="006B4AD1"/>
    <w:rsid w:val="006B598C"/>
    <w:rsid w:val="006B5C92"/>
    <w:rsid w:val="006C29B1"/>
    <w:rsid w:val="006C2EE8"/>
    <w:rsid w:val="006C63D4"/>
    <w:rsid w:val="006C6B9B"/>
    <w:rsid w:val="006C6FC2"/>
    <w:rsid w:val="006D2573"/>
    <w:rsid w:val="006D44D4"/>
    <w:rsid w:val="006D6EE8"/>
    <w:rsid w:val="006D7454"/>
    <w:rsid w:val="006F350F"/>
    <w:rsid w:val="006F6C10"/>
    <w:rsid w:val="006F72EF"/>
    <w:rsid w:val="00702B1F"/>
    <w:rsid w:val="00704AFB"/>
    <w:rsid w:val="00706705"/>
    <w:rsid w:val="00706E43"/>
    <w:rsid w:val="00710CE4"/>
    <w:rsid w:val="00712062"/>
    <w:rsid w:val="00714539"/>
    <w:rsid w:val="00742530"/>
    <w:rsid w:val="00742DB8"/>
    <w:rsid w:val="00747D0D"/>
    <w:rsid w:val="00757289"/>
    <w:rsid w:val="007632D1"/>
    <w:rsid w:val="00763709"/>
    <w:rsid w:val="00771E41"/>
    <w:rsid w:val="00792467"/>
    <w:rsid w:val="007A4769"/>
    <w:rsid w:val="007A7DFA"/>
    <w:rsid w:val="007B02FD"/>
    <w:rsid w:val="007B163F"/>
    <w:rsid w:val="007B244E"/>
    <w:rsid w:val="007B4C38"/>
    <w:rsid w:val="007B5DF4"/>
    <w:rsid w:val="007B77DA"/>
    <w:rsid w:val="007C2CF0"/>
    <w:rsid w:val="007C5A40"/>
    <w:rsid w:val="007D4FF7"/>
    <w:rsid w:val="007E1664"/>
    <w:rsid w:val="007F5990"/>
    <w:rsid w:val="00802626"/>
    <w:rsid w:val="00804A8E"/>
    <w:rsid w:val="00806A51"/>
    <w:rsid w:val="00812457"/>
    <w:rsid w:val="00813FA4"/>
    <w:rsid w:val="00817F0F"/>
    <w:rsid w:val="00843C65"/>
    <w:rsid w:val="00844451"/>
    <w:rsid w:val="008553BA"/>
    <w:rsid w:val="00860B52"/>
    <w:rsid w:val="00862EFA"/>
    <w:rsid w:val="008874D6"/>
    <w:rsid w:val="008A02BC"/>
    <w:rsid w:val="008B34AE"/>
    <w:rsid w:val="008B5826"/>
    <w:rsid w:val="008E032F"/>
    <w:rsid w:val="008E1323"/>
    <w:rsid w:val="008E6ED8"/>
    <w:rsid w:val="008E7F79"/>
    <w:rsid w:val="008F5736"/>
    <w:rsid w:val="008F5F60"/>
    <w:rsid w:val="009035EA"/>
    <w:rsid w:val="00903985"/>
    <w:rsid w:val="00906D81"/>
    <w:rsid w:val="0091067F"/>
    <w:rsid w:val="00912618"/>
    <w:rsid w:val="00913613"/>
    <w:rsid w:val="009155C4"/>
    <w:rsid w:val="009233D0"/>
    <w:rsid w:val="00931162"/>
    <w:rsid w:val="009351F6"/>
    <w:rsid w:val="00942E25"/>
    <w:rsid w:val="00946744"/>
    <w:rsid w:val="009477B7"/>
    <w:rsid w:val="00951C5F"/>
    <w:rsid w:val="009670EF"/>
    <w:rsid w:val="00970FDC"/>
    <w:rsid w:val="00976F5F"/>
    <w:rsid w:val="00977E07"/>
    <w:rsid w:val="00977F11"/>
    <w:rsid w:val="009814BE"/>
    <w:rsid w:val="00983CCF"/>
    <w:rsid w:val="00985E06"/>
    <w:rsid w:val="00986FF7"/>
    <w:rsid w:val="009925B7"/>
    <w:rsid w:val="009A0535"/>
    <w:rsid w:val="009A3E2D"/>
    <w:rsid w:val="009C2A64"/>
    <w:rsid w:val="009C6427"/>
    <w:rsid w:val="009D1EF4"/>
    <w:rsid w:val="009D4EF8"/>
    <w:rsid w:val="009D67A2"/>
    <w:rsid w:val="009D7F17"/>
    <w:rsid w:val="009E0FB3"/>
    <w:rsid w:val="009E686C"/>
    <w:rsid w:val="00A027E5"/>
    <w:rsid w:val="00A048E4"/>
    <w:rsid w:val="00A05CA6"/>
    <w:rsid w:val="00A136A6"/>
    <w:rsid w:val="00A13B8C"/>
    <w:rsid w:val="00A210FB"/>
    <w:rsid w:val="00A23085"/>
    <w:rsid w:val="00A24245"/>
    <w:rsid w:val="00A270E5"/>
    <w:rsid w:val="00A338D3"/>
    <w:rsid w:val="00A37BD5"/>
    <w:rsid w:val="00A4216A"/>
    <w:rsid w:val="00A52617"/>
    <w:rsid w:val="00A52C51"/>
    <w:rsid w:val="00A54EE3"/>
    <w:rsid w:val="00A6291A"/>
    <w:rsid w:val="00A75737"/>
    <w:rsid w:val="00A8079D"/>
    <w:rsid w:val="00A81EF2"/>
    <w:rsid w:val="00A82351"/>
    <w:rsid w:val="00A87DD9"/>
    <w:rsid w:val="00A90DC4"/>
    <w:rsid w:val="00A95667"/>
    <w:rsid w:val="00AA0445"/>
    <w:rsid w:val="00AA2D4E"/>
    <w:rsid w:val="00AA67D9"/>
    <w:rsid w:val="00AA77E9"/>
    <w:rsid w:val="00AB6780"/>
    <w:rsid w:val="00AC01C8"/>
    <w:rsid w:val="00AC0802"/>
    <w:rsid w:val="00AC0EE7"/>
    <w:rsid w:val="00AC53C6"/>
    <w:rsid w:val="00AC67C3"/>
    <w:rsid w:val="00AD162D"/>
    <w:rsid w:val="00AE5ACD"/>
    <w:rsid w:val="00AE6113"/>
    <w:rsid w:val="00AF34EE"/>
    <w:rsid w:val="00AF5BCF"/>
    <w:rsid w:val="00B0169D"/>
    <w:rsid w:val="00B036DE"/>
    <w:rsid w:val="00B0411A"/>
    <w:rsid w:val="00B05BB9"/>
    <w:rsid w:val="00B13BC6"/>
    <w:rsid w:val="00B227E8"/>
    <w:rsid w:val="00B40149"/>
    <w:rsid w:val="00B410CF"/>
    <w:rsid w:val="00B42E0E"/>
    <w:rsid w:val="00B513A8"/>
    <w:rsid w:val="00B52972"/>
    <w:rsid w:val="00B5514C"/>
    <w:rsid w:val="00B6103B"/>
    <w:rsid w:val="00B72504"/>
    <w:rsid w:val="00B757DD"/>
    <w:rsid w:val="00B80338"/>
    <w:rsid w:val="00B8651D"/>
    <w:rsid w:val="00B87B7A"/>
    <w:rsid w:val="00B9058C"/>
    <w:rsid w:val="00B92DF2"/>
    <w:rsid w:val="00BA3464"/>
    <w:rsid w:val="00BA4545"/>
    <w:rsid w:val="00BB43CE"/>
    <w:rsid w:val="00BB7554"/>
    <w:rsid w:val="00BC06F2"/>
    <w:rsid w:val="00BC415C"/>
    <w:rsid w:val="00BC7BA4"/>
    <w:rsid w:val="00BD0419"/>
    <w:rsid w:val="00BD3C39"/>
    <w:rsid w:val="00BD7E1C"/>
    <w:rsid w:val="00BE3A1E"/>
    <w:rsid w:val="00BE3FF4"/>
    <w:rsid w:val="00BE766E"/>
    <w:rsid w:val="00C10BFD"/>
    <w:rsid w:val="00C15367"/>
    <w:rsid w:val="00C168B9"/>
    <w:rsid w:val="00C23C6F"/>
    <w:rsid w:val="00C26A43"/>
    <w:rsid w:val="00C37A97"/>
    <w:rsid w:val="00C42652"/>
    <w:rsid w:val="00C46655"/>
    <w:rsid w:val="00C47636"/>
    <w:rsid w:val="00C547AE"/>
    <w:rsid w:val="00C55599"/>
    <w:rsid w:val="00C57FB7"/>
    <w:rsid w:val="00C6000C"/>
    <w:rsid w:val="00C636EB"/>
    <w:rsid w:val="00C65CE9"/>
    <w:rsid w:val="00C6616C"/>
    <w:rsid w:val="00C674C0"/>
    <w:rsid w:val="00C71A61"/>
    <w:rsid w:val="00C84F07"/>
    <w:rsid w:val="00C94481"/>
    <w:rsid w:val="00C945CD"/>
    <w:rsid w:val="00CA04CE"/>
    <w:rsid w:val="00CA3231"/>
    <w:rsid w:val="00CB0A68"/>
    <w:rsid w:val="00CB1168"/>
    <w:rsid w:val="00CC6147"/>
    <w:rsid w:val="00CD1569"/>
    <w:rsid w:val="00CD537A"/>
    <w:rsid w:val="00CD5C6A"/>
    <w:rsid w:val="00CE2D73"/>
    <w:rsid w:val="00CE30FD"/>
    <w:rsid w:val="00CE5B2C"/>
    <w:rsid w:val="00CF6CD0"/>
    <w:rsid w:val="00D02F1D"/>
    <w:rsid w:val="00D040E0"/>
    <w:rsid w:val="00D04630"/>
    <w:rsid w:val="00D23B31"/>
    <w:rsid w:val="00D25352"/>
    <w:rsid w:val="00D25AE2"/>
    <w:rsid w:val="00D47203"/>
    <w:rsid w:val="00D5216F"/>
    <w:rsid w:val="00D55D45"/>
    <w:rsid w:val="00D57345"/>
    <w:rsid w:val="00D72A52"/>
    <w:rsid w:val="00D72B58"/>
    <w:rsid w:val="00D75DBF"/>
    <w:rsid w:val="00D80C2E"/>
    <w:rsid w:val="00D84058"/>
    <w:rsid w:val="00D851E6"/>
    <w:rsid w:val="00D943A5"/>
    <w:rsid w:val="00D956B8"/>
    <w:rsid w:val="00DA0FA1"/>
    <w:rsid w:val="00DA2429"/>
    <w:rsid w:val="00DA36CF"/>
    <w:rsid w:val="00DA53B4"/>
    <w:rsid w:val="00DA7486"/>
    <w:rsid w:val="00DA75F3"/>
    <w:rsid w:val="00DC0647"/>
    <w:rsid w:val="00DD10D5"/>
    <w:rsid w:val="00DE2435"/>
    <w:rsid w:val="00DE294A"/>
    <w:rsid w:val="00DE3102"/>
    <w:rsid w:val="00DE5F5A"/>
    <w:rsid w:val="00E021EB"/>
    <w:rsid w:val="00E13FDC"/>
    <w:rsid w:val="00E2153E"/>
    <w:rsid w:val="00E23274"/>
    <w:rsid w:val="00E25E1A"/>
    <w:rsid w:val="00E303DF"/>
    <w:rsid w:val="00E32D40"/>
    <w:rsid w:val="00E36140"/>
    <w:rsid w:val="00E42115"/>
    <w:rsid w:val="00E478CB"/>
    <w:rsid w:val="00E54389"/>
    <w:rsid w:val="00E569B4"/>
    <w:rsid w:val="00E574A3"/>
    <w:rsid w:val="00E60879"/>
    <w:rsid w:val="00E612E0"/>
    <w:rsid w:val="00E742E3"/>
    <w:rsid w:val="00E77337"/>
    <w:rsid w:val="00E824EC"/>
    <w:rsid w:val="00EA4157"/>
    <w:rsid w:val="00EA53B4"/>
    <w:rsid w:val="00EB789A"/>
    <w:rsid w:val="00EC1B8D"/>
    <w:rsid w:val="00EC2A1D"/>
    <w:rsid w:val="00EC4D2F"/>
    <w:rsid w:val="00ED2E3C"/>
    <w:rsid w:val="00ED4AD5"/>
    <w:rsid w:val="00EE3F45"/>
    <w:rsid w:val="00EE569B"/>
    <w:rsid w:val="00EE6CF4"/>
    <w:rsid w:val="00EE75BA"/>
    <w:rsid w:val="00EF2614"/>
    <w:rsid w:val="00EF7639"/>
    <w:rsid w:val="00F00E54"/>
    <w:rsid w:val="00F102DE"/>
    <w:rsid w:val="00F12A09"/>
    <w:rsid w:val="00F220D2"/>
    <w:rsid w:val="00F22889"/>
    <w:rsid w:val="00F22F71"/>
    <w:rsid w:val="00F23CFE"/>
    <w:rsid w:val="00F34D13"/>
    <w:rsid w:val="00F35148"/>
    <w:rsid w:val="00F379F9"/>
    <w:rsid w:val="00F42AA9"/>
    <w:rsid w:val="00F502C9"/>
    <w:rsid w:val="00F51BE5"/>
    <w:rsid w:val="00F52A5E"/>
    <w:rsid w:val="00F53A70"/>
    <w:rsid w:val="00F54B3F"/>
    <w:rsid w:val="00F62C9A"/>
    <w:rsid w:val="00F648DE"/>
    <w:rsid w:val="00F71FDA"/>
    <w:rsid w:val="00F80F7A"/>
    <w:rsid w:val="00F86324"/>
    <w:rsid w:val="00F9250C"/>
    <w:rsid w:val="00F928B5"/>
    <w:rsid w:val="00F976AE"/>
    <w:rsid w:val="00FB26BC"/>
    <w:rsid w:val="00FB2D06"/>
    <w:rsid w:val="00FB7340"/>
    <w:rsid w:val="00FC045B"/>
    <w:rsid w:val="00FC164A"/>
    <w:rsid w:val="00FC4B06"/>
    <w:rsid w:val="00FD0A62"/>
    <w:rsid w:val="00FD3012"/>
    <w:rsid w:val="00FD730B"/>
    <w:rsid w:val="00FE3F33"/>
    <w:rsid w:val="00FE6AFE"/>
    <w:rsid w:val="00FF14F6"/>
    <w:rsid w:val="00FF1B6E"/>
    <w:rsid w:val="00FF2CA9"/>
    <w:rsid w:val="00FF54F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019E"/>
  <w15:docId w15:val="{271D4D07-5323-4AC9-8CB0-80CC7FBC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146424"/>
    <w:pPr>
      <w:ind w:left="720"/>
      <w:contextualSpacing/>
    </w:pPr>
  </w:style>
  <w:style w:type="paragraph" w:styleId="Debesliotekstas">
    <w:name w:val="Balloon Text"/>
    <w:basedOn w:val="prastasis"/>
    <w:link w:val="DebesliotekstasDiagrama"/>
    <w:uiPriority w:val="99"/>
    <w:semiHidden/>
    <w:unhideWhenUsed/>
    <w:rsid w:val="000F0C9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0C99"/>
    <w:rPr>
      <w:rFonts w:ascii="Segoe UI" w:hAnsi="Segoe UI" w:cs="Segoe UI"/>
      <w:sz w:val="18"/>
      <w:szCs w:val="18"/>
    </w:rPr>
  </w:style>
  <w:style w:type="paragraph" w:customStyle="1" w:styleId="Tvarkospapunktis">
    <w:name w:val="Tvarkos papunktis"/>
    <w:basedOn w:val="prastasis"/>
    <w:rsid w:val="007E1664"/>
    <w:pPr>
      <w:numPr>
        <w:numId w:val="5"/>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paragraph" w:styleId="Betarp">
    <w:name w:val="No Spacing"/>
    <w:link w:val="BetarpDiagrama"/>
    <w:uiPriority w:val="1"/>
    <w:qFormat/>
    <w:rsid w:val="007E1664"/>
    <w:pPr>
      <w:suppressAutoHyphens/>
      <w:autoSpaceDN w:val="0"/>
      <w:spacing w:after="0" w:line="240" w:lineRule="auto"/>
      <w:textAlignment w:val="baseline"/>
    </w:pPr>
    <w:rPr>
      <w:rFonts w:ascii="Times New Roman" w:eastAsia="Calibri" w:hAnsi="Times New Roman" w:cs="Times New Roman Bold"/>
      <w:sz w:val="24"/>
      <w:lang w:eastAsia="ar-SA"/>
    </w:rPr>
  </w:style>
  <w:style w:type="numbering" w:customStyle="1" w:styleId="LFO10">
    <w:name w:val="LFO10"/>
    <w:basedOn w:val="Sraonra"/>
    <w:rsid w:val="007E1664"/>
    <w:pPr>
      <w:numPr>
        <w:numId w:val="5"/>
      </w:numPr>
    </w:pPr>
  </w:style>
  <w:style w:type="character" w:customStyle="1" w:styleId="BetarpDiagrama">
    <w:name w:val="Be tarpų Diagrama"/>
    <w:basedOn w:val="Numatytasispastraiposriftas"/>
    <w:link w:val="Betarp"/>
    <w:uiPriority w:val="1"/>
    <w:rsid w:val="007E1664"/>
    <w:rPr>
      <w:rFonts w:ascii="Times New Roman" w:eastAsia="Calibri" w:hAnsi="Times New Roman" w:cs="Times New Roman Bold"/>
      <w:sz w:val="24"/>
      <w:lang w:eastAsia="ar-SA"/>
    </w:rPr>
  </w:style>
  <w:style w:type="table" w:styleId="Lentelstinklelis">
    <w:name w:val="Table Grid"/>
    <w:basedOn w:val="prastojilentel"/>
    <w:uiPriority w:val="39"/>
    <w:rsid w:val="00FB7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43C65"/>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843C65"/>
    <w:pPr>
      <w:spacing w:line="240" w:lineRule="auto"/>
    </w:pPr>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843C65"/>
    <w:rPr>
      <w:sz w:val="20"/>
      <w:szCs w:val="20"/>
    </w:rPr>
  </w:style>
  <w:style w:type="paragraph" w:styleId="Komentarotema">
    <w:name w:val="annotation subject"/>
    <w:basedOn w:val="Komentarotekstas"/>
    <w:next w:val="Komentarotekstas"/>
    <w:link w:val="KomentarotemaDiagrama"/>
    <w:uiPriority w:val="99"/>
    <w:semiHidden/>
    <w:unhideWhenUsed/>
    <w:rsid w:val="00843C65"/>
    <w:rPr>
      <w:b/>
      <w:bCs/>
    </w:rPr>
  </w:style>
  <w:style w:type="character" w:customStyle="1" w:styleId="KomentarotemaDiagrama">
    <w:name w:val="Komentaro tema Diagrama"/>
    <w:basedOn w:val="KomentarotekstasDiagrama"/>
    <w:link w:val="Komentarotema"/>
    <w:uiPriority w:val="99"/>
    <w:semiHidden/>
    <w:rsid w:val="00843C65"/>
    <w:rPr>
      <w:b/>
      <w:bCs/>
      <w:sz w:val="20"/>
      <w:szCs w:val="20"/>
    </w:rPr>
  </w:style>
  <w:style w:type="character" w:styleId="Hipersaitas">
    <w:name w:val="Hyperlink"/>
    <w:unhideWhenUsed/>
    <w:rsid w:val="00433FE3"/>
    <w:rPr>
      <w:color w:val="0000FF"/>
      <w:u w:val="single"/>
    </w:r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433FE3"/>
  </w:style>
  <w:style w:type="paragraph" w:customStyle="1" w:styleId="Body2">
    <w:name w:val="Body 2"/>
    <w:rsid w:val="00433FE3"/>
    <w:pPr>
      <w:suppressAutoHyphens/>
      <w:spacing w:after="40" w:line="240" w:lineRule="auto"/>
      <w:jc w:val="both"/>
    </w:pPr>
    <w:rPr>
      <w:rFonts w:ascii="Times New Roman" w:eastAsia="Arial Unicode MS" w:hAnsi="Times New Roman" w:cs="Arial Unicode MS"/>
      <w:color w:val="000000"/>
      <w:lang w:val="en-US"/>
    </w:rPr>
  </w:style>
  <w:style w:type="character" w:styleId="Emfaz">
    <w:name w:val="Emphasis"/>
    <w:basedOn w:val="Numatytasispastraiposriftas"/>
    <w:uiPriority w:val="20"/>
    <w:qFormat/>
    <w:rsid w:val="00433FE3"/>
    <w:rPr>
      <w:i/>
      <w:iCs/>
    </w:rPr>
  </w:style>
  <w:style w:type="paragraph" w:styleId="Pataisymai">
    <w:name w:val="Revision"/>
    <w:hidden/>
    <w:uiPriority w:val="99"/>
    <w:semiHidden/>
    <w:rsid w:val="00433FE3"/>
    <w:pPr>
      <w:spacing w:after="0" w:line="240" w:lineRule="auto"/>
    </w:p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Char Diagrama"/>
    <w:basedOn w:val="Numatytasispastraiposriftas"/>
    <w:link w:val="Pagrindinistekstas"/>
    <w:locked/>
    <w:rsid w:val="0027009E"/>
    <w:rPr>
      <w:rFonts w:ascii="Times New Roman" w:eastAsia="Times New Roman" w:hAnsi="Times New Roman" w:cs="Times New Roman"/>
      <w:lang w:val="x-none"/>
    </w:rPr>
  </w:style>
  <w:style w:type="paragraph" w:styleId="Pagrindinistekstas">
    <w:name w:val="Body Text"/>
    <w:aliases w:val="Char,Char Char,Char Char Char Diagrama Diagrama Diagrama Diagrama Diagrama,Char Char Char Diagrama Diagrama Diagrama Diagrama Diagrama Diagrama Diagrama Diagrama Diagrama Diagrama  Char,body text,contents,bt,b,Char1"/>
    <w:basedOn w:val="prastasis"/>
    <w:link w:val="PagrindinistekstasDiagrama"/>
    <w:unhideWhenUsed/>
    <w:rsid w:val="0027009E"/>
    <w:pPr>
      <w:spacing w:before="100" w:beforeAutospacing="1" w:after="100" w:afterAutospacing="1" w:line="240" w:lineRule="auto"/>
    </w:pPr>
    <w:rPr>
      <w:rFonts w:ascii="Times New Roman" w:eastAsia="Times New Roman" w:hAnsi="Times New Roman" w:cs="Times New Roman"/>
      <w:lang w:val="x-none"/>
    </w:rPr>
  </w:style>
  <w:style w:type="character" w:customStyle="1" w:styleId="PagrindinistekstasDiagrama1">
    <w:name w:val="Pagrindinis tekstas Diagrama1"/>
    <w:basedOn w:val="Numatytasispastraiposriftas"/>
    <w:uiPriority w:val="99"/>
    <w:semiHidden/>
    <w:rsid w:val="0027009E"/>
  </w:style>
  <w:style w:type="paragraph" w:customStyle="1" w:styleId="paragraph">
    <w:name w:val="paragraph"/>
    <w:basedOn w:val="prastasis"/>
    <w:rsid w:val="00FF2C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F2CA9"/>
  </w:style>
  <w:style w:type="character" w:customStyle="1" w:styleId="eop">
    <w:name w:val="eop"/>
    <w:basedOn w:val="Numatytasispastraiposriftas"/>
    <w:rsid w:val="00FF2CA9"/>
  </w:style>
  <w:style w:type="paragraph" w:customStyle="1" w:styleId="BodyText11">
    <w:name w:val="Body Text11"/>
    <w:rsid w:val="00125DEF"/>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m9164222139442388427tojvnm2t">
    <w:name w:val="m_9164222139442388427tojvnm2t"/>
    <w:basedOn w:val="Numatytasispastraiposriftas"/>
    <w:rsid w:val="00125DEF"/>
  </w:style>
  <w:style w:type="paragraph" w:customStyle="1" w:styleId="Default">
    <w:name w:val="Default"/>
    <w:rsid w:val="000A77DB"/>
    <w:pPr>
      <w:autoSpaceDE w:val="0"/>
      <w:autoSpaceDN w:val="0"/>
      <w:adjustRightInd w:val="0"/>
      <w:spacing w:after="0" w:line="240" w:lineRule="auto"/>
    </w:pPr>
    <w:rPr>
      <w:rFonts w:ascii="Arial" w:eastAsia="Times New Roman" w:hAnsi="Arial" w:cs="Arial"/>
      <w:color w:val="000000"/>
      <w:sz w:val="24"/>
      <w:szCs w:val="24"/>
    </w:rPr>
  </w:style>
  <w:style w:type="paragraph" w:styleId="prastasiniatinklio">
    <w:name w:val="Normal (Web)"/>
    <w:basedOn w:val="prastasis"/>
    <w:uiPriority w:val="99"/>
    <w:unhideWhenUsed/>
    <w:rsid w:val="00AC01C8"/>
    <w:pPr>
      <w:spacing w:before="100" w:beforeAutospacing="1" w:after="100" w:afterAutospacing="1"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072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5205">
      <w:bodyDiv w:val="1"/>
      <w:marLeft w:val="0"/>
      <w:marRight w:val="0"/>
      <w:marTop w:val="0"/>
      <w:marBottom w:val="0"/>
      <w:divBdr>
        <w:top w:val="none" w:sz="0" w:space="0" w:color="auto"/>
        <w:left w:val="none" w:sz="0" w:space="0" w:color="auto"/>
        <w:bottom w:val="none" w:sz="0" w:space="0" w:color="auto"/>
        <w:right w:val="none" w:sz="0" w:space="0" w:color="auto"/>
      </w:divBdr>
    </w:div>
    <w:div w:id="370226838">
      <w:bodyDiv w:val="1"/>
      <w:marLeft w:val="0"/>
      <w:marRight w:val="0"/>
      <w:marTop w:val="0"/>
      <w:marBottom w:val="0"/>
      <w:divBdr>
        <w:top w:val="none" w:sz="0" w:space="0" w:color="auto"/>
        <w:left w:val="none" w:sz="0" w:space="0" w:color="auto"/>
        <w:bottom w:val="none" w:sz="0" w:space="0" w:color="auto"/>
        <w:right w:val="none" w:sz="0" w:space="0" w:color="auto"/>
      </w:divBdr>
    </w:div>
    <w:div w:id="887883569">
      <w:bodyDiv w:val="1"/>
      <w:marLeft w:val="0"/>
      <w:marRight w:val="0"/>
      <w:marTop w:val="0"/>
      <w:marBottom w:val="0"/>
      <w:divBdr>
        <w:top w:val="none" w:sz="0" w:space="0" w:color="auto"/>
        <w:left w:val="none" w:sz="0" w:space="0" w:color="auto"/>
        <w:bottom w:val="none" w:sz="0" w:space="0" w:color="auto"/>
        <w:right w:val="none" w:sz="0" w:space="0" w:color="auto"/>
      </w:divBdr>
    </w:div>
    <w:div w:id="1581714186">
      <w:bodyDiv w:val="1"/>
      <w:marLeft w:val="0"/>
      <w:marRight w:val="0"/>
      <w:marTop w:val="0"/>
      <w:marBottom w:val="0"/>
      <w:divBdr>
        <w:top w:val="none" w:sz="0" w:space="0" w:color="auto"/>
        <w:left w:val="none" w:sz="0" w:space="0" w:color="auto"/>
        <w:bottom w:val="none" w:sz="0" w:space="0" w:color="auto"/>
        <w:right w:val="none" w:sz="0" w:space="0" w:color="auto"/>
      </w:divBdr>
    </w:div>
    <w:div w:id="1864319179">
      <w:bodyDiv w:val="1"/>
      <w:marLeft w:val="0"/>
      <w:marRight w:val="0"/>
      <w:marTop w:val="0"/>
      <w:marBottom w:val="0"/>
      <w:divBdr>
        <w:top w:val="none" w:sz="0" w:space="0" w:color="auto"/>
        <w:left w:val="none" w:sz="0" w:space="0" w:color="auto"/>
        <w:bottom w:val="none" w:sz="0" w:space="0" w:color="auto"/>
        <w:right w:val="none" w:sz="0" w:space="0" w:color="auto"/>
      </w:divBdr>
    </w:div>
    <w:div w:id="2110540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kr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pt.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9ED2B9-CF59-41E8-99DE-C559EF3CC1A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226F-0B92-44B8-8685-BBFF28269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7</Pages>
  <Words>15138</Words>
  <Characters>8629</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Neringa Kolaitienė</cp:lastModifiedBy>
  <cp:revision>632</cp:revision>
  <cp:lastPrinted>2023-03-08T09:08:00Z</cp:lastPrinted>
  <dcterms:created xsi:type="dcterms:W3CDTF">2024-04-30T10:29:00Z</dcterms:created>
  <dcterms:modified xsi:type="dcterms:W3CDTF">2025-04-11T06:06:00Z</dcterms:modified>
</cp:coreProperties>
</file>