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77777777" w:rsidR="004F68E9" w:rsidRPr="00565CF3" w:rsidRDefault="004F68E9" w:rsidP="00074338">
      <w:pPr>
        <w:pStyle w:val="Antrat2"/>
        <w:spacing w:before="0" w:after="0"/>
        <w:ind w:left="5670"/>
        <w:rPr>
          <w:rFonts w:ascii="Tahoma" w:eastAsia="Calibri" w:hAnsi="Tahoma" w:cs="Tahoma"/>
          <w:color w:val="0070C0"/>
          <w:sz w:val="22"/>
          <w:szCs w:val="22"/>
        </w:rPr>
      </w:pPr>
      <w:bookmarkStart w:id="0" w:name="_Toc164520804"/>
      <w:bookmarkStart w:id="1" w:name="_Hlk168747701"/>
      <w:r w:rsidRPr="00565CF3">
        <w:rPr>
          <w:rFonts w:ascii="Tahoma" w:eastAsia="Calibri" w:hAnsi="Tahoma" w:cs="Tahoma"/>
          <w:color w:val="0070C0"/>
          <w:sz w:val="22"/>
          <w:szCs w:val="22"/>
        </w:rPr>
        <w:t>Pirkimo sąlygų 6 priedas „Pasiūlymų vertinimo kriterijai ir sąlygos“</w:t>
      </w:r>
      <w:bookmarkEnd w:id="0"/>
    </w:p>
    <w:bookmarkEnd w:id="1"/>
    <w:p w14:paraId="54ED1202" w14:textId="77777777" w:rsidR="004F68E9" w:rsidRDefault="004F68E9" w:rsidP="00074338">
      <w:pPr>
        <w:pStyle w:val="Paantrat"/>
        <w:spacing w:after="0"/>
        <w:jc w:val="center"/>
        <w:rPr>
          <w:rFonts w:ascii="Times New Roman" w:hAnsi="Times New Roman" w:cs="Times New Roman"/>
          <w:b/>
          <w:color w:val="auto"/>
          <w:sz w:val="24"/>
          <w:szCs w:val="24"/>
        </w:rPr>
      </w:pPr>
    </w:p>
    <w:p w14:paraId="5218BA55" w14:textId="16D7192A" w:rsidR="007D4462" w:rsidRPr="007D4462" w:rsidRDefault="007D4462" w:rsidP="00074338">
      <w:pPr>
        <w:pStyle w:val="Paantrat"/>
        <w:spacing w:after="0"/>
        <w:jc w:val="center"/>
        <w:rPr>
          <w:rFonts w:ascii="Times New Roman" w:hAnsi="Times New Roman" w:cs="Times New Roman"/>
          <w:b/>
          <w:smallCaps/>
          <w:color w:val="auto"/>
          <w:sz w:val="24"/>
          <w:szCs w:val="24"/>
        </w:rPr>
      </w:pPr>
      <w:r w:rsidRPr="007D4462">
        <w:rPr>
          <w:rFonts w:ascii="Times New Roman" w:hAnsi="Times New Roman" w:cs="Times New Roman"/>
          <w:b/>
          <w:color w:val="auto"/>
          <w:sz w:val="24"/>
          <w:szCs w:val="24"/>
        </w:rPr>
        <w:t>PASIŪLYMŲ VERTINIMO KRITERIJAI IR SĄLYGOS</w:t>
      </w:r>
    </w:p>
    <w:p w14:paraId="19B134A2" w14:textId="77777777" w:rsidR="007D4462" w:rsidRPr="00C27852" w:rsidRDefault="007D4462" w:rsidP="00074338">
      <w:pPr>
        <w:spacing w:after="0" w:line="240" w:lineRule="auto"/>
        <w:jc w:val="both"/>
        <w:rPr>
          <w:rFonts w:ascii="Times New Roman" w:hAnsi="Times New Roman" w:cs="Times New Roman"/>
          <w:smallCaps/>
          <w:sz w:val="24"/>
          <w:szCs w:val="24"/>
        </w:rPr>
      </w:pPr>
    </w:p>
    <w:p w14:paraId="3E3CF7F4" w14:textId="77777777" w:rsidR="007D4462" w:rsidRPr="00C27852" w:rsidRDefault="007D4462" w:rsidP="00074338">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Perkančioji organizacija ekonomiškai naudingiausią pasiūlymą išrenka pagal kainą ir su pirkimo objektu susijusius kriterijus, vadovaudamasi šiame priede nustatyta vertinimo tvarka.</w:t>
      </w:r>
    </w:p>
    <w:p w14:paraId="73EA6BA1" w14:textId="77777777" w:rsidR="005F6F20" w:rsidRDefault="007D4462" w:rsidP="00074338">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07CB81C" w14:textId="4B5B1C00" w:rsidR="005F6F20" w:rsidRPr="005F6F20" w:rsidRDefault="005F6F20" w:rsidP="00074338">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5F6F20">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10A7D3CB" w14:textId="0F1D53C4" w:rsidR="00074338" w:rsidRPr="00F37CCA" w:rsidRDefault="00F37CCA" w:rsidP="00074338">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F37CCA">
        <w:rPr>
          <w:rFonts w:ascii="Times New Roman" w:hAnsi="Times New Roman" w:cs="Times New Roman"/>
          <w:sz w:val="24"/>
          <w:szCs w:val="24"/>
        </w:rPr>
        <w:t>Pasiūlymų vertinimo kriterijai taikomi visoms pirkimo objekto dalims:</w:t>
      </w:r>
    </w:p>
    <w:p w14:paraId="51D61470" w14:textId="77777777" w:rsidR="00074338" w:rsidRPr="00074338" w:rsidRDefault="00074338" w:rsidP="00074338">
      <w:pPr>
        <w:tabs>
          <w:tab w:val="left" w:pos="993"/>
        </w:tabs>
        <w:spacing w:after="0" w:line="240" w:lineRule="auto"/>
        <w:contextualSpacing/>
        <w:jc w:val="center"/>
        <w:rPr>
          <w:rFonts w:ascii="Times New Roman" w:hAnsi="Times New Roman" w:cs="Times New Roman"/>
          <w:b/>
          <w:bCs/>
          <w:sz w:val="24"/>
          <w:szCs w:val="24"/>
        </w:rPr>
      </w:pPr>
    </w:p>
    <w:tbl>
      <w:tblPr>
        <w:tblW w:w="0" w:type="auto"/>
        <w:tblCellMar>
          <w:left w:w="0" w:type="dxa"/>
          <w:right w:w="0" w:type="dxa"/>
        </w:tblCellMar>
        <w:tblLook w:val="04A0" w:firstRow="1" w:lastRow="0" w:firstColumn="1" w:lastColumn="0" w:noHBand="0" w:noVBand="1"/>
      </w:tblPr>
      <w:tblGrid>
        <w:gridCol w:w="5570"/>
        <w:gridCol w:w="2217"/>
        <w:gridCol w:w="1831"/>
      </w:tblGrid>
      <w:tr w:rsidR="00074338" w:rsidRPr="00C27852" w14:paraId="30092681" w14:textId="77777777" w:rsidTr="1FEB5EE6">
        <w:trPr>
          <w:cantSplit/>
          <w:tblHeader/>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15079F97" w14:textId="77777777" w:rsidR="00074338" w:rsidRPr="00C34E1B" w:rsidRDefault="00074338" w:rsidP="00074338">
            <w:pPr>
              <w:spacing w:after="0" w:line="240" w:lineRule="auto"/>
              <w:jc w:val="center"/>
              <w:rPr>
                <w:rFonts w:ascii="Times New Roman" w:eastAsia="Times New Roman" w:hAnsi="Times New Roman" w:cs="Times New Roman"/>
                <w:b/>
                <w:bCs/>
                <w:sz w:val="20"/>
                <w:szCs w:val="20"/>
              </w:rPr>
            </w:pPr>
            <w:r w:rsidRPr="00C34E1B">
              <w:rPr>
                <w:rFonts w:ascii="Times New Roman" w:eastAsia="Times New Roman" w:hAnsi="Times New Roman" w:cs="Times New Roman"/>
                <w:b/>
                <w:bCs/>
                <w:sz w:val="20"/>
                <w:szCs w:val="20"/>
              </w:rPr>
              <w:t>Vertinimo kriterijai</w:t>
            </w:r>
          </w:p>
        </w:tc>
        <w:tc>
          <w:tcPr>
            <w:tcW w:w="2217"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vAlign w:val="center"/>
          </w:tcPr>
          <w:p w14:paraId="60823381" w14:textId="77777777" w:rsidR="00074338" w:rsidRPr="00C34E1B" w:rsidRDefault="00074338" w:rsidP="00074338">
            <w:pPr>
              <w:spacing w:after="0" w:line="240" w:lineRule="auto"/>
              <w:jc w:val="center"/>
              <w:rPr>
                <w:rFonts w:ascii="Times New Roman" w:eastAsia="Times New Roman" w:hAnsi="Times New Roman" w:cs="Times New Roman"/>
                <w:b/>
                <w:bCs/>
                <w:sz w:val="20"/>
                <w:szCs w:val="20"/>
              </w:rPr>
            </w:pPr>
            <w:r w:rsidRPr="00C34E1B">
              <w:rPr>
                <w:rFonts w:ascii="Times New Roman" w:eastAsia="Times New Roman" w:hAnsi="Times New Roman" w:cs="Times New Roman"/>
                <w:b/>
                <w:bCs/>
                <w:sz w:val="20"/>
                <w:szCs w:val="20"/>
              </w:rPr>
              <w:t>Kokybės kriterijaus parametrui suteikiami balai</w:t>
            </w:r>
          </w:p>
        </w:tc>
        <w:tc>
          <w:tcPr>
            <w:tcW w:w="1831"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7DFEB8EC" w14:textId="77777777" w:rsidR="00074338" w:rsidRPr="00C34E1B" w:rsidRDefault="00074338" w:rsidP="00074338">
            <w:pPr>
              <w:spacing w:after="0" w:line="240" w:lineRule="auto"/>
              <w:ind w:hanging="7"/>
              <w:jc w:val="center"/>
              <w:rPr>
                <w:rFonts w:ascii="Times New Roman" w:eastAsia="Times New Roman" w:hAnsi="Times New Roman" w:cs="Times New Roman"/>
                <w:b/>
                <w:bCs/>
                <w:sz w:val="20"/>
                <w:szCs w:val="20"/>
              </w:rPr>
            </w:pPr>
            <w:r w:rsidRPr="00C34E1B">
              <w:rPr>
                <w:rFonts w:ascii="Times New Roman" w:eastAsia="Times New Roman" w:hAnsi="Times New Roman" w:cs="Times New Roman"/>
                <w:b/>
                <w:bCs/>
                <w:sz w:val="20"/>
                <w:szCs w:val="20"/>
              </w:rPr>
              <w:t>Lyginamasis svoris ekonominio naudingumo įvertinime</w:t>
            </w:r>
          </w:p>
        </w:tc>
      </w:tr>
      <w:tr w:rsidR="00074338" w:rsidRPr="00C27852" w14:paraId="742CA968" w14:textId="77777777" w:rsidTr="1FEB5EE6">
        <w:trPr>
          <w:cantSplit/>
        </w:trPr>
        <w:tc>
          <w:tcPr>
            <w:tcW w:w="7787" w:type="dxa"/>
            <w:gridSpan w:val="2"/>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6A16E493" w14:textId="77777777" w:rsidR="00074338" w:rsidRPr="00C27852" w:rsidRDefault="00074338" w:rsidP="00074338">
            <w:pPr>
              <w:spacing w:after="0"/>
              <w:rPr>
                <w:rFonts w:ascii="Times New Roman" w:eastAsia="Times New Roman" w:hAnsi="Times New Roman" w:cs="Times New Roman"/>
                <w:sz w:val="24"/>
                <w:szCs w:val="24"/>
              </w:rPr>
            </w:pPr>
            <w:r w:rsidRPr="00C27852">
              <w:rPr>
                <w:rFonts w:ascii="Times New Roman" w:eastAsia="Times New Roman" w:hAnsi="Times New Roman" w:cs="Times New Roman"/>
                <w:b/>
                <w:bCs/>
                <w:sz w:val="24"/>
                <w:szCs w:val="24"/>
              </w:rPr>
              <w:t>Pirmas kriterijus: Kaina (C)</w:t>
            </w:r>
          </w:p>
        </w:tc>
        <w:tc>
          <w:tcPr>
            <w:tcW w:w="1831" w:type="dxa"/>
            <w:tcBorders>
              <w:top w:val="nil"/>
              <w:left w:val="nil"/>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hideMark/>
          </w:tcPr>
          <w:p w14:paraId="0B4BC0B5" w14:textId="42C865EE" w:rsidR="00074338" w:rsidRPr="009E07A5" w:rsidRDefault="00074338" w:rsidP="048EBAA9">
            <w:pPr>
              <w:spacing w:after="0" w:line="240" w:lineRule="auto"/>
              <w:jc w:val="center"/>
              <w:rPr>
                <w:rFonts w:ascii="Times New Roman" w:eastAsia="Times New Roman" w:hAnsi="Times New Roman" w:cs="Times New Roman"/>
                <w:sz w:val="24"/>
                <w:szCs w:val="24"/>
              </w:rPr>
            </w:pPr>
            <w:r w:rsidRPr="048EBAA9">
              <w:rPr>
                <w:rFonts w:ascii="Times New Roman" w:eastAsia="Times New Roman" w:hAnsi="Times New Roman" w:cs="Times New Roman"/>
                <w:sz w:val="24"/>
                <w:szCs w:val="24"/>
              </w:rPr>
              <w:t xml:space="preserve"> </w:t>
            </w:r>
            <w:r w:rsidR="70D03192" w:rsidRPr="048EBAA9">
              <w:rPr>
                <w:rFonts w:ascii="Times New Roman" w:eastAsia="Times New Roman" w:hAnsi="Times New Roman" w:cs="Times New Roman"/>
                <w:sz w:val="24"/>
                <w:szCs w:val="24"/>
              </w:rPr>
              <w:t>85</w:t>
            </w:r>
          </w:p>
        </w:tc>
      </w:tr>
      <w:tr w:rsidR="00074338" w:rsidRPr="00C27852" w14:paraId="5BF5AF96" w14:textId="77777777" w:rsidTr="1FEB5EE6">
        <w:trPr>
          <w:cantSplit/>
          <w:trHeight w:val="50"/>
        </w:trPr>
        <w:tc>
          <w:tcPr>
            <w:tcW w:w="7787" w:type="dxa"/>
            <w:gridSpan w:val="2"/>
            <w:tcBorders>
              <w:top w:val="nil"/>
              <w:left w:val="single" w:sz="8" w:space="0" w:color="000000" w:themeColor="text1"/>
              <w:bottom w:val="single" w:sz="4" w:space="0" w:color="auto"/>
              <w:right w:val="single" w:sz="8" w:space="0" w:color="000000" w:themeColor="text1"/>
            </w:tcBorders>
          </w:tcPr>
          <w:p w14:paraId="706BE9D3" w14:textId="681E3A07" w:rsidR="00074338" w:rsidRPr="00C27852" w:rsidRDefault="00074338" w:rsidP="00074338">
            <w:pPr>
              <w:spacing w:after="0"/>
              <w:ind w:left="127"/>
              <w:jc w:val="both"/>
              <w:rPr>
                <w:rFonts w:ascii="Times New Roman" w:eastAsia="Times New Roman" w:hAnsi="Times New Roman" w:cs="Times New Roman"/>
                <w:sz w:val="24"/>
                <w:szCs w:val="24"/>
              </w:rPr>
            </w:pPr>
            <w:r w:rsidRPr="1FEB5EE6">
              <w:rPr>
                <w:rFonts w:ascii="Times New Roman" w:eastAsia="Times New Roman" w:hAnsi="Times New Roman" w:cs="Times New Roman"/>
                <w:b/>
                <w:bCs/>
                <w:sz w:val="24"/>
                <w:szCs w:val="24"/>
              </w:rPr>
              <w:t>Antras kriterijus (P</w:t>
            </w:r>
            <w:r w:rsidR="0754D218" w:rsidRPr="1FEB5EE6">
              <w:rPr>
                <w:rFonts w:ascii="Times New Roman" w:eastAsia="Times New Roman" w:hAnsi="Times New Roman" w:cs="Times New Roman"/>
                <w:b/>
                <w:bCs/>
                <w:sz w:val="24"/>
                <w:szCs w:val="24"/>
              </w:rPr>
              <w:t>1</w:t>
            </w:r>
            <w:r w:rsidRPr="1FEB5EE6">
              <w:rPr>
                <w:rFonts w:ascii="Times New Roman" w:eastAsia="Times New Roman" w:hAnsi="Times New Roman" w:cs="Times New Roman"/>
                <w:b/>
                <w:bCs/>
                <w:sz w:val="24"/>
                <w:szCs w:val="24"/>
              </w:rPr>
              <w:t>):  Darbų atlikimo terminas</w:t>
            </w:r>
          </w:p>
        </w:tc>
        <w:tc>
          <w:tcPr>
            <w:tcW w:w="1831" w:type="dxa"/>
            <w:tcBorders>
              <w:top w:val="nil"/>
              <w:left w:val="nil"/>
              <w:bottom w:val="single" w:sz="4" w:space="0" w:color="auto"/>
              <w:right w:val="single" w:sz="8" w:space="0" w:color="000000" w:themeColor="text1"/>
            </w:tcBorders>
            <w:shd w:val="clear" w:color="auto" w:fill="auto"/>
            <w:tcMar>
              <w:top w:w="0" w:type="dxa"/>
              <w:left w:w="108" w:type="dxa"/>
              <w:bottom w:w="0" w:type="dxa"/>
              <w:right w:w="108" w:type="dxa"/>
            </w:tcMar>
            <w:vAlign w:val="center"/>
            <w:hideMark/>
          </w:tcPr>
          <w:p w14:paraId="76F624FB" w14:textId="6151D802" w:rsidR="00074338" w:rsidRPr="009E07A5" w:rsidRDefault="00074338" w:rsidP="00074338">
            <w:pPr>
              <w:spacing w:after="0" w:line="240" w:lineRule="auto"/>
              <w:jc w:val="center"/>
              <w:rPr>
                <w:rFonts w:ascii="Times New Roman" w:eastAsia="Times New Roman" w:hAnsi="Times New Roman" w:cs="Times New Roman"/>
                <w:sz w:val="24"/>
                <w:szCs w:val="24"/>
                <w:highlight w:val="yellow"/>
                <w:lang w:val="en-US"/>
              </w:rPr>
            </w:pPr>
            <w:r w:rsidRPr="048EBAA9">
              <w:rPr>
                <w:rFonts w:ascii="Times New Roman" w:eastAsia="Times New Roman" w:hAnsi="Times New Roman" w:cs="Times New Roman"/>
                <w:b/>
                <w:bCs/>
                <w:sz w:val="24"/>
                <w:szCs w:val="24"/>
              </w:rPr>
              <w:t>P</w:t>
            </w:r>
            <w:r w:rsidR="71F35DB2" w:rsidRPr="048EBAA9">
              <w:rPr>
                <w:rFonts w:ascii="Times New Roman" w:eastAsia="Times New Roman" w:hAnsi="Times New Roman" w:cs="Times New Roman"/>
                <w:b/>
                <w:bCs/>
                <w:sz w:val="24"/>
                <w:szCs w:val="24"/>
              </w:rPr>
              <w:t>1</w:t>
            </w:r>
            <w:r w:rsidRPr="048EBAA9">
              <w:rPr>
                <w:rFonts w:ascii="Times New Roman" w:eastAsia="Times New Roman" w:hAnsi="Times New Roman" w:cs="Times New Roman"/>
                <w:sz w:val="24"/>
                <w:szCs w:val="24"/>
              </w:rPr>
              <w:t>=10</w:t>
            </w:r>
          </w:p>
        </w:tc>
      </w:tr>
      <w:tr w:rsidR="00074338" w:rsidRPr="00C27852" w14:paraId="5CD4F4B6" w14:textId="77777777" w:rsidTr="1FEB5EE6">
        <w:trPr>
          <w:trHeight w:val="1036"/>
        </w:trPr>
        <w:tc>
          <w:tcPr>
            <w:tcW w:w="0" w:type="auto"/>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0C46EFB6" w14:textId="0406E019" w:rsidR="00074338" w:rsidRPr="00074338" w:rsidRDefault="00F37CCA" w:rsidP="00F37CCA">
            <w:pPr>
              <w:tabs>
                <w:tab w:val="left" w:pos="306"/>
                <w:tab w:val="left" w:pos="19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Iki </w:t>
            </w:r>
            <w:r w:rsidR="00074338" w:rsidRPr="00074338">
              <w:rPr>
                <w:rFonts w:ascii="Times New Roman" w:eastAsia="Times New Roman" w:hAnsi="Times New Roman" w:cs="Times New Roman"/>
                <w:sz w:val="24"/>
                <w:szCs w:val="24"/>
              </w:rPr>
              <w:t xml:space="preserve">2025 m. rugpjūčio 8 d. – </w:t>
            </w:r>
            <w:r w:rsidR="00310A12">
              <w:rPr>
                <w:rFonts w:ascii="Times New Roman" w:eastAsia="Times New Roman" w:hAnsi="Times New Roman" w:cs="Times New Roman"/>
                <w:sz w:val="24"/>
                <w:szCs w:val="24"/>
              </w:rPr>
              <w:t>5</w:t>
            </w:r>
            <w:r w:rsidR="00074338" w:rsidRPr="00074338">
              <w:rPr>
                <w:rFonts w:ascii="Times New Roman" w:eastAsia="Times New Roman" w:hAnsi="Times New Roman" w:cs="Times New Roman"/>
                <w:sz w:val="24"/>
                <w:szCs w:val="24"/>
              </w:rPr>
              <w:t xml:space="preserve"> balai;</w:t>
            </w:r>
          </w:p>
          <w:p w14:paraId="1866D49D" w14:textId="2065EB8D" w:rsidR="00074338" w:rsidRDefault="00F37CCA" w:rsidP="00F37CCA">
            <w:pPr>
              <w:tabs>
                <w:tab w:val="left" w:pos="306"/>
                <w:tab w:val="left" w:pos="1980"/>
              </w:tabs>
              <w:spacing w:after="0" w:line="240" w:lineRule="auto"/>
              <w:jc w:val="both"/>
              <w:rPr>
                <w:rFonts w:ascii="Times New Roman" w:eastAsia="Times New Roman" w:hAnsi="Times New Roman" w:cs="Times New Roman"/>
                <w:sz w:val="24"/>
                <w:szCs w:val="24"/>
              </w:rPr>
            </w:pPr>
            <w:r w:rsidRPr="2CD8F211">
              <w:rPr>
                <w:rFonts w:ascii="Times New Roman" w:eastAsia="Times New Roman" w:hAnsi="Times New Roman" w:cs="Times New Roman"/>
                <w:sz w:val="24"/>
                <w:szCs w:val="24"/>
              </w:rPr>
              <w:t xml:space="preserve">Iki </w:t>
            </w:r>
            <w:r w:rsidR="1414B9F7" w:rsidRPr="2CD8F211">
              <w:rPr>
                <w:rFonts w:ascii="Times New Roman" w:eastAsia="Times New Roman" w:hAnsi="Times New Roman" w:cs="Times New Roman"/>
                <w:sz w:val="24"/>
                <w:szCs w:val="24"/>
              </w:rPr>
              <w:t>2025m. liepos 1</w:t>
            </w:r>
            <w:r w:rsidR="00074338" w:rsidRPr="2CD8F211">
              <w:rPr>
                <w:rFonts w:ascii="Times New Roman" w:eastAsia="Times New Roman" w:hAnsi="Times New Roman" w:cs="Times New Roman"/>
                <w:sz w:val="24"/>
                <w:szCs w:val="24"/>
              </w:rPr>
              <w:t>5</w:t>
            </w:r>
            <w:r w:rsidR="00310A12" w:rsidRPr="2CD8F211">
              <w:rPr>
                <w:rFonts w:ascii="Times New Roman" w:eastAsia="Times New Roman" w:hAnsi="Times New Roman" w:cs="Times New Roman"/>
                <w:sz w:val="24"/>
                <w:szCs w:val="24"/>
              </w:rPr>
              <w:t xml:space="preserve"> </w:t>
            </w:r>
            <w:r w:rsidR="2E2E2647" w:rsidRPr="2CD8F211">
              <w:rPr>
                <w:rFonts w:ascii="Times New Roman" w:eastAsia="Times New Roman" w:hAnsi="Times New Roman" w:cs="Times New Roman"/>
                <w:sz w:val="24"/>
                <w:szCs w:val="24"/>
              </w:rPr>
              <w:t>d.</w:t>
            </w:r>
            <w:r w:rsidR="005939A2">
              <w:rPr>
                <w:rFonts w:ascii="Times New Roman" w:eastAsia="Times New Roman" w:hAnsi="Times New Roman" w:cs="Times New Roman"/>
                <w:sz w:val="24"/>
                <w:szCs w:val="24"/>
              </w:rPr>
              <w:t xml:space="preserve"> – </w:t>
            </w:r>
            <w:r w:rsidR="00310A12" w:rsidRPr="2CD8F211">
              <w:rPr>
                <w:rFonts w:ascii="Times New Roman" w:eastAsia="Times New Roman" w:hAnsi="Times New Roman" w:cs="Times New Roman"/>
                <w:sz w:val="24"/>
                <w:szCs w:val="24"/>
              </w:rPr>
              <w:t>10</w:t>
            </w:r>
            <w:r w:rsidR="00074338" w:rsidRPr="2CD8F211">
              <w:rPr>
                <w:rFonts w:ascii="Times New Roman" w:eastAsia="Times New Roman" w:hAnsi="Times New Roman" w:cs="Times New Roman"/>
                <w:sz w:val="24"/>
                <w:szCs w:val="24"/>
              </w:rPr>
              <w:t xml:space="preserve"> bal</w:t>
            </w:r>
            <w:r w:rsidR="314D4E7E" w:rsidRPr="2CD8F211">
              <w:rPr>
                <w:rFonts w:ascii="Times New Roman" w:eastAsia="Times New Roman" w:hAnsi="Times New Roman" w:cs="Times New Roman"/>
                <w:sz w:val="24"/>
                <w:szCs w:val="24"/>
              </w:rPr>
              <w:t>ų</w:t>
            </w:r>
            <w:r w:rsidR="00074338" w:rsidRPr="2CD8F211">
              <w:rPr>
                <w:rFonts w:ascii="Times New Roman" w:eastAsia="Times New Roman" w:hAnsi="Times New Roman" w:cs="Times New Roman"/>
                <w:sz w:val="24"/>
                <w:szCs w:val="24"/>
              </w:rPr>
              <w:t>.</w:t>
            </w:r>
          </w:p>
          <w:p w14:paraId="5656C638" w14:textId="77777777" w:rsidR="00074338" w:rsidRPr="00074338" w:rsidRDefault="00074338" w:rsidP="00F37CCA">
            <w:pPr>
              <w:tabs>
                <w:tab w:val="left" w:pos="306"/>
                <w:tab w:val="left" w:pos="1980"/>
              </w:tabs>
              <w:spacing w:after="0" w:line="240" w:lineRule="auto"/>
              <w:jc w:val="both"/>
              <w:rPr>
                <w:rFonts w:ascii="Times New Roman" w:eastAsia="Times New Roman" w:hAnsi="Times New Roman" w:cs="Times New Roman"/>
                <w:sz w:val="24"/>
                <w:szCs w:val="24"/>
              </w:rPr>
            </w:pPr>
          </w:p>
          <w:p w14:paraId="3BF7470E" w14:textId="77777777" w:rsidR="00074338" w:rsidRPr="00C27852" w:rsidRDefault="00074338" w:rsidP="00F37CCA">
            <w:pPr>
              <w:pStyle w:val="Sraopastraipa"/>
              <w:tabs>
                <w:tab w:val="left" w:pos="306"/>
                <w:tab w:val="left" w:pos="1980"/>
              </w:tabs>
              <w:spacing w:after="0" w:line="240" w:lineRule="auto"/>
              <w:ind w:left="0"/>
              <w:jc w:val="both"/>
              <w:rPr>
                <w:rFonts w:ascii="Times New Roman" w:eastAsia="Times New Roman" w:hAnsi="Times New Roman" w:cs="Times New Roman"/>
                <w:sz w:val="24"/>
                <w:szCs w:val="24"/>
              </w:rPr>
            </w:pPr>
            <w:r w:rsidRPr="7825E9A7">
              <w:rPr>
                <w:rFonts w:ascii="Times New Roman" w:eastAsia="Times New Roman" w:hAnsi="Times New Roman" w:cs="Times New Roman"/>
                <w:sz w:val="24"/>
                <w:szCs w:val="24"/>
              </w:rPr>
              <w:t>Tiekėjui nepateikus informacijos apie aukščiau nurodytą reikalavimą, skiriama 0 balų.</w:t>
            </w:r>
          </w:p>
        </w:tc>
        <w:tc>
          <w:tcPr>
            <w:tcW w:w="2217" w:type="dxa"/>
            <w:tcBorders>
              <w:top w:val="single" w:sz="4" w:space="0" w:color="auto"/>
              <w:left w:val="nil"/>
              <w:bottom w:val="single" w:sz="8" w:space="0" w:color="000000" w:themeColor="text1"/>
              <w:right w:val="single" w:sz="8" w:space="0" w:color="000000" w:themeColor="text1"/>
            </w:tcBorders>
            <w:vAlign w:val="center"/>
          </w:tcPr>
          <w:p w14:paraId="186DAA85" w14:textId="77777777" w:rsidR="00074338" w:rsidRPr="00C27852" w:rsidRDefault="00074338" w:rsidP="00074338">
            <w:pPr>
              <w:spacing w:after="0" w:line="240" w:lineRule="auto"/>
              <w:jc w:val="both"/>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Minimalus balų skaičius – </w:t>
            </w:r>
            <w:r w:rsidRPr="00C27852">
              <w:rPr>
                <w:rFonts w:ascii="Times New Roman" w:eastAsia="Times New Roman" w:hAnsi="Times New Roman" w:cs="Times New Roman"/>
                <w:b/>
                <w:bCs/>
                <w:sz w:val="24"/>
                <w:szCs w:val="24"/>
              </w:rPr>
              <w:t>0 balų</w:t>
            </w:r>
          </w:p>
          <w:p w14:paraId="42338044" w14:textId="2E60D9B4" w:rsidR="00074338" w:rsidRPr="00C27852" w:rsidRDefault="00074338" w:rsidP="00074338">
            <w:pPr>
              <w:spacing w:after="0" w:line="240" w:lineRule="auto"/>
              <w:jc w:val="both"/>
              <w:rPr>
                <w:rFonts w:ascii="Times New Roman" w:eastAsia="Times New Roman" w:hAnsi="Times New Roman" w:cs="Times New Roman"/>
                <w:sz w:val="24"/>
                <w:szCs w:val="24"/>
                <w:highlight w:val="yellow"/>
              </w:rPr>
            </w:pPr>
            <w:r w:rsidRPr="00C27852">
              <w:rPr>
                <w:rFonts w:ascii="Times New Roman" w:eastAsia="Times New Roman" w:hAnsi="Times New Roman" w:cs="Times New Roman"/>
                <w:sz w:val="24"/>
                <w:szCs w:val="24"/>
              </w:rPr>
              <w:t xml:space="preserve">Maksimalus balų skaičius </w:t>
            </w:r>
            <w:r w:rsidRPr="00482D30">
              <w:rPr>
                <w:rFonts w:ascii="Times New Roman" w:eastAsia="Times New Roman" w:hAnsi="Times New Roman" w:cs="Times New Roman"/>
                <w:b/>
                <w:bCs/>
                <w:sz w:val="24"/>
                <w:szCs w:val="24"/>
              </w:rPr>
              <w:t xml:space="preserve">– </w:t>
            </w:r>
            <w:r w:rsidR="00310A12">
              <w:rPr>
                <w:rFonts w:ascii="Times New Roman" w:eastAsia="Times New Roman" w:hAnsi="Times New Roman" w:cs="Times New Roman"/>
                <w:b/>
                <w:bCs/>
                <w:sz w:val="24"/>
                <w:szCs w:val="24"/>
              </w:rPr>
              <w:t>10</w:t>
            </w:r>
            <w:r w:rsidRPr="00482D30">
              <w:rPr>
                <w:rFonts w:ascii="Times New Roman" w:eastAsia="Times New Roman" w:hAnsi="Times New Roman" w:cs="Times New Roman"/>
                <w:b/>
                <w:bCs/>
                <w:sz w:val="24"/>
                <w:szCs w:val="24"/>
              </w:rPr>
              <w:t xml:space="preserve"> bal</w:t>
            </w:r>
            <w:r w:rsidR="00310A12">
              <w:rPr>
                <w:rFonts w:ascii="Times New Roman" w:eastAsia="Times New Roman" w:hAnsi="Times New Roman" w:cs="Times New Roman"/>
                <w:b/>
                <w:bCs/>
                <w:sz w:val="24"/>
                <w:szCs w:val="24"/>
              </w:rPr>
              <w:t>ų</w:t>
            </w:r>
          </w:p>
        </w:tc>
        <w:tc>
          <w:tcPr>
            <w:tcW w:w="1831" w:type="dxa"/>
            <w:tcBorders>
              <w:top w:val="single" w:sz="4" w:space="0" w:color="auto"/>
              <w:left w:val="nil"/>
              <w:bottom w:val="single" w:sz="8" w:space="0" w:color="000000" w:themeColor="text1"/>
              <w:right w:val="single" w:sz="4" w:space="0" w:color="auto"/>
            </w:tcBorders>
            <w:shd w:val="clear" w:color="auto" w:fill="auto"/>
            <w:tcMar>
              <w:top w:w="0" w:type="dxa"/>
              <w:left w:w="108" w:type="dxa"/>
              <w:bottom w:w="0" w:type="dxa"/>
              <w:right w:w="108" w:type="dxa"/>
            </w:tcMar>
            <w:vAlign w:val="center"/>
          </w:tcPr>
          <w:p w14:paraId="4CCC8346" w14:textId="77777777" w:rsidR="00074338" w:rsidRPr="005F6F20" w:rsidRDefault="00074338" w:rsidP="00074338">
            <w:pPr>
              <w:spacing w:after="0" w:line="240" w:lineRule="auto"/>
              <w:ind w:firstLine="340"/>
              <w:jc w:val="center"/>
              <w:rPr>
                <w:rFonts w:ascii="Times New Roman" w:eastAsia="Times New Roman" w:hAnsi="Times New Roman" w:cs="Times New Roman"/>
                <w:sz w:val="24"/>
                <w:szCs w:val="24"/>
                <w:highlight w:val="yellow"/>
                <w:lang w:val="en-US"/>
              </w:rPr>
            </w:pPr>
          </w:p>
        </w:tc>
      </w:tr>
      <w:tr w:rsidR="048EBAA9" w14:paraId="68F113E0" w14:textId="77777777" w:rsidTr="1FEB5EE6">
        <w:trPr>
          <w:trHeight w:val="300"/>
        </w:trPr>
        <w:tc>
          <w:tcPr>
            <w:tcW w:w="7787" w:type="dxa"/>
            <w:gridSpan w:val="2"/>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479F09D6" w14:textId="65309F4D" w:rsidR="758530FB" w:rsidRDefault="758530FB" w:rsidP="048EBAA9">
            <w:pPr>
              <w:jc w:val="both"/>
              <w:rPr>
                <w:rFonts w:ascii="Times New Roman" w:eastAsia="Times New Roman" w:hAnsi="Times New Roman" w:cs="Times New Roman"/>
                <w:b/>
                <w:bCs/>
                <w:sz w:val="24"/>
                <w:szCs w:val="24"/>
              </w:rPr>
            </w:pPr>
            <w:r w:rsidRPr="048EBAA9">
              <w:rPr>
                <w:rFonts w:ascii="Times New Roman" w:eastAsia="Times New Roman" w:hAnsi="Times New Roman" w:cs="Times New Roman"/>
                <w:b/>
                <w:bCs/>
                <w:sz w:val="24"/>
                <w:szCs w:val="24"/>
              </w:rPr>
              <w:t>Trečias krite</w:t>
            </w:r>
            <w:r w:rsidR="69D90CB2" w:rsidRPr="048EBAA9">
              <w:rPr>
                <w:rFonts w:ascii="Times New Roman" w:eastAsia="Times New Roman" w:hAnsi="Times New Roman" w:cs="Times New Roman"/>
                <w:b/>
                <w:bCs/>
                <w:sz w:val="24"/>
                <w:szCs w:val="24"/>
              </w:rPr>
              <w:t>rijus (P</w:t>
            </w:r>
            <w:r w:rsidR="212F207B" w:rsidRPr="048EBAA9">
              <w:rPr>
                <w:rFonts w:ascii="Times New Roman" w:eastAsia="Times New Roman" w:hAnsi="Times New Roman" w:cs="Times New Roman"/>
                <w:b/>
                <w:bCs/>
                <w:sz w:val="24"/>
                <w:szCs w:val="24"/>
              </w:rPr>
              <w:t xml:space="preserve">2): </w:t>
            </w:r>
            <w:r w:rsidR="5E3E118B" w:rsidRPr="048EBAA9">
              <w:rPr>
                <w:rFonts w:ascii="Times New Roman" w:eastAsia="Times New Roman" w:hAnsi="Times New Roman" w:cs="Times New Roman"/>
                <w:b/>
                <w:bCs/>
                <w:sz w:val="24"/>
                <w:szCs w:val="24"/>
              </w:rPr>
              <w:t>Taikoma d</w:t>
            </w:r>
            <w:r w:rsidR="212F207B" w:rsidRPr="048EBAA9">
              <w:rPr>
                <w:rFonts w:ascii="Times New Roman" w:eastAsia="Times New Roman" w:hAnsi="Times New Roman" w:cs="Times New Roman"/>
                <w:b/>
                <w:bCs/>
                <w:sz w:val="24"/>
                <w:szCs w:val="24"/>
              </w:rPr>
              <w:t>arbo laiko apskaitos sistem</w:t>
            </w:r>
            <w:r w:rsidR="77353126" w:rsidRPr="048EBAA9">
              <w:rPr>
                <w:rFonts w:ascii="Times New Roman" w:eastAsia="Times New Roman" w:hAnsi="Times New Roman" w:cs="Times New Roman"/>
                <w:b/>
                <w:bCs/>
                <w:sz w:val="24"/>
                <w:szCs w:val="24"/>
              </w:rPr>
              <w:t>a</w:t>
            </w:r>
            <w:r w:rsidR="212F207B" w:rsidRPr="048EBAA9">
              <w:rPr>
                <w:rFonts w:ascii="Times New Roman" w:eastAsia="Times New Roman" w:hAnsi="Times New Roman" w:cs="Times New Roman"/>
                <w:b/>
                <w:bCs/>
                <w:sz w:val="24"/>
                <w:szCs w:val="24"/>
              </w:rPr>
              <w:t xml:space="preserve"> statyb</w:t>
            </w:r>
            <w:r w:rsidR="61EBA51C" w:rsidRPr="048EBAA9">
              <w:rPr>
                <w:rFonts w:ascii="Times New Roman" w:eastAsia="Times New Roman" w:hAnsi="Times New Roman" w:cs="Times New Roman"/>
                <w:b/>
                <w:bCs/>
                <w:sz w:val="24"/>
                <w:szCs w:val="24"/>
              </w:rPr>
              <w:t>v</w:t>
            </w:r>
            <w:r w:rsidR="212F207B" w:rsidRPr="048EBAA9">
              <w:rPr>
                <w:rFonts w:ascii="Times New Roman" w:eastAsia="Times New Roman" w:hAnsi="Times New Roman" w:cs="Times New Roman"/>
                <w:b/>
                <w:bCs/>
                <w:sz w:val="24"/>
                <w:szCs w:val="24"/>
              </w:rPr>
              <w:t>ie</w:t>
            </w:r>
            <w:r w:rsidR="2839F2F5" w:rsidRPr="048EBAA9">
              <w:rPr>
                <w:rFonts w:ascii="Times New Roman" w:eastAsia="Times New Roman" w:hAnsi="Times New Roman" w:cs="Times New Roman"/>
                <w:b/>
                <w:bCs/>
                <w:sz w:val="24"/>
                <w:szCs w:val="24"/>
              </w:rPr>
              <w:t>tėje</w:t>
            </w:r>
          </w:p>
        </w:tc>
        <w:tc>
          <w:tcPr>
            <w:tcW w:w="1831" w:type="dxa"/>
            <w:tcBorders>
              <w:top w:val="single" w:sz="4" w:space="0" w:color="auto"/>
              <w:left w:val="single" w:sz="8" w:space="0" w:color="000000" w:themeColor="text1"/>
              <w:bottom w:val="single" w:sz="8" w:space="0" w:color="000000" w:themeColor="text1"/>
              <w:right w:val="single" w:sz="4" w:space="0" w:color="auto"/>
            </w:tcBorders>
            <w:shd w:val="clear" w:color="auto" w:fill="auto"/>
            <w:tcMar>
              <w:top w:w="0" w:type="dxa"/>
              <w:left w:w="108" w:type="dxa"/>
              <w:bottom w:w="0" w:type="dxa"/>
              <w:right w:w="108" w:type="dxa"/>
            </w:tcMar>
            <w:vAlign w:val="center"/>
          </w:tcPr>
          <w:p w14:paraId="6195F019" w14:textId="1F3B1733" w:rsidR="253D139C" w:rsidRDefault="253D139C" w:rsidP="048EBAA9">
            <w:pPr>
              <w:spacing w:line="240" w:lineRule="auto"/>
              <w:ind w:firstLine="340"/>
              <w:jc w:val="center"/>
              <w:rPr>
                <w:rFonts w:ascii="Times New Roman" w:eastAsia="Times New Roman" w:hAnsi="Times New Roman" w:cs="Times New Roman"/>
                <w:sz w:val="24"/>
                <w:szCs w:val="24"/>
                <w:lang w:val="en-US"/>
              </w:rPr>
            </w:pPr>
            <w:r w:rsidRPr="048EBAA9">
              <w:rPr>
                <w:rFonts w:ascii="Times New Roman" w:eastAsia="Times New Roman" w:hAnsi="Times New Roman" w:cs="Times New Roman"/>
                <w:b/>
                <w:bCs/>
                <w:sz w:val="24"/>
                <w:szCs w:val="24"/>
                <w:lang w:val="en-US"/>
              </w:rPr>
              <w:t>P2</w:t>
            </w:r>
            <w:r w:rsidRPr="048EBAA9">
              <w:rPr>
                <w:rFonts w:ascii="Times New Roman" w:eastAsia="Times New Roman" w:hAnsi="Times New Roman" w:cs="Times New Roman"/>
                <w:sz w:val="24"/>
                <w:szCs w:val="24"/>
                <w:lang w:val="en-US"/>
              </w:rPr>
              <w:t>=2,5</w:t>
            </w:r>
          </w:p>
        </w:tc>
      </w:tr>
      <w:tr w:rsidR="048EBAA9" w14:paraId="0CA4CA4D" w14:textId="77777777" w:rsidTr="1FEB5EE6">
        <w:trPr>
          <w:trHeight w:val="300"/>
        </w:trPr>
        <w:tc>
          <w:tcPr>
            <w:tcW w:w="5570" w:type="dxa"/>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3C714482" w14:textId="06CDBC01" w:rsidR="048EBAA9" w:rsidRDefault="1005B87A" w:rsidP="00F37CCA">
            <w:pPr>
              <w:spacing w:after="0" w:line="240" w:lineRule="auto"/>
              <w:jc w:val="both"/>
              <w:rPr>
                <w:rFonts w:ascii="Times New Roman" w:eastAsia="Times New Roman" w:hAnsi="Times New Roman" w:cs="Times New Roman"/>
                <w:sz w:val="24"/>
                <w:szCs w:val="24"/>
              </w:rPr>
            </w:pPr>
            <w:r w:rsidRPr="7825E9A7">
              <w:rPr>
                <w:rFonts w:ascii="Times New Roman" w:eastAsia="Times New Roman" w:hAnsi="Times New Roman" w:cs="Times New Roman"/>
                <w:sz w:val="24"/>
                <w:szCs w:val="24"/>
              </w:rPr>
              <w:t>Tiekėjas įsipareigoja nuo statybos pradžios:</w:t>
            </w:r>
          </w:p>
          <w:p w14:paraId="6C29A3E7" w14:textId="77777777" w:rsidR="00310A12" w:rsidRPr="00F37CCA" w:rsidRDefault="30C4E985" w:rsidP="00F37CCA">
            <w:pPr>
              <w:pStyle w:val="Sraopastraipa"/>
              <w:numPr>
                <w:ilvl w:val="0"/>
                <w:numId w:val="1"/>
              </w:numPr>
              <w:spacing w:after="0" w:line="240" w:lineRule="auto"/>
              <w:ind w:left="0"/>
              <w:jc w:val="both"/>
              <w:rPr>
                <w:rFonts w:ascii="Times New Roman" w:eastAsia="Times New Roman" w:hAnsi="Times New Roman" w:cs="Times New Roman"/>
                <w:sz w:val="24"/>
                <w:szCs w:val="24"/>
              </w:rPr>
            </w:pPr>
            <w:r w:rsidRPr="00F37CCA">
              <w:rPr>
                <w:rFonts w:ascii="Times New Roman" w:eastAsia="Times New Roman" w:hAnsi="Times New Roman" w:cs="Times New Roman"/>
                <w:sz w:val="24"/>
                <w:szCs w:val="24"/>
              </w:rPr>
              <w:t>Užtikrinti statybos dalyvių buvimo statybvietėje darbo laiko apskaitos duomenų, esamuoju laiku (</w:t>
            </w:r>
            <w:proofErr w:type="spellStart"/>
            <w:r w:rsidRPr="00F37CCA">
              <w:rPr>
                <w:rFonts w:ascii="Times New Roman" w:eastAsia="Times New Roman" w:hAnsi="Times New Roman" w:cs="Times New Roman"/>
                <w:sz w:val="24"/>
                <w:szCs w:val="24"/>
              </w:rPr>
              <w:t>online</w:t>
            </w:r>
            <w:proofErr w:type="spellEnd"/>
            <w:r w:rsidRPr="00F37CCA">
              <w:rPr>
                <w:rFonts w:ascii="Times New Roman" w:eastAsia="Times New Roman" w:hAnsi="Times New Roman" w:cs="Times New Roman"/>
                <w:sz w:val="24"/>
                <w:szCs w:val="24"/>
              </w:rPr>
              <w:t>), prieinamumą pirkimo vykdytojui</w:t>
            </w:r>
            <w:r w:rsidR="2DB2B76D" w:rsidRPr="00F37CCA">
              <w:rPr>
                <w:rFonts w:ascii="Times New Roman" w:eastAsia="Times New Roman" w:hAnsi="Times New Roman" w:cs="Times New Roman"/>
                <w:sz w:val="24"/>
                <w:szCs w:val="24"/>
              </w:rPr>
              <w:t>.</w:t>
            </w:r>
          </w:p>
          <w:p w14:paraId="5BF759ED" w14:textId="77777777" w:rsidR="00C370A5" w:rsidRDefault="00C370A5" w:rsidP="00F37CCA">
            <w:pPr>
              <w:spacing w:after="0" w:line="240" w:lineRule="auto"/>
              <w:jc w:val="both"/>
              <w:rPr>
                <w:rFonts w:ascii="Times New Roman" w:eastAsia="Times New Roman" w:hAnsi="Times New Roman" w:cs="Times New Roman"/>
                <w:sz w:val="24"/>
                <w:szCs w:val="24"/>
              </w:rPr>
            </w:pPr>
          </w:p>
          <w:p w14:paraId="2B102BFD" w14:textId="36A4288F" w:rsidR="048EBAA9" w:rsidRPr="00C370A5" w:rsidRDefault="2DB2B76D" w:rsidP="00F37CCA">
            <w:pPr>
              <w:spacing w:after="0" w:line="240" w:lineRule="auto"/>
              <w:jc w:val="both"/>
              <w:rPr>
                <w:rFonts w:ascii="Times New Roman" w:eastAsia="Times New Roman" w:hAnsi="Times New Roman" w:cs="Times New Roman"/>
                <w:sz w:val="24"/>
                <w:szCs w:val="24"/>
              </w:rPr>
            </w:pPr>
            <w:r w:rsidRPr="534BA4F5">
              <w:rPr>
                <w:rFonts w:ascii="Times New Roman" w:eastAsia="Times New Roman" w:hAnsi="Times New Roman" w:cs="Times New Roman"/>
                <w:sz w:val="24"/>
                <w:szCs w:val="24"/>
              </w:rPr>
              <w:t xml:space="preserve">Tiekėjas </w:t>
            </w:r>
            <w:r w:rsidR="007C4683">
              <w:rPr>
                <w:rFonts w:ascii="Times New Roman" w:eastAsia="Times New Roman" w:hAnsi="Times New Roman" w:cs="Times New Roman"/>
                <w:sz w:val="24"/>
                <w:szCs w:val="24"/>
              </w:rPr>
              <w:t xml:space="preserve">kartu su pasiūlymu </w:t>
            </w:r>
            <w:r w:rsidRPr="534BA4F5">
              <w:rPr>
                <w:rFonts w:ascii="Times New Roman" w:eastAsia="Times New Roman" w:hAnsi="Times New Roman" w:cs="Times New Roman"/>
                <w:sz w:val="24"/>
                <w:szCs w:val="24"/>
              </w:rPr>
              <w:t>turi pateikti prisijungimo prie apskaitos sistemos duomenis (prisijungimo adresą, vartotojo vardą ir slaptažodį</w:t>
            </w:r>
            <w:r w:rsidR="110C4A1B" w:rsidRPr="534BA4F5">
              <w:rPr>
                <w:rFonts w:ascii="Times New Roman" w:eastAsia="Times New Roman" w:hAnsi="Times New Roman" w:cs="Times New Roman"/>
                <w:sz w:val="24"/>
                <w:szCs w:val="24"/>
              </w:rPr>
              <w:t xml:space="preserve"> ir/ar pan.</w:t>
            </w:r>
            <w:r w:rsidRPr="534BA4F5">
              <w:rPr>
                <w:rFonts w:ascii="Times New Roman" w:eastAsia="Times New Roman" w:hAnsi="Times New Roman" w:cs="Times New Roman"/>
                <w:sz w:val="24"/>
                <w:szCs w:val="24"/>
              </w:rPr>
              <w:t>)</w:t>
            </w:r>
          </w:p>
          <w:p w14:paraId="0F554C93" w14:textId="2ACCB2BF" w:rsidR="048EBAA9" w:rsidRDefault="6E042779" w:rsidP="00F37CCA">
            <w:pPr>
              <w:pStyle w:val="Sraopastraipa"/>
              <w:tabs>
                <w:tab w:val="left" w:pos="306"/>
                <w:tab w:val="left" w:pos="1980"/>
              </w:tabs>
              <w:spacing w:after="0" w:line="240" w:lineRule="auto"/>
              <w:ind w:left="0"/>
              <w:jc w:val="both"/>
              <w:rPr>
                <w:rFonts w:ascii="Times New Roman" w:eastAsia="Times New Roman" w:hAnsi="Times New Roman" w:cs="Times New Roman"/>
                <w:sz w:val="24"/>
                <w:szCs w:val="24"/>
              </w:rPr>
            </w:pPr>
            <w:r w:rsidRPr="7F471D33">
              <w:rPr>
                <w:rFonts w:ascii="Times New Roman" w:eastAsia="Times New Roman" w:hAnsi="Times New Roman" w:cs="Times New Roman"/>
                <w:sz w:val="24"/>
                <w:szCs w:val="24"/>
              </w:rPr>
              <w:t>Tiekėjui nepateikus informacijos apie aukščiau nurodytą reikalavimą, skiriama 0 balų.</w:t>
            </w:r>
          </w:p>
        </w:tc>
        <w:tc>
          <w:tcPr>
            <w:tcW w:w="2217" w:type="dxa"/>
            <w:tcBorders>
              <w:top w:val="single" w:sz="4" w:space="0" w:color="auto"/>
              <w:left w:val="nil"/>
              <w:bottom w:val="single" w:sz="8" w:space="0" w:color="000000" w:themeColor="text1"/>
              <w:right w:val="single" w:sz="8" w:space="0" w:color="000000" w:themeColor="text1"/>
            </w:tcBorders>
            <w:vAlign w:val="center"/>
          </w:tcPr>
          <w:p w14:paraId="7B8F0D0F" w14:textId="77777777" w:rsidR="253D139C" w:rsidRDefault="253D139C" w:rsidP="048EBAA9">
            <w:pPr>
              <w:spacing w:after="0" w:line="240" w:lineRule="auto"/>
              <w:jc w:val="both"/>
              <w:rPr>
                <w:rFonts w:ascii="Times New Roman" w:eastAsia="Times New Roman" w:hAnsi="Times New Roman" w:cs="Times New Roman"/>
                <w:sz w:val="24"/>
                <w:szCs w:val="24"/>
              </w:rPr>
            </w:pPr>
            <w:r w:rsidRPr="048EBAA9">
              <w:rPr>
                <w:rFonts w:ascii="Times New Roman" w:eastAsia="Times New Roman" w:hAnsi="Times New Roman" w:cs="Times New Roman"/>
                <w:sz w:val="24"/>
                <w:szCs w:val="24"/>
              </w:rPr>
              <w:t xml:space="preserve">Minimalus balų skaičius – </w:t>
            </w:r>
            <w:r w:rsidRPr="048EBAA9">
              <w:rPr>
                <w:rFonts w:ascii="Times New Roman" w:eastAsia="Times New Roman" w:hAnsi="Times New Roman" w:cs="Times New Roman"/>
                <w:b/>
                <w:bCs/>
                <w:sz w:val="24"/>
                <w:szCs w:val="24"/>
              </w:rPr>
              <w:t>0 balų</w:t>
            </w:r>
          </w:p>
          <w:p w14:paraId="1A9E0A1C" w14:textId="5FB76862" w:rsidR="253D139C" w:rsidRDefault="253D139C" w:rsidP="048EBAA9">
            <w:pPr>
              <w:spacing w:after="0" w:line="240" w:lineRule="auto"/>
              <w:jc w:val="both"/>
              <w:rPr>
                <w:rFonts w:ascii="Times New Roman" w:eastAsia="Times New Roman" w:hAnsi="Times New Roman" w:cs="Times New Roman"/>
                <w:sz w:val="24"/>
                <w:szCs w:val="24"/>
                <w:highlight w:val="yellow"/>
              </w:rPr>
            </w:pPr>
            <w:r w:rsidRPr="048EBAA9">
              <w:rPr>
                <w:rFonts w:ascii="Times New Roman" w:eastAsia="Times New Roman" w:hAnsi="Times New Roman" w:cs="Times New Roman"/>
                <w:sz w:val="24"/>
                <w:szCs w:val="24"/>
              </w:rPr>
              <w:t xml:space="preserve">Maksimalus balų skaičius </w:t>
            </w:r>
            <w:r w:rsidRPr="048EBAA9">
              <w:rPr>
                <w:rFonts w:ascii="Times New Roman" w:eastAsia="Times New Roman" w:hAnsi="Times New Roman" w:cs="Times New Roman"/>
                <w:b/>
                <w:bCs/>
                <w:sz w:val="24"/>
                <w:szCs w:val="24"/>
              </w:rPr>
              <w:t>–</w:t>
            </w:r>
            <w:r w:rsidR="004D4E50">
              <w:rPr>
                <w:rFonts w:ascii="Times New Roman" w:eastAsia="Times New Roman" w:hAnsi="Times New Roman" w:cs="Times New Roman"/>
                <w:b/>
                <w:bCs/>
                <w:sz w:val="24"/>
                <w:szCs w:val="24"/>
              </w:rPr>
              <w:t xml:space="preserve"> </w:t>
            </w:r>
            <w:r w:rsidRPr="048EBAA9">
              <w:rPr>
                <w:rFonts w:ascii="Times New Roman" w:eastAsia="Times New Roman" w:hAnsi="Times New Roman" w:cs="Times New Roman"/>
                <w:b/>
                <w:bCs/>
                <w:sz w:val="24"/>
                <w:szCs w:val="24"/>
              </w:rPr>
              <w:t>2,5 bal</w:t>
            </w:r>
            <w:r w:rsidR="00B65C5E">
              <w:rPr>
                <w:rFonts w:ascii="Times New Roman" w:eastAsia="Times New Roman" w:hAnsi="Times New Roman" w:cs="Times New Roman"/>
                <w:b/>
                <w:bCs/>
                <w:sz w:val="24"/>
                <w:szCs w:val="24"/>
              </w:rPr>
              <w:t>o</w:t>
            </w:r>
          </w:p>
          <w:p w14:paraId="3465E346" w14:textId="0585680C" w:rsidR="048EBAA9" w:rsidRDefault="048EBAA9" w:rsidP="048EBAA9">
            <w:pPr>
              <w:spacing w:line="240" w:lineRule="auto"/>
              <w:jc w:val="both"/>
              <w:rPr>
                <w:rFonts w:ascii="Times New Roman" w:eastAsia="Times New Roman" w:hAnsi="Times New Roman" w:cs="Times New Roman"/>
                <w:sz w:val="24"/>
                <w:szCs w:val="24"/>
              </w:rPr>
            </w:pPr>
          </w:p>
        </w:tc>
        <w:tc>
          <w:tcPr>
            <w:tcW w:w="1831" w:type="dxa"/>
            <w:tcBorders>
              <w:top w:val="single" w:sz="4" w:space="0" w:color="auto"/>
              <w:left w:val="nil"/>
              <w:bottom w:val="single" w:sz="8" w:space="0" w:color="000000" w:themeColor="text1"/>
              <w:right w:val="single" w:sz="4" w:space="0" w:color="auto"/>
            </w:tcBorders>
            <w:shd w:val="clear" w:color="auto" w:fill="auto"/>
            <w:tcMar>
              <w:top w:w="0" w:type="dxa"/>
              <w:left w:w="108" w:type="dxa"/>
              <w:bottom w:w="0" w:type="dxa"/>
              <w:right w:w="108" w:type="dxa"/>
            </w:tcMar>
            <w:vAlign w:val="center"/>
          </w:tcPr>
          <w:p w14:paraId="5411E68A" w14:textId="77777777" w:rsidR="048EBAA9" w:rsidRDefault="048EBAA9" w:rsidP="048EBAA9">
            <w:pPr>
              <w:spacing w:line="240" w:lineRule="auto"/>
              <w:ind w:firstLine="340"/>
              <w:jc w:val="center"/>
              <w:rPr>
                <w:rFonts w:ascii="Times New Roman" w:eastAsia="Times New Roman" w:hAnsi="Times New Roman" w:cs="Times New Roman"/>
                <w:sz w:val="24"/>
                <w:szCs w:val="24"/>
                <w:highlight w:val="yellow"/>
                <w:lang w:val="en-US"/>
              </w:rPr>
            </w:pPr>
          </w:p>
          <w:p w14:paraId="449EB39C" w14:textId="77777777" w:rsidR="00C447EC" w:rsidRDefault="00C447EC" w:rsidP="00C447EC">
            <w:pPr>
              <w:rPr>
                <w:rFonts w:ascii="Times New Roman" w:eastAsia="Times New Roman" w:hAnsi="Times New Roman" w:cs="Times New Roman"/>
                <w:sz w:val="24"/>
                <w:szCs w:val="24"/>
                <w:highlight w:val="yellow"/>
                <w:lang w:val="en-US"/>
              </w:rPr>
            </w:pPr>
          </w:p>
          <w:p w14:paraId="7036C9CB" w14:textId="77777777" w:rsidR="00C447EC" w:rsidRDefault="00C447EC" w:rsidP="00C447EC">
            <w:pPr>
              <w:rPr>
                <w:rFonts w:ascii="Times New Roman" w:eastAsia="Times New Roman" w:hAnsi="Times New Roman" w:cs="Times New Roman"/>
                <w:sz w:val="24"/>
                <w:szCs w:val="24"/>
                <w:highlight w:val="yellow"/>
                <w:lang w:val="en-US"/>
              </w:rPr>
            </w:pPr>
          </w:p>
          <w:p w14:paraId="6B86B6C6" w14:textId="0514E3B7" w:rsidR="00C447EC" w:rsidRPr="00C447EC" w:rsidRDefault="00C447EC" w:rsidP="00C447EC">
            <w:pPr>
              <w:rPr>
                <w:rFonts w:ascii="Times New Roman" w:eastAsia="Times New Roman" w:hAnsi="Times New Roman" w:cs="Times New Roman"/>
                <w:sz w:val="24"/>
                <w:szCs w:val="24"/>
                <w:highlight w:val="yellow"/>
                <w:lang w:val="en-US"/>
              </w:rPr>
            </w:pPr>
          </w:p>
        </w:tc>
      </w:tr>
      <w:tr w:rsidR="048EBAA9" w14:paraId="72CDD740" w14:textId="77777777" w:rsidTr="1FEB5EE6">
        <w:trPr>
          <w:trHeight w:val="300"/>
        </w:trPr>
        <w:tc>
          <w:tcPr>
            <w:tcW w:w="7787" w:type="dxa"/>
            <w:gridSpan w:val="2"/>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1F37D20A" w14:textId="4B49E0FD" w:rsidR="7A6C20EE" w:rsidRDefault="7A6C20EE" w:rsidP="048EBAA9">
            <w:pPr>
              <w:jc w:val="both"/>
              <w:rPr>
                <w:rFonts w:ascii="Times New Roman" w:eastAsia="Times New Roman" w:hAnsi="Times New Roman" w:cs="Times New Roman"/>
                <w:b/>
                <w:bCs/>
                <w:sz w:val="24"/>
                <w:szCs w:val="24"/>
              </w:rPr>
            </w:pPr>
            <w:r w:rsidRPr="048EBAA9">
              <w:rPr>
                <w:rFonts w:ascii="Times New Roman" w:eastAsia="Times New Roman" w:hAnsi="Times New Roman" w:cs="Times New Roman"/>
                <w:b/>
                <w:bCs/>
                <w:sz w:val="24"/>
                <w:szCs w:val="24"/>
              </w:rPr>
              <w:t>Ketvirtas kriterijus (P3): Taikoma</w:t>
            </w:r>
            <w:r w:rsidR="0288475C" w:rsidRPr="048EBAA9">
              <w:rPr>
                <w:rFonts w:ascii="Times New Roman" w:eastAsia="Times New Roman" w:hAnsi="Times New Roman" w:cs="Times New Roman"/>
                <w:b/>
                <w:bCs/>
                <w:sz w:val="24"/>
                <w:szCs w:val="24"/>
              </w:rPr>
              <w:t xml:space="preserve"> alkoholio kontrolės darbe sistema</w:t>
            </w:r>
            <w:r w:rsidRPr="048EBAA9">
              <w:rPr>
                <w:rFonts w:ascii="Times New Roman" w:eastAsia="Times New Roman" w:hAnsi="Times New Roman" w:cs="Times New Roman"/>
                <w:b/>
                <w:bCs/>
                <w:sz w:val="24"/>
                <w:szCs w:val="24"/>
              </w:rPr>
              <w:t xml:space="preserve"> </w:t>
            </w:r>
          </w:p>
        </w:tc>
        <w:tc>
          <w:tcPr>
            <w:tcW w:w="1831" w:type="dxa"/>
            <w:tcBorders>
              <w:top w:val="single" w:sz="4" w:space="0" w:color="auto"/>
              <w:left w:val="single" w:sz="8" w:space="0" w:color="000000" w:themeColor="text1"/>
              <w:bottom w:val="single" w:sz="8" w:space="0" w:color="000000" w:themeColor="text1"/>
              <w:right w:val="single" w:sz="4" w:space="0" w:color="auto"/>
            </w:tcBorders>
            <w:shd w:val="clear" w:color="auto" w:fill="auto"/>
            <w:tcMar>
              <w:top w:w="0" w:type="dxa"/>
              <w:left w:w="108" w:type="dxa"/>
              <w:bottom w:w="0" w:type="dxa"/>
              <w:right w:w="108" w:type="dxa"/>
            </w:tcMar>
            <w:vAlign w:val="center"/>
          </w:tcPr>
          <w:p w14:paraId="699178DA" w14:textId="28FA2DB6" w:rsidR="05A2D717" w:rsidRDefault="05A2D717" w:rsidP="048EBAA9">
            <w:pPr>
              <w:spacing w:line="240" w:lineRule="auto"/>
              <w:ind w:firstLine="340"/>
              <w:jc w:val="center"/>
              <w:rPr>
                <w:rFonts w:ascii="Times New Roman" w:eastAsia="Times New Roman" w:hAnsi="Times New Roman" w:cs="Times New Roman"/>
                <w:sz w:val="24"/>
                <w:szCs w:val="24"/>
                <w:lang w:val="en-US"/>
              </w:rPr>
            </w:pPr>
            <w:r w:rsidRPr="048EBAA9">
              <w:rPr>
                <w:rFonts w:ascii="Times New Roman" w:eastAsia="Times New Roman" w:hAnsi="Times New Roman" w:cs="Times New Roman"/>
                <w:b/>
                <w:bCs/>
                <w:sz w:val="24"/>
                <w:szCs w:val="24"/>
                <w:lang w:val="en-US"/>
              </w:rPr>
              <w:t>P3</w:t>
            </w:r>
            <w:r w:rsidRPr="048EBAA9">
              <w:rPr>
                <w:rFonts w:ascii="Times New Roman" w:eastAsia="Times New Roman" w:hAnsi="Times New Roman" w:cs="Times New Roman"/>
                <w:sz w:val="24"/>
                <w:szCs w:val="24"/>
                <w:lang w:val="en-US"/>
              </w:rPr>
              <w:t>=2,5</w:t>
            </w:r>
          </w:p>
        </w:tc>
      </w:tr>
      <w:tr w:rsidR="048EBAA9" w14:paraId="1902D90D" w14:textId="77777777" w:rsidTr="1FEB5EE6">
        <w:trPr>
          <w:trHeight w:val="300"/>
        </w:trPr>
        <w:tc>
          <w:tcPr>
            <w:tcW w:w="5570" w:type="dxa"/>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61D97A1A" w14:textId="77777777" w:rsidR="00C370A5" w:rsidRDefault="58B25122" w:rsidP="005515E8">
            <w:pPr>
              <w:spacing w:after="0" w:line="240" w:lineRule="auto"/>
              <w:jc w:val="both"/>
              <w:rPr>
                <w:rFonts w:ascii="Times New Roman" w:eastAsia="Times New Roman" w:hAnsi="Times New Roman" w:cs="Times New Roman"/>
                <w:sz w:val="24"/>
                <w:szCs w:val="24"/>
              </w:rPr>
            </w:pPr>
            <w:r w:rsidRPr="106411A0">
              <w:rPr>
                <w:rFonts w:ascii="Times New Roman" w:eastAsia="Times New Roman" w:hAnsi="Times New Roman" w:cs="Times New Roman"/>
                <w:sz w:val="24"/>
                <w:szCs w:val="24"/>
              </w:rPr>
              <w:t xml:space="preserve">Profesionali blaivumo tikrinimo sistema, skirta kontroliuoti, kad į patalpas ar teritoriją nepatektų apsvaigę nuo alkoholio asmenys. </w:t>
            </w:r>
          </w:p>
          <w:p w14:paraId="13852653" w14:textId="3B41AEBE" w:rsidR="00310A12" w:rsidRPr="00F37CCA" w:rsidRDefault="58B25122" w:rsidP="005515E8">
            <w:pPr>
              <w:spacing w:after="0" w:line="240" w:lineRule="auto"/>
              <w:jc w:val="both"/>
              <w:rPr>
                <w:rFonts w:ascii="Times New Roman" w:eastAsia="Times New Roman" w:hAnsi="Times New Roman" w:cs="Times New Roman"/>
                <w:sz w:val="24"/>
                <w:szCs w:val="24"/>
              </w:rPr>
            </w:pPr>
            <w:r w:rsidRPr="106411A0">
              <w:rPr>
                <w:rFonts w:ascii="Times New Roman" w:eastAsia="Times New Roman" w:hAnsi="Times New Roman" w:cs="Times New Roman"/>
                <w:sz w:val="24"/>
                <w:szCs w:val="24"/>
              </w:rPr>
              <w:t xml:space="preserve">Stacionariu alkotesteriu blaivumą pasitikrina visi į darbą </w:t>
            </w:r>
            <w:r w:rsidRPr="00F37CCA">
              <w:rPr>
                <w:rFonts w:ascii="Times New Roman" w:eastAsia="Times New Roman" w:hAnsi="Times New Roman" w:cs="Times New Roman"/>
                <w:sz w:val="24"/>
                <w:szCs w:val="24"/>
              </w:rPr>
              <w:t>atvykstantys/išvykstantys darbuotojai</w:t>
            </w:r>
            <w:r w:rsidR="4F67CBB4" w:rsidRPr="00F37CCA">
              <w:rPr>
                <w:rFonts w:ascii="Times New Roman" w:eastAsia="Times New Roman" w:hAnsi="Times New Roman" w:cs="Times New Roman"/>
                <w:sz w:val="24"/>
                <w:szCs w:val="24"/>
              </w:rPr>
              <w:t>. Alkotesterio įranga privalo būti kiekviename objekte</w:t>
            </w:r>
            <w:r w:rsidR="00310A12" w:rsidRPr="00F37CCA">
              <w:rPr>
                <w:rFonts w:ascii="Times New Roman" w:eastAsia="Times New Roman" w:hAnsi="Times New Roman" w:cs="Times New Roman"/>
                <w:sz w:val="24"/>
                <w:szCs w:val="24"/>
              </w:rPr>
              <w:t>.</w:t>
            </w:r>
            <w:r w:rsidR="5B3CF98E" w:rsidRPr="00F37CCA">
              <w:rPr>
                <w:rFonts w:ascii="Times New Roman" w:eastAsia="Times New Roman" w:hAnsi="Times New Roman" w:cs="Times New Roman"/>
                <w:sz w:val="24"/>
                <w:szCs w:val="24"/>
              </w:rPr>
              <w:t xml:space="preserve"> </w:t>
            </w:r>
          </w:p>
          <w:p w14:paraId="550BEB78" w14:textId="692ECC5B" w:rsidR="048EBAA9" w:rsidRDefault="5B3CF98E" w:rsidP="005515E8">
            <w:pPr>
              <w:spacing w:after="0" w:line="240" w:lineRule="auto"/>
              <w:jc w:val="both"/>
              <w:rPr>
                <w:rFonts w:ascii="Times New Roman" w:eastAsia="Times New Roman" w:hAnsi="Times New Roman" w:cs="Times New Roman"/>
                <w:sz w:val="24"/>
                <w:szCs w:val="24"/>
              </w:rPr>
            </w:pPr>
            <w:r w:rsidRPr="534BA4F5">
              <w:rPr>
                <w:rFonts w:ascii="Times New Roman" w:eastAsia="Times New Roman" w:hAnsi="Times New Roman" w:cs="Times New Roman"/>
                <w:sz w:val="24"/>
                <w:szCs w:val="24"/>
              </w:rPr>
              <w:lastRenderedPageBreak/>
              <w:t>T</w:t>
            </w:r>
            <w:r w:rsidR="00310A12" w:rsidRPr="534BA4F5">
              <w:rPr>
                <w:rFonts w:ascii="Times New Roman" w:eastAsia="Times New Roman" w:hAnsi="Times New Roman" w:cs="Times New Roman"/>
                <w:sz w:val="24"/>
                <w:szCs w:val="24"/>
              </w:rPr>
              <w:t xml:space="preserve">iekėjas </w:t>
            </w:r>
            <w:r w:rsidR="007C4683">
              <w:rPr>
                <w:rFonts w:ascii="Times New Roman" w:eastAsia="Times New Roman" w:hAnsi="Times New Roman" w:cs="Times New Roman"/>
                <w:sz w:val="24"/>
                <w:szCs w:val="24"/>
              </w:rPr>
              <w:t xml:space="preserve">kartu su pasiūlymu </w:t>
            </w:r>
            <w:r w:rsidR="00F37CCA" w:rsidRPr="534BA4F5">
              <w:rPr>
                <w:rFonts w:ascii="Times New Roman" w:eastAsia="Times New Roman" w:hAnsi="Times New Roman" w:cs="Times New Roman"/>
                <w:sz w:val="24"/>
                <w:szCs w:val="24"/>
              </w:rPr>
              <w:t>t</w:t>
            </w:r>
            <w:r w:rsidRPr="534BA4F5">
              <w:rPr>
                <w:rFonts w:ascii="Times New Roman" w:eastAsia="Times New Roman" w:hAnsi="Times New Roman" w:cs="Times New Roman"/>
                <w:sz w:val="24"/>
                <w:szCs w:val="24"/>
              </w:rPr>
              <w:t>uri pateikti alkotesterio įrangos metaduomenis</w:t>
            </w:r>
            <w:r w:rsidR="625A2132" w:rsidRPr="534BA4F5">
              <w:rPr>
                <w:rFonts w:ascii="Times New Roman" w:eastAsia="Times New Roman" w:hAnsi="Times New Roman" w:cs="Times New Roman"/>
                <w:sz w:val="24"/>
                <w:szCs w:val="24"/>
              </w:rPr>
              <w:t>/įrangos dokumentus.</w:t>
            </w:r>
          </w:p>
          <w:p w14:paraId="4920BBA5" w14:textId="37BE70D2" w:rsidR="048EBAA9" w:rsidRDefault="048EBAA9" w:rsidP="005515E8">
            <w:pPr>
              <w:spacing w:after="0" w:line="240" w:lineRule="auto"/>
              <w:jc w:val="both"/>
              <w:rPr>
                <w:rFonts w:ascii="Times New Roman" w:eastAsia="Times New Roman" w:hAnsi="Times New Roman" w:cs="Times New Roman"/>
                <w:sz w:val="24"/>
                <w:szCs w:val="24"/>
              </w:rPr>
            </w:pPr>
          </w:p>
          <w:p w14:paraId="46CBB9F4" w14:textId="141517D4" w:rsidR="048EBAA9" w:rsidRDefault="2360ACCF" w:rsidP="005515E8">
            <w:pPr>
              <w:pStyle w:val="Sraopastraipa"/>
              <w:tabs>
                <w:tab w:val="left" w:pos="306"/>
                <w:tab w:val="left" w:pos="1980"/>
              </w:tabs>
              <w:spacing w:after="0" w:line="240" w:lineRule="auto"/>
              <w:ind w:left="0"/>
              <w:jc w:val="both"/>
              <w:rPr>
                <w:rFonts w:ascii="Times New Roman" w:eastAsia="Times New Roman" w:hAnsi="Times New Roman" w:cs="Times New Roman"/>
                <w:sz w:val="24"/>
                <w:szCs w:val="24"/>
              </w:rPr>
            </w:pPr>
            <w:r w:rsidRPr="7F471D33">
              <w:rPr>
                <w:rFonts w:ascii="Times New Roman" w:eastAsia="Times New Roman" w:hAnsi="Times New Roman" w:cs="Times New Roman"/>
                <w:sz w:val="24"/>
                <w:szCs w:val="24"/>
              </w:rPr>
              <w:t>Tiekėjui nepateikus informacijos apie aukščiau nurodytą reikalavimą, skiriama 0 balų.</w:t>
            </w:r>
          </w:p>
        </w:tc>
        <w:tc>
          <w:tcPr>
            <w:tcW w:w="2217" w:type="dxa"/>
            <w:tcBorders>
              <w:top w:val="single" w:sz="4" w:space="0" w:color="auto"/>
              <w:left w:val="nil"/>
              <w:bottom w:val="single" w:sz="8" w:space="0" w:color="000000" w:themeColor="text1"/>
              <w:right w:val="single" w:sz="8" w:space="0" w:color="000000" w:themeColor="text1"/>
            </w:tcBorders>
            <w:vAlign w:val="center"/>
          </w:tcPr>
          <w:p w14:paraId="3792C3B3" w14:textId="77777777" w:rsidR="70D595E0" w:rsidRDefault="70D595E0" w:rsidP="048EBAA9">
            <w:pPr>
              <w:spacing w:after="0" w:line="240" w:lineRule="auto"/>
              <w:jc w:val="both"/>
              <w:rPr>
                <w:rFonts w:ascii="Times New Roman" w:eastAsia="Times New Roman" w:hAnsi="Times New Roman" w:cs="Times New Roman"/>
                <w:sz w:val="24"/>
                <w:szCs w:val="24"/>
              </w:rPr>
            </w:pPr>
            <w:r w:rsidRPr="048EBAA9">
              <w:rPr>
                <w:rFonts w:ascii="Times New Roman" w:eastAsia="Times New Roman" w:hAnsi="Times New Roman" w:cs="Times New Roman"/>
                <w:sz w:val="24"/>
                <w:szCs w:val="24"/>
              </w:rPr>
              <w:lastRenderedPageBreak/>
              <w:t xml:space="preserve">Minimalus balų skaičius – </w:t>
            </w:r>
            <w:r w:rsidRPr="048EBAA9">
              <w:rPr>
                <w:rFonts w:ascii="Times New Roman" w:eastAsia="Times New Roman" w:hAnsi="Times New Roman" w:cs="Times New Roman"/>
                <w:b/>
                <w:bCs/>
                <w:sz w:val="24"/>
                <w:szCs w:val="24"/>
              </w:rPr>
              <w:t>0 balų</w:t>
            </w:r>
          </w:p>
          <w:p w14:paraId="415B661D" w14:textId="1A2C6440" w:rsidR="70D595E0" w:rsidRDefault="70D595E0" w:rsidP="048EBAA9">
            <w:pPr>
              <w:spacing w:after="0" w:line="240" w:lineRule="auto"/>
              <w:jc w:val="both"/>
              <w:rPr>
                <w:rFonts w:ascii="Times New Roman" w:eastAsia="Times New Roman" w:hAnsi="Times New Roman" w:cs="Times New Roman"/>
                <w:sz w:val="24"/>
                <w:szCs w:val="24"/>
                <w:highlight w:val="yellow"/>
              </w:rPr>
            </w:pPr>
            <w:r w:rsidRPr="048EBAA9">
              <w:rPr>
                <w:rFonts w:ascii="Times New Roman" w:eastAsia="Times New Roman" w:hAnsi="Times New Roman" w:cs="Times New Roman"/>
                <w:sz w:val="24"/>
                <w:szCs w:val="24"/>
              </w:rPr>
              <w:t xml:space="preserve">Maksimalus balų skaičius </w:t>
            </w:r>
            <w:r w:rsidRPr="048EBAA9">
              <w:rPr>
                <w:rFonts w:ascii="Times New Roman" w:eastAsia="Times New Roman" w:hAnsi="Times New Roman" w:cs="Times New Roman"/>
                <w:b/>
                <w:bCs/>
                <w:sz w:val="24"/>
                <w:szCs w:val="24"/>
              </w:rPr>
              <w:t>–</w:t>
            </w:r>
            <w:r w:rsidR="004D4E50">
              <w:rPr>
                <w:rFonts w:ascii="Times New Roman" w:eastAsia="Times New Roman" w:hAnsi="Times New Roman" w:cs="Times New Roman"/>
                <w:b/>
                <w:bCs/>
                <w:sz w:val="24"/>
                <w:szCs w:val="24"/>
              </w:rPr>
              <w:t xml:space="preserve"> </w:t>
            </w:r>
            <w:r w:rsidRPr="048EBAA9">
              <w:rPr>
                <w:rFonts w:ascii="Times New Roman" w:eastAsia="Times New Roman" w:hAnsi="Times New Roman" w:cs="Times New Roman"/>
                <w:b/>
                <w:bCs/>
                <w:sz w:val="24"/>
                <w:szCs w:val="24"/>
              </w:rPr>
              <w:t>2,5 bal</w:t>
            </w:r>
            <w:r w:rsidR="004D4E50">
              <w:rPr>
                <w:rFonts w:ascii="Times New Roman" w:eastAsia="Times New Roman" w:hAnsi="Times New Roman" w:cs="Times New Roman"/>
                <w:b/>
                <w:bCs/>
                <w:sz w:val="24"/>
                <w:szCs w:val="24"/>
              </w:rPr>
              <w:t>o</w:t>
            </w:r>
          </w:p>
          <w:p w14:paraId="6D589331" w14:textId="1C2F58D1" w:rsidR="048EBAA9" w:rsidRDefault="048EBAA9" w:rsidP="048EBAA9">
            <w:pPr>
              <w:spacing w:line="240" w:lineRule="auto"/>
              <w:jc w:val="both"/>
              <w:rPr>
                <w:rFonts w:ascii="Times New Roman" w:eastAsia="Times New Roman" w:hAnsi="Times New Roman" w:cs="Times New Roman"/>
                <w:sz w:val="24"/>
                <w:szCs w:val="24"/>
              </w:rPr>
            </w:pPr>
          </w:p>
        </w:tc>
        <w:tc>
          <w:tcPr>
            <w:tcW w:w="1831" w:type="dxa"/>
            <w:tcBorders>
              <w:top w:val="single" w:sz="4" w:space="0" w:color="auto"/>
              <w:left w:val="nil"/>
              <w:bottom w:val="single" w:sz="8" w:space="0" w:color="000000" w:themeColor="text1"/>
              <w:right w:val="single" w:sz="4" w:space="0" w:color="auto"/>
            </w:tcBorders>
            <w:shd w:val="clear" w:color="auto" w:fill="auto"/>
            <w:tcMar>
              <w:top w:w="0" w:type="dxa"/>
              <w:left w:w="108" w:type="dxa"/>
              <w:bottom w:w="0" w:type="dxa"/>
              <w:right w:w="108" w:type="dxa"/>
            </w:tcMar>
            <w:vAlign w:val="center"/>
          </w:tcPr>
          <w:p w14:paraId="49DE4253" w14:textId="6648A41A" w:rsidR="048EBAA9" w:rsidRDefault="048EBAA9" w:rsidP="048EBAA9">
            <w:pPr>
              <w:spacing w:line="240" w:lineRule="auto"/>
              <w:ind w:firstLine="340"/>
              <w:jc w:val="center"/>
              <w:rPr>
                <w:rFonts w:ascii="Times New Roman" w:eastAsia="Times New Roman" w:hAnsi="Times New Roman" w:cs="Times New Roman"/>
                <w:sz w:val="24"/>
                <w:szCs w:val="24"/>
                <w:highlight w:val="yellow"/>
                <w:lang w:val="en-US"/>
              </w:rPr>
            </w:pPr>
          </w:p>
        </w:tc>
      </w:tr>
    </w:tbl>
    <w:p w14:paraId="72749182" w14:textId="237CD78B" w:rsidR="00074338" w:rsidRDefault="00074338" w:rsidP="048EBAA9">
      <w:pPr>
        <w:tabs>
          <w:tab w:val="left" w:pos="993"/>
        </w:tabs>
        <w:spacing w:after="0"/>
        <w:jc w:val="both"/>
        <w:rPr>
          <w:rFonts w:asciiTheme="majorBidi" w:hAnsiTheme="majorBidi" w:cstheme="majorBidi"/>
          <w:sz w:val="24"/>
          <w:szCs w:val="24"/>
        </w:rPr>
      </w:pPr>
    </w:p>
    <w:p w14:paraId="170F24A6" w14:textId="2BA7F943" w:rsidR="00074338" w:rsidRDefault="00074338" w:rsidP="00F37CCA">
      <w:pPr>
        <w:tabs>
          <w:tab w:val="left" w:pos="993"/>
        </w:tabs>
        <w:spacing w:after="0" w:line="240" w:lineRule="auto"/>
        <w:ind w:firstLine="567"/>
        <w:jc w:val="both"/>
        <w:rPr>
          <w:rFonts w:asciiTheme="majorBidi" w:hAnsiTheme="majorBidi" w:cstheme="majorBidi"/>
          <w:sz w:val="24"/>
          <w:szCs w:val="24"/>
        </w:rPr>
      </w:pPr>
      <w:r>
        <w:rPr>
          <w:rFonts w:asciiTheme="majorBidi" w:hAnsiTheme="majorBidi" w:cstheme="majorBidi"/>
          <w:sz w:val="24"/>
          <w:szCs w:val="24"/>
        </w:rPr>
        <w:t>5</w:t>
      </w:r>
      <w:r w:rsidRPr="0068703C">
        <w:rPr>
          <w:rFonts w:asciiTheme="majorBidi" w:hAnsiTheme="majorBidi" w:cstheme="majorBidi"/>
          <w:sz w:val="24"/>
          <w:szCs w:val="24"/>
        </w:rPr>
        <w:t>.</w:t>
      </w:r>
      <w:r w:rsidRPr="0068703C">
        <w:rPr>
          <w:rFonts w:asciiTheme="majorBidi" w:hAnsiTheme="majorBidi" w:cstheme="majorBidi"/>
          <w:sz w:val="24"/>
          <w:szCs w:val="24"/>
        </w:rPr>
        <w:tab/>
      </w:r>
      <w:r w:rsidRPr="00C34E1B">
        <w:rPr>
          <w:rFonts w:asciiTheme="majorBidi" w:hAnsiTheme="majorBidi" w:cstheme="majorBidi"/>
          <w:sz w:val="24"/>
          <w:szCs w:val="24"/>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C34E1B">
        <w:rPr>
          <w:rFonts w:asciiTheme="majorBidi" w:hAnsiTheme="majorBidi" w:cstheme="majorBidi"/>
          <w:sz w:val="24"/>
          <w:szCs w:val="24"/>
        </w:rPr>
        <w:t>Telgen</w:t>
      </w:r>
      <w:proofErr w:type="spellEnd"/>
      <w:r w:rsidRPr="00C34E1B">
        <w:rPr>
          <w:rFonts w:asciiTheme="majorBidi" w:hAnsiTheme="majorBidi" w:cstheme="majorBidi"/>
          <w:sz w:val="24"/>
          <w:szCs w:val="24"/>
        </w:rPr>
        <w:t xml:space="preserve"> (absoliutinė))</w:t>
      </w:r>
      <w:r w:rsidR="00F37CCA">
        <w:rPr>
          <w:rFonts w:asciiTheme="majorBidi" w:hAnsiTheme="majorBidi" w:cstheme="majorBidi"/>
          <w:sz w:val="24"/>
          <w:szCs w:val="24"/>
        </w:rPr>
        <w:t xml:space="preserve"> </w:t>
      </w:r>
      <w:r w:rsidR="00F37CCA" w:rsidRPr="105BD359">
        <w:rPr>
          <w:rFonts w:ascii="Times New Roman" w:hAnsi="Times New Roman" w:cs="Times New Roman"/>
          <w:sz w:val="24"/>
          <w:szCs w:val="24"/>
        </w:rPr>
        <w:t>(</w:t>
      </w:r>
      <w:r w:rsidR="00F37CCA" w:rsidRPr="00F37CCA">
        <w:rPr>
          <w:rFonts w:ascii="Times New Roman" w:hAnsi="Times New Roman" w:cs="Times New Roman"/>
          <w:b/>
          <w:bCs/>
          <w:sz w:val="24"/>
          <w:szCs w:val="24"/>
        </w:rPr>
        <w:t>6_</w:t>
      </w:r>
      <w:r w:rsidR="00F37CCA" w:rsidRPr="00FD3FA2">
        <w:rPr>
          <w:rFonts w:ascii="Times New Roman" w:hAnsi="Times New Roman" w:cs="Times New Roman"/>
          <w:b/>
          <w:bCs/>
          <w:sz w:val="24"/>
          <w:szCs w:val="24"/>
        </w:rPr>
        <w:t>1 Priedas</w:t>
      </w:r>
      <w:r w:rsidR="00F37CCA">
        <w:rPr>
          <w:rFonts w:ascii="Times New Roman" w:hAnsi="Times New Roman" w:cs="Times New Roman"/>
          <w:b/>
          <w:bCs/>
          <w:sz w:val="24"/>
          <w:szCs w:val="24"/>
        </w:rPr>
        <w:t>)</w:t>
      </w:r>
      <w:r w:rsidRPr="00C34E1B">
        <w:rPr>
          <w:rFonts w:asciiTheme="majorBidi" w:hAnsiTheme="majorBidi" w:cstheme="majorBidi"/>
          <w:sz w:val="24"/>
          <w:szCs w:val="24"/>
        </w:rPr>
        <w:t xml:space="preserve">. Pagal šią formulę laimėtoju pripažįstamas pasiūlymas, surinkęs didžiausią balų skaičių. </w:t>
      </w:r>
    </w:p>
    <w:p w14:paraId="4DBB178F" w14:textId="177E15BC" w:rsidR="00F37CCA" w:rsidRPr="00866949" w:rsidRDefault="00F37CCA" w:rsidP="00F37CCA">
      <w:pPr>
        <w:tabs>
          <w:tab w:val="left" w:pos="993"/>
        </w:tabs>
        <w:spacing w:after="0" w:line="240" w:lineRule="auto"/>
        <w:ind w:firstLine="567"/>
        <w:jc w:val="both"/>
        <w:rPr>
          <w:rFonts w:ascii="Times New Roman" w:hAnsi="Times New Roman" w:cs="Times New Roman"/>
          <w:sz w:val="24"/>
          <w:szCs w:val="24"/>
        </w:rPr>
      </w:pPr>
      <w:r w:rsidRPr="105BD359">
        <w:rPr>
          <w:rFonts w:ascii="Times New Roman" w:hAnsi="Times New Roman" w:cs="Times New Roman"/>
          <w:sz w:val="24"/>
          <w:szCs w:val="24"/>
        </w:rPr>
        <w:t xml:space="preserve">Pagal šią formulę laimėtoju pripažįstamas pasiūlymas, surinkęs didžiausią balų skaičių. Jeigu pasiūlytas įkainis lygus </w:t>
      </w:r>
      <w:proofErr w:type="spellStart"/>
      <w:r w:rsidRPr="105BD359">
        <w:rPr>
          <w:rFonts w:ascii="Times New Roman" w:hAnsi="Times New Roman" w:cs="Times New Roman"/>
          <w:sz w:val="24"/>
          <w:szCs w:val="24"/>
        </w:rPr>
        <w:t>PSetMax</w:t>
      </w:r>
      <w:proofErr w:type="spellEnd"/>
      <w:r w:rsidRPr="105BD359">
        <w:rPr>
          <w:rFonts w:ascii="Times New Roman" w:hAnsi="Times New Roman" w:cs="Times New Roman"/>
          <w:sz w:val="24"/>
          <w:szCs w:val="24"/>
        </w:rPr>
        <w:t xml:space="preserve">, tuomet pasiūlymui už įkainį suteikiama 0 balų, o pasiūlymams, kurių įkainis artėja link </w:t>
      </w:r>
      <w:proofErr w:type="spellStart"/>
      <w:r w:rsidRPr="105BD359">
        <w:rPr>
          <w:rFonts w:ascii="Times New Roman" w:hAnsi="Times New Roman" w:cs="Times New Roman"/>
          <w:sz w:val="24"/>
          <w:szCs w:val="24"/>
        </w:rPr>
        <w:t>PSetMin</w:t>
      </w:r>
      <w:proofErr w:type="spellEnd"/>
      <w:r w:rsidRPr="105BD359">
        <w:rPr>
          <w:rFonts w:ascii="Times New Roman" w:hAnsi="Times New Roman" w:cs="Times New Roman"/>
          <w:sz w:val="24"/>
          <w:szCs w:val="24"/>
        </w:rPr>
        <w:t xml:space="preserve">, atitinkamai suteikiamas vis didesnis teigiamas balų skaičius. Pasiūlymams, kurių įkainis žemesnis už </w:t>
      </w:r>
      <w:proofErr w:type="spellStart"/>
      <w:r w:rsidRPr="105BD359">
        <w:rPr>
          <w:rFonts w:ascii="Times New Roman" w:hAnsi="Times New Roman" w:cs="Times New Roman"/>
          <w:sz w:val="24"/>
          <w:szCs w:val="24"/>
        </w:rPr>
        <w:t>PSetMin</w:t>
      </w:r>
      <w:proofErr w:type="spellEnd"/>
      <w:r w:rsidRPr="105BD359">
        <w:rPr>
          <w:rFonts w:ascii="Times New Roman" w:hAnsi="Times New Roman" w:cs="Times New Roman"/>
          <w:sz w:val="24"/>
          <w:szCs w:val="24"/>
        </w:rPr>
        <w:t xml:space="preserve">, suteikiamų balų skaičius bus didesnis už lyginamąjį svorį. Perkančioji organizacija nustato, kad </w:t>
      </w:r>
      <w:proofErr w:type="spellStart"/>
      <w:r w:rsidRPr="105BD359">
        <w:rPr>
          <w:rFonts w:ascii="Times New Roman" w:hAnsi="Times New Roman" w:cs="Times New Roman"/>
          <w:b/>
          <w:bCs/>
          <w:sz w:val="24"/>
          <w:szCs w:val="24"/>
        </w:rPr>
        <w:t>PsetMin</w:t>
      </w:r>
      <w:proofErr w:type="spellEnd"/>
      <w:r w:rsidRPr="105BD359">
        <w:rPr>
          <w:rFonts w:ascii="Times New Roman" w:hAnsi="Times New Roman" w:cs="Times New Roman"/>
          <w:b/>
          <w:bCs/>
          <w:sz w:val="24"/>
          <w:szCs w:val="24"/>
        </w:rPr>
        <w:t xml:space="preserve"> lygi 0, </w:t>
      </w:r>
      <w:proofErr w:type="spellStart"/>
      <w:r w:rsidRPr="105BD359">
        <w:rPr>
          <w:rFonts w:ascii="Times New Roman" w:hAnsi="Times New Roman" w:cs="Times New Roman"/>
          <w:b/>
          <w:bCs/>
          <w:sz w:val="24"/>
          <w:szCs w:val="24"/>
        </w:rPr>
        <w:t>PsetMax</w:t>
      </w:r>
      <w:proofErr w:type="spellEnd"/>
      <w:r w:rsidRPr="105BD359">
        <w:rPr>
          <w:rFonts w:ascii="Times New Roman" w:hAnsi="Times New Roman" w:cs="Times New Roman"/>
          <w:b/>
          <w:bCs/>
          <w:sz w:val="24"/>
          <w:szCs w:val="24"/>
        </w:rPr>
        <w:t xml:space="preserve"> lygi</w:t>
      </w:r>
      <w:r>
        <w:rPr>
          <w:rFonts w:ascii="Times New Roman" w:hAnsi="Times New Roman" w:cs="Times New Roman"/>
          <w:b/>
          <w:bCs/>
          <w:sz w:val="24"/>
          <w:szCs w:val="24"/>
        </w:rPr>
        <w:t xml:space="preserve">: 1 </w:t>
      </w:r>
      <w:proofErr w:type="spellStart"/>
      <w:r>
        <w:rPr>
          <w:rFonts w:ascii="Times New Roman" w:hAnsi="Times New Roman" w:cs="Times New Roman"/>
          <w:b/>
          <w:bCs/>
          <w:sz w:val="24"/>
          <w:szCs w:val="24"/>
        </w:rPr>
        <w:t>p.o.d</w:t>
      </w:r>
      <w:proofErr w:type="spellEnd"/>
      <w:r>
        <w:rPr>
          <w:rFonts w:ascii="Times New Roman" w:hAnsi="Times New Roman" w:cs="Times New Roman"/>
          <w:b/>
          <w:bCs/>
          <w:sz w:val="24"/>
          <w:szCs w:val="24"/>
        </w:rPr>
        <w:t xml:space="preserve">. - 230 000,00 </w:t>
      </w:r>
      <w:r w:rsidRPr="105BD359">
        <w:rPr>
          <w:rFonts w:ascii="Times New Roman" w:hAnsi="Times New Roman" w:cs="Times New Roman"/>
          <w:b/>
          <w:bCs/>
          <w:sz w:val="24"/>
          <w:szCs w:val="24"/>
        </w:rPr>
        <w:t>Eur be PVM</w:t>
      </w:r>
      <w:r>
        <w:rPr>
          <w:rFonts w:ascii="Times New Roman" w:hAnsi="Times New Roman" w:cs="Times New Roman"/>
          <w:b/>
          <w:bCs/>
          <w:sz w:val="24"/>
          <w:szCs w:val="24"/>
        </w:rPr>
        <w:t xml:space="preserve">; 2 </w:t>
      </w:r>
      <w:proofErr w:type="spellStart"/>
      <w:r>
        <w:rPr>
          <w:rFonts w:ascii="Times New Roman" w:hAnsi="Times New Roman" w:cs="Times New Roman"/>
          <w:b/>
          <w:bCs/>
          <w:sz w:val="24"/>
          <w:szCs w:val="24"/>
        </w:rPr>
        <w:t>p.o.d</w:t>
      </w:r>
      <w:proofErr w:type="spellEnd"/>
      <w:r>
        <w:rPr>
          <w:rFonts w:ascii="Times New Roman" w:hAnsi="Times New Roman" w:cs="Times New Roman"/>
          <w:b/>
          <w:bCs/>
          <w:sz w:val="24"/>
          <w:szCs w:val="24"/>
        </w:rPr>
        <w:t xml:space="preserve">. - 295 000,00 Eur be PVM; 3 </w:t>
      </w:r>
      <w:proofErr w:type="spellStart"/>
      <w:r>
        <w:rPr>
          <w:rFonts w:ascii="Times New Roman" w:hAnsi="Times New Roman" w:cs="Times New Roman"/>
          <w:b/>
          <w:bCs/>
          <w:sz w:val="24"/>
          <w:szCs w:val="24"/>
        </w:rPr>
        <w:t>p.o.d</w:t>
      </w:r>
      <w:proofErr w:type="spellEnd"/>
      <w:r>
        <w:rPr>
          <w:rFonts w:ascii="Times New Roman" w:hAnsi="Times New Roman" w:cs="Times New Roman"/>
          <w:b/>
          <w:bCs/>
          <w:sz w:val="24"/>
          <w:szCs w:val="24"/>
        </w:rPr>
        <w:t>. - 275 000,00 Eur be PVM</w:t>
      </w:r>
      <w:r w:rsidRPr="105BD359">
        <w:rPr>
          <w:rFonts w:ascii="Times New Roman" w:hAnsi="Times New Roman" w:cs="Times New Roman"/>
          <w:b/>
          <w:bCs/>
          <w:sz w:val="24"/>
          <w:szCs w:val="24"/>
        </w:rPr>
        <w:t>.</w:t>
      </w:r>
    </w:p>
    <w:p w14:paraId="4781BE24" w14:textId="4F326163" w:rsidR="007D4462" w:rsidRPr="005F6F20" w:rsidRDefault="00773F44" w:rsidP="00F37CCA">
      <w:pPr>
        <w:tabs>
          <w:tab w:val="left" w:pos="993"/>
        </w:tabs>
        <w:spacing w:after="0" w:line="240" w:lineRule="auto"/>
        <w:ind w:firstLine="567"/>
        <w:jc w:val="both"/>
        <w:rPr>
          <w:rFonts w:asciiTheme="majorBidi" w:hAnsiTheme="majorBidi" w:cstheme="majorBidi"/>
          <w:sz w:val="24"/>
          <w:szCs w:val="24"/>
        </w:rPr>
      </w:pPr>
      <w:r>
        <w:rPr>
          <w:rFonts w:asciiTheme="majorBidi" w:hAnsiTheme="majorBidi" w:cstheme="majorBidi"/>
          <w:sz w:val="24"/>
          <w:szCs w:val="24"/>
        </w:rPr>
        <w:t>6.</w:t>
      </w:r>
      <w:r w:rsidR="005F6F20" w:rsidRPr="005F6F20">
        <w:rPr>
          <w:rFonts w:asciiTheme="majorBidi" w:hAnsiTheme="majorBidi" w:cstheme="majorBidi"/>
          <w:sz w:val="24"/>
          <w:szCs w:val="24"/>
        </w:rPr>
        <w:tab/>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sectPr w:rsidR="007D4462" w:rsidRPr="005F6F20" w:rsidSect="00597E86">
      <w:headerReference w:type="default" r:id="rId8"/>
      <w:footerReference w:type="default" r:id="rId9"/>
      <w:headerReference w:type="first" r:id="rId10"/>
      <w:foot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21340" w14:textId="77777777" w:rsidR="00B201AF" w:rsidRDefault="00B201AF" w:rsidP="007D4462">
      <w:pPr>
        <w:spacing w:after="0" w:line="240" w:lineRule="auto"/>
      </w:pPr>
      <w:r>
        <w:separator/>
      </w:r>
    </w:p>
  </w:endnote>
  <w:endnote w:type="continuationSeparator" w:id="0">
    <w:p w14:paraId="70A1CF39" w14:textId="77777777" w:rsidR="00B201AF" w:rsidRDefault="00B201AF" w:rsidP="007D4462">
      <w:pPr>
        <w:spacing w:after="0" w:line="240" w:lineRule="auto"/>
      </w:pPr>
      <w:r>
        <w:continuationSeparator/>
      </w:r>
    </w:p>
  </w:endnote>
  <w:endnote w:type="continuationNotice" w:id="1">
    <w:p w14:paraId="76A5F01F" w14:textId="77777777" w:rsidR="00B201AF" w:rsidRDefault="00B201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4E318805" w14:textId="77777777" w:rsidTr="048EBAA9">
      <w:trPr>
        <w:trHeight w:val="300"/>
      </w:trPr>
      <w:tc>
        <w:tcPr>
          <w:tcW w:w="3210" w:type="dxa"/>
        </w:tcPr>
        <w:p w14:paraId="641DA46E" w14:textId="5DC4D1F0" w:rsidR="048EBAA9" w:rsidRDefault="048EBAA9" w:rsidP="048EBAA9">
          <w:pPr>
            <w:pStyle w:val="Antrats"/>
            <w:ind w:left="-115"/>
          </w:pPr>
        </w:p>
      </w:tc>
      <w:tc>
        <w:tcPr>
          <w:tcW w:w="3210" w:type="dxa"/>
        </w:tcPr>
        <w:p w14:paraId="2F429EA6" w14:textId="39F68B6E" w:rsidR="048EBAA9" w:rsidRDefault="048EBAA9" w:rsidP="048EBAA9">
          <w:pPr>
            <w:pStyle w:val="Antrats"/>
            <w:jc w:val="center"/>
          </w:pPr>
        </w:p>
      </w:tc>
      <w:tc>
        <w:tcPr>
          <w:tcW w:w="3210" w:type="dxa"/>
        </w:tcPr>
        <w:p w14:paraId="5A55DEDD" w14:textId="0572FBA6" w:rsidR="048EBAA9" w:rsidRDefault="048EBAA9" w:rsidP="048EBAA9">
          <w:pPr>
            <w:pStyle w:val="Antrats"/>
            <w:ind w:right="-115"/>
            <w:jc w:val="right"/>
          </w:pPr>
        </w:p>
      </w:tc>
    </w:tr>
  </w:tbl>
  <w:p w14:paraId="5C1FC470" w14:textId="62894449" w:rsidR="048EBAA9" w:rsidRDefault="048EBAA9" w:rsidP="048EBA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4D4A4CA3" w14:textId="77777777" w:rsidTr="048EBAA9">
      <w:trPr>
        <w:trHeight w:val="300"/>
      </w:trPr>
      <w:tc>
        <w:tcPr>
          <w:tcW w:w="3210" w:type="dxa"/>
        </w:tcPr>
        <w:p w14:paraId="39ED959B" w14:textId="27BF9BA6" w:rsidR="048EBAA9" w:rsidRDefault="048EBAA9" w:rsidP="048EBAA9">
          <w:pPr>
            <w:pStyle w:val="Antrats"/>
            <w:ind w:left="-115"/>
          </w:pPr>
        </w:p>
      </w:tc>
      <w:tc>
        <w:tcPr>
          <w:tcW w:w="3210" w:type="dxa"/>
        </w:tcPr>
        <w:p w14:paraId="7874ED89" w14:textId="138BE8E2" w:rsidR="048EBAA9" w:rsidRDefault="048EBAA9" w:rsidP="048EBAA9">
          <w:pPr>
            <w:pStyle w:val="Antrats"/>
            <w:jc w:val="center"/>
          </w:pPr>
        </w:p>
      </w:tc>
      <w:tc>
        <w:tcPr>
          <w:tcW w:w="3210" w:type="dxa"/>
        </w:tcPr>
        <w:p w14:paraId="1543F52C" w14:textId="6A5A80D8" w:rsidR="048EBAA9" w:rsidRDefault="048EBAA9" w:rsidP="048EBAA9">
          <w:pPr>
            <w:pStyle w:val="Antrats"/>
            <w:ind w:right="-115"/>
            <w:jc w:val="right"/>
          </w:pPr>
        </w:p>
      </w:tc>
    </w:tr>
  </w:tbl>
  <w:p w14:paraId="2482C226" w14:textId="2B5073A8" w:rsidR="048EBAA9" w:rsidRDefault="048EBAA9" w:rsidP="048EBA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645ED" w14:textId="77777777" w:rsidR="00B201AF" w:rsidRDefault="00B201AF" w:rsidP="007D4462">
      <w:pPr>
        <w:spacing w:after="0" w:line="240" w:lineRule="auto"/>
      </w:pPr>
      <w:r>
        <w:separator/>
      </w:r>
    </w:p>
  </w:footnote>
  <w:footnote w:type="continuationSeparator" w:id="0">
    <w:p w14:paraId="02276E3C" w14:textId="77777777" w:rsidR="00B201AF" w:rsidRDefault="00B201AF" w:rsidP="007D4462">
      <w:pPr>
        <w:spacing w:after="0" w:line="240" w:lineRule="auto"/>
      </w:pPr>
      <w:r>
        <w:continuationSeparator/>
      </w:r>
    </w:p>
  </w:footnote>
  <w:footnote w:type="continuationNotice" w:id="1">
    <w:p w14:paraId="0BCB5EB1" w14:textId="77777777" w:rsidR="00B201AF" w:rsidRDefault="00B201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597E8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6E5B1B34" w14:textId="77777777" w:rsidTr="048EBAA9">
      <w:trPr>
        <w:trHeight w:val="300"/>
      </w:trPr>
      <w:tc>
        <w:tcPr>
          <w:tcW w:w="3210" w:type="dxa"/>
        </w:tcPr>
        <w:p w14:paraId="40AC0078" w14:textId="662E2591" w:rsidR="048EBAA9" w:rsidRDefault="048EBAA9" w:rsidP="048EBAA9">
          <w:pPr>
            <w:pStyle w:val="Antrats"/>
            <w:ind w:left="-115"/>
          </w:pPr>
        </w:p>
      </w:tc>
      <w:tc>
        <w:tcPr>
          <w:tcW w:w="3210" w:type="dxa"/>
        </w:tcPr>
        <w:p w14:paraId="2F3FD07C" w14:textId="6DA1DF6C" w:rsidR="048EBAA9" w:rsidRDefault="048EBAA9" w:rsidP="048EBAA9">
          <w:pPr>
            <w:pStyle w:val="Antrats"/>
            <w:jc w:val="center"/>
          </w:pPr>
        </w:p>
      </w:tc>
      <w:tc>
        <w:tcPr>
          <w:tcW w:w="3210" w:type="dxa"/>
        </w:tcPr>
        <w:p w14:paraId="30D6A62B" w14:textId="5F092F4F" w:rsidR="048EBAA9" w:rsidRDefault="048EBAA9" w:rsidP="048EBAA9">
          <w:pPr>
            <w:pStyle w:val="Antrats"/>
            <w:ind w:right="-115"/>
            <w:jc w:val="right"/>
          </w:pPr>
        </w:p>
      </w:tc>
    </w:tr>
  </w:tbl>
  <w:p w14:paraId="79CA6B33" w14:textId="25DF12C7" w:rsidR="048EBAA9" w:rsidRDefault="048EBAA9" w:rsidP="048EBA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A174"/>
    <w:multiLevelType w:val="hybridMultilevel"/>
    <w:tmpl w:val="1ABE59FA"/>
    <w:lvl w:ilvl="0" w:tplc="474243D4">
      <w:start w:val="1"/>
      <w:numFmt w:val="bullet"/>
      <w:lvlText w:val="-"/>
      <w:lvlJc w:val="left"/>
      <w:pPr>
        <w:ind w:left="720" w:hanging="360"/>
      </w:pPr>
      <w:rPr>
        <w:rFonts w:ascii="Aptos" w:hAnsi="Aptos" w:hint="default"/>
      </w:rPr>
    </w:lvl>
    <w:lvl w:ilvl="1" w:tplc="AA2E172A">
      <w:start w:val="1"/>
      <w:numFmt w:val="bullet"/>
      <w:lvlText w:val="o"/>
      <w:lvlJc w:val="left"/>
      <w:pPr>
        <w:ind w:left="1440" w:hanging="360"/>
      </w:pPr>
      <w:rPr>
        <w:rFonts w:ascii="Courier New" w:hAnsi="Courier New" w:hint="default"/>
      </w:rPr>
    </w:lvl>
    <w:lvl w:ilvl="2" w:tplc="032E3428">
      <w:start w:val="1"/>
      <w:numFmt w:val="bullet"/>
      <w:lvlText w:val=""/>
      <w:lvlJc w:val="left"/>
      <w:pPr>
        <w:ind w:left="2160" w:hanging="360"/>
      </w:pPr>
      <w:rPr>
        <w:rFonts w:ascii="Wingdings" w:hAnsi="Wingdings" w:hint="default"/>
      </w:rPr>
    </w:lvl>
    <w:lvl w:ilvl="3" w:tplc="3C420D6C">
      <w:start w:val="1"/>
      <w:numFmt w:val="bullet"/>
      <w:lvlText w:val=""/>
      <w:lvlJc w:val="left"/>
      <w:pPr>
        <w:ind w:left="2880" w:hanging="360"/>
      </w:pPr>
      <w:rPr>
        <w:rFonts w:ascii="Symbol" w:hAnsi="Symbol" w:hint="default"/>
      </w:rPr>
    </w:lvl>
    <w:lvl w:ilvl="4" w:tplc="39E2EB34">
      <w:start w:val="1"/>
      <w:numFmt w:val="bullet"/>
      <w:lvlText w:val="o"/>
      <w:lvlJc w:val="left"/>
      <w:pPr>
        <w:ind w:left="3600" w:hanging="360"/>
      </w:pPr>
      <w:rPr>
        <w:rFonts w:ascii="Courier New" w:hAnsi="Courier New" w:hint="default"/>
      </w:rPr>
    </w:lvl>
    <w:lvl w:ilvl="5" w:tplc="A7062AB0">
      <w:start w:val="1"/>
      <w:numFmt w:val="bullet"/>
      <w:lvlText w:val=""/>
      <w:lvlJc w:val="left"/>
      <w:pPr>
        <w:ind w:left="4320" w:hanging="360"/>
      </w:pPr>
      <w:rPr>
        <w:rFonts w:ascii="Wingdings" w:hAnsi="Wingdings" w:hint="default"/>
      </w:rPr>
    </w:lvl>
    <w:lvl w:ilvl="6" w:tplc="168E8696">
      <w:start w:val="1"/>
      <w:numFmt w:val="bullet"/>
      <w:lvlText w:val=""/>
      <w:lvlJc w:val="left"/>
      <w:pPr>
        <w:ind w:left="5040" w:hanging="360"/>
      </w:pPr>
      <w:rPr>
        <w:rFonts w:ascii="Symbol" w:hAnsi="Symbol" w:hint="default"/>
      </w:rPr>
    </w:lvl>
    <w:lvl w:ilvl="7" w:tplc="B14C45C0">
      <w:start w:val="1"/>
      <w:numFmt w:val="bullet"/>
      <w:lvlText w:val="o"/>
      <w:lvlJc w:val="left"/>
      <w:pPr>
        <w:ind w:left="5760" w:hanging="360"/>
      </w:pPr>
      <w:rPr>
        <w:rFonts w:ascii="Courier New" w:hAnsi="Courier New" w:hint="default"/>
      </w:rPr>
    </w:lvl>
    <w:lvl w:ilvl="8" w:tplc="56C2E3F4">
      <w:start w:val="1"/>
      <w:numFmt w:val="bullet"/>
      <w:lvlText w:val=""/>
      <w:lvlJc w:val="left"/>
      <w:pPr>
        <w:ind w:left="6480" w:hanging="360"/>
      </w:pPr>
      <w:rPr>
        <w:rFonts w:ascii="Wingdings" w:hAnsi="Wingdings" w:hint="default"/>
      </w:rPr>
    </w:lvl>
  </w:abstractNum>
  <w:abstractNum w:abstractNumId="1"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1306546491">
    <w:abstractNumId w:val="0"/>
  </w:num>
  <w:num w:numId="2" w16cid:durableId="292491698">
    <w:abstractNumId w:val="1"/>
  </w:num>
  <w:num w:numId="3" w16cid:durableId="633218861">
    <w:abstractNumId w:val="6"/>
  </w:num>
  <w:num w:numId="4" w16cid:durableId="1514803800">
    <w:abstractNumId w:val="4"/>
  </w:num>
  <w:num w:numId="5" w16cid:durableId="482626892">
    <w:abstractNumId w:val="10"/>
  </w:num>
  <w:num w:numId="6" w16cid:durableId="457457414">
    <w:abstractNumId w:val="7"/>
  </w:num>
  <w:num w:numId="7" w16cid:durableId="55321160">
    <w:abstractNumId w:val="9"/>
  </w:num>
  <w:num w:numId="8" w16cid:durableId="1052923450">
    <w:abstractNumId w:val="2"/>
  </w:num>
  <w:num w:numId="9" w16cid:durableId="1952198807">
    <w:abstractNumId w:val="5"/>
  </w:num>
  <w:num w:numId="10" w16cid:durableId="1329869811">
    <w:abstractNumId w:val="8"/>
  </w:num>
  <w:num w:numId="11" w16cid:durableId="2378600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032BE"/>
    <w:rsid w:val="0001131A"/>
    <w:rsid w:val="00041BEB"/>
    <w:rsid w:val="0004438D"/>
    <w:rsid w:val="0005028F"/>
    <w:rsid w:val="00067798"/>
    <w:rsid w:val="00074338"/>
    <w:rsid w:val="00091C05"/>
    <w:rsid w:val="000A2670"/>
    <w:rsid w:val="000A7569"/>
    <w:rsid w:val="000B42F7"/>
    <w:rsid w:val="000E3AD8"/>
    <w:rsid w:val="0013096D"/>
    <w:rsid w:val="00140EC8"/>
    <w:rsid w:val="00150A6B"/>
    <w:rsid w:val="001961DC"/>
    <w:rsid w:val="001B4478"/>
    <w:rsid w:val="001C19E6"/>
    <w:rsid w:val="001F2EB4"/>
    <w:rsid w:val="00201B87"/>
    <w:rsid w:val="00206A05"/>
    <w:rsid w:val="00213E0C"/>
    <w:rsid w:val="0022692C"/>
    <w:rsid w:val="00242E74"/>
    <w:rsid w:val="00243532"/>
    <w:rsid w:val="00256BD2"/>
    <w:rsid w:val="002620CD"/>
    <w:rsid w:val="002644E6"/>
    <w:rsid w:val="00267770"/>
    <w:rsid w:val="00281A9C"/>
    <w:rsid w:val="002844FA"/>
    <w:rsid w:val="002A1B5B"/>
    <w:rsid w:val="002D6487"/>
    <w:rsid w:val="002E19A3"/>
    <w:rsid w:val="002F253D"/>
    <w:rsid w:val="00310A12"/>
    <w:rsid w:val="00314BAA"/>
    <w:rsid w:val="00317B7F"/>
    <w:rsid w:val="00377ADB"/>
    <w:rsid w:val="00381F33"/>
    <w:rsid w:val="003A32A3"/>
    <w:rsid w:val="003B2341"/>
    <w:rsid w:val="003E7A7A"/>
    <w:rsid w:val="003F7C3D"/>
    <w:rsid w:val="00416BEB"/>
    <w:rsid w:val="004531FB"/>
    <w:rsid w:val="00471E49"/>
    <w:rsid w:val="004725E9"/>
    <w:rsid w:val="00474884"/>
    <w:rsid w:val="0047519E"/>
    <w:rsid w:val="004A0DF2"/>
    <w:rsid w:val="004D1A74"/>
    <w:rsid w:val="004D4E50"/>
    <w:rsid w:val="004E1B69"/>
    <w:rsid w:val="004F68E9"/>
    <w:rsid w:val="00503FD5"/>
    <w:rsid w:val="00536171"/>
    <w:rsid w:val="005515E8"/>
    <w:rsid w:val="00561748"/>
    <w:rsid w:val="005723CF"/>
    <w:rsid w:val="00572AE6"/>
    <w:rsid w:val="0057630B"/>
    <w:rsid w:val="005773BC"/>
    <w:rsid w:val="005939A2"/>
    <w:rsid w:val="00597E86"/>
    <w:rsid w:val="005C4A23"/>
    <w:rsid w:val="005E7D25"/>
    <w:rsid w:val="005EFEC1"/>
    <w:rsid w:val="005F6F20"/>
    <w:rsid w:val="00637033"/>
    <w:rsid w:val="00673DC8"/>
    <w:rsid w:val="00685D60"/>
    <w:rsid w:val="0068603C"/>
    <w:rsid w:val="0068703C"/>
    <w:rsid w:val="006A2492"/>
    <w:rsid w:val="006C32FD"/>
    <w:rsid w:val="006D5F9D"/>
    <w:rsid w:val="006E0370"/>
    <w:rsid w:val="006E4FCD"/>
    <w:rsid w:val="006E75F6"/>
    <w:rsid w:val="006F6DEE"/>
    <w:rsid w:val="0070352A"/>
    <w:rsid w:val="007242D7"/>
    <w:rsid w:val="0074549A"/>
    <w:rsid w:val="00750D54"/>
    <w:rsid w:val="00773F44"/>
    <w:rsid w:val="007A51CE"/>
    <w:rsid w:val="007C4683"/>
    <w:rsid w:val="007C4914"/>
    <w:rsid w:val="007D4462"/>
    <w:rsid w:val="007F237E"/>
    <w:rsid w:val="0082252A"/>
    <w:rsid w:val="0084575A"/>
    <w:rsid w:val="00860F6C"/>
    <w:rsid w:val="00861E2A"/>
    <w:rsid w:val="008875F7"/>
    <w:rsid w:val="008B0512"/>
    <w:rsid w:val="008C5F9E"/>
    <w:rsid w:val="008F2836"/>
    <w:rsid w:val="008F6C60"/>
    <w:rsid w:val="009214D0"/>
    <w:rsid w:val="00932873"/>
    <w:rsid w:val="00942705"/>
    <w:rsid w:val="009552B1"/>
    <w:rsid w:val="009652F2"/>
    <w:rsid w:val="009D0F24"/>
    <w:rsid w:val="009E07A5"/>
    <w:rsid w:val="00A01A3D"/>
    <w:rsid w:val="00A0534F"/>
    <w:rsid w:val="00A101AB"/>
    <w:rsid w:val="00A4660A"/>
    <w:rsid w:val="00A632D5"/>
    <w:rsid w:val="00A8032C"/>
    <w:rsid w:val="00AE33D0"/>
    <w:rsid w:val="00B02BE9"/>
    <w:rsid w:val="00B14A14"/>
    <w:rsid w:val="00B16254"/>
    <w:rsid w:val="00B201AF"/>
    <w:rsid w:val="00B30420"/>
    <w:rsid w:val="00B65709"/>
    <w:rsid w:val="00B65C5E"/>
    <w:rsid w:val="00BB5A64"/>
    <w:rsid w:val="00BD40D9"/>
    <w:rsid w:val="00BD4FDE"/>
    <w:rsid w:val="00BF37BB"/>
    <w:rsid w:val="00BF5308"/>
    <w:rsid w:val="00C13FE7"/>
    <w:rsid w:val="00C167DC"/>
    <w:rsid w:val="00C33809"/>
    <w:rsid w:val="00C370A5"/>
    <w:rsid w:val="00C447EC"/>
    <w:rsid w:val="00C53D0D"/>
    <w:rsid w:val="00C622FE"/>
    <w:rsid w:val="00C667A0"/>
    <w:rsid w:val="00C66B99"/>
    <w:rsid w:val="00CA3658"/>
    <w:rsid w:val="00CD3183"/>
    <w:rsid w:val="00D8119E"/>
    <w:rsid w:val="00DB01BE"/>
    <w:rsid w:val="00DE6177"/>
    <w:rsid w:val="00DE7C68"/>
    <w:rsid w:val="00E448D3"/>
    <w:rsid w:val="00E62C6E"/>
    <w:rsid w:val="00E86940"/>
    <w:rsid w:val="00E9165D"/>
    <w:rsid w:val="00E95EF0"/>
    <w:rsid w:val="00E96FF3"/>
    <w:rsid w:val="00EC0EB5"/>
    <w:rsid w:val="00F37CCA"/>
    <w:rsid w:val="00F72C1B"/>
    <w:rsid w:val="00F94E27"/>
    <w:rsid w:val="00FB1369"/>
    <w:rsid w:val="00FB34D4"/>
    <w:rsid w:val="00FC2B28"/>
    <w:rsid w:val="00FD5BEF"/>
    <w:rsid w:val="01AB3237"/>
    <w:rsid w:val="0288475C"/>
    <w:rsid w:val="048EBAA9"/>
    <w:rsid w:val="051529EE"/>
    <w:rsid w:val="05A2D717"/>
    <w:rsid w:val="0754D218"/>
    <w:rsid w:val="0800E048"/>
    <w:rsid w:val="098EBC61"/>
    <w:rsid w:val="0C704E42"/>
    <w:rsid w:val="1005B87A"/>
    <w:rsid w:val="106411A0"/>
    <w:rsid w:val="110C4A1B"/>
    <w:rsid w:val="1240F4A6"/>
    <w:rsid w:val="1414B9F7"/>
    <w:rsid w:val="14747BE5"/>
    <w:rsid w:val="15B3F64B"/>
    <w:rsid w:val="1793D8C1"/>
    <w:rsid w:val="1A29E033"/>
    <w:rsid w:val="1ABE5B27"/>
    <w:rsid w:val="1AEA6D1B"/>
    <w:rsid w:val="1DBFF6FA"/>
    <w:rsid w:val="1FEB5EE6"/>
    <w:rsid w:val="21220013"/>
    <w:rsid w:val="212F207B"/>
    <w:rsid w:val="217A27E2"/>
    <w:rsid w:val="2360ACCF"/>
    <w:rsid w:val="23DE99AB"/>
    <w:rsid w:val="2487572F"/>
    <w:rsid w:val="24ADFAAF"/>
    <w:rsid w:val="253D139C"/>
    <w:rsid w:val="26A075F8"/>
    <w:rsid w:val="2839F2F5"/>
    <w:rsid w:val="2CD8F211"/>
    <w:rsid w:val="2DB2B76D"/>
    <w:rsid w:val="2E2E2647"/>
    <w:rsid w:val="2FA6FCC2"/>
    <w:rsid w:val="2FBD4FA4"/>
    <w:rsid w:val="30C4E985"/>
    <w:rsid w:val="314D4E7E"/>
    <w:rsid w:val="330183E7"/>
    <w:rsid w:val="3669A323"/>
    <w:rsid w:val="36877014"/>
    <w:rsid w:val="39B0D0D9"/>
    <w:rsid w:val="3E892501"/>
    <w:rsid w:val="41059BC7"/>
    <w:rsid w:val="42AC42EA"/>
    <w:rsid w:val="42F19612"/>
    <w:rsid w:val="438BFF6D"/>
    <w:rsid w:val="441CF53D"/>
    <w:rsid w:val="46A428A6"/>
    <w:rsid w:val="47F4D766"/>
    <w:rsid w:val="485496B9"/>
    <w:rsid w:val="491CD380"/>
    <w:rsid w:val="4943A8FC"/>
    <w:rsid w:val="49526535"/>
    <w:rsid w:val="4C4DFE1F"/>
    <w:rsid w:val="4EC8386B"/>
    <w:rsid w:val="4F67CBB4"/>
    <w:rsid w:val="4F8DBB39"/>
    <w:rsid w:val="4FA3DA4F"/>
    <w:rsid w:val="5077A5D2"/>
    <w:rsid w:val="51F2B62E"/>
    <w:rsid w:val="534BA4F5"/>
    <w:rsid w:val="5528DD7E"/>
    <w:rsid w:val="573BC37E"/>
    <w:rsid w:val="58B25122"/>
    <w:rsid w:val="5B3CF98E"/>
    <w:rsid w:val="5C092934"/>
    <w:rsid w:val="5E022D4E"/>
    <w:rsid w:val="5E3E118B"/>
    <w:rsid w:val="5F3FC41A"/>
    <w:rsid w:val="61EBA51C"/>
    <w:rsid w:val="625A2132"/>
    <w:rsid w:val="65B89E0B"/>
    <w:rsid w:val="69D90CB2"/>
    <w:rsid w:val="6C182EE7"/>
    <w:rsid w:val="6E042779"/>
    <w:rsid w:val="70D03192"/>
    <w:rsid w:val="70D595E0"/>
    <w:rsid w:val="71F35DB2"/>
    <w:rsid w:val="746E8F06"/>
    <w:rsid w:val="758530FB"/>
    <w:rsid w:val="77353126"/>
    <w:rsid w:val="780FAB99"/>
    <w:rsid w:val="7825E9A7"/>
    <w:rsid w:val="7A6C20EE"/>
    <w:rsid w:val="7C0B22CB"/>
    <w:rsid w:val="7DD1E261"/>
    <w:rsid w:val="7F471D33"/>
    <w:rsid w:val="7FF4F8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4AA8F4F9-572A-4453-9ADC-273885FB1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46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446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446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446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446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44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44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44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44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44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44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44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446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99"/>
    <w:qFormat/>
    <w:rsid w:val="007D4462"/>
    <w:pPr>
      <w:ind w:left="720"/>
      <w:contextualSpacing/>
    </w:pPr>
  </w:style>
  <w:style w:type="character" w:styleId="Rykuspabraukimas">
    <w:name w:val="Intense Emphasis"/>
    <w:basedOn w:val="Numatytasispastraiposriftas"/>
    <w:uiPriority w:val="21"/>
    <w:qFormat/>
    <w:rsid w:val="007D4462"/>
    <w:rPr>
      <w:i/>
      <w:iCs/>
      <w:color w:val="0F4761" w:themeColor="accent1" w:themeShade="BF"/>
    </w:rPr>
  </w:style>
  <w:style w:type="paragraph" w:styleId="Iskirtacitata">
    <w:name w:val="Intense Quote"/>
    <w:basedOn w:val="prastasis"/>
    <w:next w:val="prastasis"/>
    <w:link w:val="IskirtacitataDiagrama"/>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D4462"/>
    <w:rPr>
      <w:i/>
      <w:iCs/>
      <w:color w:val="0F4761" w:themeColor="accent1" w:themeShade="BF"/>
    </w:rPr>
  </w:style>
  <w:style w:type="character" w:styleId="Rykinuoroda">
    <w:name w:val="Intense Reference"/>
    <w:basedOn w:val="Numatytasispastraiposriftas"/>
    <w:uiPriority w:val="32"/>
    <w:qFormat/>
    <w:rsid w:val="007D4462"/>
    <w:rPr>
      <w:b/>
      <w:bCs/>
      <w:smallCaps/>
      <w:color w:val="0F4761" w:themeColor="accent1" w:themeShade="BF"/>
      <w:spacing w:val="5"/>
    </w:rPr>
  </w:style>
  <w:style w:type="paragraph" w:styleId="Antrats">
    <w:name w:val="header"/>
    <w:basedOn w:val="prastasis"/>
    <w:link w:val="AntratsDiagrama"/>
    <w:uiPriority w:val="99"/>
    <w:unhideWhenUsed/>
    <w:rsid w:val="007D4462"/>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7D4462"/>
    <w:rPr>
      <w:rFonts w:eastAsiaTheme="minorEastAsia"/>
      <w:kern w:val="0"/>
      <w:sz w:val="21"/>
      <w:szCs w:val="21"/>
      <w:lang w:val="lt-LT" w:eastAsia="lt-LT"/>
      <w14:ligatures w14:val="none"/>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7D4462"/>
    <w:rPr>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7D4462"/>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D4462"/>
  </w:style>
  <w:style w:type="character" w:styleId="Puslapioinaosnuoroda">
    <w:name w:val="footnote reference"/>
    <w:aliases w:val="fr,Footnote symbol,Times 10 Point,Exposant 3 Point,Ref,de nota al pie,Ref1,de nota al pie1,Ref2,de nota al pie2,Ref11,de nota al pie11, BVI fnr,BVI fnr,Footnote reference number,note TESI,SUPERS,EN Footnote text,number,no...,E F"/>
    <w:basedOn w:val="Numatytasispastraiposriftas"/>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Komentaronuoroda">
    <w:name w:val="annotation reference"/>
    <w:basedOn w:val="Numatytasispastraiposriftas"/>
    <w:uiPriority w:val="99"/>
    <w:semiHidden/>
    <w:unhideWhenUsed/>
    <w:rsid w:val="00FB1369"/>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B1369"/>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B136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FB1369"/>
    <w:rPr>
      <w:b/>
      <w:bCs/>
    </w:rPr>
  </w:style>
  <w:style w:type="character" w:customStyle="1" w:styleId="KomentarotemaDiagrama">
    <w:name w:val="Komentaro tema Diagrama"/>
    <w:basedOn w:val="KomentarotekstasDiagrama"/>
    <w:link w:val="Komentarotema"/>
    <w:uiPriority w:val="99"/>
    <w:semiHidden/>
    <w:rsid w:val="00FB1369"/>
    <w:rPr>
      <w:rFonts w:eastAsiaTheme="minorEastAsia"/>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FB136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Numatytasispastraiposriftas"/>
    <w:rsid w:val="00942705"/>
  </w:style>
  <w:style w:type="character" w:customStyle="1" w:styleId="ui-provider">
    <w:name w:val="ui-provider"/>
    <w:basedOn w:val="Numatytasispastraiposriftas"/>
    <w:rsid w:val="00D8119E"/>
  </w:style>
  <w:style w:type="paragraph" w:styleId="Pataisymai">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ipersaitas">
    <w:name w:val="Hyperlink"/>
    <w:basedOn w:val="Numatytasispastraiposriftas"/>
    <w:uiPriority w:val="99"/>
    <w:unhideWhenUsed/>
    <w:rsid w:val="00041BEB"/>
    <w:rPr>
      <w:color w:val="467886" w:themeColor="hyperlink"/>
      <w:u w:val="single"/>
    </w:rPr>
  </w:style>
  <w:style w:type="character" w:customStyle="1" w:styleId="UnresolvedMention1">
    <w:name w:val="Unresolved Mention1"/>
    <w:basedOn w:val="Numatytasispastraiposriftas"/>
    <w:uiPriority w:val="99"/>
    <w:semiHidden/>
    <w:unhideWhenUsed/>
    <w:rsid w:val="00041BEB"/>
    <w:rPr>
      <w:color w:val="605E5C"/>
      <w:shd w:val="clear" w:color="auto" w:fill="E1DFDD"/>
    </w:rPr>
  </w:style>
  <w:style w:type="paragraph" w:styleId="Porat">
    <w:name w:val="footer"/>
    <w:basedOn w:val="prastasis"/>
    <w:uiPriority w:val="99"/>
    <w:unhideWhenUsed/>
    <w:rsid w:val="048EBAA9"/>
    <w:pPr>
      <w:tabs>
        <w:tab w:val="center" w:pos="4680"/>
        <w:tab w:val="right" w:pos="9360"/>
      </w:tabs>
      <w:spacing w:after="0"/>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2552</Words>
  <Characters>1455</Characters>
  <Application>Microsoft Office Word</Application>
  <DocSecurity>0</DocSecurity>
  <Lines>12</Lines>
  <Paragraphs>7</Paragraphs>
  <ScaleCrop>false</ScaleCrop>
  <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cp:lastModifiedBy>Anželita Pajaujienė</cp:lastModifiedBy>
  <cp:revision>3</cp:revision>
  <dcterms:created xsi:type="dcterms:W3CDTF">2025-04-10T09:30:00Z</dcterms:created>
  <dcterms:modified xsi:type="dcterms:W3CDTF">2025-04-10T09:31:00Z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