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C70430" w:rsidTr="00BC6961">
        <w:tc>
          <w:tcPr>
            <w:tcW w:w="3187" w:type="dxa"/>
          </w:tcPr>
          <w:p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rsidTr="00BC6961">
        <w:tc>
          <w:tcPr>
            <w:tcW w:w="3187" w:type="dxa"/>
          </w:tcPr>
          <w:p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(Tiekėjo pavadinimas)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jc w:val="center"/>
        <w:rPr>
          <w:rFonts w:asciiTheme="majorHAnsi" w:hAnsiTheme="majorHAnsi"/>
          <w:b/>
          <w:bCs/>
          <w:sz w:val="22"/>
          <w:szCs w:val="22"/>
        </w:rPr>
      </w:pPr>
    </w:p>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r w:rsidR="00C26D01">
        <w:rPr>
          <w:rFonts w:asciiTheme="majorHAnsi" w:hAnsiTheme="majorHAnsi"/>
          <w:sz w:val="22"/>
          <w:szCs w:val="22"/>
        </w:rPr>
        <w:t>__________________</w:t>
      </w:r>
    </w:p>
    <w:p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rsidR="007C7568" w:rsidRPr="00C70430" w:rsidRDefault="007C7568" w:rsidP="007C7568">
      <w:pPr>
        <w:jc w:val="center"/>
        <w:rPr>
          <w:rFonts w:asciiTheme="majorHAnsi" w:hAnsiTheme="majorHAnsi"/>
          <w:b/>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rsidR="007C7568" w:rsidRPr="00C70430" w:rsidRDefault="007C7568" w:rsidP="007C7568">
      <w:pPr>
        <w:jc w:val="center"/>
        <w:rPr>
          <w:rFonts w:asciiTheme="majorHAnsi" w:hAnsiTheme="majorHAnsi"/>
          <w:b/>
          <w:sz w:val="22"/>
          <w:szCs w:val="22"/>
        </w:rPr>
      </w:pPr>
    </w:p>
    <w:p w:rsidR="00C74F9B" w:rsidRPr="00C70430"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9231C8">
        <w:rPr>
          <w:rFonts w:asciiTheme="majorHAnsi" w:hAnsiTheme="majorHAnsi"/>
          <w:b/>
          <w:bCs/>
          <w:sz w:val="22"/>
          <w:szCs w:val="22"/>
          <w:lang w:val="lt-LT"/>
        </w:rPr>
        <w:t>PRIEMONIŲ</w:t>
      </w:r>
      <w:r w:rsidR="009231C8" w:rsidRPr="009231C8">
        <w:rPr>
          <w:rFonts w:asciiTheme="majorHAnsi" w:hAnsiTheme="majorHAnsi"/>
          <w:b/>
          <w:bCs/>
          <w:sz w:val="22"/>
          <w:szCs w:val="22"/>
          <w:lang w:val="lt-LT"/>
        </w:rPr>
        <w:t xml:space="preserve"> VITREKTOMIJAI</w:t>
      </w:r>
    </w:p>
    <w:p w:rsidR="007C7568" w:rsidRPr="00C70430" w:rsidRDefault="007C7568" w:rsidP="007C7568">
      <w:pPr>
        <w:shd w:val="clear" w:color="auto" w:fill="FFFFFF"/>
        <w:jc w:val="center"/>
        <w:rPr>
          <w:rFonts w:asciiTheme="majorHAnsi" w:hAnsiTheme="majorHAnsi"/>
          <w:sz w:val="22"/>
          <w:szCs w:val="22"/>
        </w:rPr>
      </w:pPr>
    </w:p>
    <w:p w:rsidR="007C7568" w:rsidRPr="00C70430" w:rsidRDefault="007C7568" w:rsidP="007C7568">
      <w:pPr>
        <w:shd w:val="clear" w:color="auto" w:fill="FFFFFF"/>
        <w:jc w:val="center"/>
        <w:rPr>
          <w:rFonts w:asciiTheme="majorHAnsi" w:hAnsiTheme="majorHAnsi"/>
          <w:b/>
          <w:bCs/>
          <w:sz w:val="22"/>
          <w:szCs w:val="22"/>
        </w:rPr>
      </w:pPr>
      <w:r w:rsidRPr="00C70430">
        <w:rPr>
          <w:rFonts w:asciiTheme="majorHAnsi" w:hAnsiTheme="majorHAnsi"/>
          <w:sz w:val="22"/>
          <w:szCs w:val="22"/>
        </w:rPr>
        <w:t>____________Nr.______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(Data)</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_____________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(Sudarymo vieta)</w:t>
      </w:r>
    </w:p>
    <w:p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bookmarkStart w:id="0" w:name="_GoBack"/>
      <w:bookmarkEnd w:id="0"/>
    </w:p>
    <w:p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lastRenderedPageBreak/>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rsidR="007C7568" w:rsidRPr="00C70430" w:rsidRDefault="007C7568" w:rsidP="007C7568">
      <w:pPr>
        <w:jc w:val="both"/>
        <w:rPr>
          <w:rFonts w:asciiTheme="majorHAnsi" w:hAnsiTheme="majorHAnsi"/>
          <w:sz w:val="22"/>
          <w:szCs w:val="22"/>
        </w:rPr>
      </w:pP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C70430" w:rsidRDefault="007C7568" w:rsidP="007C7568">
      <w:pPr>
        <w:jc w:val="center"/>
        <w:rPr>
          <w:rFonts w:asciiTheme="majorHAnsi" w:hAnsiTheme="majorHAnsi"/>
          <w:b/>
          <w:sz w:val="22"/>
          <w:szCs w:val="22"/>
        </w:rPr>
      </w:pPr>
    </w:p>
    <w:p w:rsidR="007C7568" w:rsidRPr="00C70430" w:rsidRDefault="007C7568" w:rsidP="007C7568">
      <w:pPr>
        <w:rPr>
          <w:rFonts w:asciiTheme="majorHAnsi" w:hAnsiTheme="majorHAnsi"/>
          <w:sz w:val="22"/>
          <w:szCs w:val="22"/>
        </w:rPr>
      </w:pPr>
    </w:p>
    <w:tbl>
      <w:tblPr>
        <w:tblW w:w="10031" w:type="dxa"/>
        <w:tblLayout w:type="fixed"/>
        <w:tblLook w:val="01E0" w:firstRow="1" w:lastRow="1" w:firstColumn="1" w:lastColumn="1" w:noHBand="0" w:noVBand="0"/>
      </w:tblPr>
      <w:tblGrid>
        <w:gridCol w:w="10031"/>
      </w:tblGrid>
      <w:tr w:rsidR="007C7568" w:rsidRPr="00C70430" w:rsidTr="00E731C9">
        <w:trPr>
          <w:trHeight w:val="324"/>
        </w:trPr>
        <w:tc>
          <w:tcPr>
            <w:tcW w:w="10031" w:type="dxa"/>
          </w:tcPr>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ind w:right="318" w:firstLine="720"/>
              <w:jc w:val="right"/>
              <w:rPr>
                <w:rFonts w:asciiTheme="majorHAnsi" w:hAnsiTheme="majorHAnsi"/>
                <w:sz w:val="22"/>
                <w:szCs w:val="22"/>
              </w:rPr>
            </w:pPr>
            <w:r w:rsidRPr="00C70430">
              <w:rPr>
                <w:rFonts w:asciiTheme="majorHAnsi" w:hAnsiTheme="majorHAnsi"/>
                <w:sz w:val="22"/>
                <w:szCs w:val="22"/>
              </w:rPr>
              <w:t>4 lentelė</w:t>
            </w:r>
          </w:p>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PATEIKIAMŲ DOKUMENTŲ SĄRAŠAS</w:t>
            </w:r>
          </w:p>
          <w:p w:rsidR="007C7568" w:rsidRPr="00C70430" w:rsidRDefault="007C7568" w:rsidP="007C7568">
            <w:pPr>
              <w:jc w:val="center"/>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Dokumento puslapių skaičius</w:t>
                  </w: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pStyle w:val="Header"/>
                    <w:widowControl/>
                    <w:tabs>
                      <w:tab w:val="left" w:pos="1296"/>
                    </w:tabs>
                    <w:spacing w:after="0"/>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right="-108"/>
              <w:jc w:val="both"/>
              <w:rPr>
                <w:rFonts w:asciiTheme="majorHAnsi" w:hAnsiTheme="majorHAnsi"/>
                <w:sz w:val="22"/>
                <w:szCs w:val="22"/>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C70430" w:rsidRDefault="00F55619" w:rsidP="00F55619">
            <w:pPr>
              <w:ind w:right="171"/>
              <w:jc w:val="both"/>
              <w:rPr>
                <w:rFonts w:asciiTheme="majorHAnsi" w:hAnsiTheme="majorHAnsi"/>
                <w:sz w:val="22"/>
                <w:szCs w:val="22"/>
              </w:rPr>
            </w:pPr>
            <w:r w:rsidRPr="00C70430">
              <w:rPr>
                <w:rFonts w:asciiTheme="majorHAnsi" w:hAnsiTheme="majorHAnsi"/>
                <w:b/>
                <w:sz w:val="22"/>
                <w:szCs w:val="22"/>
              </w:rPr>
              <w:t>SVARBU:</w:t>
            </w:r>
            <w:r w:rsidRPr="00C70430">
              <w:rPr>
                <w:rFonts w:asciiTheme="majorHAnsi" w:hAnsiTheme="majorHAnsi"/>
                <w:sz w:val="22"/>
                <w:szCs w:val="22"/>
              </w:rPr>
              <w:t xml:space="preserve"> Viešųjų pirkimų tarnyba yra išaiškinusi (žr. </w:t>
            </w:r>
            <w:r w:rsidR="003E7022" w:rsidRPr="003E7022">
              <w:rPr>
                <w:rFonts w:asciiTheme="majorHAnsi" w:hAnsiTheme="majorHAnsi"/>
                <w:sz w:val="22"/>
                <w:szCs w:val="22"/>
              </w:rPr>
              <w:t>https://vpt.lrv.lt/uploads/vpt/documents/files/mp/konfidenciali_informacija.pdf</w:t>
            </w:r>
            <w:r w:rsidRPr="00C70430">
              <w:rPr>
                <w:rFonts w:asciiTheme="majorHAnsi" w:hAnsiTheme="majorHAnsi"/>
                <w:sz w:val="22"/>
                <w:szCs w:val="22"/>
              </w:rPr>
              <w:t xml:space="preserve">), kad visas tiekėjo pasiūlymas negali būti laikomas konfidencialia informacija. </w:t>
            </w:r>
            <w:r w:rsidRPr="00C70430">
              <w:rPr>
                <w:rFonts w:asciiTheme="majorHAnsi" w:hAnsiTheme="majorHAnsi"/>
                <w:sz w:val="22"/>
                <w:szCs w:val="22"/>
                <w:u w:val="single"/>
              </w:rPr>
              <w:t>Konfidencialia informacija taip pat nelaikoma</w:t>
            </w:r>
            <w:r w:rsidRPr="00C7043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70430">
              <w:rPr>
                <w:rFonts w:asciiTheme="majorHAnsi" w:hAnsiTheme="majorHAnsi"/>
                <w:sz w:val="22"/>
                <w:szCs w:val="22"/>
                <w:u w:val="single"/>
              </w:rPr>
              <w:t>modelis, gamintojas</w:t>
            </w:r>
            <w:r w:rsidRPr="00C7043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C70430" w:rsidRDefault="007C7568"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rsidTr="008141F2">
        <w:trPr>
          <w:trHeight w:val="336"/>
        </w:trPr>
        <w:tc>
          <w:tcPr>
            <w:tcW w:w="343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E731C9" w:rsidRPr="00C70430" w:rsidRDefault="00E731C9" w:rsidP="007C7568">
      <w:pPr>
        <w:rPr>
          <w:rFonts w:asciiTheme="majorHAnsi" w:hAnsiTheme="majorHAnsi"/>
          <w:sz w:val="22"/>
          <w:szCs w:val="22"/>
        </w:rPr>
      </w:pPr>
    </w:p>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909" w:rsidRDefault="00BD3909" w:rsidP="00516023">
      <w:r>
        <w:separator/>
      </w:r>
    </w:p>
  </w:endnote>
  <w:endnote w:type="continuationSeparator" w:id="0">
    <w:p w:rsidR="00BD3909" w:rsidRDefault="00BD3909"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909" w:rsidRDefault="00BD3909" w:rsidP="00516023">
      <w:r>
        <w:separator/>
      </w:r>
    </w:p>
  </w:footnote>
  <w:footnote w:type="continuationSeparator" w:id="0">
    <w:p w:rsidR="00BD3909" w:rsidRDefault="00BD3909"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231C8"/>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3909"/>
    <w:rsid w:val="00BD5042"/>
    <w:rsid w:val="00BE5234"/>
    <w:rsid w:val="00BE7156"/>
    <w:rsid w:val="00BF1478"/>
    <w:rsid w:val="00BF3B78"/>
    <w:rsid w:val="00C017EC"/>
    <w:rsid w:val="00C0319B"/>
    <w:rsid w:val="00C20449"/>
    <w:rsid w:val="00C24715"/>
    <w:rsid w:val="00C256E2"/>
    <w:rsid w:val="00C26D01"/>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D06B9-5B2A-47A4-8B49-0348D9DC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107</cp:revision>
  <cp:lastPrinted>2024-07-29T06:28:00Z</cp:lastPrinted>
  <dcterms:created xsi:type="dcterms:W3CDTF">2023-03-03T08:33:00Z</dcterms:created>
  <dcterms:modified xsi:type="dcterms:W3CDTF">2025-03-14T10:56:00Z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