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51A0D" w14:textId="77777777" w:rsidR="001F10E6" w:rsidRDefault="001F10E6" w:rsidP="001F10E6">
      <w:pPr>
        <w:pStyle w:val="Stilius3"/>
        <w:tabs>
          <w:tab w:val="left" w:pos="6521"/>
        </w:tabs>
        <w:spacing w:before="0"/>
        <w:ind w:left="6521"/>
        <w:jc w:val="right"/>
        <w:outlineLvl w:val="0"/>
        <w:rPr>
          <w:bCs/>
        </w:rPr>
      </w:pPr>
      <w:r w:rsidRPr="00814039">
        <w:rPr>
          <w:bCs/>
        </w:rPr>
        <w:t>202</w:t>
      </w:r>
      <w:r>
        <w:rPr>
          <w:bCs/>
        </w:rPr>
        <w:t>5</w:t>
      </w:r>
      <w:r w:rsidRPr="00814039">
        <w:rPr>
          <w:bCs/>
        </w:rPr>
        <w:t xml:space="preserve"> m</w:t>
      </w:r>
      <w:r>
        <w:rPr>
          <w:bCs/>
        </w:rPr>
        <w:t xml:space="preserve">. </w:t>
      </w:r>
      <w:r>
        <w:rPr>
          <w:bCs/>
        </w:rPr>
        <w:tab/>
      </w:r>
      <w:r w:rsidRPr="00814039">
        <w:rPr>
          <w:bCs/>
        </w:rPr>
        <w:t xml:space="preserve"> d.</w:t>
      </w:r>
      <w:r>
        <w:rPr>
          <w:bCs/>
        </w:rPr>
        <w:t xml:space="preserve"> sutarties Nr.</w:t>
      </w:r>
    </w:p>
    <w:p w14:paraId="55B51CD8" w14:textId="77777777" w:rsidR="001F10E6" w:rsidRDefault="001F10E6" w:rsidP="001F10E6">
      <w:pPr>
        <w:pStyle w:val="Stilius3"/>
        <w:tabs>
          <w:tab w:val="left" w:pos="6521"/>
        </w:tabs>
        <w:spacing w:before="0"/>
        <w:ind w:left="6521"/>
        <w:jc w:val="right"/>
        <w:outlineLvl w:val="0"/>
        <w:rPr>
          <w:bCs/>
        </w:rPr>
      </w:pPr>
      <w:r>
        <w:rPr>
          <w:bCs/>
        </w:rPr>
        <w:t>3 priedas</w:t>
      </w:r>
    </w:p>
    <w:p w14:paraId="20207D2D" w14:textId="77777777" w:rsidR="001F10E6" w:rsidRPr="00860BA4" w:rsidRDefault="001F10E6" w:rsidP="001F10E6">
      <w:pPr>
        <w:pBdr>
          <w:top w:val="nil"/>
          <w:left w:val="nil"/>
          <w:bottom w:val="nil"/>
          <w:right w:val="nil"/>
          <w:between w:val="nil"/>
          <w:bar w:val="nil"/>
        </w:pBdr>
        <w:tabs>
          <w:tab w:val="left" w:pos="720"/>
        </w:tabs>
        <w:spacing w:after="0" w:line="240" w:lineRule="auto"/>
        <w:jc w:val="right"/>
        <w:rPr>
          <w:rFonts w:ascii="Times New Roman" w:eastAsia="Arial Unicode MS" w:hAnsi="Times New Roman" w:cs="Times New Roman"/>
          <w:sz w:val="16"/>
          <w:szCs w:val="16"/>
          <w:bdr w:val="nil"/>
          <w:lang w:eastAsia="en-US"/>
        </w:rPr>
      </w:pPr>
      <w:r w:rsidRPr="00860BA4">
        <w:rPr>
          <w:rFonts w:ascii="Times New Roman" w:hAnsi="Times New Roman" w:cs="Times New Roman"/>
          <w:bdr w:val="nil"/>
          <w:lang w:eastAsia="en-US"/>
        </w:rPr>
        <w:t xml:space="preserve">    </w:t>
      </w:r>
    </w:p>
    <w:p w14:paraId="196EF56D" w14:textId="77777777" w:rsidR="001F10E6" w:rsidRPr="00860BA4" w:rsidRDefault="001F10E6" w:rsidP="001F10E6">
      <w:pPr>
        <w:spacing w:line="240" w:lineRule="auto"/>
        <w:jc w:val="center"/>
        <w:rPr>
          <w:rFonts w:ascii="Times New Roman" w:eastAsiaTheme="minorHAnsi" w:hAnsi="Times New Roman" w:cs="Times New Roman"/>
          <w:b/>
          <w:bCs/>
          <w:sz w:val="24"/>
          <w:szCs w:val="24"/>
          <w:lang w:eastAsia="en-US"/>
        </w:rPr>
      </w:pPr>
      <w:r w:rsidRPr="00860BA4">
        <w:rPr>
          <w:rFonts w:ascii="Times New Roman" w:eastAsiaTheme="minorHAnsi" w:hAnsi="Times New Roman" w:cs="Times New Roman"/>
          <w:b/>
          <w:bCs/>
          <w:sz w:val="24"/>
          <w:szCs w:val="24"/>
          <w:lang w:eastAsia="en-US"/>
        </w:rPr>
        <w:t xml:space="preserve">TECHNINĖ UŽDUOTIS-SPECIFIKACIJA </w:t>
      </w:r>
    </w:p>
    <w:p w14:paraId="50CA146A" w14:textId="77777777" w:rsidR="001F10E6" w:rsidRPr="00860BA4" w:rsidRDefault="001F10E6" w:rsidP="001F10E6">
      <w:pPr>
        <w:jc w:val="center"/>
        <w:rPr>
          <w:rFonts w:ascii="Times New Roman" w:eastAsiaTheme="minorHAnsi" w:hAnsi="Times New Roman" w:cs="Times New Roman"/>
          <w:b/>
          <w:bCs/>
          <w:sz w:val="24"/>
          <w:szCs w:val="24"/>
          <w:lang w:eastAsia="en-US"/>
        </w:rPr>
      </w:pPr>
      <w:r w:rsidRPr="00860BA4">
        <w:rPr>
          <w:rFonts w:ascii="Times New Roman" w:eastAsiaTheme="minorHAnsi" w:hAnsi="Times New Roman" w:cs="Times New Roman"/>
          <w:b/>
          <w:bCs/>
          <w:sz w:val="24"/>
          <w:szCs w:val="24"/>
          <w:lang w:eastAsia="en-US"/>
        </w:rPr>
        <w:t xml:space="preserve">ORO KONDICIONIERIŲ IR JŲ MONTAVIMO </w:t>
      </w:r>
      <w:r w:rsidRPr="00860BA4">
        <w:rPr>
          <w:rFonts w:ascii="Times New Roman" w:eastAsiaTheme="minorHAnsi" w:hAnsi="Times New Roman" w:cs="Times New Roman"/>
          <w:b/>
          <w:bCs/>
          <w:color w:val="000000"/>
          <w:sz w:val="24"/>
          <w:szCs w:val="24"/>
          <w:lang w:eastAsia="en-US"/>
        </w:rPr>
        <w:t>DARBŲ PIRKIMUI</w:t>
      </w:r>
      <w:r w:rsidRPr="00860BA4">
        <w:rPr>
          <w:rFonts w:ascii="Times New Roman" w:eastAsiaTheme="minorHAnsi" w:hAnsi="Times New Roman" w:cs="Times New Roman"/>
          <w:b/>
          <w:bCs/>
          <w:sz w:val="24"/>
          <w:szCs w:val="24"/>
          <w:lang w:eastAsia="en-US"/>
        </w:rPr>
        <w:t xml:space="preserve"> </w:t>
      </w:r>
    </w:p>
    <w:p w14:paraId="737DFAB9" w14:textId="77777777" w:rsidR="001F10E6" w:rsidRPr="00860BA4" w:rsidRDefault="001F10E6" w:rsidP="001F10E6">
      <w:pPr>
        <w:jc w:val="center"/>
        <w:rPr>
          <w:rFonts w:ascii="Times New Roman" w:eastAsiaTheme="minorHAnsi" w:hAnsi="Times New Roman" w:cs="Times New Roman"/>
          <w:b/>
          <w:bCs/>
          <w:sz w:val="16"/>
          <w:szCs w:val="16"/>
          <w:lang w:eastAsia="en-US"/>
        </w:rPr>
      </w:pPr>
    </w:p>
    <w:p w14:paraId="430891B4" w14:textId="77777777" w:rsidR="001F10E6" w:rsidRPr="00860BA4" w:rsidRDefault="001F10E6" w:rsidP="001F10E6">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b/>
          <w:bCs/>
          <w:lang w:eastAsia="en-US"/>
        </w:rPr>
        <w:t>Darbų apimtis ir atlikimo terminas</w:t>
      </w:r>
      <w:r w:rsidRPr="00860BA4">
        <w:rPr>
          <w:rFonts w:ascii="Times New Roman" w:eastAsiaTheme="minorHAnsi" w:hAnsi="Times New Roman" w:cs="Times New Roman"/>
          <w:lang w:eastAsia="en-US"/>
        </w:rPr>
        <w:t xml:space="preserve">: Techninėje specifikacijoje nurodytas prekes tiekėjas į Elektrėnų profesinio mokymo centrą adresu </w:t>
      </w:r>
      <w:proofErr w:type="spellStart"/>
      <w:r w:rsidRPr="00860BA4">
        <w:rPr>
          <w:rFonts w:ascii="Times New Roman" w:eastAsiaTheme="minorHAnsi" w:hAnsi="Times New Roman" w:cs="Times New Roman"/>
          <w:lang w:eastAsia="en-US"/>
        </w:rPr>
        <w:t>Rungos</w:t>
      </w:r>
      <w:proofErr w:type="spellEnd"/>
      <w:r w:rsidRPr="00860BA4">
        <w:rPr>
          <w:rFonts w:ascii="Times New Roman" w:eastAsiaTheme="minorHAnsi" w:hAnsi="Times New Roman" w:cs="Times New Roman"/>
          <w:lang w:eastAsia="en-US"/>
        </w:rPr>
        <w:t xml:space="preserve"> g. 18 ir 20, Elektrėnuose turės pristatyti savo lėšomis. Darbų atlikimo terminas - ne ilgesnis, kaip 1 (vienas) mėn. nuo sutarties įsigaliojimo dienos. </w:t>
      </w:r>
    </w:p>
    <w:p w14:paraId="3ACA8207" w14:textId="77777777" w:rsidR="001F10E6" w:rsidRPr="00860BA4" w:rsidRDefault="001F10E6" w:rsidP="001F10E6">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 xml:space="preserve">  Tiekėjas prieš teikdamas pasiūlymą gali atvykti į patalpas adresu </w:t>
      </w:r>
      <w:proofErr w:type="spellStart"/>
      <w:r w:rsidRPr="00860BA4">
        <w:rPr>
          <w:rFonts w:ascii="Times New Roman" w:eastAsiaTheme="minorHAnsi" w:hAnsi="Times New Roman" w:cs="Times New Roman"/>
          <w:lang w:eastAsia="en-US"/>
        </w:rPr>
        <w:t>Rungos</w:t>
      </w:r>
      <w:proofErr w:type="spellEnd"/>
      <w:r w:rsidRPr="00860BA4">
        <w:rPr>
          <w:rFonts w:ascii="Times New Roman" w:eastAsiaTheme="minorHAnsi" w:hAnsi="Times New Roman" w:cs="Times New Roman"/>
          <w:lang w:eastAsia="en-US"/>
        </w:rPr>
        <w:t xml:space="preserve"> g. 18 ir 20, Elektrėnuose ir apžiūrėti objektą vietoje, įsivertinti visus galimus neplanuotus darbus (savo rizika) ir technines kondicionierių montavimo galimybes.</w:t>
      </w:r>
    </w:p>
    <w:p w14:paraId="05EB2601" w14:textId="77777777" w:rsidR="001F10E6" w:rsidRPr="00860BA4" w:rsidRDefault="001F10E6" w:rsidP="001F10E6">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u w:val="single"/>
          <w:lang w:eastAsia="en-US"/>
        </w:rPr>
        <w:t xml:space="preserve"> Užsakovo kontaktinis asmuo apžiūrai:</w:t>
      </w:r>
      <w:r w:rsidRPr="00860BA4">
        <w:rPr>
          <w:rFonts w:ascii="Times New Roman" w:eastAsiaTheme="minorHAnsi" w:hAnsi="Times New Roman" w:cs="Times New Roman"/>
          <w:lang w:eastAsia="en-US"/>
        </w:rPr>
        <w:t xml:space="preserve"> direktoriaus pavaduotoja infrastruktūrai Jelena Jočionė, tel. </w:t>
      </w:r>
      <w:r w:rsidRPr="00860BA4">
        <w:rPr>
          <w:rFonts w:ascii="Arial" w:eastAsiaTheme="minorHAnsi" w:hAnsi="Arial" w:cs="Arial"/>
          <w:color w:val="5B5B5C"/>
          <w:shd w:val="clear" w:color="auto" w:fill="FFFFFF"/>
          <w:lang w:eastAsia="en-US"/>
        </w:rPr>
        <w:t>+</w:t>
      </w:r>
      <w:r w:rsidRPr="00860BA4">
        <w:rPr>
          <w:rFonts w:ascii="Times New Roman" w:eastAsiaTheme="minorHAnsi" w:hAnsi="Times New Roman" w:cs="Times New Roman"/>
          <w:shd w:val="clear" w:color="auto" w:fill="FFFFFF"/>
          <w:lang w:eastAsia="en-US"/>
        </w:rPr>
        <w:t xml:space="preserve">370 672 38 155, el. paštas </w:t>
      </w:r>
      <w:proofErr w:type="spellStart"/>
      <w:r w:rsidRPr="00860BA4">
        <w:rPr>
          <w:rFonts w:ascii="Times New Roman" w:eastAsiaTheme="minorHAnsi" w:hAnsi="Times New Roman" w:cs="Times New Roman"/>
          <w:shd w:val="clear" w:color="auto" w:fill="FFFFFF"/>
          <w:lang w:eastAsia="en-US"/>
        </w:rPr>
        <w:t>jelena.jocione</w:t>
      </w:r>
      <w:proofErr w:type="spellEnd"/>
      <w:r w:rsidRPr="00860BA4">
        <w:rPr>
          <w:rFonts w:ascii="Times New Roman" w:eastAsiaTheme="minorHAnsi" w:hAnsi="Times New Roman" w:cs="Times New Roman"/>
          <w:shd w:val="clear" w:color="auto" w:fill="FFFFFF"/>
          <w:lang w:val="en-US" w:eastAsia="en-US"/>
        </w:rPr>
        <w:t>@</w:t>
      </w:r>
      <w:proofErr w:type="spellStart"/>
      <w:r w:rsidRPr="00860BA4">
        <w:rPr>
          <w:rFonts w:ascii="Times New Roman" w:eastAsiaTheme="minorHAnsi" w:hAnsi="Times New Roman" w:cs="Times New Roman"/>
          <w:shd w:val="clear" w:color="auto" w:fill="FFFFFF"/>
          <w:lang w:val="en-US" w:eastAsia="en-US"/>
        </w:rPr>
        <w:t>epmc.lt</w:t>
      </w:r>
      <w:proofErr w:type="spellEnd"/>
      <w:r w:rsidRPr="00860BA4">
        <w:rPr>
          <w:rFonts w:ascii="Times New Roman" w:eastAsiaTheme="minorHAnsi" w:hAnsi="Times New Roman" w:cs="Times New Roman"/>
          <w:shd w:val="clear" w:color="auto" w:fill="FFFFFF"/>
          <w:lang w:val="en-US" w:eastAsia="en-US"/>
        </w:rPr>
        <w:t>.</w:t>
      </w:r>
    </w:p>
    <w:p w14:paraId="291DB793" w14:textId="77777777" w:rsidR="001F10E6" w:rsidRPr="00860BA4" w:rsidRDefault="001F10E6" w:rsidP="001F10E6">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Kondicionieriai turi būti pristatyti: nepažeistoje gamyklinėje pakuotėje, nauji, nenaudoti, atitinkantys Techninėje specifikacijoje nurodytus reikalavimus.</w:t>
      </w:r>
    </w:p>
    <w:p w14:paraId="7418599E" w14:textId="77777777" w:rsidR="001F10E6" w:rsidRPr="00860BA4" w:rsidRDefault="001F10E6" w:rsidP="001F10E6">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 xml:space="preserve">Oro kondicionavimo sistemos bus montuojamos </w:t>
      </w:r>
      <w:proofErr w:type="spellStart"/>
      <w:r w:rsidRPr="00860BA4">
        <w:rPr>
          <w:rFonts w:ascii="Times New Roman" w:eastAsiaTheme="minorHAnsi" w:hAnsi="Times New Roman" w:cs="Times New Roman"/>
          <w:lang w:eastAsia="en-US"/>
        </w:rPr>
        <w:t>Rungos</w:t>
      </w:r>
      <w:proofErr w:type="spellEnd"/>
      <w:r w:rsidRPr="00860BA4">
        <w:rPr>
          <w:rFonts w:ascii="Times New Roman" w:eastAsiaTheme="minorHAnsi" w:hAnsi="Times New Roman" w:cs="Times New Roman"/>
          <w:lang w:eastAsia="en-US"/>
        </w:rPr>
        <w:t xml:space="preserve"> g. 18 ir 20, Elektrėnuose 2 ir 4 aukštuose, išoriniai sistemų blokai montuojami ant pastato išorinės sienos. Vidinių blokų montavimo vietas tikslinti vietoje su užsakovu. Prieš Darbų pradžią, montavimo schema, pajungimas prie elektros tinklo, kondensato nuvedimo įrengimas, laidų ir vamzdelių instaliavimo vietos ir būdai, suderinami darbų vietoje su Užsakovo atsakingu darbuotoju.</w:t>
      </w:r>
    </w:p>
    <w:p w14:paraId="6532ECB8" w14:textId="77777777" w:rsidR="001F10E6" w:rsidRPr="00860BA4" w:rsidRDefault="001F10E6" w:rsidP="001F10E6">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Perduodant sumontuotus kondicionierius Užsakovui, Tiekėjas kartu su užsakovo atstovais turi atlikti kondicionierių bandymus visais darbo režimais ir pateikti Užsakovui atliktų darbų perdavimo priėmimo aktus.</w:t>
      </w:r>
    </w:p>
    <w:p w14:paraId="6DB04574" w14:textId="77777777" w:rsidR="001F10E6" w:rsidRPr="00860BA4" w:rsidRDefault="001F10E6" w:rsidP="001F10E6">
      <w:pPr>
        <w:spacing w:line="240" w:lineRule="auto"/>
        <w:ind w:firstLine="502"/>
        <w:jc w:val="both"/>
        <w:rPr>
          <w:rFonts w:ascii="Times New Roman" w:eastAsiaTheme="minorHAnsi" w:hAnsi="Times New Roman" w:cs="Times New Roman"/>
          <w:b/>
          <w:bCs/>
          <w:u w:val="single"/>
          <w:lang w:eastAsia="en-US"/>
        </w:rPr>
      </w:pPr>
      <w:r w:rsidRPr="00860BA4">
        <w:rPr>
          <w:rFonts w:ascii="Times New Roman" w:eastAsiaTheme="minorHAnsi" w:hAnsi="Times New Roman" w:cs="Times New Roman"/>
          <w:lang w:eastAsia="en-US"/>
        </w:rPr>
        <w:t>Garantiniu laikotarpiu tiekėjas nemokamai teikia techninę priežiūrą ne rečiau kaip vieną kartą per metus, taip pat įsipareigoja ne vėliau kaip per 30 dienų savo sąskaita pakeisti netinkamas naudoti prekes ar jo dalis naujomis. Į iškvietimą telefonu ar el. paštu dėl gedimo garantiniu laikotarpiu tiekėjas turi reaguoti ne vėliau nei per 2 darbo dienas.</w:t>
      </w:r>
    </w:p>
    <w:p w14:paraId="1E656196"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p>
    <w:p w14:paraId="325D8771"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Oro kondicionavimo sistema turi atitikti STR 2.09.02:2005 „Šildymas, vėdinimas ir oro kondicionavimas“ keliamus reikalavimus.</w:t>
      </w:r>
    </w:p>
    <w:p w14:paraId="4921CC9F"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Įrenginių sukeliamas triukšmas neturi viršyti Lietuvos higienos normoje HN 33:2011 „Triukšmo ribiniai dydžiai gyvenamuosiuose ir visuomeninės paskirties pastatuose bei jų aplinkoje“ nurodyto leistino triukšmo lygio.</w:t>
      </w:r>
    </w:p>
    <w:p w14:paraId="30B3D00C"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p>
    <w:p w14:paraId="7D411F7E" w14:textId="77777777" w:rsidR="001F10E6" w:rsidRPr="00860BA4" w:rsidRDefault="001F10E6" w:rsidP="001F10E6">
      <w:pPr>
        <w:spacing w:after="0" w:line="240" w:lineRule="auto"/>
        <w:ind w:firstLine="502"/>
        <w:jc w:val="both"/>
        <w:rPr>
          <w:rFonts w:ascii="Times New Roman" w:eastAsiaTheme="minorHAnsi" w:hAnsi="Times New Roman" w:cs="Times New Roman"/>
          <w:u w:val="single"/>
          <w:lang w:eastAsia="en-US"/>
        </w:rPr>
      </w:pPr>
      <w:r w:rsidRPr="00860BA4">
        <w:rPr>
          <w:rFonts w:ascii="Times New Roman" w:eastAsiaTheme="minorHAnsi" w:hAnsi="Times New Roman" w:cs="Times New Roman"/>
          <w:u w:val="single"/>
          <w:lang w:eastAsia="en-US"/>
        </w:rPr>
        <w:t>Teikdamas pasiūlymą tiekėjas gali siūlyti geresnių techninių charakteristikų prekes.</w:t>
      </w:r>
    </w:p>
    <w:p w14:paraId="46621B63"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p>
    <w:p w14:paraId="3CC16D1F"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Rangovas, montuojant įrangą, turi vadovautis gamintojo instrukcijomis, laikytis saugaus darbo, gaisrinės saugos, aplinkos apsaugos ir darbo higienos reikalavimų. Įranga turi būti nauja ir nenaudota. Montuojama taip, kad patalpose esanti kita įranga, įrenginiai bei kitas turtas nebūtų sugadinti, priešingu atveju – atlyginti padarytus nuostolius.</w:t>
      </w:r>
    </w:p>
    <w:p w14:paraId="63841507"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Rangovas, sumontavęs įrangą, turi sutvarkyti įrangos įrengimo vietą, išvežti ir Lietuvos Respublikos teisės aktų nustatyta tvarka sutvarkyti susidariusias atliekas (jeigu jų susidaro).</w:t>
      </w:r>
    </w:p>
    <w:p w14:paraId="5D27946B"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p>
    <w:p w14:paraId="5275B5C5" w14:textId="77777777" w:rsidR="001F10E6" w:rsidRPr="00860BA4" w:rsidRDefault="001F10E6" w:rsidP="001F10E6">
      <w:pPr>
        <w:spacing w:after="0" w:line="240" w:lineRule="auto"/>
        <w:ind w:firstLine="502"/>
        <w:jc w:val="both"/>
        <w:rPr>
          <w:rFonts w:ascii="Times New Roman" w:eastAsiaTheme="minorHAnsi" w:hAnsi="Times New Roman" w:cs="Times New Roman"/>
          <w:u w:val="single"/>
          <w:lang w:eastAsia="en-US"/>
        </w:rPr>
      </w:pPr>
      <w:r w:rsidRPr="00860BA4">
        <w:rPr>
          <w:rFonts w:ascii="Times New Roman" w:eastAsiaTheme="minorHAnsi" w:hAnsi="Times New Roman" w:cs="Times New Roman"/>
          <w:u w:val="single"/>
          <w:lang w:eastAsia="en-US"/>
        </w:rPr>
        <w:t xml:space="preserve">Patalpų planai pateikti priede Nr. </w:t>
      </w:r>
      <w:r w:rsidRPr="00D45F88">
        <w:rPr>
          <w:rFonts w:ascii="Times New Roman" w:eastAsiaTheme="minorHAnsi" w:hAnsi="Times New Roman" w:cs="Times New Roman"/>
          <w:u w:val="single"/>
          <w:lang w:eastAsia="en-US"/>
        </w:rPr>
        <w:t>4</w:t>
      </w:r>
      <w:r w:rsidRPr="00860BA4">
        <w:rPr>
          <w:rFonts w:ascii="Times New Roman" w:eastAsiaTheme="minorHAnsi" w:hAnsi="Times New Roman" w:cs="Times New Roman"/>
          <w:u w:val="single"/>
          <w:lang w:eastAsia="en-US"/>
        </w:rPr>
        <w:t>.</w:t>
      </w:r>
    </w:p>
    <w:p w14:paraId="08CB2BCC"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p>
    <w:p w14:paraId="755BF3CB" w14:textId="77777777" w:rsidR="001F10E6" w:rsidRPr="00860BA4" w:rsidRDefault="001F10E6" w:rsidP="001F10E6">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Visus darbus, kurie gali būti pagrįstai laikomi būtinais tinkamam sistemų eksploatavimui, privaloma atlikti, nepriklausomai nuo to, ar jie yra parodyti brėžiniuose arba apibūdinti techninėje specifikacijoje dokumentuose, pirkimo dokumentuose ar ne. Montavimo, paleidimo - derinimo darbus atliekantis Rangovas privalo būti susipažinęs su šių sistemų darbams keliamais reikalavimais ir pilnai atsako už atliktų darbų kokybišką išpildymą. Priduodant objektą Rangovas privalo pateikti Užsakovui eksploatavimo ir techninio aptarnavimo aprašymus. Rangovas privalo pateikti konkrečiai pasirinktus įrenginio techninius dokumentus, eksploatavimo ir techninio aptarnavimo aprašymus. Taip pat, Užsakovui paprašius, Rangovas pateikia naudojamų medžiagų ir įrenginių atitikties deklaracijas. Visa dokumentacija turi būti pateikta lietuvių kalba. Visos išmontuotos medžiagos grąžinamos Užsakovui.</w:t>
      </w:r>
    </w:p>
    <w:p w14:paraId="63A4A5E9" w14:textId="77777777" w:rsidR="001F10E6" w:rsidRPr="00860BA4" w:rsidRDefault="001F10E6" w:rsidP="001F10E6">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lastRenderedPageBreak/>
        <w:t xml:space="preserve">Angų įrengimas turi būti atliekamas taip, kad nebūtų pažeistos konstrukcijos. Montavimo metu pažeistos sienos (lubos) turi būti atstatytos ir atlikta jų apdaila. Atlikus darbus, darbo aplinka turi būti sutvarkyta.   </w:t>
      </w:r>
    </w:p>
    <w:p w14:paraId="3E7DBC87" w14:textId="77777777" w:rsidR="001F10E6" w:rsidRPr="00860BA4" w:rsidRDefault="001F10E6" w:rsidP="001F10E6">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 xml:space="preserve">Visi </w:t>
      </w:r>
      <w:proofErr w:type="spellStart"/>
      <w:r w:rsidRPr="00860BA4">
        <w:rPr>
          <w:rFonts w:ascii="Times New Roman" w:eastAsiaTheme="minorHAnsi" w:hAnsi="Times New Roman" w:cs="Times New Roman"/>
          <w:lang w:eastAsia="en-US"/>
        </w:rPr>
        <w:t>freono</w:t>
      </w:r>
      <w:proofErr w:type="spellEnd"/>
      <w:r w:rsidRPr="00860BA4">
        <w:rPr>
          <w:rFonts w:ascii="Times New Roman" w:eastAsiaTheme="minorHAnsi" w:hAnsi="Times New Roman" w:cs="Times New Roman"/>
          <w:lang w:eastAsia="en-US"/>
        </w:rPr>
        <w:t xml:space="preserve"> vamzdeliai, elektros inžineriniai tinklai montuojami paslėptai.</w:t>
      </w:r>
    </w:p>
    <w:p w14:paraId="78B65B8F" w14:textId="77777777" w:rsidR="001F10E6" w:rsidRPr="00860BA4" w:rsidRDefault="001F10E6" w:rsidP="001F10E6">
      <w:pPr>
        <w:spacing w:after="0" w:line="240" w:lineRule="auto"/>
        <w:ind w:firstLine="502"/>
        <w:jc w:val="both"/>
        <w:rPr>
          <w:rFonts w:ascii="Times New Roman" w:eastAsia="Calibri" w:hAnsi="Times New Roman" w:cs="Times New Roman"/>
          <w:lang w:eastAsia="en-US"/>
        </w:rPr>
      </w:pPr>
      <w:r w:rsidRPr="00860BA4">
        <w:rPr>
          <w:rFonts w:ascii="Times New Roman" w:eastAsia="Calibri" w:hAnsi="Times New Roman" w:cs="Times New Roman"/>
          <w:lang w:eastAsia="en-US"/>
        </w:rPr>
        <w:t>Kaina turi apimti visą reikiamą Rangovo įrangą bei mechanizmus darbams atlikti, montavimą, statybinius apdailos darbus ir atstatymo-dažymo darbus.</w:t>
      </w:r>
    </w:p>
    <w:p w14:paraId="06E378F6" w14:textId="77777777" w:rsidR="001F10E6" w:rsidRPr="00860BA4" w:rsidRDefault="001F10E6" w:rsidP="001F10E6">
      <w:pPr>
        <w:spacing w:after="0" w:line="240" w:lineRule="auto"/>
        <w:ind w:firstLine="502"/>
        <w:jc w:val="both"/>
        <w:rPr>
          <w:rFonts w:ascii="Times New Roman" w:eastAsia="Calibri" w:hAnsi="Times New Roman" w:cs="Times New Roman"/>
          <w:lang w:eastAsia="en-US"/>
        </w:rPr>
      </w:pPr>
    </w:p>
    <w:p w14:paraId="5FA41A28" w14:textId="77777777" w:rsidR="001F10E6" w:rsidRDefault="001F10E6" w:rsidP="001F10E6">
      <w:pPr>
        <w:spacing w:after="0" w:line="240" w:lineRule="auto"/>
        <w:ind w:firstLine="502"/>
        <w:jc w:val="both"/>
        <w:rPr>
          <w:rFonts w:ascii="Times New Roman" w:eastAsia="Calibri" w:hAnsi="Times New Roman" w:cs="Times New Roman"/>
          <w:lang w:eastAsia="en-US"/>
        </w:rPr>
      </w:pPr>
      <w:r w:rsidRPr="00860BA4">
        <w:rPr>
          <w:rFonts w:ascii="Times New Roman" w:eastAsia="Calibri" w:hAnsi="Times New Roman" w:cs="Times New Roman"/>
          <w:b/>
          <w:bCs/>
          <w:lang w:eastAsia="en-US"/>
        </w:rPr>
        <w:t>Aplinkosauginiai kriterijai:</w:t>
      </w:r>
      <w:r w:rsidRPr="00860BA4">
        <w:rPr>
          <w:rFonts w:ascii="Times New Roman" w:eastAsia="Calibri" w:hAnsi="Times New Roman" w:cs="Times New Roman"/>
          <w:lang w:eastAsia="en-US"/>
        </w:rPr>
        <w:t xml:space="preserve"> Pirkimui taikomi ENERGIJOS VARTOJIMO EFEKTYVUMO REIKALAVIMAI, vadovaujantis Lietuvos Respublikos energetikos ministro 2015 m. birželio 18 d., įsakymu Nr. 1-154.</w:t>
      </w:r>
    </w:p>
    <w:p w14:paraId="358C517D" w14:textId="77777777" w:rsidR="001F10E6" w:rsidRPr="00860BA4" w:rsidRDefault="001F10E6" w:rsidP="001F10E6">
      <w:pPr>
        <w:spacing w:after="0" w:line="240" w:lineRule="auto"/>
        <w:ind w:firstLine="502"/>
        <w:jc w:val="both"/>
        <w:rPr>
          <w:rFonts w:ascii="Times New Roman" w:eastAsia="Calibri" w:hAnsi="Times New Roman" w:cs="Times New Roman"/>
          <w:lang w:eastAsia="en-US"/>
        </w:rPr>
      </w:pPr>
      <w:r w:rsidRPr="007F0C8D">
        <w:rPr>
          <w:rFonts w:ascii="Times New Roman" w:hAnsi="Times New Roman" w:cs="Times New Roman"/>
        </w:rPr>
        <w:t xml:space="preserve">Atliekamas žaliasis pirkimas. Pirkimas vykdomas vadovaujantis </w:t>
      </w:r>
      <w:hyperlink r:id="rId5" w:history="1">
        <w:r w:rsidRPr="007F0C8D">
          <w:rPr>
            <w:rStyle w:val="Hipersaitas"/>
            <w:rFonts w:ascii="Times New Roman" w:hAnsi="Times New Roman" w:cs="Times New Roman"/>
            <w:color w:val="auto"/>
          </w:rPr>
          <w:t>Lietuvos Respublikos aplinkos ministro 2011 m. birželio 28 d. įsakymu Nr. D1-508 „Dėl aplinkos apsaugos kriterijų taikymo, vykdant žaliuosius pirkimus, tvarkos aprašo patvirtinimo“</w:t>
        </w:r>
      </w:hyperlink>
      <w:r w:rsidRPr="007F0C8D">
        <w:rPr>
          <w:rFonts w:ascii="Times New Roman" w:hAnsi="Times New Roman" w:cs="Times New Roman"/>
        </w:rPr>
        <w:t xml:space="preserve"> 4 punkto 4.1. papunkčiu (-</w:t>
      </w:r>
      <w:proofErr w:type="spellStart"/>
      <w:r w:rsidRPr="007F0C8D">
        <w:rPr>
          <w:rFonts w:ascii="Times New Roman" w:hAnsi="Times New Roman" w:cs="Times New Roman"/>
        </w:rPr>
        <w:t>iais</w:t>
      </w:r>
      <w:proofErr w:type="spellEnd"/>
      <w:r w:rsidRPr="007F0C8D">
        <w:rPr>
          <w:rFonts w:ascii="Times New Roman" w:hAnsi="Times New Roman" w:cs="Times New Roman"/>
        </w:rPr>
        <w:t>). Aplinkos apaugos kriterijai nustatyti vadovaujantis Lietuvos Respublikos aplinkos ministro 2011 m. birželio 28 d. įsakymu Nr. D1-508 parvirtintu Aplinkos Apsaugos kriterijų taikymo, vykdant žaliuosius pirkimus tvarkos aprašo (Aprašo) 1 priedo III skyriumi „Biuro įranga ir buitinė technika“</w:t>
      </w:r>
      <w:r w:rsidRPr="007F0C8D" w:rsidDel="0007656C">
        <w:rPr>
          <w:rFonts w:ascii="Times New Roman" w:hAnsi="Times New Roman" w:cs="Times New Roman"/>
        </w:rPr>
        <w:t xml:space="preserve"> </w:t>
      </w:r>
      <w:r>
        <w:rPr>
          <w:rFonts w:ascii="Times New Roman" w:hAnsi="Times New Roman" w:cs="Times New Roman"/>
        </w:rPr>
        <w:t xml:space="preserve">.             </w:t>
      </w:r>
    </w:p>
    <w:p w14:paraId="631F03E5" w14:textId="77777777" w:rsidR="001F10E6" w:rsidRPr="00860BA4" w:rsidRDefault="001F10E6" w:rsidP="001F10E6">
      <w:pPr>
        <w:spacing w:after="0" w:line="240" w:lineRule="auto"/>
        <w:ind w:firstLine="502"/>
        <w:jc w:val="both"/>
        <w:rPr>
          <w:rFonts w:ascii="Times New Roman" w:eastAsia="Calibri" w:hAnsi="Times New Roman" w:cs="Times New Roman"/>
          <w:lang w:eastAsia="en-US"/>
        </w:rPr>
      </w:pPr>
    </w:p>
    <w:p w14:paraId="37E56014" w14:textId="77777777" w:rsidR="001F10E6" w:rsidRPr="00860BA4" w:rsidRDefault="001F10E6" w:rsidP="001F10E6">
      <w:pPr>
        <w:spacing w:line="240" w:lineRule="auto"/>
        <w:ind w:firstLine="567"/>
        <w:jc w:val="center"/>
        <w:rPr>
          <w:rFonts w:ascii="Times New Roman" w:eastAsia="Calibri" w:hAnsi="Times New Roman" w:cs="Times New Roman"/>
          <w:b/>
          <w:sz w:val="24"/>
          <w:szCs w:val="24"/>
          <w:lang w:eastAsia="en-US"/>
        </w:rPr>
      </w:pPr>
      <w:r w:rsidRPr="00860BA4">
        <w:rPr>
          <w:rFonts w:ascii="Times New Roman" w:eastAsiaTheme="minorHAnsi" w:hAnsi="Times New Roman" w:cs="Times New Roman"/>
          <w:b/>
          <w:sz w:val="24"/>
          <w:szCs w:val="24"/>
          <w:lang w:eastAsia="en-US"/>
        </w:rPr>
        <w:t>Techniniai reikalavimai oro kondicionavimo įrangai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793"/>
        <w:gridCol w:w="1127"/>
        <w:gridCol w:w="3542"/>
        <w:gridCol w:w="2270"/>
      </w:tblGrid>
      <w:tr w:rsidR="001F10E6" w:rsidRPr="00860BA4" w14:paraId="274397AE" w14:textId="77777777" w:rsidTr="00462046">
        <w:trPr>
          <w:trHeight w:val="284"/>
        </w:trPr>
        <w:tc>
          <w:tcPr>
            <w:tcW w:w="900" w:type="dxa"/>
            <w:vAlign w:val="center"/>
          </w:tcPr>
          <w:p w14:paraId="75A3AAB7" w14:textId="77777777" w:rsidR="001F10E6" w:rsidRPr="00860BA4" w:rsidRDefault="001F10E6" w:rsidP="00462046">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eastAsia="en-US"/>
              </w:rPr>
            </w:pPr>
            <w:r w:rsidRPr="00860BA4">
              <w:rPr>
                <w:rFonts w:ascii="Times New Roman" w:eastAsia="Arial Unicode MS" w:hAnsi="Times New Roman" w:cs="Times New Roman"/>
                <w:noProof/>
                <w:bdr w:val="nil"/>
                <w:lang w:eastAsia="en-US"/>
              </w:rPr>
              <w:t>Eilės Nr.</w:t>
            </w:r>
          </w:p>
        </w:tc>
        <w:tc>
          <w:tcPr>
            <w:tcW w:w="1793" w:type="dxa"/>
            <w:vAlign w:val="center"/>
          </w:tcPr>
          <w:p w14:paraId="22D92B50" w14:textId="77777777" w:rsidR="001F10E6" w:rsidRPr="00860BA4" w:rsidRDefault="001F10E6" w:rsidP="00462046">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eastAsia="en-US"/>
              </w:rPr>
            </w:pPr>
            <w:r w:rsidRPr="00860BA4">
              <w:rPr>
                <w:rFonts w:ascii="Times New Roman" w:eastAsia="Arial Unicode MS" w:hAnsi="Times New Roman" w:cs="Times New Roman"/>
                <w:noProof/>
                <w:bdr w:val="nil"/>
                <w:lang w:eastAsia="en-US"/>
              </w:rPr>
              <w:t>Rodiklis</w:t>
            </w:r>
          </w:p>
        </w:tc>
        <w:tc>
          <w:tcPr>
            <w:tcW w:w="4669" w:type="dxa"/>
            <w:gridSpan w:val="2"/>
            <w:vAlign w:val="center"/>
          </w:tcPr>
          <w:p w14:paraId="005F6738" w14:textId="77777777" w:rsidR="001F10E6" w:rsidRPr="00860BA4" w:rsidRDefault="001F10E6" w:rsidP="00462046">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Reikalavimai rodikliui</w:t>
            </w:r>
          </w:p>
        </w:tc>
        <w:tc>
          <w:tcPr>
            <w:tcW w:w="2270" w:type="dxa"/>
            <w:vAlign w:val="center"/>
          </w:tcPr>
          <w:p w14:paraId="670789F0" w14:textId="77777777" w:rsidR="001F10E6" w:rsidRPr="00860BA4" w:rsidRDefault="001F10E6" w:rsidP="00462046">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Tiekėjo siūlomos prekės rodiklių reikšmė</w:t>
            </w:r>
            <w:r w:rsidRPr="00860BA4">
              <w:rPr>
                <w:rFonts w:ascii="Times New Roman" w:eastAsia="Arial Unicode MS" w:hAnsi="Times New Roman" w:cs="Times New Roman"/>
                <w:i/>
                <w:iCs/>
                <w:bdr w:val="nil"/>
                <w:lang w:eastAsia="en-US"/>
              </w:rPr>
              <w:t xml:space="preserve"> gamintojas, modelis - nurodyti</w:t>
            </w:r>
          </w:p>
        </w:tc>
      </w:tr>
      <w:tr w:rsidR="001F10E6" w:rsidRPr="00860BA4" w14:paraId="4A484446" w14:textId="77777777" w:rsidTr="00462046">
        <w:trPr>
          <w:trHeight w:val="284"/>
        </w:trPr>
        <w:tc>
          <w:tcPr>
            <w:tcW w:w="7362" w:type="dxa"/>
            <w:gridSpan w:val="4"/>
            <w:shd w:val="clear" w:color="auto" w:fill="auto"/>
            <w:vAlign w:val="center"/>
          </w:tcPr>
          <w:p w14:paraId="671EA7C1"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
                <w:bCs/>
                <w:bdr w:val="nil"/>
                <w:lang w:eastAsia="en-US"/>
              </w:rPr>
            </w:pPr>
            <w:r w:rsidRPr="00860BA4">
              <w:rPr>
                <w:rFonts w:ascii="Times New Roman" w:eastAsia="Arial Unicode MS" w:hAnsi="Times New Roman" w:cs="Times New Roman"/>
                <w:b/>
                <w:bCs/>
                <w:bdr w:val="nil"/>
                <w:lang w:eastAsia="en-US"/>
              </w:rPr>
              <w:t>ORO KONDICIONIERIUS, sieninis  1</w:t>
            </w:r>
            <w:r>
              <w:rPr>
                <w:rFonts w:ascii="Times New Roman" w:eastAsia="Arial Unicode MS" w:hAnsi="Times New Roman" w:cs="Times New Roman"/>
                <w:b/>
                <w:bCs/>
                <w:bdr w:val="nil"/>
                <w:lang w:eastAsia="en-US"/>
              </w:rPr>
              <w:t>2</w:t>
            </w:r>
            <w:r w:rsidRPr="00860BA4">
              <w:rPr>
                <w:rFonts w:ascii="Times New Roman" w:eastAsia="Arial Unicode MS" w:hAnsi="Times New Roman" w:cs="Times New Roman"/>
                <w:b/>
                <w:bCs/>
                <w:bdr w:val="nil"/>
                <w:lang w:eastAsia="en-US"/>
              </w:rPr>
              <w:t xml:space="preserve"> vnt. </w:t>
            </w:r>
          </w:p>
          <w:p w14:paraId="1E168423"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
                <w:bCs/>
                <w:bdr w:val="nil"/>
                <w:lang w:eastAsia="en-US"/>
              </w:rPr>
            </w:pPr>
            <w:r w:rsidRPr="00860BA4">
              <w:rPr>
                <w:rFonts w:ascii="Times New Roman" w:eastAsia="Arial Unicode MS" w:hAnsi="Times New Roman" w:cs="Times New Roman"/>
                <w:b/>
                <w:bCs/>
                <w:bdr w:val="nil"/>
                <w:lang w:eastAsia="en-US"/>
              </w:rPr>
              <w:t xml:space="preserve">(vidinis blokas, išorinis blokas, valdymo pultas)  </w:t>
            </w:r>
          </w:p>
          <w:p w14:paraId="60D7F134"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p>
        </w:tc>
        <w:tc>
          <w:tcPr>
            <w:tcW w:w="2270" w:type="dxa"/>
            <w:shd w:val="clear" w:color="auto" w:fill="auto"/>
            <w:vAlign w:val="center"/>
          </w:tcPr>
          <w:p w14:paraId="574D4476" w14:textId="77777777" w:rsidR="001F10E6" w:rsidRPr="00860BA4" w:rsidRDefault="001F10E6" w:rsidP="00462046">
            <w:pPr>
              <w:rPr>
                <w:rFonts w:ascii="Times New Roman" w:eastAsia="Arial Unicode MS" w:hAnsi="Times New Roman" w:cs="Times New Roman"/>
                <w:i/>
                <w:iCs/>
                <w:sz w:val="24"/>
                <w:szCs w:val="24"/>
                <w:bdr w:val="nil"/>
                <w:lang w:eastAsia="en-US"/>
              </w:rPr>
            </w:pPr>
          </w:p>
        </w:tc>
      </w:tr>
      <w:tr w:rsidR="001F10E6" w:rsidRPr="00860BA4" w14:paraId="772F7A1E" w14:textId="77777777" w:rsidTr="00462046">
        <w:tc>
          <w:tcPr>
            <w:tcW w:w="900" w:type="dxa"/>
            <w:vAlign w:val="center"/>
          </w:tcPr>
          <w:p w14:paraId="5170105D"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53309EF1"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Kompresoriaus tipas</w:t>
            </w:r>
          </w:p>
        </w:tc>
        <w:tc>
          <w:tcPr>
            <w:tcW w:w="3542" w:type="dxa"/>
          </w:tcPr>
          <w:p w14:paraId="0B4E779E"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proofErr w:type="spellStart"/>
            <w:r w:rsidRPr="00860BA4">
              <w:rPr>
                <w:rFonts w:ascii="Times New Roman" w:eastAsia="Arial Unicode MS" w:hAnsi="Times New Roman" w:cs="Times New Roman"/>
                <w:bdr w:val="nil"/>
                <w:lang w:eastAsia="en-US"/>
              </w:rPr>
              <w:t>Inverteris</w:t>
            </w:r>
            <w:proofErr w:type="spellEnd"/>
          </w:p>
        </w:tc>
        <w:tc>
          <w:tcPr>
            <w:tcW w:w="2270" w:type="dxa"/>
            <w:vAlign w:val="center"/>
          </w:tcPr>
          <w:p w14:paraId="5C4FA9BC"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407D27FE" w14:textId="77777777" w:rsidTr="00462046">
        <w:tc>
          <w:tcPr>
            <w:tcW w:w="900" w:type="dxa"/>
            <w:vAlign w:val="center"/>
          </w:tcPr>
          <w:p w14:paraId="736CD585"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31483CA3"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Darbo rėžimas</w:t>
            </w:r>
          </w:p>
        </w:tc>
        <w:tc>
          <w:tcPr>
            <w:tcW w:w="3542" w:type="dxa"/>
          </w:tcPr>
          <w:p w14:paraId="3B4B13A7"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šaldymas, šildymas</w:t>
            </w:r>
          </w:p>
        </w:tc>
        <w:tc>
          <w:tcPr>
            <w:tcW w:w="2270" w:type="dxa"/>
            <w:vAlign w:val="center"/>
          </w:tcPr>
          <w:p w14:paraId="4A3DD0B9"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7F7776F0" w14:textId="77777777" w:rsidTr="00462046">
        <w:trPr>
          <w:trHeight w:val="551"/>
        </w:trPr>
        <w:tc>
          <w:tcPr>
            <w:tcW w:w="900" w:type="dxa"/>
            <w:vAlign w:val="center"/>
          </w:tcPr>
          <w:p w14:paraId="1C740C80"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B103A15"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hAnsi="Times New Roman" w:cs="Times New Roman"/>
                <w:color w:val="000000"/>
                <w:sz w:val="24"/>
                <w:szCs w:val="24"/>
              </w:rPr>
              <w:t>Darbinės temperatūros ribos šildyme</w:t>
            </w:r>
            <w:r w:rsidRPr="00860BA4">
              <w:rPr>
                <w:rFonts w:ascii="Times New Roman" w:eastAsia="Arial Unicode MS" w:hAnsi="Times New Roman" w:cs="Times New Roman"/>
                <w:bdr w:val="nil"/>
                <w:lang w:eastAsia="en-US"/>
              </w:rPr>
              <w:t xml:space="preserve"> </w:t>
            </w:r>
          </w:p>
        </w:tc>
        <w:tc>
          <w:tcPr>
            <w:tcW w:w="3542" w:type="dxa"/>
          </w:tcPr>
          <w:p w14:paraId="2890F838"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blogiau kaip -15~24° C</w:t>
            </w:r>
          </w:p>
        </w:tc>
        <w:tc>
          <w:tcPr>
            <w:tcW w:w="2270" w:type="dxa"/>
            <w:vAlign w:val="center"/>
          </w:tcPr>
          <w:p w14:paraId="5C8F45D9"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19E45172" w14:textId="77777777" w:rsidTr="00462046">
        <w:trPr>
          <w:trHeight w:val="388"/>
        </w:trPr>
        <w:tc>
          <w:tcPr>
            <w:tcW w:w="900" w:type="dxa"/>
            <w:vAlign w:val="center"/>
          </w:tcPr>
          <w:p w14:paraId="251ABE9D"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0E0F5665"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hAnsi="Times New Roman" w:cs="Times New Roman"/>
                <w:color w:val="000000"/>
                <w:sz w:val="24"/>
                <w:szCs w:val="24"/>
              </w:rPr>
              <w:t>Darbinės temperatūros ribos vėsinime</w:t>
            </w:r>
          </w:p>
        </w:tc>
        <w:tc>
          <w:tcPr>
            <w:tcW w:w="3542" w:type="dxa"/>
          </w:tcPr>
          <w:p w14:paraId="7D720D7F"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blogiau kaip -15~43° C</w:t>
            </w:r>
          </w:p>
        </w:tc>
        <w:tc>
          <w:tcPr>
            <w:tcW w:w="2270" w:type="dxa"/>
            <w:vAlign w:val="center"/>
          </w:tcPr>
          <w:p w14:paraId="1B7CB2CE"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00F83EB0" w14:textId="77777777" w:rsidTr="00462046">
        <w:trPr>
          <w:trHeight w:val="151"/>
        </w:trPr>
        <w:tc>
          <w:tcPr>
            <w:tcW w:w="900" w:type="dxa"/>
            <w:vAlign w:val="center"/>
          </w:tcPr>
          <w:p w14:paraId="67153643"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33CF9CDB" w14:textId="77777777" w:rsidR="001F10E6" w:rsidRPr="00860BA4" w:rsidRDefault="001F10E6" w:rsidP="00462046">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Šaldymo galia (nominali)</w:t>
            </w:r>
          </w:p>
        </w:tc>
        <w:tc>
          <w:tcPr>
            <w:tcW w:w="3542" w:type="dxa"/>
          </w:tcPr>
          <w:p w14:paraId="3EC14258" w14:textId="77777777" w:rsidR="001F10E6" w:rsidRPr="00860BA4" w:rsidRDefault="001F10E6" w:rsidP="00462046">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mažiau 2,5 kW</w:t>
            </w:r>
          </w:p>
        </w:tc>
        <w:tc>
          <w:tcPr>
            <w:tcW w:w="2270" w:type="dxa"/>
            <w:vAlign w:val="center"/>
          </w:tcPr>
          <w:p w14:paraId="171AFA12"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36A54CA7" w14:textId="77777777" w:rsidTr="00462046">
        <w:tc>
          <w:tcPr>
            <w:tcW w:w="900" w:type="dxa"/>
            <w:vAlign w:val="center"/>
          </w:tcPr>
          <w:p w14:paraId="4E89979D"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0F8A4C4A"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Šildymo galia (nominali)</w:t>
            </w:r>
          </w:p>
        </w:tc>
        <w:tc>
          <w:tcPr>
            <w:tcW w:w="3542" w:type="dxa"/>
          </w:tcPr>
          <w:p w14:paraId="479D6130"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ne mažiau 2,8 kW </w:t>
            </w:r>
          </w:p>
        </w:tc>
        <w:tc>
          <w:tcPr>
            <w:tcW w:w="2270" w:type="dxa"/>
            <w:vAlign w:val="center"/>
          </w:tcPr>
          <w:p w14:paraId="7BA65204"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57C32F0A" w14:textId="77777777" w:rsidTr="00462046">
        <w:tc>
          <w:tcPr>
            <w:tcW w:w="900" w:type="dxa"/>
            <w:vAlign w:val="center"/>
          </w:tcPr>
          <w:p w14:paraId="7E7A7D67"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3C29D759"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Sezoninis šaldymo efektyvumas (SEER)</w:t>
            </w:r>
          </w:p>
        </w:tc>
        <w:tc>
          <w:tcPr>
            <w:tcW w:w="3542" w:type="dxa"/>
          </w:tcPr>
          <w:p w14:paraId="2C373FC9"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mažiau 6,02 (A++)</w:t>
            </w:r>
          </w:p>
        </w:tc>
        <w:tc>
          <w:tcPr>
            <w:tcW w:w="2270" w:type="dxa"/>
            <w:vAlign w:val="center"/>
          </w:tcPr>
          <w:p w14:paraId="5E96BC50"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09A3A999" w14:textId="77777777" w:rsidTr="00462046">
        <w:tc>
          <w:tcPr>
            <w:tcW w:w="900" w:type="dxa"/>
            <w:vAlign w:val="center"/>
          </w:tcPr>
          <w:p w14:paraId="75F074A3"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4B78189"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Sezoninis šildymo efektyvumas (SCOP)</w:t>
            </w:r>
          </w:p>
        </w:tc>
        <w:tc>
          <w:tcPr>
            <w:tcW w:w="3542" w:type="dxa"/>
          </w:tcPr>
          <w:p w14:paraId="2EF12309"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mažiau 4,00 (A+)</w:t>
            </w:r>
          </w:p>
        </w:tc>
        <w:tc>
          <w:tcPr>
            <w:tcW w:w="2270" w:type="dxa"/>
            <w:vAlign w:val="center"/>
          </w:tcPr>
          <w:p w14:paraId="73D9E7EF"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1024B7E0" w14:textId="77777777" w:rsidTr="00462046">
        <w:tc>
          <w:tcPr>
            <w:tcW w:w="900" w:type="dxa"/>
            <w:vAlign w:val="center"/>
          </w:tcPr>
          <w:p w14:paraId="66AE0A1A"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3DC67823"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Elektros galingumas (šaldymas/šildymas) (kWh)</w:t>
            </w:r>
          </w:p>
        </w:tc>
        <w:tc>
          <w:tcPr>
            <w:tcW w:w="3542" w:type="dxa"/>
          </w:tcPr>
          <w:p w14:paraId="01FBB7C0"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0,7 /0,7</w:t>
            </w:r>
          </w:p>
        </w:tc>
        <w:tc>
          <w:tcPr>
            <w:tcW w:w="2270" w:type="dxa"/>
            <w:vAlign w:val="center"/>
          </w:tcPr>
          <w:p w14:paraId="30C4FCD8"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29616DE3" w14:textId="77777777" w:rsidTr="00462046">
        <w:tc>
          <w:tcPr>
            <w:tcW w:w="900" w:type="dxa"/>
            <w:vAlign w:val="center"/>
          </w:tcPr>
          <w:p w14:paraId="6BAEC8D7"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B5BD05A"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Energijos efektyvumo klasė</w:t>
            </w:r>
          </w:p>
        </w:tc>
        <w:tc>
          <w:tcPr>
            <w:tcW w:w="3542" w:type="dxa"/>
          </w:tcPr>
          <w:p w14:paraId="7C54C410"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ne žemesnė nei A++ </w:t>
            </w:r>
          </w:p>
        </w:tc>
        <w:tc>
          <w:tcPr>
            <w:tcW w:w="2270" w:type="dxa"/>
            <w:vAlign w:val="center"/>
          </w:tcPr>
          <w:p w14:paraId="5AF2A2EE"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262D2AD5" w14:textId="77777777" w:rsidTr="00462046">
        <w:tc>
          <w:tcPr>
            <w:tcW w:w="900" w:type="dxa"/>
            <w:vAlign w:val="center"/>
          </w:tcPr>
          <w:p w14:paraId="19C166BF"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B8F7997"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Vidinės dalies oro srautas m</w:t>
            </w:r>
            <w:r w:rsidRPr="00860BA4">
              <w:rPr>
                <w:rFonts w:ascii="Times New Roman" w:eastAsia="Arial Unicode MS" w:hAnsi="Times New Roman" w:cs="Times New Roman"/>
                <w:bdr w:val="nil"/>
                <w:vertAlign w:val="superscript"/>
                <w:lang w:eastAsia="en-US"/>
              </w:rPr>
              <w:t>3</w:t>
            </w:r>
            <w:r w:rsidRPr="00860BA4">
              <w:rPr>
                <w:rFonts w:ascii="Times New Roman" w:eastAsia="Arial Unicode MS" w:hAnsi="Times New Roman" w:cs="Times New Roman"/>
                <w:bdr w:val="nil"/>
                <w:lang w:eastAsia="en-US"/>
              </w:rPr>
              <w:t>/h</w:t>
            </w:r>
          </w:p>
        </w:tc>
        <w:tc>
          <w:tcPr>
            <w:tcW w:w="3542" w:type="dxa"/>
          </w:tcPr>
          <w:p w14:paraId="3A386548"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500 </w:t>
            </w:r>
          </w:p>
        </w:tc>
        <w:tc>
          <w:tcPr>
            <w:tcW w:w="2270" w:type="dxa"/>
            <w:vAlign w:val="center"/>
          </w:tcPr>
          <w:p w14:paraId="20924350"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248660B3" w14:textId="77777777" w:rsidTr="00462046">
        <w:trPr>
          <w:trHeight w:val="388"/>
        </w:trPr>
        <w:tc>
          <w:tcPr>
            <w:tcW w:w="900" w:type="dxa"/>
            <w:vAlign w:val="center"/>
          </w:tcPr>
          <w:p w14:paraId="2DD0EDE5"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43432CBA"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roofErr w:type="spellStart"/>
            <w:r w:rsidRPr="00860BA4">
              <w:rPr>
                <w:rFonts w:ascii="Times New Roman" w:eastAsia="Arial Unicode MS" w:hAnsi="Times New Roman" w:cs="Times New Roman"/>
                <w:bdr w:val="nil"/>
                <w:lang w:eastAsia="en-US"/>
              </w:rPr>
              <w:t>Šaltnešis</w:t>
            </w:r>
            <w:proofErr w:type="spellEnd"/>
            <w:r w:rsidRPr="00860BA4">
              <w:rPr>
                <w:rFonts w:ascii="Times New Roman" w:eastAsia="Arial Unicode MS" w:hAnsi="Times New Roman" w:cs="Times New Roman"/>
                <w:bdr w:val="nil"/>
                <w:lang w:eastAsia="en-US"/>
              </w:rPr>
              <w:t>/</w:t>
            </w:r>
            <w:proofErr w:type="spellStart"/>
            <w:r w:rsidRPr="00860BA4">
              <w:rPr>
                <w:rFonts w:ascii="Times New Roman" w:eastAsia="Arial Unicode MS" w:hAnsi="Times New Roman" w:cs="Times New Roman"/>
                <w:bdr w:val="nil"/>
                <w:lang w:eastAsia="en-US"/>
              </w:rPr>
              <w:t>freonas</w:t>
            </w:r>
            <w:proofErr w:type="spellEnd"/>
          </w:p>
        </w:tc>
        <w:tc>
          <w:tcPr>
            <w:tcW w:w="3542" w:type="dxa"/>
          </w:tcPr>
          <w:p w14:paraId="0317C0CD"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R32</w:t>
            </w:r>
          </w:p>
        </w:tc>
        <w:tc>
          <w:tcPr>
            <w:tcW w:w="2270" w:type="dxa"/>
            <w:vAlign w:val="center"/>
          </w:tcPr>
          <w:p w14:paraId="414C3B29"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758E689C" w14:textId="77777777" w:rsidTr="00462046">
        <w:tc>
          <w:tcPr>
            <w:tcW w:w="900" w:type="dxa"/>
            <w:vAlign w:val="center"/>
          </w:tcPr>
          <w:p w14:paraId="52388479"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5D3F00CE" w14:textId="77777777" w:rsidR="001F10E6" w:rsidRPr="00860BA4" w:rsidRDefault="001F10E6" w:rsidP="00462046">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Maitinimo įtampa </w:t>
            </w:r>
          </w:p>
        </w:tc>
        <w:tc>
          <w:tcPr>
            <w:tcW w:w="3542" w:type="dxa"/>
          </w:tcPr>
          <w:p w14:paraId="550EB96C"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220V, 50 Hz</w:t>
            </w:r>
          </w:p>
        </w:tc>
        <w:tc>
          <w:tcPr>
            <w:tcW w:w="2270" w:type="dxa"/>
            <w:vAlign w:val="center"/>
          </w:tcPr>
          <w:p w14:paraId="30EC553A"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4E1E8220" w14:textId="77777777" w:rsidTr="00462046">
        <w:tc>
          <w:tcPr>
            <w:tcW w:w="900" w:type="dxa"/>
            <w:vAlign w:val="center"/>
          </w:tcPr>
          <w:p w14:paraId="73502101"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640F18C6"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Automatinė  diagnostikos sistema (gedimo kodo rodymas)</w:t>
            </w:r>
          </w:p>
        </w:tc>
        <w:tc>
          <w:tcPr>
            <w:tcW w:w="3542" w:type="dxa"/>
          </w:tcPr>
          <w:p w14:paraId="3236560C"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698FD656"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24C9E4A7" w14:textId="77777777" w:rsidTr="00462046">
        <w:tc>
          <w:tcPr>
            <w:tcW w:w="900" w:type="dxa"/>
            <w:vAlign w:val="center"/>
          </w:tcPr>
          <w:p w14:paraId="0372DA26"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68279315"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Auto </w:t>
            </w:r>
            <w:proofErr w:type="spellStart"/>
            <w:r w:rsidRPr="00860BA4">
              <w:rPr>
                <w:rFonts w:ascii="Times New Roman" w:eastAsia="Arial Unicode MS" w:hAnsi="Times New Roman" w:cs="Times New Roman"/>
                <w:bdr w:val="nil"/>
                <w:lang w:eastAsia="en-US"/>
              </w:rPr>
              <w:t>restart</w:t>
            </w:r>
            <w:proofErr w:type="spellEnd"/>
            <w:r w:rsidRPr="00860BA4">
              <w:rPr>
                <w:rFonts w:ascii="Times New Roman" w:eastAsia="Arial Unicode MS" w:hAnsi="Times New Roman" w:cs="Times New Roman"/>
                <w:bdr w:val="nil"/>
                <w:lang w:eastAsia="en-US"/>
              </w:rPr>
              <w:t xml:space="preserve"> funkcija</w:t>
            </w:r>
          </w:p>
        </w:tc>
        <w:tc>
          <w:tcPr>
            <w:tcW w:w="3542" w:type="dxa"/>
          </w:tcPr>
          <w:p w14:paraId="51427E12"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7EEB5286"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2ED837CF" w14:textId="77777777" w:rsidTr="00462046">
        <w:tc>
          <w:tcPr>
            <w:tcW w:w="900" w:type="dxa"/>
            <w:vAlign w:val="center"/>
          </w:tcPr>
          <w:p w14:paraId="7055ABD0"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1AD3FE7"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Rėžimai</w:t>
            </w:r>
          </w:p>
        </w:tc>
        <w:tc>
          <w:tcPr>
            <w:tcW w:w="3542" w:type="dxa"/>
          </w:tcPr>
          <w:p w14:paraId="0E7945C8"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auto, miego, energijos taupymo</w:t>
            </w:r>
          </w:p>
        </w:tc>
        <w:tc>
          <w:tcPr>
            <w:tcW w:w="2270" w:type="dxa"/>
            <w:vAlign w:val="center"/>
          </w:tcPr>
          <w:p w14:paraId="5D76BA5C"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56C71A97" w14:textId="77777777" w:rsidTr="00462046">
        <w:tc>
          <w:tcPr>
            <w:tcW w:w="900" w:type="dxa"/>
            <w:vAlign w:val="center"/>
          </w:tcPr>
          <w:p w14:paraId="37E1D89E"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6E3FE5C2"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highlight w:val="yellow"/>
                <w:bdr w:val="nil"/>
                <w:lang w:eastAsia="en-US"/>
              </w:rPr>
            </w:pPr>
            <w:r w:rsidRPr="00860BA4">
              <w:rPr>
                <w:rFonts w:ascii="Times New Roman" w:eastAsia="Arial Unicode MS" w:hAnsi="Times New Roman" w:cs="Times New Roman"/>
                <w:bdr w:val="nil"/>
                <w:lang w:eastAsia="en-US"/>
              </w:rPr>
              <w:t>Automatinė temperatūros kontrolė</w:t>
            </w:r>
          </w:p>
        </w:tc>
        <w:tc>
          <w:tcPr>
            <w:tcW w:w="3542" w:type="dxa"/>
          </w:tcPr>
          <w:p w14:paraId="245E44CE"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highlight w:val="yellow"/>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4F825A18"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7DA30ED5" w14:textId="77777777" w:rsidTr="00462046">
        <w:tc>
          <w:tcPr>
            <w:tcW w:w="900" w:type="dxa"/>
            <w:vAlign w:val="center"/>
          </w:tcPr>
          <w:p w14:paraId="2F5404D3"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4549D0B1"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Automatinė oro srauto krypties keitimo funkcija</w:t>
            </w:r>
          </w:p>
        </w:tc>
        <w:tc>
          <w:tcPr>
            <w:tcW w:w="3542" w:type="dxa"/>
          </w:tcPr>
          <w:p w14:paraId="3BD7FF6D"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686ECC5E"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7A86328F" w14:textId="77777777" w:rsidTr="00462046">
        <w:tc>
          <w:tcPr>
            <w:tcW w:w="900" w:type="dxa"/>
            <w:vAlign w:val="center"/>
          </w:tcPr>
          <w:p w14:paraId="737CF5AA"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1BE9775E"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Laikmatis</w:t>
            </w:r>
          </w:p>
        </w:tc>
        <w:tc>
          <w:tcPr>
            <w:tcW w:w="3542" w:type="dxa"/>
          </w:tcPr>
          <w:p w14:paraId="66950752"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7E46BB23"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48B86756" w14:textId="77777777" w:rsidTr="00462046">
        <w:tc>
          <w:tcPr>
            <w:tcW w:w="900" w:type="dxa"/>
            <w:vAlign w:val="center"/>
          </w:tcPr>
          <w:p w14:paraId="094E9A1A"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77A9E8E"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CE arba lygiavertis sertifikatas (pateikiama su pasiūlymu)</w:t>
            </w:r>
          </w:p>
        </w:tc>
        <w:tc>
          <w:tcPr>
            <w:tcW w:w="3542" w:type="dxa"/>
          </w:tcPr>
          <w:p w14:paraId="26216F86"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6BC03B86"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1F10E6" w:rsidRPr="00860BA4" w14:paraId="03B4209F" w14:textId="77777777" w:rsidTr="00462046">
        <w:tc>
          <w:tcPr>
            <w:tcW w:w="900" w:type="dxa"/>
            <w:vAlign w:val="center"/>
          </w:tcPr>
          <w:p w14:paraId="65611832" w14:textId="77777777" w:rsidR="001F10E6" w:rsidRPr="00860BA4" w:rsidRDefault="001F10E6" w:rsidP="0046204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58EA1AB7"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Garantija </w:t>
            </w:r>
          </w:p>
        </w:tc>
        <w:tc>
          <w:tcPr>
            <w:tcW w:w="3542" w:type="dxa"/>
          </w:tcPr>
          <w:p w14:paraId="280FD58B" w14:textId="77777777" w:rsidR="001F10E6" w:rsidRPr="00860BA4" w:rsidRDefault="001F10E6" w:rsidP="00462046">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mažiau 24 mėn.</w:t>
            </w:r>
          </w:p>
        </w:tc>
        <w:tc>
          <w:tcPr>
            <w:tcW w:w="2270" w:type="dxa"/>
            <w:vAlign w:val="center"/>
          </w:tcPr>
          <w:p w14:paraId="02800107" w14:textId="77777777" w:rsidR="001F10E6" w:rsidRPr="00860BA4" w:rsidRDefault="001F10E6" w:rsidP="00462046">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p w14:paraId="30541449" w14:textId="77777777" w:rsidR="001F10E6" w:rsidRPr="00860BA4" w:rsidRDefault="001F10E6" w:rsidP="001F10E6">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lang w:eastAsia="en-US"/>
        </w:rPr>
      </w:pPr>
    </w:p>
    <w:p w14:paraId="249AF88C" w14:textId="77777777" w:rsidR="001F10E6" w:rsidRPr="00860BA4" w:rsidRDefault="001F10E6" w:rsidP="001F10E6">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lang w:eastAsia="en-US"/>
        </w:rPr>
      </w:pPr>
    </w:p>
    <w:p w14:paraId="683DDAC0" w14:textId="77777777" w:rsidR="001F10E6" w:rsidRPr="00860BA4" w:rsidRDefault="001F10E6" w:rsidP="001F10E6">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lang w:eastAsia="en-US"/>
        </w:rPr>
      </w:pPr>
    </w:p>
    <w:p w14:paraId="27FDEFAD" w14:textId="77777777" w:rsidR="001F10E6" w:rsidRPr="00860BA4" w:rsidRDefault="001F10E6" w:rsidP="001F10E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53E07BA4" w14:textId="77777777" w:rsidR="001F10E6" w:rsidRPr="00860BA4" w:rsidRDefault="001F10E6" w:rsidP="001F10E6">
      <w:pPr>
        <w:pBdr>
          <w:top w:val="nil"/>
          <w:left w:val="nil"/>
          <w:bottom w:val="nil"/>
          <w:right w:val="nil"/>
          <w:between w:val="nil"/>
          <w:bar w:val="nil"/>
        </w:pBdr>
        <w:spacing w:after="0" w:line="240" w:lineRule="auto"/>
        <w:ind w:right="141"/>
        <w:rPr>
          <w:rFonts w:ascii="Times New Roman" w:eastAsia="Arial Unicode MS" w:hAnsi="Times New Roman" w:cs="Times New Roman"/>
          <w:b/>
          <w:bCs/>
          <w:sz w:val="24"/>
          <w:szCs w:val="24"/>
          <w:bdr w:val="nil"/>
          <w:lang w:eastAsia="en-US"/>
        </w:rPr>
      </w:pPr>
      <w:r w:rsidRPr="00860BA4">
        <w:rPr>
          <w:rFonts w:ascii="Times New Roman" w:eastAsia="Arial Unicode MS" w:hAnsi="Times New Roman" w:cs="Times New Roman"/>
          <w:b/>
          <w:bCs/>
          <w:sz w:val="24"/>
          <w:szCs w:val="24"/>
          <w:bdr w:val="nil"/>
          <w:lang w:eastAsia="en-US"/>
        </w:rPr>
        <w:t>Bendrieji reikalavimai:</w:t>
      </w:r>
    </w:p>
    <w:p w14:paraId="65F41A78" w14:textId="77777777" w:rsidR="001F10E6" w:rsidRPr="00860BA4" w:rsidRDefault="001F10E6" w:rsidP="001F10E6">
      <w:pPr>
        <w:pBdr>
          <w:top w:val="nil"/>
          <w:left w:val="nil"/>
          <w:bottom w:val="nil"/>
          <w:right w:val="nil"/>
          <w:between w:val="nil"/>
          <w:bar w:val="nil"/>
        </w:pBdr>
        <w:spacing w:after="0" w:line="240" w:lineRule="auto"/>
        <w:ind w:right="141"/>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 xml:space="preserve">1. Tiekėjui privaloma užpildyti visus stulpelius, teikiant pasiūlymą. Turi būti nurodyti tikslūs ir konkretūs siūlomos prekės duomenys, nepaliekant lentelėje pateiktų dydžių reikšmių </w:t>
      </w:r>
      <w:proofErr w:type="spellStart"/>
      <w:r w:rsidRPr="00860BA4">
        <w:rPr>
          <w:rFonts w:ascii="Times New Roman" w:eastAsiaTheme="minorHAnsi" w:hAnsi="Times New Roman" w:cs="Times New Roman"/>
          <w:lang w:eastAsia="en-US"/>
        </w:rPr>
        <w:t>tolerancijų</w:t>
      </w:r>
      <w:proofErr w:type="spellEnd"/>
      <w:r w:rsidRPr="00860BA4">
        <w:rPr>
          <w:rFonts w:ascii="Times New Roman" w:eastAsiaTheme="minorHAnsi" w:hAnsi="Times New Roman" w:cs="Times New Roman"/>
          <w:lang w:eastAsia="en-US"/>
        </w:rPr>
        <w:t xml:space="preserve"> ir tokių reikšmių, kaip „lygiavertė“, „atitinka,“ „ne mažiau“ ir pan. </w:t>
      </w:r>
    </w:p>
    <w:p w14:paraId="60A849E7" w14:textId="77777777" w:rsidR="001F10E6" w:rsidRPr="00860BA4" w:rsidRDefault="001F10E6" w:rsidP="001F10E6">
      <w:pPr>
        <w:pBdr>
          <w:top w:val="nil"/>
          <w:left w:val="nil"/>
          <w:bottom w:val="nil"/>
          <w:right w:val="nil"/>
          <w:between w:val="nil"/>
          <w:bar w:val="nil"/>
        </w:pBdr>
        <w:spacing w:after="0" w:line="240" w:lineRule="auto"/>
        <w:ind w:right="141" w:firstLine="1296"/>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ab/>
      </w:r>
      <w:r w:rsidRPr="00860BA4">
        <w:rPr>
          <w:rFonts w:ascii="Times New Roman" w:eastAsiaTheme="minorHAnsi" w:hAnsi="Times New Roman" w:cs="Times New Roman"/>
          <w:lang w:eastAsia="en-US"/>
        </w:rPr>
        <w:tab/>
      </w:r>
      <w:r w:rsidRPr="00860BA4">
        <w:rPr>
          <w:rFonts w:ascii="Times New Roman" w:eastAsiaTheme="minorHAnsi" w:hAnsi="Times New Roman" w:cs="Times New Roman"/>
          <w:lang w:eastAsia="en-US"/>
        </w:rPr>
        <w:tab/>
      </w:r>
    </w:p>
    <w:p w14:paraId="33281ABB" w14:textId="77777777" w:rsidR="001F10E6" w:rsidRPr="00FF491D" w:rsidRDefault="001F10E6" w:rsidP="001F10E6">
      <w:pPr>
        <w:tabs>
          <w:tab w:val="left" w:pos="993"/>
        </w:tabs>
        <w:ind w:firstLine="709"/>
        <w:contextualSpacing/>
        <w:jc w:val="both"/>
        <w:rPr>
          <w:rFonts w:eastAsia="Calibri"/>
          <w:iCs/>
        </w:rPr>
      </w:pPr>
    </w:p>
    <w:p w14:paraId="24963C6C" w14:textId="77777777" w:rsidR="001F10E6" w:rsidRPr="00FF491D" w:rsidRDefault="001F10E6" w:rsidP="001F10E6">
      <w:pPr>
        <w:rPr>
          <w:rFonts w:eastAsia="Calibri"/>
          <w:b/>
          <w:i/>
          <w:kern w:val="2"/>
          <w:sz w:val="20"/>
        </w:rPr>
      </w:pPr>
    </w:p>
    <w:p w14:paraId="3298AF76" w14:textId="77777777" w:rsidR="001F10E6" w:rsidRPr="00FF491D" w:rsidRDefault="001F10E6" w:rsidP="001F10E6">
      <w:pPr>
        <w:jc w:val="both"/>
        <w:rPr>
          <w:rFonts w:eastAsia="Calibri"/>
          <w:b/>
          <w:i/>
          <w:kern w:val="2"/>
          <w:sz w:val="20"/>
        </w:rPr>
      </w:pPr>
    </w:p>
    <w:p w14:paraId="3EDDBB30" w14:textId="030C235B" w:rsidR="005E33DE" w:rsidRPr="001F10E6" w:rsidRDefault="005E33DE" w:rsidP="001F10E6">
      <w:bookmarkStart w:id="0" w:name="_GoBack"/>
      <w:bookmarkEnd w:id="0"/>
    </w:p>
    <w:sectPr w:rsidR="005E33DE" w:rsidRPr="001F10E6" w:rsidSect="00F93C04">
      <w:pgSz w:w="11906" w:h="16838" w:code="9"/>
      <w:pgMar w:top="56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63C32"/>
    <w:multiLevelType w:val="hybridMultilevel"/>
    <w:tmpl w:val="6DCE06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A3E2C"/>
    <w:multiLevelType w:val="hybridMultilevel"/>
    <w:tmpl w:val="B2F6326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0185FEB"/>
    <w:multiLevelType w:val="hybridMultilevel"/>
    <w:tmpl w:val="E1C8538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2402202A"/>
    <w:multiLevelType w:val="hybridMultilevel"/>
    <w:tmpl w:val="22ACA1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9171C10"/>
    <w:multiLevelType w:val="hybridMultilevel"/>
    <w:tmpl w:val="E1C85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296E5D"/>
    <w:multiLevelType w:val="hybridMultilevel"/>
    <w:tmpl w:val="E1C8538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BBA11A4"/>
    <w:multiLevelType w:val="hybridMultilevel"/>
    <w:tmpl w:val="F8F0A07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C63E5"/>
    <w:multiLevelType w:val="hybridMultilevel"/>
    <w:tmpl w:val="231420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65467627"/>
    <w:multiLevelType w:val="multilevel"/>
    <w:tmpl w:val="AD82C13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7FA66A36"/>
    <w:multiLevelType w:val="hybridMultilevel"/>
    <w:tmpl w:val="BD200A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2"/>
  </w:num>
  <w:num w:numId="7">
    <w:abstractNumId w:val="1"/>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1D"/>
    <w:rsid w:val="00017430"/>
    <w:rsid w:val="0006190F"/>
    <w:rsid w:val="00063A2A"/>
    <w:rsid w:val="0006506A"/>
    <w:rsid w:val="0008096C"/>
    <w:rsid w:val="000A32CD"/>
    <w:rsid w:val="000A7C33"/>
    <w:rsid w:val="000D32EB"/>
    <w:rsid w:val="0015646C"/>
    <w:rsid w:val="001B0603"/>
    <w:rsid w:val="001D1AB7"/>
    <w:rsid w:val="001D30ED"/>
    <w:rsid w:val="001F10E6"/>
    <w:rsid w:val="00217E30"/>
    <w:rsid w:val="0022118F"/>
    <w:rsid w:val="002553F6"/>
    <w:rsid w:val="00283C65"/>
    <w:rsid w:val="00292BEB"/>
    <w:rsid w:val="00297338"/>
    <w:rsid w:val="00307447"/>
    <w:rsid w:val="0031102B"/>
    <w:rsid w:val="003140B7"/>
    <w:rsid w:val="00330912"/>
    <w:rsid w:val="00345F88"/>
    <w:rsid w:val="003628E5"/>
    <w:rsid w:val="00383E96"/>
    <w:rsid w:val="00384A38"/>
    <w:rsid w:val="003A6BAD"/>
    <w:rsid w:val="003D79EF"/>
    <w:rsid w:val="003E73B6"/>
    <w:rsid w:val="00430505"/>
    <w:rsid w:val="004347BB"/>
    <w:rsid w:val="00444AFE"/>
    <w:rsid w:val="00456125"/>
    <w:rsid w:val="004F4C66"/>
    <w:rsid w:val="0052129A"/>
    <w:rsid w:val="005441C2"/>
    <w:rsid w:val="00544C0C"/>
    <w:rsid w:val="005A1AD1"/>
    <w:rsid w:val="005D0D10"/>
    <w:rsid w:val="005D7925"/>
    <w:rsid w:val="005E33DE"/>
    <w:rsid w:val="00646AA7"/>
    <w:rsid w:val="00655BB6"/>
    <w:rsid w:val="00674D2A"/>
    <w:rsid w:val="00696D26"/>
    <w:rsid w:val="006B182D"/>
    <w:rsid w:val="006B253F"/>
    <w:rsid w:val="006D69E6"/>
    <w:rsid w:val="006E091E"/>
    <w:rsid w:val="006F7A72"/>
    <w:rsid w:val="007201E2"/>
    <w:rsid w:val="00784D81"/>
    <w:rsid w:val="007C4376"/>
    <w:rsid w:val="007D1BA6"/>
    <w:rsid w:val="007D4526"/>
    <w:rsid w:val="008127B8"/>
    <w:rsid w:val="00821334"/>
    <w:rsid w:val="00835E31"/>
    <w:rsid w:val="008D34C9"/>
    <w:rsid w:val="008F03F9"/>
    <w:rsid w:val="009003C7"/>
    <w:rsid w:val="009353D8"/>
    <w:rsid w:val="00956F2E"/>
    <w:rsid w:val="00990399"/>
    <w:rsid w:val="009C14A3"/>
    <w:rsid w:val="009D3FE6"/>
    <w:rsid w:val="009E5A1D"/>
    <w:rsid w:val="00A24EE8"/>
    <w:rsid w:val="00A310A0"/>
    <w:rsid w:val="00A355B5"/>
    <w:rsid w:val="00A842D3"/>
    <w:rsid w:val="00AA0B5B"/>
    <w:rsid w:val="00AF1D42"/>
    <w:rsid w:val="00AF4119"/>
    <w:rsid w:val="00BA0425"/>
    <w:rsid w:val="00BB5C97"/>
    <w:rsid w:val="00BC72E7"/>
    <w:rsid w:val="00BE0AC9"/>
    <w:rsid w:val="00BF503F"/>
    <w:rsid w:val="00BF5C5A"/>
    <w:rsid w:val="00BF72AB"/>
    <w:rsid w:val="00CA7321"/>
    <w:rsid w:val="00CB663C"/>
    <w:rsid w:val="00CD2228"/>
    <w:rsid w:val="00CF3055"/>
    <w:rsid w:val="00D22D5A"/>
    <w:rsid w:val="00D269B9"/>
    <w:rsid w:val="00D74A9C"/>
    <w:rsid w:val="00DB153B"/>
    <w:rsid w:val="00DB26FE"/>
    <w:rsid w:val="00DB59C5"/>
    <w:rsid w:val="00DE4474"/>
    <w:rsid w:val="00E001BE"/>
    <w:rsid w:val="00E0403D"/>
    <w:rsid w:val="00E12A21"/>
    <w:rsid w:val="00E56F81"/>
    <w:rsid w:val="00E715AF"/>
    <w:rsid w:val="00E97E62"/>
    <w:rsid w:val="00EB35C6"/>
    <w:rsid w:val="00EF11F1"/>
    <w:rsid w:val="00F31E39"/>
    <w:rsid w:val="00F35F77"/>
    <w:rsid w:val="00F67D1E"/>
    <w:rsid w:val="00F75FEB"/>
    <w:rsid w:val="00F83641"/>
    <w:rsid w:val="00F93C04"/>
    <w:rsid w:val="00FB3580"/>
    <w:rsid w:val="00FC1233"/>
    <w:rsid w:val="00FC3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65C6"/>
  <w15:chartTrackingRefBased/>
  <w15:docId w15:val="{150916C5-9608-4E16-8AD1-68080ACC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10E6"/>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7D1E"/>
    <w:pPr>
      <w:ind w:left="720"/>
      <w:contextualSpacing/>
    </w:pPr>
  </w:style>
  <w:style w:type="paragraph" w:styleId="Betarp">
    <w:name w:val="No Spacing"/>
    <w:uiPriority w:val="1"/>
    <w:qFormat/>
    <w:rsid w:val="006B253F"/>
    <w:pPr>
      <w:spacing w:after="0" w:line="240" w:lineRule="auto"/>
    </w:pPr>
  </w:style>
  <w:style w:type="character" w:styleId="Hipersaitas">
    <w:name w:val="Hyperlink"/>
    <w:uiPriority w:val="99"/>
    <w:semiHidden/>
    <w:rsid w:val="001F10E6"/>
    <w:rPr>
      <w:color w:val="0000FF"/>
      <w:u w:val="single"/>
    </w:rPr>
  </w:style>
  <w:style w:type="paragraph" w:customStyle="1" w:styleId="Stilius3">
    <w:name w:val="Stilius3"/>
    <w:basedOn w:val="prastasis"/>
    <w:qFormat/>
    <w:rsid w:val="001F10E6"/>
    <w:pPr>
      <w:spacing w:before="200" w:after="0" w:line="240" w:lineRule="auto"/>
      <w:jc w:val="both"/>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3747">
      <w:bodyDiv w:val="1"/>
      <w:marLeft w:val="0"/>
      <w:marRight w:val="0"/>
      <w:marTop w:val="0"/>
      <w:marBottom w:val="0"/>
      <w:divBdr>
        <w:top w:val="none" w:sz="0" w:space="0" w:color="auto"/>
        <w:left w:val="none" w:sz="0" w:space="0" w:color="auto"/>
        <w:bottom w:val="none" w:sz="0" w:space="0" w:color="auto"/>
        <w:right w:val="none" w:sz="0" w:space="0" w:color="auto"/>
      </w:divBdr>
    </w:div>
    <w:div w:id="658000011">
      <w:bodyDiv w:val="1"/>
      <w:marLeft w:val="0"/>
      <w:marRight w:val="0"/>
      <w:marTop w:val="0"/>
      <w:marBottom w:val="0"/>
      <w:divBdr>
        <w:top w:val="none" w:sz="0" w:space="0" w:color="auto"/>
        <w:left w:val="none" w:sz="0" w:space="0" w:color="auto"/>
        <w:bottom w:val="none" w:sz="0" w:space="0" w:color="auto"/>
        <w:right w:val="none" w:sz="0" w:space="0" w:color="auto"/>
      </w:divBdr>
    </w:div>
    <w:div w:id="1424957523">
      <w:bodyDiv w:val="1"/>
      <w:marLeft w:val="0"/>
      <w:marRight w:val="0"/>
      <w:marTop w:val="0"/>
      <w:marBottom w:val="0"/>
      <w:divBdr>
        <w:top w:val="none" w:sz="0" w:space="0" w:color="auto"/>
        <w:left w:val="none" w:sz="0" w:space="0" w:color="auto"/>
        <w:bottom w:val="none" w:sz="0" w:space="0" w:color="auto"/>
        <w:right w:val="none" w:sz="0" w:space="0" w:color="auto"/>
      </w:divBdr>
    </w:div>
    <w:div w:id="14667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4266</Words>
  <Characters>2433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DaliaJ</dc:creator>
  <cp:keywords/>
  <dc:description/>
  <cp:lastModifiedBy>Daiva</cp:lastModifiedBy>
  <cp:revision>2</cp:revision>
  <cp:lastPrinted>2024-12-02T07:59:00Z</cp:lastPrinted>
  <dcterms:created xsi:type="dcterms:W3CDTF">2025-04-11T10:24:00Z</dcterms:created>
  <dcterms:modified xsi:type="dcterms:W3CDTF">2025-04-11T10:24:00Z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fd066f0b19185685496004455cf4671ad297f31161d726de958c189838876a1b</vt:lpwstr>
  </property>
</Properties>
</file>