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7CBD2" w14:textId="2548E468" w:rsidR="00DC001A" w:rsidRDefault="00CA38DE" w:rsidP="00CA3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A38DE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12CEB118" w14:textId="73E1AEC1" w:rsidR="00CA38DE" w:rsidRDefault="00C32231" w:rsidP="00CA3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32231">
        <w:rPr>
          <w:rFonts w:ascii="Times New Roman" w:hAnsi="Times New Roman" w:cs="Times New Roman"/>
          <w:b/>
          <w:sz w:val="24"/>
          <w:szCs w:val="24"/>
          <w:lang w:val="lt-LT"/>
        </w:rPr>
        <w:t>GARSO, VAIZDO ĮRAŠŲ, NUOTOLINIŲ IR SIMULIACINIŲ MOKYMŲ INTEGRACIJOS VALDYMO SISTEMOS IR MOKYMŲ PROGRAMŲ PAKETO</w:t>
      </w:r>
    </w:p>
    <w:p w14:paraId="3685C65F" w14:textId="4517F4EA" w:rsidR="00CA38DE" w:rsidRDefault="00CA38DE" w:rsidP="00CA38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31B9D02" w14:textId="0192BA45" w:rsidR="00CA38DE" w:rsidRDefault="00CA38DE" w:rsidP="00CA38D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Reikalavimai</w:t>
      </w:r>
      <w:r w:rsidR="008E6B16">
        <w:rPr>
          <w:rFonts w:ascii="Times New Roman" w:hAnsi="Times New Roman" w:cs="Times New Roman"/>
          <w:sz w:val="24"/>
          <w:szCs w:val="24"/>
          <w:lang w:val="lt-LT"/>
        </w:rPr>
        <w:t xml:space="preserve"> sutarties vykdymui</w:t>
      </w:r>
    </w:p>
    <w:tbl>
      <w:tblPr>
        <w:tblW w:w="13575" w:type="dxa"/>
        <w:tblInd w:w="-11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35"/>
      </w:tblGrid>
      <w:tr w:rsidR="008E6B16" w:rsidRPr="008E6B16" w14:paraId="7716A0E3" w14:textId="77777777" w:rsidTr="008E6B16">
        <w:trPr>
          <w:trHeight w:val="368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BA2A582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B426D1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 xml:space="preserve">Reikalavimai </w:t>
            </w:r>
          </w:p>
        </w:tc>
      </w:tr>
      <w:tr w:rsidR="008E6B16" w:rsidRPr="008E6B16" w14:paraId="040486DF" w14:textId="77777777" w:rsidTr="008E6B16">
        <w:trPr>
          <w:trHeight w:val="1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A271D40" w14:textId="77777777" w:rsidR="008E6B16" w:rsidRPr="008E6B16" w:rsidRDefault="008E6B16" w:rsidP="008E6B16">
            <w:pPr>
              <w:numPr>
                <w:ilvl w:val="0"/>
                <w:numId w:val="1"/>
              </w:numPr>
              <w:suppressAutoHyphens/>
              <w:spacing w:after="0" w:line="1" w:lineRule="atLeast"/>
              <w:ind w:left="0" w:firstLine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999F29A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Įranga turi būti nauja, nenaudota, pristatoma originaliame gamykliniame įpakavime </w:t>
            </w:r>
            <w:r w:rsidRPr="008E6B16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„</w:t>
            </w:r>
            <w:proofErr w:type="spellStart"/>
            <w:r w:rsidRPr="008E6B16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brandnew</w:t>
            </w:r>
            <w:proofErr w:type="spellEnd"/>
            <w:r w:rsidRPr="008E6B16">
              <w:rPr>
                <w:rFonts w:ascii="Times New Roman" w:hAnsi="Times New Roman" w:cs="Times New Roman"/>
                <w:i/>
                <w:sz w:val="20"/>
                <w:szCs w:val="20"/>
                <w:lang w:val="lt-LT"/>
              </w:rPr>
              <w:t>“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</w:tr>
      <w:tr w:rsidR="008E6B16" w:rsidRPr="008E6B16" w14:paraId="6833653F" w14:textId="77777777" w:rsidTr="008E6B16">
        <w:trPr>
          <w:trHeight w:val="20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CB6C1D9" w14:textId="77777777" w:rsidR="008E6B16" w:rsidRPr="008E6B16" w:rsidRDefault="008E6B16" w:rsidP="008E6B16">
            <w:pPr>
              <w:numPr>
                <w:ilvl w:val="0"/>
                <w:numId w:val="1"/>
              </w:numPr>
              <w:suppressAutoHyphens/>
              <w:spacing w:after="0" w:line="1" w:lineRule="atLeast"/>
              <w:ind w:left="0" w:firstLine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A377B72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Visa perkama techninė ir programinė įranga turi būti pilnai paruošta darbui: įranga pilnai sumontuota, instaliuotos programos, įranga testuota.</w:t>
            </w:r>
          </w:p>
        </w:tc>
      </w:tr>
      <w:tr w:rsidR="008E6B16" w:rsidRPr="008E6B16" w14:paraId="5ED79B94" w14:textId="77777777" w:rsidTr="008E6B16">
        <w:trPr>
          <w:trHeight w:val="7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6C0155B" w14:textId="77777777" w:rsidR="008E6B16" w:rsidRPr="008E6B16" w:rsidRDefault="008E6B16" w:rsidP="008E6B16">
            <w:pPr>
              <w:numPr>
                <w:ilvl w:val="0"/>
                <w:numId w:val="1"/>
              </w:numPr>
              <w:suppressAutoHyphens/>
              <w:spacing w:after="0" w:line="1" w:lineRule="atLeast"/>
              <w:ind w:left="0" w:firstLine="0"/>
              <w:jc w:val="both"/>
              <w:textDirection w:val="btLr"/>
              <w:textAlignment w:val="top"/>
              <w:outlineLvl w:val="0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1FFF403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 įrangos komplektą turi įeiti visi kabeliai, adapteriai ir kitos sudedamosios dalys bei medžiagos, reikalingos sujungti visus sistemos vidinius ir komutavimo įrenginius reikalingus užtikrinant taisyklingą prietaisų veikimą.</w:t>
            </w:r>
          </w:p>
        </w:tc>
      </w:tr>
      <w:tr w:rsidR="008E6B16" w:rsidRPr="008E6B16" w14:paraId="43225D1C" w14:textId="77777777" w:rsidTr="008E6B16">
        <w:trPr>
          <w:trHeight w:val="26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EF4E321" w14:textId="16A557AC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4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BA42FB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Montavimo darbai ir tvirtinimo elementai, reikalingi laidai, jungtys ir priedai įtraukiami į bendrą pasiūlymo kainą.</w:t>
            </w:r>
          </w:p>
        </w:tc>
        <w:bookmarkStart w:id="0" w:name="_GoBack"/>
        <w:bookmarkEnd w:id="0"/>
      </w:tr>
      <w:tr w:rsidR="008E6B16" w:rsidRPr="008E6B16" w14:paraId="1D9D4F43" w14:textId="77777777" w:rsidTr="008E6B16">
        <w:trPr>
          <w:trHeight w:val="7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185ACA26" w14:textId="6F845AAB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5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E09D883" w14:textId="06E173A4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Į pasiūlymo kainą turi būti įtrauktos ir įrangos instaliavimo (jei taikoma) bei personalo apmokymo su įranga išlaidos. </w:t>
            </w:r>
            <w:r w:rsidRPr="008E6B16">
              <w:rPr>
                <w:rFonts w:ascii="Times New Roman" w:hAnsi="Times New Roman" w:cs="Times New Roman"/>
                <w:color w:val="222222"/>
                <w:sz w:val="20"/>
                <w:szCs w:val="20"/>
                <w:highlight w:val="white"/>
                <w:lang w:val="lt-LT"/>
              </w:rPr>
              <w:t>Tiekėjas įsipareigoja apmokyti personalą dirbti su  įranga bei suteikti bazines žinias apie įrangos </w:t>
            </w:r>
            <w:r w:rsidRPr="008E6B16">
              <w:rPr>
                <w:rFonts w:ascii="Times New Roman" w:hAnsi="Times New Roman" w:cs="Times New Roman"/>
                <w:color w:val="222222"/>
                <w:sz w:val="20"/>
                <w:szCs w:val="20"/>
                <w:lang w:val="lt-LT"/>
              </w:rPr>
              <w:t xml:space="preserve">technines panaudojimo galimybes 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įrangos pristatymo vietoje nuo įrangos pristatymo dienos iš anksto suderintu laiku.</w:t>
            </w:r>
          </w:p>
        </w:tc>
      </w:tr>
      <w:tr w:rsidR="008E6B16" w:rsidRPr="008E6B16" w14:paraId="59BEA1CD" w14:textId="77777777" w:rsidTr="008E6B16">
        <w:trPr>
          <w:trHeight w:val="7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6F66EA5" w14:textId="1B5E5898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6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6FF775A" w14:textId="7CFDBCF9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Prek</w:t>
            </w:r>
            <w:r w:rsidR="0059431A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ių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 xml:space="preserve"> pristatymo terminas – 2 mėn.</w:t>
            </w:r>
          </w:p>
        </w:tc>
      </w:tr>
      <w:tr w:rsidR="008E6B16" w:rsidRPr="008E6B16" w14:paraId="49B1623E" w14:textId="77777777" w:rsidTr="008E6B16">
        <w:trPr>
          <w:trHeight w:val="7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01521AA1" w14:textId="09906D0D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7</w:t>
            </w: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.</w:t>
            </w:r>
          </w:p>
        </w:tc>
        <w:tc>
          <w:tcPr>
            <w:tcW w:w="13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45D44E35" w14:textId="77777777" w:rsidR="008E6B16" w:rsidRPr="008E6B16" w:rsidRDefault="008E6B16" w:rsidP="008E6B1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lt-LT"/>
              </w:rPr>
            </w:pPr>
            <w:r w:rsidRPr="008E6B16">
              <w:rPr>
                <w:rFonts w:ascii="Times New Roman" w:hAnsi="Times New Roman" w:cs="Times New Roman"/>
                <w:sz w:val="20"/>
                <w:szCs w:val="20"/>
                <w:lang w:val="lt-LT"/>
              </w:rPr>
              <w:t>Garantija įrangai turi būti suteikta ne mažiau kaip 12 mėnesių. Garantija turi pradėti galioti nuo priėmimo-perdavimo akto pasirašymo.</w:t>
            </w:r>
          </w:p>
        </w:tc>
      </w:tr>
    </w:tbl>
    <w:p w14:paraId="7500A1C9" w14:textId="77777777" w:rsidR="008E6B16" w:rsidRDefault="008E6B16" w:rsidP="00CA38D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DEBAB4" w14:textId="06146D44" w:rsidR="00CA38DE" w:rsidRDefault="00CA38DE" w:rsidP="00CA38DE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Techninė specifikacija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3462"/>
      </w:tblGrid>
      <w:tr w:rsidR="00C32231" w14:paraId="7A3F58D7" w14:textId="77777777" w:rsidTr="00BF47CD">
        <w:tc>
          <w:tcPr>
            <w:tcW w:w="13462" w:type="dxa"/>
          </w:tcPr>
          <w:p w14:paraId="244EB340" w14:textId="1695B733" w:rsidR="00C32231" w:rsidRDefault="00C32231" w:rsidP="00CA38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CA38DE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Pirkimo objektas -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G</w:t>
            </w:r>
            <w:r w:rsidRPr="00C32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arso, vaizdo įrašų, nuotolinių ir simuliacinių mokymų integracijos valdymo sistem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</w:t>
            </w:r>
            <w:r w:rsidRPr="00C32231"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 xml:space="preserve"> ir mokymų programų paket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t-LT"/>
              </w:rPr>
              <w:t>as</w:t>
            </w:r>
          </w:p>
        </w:tc>
      </w:tr>
      <w:tr w:rsidR="00CA38DE" w14:paraId="5B26E774" w14:textId="77777777" w:rsidTr="00613CB4">
        <w:trPr>
          <w:trHeight w:val="1684"/>
        </w:trPr>
        <w:tc>
          <w:tcPr>
            <w:tcW w:w="13462" w:type="dxa"/>
          </w:tcPr>
          <w:p w14:paraId="5ECC5069" w14:textId="77777777" w:rsidR="00CA38DE" w:rsidRPr="00CA38DE" w:rsidRDefault="00CA38DE" w:rsidP="00CA38D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lt-LT"/>
              </w:rPr>
            </w:pPr>
            <w:r w:rsidRPr="00CA38DE">
              <w:rPr>
                <w:rFonts w:ascii="Times New Roman" w:hAnsi="Times New Roman" w:cs="Times New Roman"/>
                <w:b/>
                <w:sz w:val="20"/>
                <w:szCs w:val="24"/>
                <w:lang w:val="lt-LT"/>
              </w:rPr>
              <w:t xml:space="preserve">Specifikacija: </w:t>
            </w:r>
          </w:p>
          <w:tbl>
            <w:tblPr>
              <w:tblStyle w:val="Lentelstinklelis"/>
              <w:tblW w:w="0" w:type="auto"/>
              <w:tblLook w:val="04A0" w:firstRow="1" w:lastRow="0" w:firstColumn="1" w:lastColumn="0" w:noHBand="0" w:noVBand="1"/>
            </w:tblPr>
            <w:tblGrid>
              <w:gridCol w:w="518"/>
              <w:gridCol w:w="1820"/>
              <w:gridCol w:w="905"/>
              <w:gridCol w:w="4315"/>
              <w:gridCol w:w="2147"/>
              <w:gridCol w:w="1866"/>
              <w:gridCol w:w="1665"/>
            </w:tblGrid>
            <w:tr w:rsidR="00613CB4" w:rsidRPr="000A1369" w14:paraId="036943CC" w14:textId="77777777" w:rsidTr="009111C0">
              <w:trPr>
                <w:trHeight w:val="233"/>
              </w:trPr>
              <w:tc>
                <w:tcPr>
                  <w:tcW w:w="518" w:type="dxa"/>
                  <w:vMerge w:val="restart"/>
                </w:tcPr>
                <w:p w14:paraId="6FE9545E" w14:textId="48106A76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 xml:space="preserve">Eil. nr. </w:t>
                  </w:r>
                </w:p>
              </w:tc>
              <w:tc>
                <w:tcPr>
                  <w:tcW w:w="1820" w:type="dxa"/>
                  <w:vMerge w:val="restart"/>
                </w:tcPr>
                <w:p w14:paraId="65569E3F" w14:textId="05DAEDFA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Rodiklis</w:t>
                  </w:r>
                </w:p>
              </w:tc>
              <w:tc>
                <w:tcPr>
                  <w:tcW w:w="905" w:type="dxa"/>
                  <w:vMerge w:val="restart"/>
                </w:tcPr>
                <w:p w14:paraId="0205EB14" w14:textId="18952A0D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Kiekis</w:t>
                  </w:r>
                </w:p>
              </w:tc>
              <w:tc>
                <w:tcPr>
                  <w:tcW w:w="4315" w:type="dxa"/>
                  <w:vMerge w:val="restart"/>
                </w:tcPr>
                <w:p w14:paraId="4701B9B8" w14:textId="48E4866D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Reikalaujama parametro reikšmė</w:t>
                  </w:r>
                </w:p>
              </w:tc>
              <w:tc>
                <w:tcPr>
                  <w:tcW w:w="5678" w:type="dxa"/>
                  <w:gridSpan w:val="3"/>
                </w:tcPr>
                <w:p w14:paraId="283E91BA" w14:textId="391A3606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Siūlomos prekės parametrai ir juos pagrindžiantys dokumentai</w:t>
                  </w:r>
                </w:p>
              </w:tc>
            </w:tr>
            <w:tr w:rsidR="00613CB4" w:rsidRPr="000A1369" w14:paraId="6333787E" w14:textId="77777777" w:rsidTr="009111C0">
              <w:trPr>
                <w:trHeight w:val="345"/>
              </w:trPr>
              <w:tc>
                <w:tcPr>
                  <w:tcW w:w="518" w:type="dxa"/>
                  <w:vMerge/>
                </w:tcPr>
                <w:p w14:paraId="7AA682F3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60FA9C9C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0D8A61EB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4315" w:type="dxa"/>
                  <w:vMerge/>
                </w:tcPr>
                <w:p w14:paraId="09570217" w14:textId="38180BD3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2147" w:type="dxa"/>
                  <w:vMerge w:val="restart"/>
                </w:tcPr>
                <w:p w14:paraId="09533FE1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Siūlomos prekės parametrai</w:t>
                  </w:r>
                </w:p>
                <w:p w14:paraId="6303FE45" w14:textId="59C64466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  <w:tc>
                <w:tcPr>
                  <w:tcW w:w="3531" w:type="dxa"/>
                  <w:gridSpan w:val="2"/>
                </w:tcPr>
                <w:p w14:paraId="69F7D1AB" w14:textId="2A10C00D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Pasiūlymo dokumentai, patvirtinantys siūlomos prekės parametrus</w:t>
                  </w:r>
                </w:p>
              </w:tc>
            </w:tr>
            <w:tr w:rsidR="00613CB4" w:rsidRPr="000A1369" w14:paraId="3662D1B4" w14:textId="77777777" w:rsidTr="009111C0">
              <w:trPr>
                <w:trHeight w:val="345"/>
              </w:trPr>
              <w:tc>
                <w:tcPr>
                  <w:tcW w:w="518" w:type="dxa"/>
                  <w:vMerge/>
                </w:tcPr>
                <w:p w14:paraId="35EDEDA7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03C2F670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4301BC97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4315" w:type="dxa"/>
                  <w:vMerge/>
                </w:tcPr>
                <w:p w14:paraId="6974E733" w14:textId="10DB2AB3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2147" w:type="dxa"/>
                  <w:vMerge/>
                </w:tcPr>
                <w:p w14:paraId="44D6786D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5107A21E" w14:textId="52B10385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Dokumento pavadinimas </w:t>
                  </w:r>
                  <w:r w:rsidRPr="000A1369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  <w:tc>
                <w:tcPr>
                  <w:tcW w:w="1665" w:type="dxa"/>
                </w:tcPr>
                <w:p w14:paraId="72D6D2D3" w14:textId="2BE81DA6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Pasiūlymo lapo numeris </w:t>
                  </w:r>
                  <w:r w:rsidRPr="000A1369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20"/>
                      <w:szCs w:val="20"/>
                      <w:lang w:val="lt-LT"/>
                    </w:rPr>
                    <w:t>(pildo tiekėjas)</w:t>
                  </w:r>
                </w:p>
              </w:tc>
            </w:tr>
            <w:tr w:rsidR="000A1369" w:rsidRPr="000A1369" w14:paraId="660DA388" w14:textId="77777777" w:rsidTr="009111C0">
              <w:trPr>
                <w:trHeight w:val="266"/>
              </w:trPr>
              <w:tc>
                <w:tcPr>
                  <w:tcW w:w="13236" w:type="dxa"/>
                  <w:gridSpan w:val="7"/>
                </w:tcPr>
                <w:p w14:paraId="6394FF29" w14:textId="34ACC319" w:rsidR="000A1369" w:rsidRPr="000A1369" w:rsidRDefault="000A1369" w:rsidP="00E6421B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1. Garso, vaizdo įrašų, nuotolinių ir simuliacinių mokymų įrangos komplektas</w:t>
                  </w:r>
                </w:p>
              </w:tc>
            </w:tr>
            <w:tr w:rsidR="00613CB4" w:rsidRPr="000A1369" w14:paraId="6995021F" w14:textId="77777777" w:rsidTr="009111C0">
              <w:trPr>
                <w:trHeight w:val="142"/>
              </w:trPr>
              <w:tc>
                <w:tcPr>
                  <w:tcW w:w="518" w:type="dxa"/>
                </w:tcPr>
                <w:p w14:paraId="272CBCBA" w14:textId="02007EFE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1.1.</w:t>
                  </w:r>
                </w:p>
              </w:tc>
              <w:tc>
                <w:tcPr>
                  <w:tcW w:w="1820" w:type="dxa"/>
                </w:tcPr>
                <w:p w14:paraId="3E1A16C5" w14:textId="77777777" w:rsid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Tinklinis vaizdo įrašymo įrenginys</w:t>
                  </w:r>
                </w:p>
                <w:p w14:paraId="7A50FB11" w14:textId="1947333F" w:rsidR="00446F2F" w:rsidRPr="000A1369" w:rsidRDefault="00446F2F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  <w:tc>
                <w:tcPr>
                  <w:tcW w:w="905" w:type="dxa"/>
                </w:tcPr>
                <w:p w14:paraId="572F2358" w14:textId="28A55CD1" w:rsidR="000A1369" w:rsidRPr="000A1369" w:rsidRDefault="00446F2F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1 vnt.</w:t>
                  </w:r>
                </w:p>
              </w:tc>
              <w:tc>
                <w:tcPr>
                  <w:tcW w:w="4315" w:type="dxa"/>
                </w:tcPr>
                <w:p w14:paraId="0FBCB0AB" w14:textId="4BC81DE1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Talpa ne mažesnė kaip 32 TB arba įrašų trukmė ne trumpesnė nei 3 metai</w:t>
                  </w:r>
                </w:p>
              </w:tc>
              <w:tc>
                <w:tcPr>
                  <w:tcW w:w="2147" w:type="dxa"/>
                </w:tcPr>
                <w:p w14:paraId="54D23C67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206422AC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3C92DF80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3FC03F8D" w14:textId="77777777" w:rsidTr="009111C0">
              <w:trPr>
                <w:trHeight w:val="364"/>
              </w:trPr>
              <w:tc>
                <w:tcPr>
                  <w:tcW w:w="518" w:type="dxa"/>
                  <w:vMerge w:val="restart"/>
                </w:tcPr>
                <w:p w14:paraId="5CCCCD97" w14:textId="5D221B02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1.2.</w:t>
                  </w:r>
                </w:p>
              </w:tc>
              <w:tc>
                <w:tcPr>
                  <w:tcW w:w="1820" w:type="dxa"/>
                  <w:vMerge w:val="restart"/>
                </w:tcPr>
                <w:p w14:paraId="62AEE011" w14:textId="77777777" w:rsidR="00446F2F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Planšetinis kompiuteris</w:t>
                  </w:r>
                </w:p>
                <w:p w14:paraId="37F8024E" w14:textId="69D6C543" w:rsidR="000A1369" w:rsidRPr="000A1369" w:rsidRDefault="00446F2F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  <w:r w:rsidR="000A1369"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 xml:space="preserve"> </w:t>
                  </w:r>
                </w:p>
              </w:tc>
              <w:tc>
                <w:tcPr>
                  <w:tcW w:w="905" w:type="dxa"/>
                  <w:vMerge w:val="restart"/>
                </w:tcPr>
                <w:p w14:paraId="2F0A1449" w14:textId="56BEFDF6" w:rsidR="000A1369" w:rsidRPr="000A1369" w:rsidRDefault="00446F2F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15 vnt.</w:t>
                  </w:r>
                </w:p>
              </w:tc>
              <w:tc>
                <w:tcPr>
                  <w:tcW w:w="4315" w:type="dxa"/>
                </w:tcPr>
                <w:p w14:paraId="407D4C1E" w14:textId="466BC24E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Ekrano įstrižainė ne mažiau 8 colių, raiška ne mažesnė kaip 1920x1200 pikselių</w:t>
                  </w:r>
                </w:p>
              </w:tc>
              <w:tc>
                <w:tcPr>
                  <w:tcW w:w="2147" w:type="dxa"/>
                </w:tcPr>
                <w:p w14:paraId="4D1EBBD9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2F194A60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2092EDF9" w14:textId="6B6642D4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2C2D7979" w14:textId="77777777" w:rsidTr="009111C0">
              <w:trPr>
                <w:trHeight w:val="206"/>
              </w:trPr>
              <w:tc>
                <w:tcPr>
                  <w:tcW w:w="518" w:type="dxa"/>
                  <w:vMerge/>
                </w:tcPr>
                <w:p w14:paraId="4E0788EF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121D276C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457CFBB3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4315" w:type="dxa"/>
                </w:tcPr>
                <w:p w14:paraId="037E119C" w14:textId="30B9083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Vidinė atmintis ne mažiau 128 GB;</w:t>
                  </w:r>
                </w:p>
              </w:tc>
              <w:tc>
                <w:tcPr>
                  <w:tcW w:w="2147" w:type="dxa"/>
                </w:tcPr>
                <w:p w14:paraId="6E45A59A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00EEFCD6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62DBFAB2" w14:textId="0A3354B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64697527" w14:textId="77777777" w:rsidTr="009111C0">
              <w:trPr>
                <w:trHeight w:val="381"/>
              </w:trPr>
              <w:tc>
                <w:tcPr>
                  <w:tcW w:w="518" w:type="dxa"/>
                  <w:vMerge/>
                </w:tcPr>
                <w:p w14:paraId="6799E5A1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160B470E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7464B2C4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4315" w:type="dxa"/>
                </w:tcPr>
                <w:p w14:paraId="49B19756" w14:textId="66D0D412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Integruotas ne mažesniu kaip 5G (LTE) modemu</w:t>
                  </w:r>
                  <w:r w:rsidRPr="000A1369">
                    <w:rPr>
                      <w:rFonts w:ascii="Times New Roman" w:hAnsi="Times New Roman" w:cs="Times New Roman"/>
                      <w:bCs/>
                      <w:noProof/>
                      <w:sz w:val="24"/>
                      <w:szCs w:val="24"/>
                      <w:lang w:val="lt-LT"/>
                    </w:rPr>
                    <w:t xml:space="preserve"> ir </w:t>
                  </w:r>
                  <w:r w:rsidRPr="000A1369"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WiFi adapteriu</w:t>
                  </w: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;</w:t>
                  </w:r>
                </w:p>
              </w:tc>
              <w:tc>
                <w:tcPr>
                  <w:tcW w:w="2147" w:type="dxa"/>
                </w:tcPr>
                <w:p w14:paraId="23968AE6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615B64B5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26D8C0CE" w14:textId="118E8525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2D17E1E7" w14:textId="77777777" w:rsidTr="009111C0">
              <w:trPr>
                <w:trHeight w:val="409"/>
              </w:trPr>
              <w:tc>
                <w:tcPr>
                  <w:tcW w:w="518" w:type="dxa"/>
                  <w:vMerge/>
                </w:tcPr>
                <w:p w14:paraId="14CF647A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734E557D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4D0061EC" w14:textId="77777777" w:rsidR="000A1369" w:rsidRPr="000A1369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315" w:type="dxa"/>
                </w:tcPr>
                <w:p w14:paraId="1F328CF4" w14:textId="22A1BB11" w:rsidR="000A1369" w:rsidRPr="000A1369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Sertifikuotas ne žemesniam nei IP 68 apsaugos lygiui</w:t>
                  </w:r>
                  <w:r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 xml:space="preserve"> </w:t>
                  </w:r>
                  <w:r w:rsidRPr="000A1369"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arba lygiaverčiam.</w:t>
                  </w:r>
                </w:p>
              </w:tc>
              <w:tc>
                <w:tcPr>
                  <w:tcW w:w="2147" w:type="dxa"/>
                </w:tcPr>
                <w:p w14:paraId="71563FE2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14DDB9BD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192B4C39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1E477325" w14:textId="77777777" w:rsidTr="009111C0">
              <w:trPr>
                <w:trHeight w:val="142"/>
              </w:trPr>
              <w:tc>
                <w:tcPr>
                  <w:tcW w:w="518" w:type="dxa"/>
                  <w:vMerge/>
                </w:tcPr>
                <w:p w14:paraId="7C6914C4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664EA055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41CDC526" w14:textId="77777777" w:rsidR="000A1369" w:rsidRPr="000A1369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315" w:type="dxa"/>
                </w:tcPr>
                <w:p w14:paraId="7169C3E7" w14:textId="22B98270" w:rsidR="000A1369" w:rsidRPr="000A1369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Integruotas bevielis ryšys vietiniame tinkle su visais TCP/IP klasės įrenginiais.</w:t>
                  </w:r>
                </w:p>
              </w:tc>
              <w:tc>
                <w:tcPr>
                  <w:tcW w:w="2147" w:type="dxa"/>
                </w:tcPr>
                <w:p w14:paraId="018D6BC2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296BA840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222270A0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3FED8056" w14:textId="77777777" w:rsidTr="009111C0">
              <w:trPr>
                <w:trHeight w:val="142"/>
              </w:trPr>
              <w:tc>
                <w:tcPr>
                  <w:tcW w:w="518" w:type="dxa"/>
                  <w:vMerge w:val="restart"/>
                </w:tcPr>
                <w:p w14:paraId="3694D151" w14:textId="4808E920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lastRenderedPageBreak/>
                    <w:t>1.3.</w:t>
                  </w:r>
                </w:p>
              </w:tc>
              <w:tc>
                <w:tcPr>
                  <w:tcW w:w="1820" w:type="dxa"/>
                  <w:vMerge w:val="restart"/>
                </w:tcPr>
                <w:p w14:paraId="01E2D71D" w14:textId="77777777" w:rsid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  <w:r w:rsidRPr="000A1369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  <w:t>Vaizdo kamera</w:t>
                  </w:r>
                </w:p>
                <w:p w14:paraId="062EE10D" w14:textId="766317B9" w:rsidR="00446F2F" w:rsidRPr="000A1369" w:rsidRDefault="00446F2F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lt-LT"/>
                    </w:rPr>
                  </w:pP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  <w:tc>
                <w:tcPr>
                  <w:tcW w:w="905" w:type="dxa"/>
                  <w:vMerge w:val="restart"/>
                </w:tcPr>
                <w:p w14:paraId="422E4FFC" w14:textId="542315A0" w:rsidR="000A1369" w:rsidRPr="000A1369" w:rsidRDefault="00260A53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1</w:t>
                  </w:r>
                  <w:r w:rsidR="00446F2F"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 xml:space="preserve"> vnt.</w:t>
                  </w:r>
                </w:p>
              </w:tc>
              <w:tc>
                <w:tcPr>
                  <w:tcW w:w="4315" w:type="dxa"/>
                </w:tcPr>
                <w:p w14:paraId="4F7C7448" w14:textId="0E112111" w:rsidR="000A1369" w:rsidRPr="00260A53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Ne mažiau 2.0 megapikselių FULL HD</w:t>
                  </w:r>
                </w:p>
              </w:tc>
              <w:tc>
                <w:tcPr>
                  <w:tcW w:w="2147" w:type="dxa"/>
                </w:tcPr>
                <w:p w14:paraId="7485CFB6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4C7E65FD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281B71E7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4F9DE4F5" w14:textId="77777777" w:rsidTr="009111C0">
              <w:trPr>
                <w:trHeight w:val="142"/>
              </w:trPr>
              <w:tc>
                <w:tcPr>
                  <w:tcW w:w="518" w:type="dxa"/>
                  <w:vMerge/>
                </w:tcPr>
                <w:p w14:paraId="7CABBF38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20" w:type="dxa"/>
                  <w:vMerge/>
                </w:tcPr>
                <w:p w14:paraId="63D3BDF4" w14:textId="77777777" w:rsidR="000A1369" w:rsidRPr="000A1369" w:rsidRDefault="000A1369" w:rsidP="000A1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905" w:type="dxa"/>
                  <w:vMerge/>
                </w:tcPr>
                <w:p w14:paraId="15792ECA" w14:textId="77777777" w:rsidR="000A1369" w:rsidRPr="000A1369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4315" w:type="dxa"/>
                </w:tcPr>
                <w:p w14:paraId="4D2B2829" w14:textId="656D622D" w:rsidR="000A1369" w:rsidRPr="00260A53" w:rsidRDefault="000A1369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Didelės spartos valdoma (PTZ), TCP/IP, IP diena</w:t>
                  </w:r>
                  <w:r w:rsidR="00446F2F"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/</w:t>
                  </w:r>
                  <w:r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naktis</w:t>
                  </w:r>
                  <w:r w:rsidR="00446F2F"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Exmor Cmos arba lygiavertė.</w:t>
                  </w:r>
                </w:p>
              </w:tc>
              <w:tc>
                <w:tcPr>
                  <w:tcW w:w="2147" w:type="dxa"/>
                </w:tcPr>
                <w:p w14:paraId="0BB083AA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0DB7D146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5FE42CF7" w14:textId="77777777" w:rsidR="000A1369" w:rsidRPr="000A1369" w:rsidRDefault="000A1369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3503AF63" w14:textId="77777777" w:rsidTr="009111C0">
              <w:trPr>
                <w:trHeight w:val="789"/>
              </w:trPr>
              <w:tc>
                <w:tcPr>
                  <w:tcW w:w="518" w:type="dxa"/>
                </w:tcPr>
                <w:p w14:paraId="67843629" w14:textId="2BED491C" w:rsidR="00260A53" w:rsidRPr="000A1369" w:rsidRDefault="00260A53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1.4.</w:t>
                  </w:r>
                </w:p>
              </w:tc>
              <w:tc>
                <w:tcPr>
                  <w:tcW w:w="1820" w:type="dxa"/>
                </w:tcPr>
                <w:p w14:paraId="26B8229C" w14:textId="77777777" w:rsidR="00260A53" w:rsidRDefault="00260A53" w:rsidP="000A1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  <w:t>Vaizdo kamera su mikrofonu</w:t>
                  </w:r>
                </w:p>
                <w:p w14:paraId="561EB815" w14:textId="0114750C" w:rsidR="00260A53" w:rsidRPr="000A1369" w:rsidRDefault="00260A53" w:rsidP="000A1369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  <w:tc>
                <w:tcPr>
                  <w:tcW w:w="905" w:type="dxa"/>
                </w:tcPr>
                <w:p w14:paraId="7388DAC3" w14:textId="05F4EFDD" w:rsidR="00260A53" w:rsidRPr="000A1369" w:rsidRDefault="00260A53" w:rsidP="000A1369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Cs/>
                      <w:noProof/>
                      <w:sz w:val="20"/>
                      <w:szCs w:val="20"/>
                      <w:lang w:val="lt-LT"/>
                    </w:rPr>
                    <w:t>4 vnt.</w:t>
                  </w:r>
                </w:p>
              </w:tc>
              <w:tc>
                <w:tcPr>
                  <w:tcW w:w="4315" w:type="dxa"/>
                </w:tcPr>
                <w:p w14:paraId="643D6293" w14:textId="19EC42D5" w:rsidR="00260A53" w:rsidRPr="00446F2F" w:rsidRDefault="00260A53" w:rsidP="00446F2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FF0000"/>
                      <w:sz w:val="20"/>
                      <w:szCs w:val="20"/>
                      <w:lang w:val="lt-LT"/>
                    </w:rPr>
                  </w:pPr>
                  <w:r w:rsidRPr="00260A53"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  <w:t>IP vaizdo kamera su mikrofonu, ne mažiau nei 2.0 megapikselių, tvirtinama stacionariai arba lygiavertė.</w:t>
                  </w:r>
                </w:p>
              </w:tc>
              <w:tc>
                <w:tcPr>
                  <w:tcW w:w="2147" w:type="dxa"/>
                </w:tcPr>
                <w:p w14:paraId="21FB856F" w14:textId="77777777" w:rsidR="00260A53" w:rsidRPr="000A1369" w:rsidRDefault="00260A53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493AB99B" w14:textId="77777777" w:rsidR="00260A53" w:rsidRPr="000A1369" w:rsidRDefault="00260A53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6CEF57AE" w14:textId="77777777" w:rsidR="00260A53" w:rsidRPr="000A1369" w:rsidRDefault="00260A53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7E0832" w:rsidRPr="000A1369" w14:paraId="43781CFD" w14:textId="77777777" w:rsidTr="009111C0">
              <w:trPr>
                <w:trHeight w:val="140"/>
              </w:trPr>
              <w:tc>
                <w:tcPr>
                  <w:tcW w:w="518" w:type="dxa"/>
                </w:tcPr>
                <w:p w14:paraId="7DF11531" w14:textId="7C6D5379" w:rsidR="007E0832" w:rsidRPr="007E0832" w:rsidRDefault="007E0832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7E0832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2.</w:t>
                  </w:r>
                </w:p>
              </w:tc>
              <w:tc>
                <w:tcPr>
                  <w:tcW w:w="12718" w:type="dxa"/>
                  <w:gridSpan w:val="6"/>
                </w:tcPr>
                <w:p w14:paraId="72445B86" w14:textId="1054E7B9" w:rsidR="007E0832" w:rsidRPr="000A1369" w:rsidRDefault="009111C0" w:rsidP="009111C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Mobili aplikacija socialinės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sąveikos rezultatų matavimui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simuliacinėje darbo vietoje</w:t>
                  </w:r>
                  <w:r w:rsidR="00AC2BB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AC2BB4"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 w:rsidR="00AC2BB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="00AC2BB4"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 w:rsidR="00AC2BB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="00AC2BB4"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</w:tr>
            <w:tr w:rsidR="00613CB4" w:rsidRPr="000A1369" w14:paraId="060152F7" w14:textId="77777777" w:rsidTr="009111C0">
              <w:trPr>
                <w:trHeight w:val="789"/>
              </w:trPr>
              <w:tc>
                <w:tcPr>
                  <w:tcW w:w="518" w:type="dxa"/>
                </w:tcPr>
                <w:p w14:paraId="03713A53" w14:textId="7B7E2C92" w:rsidR="008E63BF" w:rsidRDefault="007E0832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2.1.</w:t>
                  </w:r>
                </w:p>
              </w:tc>
              <w:tc>
                <w:tcPr>
                  <w:tcW w:w="1820" w:type="dxa"/>
                </w:tcPr>
                <w:p w14:paraId="24282B5A" w14:textId="77777777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1. Mobili aplikacija socialinės</w:t>
                  </w:r>
                </w:p>
                <w:p w14:paraId="3413D6D1" w14:textId="77777777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sąveikos rezultatų matavimui</w:t>
                  </w:r>
                </w:p>
                <w:p w14:paraId="29D734A8" w14:textId="798CEE2C" w:rsidR="008E63BF" w:rsidRPr="008E63BF" w:rsidRDefault="008E63BF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simuliacinėje darbo vietoje.</w:t>
                  </w:r>
                </w:p>
              </w:tc>
              <w:tc>
                <w:tcPr>
                  <w:tcW w:w="905" w:type="dxa"/>
                </w:tcPr>
                <w:p w14:paraId="455DB700" w14:textId="71A9EAD7" w:rsidR="008E63BF" w:rsidRPr="008E63BF" w:rsidRDefault="009111C0" w:rsidP="008E63B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5 </w:t>
                  </w:r>
                  <w:r w:rsidR="008E63BF"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licencij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ų</w:t>
                  </w:r>
                </w:p>
                <w:p w14:paraId="400BD4D7" w14:textId="37426387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 metai</w:t>
                  </w:r>
                </w:p>
              </w:tc>
              <w:tc>
                <w:tcPr>
                  <w:tcW w:w="4315" w:type="dxa"/>
                </w:tcPr>
                <w:p w14:paraId="3CD1FBB9" w14:textId="4004D899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Darbo ir mokymo funkcijos: </w:t>
                  </w:r>
                </w:p>
                <w:p w14:paraId="5EB2B42F" w14:textId="4467D55E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1. Darbuotojai gali registruotis į darbo ir mokymo sesijas be administracijos pagalbos.</w:t>
                  </w:r>
                </w:p>
                <w:p w14:paraId="08B74FF6" w14:textId="394E8D56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2. Darbuotojai gali jungtis į darbo ir mokymo komandas be administracijos įsikišimo.</w:t>
                  </w:r>
                </w:p>
                <w:p w14:paraId="7B833E85" w14:textId="1590F70F" w:rsidR="008E63BF" w:rsidRPr="008E63BF" w:rsidRDefault="008E63BF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3. Darbuotojai gali sekti savo darbo ir mokymo progresą.</w:t>
                  </w:r>
                </w:p>
                <w:p w14:paraId="20F124B5" w14:textId="6691A4F0" w:rsidR="008E63BF" w:rsidRPr="008E63BF" w:rsidRDefault="008E63BF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Cs/>
                      <w:noProof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4. Gauti automatines žinutes, atsiliekant nuo darbo ir mokymo grafiko.</w:t>
                  </w:r>
                </w:p>
              </w:tc>
              <w:tc>
                <w:tcPr>
                  <w:tcW w:w="2147" w:type="dxa"/>
                </w:tcPr>
                <w:p w14:paraId="5E19FD1B" w14:textId="77777777" w:rsidR="008E63BF" w:rsidRPr="000A1369" w:rsidRDefault="008E63BF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260FEE58" w14:textId="77777777" w:rsidR="008E63BF" w:rsidRPr="000A1369" w:rsidRDefault="008E63BF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4C377145" w14:textId="77777777" w:rsidR="008E63BF" w:rsidRPr="000A1369" w:rsidRDefault="008E63BF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63E1BA55" w14:textId="77777777" w:rsidTr="009111C0">
              <w:trPr>
                <w:trHeight w:val="789"/>
              </w:trPr>
              <w:tc>
                <w:tcPr>
                  <w:tcW w:w="518" w:type="dxa"/>
                </w:tcPr>
                <w:p w14:paraId="1A77565E" w14:textId="2040C8CD" w:rsidR="007E0832" w:rsidRDefault="007E0832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2.2.</w:t>
                  </w:r>
                </w:p>
              </w:tc>
              <w:tc>
                <w:tcPr>
                  <w:tcW w:w="1820" w:type="dxa"/>
                </w:tcPr>
                <w:p w14:paraId="149EFB7D" w14:textId="77777777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Mobili praktinio darbo ir mokymo programėlė, kai darbas reikalauja specialios įrangos.</w:t>
                  </w:r>
                </w:p>
                <w:p w14:paraId="6F390D64" w14:textId="77777777" w:rsidR="007E0832" w:rsidRPr="008E63BF" w:rsidRDefault="007E0832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905" w:type="dxa"/>
                </w:tcPr>
                <w:p w14:paraId="6A814273" w14:textId="4B704B3D" w:rsidR="007E0832" w:rsidRPr="008E63BF" w:rsidRDefault="007E0832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5 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licencij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ų</w:t>
                  </w:r>
                </w:p>
                <w:p w14:paraId="7AC3ACD6" w14:textId="7BDF22A5" w:rsidR="007E0832" w:rsidRPr="008E63BF" w:rsidRDefault="007E0832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 metai</w:t>
                  </w:r>
                </w:p>
              </w:tc>
              <w:tc>
                <w:tcPr>
                  <w:tcW w:w="4315" w:type="dxa"/>
                </w:tcPr>
                <w:p w14:paraId="4B39742D" w14:textId="5084359C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Darbo ir mokymo funkcijos: </w:t>
                  </w:r>
                </w:p>
                <w:p w14:paraId="762AC600" w14:textId="23495D12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1. Dirbant komandoje vykdyti darbo ir mokymo scenarijus pagal pateiktą darbo ir mokymo instrukciją, naudojantis prie instrukcijos pridėta vaizdine ir garsine medžiaga.</w:t>
                  </w:r>
                </w:p>
                <w:p w14:paraId="51185C61" w14:textId="2E9CDA65" w:rsidR="007E0832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2. Dirbant komandoje įvertinti savo komandos narį, kuris vykdo pasirinktą darbo ir mokymo scenarijų, įgarsinant scenarijaus parametrus ir žymint vykdytojo darbo ir mokymo progresą.</w:t>
                  </w:r>
                </w:p>
                <w:p w14:paraId="7029EE4F" w14:textId="5897C2C8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3. Pagal pateiktą sąrašą patikrinti ir patvirtinti, kad darbo ir mokymo procesui atlikti reikalinga įranga yra darbo ir mokymo vietoje.</w:t>
                  </w:r>
                </w:p>
                <w:p w14:paraId="3FCA8328" w14:textId="512BEF79" w:rsidR="007E0832" w:rsidRPr="008E63BF" w:rsidRDefault="007E0832" w:rsidP="008E63B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4. Gauti savo darbo ir mokymo įvertinimą ir rekomendacijas iš instruktorių el. laišku arba SMS žinute.</w:t>
                  </w:r>
                </w:p>
              </w:tc>
              <w:tc>
                <w:tcPr>
                  <w:tcW w:w="2147" w:type="dxa"/>
                </w:tcPr>
                <w:p w14:paraId="57166148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109EF980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3DD65E05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613CB4" w:rsidRPr="000A1369" w14:paraId="01828D97" w14:textId="77777777" w:rsidTr="009111C0">
              <w:trPr>
                <w:trHeight w:val="789"/>
              </w:trPr>
              <w:tc>
                <w:tcPr>
                  <w:tcW w:w="518" w:type="dxa"/>
                </w:tcPr>
                <w:p w14:paraId="5FF2E1E2" w14:textId="59210E5A" w:rsidR="007E0832" w:rsidRDefault="007E0832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2.3.</w:t>
                  </w:r>
                </w:p>
              </w:tc>
              <w:tc>
                <w:tcPr>
                  <w:tcW w:w="1820" w:type="dxa"/>
                </w:tcPr>
                <w:p w14:paraId="03D079AA" w14:textId="78D11963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Mobili savarankiško darbo ir mokymo programėlė, kai darbas nereikalauja specialios įrangos.</w:t>
                  </w:r>
                </w:p>
              </w:tc>
              <w:tc>
                <w:tcPr>
                  <w:tcW w:w="905" w:type="dxa"/>
                </w:tcPr>
                <w:p w14:paraId="3A411139" w14:textId="6C6EFB89" w:rsidR="007E0832" w:rsidRPr="008E63BF" w:rsidRDefault="007E0832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5 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licencij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ų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</w:p>
                <w:p w14:paraId="6FD82B13" w14:textId="6D3E8628" w:rsidR="007E0832" w:rsidRPr="008E63BF" w:rsidRDefault="007E0832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 metai</w:t>
                  </w:r>
                </w:p>
              </w:tc>
              <w:tc>
                <w:tcPr>
                  <w:tcW w:w="4315" w:type="dxa"/>
                </w:tcPr>
                <w:p w14:paraId="227E06FA" w14:textId="71E47E4F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Darbo ir mokymo funkcijos: </w:t>
                  </w:r>
                </w:p>
                <w:p w14:paraId="57DE5CCA" w14:textId="42EF4639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1. 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Parsisiųsti ir naudoti programėlę savo mobiliame iOS arba Android tipo įrenginyje.</w:t>
                  </w:r>
                </w:p>
                <w:p w14:paraId="089AA586" w14:textId="2A33971C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2.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Prisijungti prie programėlės naudojantis administracijos suteiktu prisijungimo vardu ir slaptažodžiu:</w:t>
                  </w:r>
                </w:p>
                <w:p w14:paraId="2FCCCDFD" w14:textId="77777777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lastRenderedPageBreak/>
                    <w:t>prisijungimas prie darbo sistemos tuo pačiu vartotoju, kaip naudojamas įstaigoje.</w:t>
                  </w:r>
                </w:p>
                <w:p w14:paraId="5F072140" w14:textId="1838D69B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3. Naudojantis programėle skambinti kitiems savo kurso dalyviams ir sukurti nuotolinio darbo sesiją su audio/video ryšiu tarp komandos narių.</w:t>
                  </w:r>
                </w:p>
                <w:p w14:paraId="2F9372E3" w14:textId="578DAC15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.4. Nuotolinio darbo ir mokymo sesijos metu pradėti savarankiško darbo ir mokymo procesą pagal kurse nustatytus darbo ir mokymo scenarijus.</w:t>
                  </w:r>
                </w:p>
                <w:p w14:paraId="46AB31C0" w14:textId="710F8F2C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5. Nuotolinio darbo ir mokymo sesijoje dirbant komandoje vykdyti darbo ir mokymo scenarijus pagal pateiktą darbo ir mokymo instrukciją, naudojantis prie instrukcijos pridėta vaizdine ir garsine medžiaga.</w:t>
                  </w:r>
                </w:p>
                <w:p w14:paraId="30A070F0" w14:textId="7CF47A40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6. Nuotolinio darbo ir mokymo sesijoje dirbant komandoje įvertinti savo komandos narį, kuris vykdo pasirinktą darbo ir mokymo scenarijų, įgarsinant scenarijaus parametrus ir žymint vykdytojo darbo ir mokymo progresą.</w:t>
                  </w:r>
                </w:p>
                <w:p w14:paraId="16196707" w14:textId="4A02DF69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7. Nuotolinio darbo ir mokymo sesijoje dirbant komandoje atlikti standartizuoto paciento vaidmenį, skaitant pateiktą programėlėje ligonio tekstą, taip padedant komandos nariui, kuris sprendžia pasirinktą scenarijų.</w:t>
                  </w:r>
                </w:p>
                <w:p w14:paraId="52F95A35" w14:textId="6B41AA37" w:rsidR="007E0832" w:rsidRPr="008E63BF" w:rsidRDefault="007E0832" w:rsidP="007E0832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8. Konferencijos metu filmuoti vykdytojo darbą ir mokymo mobiliuoju įrenginiu ir kitu įrenginiu turinčiu filmavimo funkciją.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lt-LT"/>
                    </w:rPr>
                    <w:t xml:space="preserve"> </w:t>
                  </w:r>
                  <w:r w:rsidRPr="008E63BF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Video medžiaga turi būti išsaugota serveryje vėlesnei peržiūrai.</w:t>
                  </w:r>
                </w:p>
              </w:tc>
              <w:tc>
                <w:tcPr>
                  <w:tcW w:w="2147" w:type="dxa"/>
                </w:tcPr>
                <w:p w14:paraId="43068915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6CC5BEB2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7931AB38" w14:textId="77777777" w:rsidR="007E0832" w:rsidRPr="000A1369" w:rsidRDefault="007E0832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9111C0" w:rsidRPr="000A1369" w14:paraId="563999C6" w14:textId="77777777" w:rsidTr="009D40C0">
              <w:trPr>
                <w:trHeight w:val="252"/>
              </w:trPr>
              <w:tc>
                <w:tcPr>
                  <w:tcW w:w="518" w:type="dxa"/>
                </w:tcPr>
                <w:p w14:paraId="6437D6D9" w14:textId="1E673D0F" w:rsidR="009111C0" w:rsidRPr="009111C0" w:rsidRDefault="009111C0" w:rsidP="000A1369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3.</w:t>
                  </w:r>
                </w:p>
              </w:tc>
              <w:tc>
                <w:tcPr>
                  <w:tcW w:w="12718" w:type="dxa"/>
                  <w:gridSpan w:val="6"/>
                </w:tcPr>
                <w:p w14:paraId="0BE11D9C" w14:textId="5385A112" w:rsidR="009111C0" w:rsidRPr="000A1369" w:rsidRDefault="009111C0" w:rsidP="009111C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Garso, vaizdo įrašų, nuotolinių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ir simuliacinių mokymų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integracijos valdymo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sistemos bazinės platformos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>licencija</w:t>
                  </w:r>
                  <w:r w:rsidR="00AC2BB4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  <w:t xml:space="preserve"> </w:t>
                  </w:r>
                  <w:r w:rsidR="00AC2BB4"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[nurod</w:t>
                  </w:r>
                  <w:r w:rsidR="00AC2BB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yti gamintoją ir modelį</w:t>
                  </w:r>
                  <w:r w:rsidR="00AC2BB4" w:rsidRPr="00CA38DE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]</w:t>
                  </w:r>
                  <w:r w:rsidR="00AC2BB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 xml:space="preserve"> </w:t>
                  </w:r>
                  <w:r w:rsidR="00AC2BB4" w:rsidRPr="000A1369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4"/>
                      <w:lang w:val="lt-LT"/>
                    </w:rPr>
                    <w:t>(pildo tiekėjas)</w:t>
                  </w:r>
                </w:p>
              </w:tc>
            </w:tr>
            <w:tr w:rsidR="00613CB4" w:rsidRPr="000A1369" w14:paraId="4F8D2711" w14:textId="77777777" w:rsidTr="009111C0">
              <w:trPr>
                <w:trHeight w:val="255"/>
              </w:trPr>
              <w:tc>
                <w:tcPr>
                  <w:tcW w:w="518" w:type="dxa"/>
                </w:tcPr>
                <w:p w14:paraId="65369B1F" w14:textId="50F33DC0" w:rsidR="009111C0" w:rsidRPr="009111C0" w:rsidRDefault="009111C0" w:rsidP="000A1369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3.1.</w:t>
                  </w:r>
                </w:p>
              </w:tc>
              <w:tc>
                <w:tcPr>
                  <w:tcW w:w="1820" w:type="dxa"/>
                </w:tcPr>
                <w:p w14:paraId="63B5C2B1" w14:textId="77777777" w:rsidR="009111C0" w:rsidRPr="009111C0" w:rsidRDefault="009111C0" w:rsidP="009111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Garso, vaizdo įrašų, nuotolinių ir simuliacinių mokymų integracijos valdymo sistemos bazinė</w:t>
                  </w:r>
                </w:p>
                <w:p w14:paraId="7AE9D451" w14:textId="09BD3B2D" w:rsidR="009111C0" w:rsidRPr="008E63BF" w:rsidRDefault="009111C0" w:rsidP="009111C0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platforma</w:t>
                  </w:r>
                </w:p>
              </w:tc>
              <w:tc>
                <w:tcPr>
                  <w:tcW w:w="905" w:type="dxa"/>
                </w:tcPr>
                <w:p w14:paraId="7445C8F0" w14:textId="77777777" w:rsidR="00613CB4" w:rsidRDefault="009111C0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1 </w:t>
                  </w:r>
                  <w:r w:rsidR="00613CB4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licencija</w:t>
                  </w:r>
                </w:p>
                <w:p w14:paraId="77832261" w14:textId="109F4F6B" w:rsidR="00613CB4" w:rsidRPr="008E63BF" w:rsidRDefault="00613CB4" w:rsidP="007E0832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 metai</w:t>
                  </w:r>
                </w:p>
              </w:tc>
              <w:tc>
                <w:tcPr>
                  <w:tcW w:w="4315" w:type="dxa"/>
                </w:tcPr>
                <w:p w14:paraId="41381B15" w14:textId="77777777" w:rsidR="009111C0" w:rsidRDefault="00613CB4" w:rsidP="00613CB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1. P</w:t>
                  </w:r>
                  <w:r w:rsidR="009111C0"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rieinama 24 val. per parą ir 7 dienas per savaitę bei skirta pažangiai simuliacijai ir praktinių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="009111C0"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įgūdžių mokymui su nutolusiu instruktoriumi, naudojant WEB ar/ir LAN veikiančią integruotą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="009111C0"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vaizdo ir garso įrašymo, grįžtamojo ryšio įrangą ir atliekamų veiksmų standartizuoto vertinimo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="009111C0"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sistemą.</w:t>
                  </w:r>
                </w:p>
                <w:p w14:paraId="16394ABD" w14:textId="732CAF90" w:rsidR="00613CB4" w:rsidRDefault="00613CB4" w:rsidP="00613CB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2. </w:t>
                  </w:r>
                  <w:r w:rsidR="009539B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Skirta</w:t>
                  </w: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mokymų organizavimui ir administravimui, įgalinanti integruotos įleidimo sistemos,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laiko apskaitos, mokymo proceso ir mokymo rezultatų įvertinimo valdymą.</w:t>
                  </w:r>
                </w:p>
                <w:p w14:paraId="7CCAE649" w14:textId="3E07CAC9" w:rsidR="00613CB4" w:rsidRPr="008E63BF" w:rsidRDefault="00613CB4" w:rsidP="00613CB4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3. S</w:t>
                  </w: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istema</w:t>
                  </w:r>
                  <w:r w:rsidR="009539BC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turi būti</w:t>
                  </w: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patalpinta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 xml:space="preserve"> </w:t>
                  </w:r>
                  <w:r w:rsidRPr="009111C0">
                    <w:rPr>
                      <w:rFonts w:ascii="Times New Roman" w:hAnsi="Times New Roman" w:cs="Times New Roman"/>
                      <w:color w:val="000000" w:themeColor="text1"/>
                      <w:sz w:val="20"/>
                      <w:szCs w:val="20"/>
                      <w:lang w:val="lt-LT"/>
                    </w:rPr>
                    <w:t>tiekėjo serveriuose ir prižiūrima tiekėjo kaštais visą licencijos galiojimo trukmę.</w:t>
                  </w:r>
                </w:p>
              </w:tc>
              <w:tc>
                <w:tcPr>
                  <w:tcW w:w="2147" w:type="dxa"/>
                </w:tcPr>
                <w:p w14:paraId="0EF172E3" w14:textId="77777777" w:rsidR="009111C0" w:rsidRPr="000A1369" w:rsidRDefault="009111C0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5FD12563" w14:textId="77777777" w:rsidR="009111C0" w:rsidRPr="000A1369" w:rsidRDefault="009111C0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75942645" w14:textId="77777777" w:rsidR="009111C0" w:rsidRPr="000A1369" w:rsidRDefault="009111C0" w:rsidP="00CA38DE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  <w:tr w:rsidR="00340185" w:rsidRPr="000A1369" w14:paraId="77B953B8" w14:textId="77777777" w:rsidTr="009111C0">
              <w:trPr>
                <w:trHeight w:val="142"/>
              </w:trPr>
              <w:tc>
                <w:tcPr>
                  <w:tcW w:w="518" w:type="dxa"/>
                </w:tcPr>
                <w:p w14:paraId="3556E331" w14:textId="457C1869" w:rsidR="00340185" w:rsidRPr="00340185" w:rsidRDefault="009111C0" w:rsidP="00B820A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lastRenderedPageBreak/>
                    <w:t>4</w:t>
                  </w:r>
                  <w:r w:rsidR="00340185" w:rsidRPr="00340185"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  <w:t>.</w:t>
                  </w:r>
                </w:p>
              </w:tc>
              <w:tc>
                <w:tcPr>
                  <w:tcW w:w="12718" w:type="dxa"/>
                  <w:gridSpan w:val="6"/>
                </w:tcPr>
                <w:p w14:paraId="043B730C" w14:textId="0F578328" w:rsidR="00340185" w:rsidRPr="00340185" w:rsidRDefault="00340185" w:rsidP="00B820A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  <w:r w:rsidRPr="00340185"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lang w:val="lt-LT"/>
                    </w:rPr>
                    <w:t>Garantija</w:t>
                  </w:r>
                </w:p>
              </w:tc>
            </w:tr>
            <w:tr w:rsidR="00613CB4" w:rsidRPr="000A1369" w14:paraId="7873C565" w14:textId="77777777" w:rsidTr="009111C0">
              <w:trPr>
                <w:trHeight w:val="142"/>
              </w:trPr>
              <w:tc>
                <w:tcPr>
                  <w:tcW w:w="518" w:type="dxa"/>
                </w:tcPr>
                <w:p w14:paraId="6DDC1D1B" w14:textId="47AE44A6" w:rsidR="00BF6390" w:rsidRDefault="009111C0" w:rsidP="00B820A0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4</w:t>
                  </w:r>
                  <w:r w:rsidR="00BF6390">
                    <w:rPr>
                      <w:rFonts w:ascii="Times New Roman" w:hAnsi="Times New Roman" w:cs="Times New Roman"/>
                      <w:sz w:val="20"/>
                      <w:szCs w:val="24"/>
                      <w:lang w:val="lt-LT"/>
                    </w:rPr>
                    <w:t>.1.</w:t>
                  </w:r>
                </w:p>
              </w:tc>
              <w:tc>
                <w:tcPr>
                  <w:tcW w:w="1820" w:type="dxa"/>
                </w:tcPr>
                <w:p w14:paraId="5CFD9486" w14:textId="33AE654C" w:rsidR="00BF6390" w:rsidRPr="000A1369" w:rsidRDefault="00BF6390" w:rsidP="00B820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  <w:t>Garantinis laikotarpis</w:t>
                  </w:r>
                </w:p>
              </w:tc>
              <w:tc>
                <w:tcPr>
                  <w:tcW w:w="5220" w:type="dxa"/>
                  <w:gridSpan w:val="2"/>
                </w:tcPr>
                <w:p w14:paraId="0737C554" w14:textId="23DF534D" w:rsidR="00BF6390" w:rsidRDefault="00BF6390" w:rsidP="00B820A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  <w:lang w:val="lt-LT"/>
                    </w:rPr>
                    <w:t>Ne mažiau 12 mėn.</w:t>
                  </w:r>
                </w:p>
              </w:tc>
              <w:tc>
                <w:tcPr>
                  <w:tcW w:w="2147" w:type="dxa"/>
                </w:tcPr>
                <w:p w14:paraId="0199E988" w14:textId="77777777" w:rsidR="00BF6390" w:rsidRPr="000A1369" w:rsidRDefault="00BF6390" w:rsidP="00B820A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4"/>
                      <w:lang w:val="lt-LT"/>
                    </w:rPr>
                  </w:pPr>
                </w:p>
              </w:tc>
              <w:tc>
                <w:tcPr>
                  <w:tcW w:w="1866" w:type="dxa"/>
                </w:tcPr>
                <w:p w14:paraId="08A0BADC" w14:textId="77777777" w:rsidR="00BF6390" w:rsidRPr="000A1369" w:rsidRDefault="00BF6390" w:rsidP="00B820A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  <w:tc>
                <w:tcPr>
                  <w:tcW w:w="1665" w:type="dxa"/>
                </w:tcPr>
                <w:p w14:paraId="192D4319" w14:textId="77777777" w:rsidR="00BF6390" w:rsidRPr="000A1369" w:rsidRDefault="00BF6390" w:rsidP="00B820A0">
                  <w:p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lt-LT"/>
                    </w:rPr>
                  </w:pPr>
                </w:p>
              </w:tc>
            </w:tr>
          </w:tbl>
          <w:p w14:paraId="0339CAD4" w14:textId="77777777" w:rsidR="00CA38DE" w:rsidRPr="00CA38DE" w:rsidRDefault="00CA38DE" w:rsidP="00CA38DE">
            <w:pPr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val="lt-LT"/>
              </w:rPr>
            </w:pPr>
          </w:p>
        </w:tc>
      </w:tr>
    </w:tbl>
    <w:p w14:paraId="49F40548" w14:textId="77777777" w:rsidR="000B0461" w:rsidRPr="00CA38DE" w:rsidRDefault="000B0461" w:rsidP="000A1369">
      <w:pPr>
        <w:spacing w:after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sectPr w:rsidR="000B0461" w:rsidRPr="00CA38DE" w:rsidSect="00CA38DE">
      <w:pgSz w:w="15840" w:h="12240" w:orient="landscape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C74D20"/>
    <w:multiLevelType w:val="multilevel"/>
    <w:tmpl w:val="2536D4E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6C7"/>
    <w:rsid w:val="000849A6"/>
    <w:rsid w:val="000A1369"/>
    <w:rsid w:val="000B0461"/>
    <w:rsid w:val="000C096C"/>
    <w:rsid w:val="00105027"/>
    <w:rsid w:val="0019775F"/>
    <w:rsid w:val="00260A53"/>
    <w:rsid w:val="0030650D"/>
    <w:rsid w:val="00317751"/>
    <w:rsid w:val="003346C7"/>
    <w:rsid w:val="00340185"/>
    <w:rsid w:val="00341166"/>
    <w:rsid w:val="00446F2F"/>
    <w:rsid w:val="0046392C"/>
    <w:rsid w:val="00467AA1"/>
    <w:rsid w:val="0054292E"/>
    <w:rsid w:val="0059431A"/>
    <w:rsid w:val="00613CB4"/>
    <w:rsid w:val="00685303"/>
    <w:rsid w:val="007C714E"/>
    <w:rsid w:val="007E0832"/>
    <w:rsid w:val="00805229"/>
    <w:rsid w:val="0088618A"/>
    <w:rsid w:val="008D1CB3"/>
    <w:rsid w:val="008E63BF"/>
    <w:rsid w:val="008E6B16"/>
    <w:rsid w:val="009111C0"/>
    <w:rsid w:val="00922B75"/>
    <w:rsid w:val="009539BC"/>
    <w:rsid w:val="009657E8"/>
    <w:rsid w:val="00976594"/>
    <w:rsid w:val="0098516B"/>
    <w:rsid w:val="009F2431"/>
    <w:rsid w:val="00A15CB3"/>
    <w:rsid w:val="00AC2BB4"/>
    <w:rsid w:val="00B07AF3"/>
    <w:rsid w:val="00B43449"/>
    <w:rsid w:val="00B51329"/>
    <w:rsid w:val="00B820A0"/>
    <w:rsid w:val="00BF6390"/>
    <w:rsid w:val="00C04571"/>
    <w:rsid w:val="00C32231"/>
    <w:rsid w:val="00C54ECE"/>
    <w:rsid w:val="00CA38DE"/>
    <w:rsid w:val="00D76853"/>
    <w:rsid w:val="00DC001A"/>
    <w:rsid w:val="00DC6E02"/>
    <w:rsid w:val="00DF4F6C"/>
    <w:rsid w:val="00E04764"/>
    <w:rsid w:val="00E6421B"/>
    <w:rsid w:val="00E73420"/>
    <w:rsid w:val="00EB6428"/>
    <w:rsid w:val="00EE4324"/>
    <w:rsid w:val="00F171A1"/>
    <w:rsid w:val="00F24F81"/>
    <w:rsid w:val="00F6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8459F"/>
  <w15:chartTrackingRefBased/>
  <w15:docId w15:val="{CE2AFC51-6BF6-4F4C-8809-AFB54048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A38DE"/>
    <w:pPr>
      <w:ind w:left="720"/>
      <w:contextualSpacing/>
    </w:pPr>
    <w:rPr>
      <w:rFonts w:ascii="Calibri" w:eastAsia="Calibri" w:hAnsi="Calibri" w:cs="Times New Roman"/>
      <w:lang w:val="lt-LT"/>
    </w:rPr>
  </w:style>
  <w:style w:type="table" w:styleId="Lentelstinklelis">
    <w:name w:val="Table Grid"/>
    <w:basedOn w:val="prastojilentel"/>
    <w:uiPriority w:val="39"/>
    <w:rsid w:val="00CA3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40</cp:revision>
  <dcterms:created xsi:type="dcterms:W3CDTF">2025-04-07T05:22:00Z</dcterms:created>
  <dcterms:modified xsi:type="dcterms:W3CDTF">2025-04-11T06:49:00Z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88b484625d125a1f3e8ff59e9d4492af229577c2d827d194316058ac2cd2a371</vt:lpwstr>
  </property>
</Properties>
</file>