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E806E2" w:rsidRDefault="000F17D6" w:rsidP="000F17D6">
      <w:pPr>
        <w:jc w:val="right"/>
      </w:pPr>
    </w:p>
    <w:p w14:paraId="058888F4" w14:textId="77777777" w:rsidR="000F17D6" w:rsidRPr="00E806E2" w:rsidRDefault="000F17D6" w:rsidP="000F17D6"/>
    <w:p w14:paraId="61FAB302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Tiekėjams</w:t>
      </w:r>
    </w:p>
    <w:p w14:paraId="69B240AC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Siunčiama CVP IS priemonėmis</w:t>
      </w:r>
    </w:p>
    <w:p w14:paraId="7667E45E" w14:textId="77777777" w:rsidR="000F17D6" w:rsidRPr="007C4759" w:rsidRDefault="000F17D6" w:rsidP="000F17D6"/>
    <w:p w14:paraId="0AB0DAD8" w14:textId="77777777" w:rsidR="000F17D6" w:rsidRPr="007C4759" w:rsidRDefault="000F17D6" w:rsidP="000F17D6"/>
    <w:p w14:paraId="3DC84B23" w14:textId="4C78ED9D" w:rsidR="000F17D6" w:rsidRPr="00E806E2" w:rsidRDefault="000F17D6" w:rsidP="000F17D6">
      <w:pPr>
        <w:rPr>
          <w:b/>
          <w:bCs/>
        </w:rPr>
      </w:pPr>
      <w:r w:rsidRPr="00E806E2">
        <w:rPr>
          <w:b/>
          <w:bCs/>
        </w:rPr>
        <w:t xml:space="preserve">DĖL </w:t>
      </w:r>
      <w:r w:rsidR="00C628F6" w:rsidRPr="00E806E2">
        <w:rPr>
          <w:b/>
          <w:bCs/>
        </w:rPr>
        <w:t>PATEIKT</w:t>
      </w:r>
      <w:r w:rsidR="00C628F6">
        <w:rPr>
          <w:b/>
          <w:bCs/>
        </w:rPr>
        <w:t>O</w:t>
      </w:r>
      <w:r w:rsidR="00C628F6" w:rsidRPr="00E806E2">
        <w:rPr>
          <w:b/>
          <w:bCs/>
        </w:rPr>
        <w:t xml:space="preserve"> PAKLAUSIM</w:t>
      </w:r>
      <w:r w:rsidR="00C628F6">
        <w:rPr>
          <w:b/>
          <w:bCs/>
        </w:rPr>
        <w:t>O</w:t>
      </w:r>
    </w:p>
    <w:p w14:paraId="47F7602C" w14:textId="77777777" w:rsidR="000F17D6" w:rsidRPr="007C4759" w:rsidRDefault="000F17D6" w:rsidP="0023122B"/>
    <w:p w14:paraId="398D9FD3" w14:textId="625F20D0" w:rsidR="004724B7" w:rsidRPr="002E1F4C" w:rsidRDefault="004724B7" w:rsidP="004724B7">
      <w:pPr>
        <w:spacing w:line="288" w:lineRule="auto"/>
        <w:ind w:firstLine="720"/>
        <w:jc w:val="both"/>
      </w:pPr>
      <w:r w:rsidRPr="002E1F4C">
        <w:t xml:space="preserve">Viešoji įstaiga CPO LT (toliau – CPO LT), </w:t>
      </w:r>
      <w:bookmarkStart w:id="0" w:name="_Hlk120190959"/>
      <w:r w:rsidRPr="002E1F4C">
        <w:t xml:space="preserve">vykdydama viešąjį pirkimą </w:t>
      </w:r>
      <w:r w:rsidR="002E1F4C" w:rsidRPr="002E1F4C">
        <w:t>„</w:t>
      </w:r>
      <w:r w:rsidR="002E1F4C" w:rsidRPr="002E1F4C">
        <w:rPr>
          <w:b/>
          <w:bCs/>
          <w:i/>
          <w:iCs/>
        </w:rPr>
        <w:t>Medicininės (barjerinės) skalbimo mašinos pirkimas</w:t>
      </w:r>
      <w:r w:rsidR="002E1F4C" w:rsidRPr="002E1F4C">
        <w:t>“</w:t>
      </w:r>
      <w:r w:rsidR="002E1F4C" w:rsidRPr="002E1F4C">
        <w:rPr>
          <w:rFonts w:eastAsiaTheme="minorHAnsi"/>
        </w:rPr>
        <w:t xml:space="preserve">, </w:t>
      </w:r>
      <w:r w:rsidRPr="002E1F4C">
        <w:t>atviro (</w:t>
      </w:r>
      <w:r w:rsidR="002547B8">
        <w:t>supaprastinto</w:t>
      </w:r>
      <w:r w:rsidRPr="002E1F4C">
        <w:t>) konkurso būdu</w:t>
      </w:r>
      <w:r w:rsidR="00F71DC1" w:rsidRPr="002E1F4C">
        <w:t xml:space="preserve"> (pirkimo </w:t>
      </w:r>
      <w:r w:rsidR="00892698" w:rsidRPr="002E1F4C">
        <w:t>ID</w:t>
      </w:r>
      <w:r w:rsidR="00F71DC1" w:rsidRPr="002E1F4C">
        <w:t xml:space="preserve"> </w:t>
      </w:r>
      <w:r w:rsidR="003C6C5D" w:rsidRPr="002E1F4C">
        <w:t>1</w:t>
      </w:r>
      <w:r w:rsidR="002E1F4C" w:rsidRPr="002E1F4C">
        <w:t>912156</w:t>
      </w:r>
      <w:r w:rsidR="00F71DC1" w:rsidRPr="002E1F4C">
        <w:t>, toliau – Pirkimas)</w:t>
      </w:r>
      <w:r w:rsidRPr="002E1F4C">
        <w:t xml:space="preserve">, </w:t>
      </w:r>
      <w:bookmarkEnd w:id="0"/>
      <w:r w:rsidR="00322AFC" w:rsidRPr="002E1F4C">
        <w:t>2025-</w:t>
      </w:r>
      <w:r w:rsidR="00AB7038" w:rsidRPr="002E1F4C">
        <w:t>0</w:t>
      </w:r>
      <w:r w:rsidR="00A3549F">
        <w:t>4</w:t>
      </w:r>
      <w:r w:rsidR="00AB7038" w:rsidRPr="002E1F4C">
        <w:t>-</w:t>
      </w:r>
      <w:r w:rsidR="00A3549F">
        <w:t>08</w:t>
      </w:r>
      <w:r w:rsidR="00AB7038" w:rsidRPr="002E1F4C">
        <w:t xml:space="preserve"> </w:t>
      </w:r>
      <w:r w:rsidRPr="002E1F4C">
        <w:t>CVP IS priemonėmis gavo potencial</w:t>
      </w:r>
      <w:r w:rsidR="00892698" w:rsidRPr="002E1F4C">
        <w:t>aus</w:t>
      </w:r>
      <w:r w:rsidRPr="002E1F4C">
        <w:t xml:space="preserve"> tiekėj</w:t>
      </w:r>
      <w:r w:rsidR="00892698" w:rsidRPr="002E1F4C">
        <w:t>o</w:t>
      </w:r>
      <w:r w:rsidRPr="002E1F4C">
        <w:t xml:space="preserve"> paklausim</w:t>
      </w:r>
      <w:r w:rsidR="00892698" w:rsidRPr="002E1F4C">
        <w:t>ą</w:t>
      </w:r>
      <w:r w:rsidRPr="002E1F4C">
        <w:t>.</w:t>
      </w:r>
    </w:p>
    <w:p w14:paraId="0939295D" w14:textId="3E84C3CF" w:rsidR="004724B7" w:rsidRPr="00E806E2" w:rsidRDefault="004724B7" w:rsidP="004724B7">
      <w:pPr>
        <w:spacing w:line="288" w:lineRule="auto"/>
        <w:ind w:firstLine="720"/>
        <w:jc w:val="both"/>
      </w:pPr>
      <w:r w:rsidRPr="00E806E2">
        <w:t>Paklausim</w:t>
      </w:r>
      <w:r w:rsidR="00AB7038" w:rsidRPr="00E806E2">
        <w:t>a</w:t>
      </w:r>
      <w:r w:rsidR="00892698">
        <w:t>s</w:t>
      </w:r>
      <w:r w:rsidRPr="00E806E2">
        <w:t xml:space="preserve"> pateikt</w:t>
      </w:r>
      <w:r w:rsidR="00892698">
        <w:t>as</w:t>
      </w:r>
      <w:r w:rsidRPr="00E806E2">
        <w:t xml:space="preserve"> laikantis Pirkimo dokumentų Specialiųjų sąlygų 1 priedo „Terminai“ lentelės 3 eil. nustatyto termino </w:t>
      </w:r>
      <w:r w:rsidRPr="00E806E2">
        <w:rPr>
          <w:i/>
          <w:iCs/>
        </w:rPr>
        <w:t xml:space="preserve">„Prašymą paaiškinti, patikslinti pirkimo sąlygas tiekėjas turi pateikti ne vėliau kaip: </w:t>
      </w:r>
      <w:r w:rsidR="002547B8">
        <w:rPr>
          <w:i/>
          <w:iCs/>
        </w:rPr>
        <w:t>6</w:t>
      </w:r>
      <w:r w:rsidRPr="00E806E2">
        <w:rPr>
          <w:i/>
          <w:iCs/>
        </w:rPr>
        <w:t xml:space="preserve"> (</w:t>
      </w:r>
      <w:r w:rsidR="002547B8">
        <w:rPr>
          <w:i/>
          <w:iCs/>
        </w:rPr>
        <w:t>šešios</w:t>
      </w:r>
      <w:r w:rsidRPr="00E806E2">
        <w:rPr>
          <w:i/>
          <w:iCs/>
        </w:rPr>
        <w:t xml:space="preserve">) dienos iki pasiūlymų pateikimo dienos.“, </w:t>
      </w:r>
      <w:r w:rsidRPr="00E806E2">
        <w:t>t. y. pateikt</w:t>
      </w:r>
      <w:r w:rsidR="00892698">
        <w:t>as</w:t>
      </w:r>
      <w:r w:rsidRPr="00E806E2">
        <w:t xml:space="preserve"> laiku.</w:t>
      </w:r>
    </w:p>
    <w:p w14:paraId="70F481BD" w14:textId="54D36EE2" w:rsidR="004724B7" w:rsidRPr="00E806E2" w:rsidRDefault="004724B7" w:rsidP="004724B7">
      <w:pPr>
        <w:spacing w:line="288" w:lineRule="auto"/>
        <w:ind w:firstLine="720"/>
        <w:jc w:val="both"/>
      </w:pPr>
      <w:r w:rsidRPr="00E806E2">
        <w:t>CPO LT viešojo pirkimo komisija (toliau – Komisija), vadovau</w:t>
      </w:r>
      <w:r w:rsidR="00C918C4" w:rsidRPr="00E806E2">
        <w:t>damasi</w:t>
      </w:r>
      <w:r w:rsidRPr="00E806E2">
        <w:t xml:space="preserve"> Lietuvos Respublikos viešųjų pirkimų įstatymo</w:t>
      </w:r>
      <w:r w:rsidR="00C918C4" w:rsidRPr="00E806E2">
        <w:t xml:space="preserve"> (toliau – VPĮ)</w:t>
      </w:r>
      <w:r w:rsidRPr="00E806E2">
        <w:t xml:space="preserve"> 36 str. 5 d. ir Pirkimo dokumentų Bendrųjų sąlygų 5.2 p., teikia </w:t>
      </w:r>
      <w:r w:rsidR="00C628F6" w:rsidRPr="00E806E2">
        <w:t>atsakym</w:t>
      </w:r>
      <w:r w:rsidR="00C628F6">
        <w:t>ą</w:t>
      </w:r>
      <w:r w:rsidR="00C628F6" w:rsidRPr="00E806E2">
        <w:t xml:space="preserve"> </w:t>
      </w:r>
      <w:r w:rsidRPr="00E806E2">
        <w:t xml:space="preserve">į </w:t>
      </w:r>
      <w:r w:rsidR="00C918C4" w:rsidRPr="00E806E2">
        <w:t xml:space="preserve">paklausime </w:t>
      </w:r>
      <w:r w:rsidR="00C628F6" w:rsidRPr="00E806E2">
        <w:t>pateikt</w:t>
      </w:r>
      <w:r w:rsidR="00C628F6">
        <w:t>ą</w:t>
      </w:r>
      <w:r w:rsidR="00C628F6" w:rsidRPr="00E806E2">
        <w:t xml:space="preserve"> klausim</w:t>
      </w:r>
      <w:r w:rsidR="00C628F6">
        <w:t>ą</w:t>
      </w:r>
      <w:r w:rsidRPr="00E806E2">
        <w:t>: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4724B7" w:rsidRPr="00E806E2" w14:paraId="0D7C0412" w14:textId="77777777" w:rsidTr="0036075B">
        <w:trPr>
          <w:trHeight w:val="368"/>
        </w:trPr>
        <w:tc>
          <w:tcPr>
            <w:tcW w:w="9990" w:type="dxa"/>
            <w:shd w:val="clear" w:color="auto" w:fill="DAE9F7" w:themeFill="text2" w:themeFillTint="1A"/>
            <w:vAlign w:val="center"/>
          </w:tcPr>
          <w:p w14:paraId="6F222F43" w14:textId="79210CB5" w:rsidR="004724B7" w:rsidRPr="00E806E2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E806E2">
              <w:rPr>
                <w:b/>
                <w:bCs/>
                <w:lang w:val="lt-LT"/>
              </w:rPr>
              <w:t>Klausimas</w:t>
            </w:r>
            <w:r w:rsidR="001558F6" w:rsidRPr="00E806E2">
              <w:rPr>
                <w:b/>
                <w:bCs/>
                <w:lang w:val="lt-LT"/>
              </w:rPr>
              <w:t xml:space="preserve"> 1</w:t>
            </w:r>
            <w:r w:rsidRPr="00E806E2">
              <w:rPr>
                <w:b/>
                <w:bCs/>
                <w:lang w:val="lt-LT"/>
              </w:rPr>
              <w:t xml:space="preserve"> </w:t>
            </w:r>
            <w:r w:rsidRPr="00E806E2">
              <w:rPr>
                <w:lang w:val="lt-LT"/>
              </w:rPr>
              <w:t>(klausimo tekstas netaisytas)</w:t>
            </w:r>
          </w:p>
        </w:tc>
      </w:tr>
      <w:tr w:rsidR="004724B7" w:rsidRPr="00E806E2" w14:paraId="7B2B4C43" w14:textId="77777777" w:rsidTr="0036075B">
        <w:trPr>
          <w:trHeight w:val="750"/>
        </w:trPr>
        <w:tc>
          <w:tcPr>
            <w:tcW w:w="9990" w:type="dxa"/>
            <w:shd w:val="clear" w:color="auto" w:fill="auto"/>
          </w:tcPr>
          <w:p w14:paraId="12E3D479" w14:textId="77777777" w:rsidR="005C7E99" w:rsidRDefault="00B06BCD" w:rsidP="00B06BCD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B06BCD">
              <w:rPr>
                <w:i/>
                <w:iCs/>
                <w:lang w:val="lt-LT"/>
              </w:rPr>
              <w:t>Laba diena nor</w:t>
            </w:r>
            <w:r>
              <w:rPr>
                <w:i/>
                <w:iCs/>
                <w:lang w:val="lt-LT"/>
              </w:rPr>
              <w:t>ė</w:t>
            </w:r>
            <w:r w:rsidRPr="00B06BCD">
              <w:rPr>
                <w:i/>
                <w:iCs/>
                <w:lang w:val="lt-LT"/>
              </w:rPr>
              <w:t xml:space="preserve">jau pasiteirauti dėl techninės </w:t>
            </w:r>
            <w:r>
              <w:rPr>
                <w:i/>
                <w:iCs/>
                <w:lang w:val="lt-LT"/>
              </w:rPr>
              <w:t>s</w:t>
            </w:r>
            <w:r w:rsidRPr="00B06BCD">
              <w:rPr>
                <w:i/>
                <w:iCs/>
                <w:lang w:val="lt-LT"/>
              </w:rPr>
              <w:t>pecifikacijos yra užduoti mašinos gabaritai juos galima traktuoti "NE DAUGIAU KAIP?"</w:t>
            </w:r>
          </w:p>
          <w:p w14:paraId="5A4A9B0E" w14:textId="62F60327" w:rsidR="004724B7" w:rsidRPr="00E806E2" w:rsidRDefault="00B06BCD" w:rsidP="00B06BCD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B06BCD">
              <w:rPr>
                <w:i/>
                <w:iCs/>
                <w:lang w:val="lt-LT"/>
              </w:rPr>
              <w:t>Mašinos gabaritai mm AxPxG 1800(±100) x1700(±100) x1660(±100) 1700×1566×980mm</w:t>
            </w:r>
          </w:p>
        </w:tc>
      </w:tr>
      <w:tr w:rsidR="004724B7" w:rsidRPr="00E806E2" w14:paraId="3D3F5DDE" w14:textId="77777777" w:rsidTr="0036075B">
        <w:trPr>
          <w:trHeight w:val="366"/>
        </w:trPr>
        <w:tc>
          <w:tcPr>
            <w:tcW w:w="9990" w:type="dxa"/>
            <w:shd w:val="clear" w:color="auto" w:fill="auto"/>
          </w:tcPr>
          <w:p w14:paraId="4719A0EC" w14:textId="77777777" w:rsidR="004724B7" w:rsidRPr="00E806E2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E806E2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E806E2" w14:paraId="14FF951C" w14:textId="77777777" w:rsidTr="0036075B">
        <w:trPr>
          <w:trHeight w:val="400"/>
        </w:trPr>
        <w:tc>
          <w:tcPr>
            <w:tcW w:w="9990" w:type="dxa"/>
            <w:shd w:val="clear" w:color="auto" w:fill="auto"/>
          </w:tcPr>
          <w:p w14:paraId="4300E936" w14:textId="08C2EA16" w:rsidR="00DA0901" w:rsidRPr="00411A8D" w:rsidRDefault="00811008" w:rsidP="005C7E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5718E6">
              <w:rPr>
                <w:lang w:val="lt-LT"/>
              </w:rPr>
              <w:t xml:space="preserve">Dėkojame už Jūsų klausimą. </w:t>
            </w:r>
            <w:r w:rsidR="00B54B26">
              <w:rPr>
                <w:lang w:val="lt-LT"/>
              </w:rPr>
              <w:t>Nurodytas reikalavimas bus patikslintas, nes buvo padaryta klaida.</w:t>
            </w:r>
            <w:r w:rsidR="0099315E">
              <w:rPr>
                <w:lang w:val="lt-LT"/>
              </w:rPr>
              <w:t xml:space="preserve"> Nauja šio reikalavimo redakcija: </w:t>
            </w:r>
            <w:r w:rsidR="0099315E" w:rsidRPr="00690099">
              <w:rPr>
                <w:lang w:val="lt-LT"/>
              </w:rPr>
              <w:t>1700</w:t>
            </w:r>
            <w:r w:rsidR="0099315E">
              <w:rPr>
                <w:lang w:val="lt-LT"/>
              </w:rPr>
              <w:t>(</w:t>
            </w:r>
            <w:r w:rsidR="0099315E" w:rsidRPr="0003210A">
              <w:rPr>
                <w:lang w:val="lt-LT"/>
              </w:rPr>
              <w:t>±</w:t>
            </w:r>
            <w:r w:rsidR="0099315E" w:rsidRPr="00690099">
              <w:rPr>
                <w:lang w:val="lt-LT"/>
              </w:rPr>
              <w:t xml:space="preserve"> 100</w:t>
            </w:r>
            <w:r w:rsidR="0099315E">
              <w:rPr>
                <w:lang w:val="lt-LT"/>
              </w:rPr>
              <w:t xml:space="preserve">) x </w:t>
            </w:r>
            <w:r w:rsidR="0099315E" w:rsidRPr="00690099">
              <w:rPr>
                <w:lang w:val="lt-LT"/>
              </w:rPr>
              <w:t xml:space="preserve">1700 </w:t>
            </w:r>
            <w:r w:rsidR="0099315E">
              <w:rPr>
                <w:lang w:val="lt-LT"/>
              </w:rPr>
              <w:t>(</w:t>
            </w:r>
            <w:r w:rsidR="0099315E" w:rsidRPr="0003210A">
              <w:rPr>
                <w:lang w:val="lt-LT"/>
              </w:rPr>
              <w:t>±</w:t>
            </w:r>
            <w:r w:rsidR="0099315E" w:rsidRPr="00690099">
              <w:rPr>
                <w:lang w:val="lt-LT"/>
              </w:rPr>
              <w:t xml:space="preserve"> 400</w:t>
            </w:r>
            <w:r w:rsidR="0099315E">
              <w:rPr>
                <w:lang w:val="lt-LT"/>
              </w:rPr>
              <w:t xml:space="preserve">) x </w:t>
            </w:r>
            <w:r w:rsidR="0099315E" w:rsidRPr="00690099">
              <w:rPr>
                <w:lang w:val="lt-LT"/>
              </w:rPr>
              <w:t xml:space="preserve">1000 </w:t>
            </w:r>
            <w:r w:rsidR="0099315E">
              <w:rPr>
                <w:lang w:val="lt-LT"/>
              </w:rPr>
              <w:t>(</w:t>
            </w:r>
            <w:r w:rsidR="0099315E" w:rsidRPr="0003210A">
              <w:rPr>
                <w:lang w:val="lt-LT"/>
              </w:rPr>
              <w:t>±</w:t>
            </w:r>
            <w:r w:rsidR="0099315E" w:rsidRPr="00690099">
              <w:rPr>
                <w:lang w:val="lt-LT"/>
              </w:rPr>
              <w:t xml:space="preserve"> 300</w:t>
            </w:r>
            <w:r w:rsidR="0099315E">
              <w:rPr>
                <w:lang w:val="lt-LT"/>
              </w:rPr>
              <w:t>)</w:t>
            </w:r>
          </w:p>
        </w:tc>
      </w:tr>
    </w:tbl>
    <w:p w14:paraId="2C081A81" w14:textId="77777777" w:rsidR="004724B7" w:rsidRPr="00E806E2" w:rsidRDefault="004724B7" w:rsidP="004724B7">
      <w:pPr>
        <w:tabs>
          <w:tab w:val="left" w:pos="1605"/>
        </w:tabs>
      </w:pPr>
    </w:p>
    <w:p w14:paraId="4DED9DB4" w14:textId="77777777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E806E2">
        <w:rPr>
          <w:rFonts w:eastAsia="Times New Roman"/>
          <w:color w:val="000000"/>
        </w:rPr>
        <w:t>Pagarbiai</w:t>
      </w:r>
    </w:p>
    <w:p w14:paraId="24581294" w14:textId="77777777" w:rsidR="004724B7" w:rsidRPr="00E806E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E806E2" w:rsidRDefault="004724B7" w:rsidP="000A535B">
      <w:pPr>
        <w:tabs>
          <w:tab w:val="left" w:pos="1605"/>
        </w:tabs>
        <w:spacing w:line="288" w:lineRule="auto"/>
        <w:jc w:val="both"/>
      </w:pPr>
      <w:r w:rsidRPr="00E806E2">
        <w:rPr>
          <w:rFonts w:eastAsia="Times New Roman"/>
          <w:color w:val="000000"/>
        </w:rPr>
        <w:t>Komisija</w:t>
      </w:r>
    </w:p>
    <w:sectPr w:rsidR="00E4040A" w:rsidRPr="00E806E2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283C" w14:textId="77777777" w:rsidR="00EF0F5E" w:rsidRDefault="00EF0F5E" w:rsidP="000F17D6">
      <w:r>
        <w:separator/>
      </w:r>
    </w:p>
  </w:endnote>
  <w:endnote w:type="continuationSeparator" w:id="0">
    <w:p w14:paraId="1889B04D" w14:textId="77777777" w:rsidR="00EF0F5E" w:rsidRDefault="00EF0F5E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32A" w14:textId="77777777" w:rsidR="00EF0F5E" w:rsidRDefault="00EF0F5E" w:rsidP="000F17D6">
      <w:r>
        <w:separator/>
      </w:r>
    </w:p>
  </w:footnote>
  <w:footnote w:type="continuationSeparator" w:id="0">
    <w:p w14:paraId="46240BE3" w14:textId="77777777" w:rsidR="00EF0F5E" w:rsidRDefault="00EF0F5E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841CC"/>
    <w:rsid w:val="00095D5F"/>
    <w:rsid w:val="000A5018"/>
    <w:rsid w:val="000A535B"/>
    <w:rsid w:val="000B64AE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C257D"/>
    <w:rsid w:val="0023122B"/>
    <w:rsid w:val="00240BAB"/>
    <w:rsid w:val="002547B8"/>
    <w:rsid w:val="0027706E"/>
    <w:rsid w:val="00283410"/>
    <w:rsid w:val="002E0DBC"/>
    <w:rsid w:val="002E1F4C"/>
    <w:rsid w:val="00300312"/>
    <w:rsid w:val="00322AFC"/>
    <w:rsid w:val="0032721B"/>
    <w:rsid w:val="0036075B"/>
    <w:rsid w:val="00362939"/>
    <w:rsid w:val="00376B34"/>
    <w:rsid w:val="003B217B"/>
    <w:rsid w:val="003B610D"/>
    <w:rsid w:val="003B6880"/>
    <w:rsid w:val="003C6C5D"/>
    <w:rsid w:val="003D08CE"/>
    <w:rsid w:val="003E1BFD"/>
    <w:rsid w:val="003E6BB5"/>
    <w:rsid w:val="00411A8D"/>
    <w:rsid w:val="00445645"/>
    <w:rsid w:val="0045644C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73A5"/>
    <w:rsid w:val="004D1F07"/>
    <w:rsid w:val="004F6AD6"/>
    <w:rsid w:val="00512F79"/>
    <w:rsid w:val="0051460F"/>
    <w:rsid w:val="00524B8D"/>
    <w:rsid w:val="005642C6"/>
    <w:rsid w:val="005718E6"/>
    <w:rsid w:val="005B2B66"/>
    <w:rsid w:val="005B4238"/>
    <w:rsid w:val="005C7E99"/>
    <w:rsid w:val="005D01EA"/>
    <w:rsid w:val="00654343"/>
    <w:rsid w:val="006810B3"/>
    <w:rsid w:val="006862E0"/>
    <w:rsid w:val="006908B5"/>
    <w:rsid w:val="006A3975"/>
    <w:rsid w:val="006F5CF6"/>
    <w:rsid w:val="007150FC"/>
    <w:rsid w:val="00717D5C"/>
    <w:rsid w:val="007242A0"/>
    <w:rsid w:val="007254B9"/>
    <w:rsid w:val="007271E9"/>
    <w:rsid w:val="00774325"/>
    <w:rsid w:val="007772DB"/>
    <w:rsid w:val="0078244E"/>
    <w:rsid w:val="007C4759"/>
    <w:rsid w:val="007C7652"/>
    <w:rsid w:val="007F0445"/>
    <w:rsid w:val="007F072F"/>
    <w:rsid w:val="00801512"/>
    <w:rsid w:val="00801E82"/>
    <w:rsid w:val="0080655C"/>
    <w:rsid w:val="00811008"/>
    <w:rsid w:val="0081367D"/>
    <w:rsid w:val="00860FEB"/>
    <w:rsid w:val="00876804"/>
    <w:rsid w:val="00876EDD"/>
    <w:rsid w:val="008814A7"/>
    <w:rsid w:val="0088508D"/>
    <w:rsid w:val="00892698"/>
    <w:rsid w:val="008B59AC"/>
    <w:rsid w:val="008D7719"/>
    <w:rsid w:val="00901F52"/>
    <w:rsid w:val="00913764"/>
    <w:rsid w:val="009300FE"/>
    <w:rsid w:val="00935834"/>
    <w:rsid w:val="00940C42"/>
    <w:rsid w:val="00940E74"/>
    <w:rsid w:val="00943813"/>
    <w:rsid w:val="00992541"/>
    <w:rsid w:val="0099315E"/>
    <w:rsid w:val="009A6FF3"/>
    <w:rsid w:val="009A7E52"/>
    <w:rsid w:val="009C6D53"/>
    <w:rsid w:val="009E5672"/>
    <w:rsid w:val="009F3B08"/>
    <w:rsid w:val="00A0048D"/>
    <w:rsid w:val="00A1363C"/>
    <w:rsid w:val="00A25314"/>
    <w:rsid w:val="00A3549F"/>
    <w:rsid w:val="00A67D15"/>
    <w:rsid w:val="00A71CBF"/>
    <w:rsid w:val="00A7668B"/>
    <w:rsid w:val="00A84892"/>
    <w:rsid w:val="00AB476D"/>
    <w:rsid w:val="00AB7038"/>
    <w:rsid w:val="00AC0DC4"/>
    <w:rsid w:val="00AD0C9D"/>
    <w:rsid w:val="00B06BCD"/>
    <w:rsid w:val="00B54B26"/>
    <w:rsid w:val="00B6175A"/>
    <w:rsid w:val="00B62F87"/>
    <w:rsid w:val="00B635A5"/>
    <w:rsid w:val="00B77E46"/>
    <w:rsid w:val="00B83BD1"/>
    <w:rsid w:val="00BC4BBB"/>
    <w:rsid w:val="00BD075A"/>
    <w:rsid w:val="00BD3FF5"/>
    <w:rsid w:val="00BD61F3"/>
    <w:rsid w:val="00C0001C"/>
    <w:rsid w:val="00C04902"/>
    <w:rsid w:val="00C36859"/>
    <w:rsid w:val="00C628F6"/>
    <w:rsid w:val="00C802B5"/>
    <w:rsid w:val="00C918C4"/>
    <w:rsid w:val="00CB6EAD"/>
    <w:rsid w:val="00CC5F6C"/>
    <w:rsid w:val="00CD1404"/>
    <w:rsid w:val="00CE0EA3"/>
    <w:rsid w:val="00D163F3"/>
    <w:rsid w:val="00D66B6A"/>
    <w:rsid w:val="00DA0901"/>
    <w:rsid w:val="00DB5547"/>
    <w:rsid w:val="00DD3F9D"/>
    <w:rsid w:val="00DD4DA4"/>
    <w:rsid w:val="00DE0558"/>
    <w:rsid w:val="00DE0A01"/>
    <w:rsid w:val="00DF3CE3"/>
    <w:rsid w:val="00E04159"/>
    <w:rsid w:val="00E27A21"/>
    <w:rsid w:val="00E4040A"/>
    <w:rsid w:val="00E605AD"/>
    <w:rsid w:val="00E62888"/>
    <w:rsid w:val="00E65F29"/>
    <w:rsid w:val="00E806E2"/>
    <w:rsid w:val="00E9653F"/>
    <w:rsid w:val="00EA3DE5"/>
    <w:rsid w:val="00ED5612"/>
    <w:rsid w:val="00EE5266"/>
    <w:rsid w:val="00EF0F5E"/>
    <w:rsid w:val="00F36B90"/>
    <w:rsid w:val="00F37442"/>
    <w:rsid w:val="00F52AEA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A8D"/>
    <w:rPr>
      <w:rFonts w:ascii="Times New Roman" w:eastAsia="Arial Unicode MS" w:hAnsi="Times New Roman" w:cs="Times New Roman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A8D"/>
    <w:rPr>
      <w:rFonts w:ascii="Times New Roman" w:eastAsia="Arial Unicode MS" w:hAnsi="Times New Roman" w:cs="Times New Roman"/>
      <w:b/>
      <w:bCs/>
      <w:sz w:val="20"/>
      <w:szCs w:val="2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Valerija Korolenko</cp:lastModifiedBy>
  <cp:revision>3</cp:revision>
  <dcterms:created xsi:type="dcterms:W3CDTF">2025-04-10T07:40:00Z</dcterms:created>
  <dcterms:modified xsi:type="dcterms:W3CDTF">2025-04-11T06:08:00Z</dcterms:modified>
</cp:coreProperties>
</file>