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062A" w14:textId="77777777" w:rsidR="003805DC" w:rsidRDefault="00015477" w:rsidP="003D1458">
      <w:pPr>
        <w:tabs>
          <w:tab w:val="left" w:pos="6840"/>
        </w:tabs>
        <w:jc w:val="center"/>
        <w:rPr>
          <w:b/>
          <w:szCs w:val="24"/>
        </w:rPr>
      </w:pPr>
      <w:r w:rsidRPr="002047B2">
        <w:rPr>
          <w:b/>
          <w:szCs w:val="24"/>
        </w:rPr>
        <w:t xml:space="preserve">SPECIALISTŲ ATITIKTIES </w:t>
      </w:r>
      <w:r w:rsidR="00EA31C9" w:rsidRPr="002047B2">
        <w:rPr>
          <w:b/>
          <w:szCs w:val="24"/>
        </w:rPr>
        <w:t xml:space="preserve">KOKYBĖS </w:t>
      </w:r>
      <w:r w:rsidR="00DE0E3D" w:rsidRPr="002047B2">
        <w:rPr>
          <w:b/>
          <w:szCs w:val="24"/>
        </w:rPr>
        <w:t xml:space="preserve">KRITERIJŲ </w:t>
      </w:r>
      <w:r w:rsidRPr="002047B2">
        <w:rPr>
          <w:b/>
          <w:szCs w:val="24"/>
        </w:rPr>
        <w:t>REIKALAVIMAMS LENTELĖ</w:t>
      </w:r>
      <w:r w:rsidR="00F5072F">
        <w:rPr>
          <w:b/>
          <w:szCs w:val="24"/>
        </w:rPr>
        <w:t xml:space="preserve"> IR </w:t>
      </w:r>
    </w:p>
    <w:p w14:paraId="37349032" w14:textId="7CEE6887" w:rsidR="005C2354" w:rsidRDefault="00B027E9" w:rsidP="003D1458">
      <w:pPr>
        <w:tabs>
          <w:tab w:val="left" w:pos="6840"/>
        </w:tabs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B027E9">
        <w:rPr>
          <w:b/>
          <w:szCs w:val="24"/>
        </w:rPr>
        <w:t xml:space="preserve">RENGINIO KONCEPCIJOS, </w:t>
      </w:r>
      <w:r w:rsidR="00F5072F" w:rsidRPr="00B027E9">
        <w:rPr>
          <w:b/>
          <w:szCs w:val="24"/>
        </w:rPr>
        <w:t>SCENARIJAUS APRAŠAS“</w:t>
      </w:r>
    </w:p>
    <w:p w14:paraId="51527DD1" w14:textId="77777777" w:rsidR="003805DC" w:rsidRPr="00B027E9" w:rsidRDefault="003805DC" w:rsidP="003D1458">
      <w:pPr>
        <w:tabs>
          <w:tab w:val="left" w:pos="6840"/>
        </w:tabs>
        <w:jc w:val="center"/>
        <w:rPr>
          <w:b/>
          <w:szCs w:val="24"/>
        </w:rPr>
      </w:pPr>
    </w:p>
    <w:p w14:paraId="6370D347" w14:textId="5467CC05" w:rsidR="005C2354" w:rsidRPr="002047B2" w:rsidRDefault="005C2354" w:rsidP="003F7059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</w:pPr>
      <w:r w:rsidRPr="002047B2"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  <w:t>(teikiama kartu su pasiūlymu</w:t>
      </w:r>
      <w:r w:rsidR="001A5166"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  <w:t xml:space="preserve"> kiekvienai pirkimo daliai atskirai</w:t>
      </w:r>
      <w:r w:rsidRPr="002047B2"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  <w:t>)</w:t>
      </w:r>
    </w:p>
    <w:p w14:paraId="02F99A20" w14:textId="00C51071" w:rsidR="00E82AB8" w:rsidRPr="00F5072F" w:rsidRDefault="00F5072F" w:rsidP="00F5072F">
      <w:pPr>
        <w:tabs>
          <w:tab w:val="left" w:pos="6840"/>
        </w:tabs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  <w:r w:rsidRPr="00F5072F">
        <w:rPr>
          <w:rFonts w:asciiTheme="majorBidi" w:hAnsiTheme="majorBidi" w:cstheme="majorBidi"/>
          <w:b/>
          <w:bCs/>
          <w:color w:val="FF0000"/>
          <w:sz w:val="22"/>
          <w:szCs w:val="22"/>
        </w:rPr>
        <w:t>1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</w:rPr>
        <w:t xml:space="preserve"> </w:t>
      </w:r>
      <w:r w:rsidR="003805DC">
        <w:rPr>
          <w:rFonts w:asciiTheme="majorBidi" w:hAnsiTheme="majorBidi" w:cstheme="majorBidi"/>
          <w:b/>
          <w:bCs/>
          <w:color w:val="FF0000"/>
          <w:sz w:val="22"/>
          <w:szCs w:val="22"/>
        </w:rPr>
        <w:t>dalis. L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</w:rPr>
        <w:t>entelė</w:t>
      </w:r>
    </w:p>
    <w:p w14:paraId="1C0A4054" w14:textId="7EC0526B" w:rsidR="00B1636D" w:rsidRPr="002047B2" w:rsidRDefault="00B1636D" w:rsidP="00F2236B">
      <w:pPr>
        <w:spacing w:line="276" w:lineRule="auto"/>
        <w:rPr>
          <w:b/>
          <w:sz w:val="22"/>
          <w:szCs w:val="22"/>
        </w:rPr>
      </w:pPr>
    </w:p>
    <w:tbl>
      <w:tblPr>
        <w:tblStyle w:val="Lentelstinklelis"/>
        <w:tblW w:w="4953" w:type="pct"/>
        <w:tblLayout w:type="fixed"/>
        <w:tblLook w:val="04A0" w:firstRow="1" w:lastRow="0" w:firstColumn="1" w:lastColumn="0" w:noHBand="0" w:noVBand="1"/>
      </w:tblPr>
      <w:tblGrid>
        <w:gridCol w:w="465"/>
        <w:gridCol w:w="1051"/>
        <w:gridCol w:w="996"/>
        <w:gridCol w:w="1878"/>
        <w:gridCol w:w="2268"/>
        <w:gridCol w:w="1135"/>
        <w:gridCol w:w="2408"/>
        <w:gridCol w:w="2693"/>
        <w:gridCol w:w="1648"/>
        <w:gridCol w:w="15"/>
      </w:tblGrid>
      <w:tr w:rsidR="00F55327" w:rsidRPr="002047B2" w14:paraId="7D790279" w14:textId="4972FC53" w:rsidTr="00F14FCD">
        <w:trPr>
          <w:cantSplit/>
          <w:trHeight w:val="541"/>
        </w:trPr>
        <w:tc>
          <w:tcPr>
            <w:tcW w:w="5000" w:type="pct"/>
            <w:gridSpan w:val="10"/>
            <w:shd w:val="clear" w:color="auto" w:fill="D9E2F3" w:themeFill="accent1" w:themeFillTint="33"/>
            <w:vAlign w:val="center"/>
          </w:tcPr>
          <w:p w14:paraId="5B46DAEF" w14:textId="7F9BF4A5" w:rsidR="00F55327" w:rsidRPr="002047B2" w:rsidRDefault="00F55327" w:rsidP="002D4FC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047B2">
              <w:rPr>
                <w:b/>
                <w:bCs/>
                <w:i/>
                <w:iCs/>
                <w:sz w:val="22"/>
                <w:szCs w:val="22"/>
              </w:rPr>
              <w:t xml:space="preserve">Informacija apie tiekėjo siūlomų specialistų papildomą </w:t>
            </w:r>
            <w:r w:rsidR="00F35D06">
              <w:rPr>
                <w:b/>
                <w:bCs/>
                <w:i/>
                <w:iCs/>
                <w:sz w:val="22"/>
                <w:szCs w:val="22"/>
              </w:rPr>
              <w:t xml:space="preserve">darbo </w:t>
            </w:r>
            <w:r w:rsidRPr="002047B2">
              <w:rPr>
                <w:b/>
                <w:bCs/>
                <w:i/>
                <w:iCs/>
                <w:sz w:val="22"/>
                <w:szCs w:val="22"/>
              </w:rPr>
              <w:t>patirtį</w:t>
            </w:r>
            <w:r w:rsidRPr="002047B2">
              <w:rPr>
                <w:rStyle w:val="Puslapioinaosnuoroda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</w:tc>
      </w:tr>
      <w:tr w:rsidR="00345048" w:rsidRPr="002047B2" w14:paraId="01CEE5A6" w14:textId="778BDF44" w:rsidTr="00345048">
        <w:trPr>
          <w:gridAfter w:val="1"/>
          <w:wAfter w:w="5" w:type="pct"/>
          <w:trHeight w:val="1838"/>
        </w:trPr>
        <w:tc>
          <w:tcPr>
            <w:tcW w:w="160" w:type="pct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25C68B35" w14:textId="2C6000BE" w:rsidR="00345048" w:rsidRPr="002047B2" w:rsidRDefault="00345048" w:rsidP="002E1FEF">
            <w:pPr>
              <w:jc w:val="center"/>
              <w:rPr>
                <w:sz w:val="20"/>
              </w:rPr>
            </w:pPr>
            <w:r w:rsidRPr="002047B2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lang w:eastAsia="lt-LT"/>
              </w:rPr>
              <w:t>Parametro Nr.</w:t>
            </w:r>
          </w:p>
        </w:tc>
        <w:tc>
          <w:tcPr>
            <w:tcW w:w="361" w:type="pct"/>
            <w:shd w:val="clear" w:color="auto" w:fill="D9E2F3" w:themeFill="accent1" w:themeFillTint="33"/>
            <w:vAlign w:val="center"/>
          </w:tcPr>
          <w:p w14:paraId="4CD73E54" w14:textId="3B28B1B2" w:rsidR="00345048" w:rsidRPr="002047B2" w:rsidRDefault="00345048" w:rsidP="002E1FEF">
            <w:pPr>
              <w:jc w:val="center"/>
              <w:rPr>
                <w:i/>
                <w:iCs/>
                <w:sz w:val="20"/>
              </w:rPr>
            </w:pPr>
            <w:r w:rsidRPr="002047B2">
              <w:rPr>
                <w:i/>
                <w:iCs/>
                <w:sz w:val="20"/>
              </w:rPr>
              <w:t>Pozicija</w:t>
            </w:r>
            <w:r w:rsidRPr="002047B2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lang w:eastAsia="lt-LT"/>
              </w:rPr>
              <w:t>, į kurią siūlomas specialistas</w:t>
            </w:r>
          </w:p>
        </w:tc>
        <w:tc>
          <w:tcPr>
            <w:tcW w:w="342" w:type="pct"/>
            <w:shd w:val="clear" w:color="auto" w:fill="D9E2F3" w:themeFill="accent1" w:themeFillTint="33"/>
            <w:vAlign w:val="center"/>
          </w:tcPr>
          <w:p w14:paraId="3B4A80E2" w14:textId="00AA3238" w:rsidR="00345048" w:rsidRPr="002047B2" w:rsidRDefault="00345048" w:rsidP="002E1FEF">
            <w:pPr>
              <w:jc w:val="center"/>
              <w:rPr>
                <w:i/>
                <w:iCs/>
                <w:sz w:val="20"/>
              </w:rPr>
            </w:pPr>
            <w:r w:rsidRPr="002047B2">
              <w:rPr>
                <w:i/>
                <w:iCs/>
                <w:sz w:val="20"/>
              </w:rPr>
              <w:t>Specialisto</w:t>
            </w:r>
            <w:r w:rsidRPr="002047B2">
              <w:rPr>
                <w:rFonts w:asciiTheme="majorBidi" w:hAnsiTheme="majorBidi" w:cstheme="majorBidi"/>
                <w:bCs/>
                <w:i/>
                <w:iCs/>
                <w:sz w:val="20"/>
              </w:rPr>
              <w:t xml:space="preserve"> vardas, pavardė</w:t>
            </w:r>
          </w:p>
        </w:tc>
        <w:tc>
          <w:tcPr>
            <w:tcW w:w="645" w:type="pct"/>
            <w:shd w:val="clear" w:color="auto" w:fill="D9E2F3" w:themeFill="accent1" w:themeFillTint="33"/>
            <w:vAlign w:val="center"/>
          </w:tcPr>
          <w:p w14:paraId="28AE24EA" w14:textId="4A454418" w:rsidR="00345048" w:rsidRPr="002047B2" w:rsidRDefault="00345048" w:rsidP="002E1FEF">
            <w:pPr>
              <w:jc w:val="center"/>
              <w:rPr>
                <w:bCs/>
                <w:i/>
                <w:iCs/>
                <w:sz w:val="20"/>
              </w:rPr>
            </w:pPr>
            <w:r w:rsidRPr="002047B2">
              <w:rPr>
                <w:rFonts w:eastAsia="Calibri"/>
                <w:bCs/>
                <w:i/>
                <w:iCs/>
                <w:kern w:val="2"/>
                <w:sz w:val="20"/>
                <w14:ligatures w14:val="standardContextual"/>
              </w:rPr>
              <w:t xml:space="preserve">Sutarties (projekto), </w:t>
            </w:r>
            <w:r w:rsidRPr="002047B2">
              <w:rPr>
                <w:i/>
                <w:iCs/>
                <w:sz w:val="20"/>
              </w:rPr>
              <w:t>kurios vykdyme dalyvavo specialistas,</w:t>
            </w:r>
            <w:r w:rsidRPr="002047B2">
              <w:rPr>
                <w:rFonts w:eastAsia="Calibri"/>
                <w:bCs/>
                <w:i/>
                <w:iCs/>
                <w:kern w:val="2"/>
                <w:sz w:val="20"/>
                <w14:ligatures w14:val="standardContextual"/>
              </w:rPr>
              <w:t xml:space="preserve"> pavadinimas, data ir Nr., </w:t>
            </w:r>
            <w:r w:rsidRPr="002047B2">
              <w:rPr>
                <w:i/>
                <w:iCs/>
                <w:kern w:val="2"/>
                <w:sz w:val="20"/>
                <w14:ligatures w14:val="standardContextual"/>
              </w:rPr>
              <w:t>trumpas aprašymas</w:t>
            </w:r>
          </w:p>
        </w:tc>
        <w:tc>
          <w:tcPr>
            <w:tcW w:w="779" w:type="pct"/>
            <w:shd w:val="clear" w:color="auto" w:fill="D9E2F3" w:themeFill="accent1" w:themeFillTint="33"/>
            <w:vAlign w:val="center"/>
          </w:tcPr>
          <w:p w14:paraId="5EE85AA7" w14:textId="275889C4" w:rsidR="00345048" w:rsidRPr="002047B2" w:rsidRDefault="00345048" w:rsidP="00EC6BC1">
            <w:pPr>
              <w:jc w:val="center"/>
              <w:rPr>
                <w:i/>
                <w:iCs/>
                <w:sz w:val="20"/>
              </w:rPr>
            </w:pPr>
            <w:r w:rsidRPr="002047B2">
              <w:rPr>
                <w:rFonts w:asciiTheme="majorBidi" w:hAnsiTheme="majorBidi" w:cstheme="majorBidi"/>
                <w:bCs/>
                <w:i/>
                <w:iCs/>
                <w:sz w:val="20"/>
              </w:rPr>
              <w:t xml:space="preserve">Specialisto vaidmuo, darbo pobūdis sutartyje </w:t>
            </w:r>
            <w:r w:rsidRPr="002047B2">
              <w:rPr>
                <w:bCs/>
                <w:i/>
                <w:iCs/>
                <w:kern w:val="2"/>
                <w:sz w:val="20"/>
                <w14:ligatures w14:val="standardContextual"/>
              </w:rPr>
              <w:t>(projekte)</w:t>
            </w:r>
            <w:r w:rsidRPr="002047B2">
              <w:rPr>
                <w:rFonts w:asciiTheme="majorBidi" w:hAnsiTheme="majorBidi" w:cstheme="majorBidi"/>
                <w:bCs/>
                <w:i/>
                <w:iCs/>
                <w:sz w:val="20"/>
              </w:rPr>
              <w:t xml:space="preserve">, </w:t>
            </w:r>
            <w:r w:rsidRPr="002047B2">
              <w:rPr>
                <w:i/>
                <w:iCs/>
                <w:sz w:val="20"/>
              </w:rPr>
              <w:t>pagrindinės veiklos, atsakomybės</w:t>
            </w:r>
            <w:r w:rsidRPr="002047B2">
              <w:rPr>
                <w:rStyle w:val="Puslapioinaosnuoroda"/>
                <w:i/>
                <w:iCs/>
                <w:sz w:val="20"/>
              </w:rPr>
              <w:footnoteReference w:id="2"/>
            </w:r>
          </w:p>
        </w:tc>
        <w:tc>
          <w:tcPr>
            <w:tcW w:w="390" w:type="pct"/>
            <w:shd w:val="clear" w:color="auto" w:fill="D9E2F3" w:themeFill="accent1" w:themeFillTint="33"/>
            <w:vAlign w:val="center"/>
          </w:tcPr>
          <w:p w14:paraId="72DC7C51" w14:textId="6687F661" w:rsidR="00345048" w:rsidRPr="002047B2" w:rsidRDefault="00345048" w:rsidP="002E1FEF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Renginio dalyvių skaičius</w:t>
            </w:r>
          </w:p>
        </w:tc>
        <w:tc>
          <w:tcPr>
            <w:tcW w:w="827" w:type="pct"/>
            <w:shd w:val="clear" w:color="auto" w:fill="D9E2F3" w:themeFill="accent1" w:themeFillTint="33"/>
          </w:tcPr>
          <w:p w14:paraId="5CEB4A8F" w14:textId="77777777" w:rsidR="00345048" w:rsidRPr="002047B2" w:rsidRDefault="00345048" w:rsidP="002E1FEF">
            <w:pPr>
              <w:jc w:val="center"/>
              <w:rPr>
                <w:rFonts w:asciiTheme="majorBidi" w:hAnsiTheme="majorBidi" w:cstheme="majorBidi"/>
                <w:bCs/>
                <w:i/>
                <w:iCs/>
                <w:sz w:val="20"/>
              </w:rPr>
            </w:pPr>
            <w:r w:rsidRPr="002047B2">
              <w:rPr>
                <w:rFonts w:asciiTheme="majorBidi" w:hAnsiTheme="majorBidi" w:cstheme="majorBidi"/>
                <w:bCs/>
                <w:i/>
                <w:iCs/>
                <w:sz w:val="20"/>
              </w:rPr>
              <w:t>Informacija teikiama specialisto kvalifikacijai/ekonominio naudingumo kriterijams pagrįsti</w:t>
            </w:r>
            <w:r w:rsidRPr="002047B2">
              <w:rPr>
                <w:rStyle w:val="Puslapioinaosnuoroda"/>
                <w:rFonts w:asciiTheme="majorBidi" w:hAnsiTheme="majorBidi" w:cstheme="majorBidi"/>
                <w:bCs/>
                <w:i/>
                <w:iCs/>
                <w:sz w:val="20"/>
              </w:rPr>
              <w:footnoteReference w:id="3"/>
            </w:r>
          </w:p>
          <w:p w14:paraId="49983D6B" w14:textId="77777777" w:rsidR="00345048" w:rsidRPr="002047B2" w:rsidRDefault="00345048" w:rsidP="002E1FEF">
            <w:pPr>
              <w:jc w:val="center"/>
              <w:rPr>
                <w:rFonts w:asciiTheme="majorBidi" w:hAnsiTheme="majorBidi" w:cstheme="majorBidi"/>
                <w:bCs/>
                <w:i/>
                <w:iCs/>
                <w:sz w:val="20"/>
              </w:rPr>
            </w:pPr>
          </w:p>
          <w:p w14:paraId="49627241" w14:textId="70791A2B" w:rsidR="00345048" w:rsidRPr="002047B2" w:rsidRDefault="00345048" w:rsidP="002E1FEF">
            <w:pPr>
              <w:snapToGrid w:val="0"/>
              <w:ind w:left="-104" w:right="-108"/>
              <w:jc w:val="center"/>
              <w:rPr>
                <w:i/>
                <w:iCs/>
                <w:sz w:val="20"/>
              </w:rPr>
            </w:pPr>
            <w:r w:rsidRPr="002047B2">
              <w:rPr>
                <w:rFonts w:asciiTheme="majorBidi" w:hAnsiTheme="majorBidi" w:cstheme="majorBidi"/>
                <w:bCs/>
                <w:i/>
                <w:iCs/>
                <w:sz w:val="20"/>
              </w:rPr>
              <w:t>(</w:t>
            </w:r>
            <w:r w:rsidRPr="002047B2">
              <w:rPr>
                <w:rFonts w:asciiTheme="majorBidi" w:hAnsiTheme="majorBidi" w:cstheme="majorBidi"/>
                <w:bCs/>
                <w:i/>
                <w:iCs/>
                <w:color w:val="FF0000"/>
                <w:sz w:val="20"/>
              </w:rPr>
              <w:t>Pažymėti prie kiekvienos sutarties</w:t>
            </w:r>
            <w:r w:rsidRPr="002047B2">
              <w:rPr>
                <w:rFonts w:asciiTheme="majorBidi" w:hAnsiTheme="majorBidi" w:cstheme="majorBidi"/>
                <w:bCs/>
                <w:i/>
                <w:iCs/>
                <w:sz w:val="20"/>
              </w:rPr>
              <w:t>)</w:t>
            </w:r>
          </w:p>
        </w:tc>
        <w:tc>
          <w:tcPr>
            <w:tcW w:w="925" w:type="pct"/>
            <w:shd w:val="clear" w:color="auto" w:fill="D9E2F3" w:themeFill="accent1" w:themeFillTint="33"/>
            <w:vAlign w:val="center"/>
          </w:tcPr>
          <w:p w14:paraId="6B9CCBB7" w14:textId="77777777" w:rsidR="00345048" w:rsidRPr="002047B2" w:rsidRDefault="00345048" w:rsidP="002E1FEF">
            <w:pPr>
              <w:snapToGrid w:val="0"/>
              <w:ind w:left="-104" w:right="-108"/>
              <w:jc w:val="center"/>
              <w:rPr>
                <w:i/>
                <w:iCs/>
                <w:sz w:val="20"/>
              </w:rPr>
            </w:pPr>
            <w:r w:rsidRPr="002047B2">
              <w:rPr>
                <w:i/>
                <w:iCs/>
                <w:sz w:val="20"/>
              </w:rPr>
              <w:t>Užsakovas (adresas, telefonas, el. paštas) ir jo kontaktinis asmuo (vardas, pavardė, pareigos, tel. Nr.)</w:t>
            </w:r>
          </w:p>
          <w:p w14:paraId="77F15ECD" w14:textId="29C0A5A0" w:rsidR="00345048" w:rsidRPr="002047B2" w:rsidRDefault="00345048" w:rsidP="002E1FEF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566" w:type="pct"/>
            <w:shd w:val="clear" w:color="auto" w:fill="D9E2F3" w:themeFill="accent1" w:themeFillTint="33"/>
            <w:vAlign w:val="center"/>
          </w:tcPr>
          <w:p w14:paraId="4C01325E" w14:textId="3BA7BABF" w:rsidR="00345048" w:rsidRPr="001A5CC8" w:rsidRDefault="00345048" w:rsidP="002E1FEF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2047B2">
              <w:rPr>
                <w:bCs/>
                <w:i/>
                <w:iCs/>
                <w:sz w:val="22"/>
                <w:szCs w:val="22"/>
                <w:lang w:eastAsia="lt-LT"/>
              </w:rPr>
              <w:t>A</w:t>
            </w:r>
            <w:r w:rsidRPr="002047B2">
              <w:rPr>
                <w:i/>
                <w:iCs/>
                <w:sz w:val="22"/>
                <w:szCs w:val="22"/>
              </w:rPr>
              <w:t>r</w:t>
            </w:r>
            <w:r w:rsidRPr="002047B2">
              <w:rPr>
                <w:i/>
                <w:iCs/>
                <w:sz w:val="20"/>
              </w:rPr>
              <w:t xml:space="preserve"> siūlomas specialistas yra tiekėjo darbuotojas (</w:t>
            </w:r>
            <w:r w:rsidRPr="002047B2">
              <w:rPr>
                <w:i/>
                <w:iCs/>
                <w:color w:val="FF0000"/>
                <w:sz w:val="20"/>
              </w:rPr>
              <w:t>Taip/Ne</w:t>
            </w:r>
            <w:r w:rsidRPr="002047B2">
              <w:rPr>
                <w:i/>
                <w:iCs/>
                <w:sz w:val="20"/>
              </w:rPr>
              <w:t xml:space="preserve">). Jeigu </w:t>
            </w:r>
            <w:r w:rsidRPr="002047B2">
              <w:rPr>
                <w:i/>
                <w:iCs/>
                <w:color w:val="FF0000"/>
                <w:sz w:val="20"/>
              </w:rPr>
              <w:t>Ne,</w:t>
            </w:r>
            <w:r w:rsidRPr="002047B2">
              <w:rPr>
                <w:i/>
                <w:iCs/>
                <w:sz w:val="20"/>
              </w:rPr>
              <w:t xml:space="preserve"> nurodyti ryšio su siūlomu specialistu teisinį pagrindą</w:t>
            </w:r>
            <w:r w:rsidRPr="002047B2">
              <w:rPr>
                <w:rStyle w:val="Puslapioinaosnuoroda"/>
                <w:rFonts w:asciiTheme="majorBidi" w:hAnsiTheme="majorBidi" w:cstheme="majorBidi"/>
                <w:bCs/>
                <w:i/>
                <w:iCs/>
                <w:sz w:val="20"/>
              </w:rPr>
              <w:footnoteReference w:id="4"/>
            </w:r>
          </w:p>
        </w:tc>
      </w:tr>
      <w:tr w:rsidR="00345048" w:rsidRPr="002047B2" w14:paraId="661638C1" w14:textId="0CC5B1D0" w:rsidTr="00345048">
        <w:trPr>
          <w:gridAfter w:val="1"/>
          <w:wAfter w:w="5" w:type="pct"/>
          <w:trHeight w:val="145"/>
        </w:trPr>
        <w:tc>
          <w:tcPr>
            <w:tcW w:w="160" w:type="pct"/>
            <w:vMerge/>
            <w:shd w:val="clear" w:color="auto" w:fill="D9E2F3" w:themeFill="accent1" w:themeFillTint="33"/>
          </w:tcPr>
          <w:p w14:paraId="794CB87D" w14:textId="77777777" w:rsidR="00345048" w:rsidRPr="002047B2" w:rsidRDefault="00345048" w:rsidP="002E1FEF">
            <w:pPr>
              <w:jc w:val="both"/>
              <w:rPr>
                <w:sz w:val="20"/>
              </w:rPr>
            </w:pPr>
          </w:p>
        </w:tc>
        <w:tc>
          <w:tcPr>
            <w:tcW w:w="361" w:type="pct"/>
            <w:shd w:val="clear" w:color="auto" w:fill="D9E2F3" w:themeFill="accent1" w:themeFillTint="33"/>
          </w:tcPr>
          <w:p w14:paraId="0F4E938B" w14:textId="77777777" w:rsidR="00345048" w:rsidRPr="002047B2" w:rsidRDefault="00345048" w:rsidP="002E1FEF">
            <w:pPr>
              <w:jc w:val="center"/>
              <w:rPr>
                <w:i/>
                <w:iCs/>
                <w:sz w:val="18"/>
                <w:szCs w:val="18"/>
              </w:rPr>
            </w:pPr>
            <w:r w:rsidRPr="002047B2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42" w:type="pct"/>
            <w:shd w:val="clear" w:color="auto" w:fill="D9E2F3" w:themeFill="accent1" w:themeFillTint="33"/>
          </w:tcPr>
          <w:p w14:paraId="25D34A6C" w14:textId="288C8F66" w:rsidR="00345048" w:rsidRPr="002047B2" w:rsidRDefault="00345048" w:rsidP="002E1FEF">
            <w:pPr>
              <w:jc w:val="center"/>
              <w:rPr>
                <w:i/>
                <w:iCs/>
                <w:sz w:val="18"/>
                <w:szCs w:val="18"/>
              </w:rPr>
            </w:pPr>
            <w:r w:rsidRPr="002047B2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45" w:type="pct"/>
            <w:shd w:val="clear" w:color="auto" w:fill="D9E2F3" w:themeFill="accent1" w:themeFillTint="33"/>
          </w:tcPr>
          <w:p w14:paraId="35DADBCA" w14:textId="05D0F2AA" w:rsidR="00345048" w:rsidRPr="002047B2" w:rsidRDefault="00345048" w:rsidP="002E1FEF">
            <w:pPr>
              <w:jc w:val="center"/>
              <w:rPr>
                <w:i/>
                <w:iCs/>
                <w:sz w:val="18"/>
                <w:szCs w:val="18"/>
              </w:rPr>
            </w:pPr>
            <w:r w:rsidRPr="002047B2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79" w:type="pct"/>
            <w:shd w:val="clear" w:color="auto" w:fill="D9E2F3" w:themeFill="accent1" w:themeFillTint="33"/>
          </w:tcPr>
          <w:p w14:paraId="6A69B86F" w14:textId="39BD39F1" w:rsidR="00345048" w:rsidRPr="002047B2" w:rsidRDefault="00345048" w:rsidP="002E1FEF">
            <w:pPr>
              <w:jc w:val="center"/>
              <w:rPr>
                <w:i/>
                <w:iCs/>
                <w:sz w:val="18"/>
                <w:szCs w:val="18"/>
              </w:rPr>
            </w:pPr>
            <w:r w:rsidRPr="002047B2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390" w:type="pct"/>
            <w:shd w:val="clear" w:color="auto" w:fill="D9E2F3" w:themeFill="accent1" w:themeFillTint="33"/>
          </w:tcPr>
          <w:p w14:paraId="2054C419" w14:textId="445FAFD6" w:rsidR="00345048" w:rsidRPr="002047B2" w:rsidRDefault="00345048" w:rsidP="002E1FEF">
            <w:pPr>
              <w:jc w:val="center"/>
              <w:rPr>
                <w:i/>
                <w:iCs/>
                <w:sz w:val="18"/>
                <w:szCs w:val="18"/>
              </w:rPr>
            </w:pPr>
            <w:r w:rsidRPr="002047B2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27" w:type="pct"/>
            <w:shd w:val="clear" w:color="auto" w:fill="D9E2F3" w:themeFill="accent1" w:themeFillTint="33"/>
          </w:tcPr>
          <w:p w14:paraId="38A9F581" w14:textId="4A3EB403" w:rsidR="00345048" w:rsidRPr="002047B2" w:rsidRDefault="00345048" w:rsidP="002E1FEF">
            <w:pPr>
              <w:jc w:val="center"/>
              <w:rPr>
                <w:i/>
                <w:iCs/>
                <w:sz w:val="18"/>
                <w:szCs w:val="18"/>
              </w:rPr>
            </w:pPr>
            <w:r w:rsidRPr="002047B2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25" w:type="pct"/>
            <w:shd w:val="clear" w:color="auto" w:fill="D9E2F3" w:themeFill="accent1" w:themeFillTint="33"/>
          </w:tcPr>
          <w:p w14:paraId="18573EF0" w14:textId="60A36608" w:rsidR="00345048" w:rsidRPr="002047B2" w:rsidRDefault="00345048" w:rsidP="002E1FEF">
            <w:pPr>
              <w:jc w:val="center"/>
              <w:rPr>
                <w:i/>
                <w:iCs/>
                <w:sz w:val="18"/>
                <w:szCs w:val="18"/>
              </w:rPr>
            </w:pPr>
            <w:r w:rsidRPr="002047B2"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66" w:type="pct"/>
            <w:shd w:val="clear" w:color="auto" w:fill="D9E2F3" w:themeFill="accent1" w:themeFillTint="33"/>
          </w:tcPr>
          <w:p w14:paraId="17434059" w14:textId="217DD761" w:rsidR="00345048" w:rsidRPr="002047B2" w:rsidRDefault="00345048" w:rsidP="002E1FE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</w:tr>
      <w:tr w:rsidR="00345048" w:rsidRPr="002047B2" w14:paraId="5B4EEDDA" w14:textId="06EBCEC0" w:rsidTr="00345048">
        <w:trPr>
          <w:gridAfter w:val="1"/>
          <w:wAfter w:w="5" w:type="pct"/>
          <w:trHeight w:val="481"/>
        </w:trPr>
        <w:tc>
          <w:tcPr>
            <w:tcW w:w="160" w:type="pct"/>
            <w:shd w:val="clear" w:color="auto" w:fill="D9E2F3" w:themeFill="accent1" w:themeFillTint="33"/>
          </w:tcPr>
          <w:p w14:paraId="7D8C2D76" w14:textId="1C720191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</w:t>
            </w:r>
            <w:r w:rsidRPr="002047B2">
              <w:rPr>
                <w:sz w:val="20"/>
                <w:szCs w:val="20"/>
                <w:vertAlign w:val="subscript"/>
                <w:lang w:val="lt-LT"/>
              </w:rPr>
              <w:t>1</w:t>
            </w:r>
          </w:p>
        </w:tc>
        <w:tc>
          <w:tcPr>
            <w:tcW w:w="361" w:type="pct"/>
            <w:shd w:val="clear" w:color="auto" w:fill="auto"/>
          </w:tcPr>
          <w:p w14:paraId="05B8F08C" w14:textId="4A49B4DD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2047B2">
              <w:rPr>
                <w:sz w:val="20"/>
                <w:szCs w:val="20"/>
                <w:lang w:val="lt-LT"/>
              </w:rPr>
              <w:t>Projekto vadovas</w:t>
            </w:r>
          </w:p>
        </w:tc>
        <w:tc>
          <w:tcPr>
            <w:tcW w:w="342" w:type="pct"/>
            <w:shd w:val="clear" w:color="auto" w:fill="auto"/>
          </w:tcPr>
          <w:p w14:paraId="0C242B36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5" w:type="pct"/>
            <w:shd w:val="clear" w:color="auto" w:fill="auto"/>
          </w:tcPr>
          <w:p w14:paraId="629A7E2C" w14:textId="61601EEB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9" w:type="pct"/>
            <w:shd w:val="clear" w:color="auto" w:fill="FFFFFF" w:themeFill="background1"/>
          </w:tcPr>
          <w:p w14:paraId="79A98D5B" w14:textId="2F5B6AB2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14:paraId="53046C6A" w14:textId="7E1B987A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27" w:type="pct"/>
            <w:shd w:val="clear" w:color="auto" w:fill="FFFFFF" w:themeFill="background1"/>
          </w:tcPr>
          <w:p w14:paraId="6CE8ED4B" w14:textId="77777777" w:rsidR="00345048" w:rsidRPr="002047B2" w:rsidRDefault="00000000" w:rsidP="002E1FEF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38372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048" w:rsidRPr="002047B2">
                  <w:rPr>
                    <w:rFonts w:ascii="MS Gothic" w:eastAsia="MS Gothic" w:hAnsi="MS Gothic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345048" w:rsidRPr="002047B2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05B93034" w14:textId="3EE44DD5" w:rsidR="00345048" w:rsidRPr="002047B2" w:rsidRDefault="00000000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58083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048" w:rsidRPr="002047B2">
                  <w:rPr>
                    <w:rFonts w:ascii="MS Gothic" w:eastAsia="MS Gothic" w:hAnsi="MS Gothic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345048" w:rsidRPr="002047B2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925" w:type="pct"/>
            <w:shd w:val="clear" w:color="auto" w:fill="FFFFFF" w:themeFill="background1"/>
          </w:tcPr>
          <w:p w14:paraId="0B97D83A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F6745F0" w14:textId="0637D0A4" w:rsidR="00345048" w:rsidRPr="002047B2" w:rsidRDefault="00345048" w:rsidP="002E1FEF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345048" w:rsidRPr="002047B2" w14:paraId="127E9570" w14:textId="14EE3E98" w:rsidTr="00345048">
        <w:trPr>
          <w:gridAfter w:val="1"/>
          <w:wAfter w:w="5" w:type="pct"/>
          <w:trHeight w:val="719"/>
        </w:trPr>
        <w:tc>
          <w:tcPr>
            <w:tcW w:w="160" w:type="pct"/>
            <w:shd w:val="clear" w:color="auto" w:fill="D9E2F3" w:themeFill="accent1" w:themeFillTint="33"/>
          </w:tcPr>
          <w:p w14:paraId="760799E8" w14:textId="0F632D43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2047B2"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361" w:type="pct"/>
            <w:shd w:val="clear" w:color="auto" w:fill="auto"/>
          </w:tcPr>
          <w:p w14:paraId="1CA85763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342" w:type="pct"/>
            <w:shd w:val="clear" w:color="auto" w:fill="auto"/>
          </w:tcPr>
          <w:p w14:paraId="012D3F6B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5" w:type="pct"/>
            <w:shd w:val="clear" w:color="auto" w:fill="auto"/>
          </w:tcPr>
          <w:p w14:paraId="3FE6A62A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9" w:type="pct"/>
            <w:shd w:val="clear" w:color="auto" w:fill="FFFFFF" w:themeFill="background1"/>
          </w:tcPr>
          <w:p w14:paraId="18FB0E45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14:paraId="725F2F00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27" w:type="pct"/>
            <w:shd w:val="clear" w:color="auto" w:fill="FFFFFF" w:themeFill="background1"/>
          </w:tcPr>
          <w:p w14:paraId="61197A1B" w14:textId="77777777" w:rsidR="00345048" w:rsidRPr="002047B2" w:rsidRDefault="00000000" w:rsidP="002E1FEF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13341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048" w:rsidRPr="002047B2">
                  <w:rPr>
                    <w:rFonts w:ascii="MS Gothic" w:eastAsia="MS Gothic" w:hAnsi="MS Gothic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345048" w:rsidRPr="002047B2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11B64A89" w14:textId="296E42D0" w:rsidR="00345048" w:rsidRPr="002047B2" w:rsidRDefault="00000000" w:rsidP="002E1FEF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182920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048" w:rsidRPr="002047B2">
                  <w:rPr>
                    <w:rFonts w:ascii="MS Gothic" w:eastAsia="MS Gothic" w:hAnsi="MS Gothic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345048" w:rsidRPr="002047B2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925" w:type="pct"/>
            <w:shd w:val="clear" w:color="auto" w:fill="FFFFFF" w:themeFill="background1"/>
          </w:tcPr>
          <w:p w14:paraId="3691CD52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12E4014C" w14:textId="1922B455" w:rsidR="00345048" w:rsidRPr="002047B2" w:rsidRDefault="00345048" w:rsidP="002E1FEF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345048" w:rsidRPr="002047B2" w14:paraId="38C31A97" w14:textId="5A44D0B3" w:rsidTr="00345048">
        <w:trPr>
          <w:gridAfter w:val="1"/>
          <w:wAfter w:w="5" w:type="pct"/>
          <w:trHeight w:val="719"/>
        </w:trPr>
        <w:tc>
          <w:tcPr>
            <w:tcW w:w="160" w:type="pct"/>
            <w:shd w:val="clear" w:color="auto" w:fill="D9E2F3" w:themeFill="accent1" w:themeFillTint="33"/>
          </w:tcPr>
          <w:p w14:paraId="0A136031" w14:textId="54F428A3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</w:t>
            </w:r>
            <w:r w:rsidRPr="002047B2">
              <w:rPr>
                <w:sz w:val="20"/>
                <w:szCs w:val="20"/>
                <w:vertAlign w:val="subscript"/>
                <w:lang w:val="lt-LT"/>
              </w:rPr>
              <w:t>2</w:t>
            </w:r>
          </w:p>
        </w:tc>
        <w:tc>
          <w:tcPr>
            <w:tcW w:w="361" w:type="pct"/>
            <w:shd w:val="clear" w:color="auto" w:fill="auto"/>
          </w:tcPr>
          <w:p w14:paraId="245DEF1A" w14:textId="317C2630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Kūrybos vadovas</w:t>
            </w:r>
          </w:p>
        </w:tc>
        <w:tc>
          <w:tcPr>
            <w:tcW w:w="342" w:type="pct"/>
            <w:shd w:val="clear" w:color="auto" w:fill="auto"/>
          </w:tcPr>
          <w:p w14:paraId="42AA6DDF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5" w:type="pct"/>
            <w:shd w:val="clear" w:color="auto" w:fill="auto"/>
          </w:tcPr>
          <w:p w14:paraId="1F45CB0C" w14:textId="03408025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9" w:type="pct"/>
            <w:shd w:val="clear" w:color="auto" w:fill="FFFFFF" w:themeFill="background1"/>
          </w:tcPr>
          <w:p w14:paraId="2115DC7C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14:paraId="5EB83DF6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27" w:type="pct"/>
            <w:shd w:val="clear" w:color="auto" w:fill="FFFFFF" w:themeFill="background1"/>
          </w:tcPr>
          <w:p w14:paraId="09592877" w14:textId="77777777" w:rsidR="00345048" w:rsidRPr="002047B2" w:rsidRDefault="00000000" w:rsidP="002E1FEF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151545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048" w:rsidRPr="002047B2">
                  <w:rPr>
                    <w:rFonts w:ascii="MS Gothic" w:eastAsia="MS Gothic" w:hAnsi="MS Gothic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345048" w:rsidRPr="002047B2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6FB9616C" w14:textId="3C721BA5" w:rsidR="00345048" w:rsidRPr="002047B2" w:rsidRDefault="00000000" w:rsidP="002E1FEF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-47507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048" w:rsidRPr="002047B2">
                  <w:rPr>
                    <w:rFonts w:ascii="MS Gothic" w:eastAsia="MS Gothic" w:hAnsi="MS Gothic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345048" w:rsidRPr="002047B2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925" w:type="pct"/>
            <w:shd w:val="clear" w:color="auto" w:fill="FFFFFF" w:themeFill="background1"/>
          </w:tcPr>
          <w:p w14:paraId="47DED64F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1D0738F9" w14:textId="124507EB" w:rsidR="00345048" w:rsidRPr="002047B2" w:rsidRDefault="00345048" w:rsidP="002E1FEF">
            <w:pPr>
              <w:jc w:val="center"/>
              <w:rPr>
                <w:sz w:val="20"/>
              </w:rPr>
            </w:pPr>
          </w:p>
        </w:tc>
      </w:tr>
      <w:tr w:rsidR="00345048" w:rsidRPr="002047B2" w14:paraId="0F6F0061" w14:textId="76589164" w:rsidTr="00345048">
        <w:trPr>
          <w:gridAfter w:val="1"/>
          <w:wAfter w:w="5" w:type="pct"/>
          <w:trHeight w:val="719"/>
        </w:trPr>
        <w:tc>
          <w:tcPr>
            <w:tcW w:w="160" w:type="pct"/>
            <w:shd w:val="clear" w:color="auto" w:fill="D9E2F3" w:themeFill="accent1" w:themeFillTint="33"/>
          </w:tcPr>
          <w:p w14:paraId="4C4B0B3B" w14:textId="4E4FA0FB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2047B2"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361" w:type="pct"/>
            <w:shd w:val="clear" w:color="auto" w:fill="auto"/>
          </w:tcPr>
          <w:p w14:paraId="75FAAB2D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342" w:type="pct"/>
            <w:shd w:val="clear" w:color="auto" w:fill="auto"/>
          </w:tcPr>
          <w:p w14:paraId="2C85C7E6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5" w:type="pct"/>
            <w:shd w:val="clear" w:color="auto" w:fill="auto"/>
          </w:tcPr>
          <w:p w14:paraId="2352816C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9" w:type="pct"/>
            <w:shd w:val="clear" w:color="auto" w:fill="FFFFFF" w:themeFill="background1"/>
          </w:tcPr>
          <w:p w14:paraId="247E008A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14:paraId="10E76895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27" w:type="pct"/>
            <w:shd w:val="clear" w:color="auto" w:fill="FFFFFF" w:themeFill="background1"/>
          </w:tcPr>
          <w:p w14:paraId="0DC95804" w14:textId="77777777" w:rsidR="00345048" w:rsidRPr="002047B2" w:rsidRDefault="00000000" w:rsidP="002E1FEF">
            <w:pPr>
              <w:pStyle w:val="Betarp"/>
              <w:contextualSpacing/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163514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048" w:rsidRPr="002047B2">
                  <w:rPr>
                    <w:rFonts w:ascii="MS Gothic" w:eastAsia="MS Gothic" w:hAnsi="MS Gothic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345048" w:rsidRPr="002047B2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Kvalifikacijai pagrįsti</w:t>
            </w:r>
          </w:p>
          <w:p w14:paraId="3343F923" w14:textId="00424801" w:rsidR="00345048" w:rsidRPr="002047B2" w:rsidRDefault="00000000" w:rsidP="002E1FEF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lt-LT"/>
                </w:rPr>
                <w:id w:val="10986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048" w:rsidRPr="002047B2">
                  <w:rPr>
                    <w:rFonts w:ascii="MS Gothic" w:eastAsia="MS Gothic" w:hAnsi="MS Gothic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345048" w:rsidRPr="002047B2">
              <w:rPr>
                <w:rFonts w:asciiTheme="majorBidi" w:hAnsiTheme="majorBidi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925" w:type="pct"/>
            <w:shd w:val="clear" w:color="auto" w:fill="FFFFFF" w:themeFill="background1"/>
          </w:tcPr>
          <w:p w14:paraId="5D88D430" w14:textId="77777777" w:rsidR="00345048" w:rsidRPr="002047B2" w:rsidRDefault="00345048" w:rsidP="002E1FE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3ECE92C1" w14:textId="1726861E" w:rsidR="00345048" w:rsidRPr="002047B2" w:rsidRDefault="00345048" w:rsidP="002E1FEF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69ED1358" w14:textId="7B372621" w:rsidR="00916043" w:rsidRDefault="00916043" w:rsidP="0067559D">
      <w:pPr>
        <w:tabs>
          <w:tab w:val="left" w:pos="4224"/>
          <w:tab w:val="left" w:pos="4932"/>
        </w:tabs>
        <w:rPr>
          <w:sz w:val="22"/>
          <w:szCs w:val="22"/>
        </w:rPr>
      </w:pPr>
    </w:p>
    <w:p w14:paraId="480CBD4D" w14:textId="77777777" w:rsidR="00F5072F" w:rsidRDefault="00F5072F" w:rsidP="0067559D">
      <w:pPr>
        <w:tabs>
          <w:tab w:val="left" w:pos="4224"/>
          <w:tab w:val="left" w:pos="4932"/>
        </w:tabs>
        <w:rPr>
          <w:sz w:val="22"/>
          <w:szCs w:val="22"/>
        </w:rPr>
      </w:pPr>
    </w:p>
    <w:p w14:paraId="4F1369E9" w14:textId="5B68AC4E" w:rsidR="00F5072F" w:rsidRPr="00F5072F" w:rsidRDefault="00F5072F" w:rsidP="00F5072F">
      <w:pPr>
        <w:tabs>
          <w:tab w:val="left" w:pos="6840"/>
        </w:tabs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FF0000"/>
          <w:sz w:val="22"/>
          <w:szCs w:val="22"/>
        </w:rPr>
        <w:t xml:space="preserve">2 </w:t>
      </w:r>
      <w:r w:rsidR="003805DC">
        <w:rPr>
          <w:rFonts w:asciiTheme="majorBidi" w:hAnsiTheme="majorBidi" w:cstheme="majorBidi"/>
          <w:b/>
          <w:bCs/>
          <w:color w:val="FF0000"/>
          <w:sz w:val="22"/>
          <w:szCs w:val="22"/>
        </w:rPr>
        <w:t>dalis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</w:rPr>
        <w:t xml:space="preserve">. </w:t>
      </w:r>
      <w:r w:rsidR="00B027E9">
        <w:rPr>
          <w:rFonts w:asciiTheme="majorBidi" w:hAnsiTheme="majorBidi" w:cstheme="majorBidi"/>
          <w:b/>
          <w:bCs/>
          <w:color w:val="FF0000"/>
          <w:sz w:val="22"/>
          <w:szCs w:val="22"/>
        </w:rPr>
        <w:t>RENGINIO KONCEPCIJOS, SCENARIJAUS APRAŠAS</w:t>
      </w:r>
    </w:p>
    <w:p w14:paraId="0BD3954D" w14:textId="5337E3F4" w:rsidR="00F5072F" w:rsidRPr="002047B2" w:rsidRDefault="00F5072F" w:rsidP="0067559D">
      <w:pPr>
        <w:tabs>
          <w:tab w:val="left" w:pos="4224"/>
          <w:tab w:val="left" w:pos="4932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 w:rsidR="00B027E9">
        <w:rPr>
          <w:sz w:val="22"/>
          <w:szCs w:val="22"/>
        </w:rPr>
        <w:t xml:space="preserve">pridedamas tiekėjo parengtas tekstas, dokumentai, duomenys </w:t>
      </w:r>
      <w:r>
        <w:rPr>
          <w:sz w:val="22"/>
          <w:szCs w:val="22"/>
        </w:rPr>
        <w:t>)</w:t>
      </w:r>
    </w:p>
    <w:sectPr w:rsidR="00F5072F" w:rsidRPr="002047B2" w:rsidSect="00CF0BF4">
      <w:headerReference w:type="default" r:id="rId11"/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7B2A" w14:textId="77777777" w:rsidR="00673FF1" w:rsidRDefault="00673FF1" w:rsidP="000F04C2">
      <w:r>
        <w:separator/>
      </w:r>
    </w:p>
  </w:endnote>
  <w:endnote w:type="continuationSeparator" w:id="0">
    <w:p w14:paraId="7D0621AF" w14:textId="77777777" w:rsidR="00673FF1" w:rsidRDefault="00673FF1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B519" w14:textId="77777777" w:rsidR="00673FF1" w:rsidRDefault="00673FF1" w:rsidP="000F04C2">
      <w:r>
        <w:separator/>
      </w:r>
    </w:p>
  </w:footnote>
  <w:footnote w:type="continuationSeparator" w:id="0">
    <w:p w14:paraId="4AF6AFEA" w14:textId="77777777" w:rsidR="00673FF1" w:rsidRDefault="00673FF1" w:rsidP="000F04C2">
      <w:r>
        <w:continuationSeparator/>
      </w:r>
    </w:p>
  </w:footnote>
  <w:footnote w:id="1">
    <w:p w14:paraId="71A656C1" w14:textId="77777777" w:rsidR="00F55327" w:rsidRPr="00A67455" w:rsidRDefault="00F55327" w:rsidP="00102FA0">
      <w:pPr>
        <w:pStyle w:val="Puslapioinaostekstas"/>
        <w:jc w:val="both"/>
      </w:pPr>
      <w:r w:rsidRPr="00A67455">
        <w:rPr>
          <w:rStyle w:val="Puslapioinaosnuoroda"/>
        </w:rPr>
        <w:footnoteRef/>
      </w:r>
      <w:r w:rsidRPr="00A67455">
        <w:t xml:space="preserve"> </w:t>
      </w:r>
      <w:r w:rsidRPr="00A67455">
        <w:rPr>
          <w:bCs/>
        </w:rPr>
        <w:t xml:space="preserve">Pateikiama tiek ir tokios informacijos, kad perkančioji organizacija galėtų </w:t>
      </w:r>
      <w:r w:rsidRPr="00A67455">
        <w:rPr>
          <w:b/>
          <w:u w:val="single"/>
        </w:rPr>
        <w:t>visiškai</w:t>
      </w:r>
      <w:r w:rsidRPr="00A67455">
        <w:rPr>
          <w:b/>
        </w:rPr>
        <w:t xml:space="preserve"> </w:t>
      </w:r>
      <w:r w:rsidRPr="00A67455">
        <w:rPr>
          <w:bCs/>
        </w:rPr>
        <w:t>įsitikinti, ar siūlomas specialistas turi nurodytą reikalaujamą patirtį, net jei lentelėje nėra išskirtas atitinkamai informacijai atskiras stulpelis</w:t>
      </w:r>
      <w:r w:rsidRPr="00A67455">
        <w:rPr>
          <w:bCs/>
          <w:color w:val="FF0000"/>
        </w:rPr>
        <w:t>.</w:t>
      </w:r>
    </w:p>
  </w:footnote>
  <w:footnote w:id="2">
    <w:p w14:paraId="68439577" w14:textId="48AEE6DF" w:rsidR="00345048" w:rsidRPr="00A67455" w:rsidRDefault="00345048" w:rsidP="00102FA0">
      <w:pPr>
        <w:pStyle w:val="Puslapioinaostekstas"/>
        <w:jc w:val="both"/>
      </w:pPr>
      <w:r w:rsidRPr="00A67455">
        <w:rPr>
          <w:rStyle w:val="Puslapioinaosnuoroda"/>
        </w:rPr>
        <w:footnoteRef/>
      </w:r>
      <w:r w:rsidRPr="00A67455">
        <w:t xml:space="preserve"> </w:t>
      </w:r>
      <w:r w:rsidRPr="00A67455">
        <w:t>Tiekėjas turi detalizuoti siūlomo specialisto atliktas veiklas, atsakomybes, atsižvelgiant į Specialiųjų pirkimo sąlygų priede</w:t>
      </w:r>
      <w:r>
        <w:t xml:space="preserve"> „Kokybės kriterijai ir jų vertinimas“</w:t>
      </w:r>
      <w:r w:rsidRPr="00A67455">
        <w:t xml:space="preserve"> nustatytų vertinimo kriterijų turinį.</w:t>
      </w:r>
    </w:p>
  </w:footnote>
  <w:footnote w:id="3">
    <w:p w14:paraId="70EDDDD4" w14:textId="77777777" w:rsidR="00345048" w:rsidRPr="00A67455" w:rsidRDefault="00345048" w:rsidP="00102FA0">
      <w:pPr>
        <w:pStyle w:val="Puslapioinaostekstas"/>
        <w:jc w:val="both"/>
        <w:rPr>
          <w:color w:val="FF0000"/>
        </w:rPr>
      </w:pPr>
      <w:r w:rsidRPr="00A67455">
        <w:rPr>
          <w:rStyle w:val="Puslapioinaosnuoroda"/>
        </w:rPr>
        <w:footnoteRef/>
      </w:r>
      <w:r w:rsidRPr="00A67455">
        <w:t xml:space="preserve"> </w:t>
      </w:r>
      <w:r w:rsidRPr="00A67455">
        <w:rPr>
          <w:color w:val="FF0000"/>
        </w:rPr>
        <w:t>Pildomoje lentelėje turi būti aiškiai nurodyta, kurios sutartys teikiamos (-mi) kvalifikacijai, o kurios (-</w:t>
      </w:r>
      <w:proofErr w:type="spellStart"/>
      <w:r w:rsidRPr="00A67455">
        <w:rPr>
          <w:color w:val="FF0000"/>
        </w:rPr>
        <w:t>ie</w:t>
      </w:r>
      <w:proofErr w:type="spellEnd"/>
      <w:r w:rsidRPr="00A67455">
        <w:rPr>
          <w:color w:val="FF0000"/>
        </w:rPr>
        <w:t>) ekonominiam naudingumui pagrįsti.</w:t>
      </w:r>
    </w:p>
  </w:footnote>
  <w:footnote w:id="4">
    <w:p w14:paraId="2CB41771" w14:textId="77777777" w:rsidR="00345048" w:rsidRPr="00A67455" w:rsidRDefault="00345048" w:rsidP="00102FA0">
      <w:pPr>
        <w:jc w:val="both"/>
        <w:rPr>
          <w:rFonts w:asciiTheme="majorBidi" w:hAnsiTheme="majorBidi" w:cstheme="majorBidi"/>
          <w:sz w:val="20"/>
        </w:rPr>
      </w:pPr>
      <w:r w:rsidRPr="00A67455">
        <w:rPr>
          <w:rStyle w:val="Puslapioinaosnuoroda"/>
          <w:sz w:val="20"/>
        </w:rPr>
        <w:footnoteRef/>
      </w:r>
      <w:r w:rsidRPr="00A67455">
        <w:rPr>
          <w:sz w:val="20"/>
        </w:rPr>
        <w:t xml:space="preserve"> </w:t>
      </w:r>
      <w:r w:rsidRPr="00A67455">
        <w:rPr>
          <w:rFonts w:asciiTheme="majorBidi" w:hAnsiTheme="majorBidi" w:cstheme="majorBidi"/>
          <w:sz w:val="20"/>
        </w:rPr>
        <w:t xml:space="preserve">Jeigu pasitelkiamas specialistas nėra tiekėjo darbuotojas, </w:t>
      </w:r>
      <w:r w:rsidRPr="00A67455">
        <w:rPr>
          <w:rFonts w:asciiTheme="majorBidi" w:hAnsiTheme="majorBidi" w:cstheme="majorBidi"/>
          <w:color w:val="FF0000"/>
          <w:sz w:val="20"/>
        </w:rPr>
        <w:t xml:space="preserve">kartu su pasiūlymu turi būti pateikiamas </w:t>
      </w:r>
      <w:r w:rsidRPr="00A67455">
        <w:rPr>
          <w:rFonts w:asciiTheme="majorBidi" w:hAnsiTheme="majorBidi" w:cstheme="majorBidi"/>
          <w:sz w:val="20"/>
        </w:rPr>
        <w:t>specialisto sutikimas, ketinimų protokolas, sutartis arba kitas dokumentas,</w:t>
      </w:r>
      <w:r w:rsidRPr="00A67455">
        <w:rPr>
          <w:sz w:val="20"/>
        </w:rPr>
        <w:t xml:space="preserve"> </w:t>
      </w:r>
      <w:r w:rsidRPr="00A67455">
        <w:rPr>
          <w:rFonts w:asciiTheme="majorBidi" w:hAnsiTheme="majorBidi" w:cstheme="majorBidi"/>
          <w:sz w:val="20"/>
        </w:rPr>
        <w:t>sudarytas iki pasiūlymų pateikimo termino pabaigos, įrodantis, kad specialisto ištekliai tiekėjui laimėjus konkursą ir pasirašius viešojo pirkimo sutartį bus prieinami.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EFA8" w14:textId="73EEDE60" w:rsidR="00813EE0" w:rsidRPr="00B00BBA" w:rsidRDefault="00813EE0" w:rsidP="00813EE0">
    <w:pPr>
      <w:jc w:val="right"/>
      <w:rPr>
        <w:rFonts w:asciiTheme="majorBidi" w:hAnsiTheme="majorBidi" w:cstheme="majorBidi"/>
        <w:sz w:val="22"/>
        <w:szCs w:val="22"/>
      </w:rPr>
    </w:pPr>
    <w:r w:rsidRPr="00B00BBA">
      <w:rPr>
        <w:rFonts w:asciiTheme="majorBidi" w:hAnsiTheme="majorBidi" w:cstheme="majorBidi"/>
        <w:sz w:val="22"/>
        <w:szCs w:val="22"/>
      </w:rPr>
      <w:t>Specialiųjų pirkimo sąlygų</w:t>
    </w:r>
    <w:r w:rsidR="00EB3A22">
      <w:rPr>
        <w:rFonts w:asciiTheme="majorBidi" w:hAnsiTheme="majorBidi" w:cstheme="majorBidi"/>
        <w:sz w:val="22"/>
        <w:szCs w:val="22"/>
      </w:rPr>
      <w:t xml:space="preserve"> </w:t>
    </w:r>
    <w:r w:rsidRPr="00B00BBA">
      <w:rPr>
        <w:rFonts w:asciiTheme="majorBidi" w:hAnsiTheme="majorBidi" w:cstheme="majorBidi"/>
        <w:sz w:val="22"/>
        <w:szCs w:val="22"/>
      </w:rPr>
      <w:t>priedas</w:t>
    </w:r>
    <w:r w:rsidR="005C6809" w:rsidRPr="00B00BBA">
      <w:rPr>
        <w:rFonts w:asciiTheme="majorBidi" w:hAnsiTheme="majorBidi" w:cstheme="majorBidi"/>
        <w:sz w:val="22"/>
        <w:szCs w:val="22"/>
      </w:rPr>
      <w:t xml:space="preserve"> „</w:t>
    </w:r>
    <w:r w:rsidR="00B00BBA" w:rsidRPr="00B00BBA">
      <w:rPr>
        <w:rFonts w:eastAsia="Arial"/>
        <w:sz w:val="22"/>
        <w:szCs w:val="22"/>
      </w:rPr>
      <w:t>Specialistų atitikties kokybės kriterijų reikalavimams lentelė</w:t>
    </w:r>
    <w:r w:rsidR="005C6809" w:rsidRPr="00B00BBA">
      <w:rPr>
        <w:rFonts w:asciiTheme="majorBidi" w:hAnsiTheme="majorBidi" w:cstheme="majorBidi"/>
        <w:sz w:val="22"/>
        <w:szCs w:val="22"/>
      </w:rPr>
      <w:t>“</w:t>
    </w:r>
  </w:p>
  <w:p w14:paraId="6E75977F" w14:textId="77777777" w:rsidR="00814E93" w:rsidRDefault="00814E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142AE"/>
    <w:rsid w:val="00015477"/>
    <w:rsid w:val="00015B29"/>
    <w:rsid w:val="00021488"/>
    <w:rsid w:val="00030200"/>
    <w:rsid w:val="00031BAA"/>
    <w:rsid w:val="000371EB"/>
    <w:rsid w:val="00041E3E"/>
    <w:rsid w:val="00055054"/>
    <w:rsid w:val="000577C0"/>
    <w:rsid w:val="0006727E"/>
    <w:rsid w:val="00072EE8"/>
    <w:rsid w:val="0007515E"/>
    <w:rsid w:val="000B0327"/>
    <w:rsid w:val="000B458F"/>
    <w:rsid w:val="000B6715"/>
    <w:rsid w:val="000C1483"/>
    <w:rsid w:val="000D1AEE"/>
    <w:rsid w:val="000D3D22"/>
    <w:rsid w:val="000E17A0"/>
    <w:rsid w:val="000E60F0"/>
    <w:rsid w:val="000F04C2"/>
    <w:rsid w:val="000F0BF3"/>
    <w:rsid w:val="000F3C7C"/>
    <w:rsid w:val="000F6576"/>
    <w:rsid w:val="00102319"/>
    <w:rsid w:val="00102FA0"/>
    <w:rsid w:val="00104B90"/>
    <w:rsid w:val="0011077D"/>
    <w:rsid w:val="00116AAF"/>
    <w:rsid w:val="001206B1"/>
    <w:rsid w:val="00134AA4"/>
    <w:rsid w:val="00135F14"/>
    <w:rsid w:val="0015102A"/>
    <w:rsid w:val="00165E16"/>
    <w:rsid w:val="001835F7"/>
    <w:rsid w:val="00183D7B"/>
    <w:rsid w:val="00192ACC"/>
    <w:rsid w:val="00193C46"/>
    <w:rsid w:val="00196285"/>
    <w:rsid w:val="001A3AD9"/>
    <w:rsid w:val="001A5166"/>
    <w:rsid w:val="001A5323"/>
    <w:rsid w:val="001A5CC8"/>
    <w:rsid w:val="001B10CC"/>
    <w:rsid w:val="001B149B"/>
    <w:rsid w:val="001B46AA"/>
    <w:rsid w:val="001B5CD8"/>
    <w:rsid w:val="001C4D08"/>
    <w:rsid w:val="001D4134"/>
    <w:rsid w:val="001D4C8B"/>
    <w:rsid w:val="001E1AA2"/>
    <w:rsid w:val="001E2860"/>
    <w:rsid w:val="001E6F01"/>
    <w:rsid w:val="001F07E0"/>
    <w:rsid w:val="00201608"/>
    <w:rsid w:val="002047B2"/>
    <w:rsid w:val="00220852"/>
    <w:rsid w:val="00233D00"/>
    <w:rsid w:val="00241406"/>
    <w:rsid w:val="002466A0"/>
    <w:rsid w:val="00251926"/>
    <w:rsid w:val="00253454"/>
    <w:rsid w:val="00253B3D"/>
    <w:rsid w:val="00271574"/>
    <w:rsid w:val="002726BB"/>
    <w:rsid w:val="002934BA"/>
    <w:rsid w:val="00293895"/>
    <w:rsid w:val="00297224"/>
    <w:rsid w:val="002B3DD5"/>
    <w:rsid w:val="002B77C9"/>
    <w:rsid w:val="002D4FC9"/>
    <w:rsid w:val="002E0A23"/>
    <w:rsid w:val="002E1FEF"/>
    <w:rsid w:val="0030286D"/>
    <w:rsid w:val="003036A4"/>
    <w:rsid w:val="00311271"/>
    <w:rsid w:val="003258C2"/>
    <w:rsid w:val="00325FD2"/>
    <w:rsid w:val="00345048"/>
    <w:rsid w:val="0035528C"/>
    <w:rsid w:val="003571B2"/>
    <w:rsid w:val="00370EA7"/>
    <w:rsid w:val="003737B2"/>
    <w:rsid w:val="00374A96"/>
    <w:rsid w:val="00377CB9"/>
    <w:rsid w:val="003805DC"/>
    <w:rsid w:val="00383C96"/>
    <w:rsid w:val="003976D3"/>
    <w:rsid w:val="003A187A"/>
    <w:rsid w:val="003A3346"/>
    <w:rsid w:val="003A5A19"/>
    <w:rsid w:val="003C04B2"/>
    <w:rsid w:val="003D1458"/>
    <w:rsid w:val="003D2E6D"/>
    <w:rsid w:val="003E0086"/>
    <w:rsid w:val="003E32F4"/>
    <w:rsid w:val="003F0051"/>
    <w:rsid w:val="003F40D6"/>
    <w:rsid w:val="003F7059"/>
    <w:rsid w:val="00412C88"/>
    <w:rsid w:val="00415244"/>
    <w:rsid w:val="0042176C"/>
    <w:rsid w:val="0042466F"/>
    <w:rsid w:val="0043273C"/>
    <w:rsid w:val="004368E2"/>
    <w:rsid w:val="00440F08"/>
    <w:rsid w:val="00441E27"/>
    <w:rsid w:val="00453C7F"/>
    <w:rsid w:val="004610EC"/>
    <w:rsid w:val="00463143"/>
    <w:rsid w:val="0046377B"/>
    <w:rsid w:val="0046618F"/>
    <w:rsid w:val="00475A15"/>
    <w:rsid w:val="00491CBD"/>
    <w:rsid w:val="00495D1A"/>
    <w:rsid w:val="004A1156"/>
    <w:rsid w:val="004C03BB"/>
    <w:rsid w:val="004C4295"/>
    <w:rsid w:val="004C51AA"/>
    <w:rsid w:val="004C6B53"/>
    <w:rsid w:val="004D0063"/>
    <w:rsid w:val="004D1988"/>
    <w:rsid w:val="004E4ECE"/>
    <w:rsid w:val="004E77F3"/>
    <w:rsid w:val="004F5CBC"/>
    <w:rsid w:val="00502347"/>
    <w:rsid w:val="005113E8"/>
    <w:rsid w:val="00511EEA"/>
    <w:rsid w:val="00516B55"/>
    <w:rsid w:val="00516C06"/>
    <w:rsid w:val="00534167"/>
    <w:rsid w:val="0054592C"/>
    <w:rsid w:val="005516B8"/>
    <w:rsid w:val="00564725"/>
    <w:rsid w:val="00566FF8"/>
    <w:rsid w:val="00570332"/>
    <w:rsid w:val="0057397F"/>
    <w:rsid w:val="00574A51"/>
    <w:rsid w:val="00576632"/>
    <w:rsid w:val="00591357"/>
    <w:rsid w:val="005A2878"/>
    <w:rsid w:val="005A4A93"/>
    <w:rsid w:val="005B32E0"/>
    <w:rsid w:val="005B56E9"/>
    <w:rsid w:val="005C0FAF"/>
    <w:rsid w:val="005C2354"/>
    <w:rsid w:val="005C6809"/>
    <w:rsid w:val="005E0EDF"/>
    <w:rsid w:val="005E5C94"/>
    <w:rsid w:val="005F0BBC"/>
    <w:rsid w:val="005F6991"/>
    <w:rsid w:val="005F7B1B"/>
    <w:rsid w:val="00605FA2"/>
    <w:rsid w:val="006154C2"/>
    <w:rsid w:val="006176FF"/>
    <w:rsid w:val="006207F5"/>
    <w:rsid w:val="006273FA"/>
    <w:rsid w:val="00630001"/>
    <w:rsid w:val="00643AF2"/>
    <w:rsid w:val="00673FF1"/>
    <w:rsid w:val="0067559D"/>
    <w:rsid w:val="00681758"/>
    <w:rsid w:val="00683CE7"/>
    <w:rsid w:val="006A2AC8"/>
    <w:rsid w:val="006A38BB"/>
    <w:rsid w:val="006A44B4"/>
    <w:rsid w:val="006B100F"/>
    <w:rsid w:val="006C1219"/>
    <w:rsid w:val="006C5807"/>
    <w:rsid w:val="006C7EFA"/>
    <w:rsid w:val="006D296E"/>
    <w:rsid w:val="006E0AD2"/>
    <w:rsid w:val="006E1DDE"/>
    <w:rsid w:val="006E7909"/>
    <w:rsid w:val="006F582E"/>
    <w:rsid w:val="006F783B"/>
    <w:rsid w:val="00700A0D"/>
    <w:rsid w:val="00703278"/>
    <w:rsid w:val="0070661A"/>
    <w:rsid w:val="00710607"/>
    <w:rsid w:val="00721AB3"/>
    <w:rsid w:val="00744A03"/>
    <w:rsid w:val="00746365"/>
    <w:rsid w:val="00753DA2"/>
    <w:rsid w:val="007635DB"/>
    <w:rsid w:val="0077033E"/>
    <w:rsid w:val="00770B3D"/>
    <w:rsid w:val="00771F09"/>
    <w:rsid w:val="00792192"/>
    <w:rsid w:val="007933C6"/>
    <w:rsid w:val="00793482"/>
    <w:rsid w:val="0079611E"/>
    <w:rsid w:val="007A7D25"/>
    <w:rsid w:val="007B2584"/>
    <w:rsid w:val="007B6BC8"/>
    <w:rsid w:val="007B6ED6"/>
    <w:rsid w:val="007B7FF8"/>
    <w:rsid w:val="007C5589"/>
    <w:rsid w:val="007E0B3A"/>
    <w:rsid w:val="007E2CA6"/>
    <w:rsid w:val="007E61E9"/>
    <w:rsid w:val="007F179E"/>
    <w:rsid w:val="007F306B"/>
    <w:rsid w:val="00813EE0"/>
    <w:rsid w:val="00814E93"/>
    <w:rsid w:val="00824534"/>
    <w:rsid w:val="00827822"/>
    <w:rsid w:val="00837159"/>
    <w:rsid w:val="008378C7"/>
    <w:rsid w:val="00840ECA"/>
    <w:rsid w:val="008416C3"/>
    <w:rsid w:val="00855D5D"/>
    <w:rsid w:val="0086243F"/>
    <w:rsid w:val="00871E95"/>
    <w:rsid w:val="00880E11"/>
    <w:rsid w:val="008862E1"/>
    <w:rsid w:val="00887659"/>
    <w:rsid w:val="00890FE2"/>
    <w:rsid w:val="00897098"/>
    <w:rsid w:val="008A568E"/>
    <w:rsid w:val="008B3ED9"/>
    <w:rsid w:val="008D4CA8"/>
    <w:rsid w:val="008D6365"/>
    <w:rsid w:val="008E37C4"/>
    <w:rsid w:val="008E4A1E"/>
    <w:rsid w:val="008E4ED6"/>
    <w:rsid w:val="008E7BDE"/>
    <w:rsid w:val="008F14FC"/>
    <w:rsid w:val="008F2FF9"/>
    <w:rsid w:val="008F5232"/>
    <w:rsid w:val="008F6098"/>
    <w:rsid w:val="008F7873"/>
    <w:rsid w:val="00901745"/>
    <w:rsid w:val="00903704"/>
    <w:rsid w:val="00904D62"/>
    <w:rsid w:val="00905FE2"/>
    <w:rsid w:val="00916043"/>
    <w:rsid w:val="00933F31"/>
    <w:rsid w:val="00942DB7"/>
    <w:rsid w:val="0094325D"/>
    <w:rsid w:val="009453E7"/>
    <w:rsid w:val="0095328C"/>
    <w:rsid w:val="009658F9"/>
    <w:rsid w:val="009671E7"/>
    <w:rsid w:val="00980A59"/>
    <w:rsid w:val="00981BBC"/>
    <w:rsid w:val="00982D43"/>
    <w:rsid w:val="00984865"/>
    <w:rsid w:val="0099556C"/>
    <w:rsid w:val="009965D2"/>
    <w:rsid w:val="0099767A"/>
    <w:rsid w:val="009A248D"/>
    <w:rsid w:val="009B44C0"/>
    <w:rsid w:val="009B74B8"/>
    <w:rsid w:val="009D2AB4"/>
    <w:rsid w:val="009D4E79"/>
    <w:rsid w:val="009E0817"/>
    <w:rsid w:val="009E62D1"/>
    <w:rsid w:val="009E730D"/>
    <w:rsid w:val="00A04404"/>
    <w:rsid w:val="00A17EDC"/>
    <w:rsid w:val="00A34B16"/>
    <w:rsid w:val="00A45E41"/>
    <w:rsid w:val="00A47A55"/>
    <w:rsid w:val="00A6572B"/>
    <w:rsid w:val="00A66F51"/>
    <w:rsid w:val="00A67455"/>
    <w:rsid w:val="00A751F2"/>
    <w:rsid w:val="00A80230"/>
    <w:rsid w:val="00A820CD"/>
    <w:rsid w:val="00A820D4"/>
    <w:rsid w:val="00A87866"/>
    <w:rsid w:val="00AA1ADA"/>
    <w:rsid w:val="00AB59A5"/>
    <w:rsid w:val="00AC3873"/>
    <w:rsid w:val="00AD55E1"/>
    <w:rsid w:val="00AE27BD"/>
    <w:rsid w:val="00AE33E5"/>
    <w:rsid w:val="00AF68CE"/>
    <w:rsid w:val="00B00BBA"/>
    <w:rsid w:val="00B01BBF"/>
    <w:rsid w:val="00B02403"/>
    <w:rsid w:val="00B027E2"/>
    <w:rsid w:val="00B027E9"/>
    <w:rsid w:val="00B1636D"/>
    <w:rsid w:val="00B25743"/>
    <w:rsid w:val="00B25EA4"/>
    <w:rsid w:val="00B27A20"/>
    <w:rsid w:val="00B40207"/>
    <w:rsid w:val="00B465AF"/>
    <w:rsid w:val="00B57551"/>
    <w:rsid w:val="00B804B1"/>
    <w:rsid w:val="00B8462D"/>
    <w:rsid w:val="00B922BB"/>
    <w:rsid w:val="00B93903"/>
    <w:rsid w:val="00BA20DD"/>
    <w:rsid w:val="00BB40FE"/>
    <w:rsid w:val="00BC2139"/>
    <w:rsid w:val="00BC3EC3"/>
    <w:rsid w:val="00BC42EA"/>
    <w:rsid w:val="00BC747C"/>
    <w:rsid w:val="00BD2989"/>
    <w:rsid w:val="00BE1169"/>
    <w:rsid w:val="00BE325A"/>
    <w:rsid w:val="00C15311"/>
    <w:rsid w:val="00C2792A"/>
    <w:rsid w:val="00C319C9"/>
    <w:rsid w:val="00C403D4"/>
    <w:rsid w:val="00C420C9"/>
    <w:rsid w:val="00C552BA"/>
    <w:rsid w:val="00C62E69"/>
    <w:rsid w:val="00C64790"/>
    <w:rsid w:val="00C64C8E"/>
    <w:rsid w:val="00C70819"/>
    <w:rsid w:val="00C74EA9"/>
    <w:rsid w:val="00C90148"/>
    <w:rsid w:val="00C92A08"/>
    <w:rsid w:val="00CA724A"/>
    <w:rsid w:val="00CB60C5"/>
    <w:rsid w:val="00CE04F1"/>
    <w:rsid w:val="00CE6A0D"/>
    <w:rsid w:val="00CE7949"/>
    <w:rsid w:val="00CF0BF4"/>
    <w:rsid w:val="00CF197C"/>
    <w:rsid w:val="00CF5030"/>
    <w:rsid w:val="00D00372"/>
    <w:rsid w:val="00D01A19"/>
    <w:rsid w:val="00D02046"/>
    <w:rsid w:val="00D071CE"/>
    <w:rsid w:val="00D1702B"/>
    <w:rsid w:val="00D20055"/>
    <w:rsid w:val="00D24409"/>
    <w:rsid w:val="00D34D60"/>
    <w:rsid w:val="00D35B5D"/>
    <w:rsid w:val="00D44938"/>
    <w:rsid w:val="00D537BF"/>
    <w:rsid w:val="00D546F6"/>
    <w:rsid w:val="00D55C6C"/>
    <w:rsid w:val="00D62E86"/>
    <w:rsid w:val="00D73438"/>
    <w:rsid w:val="00D73B68"/>
    <w:rsid w:val="00D80133"/>
    <w:rsid w:val="00D951E9"/>
    <w:rsid w:val="00DA03F2"/>
    <w:rsid w:val="00DA38A1"/>
    <w:rsid w:val="00DB189B"/>
    <w:rsid w:val="00DC4820"/>
    <w:rsid w:val="00DE0E3D"/>
    <w:rsid w:val="00DF25C7"/>
    <w:rsid w:val="00DF7214"/>
    <w:rsid w:val="00E07E6B"/>
    <w:rsid w:val="00E2508E"/>
    <w:rsid w:val="00E312BE"/>
    <w:rsid w:val="00E33B2B"/>
    <w:rsid w:val="00E36AA9"/>
    <w:rsid w:val="00E40F37"/>
    <w:rsid w:val="00E47869"/>
    <w:rsid w:val="00E51987"/>
    <w:rsid w:val="00E53224"/>
    <w:rsid w:val="00E60E9F"/>
    <w:rsid w:val="00E82431"/>
    <w:rsid w:val="00E82AB8"/>
    <w:rsid w:val="00E86E6C"/>
    <w:rsid w:val="00E90112"/>
    <w:rsid w:val="00E906B3"/>
    <w:rsid w:val="00E9406E"/>
    <w:rsid w:val="00EA2232"/>
    <w:rsid w:val="00EA2241"/>
    <w:rsid w:val="00EA31C9"/>
    <w:rsid w:val="00EA6591"/>
    <w:rsid w:val="00EA6B4C"/>
    <w:rsid w:val="00EB3A22"/>
    <w:rsid w:val="00EB3AFE"/>
    <w:rsid w:val="00EB41B4"/>
    <w:rsid w:val="00EB550A"/>
    <w:rsid w:val="00EB6D64"/>
    <w:rsid w:val="00EB71B2"/>
    <w:rsid w:val="00EC6BC1"/>
    <w:rsid w:val="00ED1B44"/>
    <w:rsid w:val="00EE02BC"/>
    <w:rsid w:val="00EF0D2F"/>
    <w:rsid w:val="00EF1DCE"/>
    <w:rsid w:val="00EF709B"/>
    <w:rsid w:val="00F03F5E"/>
    <w:rsid w:val="00F04264"/>
    <w:rsid w:val="00F06E73"/>
    <w:rsid w:val="00F14FCD"/>
    <w:rsid w:val="00F2236B"/>
    <w:rsid w:val="00F31F57"/>
    <w:rsid w:val="00F341E7"/>
    <w:rsid w:val="00F35D06"/>
    <w:rsid w:val="00F3655E"/>
    <w:rsid w:val="00F42E94"/>
    <w:rsid w:val="00F45ECB"/>
    <w:rsid w:val="00F5072F"/>
    <w:rsid w:val="00F52A9D"/>
    <w:rsid w:val="00F55327"/>
    <w:rsid w:val="00F56830"/>
    <w:rsid w:val="00F57E5E"/>
    <w:rsid w:val="00F6097D"/>
    <w:rsid w:val="00F64CE6"/>
    <w:rsid w:val="00F8156B"/>
    <w:rsid w:val="00F87ACA"/>
    <w:rsid w:val="00F9267C"/>
    <w:rsid w:val="00F977F7"/>
    <w:rsid w:val="00FA2EDE"/>
    <w:rsid w:val="00FA40D2"/>
    <w:rsid w:val="00FA4483"/>
    <w:rsid w:val="00FB085E"/>
    <w:rsid w:val="00F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Lentelstinklelis">
    <w:name w:val="Table Grid"/>
    <w:basedOn w:val="prastojilente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3C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3C7F"/>
    <w:rPr>
      <w:sz w:val="16"/>
      <w:szCs w:val="16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unhideWhenUsed/>
    <w:rsid w:val="00EB71B2"/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qFormat/>
    <w:rsid w:val="00EB71B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EB71B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71B2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7E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7EDC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,l"/>
    <w:basedOn w:val="prastasis"/>
    <w:link w:val="SraopastraipaDiagrama"/>
    <w:uiPriority w:val="99"/>
    <w:qFormat/>
    <w:rsid w:val="00EE02B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EE02BC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D107B404CDD45894803F5D3A342DC" ma:contentTypeVersion="6" ma:contentTypeDescription="Create a new document." ma:contentTypeScope="" ma:versionID="b6e01d594e2f03448cabe92dfb941335">
  <xsd:schema xmlns:xsd="http://www.w3.org/2001/XMLSchema" xmlns:xs="http://www.w3.org/2001/XMLSchema" xmlns:p="http://schemas.microsoft.com/office/2006/metadata/properties" xmlns:ns2="0cd650e9-71a8-4abb-814f-a99b90a7232a" xmlns:ns3="35947333-4340-4808-a3dc-44082fd1fa47" targetNamespace="http://schemas.microsoft.com/office/2006/metadata/properties" ma:root="true" ma:fieldsID="3eb17ea601dbdeadf8f9821e43b70f4f" ns2:_="" ns3:_="">
    <xsd:import namespace="0cd650e9-71a8-4abb-814f-a99b90a7232a"/>
    <xsd:import namespace="35947333-4340-4808-a3dc-44082fd1f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650e9-71a8-4abb-814f-a99b90a72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7333-4340-4808-a3dc-44082fd1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D58E54-1E98-417A-A72E-C701A4695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650e9-71a8-4abb-814f-a99b90a7232a"/>
    <ds:schemaRef ds:uri="35947333-4340-4808-a3dc-44082fd1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A77DB-E0B1-4E0F-90E0-16127AB172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6842DB-9758-4247-98CE-E6FE48B7A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 Sereikaitė</dc:creator>
  <cp:keywords/>
  <dc:description/>
  <cp:lastModifiedBy>Dalia  Sereikaitė | NSA</cp:lastModifiedBy>
  <cp:revision>3</cp:revision>
  <dcterms:created xsi:type="dcterms:W3CDTF">2025-04-10T19:51:00Z</dcterms:created>
  <dcterms:modified xsi:type="dcterms:W3CDTF">2025-04-10T19:53:00Z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0x01010080AD107B404CDD45894803F5D3A342DC</vt:lpwstr>
  </property>
</Properties>
</file>