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0EB996AE"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4A3AAA">
            <w:rPr>
              <w:rFonts w:ascii="Times New Roman" w:hAnsi="Times New Roman" w:cs="Times New Roman"/>
              <w:sz w:val="24"/>
              <w:szCs w:val="24"/>
            </w:rPr>
            <w:t>4-10</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213435" w:rsidRPr="001D3F9E">
            <w:rPr>
              <w:rFonts w:ascii="Times New Roman" w:hAnsi="Times New Roman" w:cs="Times New Roman"/>
              <w:sz w:val="24"/>
              <w:szCs w:val="24"/>
            </w:rPr>
            <w:t>.</w:t>
          </w:r>
          <w:r w:rsidR="007E6E25" w:rsidRPr="001D3F9E">
            <w:rPr>
              <w:rFonts w:ascii="Times New Roman" w:hAnsi="Times New Roman" w:cs="Times New Roman"/>
              <w:sz w:val="24"/>
              <w:szCs w:val="24"/>
            </w:rPr>
            <w:t xml:space="preserve"> </w:t>
          </w:r>
          <w:r w:rsidR="004721F1" w:rsidRPr="001D3F9E">
            <w:rPr>
              <w:rFonts w:ascii="Times New Roman" w:hAnsi="Times New Roman" w:cs="Times New Roman"/>
              <w:sz w:val="24"/>
              <w:szCs w:val="24"/>
            </w:rPr>
            <w:t>SPI-</w:t>
          </w:r>
          <w:r w:rsidR="001D3F9E" w:rsidRPr="001D3F9E">
            <w:rPr>
              <w:rFonts w:ascii="Times New Roman" w:hAnsi="Times New Roman" w:cs="Times New Roman"/>
              <w:sz w:val="24"/>
              <w:szCs w:val="24"/>
            </w:rPr>
            <w:t>2</w:t>
          </w:r>
          <w:r w:rsidR="006407CC" w:rsidRPr="001D3F9E">
            <w:rPr>
              <w:rFonts w:ascii="Times New Roman" w:hAnsi="Times New Roman" w:cs="Times New Roman"/>
              <w:sz w:val="24"/>
              <w:szCs w:val="24"/>
            </w:rPr>
            <w:t>5</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179EC15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851DEA">
                  <w:rPr>
                    <w:noProof/>
                    <w:webHidden/>
                  </w:rPr>
                  <w:t>2</w:t>
                </w:r>
                <w:r w:rsidR="000C0977">
                  <w:rPr>
                    <w:noProof/>
                    <w:webHidden/>
                  </w:rPr>
                  <w:fldChar w:fldCharType="end"/>
                </w:r>
              </w:hyperlink>
            </w:p>
            <w:p w14:paraId="6DD95E3F" w14:textId="2ACBF3DF"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851DEA">
                  <w:rPr>
                    <w:noProof/>
                    <w:webHidden/>
                  </w:rPr>
                  <w:t>2</w:t>
                </w:r>
                <w:r>
                  <w:rPr>
                    <w:noProof/>
                    <w:webHidden/>
                  </w:rPr>
                  <w:fldChar w:fldCharType="end"/>
                </w:r>
              </w:hyperlink>
            </w:p>
            <w:p w14:paraId="4701809C" w14:textId="51E5042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851DEA">
                  <w:rPr>
                    <w:noProof/>
                    <w:webHidden/>
                  </w:rPr>
                  <w:t>3</w:t>
                </w:r>
                <w:r>
                  <w:rPr>
                    <w:noProof/>
                    <w:webHidden/>
                  </w:rPr>
                  <w:fldChar w:fldCharType="end"/>
                </w:r>
              </w:hyperlink>
            </w:p>
            <w:p w14:paraId="1FAFC5E7" w14:textId="07C4F9A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851DEA">
                  <w:rPr>
                    <w:noProof/>
                    <w:webHidden/>
                  </w:rPr>
                  <w:t>3</w:t>
                </w:r>
                <w:r>
                  <w:rPr>
                    <w:noProof/>
                    <w:webHidden/>
                  </w:rPr>
                  <w:fldChar w:fldCharType="end"/>
                </w:r>
              </w:hyperlink>
            </w:p>
            <w:p w14:paraId="3547F19B" w14:textId="37506C38"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851DEA">
                  <w:rPr>
                    <w:noProof/>
                    <w:webHidden/>
                  </w:rPr>
                  <w:t>3</w:t>
                </w:r>
                <w:r>
                  <w:rPr>
                    <w:noProof/>
                    <w:webHidden/>
                  </w:rPr>
                  <w:fldChar w:fldCharType="end"/>
                </w:r>
              </w:hyperlink>
            </w:p>
            <w:p w14:paraId="240C941D" w14:textId="7A283705"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851DEA">
                  <w:rPr>
                    <w:noProof/>
                    <w:webHidden/>
                  </w:rPr>
                  <w:t>3</w:t>
                </w:r>
                <w:r>
                  <w:rPr>
                    <w:noProof/>
                    <w:webHidden/>
                  </w:rPr>
                  <w:fldChar w:fldCharType="end"/>
                </w:r>
              </w:hyperlink>
            </w:p>
            <w:p w14:paraId="119AD6FB" w14:textId="1BF1499E"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851DEA">
                  <w:rPr>
                    <w:noProof/>
                    <w:webHidden/>
                  </w:rPr>
                  <w:t>4</w:t>
                </w:r>
                <w:r>
                  <w:rPr>
                    <w:noProof/>
                    <w:webHidden/>
                  </w:rPr>
                  <w:fldChar w:fldCharType="end"/>
                </w:r>
              </w:hyperlink>
            </w:p>
            <w:p w14:paraId="7C3628BB" w14:textId="6BF62643"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851DEA">
                  <w:rPr>
                    <w:noProof/>
                    <w:webHidden/>
                  </w:rPr>
                  <w:t>4</w:t>
                </w:r>
                <w:r>
                  <w:rPr>
                    <w:noProof/>
                    <w:webHidden/>
                  </w:rPr>
                  <w:fldChar w:fldCharType="end"/>
                </w:r>
              </w:hyperlink>
            </w:p>
            <w:p w14:paraId="44C58E10" w14:textId="3614A0D5"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851DEA">
                  <w:rPr>
                    <w:noProof/>
                    <w:webHidden/>
                  </w:rPr>
                  <w:t>4</w:t>
                </w:r>
                <w:r>
                  <w:rPr>
                    <w:noProof/>
                    <w:webHidden/>
                  </w:rPr>
                  <w:fldChar w:fldCharType="end"/>
                </w:r>
              </w:hyperlink>
            </w:p>
            <w:p w14:paraId="69E7C6AA" w14:textId="2BFD3427"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851DEA">
                  <w:rPr>
                    <w:noProof/>
                    <w:webHidden/>
                  </w:rPr>
                  <w:t>5</w:t>
                </w:r>
                <w:r>
                  <w:rPr>
                    <w:noProof/>
                    <w:webHidden/>
                  </w:rPr>
                  <w:fldChar w:fldCharType="end"/>
                </w:r>
              </w:hyperlink>
            </w:p>
            <w:p w14:paraId="7BBD5334" w14:textId="79761EED"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851DEA">
                  <w:rPr>
                    <w:noProof/>
                    <w:webHidden/>
                  </w:rPr>
                  <w:t>6</w:t>
                </w:r>
                <w:r>
                  <w:rPr>
                    <w:noProof/>
                    <w:webHidden/>
                  </w:rPr>
                  <w:fldChar w:fldCharType="end"/>
                </w:r>
              </w:hyperlink>
            </w:p>
            <w:p w14:paraId="292DDDDD" w14:textId="214E13A7"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851DEA">
                  <w:rPr>
                    <w:noProof/>
                    <w:webHidden/>
                  </w:rPr>
                  <w:t>9</w:t>
                </w:r>
                <w:r>
                  <w:rPr>
                    <w:noProof/>
                    <w:webHidden/>
                  </w:rPr>
                  <w:fldChar w:fldCharType="end"/>
                </w:r>
              </w:hyperlink>
            </w:p>
            <w:p w14:paraId="21DCD1BC" w14:textId="0B9F589F"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851DEA">
                  <w:rPr>
                    <w:noProof/>
                    <w:webHidden/>
                  </w:rPr>
                  <w:t>15</w:t>
                </w:r>
                <w:r>
                  <w:rPr>
                    <w:noProof/>
                    <w:webHidden/>
                  </w:rPr>
                  <w:fldChar w:fldCharType="end"/>
                </w:r>
              </w:hyperlink>
            </w:p>
            <w:p w14:paraId="2F66CFEC" w14:textId="506D6DD7"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851DEA">
                  <w:rPr>
                    <w:noProof/>
                    <w:webHidden/>
                  </w:rPr>
                  <w:t>27</w:t>
                </w:r>
                <w:r>
                  <w:rPr>
                    <w:noProof/>
                    <w:webHidden/>
                  </w:rPr>
                  <w:fldChar w:fldCharType="end"/>
                </w:r>
              </w:hyperlink>
            </w:p>
            <w:p w14:paraId="1643542C" w14:textId="6CAAE0E5"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851DEA">
                  <w:rPr>
                    <w:noProof/>
                    <w:webHidden/>
                  </w:rPr>
                  <w:t>29</w:t>
                </w:r>
                <w:r>
                  <w:rPr>
                    <w:noProof/>
                    <w:webHidden/>
                  </w:rPr>
                  <w:fldChar w:fldCharType="end"/>
                </w:r>
              </w:hyperlink>
            </w:p>
            <w:p w14:paraId="3000E1BE" w14:textId="194413CE"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851DEA">
                  <w:rPr>
                    <w:noProof/>
                    <w:webHidden/>
                  </w:rPr>
                  <w:t>30</w:t>
                </w:r>
                <w:r>
                  <w:rPr>
                    <w:noProof/>
                    <w:webHidden/>
                  </w:rPr>
                  <w:fldChar w:fldCharType="end"/>
                </w:r>
              </w:hyperlink>
            </w:p>
            <w:p w14:paraId="248C5075" w14:textId="3985678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851DEA">
                  <w:rPr>
                    <w:noProof/>
                    <w:webHidden/>
                  </w:rPr>
                  <w:t>34</w:t>
                </w:r>
                <w:r>
                  <w:rPr>
                    <w:noProof/>
                    <w:webHidden/>
                  </w:rPr>
                  <w:fldChar w:fldCharType="end"/>
                </w:r>
              </w:hyperlink>
            </w:p>
            <w:p w14:paraId="0FC2954C" w14:textId="737A665D"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851DEA">
                  <w:rPr>
                    <w:noProof/>
                    <w:webHidden/>
                  </w:rPr>
                  <w:t>34</w:t>
                </w:r>
                <w:r>
                  <w:rPr>
                    <w:noProof/>
                    <w:webHidden/>
                  </w:rPr>
                  <w:fldChar w:fldCharType="end"/>
                </w:r>
              </w:hyperlink>
            </w:p>
            <w:p w14:paraId="36E639E2" w14:textId="13AFFDC0"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851DEA">
                  <w:rPr>
                    <w:noProof/>
                    <w:webHidden/>
                  </w:rPr>
                  <w:t>36</w:t>
                </w:r>
                <w:r>
                  <w:rPr>
                    <w:noProof/>
                    <w:webHidden/>
                  </w:rPr>
                  <w:fldChar w:fldCharType="end"/>
                </w:r>
              </w:hyperlink>
            </w:p>
            <w:p w14:paraId="39477290" w14:textId="47217C18"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851DEA">
                  <w:rPr>
                    <w:noProof/>
                    <w:webHidden/>
                  </w:rPr>
                  <w:t>37</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 xml:space="preserve">@druskligonine.lt,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3574984D" w:rsidR="002105E8"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4971E2" w:rsidRPr="004971E2">
        <w:rPr>
          <w:rFonts w:ascii="Times New Roman" w:eastAsia="Arial" w:hAnsi="Times New Roman" w:cs="Times New Roman"/>
          <w:color w:val="333333"/>
          <w:sz w:val="22"/>
          <w:szCs w:val="22"/>
        </w:rPr>
        <w:t>Paciento šildymo sistema</w:t>
      </w:r>
      <w:r w:rsidR="004971E2" w:rsidRPr="004971E2">
        <w:rPr>
          <w:rFonts w:ascii="Times New Roman" w:eastAsia="Arial" w:hAnsi="Times New Roman" w:cs="Times New Roman"/>
          <w:color w:val="333333"/>
          <w:sz w:val="22"/>
          <w:szCs w:val="22"/>
        </w:rPr>
        <w:t xml:space="preserve"> </w:t>
      </w:r>
      <w:r w:rsidRPr="009B091D">
        <w:rPr>
          <w:rFonts w:ascii="Times New Roman" w:eastAsia="Arial" w:hAnsi="Times New Roman" w:cs="Times New Roman"/>
          <w:color w:val="333333"/>
          <w:sz w:val="22"/>
          <w:szCs w:val="22"/>
        </w:rPr>
        <w:t>–</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CVP IS, P</w:t>
      </w:r>
      <w:r w:rsidR="002105E8" w:rsidRPr="00957118">
        <w:rPr>
          <w:rFonts w:ascii="Times New Roman" w:eastAsia="Arial" w:hAnsi="Times New Roman" w:cs="Times New Roman"/>
          <w:color w:val="333333"/>
          <w:sz w:val="22"/>
          <w:szCs w:val="22"/>
        </w:rPr>
        <w:t xml:space="preserve">irkimo Nr. </w:t>
      </w:r>
      <w:r w:rsidR="004971E2" w:rsidRPr="004971E2">
        <w:rPr>
          <w:rFonts w:ascii="Times New Roman" w:eastAsia="Arial" w:hAnsi="Times New Roman" w:cs="Times New Roman"/>
          <w:color w:val="333333"/>
          <w:sz w:val="22"/>
          <w:szCs w:val="22"/>
        </w:rPr>
        <w:t>696151</w:t>
      </w:r>
      <w:r w:rsidR="008A69EF">
        <w:rPr>
          <w:rFonts w:ascii="Times New Roman" w:eastAsia="Arial" w:hAnsi="Times New Roman" w:cs="Times New Roman"/>
          <w:color w:val="333333"/>
          <w:sz w:val="22"/>
          <w:szCs w:val="22"/>
        </w:rPr>
        <w:t>;</w:t>
      </w:r>
    </w:p>
    <w:p w14:paraId="371E874C" w14:textId="1F9DCD98" w:rsidR="009B091D" w:rsidRPr="008A69EF"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4971E2" w:rsidRPr="004971E2">
        <w:rPr>
          <w:rFonts w:ascii="Times New Roman" w:eastAsia="Arial" w:hAnsi="Times New Roman" w:cs="Times New Roman"/>
          <w:color w:val="333333"/>
          <w:sz w:val="22"/>
          <w:szCs w:val="22"/>
        </w:rPr>
        <w:t>Videolaringoskopas (su fibrobronchoskopu).</w:t>
      </w:r>
      <w:r w:rsidRPr="009B091D">
        <w:rPr>
          <w:rFonts w:ascii="Times New Roman" w:eastAsia="Arial" w:hAnsi="Times New Roman" w:cs="Times New Roman"/>
          <w:color w:val="333333"/>
          <w:sz w:val="22"/>
          <w:szCs w:val="22"/>
        </w:rPr>
        <w:t xml:space="preserve"> –</w:t>
      </w:r>
      <w:r w:rsidR="008A69EF">
        <w:rPr>
          <w:rFonts w:ascii="Times New Roman" w:eastAsia="Arial" w:hAnsi="Times New Roman" w:cs="Times New Roman"/>
          <w:color w:val="333333"/>
          <w:sz w:val="22"/>
          <w:szCs w:val="22"/>
        </w:rPr>
        <w:t xml:space="preserve"> </w:t>
      </w:r>
      <w:r w:rsidRPr="008A69EF">
        <w:rPr>
          <w:rFonts w:ascii="Times New Roman" w:eastAsia="Arial" w:hAnsi="Times New Roman" w:cs="Times New Roman"/>
          <w:color w:val="333333"/>
          <w:sz w:val="22"/>
          <w:szCs w:val="22"/>
        </w:rPr>
        <w:t xml:space="preserve">CVP IS, Pirkimo Nr. </w:t>
      </w:r>
      <w:r w:rsidR="004971E2" w:rsidRPr="004971E2">
        <w:rPr>
          <w:rFonts w:ascii="Times New Roman" w:eastAsia="Arial" w:hAnsi="Times New Roman" w:cs="Times New Roman"/>
          <w:color w:val="333333"/>
          <w:sz w:val="22"/>
          <w:szCs w:val="22"/>
        </w:rPr>
        <w:t>727230</w:t>
      </w:r>
      <w:r w:rsidR="004971E2">
        <w:rPr>
          <w:rFonts w:ascii="Times New Roman" w:eastAsia="Arial" w:hAnsi="Times New Roman" w:cs="Times New Roman"/>
          <w:color w:val="333333"/>
          <w:sz w:val="22"/>
          <w:szCs w:val="22"/>
        </w:rPr>
        <w:t>.</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6DE22553"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4A3AAA">
        <w:rPr>
          <w:rFonts w:ascii="Times New Roman" w:hAnsi="Times New Roman" w:cs="Times New Roman"/>
          <w:sz w:val="22"/>
          <w:szCs w:val="22"/>
        </w:rPr>
        <w:t>2</w:t>
      </w:r>
      <w:r w:rsidR="00A34EAF">
        <w:rPr>
          <w:rFonts w:ascii="Times New Roman" w:hAnsi="Times New Roman" w:cs="Times New Roman"/>
          <w:sz w:val="22"/>
          <w:szCs w:val="22"/>
        </w:rPr>
        <w:t xml:space="preserve"> (</w:t>
      </w:r>
      <w:r w:rsidR="004A3AAA">
        <w:rPr>
          <w:rFonts w:ascii="Times New Roman" w:hAnsi="Times New Roman" w:cs="Times New Roman"/>
          <w:sz w:val="22"/>
          <w:szCs w:val="22"/>
        </w:rPr>
        <w:t>dvi</w:t>
      </w:r>
      <w:r w:rsidR="00A34EAF">
        <w:rPr>
          <w:rFonts w:ascii="Times New Roman" w:hAnsi="Times New Roman" w:cs="Times New Roman"/>
          <w:sz w:val="22"/>
          <w:szCs w:val="22"/>
        </w:rPr>
        <w:t xml:space="preserve">)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55FDAE46"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Pirma pirkimo objekto dalis – </w:t>
      </w:r>
      <w:r w:rsidR="004A3AAA">
        <w:rPr>
          <w:rFonts w:ascii="Times New Roman" w:hAnsi="Times New Roman" w:cs="Times New Roman"/>
          <w:b/>
          <w:bCs/>
          <w:sz w:val="22"/>
          <w:szCs w:val="22"/>
        </w:rPr>
        <w:t>Paciento šildymo sistema</w:t>
      </w:r>
      <w:r>
        <w:rPr>
          <w:rFonts w:ascii="Times New Roman" w:hAnsi="Times New Roman" w:cs="Times New Roman"/>
          <w:sz w:val="22"/>
          <w:szCs w:val="22"/>
        </w:rPr>
        <w:t>;</w:t>
      </w:r>
    </w:p>
    <w:p w14:paraId="54D01E04" w14:textId="71251DFE"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w:t>
      </w:r>
      <w:r w:rsidR="004A3AAA">
        <w:rPr>
          <w:rFonts w:ascii="Times New Roman" w:hAnsi="Times New Roman" w:cs="Times New Roman"/>
          <w:b/>
          <w:bCs/>
          <w:sz w:val="22"/>
          <w:szCs w:val="22"/>
        </w:rPr>
        <w:t>Videolaringoskopas (su fibrobronchoskopu).</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lastRenderedPageBreak/>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77777777"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871F43"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871F43" w:rsidRPr="000D36DD">
        <w:rPr>
          <w:rFonts w:ascii="Times New Roman" w:eastAsia="Calibri" w:hAnsi="Times New Roman" w:cs="Times New Roman"/>
          <w:b/>
          <w:bCs/>
          <w:sz w:val="22"/>
          <w:szCs w:val="22"/>
        </w:rPr>
        <w:t>kainą</w:t>
      </w:r>
      <w:r w:rsidR="00871F43" w:rsidRPr="00A00C02">
        <w:rPr>
          <w:rFonts w:ascii="Times New Roman" w:eastAsia="Calibri" w:hAnsi="Times New Roman" w:cs="Times New Roman"/>
          <w:sz w:val="22"/>
          <w:szCs w:val="22"/>
        </w:rPr>
        <w:t xml:space="preserve">, kuri turi būti apskaičiuota ir nurodyta taip, kaip reikalaujama </w:t>
      </w:r>
      <w:bookmarkStart w:id="32" w:name="_Hlk91157291"/>
      <w:r w:rsidR="00871F43" w:rsidRPr="00A00C02">
        <w:rPr>
          <w:rFonts w:ascii="Times New Roman" w:eastAsia="Calibri" w:hAnsi="Times New Roman" w:cs="Times New Roman"/>
          <w:sz w:val="22"/>
          <w:szCs w:val="22"/>
        </w:rPr>
        <w:t xml:space="preserve">specialiųjų pirkimo sąlygų </w:t>
      </w:r>
      <w:bookmarkEnd w:id="32"/>
      <w:r w:rsidR="00871F43">
        <w:rPr>
          <w:rFonts w:ascii="Times New Roman" w:eastAsia="Calibri" w:hAnsi="Times New Roman" w:cs="Times New Roman"/>
          <w:sz w:val="22"/>
          <w:szCs w:val="22"/>
        </w:rPr>
        <w:t>2, 7</w:t>
      </w:r>
      <w:r w:rsidR="00871F43" w:rsidRPr="000B23D4">
        <w:rPr>
          <w:rFonts w:ascii="Times New Roman" w:eastAsia="Calibri" w:hAnsi="Times New Roman" w:cs="Times New Roman"/>
          <w:sz w:val="22"/>
          <w:szCs w:val="22"/>
        </w:rPr>
        <w:t xml:space="preserve"> </w:t>
      </w:r>
      <w:r w:rsidR="00871F43" w:rsidRPr="00A00C02">
        <w:rPr>
          <w:rFonts w:ascii="Times New Roman" w:eastAsia="Calibri" w:hAnsi="Times New Roman" w:cs="Times New Roman"/>
          <w:sz w:val="22"/>
          <w:szCs w:val="22"/>
        </w:rPr>
        <w:t>pried</w:t>
      </w:r>
      <w:r w:rsidR="00871F43">
        <w:rPr>
          <w:rFonts w:ascii="Times New Roman" w:eastAsia="Calibri" w:hAnsi="Times New Roman" w:cs="Times New Roman"/>
          <w:sz w:val="22"/>
          <w:szCs w:val="22"/>
        </w:rPr>
        <w:t>uose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5251E4AF"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lastRenderedPageBreak/>
        <w:t xml:space="preserve">9.2. </w:t>
      </w:r>
      <w:r w:rsidRPr="00A00C0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A00C02">
        <w:rPr>
          <w:rFonts w:ascii="Times New Roman" w:hAnsi="Times New Roman" w:cs="Times New Roman"/>
          <w:sz w:val="22"/>
          <w:szCs w:val="22"/>
        </w:rPr>
        <w:t xml:space="preserve"> Tas pats tiekėjas gali būti nustatomas laimėtoju dėl </w:t>
      </w:r>
      <w:r w:rsidRPr="000B23D4">
        <w:rPr>
          <w:rFonts w:ascii="Times New Roman" w:hAnsi="Times New Roman" w:cs="Times New Roman"/>
          <w:sz w:val="22"/>
          <w:szCs w:val="22"/>
        </w:rPr>
        <w:t>visų pirkimo objekto dalių</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3"/>
      <w:bookmarkEnd w:id="34"/>
      <w:bookmarkEnd w:id="35"/>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6"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7"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7"/>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2C784782" w14:textId="3446D8DC" w:rsidR="008569DC" w:rsidRDefault="008569DC" w:rsidP="008569DC">
      <w:pPr>
        <w:spacing w:after="0" w:line="240" w:lineRule="auto"/>
        <w:rPr>
          <w:rFonts w:ascii="Times New Roman" w:hAnsi="Times New Roman" w:cs="Times New Roman"/>
          <w:b/>
        </w:rPr>
      </w:pPr>
      <w:r>
        <w:rPr>
          <w:rFonts w:ascii="Times New Roman" w:hAnsi="Times New Roman" w:cs="Times New Roman"/>
          <w:b/>
        </w:rPr>
        <w:t xml:space="preserve">1 pirkimo objekto dalis. </w:t>
      </w:r>
      <w:r w:rsidRPr="004F2B5C">
        <w:rPr>
          <w:rFonts w:ascii="Times New Roman" w:hAnsi="Times New Roman" w:cs="Times New Roman"/>
          <w:b/>
        </w:rPr>
        <w:t xml:space="preserve">PACIENTO </w:t>
      </w:r>
      <w:r w:rsidR="004A3AAA">
        <w:rPr>
          <w:rFonts w:ascii="Times New Roman" w:hAnsi="Times New Roman" w:cs="Times New Roman"/>
          <w:b/>
        </w:rPr>
        <w:t>ŠILDYMO SISTEMA</w:t>
      </w:r>
    </w:p>
    <w:p w14:paraId="0C8070F4" w14:textId="77777777" w:rsidR="004A3AAA" w:rsidRDefault="004A3AAA" w:rsidP="008569DC">
      <w:pPr>
        <w:spacing w:after="0" w:line="240" w:lineRule="auto"/>
        <w:rPr>
          <w:rFonts w:ascii="Times New Roman" w:hAnsi="Times New Roman" w:cs="Times New Roman"/>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24"/>
        <w:gridCol w:w="3738"/>
        <w:gridCol w:w="3350"/>
      </w:tblGrid>
      <w:tr w:rsidR="004A3AAA" w:rsidRPr="004A3AAA" w14:paraId="0D7F9F8B" w14:textId="77777777" w:rsidTr="006C2277">
        <w:tc>
          <w:tcPr>
            <w:tcW w:w="648" w:type="dxa"/>
            <w:shd w:val="clear" w:color="auto" w:fill="auto"/>
            <w:vAlign w:val="center"/>
          </w:tcPr>
          <w:p w14:paraId="250EB0C1" w14:textId="77777777" w:rsidR="004A3AAA" w:rsidRPr="004A3AAA" w:rsidRDefault="004A3AAA" w:rsidP="006C2277">
            <w:pPr>
              <w:spacing w:after="0" w:line="240" w:lineRule="auto"/>
              <w:jc w:val="center"/>
              <w:rPr>
                <w:rFonts w:ascii="Times New Roman" w:hAnsi="Times New Roman" w:cs="Times New Roman"/>
                <w:b/>
                <w:bCs/>
                <w:sz w:val="22"/>
                <w:szCs w:val="22"/>
              </w:rPr>
            </w:pPr>
            <w:r w:rsidRPr="004A3AAA">
              <w:rPr>
                <w:rFonts w:ascii="Times New Roman" w:hAnsi="Times New Roman" w:cs="Times New Roman"/>
                <w:b/>
                <w:bCs/>
                <w:sz w:val="22"/>
                <w:szCs w:val="22"/>
              </w:rPr>
              <w:t>Eil. Nr.</w:t>
            </w:r>
          </w:p>
        </w:tc>
        <w:tc>
          <w:tcPr>
            <w:tcW w:w="2324" w:type="dxa"/>
            <w:shd w:val="clear" w:color="auto" w:fill="auto"/>
            <w:vAlign w:val="center"/>
          </w:tcPr>
          <w:p w14:paraId="3F9F94C2" w14:textId="77777777" w:rsidR="004A3AAA" w:rsidRPr="004A3AAA" w:rsidRDefault="004A3AAA" w:rsidP="006C2277">
            <w:pPr>
              <w:spacing w:after="0" w:line="240" w:lineRule="auto"/>
              <w:jc w:val="center"/>
              <w:rPr>
                <w:rFonts w:ascii="Times New Roman" w:hAnsi="Times New Roman" w:cs="Times New Roman"/>
                <w:b/>
                <w:bCs/>
                <w:sz w:val="22"/>
                <w:szCs w:val="22"/>
              </w:rPr>
            </w:pPr>
            <w:r w:rsidRPr="004A3AAA">
              <w:rPr>
                <w:rFonts w:ascii="Times New Roman" w:hAnsi="Times New Roman" w:cs="Times New Roman"/>
                <w:b/>
                <w:bCs/>
                <w:sz w:val="22"/>
                <w:szCs w:val="22"/>
              </w:rPr>
              <w:t>Parametrai (specifikacija)</w:t>
            </w:r>
          </w:p>
        </w:tc>
        <w:tc>
          <w:tcPr>
            <w:tcW w:w="3738" w:type="dxa"/>
            <w:shd w:val="clear" w:color="auto" w:fill="auto"/>
            <w:vAlign w:val="center"/>
          </w:tcPr>
          <w:p w14:paraId="681ABC9A" w14:textId="77777777" w:rsidR="004A3AAA" w:rsidRPr="004A3AAA" w:rsidRDefault="004A3AAA" w:rsidP="006C2277">
            <w:pPr>
              <w:spacing w:after="0" w:line="240" w:lineRule="auto"/>
              <w:jc w:val="center"/>
              <w:rPr>
                <w:rFonts w:ascii="Times New Roman" w:hAnsi="Times New Roman" w:cs="Times New Roman"/>
                <w:b/>
                <w:bCs/>
                <w:sz w:val="22"/>
                <w:szCs w:val="22"/>
              </w:rPr>
            </w:pPr>
            <w:r w:rsidRPr="004A3AAA">
              <w:rPr>
                <w:rFonts w:ascii="Times New Roman" w:hAnsi="Times New Roman" w:cs="Times New Roman"/>
                <w:b/>
                <w:bCs/>
                <w:sz w:val="22"/>
                <w:szCs w:val="22"/>
              </w:rPr>
              <w:t>Reikalaujama parametro reikšmė</w:t>
            </w:r>
          </w:p>
        </w:tc>
        <w:tc>
          <w:tcPr>
            <w:tcW w:w="3350" w:type="dxa"/>
            <w:shd w:val="clear" w:color="auto" w:fill="auto"/>
            <w:vAlign w:val="center"/>
          </w:tcPr>
          <w:p w14:paraId="0D03B57C" w14:textId="77777777" w:rsidR="004A3AAA" w:rsidRPr="00273DAB" w:rsidRDefault="004A3AAA" w:rsidP="006C2277">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625605B3" w14:textId="77777777" w:rsidR="004A3AAA" w:rsidRPr="00273DAB" w:rsidRDefault="004A3AAA" w:rsidP="006C2277">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64C24FE3" w14:textId="192591F3" w:rsidR="004A3AAA" w:rsidRPr="004A3AAA" w:rsidRDefault="004A3AAA" w:rsidP="006C2277">
            <w:pPr>
              <w:spacing w:after="0" w:line="240" w:lineRule="auto"/>
              <w:jc w:val="center"/>
              <w:rPr>
                <w:rFonts w:ascii="Times New Roman" w:hAnsi="Times New Roman" w:cs="Times New Roman"/>
                <w:sz w:val="22"/>
                <w:szCs w:val="22"/>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4A3AAA" w:rsidRPr="004A3AAA" w14:paraId="1B74CCCF" w14:textId="77777777" w:rsidTr="004A3AAA">
        <w:tc>
          <w:tcPr>
            <w:tcW w:w="648" w:type="dxa"/>
            <w:shd w:val="clear" w:color="auto" w:fill="auto"/>
          </w:tcPr>
          <w:p w14:paraId="00BA6773" w14:textId="6AE1EAC7" w:rsidR="004A3AAA" w:rsidRPr="004A3AAA" w:rsidRDefault="004A3AAA" w:rsidP="004A3A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324" w:type="dxa"/>
            <w:shd w:val="clear" w:color="auto" w:fill="auto"/>
          </w:tcPr>
          <w:p w14:paraId="0A1F63C6" w14:textId="77F8BC5E" w:rsidR="004A3AAA" w:rsidRPr="004A3AAA" w:rsidRDefault="004A3AAA" w:rsidP="004A3A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3738" w:type="dxa"/>
            <w:shd w:val="clear" w:color="auto" w:fill="auto"/>
          </w:tcPr>
          <w:p w14:paraId="714350DC" w14:textId="1C5F4787" w:rsidR="004A3AAA" w:rsidRPr="004A3AAA" w:rsidRDefault="004A3AAA" w:rsidP="004A3A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3350" w:type="dxa"/>
            <w:shd w:val="clear" w:color="auto" w:fill="auto"/>
          </w:tcPr>
          <w:p w14:paraId="3E81FA86" w14:textId="0E47D6BE" w:rsidR="004A3AAA" w:rsidRPr="004A3AAA" w:rsidRDefault="004A3AAA" w:rsidP="004A3AA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w:t>
            </w:r>
          </w:p>
        </w:tc>
      </w:tr>
      <w:tr w:rsidR="004A3AAA" w:rsidRPr="004A3AAA" w14:paraId="6155C6F9" w14:textId="77777777" w:rsidTr="004A3AAA">
        <w:tc>
          <w:tcPr>
            <w:tcW w:w="648" w:type="dxa"/>
            <w:shd w:val="clear" w:color="auto" w:fill="auto"/>
          </w:tcPr>
          <w:p w14:paraId="7418566F" w14:textId="77777777" w:rsidR="004A3AAA" w:rsidRPr="004A3AAA" w:rsidRDefault="004A3AAA" w:rsidP="004A3AAA">
            <w:pPr>
              <w:pStyle w:val="Sraopastraipa"/>
              <w:numPr>
                <w:ilvl w:val="0"/>
                <w:numId w:val="30"/>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211D88BA" w14:textId="5976CF8A"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Paciento šildymo įrenginio paskirtis </w:t>
            </w:r>
            <w:r w:rsidRPr="004A3AAA">
              <w:rPr>
                <w:rFonts w:ascii="Times New Roman" w:hAnsi="Times New Roman" w:cs="Times New Roman"/>
                <w:sz w:val="22"/>
                <w:szCs w:val="22"/>
              </w:rPr>
              <w:br/>
            </w:r>
          </w:p>
        </w:tc>
        <w:tc>
          <w:tcPr>
            <w:tcW w:w="3738" w:type="dxa"/>
            <w:shd w:val="clear" w:color="auto" w:fill="auto"/>
          </w:tcPr>
          <w:p w14:paraId="2590866A" w14:textId="28B24110"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Konvekcinis paciento šildymas, per specialų apklotą/paklotą  pučiant šiltą orą </w:t>
            </w:r>
          </w:p>
        </w:tc>
        <w:tc>
          <w:tcPr>
            <w:tcW w:w="3350" w:type="dxa"/>
            <w:shd w:val="clear" w:color="auto" w:fill="auto"/>
          </w:tcPr>
          <w:p w14:paraId="34815990"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349482F7" w14:textId="77777777" w:rsidTr="004A3AAA">
        <w:tc>
          <w:tcPr>
            <w:tcW w:w="648" w:type="dxa"/>
            <w:shd w:val="clear" w:color="auto" w:fill="auto"/>
          </w:tcPr>
          <w:p w14:paraId="32BF1A3F" w14:textId="77777777" w:rsidR="004A3AAA" w:rsidRPr="004A3AAA" w:rsidRDefault="004A3AAA" w:rsidP="004A3AAA">
            <w:pPr>
              <w:pStyle w:val="Sraopastraipa"/>
              <w:numPr>
                <w:ilvl w:val="0"/>
                <w:numId w:val="30"/>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685EA9EB"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Reikalavimai įrenginio konstrukcijai: </w:t>
            </w:r>
          </w:p>
          <w:p w14:paraId="12A97DB5" w14:textId="77777777" w:rsidR="004A3AAA" w:rsidRPr="004A3AAA" w:rsidRDefault="004A3AAA" w:rsidP="004A3AAA">
            <w:pPr>
              <w:pStyle w:val="HTMLiankstoformatuotas"/>
              <w:shd w:val="clear" w:color="auto" w:fill="F8F9FA"/>
              <w:rPr>
                <w:rFonts w:ascii="Times New Roman" w:hAnsi="Times New Roman" w:cs="Times New Roman"/>
                <w:sz w:val="22"/>
                <w:szCs w:val="22"/>
              </w:rPr>
            </w:pPr>
          </w:p>
        </w:tc>
        <w:tc>
          <w:tcPr>
            <w:tcW w:w="3738" w:type="dxa"/>
            <w:shd w:val="clear" w:color="auto" w:fill="auto"/>
          </w:tcPr>
          <w:p w14:paraId="0B483A5C"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1. Sumontuotas ant specialaus</w:t>
            </w:r>
          </w:p>
          <w:p w14:paraId="6CF39856"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 mobilaus vežimėlio (stovo) su krepšiu, skirtu įrenginio priedams (apklotams) sudėti; </w:t>
            </w:r>
          </w:p>
          <w:p w14:paraId="13D1ABB0" w14:textId="029CB8AA" w:rsidR="004A3AAA" w:rsidRPr="004A3AAA" w:rsidRDefault="004A3AAA" w:rsidP="004A3AAA">
            <w:pPr>
              <w:pStyle w:val="Sraopastraipa"/>
              <w:numPr>
                <w:ilvl w:val="0"/>
                <w:numId w:val="32"/>
              </w:numPr>
              <w:spacing w:after="0" w:line="240" w:lineRule="auto"/>
              <w:ind w:left="235" w:hanging="218"/>
              <w:rPr>
                <w:rFonts w:ascii="Times New Roman" w:hAnsi="Times New Roman" w:cs="Times New Roman"/>
                <w:sz w:val="22"/>
                <w:szCs w:val="22"/>
              </w:rPr>
            </w:pPr>
            <w:r w:rsidRPr="004A3AAA">
              <w:rPr>
                <w:rFonts w:ascii="Times New Roman" w:hAnsi="Times New Roman" w:cs="Times New Roman"/>
                <w:sz w:val="22"/>
                <w:szCs w:val="22"/>
              </w:rPr>
              <w:t>Lengvai nuimamas nuo vežimėlio, pernešamas rankenos pagalba</w:t>
            </w:r>
          </w:p>
        </w:tc>
        <w:tc>
          <w:tcPr>
            <w:tcW w:w="3350" w:type="dxa"/>
            <w:shd w:val="clear" w:color="auto" w:fill="auto"/>
          </w:tcPr>
          <w:p w14:paraId="6DB42FA3" w14:textId="77777777" w:rsidR="004A3AAA" w:rsidRPr="004A3AAA" w:rsidRDefault="004A3AAA" w:rsidP="004A3AAA">
            <w:pPr>
              <w:spacing w:after="0" w:line="240" w:lineRule="auto"/>
              <w:rPr>
                <w:rFonts w:ascii="Times New Roman" w:hAnsi="Times New Roman" w:cs="Times New Roman"/>
                <w:color w:val="FF0000"/>
                <w:sz w:val="22"/>
                <w:szCs w:val="22"/>
              </w:rPr>
            </w:pPr>
          </w:p>
        </w:tc>
      </w:tr>
      <w:tr w:rsidR="004A3AAA" w:rsidRPr="004A3AAA" w14:paraId="5BA96BA8" w14:textId="77777777" w:rsidTr="004A3AAA">
        <w:tc>
          <w:tcPr>
            <w:tcW w:w="648" w:type="dxa"/>
            <w:shd w:val="clear" w:color="auto" w:fill="auto"/>
          </w:tcPr>
          <w:p w14:paraId="40711639"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4D6E500A"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Mobilus vežimėlis</w:t>
            </w:r>
          </w:p>
        </w:tc>
        <w:tc>
          <w:tcPr>
            <w:tcW w:w="3738" w:type="dxa"/>
            <w:shd w:val="clear" w:color="auto" w:fill="auto"/>
          </w:tcPr>
          <w:p w14:paraId="1C01667A" w14:textId="77777777" w:rsidR="004A3AAA" w:rsidRPr="004A3AAA" w:rsidRDefault="004A3AAA" w:rsidP="004A3AAA">
            <w:pPr>
              <w:pStyle w:val="Sraopastraipa"/>
              <w:numPr>
                <w:ilvl w:val="0"/>
                <w:numId w:val="31"/>
              </w:numPr>
              <w:tabs>
                <w:tab w:val="left" w:pos="377"/>
              </w:tabs>
              <w:spacing w:after="0" w:line="240" w:lineRule="auto"/>
              <w:ind w:left="94" w:firstLine="0"/>
              <w:rPr>
                <w:rFonts w:ascii="Times New Roman" w:hAnsi="Times New Roman" w:cs="Times New Roman"/>
                <w:sz w:val="22"/>
                <w:szCs w:val="22"/>
              </w:rPr>
            </w:pPr>
            <w:r w:rsidRPr="004A3AAA">
              <w:rPr>
                <w:rFonts w:ascii="Times New Roman" w:hAnsi="Times New Roman" w:cs="Times New Roman"/>
                <w:sz w:val="22"/>
                <w:szCs w:val="22"/>
              </w:rPr>
              <w:t xml:space="preserve">Reguliuojamo auksčio ne mažensėje amplitudėje 69-93 cm </w:t>
            </w:r>
          </w:p>
          <w:p w14:paraId="7CC51DCC" w14:textId="77777777" w:rsidR="004A3AAA" w:rsidRPr="004A3AAA" w:rsidRDefault="004A3AAA" w:rsidP="004A3AAA">
            <w:pPr>
              <w:pStyle w:val="Sraopastraipa"/>
              <w:numPr>
                <w:ilvl w:val="0"/>
                <w:numId w:val="31"/>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lastRenderedPageBreak/>
              <w:t>Su ne mažiau kaip 4 rateliais</w:t>
            </w:r>
          </w:p>
          <w:p w14:paraId="13694AEE" w14:textId="7506028C" w:rsidR="004A3AAA" w:rsidRPr="004A3AAA" w:rsidRDefault="004A3AAA" w:rsidP="004A3AAA">
            <w:pPr>
              <w:pStyle w:val="Sraopastraipa"/>
              <w:numPr>
                <w:ilvl w:val="0"/>
                <w:numId w:val="31"/>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Su krepšiu vienkartinėms antklodėms laikyti</w:t>
            </w:r>
          </w:p>
        </w:tc>
        <w:tc>
          <w:tcPr>
            <w:tcW w:w="3350" w:type="dxa"/>
            <w:shd w:val="clear" w:color="auto" w:fill="auto"/>
          </w:tcPr>
          <w:p w14:paraId="496C5298" w14:textId="77777777" w:rsidR="004A3AAA" w:rsidRPr="004A3AAA" w:rsidRDefault="004A3AAA" w:rsidP="004A3AAA">
            <w:pPr>
              <w:spacing w:after="0" w:line="240" w:lineRule="auto"/>
              <w:rPr>
                <w:rFonts w:ascii="Times New Roman" w:hAnsi="Times New Roman" w:cs="Times New Roman"/>
                <w:color w:val="FF0000"/>
                <w:sz w:val="22"/>
                <w:szCs w:val="22"/>
              </w:rPr>
            </w:pPr>
          </w:p>
        </w:tc>
      </w:tr>
      <w:tr w:rsidR="004A3AAA" w:rsidRPr="004A3AAA" w14:paraId="6DDCFE18" w14:textId="77777777" w:rsidTr="004A3AAA">
        <w:tc>
          <w:tcPr>
            <w:tcW w:w="648" w:type="dxa"/>
            <w:shd w:val="clear" w:color="auto" w:fill="auto"/>
          </w:tcPr>
          <w:p w14:paraId="0D93EF17"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7F47FDC6"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Prietaiso matmenys</w:t>
            </w:r>
          </w:p>
        </w:tc>
        <w:tc>
          <w:tcPr>
            <w:tcW w:w="3738" w:type="dxa"/>
            <w:shd w:val="clear" w:color="auto" w:fill="auto"/>
          </w:tcPr>
          <w:p w14:paraId="07DF8C85" w14:textId="77777777" w:rsidR="004A3AAA" w:rsidRPr="004A3AAA" w:rsidRDefault="004A3AAA" w:rsidP="004A3AAA">
            <w:pPr>
              <w:pStyle w:val="Sraopastraipa"/>
              <w:numPr>
                <w:ilvl w:val="0"/>
                <w:numId w:val="27"/>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Svoris  ≤ 6 kg</w:t>
            </w:r>
          </w:p>
          <w:p w14:paraId="7A372D24" w14:textId="3E04BAF9" w:rsidR="004A3AAA" w:rsidRPr="004A3AAA" w:rsidRDefault="004A3AAA" w:rsidP="004A3AAA">
            <w:pPr>
              <w:pStyle w:val="Sraopastraipa"/>
              <w:numPr>
                <w:ilvl w:val="0"/>
                <w:numId w:val="27"/>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Išoriniai matmenys ≤30 cm x 35cm x 40 cm (IxPxA)</w:t>
            </w:r>
          </w:p>
        </w:tc>
        <w:tc>
          <w:tcPr>
            <w:tcW w:w="3350" w:type="dxa"/>
            <w:shd w:val="clear" w:color="auto" w:fill="auto"/>
          </w:tcPr>
          <w:p w14:paraId="31CBADF2"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4775BE83" w14:textId="77777777" w:rsidTr="004A3AAA">
        <w:trPr>
          <w:trHeight w:val="741"/>
        </w:trPr>
        <w:tc>
          <w:tcPr>
            <w:tcW w:w="648" w:type="dxa"/>
            <w:shd w:val="clear" w:color="auto" w:fill="auto"/>
          </w:tcPr>
          <w:p w14:paraId="520CCF1C"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507250B1"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Oro tiekimo į apklotą žarna</w:t>
            </w:r>
          </w:p>
        </w:tc>
        <w:tc>
          <w:tcPr>
            <w:tcW w:w="3738" w:type="dxa"/>
            <w:shd w:val="clear" w:color="auto" w:fill="auto"/>
          </w:tcPr>
          <w:p w14:paraId="4C8E893E" w14:textId="77777777" w:rsidR="004A3AAA" w:rsidRPr="004A3AAA" w:rsidRDefault="004A3AAA" w:rsidP="004A3AAA">
            <w:pPr>
              <w:pStyle w:val="Sraopastraipa"/>
              <w:spacing w:after="0" w:line="240" w:lineRule="auto"/>
              <w:ind w:left="205"/>
              <w:rPr>
                <w:rFonts w:ascii="Times New Roman" w:hAnsi="Times New Roman" w:cs="Times New Roman"/>
                <w:sz w:val="22"/>
                <w:szCs w:val="22"/>
              </w:rPr>
            </w:pPr>
            <w:r w:rsidRPr="004A3AAA">
              <w:rPr>
                <w:rFonts w:ascii="Times New Roman" w:hAnsi="Times New Roman" w:cs="Times New Roman"/>
                <w:sz w:val="22"/>
                <w:szCs w:val="22"/>
              </w:rPr>
              <w:t>Ilgis 1,5-1,8 m</w:t>
            </w:r>
          </w:p>
        </w:tc>
        <w:tc>
          <w:tcPr>
            <w:tcW w:w="3350" w:type="dxa"/>
            <w:shd w:val="clear" w:color="auto" w:fill="auto"/>
          </w:tcPr>
          <w:p w14:paraId="1333DB6E"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00A5556E" w14:textId="77777777" w:rsidTr="004A3AAA">
        <w:trPr>
          <w:trHeight w:val="1989"/>
        </w:trPr>
        <w:tc>
          <w:tcPr>
            <w:tcW w:w="648" w:type="dxa"/>
            <w:shd w:val="clear" w:color="auto" w:fill="auto"/>
          </w:tcPr>
          <w:p w14:paraId="0B1A803C"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12B62CB5"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Įrenginio valdymo ir kontrolės blokas </w:t>
            </w:r>
          </w:p>
          <w:p w14:paraId="71DDC3FD" w14:textId="77777777" w:rsidR="004A3AAA" w:rsidRPr="004A3AAA" w:rsidRDefault="004A3AAA" w:rsidP="004A3AAA">
            <w:pPr>
              <w:spacing w:after="0" w:line="240" w:lineRule="auto"/>
              <w:rPr>
                <w:rFonts w:ascii="Times New Roman" w:hAnsi="Times New Roman" w:cs="Times New Roman"/>
                <w:color w:val="FF0000"/>
                <w:sz w:val="22"/>
                <w:szCs w:val="22"/>
                <w:highlight w:val="yellow"/>
              </w:rPr>
            </w:pPr>
          </w:p>
        </w:tc>
        <w:tc>
          <w:tcPr>
            <w:tcW w:w="3738" w:type="dxa"/>
            <w:shd w:val="clear" w:color="auto" w:fill="auto"/>
          </w:tcPr>
          <w:p w14:paraId="63B4AF81"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1. Su tiekiamo oro temperatūros indikatoriumi;</w:t>
            </w:r>
          </w:p>
          <w:p w14:paraId="25BDC59A"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2. Su garsine ir vaizdine aliarmo sistema, suveikiančia įrenginio normalaus darbo sutrikimo atveju; </w:t>
            </w:r>
          </w:p>
          <w:p w14:paraId="7F6D0983" w14:textId="625C2F60" w:rsidR="004A3AAA" w:rsidRPr="004A3AAA" w:rsidRDefault="004A3AAA" w:rsidP="004A3AAA">
            <w:pPr>
              <w:spacing w:after="0" w:line="240" w:lineRule="auto"/>
              <w:rPr>
                <w:rFonts w:ascii="Times New Roman" w:hAnsi="Times New Roman" w:cs="Times New Roman"/>
                <w:sz w:val="22"/>
                <w:szCs w:val="22"/>
                <w:highlight w:val="yellow"/>
              </w:rPr>
            </w:pPr>
            <w:r w:rsidRPr="004A3AAA">
              <w:rPr>
                <w:rFonts w:ascii="Times New Roman" w:hAnsi="Times New Roman" w:cs="Times New Roman"/>
                <w:sz w:val="22"/>
                <w:szCs w:val="22"/>
              </w:rPr>
              <w:t>3. Su automatine prietaiso išsijungimo sistema, pučiamo oro temperatūrai viršijus ne daugiau kaip  56</w:t>
            </w:r>
            <w:r w:rsidRPr="004A3AAA">
              <w:rPr>
                <w:rFonts w:ascii="Times New Roman" w:hAnsi="Times New Roman" w:cs="Times New Roman"/>
                <w:sz w:val="22"/>
                <w:szCs w:val="22"/>
                <w:vertAlign w:val="superscript"/>
              </w:rPr>
              <w:t>0</w:t>
            </w:r>
            <w:r w:rsidRPr="004A3AAA">
              <w:rPr>
                <w:rFonts w:ascii="Times New Roman" w:hAnsi="Times New Roman" w:cs="Times New Roman"/>
                <w:sz w:val="22"/>
                <w:szCs w:val="22"/>
              </w:rPr>
              <w:t>C (sutinkamai IEC 80601—2-35</w:t>
            </w:r>
            <w:r>
              <w:rPr>
                <w:rFonts w:ascii="Times New Roman" w:hAnsi="Times New Roman" w:cs="Times New Roman"/>
                <w:sz w:val="22"/>
                <w:szCs w:val="22"/>
              </w:rPr>
              <w:t>)</w:t>
            </w:r>
          </w:p>
        </w:tc>
        <w:tc>
          <w:tcPr>
            <w:tcW w:w="3350" w:type="dxa"/>
            <w:shd w:val="clear" w:color="auto" w:fill="auto"/>
          </w:tcPr>
          <w:p w14:paraId="1512EEBD"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125D7DCA"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27AF598B"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0D0AF4F4"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7863E4BE"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2B4B3E64"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708359A4" w14:textId="77777777" w:rsidTr="004A3AAA">
        <w:tc>
          <w:tcPr>
            <w:tcW w:w="648" w:type="dxa"/>
            <w:shd w:val="clear" w:color="auto" w:fill="auto"/>
          </w:tcPr>
          <w:p w14:paraId="61CAFAEE"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43096F7A"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Temperatūriniai darbo režimai </w:t>
            </w:r>
          </w:p>
        </w:tc>
        <w:tc>
          <w:tcPr>
            <w:tcW w:w="3738" w:type="dxa"/>
            <w:shd w:val="clear" w:color="auto" w:fill="auto"/>
          </w:tcPr>
          <w:p w14:paraId="5C0679A7"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1. Pučiamas aplinkos temperatūros oras (nešildytas),</w:t>
            </w:r>
          </w:p>
          <w:p w14:paraId="7F75EFCE"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2. Pučiamas iki pasirinktos temperatūros pašildytas oras. </w:t>
            </w:r>
          </w:p>
        </w:tc>
        <w:tc>
          <w:tcPr>
            <w:tcW w:w="3350" w:type="dxa"/>
            <w:shd w:val="clear" w:color="auto" w:fill="auto"/>
          </w:tcPr>
          <w:p w14:paraId="6A7DA081"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5FA893E0" w14:textId="77777777" w:rsidTr="004A3AAA">
        <w:tc>
          <w:tcPr>
            <w:tcW w:w="648" w:type="dxa"/>
            <w:shd w:val="clear" w:color="auto" w:fill="auto"/>
          </w:tcPr>
          <w:p w14:paraId="7A12CE2D"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3E7CA03D"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Temperatūros pasirinkimo variantai </w:t>
            </w:r>
          </w:p>
        </w:tc>
        <w:tc>
          <w:tcPr>
            <w:tcW w:w="3738" w:type="dxa"/>
            <w:shd w:val="clear" w:color="auto" w:fill="auto"/>
          </w:tcPr>
          <w:p w14:paraId="4E1C22CB"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32°C; 38°C arba 43°C </w:t>
            </w:r>
          </w:p>
        </w:tc>
        <w:tc>
          <w:tcPr>
            <w:tcW w:w="3350" w:type="dxa"/>
            <w:shd w:val="clear" w:color="auto" w:fill="auto"/>
          </w:tcPr>
          <w:p w14:paraId="286FAF66"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336BDE7C" w14:textId="77777777" w:rsidTr="004A3AAA">
        <w:tc>
          <w:tcPr>
            <w:tcW w:w="648" w:type="dxa"/>
            <w:shd w:val="clear" w:color="auto" w:fill="auto"/>
          </w:tcPr>
          <w:p w14:paraId="613DDE93"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1D90A451"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Pasiekiama nustatyta temperatūra</w:t>
            </w:r>
          </w:p>
        </w:tc>
        <w:tc>
          <w:tcPr>
            <w:tcW w:w="3738" w:type="dxa"/>
            <w:shd w:val="clear" w:color="auto" w:fill="auto"/>
          </w:tcPr>
          <w:p w14:paraId="50FC7504"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Ne ilgiau kaip per 30 s</w:t>
            </w:r>
          </w:p>
        </w:tc>
        <w:tc>
          <w:tcPr>
            <w:tcW w:w="3350" w:type="dxa"/>
            <w:shd w:val="clear" w:color="auto" w:fill="auto"/>
          </w:tcPr>
          <w:p w14:paraId="00220023"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64A292E7" w14:textId="77777777" w:rsidTr="004A3AAA">
        <w:tc>
          <w:tcPr>
            <w:tcW w:w="648" w:type="dxa"/>
            <w:shd w:val="clear" w:color="auto" w:fill="auto"/>
          </w:tcPr>
          <w:p w14:paraId="4C43157D"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449C277D"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Palaikomos temperatūros tikslumas </w:t>
            </w:r>
          </w:p>
        </w:tc>
        <w:tc>
          <w:tcPr>
            <w:tcW w:w="3738" w:type="dxa"/>
            <w:shd w:val="clear" w:color="auto" w:fill="auto"/>
          </w:tcPr>
          <w:p w14:paraId="35A3C066"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+/- 2.5ºC </w:t>
            </w:r>
          </w:p>
        </w:tc>
        <w:tc>
          <w:tcPr>
            <w:tcW w:w="3350" w:type="dxa"/>
            <w:shd w:val="clear" w:color="auto" w:fill="auto"/>
          </w:tcPr>
          <w:p w14:paraId="6618E8A9"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7534C558" w14:textId="77777777" w:rsidTr="004A3AAA">
        <w:tc>
          <w:tcPr>
            <w:tcW w:w="648" w:type="dxa"/>
            <w:shd w:val="clear" w:color="auto" w:fill="auto"/>
          </w:tcPr>
          <w:p w14:paraId="4BEA9D41"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029FB1B1"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Vizualiniai ir garsiniai aliarmai </w:t>
            </w:r>
          </w:p>
        </w:tc>
        <w:tc>
          <w:tcPr>
            <w:tcW w:w="3738" w:type="dxa"/>
            <w:shd w:val="clear" w:color="auto" w:fill="auto"/>
          </w:tcPr>
          <w:p w14:paraId="43707611" w14:textId="77777777" w:rsidR="004A3AAA" w:rsidRPr="004A3AAA" w:rsidRDefault="004A3AAA" w:rsidP="004A3AAA">
            <w:pPr>
              <w:pStyle w:val="Sraopastraipa"/>
              <w:numPr>
                <w:ilvl w:val="0"/>
                <w:numId w:val="29"/>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 xml:space="preserve">Techniniai aliarmai, </w:t>
            </w:r>
          </w:p>
          <w:p w14:paraId="4C6E4ECE" w14:textId="77777777" w:rsidR="004A3AAA" w:rsidRPr="004A3AAA" w:rsidRDefault="004A3AAA" w:rsidP="004A3AAA">
            <w:pPr>
              <w:pStyle w:val="Sraopastraipa"/>
              <w:numPr>
                <w:ilvl w:val="0"/>
                <w:numId w:val="29"/>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 xml:space="preserve">Viršytos temperatūros aliarmas, </w:t>
            </w:r>
          </w:p>
          <w:p w14:paraId="3ED22381" w14:textId="77777777" w:rsidR="004A3AAA" w:rsidRPr="004A3AAA" w:rsidRDefault="004A3AAA" w:rsidP="004A3AAA">
            <w:pPr>
              <w:pStyle w:val="Sraopastraipa"/>
              <w:numPr>
                <w:ilvl w:val="0"/>
                <w:numId w:val="29"/>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Pranešimas apie būtinumą keisti filtrą</w:t>
            </w:r>
          </w:p>
          <w:p w14:paraId="1EA8F092" w14:textId="77777777" w:rsidR="004A3AAA" w:rsidRPr="004A3AAA" w:rsidRDefault="004A3AAA" w:rsidP="004A3AAA">
            <w:pPr>
              <w:pStyle w:val="Sraopastraipa"/>
              <w:numPr>
                <w:ilvl w:val="0"/>
                <w:numId w:val="29"/>
              </w:numPr>
              <w:tabs>
                <w:tab w:val="left" w:pos="347"/>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Galimybė aliarmus laikinai išjungti</w:t>
            </w:r>
          </w:p>
        </w:tc>
        <w:tc>
          <w:tcPr>
            <w:tcW w:w="3350" w:type="dxa"/>
            <w:shd w:val="clear" w:color="auto" w:fill="auto"/>
          </w:tcPr>
          <w:p w14:paraId="5221C94F"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32E61AAF" w14:textId="77777777" w:rsidTr="004A3AAA">
        <w:trPr>
          <w:trHeight w:val="543"/>
        </w:trPr>
        <w:tc>
          <w:tcPr>
            <w:tcW w:w="648" w:type="dxa"/>
            <w:shd w:val="clear" w:color="auto" w:fill="auto"/>
          </w:tcPr>
          <w:p w14:paraId="0483C585"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4E3D3F3B" w14:textId="77777777" w:rsidR="004A3AAA" w:rsidRPr="004A3AAA" w:rsidRDefault="004A3AAA" w:rsidP="004A3AAA">
            <w:pPr>
              <w:spacing w:after="0" w:line="240" w:lineRule="auto"/>
              <w:rPr>
                <w:rFonts w:ascii="Times New Roman" w:hAnsi="Times New Roman" w:cs="Times New Roman"/>
                <w:color w:val="FF0000"/>
                <w:sz w:val="22"/>
                <w:szCs w:val="22"/>
              </w:rPr>
            </w:pPr>
            <w:r w:rsidRPr="004A3AAA">
              <w:rPr>
                <w:rFonts w:ascii="Times New Roman" w:hAnsi="Times New Roman" w:cs="Times New Roman"/>
                <w:sz w:val="22"/>
                <w:szCs w:val="22"/>
              </w:rPr>
              <w:t>Šildymo įrenginio našumas</w:t>
            </w:r>
          </w:p>
          <w:p w14:paraId="1EAF91F4" w14:textId="77777777" w:rsidR="004A3AAA" w:rsidRPr="004A3AAA" w:rsidRDefault="004A3AAA" w:rsidP="004A3AAA">
            <w:pPr>
              <w:spacing w:after="0" w:line="240" w:lineRule="auto"/>
              <w:rPr>
                <w:rFonts w:ascii="Times New Roman" w:hAnsi="Times New Roman" w:cs="Times New Roman"/>
                <w:sz w:val="22"/>
                <w:szCs w:val="22"/>
              </w:rPr>
            </w:pPr>
          </w:p>
        </w:tc>
        <w:tc>
          <w:tcPr>
            <w:tcW w:w="3738" w:type="dxa"/>
            <w:shd w:val="clear" w:color="auto" w:fill="auto"/>
          </w:tcPr>
          <w:p w14:paraId="507EF71C"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Ne mažiau 1100 l/min.</w:t>
            </w:r>
          </w:p>
        </w:tc>
        <w:tc>
          <w:tcPr>
            <w:tcW w:w="3350" w:type="dxa"/>
            <w:shd w:val="clear" w:color="auto" w:fill="auto"/>
          </w:tcPr>
          <w:p w14:paraId="31DAD33A"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775666D6" w14:textId="77777777" w:rsidTr="004A3AAA">
        <w:tc>
          <w:tcPr>
            <w:tcW w:w="648" w:type="dxa"/>
            <w:shd w:val="clear" w:color="auto" w:fill="auto"/>
          </w:tcPr>
          <w:p w14:paraId="409A7168"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7FFD87B5" w14:textId="77777777" w:rsidR="004A3AAA" w:rsidRPr="004A3AAA" w:rsidRDefault="004A3AAA" w:rsidP="004A3AAA">
            <w:pPr>
              <w:spacing w:after="0" w:line="240" w:lineRule="auto"/>
              <w:rPr>
                <w:rFonts w:ascii="Times New Roman" w:hAnsi="Times New Roman" w:cs="Times New Roman"/>
                <w:sz w:val="22"/>
                <w:szCs w:val="22"/>
                <w:highlight w:val="yellow"/>
              </w:rPr>
            </w:pPr>
            <w:r w:rsidRPr="004A3AAA">
              <w:rPr>
                <w:rFonts w:ascii="Times New Roman" w:hAnsi="Times New Roman" w:cs="Times New Roman"/>
                <w:sz w:val="22"/>
                <w:szCs w:val="22"/>
              </w:rPr>
              <w:t xml:space="preserve">Didelio efektyvumo oro filtravimo sistema </w:t>
            </w:r>
          </w:p>
        </w:tc>
        <w:tc>
          <w:tcPr>
            <w:tcW w:w="3738" w:type="dxa"/>
            <w:shd w:val="clear" w:color="auto" w:fill="auto"/>
          </w:tcPr>
          <w:p w14:paraId="3C4C1E4B"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1. HEPA filtras, </w:t>
            </w:r>
          </w:p>
          <w:p w14:paraId="4F3300AE" w14:textId="77777777" w:rsidR="004A3AAA" w:rsidRPr="004A3AAA" w:rsidRDefault="004A3AAA" w:rsidP="004A3AAA">
            <w:pPr>
              <w:spacing w:after="0" w:line="240" w:lineRule="auto"/>
              <w:rPr>
                <w:rFonts w:ascii="Times New Roman" w:hAnsi="Times New Roman" w:cs="Times New Roman"/>
                <w:sz w:val="22"/>
                <w:szCs w:val="22"/>
                <w:highlight w:val="yellow"/>
              </w:rPr>
            </w:pPr>
            <w:r w:rsidRPr="004A3AAA">
              <w:rPr>
                <w:rFonts w:ascii="Times New Roman" w:hAnsi="Times New Roman" w:cs="Times New Roman"/>
                <w:sz w:val="22"/>
                <w:szCs w:val="22"/>
              </w:rPr>
              <w:t xml:space="preserve">2.  Filtro tarnavimo laikas ne mažiau  1000 val. </w:t>
            </w:r>
          </w:p>
        </w:tc>
        <w:tc>
          <w:tcPr>
            <w:tcW w:w="3350" w:type="dxa"/>
            <w:shd w:val="clear" w:color="auto" w:fill="auto"/>
          </w:tcPr>
          <w:p w14:paraId="72AE0074" w14:textId="77777777" w:rsidR="004A3AAA" w:rsidRPr="004A3AAA" w:rsidRDefault="004A3AAA" w:rsidP="004A3AAA">
            <w:pPr>
              <w:spacing w:after="0" w:line="240" w:lineRule="auto"/>
              <w:rPr>
                <w:rFonts w:ascii="Times New Roman" w:hAnsi="Times New Roman" w:cs="Times New Roman"/>
                <w:sz w:val="22"/>
                <w:szCs w:val="22"/>
                <w:highlight w:val="yellow"/>
              </w:rPr>
            </w:pPr>
          </w:p>
          <w:p w14:paraId="18545BE7"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50CFC1F8" w14:textId="77777777" w:rsidTr="004A3AAA">
        <w:tc>
          <w:tcPr>
            <w:tcW w:w="648" w:type="dxa"/>
            <w:shd w:val="clear" w:color="auto" w:fill="auto"/>
          </w:tcPr>
          <w:p w14:paraId="48B4093E"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3DD35FC6"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Komplektacija </w:t>
            </w:r>
          </w:p>
        </w:tc>
        <w:tc>
          <w:tcPr>
            <w:tcW w:w="3738" w:type="dxa"/>
            <w:shd w:val="clear" w:color="auto" w:fill="auto"/>
          </w:tcPr>
          <w:p w14:paraId="710DF702" w14:textId="77777777" w:rsidR="004A3AAA" w:rsidRPr="004A3AAA" w:rsidRDefault="004A3AAA" w:rsidP="004A3AAA">
            <w:pPr>
              <w:pStyle w:val="Sraopastraipa"/>
              <w:numPr>
                <w:ilvl w:val="0"/>
                <w:numId w:val="28"/>
              </w:numPr>
              <w:tabs>
                <w:tab w:val="left" w:pos="489"/>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Visos įrenginio eksploatavimui reikalingos sudėtinės dalys, įskaitant šiltam orui tiekti žarą</w:t>
            </w:r>
          </w:p>
          <w:p w14:paraId="3FC9FDE4" w14:textId="77777777" w:rsidR="004A3AAA" w:rsidRPr="004A3AAA" w:rsidRDefault="004A3AAA" w:rsidP="004A3AAA">
            <w:pPr>
              <w:pStyle w:val="Sraopastraipa"/>
              <w:numPr>
                <w:ilvl w:val="0"/>
                <w:numId w:val="28"/>
              </w:numPr>
              <w:tabs>
                <w:tab w:val="left" w:pos="489"/>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Mobilus stovas įrenginio tvirtinimui</w:t>
            </w:r>
          </w:p>
          <w:p w14:paraId="431DD88A" w14:textId="77777777" w:rsidR="004A3AAA" w:rsidRPr="004A3AAA" w:rsidRDefault="004A3AAA" w:rsidP="004A3AAA">
            <w:pPr>
              <w:pStyle w:val="Sraopastraipa"/>
              <w:numPr>
                <w:ilvl w:val="0"/>
                <w:numId w:val="28"/>
              </w:numPr>
              <w:tabs>
                <w:tab w:val="left" w:pos="489"/>
              </w:tabs>
              <w:spacing w:after="0" w:line="240" w:lineRule="auto"/>
              <w:ind w:left="64" w:firstLine="0"/>
              <w:rPr>
                <w:rFonts w:ascii="Times New Roman" w:hAnsi="Times New Roman" w:cs="Times New Roman"/>
                <w:sz w:val="22"/>
                <w:szCs w:val="22"/>
              </w:rPr>
            </w:pPr>
            <w:r w:rsidRPr="004A3AAA">
              <w:rPr>
                <w:rFonts w:ascii="Times New Roman" w:hAnsi="Times New Roman" w:cs="Times New Roman"/>
                <w:sz w:val="22"/>
                <w:szCs w:val="22"/>
              </w:rPr>
              <w:t xml:space="preserve">Komplekte turi būti 10 vnt. vienkartinių apklotų skirtų visam kūnui, </w:t>
            </w:r>
          </w:p>
        </w:tc>
        <w:tc>
          <w:tcPr>
            <w:tcW w:w="3350" w:type="dxa"/>
            <w:shd w:val="clear" w:color="auto" w:fill="auto"/>
          </w:tcPr>
          <w:p w14:paraId="6B08EF43" w14:textId="77777777" w:rsidR="004A3AAA" w:rsidRPr="004A3AAA" w:rsidRDefault="004A3AAA" w:rsidP="004A3AAA">
            <w:pPr>
              <w:spacing w:after="0" w:line="240" w:lineRule="auto"/>
              <w:rPr>
                <w:rFonts w:ascii="Times New Roman" w:hAnsi="Times New Roman" w:cs="Times New Roman"/>
                <w:sz w:val="22"/>
                <w:szCs w:val="22"/>
              </w:rPr>
            </w:pPr>
          </w:p>
        </w:tc>
      </w:tr>
      <w:tr w:rsidR="004A3AAA" w:rsidRPr="004A3AAA" w14:paraId="2798CC7D" w14:textId="77777777" w:rsidTr="004A3AAA">
        <w:tc>
          <w:tcPr>
            <w:tcW w:w="648" w:type="dxa"/>
            <w:shd w:val="clear" w:color="auto" w:fill="auto"/>
          </w:tcPr>
          <w:p w14:paraId="4D511ED6"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3C18C61E"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Maitinimas </w:t>
            </w:r>
          </w:p>
        </w:tc>
        <w:tc>
          <w:tcPr>
            <w:tcW w:w="3738" w:type="dxa"/>
            <w:shd w:val="clear" w:color="auto" w:fill="auto"/>
          </w:tcPr>
          <w:p w14:paraId="1D754697"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Iš 220V </w:t>
            </w:r>
            <w:r w:rsidRPr="004A3AAA">
              <w:rPr>
                <w:rFonts w:ascii="Times New Roman" w:hAnsi="Times New Roman" w:cs="Times New Roman"/>
                <w:sz w:val="22"/>
                <w:szCs w:val="22"/>
              </w:rPr>
              <w:sym w:font="Symbol" w:char="F0B1"/>
            </w:r>
            <w:r w:rsidRPr="004A3AAA">
              <w:rPr>
                <w:rFonts w:ascii="Times New Roman" w:hAnsi="Times New Roman" w:cs="Times New Roman"/>
                <w:sz w:val="22"/>
                <w:szCs w:val="22"/>
              </w:rPr>
              <w:t xml:space="preserve"> 10</w:t>
            </w:r>
            <w:r w:rsidRPr="004A3AAA">
              <w:rPr>
                <w:rFonts w:ascii="Times New Roman" w:hAnsi="Times New Roman" w:cs="Times New Roman"/>
                <w:sz w:val="22"/>
                <w:szCs w:val="22"/>
              </w:rPr>
              <w:sym w:font="Symbol" w:char="F025"/>
            </w:r>
            <w:r w:rsidRPr="004A3AAA">
              <w:rPr>
                <w:rFonts w:ascii="Times New Roman" w:hAnsi="Times New Roman" w:cs="Times New Roman"/>
                <w:sz w:val="22"/>
                <w:szCs w:val="22"/>
              </w:rPr>
              <w:t xml:space="preserve"> / 50Hz elektros tinklo </w:t>
            </w:r>
          </w:p>
        </w:tc>
        <w:tc>
          <w:tcPr>
            <w:tcW w:w="3350" w:type="dxa"/>
            <w:shd w:val="clear" w:color="auto" w:fill="auto"/>
          </w:tcPr>
          <w:p w14:paraId="3721D297"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02C3F411" w14:textId="77777777" w:rsidTr="004A3AAA">
        <w:tc>
          <w:tcPr>
            <w:tcW w:w="648" w:type="dxa"/>
            <w:shd w:val="clear" w:color="auto" w:fill="auto"/>
          </w:tcPr>
          <w:p w14:paraId="2BE9A4E3"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3D676B43"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Triukšmingumas</w:t>
            </w:r>
          </w:p>
        </w:tc>
        <w:tc>
          <w:tcPr>
            <w:tcW w:w="3738" w:type="dxa"/>
            <w:shd w:val="clear" w:color="auto" w:fill="auto"/>
          </w:tcPr>
          <w:p w14:paraId="438AB82A"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49 dBa</w:t>
            </w:r>
          </w:p>
        </w:tc>
        <w:tc>
          <w:tcPr>
            <w:tcW w:w="3350" w:type="dxa"/>
            <w:shd w:val="clear" w:color="auto" w:fill="auto"/>
          </w:tcPr>
          <w:p w14:paraId="3BC80065"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4FFE12EB" w14:textId="77777777" w:rsidTr="004A3AAA">
        <w:tc>
          <w:tcPr>
            <w:tcW w:w="648" w:type="dxa"/>
            <w:shd w:val="clear" w:color="auto" w:fill="auto"/>
          </w:tcPr>
          <w:p w14:paraId="3276EDB1"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17897E04"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Garantinio aptarnavimo laikotarpis </w:t>
            </w:r>
          </w:p>
        </w:tc>
        <w:tc>
          <w:tcPr>
            <w:tcW w:w="3738" w:type="dxa"/>
            <w:shd w:val="clear" w:color="auto" w:fill="auto"/>
          </w:tcPr>
          <w:p w14:paraId="10B41A5A"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 24 mėnesiai </w:t>
            </w:r>
          </w:p>
        </w:tc>
        <w:tc>
          <w:tcPr>
            <w:tcW w:w="3350" w:type="dxa"/>
            <w:shd w:val="clear" w:color="auto" w:fill="auto"/>
          </w:tcPr>
          <w:p w14:paraId="68639954" w14:textId="77777777" w:rsidR="004A3AAA" w:rsidRPr="004A3AAA" w:rsidRDefault="004A3AAA" w:rsidP="004A3AAA">
            <w:pPr>
              <w:spacing w:after="0" w:line="240" w:lineRule="auto"/>
              <w:rPr>
                <w:rFonts w:ascii="Times New Roman" w:hAnsi="Times New Roman" w:cs="Times New Roman"/>
                <w:sz w:val="22"/>
                <w:szCs w:val="22"/>
                <w:highlight w:val="yellow"/>
              </w:rPr>
            </w:pPr>
          </w:p>
        </w:tc>
      </w:tr>
      <w:tr w:rsidR="004A3AAA" w:rsidRPr="004A3AAA" w14:paraId="669FEC2F" w14:textId="77777777" w:rsidTr="004A3AAA">
        <w:tc>
          <w:tcPr>
            <w:tcW w:w="648" w:type="dxa"/>
            <w:shd w:val="clear" w:color="auto" w:fill="auto"/>
          </w:tcPr>
          <w:p w14:paraId="61288E52" w14:textId="77777777" w:rsidR="004A3AAA" w:rsidRPr="004A3AAA" w:rsidRDefault="004A3AAA" w:rsidP="004A3AAA">
            <w:pPr>
              <w:pStyle w:val="Sraopastraipa"/>
              <w:numPr>
                <w:ilvl w:val="0"/>
                <w:numId w:val="32"/>
              </w:numPr>
              <w:spacing w:after="0" w:line="240" w:lineRule="auto"/>
              <w:ind w:left="57" w:firstLine="0"/>
              <w:jc w:val="center"/>
              <w:rPr>
                <w:rFonts w:ascii="Times New Roman" w:hAnsi="Times New Roman" w:cs="Times New Roman"/>
                <w:sz w:val="22"/>
                <w:szCs w:val="22"/>
              </w:rPr>
            </w:pPr>
          </w:p>
        </w:tc>
        <w:tc>
          <w:tcPr>
            <w:tcW w:w="2324" w:type="dxa"/>
            <w:shd w:val="clear" w:color="auto" w:fill="auto"/>
          </w:tcPr>
          <w:p w14:paraId="6BE8CE88" w14:textId="77777777" w:rsidR="004A3AAA" w:rsidRPr="004A3AAA" w:rsidRDefault="004A3AAA" w:rsidP="004A3AAA">
            <w:pPr>
              <w:spacing w:after="0" w:line="240" w:lineRule="auto"/>
              <w:rPr>
                <w:rFonts w:ascii="Times New Roman" w:hAnsi="Times New Roman" w:cs="Times New Roman"/>
                <w:sz w:val="22"/>
                <w:szCs w:val="22"/>
              </w:rPr>
            </w:pPr>
            <w:r w:rsidRPr="004A3AAA">
              <w:rPr>
                <w:rFonts w:ascii="Times New Roman" w:hAnsi="Times New Roman" w:cs="Times New Roman"/>
                <w:sz w:val="22"/>
                <w:szCs w:val="22"/>
              </w:rPr>
              <w:t xml:space="preserve">Medicinos produkto žymėjimas CE ženklu </w:t>
            </w:r>
          </w:p>
        </w:tc>
        <w:tc>
          <w:tcPr>
            <w:tcW w:w="3738" w:type="dxa"/>
            <w:shd w:val="clear" w:color="auto" w:fill="auto"/>
          </w:tcPr>
          <w:p w14:paraId="5D482314" w14:textId="290F59C1" w:rsidR="004A3AAA" w:rsidRPr="004A3AAA" w:rsidRDefault="006C2277" w:rsidP="004A3AAA">
            <w:pPr>
              <w:spacing w:after="0" w:line="240" w:lineRule="auto"/>
              <w:rPr>
                <w:rFonts w:ascii="Times New Roman" w:hAnsi="Times New Roman" w:cs="Times New Roman"/>
                <w:sz w:val="22"/>
                <w:szCs w:val="22"/>
              </w:rPr>
            </w:pPr>
            <w:r w:rsidRPr="006C2277">
              <w:rPr>
                <w:rFonts w:ascii="Times New Roman" w:eastAsia="Times New Roman" w:hAnsi="Times New Roman" w:cs="Times New Roman"/>
                <w:sz w:val="22"/>
                <w:szCs w:val="22"/>
              </w:rPr>
              <w:t>Būtina (kartu su pasiūlymu būtina pateikti įrangos žymėjimą CE ženklu liudijančių dokumentų kopijas)</w:t>
            </w:r>
          </w:p>
        </w:tc>
        <w:tc>
          <w:tcPr>
            <w:tcW w:w="3350" w:type="dxa"/>
            <w:shd w:val="clear" w:color="auto" w:fill="auto"/>
          </w:tcPr>
          <w:p w14:paraId="337690DB" w14:textId="77777777" w:rsidR="004A3AAA" w:rsidRPr="004A3AAA" w:rsidRDefault="004A3AAA" w:rsidP="004A3AAA">
            <w:pPr>
              <w:spacing w:after="0" w:line="240" w:lineRule="auto"/>
              <w:rPr>
                <w:rFonts w:ascii="Times New Roman" w:hAnsi="Times New Roman" w:cs="Times New Roman"/>
                <w:sz w:val="22"/>
                <w:szCs w:val="22"/>
              </w:rPr>
            </w:pPr>
          </w:p>
        </w:tc>
      </w:tr>
    </w:tbl>
    <w:p w14:paraId="02E6EE6C" w14:textId="77777777" w:rsidR="004A3AAA" w:rsidRDefault="004A3AAA" w:rsidP="008569DC">
      <w:pPr>
        <w:spacing w:after="0" w:line="240" w:lineRule="auto"/>
        <w:rPr>
          <w:rFonts w:ascii="Times New Roman" w:hAnsi="Times New Roman" w:cs="Times New Roman"/>
          <w:b/>
        </w:rPr>
      </w:pPr>
    </w:p>
    <w:p w14:paraId="1C426119" w14:textId="7F61D189" w:rsidR="008569DC" w:rsidRPr="004F2B5C" w:rsidRDefault="003F43D8" w:rsidP="003F43D8">
      <w:pPr>
        <w:suppressAutoHyphens/>
        <w:spacing w:after="0" w:line="240" w:lineRule="auto"/>
        <w:jc w:val="both"/>
        <w:rPr>
          <w:rStyle w:val="Knygospavadinimas"/>
          <w:rFonts w:ascii="Times New Roman" w:hAnsi="Times New Roman" w:cs="Times New Roman"/>
          <w:i/>
          <w:iCs/>
        </w:rPr>
      </w:pPr>
      <w:r>
        <w:rPr>
          <w:rFonts w:ascii="Times New Roman" w:eastAsia="Arial Unicode MS" w:hAnsi="Times New Roman" w:cs="Times New Roman"/>
          <w:b/>
          <w:bCs/>
        </w:rPr>
        <w:t xml:space="preserve">2 pirkimo objekto dalis. </w:t>
      </w:r>
      <w:r w:rsidR="006C2277">
        <w:rPr>
          <w:rStyle w:val="Knygospavadinimas"/>
          <w:rFonts w:ascii="Times New Roman" w:hAnsi="Times New Roman" w:cs="Times New Roman"/>
        </w:rPr>
        <w:t>VIDEOLARINGOSKOPAS (SU FIBROBRONCHOSKOPU)</w:t>
      </w:r>
    </w:p>
    <w:p w14:paraId="3993B900" w14:textId="77777777" w:rsidR="008569DC" w:rsidRDefault="008569DC"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tbl>
      <w:tblPr>
        <w:tblStyle w:val="TableGrid1"/>
        <w:tblW w:w="10065" w:type="dxa"/>
        <w:tblInd w:w="-5" w:type="dxa"/>
        <w:tblLayout w:type="fixed"/>
        <w:tblLook w:val="04A0" w:firstRow="1" w:lastRow="0" w:firstColumn="1" w:lastColumn="0" w:noHBand="0" w:noVBand="1"/>
      </w:tblPr>
      <w:tblGrid>
        <w:gridCol w:w="709"/>
        <w:gridCol w:w="2268"/>
        <w:gridCol w:w="3686"/>
        <w:gridCol w:w="3402"/>
      </w:tblGrid>
      <w:tr w:rsidR="006C2277" w:rsidRPr="006C2277" w14:paraId="7937412E" w14:textId="77777777" w:rsidTr="00C2230D">
        <w:trPr>
          <w:trHeight w:val="613"/>
          <w:tblHeader/>
        </w:trPr>
        <w:tc>
          <w:tcPr>
            <w:tcW w:w="709" w:type="dxa"/>
            <w:shd w:val="clear" w:color="auto" w:fill="auto"/>
            <w:vAlign w:val="center"/>
          </w:tcPr>
          <w:p w14:paraId="6F101C92" w14:textId="5877263B" w:rsidR="006C2277" w:rsidRPr="006C2277" w:rsidRDefault="006C2277" w:rsidP="006C2277">
            <w:pPr>
              <w:rPr>
                <w:b/>
                <w:sz w:val="22"/>
                <w:szCs w:val="22"/>
              </w:rPr>
            </w:pPr>
            <w:r w:rsidRPr="004A3AAA">
              <w:rPr>
                <w:b/>
                <w:bCs/>
                <w:sz w:val="22"/>
                <w:szCs w:val="22"/>
                <w:lang w:eastAsia="lt-LT"/>
              </w:rPr>
              <w:t>Eil. Nr.</w:t>
            </w:r>
          </w:p>
        </w:tc>
        <w:tc>
          <w:tcPr>
            <w:tcW w:w="2268" w:type="dxa"/>
            <w:shd w:val="clear" w:color="auto" w:fill="auto"/>
            <w:vAlign w:val="center"/>
          </w:tcPr>
          <w:p w14:paraId="5824F6D6" w14:textId="705817EB" w:rsidR="006C2277" w:rsidRPr="006C2277" w:rsidRDefault="006C2277" w:rsidP="006C2277">
            <w:pPr>
              <w:widowControl w:val="0"/>
              <w:autoSpaceDE w:val="0"/>
              <w:autoSpaceDN w:val="0"/>
              <w:adjustRightInd w:val="0"/>
              <w:jc w:val="center"/>
              <w:rPr>
                <w:b/>
                <w:sz w:val="22"/>
                <w:szCs w:val="22"/>
              </w:rPr>
            </w:pPr>
            <w:r w:rsidRPr="004A3AAA">
              <w:rPr>
                <w:b/>
                <w:bCs/>
                <w:sz w:val="22"/>
                <w:szCs w:val="22"/>
                <w:lang w:eastAsia="lt-LT"/>
              </w:rPr>
              <w:t>Parametrai (specifikacija)</w:t>
            </w:r>
          </w:p>
        </w:tc>
        <w:tc>
          <w:tcPr>
            <w:tcW w:w="3686" w:type="dxa"/>
            <w:shd w:val="clear" w:color="auto" w:fill="auto"/>
            <w:vAlign w:val="center"/>
          </w:tcPr>
          <w:p w14:paraId="1D1E5BDE" w14:textId="09F32ECB" w:rsidR="006C2277" w:rsidRPr="006C2277" w:rsidRDefault="006C2277" w:rsidP="006C2277">
            <w:pPr>
              <w:widowControl w:val="0"/>
              <w:autoSpaceDE w:val="0"/>
              <w:autoSpaceDN w:val="0"/>
              <w:adjustRightInd w:val="0"/>
              <w:jc w:val="center"/>
              <w:rPr>
                <w:b/>
                <w:spacing w:val="1"/>
                <w:sz w:val="22"/>
                <w:szCs w:val="22"/>
              </w:rPr>
            </w:pPr>
            <w:r w:rsidRPr="004A3AAA">
              <w:rPr>
                <w:b/>
                <w:bCs/>
                <w:sz w:val="22"/>
                <w:szCs w:val="22"/>
                <w:lang w:eastAsia="lt-LT"/>
              </w:rPr>
              <w:t>Reikalaujama parametro reikšmė</w:t>
            </w:r>
          </w:p>
        </w:tc>
        <w:tc>
          <w:tcPr>
            <w:tcW w:w="3402" w:type="dxa"/>
            <w:shd w:val="clear" w:color="auto" w:fill="auto"/>
            <w:vAlign w:val="center"/>
          </w:tcPr>
          <w:p w14:paraId="0A5307FD" w14:textId="77777777" w:rsidR="006C2277" w:rsidRPr="00273DAB" w:rsidRDefault="006C2277" w:rsidP="006C2277">
            <w:pPr>
              <w:jc w:val="center"/>
              <w:rPr>
                <w:b/>
                <w:color w:val="000000"/>
                <w:sz w:val="22"/>
                <w:szCs w:val="22"/>
              </w:rPr>
            </w:pPr>
            <w:r w:rsidRPr="00273DAB">
              <w:rPr>
                <w:b/>
                <w:color w:val="000000"/>
                <w:sz w:val="22"/>
                <w:szCs w:val="22"/>
              </w:rPr>
              <w:t>Siūloma parametro reikšmė</w:t>
            </w:r>
          </w:p>
          <w:p w14:paraId="2E662098" w14:textId="77777777" w:rsidR="006C2277" w:rsidRPr="00273DAB" w:rsidRDefault="006C2277" w:rsidP="006C2277">
            <w:pPr>
              <w:jc w:val="center"/>
              <w:rPr>
                <w:bCs/>
                <w:color w:val="FF0000"/>
                <w:sz w:val="22"/>
                <w:szCs w:val="22"/>
              </w:rPr>
            </w:pPr>
            <w:r w:rsidRPr="00273DAB">
              <w:rPr>
                <w:bCs/>
                <w:color w:val="FF0000"/>
                <w:sz w:val="22"/>
                <w:szCs w:val="22"/>
              </w:rPr>
              <w:t>(rašyti „Atitinka“ arba „Taip“ neleidžiama)</w:t>
            </w:r>
          </w:p>
          <w:p w14:paraId="30B70B3F" w14:textId="1EFD3D17" w:rsidR="006C2277" w:rsidRPr="006C2277" w:rsidRDefault="006C2277" w:rsidP="006C2277">
            <w:pPr>
              <w:widowControl w:val="0"/>
              <w:autoSpaceDE w:val="0"/>
              <w:autoSpaceDN w:val="0"/>
              <w:adjustRightInd w:val="0"/>
              <w:jc w:val="center"/>
              <w:rPr>
                <w:b/>
                <w:spacing w:val="1"/>
                <w:sz w:val="22"/>
                <w:szCs w:val="22"/>
              </w:rPr>
            </w:pPr>
            <w:r w:rsidRPr="00273DAB">
              <w:rPr>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6C2277" w:rsidRPr="006C2277" w14:paraId="3AB9F177" w14:textId="77777777" w:rsidTr="006C2277">
        <w:trPr>
          <w:trHeight w:val="295"/>
          <w:tblHeader/>
        </w:trPr>
        <w:tc>
          <w:tcPr>
            <w:tcW w:w="709" w:type="dxa"/>
          </w:tcPr>
          <w:p w14:paraId="72829D84" w14:textId="0A713E3F" w:rsidR="006C2277" w:rsidRPr="006C2277" w:rsidRDefault="006C2277" w:rsidP="006C2277">
            <w:pPr>
              <w:jc w:val="center"/>
              <w:rPr>
                <w:bCs/>
                <w:sz w:val="22"/>
                <w:szCs w:val="22"/>
              </w:rPr>
            </w:pPr>
            <w:r w:rsidRPr="006C2277">
              <w:rPr>
                <w:bCs/>
                <w:sz w:val="22"/>
                <w:szCs w:val="22"/>
              </w:rPr>
              <w:t>1</w:t>
            </w:r>
          </w:p>
        </w:tc>
        <w:tc>
          <w:tcPr>
            <w:tcW w:w="2268" w:type="dxa"/>
          </w:tcPr>
          <w:p w14:paraId="17E1B5E2" w14:textId="356DAC76" w:rsidR="006C2277" w:rsidRPr="006C2277" w:rsidRDefault="006C2277" w:rsidP="006C2277">
            <w:pPr>
              <w:widowControl w:val="0"/>
              <w:autoSpaceDE w:val="0"/>
              <w:autoSpaceDN w:val="0"/>
              <w:adjustRightInd w:val="0"/>
              <w:jc w:val="center"/>
              <w:rPr>
                <w:bCs/>
                <w:sz w:val="22"/>
                <w:szCs w:val="22"/>
              </w:rPr>
            </w:pPr>
            <w:r w:rsidRPr="006C2277">
              <w:rPr>
                <w:bCs/>
                <w:sz w:val="22"/>
                <w:szCs w:val="22"/>
              </w:rPr>
              <w:t>2</w:t>
            </w:r>
          </w:p>
        </w:tc>
        <w:tc>
          <w:tcPr>
            <w:tcW w:w="3686" w:type="dxa"/>
          </w:tcPr>
          <w:p w14:paraId="490B6C5A" w14:textId="4B7DFFD6" w:rsidR="006C2277" w:rsidRPr="006C2277" w:rsidRDefault="006C2277" w:rsidP="006C2277">
            <w:pPr>
              <w:widowControl w:val="0"/>
              <w:autoSpaceDE w:val="0"/>
              <w:autoSpaceDN w:val="0"/>
              <w:adjustRightInd w:val="0"/>
              <w:jc w:val="center"/>
              <w:rPr>
                <w:bCs/>
                <w:spacing w:val="1"/>
                <w:sz w:val="22"/>
                <w:szCs w:val="22"/>
              </w:rPr>
            </w:pPr>
            <w:r w:rsidRPr="006C2277">
              <w:rPr>
                <w:bCs/>
                <w:spacing w:val="1"/>
                <w:sz w:val="22"/>
                <w:szCs w:val="22"/>
              </w:rPr>
              <w:t>3</w:t>
            </w:r>
          </w:p>
        </w:tc>
        <w:tc>
          <w:tcPr>
            <w:tcW w:w="3402" w:type="dxa"/>
          </w:tcPr>
          <w:p w14:paraId="56489CF3" w14:textId="3BCC8DD5" w:rsidR="006C2277" w:rsidRPr="006C2277" w:rsidRDefault="006C2277" w:rsidP="006C2277">
            <w:pPr>
              <w:widowControl w:val="0"/>
              <w:autoSpaceDE w:val="0"/>
              <w:autoSpaceDN w:val="0"/>
              <w:adjustRightInd w:val="0"/>
              <w:jc w:val="center"/>
              <w:rPr>
                <w:bCs/>
                <w:spacing w:val="1"/>
                <w:sz w:val="22"/>
                <w:szCs w:val="22"/>
              </w:rPr>
            </w:pPr>
            <w:r w:rsidRPr="006C2277">
              <w:rPr>
                <w:bCs/>
                <w:spacing w:val="1"/>
                <w:sz w:val="22"/>
                <w:szCs w:val="22"/>
              </w:rPr>
              <w:t>4</w:t>
            </w:r>
          </w:p>
        </w:tc>
      </w:tr>
      <w:tr w:rsidR="006C2277" w:rsidRPr="006C2277" w14:paraId="65C16D7B" w14:textId="77777777" w:rsidTr="006C2277">
        <w:trPr>
          <w:trHeight w:val="255"/>
        </w:trPr>
        <w:tc>
          <w:tcPr>
            <w:tcW w:w="709" w:type="dxa"/>
          </w:tcPr>
          <w:p w14:paraId="57CC84FC" w14:textId="77777777" w:rsidR="006C2277" w:rsidRPr="006C2277" w:rsidRDefault="006C2277" w:rsidP="006C2277">
            <w:pPr>
              <w:contextualSpacing/>
              <w:jc w:val="center"/>
              <w:rPr>
                <w:rFonts w:eastAsia="Calibri"/>
                <w:sz w:val="22"/>
                <w:szCs w:val="22"/>
              </w:rPr>
            </w:pPr>
            <w:r w:rsidRPr="006C2277">
              <w:rPr>
                <w:b/>
                <w:sz w:val="22"/>
                <w:szCs w:val="22"/>
              </w:rPr>
              <w:t>I.</w:t>
            </w:r>
          </w:p>
        </w:tc>
        <w:tc>
          <w:tcPr>
            <w:tcW w:w="5954" w:type="dxa"/>
            <w:gridSpan w:val="2"/>
          </w:tcPr>
          <w:p w14:paraId="5C169A60" w14:textId="77777777" w:rsidR="006C2277" w:rsidRPr="006C2277" w:rsidRDefault="006C2277" w:rsidP="006C2277">
            <w:pPr>
              <w:widowControl w:val="0"/>
              <w:autoSpaceDE w:val="0"/>
              <w:autoSpaceDN w:val="0"/>
              <w:adjustRightInd w:val="0"/>
              <w:jc w:val="both"/>
              <w:rPr>
                <w:sz w:val="22"/>
                <w:szCs w:val="22"/>
              </w:rPr>
            </w:pPr>
            <w:r w:rsidRPr="006C2277">
              <w:rPr>
                <w:b/>
                <w:sz w:val="22"/>
                <w:szCs w:val="22"/>
              </w:rPr>
              <w:t>Videolaringoskopas su lanksčiu įvedimo vamzdeliu</w:t>
            </w:r>
          </w:p>
        </w:tc>
        <w:tc>
          <w:tcPr>
            <w:tcW w:w="3402" w:type="dxa"/>
          </w:tcPr>
          <w:p w14:paraId="6A2D451E" w14:textId="77777777" w:rsidR="006C2277" w:rsidRPr="006C2277" w:rsidRDefault="006C2277" w:rsidP="006C2277">
            <w:pPr>
              <w:widowControl w:val="0"/>
              <w:autoSpaceDE w:val="0"/>
              <w:autoSpaceDN w:val="0"/>
              <w:adjustRightInd w:val="0"/>
              <w:jc w:val="both"/>
              <w:rPr>
                <w:b/>
                <w:sz w:val="22"/>
                <w:szCs w:val="22"/>
              </w:rPr>
            </w:pPr>
          </w:p>
        </w:tc>
      </w:tr>
      <w:tr w:rsidR="006C2277" w:rsidRPr="006C2277" w14:paraId="1A80B64D" w14:textId="77777777" w:rsidTr="006C2277">
        <w:trPr>
          <w:trHeight w:val="255"/>
        </w:trPr>
        <w:tc>
          <w:tcPr>
            <w:tcW w:w="709" w:type="dxa"/>
          </w:tcPr>
          <w:p w14:paraId="489202DE" w14:textId="77777777" w:rsidR="006C2277" w:rsidRPr="006C2277" w:rsidRDefault="006C2277" w:rsidP="006C2277">
            <w:pPr>
              <w:pStyle w:val="Sraopastraipa"/>
              <w:numPr>
                <w:ilvl w:val="0"/>
                <w:numId w:val="33"/>
              </w:numPr>
              <w:jc w:val="center"/>
              <w:rPr>
                <w:rFonts w:eastAsia="Calibri"/>
                <w:sz w:val="22"/>
                <w:szCs w:val="22"/>
              </w:rPr>
            </w:pPr>
          </w:p>
        </w:tc>
        <w:tc>
          <w:tcPr>
            <w:tcW w:w="2268" w:type="dxa"/>
          </w:tcPr>
          <w:p w14:paraId="2484C9CE" w14:textId="77777777" w:rsidR="006C2277" w:rsidRPr="006C2277" w:rsidRDefault="006C2277" w:rsidP="006C2277">
            <w:pPr>
              <w:widowControl w:val="0"/>
              <w:autoSpaceDE w:val="0"/>
              <w:autoSpaceDN w:val="0"/>
              <w:adjustRightInd w:val="0"/>
              <w:rPr>
                <w:sz w:val="22"/>
                <w:szCs w:val="22"/>
              </w:rPr>
            </w:pPr>
            <w:r w:rsidRPr="006C2277">
              <w:rPr>
                <w:sz w:val="22"/>
                <w:szCs w:val="22"/>
              </w:rPr>
              <w:t>Paskirtis</w:t>
            </w:r>
          </w:p>
        </w:tc>
        <w:tc>
          <w:tcPr>
            <w:tcW w:w="3686" w:type="dxa"/>
          </w:tcPr>
          <w:p w14:paraId="153E9E6F" w14:textId="77777777" w:rsidR="006C2277" w:rsidRPr="006C2277" w:rsidRDefault="006C2277" w:rsidP="006C2277">
            <w:pPr>
              <w:widowControl w:val="0"/>
              <w:autoSpaceDE w:val="0"/>
              <w:autoSpaceDN w:val="0"/>
              <w:adjustRightInd w:val="0"/>
              <w:rPr>
                <w:color w:val="FF0000"/>
                <w:sz w:val="22"/>
                <w:szCs w:val="22"/>
              </w:rPr>
            </w:pPr>
            <w:r w:rsidRPr="006C2277">
              <w:rPr>
                <w:sz w:val="22"/>
                <w:szCs w:val="22"/>
              </w:rPr>
              <w:t>Kompaktiškas, nešiojamas videolaringoskopas su kamera, rodančia kvėpavimo takų ir intubacijos vaizdą realiuoju laiku, skirtas apsunkintai kvėpavimo takų intubacijai.</w:t>
            </w:r>
          </w:p>
        </w:tc>
        <w:tc>
          <w:tcPr>
            <w:tcW w:w="3402" w:type="dxa"/>
          </w:tcPr>
          <w:p w14:paraId="1E50BD73" w14:textId="77777777" w:rsidR="006C2277" w:rsidRPr="006C2277" w:rsidRDefault="006C2277" w:rsidP="006C2277">
            <w:pPr>
              <w:widowControl w:val="0"/>
              <w:autoSpaceDE w:val="0"/>
              <w:autoSpaceDN w:val="0"/>
              <w:adjustRightInd w:val="0"/>
              <w:rPr>
                <w:sz w:val="22"/>
                <w:szCs w:val="22"/>
              </w:rPr>
            </w:pPr>
          </w:p>
        </w:tc>
      </w:tr>
      <w:tr w:rsidR="006C2277" w:rsidRPr="006C2277" w14:paraId="3B9572AA" w14:textId="77777777" w:rsidTr="006C2277">
        <w:trPr>
          <w:trHeight w:val="255"/>
        </w:trPr>
        <w:tc>
          <w:tcPr>
            <w:tcW w:w="709" w:type="dxa"/>
          </w:tcPr>
          <w:p w14:paraId="56DE736D" w14:textId="77777777" w:rsidR="006C2277" w:rsidRPr="006C2277" w:rsidRDefault="006C2277" w:rsidP="006C2277">
            <w:pPr>
              <w:pStyle w:val="Sraopastraipa"/>
              <w:numPr>
                <w:ilvl w:val="0"/>
                <w:numId w:val="33"/>
              </w:numPr>
              <w:jc w:val="center"/>
              <w:rPr>
                <w:rFonts w:eastAsia="Calibri"/>
                <w:sz w:val="22"/>
                <w:szCs w:val="22"/>
              </w:rPr>
            </w:pPr>
          </w:p>
        </w:tc>
        <w:tc>
          <w:tcPr>
            <w:tcW w:w="2268" w:type="dxa"/>
          </w:tcPr>
          <w:p w14:paraId="2EFEF311" w14:textId="77777777" w:rsidR="006C2277" w:rsidRPr="006C2277" w:rsidRDefault="006C2277" w:rsidP="006C2277">
            <w:pPr>
              <w:widowControl w:val="0"/>
              <w:autoSpaceDE w:val="0"/>
              <w:autoSpaceDN w:val="0"/>
              <w:adjustRightInd w:val="0"/>
              <w:rPr>
                <w:sz w:val="22"/>
                <w:szCs w:val="22"/>
              </w:rPr>
            </w:pPr>
            <w:r w:rsidRPr="006C2277">
              <w:rPr>
                <w:sz w:val="22"/>
                <w:szCs w:val="22"/>
              </w:rPr>
              <w:t>Sudedamosios dalys</w:t>
            </w:r>
          </w:p>
        </w:tc>
        <w:tc>
          <w:tcPr>
            <w:tcW w:w="3686" w:type="dxa"/>
          </w:tcPr>
          <w:p w14:paraId="05BF9E2F" w14:textId="77777777" w:rsidR="006C2277" w:rsidRPr="006C2277" w:rsidRDefault="006C2277" w:rsidP="006C2277">
            <w:pPr>
              <w:widowControl w:val="0"/>
              <w:autoSpaceDE w:val="0"/>
              <w:autoSpaceDN w:val="0"/>
              <w:adjustRightInd w:val="0"/>
              <w:rPr>
                <w:color w:val="FF0000"/>
                <w:sz w:val="22"/>
                <w:szCs w:val="22"/>
              </w:rPr>
            </w:pPr>
            <w:r w:rsidRPr="006C2277">
              <w:rPr>
                <w:sz w:val="22"/>
                <w:szCs w:val="22"/>
              </w:rPr>
              <w:t>Turi būti susidarytas iš ne daugiau kaip dviejų dalių – kameros ir įvedimo vamzdelio.</w:t>
            </w:r>
          </w:p>
        </w:tc>
        <w:tc>
          <w:tcPr>
            <w:tcW w:w="3402" w:type="dxa"/>
          </w:tcPr>
          <w:p w14:paraId="23241DBC" w14:textId="77777777" w:rsidR="006C2277" w:rsidRPr="006C2277" w:rsidRDefault="006C2277" w:rsidP="006C2277">
            <w:pPr>
              <w:widowControl w:val="0"/>
              <w:autoSpaceDE w:val="0"/>
              <w:autoSpaceDN w:val="0"/>
              <w:adjustRightInd w:val="0"/>
              <w:rPr>
                <w:sz w:val="22"/>
                <w:szCs w:val="22"/>
              </w:rPr>
            </w:pPr>
          </w:p>
        </w:tc>
      </w:tr>
      <w:tr w:rsidR="006C2277" w:rsidRPr="006C2277" w14:paraId="59286EEC" w14:textId="77777777" w:rsidTr="006C2277">
        <w:trPr>
          <w:trHeight w:val="255"/>
        </w:trPr>
        <w:tc>
          <w:tcPr>
            <w:tcW w:w="709" w:type="dxa"/>
          </w:tcPr>
          <w:p w14:paraId="6F5CB487" w14:textId="77777777" w:rsidR="006C2277" w:rsidRPr="006C2277" w:rsidRDefault="006C2277" w:rsidP="006C2277">
            <w:pPr>
              <w:pStyle w:val="Sraopastraipa"/>
              <w:numPr>
                <w:ilvl w:val="0"/>
                <w:numId w:val="33"/>
              </w:numPr>
              <w:jc w:val="center"/>
              <w:rPr>
                <w:rFonts w:eastAsia="Calibri"/>
                <w:sz w:val="22"/>
                <w:szCs w:val="22"/>
              </w:rPr>
            </w:pPr>
          </w:p>
        </w:tc>
        <w:tc>
          <w:tcPr>
            <w:tcW w:w="5954" w:type="dxa"/>
            <w:gridSpan w:val="2"/>
          </w:tcPr>
          <w:p w14:paraId="528697E7" w14:textId="77777777" w:rsidR="006C2277" w:rsidRPr="006C2277" w:rsidRDefault="006C2277" w:rsidP="006C2277">
            <w:pPr>
              <w:widowControl w:val="0"/>
              <w:autoSpaceDE w:val="0"/>
              <w:autoSpaceDN w:val="0"/>
              <w:adjustRightInd w:val="0"/>
              <w:rPr>
                <w:color w:val="FF0000"/>
                <w:sz w:val="22"/>
                <w:szCs w:val="22"/>
              </w:rPr>
            </w:pPr>
            <w:r w:rsidRPr="006C2277">
              <w:rPr>
                <w:sz w:val="22"/>
                <w:szCs w:val="22"/>
              </w:rPr>
              <w:t>Kamera</w:t>
            </w:r>
          </w:p>
        </w:tc>
        <w:tc>
          <w:tcPr>
            <w:tcW w:w="3402" w:type="dxa"/>
          </w:tcPr>
          <w:p w14:paraId="107E5250" w14:textId="77777777" w:rsidR="006C2277" w:rsidRPr="006C2277" w:rsidRDefault="006C2277" w:rsidP="006C2277">
            <w:pPr>
              <w:widowControl w:val="0"/>
              <w:autoSpaceDE w:val="0"/>
              <w:autoSpaceDN w:val="0"/>
              <w:adjustRightInd w:val="0"/>
              <w:rPr>
                <w:sz w:val="22"/>
                <w:szCs w:val="22"/>
              </w:rPr>
            </w:pPr>
          </w:p>
        </w:tc>
      </w:tr>
      <w:tr w:rsidR="006C2277" w:rsidRPr="006C2277" w14:paraId="7C41100B" w14:textId="77777777" w:rsidTr="006C2277">
        <w:trPr>
          <w:trHeight w:val="255"/>
        </w:trPr>
        <w:tc>
          <w:tcPr>
            <w:tcW w:w="709" w:type="dxa"/>
          </w:tcPr>
          <w:p w14:paraId="7F3445D9" w14:textId="77777777" w:rsidR="006C2277" w:rsidRPr="006C2277" w:rsidRDefault="006C2277" w:rsidP="006C2277">
            <w:pPr>
              <w:rPr>
                <w:rFonts w:eastAsia="Calibri"/>
                <w:sz w:val="22"/>
                <w:szCs w:val="22"/>
              </w:rPr>
            </w:pPr>
            <w:r w:rsidRPr="006C2277">
              <w:rPr>
                <w:rFonts w:eastAsia="Calibri"/>
                <w:sz w:val="22"/>
                <w:szCs w:val="22"/>
              </w:rPr>
              <w:t>3.1.</w:t>
            </w:r>
          </w:p>
        </w:tc>
        <w:tc>
          <w:tcPr>
            <w:tcW w:w="2268" w:type="dxa"/>
            <w:vAlign w:val="center"/>
          </w:tcPr>
          <w:p w14:paraId="1368882D"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Ekranas</w:t>
            </w:r>
          </w:p>
        </w:tc>
        <w:tc>
          <w:tcPr>
            <w:tcW w:w="3686" w:type="dxa"/>
            <w:vAlign w:val="center"/>
          </w:tcPr>
          <w:p w14:paraId="2C3CE105"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 xml:space="preserve">HD viso vaizdo ekranas, ≥ 3,5 colio </w:t>
            </w:r>
          </w:p>
        </w:tc>
        <w:tc>
          <w:tcPr>
            <w:tcW w:w="3402" w:type="dxa"/>
          </w:tcPr>
          <w:p w14:paraId="369138E9"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1C870156" w14:textId="77777777" w:rsidTr="006C2277">
        <w:trPr>
          <w:trHeight w:val="255"/>
        </w:trPr>
        <w:tc>
          <w:tcPr>
            <w:tcW w:w="709" w:type="dxa"/>
          </w:tcPr>
          <w:p w14:paraId="6711682F" w14:textId="77777777" w:rsidR="006C2277" w:rsidRPr="006C2277" w:rsidRDefault="006C2277" w:rsidP="006C2277">
            <w:pPr>
              <w:rPr>
                <w:rFonts w:eastAsia="Calibri"/>
                <w:sz w:val="22"/>
                <w:szCs w:val="22"/>
              </w:rPr>
            </w:pPr>
            <w:r w:rsidRPr="006C2277">
              <w:rPr>
                <w:rFonts w:eastAsia="Calibri"/>
                <w:sz w:val="22"/>
                <w:szCs w:val="22"/>
              </w:rPr>
              <w:t>3.2.</w:t>
            </w:r>
          </w:p>
        </w:tc>
        <w:tc>
          <w:tcPr>
            <w:tcW w:w="2268" w:type="dxa"/>
            <w:vAlign w:val="center"/>
          </w:tcPr>
          <w:p w14:paraId="21D6CC63"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Rezoliucija</w:t>
            </w:r>
          </w:p>
        </w:tc>
        <w:tc>
          <w:tcPr>
            <w:tcW w:w="3686" w:type="dxa"/>
            <w:vAlign w:val="center"/>
          </w:tcPr>
          <w:p w14:paraId="486BA85D"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 640 x 480</w:t>
            </w:r>
          </w:p>
        </w:tc>
        <w:tc>
          <w:tcPr>
            <w:tcW w:w="3402" w:type="dxa"/>
          </w:tcPr>
          <w:p w14:paraId="6526CCAD"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47286EF9" w14:textId="77777777" w:rsidTr="006C2277">
        <w:trPr>
          <w:trHeight w:val="255"/>
        </w:trPr>
        <w:tc>
          <w:tcPr>
            <w:tcW w:w="709" w:type="dxa"/>
          </w:tcPr>
          <w:p w14:paraId="024AF6B8" w14:textId="77777777" w:rsidR="006C2277" w:rsidRPr="006C2277" w:rsidRDefault="006C2277" w:rsidP="006C2277">
            <w:pPr>
              <w:rPr>
                <w:rFonts w:eastAsia="Calibri"/>
                <w:sz w:val="22"/>
                <w:szCs w:val="22"/>
              </w:rPr>
            </w:pPr>
            <w:r w:rsidRPr="006C2277">
              <w:rPr>
                <w:rFonts w:eastAsia="Calibri"/>
                <w:sz w:val="22"/>
                <w:szCs w:val="22"/>
              </w:rPr>
              <w:t>3.3.</w:t>
            </w:r>
          </w:p>
        </w:tc>
        <w:tc>
          <w:tcPr>
            <w:tcW w:w="2268" w:type="dxa"/>
            <w:vAlign w:val="center"/>
          </w:tcPr>
          <w:p w14:paraId="10E7A659"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Sukimosi kampas</w:t>
            </w:r>
          </w:p>
        </w:tc>
        <w:tc>
          <w:tcPr>
            <w:tcW w:w="3686" w:type="dxa"/>
            <w:vAlign w:val="center"/>
          </w:tcPr>
          <w:p w14:paraId="21E54BF9"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Horizontalus ir vertikalus sukimosi kampas ≥ 120°</w:t>
            </w:r>
          </w:p>
        </w:tc>
        <w:tc>
          <w:tcPr>
            <w:tcW w:w="3402" w:type="dxa"/>
          </w:tcPr>
          <w:p w14:paraId="74A05D4E"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265D7A7A" w14:textId="77777777" w:rsidTr="006C2277">
        <w:trPr>
          <w:trHeight w:val="255"/>
        </w:trPr>
        <w:tc>
          <w:tcPr>
            <w:tcW w:w="709" w:type="dxa"/>
          </w:tcPr>
          <w:p w14:paraId="75362730" w14:textId="77777777" w:rsidR="006C2277" w:rsidRPr="006C2277" w:rsidRDefault="006C2277" w:rsidP="006C2277">
            <w:pPr>
              <w:rPr>
                <w:rFonts w:eastAsia="Calibri"/>
                <w:sz w:val="22"/>
                <w:szCs w:val="22"/>
              </w:rPr>
            </w:pPr>
            <w:r w:rsidRPr="006C2277">
              <w:rPr>
                <w:rFonts w:eastAsia="Calibri"/>
                <w:sz w:val="22"/>
                <w:szCs w:val="22"/>
              </w:rPr>
              <w:t>3.4.</w:t>
            </w:r>
          </w:p>
        </w:tc>
        <w:tc>
          <w:tcPr>
            <w:tcW w:w="2268" w:type="dxa"/>
            <w:vAlign w:val="center"/>
          </w:tcPr>
          <w:p w14:paraId="398A4962"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Ne mažiau kaip 6 funkciniai mygtukai, USB ir HDMI jungtys</w:t>
            </w:r>
          </w:p>
        </w:tc>
        <w:tc>
          <w:tcPr>
            <w:tcW w:w="3686" w:type="dxa"/>
            <w:vAlign w:val="center"/>
          </w:tcPr>
          <w:p w14:paraId="092E12A4"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 xml:space="preserve">Būtina </w:t>
            </w:r>
          </w:p>
        </w:tc>
        <w:tc>
          <w:tcPr>
            <w:tcW w:w="3402" w:type="dxa"/>
          </w:tcPr>
          <w:p w14:paraId="478DCF7B"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7C607942" w14:textId="77777777" w:rsidTr="006C2277">
        <w:trPr>
          <w:trHeight w:val="255"/>
        </w:trPr>
        <w:tc>
          <w:tcPr>
            <w:tcW w:w="709" w:type="dxa"/>
          </w:tcPr>
          <w:p w14:paraId="6B305729" w14:textId="77777777" w:rsidR="006C2277" w:rsidRPr="006C2277" w:rsidRDefault="006C2277" w:rsidP="006C2277">
            <w:pPr>
              <w:rPr>
                <w:rFonts w:eastAsia="Calibri"/>
                <w:sz w:val="22"/>
                <w:szCs w:val="22"/>
              </w:rPr>
            </w:pPr>
            <w:r w:rsidRPr="006C2277">
              <w:rPr>
                <w:rFonts w:eastAsia="Calibri"/>
                <w:sz w:val="22"/>
                <w:szCs w:val="22"/>
              </w:rPr>
              <w:t>3.5.</w:t>
            </w:r>
          </w:p>
        </w:tc>
        <w:tc>
          <w:tcPr>
            <w:tcW w:w="2268" w:type="dxa"/>
            <w:vAlign w:val="center"/>
          </w:tcPr>
          <w:p w14:paraId="388CAC9E"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Atminties kortelė</w:t>
            </w:r>
          </w:p>
        </w:tc>
        <w:tc>
          <w:tcPr>
            <w:tcW w:w="3686" w:type="dxa"/>
            <w:vAlign w:val="center"/>
          </w:tcPr>
          <w:p w14:paraId="07C6F275"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SD ne mažiau kaip 32 GB</w:t>
            </w:r>
          </w:p>
        </w:tc>
        <w:tc>
          <w:tcPr>
            <w:tcW w:w="3402" w:type="dxa"/>
          </w:tcPr>
          <w:p w14:paraId="765029CC"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2AFF80B3" w14:textId="77777777" w:rsidTr="006C2277">
        <w:trPr>
          <w:trHeight w:val="255"/>
        </w:trPr>
        <w:tc>
          <w:tcPr>
            <w:tcW w:w="709" w:type="dxa"/>
          </w:tcPr>
          <w:p w14:paraId="1C18C673" w14:textId="77777777" w:rsidR="006C2277" w:rsidRPr="006C2277" w:rsidRDefault="006C2277" w:rsidP="006C2277">
            <w:pPr>
              <w:rPr>
                <w:rFonts w:eastAsia="Calibri"/>
                <w:sz w:val="22"/>
                <w:szCs w:val="22"/>
              </w:rPr>
            </w:pPr>
            <w:r w:rsidRPr="006C2277">
              <w:rPr>
                <w:rFonts w:eastAsia="Calibri"/>
                <w:sz w:val="22"/>
                <w:szCs w:val="22"/>
              </w:rPr>
              <w:t>4.</w:t>
            </w:r>
          </w:p>
        </w:tc>
        <w:tc>
          <w:tcPr>
            <w:tcW w:w="5954" w:type="dxa"/>
            <w:gridSpan w:val="2"/>
            <w:vAlign w:val="center"/>
          </w:tcPr>
          <w:p w14:paraId="7D81EBC9"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Įvedimo vamzdelis</w:t>
            </w:r>
          </w:p>
        </w:tc>
        <w:tc>
          <w:tcPr>
            <w:tcW w:w="3402" w:type="dxa"/>
          </w:tcPr>
          <w:p w14:paraId="7C3F7F31"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2AE04531" w14:textId="77777777" w:rsidTr="006C2277">
        <w:trPr>
          <w:trHeight w:val="255"/>
        </w:trPr>
        <w:tc>
          <w:tcPr>
            <w:tcW w:w="709" w:type="dxa"/>
          </w:tcPr>
          <w:p w14:paraId="26F91D48" w14:textId="77777777" w:rsidR="006C2277" w:rsidRPr="006C2277" w:rsidRDefault="006C2277" w:rsidP="006C2277">
            <w:pPr>
              <w:rPr>
                <w:rFonts w:eastAsia="Calibri"/>
                <w:sz w:val="22"/>
                <w:szCs w:val="22"/>
              </w:rPr>
            </w:pPr>
            <w:r w:rsidRPr="006C2277">
              <w:rPr>
                <w:rFonts w:eastAsia="Calibri"/>
                <w:sz w:val="22"/>
                <w:szCs w:val="22"/>
              </w:rPr>
              <w:t>4.1.</w:t>
            </w:r>
          </w:p>
        </w:tc>
        <w:tc>
          <w:tcPr>
            <w:tcW w:w="2268" w:type="dxa"/>
            <w:vAlign w:val="center"/>
          </w:tcPr>
          <w:p w14:paraId="3DE52D38"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Daugkartinio naudojimo</w:t>
            </w:r>
          </w:p>
        </w:tc>
        <w:tc>
          <w:tcPr>
            <w:tcW w:w="3686" w:type="dxa"/>
            <w:vAlign w:val="center"/>
          </w:tcPr>
          <w:p w14:paraId="1C04A3EC"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Būtina</w:t>
            </w:r>
          </w:p>
        </w:tc>
        <w:tc>
          <w:tcPr>
            <w:tcW w:w="3402" w:type="dxa"/>
          </w:tcPr>
          <w:p w14:paraId="791161C2"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2983FDED" w14:textId="77777777" w:rsidTr="006C2277">
        <w:trPr>
          <w:trHeight w:val="255"/>
        </w:trPr>
        <w:tc>
          <w:tcPr>
            <w:tcW w:w="709" w:type="dxa"/>
          </w:tcPr>
          <w:p w14:paraId="78CB2A0F" w14:textId="77777777" w:rsidR="006C2277" w:rsidRPr="006C2277" w:rsidRDefault="006C2277" w:rsidP="006C2277">
            <w:pPr>
              <w:rPr>
                <w:rFonts w:eastAsia="Calibri"/>
                <w:sz w:val="22"/>
                <w:szCs w:val="22"/>
              </w:rPr>
            </w:pPr>
            <w:r w:rsidRPr="006C2277">
              <w:rPr>
                <w:rFonts w:eastAsia="Calibri"/>
                <w:sz w:val="22"/>
                <w:szCs w:val="22"/>
              </w:rPr>
              <w:t>4.2.</w:t>
            </w:r>
          </w:p>
        </w:tc>
        <w:tc>
          <w:tcPr>
            <w:tcW w:w="2268" w:type="dxa"/>
            <w:vAlign w:val="center"/>
          </w:tcPr>
          <w:p w14:paraId="251989AC"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Optinė sistema</w:t>
            </w:r>
          </w:p>
        </w:tc>
        <w:tc>
          <w:tcPr>
            <w:tcW w:w="3686" w:type="dxa"/>
            <w:vAlign w:val="center"/>
          </w:tcPr>
          <w:p w14:paraId="5FC347A6" w14:textId="77777777" w:rsidR="006C2277" w:rsidRPr="006C2277" w:rsidRDefault="006C2277" w:rsidP="006C2277">
            <w:pPr>
              <w:pStyle w:val="Sraopastraipa"/>
              <w:widowControl w:val="0"/>
              <w:numPr>
                <w:ilvl w:val="0"/>
                <w:numId w:val="34"/>
              </w:numPr>
              <w:autoSpaceDE w:val="0"/>
              <w:autoSpaceDN w:val="0"/>
              <w:adjustRightInd w:val="0"/>
              <w:rPr>
                <w:rFonts w:eastAsia="SimSun"/>
                <w:sz w:val="22"/>
                <w:szCs w:val="22"/>
                <w:lang w:eastAsia="lt-LT"/>
              </w:rPr>
            </w:pPr>
            <w:r w:rsidRPr="006C2277">
              <w:rPr>
                <w:rFonts w:eastAsia="SimSun"/>
                <w:sz w:val="22"/>
                <w:szCs w:val="22"/>
                <w:lang w:eastAsia="lt-LT"/>
              </w:rPr>
              <w:t xml:space="preserve">Matymo laukas </w:t>
            </w:r>
            <w:r w:rsidRPr="006C2277">
              <w:rPr>
                <w:rFonts w:eastAsia="SimSun"/>
                <w:sz w:val="22"/>
                <w:szCs w:val="22"/>
                <w:lang w:eastAsia="lt-LT"/>
              </w:rPr>
              <w:tab/>
              <w:t>90° (±2°)</w:t>
            </w:r>
          </w:p>
          <w:p w14:paraId="61A0A609" w14:textId="77777777" w:rsidR="006C2277" w:rsidRPr="006C2277" w:rsidRDefault="006C2277" w:rsidP="006C2277">
            <w:pPr>
              <w:pStyle w:val="Sraopastraipa"/>
              <w:widowControl w:val="0"/>
              <w:numPr>
                <w:ilvl w:val="0"/>
                <w:numId w:val="34"/>
              </w:numPr>
              <w:autoSpaceDE w:val="0"/>
              <w:autoSpaceDN w:val="0"/>
              <w:adjustRightInd w:val="0"/>
              <w:rPr>
                <w:rFonts w:eastAsia="SimSun"/>
                <w:sz w:val="22"/>
                <w:szCs w:val="22"/>
                <w:lang w:eastAsia="lt-LT"/>
              </w:rPr>
            </w:pPr>
            <w:r w:rsidRPr="006C2277">
              <w:rPr>
                <w:rFonts w:eastAsia="SimSun"/>
                <w:sz w:val="22"/>
                <w:szCs w:val="22"/>
                <w:lang w:eastAsia="lt-LT"/>
              </w:rPr>
              <w:t>Lauko gylis 3-50 mm</w:t>
            </w:r>
          </w:p>
        </w:tc>
        <w:tc>
          <w:tcPr>
            <w:tcW w:w="3402" w:type="dxa"/>
          </w:tcPr>
          <w:p w14:paraId="6B0E9556" w14:textId="77777777" w:rsidR="006C2277" w:rsidRPr="006C2277" w:rsidRDefault="006C2277" w:rsidP="006C2277">
            <w:pPr>
              <w:pStyle w:val="Sraopastraipa"/>
              <w:widowControl w:val="0"/>
              <w:autoSpaceDE w:val="0"/>
              <w:autoSpaceDN w:val="0"/>
              <w:adjustRightInd w:val="0"/>
              <w:rPr>
                <w:rFonts w:eastAsia="SimSun"/>
                <w:sz w:val="22"/>
                <w:szCs w:val="22"/>
                <w:lang w:eastAsia="lt-LT"/>
              </w:rPr>
            </w:pPr>
          </w:p>
        </w:tc>
      </w:tr>
      <w:tr w:rsidR="006C2277" w:rsidRPr="006C2277" w14:paraId="7B1C44A6" w14:textId="77777777" w:rsidTr="006C2277">
        <w:trPr>
          <w:trHeight w:val="255"/>
        </w:trPr>
        <w:tc>
          <w:tcPr>
            <w:tcW w:w="709" w:type="dxa"/>
          </w:tcPr>
          <w:p w14:paraId="47B14656" w14:textId="77777777" w:rsidR="006C2277" w:rsidRPr="006C2277" w:rsidRDefault="006C2277" w:rsidP="006C2277">
            <w:pPr>
              <w:rPr>
                <w:rFonts w:eastAsia="Calibri"/>
                <w:sz w:val="22"/>
                <w:szCs w:val="22"/>
              </w:rPr>
            </w:pPr>
            <w:r w:rsidRPr="006C2277">
              <w:rPr>
                <w:rFonts w:eastAsia="Calibri"/>
                <w:sz w:val="22"/>
                <w:szCs w:val="22"/>
              </w:rPr>
              <w:t>4.3.</w:t>
            </w:r>
          </w:p>
        </w:tc>
        <w:tc>
          <w:tcPr>
            <w:tcW w:w="2268" w:type="dxa"/>
            <w:vAlign w:val="center"/>
          </w:tcPr>
          <w:p w14:paraId="76E437E4"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Distalinis galas</w:t>
            </w:r>
          </w:p>
        </w:tc>
        <w:tc>
          <w:tcPr>
            <w:tcW w:w="3686" w:type="dxa"/>
            <w:vAlign w:val="center"/>
          </w:tcPr>
          <w:p w14:paraId="2C412030" w14:textId="77777777" w:rsidR="006C2277" w:rsidRPr="006C2277" w:rsidRDefault="006C2277" w:rsidP="006C2277">
            <w:pPr>
              <w:pStyle w:val="Sraopastraipa"/>
              <w:widowControl w:val="0"/>
              <w:numPr>
                <w:ilvl w:val="0"/>
                <w:numId w:val="35"/>
              </w:numPr>
              <w:autoSpaceDE w:val="0"/>
              <w:autoSpaceDN w:val="0"/>
              <w:adjustRightInd w:val="0"/>
              <w:rPr>
                <w:rFonts w:eastAsia="SimSun"/>
                <w:sz w:val="22"/>
                <w:szCs w:val="22"/>
                <w:lang w:eastAsia="lt-LT"/>
              </w:rPr>
            </w:pPr>
            <w:r w:rsidRPr="006C2277">
              <w:rPr>
                <w:rFonts w:eastAsia="SimSun"/>
                <w:sz w:val="22"/>
                <w:szCs w:val="22"/>
                <w:lang w:eastAsia="lt-LT"/>
              </w:rPr>
              <w:t>Išorinis skersmuo 3.00 mm (±1 mm)</w:t>
            </w:r>
          </w:p>
          <w:p w14:paraId="597C9CBD" w14:textId="77777777" w:rsidR="006C2277" w:rsidRPr="006C2277" w:rsidRDefault="006C2277" w:rsidP="006C2277">
            <w:pPr>
              <w:pStyle w:val="Sraopastraipa"/>
              <w:widowControl w:val="0"/>
              <w:numPr>
                <w:ilvl w:val="0"/>
                <w:numId w:val="35"/>
              </w:numPr>
              <w:autoSpaceDE w:val="0"/>
              <w:autoSpaceDN w:val="0"/>
              <w:adjustRightInd w:val="0"/>
              <w:rPr>
                <w:rFonts w:eastAsia="SimSun"/>
                <w:sz w:val="22"/>
                <w:szCs w:val="22"/>
                <w:lang w:eastAsia="lt-LT"/>
              </w:rPr>
            </w:pPr>
            <w:r w:rsidRPr="006C2277">
              <w:rPr>
                <w:rFonts w:eastAsia="SimSun"/>
                <w:sz w:val="22"/>
                <w:szCs w:val="22"/>
                <w:lang w:eastAsia="lt-LT"/>
              </w:rPr>
              <w:t>CMOS technologija</w:t>
            </w:r>
          </w:p>
          <w:p w14:paraId="1C95ED8E" w14:textId="77777777" w:rsidR="006C2277" w:rsidRPr="006C2277" w:rsidRDefault="006C2277" w:rsidP="006C2277">
            <w:pPr>
              <w:pStyle w:val="Sraopastraipa"/>
              <w:widowControl w:val="0"/>
              <w:numPr>
                <w:ilvl w:val="0"/>
                <w:numId w:val="35"/>
              </w:numPr>
              <w:autoSpaceDE w:val="0"/>
              <w:autoSpaceDN w:val="0"/>
              <w:adjustRightInd w:val="0"/>
              <w:rPr>
                <w:rFonts w:eastAsia="SimSun"/>
                <w:sz w:val="22"/>
                <w:szCs w:val="22"/>
                <w:lang w:eastAsia="lt-LT"/>
              </w:rPr>
            </w:pPr>
            <w:r w:rsidRPr="006C2277">
              <w:rPr>
                <w:rFonts w:eastAsia="SimSun"/>
                <w:sz w:val="22"/>
                <w:szCs w:val="22"/>
                <w:lang w:eastAsia="lt-LT"/>
              </w:rPr>
              <w:lastRenderedPageBreak/>
              <w:t>Didelio ryškumo LED šviesos šaltinis</w:t>
            </w:r>
          </w:p>
        </w:tc>
        <w:tc>
          <w:tcPr>
            <w:tcW w:w="3402" w:type="dxa"/>
          </w:tcPr>
          <w:p w14:paraId="3EC733D5" w14:textId="77777777" w:rsidR="006C2277" w:rsidRPr="006C2277" w:rsidRDefault="006C2277" w:rsidP="006C2277">
            <w:pPr>
              <w:pStyle w:val="Sraopastraipa"/>
              <w:widowControl w:val="0"/>
              <w:autoSpaceDE w:val="0"/>
              <w:autoSpaceDN w:val="0"/>
              <w:adjustRightInd w:val="0"/>
              <w:rPr>
                <w:rFonts w:eastAsia="SimSun"/>
                <w:sz w:val="22"/>
                <w:szCs w:val="22"/>
                <w:lang w:eastAsia="lt-LT"/>
              </w:rPr>
            </w:pPr>
          </w:p>
        </w:tc>
      </w:tr>
      <w:tr w:rsidR="006C2277" w:rsidRPr="006C2277" w14:paraId="178B8F94" w14:textId="77777777" w:rsidTr="006C2277">
        <w:trPr>
          <w:trHeight w:val="255"/>
        </w:trPr>
        <w:tc>
          <w:tcPr>
            <w:tcW w:w="709" w:type="dxa"/>
          </w:tcPr>
          <w:p w14:paraId="06827F15" w14:textId="77777777" w:rsidR="006C2277" w:rsidRPr="006C2277" w:rsidRDefault="006C2277" w:rsidP="006C2277">
            <w:pPr>
              <w:rPr>
                <w:rFonts w:eastAsia="Calibri"/>
                <w:sz w:val="22"/>
                <w:szCs w:val="22"/>
              </w:rPr>
            </w:pPr>
            <w:r w:rsidRPr="006C2277">
              <w:rPr>
                <w:rFonts w:eastAsia="Calibri"/>
                <w:sz w:val="22"/>
                <w:szCs w:val="22"/>
              </w:rPr>
              <w:t>4.4.</w:t>
            </w:r>
          </w:p>
        </w:tc>
        <w:tc>
          <w:tcPr>
            <w:tcW w:w="2268" w:type="dxa"/>
            <w:vAlign w:val="center"/>
          </w:tcPr>
          <w:p w14:paraId="5751F5F6"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Darbinis ilgis</w:t>
            </w:r>
          </w:p>
        </w:tc>
        <w:tc>
          <w:tcPr>
            <w:tcW w:w="3686" w:type="dxa"/>
            <w:vAlign w:val="center"/>
          </w:tcPr>
          <w:p w14:paraId="7E55B415"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650 mm (± 5 mm)</w:t>
            </w:r>
          </w:p>
        </w:tc>
        <w:tc>
          <w:tcPr>
            <w:tcW w:w="3402" w:type="dxa"/>
          </w:tcPr>
          <w:p w14:paraId="38EA820A"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6A58C0E3" w14:textId="77777777" w:rsidTr="006C2277">
        <w:trPr>
          <w:trHeight w:val="255"/>
        </w:trPr>
        <w:tc>
          <w:tcPr>
            <w:tcW w:w="709" w:type="dxa"/>
          </w:tcPr>
          <w:p w14:paraId="600FE15A" w14:textId="77777777" w:rsidR="006C2277" w:rsidRPr="006C2277" w:rsidRDefault="006C2277" w:rsidP="006C2277">
            <w:pPr>
              <w:rPr>
                <w:rFonts w:eastAsia="Calibri"/>
                <w:sz w:val="22"/>
                <w:szCs w:val="22"/>
              </w:rPr>
            </w:pPr>
            <w:r w:rsidRPr="006C2277">
              <w:rPr>
                <w:rFonts w:eastAsia="Calibri"/>
                <w:sz w:val="22"/>
                <w:szCs w:val="22"/>
              </w:rPr>
              <w:t>4.5.</w:t>
            </w:r>
          </w:p>
        </w:tc>
        <w:tc>
          <w:tcPr>
            <w:tcW w:w="2268" w:type="dxa"/>
            <w:vAlign w:val="center"/>
          </w:tcPr>
          <w:p w14:paraId="5C452990"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Siurbimo kanalo vidinis skersmuo</w:t>
            </w:r>
          </w:p>
        </w:tc>
        <w:tc>
          <w:tcPr>
            <w:tcW w:w="3686" w:type="dxa"/>
            <w:vAlign w:val="center"/>
          </w:tcPr>
          <w:p w14:paraId="64585A6B"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1,2 mm (± 0,05 mm)</w:t>
            </w:r>
          </w:p>
        </w:tc>
        <w:tc>
          <w:tcPr>
            <w:tcW w:w="3402" w:type="dxa"/>
          </w:tcPr>
          <w:p w14:paraId="2C91A44C"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1A488E4C" w14:textId="77777777" w:rsidTr="006C2277">
        <w:trPr>
          <w:trHeight w:val="255"/>
        </w:trPr>
        <w:tc>
          <w:tcPr>
            <w:tcW w:w="709" w:type="dxa"/>
          </w:tcPr>
          <w:p w14:paraId="69ECB707" w14:textId="77777777" w:rsidR="006C2277" w:rsidRPr="006C2277" w:rsidRDefault="006C2277" w:rsidP="006C2277">
            <w:pPr>
              <w:rPr>
                <w:rFonts w:eastAsia="Calibri"/>
                <w:sz w:val="22"/>
                <w:szCs w:val="22"/>
              </w:rPr>
            </w:pPr>
            <w:r w:rsidRPr="006C2277">
              <w:rPr>
                <w:rFonts w:eastAsia="Calibri"/>
                <w:sz w:val="22"/>
                <w:szCs w:val="22"/>
              </w:rPr>
              <w:t>4.6.</w:t>
            </w:r>
          </w:p>
        </w:tc>
        <w:tc>
          <w:tcPr>
            <w:tcW w:w="2268" w:type="dxa"/>
            <w:vAlign w:val="center"/>
          </w:tcPr>
          <w:p w14:paraId="39367D55"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Lenkimo sekcija</w:t>
            </w:r>
          </w:p>
        </w:tc>
        <w:tc>
          <w:tcPr>
            <w:tcW w:w="3686" w:type="dxa"/>
            <w:vAlign w:val="center"/>
          </w:tcPr>
          <w:p w14:paraId="7A72EE08"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Kampo diapazonas ne mažiau kaip aukštyn 160° / žemyn 130°</w:t>
            </w:r>
          </w:p>
        </w:tc>
        <w:tc>
          <w:tcPr>
            <w:tcW w:w="3402" w:type="dxa"/>
          </w:tcPr>
          <w:p w14:paraId="2622A60A"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02E8755B" w14:textId="77777777" w:rsidTr="006C2277">
        <w:trPr>
          <w:trHeight w:val="255"/>
        </w:trPr>
        <w:tc>
          <w:tcPr>
            <w:tcW w:w="709" w:type="dxa"/>
          </w:tcPr>
          <w:p w14:paraId="6C87CA14" w14:textId="77777777" w:rsidR="006C2277" w:rsidRPr="006C2277" w:rsidRDefault="006C2277" w:rsidP="006C2277">
            <w:pPr>
              <w:rPr>
                <w:rFonts w:eastAsia="Calibri"/>
                <w:sz w:val="22"/>
                <w:szCs w:val="22"/>
              </w:rPr>
            </w:pPr>
            <w:r w:rsidRPr="006C2277">
              <w:rPr>
                <w:rFonts w:eastAsia="Calibri"/>
                <w:sz w:val="22"/>
                <w:szCs w:val="22"/>
              </w:rPr>
              <w:t>5.</w:t>
            </w:r>
          </w:p>
        </w:tc>
        <w:tc>
          <w:tcPr>
            <w:tcW w:w="2268" w:type="dxa"/>
            <w:vAlign w:val="center"/>
          </w:tcPr>
          <w:p w14:paraId="3060649E"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Baterija</w:t>
            </w:r>
          </w:p>
        </w:tc>
        <w:tc>
          <w:tcPr>
            <w:tcW w:w="3686" w:type="dxa"/>
            <w:vAlign w:val="center"/>
          </w:tcPr>
          <w:p w14:paraId="7D00C4E8"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Įkraunama ličio baterija. Veikimo laikas ne mažiau kaip 3 valandos</w:t>
            </w:r>
          </w:p>
        </w:tc>
        <w:tc>
          <w:tcPr>
            <w:tcW w:w="3402" w:type="dxa"/>
          </w:tcPr>
          <w:p w14:paraId="218EEB60"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205BADE9" w14:textId="77777777" w:rsidTr="006C2277">
        <w:trPr>
          <w:trHeight w:val="255"/>
        </w:trPr>
        <w:tc>
          <w:tcPr>
            <w:tcW w:w="709" w:type="dxa"/>
          </w:tcPr>
          <w:p w14:paraId="2AEACF5E" w14:textId="77777777" w:rsidR="006C2277" w:rsidRPr="006C2277" w:rsidRDefault="006C2277" w:rsidP="006C2277">
            <w:pPr>
              <w:rPr>
                <w:rFonts w:eastAsia="Calibri"/>
                <w:sz w:val="22"/>
                <w:szCs w:val="22"/>
              </w:rPr>
            </w:pPr>
            <w:r w:rsidRPr="006C2277">
              <w:rPr>
                <w:rFonts w:eastAsia="Calibri"/>
                <w:sz w:val="22"/>
                <w:szCs w:val="22"/>
              </w:rPr>
              <w:t>6.</w:t>
            </w:r>
          </w:p>
        </w:tc>
        <w:tc>
          <w:tcPr>
            <w:tcW w:w="2268" w:type="dxa"/>
            <w:vAlign w:val="center"/>
          </w:tcPr>
          <w:p w14:paraId="0D22228B"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Kamera su įvedimo vamzdeliu turi susijungti per greitąją jungtį</w:t>
            </w:r>
          </w:p>
        </w:tc>
        <w:tc>
          <w:tcPr>
            <w:tcW w:w="3686" w:type="dxa"/>
            <w:vAlign w:val="center"/>
          </w:tcPr>
          <w:p w14:paraId="7193ED5C"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 xml:space="preserve">Būtina </w:t>
            </w:r>
          </w:p>
        </w:tc>
        <w:tc>
          <w:tcPr>
            <w:tcW w:w="3402" w:type="dxa"/>
          </w:tcPr>
          <w:p w14:paraId="5305CB78"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3BAF29D9" w14:textId="77777777" w:rsidTr="006C2277">
        <w:trPr>
          <w:trHeight w:val="255"/>
        </w:trPr>
        <w:tc>
          <w:tcPr>
            <w:tcW w:w="709" w:type="dxa"/>
          </w:tcPr>
          <w:p w14:paraId="782B8C06" w14:textId="77777777" w:rsidR="006C2277" w:rsidRPr="006C2277" w:rsidRDefault="006C2277" w:rsidP="006C2277">
            <w:pPr>
              <w:rPr>
                <w:rFonts w:eastAsia="Calibri"/>
                <w:sz w:val="22"/>
                <w:szCs w:val="22"/>
              </w:rPr>
            </w:pPr>
            <w:r w:rsidRPr="006C2277">
              <w:rPr>
                <w:rFonts w:eastAsia="Calibri"/>
                <w:sz w:val="22"/>
                <w:szCs w:val="22"/>
              </w:rPr>
              <w:t>7.</w:t>
            </w:r>
          </w:p>
        </w:tc>
        <w:tc>
          <w:tcPr>
            <w:tcW w:w="2268" w:type="dxa"/>
            <w:vAlign w:val="center"/>
          </w:tcPr>
          <w:p w14:paraId="39A7ADDA"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Apsaugos nuo rasojimo funkcija</w:t>
            </w:r>
          </w:p>
        </w:tc>
        <w:tc>
          <w:tcPr>
            <w:tcW w:w="3686" w:type="dxa"/>
            <w:vAlign w:val="center"/>
          </w:tcPr>
          <w:p w14:paraId="70C55EC8" w14:textId="77777777" w:rsidR="006C2277" w:rsidRPr="006C2277" w:rsidRDefault="006C2277" w:rsidP="006C2277">
            <w:pPr>
              <w:widowControl w:val="0"/>
              <w:autoSpaceDE w:val="0"/>
              <w:autoSpaceDN w:val="0"/>
              <w:adjustRightInd w:val="0"/>
              <w:rPr>
                <w:rFonts w:eastAsia="SimSun"/>
                <w:sz w:val="22"/>
                <w:szCs w:val="22"/>
                <w:lang w:eastAsia="lt-LT"/>
              </w:rPr>
            </w:pPr>
            <w:r w:rsidRPr="006C2277">
              <w:rPr>
                <w:rFonts w:eastAsia="SimSun"/>
                <w:sz w:val="22"/>
                <w:szCs w:val="22"/>
                <w:lang w:eastAsia="lt-LT"/>
              </w:rPr>
              <w:t>Būtina</w:t>
            </w:r>
          </w:p>
        </w:tc>
        <w:tc>
          <w:tcPr>
            <w:tcW w:w="3402" w:type="dxa"/>
          </w:tcPr>
          <w:p w14:paraId="5ED20FA6"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66426C60" w14:textId="77777777" w:rsidTr="006C2277">
        <w:trPr>
          <w:trHeight w:val="255"/>
        </w:trPr>
        <w:tc>
          <w:tcPr>
            <w:tcW w:w="709" w:type="dxa"/>
          </w:tcPr>
          <w:p w14:paraId="49E53BCE" w14:textId="77777777" w:rsidR="006C2277" w:rsidRPr="006C2277" w:rsidRDefault="006C2277" w:rsidP="006C2277">
            <w:pPr>
              <w:rPr>
                <w:rFonts w:eastAsia="Calibri"/>
                <w:sz w:val="22"/>
                <w:szCs w:val="22"/>
              </w:rPr>
            </w:pPr>
            <w:r w:rsidRPr="006C2277">
              <w:rPr>
                <w:rFonts w:eastAsia="Calibri"/>
                <w:sz w:val="22"/>
                <w:szCs w:val="22"/>
              </w:rPr>
              <w:t>8.</w:t>
            </w:r>
          </w:p>
        </w:tc>
        <w:tc>
          <w:tcPr>
            <w:tcW w:w="2268" w:type="dxa"/>
            <w:vAlign w:val="center"/>
          </w:tcPr>
          <w:p w14:paraId="7A341CBB"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Nuotraukų ir vaizdo įrašo įrašymo funkcija</w:t>
            </w:r>
          </w:p>
        </w:tc>
        <w:tc>
          <w:tcPr>
            <w:tcW w:w="3686" w:type="dxa"/>
            <w:vAlign w:val="center"/>
          </w:tcPr>
          <w:p w14:paraId="3C3F3C67" w14:textId="77777777" w:rsidR="006C2277" w:rsidRPr="006C2277" w:rsidRDefault="006C2277" w:rsidP="006C2277">
            <w:pPr>
              <w:widowControl w:val="0"/>
              <w:autoSpaceDE w:val="0"/>
              <w:autoSpaceDN w:val="0"/>
              <w:adjustRightInd w:val="0"/>
              <w:rPr>
                <w:sz w:val="22"/>
                <w:szCs w:val="22"/>
              </w:rPr>
            </w:pPr>
            <w:r w:rsidRPr="006C2277">
              <w:rPr>
                <w:rFonts w:eastAsia="SimSun"/>
                <w:sz w:val="22"/>
                <w:szCs w:val="22"/>
                <w:lang w:eastAsia="lt-LT"/>
              </w:rPr>
              <w:t>Būtina</w:t>
            </w:r>
          </w:p>
        </w:tc>
        <w:tc>
          <w:tcPr>
            <w:tcW w:w="3402" w:type="dxa"/>
          </w:tcPr>
          <w:p w14:paraId="60FD08AB" w14:textId="77777777" w:rsidR="006C2277" w:rsidRPr="006C2277" w:rsidRDefault="006C2277" w:rsidP="006C2277">
            <w:pPr>
              <w:widowControl w:val="0"/>
              <w:autoSpaceDE w:val="0"/>
              <w:autoSpaceDN w:val="0"/>
              <w:adjustRightInd w:val="0"/>
              <w:rPr>
                <w:rFonts w:eastAsia="SimSun"/>
                <w:sz w:val="22"/>
                <w:szCs w:val="22"/>
                <w:lang w:eastAsia="lt-LT"/>
              </w:rPr>
            </w:pPr>
          </w:p>
        </w:tc>
      </w:tr>
      <w:tr w:rsidR="006C2277" w:rsidRPr="006C2277" w14:paraId="689CA282" w14:textId="77777777" w:rsidTr="006C2277">
        <w:trPr>
          <w:trHeight w:val="255"/>
        </w:trPr>
        <w:tc>
          <w:tcPr>
            <w:tcW w:w="709" w:type="dxa"/>
          </w:tcPr>
          <w:p w14:paraId="1D447A11" w14:textId="77777777" w:rsidR="006C2277" w:rsidRPr="006C2277" w:rsidRDefault="006C2277" w:rsidP="006C2277">
            <w:pPr>
              <w:rPr>
                <w:rFonts w:eastAsia="Calibri"/>
                <w:sz w:val="22"/>
                <w:szCs w:val="22"/>
              </w:rPr>
            </w:pPr>
            <w:r w:rsidRPr="006C2277">
              <w:rPr>
                <w:rFonts w:eastAsia="Calibri"/>
                <w:sz w:val="22"/>
                <w:szCs w:val="22"/>
              </w:rPr>
              <w:t>9.</w:t>
            </w:r>
          </w:p>
        </w:tc>
        <w:tc>
          <w:tcPr>
            <w:tcW w:w="2268" w:type="dxa"/>
          </w:tcPr>
          <w:p w14:paraId="670B93D3" w14:textId="77777777" w:rsidR="006C2277" w:rsidRPr="006C2277" w:rsidRDefault="006C2277" w:rsidP="006C2277">
            <w:pPr>
              <w:widowControl w:val="0"/>
              <w:autoSpaceDE w:val="0"/>
              <w:autoSpaceDN w:val="0"/>
              <w:adjustRightInd w:val="0"/>
              <w:rPr>
                <w:sz w:val="22"/>
                <w:szCs w:val="22"/>
              </w:rPr>
            </w:pPr>
            <w:r w:rsidRPr="006C2277">
              <w:rPr>
                <w:sz w:val="22"/>
                <w:szCs w:val="22"/>
              </w:rPr>
              <w:t>Komplektą sudaro:</w:t>
            </w:r>
          </w:p>
        </w:tc>
        <w:tc>
          <w:tcPr>
            <w:tcW w:w="3686" w:type="dxa"/>
          </w:tcPr>
          <w:p w14:paraId="4232E197" w14:textId="77777777" w:rsidR="006C2277" w:rsidRPr="006C2277" w:rsidRDefault="006C2277" w:rsidP="006C2277">
            <w:pPr>
              <w:widowControl w:val="0"/>
              <w:autoSpaceDE w:val="0"/>
              <w:autoSpaceDN w:val="0"/>
              <w:adjustRightInd w:val="0"/>
              <w:rPr>
                <w:sz w:val="22"/>
                <w:szCs w:val="22"/>
              </w:rPr>
            </w:pPr>
            <w:r w:rsidRPr="006C2277">
              <w:rPr>
                <w:sz w:val="22"/>
                <w:szCs w:val="22"/>
              </w:rPr>
              <w:t>1 kompl. Videolaringoskopas su kamera ir lanksčiu įvedimo vamzdeliu</w:t>
            </w:r>
          </w:p>
          <w:p w14:paraId="350532D3" w14:textId="77777777" w:rsidR="006C2277" w:rsidRPr="006C2277" w:rsidRDefault="006C2277" w:rsidP="006C2277">
            <w:pPr>
              <w:widowControl w:val="0"/>
              <w:autoSpaceDE w:val="0"/>
              <w:autoSpaceDN w:val="0"/>
              <w:adjustRightInd w:val="0"/>
              <w:rPr>
                <w:sz w:val="22"/>
                <w:szCs w:val="22"/>
              </w:rPr>
            </w:pPr>
            <w:r w:rsidRPr="006C2277">
              <w:rPr>
                <w:sz w:val="22"/>
                <w:szCs w:val="22"/>
              </w:rPr>
              <w:t>1 vnt. Dangtelis apsaugantis nuo drėgmės</w:t>
            </w:r>
          </w:p>
          <w:p w14:paraId="237BA1BF" w14:textId="77777777" w:rsidR="006C2277" w:rsidRPr="006C2277" w:rsidRDefault="006C2277" w:rsidP="006C2277">
            <w:pPr>
              <w:widowControl w:val="0"/>
              <w:autoSpaceDE w:val="0"/>
              <w:autoSpaceDN w:val="0"/>
              <w:adjustRightInd w:val="0"/>
              <w:rPr>
                <w:sz w:val="22"/>
                <w:szCs w:val="22"/>
              </w:rPr>
            </w:pPr>
            <w:r w:rsidRPr="006C2277">
              <w:rPr>
                <w:sz w:val="22"/>
                <w:szCs w:val="22"/>
              </w:rPr>
              <w:t>1 vnt. Biopsijos gaubtas</w:t>
            </w:r>
          </w:p>
          <w:p w14:paraId="58F8CEBD" w14:textId="77777777" w:rsidR="006C2277" w:rsidRPr="006C2277" w:rsidRDefault="006C2277" w:rsidP="006C2277">
            <w:pPr>
              <w:widowControl w:val="0"/>
              <w:autoSpaceDE w:val="0"/>
              <w:autoSpaceDN w:val="0"/>
              <w:adjustRightInd w:val="0"/>
              <w:rPr>
                <w:sz w:val="22"/>
                <w:szCs w:val="22"/>
              </w:rPr>
            </w:pPr>
            <w:r w:rsidRPr="006C2277">
              <w:rPr>
                <w:sz w:val="22"/>
                <w:szCs w:val="22"/>
              </w:rPr>
              <w:t>1 vnt .Siurbimo vožtuvas</w:t>
            </w:r>
          </w:p>
          <w:p w14:paraId="5C2004E5" w14:textId="77777777" w:rsidR="006C2277" w:rsidRPr="006C2277" w:rsidRDefault="006C2277" w:rsidP="006C2277">
            <w:pPr>
              <w:widowControl w:val="0"/>
              <w:autoSpaceDE w:val="0"/>
              <w:autoSpaceDN w:val="0"/>
              <w:adjustRightInd w:val="0"/>
              <w:rPr>
                <w:sz w:val="22"/>
                <w:szCs w:val="22"/>
              </w:rPr>
            </w:pPr>
            <w:r w:rsidRPr="006C2277">
              <w:rPr>
                <w:sz w:val="22"/>
                <w:szCs w:val="22"/>
              </w:rPr>
              <w:t>1 vnt. Kanalo drėkintuvas</w:t>
            </w:r>
          </w:p>
          <w:p w14:paraId="5368B608" w14:textId="77777777" w:rsidR="006C2277" w:rsidRPr="006C2277" w:rsidRDefault="006C2277" w:rsidP="006C2277">
            <w:pPr>
              <w:widowControl w:val="0"/>
              <w:autoSpaceDE w:val="0"/>
              <w:autoSpaceDN w:val="0"/>
              <w:adjustRightInd w:val="0"/>
              <w:rPr>
                <w:sz w:val="22"/>
                <w:szCs w:val="22"/>
              </w:rPr>
            </w:pPr>
            <w:r w:rsidRPr="006C2277">
              <w:rPr>
                <w:sz w:val="22"/>
                <w:szCs w:val="22"/>
              </w:rPr>
              <w:t>1 kompl. Oro slėgio nuotėkio detektorius + jungtis</w:t>
            </w:r>
          </w:p>
          <w:p w14:paraId="731C3FDF" w14:textId="77777777" w:rsidR="006C2277" w:rsidRPr="006C2277" w:rsidRDefault="006C2277" w:rsidP="006C2277">
            <w:pPr>
              <w:widowControl w:val="0"/>
              <w:autoSpaceDE w:val="0"/>
              <w:autoSpaceDN w:val="0"/>
              <w:adjustRightInd w:val="0"/>
              <w:rPr>
                <w:sz w:val="22"/>
                <w:szCs w:val="22"/>
              </w:rPr>
            </w:pPr>
            <w:r w:rsidRPr="006C2277">
              <w:rPr>
                <w:sz w:val="22"/>
                <w:szCs w:val="22"/>
              </w:rPr>
              <w:t>1 vnt. Maitinimo adapteris</w:t>
            </w:r>
          </w:p>
          <w:p w14:paraId="1DCB4E97" w14:textId="77777777" w:rsidR="006C2277" w:rsidRPr="006C2277" w:rsidRDefault="006C2277" w:rsidP="006C2277">
            <w:pPr>
              <w:widowControl w:val="0"/>
              <w:autoSpaceDE w:val="0"/>
              <w:autoSpaceDN w:val="0"/>
              <w:adjustRightInd w:val="0"/>
              <w:rPr>
                <w:sz w:val="22"/>
                <w:szCs w:val="22"/>
              </w:rPr>
            </w:pPr>
            <w:r w:rsidRPr="006C2277">
              <w:rPr>
                <w:sz w:val="22"/>
                <w:szCs w:val="22"/>
              </w:rPr>
              <w:t>1 kompl. USB ir HDMI laidai</w:t>
            </w:r>
          </w:p>
        </w:tc>
        <w:tc>
          <w:tcPr>
            <w:tcW w:w="3402" w:type="dxa"/>
          </w:tcPr>
          <w:p w14:paraId="1B92C502" w14:textId="77777777" w:rsidR="006C2277" w:rsidRPr="006C2277" w:rsidRDefault="006C2277" w:rsidP="006C2277">
            <w:pPr>
              <w:widowControl w:val="0"/>
              <w:autoSpaceDE w:val="0"/>
              <w:autoSpaceDN w:val="0"/>
              <w:adjustRightInd w:val="0"/>
              <w:rPr>
                <w:sz w:val="22"/>
                <w:szCs w:val="22"/>
              </w:rPr>
            </w:pPr>
          </w:p>
        </w:tc>
      </w:tr>
      <w:tr w:rsidR="006C2277" w:rsidRPr="006C2277" w14:paraId="6A91D167" w14:textId="77777777" w:rsidTr="006C2277">
        <w:trPr>
          <w:trHeight w:val="255"/>
        </w:trPr>
        <w:tc>
          <w:tcPr>
            <w:tcW w:w="709" w:type="dxa"/>
          </w:tcPr>
          <w:p w14:paraId="5C134BB0" w14:textId="77777777" w:rsidR="006C2277" w:rsidRPr="006C2277" w:rsidRDefault="006C2277" w:rsidP="006C2277">
            <w:pPr>
              <w:rPr>
                <w:rFonts w:eastAsia="Calibri"/>
                <w:sz w:val="22"/>
                <w:szCs w:val="22"/>
              </w:rPr>
            </w:pPr>
            <w:r w:rsidRPr="006C2277">
              <w:rPr>
                <w:rFonts w:eastAsia="Calibri"/>
                <w:sz w:val="22"/>
                <w:szCs w:val="22"/>
              </w:rPr>
              <w:t>10.</w:t>
            </w:r>
          </w:p>
        </w:tc>
        <w:tc>
          <w:tcPr>
            <w:tcW w:w="2268" w:type="dxa"/>
          </w:tcPr>
          <w:p w14:paraId="6B4B7F71" w14:textId="77777777" w:rsidR="006C2277" w:rsidRPr="006C2277" w:rsidRDefault="006C2277" w:rsidP="006C2277">
            <w:pPr>
              <w:widowControl w:val="0"/>
              <w:autoSpaceDE w:val="0"/>
              <w:autoSpaceDN w:val="0"/>
              <w:adjustRightInd w:val="0"/>
              <w:rPr>
                <w:sz w:val="22"/>
                <w:szCs w:val="22"/>
              </w:rPr>
            </w:pPr>
            <w:r w:rsidRPr="006C2277">
              <w:rPr>
                <w:sz w:val="22"/>
                <w:szCs w:val="22"/>
              </w:rPr>
              <w:t>Įrangos žymėjimas CE ženklu</w:t>
            </w:r>
          </w:p>
        </w:tc>
        <w:tc>
          <w:tcPr>
            <w:tcW w:w="3686" w:type="dxa"/>
          </w:tcPr>
          <w:p w14:paraId="4A651074" w14:textId="77777777" w:rsidR="006C2277" w:rsidRPr="006C2277" w:rsidRDefault="006C2277" w:rsidP="006C2277">
            <w:pPr>
              <w:widowControl w:val="0"/>
              <w:autoSpaceDE w:val="0"/>
              <w:autoSpaceDN w:val="0"/>
              <w:adjustRightInd w:val="0"/>
              <w:rPr>
                <w:sz w:val="22"/>
                <w:szCs w:val="22"/>
              </w:rPr>
            </w:pPr>
            <w:r w:rsidRPr="006C2277">
              <w:rPr>
                <w:sz w:val="22"/>
                <w:szCs w:val="22"/>
              </w:rPr>
              <w:t>Būtina (kartu su pasiūlymu būtina pateikti įrangos žymėjimą CE ženklu liudijančių dokumentų kopijas)</w:t>
            </w:r>
          </w:p>
        </w:tc>
        <w:tc>
          <w:tcPr>
            <w:tcW w:w="3402" w:type="dxa"/>
          </w:tcPr>
          <w:p w14:paraId="22351C77" w14:textId="77777777" w:rsidR="006C2277" w:rsidRPr="006C2277" w:rsidRDefault="006C2277" w:rsidP="006C2277">
            <w:pPr>
              <w:widowControl w:val="0"/>
              <w:autoSpaceDE w:val="0"/>
              <w:autoSpaceDN w:val="0"/>
              <w:adjustRightInd w:val="0"/>
              <w:rPr>
                <w:sz w:val="22"/>
                <w:szCs w:val="22"/>
              </w:rPr>
            </w:pPr>
          </w:p>
        </w:tc>
      </w:tr>
      <w:tr w:rsidR="006C2277" w:rsidRPr="006C2277" w14:paraId="1FFC259C" w14:textId="77777777" w:rsidTr="006C2277">
        <w:trPr>
          <w:trHeight w:val="255"/>
        </w:trPr>
        <w:tc>
          <w:tcPr>
            <w:tcW w:w="709" w:type="dxa"/>
          </w:tcPr>
          <w:p w14:paraId="771B43E4" w14:textId="7B95793E" w:rsidR="006C2277" w:rsidRPr="006C2277" w:rsidRDefault="006C2277" w:rsidP="006C2277">
            <w:pPr>
              <w:rPr>
                <w:rFonts w:eastAsia="Calibri"/>
                <w:sz w:val="22"/>
                <w:szCs w:val="22"/>
              </w:rPr>
            </w:pPr>
            <w:r>
              <w:rPr>
                <w:rFonts w:eastAsia="Calibri"/>
                <w:sz w:val="22"/>
                <w:szCs w:val="22"/>
              </w:rPr>
              <w:t>11.</w:t>
            </w:r>
          </w:p>
        </w:tc>
        <w:tc>
          <w:tcPr>
            <w:tcW w:w="2268" w:type="dxa"/>
          </w:tcPr>
          <w:p w14:paraId="6C087C1C" w14:textId="6365C9BF" w:rsidR="006C2277" w:rsidRPr="006C2277" w:rsidRDefault="006C2277" w:rsidP="006C2277">
            <w:pPr>
              <w:widowControl w:val="0"/>
              <w:autoSpaceDE w:val="0"/>
              <w:autoSpaceDN w:val="0"/>
              <w:adjustRightInd w:val="0"/>
              <w:rPr>
                <w:sz w:val="22"/>
                <w:szCs w:val="22"/>
              </w:rPr>
            </w:pPr>
            <w:r w:rsidRPr="006C2277">
              <w:rPr>
                <w:sz w:val="22"/>
                <w:szCs w:val="22"/>
              </w:rPr>
              <w:t>Garantinio aptarnavimo laikotarpis</w:t>
            </w:r>
          </w:p>
        </w:tc>
        <w:tc>
          <w:tcPr>
            <w:tcW w:w="3686" w:type="dxa"/>
          </w:tcPr>
          <w:p w14:paraId="1C8E28CC" w14:textId="77777777" w:rsidR="006C2277" w:rsidRPr="006C2277" w:rsidRDefault="006C2277" w:rsidP="006C2277">
            <w:pPr>
              <w:widowControl w:val="0"/>
              <w:autoSpaceDE w:val="0"/>
              <w:autoSpaceDN w:val="0"/>
              <w:adjustRightInd w:val="0"/>
              <w:rPr>
                <w:sz w:val="22"/>
                <w:szCs w:val="22"/>
              </w:rPr>
            </w:pPr>
            <w:r w:rsidRPr="006C2277">
              <w:rPr>
                <w:sz w:val="22"/>
                <w:szCs w:val="22"/>
              </w:rPr>
              <w:t>≥12 mėn.</w:t>
            </w:r>
          </w:p>
        </w:tc>
        <w:tc>
          <w:tcPr>
            <w:tcW w:w="3402" w:type="dxa"/>
          </w:tcPr>
          <w:p w14:paraId="14BFDFDF" w14:textId="77777777" w:rsidR="006C2277" w:rsidRPr="006C2277" w:rsidRDefault="006C2277" w:rsidP="006C2277">
            <w:pPr>
              <w:widowControl w:val="0"/>
              <w:autoSpaceDE w:val="0"/>
              <w:autoSpaceDN w:val="0"/>
              <w:adjustRightInd w:val="0"/>
              <w:rPr>
                <w:sz w:val="22"/>
                <w:szCs w:val="22"/>
              </w:rPr>
            </w:pPr>
          </w:p>
        </w:tc>
      </w:tr>
    </w:tbl>
    <w:p w14:paraId="1A844635" w14:textId="77777777" w:rsidR="006C2277" w:rsidRDefault="006C2277"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3683765B" w14:textId="77777777" w:rsidR="006C2277" w:rsidRDefault="006C2277" w:rsidP="008569DC">
      <w:pPr>
        <w:pBdr>
          <w:top w:val="nil"/>
          <w:left w:val="nil"/>
          <w:bottom w:val="nil"/>
          <w:right w:val="nil"/>
          <w:between w:val="nil"/>
          <w:bar w:val="nil"/>
        </w:pBdr>
        <w:spacing w:after="0" w:line="240" w:lineRule="auto"/>
        <w:jc w:val="center"/>
        <w:rPr>
          <w:rStyle w:val="Knygospavadinimas"/>
          <w:rFonts w:ascii="Times New Roman" w:hAnsi="Times New Roman" w:cs="Times New Roman"/>
          <w:i/>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3" w:name="_Ref38291223"/>
      <w:bookmarkStart w:id="44" w:name="_Ref38291334"/>
      <w:bookmarkStart w:id="45"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7"/>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lastRenderedPageBreak/>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5DB8F23D"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105E8">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41D3DB87" w:rsidR="006A097D" w:rsidRDefault="006A097D" w:rsidP="00DC1680">
      <w:pPr>
        <w:spacing w:after="0" w:line="240" w:lineRule="auto"/>
        <w:jc w:val="both"/>
        <w:rPr>
          <w:rFonts w:ascii="Times New Roman" w:hAnsi="Times New Roman" w:cs="Times New Roman"/>
          <w:b/>
          <w:bCs/>
        </w:rPr>
      </w:pPr>
      <w:r w:rsidRPr="006A097D">
        <w:rPr>
          <w:rFonts w:ascii="Times New Roman" w:hAnsi="Times New Roman" w:cs="Times New Roman"/>
          <w:b/>
          <w:bCs/>
        </w:rPr>
        <w:t>3</w:t>
      </w:r>
      <w:r w:rsidR="005B5D32" w:rsidRPr="006A097D">
        <w:rPr>
          <w:rFonts w:ascii="Times New Roman" w:hAnsi="Times New Roman" w:cs="Times New Roman"/>
          <w:b/>
          <w:bCs/>
        </w:rPr>
        <w:t xml:space="preserve">. </w:t>
      </w:r>
      <w:r w:rsidRPr="006A097D">
        <w:rPr>
          <w:rFonts w:ascii="Times New Roman" w:hAnsi="Times New Roman" w:cs="Times New Roman"/>
          <w:b/>
          <w:bCs/>
        </w:rPr>
        <w:t>Mes siūlome šias prekes:</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1FCEBB5C" w:rsidR="00DC1680" w:rsidRPr="00B105D7" w:rsidRDefault="00A55C65"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3BE9C3BE" w:rsidR="00DC1680" w:rsidRPr="00B105D7" w:rsidRDefault="005A515F"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 xml:space="preserve">Paciento </w:t>
            </w:r>
            <w:r w:rsidR="00C127FF">
              <w:rPr>
                <w:rStyle w:val="Bodytext2"/>
                <w:rFonts w:eastAsia="Arial Unicode MS"/>
              </w:rPr>
              <w:t>šildymo sistema</w:t>
            </w:r>
          </w:p>
        </w:tc>
        <w:tc>
          <w:tcPr>
            <w:tcW w:w="992" w:type="dxa"/>
            <w:tcBorders>
              <w:top w:val="single" w:sz="4" w:space="0" w:color="auto"/>
              <w:left w:val="single" w:sz="4" w:space="0" w:color="auto"/>
              <w:bottom w:val="single" w:sz="4" w:space="0" w:color="auto"/>
              <w:right w:val="single" w:sz="4" w:space="0" w:color="auto"/>
            </w:tcBorders>
          </w:tcPr>
          <w:p w14:paraId="2D631534" w14:textId="49A9B3E7"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C127FF">
              <w:rPr>
                <w:rFonts w:ascii="Times New Roman" w:hAnsi="Times New Roman" w:cs="Times New Roman"/>
                <w:bCs/>
                <w:sz w:val="22"/>
                <w:szCs w:val="22"/>
              </w:rPr>
              <w:t>komp</w:t>
            </w:r>
            <w:r w:rsidR="00DC1680" w:rsidRPr="00B105D7">
              <w:rPr>
                <w:rFonts w:ascii="Times New Roman" w:hAnsi="Times New Roman" w:cs="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2BA7A1DC" w14:textId="77777777" w:rsidR="00A55C65" w:rsidRPr="00B105D7" w:rsidRDefault="00A55C65" w:rsidP="00A55C65">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A55C65" w:rsidRPr="00B105D7" w14:paraId="43863628" w14:textId="77777777" w:rsidTr="00E249F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58F9355C" w14:textId="77777777" w:rsidR="00A55C65" w:rsidRPr="00B105D7" w:rsidRDefault="00A55C65" w:rsidP="00E249F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B80EC5A" w14:textId="77777777" w:rsidR="00A55C65" w:rsidRDefault="00A55C65" w:rsidP="00E249F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4BF8220B" w14:textId="77777777" w:rsidR="00A55C65" w:rsidRPr="00B105D7" w:rsidRDefault="00A55C65" w:rsidP="00E249F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093EE8D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4D769E8C" w14:textId="77777777" w:rsidR="00A55C65" w:rsidRPr="00B105D7" w:rsidRDefault="00A55C65" w:rsidP="00E249F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5AAD4E07"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4597555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9B1823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09DD0D6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00584D0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6902E9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7457DB9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698F8FA2"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A55C65" w:rsidRPr="00B105D7" w14:paraId="76067139" w14:textId="77777777" w:rsidTr="00E249F2">
        <w:tc>
          <w:tcPr>
            <w:tcW w:w="988" w:type="dxa"/>
            <w:tcBorders>
              <w:top w:val="single" w:sz="4" w:space="0" w:color="auto"/>
              <w:left w:val="single" w:sz="4" w:space="0" w:color="auto"/>
              <w:bottom w:val="single" w:sz="4" w:space="0" w:color="auto"/>
              <w:right w:val="single" w:sz="4" w:space="0" w:color="auto"/>
            </w:tcBorders>
          </w:tcPr>
          <w:p w14:paraId="0ED8837C" w14:textId="5BAF8C97" w:rsidR="00A55C65" w:rsidRPr="00B105D7" w:rsidRDefault="005A515F" w:rsidP="00E249F2">
            <w:pPr>
              <w:spacing w:after="0" w:line="240" w:lineRule="auto"/>
              <w:jc w:val="center"/>
              <w:rPr>
                <w:rFonts w:ascii="Times New Roman" w:eastAsia="Calibri" w:hAnsi="Times New Roman" w:cs="Times New Roman"/>
                <w:bCs/>
              </w:rPr>
            </w:pPr>
            <w:r>
              <w:rPr>
                <w:rFonts w:ascii="Times New Roman" w:eastAsia="Calibri" w:hAnsi="Times New Roman" w:cs="Times New Roman"/>
                <w:bCs/>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2338F58E" w14:textId="47BC429F" w:rsidR="00A55C65" w:rsidRPr="00B105D7" w:rsidRDefault="00C127FF" w:rsidP="00E249F2">
            <w:pPr>
              <w:autoSpaceDE w:val="0"/>
              <w:autoSpaceDN w:val="0"/>
              <w:adjustRightInd w:val="0"/>
              <w:spacing w:after="0" w:line="240" w:lineRule="auto"/>
              <w:rPr>
                <w:rFonts w:ascii="Times New Roman" w:hAnsi="Times New Roman" w:cs="Times New Roman"/>
                <w:bCs/>
              </w:rPr>
            </w:pPr>
            <w:r>
              <w:rPr>
                <w:rStyle w:val="Bodytext2"/>
                <w:rFonts w:eastAsia="Arial Unicode MS"/>
              </w:rPr>
              <w:t>Videolaringoskopas (su fibrobronchoskopu)</w:t>
            </w:r>
          </w:p>
        </w:tc>
        <w:tc>
          <w:tcPr>
            <w:tcW w:w="992" w:type="dxa"/>
            <w:tcBorders>
              <w:top w:val="single" w:sz="4" w:space="0" w:color="auto"/>
              <w:left w:val="single" w:sz="4" w:space="0" w:color="auto"/>
              <w:bottom w:val="single" w:sz="4" w:space="0" w:color="auto"/>
              <w:right w:val="single" w:sz="4" w:space="0" w:color="auto"/>
            </w:tcBorders>
          </w:tcPr>
          <w:p w14:paraId="5B310354" w14:textId="2BE5954A" w:rsidR="00A55C65" w:rsidRPr="00B105D7" w:rsidRDefault="00A55C65" w:rsidP="00E249F2">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w:t>
            </w:r>
            <w:r w:rsidR="00C127FF">
              <w:rPr>
                <w:rFonts w:ascii="Times New Roman" w:hAnsi="Times New Roman" w:cs="Times New Roman"/>
                <w:bCs/>
                <w:sz w:val="22"/>
                <w:szCs w:val="22"/>
              </w:rPr>
              <w:t>komp</w:t>
            </w:r>
            <w:r w:rsidRPr="00B105D7">
              <w:rPr>
                <w:rFonts w:ascii="Times New Roman" w:hAnsi="Times New Roman" w:cs="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25996F2"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20064D5"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4290B96"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55AE398E" w14:textId="77777777" w:rsidR="00A55C65" w:rsidRPr="00B105D7" w:rsidRDefault="00A55C65" w:rsidP="00E249F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7E2E20B" w14:textId="77777777" w:rsidR="00A55C65" w:rsidRPr="00B105D7" w:rsidRDefault="00A55C65" w:rsidP="00E249F2">
            <w:pPr>
              <w:spacing w:after="0" w:line="240" w:lineRule="auto"/>
              <w:jc w:val="both"/>
              <w:rPr>
                <w:rFonts w:ascii="Times New Roman" w:eastAsia="Calibri" w:hAnsi="Times New Roman" w:cs="Times New Roman"/>
                <w:bCs/>
              </w:rPr>
            </w:pPr>
          </w:p>
        </w:tc>
      </w:tr>
    </w:tbl>
    <w:p w14:paraId="70327E82" w14:textId="77777777" w:rsidR="00A55C65" w:rsidRDefault="00A55C65" w:rsidP="00A55C65">
      <w:pPr>
        <w:spacing w:after="0" w:line="240" w:lineRule="auto"/>
        <w:jc w:val="both"/>
        <w:rPr>
          <w:rFonts w:ascii="Times New Roman" w:hAnsi="Times New Roman" w:cs="Times New Roman"/>
          <w:b/>
          <w:color w:val="000000"/>
        </w:rPr>
      </w:pPr>
    </w:p>
    <w:p w14:paraId="5C2C2328"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244D9EF5"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50D7E648" w14:textId="77777777" w:rsidR="00A55C65" w:rsidRPr="00B105D7"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05AA4ABA" w14:textId="77777777" w:rsidR="00A55C65" w:rsidRPr="00B105D7" w:rsidRDefault="00A55C65" w:rsidP="00A55C65">
      <w:pPr>
        <w:spacing w:after="0" w:line="240" w:lineRule="auto"/>
        <w:jc w:val="both"/>
        <w:rPr>
          <w:rFonts w:ascii="Times New Roman" w:hAnsi="Times New Roman" w:cs="Times New Roman"/>
          <w:i/>
          <w:color w:val="000000"/>
          <w:sz w:val="22"/>
          <w:szCs w:val="22"/>
        </w:rPr>
      </w:pPr>
    </w:p>
    <w:p w14:paraId="71016AA1" w14:textId="77777777" w:rsidR="00A55C65"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531BD091" w14:textId="77777777" w:rsidR="00A55C65" w:rsidRDefault="00A55C65" w:rsidP="00DC1680">
      <w:pPr>
        <w:spacing w:after="0" w:line="240" w:lineRule="auto"/>
        <w:jc w:val="both"/>
        <w:rPr>
          <w:rFonts w:ascii="Times New Roman" w:hAnsi="Times New Roman" w:cs="Times New Roman"/>
          <w:color w:val="000000"/>
          <w:sz w:val="22"/>
          <w:szCs w:val="22"/>
        </w:rPr>
      </w:pPr>
    </w:p>
    <w:p w14:paraId="0EE365B9" w14:textId="456751A4" w:rsidR="004B06CA" w:rsidRPr="00832840" w:rsidRDefault="00F514C7" w:rsidP="004B06CA">
      <w:pPr>
        <w:keepNext/>
        <w:tabs>
          <w:tab w:val="left" w:pos="284"/>
        </w:tabs>
        <w:spacing w:before="60" w:after="60" w:line="240" w:lineRule="auto"/>
        <w:ind w:left="-11"/>
        <w:outlineLvl w:val="0"/>
        <w:rPr>
          <w:rFonts w:ascii="Times New Roman" w:hAnsi="Times New Roman" w:cs="Times New Roman"/>
          <w:b/>
          <w:bCs/>
          <w:sz w:val="22"/>
        </w:rPr>
      </w:pPr>
      <w:bookmarkStart w:id="54" w:name="_Toc329443227"/>
      <w:bookmarkStart w:id="55" w:name="_Toc159253028"/>
      <w:bookmarkStart w:id="56" w:name="_Toc176792243"/>
      <w:bookmarkStart w:id="57" w:name="_Toc190008563"/>
      <w:r>
        <w:rPr>
          <w:rFonts w:ascii="Times New Roman" w:hAnsi="Times New Roman" w:cs="Times New Roman"/>
          <w:b/>
          <w:bCs/>
          <w:sz w:val="22"/>
        </w:rPr>
        <w:t>4</w:t>
      </w:r>
      <w:r w:rsidR="004B06CA"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3B645A4F"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7A8D4447"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lastRenderedPageBreak/>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4C3A5B57" w:rsidR="004B06CA" w:rsidRPr="00B21626" w:rsidRDefault="00F514C7"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208821F5" w:rsidR="004B06CA" w:rsidRPr="00832840" w:rsidRDefault="00F514C7"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7E7A8F6B"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D8304E0"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091F38E"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6BA95E41"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02B32A95" w:rsidR="004B06CA" w:rsidRPr="00832840" w:rsidRDefault="00F514C7"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58"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58"/>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Paantrat"/>
        <w:jc w:val="center"/>
        <w:rPr>
          <w:rFonts w:ascii="Times New Roman" w:hAnsi="Times New Roman" w:cs="Times New Roman"/>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4E01550" w14:textId="77777777" w:rsidR="00D3482E" w:rsidRPr="00D3482E" w:rsidRDefault="00D3482E" w:rsidP="00D3482E"/>
    <w:p w14:paraId="68245A45" w14:textId="77777777" w:rsidR="00D3482E" w:rsidRPr="0069087E" w:rsidRDefault="00D3482E" w:rsidP="00D3482E">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9" w:name="_Toc190008571"/>
      <w:r w:rsidRPr="0069087E">
        <w:rPr>
          <w:rFonts w:ascii="Times New Roman" w:eastAsia="Calibri" w:hAnsi="Times New Roman" w:cs="Times New Roman"/>
          <w:sz w:val="22"/>
          <w:szCs w:val="22"/>
        </w:rPr>
        <w:t xml:space="preserve">Perkančioji organizacija ekonomiškai naudingiausią pasiūlymą išrenka pagal tiekėjo pasiūlyme nurodytą </w:t>
      </w:r>
      <w:r w:rsidRPr="00157EB9">
        <w:rPr>
          <w:rFonts w:ascii="Times New Roman" w:eastAsia="Calibri" w:hAnsi="Times New Roman" w:cs="Times New Roman"/>
          <w:b/>
          <w:bCs/>
          <w:sz w:val="22"/>
          <w:szCs w:val="22"/>
        </w:rPr>
        <w:t>kainą</w:t>
      </w:r>
      <w:r w:rsidRPr="0069087E">
        <w:rPr>
          <w:rFonts w:ascii="Times New Roman" w:eastAsia="Calibri" w:hAnsi="Times New Roman" w:cs="Times New Roman"/>
          <w:sz w:val="22"/>
          <w:szCs w:val="22"/>
        </w:rPr>
        <w:t>.</w:t>
      </w:r>
    </w:p>
    <w:p w14:paraId="55A7EBE5" w14:textId="77777777" w:rsidR="00D3482E" w:rsidRPr="0069087E" w:rsidRDefault="00D3482E" w:rsidP="00D3482E">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611A070" w14:textId="77777777" w:rsidR="00D3482E" w:rsidRPr="00A00C02" w:rsidRDefault="00D3482E" w:rsidP="00D3482E">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D3482E" w:rsidRPr="00A00C02" w14:paraId="65D6C36F" w14:textId="77777777" w:rsidTr="00EA3A3C">
        <w:trPr>
          <w:trHeight w:val="70"/>
          <w:jc w:val="center"/>
        </w:trPr>
        <w:tc>
          <w:tcPr>
            <w:tcW w:w="963" w:type="dxa"/>
            <w:shd w:val="clear" w:color="auto" w:fill="auto"/>
            <w:noWrap/>
            <w:vAlign w:val="center"/>
          </w:tcPr>
          <w:p w14:paraId="0D449FEA" w14:textId="77777777" w:rsidR="00D3482E" w:rsidRPr="00A00C02" w:rsidRDefault="00D3482E" w:rsidP="00E249F2">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vAlign w:val="center"/>
          </w:tcPr>
          <w:p w14:paraId="1CB78277"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shd w:val="clear" w:color="auto" w:fill="auto"/>
            <w:noWrap/>
            <w:vAlign w:val="center"/>
          </w:tcPr>
          <w:p w14:paraId="4714DA62" w14:textId="77777777" w:rsidR="00D3482E" w:rsidRPr="00A00C02" w:rsidRDefault="00D3482E" w:rsidP="00E249F2">
            <w:pPr>
              <w:pStyle w:val="Body2"/>
              <w:jc w:val="center"/>
              <w:rPr>
                <w:rFonts w:cs="Times New Roman"/>
                <w:sz w:val="22"/>
                <w:szCs w:val="22"/>
                <w:lang w:val="lt-LT"/>
              </w:rPr>
            </w:pPr>
          </w:p>
          <w:p w14:paraId="060AC290"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D3482E" w:rsidRPr="00A00C02" w14:paraId="4CB62C9A" w14:textId="77777777" w:rsidTr="00EA3A3C">
        <w:trPr>
          <w:trHeight w:val="70"/>
          <w:jc w:val="center"/>
        </w:trPr>
        <w:tc>
          <w:tcPr>
            <w:tcW w:w="963" w:type="dxa"/>
            <w:shd w:val="clear" w:color="auto" w:fill="auto"/>
            <w:noWrap/>
            <w:vAlign w:val="center"/>
            <w:hideMark/>
          </w:tcPr>
          <w:p w14:paraId="7B147135"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1</w:t>
            </w:r>
          </w:p>
        </w:tc>
        <w:tc>
          <w:tcPr>
            <w:tcW w:w="1985" w:type="dxa"/>
          </w:tcPr>
          <w:p w14:paraId="5A47F01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14D1B916" w14:textId="3826EABC" w:rsidR="00D3482E" w:rsidRPr="00026A23" w:rsidRDefault="00157EB9" w:rsidP="00E249F2">
            <w:pPr>
              <w:pStyle w:val="Body2"/>
              <w:jc w:val="center"/>
              <w:rPr>
                <w:rFonts w:cs="Times New Roman"/>
                <w:sz w:val="22"/>
                <w:szCs w:val="22"/>
              </w:rPr>
            </w:pPr>
            <w:r>
              <w:rPr>
                <w:rFonts w:cs="Times New Roman"/>
                <w:sz w:val="22"/>
                <w:szCs w:val="22"/>
              </w:rPr>
              <w:t>5.520,00</w:t>
            </w:r>
          </w:p>
        </w:tc>
      </w:tr>
      <w:tr w:rsidR="00D3482E" w:rsidRPr="00A00C02" w14:paraId="633916EC" w14:textId="77777777" w:rsidTr="00EA3A3C">
        <w:trPr>
          <w:trHeight w:val="260"/>
          <w:jc w:val="center"/>
        </w:trPr>
        <w:tc>
          <w:tcPr>
            <w:tcW w:w="963" w:type="dxa"/>
            <w:shd w:val="clear" w:color="auto" w:fill="auto"/>
            <w:noWrap/>
            <w:vAlign w:val="center"/>
            <w:hideMark/>
          </w:tcPr>
          <w:p w14:paraId="03D9DED9"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2</w:t>
            </w:r>
          </w:p>
        </w:tc>
        <w:tc>
          <w:tcPr>
            <w:tcW w:w="1985" w:type="dxa"/>
          </w:tcPr>
          <w:p w14:paraId="5846E89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33551CA8" w14:textId="4C627C85" w:rsidR="00D3482E" w:rsidRPr="00026A23" w:rsidRDefault="00157EB9" w:rsidP="00E249F2">
            <w:pPr>
              <w:pStyle w:val="Body2"/>
              <w:jc w:val="center"/>
              <w:rPr>
                <w:rFonts w:cs="Times New Roman"/>
                <w:sz w:val="22"/>
                <w:szCs w:val="22"/>
              </w:rPr>
            </w:pPr>
            <w:r>
              <w:rPr>
                <w:rFonts w:cs="Times New Roman"/>
                <w:sz w:val="22"/>
                <w:szCs w:val="22"/>
              </w:rPr>
              <w:t>8.160,00</w:t>
            </w:r>
          </w:p>
        </w:tc>
      </w:tr>
    </w:tbl>
    <w:p w14:paraId="203136ED" w14:textId="77777777" w:rsidR="00D3482E" w:rsidRDefault="00D3482E" w:rsidP="00D3482E">
      <w:pPr>
        <w:pStyle w:val="paragrafesrasas2lygis"/>
        <w:ind w:firstLine="397"/>
        <w:jc w:val="left"/>
        <w:rPr>
          <w:color w:val="7030A0"/>
          <w:sz w:val="21"/>
          <w:szCs w:val="21"/>
        </w:rPr>
      </w:pPr>
      <w:r w:rsidRPr="00A00C02">
        <w:rPr>
          <w:color w:val="7030A0"/>
          <w:sz w:val="21"/>
          <w:szCs w:val="21"/>
        </w:rPr>
        <w:t xml:space="preserve"> </w:t>
      </w:r>
    </w:p>
    <w:p w14:paraId="32338655" w14:textId="77777777" w:rsidR="00D3482E" w:rsidRDefault="00D3482E" w:rsidP="00D3482E">
      <w:pPr>
        <w:pStyle w:val="paragrafesrasas2lygis"/>
        <w:ind w:firstLine="397"/>
        <w:jc w:val="left"/>
        <w:rPr>
          <w:color w:val="7030A0"/>
          <w:sz w:val="21"/>
          <w:szCs w:val="21"/>
        </w:rPr>
      </w:pPr>
    </w:p>
    <w:p w14:paraId="2B541876" w14:textId="77777777" w:rsidR="00D3482E" w:rsidRDefault="00D3482E" w:rsidP="00D3482E">
      <w:pPr>
        <w:pStyle w:val="paragrafesrasas2lygis"/>
        <w:ind w:firstLine="397"/>
        <w:jc w:val="left"/>
        <w:rPr>
          <w:color w:val="7030A0"/>
          <w:sz w:val="21"/>
          <w:szCs w:val="21"/>
        </w:rPr>
      </w:pPr>
    </w:p>
    <w:p w14:paraId="7D70D0FA" w14:textId="77777777" w:rsidR="00D3482E" w:rsidRDefault="00D3482E" w:rsidP="00D3482E">
      <w:pPr>
        <w:pStyle w:val="paragrafesrasas2lygis"/>
        <w:ind w:firstLine="397"/>
        <w:jc w:val="left"/>
        <w:rPr>
          <w:color w:val="7030A0"/>
          <w:sz w:val="21"/>
          <w:szCs w:val="21"/>
        </w:rPr>
      </w:pPr>
    </w:p>
    <w:p w14:paraId="725575BC" w14:textId="77777777" w:rsidR="00D3482E" w:rsidRDefault="00D3482E" w:rsidP="00D3482E">
      <w:pPr>
        <w:pStyle w:val="paragrafesrasas2lygis"/>
        <w:ind w:firstLine="397"/>
        <w:jc w:val="left"/>
        <w:rPr>
          <w:color w:val="7030A0"/>
          <w:sz w:val="21"/>
          <w:szCs w:val="21"/>
        </w:rPr>
      </w:pPr>
    </w:p>
    <w:p w14:paraId="38934D3D" w14:textId="77777777" w:rsidR="00D3482E" w:rsidRDefault="00D3482E" w:rsidP="00D3482E">
      <w:pPr>
        <w:pStyle w:val="paragrafesrasas2lygis"/>
        <w:ind w:firstLine="397"/>
        <w:jc w:val="left"/>
        <w:rPr>
          <w:color w:val="7030A0"/>
          <w:sz w:val="21"/>
          <w:szCs w:val="21"/>
        </w:rPr>
      </w:pPr>
    </w:p>
    <w:p w14:paraId="5087177A" w14:textId="77777777" w:rsidR="00D3482E" w:rsidRDefault="00D3482E" w:rsidP="00D3482E">
      <w:pPr>
        <w:pStyle w:val="paragrafesrasas2lygis"/>
        <w:ind w:firstLine="397"/>
        <w:jc w:val="left"/>
        <w:rPr>
          <w:color w:val="7030A0"/>
          <w:sz w:val="21"/>
          <w:szCs w:val="21"/>
        </w:rPr>
      </w:pPr>
    </w:p>
    <w:p w14:paraId="369C5B7C" w14:textId="77777777" w:rsidR="00D3482E" w:rsidRDefault="00D3482E" w:rsidP="00D3482E">
      <w:pPr>
        <w:pStyle w:val="paragrafesrasas2lygis"/>
        <w:ind w:firstLine="397"/>
        <w:jc w:val="left"/>
        <w:rPr>
          <w:color w:val="7030A0"/>
          <w:sz w:val="21"/>
          <w:szCs w:val="21"/>
        </w:rPr>
      </w:pPr>
    </w:p>
    <w:p w14:paraId="54FA1DF9" w14:textId="77777777" w:rsidR="00D3482E" w:rsidRDefault="00D3482E" w:rsidP="00D3482E">
      <w:pPr>
        <w:pStyle w:val="paragrafesrasas2lygis"/>
        <w:ind w:firstLine="397"/>
        <w:jc w:val="left"/>
        <w:rPr>
          <w:color w:val="7030A0"/>
          <w:sz w:val="21"/>
          <w:szCs w:val="21"/>
        </w:rPr>
      </w:pPr>
    </w:p>
    <w:p w14:paraId="7176DADB" w14:textId="77777777" w:rsidR="00D3482E" w:rsidRDefault="00D3482E" w:rsidP="00D3482E">
      <w:pPr>
        <w:pStyle w:val="paragrafesrasas2lygis"/>
        <w:ind w:firstLine="397"/>
        <w:jc w:val="left"/>
        <w:rPr>
          <w:color w:val="7030A0"/>
          <w:sz w:val="21"/>
          <w:szCs w:val="21"/>
        </w:rPr>
      </w:pPr>
    </w:p>
    <w:p w14:paraId="41FB8E51" w14:textId="77777777" w:rsidR="00D3482E" w:rsidRDefault="00D3482E" w:rsidP="00D3482E">
      <w:pPr>
        <w:pStyle w:val="paragrafesrasas2lygis"/>
        <w:ind w:firstLine="397"/>
        <w:jc w:val="left"/>
        <w:rPr>
          <w:color w:val="7030A0"/>
          <w:sz w:val="21"/>
          <w:szCs w:val="21"/>
        </w:rPr>
      </w:pPr>
    </w:p>
    <w:p w14:paraId="1EE98235" w14:textId="77777777" w:rsidR="00D3482E" w:rsidRDefault="00D3482E" w:rsidP="00D3482E">
      <w:pPr>
        <w:pStyle w:val="paragrafesrasas2lygis"/>
        <w:ind w:firstLine="397"/>
        <w:jc w:val="left"/>
        <w:rPr>
          <w:color w:val="7030A0"/>
          <w:sz w:val="21"/>
          <w:szCs w:val="21"/>
        </w:rPr>
      </w:pPr>
    </w:p>
    <w:p w14:paraId="2DD81500" w14:textId="77777777" w:rsidR="00D3482E" w:rsidRDefault="00D3482E" w:rsidP="00D3482E">
      <w:pPr>
        <w:pStyle w:val="paragrafesrasas2lygis"/>
        <w:ind w:firstLine="397"/>
        <w:jc w:val="left"/>
        <w:rPr>
          <w:color w:val="7030A0"/>
          <w:sz w:val="21"/>
          <w:szCs w:val="21"/>
        </w:rPr>
      </w:pPr>
    </w:p>
    <w:p w14:paraId="03F30CED" w14:textId="77777777" w:rsidR="00D3482E" w:rsidRDefault="00D3482E" w:rsidP="00D3482E">
      <w:pPr>
        <w:pStyle w:val="paragrafesrasas2lygis"/>
        <w:ind w:firstLine="397"/>
        <w:jc w:val="left"/>
        <w:rPr>
          <w:color w:val="7030A0"/>
          <w:sz w:val="21"/>
          <w:szCs w:val="21"/>
        </w:rPr>
      </w:pPr>
    </w:p>
    <w:p w14:paraId="20678CC0" w14:textId="77777777" w:rsidR="00D3482E" w:rsidRDefault="00D3482E" w:rsidP="00D3482E">
      <w:pPr>
        <w:pStyle w:val="paragrafesrasas2lygis"/>
        <w:ind w:firstLine="397"/>
        <w:jc w:val="left"/>
        <w:rPr>
          <w:color w:val="7030A0"/>
          <w:sz w:val="21"/>
          <w:szCs w:val="21"/>
        </w:rPr>
      </w:pPr>
    </w:p>
    <w:p w14:paraId="7BBC4199" w14:textId="77777777" w:rsidR="00D3482E" w:rsidRDefault="00D3482E" w:rsidP="00D3482E">
      <w:pPr>
        <w:pStyle w:val="paragrafesrasas2lygis"/>
        <w:ind w:firstLine="397"/>
        <w:jc w:val="left"/>
        <w:rPr>
          <w:color w:val="7030A0"/>
          <w:sz w:val="21"/>
          <w:szCs w:val="21"/>
        </w:rPr>
      </w:pPr>
    </w:p>
    <w:p w14:paraId="6C0FEB56" w14:textId="77777777" w:rsidR="00D3482E" w:rsidRDefault="00D3482E" w:rsidP="00D3482E">
      <w:pPr>
        <w:pStyle w:val="paragrafesrasas2lygis"/>
        <w:ind w:firstLine="397"/>
        <w:jc w:val="left"/>
        <w:rPr>
          <w:color w:val="7030A0"/>
          <w:sz w:val="21"/>
          <w:szCs w:val="21"/>
        </w:rPr>
      </w:pP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9"/>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headerReference w:type="default" r:id="rId18"/>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88F0" w14:textId="77777777" w:rsidR="00A4717D" w:rsidRDefault="00A4717D" w:rsidP="00D05666">
      <w:r>
        <w:separator/>
      </w:r>
    </w:p>
  </w:endnote>
  <w:endnote w:type="continuationSeparator" w:id="0">
    <w:p w14:paraId="72BA9DBF" w14:textId="77777777" w:rsidR="00A4717D" w:rsidRDefault="00A4717D" w:rsidP="00D05666">
      <w:r>
        <w:continuationSeparator/>
      </w:r>
    </w:p>
  </w:endnote>
  <w:endnote w:type="continuationNotice" w:id="1">
    <w:p w14:paraId="228CEE93" w14:textId="77777777" w:rsidR="00A4717D" w:rsidRDefault="00A47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E8AC" w14:textId="77777777" w:rsidR="00A4717D" w:rsidRDefault="00A4717D" w:rsidP="00D05666">
      <w:r>
        <w:separator/>
      </w:r>
    </w:p>
  </w:footnote>
  <w:footnote w:type="continuationSeparator" w:id="0">
    <w:p w14:paraId="0062BB7D" w14:textId="77777777" w:rsidR="00A4717D" w:rsidRDefault="00A4717D" w:rsidP="00D05666">
      <w:r>
        <w:continuationSeparator/>
      </w:r>
    </w:p>
  </w:footnote>
  <w:footnote w:type="continuationNotice" w:id="1">
    <w:p w14:paraId="57E04F5C" w14:textId="77777777" w:rsidR="00A4717D" w:rsidRDefault="00A4717D">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0"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8"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1"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003738">
    <w:abstractNumId w:val="8"/>
  </w:num>
  <w:num w:numId="2" w16cid:durableId="106975832">
    <w:abstractNumId w:val="4"/>
  </w:num>
  <w:num w:numId="3" w16cid:durableId="902065249">
    <w:abstractNumId w:val="21"/>
  </w:num>
  <w:num w:numId="4" w16cid:durableId="1206061520">
    <w:abstractNumId w:val="26"/>
  </w:num>
  <w:num w:numId="5" w16cid:durableId="1609504510">
    <w:abstractNumId w:val="2"/>
  </w:num>
  <w:num w:numId="6" w16cid:durableId="671613079">
    <w:abstractNumId w:val="29"/>
  </w:num>
  <w:num w:numId="7" w16cid:durableId="93943487">
    <w:abstractNumId w:val="10"/>
  </w:num>
  <w:num w:numId="8" w16cid:durableId="2016027249">
    <w:abstractNumId w:val="20"/>
  </w:num>
  <w:num w:numId="9" w16cid:durableId="191187808">
    <w:abstractNumId w:val="23"/>
  </w:num>
  <w:num w:numId="10" w16cid:durableId="1454592597">
    <w:abstractNumId w:val="11"/>
  </w:num>
  <w:num w:numId="11" w16cid:durableId="1069764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8"/>
  </w:num>
  <w:num w:numId="15" w16cid:durableId="1533961343">
    <w:abstractNumId w:val="27"/>
  </w:num>
  <w:num w:numId="16" w16cid:durableId="2074809955">
    <w:abstractNumId w:val="15"/>
  </w:num>
  <w:num w:numId="17" w16cid:durableId="1971939268">
    <w:abstractNumId w:val="17"/>
  </w:num>
  <w:num w:numId="18" w16cid:durableId="78720695">
    <w:abstractNumId w:val="14"/>
  </w:num>
  <w:num w:numId="19" w16cid:durableId="154300736">
    <w:abstractNumId w:val="33"/>
  </w:num>
  <w:num w:numId="20" w16cid:durableId="1662198135">
    <w:abstractNumId w:val="30"/>
  </w:num>
  <w:num w:numId="21" w16cid:durableId="537010532">
    <w:abstractNumId w:val="9"/>
  </w:num>
  <w:num w:numId="22" w16cid:durableId="523908401">
    <w:abstractNumId w:val="19"/>
  </w:num>
  <w:num w:numId="23" w16cid:durableId="1596594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5"/>
  </w:num>
  <w:num w:numId="25" w16cid:durableId="902715255">
    <w:abstractNumId w:val="3"/>
  </w:num>
  <w:num w:numId="26" w16cid:durableId="1848976888">
    <w:abstractNumId w:val="1"/>
  </w:num>
  <w:num w:numId="27" w16cid:durableId="1276863290">
    <w:abstractNumId w:val="31"/>
  </w:num>
  <w:num w:numId="28" w16cid:durableId="883446079">
    <w:abstractNumId w:val="12"/>
  </w:num>
  <w:num w:numId="29" w16cid:durableId="67848961">
    <w:abstractNumId w:val="32"/>
  </w:num>
  <w:num w:numId="30" w16cid:durableId="89856377">
    <w:abstractNumId w:val="13"/>
  </w:num>
  <w:num w:numId="31" w16cid:durableId="684095036">
    <w:abstractNumId w:val="34"/>
  </w:num>
  <w:num w:numId="32" w16cid:durableId="2016836458">
    <w:abstractNumId w:val="24"/>
  </w:num>
  <w:num w:numId="33" w16cid:durableId="1676958855">
    <w:abstractNumId w:val="25"/>
  </w:num>
  <w:num w:numId="34" w16cid:durableId="94059985">
    <w:abstractNumId w:val="6"/>
  </w:num>
  <w:num w:numId="35" w16cid:durableId="74314296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70A"/>
    <w:rsid w:val="00993EC5"/>
    <w:rsid w:val="0099413E"/>
    <w:rsid w:val="00995D21"/>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A3A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36448</Words>
  <Characters>20776</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2025-04-09T18:04:00Z</dcterms:created>
  <dcterms:modified xsi:type="dcterms:W3CDTF">2025-04-12T08:30:00Z</dcterms:modified>
</cp:coreProperties>
</file>