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4807" w14:textId="77777777" w:rsidR="0000759B" w:rsidRPr="0000759B" w:rsidRDefault="0000759B" w:rsidP="005313BD">
      <w:pPr>
        <w:pStyle w:val="Antrat1"/>
        <w:tabs>
          <w:tab w:val="left" w:pos="720"/>
        </w:tabs>
        <w:spacing w:before="0" w:after="0"/>
        <w:jc w:val="right"/>
        <w:rPr>
          <w:rFonts w:ascii="Times New Roman" w:hAnsi="Times New Roman" w:cs="Times New Roman"/>
          <w:color w:val="auto"/>
          <w:sz w:val="24"/>
          <w:szCs w:val="24"/>
        </w:rPr>
      </w:pPr>
      <w:r w:rsidRPr="0000759B">
        <w:rPr>
          <w:rFonts w:ascii="Times New Roman" w:hAnsi="Times New Roman" w:cs="Times New Roman"/>
          <w:color w:val="auto"/>
          <w:sz w:val="24"/>
          <w:szCs w:val="24"/>
        </w:rPr>
        <w:t>Specialiųjų pirkimo sąlygų</w:t>
      </w:r>
    </w:p>
    <w:p w14:paraId="165A1BFD" w14:textId="33583940" w:rsidR="0000759B" w:rsidRPr="0000759B" w:rsidRDefault="0000759B" w:rsidP="0000759B">
      <w:pPr>
        <w:pStyle w:val="Antrat1"/>
        <w:tabs>
          <w:tab w:val="left" w:pos="720"/>
        </w:tabs>
        <w:spacing w:before="0" w:after="0"/>
        <w:jc w:val="right"/>
        <w:rPr>
          <w:rFonts w:ascii="Times New Roman" w:hAnsi="Times New Roman" w:cs="Times New Roman"/>
          <w:color w:val="auto"/>
          <w:sz w:val="24"/>
          <w:szCs w:val="24"/>
        </w:rPr>
      </w:pPr>
      <w:r w:rsidRPr="0000759B">
        <w:rPr>
          <w:rFonts w:ascii="Times New Roman" w:hAnsi="Times New Roman" w:cs="Times New Roman"/>
          <w:color w:val="auto"/>
          <w:sz w:val="24"/>
          <w:szCs w:val="24"/>
        </w:rPr>
        <w:t>Priedas Nr. 1 „Techninė specifikacija“</w:t>
      </w:r>
    </w:p>
    <w:tbl>
      <w:tblPr>
        <w:tblW w:w="899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475"/>
        <w:gridCol w:w="1778"/>
        <w:gridCol w:w="4019"/>
      </w:tblGrid>
      <w:tr w:rsidR="004B105F" w:rsidRPr="00EF2362" w14:paraId="408DE90A" w14:textId="77777777" w:rsidTr="005313BD">
        <w:trPr>
          <w:trHeight w:val="305"/>
        </w:trPr>
        <w:tc>
          <w:tcPr>
            <w:tcW w:w="726" w:type="dxa"/>
            <w:tcBorders>
              <w:top w:val="single" w:sz="4" w:space="0" w:color="auto"/>
              <w:left w:val="single" w:sz="4" w:space="0" w:color="auto"/>
              <w:bottom w:val="single" w:sz="4" w:space="0" w:color="auto"/>
              <w:right w:val="single" w:sz="4" w:space="0" w:color="auto"/>
            </w:tcBorders>
          </w:tcPr>
          <w:p w14:paraId="27923289" w14:textId="77777777" w:rsidR="004B105F" w:rsidRPr="00EF2362" w:rsidRDefault="004B105F" w:rsidP="005313BD">
            <w:pPr>
              <w:tabs>
                <w:tab w:val="left" w:pos="275"/>
              </w:tabs>
              <w:spacing w:after="0"/>
              <w:ind w:left="-715" w:right="-251" w:firstLine="720"/>
              <w:rPr>
                <w:rFonts w:ascii="Times New Roman" w:hAnsi="Times New Roman"/>
              </w:rPr>
            </w:pPr>
            <w:r w:rsidRPr="00117890">
              <w:rPr>
                <w:rFonts w:asciiTheme="majorBidi" w:hAnsiTheme="majorBidi" w:cstheme="majorBidi"/>
                <w:b/>
                <w:sz w:val="18"/>
                <w:szCs w:val="18"/>
              </w:rPr>
              <w:t>Eil. Nr.</w:t>
            </w:r>
          </w:p>
        </w:tc>
        <w:tc>
          <w:tcPr>
            <w:tcW w:w="2475" w:type="dxa"/>
            <w:tcBorders>
              <w:top w:val="single" w:sz="4" w:space="0" w:color="auto"/>
              <w:left w:val="single" w:sz="4" w:space="0" w:color="auto"/>
              <w:bottom w:val="single" w:sz="4" w:space="0" w:color="auto"/>
              <w:right w:val="single" w:sz="4" w:space="0" w:color="auto"/>
            </w:tcBorders>
          </w:tcPr>
          <w:p w14:paraId="2EA97B20" w14:textId="77777777" w:rsidR="004B105F" w:rsidRDefault="004B105F" w:rsidP="005313BD">
            <w:pPr>
              <w:spacing w:after="0"/>
              <w:rPr>
                <w:rFonts w:ascii="Times New Roman" w:hAnsi="Times New Roman"/>
              </w:rPr>
            </w:pPr>
            <w:r w:rsidRPr="00117890">
              <w:rPr>
                <w:rFonts w:asciiTheme="majorBidi" w:hAnsiTheme="majorBidi" w:cstheme="majorBidi"/>
                <w:b/>
                <w:sz w:val="18"/>
                <w:szCs w:val="18"/>
              </w:rPr>
              <w:t>Įrangos pavadinimas</w:t>
            </w:r>
          </w:p>
        </w:tc>
        <w:tc>
          <w:tcPr>
            <w:tcW w:w="1778" w:type="dxa"/>
            <w:tcBorders>
              <w:top w:val="single" w:sz="4" w:space="0" w:color="auto"/>
              <w:left w:val="single" w:sz="4" w:space="0" w:color="auto"/>
              <w:bottom w:val="single" w:sz="4" w:space="0" w:color="auto"/>
              <w:right w:val="single" w:sz="4" w:space="0" w:color="auto"/>
            </w:tcBorders>
          </w:tcPr>
          <w:p w14:paraId="36E54DCC" w14:textId="77777777" w:rsidR="004B105F" w:rsidRPr="00101079" w:rsidRDefault="004B105F" w:rsidP="005313BD">
            <w:pPr>
              <w:spacing w:after="0"/>
              <w:rPr>
                <w:rFonts w:asciiTheme="majorBidi" w:hAnsiTheme="majorBidi" w:cstheme="majorBidi"/>
                <w:color w:val="000000"/>
                <w:sz w:val="20"/>
                <w:szCs w:val="20"/>
                <w:shd w:val="clear" w:color="auto" w:fill="FFFFFF"/>
              </w:rPr>
            </w:pPr>
            <w:r w:rsidRPr="00117890">
              <w:rPr>
                <w:rFonts w:asciiTheme="majorBidi" w:hAnsiTheme="majorBidi" w:cstheme="majorBidi"/>
                <w:b/>
                <w:sz w:val="18"/>
                <w:szCs w:val="18"/>
              </w:rPr>
              <w:t>Mato vnt.</w:t>
            </w:r>
          </w:p>
        </w:tc>
        <w:tc>
          <w:tcPr>
            <w:tcW w:w="4019" w:type="dxa"/>
            <w:tcBorders>
              <w:top w:val="single" w:sz="4" w:space="0" w:color="auto"/>
              <w:left w:val="single" w:sz="4" w:space="0" w:color="auto"/>
              <w:bottom w:val="single" w:sz="4" w:space="0" w:color="auto"/>
              <w:right w:val="single" w:sz="4" w:space="0" w:color="auto"/>
            </w:tcBorders>
          </w:tcPr>
          <w:p w14:paraId="15E6566A" w14:textId="77777777" w:rsidR="004B105F" w:rsidRPr="00167CAD" w:rsidRDefault="004B105F" w:rsidP="005313BD">
            <w:pPr>
              <w:rPr>
                <w:rFonts w:asciiTheme="majorBidi" w:hAnsiTheme="majorBidi" w:cstheme="majorBidi"/>
              </w:rPr>
            </w:pPr>
            <w:r w:rsidRPr="00117890">
              <w:rPr>
                <w:rFonts w:asciiTheme="majorBidi" w:hAnsiTheme="majorBidi" w:cstheme="majorBidi"/>
                <w:b/>
                <w:sz w:val="18"/>
                <w:szCs w:val="18"/>
              </w:rPr>
              <w:t>Reikalaujama charakteristika</w:t>
            </w:r>
          </w:p>
        </w:tc>
      </w:tr>
      <w:tr w:rsidR="004B105F" w:rsidRPr="00EF2362" w14:paraId="419C6742" w14:textId="77777777" w:rsidTr="005313BD">
        <w:trPr>
          <w:trHeight w:val="305"/>
        </w:trPr>
        <w:tc>
          <w:tcPr>
            <w:tcW w:w="726" w:type="dxa"/>
            <w:tcBorders>
              <w:top w:val="single" w:sz="4" w:space="0" w:color="auto"/>
              <w:left w:val="single" w:sz="4" w:space="0" w:color="auto"/>
              <w:bottom w:val="single" w:sz="4" w:space="0" w:color="auto"/>
              <w:right w:val="single" w:sz="4" w:space="0" w:color="auto"/>
            </w:tcBorders>
            <w:vAlign w:val="center"/>
            <w:hideMark/>
          </w:tcPr>
          <w:p w14:paraId="1F31F7E1" w14:textId="77777777" w:rsidR="004B105F" w:rsidRPr="00EF2362" w:rsidRDefault="004B105F" w:rsidP="005313BD">
            <w:pPr>
              <w:tabs>
                <w:tab w:val="left" w:pos="275"/>
              </w:tabs>
              <w:spacing w:after="0"/>
              <w:ind w:left="-715" w:right="-251" w:firstLine="720"/>
              <w:rPr>
                <w:rFonts w:ascii="Times New Roman" w:hAnsi="Times New Roman"/>
              </w:rPr>
            </w:pPr>
            <w:r w:rsidRPr="00EF2362">
              <w:rPr>
                <w:rFonts w:ascii="Times New Roman" w:hAnsi="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AFF4502" w14:textId="77777777" w:rsidR="004B105F" w:rsidRPr="00EF2362" w:rsidRDefault="004B105F" w:rsidP="005313BD">
            <w:pPr>
              <w:spacing w:after="0"/>
              <w:rPr>
                <w:rFonts w:ascii="Times New Roman" w:hAnsi="Times New Roman"/>
              </w:rPr>
            </w:pPr>
            <w:r>
              <w:rPr>
                <w:rFonts w:ascii="Times New Roman" w:hAnsi="Times New Roman"/>
              </w:rPr>
              <w:t>Lagamino ir knygų meninė instaliacija</w:t>
            </w:r>
          </w:p>
        </w:tc>
        <w:tc>
          <w:tcPr>
            <w:tcW w:w="1778" w:type="dxa"/>
            <w:tcBorders>
              <w:top w:val="single" w:sz="4" w:space="0" w:color="auto"/>
              <w:left w:val="single" w:sz="4" w:space="0" w:color="auto"/>
              <w:bottom w:val="single" w:sz="4" w:space="0" w:color="auto"/>
              <w:right w:val="single" w:sz="4" w:space="0" w:color="auto"/>
            </w:tcBorders>
            <w:vAlign w:val="center"/>
          </w:tcPr>
          <w:p w14:paraId="0E074881" w14:textId="77777777" w:rsidR="004B105F" w:rsidRPr="00101079" w:rsidRDefault="004B105F" w:rsidP="005313BD">
            <w:pPr>
              <w:spacing w:after="0"/>
              <w:rPr>
                <w:rFonts w:asciiTheme="majorBidi" w:hAnsiTheme="majorBidi" w:cstheme="majorBidi"/>
                <w:sz w:val="20"/>
                <w:szCs w:val="20"/>
              </w:rPr>
            </w:pPr>
            <w:r>
              <w:rPr>
                <w:rFonts w:ascii="Times New Roman" w:hAnsi="Times New Roman"/>
              </w:rPr>
              <w:t xml:space="preserve">1 </w:t>
            </w:r>
            <w:proofErr w:type="spellStart"/>
            <w:r>
              <w:rPr>
                <w:rFonts w:ascii="Times New Roman" w:hAnsi="Times New Roman"/>
              </w:rPr>
              <w:t>kompl</w:t>
            </w:r>
            <w:proofErr w:type="spellEnd"/>
            <w:r>
              <w:rPr>
                <w:rFonts w:ascii="Times New Roman" w:hAnsi="Times New Roman"/>
              </w:rPr>
              <w:t>.</w:t>
            </w:r>
          </w:p>
        </w:tc>
        <w:tc>
          <w:tcPr>
            <w:tcW w:w="4019" w:type="dxa"/>
            <w:tcBorders>
              <w:top w:val="single" w:sz="4" w:space="0" w:color="auto"/>
              <w:left w:val="single" w:sz="4" w:space="0" w:color="auto"/>
              <w:bottom w:val="single" w:sz="4" w:space="0" w:color="auto"/>
              <w:right w:val="single" w:sz="4" w:space="0" w:color="auto"/>
            </w:tcBorders>
            <w:vAlign w:val="center"/>
          </w:tcPr>
          <w:p w14:paraId="48752A1F" w14:textId="77777777" w:rsidR="004B105F" w:rsidRDefault="004B105F" w:rsidP="005313BD">
            <w:pPr>
              <w:rPr>
                <w:rFonts w:asciiTheme="majorBidi" w:hAnsiTheme="majorBidi" w:cstheme="majorBidi"/>
              </w:rPr>
            </w:pPr>
            <w:r w:rsidRPr="00167CAD">
              <w:rPr>
                <w:rFonts w:asciiTheme="majorBidi" w:hAnsiTheme="majorBidi" w:cstheme="majorBidi"/>
              </w:rPr>
              <w:t>Lagamino išmatavimai</w:t>
            </w:r>
            <w:r>
              <w:rPr>
                <w:rFonts w:asciiTheme="majorBidi" w:hAnsiTheme="majorBidi" w:cstheme="majorBidi"/>
              </w:rPr>
              <w:t xml:space="preserve"> apie</w:t>
            </w:r>
            <w:r w:rsidRPr="00167CAD">
              <w:rPr>
                <w:rFonts w:asciiTheme="majorBidi" w:hAnsiTheme="majorBidi" w:cstheme="majorBidi"/>
              </w:rPr>
              <w:t xml:space="preserve"> 55cmx35cm.</w:t>
            </w:r>
            <w:r>
              <w:rPr>
                <w:rFonts w:asciiTheme="majorBidi" w:hAnsiTheme="majorBidi" w:cstheme="majorBidi"/>
              </w:rPr>
              <w:t xml:space="preserve"> Lagaminas pagal savo stilistiką turi atitikti XX a. I p. estetiką.</w:t>
            </w:r>
            <w:r w:rsidRPr="00167CAD">
              <w:rPr>
                <w:rFonts w:asciiTheme="majorBidi" w:hAnsiTheme="majorBidi" w:cstheme="majorBidi"/>
              </w:rPr>
              <w:t xml:space="preserve"> Lagamino viduje turi būti 16 knygų-muliažų, kurios būtų apvilktos autentiškai atrodančiais viršeliais, ant jų</w:t>
            </w:r>
            <w:r>
              <w:rPr>
                <w:rFonts w:asciiTheme="majorBidi" w:hAnsiTheme="majorBidi" w:cstheme="majorBidi"/>
              </w:rPr>
              <w:t xml:space="preserve"> atvaizduoti knygų</w:t>
            </w:r>
            <w:r w:rsidRPr="00167CAD">
              <w:rPr>
                <w:rFonts w:asciiTheme="majorBidi" w:hAnsiTheme="majorBidi" w:cstheme="majorBidi"/>
              </w:rPr>
              <w:t xml:space="preserve"> pavadinimai lietuvių, anglų ir </w:t>
            </w:r>
            <w:proofErr w:type="spellStart"/>
            <w:r w:rsidRPr="00167CAD">
              <w:rPr>
                <w:rFonts w:asciiTheme="majorBidi" w:hAnsiTheme="majorBidi" w:cstheme="majorBidi"/>
              </w:rPr>
              <w:t>jidiš</w:t>
            </w:r>
            <w:proofErr w:type="spellEnd"/>
            <w:r w:rsidRPr="00167CAD">
              <w:rPr>
                <w:rFonts w:asciiTheme="majorBidi" w:hAnsiTheme="majorBidi" w:cstheme="majorBidi"/>
              </w:rPr>
              <w:t xml:space="preserve"> k. Vidiniai knygų puslapiai pagaminti iš suklijuoto popieriaus.</w:t>
            </w:r>
          </w:p>
          <w:p w14:paraId="51DDB603" w14:textId="77777777" w:rsidR="004B105F" w:rsidRPr="00167CAD" w:rsidRDefault="004B105F" w:rsidP="005313BD">
            <w:pPr>
              <w:rPr>
                <w:rFonts w:asciiTheme="majorBidi" w:hAnsiTheme="majorBidi" w:cstheme="majorBidi"/>
              </w:rPr>
            </w:pPr>
            <w:r>
              <w:rPr>
                <w:rFonts w:asciiTheme="majorBidi" w:hAnsiTheme="majorBidi" w:cstheme="majorBidi"/>
              </w:rPr>
              <w:t xml:space="preserve">Knygų pavadinimų atvaizdavimo būdas, tekstinė informacija derinama su užsakovu įrengimo etape. </w:t>
            </w:r>
          </w:p>
        </w:tc>
      </w:tr>
      <w:tr w:rsidR="004B105F" w14:paraId="0945407F" w14:textId="77777777" w:rsidTr="005313BD">
        <w:trPr>
          <w:trHeight w:val="305"/>
        </w:trPr>
        <w:tc>
          <w:tcPr>
            <w:tcW w:w="726" w:type="dxa"/>
            <w:tcBorders>
              <w:top w:val="single" w:sz="4" w:space="0" w:color="auto"/>
              <w:left w:val="single" w:sz="4" w:space="0" w:color="auto"/>
              <w:bottom w:val="single" w:sz="4" w:space="0" w:color="auto"/>
              <w:right w:val="single" w:sz="4" w:space="0" w:color="auto"/>
            </w:tcBorders>
            <w:vAlign w:val="center"/>
          </w:tcPr>
          <w:p w14:paraId="28322479" w14:textId="77777777" w:rsidR="004B105F" w:rsidRPr="00EF2362" w:rsidRDefault="004B105F" w:rsidP="005313BD">
            <w:pPr>
              <w:tabs>
                <w:tab w:val="left" w:pos="275"/>
              </w:tabs>
              <w:spacing w:after="0"/>
              <w:ind w:left="-715" w:right="-251" w:firstLine="720"/>
              <w:rPr>
                <w:rFonts w:ascii="Times New Roman" w:hAnsi="Times New Roman"/>
              </w:rPr>
            </w:pPr>
            <w:r>
              <w:rPr>
                <w:rFonts w:ascii="Times New Roman" w:hAnsi="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26ADF31A" w14:textId="77777777" w:rsidR="004B105F" w:rsidRPr="00D60902" w:rsidRDefault="004B105F" w:rsidP="005313BD">
            <w:pPr>
              <w:rPr>
                <w:rFonts w:ascii="Times New Roman" w:eastAsiaTheme="minorHAnsi" w:hAnsi="Times New Roman"/>
                <w:color w:val="000000"/>
                <w:lang w:eastAsia="lt-LT"/>
              </w:rPr>
            </w:pPr>
            <w:r>
              <w:rPr>
                <w:rFonts w:ascii="Times New Roman" w:hAnsi="Times New Roman"/>
                <w:color w:val="000000"/>
                <w:lang w:eastAsia="lt-LT"/>
              </w:rPr>
              <w:t>Žemėlapio meninės instaliacijos/ parodos dekoracinio elemento gamyba</w:t>
            </w:r>
          </w:p>
        </w:tc>
        <w:tc>
          <w:tcPr>
            <w:tcW w:w="1778" w:type="dxa"/>
            <w:tcBorders>
              <w:top w:val="single" w:sz="4" w:space="0" w:color="auto"/>
              <w:left w:val="single" w:sz="4" w:space="0" w:color="auto"/>
              <w:bottom w:val="single" w:sz="4" w:space="0" w:color="auto"/>
              <w:right w:val="single" w:sz="4" w:space="0" w:color="auto"/>
            </w:tcBorders>
            <w:vAlign w:val="center"/>
          </w:tcPr>
          <w:p w14:paraId="7A53E84F" w14:textId="77777777" w:rsidR="004B105F" w:rsidRPr="00101079" w:rsidRDefault="004B105F" w:rsidP="005313BD">
            <w:pPr>
              <w:spacing w:after="0"/>
              <w:rPr>
                <w:rFonts w:asciiTheme="majorBidi" w:hAnsiTheme="majorBidi" w:cstheme="majorBidi"/>
                <w:color w:val="000000"/>
                <w:sz w:val="20"/>
                <w:szCs w:val="20"/>
                <w:shd w:val="clear" w:color="auto" w:fill="FFFFFF"/>
              </w:rPr>
            </w:pPr>
            <w:r>
              <w:rPr>
                <w:rFonts w:ascii="Times New Roman" w:hAnsi="Times New Roman"/>
              </w:rPr>
              <w:t xml:space="preserve">1 </w:t>
            </w:r>
            <w:proofErr w:type="spellStart"/>
            <w:r>
              <w:rPr>
                <w:rFonts w:ascii="Times New Roman" w:hAnsi="Times New Roman"/>
              </w:rPr>
              <w:t>kompl</w:t>
            </w:r>
            <w:proofErr w:type="spellEnd"/>
            <w:r>
              <w:rPr>
                <w:rFonts w:ascii="Times New Roman" w:hAnsi="Times New Roman"/>
              </w:rPr>
              <w:t>.</w:t>
            </w:r>
          </w:p>
        </w:tc>
        <w:tc>
          <w:tcPr>
            <w:tcW w:w="4019" w:type="dxa"/>
            <w:tcBorders>
              <w:top w:val="single" w:sz="4" w:space="0" w:color="auto"/>
              <w:left w:val="single" w:sz="4" w:space="0" w:color="auto"/>
              <w:bottom w:val="single" w:sz="4" w:space="0" w:color="auto"/>
              <w:right w:val="single" w:sz="4" w:space="0" w:color="auto"/>
            </w:tcBorders>
            <w:vAlign w:val="center"/>
          </w:tcPr>
          <w:p w14:paraId="000423ED" w14:textId="77777777" w:rsidR="004B105F" w:rsidRDefault="004B105F" w:rsidP="005313BD">
            <w:pPr>
              <w:pStyle w:val="Default"/>
              <w:rPr>
                <w:sz w:val="22"/>
                <w:szCs w:val="22"/>
              </w:rPr>
            </w:pPr>
            <w:r>
              <w:rPr>
                <w:sz w:val="22"/>
                <w:szCs w:val="22"/>
              </w:rPr>
              <w:t>Plokštumos dydis kuriame įrengiama instaliacija yra 270cm x 210cm. Plokštuma gaminama iš MDF plokštės. Ant dažytos plokštumos montuojamos magnetinės dėlionės detalės (apie 20 vnt.) - Vilniaus žemėlapio fragmentai, kurios turi būti tvirtinamos ant magnetinio pagrindo. Bendras dėlionės dydis 150x150 cm. MDF plokštėje turi būti išfrezuotos Vilniaus žemėlapyje atvaizduoti pagrindinių gatvių, upių kontūrai.</w:t>
            </w:r>
          </w:p>
          <w:p w14:paraId="39E2ED13" w14:textId="77777777" w:rsidR="004B105F" w:rsidRDefault="004B105F" w:rsidP="005313BD">
            <w:pPr>
              <w:pStyle w:val="Default"/>
              <w:rPr>
                <w:sz w:val="22"/>
                <w:szCs w:val="22"/>
              </w:rPr>
            </w:pPr>
          </w:p>
          <w:p w14:paraId="51ADD1A9" w14:textId="77777777" w:rsidR="004B105F" w:rsidRDefault="004B105F" w:rsidP="005313BD">
            <w:pPr>
              <w:pStyle w:val="Default"/>
              <w:rPr>
                <w:sz w:val="22"/>
                <w:szCs w:val="22"/>
              </w:rPr>
            </w:pPr>
            <w:r>
              <w:rPr>
                <w:sz w:val="22"/>
                <w:szCs w:val="22"/>
              </w:rPr>
              <w:t xml:space="preserve">Konkretus žemėlapio grafinis sprendimas ir mastelis parenkamas įrengimo etape, derinant su užsakovu. </w:t>
            </w:r>
          </w:p>
          <w:p w14:paraId="14512D58" w14:textId="77777777" w:rsidR="004B105F" w:rsidRPr="007F5CCF" w:rsidRDefault="004B105F" w:rsidP="005313BD">
            <w:pPr>
              <w:spacing w:after="0"/>
              <w:rPr>
                <w:rFonts w:ascii="Times New Roman" w:hAnsi="Times New Roman"/>
              </w:rPr>
            </w:pPr>
          </w:p>
        </w:tc>
      </w:tr>
      <w:tr w:rsidR="004B105F" w14:paraId="38DA347F" w14:textId="77777777" w:rsidTr="005313BD">
        <w:trPr>
          <w:trHeight w:val="305"/>
        </w:trPr>
        <w:tc>
          <w:tcPr>
            <w:tcW w:w="726" w:type="dxa"/>
            <w:tcBorders>
              <w:top w:val="single" w:sz="4" w:space="0" w:color="auto"/>
              <w:left w:val="single" w:sz="4" w:space="0" w:color="auto"/>
              <w:bottom w:val="single" w:sz="4" w:space="0" w:color="auto"/>
              <w:right w:val="single" w:sz="4" w:space="0" w:color="auto"/>
            </w:tcBorders>
            <w:vAlign w:val="center"/>
          </w:tcPr>
          <w:p w14:paraId="40C7EC1A" w14:textId="77777777" w:rsidR="004B105F" w:rsidRDefault="004B105F" w:rsidP="005313BD">
            <w:pPr>
              <w:tabs>
                <w:tab w:val="left" w:pos="275"/>
              </w:tabs>
              <w:spacing w:after="0"/>
              <w:ind w:left="-715" w:right="-251" w:firstLine="720"/>
              <w:rPr>
                <w:rFonts w:ascii="Times New Roman" w:hAnsi="Times New Roman"/>
              </w:rPr>
            </w:pPr>
            <w:r>
              <w:rPr>
                <w:rFonts w:ascii="Times New Roman" w:hAnsi="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50B9827A" w14:textId="77777777" w:rsidR="004B105F" w:rsidRDefault="004B105F" w:rsidP="005313BD">
            <w:pPr>
              <w:rPr>
                <w:rFonts w:ascii="Times New Roman" w:eastAsiaTheme="minorHAnsi" w:hAnsi="Times New Roman"/>
                <w:color w:val="000000"/>
                <w:lang w:eastAsia="lt-LT"/>
              </w:rPr>
            </w:pPr>
            <w:proofErr w:type="spellStart"/>
            <w:r>
              <w:rPr>
                <w:rFonts w:ascii="Times New Roman" w:hAnsi="Times New Roman"/>
                <w:color w:val="000000"/>
                <w:lang w:eastAsia="lt-LT"/>
              </w:rPr>
              <w:t>Jidiš</w:t>
            </w:r>
            <w:proofErr w:type="spellEnd"/>
            <w:r>
              <w:rPr>
                <w:rFonts w:ascii="Times New Roman" w:hAnsi="Times New Roman"/>
                <w:color w:val="000000"/>
                <w:lang w:eastAsia="lt-LT"/>
              </w:rPr>
              <w:t xml:space="preserve"> užrašų / frazių meninės instaliacijos/ parodos dekoracinio elemento gamyba</w:t>
            </w:r>
          </w:p>
          <w:p w14:paraId="77CF64C6" w14:textId="77777777" w:rsidR="004B105F" w:rsidRDefault="004B105F" w:rsidP="005313BD">
            <w:pPr>
              <w:rPr>
                <w:rFonts w:ascii="Times New Roman" w:hAnsi="Times New Roman"/>
                <w:color w:val="000000"/>
                <w:lang w:eastAsia="lt-LT"/>
              </w:rPr>
            </w:pPr>
          </w:p>
        </w:tc>
        <w:tc>
          <w:tcPr>
            <w:tcW w:w="1778" w:type="dxa"/>
            <w:tcBorders>
              <w:top w:val="single" w:sz="4" w:space="0" w:color="auto"/>
              <w:left w:val="single" w:sz="4" w:space="0" w:color="auto"/>
              <w:bottom w:val="single" w:sz="4" w:space="0" w:color="auto"/>
              <w:right w:val="single" w:sz="4" w:space="0" w:color="auto"/>
            </w:tcBorders>
            <w:vAlign w:val="center"/>
          </w:tcPr>
          <w:p w14:paraId="6A59F3B1" w14:textId="77777777" w:rsidR="004B105F" w:rsidRPr="00101079" w:rsidRDefault="004B105F" w:rsidP="005313BD">
            <w:pPr>
              <w:spacing w:after="0"/>
              <w:rPr>
                <w:rFonts w:asciiTheme="majorBidi" w:hAnsiTheme="majorBidi" w:cstheme="majorBidi"/>
                <w:color w:val="000000"/>
                <w:sz w:val="20"/>
                <w:szCs w:val="20"/>
                <w:shd w:val="clear" w:color="auto" w:fill="FFFFFF"/>
              </w:rPr>
            </w:pPr>
            <w:r>
              <w:rPr>
                <w:rFonts w:ascii="Times New Roman" w:hAnsi="Times New Roman"/>
              </w:rPr>
              <w:t xml:space="preserve">1 </w:t>
            </w:r>
            <w:proofErr w:type="spellStart"/>
            <w:r>
              <w:rPr>
                <w:rFonts w:ascii="Times New Roman" w:hAnsi="Times New Roman"/>
              </w:rPr>
              <w:t>kompl</w:t>
            </w:r>
            <w:proofErr w:type="spellEnd"/>
            <w:r>
              <w:rPr>
                <w:rFonts w:ascii="Times New Roman" w:hAnsi="Times New Roman"/>
              </w:rPr>
              <w:t>.</w:t>
            </w:r>
          </w:p>
        </w:tc>
        <w:tc>
          <w:tcPr>
            <w:tcW w:w="4019" w:type="dxa"/>
            <w:tcBorders>
              <w:top w:val="single" w:sz="4" w:space="0" w:color="auto"/>
              <w:left w:val="single" w:sz="4" w:space="0" w:color="auto"/>
              <w:bottom w:val="single" w:sz="4" w:space="0" w:color="auto"/>
              <w:right w:val="single" w:sz="4" w:space="0" w:color="auto"/>
            </w:tcBorders>
            <w:vAlign w:val="center"/>
          </w:tcPr>
          <w:p w14:paraId="17E6BF92" w14:textId="77777777" w:rsidR="004B105F" w:rsidRPr="00167CAD" w:rsidRDefault="004B105F" w:rsidP="005313BD">
            <w:pPr>
              <w:pStyle w:val="Default"/>
              <w:rPr>
                <w:rFonts w:asciiTheme="majorBidi" w:hAnsiTheme="majorBidi" w:cstheme="majorBidi"/>
                <w:sz w:val="22"/>
                <w:szCs w:val="22"/>
              </w:rPr>
            </w:pPr>
            <w:r>
              <w:rPr>
                <w:sz w:val="22"/>
                <w:szCs w:val="22"/>
              </w:rPr>
              <w:t xml:space="preserve">Plokštumos dydis kuriame įrengiama instaliacija yra 300cm x 180cm. Plokštuma gaminama iš 12 mm MDF plokštės. Ant dažytos MDF plokštės tvirtinamas dažytas plieninis (2-5mm storio) pagrindas, ant kurio montuojamos magnetinės frazės </w:t>
            </w:r>
            <w:proofErr w:type="spellStart"/>
            <w:r>
              <w:rPr>
                <w:sz w:val="22"/>
                <w:szCs w:val="22"/>
              </w:rPr>
              <w:t>jidiš</w:t>
            </w:r>
            <w:proofErr w:type="spellEnd"/>
            <w:r>
              <w:rPr>
                <w:sz w:val="22"/>
                <w:szCs w:val="22"/>
              </w:rPr>
              <w:t xml:space="preserve"> bei lietuvių kalba. Frazių kiekis 10 vnt. Lankytojui sudaroma galimybė iš atskirų žodžių sudėlioti savo frazes. Atskirų žodžių vnt. – 40. Ant plokštumos </w:t>
            </w:r>
            <w:r>
              <w:rPr>
                <w:sz w:val="22"/>
                <w:szCs w:val="22"/>
              </w:rPr>
              <w:lastRenderedPageBreak/>
              <w:t>numatoma grafinė spauda/</w:t>
            </w:r>
            <w:r w:rsidRPr="00167CAD">
              <w:rPr>
                <w:rFonts w:asciiTheme="majorBidi" w:hAnsiTheme="majorBidi" w:cstheme="majorBidi"/>
                <w:sz w:val="22"/>
                <w:szCs w:val="22"/>
              </w:rPr>
              <w:t xml:space="preserve">lipdukas su nurodant frazių/posakių reikšmes, prasmę. </w:t>
            </w:r>
          </w:p>
          <w:p w14:paraId="0A4FF798" w14:textId="77777777" w:rsidR="004B105F" w:rsidRPr="007F5CCF" w:rsidRDefault="004B105F" w:rsidP="005313BD">
            <w:pPr>
              <w:spacing w:after="0"/>
              <w:rPr>
                <w:rFonts w:ascii="Times New Roman" w:hAnsi="Times New Roman"/>
              </w:rPr>
            </w:pPr>
            <w:r w:rsidRPr="00167CAD">
              <w:rPr>
                <w:rFonts w:asciiTheme="majorBidi" w:hAnsiTheme="majorBidi" w:cstheme="majorBidi"/>
              </w:rPr>
              <w:t>Konkretūs posakiai ir vertimai parengiami parenkami įrengimo etape, juos pateikia užsakovas.</w:t>
            </w:r>
            <w:r>
              <w:t xml:space="preserve"> </w:t>
            </w:r>
          </w:p>
        </w:tc>
      </w:tr>
      <w:tr w:rsidR="004B105F" w14:paraId="7B95B6E5" w14:textId="77777777" w:rsidTr="005313BD">
        <w:trPr>
          <w:trHeight w:val="305"/>
        </w:trPr>
        <w:tc>
          <w:tcPr>
            <w:tcW w:w="726" w:type="dxa"/>
            <w:tcBorders>
              <w:top w:val="single" w:sz="4" w:space="0" w:color="auto"/>
              <w:left w:val="single" w:sz="4" w:space="0" w:color="auto"/>
              <w:bottom w:val="single" w:sz="4" w:space="0" w:color="auto"/>
              <w:right w:val="single" w:sz="4" w:space="0" w:color="auto"/>
            </w:tcBorders>
            <w:vAlign w:val="center"/>
          </w:tcPr>
          <w:p w14:paraId="261CC168" w14:textId="77777777" w:rsidR="004B105F" w:rsidRDefault="004B105F" w:rsidP="005313BD">
            <w:pPr>
              <w:tabs>
                <w:tab w:val="left" w:pos="275"/>
              </w:tabs>
              <w:spacing w:after="0"/>
              <w:ind w:left="-715" w:right="-251" w:firstLine="720"/>
              <w:rPr>
                <w:rFonts w:ascii="Times New Roman" w:hAnsi="Times New Roman"/>
              </w:rPr>
            </w:pPr>
            <w:r>
              <w:rPr>
                <w:rFonts w:ascii="Times New Roman" w:hAnsi="Times New Roman"/>
              </w:rPr>
              <w:lastRenderedPageBreak/>
              <w:t>4.</w:t>
            </w:r>
          </w:p>
        </w:tc>
        <w:tc>
          <w:tcPr>
            <w:tcW w:w="2475" w:type="dxa"/>
            <w:tcBorders>
              <w:top w:val="single" w:sz="4" w:space="0" w:color="auto"/>
              <w:left w:val="single" w:sz="4" w:space="0" w:color="auto"/>
              <w:bottom w:val="single" w:sz="4" w:space="0" w:color="auto"/>
              <w:right w:val="single" w:sz="4" w:space="0" w:color="auto"/>
            </w:tcBorders>
            <w:vAlign w:val="center"/>
          </w:tcPr>
          <w:p w14:paraId="38348162" w14:textId="77777777" w:rsidR="004B105F" w:rsidRPr="00D60902" w:rsidRDefault="004B105F" w:rsidP="005313BD">
            <w:pPr>
              <w:rPr>
                <w:rFonts w:ascii="Times New Roman" w:eastAsiaTheme="minorHAnsi" w:hAnsi="Times New Roman"/>
                <w:color w:val="000000"/>
                <w:lang w:eastAsia="lt-LT"/>
              </w:rPr>
            </w:pPr>
            <w:r>
              <w:rPr>
                <w:rFonts w:ascii="Times New Roman" w:hAnsi="Times New Roman"/>
                <w:color w:val="000000"/>
                <w:lang w:eastAsia="lt-LT"/>
              </w:rPr>
              <w:t>Erdvinių arkų instaliacijos gamyba/parodos dekoracinio elemento gamyba</w:t>
            </w:r>
          </w:p>
        </w:tc>
        <w:tc>
          <w:tcPr>
            <w:tcW w:w="1778" w:type="dxa"/>
            <w:tcBorders>
              <w:top w:val="single" w:sz="4" w:space="0" w:color="auto"/>
              <w:left w:val="single" w:sz="4" w:space="0" w:color="auto"/>
              <w:bottom w:val="single" w:sz="4" w:space="0" w:color="auto"/>
              <w:right w:val="single" w:sz="4" w:space="0" w:color="auto"/>
            </w:tcBorders>
            <w:vAlign w:val="center"/>
          </w:tcPr>
          <w:p w14:paraId="515454D5" w14:textId="77777777" w:rsidR="004B105F" w:rsidRPr="00101079" w:rsidRDefault="004B105F" w:rsidP="005313BD">
            <w:pPr>
              <w:spacing w:after="0"/>
              <w:rPr>
                <w:rFonts w:asciiTheme="majorBidi" w:hAnsiTheme="majorBidi" w:cstheme="majorBidi"/>
                <w:color w:val="000000"/>
                <w:sz w:val="20"/>
                <w:szCs w:val="20"/>
                <w:shd w:val="clear" w:color="auto" w:fill="FFFFFF"/>
              </w:rPr>
            </w:pPr>
            <w:r>
              <w:rPr>
                <w:rFonts w:ascii="Times New Roman" w:hAnsi="Times New Roman"/>
              </w:rPr>
              <w:t xml:space="preserve">1 </w:t>
            </w:r>
            <w:proofErr w:type="spellStart"/>
            <w:r>
              <w:rPr>
                <w:rFonts w:ascii="Times New Roman" w:hAnsi="Times New Roman"/>
              </w:rPr>
              <w:t>kompl</w:t>
            </w:r>
            <w:proofErr w:type="spellEnd"/>
            <w:r>
              <w:rPr>
                <w:rFonts w:ascii="Times New Roman" w:hAnsi="Times New Roman"/>
              </w:rPr>
              <w:t>.</w:t>
            </w:r>
          </w:p>
        </w:tc>
        <w:tc>
          <w:tcPr>
            <w:tcW w:w="4019" w:type="dxa"/>
            <w:tcBorders>
              <w:top w:val="single" w:sz="4" w:space="0" w:color="auto"/>
              <w:left w:val="single" w:sz="4" w:space="0" w:color="auto"/>
              <w:bottom w:val="single" w:sz="4" w:space="0" w:color="auto"/>
              <w:right w:val="single" w:sz="4" w:space="0" w:color="auto"/>
            </w:tcBorders>
            <w:vAlign w:val="center"/>
          </w:tcPr>
          <w:p w14:paraId="2B474D1E" w14:textId="77777777" w:rsidR="004B105F" w:rsidRDefault="004B105F" w:rsidP="005313BD">
            <w:pPr>
              <w:pStyle w:val="Default"/>
              <w:rPr>
                <w:sz w:val="22"/>
                <w:szCs w:val="22"/>
              </w:rPr>
            </w:pPr>
            <w:r>
              <w:rPr>
                <w:sz w:val="22"/>
                <w:szCs w:val="22"/>
              </w:rPr>
              <w:t xml:space="preserve">Arkų dydis: ilgis apie 576cm plotis apie 42 cm, aukštis apie 150cm. Konstrukcija dengiama 8 mm MDF plokštėmis, arkos apatinė dalis konstruojama iš lanksčios MDF plokštės. Arkos konstruktyvo šoninės dalys dengiamos 18mm fanera. Konstruktyvo vidinė dalis konstruojama 40x40x2 metalinių vamzdžių. Arkos spalvinis sprendimas turi sutapti su sienų spalva. Spalvos kodas: </w:t>
            </w:r>
          </w:p>
          <w:p w14:paraId="6966344A" w14:textId="77777777" w:rsidR="004B105F" w:rsidRDefault="004B105F" w:rsidP="005313BD">
            <w:pPr>
              <w:pStyle w:val="Default"/>
              <w:rPr>
                <w:sz w:val="22"/>
                <w:szCs w:val="22"/>
              </w:rPr>
            </w:pPr>
            <w:r>
              <w:rPr>
                <w:sz w:val="22"/>
                <w:szCs w:val="22"/>
              </w:rPr>
              <w:t xml:space="preserve">R37 G48 B64 </w:t>
            </w:r>
          </w:p>
          <w:p w14:paraId="10F0E429" w14:textId="77777777" w:rsidR="004B105F" w:rsidRDefault="004B105F" w:rsidP="005313BD">
            <w:pPr>
              <w:pStyle w:val="Default"/>
              <w:rPr>
                <w:sz w:val="22"/>
                <w:szCs w:val="22"/>
              </w:rPr>
            </w:pPr>
          </w:p>
          <w:p w14:paraId="046DB43E" w14:textId="77777777" w:rsidR="004B105F" w:rsidRDefault="004B105F" w:rsidP="005313BD">
            <w:pPr>
              <w:pStyle w:val="Default"/>
              <w:rPr>
                <w:sz w:val="22"/>
                <w:szCs w:val="22"/>
              </w:rPr>
            </w:pPr>
          </w:p>
          <w:p w14:paraId="7FA85C9A" w14:textId="77777777" w:rsidR="004B105F" w:rsidRDefault="004B105F" w:rsidP="005313BD">
            <w:pPr>
              <w:pStyle w:val="Default"/>
              <w:rPr>
                <w:sz w:val="22"/>
                <w:szCs w:val="22"/>
              </w:rPr>
            </w:pPr>
            <w:r>
              <w:rPr>
                <w:noProof/>
                <w:sz w:val="22"/>
                <w:szCs w:val="22"/>
              </w:rPr>
              <w:t>s</w:t>
            </w:r>
            <w:r w:rsidRPr="00A17D96">
              <w:rPr>
                <w:noProof/>
                <w:sz w:val="22"/>
                <w:szCs w:val="22"/>
              </w:rPr>
              <w:drawing>
                <wp:inline distT="0" distB="0" distL="0" distR="0" wp14:anchorId="399656D1" wp14:editId="578D71DB">
                  <wp:extent cx="2663604" cy="1551709"/>
                  <wp:effectExtent l="0" t="0" r="0" b="0"/>
                  <wp:docPr id="19076340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34053" name=""/>
                          <pic:cNvPicPr/>
                        </pic:nvPicPr>
                        <pic:blipFill>
                          <a:blip r:embed="rId10"/>
                          <a:stretch>
                            <a:fillRect/>
                          </a:stretch>
                        </pic:blipFill>
                        <pic:spPr>
                          <a:xfrm>
                            <a:off x="0" y="0"/>
                            <a:ext cx="2699019" cy="1572340"/>
                          </a:xfrm>
                          <a:prstGeom prst="rect">
                            <a:avLst/>
                          </a:prstGeom>
                        </pic:spPr>
                      </pic:pic>
                    </a:graphicData>
                  </a:graphic>
                </wp:inline>
              </w:drawing>
            </w:r>
          </w:p>
          <w:p w14:paraId="78F574FB" w14:textId="77777777" w:rsidR="004B105F" w:rsidRPr="007F5CCF" w:rsidRDefault="004B105F" w:rsidP="005313BD">
            <w:pPr>
              <w:spacing w:after="0"/>
              <w:rPr>
                <w:rFonts w:ascii="Times New Roman" w:hAnsi="Times New Roman"/>
              </w:rPr>
            </w:pPr>
          </w:p>
        </w:tc>
      </w:tr>
    </w:tbl>
    <w:p w14:paraId="014355E3" w14:textId="77777777" w:rsidR="004B105F" w:rsidRPr="004B105F" w:rsidRDefault="004B105F">
      <w:pPr>
        <w:rPr>
          <w:lang w:val="en-US"/>
        </w:rPr>
      </w:pPr>
    </w:p>
    <w:sectPr w:rsidR="004B105F" w:rsidRPr="004B105F" w:rsidSect="0000759B">
      <w:type w:val="continuous"/>
      <w:pgSz w:w="9639" w:h="13608" w:code="13"/>
      <w:pgMar w:top="709" w:right="283"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7283" w14:textId="77777777" w:rsidR="00F1182A" w:rsidRDefault="00F1182A" w:rsidP="000728D6">
      <w:pPr>
        <w:spacing w:after="0" w:line="240" w:lineRule="auto"/>
      </w:pPr>
      <w:r>
        <w:separator/>
      </w:r>
    </w:p>
  </w:endnote>
  <w:endnote w:type="continuationSeparator" w:id="0">
    <w:p w14:paraId="440AAF5F" w14:textId="77777777" w:rsidR="00F1182A" w:rsidRDefault="00F1182A" w:rsidP="0007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215D" w14:textId="77777777" w:rsidR="00F1182A" w:rsidRDefault="00F1182A" w:rsidP="000728D6">
      <w:pPr>
        <w:spacing w:after="0" w:line="240" w:lineRule="auto"/>
      </w:pPr>
      <w:r>
        <w:separator/>
      </w:r>
    </w:p>
  </w:footnote>
  <w:footnote w:type="continuationSeparator" w:id="0">
    <w:p w14:paraId="11B1A922" w14:textId="77777777" w:rsidR="00F1182A" w:rsidRDefault="00F1182A" w:rsidP="000728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48"/>
    <w:rsid w:val="0000759B"/>
    <w:rsid w:val="000728D6"/>
    <w:rsid w:val="00132DB8"/>
    <w:rsid w:val="004B105F"/>
    <w:rsid w:val="005D253E"/>
    <w:rsid w:val="00656EB5"/>
    <w:rsid w:val="007E4DE4"/>
    <w:rsid w:val="008C3AE9"/>
    <w:rsid w:val="00B36775"/>
    <w:rsid w:val="00D24CFE"/>
    <w:rsid w:val="00E56548"/>
    <w:rsid w:val="00F1182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1B12"/>
  <w15:chartTrackingRefBased/>
  <w15:docId w15:val="{A02A3F7B-A917-49A2-957B-3D17E282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548"/>
    <w:pPr>
      <w:spacing w:after="200" w:line="276" w:lineRule="auto"/>
    </w:pPr>
    <w:rPr>
      <w:rFonts w:ascii="Calibri" w:eastAsia="Calibri" w:hAnsi="Calibri" w:cs="Times New Roman"/>
      <w:kern w:val="0"/>
    </w:rPr>
  </w:style>
  <w:style w:type="paragraph" w:styleId="Antrat1">
    <w:name w:val="heading 1"/>
    <w:basedOn w:val="prastasis"/>
    <w:next w:val="prastasis"/>
    <w:link w:val="Antrat1Diagrama"/>
    <w:uiPriority w:val="9"/>
    <w:qFormat/>
    <w:rsid w:val="00E56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6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65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65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65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65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65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65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65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65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65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65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65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65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65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65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65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65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6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65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65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65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65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6548"/>
    <w:rPr>
      <w:i/>
      <w:iCs/>
      <w:color w:val="404040" w:themeColor="text1" w:themeTint="BF"/>
    </w:rPr>
  </w:style>
  <w:style w:type="paragraph" w:styleId="Sraopastraipa">
    <w:name w:val="List Paragraph"/>
    <w:basedOn w:val="prastasis"/>
    <w:uiPriority w:val="34"/>
    <w:qFormat/>
    <w:rsid w:val="00E56548"/>
    <w:pPr>
      <w:ind w:left="720"/>
      <w:contextualSpacing/>
    </w:pPr>
  </w:style>
  <w:style w:type="character" w:styleId="Rykuspabraukimas">
    <w:name w:val="Intense Emphasis"/>
    <w:basedOn w:val="Numatytasispastraiposriftas"/>
    <w:uiPriority w:val="21"/>
    <w:qFormat/>
    <w:rsid w:val="00E56548"/>
    <w:rPr>
      <w:i/>
      <w:iCs/>
      <w:color w:val="2F5496" w:themeColor="accent1" w:themeShade="BF"/>
    </w:rPr>
  </w:style>
  <w:style w:type="paragraph" w:styleId="Iskirtacitata">
    <w:name w:val="Intense Quote"/>
    <w:basedOn w:val="prastasis"/>
    <w:next w:val="prastasis"/>
    <w:link w:val="IskirtacitataDiagrama"/>
    <w:uiPriority w:val="30"/>
    <w:qFormat/>
    <w:rsid w:val="00E56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6548"/>
    <w:rPr>
      <w:i/>
      <w:iCs/>
      <w:color w:val="2F5496" w:themeColor="accent1" w:themeShade="BF"/>
    </w:rPr>
  </w:style>
  <w:style w:type="character" w:styleId="Rykinuoroda">
    <w:name w:val="Intense Reference"/>
    <w:basedOn w:val="Numatytasispastraiposriftas"/>
    <w:uiPriority w:val="32"/>
    <w:qFormat/>
    <w:rsid w:val="00E56548"/>
    <w:rPr>
      <w:b/>
      <w:bCs/>
      <w:smallCaps/>
      <w:color w:val="2F5496" w:themeColor="accent1" w:themeShade="BF"/>
      <w:spacing w:val="5"/>
    </w:rPr>
  </w:style>
  <w:style w:type="paragraph" w:customStyle="1" w:styleId="Default">
    <w:name w:val="Default"/>
    <w:uiPriority w:val="99"/>
    <w:rsid w:val="00E5654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Antrats">
    <w:name w:val="header"/>
    <w:basedOn w:val="prastasis"/>
    <w:link w:val="AntratsDiagrama"/>
    <w:uiPriority w:val="99"/>
    <w:unhideWhenUsed/>
    <w:rsid w:val="000728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28D6"/>
    <w:rPr>
      <w:rFonts w:ascii="Calibri" w:eastAsia="Calibri" w:hAnsi="Calibri" w:cs="Times New Roman"/>
      <w:kern w:val="0"/>
    </w:rPr>
  </w:style>
  <w:style w:type="paragraph" w:styleId="Porat">
    <w:name w:val="footer"/>
    <w:basedOn w:val="prastasis"/>
    <w:link w:val="PoratDiagrama"/>
    <w:uiPriority w:val="99"/>
    <w:unhideWhenUsed/>
    <w:rsid w:val="000728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28D6"/>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AE7D9-4CD6-4056-A36B-C5D3F6004FE4}">
  <ds:schemaRefs>
    <ds:schemaRef ds:uri="http://schemas.openxmlformats.org/officeDocument/2006/bibliography"/>
  </ds:schemaRefs>
</ds:datastoreItem>
</file>

<file path=customXml/itemProps2.xml><?xml version="1.0" encoding="utf-8"?>
<ds:datastoreItem xmlns:ds="http://schemas.openxmlformats.org/officeDocument/2006/customXml" ds:itemID="{8D2B8B1D-86E4-4CC8-A5BF-71E2C7283FA0}">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5C1A779C-CDB9-47CE-93ED-F011C25A1421}">
  <ds:schemaRefs>
    <ds:schemaRef ds:uri="http://schemas.microsoft.com/sharepoint/v3/contenttype/forms"/>
  </ds:schemaRefs>
</ds:datastoreItem>
</file>

<file path=customXml/itemProps4.xml><?xml version="1.0" encoding="utf-8"?>
<ds:datastoreItem xmlns:ds="http://schemas.openxmlformats.org/officeDocument/2006/customXml" ds:itemID="{F2290552-42AD-4A1D-A92F-741AFCB3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848</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Poška</dc:creator>
  <cp:keywords/>
  <dc:description/>
  <cp:lastModifiedBy>Vaida Šopytė</cp:lastModifiedBy>
  <cp:revision>2</cp:revision>
  <dcterms:created xsi:type="dcterms:W3CDTF">2025-04-14T03:23:00Z</dcterms:created>
  <dcterms:modified xsi:type="dcterms:W3CDTF">2025-04-14T03:23:00Z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ies>
</file>