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7135B" w14:textId="77777777" w:rsidR="00722E2D" w:rsidRPr="004B1BB7" w:rsidRDefault="00722E2D" w:rsidP="00722E2D">
      <w:pPr>
        <w:spacing w:after="0" w:line="240" w:lineRule="auto"/>
        <w:jc w:val="center"/>
        <w:rPr>
          <w:rFonts w:ascii="Times New Roman" w:hAnsi="Times New Roman" w:cs="Times New Roman"/>
          <w:lang w:val="en-US"/>
        </w:rPr>
      </w:pPr>
    </w:p>
    <w:p w14:paraId="631A4BAF" w14:textId="3FF0A42C" w:rsidR="00D6411F" w:rsidRDefault="00A315A4" w:rsidP="00722E2D">
      <w:pPr>
        <w:spacing w:after="0" w:line="240" w:lineRule="auto"/>
        <w:jc w:val="center"/>
        <w:rPr>
          <w:rFonts w:ascii="Times New Roman" w:hAnsi="Times New Roman" w:cs="Times New Roman"/>
        </w:rPr>
      </w:pPr>
      <w:r w:rsidRPr="00636388">
        <w:rPr>
          <w:rFonts w:ascii="Times New Roman" w:hAnsi="Times New Roman" w:cs="Times New Roman"/>
        </w:rPr>
        <w:t>VIEŠOJO PIRKIMO „</w:t>
      </w:r>
      <w:r w:rsidR="00B45280">
        <w:rPr>
          <w:rFonts w:ascii="Times New Roman" w:hAnsi="Times New Roman" w:cs="Times New Roman"/>
        </w:rPr>
        <w:t>ADS-B stebėsenos paslaugų</w:t>
      </w:r>
      <w:r w:rsidRPr="00636388">
        <w:rPr>
          <w:rFonts w:ascii="Times New Roman" w:hAnsi="Times New Roman" w:cs="Times New Roman"/>
        </w:rPr>
        <w:t xml:space="preserve">“ </w:t>
      </w:r>
    </w:p>
    <w:p w14:paraId="7DFA954E" w14:textId="6EA9F851" w:rsidR="00722E2D" w:rsidRDefault="00722E2D" w:rsidP="00722E2D">
      <w:pPr>
        <w:spacing w:after="0" w:line="240" w:lineRule="auto"/>
        <w:jc w:val="center"/>
        <w:rPr>
          <w:rFonts w:ascii="Times New Roman" w:hAnsi="Times New Roman" w:cs="Times New Roman"/>
        </w:rPr>
      </w:pPr>
      <w:r>
        <w:rPr>
          <w:rFonts w:ascii="Times New Roman" w:hAnsi="Times New Roman" w:cs="Times New Roman"/>
        </w:rPr>
        <w:t>Pirkimo sąlygos</w:t>
      </w:r>
    </w:p>
    <w:p w14:paraId="14FBED23" w14:textId="77777777" w:rsidR="00722E2D" w:rsidRPr="00636388" w:rsidRDefault="00722E2D" w:rsidP="00722E2D">
      <w:pPr>
        <w:spacing w:after="0" w:line="240" w:lineRule="auto"/>
        <w:jc w:val="center"/>
        <w:rPr>
          <w:rFonts w:ascii="Times New Roman" w:hAnsi="Times New Roman" w:cs="Times New Roman"/>
        </w:rPr>
      </w:pPr>
    </w:p>
    <w:p w14:paraId="0E3E8D87" w14:textId="34D0626B" w:rsidR="0044024D" w:rsidRDefault="005C3B7A" w:rsidP="0044024D">
      <w:pPr>
        <w:jc w:val="center"/>
        <w:rPr>
          <w:rFonts w:ascii="Times New Roman" w:hAnsi="Times New Roman" w:cs="Times New Roman"/>
        </w:rPr>
      </w:pPr>
      <w:r w:rsidRPr="00A87C11">
        <w:rPr>
          <w:rFonts w:ascii="Times New Roman" w:hAnsi="Times New Roman" w:cs="Times New Roman"/>
        </w:rPr>
        <w:t>(toliau – Pirkimas)</w:t>
      </w:r>
    </w:p>
    <w:p w14:paraId="2A013C9F" w14:textId="77777777" w:rsidR="0044024D" w:rsidRDefault="0044024D" w:rsidP="0044024D">
      <w:pPr>
        <w:jc w:val="center"/>
        <w:rPr>
          <w:rFonts w:ascii="Times New Roman" w:hAnsi="Times New Roman" w:cs="Times New Roman"/>
        </w:rPr>
      </w:pPr>
    </w:p>
    <w:p w14:paraId="3421D270" w14:textId="77777777" w:rsidR="0044024D" w:rsidRPr="00CB0B08" w:rsidRDefault="0044024D" w:rsidP="0044024D">
      <w:pPr>
        <w:keepNext/>
        <w:keepLines/>
        <w:numPr>
          <w:ilvl w:val="0"/>
          <w:numId w:val="3"/>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D9D9D9" w:themeFill="background1" w:themeFillShade="D9"/>
        <w:spacing w:after="0" w:line="240" w:lineRule="auto"/>
        <w:ind w:left="-284" w:right="141" w:firstLine="0"/>
        <w:jc w:val="both"/>
        <w:outlineLvl w:val="0"/>
        <w:rPr>
          <w:rFonts w:ascii="Times New Roman" w:hAnsi="Times New Roman" w:cs="Times New Roman"/>
          <w:b/>
        </w:rPr>
      </w:pPr>
      <w:r w:rsidRPr="00CB0B08">
        <w:rPr>
          <w:rFonts w:ascii="Times New Roman" w:eastAsiaTheme="majorEastAsia" w:hAnsi="Times New Roman" w:cs="Times New Roman"/>
          <w:b/>
          <w:bCs/>
          <w:spacing w:val="4"/>
        </w:rPr>
        <w:t>PIRKIMO SĄLYGOS</w:t>
      </w:r>
    </w:p>
    <w:p w14:paraId="25D56E26" w14:textId="77777777" w:rsidR="00361979" w:rsidRDefault="00361979" w:rsidP="00361979">
      <w:pPr>
        <w:rPr>
          <w:rFonts w:ascii="Times New Roman" w:hAnsi="Times New Roman" w:cs="Times New Roman"/>
        </w:rPr>
      </w:pPr>
    </w:p>
    <w:p w14:paraId="0F2FB43A" w14:textId="7BA28BAD" w:rsidR="0044024D" w:rsidRPr="00361979" w:rsidRDefault="00361979" w:rsidP="00361979">
      <w:pPr>
        <w:spacing w:after="0"/>
        <w:ind w:hanging="450"/>
        <w:rPr>
          <w:rFonts w:ascii="Times New Roman" w:hAnsi="Times New Roman" w:cs="Times New Roman"/>
          <w:b/>
          <w:bCs/>
        </w:rPr>
      </w:pPr>
      <w:r w:rsidRPr="00361979">
        <w:rPr>
          <w:rFonts w:ascii="Times New Roman" w:hAnsi="Times New Roman" w:cs="Times New Roman"/>
          <w:b/>
          <w:bCs/>
        </w:rPr>
        <w:t>1 lentelė.</w:t>
      </w:r>
    </w:p>
    <w:tbl>
      <w:tblPr>
        <w:tblStyle w:val="TableGrid"/>
        <w:tblW w:w="5153" w:type="pct"/>
        <w:tblInd w:w="-431"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Look w:val="04A0" w:firstRow="1" w:lastRow="0" w:firstColumn="1" w:lastColumn="0" w:noHBand="0" w:noVBand="1"/>
      </w:tblPr>
      <w:tblGrid>
        <w:gridCol w:w="569"/>
        <w:gridCol w:w="4108"/>
        <w:gridCol w:w="2622"/>
        <w:gridCol w:w="2624"/>
      </w:tblGrid>
      <w:tr w:rsidR="0019531A" w:rsidRPr="00CB0B08" w14:paraId="3378899E" w14:textId="77777777" w:rsidTr="11A5799C">
        <w:trPr>
          <w:trHeight w:val="20"/>
        </w:trPr>
        <w:tc>
          <w:tcPr>
            <w:tcW w:w="287" w:type="pct"/>
            <w:shd w:val="clear" w:color="auto" w:fill="F2F2F2" w:themeFill="background1" w:themeFillShade="F2"/>
            <w:vAlign w:val="center"/>
          </w:tcPr>
          <w:p w14:paraId="42B80610" w14:textId="77777777" w:rsidR="0019531A" w:rsidRPr="00CB0B08" w:rsidRDefault="0019531A" w:rsidP="00361979">
            <w:pPr>
              <w:pStyle w:val="ListParagraph"/>
              <w:numPr>
                <w:ilvl w:val="0"/>
                <w:numId w:val="2"/>
              </w:numPr>
              <w:tabs>
                <w:tab w:val="left" w:pos="0"/>
              </w:tabs>
              <w:ind w:left="0" w:firstLine="0"/>
              <w:contextualSpacing w:val="0"/>
              <w:jc w:val="center"/>
              <w:rPr>
                <w:rFonts w:ascii="Times New Roman" w:hAnsi="Times New Roman" w:cs="Times New Roman"/>
              </w:rPr>
            </w:pPr>
          </w:p>
        </w:tc>
        <w:tc>
          <w:tcPr>
            <w:tcW w:w="2070" w:type="pct"/>
            <w:shd w:val="clear" w:color="auto" w:fill="F2F2F2" w:themeFill="background1" w:themeFillShade="F2"/>
            <w:vAlign w:val="center"/>
          </w:tcPr>
          <w:p w14:paraId="28CD670F" w14:textId="77777777" w:rsidR="0019531A" w:rsidRPr="00CB0B08" w:rsidRDefault="0019531A" w:rsidP="00361979">
            <w:pPr>
              <w:jc w:val="left"/>
              <w:rPr>
                <w:rFonts w:ascii="Times New Roman" w:hAnsi="Times New Roman" w:cs="Times New Roman"/>
              </w:rPr>
            </w:pPr>
            <w:proofErr w:type="spellStart"/>
            <w:r w:rsidRPr="00CB0B08">
              <w:rPr>
                <w:rFonts w:ascii="Times New Roman" w:hAnsi="Times New Roman" w:cs="Times New Roman"/>
              </w:rPr>
              <w:t>Perkančioji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organizacija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toliau</w:t>
            </w:r>
            <w:proofErr w:type="spellEnd"/>
            <w:r w:rsidRPr="00CB0B08">
              <w:rPr>
                <w:rFonts w:ascii="Times New Roman" w:hAnsi="Times New Roman" w:cs="Times New Roman"/>
              </w:rPr>
              <w:t xml:space="preserve"> – PO):</w:t>
            </w:r>
          </w:p>
        </w:tc>
        <w:tc>
          <w:tcPr>
            <w:tcW w:w="2643" w:type="pct"/>
            <w:gridSpan w:val="2"/>
            <w:vAlign w:val="center"/>
          </w:tcPr>
          <w:p w14:paraId="6AF77CB8" w14:textId="77777777" w:rsidR="0019531A" w:rsidRPr="00722E2D" w:rsidRDefault="0019531A" w:rsidP="00361979">
            <w:pPr>
              <w:jc w:val="left"/>
              <w:rPr>
                <w:rFonts w:ascii="Times New Roman" w:hAnsi="Times New Roman" w:cs="Times New Roman"/>
                <w:lang w:val="pt-PT"/>
              </w:rPr>
            </w:pPr>
            <w:r w:rsidRPr="00722E2D">
              <w:rPr>
                <w:rFonts w:ascii="Times New Roman" w:hAnsi="Times New Roman" w:cs="Times New Roman"/>
                <w:lang w:val="pt-PT"/>
              </w:rPr>
              <w:t>Lietuvos Respublikos ryšių reguliavimo tarnyba (toliau – RRT).</w:t>
            </w:r>
          </w:p>
        </w:tc>
      </w:tr>
      <w:tr w:rsidR="0019531A" w:rsidRPr="00CB0B08" w14:paraId="50E7B02A" w14:textId="77777777" w:rsidTr="11A5799C">
        <w:trPr>
          <w:trHeight w:val="20"/>
        </w:trPr>
        <w:tc>
          <w:tcPr>
            <w:tcW w:w="287" w:type="pct"/>
            <w:shd w:val="clear" w:color="auto" w:fill="F2F2F2" w:themeFill="background1" w:themeFillShade="F2"/>
            <w:vAlign w:val="center"/>
          </w:tcPr>
          <w:p w14:paraId="32444618" w14:textId="77777777" w:rsidR="0019531A" w:rsidRPr="00722E2D" w:rsidRDefault="0019531A" w:rsidP="0019531A">
            <w:pPr>
              <w:pStyle w:val="ListParagraph"/>
              <w:numPr>
                <w:ilvl w:val="0"/>
                <w:numId w:val="2"/>
              </w:numPr>
              <w:ind w:left="0" w:firstLine="0"/>
              <w:contextualSpacing w:val="0"/>
              <w:jc w:val="center"/>
              <w:rPr>
                <w:rFonts w:ascii="Times New Roman" w:hAnsi="Times New Roman" w:cs="Times New Roman"/>
                <w:lang w:val="pt-PT"/>
              </w:rPr>
            </w:pPr>
          </w:p>
        </w:tc>
        <w:tc>
          <w:tcPr>
            <w:tcW w:w="2070" w:type="pct"/>
            <w:shd w:val="clear" w:color="auto" w:fill="F2F2F2" w:themeFill="background1" w:themeFillShade="F2"/>
            <w:vAlign w:val="center"/>
          </w:tcPr>
          <w:p w14:paraId="0041DC71" w14:textId="77777777" w:rsidR="0019531A" w:rsidRPr="00CB0B08" w:rsidRDefault="0019531A" w:rsidP="00A35968">
            <w:pPr>
              <w:jc w:val="left"/>
              <w:rPr>
                <w:rFonts w:ascii="Times New Roman" w:hAnsi="Times New Roman" w:cs="Times New Roman"/>
              </w:rPr>
            </w:pPr>
            <w:proofErr w:type="spellStart"/>
            <w:r w:rsidRPr="00CB0B08">
              <w:rPr>
                <w:rFonts w:ascii="Times New Roman" w:hAnsi="Times New Roman" w:cs="Times New Roman"/>
              </w:rPr>
              <w:t>Pirkimo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procedūras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vykdo</w:t>
            </w:r>
            <w:proofErr w:type="spellEnd"/>
            <w:r w:rsidRPr="00CB0B08">
              <w:rPr>
                <w:rFonts w:ascii="Times New Roman" w:hAnsi="Times New Roman" w:cs="Times New Roman"/>
              </w:rPr>
              <w:t>:</w:t>
            </w:r>
          </w:p>
        </w:tc>
        <w:tc>
          <w:tcPr>
            <w:tcW w:w="2643" w:type="pct"/>
            <w:gridSpan w:val="2"/>
            <w:vAlign w:val="center"/>
          </w:tcPr>
          <w:p w14:paraId="79B286BB" w14:textId="77777777" w:rsidR="0019531A" w:rsidRPr="00CB0B08" w:rsidRDefault="0019531A" w:rsidP="00A35968">
            <w:pPr>
              <w:jc w:val="left"/>
              <w:rPr>
                <w:rFonts w:ascii="Times New Roman" w:hAnsi="Times New Roman" w:cs="Times New Roman"/>
              </w:rPr>
            </w:pPr>
            <w:r w:rsidRPr="00CB0B08">
              <w:rPr>
                <w:rFonts w:ascii="Times New Roman" w:hAnsi="Times New Roman" w:cs="Times New Roman"/>
              </w:rPr>
              <w:t xml:space="preserve">RRT </w:t>
            </w:r>
            <w:proofErr w:type="spellStart"/>
            <w:r w:rsidRPr="00CB0B08">
              <w:rPr>
                <w:rFonts w:ascii="Times New Roman" w:hAnsi="Times New Roman" w:cs="Times New Roman"/>
              </w:rPr>
              <w:t>viešųjų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pirkimų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komisija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toliau</w:t>
            </w:r>
            <w:proofErr w:type="spellEnd"/>
            <w:r w:rsidRPr="00CB0B08">
              <w:rPr>
                <w:rFonts w:ascii="Times New Roman" w:hAnsi="Times New Roman" w:cs="Times New Roman"/>
              </w:rPr>
              <w:t xml:space="preserve"> – </w:t>
            </w:r>
            <w:proofErr w:type="spellStart"/>
            <w:r w:rsidRPr="00CB0B08">
              <w:rPr>
                <w:rFonts w:ascii="Times New Roman" w:hAnsi="Times New Roman" w:cs="Times New Roman"/>
              </w:rPr>
              <w:t>Komisija</w:t>
            </w:r>
            <w:proofErr w:type="spellEnd"/>
            <w:r w:rsidRPr="00CB0B08">
              <w:rPr>
                <w:rFonts w:ascii="Times New Roman" w:hAnsi="Times New Roman" w:cs="Times New Roman"/>
              </w:rPr>
              <w:t>).</w:t>
            </w:r>
          </w:p>
        </w:tc>
      </w:tr>
      <w:tr w:rsidR="0019531A" w:rsidRPr="00CB0B08" w14:paraId="20657584" w14:textId="77777777" w:rsidTr="11A5799C">
        <w:trPr>
          <w:trHeight w:val="20"/>
        </w:trPr>
        <w:tc>
          <w:tcPr>
            <w:tcW w:w="287" w:type="pct"/>
            <w:shd w:val="clear" w:color="auto" w:fill="F2F2F2" w:themeFill="background1" w:themeFillShade="F2"/>
            <w:vAlign w:val="center"/>
          </w:tcPr>
          <w:p w14:paraId="635E29A0" w14:textId="77777777" w:rsidR="0019531A" w:rsidRPr="00CB0B08" w:rsidRDefault="0019531A" w:rsidP="0019531A">
            <w:pPr>
              <w:pStyle w:val="ListParagraph"/>
              <w:numPr>
                <w:ilvl w:val="0"/>
                <w:numId w:val="2"/>
              </w:numPr>
              <w:ind w:left="0" w:firstLine="0"/>
              <w:contextualSpacing w:val="0"/>
              <w:jc w:val="center"/>
              <w:rPr>
                <w:rFonts w:ascii="Times New Roman" w:hAnsi="Times New Roman" w:cs="Times New Roman"/>
              </w:rPr>
            </w:pPr>
          </w:p>
        </w:tc>
        <w:tc>
          <w:tcPr>
            <w:tcW w:w="2070" w:type="pct"/>
            <w:shd w:val="clear" w:color="auto" w:fill="F2F2F2" w:themeFill="background1" w:themeFillShade="F2"/>
            <w:vAlign w:val="center"/>
          </w:tcPr>
          <w:p w14:paraId="2E6FCE52" w14:textId="77777777" w:rsidR="0019531A" w:rsidRPr="00CB0B08" w:rsidRDefault="0019531A" w:rsidP="00A35968">
            <w:pPr>
              <w:jc w:val="left"/>
              <w:rPr>
                <w:rFonts w:ascii="Times New Roman" w:hAnsi="Times New Roman" w:cs="Times New Roman"/>
              </w:rPr>
            </w:pPr>
            <w:proofErr w:type="spellStart"/>
            <w:r w:rsidRPr="00CB0B08">
              <w:rPr>
                <w:rFonts w:ascii="Times New Roman" w:hAnsi="Times New Roman" w:cs="Times New Roman"/>
                <w:bCs/>
              </w:rPr>
              <w:t>Įgaliotas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asmuo</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palaikyti</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tiesioginį</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ryšį</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su</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tiekėjais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gauti</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iš</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jų</w:t>
            </w:r>
            <w:proofErr w:type="spellEnd"/>
            <w:r w:rsidRPr="00CB0B08">
              <w:rPr>
                <w:rFonts w:ascii="Times New Roman" w:hAnsi="Times New Roman" w:cs="Times New Roman"/>
                <w:bCs/>
              </w:rPr>
              <w:t xml:space="preserve"> (ne </w:t>
            </w:r>
            <w:proofErr w:type="spellStart"/>
            <w:r w:rsidRPr="00CB0B08">
              <w:rPr>
                <w:rFonts w:ascii="Times New Roman" w:hAnsi="Times New Roman" w:cs="Times New Roman"/>
                <w:bCs/>
              </w:rPr>
              <w:t>tarpininkų</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pranešimus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susijusius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su</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pirkimo</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procedūromis</w:t>
            </w:r>
            <w:proofErr w:type="spellEnd"/>
            <w:r w:rsidRPr="00CB0B08">
              <w:rPr>
                <w:rFonts w:ascii="Times New Roman" w:hAnsi="Times New Roman" w:cs="Times New Roman"/>
                <w:bCs/>
              </w:rPr>
              <w:t>:</w:t>
            </w:r>
          </w:p>
        </w:tc>
        <w:tc>
          <w:tcPr>
            <w:tcW w:w="2643" w:type="pct"/>
            <w:gridSpan w:val="2"/>
            <w:vAlign w:val="center"/>
          </w:tcPr>
          <w:p w14:paraId="124AE88C" w14:textId="0117D976" w:rsidR="0019531A" w:rsidRPr="00CD1FB5" w:rsidRDefault="0019531A" w:rsidP="00A35968">
            <w:pPr>
              <w:jc w:val="left"/>
              <w:rPr>
                <w:rFonts w:ascii="Times New Roman" w:hAnsi="Times New Roman" w:cs="Times New Roman"/>
                <w:lang w:val="pt-PT"/>
              </w:rPr>
            </w:pPr>
            <w:r w:rsidRPr="00CD1FB5">
              <w:rPr>
                <w:rFonts w:ascii="Times New Roman" w:hAnsi="Times New Roman" w:cs="Times New Roman"/>
                <w:lang w:val="pt-PT"/>
              </w:rPr>
              <w:t xml:space="preserve">Veiklos valdymo departamento Turto valdymo ir viešųjų pirkimų skyriaus </w:t>
            </w:r>
            <w:r w:rsidR="00CD1FB5" w:rsidRPr="00CD1FB5">
              <w:rPr>
                <w:rFonts w:ascii="Times New Roman" w:hAnsi="Times New Roman" w:cs="Times New Roman"/>
                <w:lang w:val="pt-PT"/>
              </w:rPr>
              <w:t>ek</w:t>
            </w:r>
            <w:r w:rsidR="00CD1FB5">
              <w:rPr>
                <w:rFonts w:ascii="Times New Roman" w:hAnsi="Times New Roman" w:cs="Times New Roman"/>
                <w:lang w:val="pt-PT"/>
              </w:rPr>
              <w:t>spertė</w:t>
            </w:r>
            <w:r w:rsidR="00CD1FB5" w:rsidRPr="00CD1FB5">
              <w:rPr>
                <w:rFonts w:ascii="Times New Roman" w:hAnsi="Times New Roman" w:cs="Times New Roman"/>
                <w:lang w:val="pt-PT"/>
              </w:rPr>
              <w:t xml:space="preserve"> </w:t>
            </w:r>
          </w:p>
          <w:p w14:paraId="3A671A37" w14:textId="3156F90C" w:rsidR="0019531A" w:rsidRPr="0044024D" w:rsidRDefault="00B45280" w:rsidP="00A35968">
            <w:pPr>
              <w:jc w:val="left"/>
              <w:rPr>
                <w:rFonts w:ascii="Times New Roman" w:hAnsi="Times New Roman" w:cs="Times New Roman"/>
                <w:lang w:val="nl-NL"/>
              </w:rPr>
            </w:pPr>
            <w:r>
              <w:rPr>
                <w:rFonts w:ascii="Times New Roman" w:hAnsi="Times New Roman" w:cs="Times New Roman"/>
                <w:lang w:val="nl-NL"/>
              </w:rPr>
              <w:t>Laura Krivicaitė</w:t>
            </w:r>
            <w:r w:rsidR="0019531A" w:rsidRPr="0044024D">
              <w:rPr>
                <w:rFonts w:ascii="Times New Roman" w:hAnsi="Times New Roman" w:cs="Times New Roman"/>
                <w:lang w:val="nl-NL"/>
              </w:rPr>
              <w:t>,</w:t>
            </w:r>
            <w:r>
              <w:rPr>
                <w:rFonts w:ascii="Times New Roman" w:hAnsi="Times New Roman" w:cs="Times New Roman"/>
                <w:lang w:val="nl-NL"/>
              </w:rPr>
              <w:t xml:space="preserve"> </w:t>
            </w:r>
            <w:r w:rsidR="0019531A" w:rsidRPr="0044024D">
              <w:rPr>
                <w:rFonts w:ascii="Times New Roman" w:hAnsi="Times New Roman" w:cs="Times New Roman"/>
                <w:lang w:val="nl-NL"/>
              </w:rPr>
              <w:t>tel. Nr. +370 6</w:t>
            </w:r>
            <w:r>
              <w:rPr>
                <w:rFonts w:ascii="Times New Roman" w:hAnsi="Times New Roman" w:cs="Times New Roman"/>
                <w:lang w:val="nl-NL"/>
              </w:rPr>
              <w:t>40</w:t>
            </w:r>
            <w:r w:rsidR="0019531A" w:rsidRPr="0044024D">
              <w:rPr>
                <w:rFonts w:ascii="Times New Roman" w:hAnsi="Times New Roman" w:cs="Times New Roman"/>
                <w:lang w:val="nl-NL"/>
              </w:rPr>
              <w:t xml:space="preserve"> </w:t>
            </w:r>
            <w:r>
              <w:rPr>
                <w:rFonts w:ascii="Times New Roman" w:hAnsi="Times New Roman" w:cs="Times New Roman"/>
                <w:lang w:val="nl-NL"/>
              </w:rPr>
              <w:t>93287</w:t>
            </w:r>
            <w:r w:rsidR="0019531A" w:rsidRPr="0044024D">
              <w:rPr>
                <w:rFonts w:ascii="Times New Roman" w:hAnsi="Times New Roman" w:cs="Times New Roman"/>
                <w:lang w:val="nl-NL"/>
              </w:rPr>
              <w:t xml:space="preserve">, el. p. </w:t>
            </w:r>
            <w:r>
              <w:rPr>
                <w:rFonts w:ascii="Times New Roman" w:hAnsi="Times New Roman" w:cs="Times New Roman"/>
                <w:lang w:val="nl-NL"/>
              </w:rPr>
              <w:t>Laura.krivicaite</w:t>
            </w:r>
            <w:r w:rsidR="0019531A" w:rsidRPr="0044024D">
              <w:rPr>
                <w:rFonts w:ascii="Times New Roman" w:hAnsi="Times New Roman" w:cs="Times New Roman"/>
                <w:lang w:val="nl-NL"/>
              </w:rPr>
              <w:t>@rrt.lt.</w:t>
            </w:r>
          </w:p>
        </w:tc>
      </w:tr>
      <w:tr w:rsidR="0019531A" w:rsidRPr="00CB0B08" w14:paraId="3CAF13F6" w14:textId="77777777" w:rsidTr="11A5799C">
        <w:trPr>
          <w:trHeight w:val="20"/>
        </w:trPr>
        <w:tc>
          <w:tcPr>
            <w:tcW w:w="287" w:type="pct"/>
            <w:shd w:val="clear" w:color="auto" w:fill="F2F2F2" w:themeFill="background1" w:themeFillShade="F2"/>
            <w:vAlign w:val="center"/>
          </w:tcPr>
          <w:p w14:paraId="6F5A1201" w14:textId="77777777" w:rsidR="0019531A" w:rsidRPr="0044024D" w:rsidRDefault="0019531A" w:rsidP="0019531A">
            <w:pPr>
              <w:pStyle w:val="ListParagraph"/>
              <w:numPr>
                <w:ilvl w:val="0"/>
                <w:numId w:val="2"/>
              </w:numPr>
              <w:ind w:left="0" w:firstLine="0"/>
              <w:contextualSpacing w:val="0"/>
              <w:jc w:val="center"/>
              <w:rPr>
                <w:rFonts w:ascii="Times New Roman" w:hAnsi="Times New Roman" w:cs="Times New Roman"/>
                <w:lang w:val="nl-NL"/>
              </w:rPr>
            </w:pPr>
          </w:p>
        </w:tc>
        <w:tc>
          <w:tcPr>
            <w:tcW w:w="2070" w:type="pct"/>
            <w:shd w:val="clear" w:color="auto" w:fill="F2F2F2" w:themeFill="background1" w:themeFillShade="F2"/>
            <w:vAlign w:val="center"/>
          </w:tcPr>
          <w:p w14:paraId="6D71B462" w14:textId="77777777" w:rsidR="0019531A" w:rsidRPr="00CB0B08" w:rsidRDefault="0019531A" w:rsidP="00A35968">
            <w:pPr>
              <w:jc w:val="left"/>
              <w:rPr>
                <w:rFonts w:ascii="Times New Roman" w:hAnsi="Times New Roman" w:cs="Times New Roman"/>
                <w:bCs/>
              </w:rPr>
            </w:pPr>
            <w:proofErr w:type="spellStart"/>
            <w:r w:rsidRPr="00CB0B08">
              <w:rPr>
                <w:rFonts w:ascii="Times New Roman" w:hAnsi="Times New Roman" w:cs="Times New Roman"/>
                <w:bCs/>
              </w:rPr>
              <w:t>Informacija</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apie</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pirkimo</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dalis</w:t>
            </w:r>
            <w:proofErr w:type="spellEnd"/>
            <w:r w:rsidRPr="00CB0B08">
              <w:rPr>
                <w:rFonts w:ascii="Times New Roman" w:hAnsi="Times New Roman" w:cs="Times New Roman"/>
                <w:bCs/>
              </w:rPr>
              <w:t>:</w:t>
            </w:r>
          </w:p>
        </w:tc>
        <w:tc>
          <w:tcPr>
            <w:tcW w:w="2643" w:type="pct"/>
            <w:gridSpan w:val="2"/>
            <w:vAlign w:val="center"/>
          </w:tcPr>
          <w:p w14:paraId="3E2215E7" w14:textId="61FD11B8" w:rsidR="0019531A" w:rsidRPr="00CB0B08" w:rsidRDefault="0019531A" w:rsidP="00A35968">
            <w:pPr>
              <w:jc w:val="left"/>
              <w:rPr>
                <w:rFonts w:ascii="Times New Roman" w:hAnsi="Times New Roman" w:cs="Times New Roman"/>
              </w:rPr>
            </w:pPr>
            <w:proofErr w:type="spellStart"/>
            <w:r w:rsidRPr="00CB0B08">
              <w:rPr>
                <w:rFonts w:ascii="Times New Roman" w:hAnsi="Times New Roman" w:cs="Times New Roman"/>
              </w:rPr>
              <w:t>Pirkimas</w:t>
            </w:r>
            <w:proofErr w:type="spellEnd"/>
            <w:r w:rsidRPr="00CB0B08">
              <w:rPr>
                <w:rFonts w:ascii="Times New Roman" w:hAnsi="Times New Roman" w:cs="Times New Roman"/>
              </w:rPr>
              <w:t xml:space="preserve"> į </w:t>
            </w:r>
            <w:proofErr w:type="spellStart"/>
            <w:r w:rsidRPr="00CB0B08">
              <w:rPr>
                <w:rFonts w:ascii="Times New Roman" w:hAnsi="Times New Roman" w:cs="Times New Roman"/>
              </w:rPr>
              <w:t>dalis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neskaidomas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tiekėjas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pasiūlymą</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pateikia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visai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pirkimo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apimčiai</w:t>
            </w:r>
            <w:proofErr w:type="spellEnd"/>
            <w:r w:rsidRPr="00CB0B08">
              <w:rPr>
                <w:rFonts w:ascii="Times New Roman" w:hAnsi="Times New Roman" w:cs="Times New Roman"/>
              </w:rPr>
              <w:t>.</w:t>
            </w:r>
            <w:r w:rsidR="000C0625">
              <w:rPr>
                <w:rFonts w:ascii="Times New Roman" w:hAnsi="Times New Roman" w:cs="Times New Roman"/>
              </w:rPr>
              <w:t xml:space="preserve"> </w:t>
            </w:r>
          </w:p>
        </w:tc>
      </w:tr>
      <w:tr w:rsidR="0019531A" w:rsidRPr="00CB0B08" w14:paraId="0CA6E92E" w14:textId="77777777" w:rsidTr="11A5799C">
        <w:trPr>
          <w:trHeight w:val="20"/>
        </w:trPr>
        <w:tc>
          <w:tcPr>
            <w:tcW w:w="287" w:type="pct"/>
            <w:shd w:val="clear" w:color="auto" w:fill="F2F2F2" w:themeFill="background1" w:themeFillShade="F2"/>
            <w:vAlign w:val="center"/>
          </w:tcPr>
          <w:p w14:paraId="239DA46D" w14:textId="77777777" w:rsidR="0019531A" w:rsidRPr="00CB0B08" w:rsidRDefault="0019531A" w:rsidP="0019531A">
            <w:pPr>
              <w:pStyle w:val="ListParagraph"/>
              <w:numPr>
                <w:ilvl w:val="0"/>
                <w:numId w:val="2"/>
              </w:numPr>
              <w:ind w:left="0" w:firstLine="0"/>
              <w:contextualSpacing w:val="0"/>
              <w:jc w:val="center"/>
              <w:rPr>
                <w:rFonts w:ascii="Times New Roman" w:hAnsi="Times New Roman" w:cs="Times New Roman"/>
              </w:rPr>
            </w:pPr>
          </w:p>
        </w:tc>
        <w:tc>
          <w:tcPr>
            <w:tcW w:w="2070" w:type="pct"/>
            <w:shd w:val="clear" w:color="auto" w:fill="F2F2F2" w:themeFill="background1" w:themeFillShade="F2"/>
            <w:vAlign w:val="center"/>
          </w:tcPr>
          <w:p w14:paraId="71B9BE30" w14:textId="77777777" w:rsidR="0019531A" w:rsidRPr="00CB0B08" w:rsidRDefault="0019531A" w:rsidP="00A35968">
            <w:pPr>
              <w:jc w:val="left"/>
              <w:rPr>
                <w:rFonts w:ascii="Times New Roman" w:hAnsi="Times New Roman" w:cs="Times New Roman"/>
              </w:rPr>
            </w:pPr>
            <w:proofErr w:type="spellStart"/>
            <w:r w:rsidRPr="00CB0B08">
              <w:rPr>
                <w:rFonts w:ascii="Times New Roman" w:hAnsi="Times New Roman" w:cs="Times New Roman"/>
              </w:rPr>
              <w:t>Pirkimo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būdas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priemonės</w:t>
            </w:r>
            <w:proofErr w:type="spellEnd"/>
            <w:r w:rsidRPr="00CB0B08">
              <w:rPr>
                <w:rFonts w:ascii="Times New Roman" w:hAnsi="Times New Roman" w:cs="Times New Roman"/>
              </w:rPr>
              <w:t>:</w:t>
            </w:r>
          </w:p>
        </w:tc>
        <w:tc>
          <w:tcPr>
            <w:tcW w:w="2643" w:type="pct"/>
            <w:gridSpan w:val="2"/>
            <w:vAlign w:val="center"/>
          </w:tcPr>
          <w:p w14:paraId="7DC23A69" w14:textId="78FD1262" w:rsidR="0019531A" w:rsidRPr="00CB0B08" w:rsidRDefault="0019531A" w:rsidP="00A35968">
            <w:pPr>
              <w:rPr>
                <w:rFonts w:ascii="Times New Roman" w:hAnsi="Times New Roman" w:cs="Times New Roman"/>
                <w:bCs/>
              </w:rPr>
            </w:pPr>
            <w:proofErr w:type="spellStart"/>
            <w:r w:rsidRPr="00CB0B08">
              <w:rPr>
                <w:rFonts w:ascii="Times New Roman" w:hAnsi="Times New Roman" w:cs="Times New Roman"/>
                <w:bCs/>
              </w:rPr>
              <w:t>Pirkimas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vykdomas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skelbiamos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apklausos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būdu</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naudojantis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Centrinės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viešųjų</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pirkimų</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informacinės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sistemos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priemonėmis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toliau</w:t>
            </w:r>
            <w:proofErr w:type="spellEnd"/>
            <w:r w:rsidRPr="00CB0B08">
              <w:rPr>
                <w:rFonts w:ascii="Times New Roman" w:hAnsi="Times New Roman" w:cs="Times New Roman"/>
                <w:bCs/>
              </w:rPr>
              <w:t xml:space="preserve"> - CVP IS). </w:t>
            </w:r>
            <w:proofErr w:type="spellStart"/>
            <w:r w:rsidRPr="00CB0B08">
              <w:rPr>
                <w:rFonts w:ascii="Times New Roman" w:hAnsi="Times New Roman" w:cs="Times New Roman"/>
                <w:bCs/>
              </w:rPr>
              <w:t>Pirkimo</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dokumentai</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skelbiami</w:t>
            </w:r>
            <w:proofErr w:type="spellEnd"/>
            <w:r w:rsidRPr="00CB0B08">
              <w:rPr>
                <w:rFonts w:ascii="Times New Roman" w:hAnsi="Times New Roman" w:cs="Times New Roman"/>
                <w:bCs/>
              </w:rPr>
              <w:t xml:space="preserve"> CVP IS. </w:t>
            </w:r>
            <w:proofErr w:type="spellStart"/>
            <w:r w:rsidRPr="00CB0B08">
              <w:rPr>
                <w:rFonts w:ascii="Times New Roman" w:hAnsi="Times New Roman" w:cs="Times New Roman"/>
                <w:bCs/>
              </w:rPr>
              <w:t>Elektroninėmis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priemonėmis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pasiūlymus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gali</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teikti</w:t>
            </w:r>
            <w:proofErr w:type="spellEnd"/>
            <w:r w:rsidRPr="00CB0B08">
              <w:rPr>
                <w:rFonts w:ascii="Times New Roman" w:hAnsi="Times New Roman" w:cs="Times New Roman"/>
                <w:bCs/>
              </w:rPr>
              <w:t xml:space="preserve"> tik tie </w:t>
            </w:r>
            <w:proofErr w:type="spellStart"/>
            <w:r w:rsidRPr="00CB0B08">
              <w:rPr>
                <w:rFonts w:ascii="Times New Roman" w:hAnsi="Times New Roman" w:cs="Times New Roman"/>
                <w:bCs/>
              </w:rPr>
              <w:t>tiekėjai</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kurie</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yra</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registruoti</w:t>
            </w:r>
            <w:proofErr w:type="spellEnd"/>
            <w:r w:rsidRPr="00CB0B08">
              <w:rPr>
                <w:rFonts w:ascii="Times New Roman" w:hAnsi="Times New Roman" w:cs="Times New Roman"/>
                <w:bCs/>
              </w:rPr>
              <w:t xml:space="preserve"> CVP IS, </w:t>
            </w:r>
            <w:proofErr w:type="spellStart"/>
            <w:r w:rsidRPr="00CB0B08">
              <w:rPr>
                <w:rFonts w:ascii="Times New Roman" w:hAnsi="Times New Roman" w:cs="Times New Roman"/>
                <w:bCs/>
              </w:rPr>
              <w:t>pasiekiamoje</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adresu</w:t>
            </w:r>
            <w:proofErr w:type="spellEnd"/>
            <w:r w:rsidRPr="00CB0B08">
              <w:rPr>
                <w:rFonts w:ascii="Times New Roman" w:hAnsi="Times New Roman" w:cs="Times New Roman"/>
                <w:bCs/>
              </w:rPr>
              <w:t xml:space="preserve"> https://viesiejipirkimai.lt.</w:t>
            </w:r>
          </w:p>
          <w:p w14:paraId="1F47BB78" w14:textId="3DC7F173" w:rsidR="0019531A" w:rsidRPr="00CB0B08" w:rsidRDefault="0019531A" w:rsidP="00A35968">
            <w:pPr>
              <w:rPr>
                <w:rFonts w:ascii="Times New Roman" w:hAnsi="Times New Roman" w:cs="Times New Roman"/>
                <w:bCs/>
              </w:rPr>
            </w:pPr>
            <w:proofErr w:type="spellStart"/>
            <w:r w:rsidRPr="00CB0B08">
              <w:rPr>
                <w:rFonts w:ascii="Times New Roman" w:hAnsi="Times New Roman" w:cs="Times New Roman"/>
                <w:bCs/>
              </w:rPr>
              <w:t>Pirkimas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atliekamas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vadovaujantis</w:t>
            </w:r>
            <w:proofErr w:type="spellEnd"/>
            <w:r w:rsidRPr="00CB0B08">
              <w:rPr>
                <w:rFonts w:ascii="Times New Roman" w:hAnsi="Times New Roman" w:cs="Times New Roman"/>
                <w:bCs/>
              </w:rPr>
              <w:t xml:space="preserve"> Lietuvos </w:t>
            </w:r>
            <w:proofErr w:type="spellStart"/>
            <w:r w:rsidRPr="00CB0B08">
              <w:rPr>
                <w:rFonts w:ascii="Times New Roman" w:hAnsi="Times New Roman" w:cs="Times New Roman"/>
                <w:bCs/>
              </w:rPr>
              <w:t>Respublikos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viešųjų</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pirkimų</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įstatymu</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Mažos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vertės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pirkimų</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tvarkos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aprašu</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patvirtintu</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Viešųjų</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pirkimų</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tarnybos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direktoriaus</w:t>
            </w:r>
            <w:proofErr w:type="spellEnd"/>
            <w:r w:rsidRPr="00CB0B08">
              <w:rPr>
                <w:rFonts w:ascii="Times New Roman" w:hAnsi="Times New Roman" w:cs="Times New Roman"/>
                <w:bCs/>
              </w:rPr>
              <w:t xml:space="preserve"> 2017 m. </w:t>
            </w:r>
            <w:proofErr w:type="spellStart"/>
            <w:r w:rsidRPr="00CB0B08">
              <w:rPr>
                <w:rFonts w:ascii="Times New Roman" w:hAnsi="Times New Roman" w:cs="Times New Roman"/>
                <w:bCs/>
              </w:rPr>
              <w:t>birželio</w:t>
            </w:r>
            <w:proofErr w:type="spellEnd"/>
            <w:r w:rsidRPr="00CB0B08">
              <w:rPr>
                <w:rFonts w:ascii="Times New Roman" w:hAnsi="Times New Roman" w:cs="Times New Roman"/>
                <w:bCs/>
              </w:rPr>
              <w:t xml:space="preserve"> 28 d. </w:t>
            </w:r>
            <w:proofErr w:type="spellStart"/>
            <w:r w:rsidRPr="00CB0B08">
              <w:rPr>
                <w:rFonts w:ascii="Times New Roman" w:hAnsi="Times New Roman" w:cs="Times New Roman"/>
                <w:bCs/>
              </w:rPr>
              <w:t>įsakymu</w:t>
            </w:r>
            <w:proofErr w:type="spellEnd"/>
            <w:r w:rsidRPr="00CB0B08">
              <w:rPr>
                <w:rFonts w:ascii="Times New Roman" w:hAnsi="Times New Roman" w:cs="Times New Roman"/>
                <w:bCs/>
              </w:rPr>
              <w:t xml:space="preserve"> Nr. 1S 97 „</w:t>
            </w:r>
            <w:proofErr w:type="spellStart"/>
            <w:r w:rsidRPr="00CB0B08">
              <w:rPr>
                <w:rFonts w:ascii="Times New Roman" w:hAnsi="Times New Roman" w:cs="Times New Roman"/>
                <w:bCs/>
              </w:rPr>
              <w:t>Dėl</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Mažos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vertės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pirkimų</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tvarkos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aprašo</w:t>
            </w:r>
            <w:proofErr w:type="spellEnd"/>
            <w:r w:rsidRPr="00CB0B08">
              <w:rPr>
                <w:rFonts w:ascii="Times New Roman" w:hAnsi="Times New Roman" w:cs="Times New Roman"/>
                <w:bCs/>
              </w:rPr>
              <w:t xml:space="preserve"> </w:t>
            </w:r>
            <w:proofErr w:type="spellStart"/>
            <w:proofErr w:type="gramStart"/>
            <w:r w:rsidRPr="00CB0B08">
              <w:rPr>
                <w:rFonts w:ascii="Times New Roman" w:hAnsi="Times New Roman" w:cs="Times New Roman"/>
                <w:bCs/>
              </w:rPr>
              <w:t>patvirtinimo</w:t>
            </w:r>
            <w:proofErr w:type="spellEnd"/>
            <w:r w:rsidRPr="00CB0B08">
              <w:rPr>
                <w:rFonts w:ascii="Times New Roman" w:hAnsi="Times New Roman" w:cs="Times New Roman"/>
                <w:bCs/>
              </w:rPr>
              <w:t>“</w:t>
            </w:r>
            <w:proofErr w:type="gramEnd"/>
            <w:r w:rsidRPr="00CB0B08">
              <w:rPr>
                <w:rFonts w:ascii="Times New Roman" w:hAnsi="Times New Roman" w:cs="Times New Roman"/>
                <w:bCs/>
              </w:rPr>
              <w:t xml:space="preserve">, </w:t>
            </w:r>
            <w:proofErr w:type="spellStart"/>
            <w:r w:rsidRPr="00CB0B08">
              <w:rPr>
                <w:rFonts w:ascii="Times New Roman" w:hAnsi="Times New Roman" w:cs="Times New Roman"/>
                <w:bCs/>
              </w:rPr>
              <w:t>kitais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teisės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aktais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ir</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pirkimo</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dokumentais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kuriuos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sudaro</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šios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pirkimo</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sąlygos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skelbimas</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apie</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pirkimą</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Techninė</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specifikacija</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Pasiūlymo</w:t>
            </w:r>
            <w:proofErr w:type="spellEnd"/>
            <w:r w:rsidRPr="00CB0B08">
              <w:rPr>
                <w:rFonts w:ascii="Times New Roman" w:hAnsi="Times New Roman" w:cs="Times New Roman"/>
                <w:bCs/>
              </w:rPr>
              <w:t xml:space="preserve"> forma, </w:t>
            </w:r>
            <w:proofErr w:type="spellStart"/>
            <w:r w:rsidRPr="00CB0B08">
              <w:rPr>
                <w:rFonts w:ascii="Times New Roman" w:hAnsi="Times New Roman" w:cs="Times New Roman"/>
                <w:bCs/>
              </w:rPr>
              <w:t>kiti</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priedai</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pirkimo</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dokumentų</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paaiškinimai</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patikslinimai</w:t>
            </w:r>
            <w:proofErr w:type="spellEnd"/>
            <w:r w:rsidRPr="00CB0B08">
              <w:rPr>
                <w:rFonts w:ascii="Times New Roman" w:hAnsi="Times New Roman" w:cs="Times New Roman"/>
                <w:bCs/>
              </w:rPr>
              <w:t>) (</w:t>
            </w:r>
            <w:proofErr w:type="spellStart"/>
            <w:r w:rsidRPr="00CB0B08">
              <w:rPr>
                <w:rFonts w:ascii="Times New Roman" w:hAnsi="Times New Roman" w:cs="Times New Roman"/>
                <w:bCs/>
              </w:rPr>
              <w:t>jei</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tokių</w:t>
            </w:r>
            <w:proofErr w:type="spellEnd"/>
            <w:r w:rsidRPr="00CB0B08">
              <w:rPr>
                <w:rFonts w:ascii="Times New Roman" w:hAnsi="Times New Roman" w:cs="Times New Roman"/>
                <w:bCs/>
              </w:rPr>
              <w:t xml:space="preserve"> bus)</w:t>
            </w:r>
            <w:r w:rsidR="003B75EE">
              <w:rPr>
                <w:rFonts w:ascii="Times New Roman" w:hAnsi="Times New Roman" w:cs="Times New Roman"/>
                <w:bCs/>
              </w:rPr>
              <w:t xml:space="preserve"> </w:t>
            </w:r>
            <w:proofErr w:type="spellStart"/>
            <w:r w:rsidRPr="00CB0B08">
              <w:rPr>
                <w:rFonts w:ascii="Times New Roman" w:hAnsi="Times New Roman" w:cs="Times New Roman"/>
                <w:bCs/>
              </w:rPr>
              <w:t>kita</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raštu</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pateikta</w:t>
            </w:r>
            <w:proofErr w:type="spellEnd"/>
            <w:r w:rsidRPr="00CB0B08">
              <w:rPr>
                <w:rFonts w:ascii="Times New Roman" w:hAnsi="Times New Roman" w:cs="Times New Roman"/>
                <w:bCs/>
              </w:rPr>
              <w:t xml:space="preserve"> </w:t>
            </w:r>
            <w:proofErr w:type="spellStart"/>
            <w:r w:rsidRPr="00CB0B08">
              <w:rPr>
                <w:rFonts w:ascii="Times New Roman" w:hAnsi="Times New Roman" w:cs="Times New Roman"/>
                <w:bCs/>
              </w:rPr>
              <w:t>informacija</w:t>
            </w:r>
            <w:proofErr w:type="spellEnd"/>
            <w:r w:rsidRPr="00CB0B08">
              <w:rPr>
                <w:rFonts w:ascii="Times New Roman" w:hAnsi="Times New Roman" w:cs="Times New Roman"/>
                <w:bCs/>
              </w:rPr>
              <w:t>.</w:t>
            </w:r>
          </w:p>
          <w:p w14:paraId="1DEF9EAC" w14:textId="77777777" w:rsidR="0019531A" w:rsidRPr="00CB0B08" w:rsidRDefault="0019531A" w:rsidP="00A35968">
            <w:pPr>
              <w:rPr>
                <w:rFonts w:ascii="Times New Roman" w:hAnsi="Times New Roman" w:cs="Times New Roman"/>
              </w:rPr>
            </w:pPr>
            <w:r w:rsidRPr="00CB0B08">
              <w:rPr>
                <w:rFonts w:ascii="Times New Roman" w:hAnsi="Times New Roman" w:cs="Times New Roman"/>
              </w:rPr>
              <w:t xml:space="preserve">Bet </w:t>
            </w:r>
            <w:proofErr w:type="spellStart"/>
            <w:r w:rsidRPr="00CB0B08">
              <w:rPr>
                <w:rFonts w:ascii="Times New Roman" w:hAnsi="Times New Roman" w:cs="Times New Roman"/>
              </w:rPr>
              <w:t>kokia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informacija</w:t>
            </w:r>
            <w:proofErr w:type="spellEnd"/>
            <w:r w:rsidRPr="00CB0B08">
              <w:rPr>
                <w:rFonts w:ascii="Times New Roman" w:hAnsi="Times New Roman" w:cs="Times New Roman"/>
              </w:rPr>
              <w:t xml:space="preserve">, PD </w:t>
            </w:r>
            <w:proofErr w:type="spellStart"/>
            <w:r w:rsidRPr="00CB0B08">
              <w:rPr>
                <w:rFonts w:ascii="Times New Roman" w:hAnsi="Times New Roman" w:cs="Times New Roman"/>
              </w:rPr>
              <w:t>paaiškinimai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ir</w:t>
            </w:r>
            <w:proofErr w:type="spellEnd"/>
            <w:r w:rsidRPr="00CB0B08">
              <w:rPr>
                <w:rFonts w:ascii="Times New Roman" w:hAnsi="Times New Roman" w:cs="Times New Roman"/>
              </w:rPr>
              <w:t>/</w:t>
            </w:r>
            <w:proofErr w:type="spellStart"/>
            <w:r w:rsidRPr="00CB0B08">
              <w:rPr>
                <w:rFonts w:ascii="Times New Roman" w:hAnsi="Times New Roman" w:cs="Times New Roman"/>
              </w:rPr>
              <w:t>arba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patikslinimai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pranešimai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kitas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Komisijos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tiekėjų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bendravimas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yra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vykdomas</w:t>
            </w:r>
            <w:proofErr w:type="spellEnd"/>
            <w:r w:rsidRPr="00CB0B08">
              <w:rPr>
                <w:rFonts w:ascii="Times New Roman" w:hAnsi="Times New Roman" w:cs="Times New Roman"/>
              </w:rPr>
              <w:t xml:space="preserve"> tik CVP IS </w:t>
            </w:r>
            <w:proofErr w:type="spellStart"/>
            <w:r w:rsidRPr="00CB0B08">
              <w:rPr>
                <w:rFonts w:ascii="Times New Roman" w:hAnsi="Times New Roman" w:cs="Times New Roman"/>
              </w:rPr>
              <w:t>susirašinėjimo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priemonėmis</w:t>
            </w:r>
            <w:proofErr w:type="spellEnd"/>
            <w:r w:rsidRPr="00CB0B08">
              <w:rPr>
                <w:rFonts w:ascii="Times New Roman" w:hAnsi="Times New Roman" w:cs="Times New Roman"/>
              </w:rPr>
              <w:t>.</w:t>
            </w:r>
          </w:p>
        </w:tc>
      </w:tr>
      <w:tr w:rsidR="0019531A" w:rsidRPr="00CB0B08" w14:paraId="51B49AEB" w14:textId="77777777" w:rsidTr="11A5799C">
        <w:trPr>
          <w:trHeight w:val="20"/>
        </w:trPr>
        <w:tc>
          <w:tcPr>
            <w:tcW w:w="287" w:type="pct"/>
            <w:shd w:val="clear" w:color="auto" w:fill="F2F2F2" w:themeFill="background1" w:themeFillShade="F2"/>
            <w:vAlign w:val="center"/>
          </w:tcPr>
          <w:p w14:paraId="7A4C4221" w14:textId="77777777" w:rsidR="0019531A" w:rsidRPr="00CB0B08" w:rsidRDefault="0019531A" w:rsidP="0019531A">
            <w:pPr>
              <w:pStyle w:val="ListParagraph"/>
              <w:numPr>
                <w:ilvl w:val="0"/>
                <w:numId w:val="2"/>
              </w:numPr>
              <w:ind w:left="0" w:firstLine="0"/>
              <w:contextualSpacing w:val="0"/>
              <w:jc w:val="center"/>
              <w:rPr>
                <w:rFonts w:ascii="Times New Roman" w:hAnsi="Times New Roman" w:cs="Times New Roman"/>
              </w:rPr>
            </w:pPr>
          </w:p>
        </w:tc>
        <w:tc>
          <w:tcPr>
            <w:tcW w:w="2070" w:type="pct"/>
            <w:shd w:val="clear" w:color="auto" w:fill="F2F2F2" w:themeFill="background1" w:themeFillShade="F2"/>
            <w:vAlign w:val="center"/>
          </w:tcPr>
          <w:p w14:paraId="5A91E393" w14:textId="77777777" w:rsidR="0019531A" w:rsidRPr="00722E2D" w:rsidRDefault="0019531A" w:rsidP="00A35968">
            <w:pPr>
              <w:rPr>
                <w:rFonts w:ascii="Times New Roman" w:hAnsi="Times New Roman" w:cs="Times New Roman"/>
                <w:lang w:val="pt-PT"/>
              </w:rPr>
            </w:pPr>
            <w:r w:rsidRPr="00722E2D">
              <w:rPr>
                <w:rFonts w:ascii="Times New Roman" w:hAnsi="Times New Roman" w:cs="Times New Roman"/>
                <w:lang w:val="pt-PT"/>
              </w:rPr>
              <w:t>Perkančiosios organizacijos sprendimas neatlikti pirkimo naudojantis centrinės perkančiosios organizacijos paslaugomis:</w:t>
            </w:r>
          </w:p>
        </w:tc>
        <w:tc>
          <w:tcPr>
            <w:tcW w:w="2643" w:type="pct"/>
            <w:gridSpan w:val="2"/>
            <w:vAlign w:val="center"/>
          </w:tcPr>
          <w:p w14:paraId="29D45459" w14:textId="7AED415E" w:rsidR="0019531A" w:rsidRPr="00722E2D" w:rsidRDefault="00B0251B" w:rsidP="00222C25">
            <w:pPr>
              <w:rPr>
                <w:rFonts w:ascii="Times New Roman" w:hAnsi="Times New Roman" w:cs="Times New Roman"/>
                <w:lang w:val="pt-PT"/>
              </w:rPr>
            </w:pPr>
            <w:sdt>
              <w:sdtPr>
                <w:rPr>
                  <w:rFonts w:ascii="Times New Roman" w:hAnsi="Times New Roman" w:cs="Times New Roman"/>
                  <w:lang w:val="pt-PT"/>
                </w:rPr>
                <w:id w:val="-1256582487"/>
                <w:placeholder>
                  <w:docPart w:val="035AACDDD1294AC6A08B46449AF68E3E"/>
                </w:placeholder>
                <w:comboBox>
                  <w:listItem w:value="Pasirinkite elementą."/>
                  <w:listItem w:displayText="Pirkimo objekto negalima įsigyti iš centrinės perkančiosios organizacijos." w:value="Pirkimo objekto negalima įsigyti iš centrinės perkančiosios organizacijos."/>
                  <w:listItem w:displayText="Pirkimo objektą galima įsigyti iš centrinės perkančiosios organizacijos, tačiau neįsigyjama dėl šių motyvų:" w:value="Pirkimo objektą galima įsigyti iš centrinės perkančiosios organizacijos, tačiau neįsigyjama dėl šių motyvų:"/>
                </w:comboBox>
              </w:sdtPr>
              <w:sdtEndPr/>
              <w:sdtContent>
                <w:r w:rsidR="00C63E8A">
                  <w:rPr>
                    <w:rFonts w:ascii="Times New Roman" w:hAnsi="Times New Roman" w:cs="Times New Roman"/>
                    <w:lang w:val="pt-PT"/>
                  </w:rPr>
                  <w:t xml:space="preserve">Pirkimo objekto </w:t>
                </w:r>
                <w:r w:rsidR="00B45280">
                  <w:rPr>
                    <w:rFonts w:ascii="Times New Roman" w:hAnsi="Times New Roman" w:cs="Times New Roman"/>
                    <w:lang w:val="pt-PT"/>
                  </w:rPr>
                  <w:t>nėra galimybės</w:t>
                </w:r>
                <w:r w:rsidR="00C63E8A">
                  <w:rPr>
                    <w:rFonts w:ascii="Times New Roman" w:hAnsi="Times New Roman" w:cs="Times New Roman"/>
                    <w:lang w:val="pt-PT"/>
                  </w:rPr>
                  <w:t xml:space="preserve"> įsigyti iš centrinės perkančiosios organizacijos.</w:t>
                </w:r>
              </w:sdtContent>
            </w:sdt>
            <w:r w:rsidR="0019531A" w:rsidRPr="00722E2D">
              <w:rPr>
                <w:rFonts w:ascii="Times New Roman" w:hAnsi="Times New Roman" w:cs="Times New Roman"/>
                <w:lang w:val="pt-PT"/>
              </w:rPr>
              <w:t xml:space="preserve"> </w:t>
            </w:r>
          </w:p>
        </w:tc>
      </w:tr>
      <w:tr w:rsidR="0019531A" w:rsidRPr="00CB0B08" w14:paraId="0B1D9746" w14:textId="77777777" w:rsidTr="11A5799C">
        <w:trPr>
          <w:trHeight w:val="20"/>
        </w:trPr>
        <w:tc>
          <w:tcPr>
            <w:tcW w:w="287" w:type="pct"/>
            <w:shd w:val="clear" w:color="auto" w:fill="F2F2F2" w:themeFill="background1" w:themeFillShade="F2"/>
            <w:vAlign w:val="center"/>
          </w:tcPr>
          <w:p w14:paraId="18A8193E" w14:textId="77777777" w:rsidR="0019531A" w:rsidRPr="00722E2D" w:rsidRDefault="0019531A" w:rsidP="0019531A">
            <w:pPr>
              <w:pStyle w:val="ListParagraph"/>
              <w:numPr>
                <w:ilvl w:val="0"/>
                <w:numId w:val="2"/>
              </w:numPr>
              <w:ind w:left="0" w:firstLine="0"/>
              <w:contextualSpacing w:val="0"/>
              <w:jc w:val="center"/>
              <w:rPr>
                <w:rFonts w:ascii="Times New Roman" w:hAnsi="Times New Roman" w:cs="Times New Roman"/>
                <w:lang w:val="pt-PT"/>
              </w:rPr>
            </w:pPr>
          </w:p>
        </w:tc>
        <w:tc>
          <w:tcPr>
            <w:tcW w:w="2070" w:type="pct"/>
            <w:shd w:val="clear" w:color="auto" w:fill="F2F2F2" w:themeFill="background1" w:themeFillShade="F2"/>
            <w:vAlign w:val="center"/>
          </w:tcPr>
          <w:p w14:paraId="03DD1A45" w14:textId="77777777" w:rsidR="0019531A" w:rsidRPr="00CB0B08" w:rsidRDefault="0019531A" w:rsidP="00A35968">
            <w:pPr>
              <w:jc w:val="left"/>
              <w:rPr>
                <w:rFonts w:ascii="Times New Roman" w:hAnsi="Times New Roman" w:cs="Times New Roman"/>
              </w:rPr>
            </w:pPr>
            <w:proofErr w:type="spellStart"/>
            <w:r w:rsidRPr="00CB0B08">
              <w:rPr>
                <w:rFonts w:ascii="Times New Roman" w:hAnsi="Times New Roman" w:cs="Times New Roman"/>
              </w:rPr>
              <w:t>Pirkimo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objekto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rūšis</w:t>
            </w:r>
            <w:proofErr w:type="spellEnd"/>
            <w:r w:rsidRPr="00CB0B08">
              <w:rPr>
                <w:rFonts w:ascii="Times New Roman" w:hAnsi="Times New Roman" w:cs="Times New Roman"/>
              </w:rPr>
              <w:t>:</w:t>
            </w:r>
          </w:p>
        </w:tc>
        <w:tc>
          <w:tcPr>
            <w:tcW w:w="2643" w:type="pct"/>
            <w:gridSpan w:val="2"/>
            <w:vAlign w:val="center"/>
          </w:tcPr>
          <w:p w14:paraId="54458C20" w14:textId="56B33EFE" w:rsidR="0019531A" w:rsidRPr="00CB0B08" w:rsidRDefault="00B0251B" w:rsidP="00A35968">
            <w:pPr>
              <w:jc w:val="left"/>
              <w:rPr>
                <w:rFonts w:ascii="Times New Roman" w:hAnsi="Times New Roman" w:cs="Times New Roman"/>
              </w:rPr>
            </w:pPr>
            <w:sdt>
              <w:sdtPr>
                <w:rPr>
                  <w:rFonts w:ascii="Times New Roman" w:hAnsi="Times New Roman" w:cs="Times New Roman"/>
                </w:rPr>
                <w:id w:val="-1082981135"/>
                <w:placeholder>
                  <w:docPart w:val="BA22749E197640AAAA1F57800A615EDB"/>
                </w:placeholder>
                <w:comboBox>
                  <w:listItem w:value="Pasirinkite elementą."/>
                  <w:listItem w:displayText="Prekės" w:value="Prekės"/>
                  <w:listItem w:displayText="Darbai" w:value="Darbai"/>
                  <w:listItem w:displayText="Paslaugos" w:value="Paslaugos"/>
                </w:comboBox>
              </w:sdtPr>
              <w:sdtEndPr/>
              <w:sdtContent>
                <w:proofErr w:type="spellStart"/>
                <w:r w:rsidR="00B45280">
                  <w:rPr>
                    <w:rFonts w:ascii="Times New Roman" w:hAnsi="Times New Roman" w:cs="Times New Roman"/>
                  </w:rPr>
                  <w:t>Paslaugos</w:t>
                </w:r>
                <w:proofErr w:type="spellEnd"/>
              </w:sdtContent>
            </w:sdt>
          </w:p>
        </w:tc>
      </w:tr>
      <w:tr w:rsidR="0019531A" w:rsidRPr="00CB0B08" w14:paraId="2DB6B23B" w14:textId="77777777" w:rsidTr="11A5799C">
        <w:trPr>
          <w:trHeight w:val="20"/>
        </w:trPr>
        <w:tc>
          <w:tcPr>
            <w:tcW w:w="287" w:type="pct"/>
            <w:shd w:val="clear" w:color="auto" w:fill="F2F2F2" w:themeFill="background1" w:themeFillShade="F2"/>
            <w:vAlign w:val="center"/>
          </w:tcPr>
          <w:p w14:paraId="0940FE46" w14:textId="77777777" w:rsidR="0019531A" w:rsidRPr="00CB0B08" w:rsidRDefault="0019531A" w:rsidP="0019531A">
            <w:pPr>
              <w:pStyle w:val="ListParagraph"/>
              <w:numPr>
                <w:ilvl w:val="0"/>
                <w:numId w:val="2"/>
              </w:numPr>
              <w:ind w:left="0" w:firstLine="0"/>
              <w:contextualSpacing w:val="0"/>
              <w:jc w:val="center"/>
              <w:rPr>
                <w:rFonts w:ascii="Times New Roman" w:hAnsi="Times New Roman" w:cs="Times New Roman"/>
              </w:rPr>
            </w:pPr>
          </w:p>
        </w:tc>
        <w:tc>
          <w:tcPr>
            <w:tcW w:w="2070" w:type="pct"/>
            <w:shd w:val="clear" w:color="auto" w:fill="F2F2F2" w:themeFill="background1" w:themeFillShade="F2"/>
            <w:vAlign w:val="center"/>
          </w:tcPr>
          <w:p w14:paraId="1D676C7E" w14:textId="77777777" w:rsidR="0019531A" w:rsidRPr="00CB0B08" w:rsidRDefault="0019531A" w:rsidP="00A35968">
            <w:pPr>
              <w:jc w:val="left"/>
              <w:rPr>
                <w:rFonts w:ascii="Times New Roman" w:hAnsi="Times New Roman" w:cs="Times New Roman"/>
              </w:rPr>
            </w:pPr>
            <w:proofErr w:type="spellStart"/>
            <w:r w:rsidRPr="00CB0B08">
              <w:rPr>
                <w:rFonts w:ascii="Times New Roman" w:hAnsi="Times New Roman" w:cs="Times New Roman"/>
              </w:rPr>
              <w:t>Pirkimo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objekto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aprašymas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paslaugų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pavadinimas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kiekis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apimtis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paslaugų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pobūdis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paslaugų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teikimo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terminai</w:t>
            </w:r>
            <w:proofErr w:type="spellEnd"/>
            <w:r w:rsidRPr="00CB0B08">
              <w:rPr>
                <w:rFonts w:ascii="Times New Roman" w:hAnsi="Times New Roman" w:cs="Times New Roman"/>
              </w:rPr>
              <w:t>):</w:t>
            </w:r>
          </w:p>
        </w:tc>
        <w:tc>
          <w:tcPr>
            <w:tcW w:w="2643" w:type="pct"/>
            <w:gridSpan w:val="2"/>
            <w:vAlign w:val="center"/>
          </w:tcPr>
          <w:p w14:paraId="23B9E5EE" w14:textId="77777777" w:rsidR="0019531A" w:rsidRPr="00CB0B08" w:rsidRDefault="0019531A" w:rsidP="00A35968">
            <w:pPr>
              <w:jc w:val="left"/>
              <w:rPr>
                <w:rFonts w:ascii="Times New Roman" w:hAnsi="Times New Roman" w:cs="Times New Roman"/>
              </w:rPr>
            </w:pPr>
            <w:proofErr w:type="spellStart"/>
            <w:r w:rsidRPr="00CB0B08">
              <w:rPr>
                <w:rFonts w:ascii="Times New Roman" w:hAnsi="Times New Roman" w:cs="Times New Roman"/>
              </w:rPr>
              <w:t>Žiūrėti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Techninę</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specifikaciją</w:t>
            </w:r>
            <w:proofErr w:type="spellEnd"/>
            <w:r w:rsidRPr="00CB0B08">
              <w:rPr>
                <w:rFonts w:ascii="Times New Roman" w:hAnsi="Times New Roman" w:cs="Times New Roman"/>
              </w:rPr>
              <w:t xml:space="preserve"> (1 </w:t>
            </w:r>
            <w:proofErr w:type="spellStart"/>
            <w:r w:rsidRPr="00CB0B08">
              <w:rPr>
                <w:rFonts w:ascii="Times New Roman" w:hAnsi="Times New Roman" w:cs="Times New Roman"/>
              </w:rPr>
              <w:t>priedas</w:t>
            </w:r>
            <w:proofErr w:type="spellEnd"/>
            <w:r w:rsidRPr="00CB0B08">
              <w:rPr>
                <w:rFonts w:ascii="Times New Roman" w:hAnsi="Times New Roman" w:cs="Times New Roman"/>
              </w:rPr>
              <w:t>).</w:t>
            </w:r>
          </w:p>
        </w:tc>
      </w:tr>
      <w:tr w:rsidR="0019531A" w:rsidRPr="00CB0B08" w14:paraId="6DCDCF6E" w14:textId="77777777" w:rsidTr="11A5799C">
        <w:trPr>
          <w:trHeight w:val="20"/>
        </w:trPr>
        <w:tc>
          <w:tcPr>
            <w:tcW w:w="287" w:type="pct"/>
            <w:shd w:val="clear" w:color="auto" w:fill="F2F2F2" w:themeFill="background1" w:themeFillShade="F2"/>
            <w:vAlign w:val="center"/>
          </w:tcPr>
          <w:p w14:paraId="54E041F2" w14:textId="77777777" w:rsidR="0019531A" w:rsidRPr="00CB0B08" w:rsidRDefault="0019531A" w:rsidP="0019531A">
            <w:pPr>
              <w:pStyle w:val="ListParagraph"/>
              <w:numPr>
                <w:ilvl w:val="0"/>
                <w:numId w:val="2"/>
              </w:numPr>
              <w:ind w:left="0" w:firstLine="0"/>
              <w:contextualSpacing w:val="0"/>
              <w:jc w:val="center"/>
              <w:rPr>
                <w:rFonts w:ascii="Times New Roman" w:hAnsi="Times New Roman" w:cs="Times New Roman"/>
              </w:rPr>
            </w:pPr>
          </w:p>
        </w:tc>
        <w:tc>
          <w:tcPr>
            <w:tcW w:w="2070" w:type="pct"/>
            <w:shd w:val="clear" w:color="auto" w:fill="F2F2F2" w:themeFill="background1" w:themeFillShade="F2"/>
            <w:vAlign w:val="center"/>
          </w:tcPr>
          <w:p w14:paraId="3A4EC9D0" w14:textId="77777777" w:rsidR="0019531A" w:rsidRPr="00CB0B08" w:rsidRDefault="0019531A" w:rsidP="00A35968">
            <w:pPr>
              <w:jc w:val="left"/>
              <w:rPr>
                <w:rFonts w:ascii="Times New Roman" w:hAnsi="Times New Roman" w:cs="Times New Roman"/>
              </w:rPr>
            </w:pPr>
            <w:proofErr w:type="spellStart"/>
            <w:r w:rsidRPr="00CB0B08">
              <w:rPr>
                <w:rFonts w:ascii="Times New Roman" w:hAnsi="Times New Roman" w:cs="Times New Roman"/>
              </w:rPr>
              <w:t>Numatoma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rengti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susitikimą</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tiekėjais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dėl</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pirkimo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dokumentų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paaiškinimų</w:t>
            </w:r>
            <w:proofErr w:type="spellEnd"/>
            <w:r w:rsidRPr="00CB0B08">
              <w:rPr>
                <w:rFonts w:ascii="Times New Roman" w:hAnsi="Times New Roman" w:cs="Times New Roman"/>
              </w:rPr>
              <w:t>:</w:t>
            </w:r>
          </w:p>
        </w:tc>
        <w:tc>
          <w:tcPr>
            <w:tcW w:w="2643" w:type="pct"/>
            <w:gridSpan w:val="2"/>
            <w:vAlign w:val="center"/>
          </w:tcPr>
          <w:p w14:paraId="7BA115CA" w14:textId="77777777" w:rsidR="0019531A" w:rsidRPr="00CB0B08" w:rsidRDefault="00B0251B" w:rsidP="00A35968">
            <w:pPr>
              <w:jc w:val="left"/>
              <w:rPr>
                <w:rFonts w:ascii="Times New Roman" w:hAnsi="Times New Roman" w:cs="Times New Roman"/>
              </w:rPr>
            </w:pPr>
            <w:sdt>
              <w:sdtPr>
                <w:rPr>
                  <w:rFonts w:ascii="Times New Roman" w:hAnsi="Times New Roman" w:cs="Times New Roman"/>
                </w:rPr>
                <w:id w:val="-1570413308"/>
                <w:placeholder>
                  <w:docPart w:val="1CEA79EB42DF4465B84FE565F1A99CAF"/>
                </w:placeholder>
                <w:dropDownList>
                  <w:listItem w:value="Pasirinkite elementą."/>
                  <w:listItem w:displayText="Taip" w:value="Taip"/>
                  <w:listItem w:displayText="Ne" w:value="Ne"/>
                </w:dropDownList>
              </w:sdtPr>
              <w:sdtEndPr/>
              <w:sdtContent>
                <w:r w:rsidR="0019531A" w:rsidRPr="00CB0B08">
                  <w:rPr>
                    <w:rFonts w:ascii="Times New Roman" w:hAnsi="Times New Roman" w:cs="Times New Roman"/>
                  </w:rPr>
                  <w:t>Ne</w:t>
                </w:r>
              </w:sdtContent>
            </w:sdt>
            <w:r w:rsidR="0019531A" w:rsidRPr="00CB0B08">
              <w:rPr>
                <w:rFonts w:ascii="Times New Roman" w:hAnsi="Times New Roman" w:cs="Times New Roman"/>
              </w:rPr>
              <w:t>.</w:t>
            </w:r>
          </w:p>
        </w:tc>
      </w:tr>
      <w:tr w:rsidR="0019531A" w:rsidRPr="00CB0B08" w14:paraId="3FAEFE96" w14:textId="77777777" w:rsidTr="11A5799C">
        <w:trPr>
          <w:trHeight w:val="20"/>
        </w:trPr>
        <w:tc>
          <w:tcPr>
            <w:tcW w:w="287" w:type="pct"/>
            <w:shd w:val="clear" w:color="auto" w:fill="F2F2F2" w:themeFill="background1" w:themeFillShade="F2"/>
            <w:vAlign w:val="center"/>
          </w:tcPr>
          <w:p w14:paraId="0B9BA247" w14:textId="77777777" w:rsidR="0019531A" w:rsidRPr="00CB0B08" w:rsidRDefault="0019531A" w:rsidP="0019531A">
            <w:pPr>
              <w:pStyle w:val="ListParagraph"/>
              <w:numPr>
                <w:ilvl w:val="0"/>
                <w:numId w:val="2"/>
              </w:numPr>
              <w:ind w:left="0" w:firstLine="0"/>
              <w:contextualSpacing w:val="0"/>
              <w:jc w:val="center"/>
              <w:rPr>
                <w:rFonts w:ascii="Times New Roman" w:hAnsi="Times New Roman" w:cs="Times New Roman"/>
              </w:rPr>
            </w:pPr>
          </w:p>
        </w:tc>
        <w:tc>
          <w:tcPr>
            <w:tcW w:w="2070" w:type="pct"/>
            <w:shd w:val="clear" w:color="auto" w:fill="F2F2F2" w:themeFill="background1" w:themeFillShade="F2"/>
            <w:vAlign w:val="center"/>
          </w:tcPr>
          <w:p w14:paraId="6CAD463F" w14:textId="77777777" w:rsidR="0019531A" w:rsidRPr="00CB0B08" w:rsidRDefault="0019531A" w:rsidP="00A35968">
            <w:pPr>
              <w:jc w:val="left"/>
              <w:rPr>
                <w:rFonts w:ascii="Times New Roman" w:hAnsi="Times New Roman" w:cs="Times New Roman"/>
              </w:rPr>
            </w:pPr>
            <w:proofErr w:type="spellStart"/>
            <w:r w:rsidRPr="00CB0B08">
              <w:rPr>
                <w:rFonts w:ascii="Times New Roman" w:hAnsi="Times New Roman" w:cs="Times New Roman"/>
              </w:rPr>
              <w:t>Leidžiama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apsilankyti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paslaugų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teikimo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prekių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tiekimo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darbų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atlikimo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vietoje</w:t>
            </w:r>
            <w:proofErr w:type="spellEnd"/>
            <w:r w:rsidRPr="00CB0B08">
              <w:rPr>
                <w:rFonts w:ascii="Times New Roman" w:hAnsi="Times New Roman" w:cs="Times New Roman"/>
              </w:rPr>
              <w:t>:</w:t>
            </w:r>
          </w:p>
        </w:tc>
        <w:tc>
          <w:tcPr>
            <w:tcW w:w="2643" w:type="pct"/>
            <w:gridSpan w:val="2"/>
            <w:vAlign w:val="center"/>
          </w:tcPr>
          <w:p w14:paraId="4E6CD187" w14:textId="77777777" w:rsidR="0019531A" w:rsidRPr="00CB0B08" w:rsidRDefault="00B0251B" w:rsidP="00A35968">
            <w:pPr>
              <w:jc w:val="left"/>
              <w:rPr>
                <w:rFonts w:ascii="Times New Roman" w:hAnsi="Times New Roman" w:cs="Times New Roman"/>
              </w:rPr>
            </w:pPr>
            <w:sdt>
              <w:sdtPr>
                <w:rPr>
                  <w:rFonts w:ascii="Times New Roman" w:hAnsi="Times New Roman" w:cs="Times New Roman"/>
                </w:rPr>
                <w:id w:val="1477490627"/>
                <w:placeholder>
                  <w:docPart w:val="CC2F15C65E0B48F48FF0B28F2D07CAB8"/>
                </w:placeholder>
                <w:dropDownList>
                  <w:listItem w:value="Pasirinkite elementą."/>
                  <w:listItem w:displayText="Taip" w:value="Taip"/>
                  <w:listItem w:displayText="Ne" w:value="Ne"/>
                  <w:listItem w:displayText="Netaikoma" w:value="Netaikoma"/>
                </w:dropDownList>
              </w:sdtPr>
              <w:sdtEndPr/>
              <w:sdtContent>
                <w:r w:rsidR="0019531A" w:rsidRPr="00CB0B08">
                  <w:rPr>
                    <w:rFonts w:ascii="Times New Roman" w:hAnsi="Times New Roman" w:cs="Times New Roman"/>
                  </w:rPr>
                  <w:t>Ne</w:t>
                </w:r>
              </w:sdtContent>
            </w:sdt>
            <w:r w:rsidR="0019531A" w:rsidRPr="00CB0B08">
              <w:rPr>
                <w:rFonts w:ascii="Times New Roman" w:hAnsi="Times New Roman" w:cs="Times New Roman"/>
              </w:rPr>
              <w:t>.</w:t>
            </w:r>
          </w:p>
        </w:tc>
      </w:tr>
      <w:tr w:rsidR="0019531A" w:rsidRPr="00CB0B08" w14:paraId="4191C1F8" w14:textId="77777777" w:rsidTr="11A5799C">
        <w:trPr>
          <w:trHeight w:val="20"/>
        </w:trPr>
        <w:tc>
          <w:tcPr>
            <w:tcW w:w="287" w:type="pct"/>
            <w:shd w:val="clear" w:color="auto" w:fill="F2F2F2" w:themeFill="background1" w:themeFillShade="F2"/>
            <w:vAlign w:val="center"/>
          </w:tcPr>
          <w:p w14:paraId="37699277" w14:textId="77777777" w:rsidR="0019531A" w:rsidRPr="00CB0B08" w:rsidRDefault="0019531A" w:rsidP="0019531A">
            <w:pPr>
              <w:pStyle w:val="ListParagraph"/>
              <w:numPr>
                <w:ilvl w:val="0"/>
                <w:numId w:val="2"/>
              </w:numPr>
              <w:ind w:left="0" w:firstLine="0"/>
              <w:contextualSpacing w:val="0"/>
              <w:jc w:val="center"/>
              <w:rPr>
                <w:rFonts w:ascii="Times New Roman" w:hAnsi="Times New Roman" w:cs="Times New Roman"/>
              </w:rPr>
            </w:pPr>
          </w:p>
        </w:tc>
        <w:tc>
          <w:tcPr>
            <w:tcW w:w="2070" w:type="pct"/>
            <w:shd w:val="clear" w:color="auto" w:fill="F2F2F2" w:themeFill="background1" w:themeFillShade="F2"/>
            <w:vAlign w:val="center"/>
          </w:tcPr>
          <w:p w14:paraId="6824AE21" w14:textId="77777777" w:rsidR="0019531A" w:rsidRPr="005D6FD9" w:rsidRDefault="0019531A" w:rsidP="00A35968">
            <w:pPr>
              <w:jc w:val="left"/>
              <w:rPr>
                <w:rFonts w:ascii="Times New Roman" w:hAnsi="Times New Roman" w:cs="Times New Roman"/>
              </w:rPr>
            </w:pPr>
            <w:proofErr w:type="spellStart"/>
            <w:r w:rsidRPr="005D6FD9">
              <w:rPr>
                <w:rFonts w:ascii="Times New Roman" w:hAnsi="Times New Roman" w:cs="Times New Roman"/>
              </w:rPr>
              <w:t>Pasiūlymų</w:t>
            </w:r>
            <w:proofErr w:type="spellEnd"/>
            <w:r w:rsidRPr="005D6FD9">
              <w:rPr>
                <w:rFonts w:ascii="Times New Roman" w:hAnsi="Times New Roman" w:cs="Times New Roman"/>
              </w:rPr>
              <w:t xml:space="preserve"> </w:t>
            </w:r>
            <w:proofErr w:type="spellStart"/>
            <w:r w:rsidRPr="005D6FD9">
              <w:rPr>
                <w:rFonts w:ascii="Times New Roman" w:hAnsi="Times New Roman" w:cs="Times New Roman"/>
              </w:rPr>
              <w:t>pateikimo</w:t>
            </w:r>
            <w:proofErr w:type="spellEnd"/>
            <w:r w:rsidRPr="005D6FD9">
              <w:rPr>
                <w:rFonts w:ascii="Times New Roman" w:hAnsi="Times New Roman" w:cs="Times New Roman"/>
              </w:rPr>
              <w:t xml:space="preserve"> </w:t>
            </w:r>
            <w:proofErr w:type="spellStart"/>
            <w:r w:rsidRPr="005D6FD9">
              <w:rPr>
                <w:rFonts w:ascii="Times New Roman" w:hAnsi="Times New Roman" w:cs="Times New Roman"/>
              </w:rPr>
              <w:t>terminas</w:t>
            </w:r>
            <w:proofErr w:type="spellEnd"/>
            <w:r w:rsidRPr="005D6FD9">
              <w:rPr>
                <w:rFonts w:ascii="Times New Roman" w:hAnsi="Times New Roman" w:cs="Times New Roman"/>
              </w:rPr>
              <w:t>:</w:t>
            </w:r>
          </w:p>
        </w:tc>
        <w:tc>
          <w:tcPr>
            <w:tcW w:w="2643" w:type="pct"/>
            <w:gridSpan w:val="2"/>
            <w:shd w:val="clear" w:color="auto" w:fill="auto"/>
            <w:vAlign w:val="center"/>
          </w:tcPr>
          <w:p w14:paraId="62390C17" w14:textId="3FFA73C8" w:rsidR="0019531A" w:rsidRPr="005D6FD9" w:rsidRDefault="00B0251B" w:rsidP="00A35968">
            <w:pPr>
              <w:tabs>
                <w:tab w:val="center" w:pos="2015"/>
              </w:tabs>
              <w:jc w:val="left"/>
              <w:rPr>
                <w:rFonts w:ascii="Times New Roman" w:hAnsi="Times New Roman" w:cs="Times New Roman"/>
                <w:b/>
              </w:rPr>
            </w:pPr>
            <w:sdt>
              <w:sdtPr>
                <w:rPr>
                  <w:rFonts w:ascii="Times New Roman" w:hAnsi="Times New Roman" w:cs="Times New Roman"/>
                  <w:b/>
                </w:rPr>
                <w:id w:val="-351574842"/>
                <w:placeholder>
                  <w:docPart w:val="369E7C2E5D924EDEBC8215FA7E88B9D7"/>
                </w:placeholder>
                <w:date w:fullDate="2025-04-18T00:00:00Z">
                  <w:dateFormat w:val="yyyy.MM.dd"/>
                  <w:lid w:val="lt-LT"/>
                  <w:storeMappedDataAs w:val="dateTime"/>
                  <w:calendar w:val="gregorian"/>
                </w:date>
              </w:sdtPr>
              <w:sdtEndPr/>
              <w:sdtContent>
                <w:r>
                  <w:rPr>
                    <w:rFonts w:ascii="Times New Roman" w:hAnsi="Times New Roman" w:cs="Times New Roman"/>
                    <w:b/>
                    <w:lang w:val="lt-LT"/>
                  </w:rPr>
                  <w:t>2025.04.18</w:t>
                </w:r>
              </w:sdtContent>
            </w:sdt>
            <w:r w:rsidR="0019531A" w:rsidRPr="00B0251B">
              <w:rPr>
                <w:rFonts w:ascii="Times New Roman" w:hAnsi="Times New Roman" w:cs="Times New Roman"/>
                <w:b/>
              </w:rPr>
              <w:t xml:space="preserve">, </w:t>
            </w:r>
            <w:sdt>
              <w:sdtPr>
                <w:rPr>
                  <w:rFonts w:ascii="Times New Roman" w:hAnsi="Times New Roman" w:cs="Times New Roman"/>
                  <w:b/>
                </w:rPr>
                <w:id w:val="870038449"/>
                <w:placeholder>
                  <w:docPart w:val="F3DE53037410498EAE8D0B2A420F81A1"/>
                </w:placeholder>
                <w:comboBox>
                  <w:listItem w:value="Pasirinkite elementą."/>
                  <w:listItem w:displayText="10 val. 00 min." w:value="10 val. 00 min."/>
                  <w:listItem w:displayText="13 val. 00 min." w:value="13 val. 00 min."/>
                  <w:listItem w:displayText="14 val. 00 min." w:value="14 val. 00 min."/>
                  <w:listItem w:displayText="15 val. 00 min." w:value="15 val. 00 min."/>
                  <w:listItem w:displayText="__ val. __ min." w:value="__ val. __ min."/>
                </w:comboBox>
              </w:sdtPr>
              <w:sdtEndPr/>
              <w:sdtContent>
                <w:r>
                  <w:rPr>
                    <w:rFonts w:ascii="Times New Roman" w:hAnsi="Times New Roman" w:cs="Times New Roman"/>
                    <w:b/>
                  </w:rPr>
                  <w:t>10 val. 00 min.</w:t>
                </w:r>
              </w:sdtContent>
            </w:sdt>
          </w:p>
        </w:tc>
      </w:tr>
      <w:tr w:rsidR="0019531A" w:rsidRPr="00CB0B08" w14:paraId="7A4C2473" w14:textId="77777777" w:rsidTr="11A5799C">
        <w:trPr>
          <w:trHeight w:val="20"/>
        </w:trPr>
        <w:tc>
          <w:tcPr>
            <w:tcW w:w="287" w:type="pct"/>
            <w:shd w:val="clear" w:color="auto" w:fill="F2F2F2" w:themeFill="background1" w:themeFillShade="F2"/>
            <w:vAlign w:val="center"/>
          </w:tcPr>
          <w:p w14:paraId="0FCB2B5A" w14:textId="77777777" w:rsidR="0019531A" w:rsidRPr="00CB0B08" w:rsidRDefault="0019531A" w:rsidP="0019531A">
            <w:pPr>
              <w:pStyle w:val="ListParagraph"/>
              <w:numPr>
                <w:ilvl w:val="0"/>
                <w:numId w:val="2"/>
              </w:numPr>
              <w:ind w:left="0" w:firstLine="0"/>
              <w:contextualSpacing w:val="0"/>
              <w:jc w:val="center"/>
              <w:rPr>
                <w:rFonts w:ascii="Times New Roman" w:hAnsi="Times New Roman" w:cs="Times New Roman"/>
              </w:rPr>
            </w:pPr>
          </w:p>
        </w:tc>
        <w:tc>
          <w:tcPr>
            <w:tcW w:w="2070" w:type="pct"/>
            <w:shd w:val="clear" w:color="auto" w:fill="F2F2F2" w:themeFill="background1" w:themeFillShade="F2"/>
            <w:vAlign w:val="center"/>
          </w:tcPr>
          <w:p w14:paraId="004AD086" w14:textId="77777777" w:rsidR="0019531A" w:rsidRPr="005D6FD9" w:rsidRDefault="0019531A" w:rsidP="00A35968">
            <w:pPr>
              <w:jc w:val="left"/>
              <w:rPr>
                <w:rFonts w:ascii="Times New Roman" w:hAnsi="Times New Roman" w:cs="Times New Roman"/>
                <w:lang w:val="pt-PT"/>
              </w:rPr>
            </w:pPr>
            <w:r w:rsidRPr="005D6FD9">
              <w:rPr>
                <w:rFonts w:ascii="Times New Roman" w:hAnsi="Times New Roman" w:cs="Times New Roman"/>
                <w:lang w:val="pt-PT"/>
              </w:rPr>
              <w:t>Klausimus, rekomendacijas ar pastabas tiekėjai gali pateikti iki:</w:t>
            </w:r>
          </w:p>
        </w:tc>
        <w:tc>
          <w:tcPr>
            <w:tcW w:w="2643" w:type="pct"/>
            <w:gridSpan w:val="2"/>
            <w:shd w:val="clear" w:color="auto" w:fill="auto"/>
            <w:vAlign w:val="center"/>
          </w:tcPr>
          <w:p w14:paraId="512E5A54" w14:textId="4182B00C" w:rsidR="0019531A" w:rsidRPr="00B0251B" w:rsidRDefault="00B0251B" w:rsidP="00A35968">
            <w:pPr>
              <w:jc w:val="left"/>
              <w:rPr>
                <w:rFonts w:ascii="Times New Roman" w:hAnsi="Times New Roman" w:cs="Times New Roman"/>
                <w:b/>
              </w:rPr>
            </w:pPr>
            <w:sdt>
              <w:sdtPr>
                <w:rPr>
                  <w:rFonts w:ascii="Times New Roman" w:hAnsi="Times New Roman" w:cs="Times New Roman"/>
                  <w:b/>
                </w:rPr>
                <w:id w:val="-1634483511"/>
                <w:placeholder>
                  <w:docPart w:val="15E4C144EDEF4EE3BD1D93933291BBD9"/>
                </w:placeholder>
                <w:date w:fullDate="2025-04-17T00:00:00Z">
                  <w:dateFormat w:val="yyyy.MM.dd"/>
                  <w:lid w:val="lt-LT"/>
                  <w:storeMappedDataAs w:val="dateTime"/>
                  <w:calendar w:val="gregorian"/>
                </w:date>
              </w:sdtPr>
              <w:sdtEndPr/>
              <w:sdtContent>
                <w:r w:rsidRPr="00B0251B">
                  <w:rPr>
                    <w:rFonts w:ascii="Times New Roman" w:hAnsi="Times New Roman" w:cs="Times New Roman"/>
                    <w:b/>
                    <w:lang w:val="lt-LT"/>
                  </w:rPr>
                  <w:t>2025.04.17</w:t>
                </w:r>
              </w:sdtContent>
            </w:sdt>
          </w:p>
        </w:tc>
      </w:tr>
      <w:tr w:rsidR="0019531A" w:rsidRPr="00CB0B08" w14:paraId="2A8F8109" w14:textId="77777777" w:rsidTr="11A5799C">
        <w:trPr>
          <w:trHeight w:val="20"/>
        </w:trPr>
        <w:tc>
          <w:tcPr>
            <w:tcW w:w="287" w:type="pct"/>
            <w:shd w:val="clear" w:color="auto" w:fill="F2F2F2" w:themeFill="background1" w:themeFillShade="F2"/>
            <w:vAlign w:val="center"/>
          </w:tcPr>
          <w:p w14:paraId="561F597F" w14:textId="77777777" w:rsidR="0019531A" w:rsidRPr="00CB0B08" w:rsidRDefault="0019531A" w:rsidP="0019531A">
            <w:pPr>
              <w:pStyle w:val="ListParagraph"/>
              <w:numPr>
                <w:ilvl w:val="0"/>
                <w:numId w:val="2"/>
              </w:numPr>
              <w:ind w:left="0" w:firstLine="0"/>
              <w:contextualSpacing w:val="0"/>
              <w:jc w:val="center"/>
              <w:rPr>
                <w:rFonts w:ascii="Times New Roman" w:hAnsi="Times New Roman" w:cs="Times New Roman"/>
              </w:rPr>
            </w:pPr>
          </w:p>
        </w:tc>
        <w:tc>
          <w:tcPr>
            <w:tcW w:w="2070" w:type="pct"/>
            <w:shd w:val="clear" w:color="auto" w:fill="F2F2F2" w:themeFill="background1" w:themeFillShade="F2"/>
            <w:vAlign w:val="center"/>
          </w:tcPr>
          <w:p w14:paraId="0BB93196" w14:textId="77777777" w:rsidR="0019531A" w:rsidRPr="00722E2D" w:rsidRDefault="0019531A" w:rsidP="00A35968">
            <w:pPr>
              <w:jc w:val="left"/>
              <w:rPr>
                <w:rFonts w:ascii="Times New Roman" w:hAnsi="Times New Roman" w:cs="Times New Roman"/>
                <w:lang w:val="pt-PT"/>
              </w:rPr>
            </w:pPr>
            <w:r w:rsidRPr="00722E2D">
              <w:rPr>
                <w:rFonts w:ascii="Times New Roman" w:hAnsi="Times New Roman" w:cs="Times New Roman"/>
                <w:lang w:val="pt-PT"/>
              </w:rPr>
              <w:t>Susipažinimo su pateiktais pasiūlymais (vokų atplėšimo) data, laikas:</w:t>
            </w:r>
          </w:p>
        </w:tc>
        <w:tc>
          <w:tcPr>
            <w:tcW w:w="2643" w:type="pct"/>
            <w:gridSpan w:val="2"/>
            <w:shd w:val="clear" w:color="auto" w:fill="auto"/>
            <w:vAlign w:val="center"/>
          </w:tcPr>
          <w:p w14:paraId="5AAFEFCD" w14:textId="152428A0" w:rsidR="0019531A" w:rsidRPr="00B0251B" w:rsidRDefault="00B0251B" w:rsidP="11A5799C">
            <w:pPr>
              <w:jc w:val="left"/>
              <w:rPr>
                <w:rFonts w:ascii="Times New Roman" w:hAnsi="Times New Roman" w:cs="Times New Roman"/>
                <w:b/>
                <w:bCs/>
                <w:lang w:val="pt-PT"/>
              </w:rPr>
            </w:pPr>
            <w:sdt>
              <w:sdtPr>
                <w:rPr>
                  <w:rFonts w:ascii="Times New Roman" w:hAnsi="Times New Roman" w:cs="Times New Roman"/>
                  <w:b/>
                  <w:bCs/>
                  <w:lang w:val="nl-NL"/>
                </w:rPr>
                <w:id w:val="2109692111"/>
                <w:placeholder>
                  <w:docPart w:val="E041783DB0B14D15AC0B629E58E035CC"/>
                </w:placeholder>
                <w:date w:fullDate="2025-04-18T00:00:00Z">
                  <w:dateFormat w:val="yyyy 'm'. MMMM d 'd'."/>
                  <w:lid w:val="lt-LT"/>
                  <w:storeMappedDataAs w:val="dateTime"/>
                  <w:calendar w:val="gregorian"/>
                </w:date>
              </w:sdtPr>
              <w:sdtEndPr/>
              <w:sdtContent>
                <w:r w:rsidRPr="00B0251B">
                  <w:rPr>
                    <w:rFonts w:ascii="Times New Roman" w:hAnsi="Times New Roman" w:cs="Times New Roman"/>
                    <w:b/>
                    <w:bCs/>
                    <w:lang w:val="lt-LT"/>
                  </w:rPr>
                  <w:t>2025 m. balandžio 18 d.</w:t>
                </w:r>
              </w:sdtContent>
            </w:sdt>
            <w:r w:rsidR="0019531A" w:rsidRPr="00B0251B">
              <w:rPr>
                <w:rFonts w:ascii="Times New Roman" w:hAnsi="Times New Roman" w:cs="Times New Roman"/>
                <w:b/>
                <w:bCs/>
                <w:lang w:val="pt-PT"/>
              </w:rPr>
              <w:t xml:space="preserve">, </w:t>
            </w:r>
            <w:sdt>
              <w:sdtPr>
                <w:rPr>
                  <w:rFonts w:ascii="Times New Roman" w:hAnsi="Times New Roman" w:cs="Times New Roman"/>
                  <w:b/>
                  <w:bCs/>
                  <w:lang w:val="pt-PT"/>
                </w:rPr>
                <w:id w:val="1431155183"/>
                <w:placeholder>
                  <w:docPart w:val="24E5D69DE8BB438483FE34733AC2D035"/>
                </w:placeholder>
                <w:comboBox>
                  <w:listItem w:value="Pasirinkite elementą."/>
                  <w:listItem w:displayText="10 val. 45 min." w:value="10 val. 45 min."/>
                  <w:listItem w:displayText="13 val. 45 min." w:value="13 val. 45 min."/>
                  <w:listItem w:displayText="14 val. 45 min." w:value="14 val. 45 min."/>
                  <w:listItem w:displayText="15 val. 45 min." w:value="15 val. 45 min."/>
                </w:comboBox>
              </w:sdtPr>
              <w:sdtEndPr/>
              <w:sdtContent>
                <w:r w:rsidR="00EF4BEE" w:rsidRPr="00B0251B">
                  <w:rPr>
                    <w:rFonts w:ascii="Times New Roman" w:hAnsi="Times New Roman" w:cs="Times New Roman"/>
                    <w:b/>
                    <w:bCs/>
                    <w:lang w:val="pt-PT"/>
                  </w:rPr>
                  <w:t>1</w:t>
                </w:r>
                <w:r w:rsidRPr="00B0251B">
                  <w:rPr>
                    <w:rFonts w:ascii="Times New Roman" w:hAnsi="Times New Roman" w:cs="Times New Roman"/>
                    <w:b/>
                    <w:bCs/>
                    <w:lang w:val="pt-PT"/>
                  </w:rPr>
                  <w:t>0</w:t>
                </w:r>
                <w:r w:rsidR="00EF4BEE" w:rsidRPr="00B0251B">
                  <w:rPr>
                    <w:rFonts w:ascii="Times New Roman" w:hAnsi="Times New Roman" w:cs="Times New Roman"/>
                    <w:b/>
                    <w:bCs/>
                    <w:lang w:val="pt-PT"/>
                  </w:rPr>
                  <w:t xml:space="preserve"> val. 30 min.</w:t>
                </w:r>
              </w:sdtContent>
            </w:sdt>
          </w:p>
        </w:tc>
      </w:tr>
      <w:tr w:rsidR="0019531A" w:rsidRPr="00BA3DAD" w14:paraId="77A07B89" w14:textId="77777777" w:rsidTr="11A5799C">
        <w:trPr>
          <w:trHeight w:val="20"/>
        </w:trPr>
        <w:tc>
          <w:tcPr>
            <w:tcW w:w="287" w:type="pct"/>
            <w:shd w:val="clear" w:color="auto" w:fill="F2F2F2" w:themeFill="background1" w:themeFillShade="F2"/>
            <w:vAlign w:val="center"/>
          </w:tcPr>
          <w:p w14:paraId="5E560FE2" w14:textId="77777777" w:rsidR="0019531A" w:rsidRPr="00C63E8A" w:rsidRDefault="0019531A" w:rsidP="0019531A">
            <w:pPr>
              <w:pStyle w:val="ListParagraph"/>
              <w:numPr>
                <w:ilvl w:val="0"/>
                <w:numId w:val="2"/>
              </w:numPr>
              <w:ind w:left="0" w:firstLine="0"/>
              <w:contextualSpacing w:val="0"/>
              <w:jc w:val="center"/>
              <w:rPr>
                <w:rFonts w:ascii="Times New Roman" w:hAnsi="Times New Roman" w:cs="Times New Roman"/>
                <w:lang w:val="pt-PT"/>
              </w:rPr>
            </w:pPr>
          </w:p>
        </w:tc>
        <w:tc>
          <w:tcPr>
            <w:tcW w:w="2070" w:type="pct"/>
            <w:shd w:val="clear" w:color="auto" w:fill="F2F2F2" w:themeFill="background1" w:themeFillShade="F2"/>
            <w:vAlign w:val="center"/>
          </w:tcPr>
          <w:p w14:paraId="26AC343C" w14:textId="77777777" w:rsidR="0019531A" w:rsidRPr="00D50006" w:rsidRDefault="0019531A" w:rsidP="00A35968">
            <w:pPr>
              <w:jc w:val="left"/>
              <w:rPr>
                <w:rFonts w:ascii="Times New Roman" w:hAnsi="Times New Roman" w:cs="Times New Roman"/>
                <w:lang w:val="pt-PT"/>
              </w:rPr>
            </w:pPr>
            <w:r w:rsidRPr="00D50006">
              <w:rPr>
                <w:rFonts w:ascii="Times New Roman" w:hAnsi="Times New Roman" w:cs="Times New Roman"/>
                <w:lang w:val="pt-PT"/>
              </w:rPr>
              <w:t>Jeigu papildomos su pirkimo dokumentais susijusios informacijos paprašoma laiku, perkančioji organizacija ją pateikia visiems tiekėjams ne vėliau kaip:</w:t>
            </w:r>
          </w:p>
        </w:tc>
        <w:tc>
          <w:tcPr>
            <w:tcW w:w="2643" w:type="pct"/>
            <w:gridSpan w:val="2"/>
            <w:vAlign w:val="center"/>
          </w:tcPr>
          <w:p w14:paraId="375CA130" w14:textId="77777777" w:rsidR="0019531A" w:rsidRPr="00D50006" w:rsidRDefault="0019531A" w:rsidP="00A35968">
            <w:pPr>
              <w:jc w:val="left"/>
              <w:rPr>
                <w:rFonts w:ascii="Times New Roman" w:hAnsi="Times New Roman" w:cs="Times New Roman"/>
                <w:lang w:val="pt-PT"/>
              </w:rPr>
            </w:pPr>
            <w:r w:rsidRPr="00D50006">
              <w:rPr>
                <w:rFonts w:ascii="Times New Roman" w:hAnsi="Times New Roman" w:cs="Times New Roman"/>
                <w:lang w:val="pt-PT"/>
              </w:rPr>
              <w:t>Likus ne vėliau kaip 1 darbo dienai iki pasiūlymų pateikimo pabaigos.</w:t>
            </w:r>
          </w:p>
        </w:tc>
      </w:tr>
      <w:tr w:rsidR="0019531A" w:rsidRPr="00CB0B08" w14:paraId="4EC91CEF" w14:textId="77777777" w:rsidTr="11A5799C">
        <w:trPr>
          <w:trHeight w:val="20"/>
        </w:trPr>
        <w:tc>
          <w:tcPr>
            <w:tcW w:w="287" w:type="pct"/>
            <w:shd w:val="clear" w:color="auto" w:fill="F2F2F2" w:themeFill="background1" w:themeFillShade="F2"/>
            <w:vAlign w:val="center"/>
          </w:tcPr>
          <w:p w14:paraId="62B03373" w14:textId="77777777" w:rsidR="0019531A" w:rsidRPr="00D50006" w:rsidRDefault="0019531A" w:rsidP="0019531A">
            <w:pPr>
              <w:pStyle w:val="ListParagraph"/>
              <w:numPr>
                <w:ilvl w:val="0"/>
                <w:numId w:val="2"/>
              </w:numPr>
              <w:ind w:left="0" w:firstLine="0"/>
              <w:contextualSpacing w:val="0"/>
              <w:jc w:val="center"/>
              <w:rPr>
                <w:rFonts w:ascii="Times New Roman" w:hAnsi="Times New Roman" w:cs="Times New Roman"/>
                <w:lang w:val="pt-PT"/>
              </w:rPr>
            </w:pPr>
          </w:p>
        </w:tc>
        <w:tc>
          <w:tcPr>
            <w:tcW w:w="2070" w:type="pct"/>
            <w:shd w:val="clear" w:color="auto" w:fill="F2F2F2" w:themeFill="background1" w:themeFillShade="F2"/>
            <w:vAlign w:val="center"/>
          </w:tcPr>
          <w:p w14:paraId="1CB2A636" w14:textId="77777777" w:rsidR="0019531A" w:rsidRPr="00CB0B08" w:rsidRDefault="0019531A" w:rsidP="00A35968">
            <w:pPr>
              <w:jc w:val="left"/>
              <w:rPr>
                <w:rFonts w:ascii="Times New Roman" w:hAnsi="Times New Roman" w:cs="Times New Roman"/>
              </w:rPr>
            </w:pPr>
            <w:proofErr w:type="spellStart"/>
            <w:r w:rsidRPr="00CB0B08">
              <w:rPr>
                <w:rFonts w:ascii="Times New Roman" w:hAnsi="Times New Roman" w:cs="Times New Roman"/>
              </w:rPr>
              <w:t>Pirkimo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dokumentų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paaiškinimas</w:t>
            </w:r>
            <w:proofErr w:type="spellEnd"/>
            <w:r w:rsidRPr="00CB0B08">
              <w:rPr>
                <w:rFonts w:ascii="Times New Roman" w:hAnsi="Times New Roman" w:cs="Times New Roman"/>
              </w:rPr>
              <w:t>/</w:t>
            </w:r>
            <w:proofErr w:type="spellStart"/>
            <w:r w:rsidRPr="00CB0B08">
              <w:rPr>
                <w:rFonts w:ascii="Times New Roman" w:hAnsi="Times New Roman" w:cs="Times New Roman"/>
              </w:rPr>
              <w:t>patikslinimas</w:t>
            </w:r>
            <w:proofErr w:type="spellEnd"/>
            <w:r w:rsidRPr="00CB0B08">
              <w:rPr>
                <w:rFonts w:ascii="Times New Roman" w:hAnsi="Times New Roman" w:cs="Times New Roman"/>
              </w:rPr>
              <w:t>:</w:t>
            </w:r>
          </w:p>
        </w:tc>
        <w:tc>
          <w:tcPr>
            <w:tcW w:w="2643" w:type="pct"/>
            <w:gridSpan w:val="2"/>
            <w:vAlign w:val="center"/>
          </w:tcPr>
          <w:p w14:paraId="0C9F1A85" w14:textId="120AE232" w:rsidR="0019531A" w:rsidRPr="00A55648" w:rsidRDefault="0019531A" w:rsidP="00A35968">
            <w:pPr>
              <w:rPr>
                <w:rFonts w:ascii="Times New Roman" w:hAnsi="Times New Roman" w:cs="Times New Roman"/>
                <w:lang w:val="pt-PT"/>
              </w:rPr>
            </w:pPr>
            <w:proofErr w:type="spellStart"/>
            <w:r w:rsidRPr="00CB0B08">
              <w:rPr>
                <w:rFonts w:ascii="Times New Roman" w:hAnsi="Times New Roman" w:cs="Times New Roman"/>
              </w:rPr>
              <w:t>Tiekėjas</w:t>
            </w:r>
            <w:proofErr w:type="spellEnd"/>
            <w:r w:rsidRPr="00CB0B08">
              <w:rPr>
                <w:rFonts w:ascii="Times New Roman" w:hAnsi="Times New Roman" w:cs="Times New Roman"/>
              </w:rPr>
              <w:t xml:space="preserve"> tik CVP IS </w:t>
            </w:r>
            <w:proofErr w:type="spellStart"/>
            <w:r w:rsidRPr="00CB0B08">
              <w:rPr>
                <w:rFonts w:ascii="Times New Roman" w:hAnsi="Times New Roman" w:cs="Times New Roman"/>
              </w:rPr>
              <w:t>susirašinėjimo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priemonėmis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gali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prašyti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kad</w:t>
            </w:r>
            <w:proofErr w:type="spellEnd"/>
            <w:r w:rsidRPr="00CB0B08">
              <w:rPr>
                <w:rFonts w:ascii="Times New Roman" w:hAnsi="Times New Roman" w:cs="Times New Roman"/>
              </w:rPr>
              <w:t xml:space="preserve"> </w:t>
            </w:r>
            <w:r w:rsidR="004B1BB7">
              <w:rPr>
                <w:rFonts w:ascii="Times New Roman" w:hAnsi="Times New Roman" w:cs="Times New Roman"/>
              </w:rPr>
              <w:t>PO</w:t>
            </w:r>
            <w:r w:rsidRPr="00CB0B08">
              <w:rPr>
                <w:rFonts w:ascii="Times New Roman" w:hAnsi="Times New Roman" w:cs="Times New Roman"/>
              </w:rPr>
              <w:t xml:space="preserve"> </w:t>
            </w:r>
            <w:proofErr w:type="spellStart"/>
            <w:r w:rsidRPr="00CB0B08">
              <w:rPr>
                <w:rFonts w:ascii="Times New Roman" w:hAnsi="Times New Roman" w:cs="Times New Roman"/>
              </w:rPr>
              <w:t>paaiškintų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pataisytų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pirkimo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dokumentus</w:t>
            </w:r>
            <w:proofErr w:type="spellEnd"/>
            <w:r w:rsidRPr="00CB0B08">
              <w:rPr>
                <w:rFonts w:ascii="Times New Roman" w:hAnsi="Times New Roman" w:cs="Times New Roman"/>
              </w:rPr>
              <w:t xml:space="preserve">. </w:t>
            </w:r>
            <w:r w:rsidRPr="00A55648">
              <w:rPr>
                <w:rFonts w:ascii="Times New Roman" w:hAnsi="Times New Roman" w:cs="Times New Roman"/>
                <w:lang w:val="pt-PT"/>
              </w:rPr>
              <w:t xml:space="preserve">Nesibaigus pasiūlymų pateikimo terminui </w:t>
            </w:r>
            <w:r w:rsidR="004B1BB7" w:rsidRPr="00A55648">
              <w:rPr>
                <w:rFonts w:ascii="Times New Roman" w:hAnsi="Times New Roman" w:cs="Times New Roman"/>
                <w:lang w:val="pt-PT"/>
              </w:rPr>
              <w:t>PO</w:t>
            </w:r>
            <w:r w:rsidRPr="00A55648">
              <w:rPr>
                <w:rFonts w:ascii="Times New Roman" w:hAnsi="Times New Roman" w:cs="Times New Roman"/>
                <w:lang w:val="pt-PT"/>
              </w:rPr>
              <w:t xml:space="preserve"> savo iniciatyva taip pat gali paaiškinti ar patikslinti pirkimo dokumentus. Paaiškinimai ar pataisymai yra neatsiejama pirkimo dokumentų dalis, teikiami tik CVP IS susirašinėjimo priemonėmis.</w:t>
            </w:r>
          </w:p>
        </w:tc>
      </w:tr>
      <w:tr w:rsidR="0019531A" w:rsidRPr="00CB0B08" w14:paraId="77C7FE43" w14:textId="77777777" w:rsidTr="11A5799C">
        <w:trPr>
          <w:trHeight w:val="20"/>
        </w:trPr>
        <w:tc>
          <w:tcPr>
            <w:tcW w:w="287" w:type="pct"/>
            <w:shd w:val="clear" w:color="auto" w:fill="F2F2F2" w:themeFill="background1" w:themeFillShade="F2"/>
            <w:vAlign w:val="center"/>
          </w:tcPr>
          <w:p w14:paraId="1467D4A5" w14:textId="77777777" w:rsidR="0019531A" w:rsidRPr="00A55648" w:rsidRDefault="0019531A" w:rsidP="0019531A">
            <w:pPr>
              <w:pStyle w:val="ListParagraph"/>
              <w:numPr>
                <w:ilvl w:val="0"/>
                <w:numId w:val="2"/>
              </w:numPr>
              <w:ind w:left="0" w:firstLine="0"/>
              <w:contextualSpacing w:val="0"/>
              <w:jc w:val="center"/>
              <w:rPr>
                <w:rFonts w:ascii="Times New Roman" w:hAnsi="Times New Roman" w:cs="Times New Roman"/>
                <w:lang w:val="pt-PT"/>
              </w:rPr>
            </w:pPr>
          </w:p>
        </w:tc>
        <w:tc>
          <w:tcPr>
            <w:tcW w:w="2070" w:type="pct"/>
            <w:shd w:val="clear" w:color="auto" w:fill="F2F2F2" w:themeFill="background1" w:themeFillShade="F2"/>
            <w:vAlign w:val="center"/>
          </w:tcPr>
          <w:p w14:paraId="6E556CEB" w14:textId="77777777" w:rsidR="0019531A" w:rsidRPr="00722E2D" w:rsidRDefault="0019531A" w:rsidP="00A35968">
            <w:pPr>
              <w:jc w:val="left"/>
              <w:rPr>
                <w:rFonts w:ascii="Times New Roman" w:hAnsi="Times New Roman" w:cs="Times New Roman"/>
                <w:lang w:val="pt-PT"/>
              </w:rPr>
            </w:pPr>
            <w:r w:rsidRPr="00722E2D">
              <w:rPr>
                <w:rFonts w:ascii="Times New Roman" w:hAnsi="Times New Roman" w:cs="Times New Roman"/>
                <w:lang w:val="pt-PT"/>
              </w:rPr>
              <w:t>Informacija apie pasiūlymų pateikimo būdą:</w:t>
            </w:r>
          </w:p>
        </w:tc>
        <w:tc>
          <w:tcPr>
            <w:tcW w:w="2643" w:type="pct"/>
            <w:gridSpan w:val="2"/>
            <w:vAlign w:val="center"/>
          </w:tcPr>
          <w:p w14:paraId="5E406F4D" w14:textId="5B10532A" w:rsidR="0019531A" w:rsidRPr="00D50006" w:rsidRDefault="0019531A" w:rsidP="00A35968">
            <w:pPr>
              <w:rPr>
                <w:rFonts w:ascii="Times New Roman" w:hAnsi="Times New Roman" w:cs="Times New Roman"/>
                <w:lang w:val="pt-PT"/>
              </w:rPr>
            </w:pPr>
            <w:r w:rsidRPr="0019699B">
              <w:rPr>
                <w:rFonts w:ascii="Times New Roman" w:hAnsi="Times New Roman" w:cs="Times New Roman"/>
                <w:lang w:val="pt-PT"/>
              </w:rPr>
              <w:t>Pasiūlymai teikiami CVP IS priemonėmis (</w:t>
            </w:r>
            <w:r w:rsidR="00094EC9">
              <w:fldChar w:fldCharType="begin"/>
            </w:r>
            <w:r w:rsidR="00094EC9">
              <w:instrText>HYPERLINK "https://viesiejipirkimai.lt"</w:instrText>
            </w:r>
            <w:r w:rsidR="00094EC9">
              <w:fldChar w:fldCharType="separate"/>
            </w:r>
            <w:r w:rsidR="00094EC9" w:rsidRPr="00094EC9">
              <w:rPr>
                <w:rStyle w:val="Hyperlink"/>
                <w:rFonts w:ascii="Times New Roman" w:hAnsi="Times New Roman" w:cs="Times New Roman"/>
                <w:lang w:val="pt-PT"/>
              </w:rPr>
              <w:t>https://viesiejipirkimai.lt</w:t>
            </w:r>
            <w:r w:rsidR="00094EC9">
              <w:fldChar w:fldCharType="end"/>
            </w:r>
            <w:r w:rsidRPr="0019699B">
              <w:rPr>
                <w:rFonts w:ascii="Times New Roman" w:hAnsi="Times New Roman" w:cs="Times New Roman"/>
                <w:lang w:val="pt-PT"/>
              </w:rPr>
              <w:t xml:space="preserve">). </w:t>
            </w:r>
            <w:r w:rsidRPr="00D50006">
              <w:rPr>
                <w:rFonts w:ascii="Times New Roman" w:hAnsi="Times New Roman" w:cs="Times New Roman"/>
                <w:lang w:val="pt-PT"/>
              </w:rPr>
              <w:t>Pateiktas kitais būdais pasiūlymas nebus vertinamas.</w:t>
            </w:r>
          </w:p>
          <w:p w14:paraId="68FAC798" w14:textId="77777777" w:rsidR="0019531A" w:rsidRPr="00D50006" w:rsidRDefault="0019531A" w:rsidP="00A35968">
            <w:pPr>
              <w:rPr>
                <w:rFonts w:ascii="Times New Roman" w:hAnsi="Times New Roman" w:cs="Times New Roman"/>
                <w:lang w:val="pt-PT"/>
              </w:rPr>
            </w:pPr>
            <w:r w:rsidRPr="00D50006">
              <w:rPr>
                <w:rFonts w:ascii="Times New Roman" w:hAnsi="Times New Roman" w:cs="Times New Roman"/>
                <w:lang w:val="pt-PT"/>
              </w:rPr>
              <w:t>Susipažinimo su pasiūlymais procedūroje tiekėjai ar jų įgalioti atstovai nedalyvauja.</w:t>
            </w:r>
          </w:p>
        </w:tc>
      </w:tr>
      <w:tr w:rsidR="0019531A" w:rsidRPr="00CB0B08" w14:paraId="7A1037BD" w14:textId="77777777" w:rsidTr="11A5799C">
        <w:trPr>
          <w:trHeight w:val="20"/>
        </w:trPr>
        <w:tc>
          <w:tcPr>
            <w:tcW w:w="287" w:type="pct"/>
            <w:shd w:val="clear" w:color="auto" w:fill="F2F2F2" w:themeFill="background1" w:themeFillShade="F2"/>
            <w:vAlign w:val="center"/>
          </w:tcPr>
          <w:p w14:paraId="4E724DB2" w14:textId="77777777" w:rsidR="0019531A" w:rsidRPr="00D50006" w:rsidRDefault="0019531A" w:rsidP="0019531A">
            <w:pPr>
              <w:pStyle w:val="ListParagraph"/>
              <w:numPr>
                <w:ilvl w:val="0"/>
                <w:numId w:val="2"/>
              </w:numPr>
              <w:ind w:left="0" w:firstLine="0"/>
              <w:contextualSpacing w:val="0"/>
              <w:jc w:val="center"/>
              <w:rPr>
                <w:rFonts w:ascii="Times New Roman" w:hAnsi="Times New Roman" w:cs="Times New Roman"/>
                <w:lang w:val="pt-PT"/>
              </w:rPr>
            </w:pPr>
          </w:p>
        </w:tc>
        <w:tc>
          <w:tcPr>
            <w:tcW w:w="2070" w:type="pct"/>
            <w:shd w:val="clear" w:color="auto" w:fill="F2F2F2" w:themeFill="background1" w:themeFillShade="F2"/>
            <w:vAlign w:val="center"/>
          </w:tcPr>
          <w:p w14:paraId="121B7B29" w14:textId="77777777" w:rsidR="0019531A" w:rsidRPr="00CB0B08" w:rsidRDefault="0019531A" w:rsidP="00A35968">
            <w:pPr>
              <w:jc w:val="left"/>
              <w:rPr>
                <w:rFonts w:ascii="Times New Roman" w:hAnsi="Times New Roman" w:cs="Times New Roman"/>
              </w:rPr>
            </w:pPr>
            <w:proofErr w:type="spellStart"/>
            <w:r w:rsidRPr="00CB0B08">
              <w:rPr>
                <w:rFonts w:ascii="Times New Roman" w:hAnsi="Times New Roman" w:cs="Times New Roman"/>
              </w:rPr>
              <w:t>Reikalavimai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pasiūlymo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parengimui</w:t>
            </w:r>
            <w:proofErr w:type="spellEnd"/>
            <w:r w:rsidRPr="00CB0B08">
              <w:rPr>
                <w:rFonts w:ascii="Times New Roman" w:hAnsi="Times New Roman" w:cs="Times New Roman"/>
              </w:rPr>
              <w:t>:</w:t>
            </w:r>
          </w:p>
        </w:tc>
        <w:tc>
          <w:tcPr>
            <w:tcW w:w="2643" w:type="pct"/>
            <w:gridSpan w:val="2"/>
            <w:vAlign w:val="center"/>
          </w:tcPr>
          <w:p w14:paraId="43509109" w14:textId="452061FB" w:rsidR="0019531A" w:rsidRPr="00722E2D" w:rsidRDefault="0019531A" w:rsidP="00A35968">
            <w:pPr>
              <w:rPr>
                <w:rFonts w:ascii="Times New Roman" w:hAnsi="Times New Roman" w:cs="Times New Roman"/>
                <w:lang w:val="pt-PT"/>
              </w:rPr>
            </w:pPr>
            <w:r w:rsidRPr="00CB0B08">
              <w:rPr>
                <w:rFonts w:ascii="Times New Roman" w:hAnsi="Times New Roman" w:cs="Times New Roman"/>
              </w:rPr>
              <w:t>a)</w:t>
            </w:r>
            <w:r w:rsidR="00AC52C7">
              <w:rPr>
                <w:rFonts w:ascii="Times New Roman" w:hAnsi="Times New Roman" w:cs="Times New Roman"/>
              </w:rPr>
              <w:t xml:space="preserve"> </w:t>
            </w:r>
            <w:proofErr w:type="spellStart"/>
            <w:r w:rsidRPr="00CB0B08">
              <w:rPr>
                <w:rFonts w:ascii="Times New Roman" w:hAnsi="Times New Roman" w:cs="Times New Roman"/>
              </w:rPr>
              <w:t>Pasiūlymas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kiti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dokumentai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korespondencija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pateikiama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lietuvių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kalba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nebent</w:t>
            </w:r>
            <w:proofErr w:type="spellEnd"/>
            <w:r w:rsidRPr="00CB0B08">
              <w:rPr>
                <w:rFonts w:ascii="Times New Roman" w:hAnsi="Times New Roman" w:cs="Times New Roman"/>
              </w:rPr>
              <w:t xml:space="preserve"> </w:t>
            </w:r>
            <w:proofErr w:type="spellStart"/>
            <w:r w:rsidR="00B00F09">
              <w:rPr>
                <w:rFonts w:ascii="Times New Roman" w:hAnsi="Times New Roman" w:cs="Times New Roman"/>
              </w:rPr>
              <w:t>techninėje</w:t>
            </w:r>
            <w:proofErr w:type="spellEnd"/>
            <w:r w:rsidR="00B00F09">
              <w:rPr>
                <w:rFonts w:ascii="Times New Roman" w:hAnsi="Times New Roman" w:cs="Times New Roman"/>
              </w:rPr>
              <w:t xml:space="preserve"> </w:t>
            </w:r>
            <w:proofErr w:type="spellStart"/>
            <w:r w:rsidR="002A66A5">
              <w:rPr>
                <w:rFonts w:ascii="Times New Roman" w:hAnsi="Times New Roman" w:cs="Times New Roman"/>
              </w:rPr>
              <w:t>specifikacijoje</w:t>
            </w:r>
            <w:proofErr w:type="spellEnd"/>
            <w:r w:rsidR="002A66A5">
              <w:rPr>
                <w:rFonts w:ascii="Times New Roman" w:hAnsi="Times New Roman" w:cs="Times New Roman"/>
              </w:rPr>
              <w:t xml:space="preserve"> (</w:t>
            </w:r>
            <w:proofErr w:type="spellStart"/>
            <w:r w:rsidR="002A66A5">
              <w:rPr>
                <w:rFonts w:ascii="Times New Roman" w:hAnsi="Times New Roman" w:cs="Times New Roman"/>
              </w:rPr>
              <w:t>toliau</w:t>
            </w:r>
            <w:proofErr w:type="spellEnd"/>
            <w:r w:rsidR="002A66A5">
              <w:rPr>
                <w:rFonts w:ascii="Times New Roman" w:hAnsi="Times New Roman" w:cs="Times New Roman"/>
              </w:rPr>
              <w:t xml:space="preserve"> – </w:t>
            </w:r>
            <w:r w:rsidRPr="00CB0B08">
              <w:rPr>
                <w:rFonts w:ascii="Times New Roman" w:hAnsi="Times New Roman" w:cs="Times New Roman"/>
              </w:rPr>
              <w:t>TS</w:t>
            </w:r>
            <w:r w:rsidR="002A66A5">
              <w:rPr>
                <w:rFonts w:ascii="Times New Roman" w:hAnsi="Times New Roman" w:cs="Times New Roman"/>
              </w:rPr>
              <w:t>)</w:t>
            </w:r>
            <w:r w:rsidRPr="00CB0B08">
              <w:rPr>
                <w:rFonts w:ascii="Times New Roman" w:hAnsi="Times New Roman" w:cs="Times New Roman"/>
              </w:rPr>
              <w:t xml:space="preserve"> </w:t>
            </w:r>
            <w:proofErr w:type="spellStart"/>
            <w:r w:rsidRPr="00CB0B08">
              <w:rPr>
                <w:rFonts w:ascii="Times New Roman" w:hAnsi="Times New Roman" w:cs="Times New Roman"/>
              </w:rPr>
              <w:t>ar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kituose</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pirkimo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dokumentuose</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nurodyta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kitaip</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Jeigu</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tiekėjas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pateikia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dokumentą</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kita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kalba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nei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reikalaujama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turi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būti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pateiktas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tinkamai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patvirtintas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vertimas</w:t>
            </w:r>
            <w:proofErr w:type="spellEnd"/>
            <w:r w:rsidRPr="00CB0B08">
              <w:rPr>
                <w:rFonts w:ascii="Times New Roman" w:hAnsi="Times New Roman" w:cs="Times New Roman"/>
              </w:rPr>
              <w:t xml:space="preserve"> į </w:t>
            </w:r>
            <w:proofErr w:type="spellStart"/>
            <w:r w:rsidRPr="00CB0B08">
              <w:rPr>
                <w:rFonts w:ascii="Times New Roman" w:hAnsi="Times New Roman" w:cs="Times New Roman"/>
              </w:rPr>
              <w:t>lietuvių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kitą</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nurodytą</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kalbą</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kuria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gali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būti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pateikiamas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pasiūlymas</w:t>
            </w:r>
            <w:proofErr w:type="spellEnd"/>
            <w:r w:rsidRPr="00CB0B08">
              <w:rPr>
                <w:rFonts w:ascii="Times New Roman" w:hAnsi="Times New Roman" w:cs="Times New Roman"/>
              </w:rPr>
              <w:t xml:space="preserve">. </w:t>
            </w:r>
            <w:r w:rsidRPr="00722E2D">
              <w:rPr>
                <w:rFonts w:ascii="Times New Roman" w:hAnsi="Times New Roman" w:cs="Times New Roman"/>
                <w:lang w:val="pt-PT"/>
              </w:rPr>
              <w:t>Vertimas privalo būti patvirtintas tiekėjo ar jo įgalioto asmens parašu arba vertėjo parašu ir vertimo biuro antspaudu (jei turi).</w:t>
            </w:r>
          </w:p>
          <w:p w14:paraId="04D8E881" w14:textId="672100AF" w:rsidR="0019531A" w:rsidRPr="00722E2D" w:rsidRDefault="0019531A" w:rsidP="00A35968">
            <w:pPr>
              <w:rPr>
                <w:rFonts w:ascii="Times New Roman" w:hAnsi="Times New Roman" w:cs="Times New Roman"/>
                <w:lang w:val="pt-PT"/>
              </w:rPr>
            </w:pPr>
            <w:r w:rsidRPr="00722E2D">
              <w:rPr>
                <w:rFonts w:ascii="Times New Roman" w:hAnsi="Times New Roman" w:cs="Times New Roman"/>
                <w:lang w:val="pt-PT"/>
              </w:rPr>
              <w:t>b) Pasiūlymo forma bei visi kiti kartu teikiami dokumentai, turi būti pateikti elektronine forma, t. y. tiesiogiai suformuoti elektroninėmis priemonėmis arba pateikiant skaitmenines dokumentų kopijas. Pateikiami dokumentai turi būti .pdf, .docx ar .doc duomenų failo arba kito visuotinai naudojamo duomenų failo formato.</w:t>
            </w:r>
          </w:p>
          <w:p w14:paraId="105C555D" w14:textId="78242518" w:rsidR="0019531A" w:rsidRPr="00722E2D" w:rsidRDefault="0019531A" w:rsidP="00A35968">
            <w:pPr>
              <w:rPr>
                <w:rFonts w:ascii="Times New Roman" w:hAnsi="Times New Roman" w:cs="Times New Roman"/>
                <w:lang w:val="pt-PT"/>
              </w:rPr>
            </w:pPr>
            <w:r w:rsidRPr="00722E2D">
              <w:rPr>
                <w:rFonts w:ascii="Times New Roman" w:hAnsi="Times New Roman" w:cs="Times New Roman"/>
                <w:lang w:val="pt-PT"/>
              </w:rPr>
              <w:t xml:space="preserve">c) Tiekėjas turi pateikti galiojančius dokumentus. </w:t>
            </w:r>
          </w:p>
          <w:p w14:paraId="4143829D" w14:textId="1DAFFCA9" w:rsidR="0019531A" w:rsidRPr="00722E2D" w:rsidRDefault="0019531A" w:rsidP="00A35968">
            <w:pPr>
              <w:rPr>
                <w:rFonts w:ascii="Times New Roman" w:hAnsi="Times New Roman" w:cs="Times New Roman"/>
                <w:lang w:val="pt-PT"/>
              </w:rPr>
            </w:pPr>
            <w:r w:rsidRPr="00722E2D">
              <w:rPr>
                <w:rFonts w:ascii="Times New Roman" w:hAnsi="Times New Roman" w:cs="Times New Roman"/>
                <w:lang w:val="pt-PT"/>
              </w:rPr>
              <w:t>d) Tiekėjas iki pasiūlymų pateikimo termino pabaigos turi teisę pakeisti arba atšaukti savo pasiūlymą neprarasdamas teisės į nurodytą pasiūlymo galiojimo užtikrinimą (jeigu taikomas).</w:t>
            </w:r>
          </w:p>
          <w:p w14:paraId="55F692DB" w14:textId="77777777" w:rsidR="0019531A" w:rsidRPr="00722E2D" w:rsidRDefault="0019531A" w:rsidP="00A35968">
            <w:pPr>
              <w:rPr>
                <w:rFonts w:ascii="Times New Roman" w:hAnsi="Times New Roman" w:cs="Times New Roman"/>
                <w:lang w:val="pt-PT"/>
              </w:rPr>
            </w:pPr>
            <w:r w:rsidRPr="00722E2D">
              <w:rPr>
                <w:rFonts w:ascii="Times New Roman" w:hAnsi="Times New Roman" w:cs="Times New Roman"/>
                <w:lang w:val="pt-PT"/>
              </w:rPr>
              <w:t>e) Tiekėjo išlaidos, patirtos rengiant ir pateikiant pasiūlymus, neatlygintinos.</w:t>
            </w:r>
          </w:p>
          <w:p w14:paraId="6F6CC2E2" w14:textId="037CAB73" w:rsidR="0019531A" w:rsidRPr="00722E2D" w:rsidRDefault="0019531A" w:rsidP="00A35968">
            <w:pPr>
              <w:rPr>
                <w:rFonts w:ascii="Times New Roman" w:hAnsi="Times New Roman" w:cs="Times New Roman"/>
                <w:lang w:val="pt-PT"/>
              </w:rPr>
            </w:pPr>
            <w:r w:rsidRPr="00722E2D">
              <w:rPr>
                <w:rFonts w:ascii="Times New Roman" w:hAnsi="Times New Roman" w:cs="Times New Roman"/>
                <w:lang w:val="pt-PT"/>
              </w:rPr>
              <w:t>f) Tiekėjas teikdamas pasiūlymą turėtų įvertinti galimų trikdžių (interneto ryšio greitis, interneto ryšio nutrūkimas, greitaveika ir pan.) riziką ir skirti pakankamai laiko pasiūlymo ar patikslinimo pateikimui.</w:t>
            </w:r>
          </w:p>
          <w:p w14:paraId="3A7D4473" w14:textId="77777777" w:rsidR="0019531A" w:rsidRPr="00722E2D" w:rsidRDefault="0019531A" w:rsidP="00A35968">
            <w:pPr>
              <w:rPr>
                <w:rFonts w:ascii="Times New Roman" w:hAnsi="Times New Roman" w:cs="Times New Roman"/>
                <w:lang w:val="pt-PT"/>
              </w:rPr>
            </w:pPr>
            <w:r w:rsidRPr="00722E2D">
              <w:rPr>
                <w:rFonts w:ascii="Times New Roman" w:hAnsi="Times New Roman" w:cs="Times New Roman"/>
                <w:lang w:val="pt-PT"/>
              </w:rPr>
              <w:t xml:space="preserve">g) Vienas tiekėjas gali pateikti tik vieną pasiūlymą – individualiai arba kaip ūkio subjektų grupės dalyvis. Jei tiekėjas pateikia daugiau kaip vieną pasiūlymą arba ūkio subjektų grupės narys dalyvauja teikiant kelis pasiūlymus, visi tokie pasiūlymai bus atmesti. Laikoma, kad tiekėjas pateikė daugiau kaip vieną pasiūlymą, jeigu </w:t>
            </w:r>
            <w:r w:rsidRPr="00722E2D">
              <w:rPr>
                <w:rFonts w:ascii="Times New Roman" w:hAnsi="Times New Roman" w:cs="Times New Roman"/>
                <w:lang w:val="pt-PT"/>
              </w:rPr>
              <w:lastRenderedPageBreak/>
              <w:t>tą patį pasiūlymą pateikė ir raštu (popierine forma − vokuose), ir naudodamasis CVP IS priemonėmis.</w:t>
            </w:r>
          </w:p>
          <w:p w14:paraId="72B7BC6D" w14:textId="77777777" w:rsidR="0019531A" w:rsidRPr="00722E2D" w:rsidRDefault="0019531A" w:rsidP="00A35968">
            <w:pPr>
              <w:rPr>
                <w:rFonts w:ascii="Times New Roman" w:hAnsi="Times New Roman" w:cs="Times New Roman"/>
                <w:lang w:val="pt-PT"/>
              </w:rPr>
            </w:pPr>
            <w:r w:rsidRPr="00722E2D">
              <w:rPr>
                <w:rFonts w:ascii="Times New Roman" w:hAnsi="Times New Roman" w:cs="Times New Roman"/>
                <w:lang w:val="pt-PT"/>
              </w:rPr>
              <w:t>h) Alternatyvūs pasiūlymai neteikiami ir nevertinami.</w:t>
            </w:r>
          </w:p>
          <w:p w14:paraId="0DC49AD6" w14:textId="60CA1C43" w:rsidR="0019531A" w:rsidRPr="00722E2D" w:rsidRDefault="0019531A" w:rsidP="00A35968">
            <w:pPr>
              <w:rPr>
                <w:rFonts w:ascii="Times New Roman" w:hAnsi="Times New Roman" w:cs="Times New Roman"/>
                <w:lang w:val="pt-PT"/>
              </w:rPr>
            </w:pPr>
            <w:r w:rsidRPr="00722E2D">
              <w:rPr>
                <w:rFonts w:ascii="Times New Roman" w:hAnsi="Times New Roman" w:cs="Times New Roman"/>
                <w:lang w:val="pt-PT"/>
              </w:rPr>
              <w:t>i) Pasiūlymas rengiamas atsižvelgiant į visą PD pateiktą informaciją.</w:t>
            </w:r>
          </w:p>
          <w:p w14:paraId="4A74B352" w14:textId="44AB2D1A" w:rsidR="0019531A" w:rsidRPr="00722E2D" w:rsidRDefault="0019531A" w:rsidP="00A35968">
            <w:pPr>
              <w:rPr>
                <w:rFonts w:ascii="Times New Roman" w:hAnsi="Times New Roman" w:cs="Times New Roman"/>
                <w:lang w:val="pt-PT"/>
              </w:rPr>
            </w:pPr>
            <w:r w:rsidRPr="00722E2D">
              <w:rPr>
                <w:rFonts w:ascii="Times New Roman" w:hAnsi="Times New Roman" w:cs="Times New Roman"/>
                <w:lang w:val="pt-PT"/>
              </w:rPr>
              <w:t>j) Teikdamas pasiūlymą tiekėjas privalo pasirašyti pasiūlymų formą. Pasirašydamas pasiūlymo formoje tiekėjas patvirtina, kad pasiūlyme nurodyti duomenys yra tikslūs ir teisingi, visi kartu su pasiūlymu teikiami dokumentai ar jų kopijos yra tikri bei patvirtina, kad sutinka su visomis pirkimo dokumentuose nurodytomis sąlygomis, jos yra aiškios ir jam suprantamos, kad jo pasiūlyme pateikta informacija yra teisinga ir apima viską, ko reikia tinkamam pirkimo sutarties įvykdymui.</w:t>
            </w:r>
          </w:p>
        </w:tc>
      </w:tr>
      <w:tr w:rsidR="0019531A" w:rsidRPr="00CB0B08" w14:paraId="7B87869A" w14:textId="77777777" w:rsidTr="11A5799C">
        <w:trPr>
          <w:trHeight w:val="20"/>
        </w:trPr>
        <w:tc>
          <w:tcPr>
            <w:tcW w:w="287" w:type="pct"/>
            <w:shd w:val="clear" w:color="auto" w:fill="F2F2F2" w:themeFill="background1" w:themeFillShade="F2"/>
            <w:vAlign w:val="center"/>
          </w:tcPr>
          <w:p w14:paraId="5B373D87" w14:textId="77777777" w:rsidR="0019531A" w:rsidRPr="00722E2D" w:rsidRDefault="0019531A" w:rsidP="0019531A">
            <w:pPr>
              <w:pStyle w:val="ListParagraph"/>
              <w:numPr>
                <w:ilvl w:val="0"/>
                <w:numId w:val="2"/>
              </w:numPr>
              <w:ind w:left="0" w:firstLine="0"/>
              <w:contextualSpacing w:val="0"/>
              <w:jc w:val="center"/>
              <w:rPr>
                <w:rFonts w:ascii="Times New Roman" w:hAnsi="Times New Roman" w:cs="Times New Roman"/>
                <w:lang w:val="pt-PT"/>
              </w:rPr>
            </w:pPr>
          </w:p>
        </w:tc>
        <w:tc>
          <w:tcPr>
            <w:tcW w:w="2070" w:type="pct"/>
            <w:shd w:val="clear" w:color="auto" w:fill="F2F2F2" w:themeFill="background1" w:themeFillShade="F2"/>
            <w:vAlign w:val="center"/>
          </w:tcPr>
          <w:p w14:paraId="71404539" w14:textId="77777777" w:rsidR="0019531A" w:rsidRPr="00722E2D" w:rsidRDefault="0019531A" w:rsidP="00A35968">
            <w:pPr>
              <w:jc w:val="left"/>
              <w:rPr>
                <w:rFonts w:ascii="Times New Roman" w:hAnsi="Times New Roman" w:cs="Times New Roman"/>
                <w:lang w:val="pt-PT"/>
              </w:rPr>
            </w:pPr>
            <w:r w:rsidRPr="00722E2D">
              <w:rPr>
                <w:rFonts w:ascii="Times New Roman" w:hAnsi="Times New Roman" w:cs="Times New Roman"/>
                <w:lang w:val="pt-PT"/>
              </w:rPr>
              <w:t>Informacija apie galimybę šifruoti teikiamus pasiūlymus:</w:t>
            </w:r>
          </w:p>
        </w:tc>
        <w:tc>
          <w:tcPr>
            <w:tcW w:w="2643" w:type="pct"/>
            <w:gridSpan w:val="2"/>
            <w:vAlign w:val="center"/>
          </w:tcPr>
          <w:p w14:paraId="49AC8C19" w14:textId="77777777" w:rsidR="0019531A" w:rsidRPr="0019699B" w:rsidRDefault="0019531A" w:rsidP="00A35968">
            <w:pPr>
              <w:rPr>
                <w:rFonts w:ascii="Times New Roman" w:hAnsi="Times New Roman" w:cs="Times New Roman"/>
                <w:lang w:val="pt-PT"/>
              </w:rPr>
            </w:pPr>
            <w:r w:rsidRPr="0019699B">
              <w:rPr>
                <w:rFonts w:ascii="Times New Roman" w:hAnsi="Times New Roman" w:cs="Times New Roman"/>
                <w:lang w:val="pt-PT"/>
              </w:rPr>
              <w:t>Tiekėjas gali užšifruoti savo pasiūlymo dokumentą, kuriame nurodyta kaina. Pasiūlymų šifravimo tvarka yra nustatyta Naudojimosi Centrine viešųjų pirkimų informacine sistema taisyklėse, patvirtintose Viešųjų pirkimų direktoriaus 2016 m. gegužės 2 d. įsakymu Nr. 1S-58 „Dėl Naudojimosi Centrine viešųjų pirkimų informacine sistema taisyklių patvirtinimo“.</w:t>
            </w:r>
          </w:p>
        </w:tc>
      </w:tr>
      <w:tr w:rsidR="0019531A" w:rsidRPr="00CB0B08" w14:paraId="2649163C" w14:textId="77777777" w:rsidTr="11A5799C">
        <w:trPr>
          <w:trHeight w:val="20"/>
        </w:trPr>
        <w:tc>
          <w:tcPr>
            <w:tcW w:w="287" w:type="pct"/>
            <w:shd w:val="clear" w:color="auto" w:fill="F2F2F2" w:themeFill="background1" w:themeFillShade="F2"/>
            <w:vAlign w:val="center"/>
          </w:tcPr>
          <w:p w14:paraId="1943B4E3" w14:textId="77777777" w:rsidR="0019531A" w:rsidRPr="0019699B" w:rsidRDefault="0019531A" w:rsidP="0019531A">
            <w:pPr>
              <w:pStyle w:val="ListParagraph"/>
              <w:numPr>
                <w:ilvl w:val="0"/>
                <w:numId w:val="2"/>
              </w:numPr>
              <w:ind w:left="0" w:firstLine="0"/>
              <w:contextualSpacing w:val="0"/>
              <w:jc w:val="center"/>
              <w:rPr>
                <w:rFonts w:ascii="Times New Roman" w:hAnsi="Times New Roman" w:cs="Times New Roman"/>
                <w:lang w:val="pt-PT"/>
              </w:rPr>
            </w:pPr>
          </w:p>
        </w:tc>
        <w:tc>
          <w:tcPr>
            <w:tcW w:w="2070" w:type="pct"/>
            <w:shd w:val="clear" w:color="auto" w:fill="F2F2F2" w:themeFill="background1" w:themeFillShade="F2"/>
            <w:vAlign w:val="center"/>
          </w:tcPr>
          <w:p w14:paraId="557F3484" w14:textId="77777777" w:rsidR="0019531A" w:rsidRPr="00CB0B08" w:rsidRDefault="0019531A" w:rsidP="00A35968">
            <w:pPr>
              <w:jc w:val="left"/>
              <w:rPr>
                <w:rFonts w:ascii="Times New Roman" w:hAnsi="Times New Roman" w:cs="Times New Roman"/>
              </w:rPr>
            </w:pPr>
            <w:proofErr w:type="spellStart"/>
            <w:r w:rsidRPr="00CB0B08">
              <w:rPr>
                <w:rFonts w:ascii="Times New Roman" w:hAnsi="Times New Roman" w:cs="Times New Roman"/>
              </w:rPr>
              <w:t>Pasiūlymo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galiojimo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terminas</w:t>
            </w:r>
            <w:proofErr w:type="spellEnd"/>
            <w:r w:rsidRPr="00CB0B08">
              <w:rPr>
                <w:rFonts w:ascii="Times New Roman" w:hAnsi="Times New Roman" w:cs="Times New Roman"/>
              </w:rPr>
              <w:t>:</w:t>
            </w:r>
          </w:p>
        </w:tc>
        <w:tc>
          <w:tcPr>
            <w:tcW w:w="2643" w:type="pct"/>
            <w:gridSpan w:val="2"/>
            <w:vAlign w:val="center"/>
          </w:tcPr>
          <w:p w14:paraId="0C0E93CF" w14:textId="75EE1476" w:rsidR="0019531A" w:rsidRPr="00CB0B08" w:rsidRDefault="0019531A" w:rsidP="00A35968">
            <w:pPr>
              <w:rPr>
                <w:rFonts w:ascii="Times New Roman" w:hAnsi="Times New Roman" w:cs="Times New Roman"/>
              </w:rPr>
            </w:pPr>
            <w:proofErr w:type="spellStart"/>
            <w:r w:rsidRPr="00CB0B08">
              <w:rPr>
                <w:rFonts w:ascii="Times New Roman" w:hAnsi="Times New Roman" w:cs="Times New Roman"/>
              </w:rPr>
              <w:t>Pasiūlymas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turi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galioti</w:t>
            </w:r>
            <w:proofErr w:type="spellEnd"/>
            <w:r w:rsidRPr="00CB0B08">
              <w:rPr>
                <w:rFonts w:ascii="Times New Roman" w:hAnsi="Times New Roman" w:cs="Times New Roman"/>
              </w:rPr>
              <w:t xml:space="preserve"> ne </w:t>
            </w:r>
            <w:proofErr w:type="spellStart"/>
            <w:r w:rsidRPr="00CB0B08">
              <w:rPr>
                <w:rFonts w:ascii="Times New Roman" w:hAnsi="Times New Roman" w:cs="Times New Roman"/>
              </w:rPr>
              <w:t>trumpiau</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nei</w:t>
            </w:r>
            <w:proofErr w:type="spellEnd"/>
            <w:r w:rsidRPr="00CB0B08">
              <w:rPr>
                <w:rFonts w:ascii="Times New Roman" w:hAnsi="Times New Roman" w:cs="Times New Roman"/>
              </w:rPr>
              <w:t xml:space="preserve"> 3 </w:t>
            </w:r>
            <w:proofErr w:type="spellStart"/>
            <w:r w:rsidRPr="00CB0B08">
              <w:rPr>
                <w:rFonts w:ascii="Times New Roman" w:hAnsi="Times New Roman" w:cs="Times New Roman"/>
              </w:rPr>
              <w:t>mėnesius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nuo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nustatytos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pasiūlymų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pateikimo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termino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pabaigos</w:t>
            </w:r>
            <w:proofErr w:type="spellEnd"/>
            <w:r w:rsidRPr="00CB0B08">
              <w:rPr>
                <w:rFonts w:ascii="Times New Roman" w:hAnsi="Times New Roman" w:cs="Times New Roman"/>
              </w:rPr>
              <w:t>.</w:t>
            </w:r>
          </w:p>
        </w:tc>
      </w:tr>
      <w:tr w:rsidR="0019531A" w:rsidRPr="00CB0B08" w14:paraId="0EBBC572" w14:textId="77777777" w:rsidTr="11A5799C">
        <w:trPr>
          <w:trHeight w:val="20"/>
        </w:trPr>
        <w:tc>
          <w:tcPr>
            <w:tcW w:w="287" w:type="pct"/>
            <w:shd w:val="clear" w:color="auto" w:fill="F2F2F2" w:themeFill="background1" w:themeFillShade="F2"/>
            <w:vAlign w:val="center"/>
          </w:tcPr>
          <w:p w14:paraId="5CE6D1D0" w14:textId="77777777" w:rsidR="0019531A" w:rsidRPr="00CB0B08" w:rsidRDefault="0019531A" w:rsidP="0019531A">
            <w:pPr>
              <w:pStyle w:val="ListParagraph"/>
              <w:numPr>
                <w:ilvl w:val="0"/>
                <w:numId w:val="2"/>
              </w:numPr>
              <w:ind w:left="0" w:firstLine="0"/>
              <w:contextualSpacing w:val="0"/>
              <w:jc w:val="center"/>
              <w:rPr>
                <w:rFonts w:ascii="Times New Roman" w:hAnsi="Times New Roman" w:cs="Times New Roman"/>
              </w:rPr>
            </w:pPr>
          </w:p>
        </w:tc>
        <w:tc>
          <w:tcPr>
            <w:tcW w:w="2070" w:type="pct"/>
            <w:shd w:val="clear" w:color="auto" w:fill="F2F2F2" w:themeFill="background1" w:themeFillShade="F2"/>
            <w:vAlign w:val="center"/>
          </w:tcPr>
          <w:p w14:paraId="1E0C067C" w14:textId="77777777" w:rsidR="0019531A" w:rsidRPr="00CB0B08" w:rsidRDefault="0019531A" w:rsidP="00A35968">
            <w:pPr>
              <w:jc w:val="left"/>
              <w:rPr>
                <w:rFonts w:ascii="Times New Roman" w:hAnsi="Times New Roman" w:cs="Times New Roman"/>
              </w:rPr>
            </w:pPr>
            <w:proofErr w:type="spellStart"/>
            <w:r w:rsidRPr="00CB0B08">
              <w:rPr>
                <w:rFonts w:ascii="Times New Roman" w:hAnsi="Times New Roman" w:cs="Times New Roman"/>
              </w:rPr>
              <w:t>Tiekėjų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pašalinimo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pagrindai</w:t>
            </w:r>
            <w:proofErr w:type="spellEnd"/>
            <w:r w:rsidRPr="00CB0B08">
              <w:rPr>
                <w:rFonts w:ascii="Times New Roman" w:hAnsi="Times New Roman" w:cs="Times New Roman"/>
              </w:rPr>
              <w:t>:</w:t>
            </w:r>
          </w:p>
        </w:tc>
        <w:tc>
          <w:tcPr>
            <w:tcW w:w="2643" w:type="pct"/>
            <w:gridSpan w:val="2"/>
            <w:vAlign w:val="center"/>
          </w:tcPr>
          <w:p w14:paraId="4E61886E" w14:textId="77777777" w:rsidR="0019531A" w:rsidRPr="00CB0B08" w:rsidRDefault="0019531A" w:rsidP="00A35968">
            <w:pPr>
              <w:rPr>
                <w:rFonts w:ascii="Times New Roman" w:hAnsi="Times New Roman" w:cs="Times New Roman"/>
              </w:rPr>
            </w:pPr>
            <w:proofErr w:type="spellStart"/>
            <w:r w:rsidRPr="00CB0B08">
              <w:rPr>
                <w:rFonts w:ascii="Times New Roman" w:hAnsi="Times New Roman" w:cs="Times New Roman"/>
              </w:rPr>
              <w:t>Netaikomi</w:t>
            </w:r>
            <w:proofErr w:type="spellEnd"/>
            <w:r w:rsidRPr="00CB0B08">
              <w:rPr>
                <w:rFonts w:ascii="Times New Roman" w:hAnsi="Times New Roman" w:cs="Times New Roman"/>
              </w:rPr>
              <w:t>.</w:t>
            </w:r>
          </w:p>
        </w:tc>
      </w:tr>
      <w:tr w:rsidR="009478A6" w:rsidRPr="00CB0B08" w14:paraId="2D2D8DB3" w14:textId="77777777" w:rsidTr="00DF41A8">
        <w:trPr>
          <w:trHeight w:val="3046"/>
        </w:trPr>
        <w:tc>
          <w:tcPr>
            <w:tcW w:w="287" w:type="pct"/>
            <w:shd w:val="clear" w:color="auto" w:fill="F2F2F2" w:themeFill="background1" w:themeFillShade="F2"/>
            <w:vAlign w:val="center"/>
          </w:tcPr>
          <w:p w14:paraId="549265F4" w14:textId="77777777" w:rsidR="009478A6" w:rsidRPr="00CB0B08" w:rsidRDefault="009478A6" w:rsidP="008E3858">
            <w:pPr>
              <w:pStyle w:val="ListParagraph"/>
              <w:numPr>
                <w:ilvl w:val="0"/>
                <w:numId w:val="2"/>
              </w:numPr>
              <w:ind w:left="0" w:firstLine="0"/>
              <w:contextualSpacing w:val="0"/>
              <w:jc w:val="center"/>
              <w:rPr>
                <w:rFonts w:ascii="Times New Roman" w:hAnsi="Times New Roman" w:cs="Times New Roman"/>
              </w:rPr>
            </w:pPr>
          </w:p>
        </w:tc>
        <w:tc>
          <w:tcPr>
            <w:tcW w:w="2070" w:type="pct"/>
            <w:shd w:val="clear" w:color="auto" w:fill="F2F2F2" w:themeFill="background1" w:themeFillShade="F2"/>
            <w:vAlign w:val="center"/>
          </w:tcPr>
          <w:p w14:paraId="0F5E1CAF" w14:textId="77777777" w:rsidR="009478A6" w:rsidRPr="00CB0B08" w:rsidRDefault="009478A6" w:rsidP="008E3858">
            <w:pPr>
              <w:jc w:val="left"/>
              <w:rPr>
                <w:rFonts w:ascii="Times New Roman" w:hAnsi="Times New Roman" w:cs="Times New Roman"/>
              </w:rPr>
            </w:pPr>
            <w:proofErr w:type="spellStart"/>
            <w:r w:rsidRPr="00CB0B08">
              <w:rPr>
                <w:rFonts w:ascii="Times New Roman" w:hAnsi="Times New Roman" w:cs="Times New Roman"/>
              </w:rPr>
              <w:t>Reikalavimai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tiekėjų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kvalifikacijai</w:t>
            </w:r>
            <w:proofErr w:type="spellEnd"/>
            <w:r w:rsidRPr="00CB0B08">
              <w:rPr>
                <w:rFonts w:ascii="Times New Roman" w:hAnsi="Times New Roman" w:cs="Times New Roman"/>
              </w:rPr>
              <w:t>:</w:t>
            </w:r>
          </w:p>
        </w:tc>
        <w:tc>
          <w:tcPr>
            <w:tcW w:w="1321" w:type="pct"/>
            <w:shd w:val="clear" w:color="auto" w:fill="auto"/>
            <w:vAlign w:val="center"/>
          </w:tcPr>
          <w:p w14:paraId="594E13CE" w14:textId="2D9B13E9" w:rsidR="009478A6" w:rsidRPr="00CB0B08" w:rsidRDefault="009478A6" w:rsidP="008E3858">
            <w:pPr>
              <w:rPr>
                <w:rFonts w:ascii="Times New Roman" w:hAnsi="Times New Roman" w:cs="Times New Roman"/>
              </w:rPr>
            </w:pPr>
            <w:r w:rsidRPr="003B1957">
              <w:rPr>
                <w:rFonts w:ascii="Times New Roman" w:hAnsi="Times New Roman" w:cs="Times New Roman"/>
                <w:bCs/>
                <w:lang w:val="lt-LT"/>
              </w:rPr>
              <w:t>Tiekėjas turi turėti patirties teikiant ADS-B stebėsenos arba analogiškas paslaugas</w:t>
            </w:r>
            <w:r>
              <w:rPr>
                <w:rFonts w:ascii="Times New Roman" w:hAnsi="Times New Roman" w:cs="Times New Roman"/>
                <w:bCs/>
                <w:lang w:val="lt-LT"/>
              </w:rPr>
              <w:t>, t. y. sėkmingai vykdoma arba įvykdyta sutartis su bent viena ES šalių valstybės institucija,</w:t>
            </w:r>
            <w:r w:rsidRPr="003B1957">
              <w:rPr>
                <w:rFonts w:ascii="Times New Roman" w:hAnsi="Times New Roman" w:cs="Times New Roman"/>
                <w:bCs/>
                <w:lang w:val="lt-LT"/>
              </w:rPr>
              <w:t xml:space="preserve"> </w:t>
            </w:r>
            <w:proofErr w:type="spellStart"/>
            <w:r w:rsidRPr="003B1957">
              <w:rPr>
                <w:rFonts w:ascii="Times New Roman" w:hAnsi="Times New Roman" w:cs="Times New Roman"/>
              </w:rPr>
              <w:t>kurio</w:t>
            </w:r>
            <w:r>
              <w:rPr>
                <w:rFonts w:ascii="Times New Roman" w:hAnsi="Times New Roman" w:cs="Times New Roman"/>
              </w:rPr>
              <w:t>s</w:t>
            </w:r>
            <w:proofErr w:type="spellEnd"/>
            <w:r w:rsidRPr="003B1957">
              <w:rPr>
                <w:rFonts w:ascii="Times New Roman" w:hAnsi="Times New Roman" w:cs="Times New Roman"/>
              </w:rPr>
              <w:t xml:space="preserve"> </w:t>
            </w:r>
            <w:proofErr w:type="spellStart"/>
            <w:r w:rsidRPr="003B1957">
              <w:rPr>
                <w:rFonts w:ascii="Times New Roman" w:hAnsi="Times New Roman" w:cs="Times New Roman"/>
              </w:rPr>
              <w:t>vertė</w:t>
            </w:r>
            <w:proofErr w:type="spellEnd"/>
            <w:r w:rsidRPr="003B1957">
              <w:rPr>
                <w:rFonts w:ascii="Times New Roman" w:hAnsi="Times New Roman" w:cs="Times New Roman"/>
              </w:rPr>
              <w:t xml:space="preserve"> ne </w:t>
            </w:r>
            <w:proofErr w:type="spellStart"/>
            <w:r w:rsidRPr="003B1957">
              <w:rPr>
                <w:rFonts w:ascii="Times New Roman" w:hAnsi="Times New Roman" w:cs="Times New Roman"/>
              </w:rPr>
              <w:t>mažiau</w:t>
            </w:r>
            <w:proofErr w:type="spellEnd"/>
            <w:r w:rsidRPr="003B1957">
              <w:rPr>
                <w:rFonts w:ascii="Times New Roman" w:hAnsi="Times New Roman" w:cs="Times New Roman"/>
              </w:rPr>
              <w:t xml:space="preserve"> </w:t>
            </w:r>
            <w:r>
              <w:rPr>
                <w:rFonts w:ascii="Times New Roman" w:hAnsi="Times New Roman" w:cs="Times New Roman"/>
              </w:rPr>
              <w:t>35</w:t>
            </w:r>
            <w:r w:rsidRPr="003B1957">
              <w:rPr>
                <w:rFonts w:ascii="Times New Roman" w:hAnsi="Times New Roman" w:cs="Times New Roman"/>
              </w:rPr>
              <w:t xml:space="preserve"> 000 EUR be PVM</w:t>
            </w:r>
            <w:r>
              <w:rPr>
                <w:rFonts w:ascii="Times New Roman" w:hAnsi="Times New Roman" w:cs="Times New Roman"/>
              </w:rPr>
              <w:t>.</w:t>
            </w:r>
          </w:p>
        </w:tc>
        <w:tc>
          <w:tcPr>
            <w:tcW w:w="1322" w:type="pct"/>
            <w:shd w:val="clear" w:color="auto" w:fill="auto"/>
            <w:vAlign w:val="center"/>
          </w:tcPr>
          <w:p w14:paraId="010C24E0" w14:textId="77777777" w:rsidR="009478A6" w:rsidRPr="00B938BE" w:rsidRDefault="009478A6" w:rsidP="00B029F6">
            <w:pPr>
              <w:rPr>
                <w:rFonts w:ascii="Times New Roman" w:hAnsi="Times New Roman" w:cs="Times New Roman"/>
                <w:bCs/>
                <w:lang w:val="lt-LT"/>
              </w:rPr>
            </w:pPr>
            <w:r>
              <w:rPr>
                <w:rFonts w:ascii="Times New Roman" w:hAnsi="Times New Roman" w:cs="Times New Roman"/>
                <w:bCs/>
                <w:lang w:val="lt-LT"/>
              </w:rPr>
              <w:t xml:space="preserve">Tiekėjas, kartu su </w:t>
            </w:r>
            <w:r w:rsidRPr="00B938BE">
              <w:rPr>
                <w:rFonts w:ascii="Times New Roman" w:hAnsi="Times New Roman" w:cs="Times New Roman"/>
                <w:bCs/>
                <w:lang w:val="lt-LT"/>
              </w:rPr>
              <w:t>pasiūlymu, privalo pateikti  :</w:t>
            </w:r>
          </w:p>
          <w:p w14:paraId="49EF4824" w14:textId="77777777" w:rsidR="009478A6" w:rsidRPr="00B938BE" w:rsidRDefault="009478A6" w:rsidP="005533D6">
            <w:pPr>
              <w:rPr>
                <w:rFonts w:ascii="Times New Roman" w:hAnsi="Times New Roman" w:cs="Times New Roman"/>
              </w:rPr>
            </w:pPr>
            <w:r w:rsidRPr="00B938BE">
              <w:rPr>
                <w:rFonts w:ascii="Times New Roman" w:hAnsi="Times New Roman" w:cs="Times New Roman"/>
                <w:bCs/>
                <w:lang w:val="lt-LT"/>
              </w:rPr>
              <w:t xml:space="preserve">1. </w:t>
            </w:r>
            <w:proofErr w:type="spellStart"/>
            <w:r w:rsidRPr="00B938BE">
              <w:rPr>
                <w:rFonts w:ascii="Times New Roman" w:hAnsi="Times New Roman" w:cs="Times New Roman"/>
              </w:rPr>
              <w:t>Tiekėjo</w:t>
            </w:r>
            <w:proofErr w:type="spellEnd"/>
            <w:r w:rsidRPr="00B938BE">
              <w:rPr>
                <w:rFonts w:ascii="Times New Roman" w:hAnsi="Times New Roman" w:cs="Times New Roman"/>
              </w:rPr>
              <w:t xml:space="preserve"> </w:t>
            </w:r>
            <w:proofErr w:type="spellStart"/>
            <w:r w:rsidRPr="00B938BE">
              <w:rPr>
                <w:rFonts w:ascii="Times New Roman" w:hAnsi="Times New Roman" w:cs="Times New Roman"/>
              </w:rPr>
              <w:t>vadovo</w:t>
            </w:r>
            <w:proofErr w:type="spellEnd"/>
            <w:r w:rsidRPr="00B938BE">
              <w:rPr>
                <w:rFonts w:ascii="Times New Roman" w:hAnsi="Times New Roman" w:cs="Times New Roman"/>
              </w:rPr>
              <w:t xml:space="preserve"> (</w:t>
            </w:r>
            <w:proofErr w:type="spellStart"/>
            <w:r w:rsidRPr="00B938BE">
              <w:rPr>
                <w:rFonts w:ascii="Times New Roman" w:hAnsi="Times New Roman" w:cs="Times New Roman"/>
              </w:rPr>
              <w:t>ar</w:t>
            </w:r>
            <w:proofErr w:type="spellEnd"/>
            <w:r w:rsidRPr="00B938BE">
              <w:rPr>
                <w:rFonts w:ascii="Times New Roman" w:hAnsi="Times New Roman" w:cs="Times New Roman"/>
              </w:rPr>
              <w:t xml:space="preserve"> </w:t>
            </w:r>
            <w:proofErr w:type="spellStart"/>
            <w:r w:rsidRPr="00B938BE">
              <w:rPr>
                <w:rFonts w:ascii="Times New Roman" w:hAnsi="Times New Roman" w:cs="Times New Roman"/>
              </w:rPr>
              <w:t>įgalioto</w:t>
            </w:r>
            <w:proofErr w:type="spellEnd"/>
            <w:r w:rsidRPr="00B938BE">
              <w:rPr>
                <w:rFonts w:ascii="Times New Roman" w:hAnsi="Times New Roman" w:cs="Times New Roman"/>
              </w:rPr>
              <w:t xml:space="preserve"> </w:t>
            </w:r>
            <w:proofErr w:type="spellStart"/>
            <w:r w:rsidRPr="00B938BE">
              <w:rPr>
                <w:rFonts w:ascii="Times New Roman" w:hAnsi="Times New Roman" w:cs="Times New Roman"/>
              </w:rPr>
              <w:t>atstovo</w:t>
            </w:r>
            <w:proofErr w:type="spellEnd"/>
            <w:r w:rsidRPr="00B938BE">
              <w:rPr>
                <w:rFonts w:ascii="Times New Roman" w:hAnsi="Times New Roman" w:cs="Times New Roman"/>
              </w:rPr>
              <w:t xml:space="preserve">) </w:t>
            </w:r>
            <w:proofErr w:type="spellStart"/>
            <w:r w:rsidRPr="00B938BE">
              <w:rPr>
                <w:rFonts w:ascii="Times New Roman" w:hAnsi="Times New Roman" w:cs="Times New Roman"/>
              </w:rPr>
              <w:t>pasirašytą</w:t>
            </w:r>
            <w:proofErr w:type="spellEnd"/>
            <w:r w:rsidRPr="00B938BE">
              <w:rPr>
                <w:rFonts w:ascii="Times New Roman" w:hAnsi="Times New Roman" w:cs="Times New Roman"/>
              </w:rPr>
              <w:t xml:space="preserve"> </w:t>
            </w:r>
            <w:proofErr w:type="spellStart"/>
            <w:r w:rsidRPr="00B938BE">
              <w:rPr>
                <w:rFonts w:ascii="Times New Roman" w:hAnsi="Times New Roman" w:cs="Times New Roman"/>
              </w:rPr>
              <w:t>įvykdytų</w:t>
            </w:r>
            <w:proofErr w:type="spellEnd"/>
            <w:r w:rsidRPr="00B938BE">
              <w:rPr>
                <w:rFonts w:ascii="Times New Roman" w:hAnsi="Times New Roman" w:cs="Times New Roman"/>
              </w:rPr>
              <w:t xml:space="preserve"> </w:t>
            </w:r>
            <w:proofErr w:type="spellStart"/>
            <w:r w:rsidRPr="00B938BE">
              <w:rPr>
                <w:rFonts w:ascii="Times New Roman" w:hAnsi="Times New Roman" w:cs="Times New Roman"/>
              </w:rPr>
              <w:t>sutarčių</w:t>
            </w:r>
            <w:proofErr w:type="spellEnd"/>
            <w:r w:rsidRPr="00B938BE">
              <w:rPr>
                <w:rFonts w:ascii="Times New Roman" w:hAnsi="Times New Roman" w:cs="Times New Roman"/>
              </w:rPr>
              <w:t xml:space="preserve"> </w:t>
            </w:r>
            <w:proofErr w:type="spellStart"/>
            <w:r w:rsidRPr="00B938BE">
              <w:rPr>
                <w:rFonts w:ascii="Times New Roman" w:hAnsi="Times New Roman" w:cs="Times New Roman"/>
              </w:rPr>
              <w:t>sąrašo</w:t>
            </w:r>
            <w:proofErr w:type="spellEnd"/>
            <w:r w:rsidRPr="00B938BE">
              <w:rPr>
                <w:rFonts w:ascii="Times New Roman" w:hAnsi="Times New Roman" w:cs="Times New Roman"/>
              </w:rPr>
              <w:t xml:space="preserve"> </w:t>
            </w:r>
            <w:r w:rsidRPr="00B938BE">
              <w:rPr>
                <w:rFonts w:ascii="Times New Roman" w:hAnsi="Times New Roman" w:cs="Times New Roman"/>
                <w:bCs/>
                <w:iCs/>
              </w:rPr>
              <w:t xml:space="preserve">(5 </w:t>
            </w:r>
            <w:proofErr w:type="spellStart"/>
            <w:r w:rsidRPr="00B938BE">
              <w:rPr>
                <w:rFonts w:ascii="Times New Roman" w:hAnsi="Times New Roman" w:cs="Times New Roman"/>
                <w:bCs/>
                <w:iCs/>
              </w:rPr>
              <w:t>priedas</w:t>
            </w:r>
            <w:proofErr w:type="spellEnd"/>
            <w:r w:rsidRPr="00B938BE">
              <w:rPr>
                <w:rFonts w:ascii="Times New Roman" w:hAnsi="Times New Roman" w:cs="Times New Roman"/>
                <w:bCs/>
                <w:iCs/>
              </w:rPr>
              <w:t>)</w:t>
            </w:r>
            <w:r w:rsidRPr="00B938BE">
              <w:rPr>
                <w:rFonts w:ascii="Times New Roman" w:hAnsi="Times New Roman" w:cs="Times New Roman"/>
              </w:rPr>
              <w:t xml:space="preserve"> </w:t>
            </w:r>
            <w:proofErr w:type="spellStart"/>
            <w:r w:rsidRPr="00B938BE">
              <w:rPr>
                <w:rFonts w:ascii="Times New Roman" w:hAnsi="Times New Roman" w:cs="Times New Roman"/>
              </w:rPr>
              <w:t>skaitmeninę</w:t>
            </w:r>
            <w:proofErr w:type="spellEnd"/>
            <w:r w:rsidRPr="00B938BE">
              <w:rPr>
                <w:rFonts w:ascii="Times New Roman" w:hAnsi="Times New Roman" w:cs="Times New Roman"/>
              </w:rPr>
              <w:t xml:space="preserve"> </w:t>
            </w:r>
            <w:proofErr w:type="spellStart"/>
            <w:proofErr w:type="gramStart"/>
            <w:r w:rsidRPr="00B938BE">
              <w:rPr>
                <w:rFonts w:ascii="Times New Roman" w:hAnsi="Times New Roman" w:cs="Times New Roman"/>
              </w:rPr>
              <w:t>kopiją</w:t>
            </w:r>
            <w:proofErr w:type="spellEnd"/>
            <w:r w:rsidRPr="00B938BE">
              <w:rPr>
                <w:rFonts w:ascii="Times New Roman" w:hAnsi="Times New Roman" w:cs="Times New Roman"/>
              </w:rPr>
              <w:t>;</w:t>
            </w:r>
            <w:proofErr w:type="gramEnd"/>
          </w:p>
          <w:p w14:paraId="287F0D4A" w14:textId="7BAF71B4" w:rsidR="009478A6" w:rsidRPr="00CB0B08" w:rsidRDefault="009478A6" w:rsidP="008E3858">
            <w:pPr>
              <w:rPr>
                <w:rFonts w:ascii="Times New Roman" w:hAnsi="Times New Roman" w:cs="Times New Roman"/>
              </w:rPr>
            </w:pPr>
            <w:r w:rsidRPr="00B938BE">
              <w:rPr>
                <w:rFonts w:ascii="Times New Roman" w:hAnsi="Times New Roman" w:cs="Times New Roman"/>
                <w:bCs/>
                <w:i/>
                <w:iCs/>
              </w:rPr>
              <w:t xml:space="preserve">CVP IS </w:t>
            </w:r>
            <w:proofErr w:type="spellStart"/>
            <w:r w:rsidRPr="00B938BE">
              <w:rPr>
                <w:rFonts w:ascii="Times New Roman" w:hAnsi="Times New Roman" w:cs="Times New Roman"/>
                <w:bCs/>
                <w:i/>
                <w:iCs/>
              </w:rPr>
              <w:t>priemonėmis</w:t>
            </w:r>
            <w:proofErr w:type="spellEnd"/>
            <w:r w:rsidRPr="00B938BE">
              <w:rPr>
                <w:rFonts w:ascii="Times New Roman" w:hAnsi="Times New Roman" w:cs="Times New Roman"/>
                <w:bCs/>
                <w:i/>
                <w:iCs/>
              </w:rPr>
              <w:t xml:space="preserve"> </w:t>
            </w:r>
            <w:proofErr w:type="spellStart"/>
            <w:r w:rsidRPr="00B938BE">
              <w:rPr>
                <w:rFonts w:ascii="Times New Roman" w:hAnsi="Times New Roman" w:cs="Times New Roman"/>
                <w:bCs/>
                <w:i/>
                <w:iCs/>
              </w:rPr>
              <w:t>pateikiamos</w:t>
            </w:r>
            <w:proofErr w:type="spellEnd"/>
            <w:r w:rsidRPr="00B938BE">
              <w:rPr>
                <w:rFonts w:ascii="Times New Roman" w:hAnsi="Times New Roman" w:cs="Times New Roman"/>
                <w:bCs/>
                <w:i/>
                <w:iCs/>
              </w:rPr>
              <w:t xml:space="preserve"> </w:t>
            </w:r>
            <w:proofErr w:type="spellStart"/>
            <w:r w:rsidRPr="00B938BE">
              <w:rPr>
                <w:rFonts w:ascii="Times New Roman" w:hAnsi="Times New Roman" w:cs="Times New Roman"/>
                <w:bCs/>
                <w:i/>
                <w:iCs/>
              </w:rPr>
              <w:t>skaitmeninės</w:t>
            </w:r>
            <w:proofErr w:type="spellEnd"/>
            <w:r w:rsidRPr="00B938BE">
              <w:rPr>
                <w:rFonts w:ascii="Times New Roman" w:hAnsi="Times New Roman" w:cs="Times New Roman"/>
                <w:bCs/>
                <w:i/>
                <w:iCs/>
              </w:rPr>
              <w:t xml:space="preserve"> </w:t>
            </w:r>
            <w:proofErr w:type="spellStart"/>
            <w:r w:rsidRPr="00B938BE">
              <w:rPr>
                <w:rFonts w:ascii="Times New Roman" w:hAnsi="Times New Roman" w:cs="Times New Roman"/>
                <w:bCs/>
                <w:i/>
                <w:iCs/>
              </w:rPr>
              <w:t>dokumentų</w:t>
            </w:r>
            <w:proofErr w:type="spellEnd"/>
            <w:r w:rsidRPr="00B938BE">
              <w:rPr>
                <w:rFonts w:ascii="Times New Roman" w:hAnsi="Times New Roman" w:cs="Times New Roman"/>
                <w:bCs/>
                <w:i/>
                <w:iCs/>
              </w:rPr>
              <w:t xml:space="preserve"> </w:t>
            </w:r>
            <w:proofErr w:type="spellStart"/>
            <w:r w:rsidRPr="00B938BE">
              <w:rPr>
                <w:rFonts w:ascii="Times New Roman" w:hAnsi="Times New Roman" w:cs="Times New Roman"/>
                <w:bCs/>
                <w:i/>
                <w:iCs/>
              </w:rPr>
              <w:t>kopijos</w:t>
            </w:r>
            <w:proofErr w:type="spellEnd"/>
            <w:r w:rsidRPr="00B938BE">
              <w:rPr>
                <w:rFonts w:ascii="Times New Roman" w:hAnsi="Times New Roman" w:cs="Times New Roman"/>
                <w:bCs/>
                <w:i/>
                <w:iCs/>
              </w:rPr>
              <w:t>.</w:t>
            </w:r>
          </w:p>
        </w:tc>
      </w:tr>
      <w:tr w:rsidR="009478A6" w:rsidRPr="00CB0B08" w14:paraId="69E72222" w14:textId="77777777" w:rsidTr="004A7CD9">
        <w:trPr>
          <w:trHeight w:val="127"/>
        </w:trPr>
        <w:tc>
          <w:tcPr>
            <w:tcW w:w="287" w:type="pct"/>
            <w:shd w:val="clear" w:color="auto" w:fill="F2F2F2" w:themeFill="background1" w:themeFillShade="F2"/>
            <w:vAlign w:val="center"/>
          </w:tcPr>
          <w:p w14:paraId="5738BC72" w14:textId="77777777" w:rsidR="009478A6" w:rsidRPr="00CB0B08" w:rsidRDefault="009478A6" w:rsidP="009478A6">
            <w:pPr>
              <w:pStyle w:val="ListParagraph"/>
              <w:numPr>
                <w:ilvl w:val="0"/>
                <w:numId w:val="2"/>
              </w:numPr>
              <w:ind w:left="0" w:firstLine="0"/>
              <w:contextualSpacing w:val="0"/>
              <w:jc w:val="center"/>
              <w:rPr>
                <w:rFonts w:ascii="Times New Roman" w:hAnsi="Times New Roman" w:cs="Times New Roman"/>
              </w:rPr>
            </w:pPr>
          </w:p>
        </w:tc>
        <w:tc>
          <w:tcPr>
            <w:tcW w:w="2070" w:type="pct"/>
            <w:shd w:val="clear" w:color="auto" w:fill="F2F2F2" w:themeFill="background1" w:themeFillShade="F2"/>
            <w:vAlign w:val="center"/>
          </w:tcPr>
          <w:p w14:paraId="36A237A8" w14:textId="491200AC" w:rsidR="009478A6" w:rsidRPr="00CB0B08" w:rsidRDefault="009478A6" w:rsidP="009478A6">
            <w:pPr>
              <w:rPr>
                <w:rFonts w:ascii="Times New Roman" w:hAnsi="Times New Roman" w:cs="Times New Roman"/>
              </w:rPr>
            </w:pPr>
            <w:r w:rsidRPr="00722E2D">
              <w:rPr>
                <w:rFonts w:ascii="Times New Roman" w:hAnsi="Times New Roman" w:cs="Times New Roman"/>
                <w:lang w:val="pt-PT"/>
              </w:rPr>
              <w:t>K</w:t>
            </w:r>
            <w:r w:rsidRPr="00722E2D">
              <w:rPr>
                <w:rFonts w:ascii="Times New Roman" w:hAnsi="Times New Roman" w:cs="Times New Roman"/>
                <w:bCs/>
                <w:lang w:val="pt-PT"/>
              </w:rPr>
              <w:t>okybės vadybos sistemos ir (arba) aplinkos apsaugos vadybos sistemos standartai:</w:t>
            </w:r>
          </w:p>
        </w:tc>
        <w:tc>
          <w:tcPr>
            <w:tcW w:w="1321" w:type="pct"/>
            <w:shd w:val="clear" w:color="auto" w:fill="auto"/>
            <w:vAlign w:val="center"/>
          </w:tcPr>
          <w:p w14:paraId="083E047F" w14:textId="66B04458" w:rsidR="009478A6" w:rsidRPr="003B1957" w:rsidRDefault="009478A6" w:rsidP="009478A6">
            <w:pPr>
              <w:rPr>
                <w:rFonts w:ascii="Times New Roman" w:hAnsi="Times New Roman" w:cs="Times New Roman"/>
                <w:bCs/>
              </w:rPr>
            </w:pPr>
            <w:proofErr w:type="spellStart"/>
            <w:r w:rsidRPr="008E3858">
              <w:rPr>
                <w:rFonts w:ascii="Times New Roman" w:hAnsi="Times New Roman" w:cs="Times New Roman"/>
                <w:bCs/>
                <w:szCs w:val="24"/>
              </w:rPr>
              <w:t>Tiekėjas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turi</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būti</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įsidiegęs</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ir</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savo</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veikloje</w:t>
            </w:r>
            <w:proofErr w:type="spellEnd"/>
            <w:r>
              <w:rPr>
                <w:rFonts w:ascii="Times New Roman" w:hAnsi="Times New Roman" w:cs="Times New Roman"/>
                <w:bCs/>
                <w:szCs w:val="24"/>
              </w:rPr>
              <w:t xml:space="preserve">, </w:t>
            </w:r>
            <w:proofErr w:type="spellStart"/>
            <w:r w:rsidRPr="008E3858">
              <w:rPr>
                <w:rFonts w:ascii="Times New Roman" w:hAnsi="Times New Roman" w:cs="Times New Roman"/>
                <w:bCs/>
                <w:szCs w:val="24"/>
              </w:rPr>
              <w:t>susijusi</w:t>
            </w:r>
            <w:r>
              <w:rPr>
                <w:rFonts w:ascii="Times New Roman" w:hAnsi="Times New Roman" w:cs="Times New Roman"/>
                <w:bCs/>
                <w:szCs w:val="24"/>
              </w:rPr>
              <w:t>oje</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su</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teikiamomis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paslaugomis</w:t>
            </w:r>
            <w:proofErr w:type="spellEnd"/>
            <w:r>
              <w:rPr>
                <w:rFonts w:ascii="Times New Roman" w:hAnsi="Times New Roman" w:cs="Times New Roman"/>
                <w:bCs/>
                <w:szCs w:val="24"/>
              </w:rPr>
              <w:t xml:space="preserve">, </w:t>
            </w:r>
            <w:proofErr w:type="spellStart"/>
            <w:r>
              <w:rPr>
                <w:rFonts w:ascii="Times New Roman" w:hAnsi="Times New Roman" w:cs="Times New Roman"/>
                <w:bCs/>
                <w:szCs w:val="24"/>
              </w:rPr>
              <w:t>taikyti</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kokybės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vadybos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sistemą</w:t>
            </w:r>
            <w:proofErr w:type="spellEnd"/>
            <w:r w:rsidRPr="008E3858">
              <w:rPr>
                <w:rFonts w:ascii="Times New Roman" w:hAnsi="Times New Roman" w:cs="Times New Roman"/>
                <w:bCs/>
                <w:szCs w:val="24"/>
              </w:rPr>
              <w:t>,</w:t>
            </w:r>
            <w:r>
              <w:rPr>
                <w:rFonts w:ascii="Times New Roman" w:hAnsi="Times New Roman" w:cs="Times New Roman"/>
                <w:bCs/>
                <w:szCs w:val="24"/>
              </w:rPr>
              <w:t xml:space="preserve"> </w:t>
            </w:r>
            <w:proofErr w:type="spellStart"/>
            <w:r w:rsidRPr="008E3858">
              <w:rPr>
                <w:rFonts w:ascii="Times New Roman" w:hAnsi="Times New Roman" w:cs="Times New Roman"/>
                <w:bCs/>
                <w:szCs w:val="24"/>
              </w:rPr>
              <w:t>atitinkančią</w:t>
            </w:r>
            <w:proofErr w:type="spellEnd"/>
            <w:r w:rsidRPr="008E3858">
              <w:rPr>
                <w:rFonts w:ascii="Times New Roman" w:hAnsi="Times New Roman" w:cs="Times New Roman"/>
                <w:bCs/>
                <w:szCs w:val="24"/>
              </w:rPr>
              <w:t xml:space="preserve"> ISO 9001 (LST EN ISO 9001) </w:t>
            </w:r>
            <w:proofErr w:type="spellStart"/>
            <w:r w:rsidRPr="008E3858">
              <w:rPr>
                <w:rFonts w:ascii="Times New Roman" w:hAnsi="Times New Roman" w:cs="Times New Roman"/>
                <w:bCs/>
                <w:szCs w:val="24"/>
              </w:rPr>
              <w:t>arba</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lygiavertę</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kokybės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vadybos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sistemą</w:t>
            </w:r>
            <w:proofErr w:type="spellEnd"/>
            <w:r>
              <w:rPr>
                <w:rFonts w:ascii="Times New Roman" w:hAnsi="Times New Roman" w:cs="Times New Roman"/>
                <w:bCs/>
                <w:szCs w:val="24"/>
              </w:rPr>
              <w:t>.</w:t>
            </w:r>
          </w:p>
        </w:tc>
        <w:tc>
          <w:tcPr>
            <w:tcW w:w="1322" w:type="pct"/>
            <w:shd w:val="clear" w:color="auto" w:fill="auto"/>
            <w:vAlign w:val="center"/>
          </w:tcPr>
          <w:p w14:paraId="133AD184" w14:textId="77777777" w:rsidR="009478A6" w:rsidRDefault="009478A6" w:rsidP="009478A6">
            <w:pPr>
              <w:rPr>
                <w:rFonts w:ascii="Times New Roman" w:hAnsi="Times New Roman" w:cs="Times New Roman"/>
                <w:bCs/>
                <w:szCs w:val="24"/>
              </w:rPr>
            </w:pPr>
            <w:proofErr w:type="spellStart"/>
            <w:r w:rsidRPr="008E3858">
              <w:rPr>
                <w:rFonts w:ascii="Times New Roman" w:hAnsi="Times New Roman" w:cs="Times New Roman"/>
                <w:bCs/>
                <w:szCs w:val="24"/>
              </w:rPr>
              <w:t>Tiekėjas</w:t>
            </w:r>
            <w:proofErr w:type="spellEnd"/>
            <w:r>
              <w:rPr>
                <w:rFonts w:ascii="Times New Roman" w:hAnsi="Times New Roman" w:cs="Times New Roman"/>
                <w:bCs/>
                <w:szCs w:val="24"/>
              </w:rPr>
              <w:t>,</w:t>
            </w:r>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kartu</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su</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pasiūlymu</w:t>
            </w:r>
            <w:proofErr w:type="spellEnd"/>
            <w:r>
              <w:rPr>
                <w:rFonts w:ascii="Times New Roman" w:hAnsi="Times New Roman" w:cs="Times New Roman"/>
                <w:bCs/>
                <w:szCs w:val="24"/>
              </w:rPr>
              <w:t>,</w:t>
            </w:r>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privalo</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pateikti</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nepriklausomos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įstaigos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išduoto</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galiojančio</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sertifikato</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ar</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lygiaverčių</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dokumentų</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kopijas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patvirtinančias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kad</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Tiekėjas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laikosi</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kokybės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vadybos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sistemos</w:t>
            </w:r>
            <w:proofErr w:type="spellEnd"/>
            <w:r w:rsidRPr="008E3858">
              <w:rPr>
                <w:rFonts w:ascii="Times New Roman" w:hAnsi="Times New Roman" w:cs="Times New Roman"/>
                <w:bCs/>
                <w:szCs w:val="24"/>
              </w:rPr>
              <w:t xml:space="preserve"> ISO 9001</w:t>
            </w:r>
            <w:r>
              <w:rPr>
                <w:rFonts w:ascii="Times New Roman" w:hAnsi="Times New Roman" w:cs="Times New Roman"/>
                <w:bCs/>
                <w:szCs w:val="24"/>
              </w:rPr>
              <w:t xml:space="preserve"> </w:t>
            </w:r>
            <w:proofErr w:type="spellStart"/>
            <w:r w:rsidRPr="008E3858">
              <w:rPr>
                <w:rFonts w:ascii="Times New Roman" w:hAnsi="Times New Roman" w:cs="Times New Roman"/>
                <w:bCs/>
                <w:szCs w:val="24"/>
              </w:rPr>
              <w:t>arba</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lygiavertės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kokybės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vadybos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sistemos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standartų</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lygiaverčiu</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standartu</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laikomas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toks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standartas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kurio</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reikalavimai</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visiškai</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atitinka</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arba</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viršija</w:t>
            </w:r>
            <w:proofErr w:type="spellEnd"/>
            <w:r w:rsidRPr="008E3858">
              <w:rPr>
                <w:rFonts w:ascii="Times New Roman" w:hAnsi="Times New Roman" w:cs="Times New Roman"/>
                <w:bCs/>
                <w:szCs w:val="24"/>
              </w:rPr>
              <w:t xml:space="preserve"> ISO 9001standarto </w:t>
            </w:r>
            <w:proofErr w:type="spellStart"/>
            <w:r w:rsidRPr="008E3858">
              <w:rPr>
                <w:rFonts w:ascii="Times New Roman" w:hAnsi="Times New Roman" w:cs="Times New Roman"/>
                <w:bCs/>
                <w:szCs w:val="24"/>
              </w:rPr>
              <w:t>reikalavimus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lastRenderedPageBreak/>
              <w:t>Dokumentas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turi</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galioti</w:t>
            </w:r>
            <w:proofErr w:type="spellEnd"/>
            <w:r w:rsidRPr="008E3858">
              <w:rPr>
                <w:rFonts w:ascii="Times New Roman" w:hAnsi="Times New Roman" w:cs="Times New Roman"/>
                <w:bCs/>
                <w:szCs w:val="24"/>
              </w:rPr>
              <w:t xml:space="preserve"> ne </w:t>
            </w:r>
            <w:proofErr w:type="spellStart"/>
            <w:r w:rsidRPr="008E3858">
              <w:rPr>
                <w:rFonts w:ascii="Times New Roman" w:hAnsi="Times New Roman" w:cs="Times New Roman"/>
                <w:bCs/>
                <w:szCs w:val="24"/>
              </w:rPr>
              <w:t>trumpiau</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nei</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nuo</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pasiūlymo</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pateikimo</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termino</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pabaigos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ir</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galioti</w:t>
            </w:r>
            <w:proofErr w:type="spellEnd"/>
            <w:r w:rsidRPr="008E3858">
              <w:rPr>
                <w:rFonts w:ascii="Times New Roman" w:hAnsi="Times New Roman" w:cs="Times New Roman"/>
                <w:bCs/>
                <w:szCs w:val="24"/>
              </w:rPr>
              <w:t xml:space="preserve"> per </w:t>
            </w:r>
            <w:proofErr w:type="spellStart"/>
            <w:r w:rsidRPr="008E3858">
              <w:rPr>
                <w:rFonts w:ascii="Times New Roman" w:hAnsi="Times New Roman" w:cs="Times New Roman"/>
                <w:bCs/>
                <w:szCs w:val="24"/>
              </w:rPr>
              <w:t>visą</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sutarties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galiojimo</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laikotarpį</w:t>
            </w:r>
            <w:proofErr w:type="spellEnd"/>
            <w:r w:rsidRPr="008E3858">
              <w:rPr>
                <w:rFonts w:ascii="Times New Roman" w:hAnsi="Times New Roman" w:cs="Times New Roman"/>
                <w:bCs/>
                <w:szCs w:val="24"/>
              </w:rPr>
              <w:t xml:space="preserve">. Jei </w:t>
            </w:r>
            <w:proofErr w:type="spellStart"/>
            <w:r w:rsidRPr="008E3858">
              <w:rPr>
                <w:rFonts w:ascii="Times New Roman" w:hAnsi="Times New Roman" w:cs="Times New Roman"/>
                <w:bCs/>
                <w:szCs w:val="24"/>
              </w:rPr>
              <w:t>tiekėjo</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turimas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sertifikato</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galiojimas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baigiasi</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iki</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sutarties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galiojimo</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pabaigos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tiekėjas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privalės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pratęsti</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turimą</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sertifikatą</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įsigyti</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naują</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ir</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pateikti</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jį</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perkančiajai</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organizacijai</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Perkančioji</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organizacija</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taip</w:t>
            </w:r>
            <w:proofErr w:type="spellEnd"/>
            <w:r w:rsidRPr="008E3858">
              <w:rPr>
                <w:rFonts w:ascii="Times New Roman" w:hAnsi="Times New Roman" w:cs="Times New Roman"/>
                <w:bCs/>
                <w:szCs w:val="24"/>
              </w:rPr>
              <w:t xml:space="preserve"> pat </w:t>
            </w:r>
            <w:proofErr w:type="spellStart"/>
            <w:r w:rsidRPr="008E3858">
              <w:rPr>
                <w:rFonts w:ascii="Times New Roman" w:hAnsi="Times New Roman" w:cs="Times New Roman"/>
                <w:bCs/>
                <w:szCs w:val="24"/>
              </w:rPr>
              <w:t>priima</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ir</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kitus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lygiaverčius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kokybės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vadybos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užtikrinimo</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priemonių</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įrodymus</w:t>
            </w:r>
            <w:proofErr w:type="spellEnd"/>
            <w:r w:rsidRPr="008E3858">
              <w:rPr>
                <w:rFonts w:ascii="Times New Roman" w:hAnsi="Times New Roman" w:cs="Times New Roman"/>
                <w:bCs/>
                <w:szCs w:val="24"/>
              </w:rPr>
              <w:t>.</w:t>
            </w:r>
            <w:r w:rsidRPr="008E3858">
              <w:rPr>
                <w:rFonts w:ascii="Times New Roman" w:hAnsi="Times New Roman" w:cs="Times New Roman"/>
                <w:bCs/>
              </w:rPr>
              <w:t xml:space="preserve"> </w:t>
            </w:r>
            <w:proofErr w:type="spellStart"/>
            <w:r w:rsidRPr="008E3858">
              <w:rPr>
                <w:rFonts w:ascii="Times New Roman" w:hAnsi="Times New Roman" w:cs="Times New Roman"/>
                <w:bCs/>
                <w:szCs w:val="24"/>
              </w:rPr>
              <w:t>Pirkimo</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sąlygose</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nurodytų</w:t>
            </w:r>
            <w:proofErr w:type="spellEnd"/>
            <w:r w:rsidRPr="008E3858">
              <w:rPr>
                <w:rFonts w:ascii="Times New Roman" w:hAnsi="Times New Roman" w:cs="Times New Roman"/>
                <w:bCs/>
                <w:szCs w:val="24"/>
              </w:rPr>
              <w:t xml:space="preserve"> „</w:t>
            </w:r>
            <w:proofErr w:type="spellStart"/>
            <w:proofErr w:type="gramStart"/>
            <w:r w:rsidRPr="008E3858">
              <w:rPr>
                <w:rFonts w:ascii="Times New Roman" w:hAnsi="Times New Roman" w:cs="Times New Roman"/>
                <w:bCs/>
                <w:szCs w:val="24"/>
              </w:rPr>
              <w:t>lygiaverčių</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dokumentų</w:t>
            </w:r>
            <w:proofErr w:type="spellEnd"/>
            <w:proofErr w:type="gram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lygiavertiškumą</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įrodyti</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turi</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tiekėjas</w:t>
            </w:r>
            <w:proofErr w:type="spellEnd"/>
            <w:r>
              <w:rPr>
                <w:rFonts w:ascii="Times New Roman" w:hAnsi="Times New Roman" w:cs="Times New Roman"/>
                <w:bCs/>
                <w:szCs w:val="24"/>
              </w:rPr>
              <w:t>.</w:t>
            </w:r>
          </w:p>
          <w:p w14:paraId="4E3F3528" w14:textId="52847DDC" w:rsidR="009478A6" w:rsidRDefault="009478A6" w:rsidP="009478A6">
            <w:pPr>
              <w:rPr>
                <w:rFonts w:ascii="Times New Roman" w:hAnsi="Times New Roman" w:cs="Times New Roman"/>
                <w:bCs/>
              </w:rPr>
            </w:pPr>
            <w:r w:rsidRPr="002A62C3">
              <w:rPr>
                <w:rFonts w:ascii="Times New Roman" w:hAnsi="Times New Roman" w:cs="Times New Roman"/>
                <w:bCs/>
                <w:i/>
                <w:iCs/>
              </w:rPr>
              <w:t xml:space="preserve">CVP IS </w:t>
            </w:r>
            <w:proofErr w:type="spellStart"/>
            <w:r w:rsidRPr="002A62C3">
              <w:rPr>
                <w:rFonts w:ascii="Times New Roman" w:hAnsi="Times New Roman" w:cs="Times New Roman"/>
                <w:bCs/>
                <w:i/>
                <w:iCs/>
              </w:rPr>
              <w:t>priemonėmis</w:t>
            </w:r>
            <w:proofErr w:type="spellEnd"/>
            <w:r w:rsidRPr="002A62C3">
              <w:rPr>
                <w:rFonts w:ascii="Times New Roman" w:hAnsi="Times New Roman" w:cs="Times New Roman"/>
                <w:bCs/>
                <w:i/>
                <w:iCs/>
              </w:rPr>
              <w:t xml:space="preserve"> </w:t>
            </w:r>
            <w:proofErr w:type="spellStart"/>
            <w:r w:rsidRPr="002A62C3">
              <w:rPr>
                <w:rFonts w:ascii="Times New Roman" w:hAnsi="Times New Roman" w:cs="Times New Roman"/>
                <w:bCs/>
                <w:i/>
                <w:iCs/>
              </w:rPr>
              <w:t>pateikiamos</w:t>
            </w:r>
            <w:proofErr w:type="spellEnd"/>
            <w:r w:rsidRPr="002A62C3">
              <w:rPr>
                <w:rFonts w:ascii="Times New Roman" w:hAnsi="Times New Roman" w:cs="Times New Roman"/>
                <w:bCs/>
                <w:i/>
                <w:iCs/>
              </w:rPr>
              <w:t xml:space="preserve"> </w:t>
            </w:r>
            <w:proofErr w:type="spellStart"/>
            <w:r w:rsidRPr="002A62C3">
              <w:rPr>
                <w:rFonts w:ascii="Times New Roman" w:hAnsi="Times New Roman" w:cs="Times New Roman"/>
                <w:bCs/>
                <w:i/>
                <w:iCs/>
              </w:rPr>
              <w:t>skaitmeninės</w:t>
            </w:r>
            <w:proofErr w:type="spellEnd"/>
            <w:r w:rsidRPr="002A62C3">
              <w:rPr>
                <w:rFonts w:ascii="Times New Roman" w:hAnsi="Times New Roman" w:cs="Times New Roman"/>
                <w:bCs/>
                <w:i/>
                <w:iCs/>
              </w:rPr>
              <w:t xml:space="preserve"> </w:t>
            </w:r>
            <w:proofErr w:type="spellStart"/>
            <w:r w:rsidRPr="002A62C3">
              <w:rPr>
                <w:rFonts w:ascii="Times New Roman" w:hAnsi="Times New Roman" w:cs="Times New Roman"/>
                <w:bCs/>
                <w:i/>
                <w:iCs/>
              </w:rPr>
              <w:t>dokumentų</w:t>
            </w:r>
            <w:proofErr w:type="spellEnd"/>
            <w:r w:rsidRPr="002A62C3">
              <w:rPr>
                <w:rFonts w:ascii="Times New Roman" w:hAnsi="Times New Roman" w:cs="Times New Roman"/>
                <w:bCs/>
                <w:i/>
                <w:iCs/>
              </w:rPr>
              <w:t xml:space="preserve"> </w:t>
            </w:r>
            <w:proofErr w:type="spellStart"/>
            <w:r w:rsidRPr="002A62C3">
              <w:rPr>
                <w:rFonts w:ascii="Times New Roman" w:hAnsi="Times New Roman" w:cs="Times New Roman"/>
                <w:bCs/>
                <w:i/>
                <w:iCs/>
              </w:rPr>
              <w:t>kopijos</w:t>
            </w:r>
            <w:proofErr w:type="spellEnd"/>
            <w:r w:rsidRPr="002A62C3">
              <w:rPr>
                <w:rFonts w:ascii="Times New Roman" w:hAnsi="Times New Roman" w:cs="Times New Roman"/>
                <w:bCs/>
                <w:i/>
                <w:iCs/>
              </w:rPr>
              <w:t>.</w:t>
            </w:r>
          </w:p>
        </w:tc>
      </w:tr>
      <w:tr w:rsidR="009478A6" w:rsidRPr="00CB0B08" w14:paraId="1082D680" w14:textId="77777777" w:rsidTr="11A5799C">
        <w:trPr>
          <w:trHeight w:val="20"/>
        </w:trPr>
        <w:tc>
          <w:tcPr>
            <w:tcW w:w="287" w:type="pct"/>
            <w:shd w:val="clear" w:color="auto" w:fill="F2F2F2" w:themeFill="background1" w:themeFillShade="F2"/>
            <w:vAlign w:val="center"/>
          </w:tcPr>
          <w:p w14:paraId="60BAF325" w14:textId="77777777" w:rsidR="009478A6" w:rsidRPr="00CB0B08" w:rsidRDefault="009478A6" w:rsidP="009478A6">
            <w:pPr>
              <w:pStyle w:val="ListParagraph"/>
              <w:numPr>
                <w:ilvl w:val="0"/>
                <w:numId w:val="2"/>
              </w:numPr>
              <w:ind w:left="0" w:firstLine="0"/>
              <w:contextualSpacing w:val="0"/>
              <w:jc w:val="center"/>
              <w:rPr>
                <w:rFonts w:ascii="Times New Roman" w:hAnsi="Times New Roman" w:cs="Times New Roman"/>
              </w:rPr>
            </w:pPr>
          </w:p>
        </w:tc>
        <w:tc>
          <w:tcPr>
            <w:tcW w:w="2070" w:type="pct"/>
            <w:shd w:val="clear" w:color="auto" w:fill="F2F2F2" w:themeFill="background1" w:themeFillShade="F2"/>
            <w:vAlign w:val="center"/>
          </w:tcPr>
          <w:p w14:paraId="7F0EAB87" w14:textId="77777777" w:rsidR="009478A6" w:rsidRPr="00722E2D" w:rsidRDefault="009478A6" w:rsidP="009478A6">
            <w:pPr>
              <w:jc w:val="left"/>
              <w:rPr>
                <w:rFonts w:ascii="Times New Roman" w:hAnsi="Times New Roman" w:cs="Times New Roman"/>
                <w:lang w:val="pt-PT"/>
              </w:rPr>
            </w:pPr>
            <w:r w:rsidRPr="00722E2D">
              <w:rPr>
                <w:rFonts w:ascii="Times New Roman" w:hAnsi="Times New Roman" w:cs="Times New Roman"/>
                <w:lang w:val="pt-PT"/>
              </w:rPr>
              <w:t>Ar pirkime bus naudojamas Europos bendrasis viešojo pirkimo dokumentas (EBVPD):</w:t>
            </w:r>
          </w:p>
        </w:tc>
        <w:tc>
          <w:tcPr>
            <w:tcW w:w="2643" w:type="pct"/>
            <w:gridSpan w:val="2"/>
            <w:vAlign w:val="center"/>
          </w:tcPr>
          <w:p w14:paraId="70D7591E" w14:textId="77777777" w:rsidR="009478A6" w:rsidRPr="00CB0B08" w:rsidRDefault="009478A6" w:rsidP="009478A6">
            <w:pPr>
              <w:jc w:val="left"/>
              <w:rPr>
                <w:rFonts w:ascii="Times New Roman" w:hAnsi="Times New Roman" w:cs="Times New Roman"/>
              </w:rPr>
            </w:pPr>
            <w:r w:rsidRPr="00CB0B08">
              <w:rPr>
                <w:rFonts w:ascii="Times New Roman" w:hAnsi="Times New Roman" w:cs="Times New Roman"/>
              </w:rPr>
              <w:t>Ne.</w:t>
            </w:r>
          </w:p>
        </w:tc>
      </w:tr>
      <w:tr w:rsidR="009478A6" w:rsidRPr="00CB0B08" w14:paraId="16212A03" w14:textId="77777777" w:rsidTr="11A5799C">
        <w:trPr>
          <w:trHeight w:val="20"/>
        </w:trPr>
        <w:tc>
          <w:tcPr>
            <w:tcW w:w="287" w:type="pct"/>
            <w:shd w:val="clear" w:color="auto" w:fill="F2F2F2" w:themeFill="background1" w:themeFillShade="F2"/>
            <w:vAlign w:val="center"/>
          </w:tcPr>
          <w:p w14:paraId="066BB70F" w14:textId="77777777" w:rsidR="009478A6" w:rsidRPr="00CB0B08" w:rsidRDefault="009478A6" w:rsidP="009478A6">
            <w:pPr>
              <w:pStyle w:val="ListParagraph"/>
              <w:numPr>
                <w:ilvl w:val="0"/>
                <w:numId w:val="2"/>
              </w:numPr>
              <w:ind w:left="0" w:firstLine="0"/>
              <w:contextualSpacing w:val="0"/>
              <w:jc w:val="center"/>
              <w:rPr>
                <w:rFonts w:ascii="Times New Roman" w:hAnsi="Times New Roman" w:cs="Times New Roman"/>
              </w:rPr>
            </w:pPr>
          </w:p>
        </w:tc>
        <w:tc>
          <w:tcPr>
            <w:tcW w:w="2070" w:type="pct"/>
            <w:shd w:val="clear" w:color="auto" w:fill="F2F2F2" w:themeFill="background1" w:themeFillShade="F2"/>
            <w:vAlign w:val="center"/>
          </w:tcPr>
          <w:p w14:paraId="6D5A63A8" w14:textId="77777777" w:rsidR="009478A6" w:rsidRPr="00CB0B08" w:rsidRDefault="009478A6" w:rsidP="009478A6">
            <w:pPr>
              <w:jc w:val="left"/>
              <w:rPr>
                <w:rFonts w:ascii="Times New Roman" w:hAnsi="Times New Roman" w:cs="Times New Roman"/>
              </w:rPr>
            </w:pPr>
            <w:proofErr w:type="spellStart"/>
            <w:r w:rsidRPr="00CB0B08">
              <w:rPr>
                <w:rFonts w:ascii="Times New Roman" w:hAnsi="Times New Roman" w:cs="Times New Roman"/>
              </w:rPr>
              <w:t>Pasiūlymų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vertinimo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kriterijus</w:t>
            </w:r>
            <w:proofErr w:type="spellEnd"/>
            <w:r w:rsidRPr="00CB0B08">
              <w:rPr>
                <w:rFonts w:ascii="Times New Roman" w:hAnsi="Times New Roman" w:cs="Times New Roman"/>
              </w:rPr>
              <w:t>:</w:t>
            </w:r>
          </w:p>
        </w:tc>
        <w:tc>
          <w:tcPr>
            <w:tcW w:w="2643" w:type="pct"/>
            <w:gridSpan w:val="2"/>
            <w:vAlign w:val="center"/>
          </w:tcPr>
          <w:p w14:paraId="3FAE207D" w14:textId="5C3720DE" w:rsidR="009478A6" w:rsidRPr="00746E7A" w:rsidRDefault="00B0251B" w:rsidP="009478A6">
            <w:pPr>
              <w:jc w:val="left"/>
              <w:rPr>
                <w:rFonts w:ascii="Times New Roman" w:hAnsi="Times New Roman" w:cs="Times New Roman"/>
                <w:lang w:val="pt-PT"/>
              </w:rPr>
            </w:pPr>
            <w:sdt>
              <w:sdtPr>
                <w:rPr>
                  <w:rFonts w:ascii="Times New Roman" w:hAnsi="Times New Roman" w:cs="Times New Roman"/>
                  <w:lang w:val="pt-PT"/>
                </w:rPr>
                <w:id w:val="2144459804"/>
                <w:placeholder>
                  <w:docPart w:val="0E729D6068A54269A2A69AE86A2735EB"/>
                </w:placeholder>
                <w:comboBox>
                  <w:listItem w:value="Pasirinkite elementą."/>
                  <w:listItem w:displayText="Ekonomiškai naudingiausias pasiūlymas išrenkamas pagal kainą." w:value="Ekonomiškai naudingiausias pasiūlymas išrenkamas pagal kainą."/>
                  <w:listItem w:displayText="Ekonomiškai naudingiausias pasiūlymas išrenkamas pagal sąnaudas." w:value="Ekonomiškai naudingiausias pasiūlymas išrenkamas pagal sąnaudas."/>
                  <w:listItem w:displayText="Ekonomiškai naudingiausias pasiūlymas išrenkamas pagal kainos ar sąnaudų ir kokybės (pasirinktos kokybės vertinimo charakteristikos įvertinamos kiekybiškai) santykį." w:value="Ekonomiškai naudingiausias pasiūlymas išrenkamas pagal kainos ar sąnaudų ir kokybės (pasirinktos kokybės vertinimo charakteristikos įvertinamos kiekybiškai) santykį."/>
                  <w:listItem w:displayText="Ekonomiškai naudingiausias pasiūlymas išrenkamas pagal kainos ar sąnaudų ir kokybės (pasirinktos kokybės vertinimo charakteristikos nėra kiekybiškai įvertinamos) santykį." w:value="Ekonomiškai naudingiausias pasiūlymas išrenkamas pagal kainos ar sąnaudų ir kokybės (pasirinktos kokybės vertinimo charakteristikos nėra kiekybiškai įvertinamos) santykį."/>
                </w:comboBox>
              </w:sdtPr>
              <w:sdtEndPr/>
              <w:sdtContent>
                <w:r w:rsidR="009478A6" w:rsidRPr="00746E7A">
                  <w:rPr>
                    <w:rFonts w:ascii="Times New Roman" w:hAnsi="Times New Roman" w:cs="Times New Roman"/>
                    <w:lang w:val="pt-PT"/>
                  </w:rPr>
                  <w:t>Ekonomiškai naudingiausias pasiūlymas išrenkamas pagal kainą.</w:t>
                </w:r>
              </w:sdtContent>
            </w:sdt>
          </w:p>
        </w:tc>
      </w:tr>
      <w:tr w:rsidR="009478A6" w:rsidRPr="00CB0B08" w14:paraId="0B7FD5BC" w14:textId="77777777" w:rsidTr="11A5799C">
        <w:trPr>
          <w:trHeight w:val="20"/>
        </w:trPr>
        <w:tc>
          <w:tcPr>
            <w:tcW w:w="287" w:type="pct"/>
            <w:shd w:val="clear" w:color="auto" w:fill="F2F2F2" w:themeFill="background1" w:themeFillShade="F2"/>
            <w:vAlign w:val="center"/>
          </w:tcPr>
          <w:p w14:paraId="25C60AB5" w14:textId="77777777" w:rsidR="009478A6" w:rsidRPr="00254334" w:rsidRDefault="009478A6" w:rsidP="009478A6">
            <w:pPr>
              <w:pStyle w:val="ListParagraph"/>
              <w:numPr>
                <w:ilvl w:val="0"/>
                <w:numId w:val="2"/>
              </w:numPr>
              <w:ind w:left="0" w:firstLine="0"/>
              <w:contextualSpacing w:val="0"/>
              <w:jc w:val="center"/>
              <w:rPr>
                <w:rFonts w:ascii="Times New Roman" w:hAnsi="Times New Roman" w:cs="Times New Roman"/>
                <w:lang w:val="pt-PT"/>
              </w:rPr>
            </w:pPr>
          </w:p>
        </w:tc>
        <w:tc>
          <w:tcPr>
            <w:tcW w:w="2070" w:type="pct"/>
            <w:shd w:val="clear" w:color="auto" w:fill="F2F2F2" w:themeFill="background1" w:themeFillShade="F2"/>
            <w:vAlign w:val="center"/>
          </w:tcPr>
          <w:p w14:paraId="399578FA" w14:textId="25A1C298" w:rsidR="009478A6" w:rsidRPr="00CB0B08" w:rsidRDefault="009478A6" w:rsidP="009478A6">
            <w:pPr>
              <w:rPr>
                <w:rFonts w:ascii="Times New Roman" w:hAnsi="Times New Roman" w:cs="Times New Roman"/>
              </w:rPr>
            </w:pPr>
            <w:r w:rsidRPr="00A87C11">
              <w:rPr>
                <w:rFonts w:ascii="Times New Roman" w:hAnsi="Times New Roman" w:cs="Times New Roman"/>
                <w:lang w:val="lt-LT"/>
              </w:rPr>
              <w:t>Pasiūlymų vertinimo tvarka</w:t>
            </w:r>
            <w:r>
              <w:rPr>
                <w:rFonts w:ascii="Times New Roman" w:hAnsi="Times New Roman" w:cs="Times New Roman"/>
                <w:lang w:val="lt-LT"/>
              </w:rPr>
              <w:t>:</w:t>
            </w:r>
          </w:p>
        </w:tc>
        <w:tc>
          <w:tcPr>
            <w:tcW w:w="2643" w:type="pct"/>
            <w:gridSpan w:val="2"/>
            <w:vAlign w:val="center"/>
          </w:tcPr>
          <w:p w14:paraId="364EE3A4" w14:textId="00BDC5FF" w:rsidR="009478A6" w:rsidRPr="00746E7A" w:rsidRDefault="009478A6" w:rsidP="009478A6">
            <w:pPr>
              <w:rPr>
                <w:rFonts w:ascii="Times New Roman" w:hAnsi="Times New Roman" w:cs="Times New Roman"/>
                <w:lang w:val="lt-LT"/>
              </w:rPr>
            </w:pPr>
            <w:r w:rsidRPr="00746E7A">
              <w:rPr>
                <w:rFonts w:ascii="Times New Roman" w:hAnsi="Times New Roman" w:cs="Times New Roman"/>
                <w:lang w:val="lt-LT"/>
              </w:rPr>
              <w:t xml:space="preserve">Žr. </w:t>
            </w:r>
            <w:r w:rsidRPr="00746E7A">
              <w:rPr>
                <w:rFonts w:ascii="Times New Roman" w:hAnsi="Times New Roman" w:cs="Times New Roman"/>
              </w:rPr>
              <w:t xml:space="preserve">2 </w:t>
            </w:r>
            <w:proofErr w:type="spellStart"/>
            <w:r w:rsidRPr="00746E7A">
              <w:rPr>
                <w:rFonts w:ascii="Times New Roman" w:hAnsi="Times New Roman" w:cs="Times New Roman"/>
              </w:rPr>
              <w:t>dalį</w:t>
            </w:r>
            <w:proofErr w:type="spellEnd"/>
            <w:r w:rsidRPr="00746E7A">
              <w:rPr>
                <w:rFonts w:ascii="Times New Roman" w:hAnsi="Times New Roman" w:cs="Times New Roman"/>
              </w:rPr>
              <w:t>.</w:t>
            </w:r>
          </w:p>
        </w:tc>
      </w:tr>
      <w:tr w:rsidR="009478A6" w:rsidRPr="00CB0B08" w14:paraId="739F5698" w14:textId="77777777" w:rsidTr="11A5799C">
        <w:trPr>
          <w:trHeight w:val="20"/>
        </w:trPr>
        <w:tc>
          <w:tcPr>
            <w:tcW w:w="287" w:type="pct"/>
            <w:shd w:val="clear" w:color="auto" w:fill="F2F2F2" w:themeFill="background1" w:themeFillShade="F2"/>
            <w:vAlign w:val="center"/>
          </w:tcPr>
          <w:p w14:paraId="11557D53" w14:textId="77777777" w:rsidR="009478A6" w:rsidRPr="00746E7A" w:rsidRDefault="009478A6" w:rsidP="009478A6">
            <w:pPr>
              <w:pStyle w:val="ListParagraph"/>
              <w:numPr>
                <w:ilvl w:val="0"/>
                <w:numId w:val="2"/>
              </w:numPr>
              <w:ind w:left="0" w:firstLine="0"/>
              <w:contextualSpacing w:val="0"/>
              <w:jc w:val="center"/>
              <w:rPr>
                <w:rFonts w:ascii="Times New Roman" w:hAnsi="Times New Roman" w:cs="Times New Roman"/>
              </w:rPr>
            </w:pPr>
          </w:p>
        </w:tc>
        <w:tc>
          <w:tcPr>
            <w:tcW w:w="2070" w:type="pct"/>
            <w:shd w:val="clear" w:color="auto" w:fill="F2F2F2" w:themeFill="background1" w:themeFillShade="F2"/>
            <w:vAlign w:val="center"/>
          </w:tcPr>
          <w:p w14:paraId="17B59087" w14:textId="77777777" w:rsidR="009478A6" w:rsidRPr="00746E7A" w:rsidRDefault="009478A6" w:rsidP="009478A6">
            <w:pPr>
              <w:jc w:val="left"/>
              <w:rPr>
                <w:rFonts w:ascii="Times New Roman" w:hAnsi="Times New Roman" w:cs="Times New Roman"/>
                <w:lang w:val="pt-PT"/>
              </w:rPr>
            </w:pPr>
            <w:r w:rsidRPr="00746E7A">
              <w:rPr>
                <w:rFonts w:ascii="Times New Roman" w:hAnsi="Times New Roman" w:cs="Times New Roman"/>
                <w:lang w:val="pt-PT"/>
              </w:rPr>
              <w:t>Pasiūlymuose nurodoma kaina ar sąnaudos turi būti apskaičiuota ir išreikšta:</w:t>
            </w:r>
          </w:p>
        </w:tc>
        <w:tc>
          <w:tcPr>
            <w:tcW w:w="2643" w:type="pct"/>
            <w:gridSpan w:val="2"/>
            <w:vAlign w:val="center"/>
          </w:tcPr>
          <w:p w14:paraId="2B764770" w14:textId="7A153144" w:rsidR="009478A6" w:rsidRPr="00746E7A" w:rsidRDefault="009478A6" w:rsidP="009478A6">
            <w:pPr>
              <w:rPr>
                <w:rFonts w:ascii="Times New Roman" w:hAnsi="Times New Roman" w:cs="Times New Roman"/>
                <w:lang w:val="pt-PT"/>
              </w:rPr>
            </w:pPr>
            <w:r w:rsidRPr="00746E7A">
              <w:rPr>
                <w:rFonts w:ascii="Times New Roman" w:hAnsi="Times New Roman" w:cs="Times New Roman"/>
                <w:lang w:val="pt-PT"/>
              </w:rPr>
              <w:t>Pasiūlyme nurodoma kaina pateikiama eurais (EUR). Apskaičiuojant kainą, turi būti atsižvelgta į visus pirkimo sąlygų, įskaitant pirkimo sutarties projektą/sąlygas, reikalavimus. Į pasiūlymo kainą turi būti įskaityti visi mokesčiai ir visos tiekėjo išlaidos, apimančios viską, ko reikia visiškam ir tinkamam pirkimo sutarties įvykdymui. Pasiūlyme nurodoma kaina turi būti apskaičiuota ir išreikšta taip, kaip nurodyta šių sąlygų 2 priede „Pasiūlymo forma“.</w:t>
            </w:r>
          </w:p>
        </w:tc>
      </w:tr>
      <w:tr w:rsidR="009478A6" w:rsidRPr="000D3AAB" w14:paraId="5AAC9C00" w14:textId="77777777" w:rsidTr="11A5799C">
        <w:trPr>
          <w:trHeight w:val="20"/>
        </w:trPr>
        <w:tc>
          <w:tcPr>
            <w:tcW w:w="287" w:type="pct"/>
            <w:shd w:val="clear" w:color="auto" w:fill="F2F2F2" w:themeFill="background1" w:themeFillShade="F2"/>
            <w:vAlign w:val="center"/>
          </w:tcPr>
          <w:p w14:paraId="42CA0D4A" w14:textId="77777777" w:rsidR="009478A6" w:rsidRPr="00746E7A" w:rsidRDefault="009478A6" w:rsidP="009478A6">
            <w:pPr>
              <w:pStyle w:val="ListParagraph"/>
              <w:numPr>
                <w:ilvl w:val="0"/>
                <w:numId w:val="2"/>
              </w:numPr>
              <w:ind w:left="0" w:firstLine="0"/>
              <w:contextualSpacing w:val="0"/>
              <w:jc w:val="center"/>
              <w:rPr>
                <w:rFonts w:ascii="Times New Roman" w:hAnsi="Times New Roman" w:cs="Times New Roman"/>
                <w:lang w:val="pt-PT"/>
              </w:rPr>
            </w:pPr>
          </w:p>
        </w:tc>
        <w:tc>
          <w:tcPr>
            <w:tcW w:w="2070" w:type="pct"/>
            <w:shd w:val="clear" w:color="auto" w:fill="F2F2F2" w:themeFill="background1" w:themeFillShade="F2"/>
            <w:vAlign w:val="center"/>
          </w:tcPr>
          <w:p w14:paraId="5C6CA453" w14:textId="77777777" w:rsidR="009478A6" w:rsidRPr="00746E7A" w:rsidRDefault="009478A6" w:rsidP="009478A6">
            <w:pPr>
              <w:jc w:val="left"/>
              <w:rPr>
                <w:rFonts w:ascii="Times New Roman" w:hAnsi="Times New Roman" w:cs="Times New Roman"/>
              </w:rPr>
            </w:pPr>
            <w:proofErr w:type="spellStart"/>
            <w:r w:rsidRPr="00746E7A">
              <w:rPr>
                <w:rFonts w:ascii="Times New Roman" w:hAnsi="Times New Roman" w:cs="Times New Roman"/>
              </w:rPr>
              <w:t>Kainodaros</w:t>
            </w:r>
            <w:proofErr w:type="spellEnd"/>
            <w:r w:rsidRPr="00746E7A">
              <w:rPr>
                <w:rFonts w:ascii="Times New Roman" w:hAnsi="Times New Roman" w:cs="Times New Roman"/>
              </w:rPr>
              <w:t xml:space="preserve"> </w:t>
            </w:r>
            <w:proofErr w:type="spellStart"/>
            <w:r w:rsidRPr="00746E7A">
              <w:rPr>
                <w:rFonts w:ascii="Times New Roman" w:hAnsi="Times New Roman" w:cs="Times New Roman"/>
              </w:rPr>
              <w:t>būdas</w:t>
            </w:r>
            <w:proofErr w:type="spellEnd"/>
            <w:r w:rsidRPr="00746E7A">
              <w:rPr>
                <w:rFonts w:ascii="Times New Roman" w:hAnsi="Times New Roman" w:cs="Times New Roman"/>
              </w:rPr>
              <w:t>:</w:t>
            </w:r>
          </w:p>
        </w:tc>
        <w:tc>
          <w:tcPr>
            <w:tcW w:w="2643" w:type="pct"/>
            <w:gridSpan w:val="2"/>
            <w:shd w:val="clear" w:color="auto" w:fill="auto"/>
            <w:vAlign w:val="center"/>
          </w:tcPr>
          <w:p w14:paraId="4EE8F931" w14:textId="27CC3AC6" w:rsidR="009478A6" w:rsidRPr="00746E7A" w:rsidRDefault="009478A6" w:rsidP="009478A6">
            <w:pPr>
              <w:rPr>
                <w:rFonts w:ascii="Times New Roman" w:hAnsi="Times New Roman" w:cs="Times New Roman"/>
              </w:rPr>
            </w:pPr>
            <w:proofErr w:type="spellStart"/>
            <w:r w:rsidRPr="00746E7A">
              <w:rPr>
                <w:rFonts w:ascii="Times New Roman" w:hAnsi="Times New Roman" w:cs="Times New Roman"/>
                <w:color w:val="000000"/>
              </w:rPr>
              <w:t>Fiksuoto</w:t>
            </w:r>
            <w:r>
              <w:rPr>
                <w:rFonts w:ascii="Times New Roman" w:hAnsi="Times New Roman" w:cs="Times New Roman"/>
                <w:color w:val="000000"/>
              </w:rPr>
              <w:t>s</w:t>
            </w:r>
            <w:proofErr w:type="spellEnd"/>
            <w:r w:rsidRPr="00746E7A">
              <w:rPr>
                <w:rFonts w:ascii="Times New Roman" w:hAnsi="Times New Roman" w:cs="Times New Roman"/>
                <w:color w:val="000000"/>
              </w:rPr>
              <w:t xml:space="preserve"> </w:t>
            </w:r>
            <w:proofErr w:type="spellStart"/>
            <w:r>
              <w:rPr>
                <w:rFonts w:ascii="Times New Roman" w:hAnsi="Times New Roman" w:cs="Times New Roman"/>
                <w:color w:val="000000"/>
              </w:rPr>
              <w:t>kainos</w:t>
            </w:r>
            <w:proofErr w:type="spellEnd"/>
            <w:r w:rsidRPr="00746E7A">
              <w:rPr>
                <w:rFonts w:ascii="Times New Roman" w:hAnsi="Times New Roman" w:cs="Times New Roman"/>
                <w:color w:val="000000"/>
              </w:rPr>
              <w:t>.</w:t>
            </w:r>
          </w:p>
        </w:tc>
      </w:tr>
      <w:tr w:rsidR="009478A6" w:rsidRPr="00CB0B08" w14:paraId="779CE030" w14:textId="77777777" w:rsidTr="11A5799C">
        <w:trPr>
          <w:trHeight w:val="20"/>
        </w:trPr>
        <w:tc>
          <w:tcPr>
            <w:tcW w:w="287" w:type="pct"/>
            <w:shd w:val="clear" w:color="auto" w:fill="F2F2F2" w:themeFill="background1" w:themeFillShade="F2"/>
            <w:vAlign w:val="center"/>
          </w:tcPr>
          <w:p w14:paraId="2AE9859E" w14:textId="77777777" w:rsidR="009478A6" w:rsidRPr="00CB0B08" w:rsidRDefault="009478A6" w:rsidP="009478A6">
            <w:pPr>
              <w:pStyle w:val="ListParagraph"/>
              <w:numPr>
                <w:ilvl w:val="0"/>
                <w:numId w:val="2"/>
              </w:numPr>
              <w:ind w:left="0" w:firstLine="0"/>
              <w:contextualSpacing w:val="0"/>
              <w:jc w:val="center"/>
              <w:rPr>
                <w:rFonts w:ascii="Times New Roman" w:hAnsi="Times New Roman" w:cs="Times New Roman"/>
              </w:rPr>
            </w:pPr>
          </w:p>
        </w:tc>
        <w:tc>
          <w:tcPr>
            <w:tcW w:w="2070" w:type="pct"/>
            <w:shd w:val="clear" w:color="auto" w:fill="F2F2F2" w:themeFill="background1" w:themeFillShade="F2"/>
            <w:vAlign w:val="center"/>
          </w:tcPr>
          <w:p w14:paraId="5BB7BB2A" w14:textId="77777777" w:rsidR="009478A6" w:rsidRPr="00722E2D" w:rsidRDefault="009478A6" w:rsidP="009478A6">
            <w:pPr>
              <w:jc w:val="left"/>
              <w:rPr>
                <w:rFonts w:ascii="Times New Roman" w:hAnsi="Times New Roman" w:cs="Times New Roman"/>
                <w:lang w:val="pt-PT"/>
              </w:rPr>
            </w:pPr>
            <w:r w:rsidRPr="00722E2D">
              <w:rPr>
                <w:rFonts w:ascii="Times New Roman" w:hAnsi="Times New Roman" w:cs="Times New Roman"/>
                <w:lang w:val="pt-PT"/>
              </w:rPr>
              <w:t>Pasiūlymo galiojimo užtikrinimo, pateikiamo RRT, būdas ir dydis:</w:t>
            </w:r>
          </w:p>
        </w:tc>
        <w:tc>
          <w:tcPr>
            <w:tcW w:w="2643" w:type="pct"/>
            <w:gridSpan w:val="2"/>
            <w:vAlign w:val="center"/>
          </w:tcPr>
          <w:p w14:paraId="32942003" w14:textId="60F7846F" w:rsidR="009478A6" w:rsidRPr="00722E2D" w:rsidRDefault="00B0251B" w:rsidP="009478A6">
            <w:pPr>
              <w:rPr>
                <w:rFonts w:ascii="Times New Roman" w:hAnsi="Times New Roman" w:cs="Times New Roman"/>
                <w:lang w:val="pt-PT"/>
              </w:rPr>
            </w:pPr>
            <w:sdt>
              <w:sdtPr>
                <w:rPr>
                  <w:rFonts w:ascii="Times New Roman" w:hAnsi="Times New Roman" w:cs="Times New Roman"/>
                  <w:lang w:val="pt-PT"/>
                </w:rPr>
                <w:id w:val="1687477489"/>
                <w:placeholder>
                  <w:docPart w:val="D462044FA954459B9F6BBE11C8DF36DA"/>
                </w:placeholder>
                <w:comboBox>
                  <w:listItem w:value="Pasirinkite elementą."/>
                  <w:listItem w:displayText="PO nereikalauja jokio pasiūlymo galiojimo užtikrinimo." w:value="PO nereikalauja jokio pasiūlymo galiojimo užtikrinimo."/>
                  <w:listItem w:displayText="Tiekėjo pateikto pasiūlymo galiojimas užtikrinamas __ % dydžio bauda nuo tiekėjo pasiūlyme nurodytos bendros pasiūlymo kainos / bendros kainos kiekvienoje pirkimo objekto dalyje." w:value="Tiekėjo pateikto pasiūlymo galiojimas užtikrinamas __ % dydžio bauda nuo tiekėjo pasiūlyme nurodytos bendros pasiūlymo kainos / bendros kainos kiekvienoje pirkimo objekto dalyje."/>
                  <w:listItem w:displayText="Tiekėjo pateikiamo pasiūlymo galiojimas turi būti užtikrintas, pateikiant LR ar užsienyje registruoto banko ar kredito unijos garantiją, arba LR ar užsienyje registruotos draudimo bendrovės laidavimo raštą. Pasiūlymo galiojimo užtikrinimo vertė – ____ EUR." w:value="Tiekėjo pateikiamo pasiūlymo galiojimas turi būti užtikrintas, pateikiant LR ar užsienyje registruoto banko ar kredito unijos garantiją, arba LR ar užsienyje registruotos draudimo bendrovės laidavimo raštą. Pasiūlymo galiojimo užtikrinimo vertė – ____ EUR."/>
                </w:comboBox>
              </w:sdtPr>
              <w:sdtEndPr/>
              <w:sdtContent>
                <w:r w:rsidR="009478A6" w:rsidRPr="00722E2D">
                  <w:rPr>
                    <w:rFonts w:ascii="Times New Roman" w:hAnsi="Times New Roman" w:cs="Times New Roman"/>
                    <w:lang w:val="pt-PT"/>
                  </w:rPr>
                  <w:t>PO nereikalauja pasiūlymo galiojimo užtikrinimo.</w:t>
                </w:r>
              </w:sdtContent>
            </w:sdt>
          </w:p>
        </w:tc>
      </w:tr>
      <w:tr w:rsidR="009478A6" w:rsidRPr="00CB0B08" w14:paraId="5E85F13A" w14:textId="77777777" w:rsidTr="11A5799C">
        <w:trPr>
          <w:trHeight w:val="20"/>
        </w:trPr>
        <w:tc>
          <w:tcPr>
            <w:tcW w:w="287" w:type="pct"/>
            <w:shd w:val="clear" w:color="auto" w:fill="F2F2F2" w:themeFill="background1" w:themeFillShade="F2"/>
            <w:vAlign w:val="center"/>
          </w:tcPr>
          <w:p w14:paraId="58518E1E" w14:textId="77777777" w:rsidR="009478A6" w:rsidRPr="00722E2D" w:rsidRDefault="009478A6" w:rsidP="009478A6">
            <w:pPr>
              <w:pStyle w:val="ListParagraph"/>
              <w:numPr>
                <w:ilvl w:val="0"/>
                <w:numId w:val="2"/>
              </w:numPr>
              <w:ind w:left="0" w:firstLine="0"/>
              <w:contextualSpacing w:val="0"/>
              <w:jc w:val="center"/>
              <w:rPr>
                <w:rFonts w:ascii="Times New Roman" w:hAnsi="Times New Roman" w:cs="Times New Roman"/>
                <w:lang w:val="pt-PT"/>
              </w:rPr>
            </w:pPr>
          </w:p>
        </w:tc>
        <w:tc>
          <w:tcPr>
            <w:tcW w:w="2070" w:type="pct"/>
            <w:shd w:val="clear" w:color="auto" w:fill="F2F2F2" w:themeFill="background1" w:themeFillShade="F2"/>
            <w:vAlign w:val="center"/>
          </w:tcPr>
          <w:p w14:paraId="4BC5F854" w14:textId="77777777" w:rsidR="009478A6" w:rsidRPr="00CB0B08" w:rsidRDefault="009478A6" w:rsidP="009478A6">
            <w:pPr>
              <w:jc w:val="left"/>
              <w:rPr>
                <w:rFonts w:ascii="Times New Roman" w:hAnsi="Times New Roman" w:cs="Times New Roman"/>
              </w:rPr>
            </w:pPr>
            <w:proofErr w:type="spellStart"/>
            <w:r w:rsidRPr="00CB0B08">
              <w:rPr>
                <w:rFonts w:ascii="Times New Roman" w:hAnsi="Times New Roman" w:cs="Times New Roman"/>
              </w:rPr>
              <w:t>Subtiekimo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reikalavimai</w:t>
            </w:r>
            <w:proofErr w:type="spellEnd"/>
            <w:r w:rsidRPr="00CB0B08">
              <w:rPr>
                <w:rFonts w:ascii="Times New Roman" w:hAnsi="Times New Roman" w:cs="Times New Roman"/>
              </w:rPr>
              <w:t>:</w:t>
            </w:r>
          </w:p>
        </w:tc>
        <w:tc>
          <w:tcPr>
            <w:tcW w:w="2643" w:type="pct"/>
            <w:gridSpan w:val="2"/>
            <w:vAlign w:val="center"/>
          </w:tcPr>
          <w:p w14:paraId="04D489C8" w14:textId="136EE875" w:rsidR="009478A6" w:rsidRPr="00CB0B08" w:rsidRDefault="009478A6" w:rsidP="009478A6">
            <w:pPr>
              <w:rPr>
                <w:rFonts w:ascii="Times New Roman" w:hAnsi="Times New Roman" w:cs="Times New Roman"/>
              </w:rPr>
            </w:pPr>
            <w:r w:rsidRPr="00CB0B08">
              <w:rPr>
                <w:rFonts w:ascii="Times New Roman" w:hAnsi="Times New Roman" w:cs="Times New Roman"/>
              </w:rPr>
              <w:t xml:space="preserve">a) </w:t>
            </w:r>
            <w:proofErr w:type="spellStart"/>
            <w:r w:rsidRPr="00CB0B08">
              <w:rPr>
                <w:rFonts w:ascii="Times New Roman" w:hAnsi="Times New Roman" w:cs="Times New Roman"/>
              </w:rPr>
              <w:t>Tiekėjas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teikiantis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pasiūlymą</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savarankiškai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arba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kaip</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ūkio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subjektų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grupės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dalyvis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turi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nurodyti</w:t>
            </w:r>
            <w:proofErr w:type="spellEnd"/>
            <w:r w:rsidRPr="00CB0B08">
              <w:rPr>
                <w:rFonts w:ascii="Times New Roman" w:hAnsi="Times New Roman" w:cs="Times New Roman"/>
              </w:rPr>
              <w:t xml:space="preserve"> </w:t>
            </w:r>
            <w:proofErr w:type="spellStart"/>
            <w:proofErr w:type="gramStart"/>
            <w:r w:rsidRPr="00CB0B08">
              <w:rPr>
                <w:rFonts w:ascii="Times New Roman" w:hAnsi="Times New Roman" w:cs="Times New Roman"/>
              </w:rPr>
              <w:t>subtiekėjus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jeigu</w:t>
            </w:r>
            <w:proofErr w:type="spellEnd"/>
            <w:proofErr w:type="gramEnd"/>
            <w:r w:rsidRPr="00CB0B08">
              <w:rPr>
                <w:rFonts w:ascii="Times New Roman" w:hAnsi="Times New Roman" w:cs="Times New Roman"/>
              </w:rPr>
              <w:t xml:space="preserve"> </w:t>
            </w:r>
            <w:proofErr w:type="spellStart"/>
            <w:r w:rsidRPr="00CB0B08">
              <w:rPr>
                <w:rFonts w:ascii="Times New Roman" w:hAnsi="Times New Roman" w:cs="Times New Roman"/>
              </w:rPr>
              <w:t>jie</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yra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žinomi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kokiai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pirkimo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sutarties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daliai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jis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ketina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juos</w:t>
            </w:r>
            <w:proofErr w:type="spellEnd"/>
            <w:r w:rsidRPr="00CB0B08">
              <w:rPr>
                <w:rFonts w:ascii="Times New Roman" w:hAnsi="Times New Roman" w:cs="Times New Roman"/>
              </w:rPr>
              <w:t xml:space="preserve"> </w:t>
            </w:r>
            <w:proofErr w:type="spellStart"/>
            <w:proofErr w:type="gramStart"/>
            <w:r w:rsidRPr="00CB0B08">
              <w:rPr>
                <w:rFonts w:ascii="Times New Roman" w:hAnsi="Times New Roman" w:cs="Times New Roman"/>
              </w:rPr>
              <w:t>pasitelkti</w:t>
            </w:r>
            <w:proofErr w:type="spellEnd"/>
            <w:r w:rsidRPr="00CB0B08">
              <w:rPr>
                <w:rFonts w:ascii="Times New Roman" w:hAnsi="Times New Roman" w:cs="Times New Roman"/>
              </w:rPr>
              <w:t>;</w:t>
            </w:r>
            <w:proofErr w:type="gramEnd"/>
            <w:r w:rsidRPr="00CB0B08">
              <w:rPr>
                <w:rFonts w:ascii="Times New Roman" w:hAnsi="Times New Roman" w:cs="Times New Roman"/>
              </w:rPr>
              <w:t xml:space="preserve"> </w:t>
            </w:r>
          </w:p>
          <w:p w14:paraId="68B67A45" w14:textId="77777777" w:rsidR="009478A6" w:rsidRPr="00CB0B08" w:rsidRDefault="009478A6" w:rsidP="009478A6">
            <w:pPr>
              <w:rPr>
                <w:rFonts w:ascii="Times New Roman" w:hAnsi="Times New Roman" w:cs="Times New Roman"/>
              </w:rPr>
            </w:pPr>
            <w:r w:rsidRPr="00CB0B08">
              <w:rPr>
                <w:rFonts w:ascii="Times New Roman" w:hAnsi="Times New Roman" w:cs="Times New Roman"/>
              </w:rPr>
              <w:t xml:space="preserve">b) </w:t>
            </w:r>
            <w:proofErr w:type="spellStart"/>
            <w:r w:rsidRPr="00CB0B08">
              <w:rPr>
                <w:rFonts w:ascii="Times New Roman" w:hAnsi="Times New Roman" w:cs="Times New Roman"/>
              </w:rPr>
              <w:t>sudarius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sutartį</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tačiau</w:t>
            </w:r>
            <w:proofErr w:type="spellEnd"/>
            <w:r w:rsidRPr="00CB0B08">
              <w:rPr>
                <w:rFonts w:ascii="Times New Roman" w:hAnsi="Times New Roman" w:cs="Times New Roman"/>
              </w:rPr>
              <w:t xml:space="preserve"> ne </w:t>
            </w:r>
            <w:proofErr w:type="spellStart"/>
            <w:r w:rsidRPr="00CB0B08">
              <w:rPr>
                <w:rFonts w:ascii="Times New Roman" w:hAnsi="Times New Roman" w:cs="Times New Roman"/>
              </w:rPr>
              <w:t>vėliau</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negu</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sutartis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pradedama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vykdyti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tiekėjas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kuris</w:t>
            </w:r>
            <w:proofErr w:type="spellEnd"/>
            <w:r w:rsidRPr="00CB0B08">
              <w:rPr>
                <w:rFonts w:ascii="Times New Roman" w:hAnsi="Times New Roman" w:cs="Times New Roman"/>
              </w:rPr>
              <w:t xml:space="preserve"> bus </w:t>
            </w:r>
            <w:proofErr w:type="spellStart"/>
            <w:r w:rsidRPr="00CB0B08">
              <w:rPr>
                <w:rFonts w:ascii="Times New Roman" w:hAnsi="Times New Roman" w:cs="Times New Roman"/>
              </w:rPr>
              <w:t>pripažintas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laimėjusiu</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įsipareigoja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perkančiajai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organizacijai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pranešti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tuo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metu</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žinomų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subtiekėjų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pavadinimus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kontaktinius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duomenis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jų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atstovus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Perkančioji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organizacija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taip</w:t>
            </w:r>
            <w:proofErr w:type="spellEnd"/>
            <w:r w:rsidRPr="00CB0B08">
              <w:rPr>
                <w:rFonts w:ascii="Times New Roman" w:hAnsi="Times New Roman" w:cs="Times New Roman"/>
              </w:rPr>
              <w:t xml:space="preserve"> pat </w:t>
            </w:r>
            <w:proofErr w:type="spellStart"/>
            <w:r w:rsidRPr="00CB0B08">
              <w:rPr>
                <w:rFonts w:ascii="Times New Roman" w:hAnsi="Times New Roman" w:cs="Times New Roman"/>
              </w:rPr>
              <w:t>reikalauja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kad</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tiekėjas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informuotų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apie</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minėtos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informacijos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pasikeitimus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visu</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sutarties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lastRenderedPageBreak/>
              <w:t>vykdymo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metu</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taip</w:t>
            </w:r>
            <w:proofErr w:type="spellEnd"/>
            <w:r w:rsidRPr="00CB0B08">
              <w:rPr>
                <w:rFonts w:ascii="Times New Roman" w:hAnsi="Times New Roman" w:cs="Times New Roman"/>
              </w:rPr>
              <w:t xml:space="preserve"> pat </w:t>
            </w:r>
            <w:proofErr w:type="spellStart"/>
            <w:r w:rsidRPr="00CB0B08">
              <w:rPr>
                <w:rFonts w:ascii="Times New Roman" w:hAnsi="Times New Roman" w:cs="Times New Roman"/>
              </w:rPr>
              <w:t>apie</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naujus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subtiekėjus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kuriuos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jis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ketina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pasitelkti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vėliau</w:t>
            </w:r>
            <w:proofErr w:type="spellEnd"/>
            <w:r w:rsidRPr="00CB0B08">
              <w:rPr>
                <w:rFonts w:ascii="Times New Roman" w:hAnsi="Times New Roman" w:cs="Times New Roman"/>
              </w:rPr>
              <w:t>.</w:t>
            </w:r>
          </w:p>
          <w:p w14:paraId="3B7DA73F" w14:textId="77777777" w:rsidR="009478A6" w:rsidRPr="00CB0B08" w:rsidRDefault="009478A6" w:rsidP="009478A6">
            <w:pPr>
              <w:rPr>
                <w:rFonts w:ascii="Times New Roman" w:hAnsi="Times New Roman" w:cs="Times New Roman"/>
              </w:rPr>
            </w:pPr>
            <w:r w:rsidRPr="00CB0B08">
              <w:rPr>
                <w:rFonts w:ascii="Times New Roman" w:hAnsi="Times New Roman" w:cs="Times New Roman"/>
              </w:rPr>
              <w:t xml:space="preserve">c) </w:t>
            </w:r>
            <w:proofErr w:type="spellStart"/>
            <w:r w:rsidRPr="00CB0B08">
              <w:rPr>
                <w:rFonts w:ascii="Times New Roman" w:hAnsi="Times New Roman" w:cs="Times New Roman"/>
              </w:rPr>
              <w:t>subtiekėjai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kuriuos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tiekėjas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pasitelks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pirkimo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sutarties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vykdymui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privalo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turėti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teisę</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verstis</w:t>
            </w:r>
            <w:proofErr w:type="spellEnd"/>
            <w:r w:rsidRPr="00CB0B08">
              <w:rPr>
                <w:rFonts w:ascii="Times New Roman" w:hAnsi="Times New Roman" w:cs="Times New Roman"/>
              </w:rPr>
              <w:t xml:space="preserve"> ta </w:t>
            </w:r>
            <w:proofErr w:type="spellStart"/>
            <w:r w:rsidRPr="00CB0B08">
              <w:rPr>
                <w:rFonts w:ascii="Times New Roman" w:hAnsi="Times New Roman" w:cs="Times New Roman"/>
              </w:rPr>
              <w:t>veikla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kuriai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jie</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pasitelkiami</w:t>
            </w:r>
            <w:proofErr w:type="spellEnd"/>
            <w:r w:rsidRPr="00CB0B08">
              <w:rPr>
                <w:rFonts w:ascii="Times New Roman" w:hAnsi="Times New Roman" w:cs="Times New Roman"/>
              </w:rPr>
              <w:t>.</w:t>
            </w:r>
          </w:p>
        </w:tc>
      </w:tr>
      <w:tr w:rsidR="009478A6" w:rsidRPr="00CB0B08" w14:paraId="47541E24" w14:textId="77777777" w:rsidTr="11A5799C">
        <w:trPr>
          <w:trHeight w:val="20"/>
        </w:trPr>
        <w:tc>
          <w:tcPr>
            <w:tcW w:w="287" w:type="pct"/>
            <w:shd w:val="clear" w:color="auto" w:fill="F2F2F2" w:themeFill="background1" w:themeFillShade="F2"/>
            <w:vAlign w:val="center"/>
          </w:tcPr>
          <w:p w14:paraId="53843A00" w14:textId="77777777" w:rsidR="009478A6" w:rsidRPr="00CB0B08" w:rsidRDefault="009478A6" w:rsidP="009478A6">
            <w:pPr>
              <w:pStyle w:val="ListParagraph"/>
              <w:numPr>
                <w:ilvl w:val="0"/>
                <w:numId w:val="2"/>
              </w:numPr>
              <w:ind w:left="0" w:firstLine="0"/>
              <w:contextualSpacing w:val="0"/>
              <w:jc w:val="center"/>
              <w:rPr>
                <w:rFonts w:ascii="Times New Roman" w:hAnsi="Times New Roman" w:cs="Times New Roman"/>
              </w:rPr>
            </w:pPr>
          </w:p>
        </w:tc>
        <w:tc>
          <w:tcPr>
            <w:tcW w:w="2070" w:type="pct"/>
            <w:shd w:val="clear" w:color="auto" w:fill="F2F2F2" w:themeFill="background1" w:themeFillShade="F2"/>
            <w:vAlign w:val="center"/>
          </w:tcPr>
          <w:p w14:paraId="12B1FC7A" w14:textId="77777777" w:rsidR="009478A6" w:rsidRPr="00CB0B08" w:rsidRDefault="009478A6" w:rsidP="009478A6">
            <w:pPr>
              <w:jc w:val="left"/>
              <w:rPr>
                <w:rFonts w:ascii="Times New Roman" w:hAnsi="Times New Roman" w:cs="Times New Roman"/>
              </w:rPr>
            </w:pPr>
            <w:proofErr w:type="spellStart"/>
            <w:r w:rsidRPr="00CB0B08">
              <w:rPr>
                <w:rFonts w:ascii="Times New Roman" w:hAnsi="Times New Roman" w:cs="Times New Roman"/>
              </w:rPr>
              <w:t>Rėmimasis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ūkio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subjektų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pajėgumais</w:t>
            </w:r>
            <w:proofErr w:type="spellEnd"/>
            <w:r w:rsidRPr="00CB0B08">
              <w:rPr>
                <w:rFonts w:ascii="Times New Roman" w:hAnsi="Times New Roman" w:cs="Times New Roman"/>
              </w:rPr>
              <w:t>:</w:t>
            </w:r>
          </w:p>
        </w:tc>
        <w:tc>
          <w:tcPr>
            <w:tcW w:w="2643" w:type="pct"/>
            <w:gridSpan w:val="2"/>
            <w:vAlign w:val="center"/>
          </w:tcPr>
          <w:p w14:paraId="512F8C11" w14:textId="77777777" w:rsidR="009478A6" w:rsidRPr="00CB0B08" w:rsidRDefault="009478A6" w:rsidP="009478A6">
            <w:pPr>
              <w:rPr>
                <w:rFonts w:ascii="Times New Roman" w:hAnsi="Times New Roman" w:cs="Times New Roman"/>
              </w:rPr>
            </w:pPr>
            <w:r w:rsidRPr="00CB0B08">
              <w:rPr>
                <w:rFonts w:ascii="Times New Roman" w:hAnsi="Times New Roman" w:cs="Times New Roman"/>
              </w:rPr>
              <w:t xml:space="preserve">a) </w:t>
            </w:r>
            <w:proofErr w:type="spellStart"/>
            <w:r w:rsidRPr="00CB0B08">
              <w:rPr>
                <w:rFonts w:ascii="Times New Roman" w:hAnsi="Times New Roman" w:cs="Times New Roman"/>
              </w:rPr>
              <w:t>Tiekėjas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gali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remtis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kitų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ūkio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subjektų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pajėgumais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pagal</w:t>
            </w:r>
            <w:proofErr w:type="spellEnd"/>
            <w:r w:rsidRPr="00CB0B08">
              <w:rPr>
                <w:rFonts w:ascii="Times New Roman" w:hAnsi="Times New Roman" w:cs="Times New Roman"/>
              </w:rPr>
              <w:t xml:space="preserve"> Lietuvos </w:t>
            </w:r>
            <w:proofErr w:type="spellStart"/>
            <w:r w:rsidRPr="00CB0B08">
              <w:rPr>
                <w:rFonts w:ascii="Times New Roman" w:hAnsi="Times New Roman" w:cs="Times New Roman"/>
              </w:rPr>
              <w:t>Respublikos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viešųjų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pirkimų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įstatymo</w:t>
            </w:r>
            <w:proofErr w:type="spellEnd"/>
            <w:r w:rsidRPr="00CB0B08">
              <w:rPr>
                <w:rFonts w:ascii="Times New Roman" w:hAnsi="Times New Roman" w:cs="Times New Roman"/>
              </w:rPr>
              <w:t xml:space="preserve"> 49 </w:t>
            </w:r>
            <w:proofErr w:type="spellStart"/>
            <w:r w:rsidRPr="00CB0B08">
              <w:rPr>
                <w:rFonts w:ascii="Times New Roman" w:hAnsi="Times New Roman" w:cs="Times New Roman"/>
              </w:rPr>
              <w:t>straipsnį</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kad</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atitiktų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specialiosiose</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pirkimo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sąlygose</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nustatytus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kvalifikacijos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reikalavimus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jei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taikomi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neatsižvelgiant</w:t>
            </w:r>
            <w:proofErr w:type="spellEnd"/>
            <w:r w:rsidRPr="00CB0B08">
              <w:rPr>
                <w:rFonts w:ascii="Times New Roman" w:hAnsi="Times New Roman" w:cs="Times New Roman"/>
              </w:rPr>
              <w:t xml:space="preserve"> į </w:t>
            </w:r>
            <w:proofErr w:type="spellStart"/>
            <w:r w:rsidRPr="00CB0B08">
              <w:rPr>
                <w:rFonts w:ascii="Times New Roman" w:hAnsi="Times New Roman" w:cs="Times New Roman"/>
              </w:rPr>
              <w:t>ryšio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w:t>
            </w:r>
            <w:proofErr w:type="spellEnd"/>
            <w:r w:rsidRPr="00CB0B08">
              <w:rPr>
                <w:rFonts w:ascii="Times New Roman" w:hAnsi="Times New Roman" w:cs="Times New Roman"/>
              </w:rPr>
              <w:t xml:space="preserve"> tais </w:t>
            </w:r>
            <w:proofErr w:type="spellStart"/>
            <w:r w:rsidRPr="00CB0B08">
              <w:rPr>
                <w:rFonts w:ascii="Times New Roman" w:hAnsi="Times New Roman" w:cs="Times New Roman"/>
              </w:rPr>
              <w:t>ūkio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subjektais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teisinį</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pobūdį</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Šiais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ūkio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subjektais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laikomi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fiziniai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asmenys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kuriuos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pirkimo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laimėjimo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sutarties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sudarymo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atveju</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tiekėjas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ar</w:t>
            </w:r>
            <w:proofErr w:type="spellEnd"/>
            <w:r w:rsidRPr="00CB0B08">
              <w:rPr>
                <w:rFonts w:ascii="Times New Roman" w:hAnsi="Times New Roman" w:cs="Times New Roman"/>
              </w:rPr>
              <w:t xml:space="preserve"> jo </w:t>
            </w:r>
            <w:proofErr w:type="spellStart"/>
            <w:r w:rsidRPr="00CB0B08">
              <w:rPr>
                <w:rFonts w:ascii="Times New Roman" w:hAnsi="Times New Roman" w:cs="Times New Roman"/>
              </w:rPr>
              <w:t>pasitelkiamas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ūkio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subjektas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įdarbins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kvazisubtiekėjai</w:t>
            </w:r>
            <w:proofErr w:type="spellEnd"/>
            <w:proofErr w:type="gramStart"/>
            <w:r w:rsidRPr="00CB0B08">
              <w:rPr>
                <w:rFonts w:ascii="Times New Roman" w:hAnsi="Times New Roman" w:cs="Times New Roman"/>
              </w:rPr>
              <w:t>);</w:t>
            </w:r>
            <w:proofErr w:type="gramEnd"/>
          </w:p>
          <w:p w14:paraId="281D4769" w14:textId="3F950108" w:rsidR="009478A6" w:rsidRPr="00CB0B08" w:rsidRDefault="009478A6" w:rsidP="009478A6">
            <w:pPr>
              <w:rPr>
                <w:rFonts w:ascii="Times New Roman" w:hAnsi="Times New Roman" w:cs="Times New Roman"/>
              </w:rPr>
            </w:pPr>
            <w:r w:rsidRPr="00CB0B08">
              <w:rPr>
                <w:rFonts w:ascii="Times New Roman" w:hAnsi="Times New Roman" w:cs="Times New Roman"/>
              </w:rPr>
              <w:t xml:space="preserve">b) </w:t>
            </w:r>
            <w:proofErr w:type="spellStart"/>
            <w:r w:rsidRPr="00CB0B08">
              <w:rPr>
                <w:rFonts w:ascii="Times New Roman" w:hAnsi="Times New Roman" w:cs="Times New Roman"/>
              </w:rPr>
              <w:t>tiekėjas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pageidaujantis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remtis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kitų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ūkio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subjektų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pajėgumais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privalo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juos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nurodyti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pasiūlyme</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pateikti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dokumentus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įrodančius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kad</w:t>
            </w:r>
            <w:proofErr w:type="spellEnd"/>
            <w:r w:rsidRPr="00CB0B08">
              <w:rPr>
                <w:rFonts w:ascii="Times New Roman" w:hAnsi="Times New Roman" w:cs="Times New Roman"/>
              </w:rPr>
              <w:t xml:space="preserve"> per </w:t>
            </w:r>
            <w:proofErr w:type="spellStart"/>
            <w:r w:rsidRPr="00CB0B08">
              <w:rPr>
                <w:rFonts w:ascii="Times New Roman" w:hAnsi="Times New Roman" w:cs="Times New Roman"/>
              </w:rPr>
              <w:t>visą</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sutarties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vykdymo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laikotarpį</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ūkio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subjekto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kurio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pajėgumais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jis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remiasi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ištekliai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tiekėjui</w:t>
            </w:r>
            <w:proofErr w:type="spellEnd"/>
            <w:r w:rsidRPr="00CB0B08">
              <w:rPr>
                <w:rFonts w:ascii="Times New Roman" w:hAnsi="Times New Roman" w:cs="Times New Roman"/>
              </w:rPr>
              <w:t xml:space="preserve"> bus </w:t>
            </w:r>
            <w:proofErr w:type="spellStart"/>
            <w:r w:rsidRPr="00CB0B08">
              <w:rPr>
                <w:rFonts w:ascii="Times New Roman" w:hAnsi="Times New Roman" w:cs="Times New Roman"/>
              </w:rPr>
              <w:t>prieinami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Tikrindama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tiekėjui</w:t>
            </w:r>
            <w:proofErr w:type="spellEnd"/>
            <w:r w:rsidRPr="00CB0B08">
              <w:rPr>
                <w:rFonts w:ascii="Times New Roman" w:hAnsi="Times New Roman" w:cs="Times New Roman"/>
              </w:rPr>
              <w:t xml:space="preserve"> bus </w:t>
            </w:r>
            <w:proofErr w:type="spellStart"/>
            <w:r w:rsidRPr="00CB0B08">
              <w:rPr>
                <w:rFonts w:ascii="Times New Roman" w:hAnsi="Times New Roman" w:cs="Times New Roman"/>
              </w:rPr>
              <w:t>prieinami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kitų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ūkio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subjektų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kurių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pajėgumais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jis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remiasi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turimi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ištekliai</w:t>
            </w:r>
            <w:proofErr w:type="spellEnd"/>
            <w:r w:rsidRPr="00CB0B08">
              <w:rPr>
                <w:rFonts w:ascii="Times New Roman" w:hAnsi="Times New Roman" w:cs="Times New Roman"/>
              </w:rPr>
              <w:t xml:space="preserve">, </w:t>
            </w:r>
            <w:r>
              <w:rPr>
                <w:rFonts w:ascii="Times New Roman" w:hAnsi="Times New Roman" w:cs="Times New Roman"/>
              </w:rPr>
              <w:t>PO</w:t>
            </w:r>
            <w:r w:rsidRPr="00CB0B08">
              <w:rPr>
                <w:rFonts w:ascii="Times New Roman" w:hAnsi="Times New Roman" w:cs="Times New Roman"/>
              </w:rPr>
              <w:t xml:space="preserve"> </w:t>
            </w:r>
            <w:proofErr w:type="spellStart"/>
            <w:r w:rsidRPr="00CB0B08">
              <w:rPr>
                <w:rFonts w:ascii="Times New Roman" w:hAnsi="Times New Roman" w:cs="Times New Roman"/>
              </w:rPr>
              <w:t>iš</w:t>
            </w:r>
            <w:proofErr w:type="spellEnd"/>
            <w:r w:rsidRPr="00CB0B08">
              <w:rPr>
                <w:rFonts w:ascii="Times New Roman" w:hAnsi="Times New Roman" w:cs="Times New Roman"/>
              </w:rPr>
              <w:t xml:space="preserve"> jo </w:t>
            </w:r>
            <w:proofErr w:type="spellStart"/>
            <w:r w:rsidRPr="00CB0B08">
              <w:rPr>
                <w:rFonts w:ascii="Times New Roman" w:hAnsi="Times New Roman" w:cs="Times New Roman"/>
              </w:rPr>
              <w:t>priima</w:t>
            </w:r>
            <w:proofErr w:type="spellEnd"/>
            <w:r w:rsidRPr="00CB0B08">
              <w:rPr>
                <w:rFonts w:ascii="Times New Roman" w:hAnsi="Times New Roman" w:cs="Times New Roman"/>
              </w:rPr>
              <w:t xml:space="preserve"> bet </w:t>
            </w:r>
            <w:proofErr w:type="spellStart"/>
            <w:r w:rsidRPr="00CB0B08">
              <w:rPr>
                <w:rFonts w:ascii="Times New Roman" w:hAnsi="Times New Roman" w:cs="Times New Roman"/>
              </w:rPr>
              <w:t>kokias</w:t>
            </w:r>
            <w:proofErr w:type="spellEnd"/>
            <w:r w:rsidRPr="00CB0B08">
              <w:rPr>
                <w:rFonts w:ascii="Times New Roman" w:hAnsi="Times New Roman" w:cs="Times New Roman"/>
              </w:rPr>
              <w:t xml:space="preserve"> tai </w:t>
            </w:r>
            <w:proofErr w:type="spellStart"/>
            <w:r w:rsidRPr="00CB0B08">
              <w:rPr>
                <w:rFonts w:ascii="Times New Roman" w:hAnsi="Times New Roman" w:cs="Times New Roman"/>
              </w:rPr>
              <w:t>patvirtinančias</w:t>
            </w:r>
            <w:proofErr w:type="spellEnd"/>
            <w:r w:rsidRPr="00CB0B08">
              <w:rPr>
                <w:rFonts w:ascii="Times New Roman" w:hAnsi="Times New Roman" w:cs="Times New Roman"/>
              </w:rPr>
              <w:t xml:space="preserve"> </w:t>
            </w:r>
            <w:proofErr w:type="spellStart"/>
            <w:proofErr w:type="gramStart"/>
            <w:r w:rsidRPr="00CB0B08">
              <w:rPr>
                <w:rFonts w:ascii="Times New Roman" w:hAnsi="Times New Roman" w:cs="Times New Roman"/>
              </w:rPr>
              <w:t>priemones</w:t>
            </w:r>
            <w:proofErr w:type="spellEnd"/>
            <w:r w:rsidRPr="00CB0B08">
              <w:rPr>
                <w:rFonts w:ascii="Times New Roman" w:hAnsi="Times New Roman" w:cs="Times New Roman"/>
              </w:rPr>
              <w:t>;</w:t>
            </w:r>
            <w:proofErr w:type="gramEnd"/>
            <w:r w:rsidRPr="00CB0B08">
              <w:rPr>
                <w:rFonts w:ascii="Times New Roman" w:hAnsi="Times New Roman" w:cs="Times New Roman"/>
              </w:rPr>
              <w:t xml:space="preserve"> </w:t>
            </w:r>
          </w:p>
          <w:p w14:paraId="06495BD1" w14:textId="77777777" w:rsidR="009478A6" w:rsidRPr="00CB0B08" w:rsidRDefault="009478A6" w:rsidP="009478A6">
            <w:pPr>
              <w:rPr>
                <w:rFonts w:ascii="Times New Roman" w:hAnsi="Times New Roman" w:cs="Times New Roman"/>
              </w:rPr>
            </w:pPr>
            <w:r w:rsidRPr="00CB0B08">
              <w:rPr>
                <w:rFonts w:ascii="Times New Roman" w:hAnsi="Times New Roman" w:cs="Times New Roman"/>
              </w:rPr>
              <w:t xml:space="preserve">c) </w:t>
            </w:r>
            <w:proofErr w:type="spellStart"/>
            <w:r w:rsidRPr="00CB0B08">
              <w:rPr>
                <w:rFonts w:ascii="Times New Roman" w:hAnsi="Times New Roman" w:cs="Times New Roman"/>
              </w:rPr>
              <w:t>tiekėjas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nenurodęs</w:t>
            </w:r>
            <w:proofErr w:type="spellEnd"/>
            <w:r w:rsidRPr="00CB0B08">
              <w:rPr>
                <w:rFonts w:ascii="Times New Roman" w:hAnsi="Times New Roman" w:cs="Times New Roman"/>
              </w:rPr>
              <w:t xml:space="preserve">, jog </w:t>
            </w:r>
            <w:proofErr w:type="spellStart"/>
            <w:r w:rsidRPr="00CB0B08">
              <w:rPr>
                <w:rFonts w:ascii="Times New Roman" w:hAnsi="Times New Roman" w:cs="Times New Roman"/>
              </w:rPr>
              <w:t>remiasi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kitų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ūkio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subjektų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pajėgumais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kvalifikacija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tačiau</w:t>
            </w:r>
            <w:proofErr w:type="spellEnd"/>
            <w:r w:rsidRPr="00CB0B08">
              <w:rPr>
                <w:rFonts w:ascii="Times New Roman" w:hAnsi="Times New Roman" w:cs="Times New Roman"/>
              </w:rPr>
              <w:t xml:space="preserve"> pats </w:t>
            </w:r>
            <w:proofErr w:type="spellStart"/>
            <w:r w:rsidRPr="00CB0B08">
              <w:rPr>
                <w:rFonts w:ascii="Times New Roman" w:hAnsi="Times New Roman" w:cs="Times New Roman"/>
              </w:rPr>
              <w:t>neatitinka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specialiosiose</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pirkimo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sąlygose</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nurodytų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kvalifikacijos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reikalavimų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neįgyja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teisės</w:t>
            </w:r>
            <w:proofErr w:type="spellEnd"/>
            <w:r w:rsidRPr="00CB0B08">
              <w:rPr>
                <w:rFonts w:ascii="Times New Roman" w:hAnsi="Times New Roman" w:cs="Times New Roman"/>
              </w:rPr>
              <w:t xml:space="preserve"> po </w:t>
            </w:r>
            <w:proofErr w:type="spellStart"/>
            <w:r w:rsidRPr="00CB0B08">
              <w:rPr>
                <w:rFonts w:ascii="Times New Roman" w:hAnsi="Times New Roman" w:cs="Times New Roman"/>
              </w:rPr>
              <w:t>pasiūlymų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pateikimo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termino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pabaigos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pasitelkti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nurodyti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naujų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subjektų</w:t>
            </w:r>
            <w:proofErr w:type="spellEnd"/>
            <w:r w:rsidRPr="00CB0B08">
              <w:rPr>
                <w:rFonts w:ascii="Times New Roman" w:hAnsi="Times New Roman" w:cs="Times New Roman"/>
              </w:rPr>
              <w:t xml:space="preserve"> tam, </w:t>
            </w:r>
            <w:proofErr w:type="spellStart"/>
            <w:r w:rsidRPr="00CB0B08">
              <w:rPr>
                <w:rFonts w:ascii="Times New Roman" w:hAnsi="Times New Roman" w:cs="Times New Roman"/>
              </w:rPr>
              <w:t>kad</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atitiktų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kvalifikacijos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reikalavimus</w:t>
            </w:r>
            <w:proofErr w:type="spellEnd"/>
            <w:r w:rsidRPr="00CB0B08">
              <w:rPr>
                <w:rFonts w:ascii="Times New Roman" w:hAnsi="Times New Roman" w:cs="Times New Roman"/>
              </w:rPr>
              <w:t>.</w:t>
            </w:r>
          </w:p>
        </w:tc>
      </w:tr>
      <w:tr w:rsidR="009478A6" w:rsidRPr="00CB0B08" w14:paraId="1B7C3C7D" w14:textId="77777777" w:rsidTr="11A5799C">
        <w:trPr>
          <w:trHeight w:val="20"/>
        </w:trPr>
        <w:tc>
          <w:tcPr>
            <w:tcW w:w="287" w:type="pct"/>
            <w:shd w:val="clear" w:color="auto" w:fill="F2F2F2" w:themeFill="background1" w:themeFillShade="F2"/>
            <w:vAlign w:val="center"/>
          </w:tcPr>
          <w:p w14:paraId="01153448" w14:textId="77777777" w:rsidR="009478A6" w:rsidRPr="00CB0B08" w:rsidRDefault="009478A6" w:rsidP="009478A6">
            <w:pPr>
              <w:pStyle w:val="ListParagraph"/>
              <w:numPr>
                <w:ilvl w:val="0"/>
                <w:numId w:val="2"/>
              </w:numPr>
              <w:ind w:left="0" w:firstLine="0"/>
              <w:contextualSpacing w:val="0"/>
              <w:jc w:val="center"/>
              <w:rPr>
                <w:rFonts w:ascii="Times New Roman" w:hAnsi="Times New Roman" w:cs="Times New Roman"/>
              </w:rPr>
            </w:pPr>
          </w:p>
        </w:tc>
        <w:tc>
          <w:tcPr>
            <w:tcW w:w="2070" w:type="pct"/>
            <w:shd w:val="clear" w:color="auto" w:fill="F2F2F2" w:themeFill="background1" w:themeFillShade="F2"/>
            <w:vAlign w:val="center"/>
          </w:tcPr>
          <w:p w14:paraId="25836288" w14:textId="77777777" w:rsidR="009478A6" w:rsidRPr="00CB0B08" w:rsidRDefault="009478A6" w:rsidP="009478A6">
            <w:pPr>
              <w:jc w:val="left"/>
              <w:rPr>
                <w:rFonts w:ascii="Times New Roman" w:hAnsi="Times New Roman" w:cs="Times New Roman"/>
              </w:rPr>
            </w:pPr>
            <w:proofErr w:type="spellStart"/>
            <w:r w:rsidRPr="00CB0B08">
              <w:rPr>
                <w:rFonts w:ascii="Times New Roman" w:hAnsi="Times New Roman" w:cs="Times New Roman"/>
              </w:rPr>
              <w:t>Tiekėjų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grupės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dalyvavimas</w:t>
            </w:r>
            <w:proofErr w:type="spellEnd"/>
            <w:r w:rsidRPr="00CB0B08">
              <w:rPr>
                <w:rFonts w:ascii="Times New Roman" w:hAnsi="Times New Roman" w:cs="Times New Roman"/>
              </w:rPr>
              <w:t>:</w:t>
            </w:r>
          </w:p>
        </w:tc>
        <w:tc>
          <w:tcPr>
            <w:tcW w:w="2643" w:type="pct"/>
            <w:gridSpan w:val="2"/>
            <w:vAlign w:val="center"/>
          </w:tcPr>
          <w:p w14:paraId="3C67D3F9" w14:textId="77777777" w:rsidR="009478A6" w:rsidRPr="00722E2D" w:rsidRDefault="009478A6" w:rsidP="009478A6">
            <w:pPr>
              <w:rPr>
                <w:rFonts w:ascii="Times New Roman" w:hAnsi="Times New Roman" w:cs="Times New Roman"/>
                <w:lang w:val="pt-PT"/>
              </w:rPr>
            </w:pPr>
            <w:r w:rsidRPr="00722E2D">
              <w:rPr>
                <w:rFonts w:ascii="Times New Roman" w:hAnsi="Times New Roman" w:cs="Times New Roman"/>
                <w:lang w:val="pt-PT"/>
              </w:rPr>
              <w:t>a) Pasiūlymą gali pateikti tiekėjų grupė. Jeigu pirkime pasiūlymą teikia tiekėjų grupė, ji su pasiūlymu turi pateikti jungtinės veiklos sutarties kopiją. Jungtinės veiklos sutartyje privalo būti nurodyta:</w:t>
            </w:r>
          </w:p>
          <w:p w14:paraId="763BD141" w14:textId="77777777" w:rsidR="009478A6" w:rsidRPr="00722E2D" w:rsidRDefault="009478A6" w:rsidP="009478A6">
            <w:pPr>
              <w:rPr>
                <w:rFonts w:ascii="Times New Roman" w:hAnsi="Times New Roman" w:cs="Times New Roman"/>
                <w:lang w:val="pt-PT"/>
              </w:rPr>
            </w:pPr>
            <w:r w:rsidRPr="00722E2D">
              <w:rPr>
                <w:rFonts w:ascii="Times New Roman" w:hAnsi="Times New Roman" w:cs="Times New Roman"/>
                <w:lang w:val="pt-PT"/>
              </w:rPr>
              <w:t xml:space="preserve">- </w:t>
            </w:r>
            <w:r w:rsidRPr="00722E2D">
              <w:rPr>
                <w:rFonts w:ascii="Times New Roman" w:hAnsi="Times New Roman" w:cs="Times New Roman"/>
                <w:lang w:val="pt-PT"/>
              </w:rPr>
              <w:tab/>
              <w:t>tiekėjų grupės sudėtis ir kiekvieno tiekėjų grupės dalyvio įsipareigojimai vykdant numatomą su perkančiąja organizacija sudaryti sutartį;</w:t>
            </w:r>
          </w:p>
          <w:p w14:paraId="6FD7B261" w14:textId="52555DAE" w:rsidR="009478A6" w:rsidRPr="00722E2D" w:rsidRDefault="009478A6" w:rsidP="009478A6">
            <w:pPr>
              <w:rPr>
                <w:rFonts w:ascii="Times New Roman" w:hAnsi="Times New Roman" w:cs="Times New Roman"/>
                <w:lang w:val="pt-PT"/>
              </w:rPr>
            </w:pPr>
            <w:r w:rsidRPr="00722E2D">
              <w:rPr>
                <w:rFonts w:ascii="Times New Roman" w:hAnsi="Times New Roman" w:cs="Times New Roman"/>
                <w:lang w:val="pt-PT"/>
              </w:rPr>
              <w:t xml:space="preserve">- </w:t>
            </w:r>
            <w:r w:rsidRPr="00722E2D">
              <w:rPr>
                <w:rFonts w:ascii="Times New Roman" w:hAnsi="Times New Roman" w:cs="Times New Roman"/>
                <w:lang w:val="pt-PT"/>
              </w:rPr>
              <w:tab/>
              <w:t xml:space="preserve">solidari, kiekvieno tiekėjų grupės dalyvio atskirai ir visų kartu, atsakomybė už įsipareigojimų ir prievolių </w:t>
            </w:r>
            <w:r>
              <w:rPr>
                <w:rFonts w:ascii="Times New Roman" w:hAnsi="Times New Roman" w:cs="Times New Roman"/>
                <w:lang w:val="pt-PT"/>
              </w:rPr>
              <w:t>PO</w:t>
            </w:r>
            <w:r w:rsidRPr="00722E2D">
              <w:rPr>
                <w:rFonts w:ascii="Times New Roman" w:hAnsi="Times New Roman" w:cs="Times New Roman"/>
                <w:lang w:val="pt-PT"/>
              </w:rPr>
              <w:t xml:space="preserve"> nevykdymą (nepriklausomai nuo jų įnašo pagal jungtinės veiklos sutartį);</w:t>
            </w:r>
          </w:p>
          <w:p w14:paraId="40E33889" w14:textId="2FF7CAE2" w:rsidR="009478A6" w:rsidRPr="00722E2D" w:rsidRDefault="009478A6" w:rsidP="009478A6">
            <w:pPr>
              <w:rPr>
                <w:rFonts w:ascii="Times New Roman" w:hAnsi="Times New Roman" w:cs="Times New Roman"/>
                <w:lang w:val="pt-PT"/>
              </w:rPr>
            </w:pPr>
            <w:r w:rsidRPr="00722E2D">
              <w:rPr>
                <w:rFonts w:ascii="Times New Roman" w:hAnsi="Times New Roman" w:cs="Times New Roman"/>
                <w:lang w:val="pt-PT"/>
              </w:rPr>
              <w:t xml:space="preserve">- </w:t>
            </w:r>
            <w:r w:rsidRPr="00722E2D">
              <w:rPr>
                <w:rFonts w:ascii="Times New Roman" w:hAnsi="Times New Roman" w:cs="Times New Roman"/>
                <w:lang w:val="pt-PT"/>
              </w:rPr>
              <w:tab/>
              <w:t xml:space="preserve">kuris šios sutarties dalyvis yra įgaliojamas tiekėjų grupės vardu teikti pasiūlymą, o laimėjus pirkimą, – pasirašyti sutartį su </w:t>
            </w:r>
            <w:r>
              <w:rPr>
                <w:rFonts w:ascii="Times New Roman" w:hAnsi="Times New Roman" w:cs="Times New Roman"/>
                <w:lang w:val="pt-PT"/>
              </w:rPr>
              <w:t>PO</w:t>
            </w:r>
            <w:r w:rsidRPr="00722E2D">
              <w:rPr>
                <w:rFonts w:ascii="Times New Roman" w:hAnsi="Times New Roman" w:cs="Times New Roman"/>
                <w:lang w:val="pt-PT"/>
              </w:rPr>
              <w:t>, teikti sąskaitas faktūras atsiskaitymams (mokėjimai bus atliekami tik vienam iš jungtinės veiklos sutarties dalyvių), pasirašyti su sutarties vykdymu susijusius dokumentus (įgaliotas dalyvis) ir kt.;</w:t>
            </w:r>
          </w:p>
          <w:p w14:paraId="67FCBF00" w14:textId="502EFE71" w:rsidR="009478A6" w:rsidRPr="00722E2D" w:rsidRDefault="009478A6" w:rsidP="009478A6">
            <w:pPr>
              <w:rPr>
                <w:rFonts w:ascii="Times New Roman" w:hAnsi="Times New Roman" w:cs="Times New Roman"/>
                <w:lang w:val="pt-PT"/>
              </w:rPr>
            </w:pPr>
            <w:r w:rsidRPr="00722E2D">
              <w:rPr>
                <w:rFonts w:ascii="Times New Roman" w:hAnsi="Times New Roman" w:cs="Times New Roman"/>
                <w:lang w:val="pt-PT"/>
              </w:rPr>
              <w:t xml:space="preserve">b) </w:t>
            </w:r>
            <w:r>
              <w:rPr>
                <w:rFonts w:ascii="Times New Roman" w:hAnsi="Times New Roman" w:cs="Times New Roman"/>
                <w:lang w:val="pt-PT"/>
              </w:rPr>
              <w:t>PO</w:t>
            </w:r>
            <w:r w:rsidRPr="00722E2D">
              <w:rPr>
                <w:rFonts w:ascii="Times New Roman" w:hAnsi="Times New Roman" w:cs="Times New Roman"/>
                <w:lang w:val="pt-PT"/>
              </w:rPr>
              <w:t xml:space="preserve"> nereikalauja, kad tiekėjų grupės pateiktą pasiūlymą pripažinus laimėjusiu ir pasiūlius sudaryti sutartį, ši tiekėjų grupė įgytų tam tikrą teisinę formą;</w:t>
            </w:r>
          </w:p>
          <w:p w14:paraId="66385E08" w14:textId="77777777" w:rsidR="009478A6" w:rsidRPr="00722E2D" w:rsidRDefault="009478A6" w:rsidP="009478A6">
            <w:pPr>
              <w:rPr>
                <w:rFonts w:ascii="Times New Roman" w:hAnsi="Times New Roman" w:cs="Times New Roman"/>
                <w:lang w:val="pt-PT"/>
              </w:rPr>
            </w:pPr>
            <w:r w:rsidRPr="00722E2D">
              <w:rPr>
                <w:rFonts w:ascii="Times New Roman" w:hAnsi="Times New Roman" w:cs="Times New Roman"/>
                <w:lang w:val="pt-PT"/>
              </w:rPr>
              <w:t>c) tiekėjui, teikiančiam pasiūlymą savarankiškai ar kaip tiekėjų grupės nariui, nedraudžiama būti kito tiekėjo subtiekėju ar ūkio subjektu, kurio pajėgumais remiamasi kitas tiekėjas, tame pačiame pirkime.</w:t>
            </w:r>
          </w:p>
        </w:tc>
      </w:tr>
      <w:tr w:rsidR="009478A6" w:rsidRPr="00CB0B08" w14:paraId="7BCAA97F" w14:textId="77777777" w:rsidTr="11A5799C">
        <w:trPr>
          <w:trHeight w:val="20"/>
        </w:trPr>
        <w:tc>
          <w:tcPr>
            <w:tcW w:w="287" w:type="pct"/>
            <w:shd w:val="clear" w:color="auto" w:fill="F2F2F2" w:themeFill="background1" w:themeFillShade="F2"/>
            <w:vAlign w:val="center"/>
          </w:tcPr>
          <w:p w14:paraId="08294A40" w14:textId="77777777" w:rsidR="009478A6" w:rsidRPr="00722E2D" w:rsidRDefault="009478A6" w:rsidP="009478A6">
            <w:pPr>
              <w:pStyle w:val="ListParagraph"/>
              <w:numPr>
                <w:ilvl w:val="0"/>
                <w:numId w:val="2"/>
              </w:numPr>
              <w:ind w:left="0" w:firstLine="0"/>
              <w:contextualSpacing w:val="0"/>
              <w:jc w:val="center"/>
              <w:rPr>
                <w:rFonts w:ascii="Times New Roman" w:hAnsi="Times New Roman" w:cs="Times New Roman"/>
                <w:lang w:val="pt-PT"/>
              </w:rPr>
            </w:pPr>
          </w:p>
        </w:tc>
        <w:tc>
          <w:tcPr>
            <w:tcW w:w="2070" w:type="pct"/>
            <w:shd w:val="clear" w:color="auto" w:fill="F2F2F2" w:themeFill="background1" w:themeFillShade="F2"/>
            <w:vAlign w:val="center"/>
          </w:tcPr>
          <w:p w14:paraId="33122DA0" w14:textId="77777777" w:rsidR="009478A6" w:rsidRPr="00722E2D" w:rsidRDefault="009478A6" w:rsidP="009478A6">
            <w:pPr>
              <w:rPr>
                <w:rFonts w:ascii="Times New Roman" w:hAnsi="Times New Roman" w:cs="Times New Roman"/>
                <w:lang w:val="pt-PT"/>
              </w:rPr>
            </w:pPr>
            <w:r w:rsidRPr="00722E2D">
              <w:rPr>
                <w:rFonts w:ascii="Times New Roman" w:hAnsi="Times New Roman" w:cs="Times New Roman"/>
                <w:lang w:val="pt-PT"/>
              </w:rPr>
              <w:t>Informacija, ar pirkimo metu bus deramasi:</w:t>
            </w:r>
          </w:p>
        </w:tc>
        <w:tc>
          <w:tcPr>
            <w:tcW w:w="2643" w:type="pct"/>
            <w:gridSpan w:val="2"/>
            <w:vAlign w:val="center"/>
          </w:tcPr>
          <w:p w14:paraId="5B6D2BB0" w14:textId="35E413B0" w:rsidR="009478A6" w:rsidRPr="00722E2D" w:rsidRDefault="009478A6" w:rsidP="009478A6">
            <w:pPr>
              <w:rPr>
                <w:rFonts w:ascii="Times New Roman" w:hAnsi="Times New Roman" w:cs="Times New Roman"/>
                <w:lang w:val="pt-PT"/>
              </w:rPr>
            </w:pPr>
            <w:r>
              <w:rPr>
                <w:rFonts w:ascii="Times New Roman" w:hAnsi="Times New Roman" w:cs="Times New Roman"/>
                <w:lang w:val="pt-PT"/>
              </w:rPr>
              <w:t>PO</w:t>
            </w:r>
            <w:r w:rsidRPr="00722E2D">
              <w:rPr>
                <w:rFonts w:ascii="Times New Roman" w:hAnsi="Times New Roman" w:cs="Times New Roman"/>
                <w:lang w:val="pt-PT"/>
              </w:rPr>
              <w:t xml:space="preserve"> gali nuspręsti derėtis. Tokiu atveju derybos bus vykdomos laikantis toliau nurodytų sąlygų:</w:t>
            </w:r>
          </w:p>
          <w:p w14:paraId="0631F39B" w14:textId="09D40A3A" w:rsidR="009478A6" w:rsidRPr="00722E2D" w:rsidRDefault="009478A6" w:rsidP="009478A6">
            <w:pPr>
              <w:rPr>
                <w:rFonts w:ascii="Times New Roman" w:hAnsi="Times New Roman" w:cs="Times New Roman"/>
                <w:lang w:val="pt-PT"/>
              </w:rPr>
            </w:pPr>
            <w:r w:rsidRPr="00722E2D">
              <w:rPr>
                <w:rFonts w:ascii="Times New Roman" w:hAnsi="Times New Roman" w:cs="Times New Roman"/>
                <w:lang w:val="pt-PT"/>
              </w:rPr>
              <w:lastRenderedPageBreak/>
              <w:t xml:space="preserve">a) visiems tiekėjams taikomi vienodi reikalavimai, suteikiamos vienodos galimybės ir pateikiama vienoda informacija – teikdama informaciją, </w:t>
            </w:r>
            <w:r>
              <w:rPr>
                <w:rFonts w:ascii="Times New Roman" w:hAnsi="Times New Roman" w:cs="Times New Roman"/>
                <w:lang w:val="pt-PT"/>
              </w:rPr>
              <w:t>PO</w:t>
            </w:r>
            <w:r w:rsidRPr="00722E2D">
              <w:rPr>
                <w:rFonts w:ascii="Times New Roman" w:hAnsi="Times New Roman" w:cs="Times New Roman"/>
                <w:lang w:val="pt-PT"/>
              </w:rPr>
              <w:t xml:space="preserve"> neturi diskriminuoti tiekėjų;</w:t>
            </w:r>
          </w:p>
          <w:p w14:paraId="455B2DAB" w14:textId="77777777" w:rsidR="009478A6" w:rsidRPr="00722E2D" w:rsidRDefault="009478A6" w:rsidP="009478A6">
            <w:pPr>
              <w:rPr>
                <w:rFonts w:ascii="Times New Roman" w:hAnsi="Times New Roman" w:cs="Times New Roman"/>
                <w:lang w:val="pt-PT"/>
              </w:rPr>
            </w:pPr>
            <w:r w:rsidRPr="00722E2D">
              <w:rPr>
                <w:rFonts w:ascii="Times New Roman" w:hAnsi="Times New Roman" w:cs="Times New Roman"/>
                <w:lang w:val="pt-PT"/>
              </w:rPr>
              <w:t>b) tretiesiems asmenims ir derybose dalyvaujantiems tiekėjams negali būti atskleidžiama jokia derybų metu iš​​ tiekėjo gauta informacija, taip pat informacija apie derybų metu pasiektus susitarimus;</w:t>
            </w:r>
          </w:p>
          <w:p w14:paraId="55F3C0FA" w14:textId="77777777" w:rsidR="009478A6" w:rsidRPr="00722E2D" w:rsidRDefault="009478A6" w:rsidP="009478A6">
            <w:pPr>
              <w:rPr>
                <w:rFonts w:ascii="Times New Roman" w:hAnsi="Times New Roman" w:cs="Times New Roman"/>
                <w:lang w:val="pt-PT"/>
              </w:rPr>
            </w:pPr>
            <w:r w:rsidRPr="00722E2D">
              <w:rPr>
                <w:rFonts w:ascii="Times New Roman" w:hAnsi="Times New Roman" w:cs="Times New Roman"/>
                <w:lang w:val="pt-PT"/>
              </w:rPr>
              <w:t>c) negalima derėtis dėl reikalavimų​​ tiekėjui, pasiūlymo vertinimo kriterijų ir vertinimo tvarkos.​​ Deramasi bus tik dėl kainos;</w:t>
            </w:r>
          </w:p>
          <w:p w14:paraId="033F1815" w14:textId="77777777" w:rsidR="009478A6" w:rsidRPr="00722E2D" w:rsidRDefault="009478A6" w:rsidP="009478A6">
            <w:pPr>
              <w:rPr>
                <w:rFonts w:ascii="Times New Roman" w:hAnsi="Times New Roman" w:cs="Times New Roman"/>
                <w:lang w:val="pt-PT"/>
              </w:rPr>
            </w:pPr>
            <w:r w:rsidRPr="00722E2D">
              <w:rPr>
                <w:rFonts w:ascii="Times New Roman" w:hAnsi="Times New Roman" w:cs="Times New Roman"/>
                <w:lang w:val="pt-PT"/>
              </w:rPr>
              <w:t xml:space="preserve">d) informacija apie derybų​​ metu gautus pasiūlymus ir pasiektus susitarimus fiksuojama protokole, kuriame atsispindi derybų eiga ir pasiekti susitarimai; </w:t>
            </w:r>
          </w:p>
          <w:p w14:paraId="268B8844" w14:textId="77777777" w:rsidR="009478A6" w:rsidRPr="00722E2D" w:rsidRDefault="009478A6" w:rsidP="009478A6">
            <w:pPr>
              <w:rPr>
                <w:rFonts w:ascii="Times New Roman" w:hAnsi="Times New Roman" w:cs="Times New Roman"/>
                <w:lang w:val="pt-PT"/>
              </w:rPr>
            </w:pPr>
            <w:r w:rsidRPr="00722E2D">
              <w:rPr>
                <w:rFonts w:ascii="Times New Roman" w:hAnsi="Times New Roman" w:cs="Times New Roman"/>
                <w:lang w:val="pt-PT"/>
              </w:rPr>
              <w:t>e) jei derybos vyksta surengus tam skirtą susitikimą, protokolą pasirašo derybose dalyvavę Komisijos nariai ir dalyvis, su kuriuo derėtasi, arba jo įgaliotas atstovas. Jei derybos vyksta CVP IS priemonėmis, pasirašyti šalių pasiektų​​ susitarimų nereikalaujama, šalių pasiekto susitarimo patvirtinimas CVP IS priemonėmis laikomas pakankamu.</w:t>
            </w:r>
          </w:p>
          <w:p w14:paraId="51F759BE" w14:textId="77777777" w:rsidR="009478A6" w:rsidRPr="00722E2D" w:rsidRDefault="009478A6" w:rsidP="009478A6">
            <w:pPr>
              <w:rPr>
                <w:rFonts w:ascii="Times New Roman" w:hAnsi="Times New Roman" w:cs="Times New Roman"/>
                <w:lang w:val="pt-PT"/>
              </w:rPr>
            </w:pPr>
            <w:r w:rsidRPr="00722E2D">
              <w:rPr>
                <w:rFonts w:ascii="Times New Roman" w:hAnsi="Times New Roman" w:cs="Times New Roman"/>
                <w:lang w:val="pt-PT"/>
              </w:rPr>
              <w:t>f) tiekėjai kviečiami pateikti galutinius pasiūlymus;</w:t>
            </w:r>
          </w:p>
          <w:p w14:paraId="193AB1FB" w14:textId="26990AE5" w:rsidR="009478A6" w:rsidRPr="00CB0B08" w:rsidRDefault="009478A6" w:rsidP="009478A6">
            <w:pPr>
              <w:rPr>
                <w:rFonts w:ascii="Times New Roman" w:hAnsi="Times New Roman" w:cs="Times New Roman"/>
              </w:rPr>
            </w:pPr>
            <w:r w:rsidRPr="00722E2D">
              <w:rPr>
                <w:rFonts w:ascii="Times New Roman" w:hAnsi="Times New Roman" w:cs="Times New Roman"/>
                <w:lang w:val="pt-PT"/>
              </w:rPr>
              <w:t xml:space="preserve">g) įvertinama pasiūlymo atitiktis pirkimo dokumentuose nustatytiems reikalavimams, ar tiekėjo pasiūlyta kaina nėra per didelė​​ ir </w:t>
            </w:r>
            <w:r>
              <w:rPr>
                <w:rFonts w:ascii="Times New Roman" w:hAnsi="Times New Roman" w:cs="Times New Roman"/>
                <w:lang w:val="pt-PT"/>
              </w:rPr>
              <w:t>PO</w:t>
            </w:r>
            <w:r w:rsidRPr="00722E2D">
              <w:rPr>
                <w:rFonts w:ascii="Times New Roman" w:hAnsi="Times New Roman" w:cs="Times New Roman"/>
                <w:lang w:val="pt-PT"/>
              </w:rPr>
              <w:t xml:space="preserve"> nepriimtina. Prašoma pagrįsti neįprastai mažą kainą ar sąnaudas,​​ jei atrodo neįprastai maža. </w:t>
            </w:r>
            <w:proofErr w:type="spellStart"/>
            <w:r w:rsidRPr="00CB0B08">
              <w:rPr>
                <w:rFonts w:ascii="Times New Roman" w:hAnsi="Times New Roman" w:cs="Times New Roman"/>
              </w:rPr>
              <w:t>Tiekėjai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informuojami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apie</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vertinimo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rezultatus</w:t>
            </w:r>
            <w:proofErr w:type="spellEnd"/>
            <w:r w:rsidRPr="00CB0B08">
              <w:rPr>
                <w:rFonts w:ascii="Times New Roman" w:hAnsi="Times New Roman" w:cs="Times New Roman"/>
              </w:rPr>
              <w:t>.</w:t>
            </w:r>
          </w:p>
        </w:tc>
      </w:tr>
      <w:tr w:rsidR="009478A6" w:rsidRPr="00CB0B08" w14:paraId="2F12F0F9" w14:textId="77777777" w:rsidTr="11A5799C">
        <w:trPr>
          <w:trHeight w:val="20"/>
        </w:trPr>
        <w:tc>
          <w:tcPr>
            <w:tcW w:w="287" w:type="pct"/>
            <w:shd w:val="clear" w:color="auto" w:fill="F2F2F2" w:themeFill="background1" w:themeFillShade="F2"/>
            <w:vAlign w:val="center"/>
          </w:tcPr>
          <w:p w14:paraId="28D559A2" w14:textId="77777777" w:rsidR="009478A6" w:rsidRPr="00CB0B08" w:rsidRDefault="009478A6" w:rsidP="009478A6">
            <w:pPr>
              <w:pStyle w:val="ListParagraph"/>
              <w:numPr>
                <w:ilvl w:val="0"/>
                <w:numId w:val="2"/>
              </w:numPr>
              <w:ind w:left="0" w:firstLine="0"/>
              <w:contextualSpacing w:val="0"/>
              <w:jc w:val="center"/>
              <w:rPr>
                <w:rFonts w:ascii="Times New Roman" w:hAnsi="Times New Roman" w:cs="Times New Roman"/>
              </w:rPr>
            </w:pPr>
          </w:p>
        </w:tc>
        <w:tc>
          <w:tcPr>
            <w:tcW w:w="2070" w:type="pct"/>
            <w:shd w:val="clear" w:color="auto" w:fill="F2F2F2" w:themeFill="background1" w:themeFillShade="F2"/>
            <w:vAlign w:val="center"/>
          </w:tcPr>
          <w:p w14:paraId="1BDC764B" w14:textId="77777777" w:rsidR="009478A6" w:rsidRPr="00CB0B08" w:rsidRDefault="009478A6" w:rsidP="009478A6">
            <w:pPr>
              <w:rPr>
                <w:rFonts w:ascii="Times New Roman" w:hAnsi="Times New Roman" w:cs="Times New Roman"/>
              </w:rPr>
            </w:pPr>
            <w:proofErr w:type="spellStart"/>
            <w:r w:rsidRPr="00CB0B08">
              <w:rPr>
                <w:rFonts w:ascii="Times New Roman" w:hAnsi="Times New Roman" w:cs="Times New Roman"/>
              </w:rPr>
              <w:t>Informacija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dėl</w:t>
            </w:r>
            <w:proofErr w:type="spellEnd"/>
            <w:r w:rsidRPr="00CB0B08">
              <w:rPr>
                <w:rFonts w:ascii="Times New Roman" w:hAnsi="Times New Roman" w:cs="Times New Roman"/>
              </w:rPr>
              <w:t xml:space="preserve"> Lietuvos </w:t>
            </w:r>
            <w:proofErr w:type="spellStart"/>
            <w:r w:rsidRPr="00CB0B08">
              <w:rPr>
                <w:rFonts w:ascii="Times New Roman" w:hAnsi="Times New Roman" w:cs="Times New Roman"/>
              </w:rPr>
              <w:t>Respublikos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viešųjų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pirkimų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įstatymo</w:t>
            </w:r>
            <w:proofErr w:type="spellEnd"/>
            <w:r w:rsidRPr="00CB0B08">
              <w:rPr>
                <w:rFonts w:ascii="Times New Roman" w:hAnsi="Times New Roman" w:cs="Times New Roman"/>
              </w:rPr>
              <w:t xml:space="preserve"> 20 str. </w:t>
            </w:r>
            <w:proofErr w:type="spellStart"/>
            <w:r w:rsidRPr="00CB0B08">
              <w:rPr>
                <w:rFonts w:ascii="Times New Roman" w:hAnsi="Times New Roman" w:cs="Times New Roman"/>
              </w:rPr>
              <w:t>įgyvendinimo</w:t>
            </w:r>
            <w:proofErr w:type="spellEnd"/>
            <w:r w:rsidRPr="00CB0B08">
              <w:rPr>
                <w:rFonts w:ascii="Times New Roman" w:hAnsi="Times New Roman" w:cs="Times New Roman"/>
              </w:rPr>
              <w:t>:</w:t>
            </w:r>
          </w:p>
        </w:tc>
        <w:tc>
          <w:tcPr>
            <w:tcW w:w="2643" w:type="pct"/>
            <w:gridSpan w:val="2"/>
            <w:vAlign w:val="center"/>
          </w:tcPr>
          <w:p w14:paraId="73B2D7EF" w14:textId="5843B307" w:rsidR="009478A6" w:rsidRPr="00CB0B08" w:rsidRDefault="009478A6" w:rsidP="009478A6">
            <w:pPr>
              <w:pStyle w:val="ListParagraph"/>
              <w:numPr>
                <w:ilvl w:val="1"/>
                <w:numId w:val="3"/>
              </w:numPr>
              <w:tabs>
                <w:tab w:val="left" w:pos="284"/>
              </w:tabs>
              <w:ind w:hanging="567"/>
              <w:contextualSpacing w:val="0"/>
              <w:rPr>
                <w:rFonts w:ascii="Times New Roman" w:hAnsi="Times New Roman" w:cs="Times New Roman"/>
              </w:rPr>
            </w:pPr>
            <w:proofErr w:type="spellStart"/>
            <w:r w:rsidRPr="00CB0B08">
              <w:rPr>
                <w:rFonts w:ascii="Times New Roman" w:hAnsi="Times New Roman" w:cs="Times New Roman"/>
              </w:rPr>
              <w:t>Tiekėjas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pasiūlyme</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turi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nurodyti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kokia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pasiūlyme</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pateikta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informacija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yra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konfidenciali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tokią</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informaciją</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sudaro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visų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pirma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komercinė</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gamybinė</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paslaptis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konfidencialieji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pasiūlymų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aspektai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Tiekėjas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neturi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teisės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nurodyti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kad</w:t>
            </w:r>
            <w:proofErr w:type="spellEnd"/>
            <w:r w:rsidRPr="00CB0B08">
              <w:rPr>
                <w:rFonts w:ascii="Times New Roman" w:hAnsi="Times New Roman" w:cs="Times New Roman"/>
              </w:rPr>
              <w:t xml:space="preserve"> visa </w:t>
            </w:r>
            <w:proofErr w:type="spellStart"/>
            <w:r w:rsidRPr="00CB0B08">
              <w:rPr>
                <w:rFonts w:ascii="Times New Roman" w:hAnsi="Times New Roman" w:cs="Times New Roman"/>
              </w:rPr>
              <w:t>pasiūlyme</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pateikta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informacija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yra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konfidenciali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Tiekėjas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turi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aiškiai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nurodyti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kokie</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pasiūlymu</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pateikti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dokumentai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laikytini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konfidencialiais</w:t>
            </w:r>
            <w:proofErr w:type="spellEnd"/>
            <w:r w:rsidRPr="00CB0B08">
              <w:rPr>
                <w:rFonts w:ascii="Times New Roman" w:hAnsi="Times New Roman" w:cs="Times New Roman"/>
              </w:rPr>
              <w:t xml:space="preserve">.​​ </w:t>
            </w:r>
            <w:r>
              <w:rPr>
                <w:rFonts w:ascii="Times New Roman" w:hAnsi="Times New Roman" w:cs="Times New Roman"/>
              </w:rPr>
              <w:t>PO</w:t>
            </w:r>
            <w:r w:rsidRPr="00CB0B08">
              <w:rPr>
                <w:rFonts w:ascii="Times New Roman" w:hAnsi="Times New Roman" w:cs="Times New Roman"/>
              </w:rPr>
              <w:t xml:space="preserve">, </w:t>
            </w:r>
            <w:proofErr w:type="spellStart"/>
            <w:r w:rsidRPr="00CB0B08">
              <w:rPr>
                <w:rFonts w:ascii="Times New Roman" w:hAnsi="Times New Roman" w:cs="Times New Roman"/>
              </w:rPr>
              <w:t>viešojo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pirkimo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komisija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jos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nariai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ekspertai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kiti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asmenys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negali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atskleisti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tiekėjo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pateiktos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informacijos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kurią</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tiekėjas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nurodė</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kaip</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konfidencialią</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Informacija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kurią</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viešai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skelbti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įpareigoja</w:t>
            </w:r>
            <w:proofErr w:type="spellEnd"/>
            <w:r w:rsidRPr="00CB0B08">
              <w:rPr>
                <w:rFonts w:ascii="Times New Roman" w:hAnsi="Times New Roman" w:cs="Times New Roman"/>
              </w:rPr>
              <w:t xml:space="preserve"> Lietuvos </w:t>
            </w:r>
            <w:proofErr w:type="spellStart"/>
            <w:r w:rsidRPr="00CB0B08">
              <w:rPr>
                <w:rFonts w:ascii="Times New Roman" w:hAnsi="Times New Roman" w:cs="Times New Roman"/>
              </w:rPr>
              <w:t>Respublikos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įstatymai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negali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būti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tiekėjo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nurodoma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kaip</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konfidenciali</w:t>
            </w:r>
            <w:proofErr w:type="spellEnd"/>
            <w:r w:rsidRPr="00CB0B08">
              <w:rPr>
                <w:rFonts w:ascii="Times New Roman" w:hAnsi="Times New Roman" w:cs="Times New Roman"/>
              </w:rPr>
              <w:t xml:space="preserve">. Jei </w:t>
            </w:r>
            <w:proofErr w:type="spellStart"/>
            <w:r w:rsidRPr="00CB0B08">
              <w:rPr>
                <w:rFonts w:ascii="Times New Roman" w:hAnsi="Times New Roman" w:cs="Times New Roman"/>
              </w:rPr>
              <w:t>tiekėjas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nenurodo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konfidencialios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informacijos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laikoma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kad</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tokios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tiekėjo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pasiūlyme</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nėra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Pasiūlyme</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nurodyta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kaina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išskyrus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jos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sudedamąsias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dalis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nėra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laikoma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konfidencialia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informacija</w:t>
            </w:r>
            <w:proofErr w:type="spellEnd"/>
            <w:r w:rsidRPr="00CB0B08">
              <w:rPr>
                <w:rFonts w:ascii="Times New Roman" w:hAnsi="Times New Roman" w:cs="Times New Roman"/>
              </w:rPr>
              <w:t>.​​</w:t>
            </w:r>
          </w:p>
        </w:tc>
      </w:tr>
      <w:tr w:rsidR="009478A6" w:rsidRPr="00CB0B08" w14:paraId="10E1A80C" w14:textId="77777777" w:rsidTr="11A5799C">
        <w:trPr>
          <w:trHeight w:val="20"/>
        </w:trPr>
        <w:tc>
          <w:tcPr>
            <w:tcW w:w="287" w:type="pct"/>
            <w:shd w:val="clear" w:color="auto" w:fill="F2F2F2" w:themeFill="background1" w:themeFillShade="F2"/>
            <w:vAlign w:val="center"/>
          </w:tcPr>
          <w:p w14:paraId="04B351C2" w14:textId="77777777" w:rsidR="009478A6" w:rsidRPr="00CB0B08" w:rsidRDefault="009478A6" w:rsidP="009478A6">
            <w:pPr>
              <w:pStyle w:val="ListParagraph"/>
              <w:numPr>
                <w:ilvl w:val="0"/>
                <w:numId w:val="2"/>
              </w:numPr>
              <w:ind w:left="0" w:firstLine="0"/>
              <w:contextualSpacing w:val="0"/>
              <w:jc w:val="center"/>
              <w:rPr>
                <w:rFonts w:ascii="Times New Roman" w:hAnsi="Times New Roman" w:cs="Times New Roman"/>
              </w:rPr>
            </w:pPr>
          </w:p>
        </w:tc>
        <w:tc>
          <w:tcPr>
            <w:tcW w:w="2070" w:type="pct"/>
            <w:shd w:val="clear" w:color="auto" w:fill="F2F2F2" w:themeFill="background1" w:themeFillShade="F2"/>
            <w:vAlign w:val="center"/>
          </w:tcPr>
          <w:p w14:paraId="6E543606" w14:textId="77777777" w:rsidR="009478A6" w:rsidRPr="00CB0B08" w:rsidRDefault="009478A6" w:rsidP="009478A6">
            <w:pPr>
              <w:rPr>
                <w:rFonts w:ascii="Times New Roman" w:hAnsi="Times New Roman" w:cs="Times New Roman"/>
              </w:rPr>
            </w:pPr>
            <w:proofErr w:type="spellStart"/>
            <w:r w:rsidRPr="00CB0B08">
              <w:rPr>
                <w:rFonts w:ascii="Times New Roman" w:hAnsi="Times New Roman" w:cs="Times New Roman"/>
              </w:rPr>
              <w:t>Atliekamas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pirkimas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kurio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objektas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apima</w:t>
            </w:r>
            <w:proofErr w:type="spellEnd"/>
            <w:r w:rsidRPr="00CB0B08">
              <w:rPr>
                <w:rFonts w:ascii="Times New Roman" w:hAnsi="Times New Roman" w:cs="Times New Roman"/>
              </w:rPr>
              <w:t xml:space="preserve"> VPĮ 92 </w:t>
            </w:r>
            <w:proofErr w:type="spellStart"/>
            <w:r w:rsidRPr="00CB0B08">
              <w:rPr>
                <w:rFonts w:ascii="Times New Roman" w:hAnsi="Times New Roman" w:cs="Times New Roman"/>
              </w:rPr>
              <w:t>straipsnio</w:t>
            </w:r>
            <w:proofErr w:type="spellEnd"/>
            <w:r w:rsidRPr="00CB0B08">
              <w:rPr>
                <w:rFonts w:ascii="Times New Roman" w:hAnsi="Times New Roman" w:cs="Times New Roman"/>
              </w:rPr>
              <w:t xml:space="preserve"> 13 </w:t>
            </w:r>
            <w:proofErr w:type="spellStart"/>
            <w:r w:rsidRPr="00CB0B08">
              <w:rPr>
                <w:rFonts w:ascii="Times New Roman" w:hAnsi="Times New Roman" w:cs="Times New Roman"/>
              </w:rPr>
              <w:t>dalyje</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numatytame</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sąraše</w:t>
            </w:r>
            <w:proofErr w:type="spellEnd"/>
            <w:r w:rsidRPr="00CB0B08">
              <w:rPr>
                <w:rFonts w:ascii="Times New Roman" w:hAnsi="Times New Roman" w:cs="Times New Roman"/>
              </w:rPr>
              <w:t xml:space="preserve"> </w:t>
            </w:r>
            <w:proofErr w:type="spellStart"/>
            <w:proofErr w:type="gramStart"/>
            <w:r w:rsidRPr="00CB0B08">
              <w:rPr>
                <w:rFonts w:ascii="Times New Roman" w:hAnsi="Times New Roman" w:cs="Times New Roman"/>
              </w:rPr>
              <w:t>nurodytų</w:t>
            </w:r>
            <w:proofErr w:type="spellEnd"/>
            <w:r w:rsidRPr="00CB0B08">
              <w:rPr>
                <w:rFonts w:ascii="Times New Roman" w:hAnsi="Times New Roman" w:cs="Times New Roman"/>
              </w:rPr>
              <w:t xml:space="preserve">  BVPŽ</w:t>
            </w:r>
            <w:proofErr w:type="gramEnd"/>
            <w:r w:rsidRPr="00CB0B08">
              <w:rPr>
                <w:rFonts w:ascii="Times New Roman" w:hAnsi="Times New Roman" w:cs="Times New Roman"/>
              </w:rPr>
              <w:t xml:space="preserve"> </w:t>
            </w:r>
            <w:proofErr w:type="spellStart"/>
            <w:r w:rsidRPr="00CB0B08">
              <w:rPr>
                <w:rFonts w:ascii="Times New Roman" w:hAnsi="Times New Roman" w:cs="Times New Roman"/>
              </w:rPr>
              <w:t>kodų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prekes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paslaugas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pirkimo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metu</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atliekama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patikra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dėl</w:t>
            </w:r>
            <w:proofErr w:type="spellEnd"/>
            <w:r w:rsidRPr="00CB0B08">
              <w:rPr>
                <w:rFonts w:ascii="Times New Roman" w:hAnsi="Times New Roman" w:cs="Times New Roman"/>
              </w:rPr>
              <w:t xml:space="preserve"> </w:t>
            </w:r>
            <w:proofErr w:type="spellStart"/>
            <w:proofErr w:type="gramStart"/>
            <w:r w:rsidRPr="00CB0B08">
              <w:rPr>
                <w:rFonts w:ascii="Times New Roman" w:hAnsi="Times New Roman" w:cs="Times New Roman"/>
              </w:rPr>
              <w:t>atitikties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nacionalinio</w:t>
            </w:r>
            <w:proofErr w:type="spellEnd"/>
            <w:proofErr w:type="gramEnd"/>
            <w:r w:rsidRPr="00CB0B08">
              <w:rPr>
                <w:rFonts w:ascii="Times New Roman" w:hAnsi="Times New Roman" w:cs="Times New Roman"/>
              </w:rPr>
              <w:t xml:space="preserve"> </w:t>
            </w:r>
            <w:proofErr w:type="spellStart"/>
            <w:r w:rsidRPr="00CB0B08">
              <w:rPr>
                <w:rFonts w:ascii="Times New Roman" w:hAnsi="Times New Roman" w:cs="Times New Roman"/>
              </w:rPr>
              <w:t>saugumo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interesams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tiekėjas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turės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pateikti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tokiai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patikrai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atlikti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reikalingus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dokumentus</w:t>
            </w:r>
            <w:proofErr w:type="spellEnd"/>
            <w:r w:rsidRPr="00CB0B08">
              <w:rPr>
                <w:rFonts w:ascii="Times New Roman" w:hAnsi="Times New Roman" w:cs="Times New Roman"/>
              </w:rPr>
              <w:t>):</w:t>
            </w:r>
          </w:p>
        </w:tc>
        <w:tc>
          <w:tcPr>
            <w:tcW w:w="2643" w:type="pct"/>
            <w:gridSpan w:val="2"/>
            <w:vAlign w:val="center"/>
          </w:tcPr>
          <w:p w14:paraId="2FA96703" w14:textId="77777777" w:rsidR="009478A6" w:rsidRPr="00CB0B08" w:rsidRDefault="009478A6" w:rsidP="009478A6">
            <w:pPr>
              <w:pStyle w:val="ListParagraph"/>
              <w:numPr>
                <w:ilvl w:val="1"/>
                <w:numId w:val="3"/>
              </w:numPr>
              <w:tabs>
                <w:tab w:val="left" w:pos="284"/>
              </w:tabs>
              <w:ind w:hanging="567"/>
              <w:contextualSpacing w:val="0"/>
              <w:rPr>
                <w:rFonts w:ascii="Times New Roman" w:hAnsi="Times New Roman" w:cs="Times New Roman"/>
              </w:rPr>
            </w:pPr>
            <w:r w:rsidRPr="00CB0B08">
              <w:rPr>
                <w:rFonts w:ascii="Times New Roman" w:hAnsi="Times New Roman" w:cs="Times New Roman"/>
              </w:rPr>
              <w:t>Ne.</w:t>
            </w:r>
          </w:p>
        </w:tc>
      </w:tr>
      <w:tr w:rsidR="009478A6" w:rsidRPr="00CB0B08" w14:paraId="7F5473D5" w14:textId="77777777" w:rsidTr="11A5799C">
        <w:trPr>
          <w:trHeight w:val="20"/>
        </w:trPr>
        <w:tc>
          <w:tcPr>
            <w:tcW w:w="287" w:type="pct"/>
            <w:shd w:val="clear" w:color="auto" w:fill="F2F2F2" w:themeFill="background1" w:themeFillShade="F2"/>
            <w:vAlign w:val="center"/>
          </w:tcPr>
          <w:p w14:paraId="3BF8928D" w14:textId="77777777" w:rsidR="009478A6" w:rsidRPr="00CB0B08" w:rsidRDefault="009478A6" w:rsidP="009478A6">
            <w:pPr>
              <w:pStyle w:val="ListParagraph"/>
              <w:numPr>
                <w:ilvl w:val="0"/>
                <w:numId w:val="2"/>
              </w:numPr>
              <w:ind w:left="0" w:firstLine="0"/>
              <w:contextualSpacing w:val="0"/>
              <w:jc w:val="center"/>
              <w:rPr>
                <w:rFonts w:ascii="Times New Roman" w:hAnsi="Times New Roman" w:cs="Times New Roman"/>
              </w:rPr>
            </w:pPr>
          </w:p>
        </w:tc>
        <w:tc>
          <w:tcPr>
            <w:tcW w:w="2070" w:type="pct"/>
            <w:shd w:val="clear" w:color="auto" w:fill="F2F2F2" w:themeFill="background1" w:themeFillShade="F2"/>
            <w:vAlign w:val="center"/>
          </w:tcPr>
          <w:p w14:paraId="4A1AFBEC" w14:textId="77777777" w:rsidR="009478A6" w:rsidRPr="00CB0B08" w:rsidRDefault="009478A6" w:rsidP="009478A6">
            <w:pPr>
              <w:rPr>
                <w:rFonts w:ascii="Times New Roman" w:hAnsi="Times New Roman" w:cs="Times New Roman"/>
                <w:b/>
                <w:bCs/>
              </w:rPr>
            </w:pPr>
            <w:proofErr w:type="spellStart"/>
            <w:r w:rsidRPr="00CB0B08">
              <w:rPr>
                <w:rFonts w:ascii="Times New Roman" w:hAnsi="Times New Roman" w:cs="Times New Roman"/>
                <w:b/>
                <w:bCs/>
              </w:rPr>
              <w:t>Tiekėjo</w:t>
            </w:r>
            <w:proofErr w:type="spellEnd"/>
            <w:r w:rsidRPr="00CB0B08">
              <w:rPr>
                <w:rFonts w:ascii="Times New Roman" w:hAnsi="Times New Roman" w:cs="Times New Roman"/>
                <w:b/>
                <w:bCs/>
              </w:rPr>
              <w:t xml:space="preserve"> </w:t>
            </w:r>
            <w:proofErr w:type="spellStart"/>
            <w:r w:rsidRPr="00CB0B08">
              <w:rPr>
                <w:rFonts w:ascii="Times New Roman" w:hAnsi="Times New Roman" w:cs="Times New Roman"/>
                <w:b/>
                <w:bCs/>
              </w:rPr>
              <w:t>pasiūlymą</w:t>
            </w:r>
            <w:proofErr w:type="spellEnd"/>
            <w:r w:rsidRPr="00CB0B08">
              <w:rPr>
                <w:rFonts w:ascii="Times New Roman" w:hAnsi="Times New Roman" w:cs="Times New Roman"/>
                <w:b/>
                <w:bCs/>
              </w:rPr>
              <w:t xml:space="preserve"> </w:t>
            </w:r>
            <w:proofErr w:type="spellStart"/>
            <w:r w:rsidRPr="00CB0B08">
              <w:rPr>
                <w:rFonts w:ascii="Times New Roman" w:hAnsi="Times New Roman" w:cs="Times New Roman"/>
                <w:b/>
                <w:bCs/>
              </w:rPr>
              <w:t>sudaro</w:t>
            </w:r>
            <w:proofErr w:type="spellEnd"/>
            <w:r w:rsidRPr="00CB0B08">
              <w:rPr>
                <w:rFonts w:ascii="Times New Roman" w:hAnsi="Times New Roman" w:cs="Times New Roman"/>
                <w:b/>
                <w:bCs/>
              </w:rPr>
              <w:t>:</w:t>
            </w:r>
          </w:p>
        </w:tc>
        <w:tc>
          <w:tcPr>
            <w:tcW w:w="2643" w:type="pct"/>
            <w:gridSpan w:val="2"/>
            <w:vAlign w:val="center"/>
          </w:tcPr>
          <w:p w14:paraId="083F5844" w14:textId="77777777" w:rsidR="009478A6" w:rsidRPr="00CB0B08" w:rsidRDefault="009478A6" w:rsidP="009478A6">
            <w:pPr>
              <w:pStyle w:val="ListParagraph"/>
              <w:numPr>
                <w:ilvl w:val="1"/>
                <w:numId w:val="3"/>
              </w:numPr>
              <w:rPr>
                <w:rFonts w:ascii="Times New Roman" w:hAnsi="Times New Roman" w:cs="Times New Roman"/>
              </w:rPr>
            </w:pPr>
            <w:proofErr w:type="spellStart"/>
            <w:r w:rsidRPr="00CB0B08">
              <w:rPr>
                <w:rFonts w:ascii="Times New Roman" w:hAnsi="Times New Roman" w:cs="Times New Roman"/>
              </w:rPr>
              <w:t>Tiekėjo</w:t>
            </w:r>
            <w:proofErr w:type="spellEnd"/>
            <w:r w:rsidRPr="00CB0B08">
              <w:rPr>
                <w:rFonts w:ascii="Times New Roman" w:hAnsi="Times New Roman" w:cs="Times New Roman"/>
              </w:rPr>
              <w:t xml:space="preserve"> CVP IS </w:t>
            </w:r>
            <w:proofErr w:type="spellStart"/>
            <w:r w:rsidRPr="00CB0B08">
              <w:rPr>
                <w:rFonts w:ascii="Times New Roman" w:hAnsi="Times New Roman" w:cs="Times New Roman"/>
              </w:rPr>
              <w:t>priemonėmis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pateiktų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dokumentų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visuma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perkančioji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organizacija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pasilieka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sau</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teisę</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pareikalauti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dokumentų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originalų</w:t>
            </w:r>
            <w:proofErr w:type="spellEnd"/>
            <w:r w:rsidRPr="00CB0B08">
              <w:rPr>
                <w:rFonts w:ascii="Times New Roman" w:hAnsi="Times New Roman" w:cs="Times New Roman"/>
              </w:rPr>
              <w:t>):</w:t>
            </w:r>
          </w:p>
          <w:p w14:paraId="0129DFC8" w14:textId="77777777" w:rsidR="009478A6" w:rsidRPr="00722E2D" w:rsidRDefault="009478A6" w:rsidP="009478A6">
            <w:pPr>
              <w:pStyle w:val="ListParagraph"/>
              <w:numPr>
                <w:ilvl w:val="1"/>
                <w:numId w:val="3"/>
              </w:numPr>
              <w:rPr>
                <w:rFonts w:ascii="Times New Roman" w:hAnsi="Times New Roman" w:cs="Times New Roman"/>
                <w:lang w:val="pt-PT"/>
              </w:rPr>
            </w:pPr>
            <w:r w:rsidRPr="00722E2D">
              <w:rPr>
                <w:rFonts w:ascii="Times New Roman" w:hAnsi="Times New Roman" w:cs="Times New Roman"/>
                <w:lang w:val="pt-PT"/>
              </w:rPr>
              <w:lastRenderedPageBreak/>
              <w:t>a) užpildyta pasiūlymo forma, parengta pagal šių sąlygų 2 priedą „Pasiūlymo forma“;</w:t>
            </w:r>
          </w:p>
          <w:p w14:paraId="3E7A9C2D" w14:textId="77777777" w:rsidR="009478A6" w:rsidRPr="00722E2D" w:rsidRDefault="009478A6" w:rsidP="009478A6">
            <w:pPr>
              <w:pStyle w:val="ListParagraph"/>
              <w:numPr>
                <w:ilvl w:val="1"/>
                <w:numId w:val="3"/>
              </w:numPr>
              <w:rPr>
                <w:rFonts w:ascii="Times New Roman" w:hAnsi="Times New Roman" w:cs="Times New Roman"/>
                <w:lang w:val="pt-PT"/>
              </w:rPr>
            </w:pPr>
            <w:r w:rsidRPr="00722E2D">
              <w:rPr>
                <w:rFonts w:ascii="Times New Roman" w:hAnsi="Times New Roman" w:cs="Times New Roman"/>
                <w:lang w:val="pt-PT"/>
              </w:rPr>
              <w:t>b) jungtinės veiklos sutarties skaitmeninė kopija (jeigu dalyvauja ūkio subjektų grupė);</w:t>
            </w:r>
          </w:p>
          <w:p w14:paraId="00C63DC0" w14:textId="77777777" w:rsidR="009478A6" w:rsidRPr="00722E2D" w:rsidRDefault="009478A6" w:rsidP="009478A6">
            <w:pPr>
              <w:rPr>
                <w:rFonts w:ascii="Times New Roman" w:hAnsi="Times New Roman" w:cs="Times New Roman"/>
                <w:lang w:val="pt-PT"/>
              </w:rPr>
            </w:pPr>
            <w:r w:rsidRPr="00722E2D">
              <w:rPr>
                <w:rFonts w:ascii="Times New Roman" w:hAnsi="Times New Roman" w:cs="Times New Roman"/>
                <w:lang w:val="pt-PT"/>
              </w:rPr>
              <w:t>c) įgaliojimas ar kitas dokumentas (pvz., pareigybės aprašymas), suteikiantis teisę pasirašyti tiekėjo pasiūlymą, kai pasiūlymą pasirašo ne juridinio asmens vadovas, o jo įgaliotas asmuo;</w:t>
            </w:r>
          </w:p>
          <w:p w14:paraId="503B8DB2" w14:textId="77777777" w:rsidR="009478A6" w:rsidRDefault="009478A6" w:rsidP="009478A6">
            <w:pPr>
              <w:pStyle w:val="ListParagraph"/>
              <w:ind w:left="0"/>
              <w:rPr>
                <w:rFonts w:ascii="Times New Roman" w:hAnsi="Times New Roman" w:cs="Times New Roman"/>
                <w:lang w:val="pt-PT"/>
              </w:rPr>
            </w:pPr>
            <w:r w:rsidRPr="00722E2D">
              <w:rPr>
                <w:rFonts w:ascii="Times New Roman" w:hAnsi="Times New Roman" w:cs="Times New Roman"/>
                <w:lang w:val="pt-PT"/>
              </w:rPr>
              <w:t>d) jeigu tiekėjas pasitelkia ūkio subjektus, kurių pajėgumais remiasi – įrodymus, kad šie ištekliai bus prieinami per visą sutartinių įsipareigojimų įvykdymo laikotarpį;</w:t>
            </w:r>
          </w:p>
          <w:p w14:paraId="2FF429DE" w14:textId="7295339D" w:rsidR="009478A6" w:rsidRPr="008E3858" w:rsidRDefault="009478A6" w:rsidP="009478A6">
            <w:pPr>
              <w:pStyle w:val="ListParagraph"/>
              <w:ind w:left="0"/>
              <w:rPr>
                <w:rFonts w:ascii="Times New Roman" w:hAnsi="Times New Roman" w:cs="Times New Roman"/>
                <w:bCs/>
                <w:lang w:val="pt-PT"/>
              </w:rPr>
            </w:pPr>
            <w:r>
              <w:rPr>
                <w:rFonts w:ascii="Times New Roman" w:hAnsi="Times New Roman" w:cs="Times New Roman"/>
                <w:lang w:val="pt-PT"/>
              </w:rPr>
              <w:t xml:space="preserve">e) </w:t>
            </w:r>
            <w:proofErr w:type="spellStart"/>
            <w:r w:rsidRPr="008E3858">
              <w:rPr>
                <w:rFonts w:ascii="Times New Roman" w:hAnsi="Times New Roman" w:cs="Times New Roman"/>
                <w:bCs/>
                <w:szCs w:val="24"/>
              </w:rPr>
              <w:t>nepriklausomos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įstaigos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išduot</w:t>
            </w:r>
            <w:r>
              <w:rPr>
                <w:rFonts w:ascii="Times New Roman" w:hAnsi="Times New Roman" w:cs="Times New Roman"/>
                <w:bCs/>
                <w:szCs w:val="24"/>
              </w:rPr>
              <w:t>as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galiojan</w:t>
            </w:r>
            <w:r>
              <w:rPr>
                <w:rFonts w:ascii="Times New Roman" w:hAnsi="Times New Roman" w:cs="Times New Roman"/>
                <w:bCs/>
                <w:szCs w:val="24"/>
              </w:rPr>
              <w:t>tis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sertifikat</w:t>
            </w:r>
            <w:r>
              <w:rPr>
                <w:rFonts w:ascii="Times New Roman" w:hAnsi="Times New Roman" w:cs="Times New Roman"/>
                <w:bCs/>
                <w:szCs w:val="24"/>
              </w:rPr>
              <w:t>as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ar</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lygiaverčių</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dokumentų</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kopij</w:t>
            </w:r>
            <w:r>
              <w:rPr>
                <w:rFonts w:ascii="Times New Roman" w:hAnsi="Times New Roman" w:cs="Times New Roman"/>
                <w:bCs/>
                <w:szCs w:val="24"/>
              </w:rPr>
              <w:t>o</w:t>
            </w:r>
            <w:r w:rsidRPr="008E3858">
              <w:rPr>
                <w:rFonts w:ascii="Times New Roman" w:hAnsi="Times New Roman" w:cs="Times New Roman"/>
                <w:bCs/>
                <w:szCs w:val="24"/>
              </w:rPr>
              <w:t>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patvirtinanči</w:t>
            </w:r>
            <w:r>
              <w:rPr>
                <w:rFonts w:ascii="Times New Roman" w:hAnsi="Times New Roman" w:cs="Times New Roman"/>
                <w:bCs/>
                <w:szCs w:val="24"/>
              </w:rPr>
              <w:t>o</w:t>
            </w:r>
            <w:r w:rsidRPr="008E3858">
              <w:rPr>
                <w:rFonts w:ascii="Times New Roman" w:hAnsi="Times New Roman" w:cs="Times New Roman"/>
                <w:bCs/>
                <w:szCs w:val="24"/>
              </w:rPr>
              <w:t>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kad</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Tiekėjas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laikosi</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kokybės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vadybos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sistemos</w:t>
            </w:r>
            <w:proofErr w:type="spellEnd"/>
            <w:r w:rsidRPr="008E3858">
              <w:rPr>
                <w:rFonts w:ascii="Times New Roman" w:hAnsi="Times New Roman" w:cs="Times New Roman"/>
                <w:bCs/>
                <w:szCs w:val="24"/>
              </w:rPr>
              <w:t xml:space="preserve"> ISO 9001arba </w:t>
            </w:r>
            <w:proofErr w:type="spellStart"/>
            <w:r w:rsidRPr="008E3858">
              <w:rPr>
                <w:rFonts w:ascii="Times New Roman" w:hAnsi="Times New Roman" w:cs="Times New Roman"/>
                <w:bCs/>
                <w:szCs w:val="24"/>
              </w:rPr>
              <w:t>lygiavertės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kokybės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vadybos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sistemos</w:t>
            </w:r>
            <w:proofErr w:type="spellEnd"/>
            <w:r w:rsidRPr="008E3858">
              <w:rPr>
                <w:rFonts w:ascii="Times New Roman" w:hAnsi="Times New Roman" w:cs="Times New Roman"/>
                <w:bCs/>
                <w:szCs w:val="24"/>
              </w:rPr>
              <w:t xml:space="preserve"> </w:t>
            </w:r>
            <w:proofErr w:type="spellStart"/>
            <w:r w:rsidRPr="008E3858">
              <w:rPr>
                <w:rFonts w:ascii="Times New Roman" w:hAnsi="Times New Roman" w:cs="Times New Roman"/>
                <w:bCs/>
                <w:szCs w:val="24"/>
              </w:rPr>
              <w:t>standartų</w:t>
            </w:r>
            <w:proofErr w:type="spellEnd"/>
            <w:r>
              <w:rPr>
                <w:rFonts w:ascii="Times New Roman" w:hAnsi="Times New Roman" w:cs="Times New Roman"/>
                <w:bCs/>
                <w:szCs w:val="24"/>
              </w:rPr>
              <w:t>;</w:t>
            </w:r>
          </w:p>
          <w:p w14:paraId="17B7C02E" w14:textId="565E502D" w:rsidR="009478A6" w:rsidRPr="00722E2D" w:rsidRDefault="009478A6" w:rsidP="009478A6">
            <w:pPr>
              <w:rPr>
                <w:rFonts w:ascii="Times New Roman" w:hAnsi="Times New Roman" w:cs="Times New Roman"/>
                <w:lang w:val="pt-PT"/>
              </w:rPr>
            </w:pPr>
            <w:r>
              <w:rPr>
                <w:rFonts w:ascii="Times New Roman" w:hAnsi="Times New Roman" w:cs="Times New Roman"/>
                <w:lang w:val="pt-PT"/>
              </w:rPr>
              <w:t xml:space="preserve">g) </w:t>
            </w:r>
            <w:r w:rsidRPr="00722E2D">
              <w:rPr>
                <w:rFonts w:ascii="Times New Roman" w:hAnsi="Times New Roman" w:cs="Times New Roman"/>
                <w:lang w:val="pt-PT"/>
              </w:rPr>
              <w:t>kita reikalaujama informacija ir dokumentai.</w:t>
            </w:r>
          </w:p>
        </w:tc>
      </w:tr>
      <w:tr w:rsidR="009478A6" w:rsidRPr="00CB0B08" w14:paraId="78385966" w14:textId="77777777" w:rsidTr="11A5799C">
        <w:trPr>
          <w:trHeight w:val="20"/>
        </w:trPr>
        <w:tc>
          <w:tcPr>
            <w:tcW w:w="287" w:type="pct"/>
            <w:shd w:val="clear" w:color="auto" w:fill="F2F2F2" w:themeFill="background1" w:themeFillShade="F2"/>
            <w:vAlign w:val="center"/>
          </w:tcPr>
          <w:p w14:paraId="65ECAB63" w14:textId="77777777" w:rsidR="009478A6" w:rsidRPr="00722E2D" w:rsidRDefault="009478A6" w:rsidP="009478A6">
            <w:pPr>
              <w:pStyle w:val="ListParagraph"/>
              <w:numPr>
                <w:ilvl w:val="0"/>
                <w:numId w:val="2"/>
              </w:numPr>
              <w:ind w:left="0" w:firstLine="0"/>
              <w:contextualSpacing w:val="0"/>
              <w:jc w:val="center"/>
              <w:rPr>
                <w:rFonts w:ascii="Times New Roman" w:hAnsi="Times New Roman" w:cs="Times New Roman"/>
                <w:lang w:val="pt-PT"/>
              </w:rPr>
            </w:pPr>
          </w:p>
        </w:tc>
        <w:tc>
          <w:tcPr>
            <w:tcW w:w="2070" w:type="pct"/>
            <w:shd w:val="clear" w:color="auto" w:fill="F2F2F2" w:themeFill="background1" w:themeFillShade="F2"/>
            <w:vAlign w:val="center"/>
          </w:tcPr>
          <w:p w14:paraId="4377DC4B" w14:textId="77777777" w:rsidR="009478A6" w:rsidRPr="00CB0B08" w:rsidRDefault="009478A6" w:rsidP="009478A6">
            <w:pPr>
              <w:rPr>
                <w:rFonts w:ascii="Times New Roman" w:hAnsi="Times New Roman" w:cs="Times New Roman"/>
              </w:rPr>
            </w:pPr>
            <w:proofErr w:type="spellStart"/>
            <w:r w:rsidRPr="00CB0B08">
              <w:rPr>
                <w:rFonts w:ascii="Times New Roman" w:hAnsi="Times New Roman" w:cs="Times New Roman"/>
              </w:rPr>
              <w:t>Pasiūlymų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vertinimas</w:t>
            </w:r>
            <w:proofErr w:type="spellEnd"/>
            <w:r w:rsidRPr="00CB0B08">
              <w:rPr>
                <w:rFonts w:ascii="Times New Roman" w:hAnsi="Times New Roman" w:cs="Times New Roman"/>
              </w:rPr>
              <w:t>:</w:t>
            </w:r>
          </w:p>
        </w:tc>
        <w:tc>
          <w:tcPr>
            <w:tcW w:w="2643" w:type="pct"/>
            <w:gridSpan w:val="2"/>
            <w:vAlign w:val="center"/>
          </w:tcPr>
          <w:p w14:paraId="684AEF3A" w14:textId="38380A74" w:rsidR="009478A6" w:rsidRPr="00CB0B08" w:rsidRDefault="009478A6" w:rsidP="009478A6">
            <w:pPr>
              <w:pStyle w:val="ListParagraph"/>
              <w:ind w:left="0"/>
              <w:rPr>
                <w:rFonts w:ascii="Times New Roman" w:hAnsi="Times New Roman" w:cs="Times New Roman"/>
              </w:rPr>
            </w:pPr>
            <w:proofErr w:type="spellStart"/>
            <w:r w:rsidRPr="00CB0B08">
              <w:rPr>
                <w:rFonts w:ascii="Times New Roman" w:hAnsi="Times New Roman" w:cs="Times New Roman"/>
              </w:rPr>
              <w:t>Pasiūlymus</w:t>
            </w:r>
            <w:proofErr w:type="spellEnd"/>
            <w:r w:rsidRPr="00CB0B08">
              <w:rPr>
                <w:rFonts w:ascii="Times New Roman" w:hAnsi="Times New Roman" w:cs="Times New Roman"/>
              </w:rPr>
              <w:t xml:space="preserve"> </w:t>
            </w:r>
            <w:r>
              <w:rPr>
                <w:rFonts w:ascii="Times New Roman" w:hAnsi="Times New Roman" w:cs="Times New Roman"/>
              </w:rPr>
              <w:t>PO</w:t>
            </w:r>
            <w:r w:rsidRPr="00CB0B08">
              <w:rPr>
                <w:rFonts w:ascii="Times New Roman" w:hAnsi="Times New Roman" w:cs="Times New Roman"/>
              </w:rPr>
              <w:t xml:space="preserve"> </w:t>
            </w:r>
            <w:proofErr w:type="spellStart"/>
            <w:r w:rsidRPr="00CB0B08">
              <w:rPr>
                <w:rFonts w:ascii="Times New Roman" w:hAnsi="Times New Roman" w:cs="Times New Roman"/>
              </w:rPr>
              <w:t>vertina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pasiūlymų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eilę</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sudaro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pagal</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kriterijus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tvarką</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nurodytą</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šiose</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pirkimo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sąlygose</w:t>
            </w:r>
            <w:proofErr w:type="spellEnd"/>
            <w:r w:rsidRPr="00CB0B08">
              <w:rPr>
                <w:rFonts w:ascii="Times New Roman" w:hAnsi="Times New Roman" w:cs="Times New Roman"/>
              </w:rPr>
              <w:t>.</w:t>
            </w:r>
          </w:p>
          <w:p w14:paraId="1DC876F0" w14:textId="77777777" w:rsidR="009478A6" w:rsidRPr="00CB0B08" w:rsidRDefault="009478A6" w:rsidP="009478A6">
            <w:pPr>
              <w:pStyle w:val="ListParagraph"/>
              <w:ind w:left="0"/>
              <w:rPr>
                <w:rFonts w:ascii="Times New Roman" w:hAnsi="Times New Roman" w:cs="Times New Roman"/>
              </w:rPr>
            </w:pPr>
            <w:proofErr w:type="spellStart"/>
            <w:r w:rsidRPr="00CB0B08">
              <w:rPr>
                <w:rFonts w:ascii="Times New Roman" w:hAnsi="Times New Roman" w:cs="Times New Roman"/>
              </w:rPr>
              <w:t>Atlikusi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pradinį</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susipažinimą</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pasiūlymais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perkančioji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organizacija</w:t>
            </w:r>
            <w:proofErr w:type="spellEnd"/>
            <w:r w:rsidRPr="00CB0B08">
              <w:rPr>
                <w:rFonts w:ascii="Times New Roman" w:hAnsi="Times New Roman" w:cs="Times New Roman"/>
              </w:rPr>
              <w:t>:</w:t>
            </w:r>
          </w:p>
          <w:p w14:paraId="2E879A1F" w14:textId="3057BA75" w:rsidR="009478A6" w:rsidRPr="00CB0B08" w:rsidRDefault="009478A6" w:rsidP="009478A6">
            <w:pPr>
              <w:pStyle w:val="ListParagraph"/>
              <w:ind w:left="0"/>
              <w:rPr>
                <w:rFonts w:ascii="Times New Roman" w:hAnsi="Times New Roman" w:cs="Times New Roman"/>
              </w:rPr>
            </w:pPr>
            <w:r w:rsidRPr="00CB0B08">
              <w:rPr>
                <w:rFonts w:ascii="Times New Roman" w:hAnsi="Times New Roman" w:cs="Times New Roman"/>
              </w:rPr>
              <w:t xml:space="preserve">a) </w:t>
            </w:r>
            <w:proofErr w:type="spellStart"/>
            <w:r w:rsidRPr="00CB0B08">
              <w:rPr>
                <w:rFonts w:ascii="Times New Roman" w:hAnsi="Times New Roman" w:cs="Times New Roman"/>
              </w:rPr>
              <w:t>įvertina</w:t>
            </w:r>
            <w:proofErr w:type="spellEnd"/>
            <w:r>
              <w:rPr>
                <w:rFonts w:ascii="Times New Roman" w:hAnsi="Times New Roman" w:cs="Times New Roman"/>
              </w:rPr>
              <w:t>,</w:t>
            </w:r>
            <w:r w:rsidRPr="00CB0B08">
              <w:rPr>
                <w:rFonts w:ascii="Times New Roman" w:hAnsi="Times New Roman" w:cs="Times New Roman"/>
              </w:rPr>
              <w:t xml:space="preserve"> </w:t>
            </w:r>
            <w:proofErr w:type="spellStart"/>
            <w:r w:rsidRPr="00CB0B08">
              <w:rPr>
                <w:rFonts w:ascii="Times New Roman" w:hAnsi="Times New Roman" w:cs="Times New Roman"/>
              </w:rPr>
              <w:t>ar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pasiūlymas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atitinka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pirkimo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dokumentuose</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nustatytus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pirkimo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objektu</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nesusijusius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reikalavimus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įskaitant</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nuostatas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dėl</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alternatyvių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pasiūlymų</w:t>
            </w:r>
            <w:proofErr w:type="spellEnd"/>
            <w:r w:rsidRPr="00CB0B08">
              <w:rPr>
                <w:rFonts w:ascii="Times New Roman" w:hAnsi="Times New Roman" w:cs="Times New Roman"/>
              </w:rPr>
              <w:t xml:space="preserve"> </w:t>
            </w:r>
            <w:proofErr w:type="spellStart"/>
            <w:proofErr w:type="gramStart"/>
            <w:r w:rsidRPr="00CB0B08">
              <w:rPr>
                <w:rFonts w:ascii="Times New Roman" w:hAnsi="Times New Roman" w:cs="Times New Roman"/>
              </w:rPr>
              <w:t>teikimo</w:t>
            </w:r>
            <w:proofErr w:type="spellEnd"/>
            <w:r w:rsidRPr="00CB0B08">
              <w:rPr>
                <w:rFonts w:ascii="Times New Roman" w:hAnsi="Times New Roman" w:cs="Times New Roman"/>
              </w:rPr>
              <w:t>;</w:t>
            </w:r>
            <w:proofErr w:type="gramEnd"/>
          </w:p>
          <w:p w14:paraId="2330754C" w14:textId="77777777" w:rsidR="009478A6" w:rsidRPr="00722E2D" w:rsidRDefault="009478A6" w:rsidP="009478A6">
            <w:pPr>
              <w:pStyle w:val="ListParagraph"/>
              <w:ind w:left="0"/>
              <w:rPr>
                <w:rFonts w:ascii="Times New Roman" w:hAnsi="Times New Roman" w:cs="Times New Roman"/>
                <w:lang w:val="pt-PT"/>
              </w:rPr>
            </w:pPr>
            <w:r w:rsidRPr="00722E2D">
              <w:rPr>
                <w:rFonts w:ascii="Times New Roman" w:hAnsi="Times New Roman" w:cs="Times New Roman"/>
                <w:lang w:val="pt-PT"/>
              </w:rPr>
              <w:t xml:space="preserve">b) nagrinėja, vertina ir palygina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 </w:t>
            </w:r>
          </w:p>
          <w:p w14:paraId="1510BCE1" w14:textId="049EF492" w:rsidR="009478A6" w:rsidRPr="00722E2D" w:rsidRDefault="009478A6" w:rsidP="009478A6">
            <w:pPr>
              <w:pStyle w:val="ListParagraph"/>
              <w:ind w:left="0"/>
              <w:rPr>
                <w:rFonts w:ascii="Times New Roman" w:hAnsi="Times New Roman" w:cs="Times New Roman"/>
                <w:lang w:val="pt-PT"/>
              </w:rPr>
            </w:pPr>
            <w:r w:rsidRPr="00722E2D">
              <w:rPr>
                <w:rFonts w:ascii="Times New Roman" w:hAnsi="Times New Roman" w:cs="Times New Roman"/>
                <w:lang w:val="pt-PT"/>
              </w:rPr>
              <w:t>c) patikrina, ar pasiūlymuose nėra kainos ir (ar) sąnaudų apskaičiavimo klaidų;</w:t>
            </w:r>
          </w:p>
          <w:p w14:paraId="3E2AB62A" w14:textId="61192B8D" w:rsidR="009478A6" w:rsidRPr="00722E2D" w:rsidRDefault="009478A6" w:rsidP="009478A6">
            <w:pPr>
              <w:pStyle w:val="ListParagraph"/>
              <w:ind w:left="0"/>
              <w:rPr>
                <w:rFonts w:ascii="Times New Roman" w:hAnsi="Times New Roman" w:cs="Times New Roman"/>
                <w:lang w:val="pt-PT"/>
              </w:rPr>
            </w:pPr>
            <w:r w:rsidRPr="00722E2D">
              <w:rPr>
                <w:rFonts w:ascii="Times New Roman" w:hAnsi="Times New Roman" w:cs="Times New Roman"/>
                <w:lang w:val="pt-PT"/>
              </w:rPr>
              <w:t>d) įvertina, ar pasiūlyta kaina ir (ar) sąnaudos nėra per didelės, perkančiajai organizacijai nepriimtinos. Taikomos VPĮ 45 str. 1 d. 5 p. nuostatos;</w:t>
            </w:r>
          </w:p>
          <w:p w14:paraId="079B4C77" w14:textId="149EC7D2" w:rsidR="009478A6" w:rsidRPr="00722E2D" w:rsidRDefault="009478A6" w:rsidP="009478A6">
            <w:pPr>
              <w:pStyle w:val="ListParagraph"/>
              <w:ind w:left="0"/>
              <w:rPr>
                <w:rFonts w:ascii="Times New Roman" w:hAnsi="Times New Roman" w:cs="Times New Roman"/>
                <w:lang w:val="pt-PT"/>
              </w:rPr>
            </w:pPr>
            <w:r w:rsidRPr="00722E2D">
              <w:rPr>
                <w:rFonts w:ascii="Times New Roman" w:hAnsi="Times New Roman" w:cs="Times New Roman"/>
                <w:lang w:val="pt-PT"/>
              </w:rPr>
              <w:t>e) 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6BD13796" w14:textId="77777777" w:rsidR="009478A6" w:rsidRPr="00722E2D" w:rsidRDefault="009478A6" w:rsidP="009478A6">
            <w:pPr>
              <w:shd w:val="clear" w:color="auto" w:fill="FFFFFF" w:themeFill="background1"/>
              <w:tabs>
                <w:tab w:val="left" w:pos="206"/>
                <w:tab w:val="left" w:pos="356"/>
                <w:tab w:val="left" w:pos="450"/>
              </w:tabs>
              <w:rPr>
                <w:rFonts w:ascii="Times New Roman" w:eastAsia="Times New Roman" w:hAnsi="Times New Roman" w:cs="Times New Roman"/>
                <w:lang w:val="pt-PT"/>
              </w:rPr>
            </w:pPr>
            <w:r w:rsidRPr="00722E2D">
              <w:rPr>
                <w:rFonts w:ascii="Times New Roman" w:hAnsi="Times New Roman" w:cs="Times New Roman"/>
                <w:lang w:val="pt-PT"/>
              </w:rPr>
              <w:t xml:space="preserve">f) </w:t>
            </w:r>
            <w:r w:rsidRPr="00722E2D">
              <w:rPr>
                <w:rFonts w:ascii="Times New Roman" w:hAnsi="Times New Roman" w:cs="Times New Roman"/>
                <w:iCs/>
                <w:lang w:val="pt-PT"/>
              </w:rPr>
              <w:t>prieš nustatant laimėjusį pasiūlymą, CVP IS susirašinėjimo priemonėmis bus reikalaujama, kad ekonomiškai naudingiausią pasiūlymą (iki pasiūlymų eilės nustatymo) pateikęs tiekėjas pateiktų aktualių dokumentų, patvirtinančių atitikimą nustatytiems kvalifikacijos reikalavimams (jeigu taikoma), kokybės vadybos sistemos ir (arba) aplinkos apsaugos vadybos sistemos standartams (jeigu taikoma).</w:t>
            </w:r>
          </w:p>
          <w:p w14:paraId="544E64D6" w14:textId="3BE9D993" w:rsidR="009478A6" w:rsidRPr="00722E2D" w:rsidRDefault="009478A6" w:rsidP="009478A6">
            <w:pPr>
              <w:pStyle w:val="ListParagraph"/>
              <w:ind w:left="0"/>
              <w:rPr>
                <w:rFonts w:ascii="Times New Roman" w:hAnsi="Times New Roman" w:cs="Times New Roman"/>
                <w:lang w:val="pt-PT"/>
              </w:rPr>
            </w:pPr>
            <w:r w:rsidRPr="00722E2D">
              <w:rPr>
                <w:rFonts w:ascii="Times New Roman" w:hAnsi="Times New Roman" w:cs="Times New Roman"/>
                <w:lang w:val="pt-PT"/>
              </w:rPr>
              <w:lastRenderedPageBreak/>
              <w:t>*Dėl neįprastai mažos kainos pagrindimo PO kreipsis tik į ekonomiškai naudingiausią pasiūlymą pateikusį tiekėją.</w:t>
            </w:r>
          </w:p>
          <w:p w14:paraId="5E7F3C95" w14:textId="77777777" w:rsidR="009478A6" w:rsidRPr="00722E2D" w:rsidRDefault="009478A6" w:rsidP="009478A6">
            <w:pPr>
              <w:pStyle w:val="ListParagraph"/>
              <w:ind w:left="0"/>
              <w:rPr>
                <w:rFonts w:ascii="Times New Roman" w:hAnsi="Times New Roman" w:cs="Times New Roman"/>
                <w:lang w:val="pt-PT"/>
              </w:rPr>
            </w:pPr>
          </w:p>
          <w:p w14:paraId="52440DF9" w14:textId="58F5E818" w:rsidR="009478A6" w:rsidRPr="00722E2D" w:rsidRDefault="009478A6" w:rsidP="009478A6">
            <w:pPr>
              <w:pStyle w:val="ListParagraph"/>
              <w:ind w:left="0"/>
              <w:rPr>
                <w:rFonts w:ascii="Times New Roman" w:hAnsi="Times New Roman" w:cs="Times New Roman"/>
                <w:lang w:val="pt-PT"/>
              </w:rPr>
            </w:pPr>
            <w:r w:rsidRPr="00722E2D">
              <w:rPr>
                <w:rFonts w:ascii="Times New Roman" w:hAnsi="Times New Roman" w:cs="Times New Roman"/>
                <w:lang w:val="pt-PT"/>
              </w:rPr>
              <w:t xml:space="preserve">Jeigu tiekėjas pateikė netikslius, neišsamius ar klaidingus dokumentus ar duomenis apie atitiktį pirkimo dokumentų reikalavimams ar šių dokumentų ar duomenų trūksta, Komisija prašo (kai ji tai gali daryti nepažeisdama lygiateisiškumo ir skaidrumo principų) tiekėją šiuos dokumentus ar duomenis patikslinti, papildyti arba paaiškinti per </w:t>
            </w:r>
            <w:r>
              <w:rPr>
                <w:rFonts w:ascii="Times New Roman" w:hAnsi="Times New Roman" w:cs="Times New Roman"/>
                <w:lang w:val="pt-PT"/>
              </w:rPr>
              <w:t>PO</w:t>
            </w:r>
            <w:r w:rsidRPr="00722E2D">
              <w:rPr>
                <w:rFonts w:ascii="Times New Roman" w:hAnsi="Times New Roman" w:cs="Times New Roman"/>
                <w:lang w:val="pt-PT"/>
              </w:rPr>
              <w:t xml:space="preserve"> nustatytą protingą terminą. Duomenys tikslinami, papildomi arba paaiškinami vadovaujantis Viešųjų pirkimų tarnybos nustatytomis taisyklėmis.</w:t>
            </w:r>
          </w:p>
          <w:p w14:paraId="17D8EE3D" w14:textId="673EDF8D" w:rsidR="009478A6" w:rsidRPr="00722E2D" w:rsidRDefault="009478A6" w:rsidP="009478A6">
            <w:pPr>
              <w:pStyle w:val="ListParagraph"/>
              <w:ind w:left="0"/>
              <w:rPr>
                <w:rFonts w:ascii="Times New Roman" w:hAnsi="Times New Roman" w:cs="Times New Roman"/>
                <w:lang w:val="pt-PT"/>
              </w:rPr>
            </w:pPr>
            <w:r w:rsidRPr="00722E2D">
              <w:rPr>
                <w:rFonts w:ascii="Times New Roman" w:hAnsi="Times New Roman" w:cs="Times New Roman"/>
                <w:lang w:val="pt-PT"/>
              </w:rPr>
              <w:t>Perkančioji organizacija gali nevertinti viso pasiūlymo, jeigu patikrinusi jo dalį nustato, kad, vadovaujantis pirkimo sąlygų reikalavimais, pasiūlymas turi būti atmestas.</w:t>
            </w:r>
          </w:p>
        </w:tc>
      </w:tr>
      <w:tr w:rsidR="009478A6" w:rsidRPr="00CB0B08" w14:paraId="211209EA" w14:textId="77777777" w:rsidTr="11A5799C">
        <w:trPr>
          <w:trHeight w:val="20"/>
        </w:trPr>
        <w:tc>
          <w:tcPr>
            <w:tcW w:w="287" w:type="pct"/>
            <w:shd w:val="clear" w:color="auto" w:fill="F2F2F2" w:themeFill="background1" w:themeFillShade="F2"/>
            <w:vAlign w:val="center"/>
          </w:tcPr>
          <w:p w14:paraId="24CA8396" w14:textId="77777777" w:rsidR="009478A6" w:rsidRPr="00722E2D" w:rsidRDefault="009478A6" w:rsidP="009478A6">
            <w:pPr>
              <w:pStyle w:val="ListParagraph"/>
              <w:numPr>
                <w:ilvl w:val="0"/>
                <w:numId w:val="2"/>
              </w:numPr>
              <w:ind w:left="0" w:firstLine="0"/>
              <w:contextualSpacing w:val="0"/>
              <w:jc w:val="center"/>
              <w:rPr>
                <w:rFonts w:ascii="Times New Roman" w:hAnsi="Times New Roman" w:cs="Times New Roman"/>
                <w:lang w:val="pt-PT"/>
              </w:rPr>
            </w:pPr>
          </w:p>
        </w:tc>
        <w:tc>
          <w:tcPr>
            <w:tcW w:w="2070" w:type="pct"/>
            <w:shd w:val="clear" w:color="auto" w:fill="F2F2F2" w:themeFill="background1" w:themeFillShade="F2"/>
            <w:vAlign w:val="center"/>
          </w:tcPr>
          <w:p w14:paraId="0826C9C4" w14:textId="77777777" w:rsidR="009478A6" w:rsidRPr="00CB0B08" w:rsidRDefault="009478A6" w:rsidP="009478A6">
            <w:pPr>
              <w:rPr>
                <w:rFonts w:ascii="Times New Roman" w:hAnsi="Times New Roman" w:cs="Times New Roman"/>
              </w:rPr>
            </w:pPr>
            <w:proofErr w:type="spellStart"/>
            <w:r w:rsidRPr="00CB0B08">
              <w:rPr>
                <w:rFonts w:ascii="Times New Roman" w:hAnsi="Times New Roman" w:cs="Times New Roman"/>
              </w:rPr>
              <w:t>Pasiūlymų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atmetimo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pagrindai</w:t>
            </w:r>
            <w:proofErr w:type="spellEnd"/>
            <w:r w:rsidRPr="00CB0B08">
              <w:rPr>
                <w:rFonts w:ascii="Times New Roman" w:hAnsi="Times New Roman" w:cs="Times New Roman"/>
              </w:rPr>
              <w:t>:</w:t>
            </w:r>
          </w:p>
        </w:tc>
        <w:tc>
          <w:tcPr>
            <w:tcW w:w="2643" w:type="pct"/>
            <w:gridSpan w:val="2"/>
            <w:vAlign w:val="center"/>
          </w:tcPr>
          <w:p w14:paraId="5317277D" w14:textId="77777777" w:rsidR="009478A6" w:rsidRPr="00CB0B08" w:rsidRDefault="009478A6" w:rsidP="009478A6">
            <w:pPr>
              <w:pStyle w:val="ListParagraph"/>
              <w:ind w:left="0"/>
              <w:rPr>
                <w:rFonts w:ascii="Times New Roman" w:hAnsi="Times New Roman" w:cs="Times New Roman"/>
              </w:rPr>
            </w:pPr>
            <w:proofErr w:type="spellStart"/>
            <w:r w:rsidRPr="00CB0B08">
              <w:rPr>
                <w:rFonts w:ascii="Times New Roman" w:hAnsi="Times New Roman" w:cs="Times New Roman"/>
              </w:rPr>
              <w:t>Komisija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pasiūlymą</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atmeta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jeigu</w:t>
            </w:r>
            <w:proofErr w:type="spellEnd"/>
            <w:r w:rsidRPr="00CB0B08">
              <w:rPr>
                <w:rFonts w:ascii="Times New Roman" w:hAnsi="Times New Roman" w:cs="Times New Roman"/>
              </w:rPr>
              <w:t>:</w:t>
            </w:r>
          </w:p>
          <w:p w14:paraId="3A52C498" w14:textId="7213010E" w:rsidR="009478A6" w:rsidRPr="00363E0D" w:rsidRDefault="009478A6" w:rsidP="009478A6">
            <w:pPr>
              <w:pStyle w:val="ListParagraph"/>
              <w:ind w:left="0"/>
              <w:rPr>
                <w:rFonts w:ascii="Times New Roman" w:hAnsi="Times New Roman" w:cs="Times New Roman"/>
                <w:lang w:val="pt-PT"/>
              </w:rPr>
            </w:pPr>
            <w:r w:rsidRPr="00363E0D">
              <w:rPr>
                <w:rFonts w:ascii="Times New Roman" w:hAnsi="Times New Roman" w:cs="Times New Roman"/>
                <w:lang w:val="pt-PT"/>
              </w:rPr>
              <w:t>a) tiekėjas neatitinka nustatytų kvalifikacijos (jei taikoma) ir/ar atitikties kokybės vadybos sistemos ir aplinkos apsaugos vadybos sistemos standartams (jei taikoma) reikalavimų;</w:t>
            </w:r>
          </w:p>
          <w:p w14:paraId="144CE16D" w14:textId="1F85F4E1" w:rsidR="009478A6" w:rsidRPr="00363E0D" w:rsidRDefault="009478A6" w:rsidP="009478A6">
            <w:pPr>
              <w:pStyle w:val="ListParagraph"/>
              <w:ind w:left="0"/>
              <w:rPr>
                <w:rFonts w:ascii="Times New Roman" w:hAnsi="Times New Roman" w:cs="Times New Roman"/>
                <w:lang w:val="pt-PT"/>
              </w:rPr>
            </w:pPr>
            <w:r w:rsidRPr="00363E0D">
              <w:rPr>
                <w:rFonts w:ascii="Times New Roman" w:hAnsi="Times New Roman" w:cs="Times New Roman"/>
                <w:lang w:val="pt-PT"/>
              </w:rPr>
              <w:t>b) tiekėjo pasiūlymas nepriimtinas, nes neatitinka PD nustatytų bendrųjų reikalavimų (tiekėjo vadovas arba įgaliotas asmuo nepasirašė Pasiūlymo formos ir per Komisijos nustatytą terminą neištaisė su pasirašymu susijusių trūkumų, tiekėjas ne pagal pirkimo dokumentuose nustatytus reikalavimus pateikė Pasiūlymų formą, nepateikė pirkimo dokumentuose reikalaujamų dokumentų, nepateikė pasiūlymo kainos (jeigu tiekėjas užšifravo pasiūlymo dokumentą, kuriame nurodyta pasiūlymo kaina, o kitus pasiūlymo dokumentus pateikė neužšifruotus ir per 30 min. nuo pasiūlymo pateikimo termino pabaigos nepateikė (dėl tiekėjo kaltės) slaptažodžio arba pateikė neteisingą slaptažodį, kuriuo naudodamasi Komisija negalėjo iššifruoti pasiūlymo)ir (ar) neatitinka kitų pirkimo dokumentų reikalavimų), pasiūlymas pateiktas pavėluotai);</w:t>
            </w:r>
          </w:p>
          <w:p w14:paraId="6470BCC8" w14:textId="05406337" w:rsidR="009478A6" w:rsidRPr="00A55648" w:rsidRDefault="009478A6" w:rsidP="009478A6">
            <w:pPr>
              <w:pStyle w:val="ListParagraph"/>
              <w:ind w:left="0"/>
              <w:rPr>
                <w:rFonts w:ascii="Times New Roman" w:hAnsi="Times New Roman" w:cs="Times New Roman"/>
                <w:lang w:val="pt-PT"/>
              </w:rPr>
            </w:pPr>
            <w:r w:rsidRPr="00A55648">
              <w:rPr>
                <w:rFonts w:ascii="Times New Roman" w:hAnsi="Times New Roman" w:cs="Times New Roman"/>
                <w:lang w:val="pt-PT"/>
              </w:rPr>
              <w:t>c) tiekėjo pasiūlymas neatitinka pirkimo dokumentuose pirkimo objektui keliamų perkančiosios organizacijos poreikių ir reikalavimų (pasiūlyta pirkimo objekto techninė specifikacija neatitiko TS nustatytų reikalavimų pirkimo objektui ar kt.);</w:t>
            </w:r>
          </w:p>
          <w:p w14:paraId="5407289C" w14:textId="5BD2CC1C" w:rsidR="009478A6" w:rsidRPr="00A55648" w:rsidRDefault="009478A6" w:rsidP="009478A6">
            <w:pPr>
              <w:pStyle w:val="ListParagraph"/>
              <w:ind w:left="0"/>
              <w:rPr>
                <w:rFonts w:ascii="Times New Roman" w:hAnsi="Times New Roman" w:cs="Times New Roman"/>
                <w:lang w:val="pt-PT"/>
              </w:rPr>
            </w:pPr>
            <w:r w:rsidRPr="00A55648">
              <w:rPr>
                <w:rFonts w:ascii="Times New Roman" w:hAnsi="Times New Roman" w:cs="Times New Roman"/>
                <w:lang w:val="pt-PT"/>
              </w:rPr>
              <w:t>d) tiekėjas per Komisijos nustatytą terminą, nepatikslino, nepapildė, nepaaiškino ir/ar nepateikė naujų pateiktų netikslių, neišsamių ar klaidingų dokumentų, ar duomenų;</w:t>
            </w:r>
          </w:p>
          <w:p w14:paraId="31ADCE5A" w14:textId="40ED277D" w:rsidR="009478A6" w:rsidRPr="00A55648" w:rsidRDefault="009478A6" w:rsidP="009478A6">
            <w:pPr>
              <w:pStyle w:val="ListParagraph"/>
              <w:ind w:left="0"/>
              <w:rPr>
                <w:rFonts w:ascii="Times New Roman" w:hAnsi="Times New Roman" w:cs="Times New Roman"/>
                <w:lang w:val="pt-PT"/>
              </w:rPr>
            </w:pPr>
            <w:r w:rsidRPr="00A55648">
              <w:rPr>
                <w:rFonts w:ascii="Times New Roman" w:hAnsi="Times New Roman" w:cs="Times New Roman"/>
                <w:lang w:val="pt-PT"/>
              </w:rPr>
              <w:t>e) tiekėjas per Komisijos nurodytą terminą neištaisė aritmetinių klaidų;</w:t>
            </w:r>
          </w:p>
          <w:p w14:paraId="73D218D3" w14:textId="7110186D" w:rsidR="009478A6" w:rsidRPr="00A55648" w:rsidRDefault="009478A6" w:rsidP="009478A6">
            <w:pPr>
              <w:pStyle w:val="ListParagraph"/>
              <w:ind w:left="0"/>
              <w:rPr>
                <w:rFonts w:ascii="Times New Roman" w:hAnsi="Times New Roman" w:cs="Times New Roman"/>
                <w:lang w:val="pt-PT"/>
              </w:rPr>
            </w:pPr>
            <w:r w:rsidRPr="00A55648">
              <w:rPr>
                <w:rFonts w:ascii="Times New Roman" w:hAnsi="Times New Roman" w:cs="Times New Roman"/>
                <w:lang w:val="pt-PT"/>
              </w:rPr>
              <w:t xml:space="preserve">f) pasiūlyta kaina ar sąnaudos per didelė, viršija viešajam pirkimui skirtas lėšas, perkančiosios organizacijos nustatytas prieš pradedant pirkimą (išskyrus VPĮ 45 str. 1 d. 5 p. numatytus atvejus). Jeigu šiuo pagrindu atmetamas ekonomiškai naudingiausias pasiūlymas, o PO pirkimo </w:t>
            </w:r>
            <w:r w:rsidRPr="00A55648">
              <w:rPr>
                <w:rFonts w:ascii="Times New Roman" w:hAnsi="Times New Roman" w:cs="Times New Roman"/>
                <w:lang w:val="pt-PT"/>
              </w:rPr>
              <w:lastRenderedPageBreak/>
              <w:t>dokumentuose nėra nurodžiusi pirkimui skirtų lėšų sumos, kiti pasiūlymai negali būti nustatyti laimėjusiais;</w:t>
            </w:r>
          </w:p>
          <w:p w14:paraId="5E0F5774" w14:textId="4BE348FF" w:rsidR="009478A6" w:rsidRPr="00A55648" w:rsidRDefault="009478A6" w:rsidP="009478A6">
            <w:pPr>
              <w:pStyle w:val="ListParagraph"/>
              <w:ind w:left="0"/>
              <w:rPr>
                <w:rFonts w:ascii="Times New Roman" w:hAnsi="Times New Roman" w:cs="Times New Roman"/>
                <w:lang w:val="pt-PT"/>
              </w:rPr>
            </w:pPr>
            <w:r w:rsidRPr="00A55648">
              <w:rPr>
                <w:rFonts w:ascii="Times New Roman" w:hAnsi="Times New Roman" w:cs="Times New Roman"/>
                <w:lang w:val="pt-PT"/>
              </w:rPr>
              <w:t>g) pasiūlyme nurodyta neįprastai maža kaina ar sąnaudos ir tiekėjas nepateikė tinkamų pasiūlytos neįprastai mažos kainos ar sąnaudų pagrįstumo įrodymų;</w:t>
            </w:r>
          </w:p>
          <w:p w14:paraId="0D9AE046" w14:textId="1C8A5F70" w:rsidR="009478A6" w:rsidRPr="00A55648" w:rsidRDefault="009478A6" w:rsidP="009478A6">
            <w:pPr>
              <w:pStyle w:val="ListParagraph"/>
              <w:ind w:left="0"/>
              <w:rPr>
                <w:rFonts w:ascii="Times New Roman" w:hAnsi="Times New Roman" w:cs="Times New Roman"/>
                <w:lang w:val="pt-PT"/>
              </w:rPr>
            </w:pPr>
            <w:r w:rsidRPr="00A55648">
              <w:rPr>
                <w:rFonts w:ascii="Times New Roman" w:hAnsi="Times New Roman" w:cs="Times New Roman"/>
                <w:lang w:val="pt-PT"/>
              </w:rPr>
              <w:t>h) tiekėjas, pasiūlyme nurodęs neįprastai mažą kainą ar sąnaudas, neatitinka VPĮ 17 str. 2 d. 2 p. nurodytų aplinkos apsaugos, socialinės ir darbo teisės įpareigojimų;</w:t>
            </w:r>
          </w:p>
          <w:p w14:paraId="099A9CD3" w14:textId="037C1F76" w:rsidR="009478A6" w:rsidRPr="00722E2D" w:rsidRDefault="009478A6" w:rsidP="009478A6">
            <w:pPr>
              <w:pStyle w:val="ListParagraph"/>
              <w:ind w:left="0"/>
              <w:rPr>
                <w:rFonts w:ascii="Times New Roman" w:hAnsi="Times New Roman" w:cs="Times New Roman"/>
                <w:lang w:val="pt-PT"/>
              </w:rPr>
            </w:pPr>
            <w:r w:rsidRPr="00722E2D">
              <w:rPr>
                <w:rFonts w:ascii="Times New Roman" w:hAnsi="Times New Roman" w:cs="Times New Roman"/>
                <w:lang w:val="pt-PT"/>
              </w:rPr>
              <w:t>i) tiekėjas pateikė alternatyvų pasiūlymą;</w:t>
            </w:r>
          </w:p>
          <w:p w14:paraId="0B7EF165" w14:textId="4BCFA831" w:rsidR="009478A6" w:rsidRPr="00722E2D" w:rsidRDefault="009478A6" w:rsidP="009478A6">
            <w:pPr>
              <w:pStyle w:val="ListParagraph"/>
              <w:ind w:left="0"/>
              <w:rPr>
                <w:rFonts w:ascii="Times New Roman" w:hAnsi="Times New Roman" w:cs="Times New Roman"/>
                <w:lang w:val="pt-PT"/>
              </w:rPr>
            </w:pPr>
            <w:r w:rsidRPr="00722E2D">
              <w:rPr>
                <w:rFonts w:ascii="Times New Roman" w:hAnsi="Times New Roman" w:cs="Times New Roman"/>
                <w:lang w:val="pt-PT"/>
              </w:rPr>
              <w:t>j) tiekėjo siūlomos prekės ar paslaugos  kelia grėsmę nacionaliniam saugumui (jeigu, vadovaujantis VPĮ 37 straipsnio 9 dalimi ir/ar 47 straipsnio 9 dalimi, nustatyti reikalavimai, susiję su nacionaliniu saugumu);</w:t>
            </w:r>
          </w:p>
          <w:p w14:paraId="1FFF5FA6" w14:textId="78742DB9" w:rsidR="009478A6" w:rsidRPr="00722E2D" w:rsidRDefault="009478A6" w:rsidP="009478A6">
            <w:pPr>
              <w:pStyle w:val="ListParagraph"/>
              <w:ind w:left="0"/>
              <w:rPr>
                <w:rFonts w:ascii="Times New Roman" w:hAnsi="Times New Roman" w:cs="Times New Roman"/>
                <w:lang w:val="pt-PT"/>
              </w:rPr>
            </w:pPr>
            <w:r w:rsidRPr="00722E2D">
              <w:rPr>
                <w:rFonts w:ascii="Times New Roman" w:hAnsi="Times New Roman" w:cs="Times New Roman"/>
                <w:lang w:val="pt-PT"/>
              </w:rPr>
              <w:t>k) pasiūlyme neįprastai mažos kainos ir (ar) sąnaudos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 1 d. nustatytus kriterijus;</w:t>
            </w:r>
          </w:p>
          <w:p w14:paraId="23052060" w14:textId="23438B70" w:rsidR="009478A6" w:rsidRPr="00722E2D" w:rsidRDefault="009478A6" w:rsidP="009478A6">
            <w:pPr>
              <w:pStyle w:val="ListParagraph"/>
              <w:ind w:left="0"/>
              <w:rPr>
                <w:rFonts w:ascii="Times New Roman" w:hAnsi="Times New Roman" w:cs="Times New Roman"/>
                <w:lang w:val="pt-PT"/>
              </w:rPr>
            </w:pPr>
            <w:r w:rsidRPr="00722E2D">
              <w:rPr>
                <w:rFonts w:ascii="Times New Roman" w:hAnsi="Times New Roman" w:cs="Times New Roman"/>
                <w:lang w:val="pt-PT"/>
              </w:rPr>
              <w:t>l) tiekėjas perkančiosios organizacijos prašymu nepratęsia pasiūlymo galiojimo.</w:t>
            </w:r>
          </w:p>
          <w:p w14:paraId="16B7B7C7" w14:textId="77777777" w:rsidR="009478A6" w:rsidRPr="00722E2D" w:rsidRDefault="009478A6" w:rsidP="009478A6">
            <w:pPr>
              <w:pStyle w:val="ListParagraph"/>
              <w:ind w:left="0"/>
              <w:rPr>
                <w:rFonts w:ascii="Times New Roman" w:hAnsi="Times New Roman" w:cs="Times New Roman"/>
                <w:lang w:val="pt-PT"/>
              </w:rPr>
            </w:pPr>
            <w:r w:rsidRPr="00722E2D">
              <w:rPr>
                <w:rFonts w:ascii="Times New Roman" w:hAnsi="Times New Roman" w:cs="Times New Roman"/>
                <w:lang w:val="pt-PT"/>
              </w:rPr>
              <w:t>Apie pasiūlymo atmetimą ir tokio atmetimo priežastis tiekėjas informuojamas raštu CVP IS priemonėmis.</w:t>
            </w:r>
          </w:p>
        </w:tc>
      </w:tr>
      <w:tr w:rsidR="009478A6" w:rsidRPr="00CB0B08" w14:paraId="11749E47" w14:textId="77777777" w:rsidTr="11A5799C">
        <w:trPr>
          <w:trHeight w:val="20"/>
        </w:trPr>
        <w:tc>
          <w:tcPr>
            <w:tcW w:w="287" w:type="pct"/>
            <w:shd w:val="clear" w:color="auto" w:fill="F2F2F2" w:themeFill="background1" w:themeFillShade="F2"/>
            <w:vAlign w:val="center"/>
          </w:tcPr>
          <w:p w14:paraId="4C130776" w14:textId="77777777" w:rsidR="009478A6" w:rsidRPr="00722E2D" w:rsidRDefault="009478A6" w:rsidP="009478A6">
            <w:pPr>
              <w:pStyle w:val="ListParagraph"/>
              <w:numPr>
                <w:ilvl w:val="0"/>
                <w:numId w:val="2"/>
              </w:numPr>
              <w:ind w:left="0" w:firstLine="0"/>
              <w:contextualSpacing w:val="0"/>
              <w:jc w:val="center"/>
              <w:rPr>
                <w:rFonts w:ascii="Times New Roman" w:hAnsi="Times New Roman" w:cs="Times New Roman"/>
                <w:lang w:val="pt-PT"/>
              </w:rPr>
            </w:pPr>
          </w:p>
        </w:tc>
        <w:tc>
          <w:tcPr>
            <w:tcW w:w="2070" w:type="pct"/>
            <w:shd w:val="clear" w:color="auto" w:fill="F2F2F2" w:themeFill="background1" w:themeFillShade="F2"/>
            <w:vAlign w:val="center"/>
          </w:tcPr>
          <w:p w14:paraId="11120F37" w14:textId="77777777" w:rsidR="009478A6" w:rsidRPr="00722E2D" w:rsidRDefault="009478A6" w:rsidP="009478A6">
            <w:pPr>
              <w:rPr>
                <w:rFonts w:ascii="Times New Roman" w:hAnsi="Times New Roman" w:cs="Times New Roman"/>
                <w:lang w:val="pt-PT"/>
              </w:rPr>
            </w:pPr>
            <w:r w:rsidRPr="00722E2D">
              <w:rPr>
                <w:rFonts w:ascii="Times New Roman" w:hAnsi="Times New Roman" w:cs="Times New Roman"/>
                <w:lang w:val="pt-PT"/>
              </w:rPr>
              <w:t>Pasiūlymų eilė ir laimėjusio pasiūlymo nustatymas:</w:t>
            </w:r>
          </w:p>
        </w:tc>
        <w:tc>
          <w:tcPr>
            <w:tcW w:w="2643" w:type="pct"/>
            <w:gridSpan w:val="2"/>
            <w:vAlign w:val="center"/>
          </w:tcPr>
          <w:p w14:paraId="7CDE602F" w14:textId="7148FFF5" w:rsidR="009478A6" w:rsidRPr="00722E2D" w:rsidRDefault="009478A6" w:rsidP="009478A6">
            <w:pPr>
              <w:rPr>
                <w:rFonts w:ascii="Times New Roman" w:hAnsi="Times New Roman" w:cs="Times New Roman"/>
                <w:lang w:val="pt-PT"/>
              </w:rPr>
            </w:pPr>
            <w:r w:rsidRPr="00722E2D">
              <w:rPr>
                <w:rFonts w:ascii="Times New Roman" w:hAnsi="Times New Roman" w:cs="Times New Roman"/>
                <w:lang w:val="pt-PT"/>
              </w:rPr>
              <w:t>a) 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bei priima sprendimą dėl sutarties sudarymo.</w:t>
            </w:r>
          </w:p>
          <w:p w14:paraId="7A1CD58B" w14:textId="189043A8" w:rsidR="009478A6" w:rsidRPr="00722E2D" w:rsidRDefault="009478A6" w:rsidP="009478A6">
            <w:pPr>
              <w:pStyle w:val="ListParagraph"/>
              <w:ind w:left="0"/>
              <w:rPr>
                <w:rFonts w:ascii="Times New Roman" w:hAnsi="Times New Roman" w:cs="Times New Roman"/>
                <w:lang w:val="pt-PT"/>
              </w:rPr>
            </w:pPr>
            <w:r w:rsidRPr="00722E2D">
              <w:rPr>
                <w:rFonts w:ascii="Times New Roman" w:hAnsi="Times New Roman" w:cs="Times New Roman"/>
                <w:lang w:val="pt-PT"/>
              </w:rPr>
              <w:t>b) 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3F393A0B" w14:textId="77777777" w:rsidR="009478A6" w:rsidRPr="00722E2D" w:rsidRDefault="009478A6" w:rsidP="009478A6">
            <w:pPr>
              <w:pStyle w:val="ListParagraph"/>
              <w:ind w:left="0"/>
              <w:rPr>
                <w:rFonts w:ascii="Times New Roman" w:hAnsi="Times New Roman" w:cs="Times New Roman"/>
                <w:lang w:val="pt-PT"/>
              </w:rPr>
            </w:pPr>
            <w:r w:rsidRPr="00722E2D">
              <w:rPr>
                <w:rFonts w:ascii="Times New Roman" w:hAnsi="Times New Roman" w:cs="Times New Roman"/>
                <w:lang w:val="pt-PT"/>
              </w:rPr>
              <w:t>c) Jeigu pasiūlymą pateikė tik vienas tiekėjas arba įvertinus pasiūlymus liko tik vienas tiekėjas, pasiūlymų eilė nenustatoma ir tas pasiūlymas laikomas laimėjusiu.</w:t>
            </w:r>
          </w:p>
        </w:tc>
      </w:tr>
      <w:tr w:rsidR="009478A6" w:rsidRPr="00CB0B08" w14:paraId="1EAB4F33" w14:textId="77777777" w:rsidTr="11A5799C">
        <w:trPr>
          <w:trHeight w:val="20"/>
        </w:trPr>
        <w:tc>
          <w:tcPr>
            <w:tcW w:w="287" w:type="pct"/>
            <w:shd w:val="clear" w:color="auto" w:fill="F2F2F2" w:themeFill="background1" w:themeFillShade="F2"/>
            <w:vAlign w:val="center"/>
          </w:tcPr>
          <w:p w14:paraId="41E8BAF2" w14:textId="77777777" w:rsidR="009478A6" w:rsidRPr="00722E2D" w:rsidRDefault="009478A6" w:rsidP="009478A6">
            <w:pPr>
              <w:pStyle w:val="ListParagraph"/>
              <w:numPr>
                <w:ilvl w:val="0"/>
                <w:numId w:val="2"/>
              </w:numPr>
              <w:ind w:left="0" w:firstLine="0"/>
              <w:contextualSpacing w:val="0"/>
              <w:jc w:val="center"/>
              <w:rPr>
                <w:rFonts w:ascii="Times New Roman" w:hAnsi="Times New Roman" w:cs="Times New Roman"/>
                <w:lang w:val="pt-PT"/>
              </w:rPr>
            </w:pPr>
          </w:p>
        </w:tc>
        <w:tc>
          <w:tcPr>
            <w:tcW w:w="2070" w:type="pct"/>
            <w:shd w:val="clear" w:color="auto" w:fill="F2F2F2" w:themeFill="background1" w:themeFillShade="F2"/>
            <w:vAlign w:val="center"/>
          </w:tcPr>
          <w:p w14:paraId="1858B5C0" w14:textId="77777777" w:rsidR="009478A6" w:rsidRPr="00CB0B08" w:rsidRDefault="009478A6" w:rsidP="009478A6">
            <w:pPr>
              <w:rPr>
                <w:rFonts w:ascii="Times New Roman" w:hAnsi="Times New Roman" w:cs="Times New Roman"/>
              </w:rPr>
            </w:pPr>
            <w:proofErr w:type="spellStart"/>
            <w:r w:rsidRPr="00CB0B08">
              <w:rPr>
                <w:rFonts w:ascii="Times New Roman" w:hAnsi="Times New Roman" w:cs="Times New Roman"/>
              </w:rPr>
              <w:t>Sutarties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sudarymas</w:t>
            </w:r>
            <w:proofErr w:type="spellEnd"/>
            <w:r w:rsidRPr="00CB0B08">
              <w:rPr>
                <w:rFonts w:ascii="Times New Roman" w:hAnsi="Times New Roman" w:cs="Times New Roman"/>
              </w:rPr>
              <w:t>:</w:t>
            </w:r>
          </w:p>
        </w:tc>
        <w:tc>
          <w:tcPr>
            <w:tcW w:w="2643" w:type="pct"/>
            <w:gridSpan w:val="2"/>
            <w:vAlign w:val="center"/>
          </w:tcPr>
          <w:p w14:paraId="1E414671" w14:textId="77777777" w:rsidR="009478A6" w:rsidRPr="00722E2D" w:rsidRDefault="009478A6" w:rsidP="009478A6">
            <w:pPr>
              <w:rPr>
                <w:rFonts w:ascii="Times New Roman" w:hAnsi="Times New Roman" w:cs="Times New Roman"/>
                <w:lang w:val="pt-PT"/>
              </w:rPr>
            </w:pPr>
            <w:r w:rsidRPr="00722E2D">
              <w:rPr>
                <w:rFonts w:ascii="Times New Roman" w:hAnsi="Times New Roman" w:cs="Times New Roman"/>
                <w:lang w:val="pt-PT"/>
              </w:rPr>
              <w:t>a) PO sudaryti sutartį siūlo tam tiekėjui, kurio pasiūlymas pripažintas laimėjusiu. Tiekėjas sudaryti sutartį kviečiamas raštu. Laimėjęs dalyvis privalo pasirašyti sutartį per PO nurodytą terminą.</w:t>
            </w:r>
          </w:p>
          <w:p w14:paraId="49381FA9" w14:textId="77777777" w:rsidR="009478A6" w:rsidRPr="00722E2D" w:rsidRDefault="009478A6" w:rsidP="009478A6">
            <w:pPr>
              <w:rPr>
                <w:rFonts w:ascii="Times New Roman" w:hAnsi="Times New Roman" w:cs="Times New Roman"/>
                <w:lang w:val="pt-PT"/>
              </w:rPr>
            </w:pPr>
            <w:r w:rsidRPr="00722E2D">
              <w:rPr>
                <w:rFonts w:ascii="Times New Roman" w:hAnsi="Times New Roman" w:cs="Times New Roman"/>
                <w:lang w:val="pt-PT"/>
              </w:rPr>
              <w:t xml:space="preserve">b) Jeigu tiekėjas, kuriam buvo pasiūlyta sudaryti sutartį, raštu atsisako ją sudaryti arba  iki PO nurodyto laiko nepasirašo sutarties, arba atsisako sudaryti sutartį VPĮ ir pirkimo dokumentuose nustatytomis sąlygomis, laikoma, kad jis atsisakė sudaryti sutartį. Tokiu atveju arba jeigu tiekėjas iki PO nurodyto termino nepateikia pirkimo dokumentuose nustatyto pirkimo sutarties įvykdymo užtikrinimą patvirtinančio dokumento (jei taikomas) arba neįvykdo kitų pirkimo sutartyje nustatytų jos įsigaliojimo </w:t>
            </w:r>
            <w:r w:rsidRPr="00722E2D">
              <w:rPr>
                <w:rFonts w:ascii="Times New Roman" w:hAnsi="Times New Roman" w:cs="Times New Roman"/>
                <w:lang w:val="pt-PT"/>
              </w:rPr>
              <w:lastRenderedPageBreak/>
              <w:t>sąlygų, PO siūlo sudaryti sutartį tiekėjui, kurio pasiūlymas pagal nustatytą pasiūlymų eilę yra pirmas po tiekėjo, atsisakiusio sudaryti sutartį, nepateikusio pirkimo sutarties įvykdymo užtikrinimo (jei taikoma) ar neįvykdžiusio kitų pirkimo sutarties įsigaliojimo sąlygų. Šiuo atveju, prieš siūlant sudaryti sutartį, bus įvertinti duomenys apie šio tiekėjo atitiktį nustatytiems kvalifikacijos (jei taikoma) ir/ar kokybės vadybos sistemos ir aplinkos apsaugos vadybos sistemos standartų (jei taikoma) reikalavimams.</w:t>
            </w:r>
          </w:p>
          <w:p w14:paraId="3255BFC9" w14:textId="1151DE97" w:rsidR="009478A6" w:rsidRPr="00722E2D" w:rsidRDefault="009478A6" w:rsidP="009478A6">
            <w:pPr>
              <w:rPr>
                <w:rFonts w:ascii="Times New Roman" w:hAnsi="Times New Roman" w:cs="Times New Roman"/>
                <w:lang w:val="pt-PT"/>
              </w:rPr>
            </w:pPr>
            <w:r w:rsidRPr="00722E2D">
              <w:rPr>
                <w:rFonts w:ascii="Times New Roman" w:hAnsi="Times New Roman" w:cs="Times New Roman"/>
                <w:lang w:val="pt-PT"/>
              </w:rPr>
              <w:t>c) Sudarant sutartį, joje negali būti keičiama laimėjusio tiekėjo pasiūlymo kaina ar sąnaudos, ar kitos sąlygos ir pirkimo dokumentuose bei pasiūlyme nustatytos pirkimo sąlygos.</w:t>
            </w:r>
          </w:p>
        </w:tc>
      </w:tr>
      <w:tr w:rsidR="009478A6" w:rsidRPr="00CB0B08" w14:paraId="4581A406" w14:textId="77777777" w:rsidTr="11A5799C">
        <w:trPr>
          <w:trHeight w:val="20"/>
        </w:trPr>
        <w:tc>
          <w:tcPr>
            <w:tcW w:w="287" w:type="pct"/>
            <w:shd w:val="clear" w:color="auto" w:fill="F2F2F2" w:themeFill="background1" w:themeFillShade="F2"/>
            <w:vAlign w:val="center"/>
          </w:tcPr>
          <w:p w14:paraId="2D0A0E74" w14:textId="77777777" w:rsidR="009478A6" w:rsidRPr="00722E2D" w:rsidRDefault="009478A6" w:rsidP="009478A6">
            <w:pPr>
              <w:pStyle w:val="ListParagraph"/>
              <w:numPr>
                <w:ilvl w:val="0"/>
                <w:numId w:val="2"/>
              </w:numPr>
              <w:ind w:left="0" w:firstLine="0"/>
              <w:contextualSpacing w:val="0"/>
              <w:jc w:val="center"/>
              <w:rPr>
                <w:rFonts w:ascii="Times New Roman" w:hAnsi="Times New Roman" w:cs="Times New Roman"/>
                <w:lang w:val="pt-PT"/>
              </w:rPr>
            </w:pPr>
          </w:p>
        </w:tc>
        <w:tc>
          <w:tcPr>
            <w:tcW w:w="2070" w:type="pct"/>
            <w:shd w:val="clear" w:color="auto" w:fill="F2F2F2" w:themeFill="background1" w:themeFillShade="F2"/>
            <w:vAlign w:val="center"/>
          </w:tcPr>
          <w:p w14:paraId="75D93115" w14:textId="77777777" w:rsidR="009478A6" w:rsidRPr="00CB0B08" w:rsidRDefault="009478A6" w:rsidP="009478A6">
            <w:pPr>
              <w:rPr>
                <w:rFonts w:ascii="Times New Roman" w:hAnsi="Times New Roman" w:cs="Times New Roman"/>
              </w:rPr>
            </w:pPr>
            <w:proofErr w:type="spellStart"/>
            <w:r w:rsidRPr="00CB0B08">
              <w:rPr>
                <w:rFonts w:ascii="Times New Roman" w:hAnsi="Times New Roman" w:cs="Times New Roman"/>
              </w:rPr>
              <w:t>Sutarties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sudarymo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atidėjimo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terminas</w:t>
            </w:r>
            <w:proofErr w:type="spellEnd"/>
            <w:r w:rsidRPr="00CB0B08">
              <w:rPr>
                <w:rFonts w:ascii="Times New Roman" w:hAnsi="Times New Roman" w:cs="Times New Roman"/>
              </w:rPr>
              <w:t>:</w:t>
            </w:r>
          </w:p>
        </w:tc>
        <w:tc>
          <w:tcPr>
            <w:tcW w:w="2643" w:type="pct"/>
            <w:gridSpan w:val="2"/>
            <w:vAlign w:val="center"/>
          </w:tcPr>
          <w:p w14:paraId="283CF4A2" w14:textId="77777777" w:rsidR="009478A6" w:rsidRPr="00CB0B08" w:rsidRDefault="009478A6" w:rsidP="009478A6">
            <w:pPr>
              <w:pStyle w:val="ListParagraph"/>
              <w:numPr>
                <w:ilvl w:val="1"/>
                <w:numId w:val="3"/>
              </w:numPr>
              <w:tabs>
                <w:tab w:val="left" w:pos="284"/>
              </w:tabs>
              <w:ind w:hanging="567"/>
              <w:contextualSpacing w:val="0"/>
              <w:rPr>
                <w:rFonts w:ascii="Times New Roman" w:hAnsi="Times New Roman" w:cs="Times New Roman"/>
              </w:rPr>
            </w:pPr>
            <w:proofErr w:type="spellStart"/>
            <w:r w:rsidRPr="00CB0B08">
              <w:rPr>
                <w:rFonts w:ascii="Times New Roman" w:hAnsi="Times New Roman" w:cs="Times New Roman"/>
              </w:rPr>
              <w:t>Netaikomas</w:t>
            </w:r>
            <w:proofErr w:type="spellEnd"/>
            <w:r w:rsidRPr="00CB0B08">
              <w:rPr>
                <w:rFonts w:ascii="Times New Roman" w:hAnsi="Times New Roman" w:cs="Times New Roman"/>
              </w:rPr>
              <w:t>.</w:t>
            </w:r>
          </w:p>
        </w:tc>
      </w:tr>
      <w:tr w:rsidR="009478A6" w:rsidRPr="00CB0B08" w14:paraId="561515A9" w14:textId="77777777" w:rsidTr="11A5799C">
        <w:trPr>
          <w:trHeight w:val="20"/>
        </w:trPr>
        <w:tc>
          <w:tcPr>
            <w:tcW w:w="287" w:type="pct"/>
            <w:shd w:val="clear" w:color="auto" w:fill="F2F2F2" w:themeFill="background1" w:themeFillShade="F2"/>
            <w:vAlign w:val="center"/>
          </w:tcPr>
          <w:p w14:paraId="197E445D" w14:textId="77777777" w:rsidR="009478A6" w:rsidRPr="00CB0B08" w:rsidRDefault="009478A6" w:rsidP="009478A6">
            <w:pPr>
              <w:pStyle w:val="ListParagraph"/>
              <w:numPr>
                <w:ilvl w:val="0"/>
                <w:numId w:val="2"/>
              </w:numPr>
              <w:ind w:left="0" w:firstLine="0"/>
              <w:contextualSpacing w:val="0"/>
              <w:jc w:val="center"/>
              <w:rPr>
                <w:rFonts w:ascii="Times New Roman" w:hAnsi="Times New Roman" w:cs="Times New Roman"/>
              </w:rPr>
            </w:pPr>
          </w:p>
        </w:tc>
        <w:tc>
          <w:tcPr>
            <w:tcW w:w="2070" w:type="pct"/>
            <w:shd w:val="clear" w:color="auto" w:fill="F2F2F2" w:themeFill="background1" w:themeFillShade="F2"/>
            <w:vAlign w:val="center"/>
          </w:tcPr>
          <w:p w14:paraId="1C115085" w14:textId="77777777" w:rsidR="009478A6" w:rsidRPr="00CB0B08" w:rsidRDefault="009478A6" w:rsidP="009478A6">
            <w:pPr>
              <w:rPr>
                <w:rFonts w:ascii="Times New Roman" w:hAnsi="Times New Roman" w:cs="Times New Roman"/>
              </w:rPr>
            </w:pPr>
            <w:proofErr w:type="spellStart"/>
            <w:r w:rsidRPr="00CB0B08">
              <w:rPr>
                <w:rFonts w:ascii="Times New Roman" w:hAnsi="Times New Roman" w:cs="Times New Roman"/>
              </w:rPr>
              <w:t>Ginčų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nagrinėjimo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tvarka</w:t>
            </w:r>
            <w:proofErr w:type="spellEnd"/>
            <w:r w:rsidRPr="00CB0B08">
              <w:rPr>
                <w:rFonts w:ascii="Times New Roman" w:hAnsi="Times New Roman" w:cs="Times New Roman"/>
              </w:rPr>
              <w:t>:</w:t>
            </w:r>
          </w:p>
        </w:tc>
        <w:tc>
          <w:tcPr>
            <w:tcW w:w="2643" w:type="pct"/>
            <w:gridSpan w:val="2"/>
            <w:vAlign w:val="center"/>
          </w:tcPr>
          <w:p w14:paraId="5F4AC2A6" w14:textId="118612C0" w:rsidR="009478A6" w:rsidRPr="00CB0B08" w:rsidRDefault="009478A6" w:rsidP="009478A6">
            <w:pPr>
              <w:pStyle w:val="ListParagraph"/>
              <w:numPr>
                <w:ilvl w:val="1"/>
                <w:numId w:val="3"/>
              </w:numPr>
              <w:tabs>
                <w:tab w:val="left" w:pos="284"/>
              </w:tabs>
              <w:rPr>
                <w:rFonts w:ascii="Times New Roman" w:hAnsi="Times New Roman" w:cs="Times New Roman"/>
              </w:rPr>
            </w:pPr>
            <w:r w:rsidRPr="00CB0B08">
              <w:rPr>
                <w:rFonts w:ascii="Times New Roman" w:hAnsi="Times New Roman" w:cs="Times New Roman"/>
              </w:rPr>
              <w:t xml:space="preserve">a) </w:t>
            </w:r>
            <w:proofErr w:type="spellStart"/>
            <w:r w:rsidRPr="00CB0B08">
              <w:rPr>
                <w:rFonts w:ascii="Times New Roman" w:hAnsi="Times New Roman" w:cs="Times New Roman"/>
              </w:rPr>
              <w:t>Tiekėjas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norėdamas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iki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sutarties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sudarymo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teisme</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ginčyti</w:t>
            </w:r>
            <w:proofErr w:type="spellEnd"/>
            <w:r w:rsidRPr="00CB0B08">
              <w:rPr>
                <w:rFonts w:ascii="Times New Roman" w:hAnsi="Times New Roman" w:cs="Times New Roman"/>
              </w:rPr>
              <w:t xml:space="preserve"> </w:t>
            </w:r>
            <w:r>
              <w:rPr>
                <w:rFonts w:ascii="Times New Roman" w:hAnsi="Times New Roman" w:cs="Times New Roman"/>
              </w:rPr>
              <w:t>PO</w:t>
            </w:r>
            <w:r w:rsidRPr="00CB0B08">
              <w:rPr>
                <w:rFonts w:ascii="Times New Roman" w:hAnsi="Times New Roman" w:cs="Times New Roman"/>
              </w:rPr>
              <w:t xml:space="preserve"> </w:t>
            </w:r>
            <w:proofErr w:type="spellStart"/>
            <w:r w:rsidRPr="00CB0B08">
              <w:rPr>
                <w:rFonts w:ascii="Times New Roman" w:hAnsi="Times New Roman" w:cs="Times New Roman"/>
              </w:rPr>
              <w:t>sprendimus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veiksmus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pirmiausia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raštu</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tiekėjo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pasirinktomis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priemonėmis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turi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pateikti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pretenziją</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perkančiajai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organizacijai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pretenzijos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pateikimo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terminai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nustatyti</w:t>
            </w:r>
            <w:proofErr w:type="spellEnd"/>
            <w:r w:rsidRPr="00CB0B08">
              <w:rPr>
                <w:rFonts w:ascii="Times New Roman" w:hAnsi="Times New Roman" w:cs="Times New Roman"/>
              </w:rPr>
              <w:t xml:space="preserve"> VPĮ 102 str.)</w:t>
            </w:r>
          </w:p>
          <w:p w14:paraId="521A4D52" w14:textId="5F89FAAF" w:rsidR="009478A6" w:rsidRPr="00CB0B08" w:rsidRDefault="009478A6" w:rsidP="009478A6">
            <w:pPr>
              <w:pStyle w:val="ListParagraph"/>
              <w:numPr>
                <w:ilvl w:val="1"/>
                <w:numId w:val="3"/>
              </w:numPr>
              <w:tabs>
                <w:tab w:val="left" w:pos="284"/>
              </w:tabs>
              <w:rPr>
                <w:rFonts w:ascii="Times New Roman" w:hAnsi="Times New Roman" w:cs="Times New Roman"/>
              </w:rPr>
            </w:pPr>
            <w:r w:rsidRPr="00CB0B08">
              <w:rPr>
                <w:rFonts w:ascii="Times New Roman" w:hAnsi="Times New Roman" w:cs="Times New Roman"/>
              </w:rPr>
              <w:t xml:space="preserve">b) </w:t>
            </w:r>
            <w:proofErr w:type="spellStart"/>
            <w:r w:rsidRPr="00CB0B08">
              <w:rPr>
                <w:rFonts w:ascii="Times New Roman" w:hAnsi="Times New Roman" w:cs="Times New Roman"/>
              </w:rPr>
              <w:t>Tiekėjas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kuris</w:t>
            </w:r>
            <w:proofErr w:type="spellEnd"/>
            <w:r w:rsidRPr="00CB0B08">
              <w:rPr>
                <w:rFonts w:ascii="Times New Roman" w:hAnsi="Times New Roman" w:cs="Times New Roman"/>
              </w:rPr>
              <w:t xml:space="preserve"> mano, </w:t>
            </w:r>
            <w:proofErr w:type="spellStart"/>
            <w:r w:rsidRPr="00CB0B08">
              <w:rPr>
                <w:rFonts w:ascii="Times New Roman" w:hAnsi="Times New Roman" w:cs="Times New Roman"/>
              </w:rPr>
              <w:t>kad</w:t>
            </w:r>
            <w:proofErr w:type="spellEnd"/>
            <w:r w:rsidRPr="00CB0B08">
              <w:rPr>
                <w:rFonts w:ascii="Times New Roman" w:hAnsi="Times New Roman" w:cs="Times New Roman"/>
              </w:rPr>
              <w:t xml:space="preserve"> </w:t>
            </w:r>
            <w:r>
              <w:rPr>
                <w:rFonts w:ascii="Times New Roman" w:hAnsi="Times New Roman" w:cs="Times New Roman"/>
              </w:rPr>
              <w:t>PO</w:t>
            </w:r>
            <w:r w:rsidRPr="00CB0B08">
              <w:rPr>
                <w:rFonts w:ascii="Times New Roman" w:hAnsi="Times New Roman" w:cs="Times New Roman"/>
              </w:rPr>
              <w:t xml:space="preserve"> </w:t>
            </w:r>
            <w:proofErr w:type="spellStart"/>
            <w:r w:rsidRPr="00CB0B08">
              <w:rPr>
                <w:rFonts w:ascii="Times New Roman" w:hAnsi="Times New Roman" w:cs="Times New Roman"/>
              </w:rPr>
              <w:t>nesilaikė</w:t>
            </w:r>
            <w:proofErr w:type="spellEnd"/>
            <w:r w:rsidRPr="00CB0B08">
              <w:rPr>
                <w:rFonts w:ascii="Times New Roman" w:hAnsi="Times New Roman" w:cs="Times New Roman"/>
              </w:rPr>
              <w:t xml:space="preserve"> VPĮ </w:t>
            </w:r>
            <w:proofErr w:type="spellStart"/>
            <w:r w:rsidRPr="00CB0B08">
              <w:rPr>
                <w:rFonts w:ascii="Times New Roman" w:hAnsi="Times New Roman" w:cs="Times New Roman"/>
              </w:rPr>
              <w:t>reikalavimų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tuo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pažeidė</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pažeis</w:t>
            </w:r>
            <w:proofErr w:type="spellEnd"/>
            <w:r w:rsidRPr="00CB0B08">
              <w:rPr>
                <w:rFonts w:ascii="Times New Roman" w:hAnsi="Times New Roman" w:cs="Times New Roman"/>
              </w:rPr>
              <w:t xml:space="preserve"> jo </w:t>
            </w:r>
            <w:proofErr w:type="spellStart"/>
            <w:r w:rsidRPr="00CB0B08">
              <w:rPr>
                <w:rFonts w:ascii="Times New Roman" w:hAnsi="Times New Roman" w:cs="Times New Roman"/>
              </w:rPr>
              <w:t>teisėtus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interesus</w:t>
            </w:r>
            <w:proofErr w:type="spellEnd"/>
            <w:r w:rsidRPr="00CB0B08">
              <w:rPr>
                <w:rFonts w:ascii="Times New Roman" w:hAnsi="Times New Roman" w:cs="Times New Roman"/>
              </w:rPr>
              <w:t xml:space="preserve">, VPĮ VII </w:t>
            </w:r>
            <w:proofErr w:type="spellStart"/>
            <w:r w:rsidRPr="00CB0B08">
              <w:rPr>
                <w:rFonts w:ascii="Times New Roman" w:hAnsi="Times New Roman" w:cs="Times New Roman"/>
              </w:rPr>
              <w:t>skyriuje</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nustatyta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tvarka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gali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kreiptis</w:t>
            </w:r>
            <w:proofErr w:type="spellEnd"/>
            <w:r w:rsidRPr="00CB0B08">
              <w:rPr>
                <w:rFonts w:ascii="Times New Roman" w:hAnsi="Times New Roman" w:cs="Times New Roman"/>
              </w:rPr>
              <w:t xml:space="preserve"> į </w:t>
            </w:r>
            <w:proofErr w:type="spellStart"/>
            <w:r w:rsidRPr="00CB0B08">
              <w:rPr>
                <w:rFonts w:ascii="Times New Roman" w:hAnsi="Times New Roman" w:cs="Times New Roman"/>
              </w:rPr>
              <w:t>apygardos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teismą</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kaip</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pirmosios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instancijos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teismą</w:t>
            </w:r>
            <w:proofErr w:type="spellEnd"/>
            <w:r w:rsidRPr="00CB0B08">
              <w:rPr>
                <w:rFonts w:ascii="Times New Roman" w:hAnsi="Times New Roman" w:cs="Times New Roman"/>
              </w:rPr>
              <w:t>.</w:t>
            </w:r>
          </w:p>
        </w:tc>
      </w:tr>
      <w:tr w:rsidR="009478A6" w:rsidRPr="00CB0B08" w14:paraId="1CA7DC21" w14:textId="77777777" w:rsidTr="11A5799C">
        <w:trPr>
          <w:trHeight w:val="20"/>
        </w:trPr>
        <w:tc>
          <w:tcPr>
            <w:tcW w:w="287" w:type="pct"/>
            <w:shd w:val="clear" w:color="auto" w:fill="F2F2F2" w:themeFill="background1" w:themeFillShade="F2"/>
            <w:vAlign w:val="center"/>
          </w:tcPr>
          <w:p w14:paraId="01ECCA31" w14:textId="77777777" w:rsidR="009478A6" w:rsidRPr="00CB0B08" w:rsidRDefault="009478A6" w:rsidP="009478A6">
            <w:pPr>
              <w:pStyle w:val="ListParagraph"/>
              <w:numPr>
                <w:ilvl w:val="0"/>
                <w:numId w:val="2"/>
              </w:numPr>
              <w:ind w:left="0" w:firstLine="0"/>
              <w:contextualSpacing w:val="0"/>
              <w:jc w:val="center"/>
              <w:rPr>
                <w:rFonts w:ascii="Times New Roman" w:hAnsi="Times New Roman" w:cs="Times New Roman"/>
              </w:rPr>
            </w:pPr>
          </w:p>
        </w:tc>
        <w:tc>
          <w:tcPr>
            <w:tcW w:w="2070" w:type="pct"/>
            <w:shd w:val="clear" w:color="auto" w:fill="F2F2F2" w:themeFill="background1" w:themeFillShade="F2"/>
            <w:vAlign w:val="center"/>
          </w:tcPr>
          <w:p w14:paraId="74156C73" w14:textId="77777777" w:rsidR="009478A6" w:rsidRPr="00CB0B08" w:rsidRDefault="009478A6" w:rsidP="009478A6">
            <w:pPr>
              <w:rPr>
                <w:rFonts w:ascii="Times New Roman" w:hAnsi="Times New Roman" w:cs="Times New Roman"/>
              </w:rPr>
            </w:pPr>
            <w:r w:rsidRPr="00CB0B08">
              <w:rPr>
                <w:rFonts w:ascii="Times New Roman" w:hAnsi="Times New Roman" w:cs="Times New Roman"/>
              </w:rPr>
              <w:t xml:space="preserve">Kita </w:t>
            </w:r>
            <w:proofErr w:type="spellStart"/>
            <w:r w:rsidRPr="00CB0B08">
              <w:rPr>
                <w:rFonts w:ascii="Times New Roman" w:hAnsi="Times New Roman" w:cs="Times New Roman"/>
              </w:rPr>
              <w:t>informacija</w:t>
            </w:r>
            <w:proofErr w:type="spellEnd"/>
            <w:r w:rsidRPr="00CB0B08">
              <w:rPr>
                <w:rFonts w:ascii="Times New Roman" w:hAnsi="Times New Roman" w:cs="Times New Roman"/>
              </w:rPr>
              <w:t>:</w:t>
            </w:r>
          </w:p>
        </w:tc>
        <w:tc>
          <w:tcPr>
            <w:tcW w:w="2643" w:type="pct"/>
            <w:gridSpan w:val="2"/>
            <w:vAlign w:val="center"/>
          </w:tcPr>
          <w:p w14:paraId="74EE6FE3" w14:textId="77777777" w:rsidR="009478A6" w:rsidRPr="00CB0B08" w:rsidRDefault="009478A6" w:rsidP="009478A6">
            <w:pPr>
              <w:pStyle w:val="ListParagraph"/>
              <w:ind w:left="0"/>
              <w:rPr>
                <w:rFonts w:ascii="Times New Roman" w:hAnsi="Times New Roman" w:cs="Times New Roman"/>
              </w:rPr>
            </w:pPr>
            <w:r w:rsidRPr="00CB0B08">
              <w:rPr>
                <w:rFonts w:ascii="Times New Roman" w:hAnsi="Times New Roman" w:cs="Times New Roman"/>
              </w:rPr>
              <w:t xml:space="preserve">a) </w:t>
            </w:r>
            <w:proofErr w:type="spellStart"/>
            <w:r w:rsidRPr="00CB0B08">
              <w:rPr>
                <w:rFonts w:ascii="Times New Roman" w:hAnsi="Times New Roman" w:cs="Times New Roman"/>
              </w:rPr>
              <w:t>Esant</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kokiems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nors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prieštaravimams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neatitikimams</w:t>
            </w:r>
            <w:proofErr w:type="spellEnd"/>
            <w:r w:rsidRPr="00CB0B08">
              <w:rPr>
                <w:rFonts w:ascii="Times New Roman" w:hAnsi="Times New Roman" w:cs="Times New Roman"/>
              </w:rPr>
              <w:t xml:space="preserve"> tarp </w:t>
            </w:r>
            <w:proofErr w:type="spellStart"/>
            <w:r w:rsidRPr="00CB0B08">
              <w:rPr>
                <w:rFonts w:ascii="Times New Roman" w:hAnsi="Times New Roman" w:cs="Times New Roman"/>
              </w:rPr>
              <w:t>viešojo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pirkimo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sąlygų</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ir</w:t>
            </w:r>
            <w:proofErr w:type="spellEnd"/>
            <w:r w:rsidRPr="00CB0B08">
              <w:rPr>
                <w:rFonts w:ascii="Times New Roman" w:hAnsi="Times New Roman" w:cs="Times New Roman"/>
              </w:rPr>
              <w:t xml:space="preserve"> TS, </w:t>
            </w:r>
            <w:proofErr w:type="spellStart"/>
            <w:r w:rsidRPr="00CB0B08">
              <w:rPr>
                <w:rFonts w:ascii="Times New Roman" w:hAnsi="Times New Roman" w:cs="Times New Roman"/>
              </w:rPr>
              <w:t>pirmenybė</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teikiama</w:t>
            </w:r>
            <w:proofErr w:type="spellEnd"/>
            <w:r w:rsidRPr="00CB0B08">
              <w:rPr>
                <w:rFonts w:ascii="Times New Roman" w:hAnsi="Times New Roman" w:cs="Times New Roman"/>
              </w:rPr>
              <w:t xml:space="preserve"> TS.</w:t>
            </w:r>
          </w:p>
          <w:p w14:paraId="7A474ED3" w14:textId="77777777" w:rsidR="009478A6" w:rsidRPr="00CB0B08" w:rsidRDefault="009478A6" w:rsidP="009478A6">
            <w:pPr>
              <w:pStyle w:val="ListParagraph"/>
              <w:ind w:left="0"/>
              <w:rPr>
                <w:rFonts w:ascii="Times New Roman" w:hAnsi="Times New Roman" w:cs="Times New Roman"/>
              </w:rPr>
            </w:pPr>
            <w:r w:rsidRPr="00CB0B08">
              <w:rPr>
                <w:rFonts w:ascii="Times New Roman" w:hAnsi="Times New Roman" w:cs="Times New Roman"/>
              </w:rPr>
              <w:t xml:space="preserve">b) </w:t>
            </w:r>
            <w:proofErr w:type="spellStart"/>
            <w:r w:rsidRPr="00CB0B08">
              <w:rPr>
                <w:rFonts w:ascii="Times New Roman" w:hAnsi="Times New Roman" w:cs="Times New Roman"/>
              </w:rPr>
              <w:t>Pirkimo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dokumentuose</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nurodyti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konkretūs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modeliai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šaltiniai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standartai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konkretūs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procesai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prekės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ženklai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patentai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tipai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konkreti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kilmė</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gamyba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apima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jiems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lygiaverčius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produktus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procesus</w:t>
            </w:r>
            <w:proofErr w:type="spellEnd"/>
            <w:r w:rsidRPr="00CB0B08">
              <w:rPr>
                <w:rFonts w:ascii="Times New Roman" w:hAnsi="Times New Roman" w:cs="Times New Roman"/>
              </w:rPr>
              <w:t xml:space="preserve"> (t. y. </w:t>
            </w:r>
            <w:proofErr w:type="spellStart"/>
            <w:r w:rsidRPr="00CB0B08">
              <w:rPr>
                <w:rFonts w:ascii="Times New Roman" w:hAnsi="Times New Roman" w:cs="Times New Roman"/>
              </w:rPr>
              <w:t>tiekėjas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gali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siūlyti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ir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atitinkamus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lygiaverčius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produktus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procesus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nepriklausomai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nuo</w:t>
            </w:r>
            <w:proofErr w:type="spellEnd"/>
            <w:r w:rsidRPr="00CB0B08">
              <w:rPr>
                <w:rFonts w:ascii="Times New Roman" w:hAnsi="Times New Roman" w:cs="Times New Roman"/>
              </w:rPr>
              <w:t xml:space="preserve"> to, </w:t>
            </w:r>
            <w:proofErr w:type="spellStart"/>
            <w:r w:rsidRPr="00CB0B08">
              <w:rPr>
                <w:rFonts w:ascii="Times New Roman" w:hAnsi="Times New Roman" w:cs="Times New Roman"/>
              </w:rPr>
              <w:t>ar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šalia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yra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prierašas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arba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lygiavertis</w:t>
            </w:r>
            <w:proofErr w:type="spellEnd"/>
            <w:r w:rsidRPr="00CB0B08">
              <w:rPr>
                <w:rFonts w:ascii="Times New Roman" w:hAnsi="Times New Roman" w:cs="Times New Roman"/>
              </w:rPr>
              <w:t>“ (</w:t>
            </w:r>
            <w:proofErr w:type="spellStart"/>
            <w:r w:rsidRPr="00CB0B08">
              <w:rPr>
                <w:rFonts w:ascii="Times New Roman" w:hAnsi="Times New Roman" w:cs="Times New Roman"/>
              </w:rPr>
              <w:t>sąlyga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netaikytina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jeigu</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šaltinis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standartas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konkretus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procesas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prekės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ženklas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patentas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tipas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konkreti</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kilmė</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gamyba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nurodyta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apibrėžiant</w:t>
            </w:r>
            <w:proofErr w:type="spellEnd"/>
            <w:r w:rsidRPr="00CB0B08">
              <w:rPr>
                <w:rFonts w:ascii="Times New Roman" w:hAnsi="Times New Roman" w:cs="Times New Roman"/>
              </w:rPr>
              <w:t xml:space="preserve"> PO </w:t>
            </w:r>
            <w:proofErr w:type="spellStart"/>
            <w:r w:rsidRPr="00CB0B08">
              <w:rPr>
                <w:rFonts w:ascii="Times New Roman" w:hAnsi="Times New Roman" w:cs="Times New Roman"/>
              </w:rPr>
              <w:t>turimus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produktus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ar</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esamus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procesus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Lygiavertiškumo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įrodymas</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yra</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tiekėjo</w:t>
            </w:r>
            <w:proofErr w:type="spellEnd"/>
            <w:r w:rsidRPr="00CB0B08">
              <w:rPr>
                <w:rFonts w:ascii="Times New Roman" w:hAnsi="Times New Roman" w:cs="Times New Roman"/>
              </w:rPr>
              <w:t xml:space="preserve"> </w:t>
            </w:r>
            <w:proofErr w:type="spellStart"/>
            <w:r w:rsidRPr="00CB0B08">
              <w:rPr>
                <w:rFonts w:ascii="Times New Roman" w:hAnsi="Times New Roman" w:cs="Times New Roman"/>
              </w:rPr>
              <w:t>pareiga</w:t>
            </w:r>
            <w:proofErr w:type="spellEnd"/>
            <w:r w:rsidRPr="00CB0B08">
              <w:rPr>
                <w:rFonts w:ascii="Times New Roman" w:hAnsi="Times New Roman" w:cs="Times New Roman"/>
              </w:rPr>
              <w:t>.</w:t>
            </w:r>
          </w:p>
        </w:tc>
      </w:tr>
      <w:tr w:rsidR="009478A6" w:rsidRPr="00CB0B08" w14:paraId="23043B3A" w14:textId="77777777" w:rsidTr="11A5799C">
        <w:trPr>
          <w:trHeight w:val="20"/>
        </w:trPr>
        <w:tc>
          <w:tcPr>
            <w:tcW w:w="287" w:type="pct"/>
            <w:shd w:val="clear" w:color="auto" w:fill="F2F2F2" w:themeFill="background1" w:themeFillShade="F2"/>
            <w:vAlign w:val="center"/>
          </w:tcPr>
          <w:p w14:paraId="358EB3C6" w14:textId="77777777" w:rsidR="009478A6" w:rsidRPr="00CB0B08" w:rsidRDefault="009478A6" w:rsidP="009478A6">
            <w:pPr>
              <w:pStyle w:val="ListParagraph"/>
              <w:numPr>
                <w:ilvl w:val="0"/>
                <w:numId w:val="2"/>
              </w:numPr>
              <w:ind w:left="0" w:firstLine="0"/>
              <w:contextualSpacing w:val="0"/>
              <w:jc w:val="center"/>
              <w:rPr>
                <w:rFonts w:ascii="Times New Roman" w:hAnsi="Times New Roman" w:cs="Times New Roman"/>
              </w:rPr>
            </w:pPr>
          </w:p>
        </w:tc>
        <w:tc>
          <w:tcPr>
            <w:tcW w:w="2070" w:type="pct"/>
            <w:shd w:val="clear" w:color="auto" w:fill="F2F2F2" w:themeFill="background1" w:themeFillShade="F2"/>
            <w:vAlign w:val="center"/>
          </w:tcPr>
          <w:p w14:paraId="3E9391CA" w14:textId="23E99B72" w:rsidR="009478A6" w:rsidRPr="00722E2D" w:rsidRDefault="009478A6" w:rsidP="009478A6">
            <w:pPr>
              <w:rPr>
                <w:rFonts w:ascii="Times New Roman" w:hAnsi="Times New Roman" w:cs="Times New Roman"/>
                <w:lang w:val="pt-PT"/>
              </w:rPr>
            </w:pPr>
            <w:bookmarkStart w:id="0" w:name="_Hlk99702818"/>
            <w:r>
              <w:rPr>
                <w:rFonts w:ascii="Times New Roman" w:hAnsi="Times New Roman" w:cs="Times New Roman"/>
                <w:color w:val="000000"/>
                <w:lang w:val="lt-LT"/>
              </w:rPr>
              <w:t>Vykdomas žaliasis pirkimas (taikomi aplinkos apsaugos reikalavimai ir (arba) kriterijai</w:t>
            </w:r>
            <w:bookmarkEnd w:id="0"/>
            <w:r>
              <w:rPr>
                <w:rFonts w:ascii="Times New Roman" w:hAnsi="Times New Roman" w:cs="Times New Roman"/>
                <w:color w:val="000000"/>
                <w:lang w:val="lt-LT"/>
              </w:rPr>
              <w:t>):</w:t>
            </w:r>
          </w:p>
        </w:tc>
        <w:tc>
          <w:tcPr>
            <w:tcW w:w="2643" w:type="pct"/>
            <w:gridSpan w:val="2"/>
            <w:vAlign w:val="center"/>
          </w:tcPr>
          <w:p w14:paraId="42BF699A" w14:textId="77777777" w:rsidR="009478A6" w:rsidRDefault="00B0251B" w:rsidP="009478A6">
            <w:pPr>
              <w:rPr>
                <w:rFonts w:ascii="Times New Roman" w:hAnsi="Times New Roman" w:cs="Times New Roman"/>
                <w:lang w:val="lt-LT"/>
              </w:rPr>
            </w:pPr>
            <w:sdt>
              <w:sdtPr>
                <w:rPr>
                  <w:rFonts w:ascii="Times New Roman" w:hAnsi="Times New Roman" w:cs="Times New Roman"/>
                </w:rPr>
                <w:id w:val="-841391981"/>
                <w:dropDownList>
                  <w:listItem w:value="Pasirinkite elementą."/>
                  <w:listItem w:displayText="Taip" w:value="Taip"/>
                  <w:listItem w:displayText="Ne" w:value="Ne"/>
                </w:dropDownList>
              </w:sdtPr>
              <w:sdtEndPr/>
              <w:sdtContent>
                <w:r w:rsidR="009478A6">
                  <w:rPr>
                    <w:rFonts w:ascii="Times New Roman" w:hAnsi="Times New Roman" w:cs="Times New Roman"/>
                    <w:lang w:val="lt-LT"/>
                  </w:rPr>
                  <w:t>Taip</w:t>
                </w:r>
              </w:sdtContent>
            </w:sdt>
            <w:r w:rsidR="009478A6">
              <w:rPr>
                <w:rFonts w:ascii="Times New Roman" w:hAnsi="Times New Roman" w:cs="Times New Roman"/>
                <w:lang w:val="lt-LT"/>
              </w:rPr>
              <w:t xml:space="preserve">. </w:t>
            </w:r>
          </w:p>
          <w:p w14:paraId="3E4CCA93" w14:textId="36B81B41" w:rsidR="009478A6" w:rsidRPr="00D62036" w:rsidRDefault="009478A6" w:rsidP="009478A6">
            <w:pPr>
              <w:rPr>
                <w:rFonts w:ascii="Times New Roman" w:hAnsi="Times New Roman" w:cs="Times New Roman"/>
                <w:i/>
                <w:iCs/>
                <w:lang w:val="lt-LT"/>
              </w:rPr>
            </w:pPr>
            <w:r>
              <w:rPr>
                <w:rFonts w:ascii="Times New Roman" w:hAnsi="Times New Roman" w:cs="Times New Roman"/>
                <w:lang w:val="lt-LT"/>
              </w:rPr>
              <w:t>Kriterijai nustatyti Paslaugų sutarties specialiosiose sąlygose.</w:t>
            </w:r>
          </w:p>
        </w:tc>
      </w:tr>
    </w:tbl>
    <w:p w14:paraId="2C878BC0" w14:textId="77777777" w:rsidR="00B431BD" w:rsidRDefault="00B431BD" w:rsidP="00B431BD">
      <w:pPr>
        <w:rPr>
          <w:rFonts w:ascii="Times New Roman" w:hAnsi="Times New Roman" w:cs="Times New Roman"/>
          <w:b/>
        </w:rPr>
      </w:pPr>
      <w:bookmarkStart w:id="1" w:name="_Toc506979275"/>
    </w:p>
    <w:p w14:paraId="2EB66A78" w14:textId="3913DE94" w:rsidR="00B431BD" w:rsidRPr="00DA2059" w:rsidRDefault="00B431BD" w:rsidP="004B5DB0">
      <w:pPr>
        <w:keepNext/>
        <w:keepLines/>
        <w:numPr>
          <w:ilvl w:val="0"/>
          <w:numId w:val="3"/>
        </w:numPr>
        <w:pBdr>
          <w:top w:val="single" w:sz="4" w:space="1" w:color="4472C4" w:themeColor="accent1"/>
          <w:left w:val="single" w:sz="4" w:space="0" w:color="4472C4" w:themeColor="accent1"/>
          <w:bottom w:val="single" w:sz="4" w:space="1" w:color="4472C4" w:themeColor="accent1"/>
          <w:right w:val="single" w:sz="4" w:space="4" w:color="4472C4" w:themeColor="accent1"/>
        </w:pBdr>
        <w:shd w:val="clear" w:color="auto" w:fill="BFBFBF" w:themeFill="background1" w:themeFillShade="BF"/>
        <w:spacing w:after="0" w:line="240" w:lineRule="auto"/>
        <w:ind w:right="141" w:hanging="426"/>
        <w:jc w:val="both"/>
        <w:outlineLvl w:val="0"/>
        <w:rPr>
          <w:rFonts w:ascii="Times New Roman" w:hAnsi="Times New Roman" w:cs="Times New Roman"/>
          <w:b/>
        </w:rPr>
      </w:pPr>
      <w:r>
        <w:rPr>
          <w:rFonts w:ascii="Times New Roman" w:eastAsiaTheme="majorEastAsia" w:hAnsi="Times New Roman" w:cs="Times New Roman"/>
          <w:b/>
          <w:bCs/>
          <w:spacing w:val="4"/>
        </w:rPr>
        <w:t>PASIŪLYMŲ VERTINIMO KRITERIJAI IR TVARKA</w:t>
      </w:r>
    </w:p>
    <w:bookmarkEnd w:id="1"/>
    <w:p w14:paraId="7BCB51EE" w14:textId="27ED5EFC" w:rsidR="00E63DAB" w:rsidRPr="00CB0B08" w:rsidRDefault="00E63DAB" w:rsidP="00CA1AEE">
      <w:pPr>
        <w:pStyle w:val="ListParagraph"/>
        <w:tabs>
          <w:tab w:val="left" w:pos="851"/>
          <w:tab w:val="left" w:pos="9923"/>
        </w:tabs>
        <w:spacing w:after="0" w:line="240" w:lineRule="auto"/>
        <w:ind w:left="0" w:right="474" w:hanging="450"/>
        <w:jc w:val="both"/>
        <w:rPr>
          <w:rFonts w:ascii="Times New Roman" w:hAnsi="Times New Roman" w:cs="Times New Roman"/>
        </w:rPr>
      </w:pPr>
      <w:r>
        <w:rPr>
          <w:rFonts w:ascii="Times New Roman" w:hAnsi="Times New Roman" w:cs="Times New Roman"/>
        </w:rPr>
        <w:t>2</w:t>
      </w:r>
      <w:r w:rsidRPr="00CB0B08">
        <w:rPr>
          <w:rFonts w:ascii="Times New Roman" w:hAnsi="Times New Roman" w:cs="Times New Roman"/>
        </w:rPr>
        <w:t xml:space="preserve">.1. </w:t>
      </w:r>
      <w:r w:rsidR="006F2C44">
        <w:rPr>
          <w:rFonts w:ascii="Times New Roman" w:hAnsi="Times New Roman" w:cs="Times New Roman"/>
        </w:rPr>
        <w:t>PO</w:t>
      </w:r>
      <w:r w:rsidRPr="00CB0B08">
        <w:rPr>
          <w:rFonts w:ascii="Times New Roman" w:hAnsi="Times New Roman" w:cs="Times New Roman"/>
        </w:rPr>
        <w:t xml:space="preserve"> ekonomiškai naudingiausią pasiūlymą išrenka pagal kainą.</w:t>
      </w:r>
    </w:p>
    <w:p w14:paraId="42130B86" w14:textId="5861BE71" w:rsidR="00E63DAB" w:rsidRPr="00CB0B08" w:rsidRDefault="00E63DAB" w:rsidP="00CA1AEE">
      <w:pPr>
        <w:pStyle w:val="ListParagraph"/>
        <w:tabs>
          <w:tab w:val="left" w:pos="851"/>
          <w:tab w:val="left" w:pos="9781"/>
        </w:tabs>
        <w:snapToGrid w:val="0"/>
        <w:spacing w:after="0" w:line="20" w:lineRule="atLeast"/>
        <w:ind w:left="-426" w:right="-1" w:hanging="24"/>
        <w:jc w:val="both"/>
        <w:rPr>
          <w:rFonts w:ascii="Times New Roman" w:hAnsi="Times New Roman" w:cs="Times New Roman"/>
          <w:bCs/>
          <w:iCs/>
        </w:rPr>
      </w:pPr>
      <w:r>
        <w:rPr>
          <w:rFonts w:ascii="Times New Roman" w:hAnsi="Times New Roman" w:cs="Times New Roman"/>
          <w:bCs/>
          <w:iCs/>
        </w:rPr>
        <w:t>2</w:t>
      </w:r>
      <w:r w:rsidRPr="00CB0B08">
        <w:rPr>
          <w:rFonts w:ascii="Times New Roman" w:hAnsi="Times New Roman" w:cs="Times New Roman"/>
          <w:bCs/>
          <w:iCs/>
        </w:rPr>
        <w:t xml:space="preserve">.2. Pasiūlyme nurodyta pirkimo objekto kaina visais atvejais laikoma neįprastai maža, jeigu ji yra 30 ir daugiau procentų mažesnė už visų tiekėjų, kurių pasiūlymai neatmesti dėl kitų priežasčių ir kurių pasiūlyta kaina neviršija pirkimui skirtų lėšų, nustatytų ir užfiksuotų </w:t>
      </w:r>
      <w:r w:rsidR="006F2C44">
        <w:rPr>
          <w:rFonts w:ascii="Times New Roman" w:hAnsi="Times New Roman" w:cs="Times New Roman"/>
          <w:bCs/>
          <w:iCs/>
        </w:rPr>
        <w:t>PO</w:t>
      </w:r>
      <w:r w:rsidRPr="00CB0B08">
        <w:rPr>
          <w:rFonts w:ascii="Times New Roman" w:hAnsi="Times New Roman" w:cs="Times New Roman"/>
          <w:bCs/>
          <w:iCs/>
        </w:rPr>
        <w:t xml:space="preserve"> rengiamuose dokumentuose prieš pradedant pirkimo procedūrą, pasiūlytų kainų aritmetinį vidurkį.</w:t>
      </w:r>
      <w:r>
        <w:rPr>
          <w:rFonts w:ascii="Times New Roman" w:hAnsi="Times New Roman" w:cs="Times New Roman"/>
          <w:bCs/>
          <w:iCs/>
        </w:rPr>
        <w:t xml:space="preserve"> </w:t>
      </w:r>
    </w:p>
    <w:p w14:paraId="4B9C5F4B" w14:textId="085D7F75" w:rsidR="001B15EF" w:rsidRPr="001B15EF" w:rsidRDefault="001B15EF" w:rsidP="001B15EF">
      <w:pPr>
        <w:pStyle w:val="ListParagraph"/>
        <w:keepNext/>
        <w:keepLines/>
        <w:numPr>
          <w:ilvl w:val="0"/>
          <w:numId w:val="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BFBFBF" w:themeFill="background1" w:themeFillShade="BF"/>
        <w:spacing w:after="0" w:line="240" w:lineRule="auto"/>
        <w:jc w:val="both"/>
        <w:outlineLvl w:val="0"/>
        <w:rPr>
          <w:rFonts w:ascii="Times New Roman" w:hAnsi="Times New Roman" w:cs="Times New Roman"/>
          <w:b/>
        </w:rPr>
      </w:pPr>
      <w:r w:rsidRPr="001B15EF">
        <w:rPr>
          <w:rFonts w:ascii="Times New Roman" w:eastAsiaTheme="majorEastAsia" w:hAnsi="Times New Roman" w:cs="Times New Roman"/>
          <w:b/>
          <w:bCs/>
          <w:spacing w:val="4"/>
        </w:rPr>
        <w:t>PRIEDAI</w:t>
      </w:r>
    </w:p>
    <w:p w14:paraId="4900AC71" w14:textId="2F3A74F0" w:rsidR="001B15EF" w:rsidRPr="00BE36E1" w:rsidRDefault="001B15EF" w:rsidP="001B15EF">
      <w:pPr>
        <w:pStyle w:val="Header"/>
        <w:ind w:hanging="426"/>
      </w:pPr>
      <w:r>
        <w:rPr>
          <w:rFonts w:ascii="Times New Roman" w:eastAsia="Times New Roman" w:hAnsi="Times New Roman" w:cs="Times New Roman"/>
        </w:rPr>
        <w:t xml:space="preserve">3.1. </w:t>
      </w:r>
      <w:r w:rsidRPr="007F47A3">
        <w:rPr>
          <w:rFonts w:ascii="Times New Roman" w:eastAsia="Times New Roman" w:hAnsi="Times New Roman" w:cs="Times New Roman"/>
        </w:rPr>
        <w:t xml:space="preserve">Techninė specifikacija </w:t>
      </w:r>
      <w:r>
        <w:rPr>
          <w:rFonts w:ascii="Times New Roman" w:eastAsia="Times New Roman" w:hAnsi="Times New Roman" w:cs="Times New Roman"/>
        </w:rPr>
        <w:t xml:space="preserve"> – 1 priedas</w:t>
      </w:r>
      <w:r w:rsidRPr="007F47A3">
        <w:rPr>
          <w:rFonts w:ascii="Times New Roman" w:eastAsia="Times New Roman" w:hAnsi="Times New Roman" w:cs="Times New Roman"/>
        </w:rPr>
        <w:t>;</w:t>
      </w:r>
    </w:p>
    <w:p w14:paraId="39E44FFB" w14:textId="0F01F6DA" w:rsidR="001B15EF" w:rsidRPr="007F47A3" w:rsidRDefault="001B15EF" w:rsidP="001B15EF">
      <w:pPr>
        <w:tabs>
          <w:tab w:val="left" w:pos="1260"/>
        </w:tabs>
        <w:spacing w:after="0" w:line="240" w:lineRule="auto"/>
        <w:ind w:hanging="426"/>
        <w:rPr>
          <w:rFonts w:ascii="Times New Roman" w:eastAsia="Times New Roman" w:hAnsi="Times New Roman" w:cs="Times New Roman"/>
        </w:rPr>
      </w:pPr>
      <w:r>
        <w:rPr>
          <w:rFonts w:ascii="Times New Roman" w:eastAsia="Times New Roman" w:hAnsi="Times New Roman" w:cs="Times New Roman"/>
        </w:rPr>
        <w:t>3</w:t>
      </w:r>
      <w:r w:rsidRPr="007F47A3">
        <w:rPr>
          <w:rFonts w:ascii="Times New Roman" w:eastAsia="Times New Roman" w:hAnsi="Times New Roman" w:cs="Times New Roman"/>
        </w:rPr>
        <w:t>.2.</w:t>
      </w:r>
      <w:r>
        <w:rPr>
          <w:rFonts w:ascii="Times New Roman" w:eastAsia="Times New Roman" w:hAnsi="Times New Roman" w:cs="Times New Roman"/>
        </w:rPr>
        <w:t xml:space="preserve"> Tiekėjo</w:t>
      </w:r>
      <w:r w:rsidRPr="007F47A3">
        <w:rPr>
          <w:rFonts w:ascii="Times New Roman" w:eastAsia="Times New Roman" w:hAnsi="Times New Roman" w:cs="Times New Roman"/>
        </w:rPr>
        <w:t xml:space="preserve"> pasiūlymas</w:t>
      </w:r>
      <w:r w:rsidR="003A7146">
        <w:rPr>
          <w:rFonts w:ascii="Times New Roman" w:eastAsia="Times New Roman" w:hAnsi="Times New Roman" w:cs="Times New Roman"/>
        </w:rPr>
        <w:t xml:space="preserve"> </w:t>
      </w:r>
      <w:r>
        <w:rPr>
          <w:rFonts w:ascii="Times New Roman" w:eastAsia="Times New Roman" w:hAnsi="Times New Roman" w:cs="Times New Roman"/>
        </w:rPr>
        <w:t>– 2 priedas;</w:t>
      </w:r>
    </w:p>
    <w:p w14:paraId="06DD1D5D" w14:textId="31F652DA" w:rsidR="001B15EF" w:rsidRDefault="001B15EF" w:rsidP="001B15EF">
      <w:pPr>
        <w:tabs>
          <w:tab w:val="left" w:pos="1260"/>
        </w:tabs>
        <w:spacing w:after="0" w:line="240" w:lineRule="auto"/>
        <w:ind w:hanging="426"/>
        <w:rPr>
          <w:rFonts w:ascii="Times New Roman" w:eastAsia="Times New Roman" w:hAnsi="Times New Roman" w:cs="Times New Roman"/>
        </w:rPr>
      </w:pPr>
      <w:r>
        <w:rPr>
          <w:rFonts w:ascii="Times New Roman" w:eastAsia="Times New Roman" w:hAnsi="Times New Roman" w:cs="Times New Roman"/>
        </w:rPr>
        <w:t>3</w:t>
      </w:r>
      <w:r w:rsidRPr="007F47A3">
        <w:rPr>
          <w:rFonts w:ascii="Times New Roman" w:eastAsia="Times New Roman" w:hAnsi="Times New Roman" w:cs="Times New Roman"/>
        </w:rPr>
        <w:t xml:space="preserve">.3. </w:t>
      </w:r>
      <w:r w:rsidR="00C028D3">
        <w:rPr>
          <w:rFonts w:ascii="Times New Roman" w:eastAsia="Times New Roman" w:hAnsi="Times New Roman" w:cs="Times New Roman"/>
        </w:rPr>
        <w:t>Paslaugų</w:t>
      </w:r>
      <w:r w:rsidR="003A7146" w:rsidRPr="003A7146">
        <w:rPr>
          <w:rFonts w:ascii="Times New Roman" w:eastAsia="Times New Roman" w:hAnsi="Times New Roman" w:cs="Times New Roman"/>
        </w:rPr>
        <w:t xml:space="preserve"> sutarties bendrosios sąlygos</w:t>
      </w:r>
      <w:r w:rsidR="003A7146">
        <w:rPr>
          <w:rFonts w:ascii="Times New Roman" w:eastAsia="Times New Roman" w:hAnsi="Times New Roman" w:cs="Times New Roman"/>
        </w:rPr>
        <w:t xml:space="preserve"> </w:t>
      </w:r>
      <w:r>
        <w:rPr>
          <w:rFonts w:ascii="Times New Roman" w:eastAsia="Times New Roman" w:hAnsi="Times New Roman" w:cs="Times New Roman"/>
        </w:rPr>
        <w:t>– 3 priedas;</w:t>
      </w:r>
    </w:p>
    <w:p w14:paraId="6BBC2FB5" w14:textId="2C6BED78" w:rsidR="001B15EF" w:rsidRDefault="001B15EF" w:rsidP="001B15EF">
      <w:pPr>
        <w:tabs>
          <w:tab w:val="left" w:pos="1260"/>
        </w:tabs>
        <w:spacing w:after="0" w:line="240" w:lineRule="auto"/>
        <w:ind w:hanging="426"/>
        <w:rPr>
          <w:rFonts w:ascii="Times New Roman" w:eastAsia="Times New Roman" w:hAnsi="Times New Roman" w:cs="Times New Roman"/>
        </w:rPr>
      </w:pPr>
      <w:r>
        <w:rPr>
          <w:rFonts w:ascii="Times New Roman" w:eastAsia="Times New Roman" w:hAnsi="Times New Roman" w:cs="Times New Roman"/>
        </w:rPr>
        <w:lastRenderedPageBreak/>
        <w:t xml:space="preserve">3.4. </w:t>
      </w:r>
      <w:r w:rsidR="00C028D3">
        <w:rPr>
          <w:rFonts w:ascii="Times New Roman" w:eastAsia="Times New Roman" w:hAnsi="Times New Roman" w:cs="Times New Roman"/>
        </w:rPr>
        <w:t>Paslaugų</w:t>
      </w:r>
      <w:r w:rsidR="003A7146" w:rsidRPr="003A7146">
        <w:rPr>
          <w:rFonts w:ascii="Times New Roman" w:eastAsia="Times New Roman" w:hAnsi="Times New Roman" w:cs="Times New Roman"/>
        </w:rPr>
        <w:t xml:space="preserve"> sutarties </w:t>
      </w:r>
      <w:r w:rsidR="003A7146">
        <w:rPr>
          <w:rFonts w:ascii="Times New Roman" w:eastAsia="Times New Roman" w:hAnsi="Times New Roman" w:cs="Times New Roman"/>
        </w:rPr>
        <w:t>specialiosios</w:t>
      </w:r>
      <w:r w:rsidR="003A7146" w:rsidRPr="003A7146">
        <w:rPr>
          <w:rFonts w:ascii="Times New Roman" w:eastAsia="Times New Roman" w:hAnsi="Times New Roman" w:cs="Times New Roman"/>
        </w:rPr>
        <w:t xml:space="preserve"> sąlygos</w:t>
      </w:r>
      <w:r w:rsidR="003A7146">
        <w:rPr>
          <w:rFonts w:ascii="Times New Roman" w:eastAsia="Times New Roman" w:hAnsi="Times New Roman" w:cs="Times New Roman"/>
        </w:rPr>
        <w:t xml:space="preserve"> </w:t>
      </w:r>
      <w:r>
        <w:rPr>
          <w:rFonts w:ascii="Times New Roman" w:eastAsia="Times New Roman" w:hAnsi="Times New Roman" w:cs="Times New Roman"/>
        </w:rPr>
        <w:t>– 4 priedas</w:t>
      </w:r>
      <w:r w:rsidR="00ED409D">
        <w:rPr>
          <w:rFonts w:ascii="Times New Roman" w:eastAsia="Times New Roman" w:hAnsi="Times New Roman" w:cs="Times New Roman"/>
        </w:rPr>
        <w:t>.</w:t>
      </w:r>
    </w:p>
    <w:p w14:paraId="56624451" w14:textId="264E3FC0" w:rsidR="002A70C2" w:rsidRDefault="002A70C2" w:rsidP="001B15EF">
      <w:pPr>
        <w:tabs>
          <w:tab w:val="left" w:pos="1260"/>
        </w:tabs>
        <w:spacing w:after="0" w:line="240" w:lineRule="auto"/>
        <w:ind w:hanging="426"/>
        <w:rPr>
          <w:rFonts w:ascii="Times New Roman" w:eastAsia="Times New Roman" w:hAnsi="Times New Roman" w:cs="Times New Roman"/>
        </w:rPr>
      </w:pPr>
      <w:r>
        <w:rPr>
          <w:rFonts w:ascii="Times New Roman" w:eastAsia="Times New Roman" w:hAnsi="Times New Roman" w:cs="Times New Roman"/>
        </w:rPr>
        <w:t>3.5. Įvykdytų sutarčių sąrašas – 5 priedas.</w:t>
      </w:r>
    </w:p>
    <w:p w14:paraId="2D7F1210" w14:textId="77777777" w:rsidR="001B15EF" w:rsidRPr="00CB0B08" w:rsidRDefault="001B15EF" w:rsidP="001B15EF">
      <w:pPr>
        <w:spacing w:after="0" w:line="240" w:lineRule="auto"/>
        <w:rPr>
          <w:rFonts w:ascii="Times New Roman" w:hAnsi="Times New Roman" w:cs="Times New Roman"/>
        </w:rPr>
      </w:pPr>
    </w:p>
    <w:p w14:paraId="0CF41523" w14:textId="2344D0E9" w:rsidR="00A4173D" w:rsidRPr="002E2743" w:rsidRDefault="00A4173D" w:rsidP="00E77F97">
      <w:pPr>
        <w:jc w:val="both"/>
        <w:rPr>
          <w:rFonts w:ascii="Times New Roman" w:hAnsi="Times New Roman" w:cs="Times New Roman"/>
        </w:rPr>
      </w:pPr>
    </w:p>
    <w:sectPr w:rsidR="00A4173D" w:rsidRPr="002E2743">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E68221" w14:textId="77777777" w:rsidR="00332F0F" w:rsidRDefault="00332F0F" w:rsidP="00BF7790">
      <w:pPr>
        <w:spacing w:after="0" w:line="240" w:lineRule="auto"/>
      </w:pPr>
      <w:r>
        <w:separator/>
      </w:r>
    </w:p>
  </w:endnote>
  <w:endnote w:type="continuationSeparator" w:id="0">
    <w:p w14:paraId="12F84781" w14:textId="77777777" w:rsidR="00332F0F" w:rsidRDefault="00332F0F" w:rsidP="00BF7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CC0E2" w14:textId="77777777" w:rsidR="00332F0F" w:rsidRDefault="00332F0F" w:rsidP="00BF7790">
      <w:pPr>
        <w:spacing w:after="0" w:line="240" w:lineRule="auto"/>
      </w:pPr>
      <w:r>
        <w:separator/>
      </w:r>
    </w:p>
  </w:footnote>
  <w:footnote w:type="continuationSeparator" w:id="0">
    <w:p w14:paraId="4DCB8EB1" w14:textId="77777777" w:rsidR="00332F0F" w:rsidRDefault="00332F0F" w:rsidP="00BF77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C51E4" w14:textId="3C4C11AB" w:rsidR="00BF7790" w:rsidRDefault="00BF7790" w:rsidP="00316704">
    <w:pPr>
      <w:pStyle w:val="Header"/>
      <w:ind w:hanging="360"/>
    </w:pPr>
    <w:r>
      <w:rPr>
        <w:noProof/>
      </w:rPr>
      <w:drawing>
        <wp:inline distT="0" distB="0" distL="0" distR="0" wp14:anchorId="40C35C42" wp14:editId="432AEE40">
          <wp:extent cx="1949450" cy="8413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9450" cy="8413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7330"/>
    <w:multiLevelType w:val="hybridMultilevel"/>
    <w:tmpl w:val="ECA627FA"/>
    <w:lvl w:ilvl="0" w:tplc="378A36DC">
      <w:start w:val="6"/>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127436EC"/>
    <w:lvl w:ilvl="0" w:tplc="45006B52">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482334"/>
    <w:multiLevelType w:val="multilevel"/>
    <w:tmpl w:val="1618FDAE"/>
    <w:lvl w:ilvl="0">
      <w:start w:val="1"/>
      <w:numFmt w:val="decimal"/>
      <w:lvlText w:val="%1."/>
      <w:lvlJc w:val="left"/>
      <w:pPr>
        <w:ind w:left="360" w:hanging="360"/>
      </w:pPr>
      <w:rPr>
        <w:rFonts w:cs="Times New Roman" w:hint="default"/>
      </w:rPr>
    </w:lvl>
    <w:lvl w:ilvl="1">
      <w:start w:val="1"/>
      <w:numFmt w:val="decimal"/>
      <w:lvlText w:val="%2."/>
      <w:lvlJc w:val="left"/>
      <w:pPr>
        <w:ind w:left="1070" w:hanging="360"/>
      </w:pPr>
      <w:rPr>
        <w:rFonts w:hint="default"/>
        <w:b w:val="0"/>
        <w:bCs/>
        <w:color w:val="auto"/>
      </w:rPr>
    </w:lvl>
    <w:lvl w:ilvl="2">
      <w:start w:val="1"/>
      <w:numFmt w:val="decimal"/>
      <w:lvlText w:val="%1.%2.%3."/>
      <w:lvlJc w:val="left"/>
      <w:pPr>
        <w:ind w:left="6660" w:hanging="720"/>
      </w:pPr>
      <w:rPr>
        <w:rFonts w:cs="Times New Roman" w:hint="default"/>
      </w:rPr>
    </w:lvl>
    <w:lvl w:ilvl="3">
      <w:start w:val="1"/>
      <w:numFmt w:val="decimal"/>
      <w:lvlText w:val="%1.%2.%3.%4."/>
      <w:lvlJc w:val="left"/>
      <w:pPr>
        <w:ind w:left="9630" w:hanging="720"/>
      </w:pPr>
      <w:rPr>
        <w:rFonts w:cs="Times New Roman" w:hint="default"/>
      </w:rPr>
    </w:lvl>
    <w:lvl w:ilvl="4">
      <w:start w:val="1"/>
      <w:numFmt w:val="decimal"/>
      <w:lvlText w:val="%1.%2.%3.%4.%5."/>
      <w:lvlJc w:val="left"/>
      <w:pPr>
        <w:ind w:left="12960" w:hanging="1080"/>
      </w:pPr>
      <w:rPr>
        <w:rFonts w:cs="Times New Roman" w:hint="default"/>
      </w:rPr>
    </w:lvl>
    <w:lvl w:ilvl="5">
      <w:start w:val="1"/>
      <w:numFmt w:val="decimal"/>
      <w:lvlText w:val="%1.%2.%3.%4.%5.%6."/>
      <w:lvlJc w:val="left"/>
      <w:pPr>
        <w:ind w:left="15930" w:hanging="1080"/>
      </w:pPr>
      <w:rPr>
        <w:rFonts w:cs="Times New Roman" w:hint="default"/>
      </w:rPr>
    </w:lvl>
    <w:lvl w:ilvl="6">
      <w:start w:val="1"/>
      <w:numFmt w:val="decimal"/>
      <w:lvlText w:val="%1.%2.%3.%4.%5.%6.%7."/>
      <w:lvlJc w:val="left"/>
      <w:pPr>
        <w:ind w:left="19260" w:hanging="1440"/>
      </w:pPr>
      <w:rPr>
        <w:rFonts w:cs="Times New Roman" w:hint="default"/>
      </w:rPr>
    </w:lvl>
    <w:lvl w:ilvl="7">
      <w:start w:val="1"/>
      <w:numFmt w:val="decimal"/>
      <w:lvlText w:val="%1.%2.%3.%4.%5.%6.%7.%8."/>
      <w:lvlJc w:val="left"/>
      <w:pPr>
        <w:ind w:left="22230" w:hanging="1440"/>
      </w:pPr>
      <w:rPr>
        <w:rFonts w:cs="Times New Roman" w:hint="default"/>
      </w:rPr>
    </w:lvl>
    <w:lvl w:ilvl="8">
      <w:start w:val="1"/>
      <w:numFmt w:val="decimal"/>
      <w:lvlText w:val="%1.%2.%3.%4.%5.%6.%7.%8.%9."/>
      <w:lvlJc w:val="left"/>
      <w:pPr>
        <w:ind w:left="25560" w:hanging="1800"/>
      </w:pPr>
      <w:rPr>
        <w:rFonts w:cs="Times New Roman" w:hint="default"/>
      </w:rPr>
    </w:lvl>
  </w:abstractNum>
  <w:abstractNum w:abstractNumId="3" w15:restartNumberingAfterBreak="0">
    <w:nsid w:val="07DB023E"/>
    <w:multiLevelType w:val="multilevel"/>
    <w:tmpl w:val="75F474E4"/>
    <w:lvl w:ilvl="0">
      <w:start w:val="5"/>
      <w:numFmt w:val="decimal"/>
      <w:lvlText w:val="%1."/>
      <w:lvlJc w:val="left"/>
      <w:pPr>
        <w:ind w:left="4613" w:hanging="360"/>
      </w:pPr>
      <w:rPr>
        <w:rFonts w:hint="default"/>
      </w:rPr>
    </w:lvl>
    <w:lvl w:ilvl="1">
      <w:start w:val="1"/>
      <w:numFmt w:val="decimal"/>
      <w:lvlText w:val="%1.%2."/>
      <w:lvlJc w:val="left"/>
      <w:pPr>
        <w:ind w:left="720" w:hanging="720"/>
      </w:pPr>
      <w:rPr>
        <w:rFonts w:ascii="Times New Roman" w:hAnsi="Times New Roman" w:cs="Times New Roman" w:hint="default"/>
        <w:i w:val="0"/>
        <w:iCs w:val="0"/>
        <w:color w:val="auto"/>
        <w:sz w:val="24"/>
        <w:szCs w:val="24"/>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D76B3F"/>
    <w:multiLevelType w:val="hybridMultilevel"/>
    <w:tmpl w:val="3536B8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8E59D6"/>
    <w:multiLevelType w:val="hybridMultilevel"/>
    <w:tmpl w:val="959AB142"/>
    <w:lvl w:ilvl="0" w:tplc="A85C5DC8">
      <w:start w:val="1"/>
      <w:numFmt w:val="decimal"/>
      <w:lvlText w:val="4.1.%1."/>
      <w:lvlJc w:val="left"/>
      <w:pPr>
        <w:ind w:left="757" w:hanging="360"/>
      </w:pPr>
      <w:rPr>
        <w:rFonts w:hint="default"/>
        <w:sz w:val="20"/>
        <w:szCs w:val="20"/>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6" w15:restartNumberingAfterBreak="0">
    <w:nsid w:val="0D1513D3"/>
    <w:multiLevelType w:val="hybridMultilevel"/>
    <w:tmpl w:val="74BCEE34"/>
    <w:lvl w:ilvl="0" w:tplc="EE8AC39E">
      <w:start w:val="1"/>
      <w:numFmt w:val="decimal"/>
      <w:lvlText w:val="5.1.%1."/>
      <w:lvlJc w:val="left"/>
      <w:pPr>
        <w:ind w:left="862" w:hanging="360"/>
      </w:pPr>
      <w:rPr>
        <w:rFonts w:ascii="Times New Roman" w:hAnsi="Times New Roman" w:cs="Times New Roman" w:hint="default"/>
        <w:b w:val="0"/>
        <w:i w:val="0"/>
        <w:strike w:val="0"/>
        <w:dstrike w:val="0"/>
        <w:color w:val="auto"/>
        <w:sz w:val="20"/>
        <w:szCs w:val="20"/>
        <w:u w:val="none"/>
        <w:effect w:val="none"/>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7"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364A4A"/>
    <w:multiLevelType w:val="multilevel"/>
    <w:tmpl w:val="834C6848"/>
    <w:lvl w:ilvl="0">
      <w:start w:val="1"/>
      <w:numFmt w:val="decimal"/>
      <w:lvlText w:val="%1."/>
      <w:lvlJc w:val="left"/>
      <w:pPr>
        <w:ind w:left="0" w:hanging="360"/>
      </w:pPr>
      <w:rPr>
        <w:rFonts w:ascii="Calibri Light" w:hAnsi="Calibri Light" w:cs="Calibri Light" w:hint="default"/>
        <w:color w:val="auto"/>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none"/>
      <w:lvlText w:val="2.1."/>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9" w15:restartNumberingAfterBreak="0">
    <w:nsid w:val="429F1CCD"/>
    <w:multiLevelType w:val="multilevel"/>
    <w:tmpl w:val="1F7083F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2F0348E"/>
    <w:multiLevelType w:val="multilevel"/>
    <w:tmpl w:val="212CDEA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8CE537C"/>
    <w:multiLevelType w:val="hybridMultilevel"/>
    <w:tmpl w:val="2A625916"/>
    <w:lvl w:ilvl="0" w:tplc="39F0386E">
      <w:start w:val="1"/>
      <w:numFmt w:val="decimal"/>
      <w:lvlText w:val="1.%1."/>
      <w:lvlJc w:val="left"/>
      <w:pPr>
        <w:ind w:left="720" w:hanging="360"/>
      </w:pPr>
      <w:rPr>
        <w:rFonts w:cs="Times New Roman" w:hint="default"/>
        <w:b w:val="0"/>
        <w:bCs w:val="0"/>
        <w:i w:val="0"/>
        <w:iCs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31107AA"/>
    <w:multiLevelType w:val="hybridMultilevel"/>
    <w:tmpl w:val="53BCD61E"/>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53A477F3"/>
    <w:multiLevelType w:val="hybridMultilevel"/>
    <w:tmpl w:val="D4C2C54C"/>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A7BE8DF8"/>
    <w:lvl w:ilvl="0" w:tplc="DCB0CFDE">
      <w:start w:val="1"/>
      <w:numFmt w:val="lowerLetter"/>
      <w:lvlText w:val="%1)"/>
      <w:lvlJc w:val="left"/>
      <w:pPr>
        <w:ind w:left="720" w:hanging="360"/>
      </w:pPr>
      <w:rPr>
        <w:rFonts w:hint="default"/>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9A26B1"/>
    <w:multiLevelType w:val="hybridMultilevel"/>
    <w:tmpl w:val="70D4F16C"/>
    <w:lvl w:ilvl="0" w:tplc="450A1E9C">
      <w:start w:val="1"/>
      <w:numFmt w:val="decimal"/>
      <w:lvlText w:val="3.1.%1."/>
      <w:lvlJc w:val="left"/>
      <w:pPr>
        <w:ind w:left="720" w:hanging="360"/>
      </w:pPr>
      <w:rPr>
        <w:rFonts w:hint="default"/>
        <w:b w:val="0"/>
        <w:color w:val="auto"/>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8596562"/>
    <w:multiLevelType w:val="hybridMultilevel"/>
    <w:tmpl w:val="12A00538"/>
    <w:lvl w:ilvl="0" w:tplc="9232176A">
      <w:start w:val="1"/>
      <w:numFmt w:val="decimal"/>
      <w:lvlText w:val="6.1.%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A547691"/>
    <w:multiLevelType w:val="hybridMultilevel"/>
    <w:tmpl w:val="58B6A3C8"/>
    <w:lvl w:ilvl="0" w:tplc="C922DB10">
      <w:start w:val="1"/>
      <w:numFmt w:val="lowerLetter"/>
      <w:lvlText w:val="%1)"/>
      <w:lvlJc w:val="left"/>
      <w:pPr>
        <w:ind w:left="720" w:hanging="360"/>
      </w:pPr>
      <w:rPr>
        <w:rFonts w:hint="default"/>
        <w:i w:val="0"/>
        <w:iCs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3503BB"/>
    <w:multiLevelType w:val="multilevel"/>
    <w:tmpl w:val="D4A07922"/>
    <w:lvl w:ilvl="0">
      <w:start w:val="1"/>
      <w:numFmt w:val="decimal"/>
      <w:lvlText w:val="%1."/>
      <w:lvlJc w:val="left"/>
      <w:pPr>
        <w:ind w:left="720" w:hanging="360"/>
      </w:pPr>
      <w:rPr>
        <w:rFonts w:hint="default"/>
      </w:rPr>
    </w:lvl>
    <w:lvl w:ilvl="1">
      <w:start w:val="1"/>
      <w:numFmt w:val="decimal"/>
      <w:isLgl/>
      <w:lvlText w:val="2.%2."/>
      <w:lvlJc w:val="left"/>
      <w:pPr>
        <w:ind w:left="786" w:hanging="360"/>
      </w:pPr>
      <w:rPr>
        <w:rFonts w:hint="default"/>
        <w:b w:val="0"/>
      </w:rPr>
    </w:lvl>
    <w:lvl w:ilvl="2">
      <w:start w:val="1"/>
      <w:numFmt w:val="decimal"/>
      <w:isLgl/>
      <w:lvlText w:val="2.%2.%3."/>
      <w:lvlJc w:val="left"/>
      <w:pPr>
        <w:ind w:left="1212" w:hanging="720"/>
      </w:pPr>
      <w:rPr>
        <w:rFonts w:hint="default"/>
        <w:b w:val="0"/>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73892C59"/>
    <w:multiLevelType w:val="multilevel"/>
    <w:tmpl w:val="FE20D3BE"/>
    <w:lvl w:ilvl="0">
      <w:start w:val="1"/>
      <w:numFmt w:val="decimal"/>
      <w:lvlText w:val="%1."/>
      <w:lvlJc w:val="left"/>
      <w:pPr>
        <w:ind w:left="0" w:hanging="360"/>
      </w:pPr>
      <w:rPr>
        <w:rFonts w:ascii="Times New Roman" w:hAnsi="Times New Roman" w:cs="Times New Roman" w:hint="default"/>
        <w:color w:val="auto"/>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none"/>
      <w:lvlText w:val="2.1."/>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20" w15:restartNumberingAfterBreak="0">
    <w:nsid w:val="752D156E"/>
    <w:multiLevelType w:val="multilevel"/>
    <w:tmpl w:val="A8DC80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C1C21E1"/>
    <w:multiLevelType w:val="multilevel"/>
    <w:tmpl w:val="7C764F58"/>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273293133">
    <w:abstractNumId w:val="21"/>
  </w:num>
  <w:num w:numId="2" w16cid:durableId="1480416440">
    <w:abstractNumId w:val="11"/>
  </w:num>
  <w:num w:numId="3" w16cid:durableId="762922437">
    <w:abstractNumId w:val="19"/>
  </w:num>
  <w:num w:numId="4" w16cid:durableId="774524996">
    <w:abstractNumId w:val="15"/>
  </w:num>
  <w:num w:numId="5" w16cid:durableId="966739100">
    <w:abstractNumId w:val="5"/>
  </w:num>
  <w:num w:numId="6" w16cid:durableId="1065762098">
    <w:abstractNumId w:val="6"/>
  </w:num>
  <w:num w:numId="7" w16cid:durableId="478573196">
    <w:abstractNumId w:val="16"/>
  </w:num>
  <w:num w:numId="8" w16cid:durableId="1892230468">
    <w:abstractNumId w:val="7"/>
  </w:num>
  <w:num w:numId="9" w16cid:durableId="261188662">
    <w:abstractNumId w:val="0"/>
  </w:num>
  <w:num w:numId="10" w16cid:durableId="1770813473">
    <w:abstractNumId w:val="2"/>
  </w:num>
  <w:num w:numId="11" w16cid:durableId="194118978">
    <w:abstractNumId w:val="18"/>
  </w:num>
  <w:num w:numId="12" w16cid:durableId="1592153715">
    <w:abstractNumId w:val="14"/>
  </w:num>
  <w:num w:numId="13" w16cid:durableId="693313107">
    <w:abstractNumId w:val="17"/>
  </w:num>
  <w:num w:numId="14" w16cid:durableId="1486580135">
    <w:abstractNumId w:val="1"/>
  </w:num>
  <w:num w:numId="15" w16cid:durableId="1355573086">
    <w:abstractNumId w:val="13"/>
  </w:num>
  <w:num w:numId="16" w16cid:durableId="2035842565">
    <w:abstractNumId w:val="12"/>
  </w:num>
  <w:num w:numId="17" w16cid:durableId="1444574193">
    <w:abstractNumId w:val="9"/>
  </w:num>
  <w:num w:numId="18" w16cid:durableId="1322273913">
    <w:abstractNumId w:val="3"/>
  </w:num>
  <w:num w:numId="19" w16cid:durableId="1929460918">
    <w:abstractNumId w:val="20"/>
  </w:num>
  <w:num w:numId="20" w16cid:durableId="515462316">
    <w:abstractNumId w:val="10"/>
  </w:num>
  <w:num w:numId="21" w16cid:durableId="990400485">
    <w:abstractNumId w:val="8"/>
  </w:num>
  <w:num w:numId="22" w16cid:durableId="99890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4AA"/>
    <w:rsid w:val="0000158A"/>
    <w:rsid w:val="00002582"/>
    <w:rsid w:val="000039FD"/>
    <w:rsid w:val="0000476D"/>
    <w:rsid w:val="00013F28"/>
    <w:rsid w:val="00015C5F"/>
    <w:rsid w:val="0003215B"/>
    <w:rsid w:val="000346BF"/>
    <w:rsid w:val="000351A3"/>
    <w:rsid w:val="0003652E"/>
    <w:rsid w:val="00036985"/>
    <w:rsid w:val="0004088C"/>
    <w:rsid w:val="00041D7C"/>
    <w:rsid w:val="000432D0"/>
    <w:rsid w:val="000455BA"/>
    <w:rsid w:val="00061F9D"/>
    <w:rsid w:val="00064DAF"/>
    <w:rsid w:val="00065B3A"/>
    <w:rsid w:val="00072C0F"/>
    <w:rsid w:val="00077071"/>
    <w:rsid w:val="00080FFB"/>
    <w:rsid w:val="00081569"/>
    <w:rsid w:val="00091275"/>
    <w:rsid w:val="000913B5"/>
    <w:rsid w:val="00094EC9"/>
    <w:rsid w:val="00095211"/>
    <w:rsid w:val="00097A04"/>
    <w:rsid w:val="000A2354"/>
    <w:rsid w:val="000A25D0"/>
    <w:rsid w:val="000A477E"/>
    <w:rsid w:val="000B4545"/>
    <w:rsid w:val="000C0625"/>
    <w:rsid w:val="000C4E38"/>
    <w:rsid w:val="000C4EC4"/>
    <w:rsid w:val="000E1A25"/>
    <w:rsid w:val="000F588B"/>
    <w:rsid w:val="00102E34"/>
    <w:rsid w:val="00104E8B"/>
    <w:rsid w:val="0010625D"/>
    <w:rsid w:val="001079B5"/>
    <w:rsid w:val="00112AE3"/>
    <w:rsid w:val="00114D96"/>
    <w:rsid w:val="001176DD"/>
    <w:rsid w:val="0012552E"/>
    <w:rsid w:val="00125E03"/>
    <w:rsid w:val="001326BC"/>
    <w:rsid w:val="00134CD9"/>
    <w:rsid w:val="0013768C"/>
    <w:rsid w:val="001377BF"/>
    <w:rsid w:val="00143DE8"/>
    <w:rsid w:val="00145BD8"/>
    <w:rsid w:val="00147961"/>
    <w:rsid w:val="001525B9"/>
    <w:rsid w:val="001544DA"/>
    <w:rsid w:val="00160869"/>
    <w:rsid w:val="00163BE2"/>
    <w:rsid w:val="00163D9E"/>
    <w:rsid w:val="001646F0"/>
    <w:rsid w:val="001651E3"/>
    <w:rsid w:val="00166F25"/>
    <w:rsid w:val="00167E31"/>
    <w:rsid w:val="0017199A"/>
    <w:rsid w:val="0017367D"/>
    <w:rsid w:val="0018260A"/>
    <w:rsid w:val="0018545F"/>
    <w:rsid w:val="00187A31"/>
    <w:rsid w:val="00191B7C"/>
    <w:rsid w:val="001947CB"/>
    <w:rsid w:val="0019531A"/>
    <w:rsid w:val="0019699B"/>
    <w:rsid w:val="001A47C4"/>
    <w:rsid w:val="001A5470"/>
    <w:rsid w:val="001A760D"/>
    <w:rsid w:val="001B009F"/>
    <w:rsid w:val="001B15EF"/>
    <w:rsid w:val="001B2800"/>
    <w:rsid w:val="001B297A"/>
    <w:rsid w:val="001B3BE9"/>
    <w:rsid w:val="001C2FF1"/>
    <w:rsid w:val="001C3559"/>
    <w:rsid w:val="001C72FC"/>
    <w:rsid w:val="001D1235"/>
    <w:rsid w:val="001E5482"/>
    <w:rsid w:val="001E57D1"/>
    <w:rsid w:val="001F2E0E"/>
    <w:rsid w:val="001F4748"/>
    <w:rsid w:val="00204E08"/>
    <w:rsid w:val="00206C0F"/>
    <w:rsid w:val="00212542"/>
    <w:rsid w:val="00213F56"/>
    <w:rsid w:val="00214C92"/>
    <w:rsid w:val="00214EDC"/>
    <w:rsid w:val="0021634D"/>
    <w:rsid w:val="00217FBB"/>
    <w:rsid w:val="002213B2"/>
    <w:rsid w:val="00221DA2"/>
    <w:rsid w:val="00222C25"/>
    <w:rsid w:val="0022449B"/>
    <w:rsid w:val="00225CE6"/>
    <w:rsid w:val="00226C43"/>
    <w:rsid w:val="00233DFB"/>
    <w:rsid w:val="00236FEC"/>
    <w:rsid w:val="0024007F"/>
    <w:rsid w:val="0024042B"/>
    <w:rsid w:val="00246622"/>
    <w:rsid w:val="00250775"/>
    <w:rsid w:val="0025115D"/>
    <w:rsid w:val="00254334"/>
    <w:rsid w:val="0025452F"/>
    <w:rsid w:val="002561AE"/>
    <w:rsid w:val="0027540F"/>
    <w:rsid w:val="002769B9"/>
    <w:rsid w:val="00277B87"/>
    <w:rsid w:val="002853DB"/>
    <w:rsid w:val="002926D9"/>
    <w:rsid w:val="00296679"/>
    <w:rsid w:val="002A62C3"/>
    <w:rsid w:val="002A66A5"/>
    <w:rsid w:val="002A70C2"/>
    <w:rsid w:val="002B2F7F"/>
    <w:rsid w:val="002C01E8"/>
    <w:rsid w:val="002C4418"/>
    <w:rsid w:val="002C57E9"/>
    <w:rsid w:val="002D057F"/>
    <w:rsid w:val="002D1ADB"/>
    <w:rsid w:val="002E2130"/>
    <w:rsid w:val="002E2743"/>
    <w:rsid w:val="002E3093"/>
    <w:rsid w:val="002E35CB"/>
    <w:rsid w:val="002E3D98"/>
    <w:rsid w:val="002E6365"/>
    <w:rsid w:val="002E7EE6"/>
    <w:rsid w:val="002F15DE"/>
    <w:rsid w:val="002F6473"/>
    <w:rsid w:val="0030204A"/>
    <w:rsid w:val="0030647C"/>
    <w:rsid w:val="00314B08"/>
    <w:rsid w:val="003151A6"/>
    <w:rsid w:val="00316704"/>
    <w:rsid w:val="003208B2"/>
    <w:rsid w:val="003230DD"/>
    <w:rsid w:val="00323FC8"/>
    <w:rsid w:val="003254EC"/>
    <w:rsid w:val="00325639"/>
    <w:rsid w:val="00326AF9"/>
    <w:rsid w:val="00332F0F"/>
    <w:rsid w:val="00334BFC"/>
    <w:rsid w:val="00340092"/>
    <w:rsid w:val="00343E86"/>
    <w:rsid w:val="00346156"/>
    <w:rsid w:val="00346DA7"/>
    <w:rsid w:val="00347F86"/>
    <w:rsid w:val="0035048D"/>
    <w:rsid w:val="003527DF"/>
    <w:rsid w:val="00355B63"/>
    <w:rsid w:val="003609A3"/>
    <w:rsid w:val="00361979"/>
    <w:rsid w:val="00362B88"/>
    <w:rsid w:val="00363E0D"/>
    <w:rsid w:val="0036652C"/>
    <w:rsid w:val="00367340"/>
    <w:rsid w:val="00372BD6"/>
    <w:rsid w:val="00372C76"/>
    <w:rsid w:val="003756EB"/>
    <w:rsid w:val="00376751"/>
    <w:rsid w:val="0037682D"/>
    <w:rsid w:val="00376BCB"/>
    <w:rsid w:val="003775B3"/>
    <w:rsid w:val="003835A2"/>
    <w:rsid w:val="00390B0B"/>
    <w:rsid w:val="0039241D"/>
    <w:rsid w:val="003958FA"/>
    <w:rsid w:val="003A0097"/>
    <w:rsid w:val="003A22B2"/>
    <w:rsid w:val="003A26C1"/>
    <w:rsid w:val="003A7146"/>
    <w:rsid w:val="003A73EA"/>
    <w:rsid w:val="003B0A20"/>
    <w:rsid w:val="003B1957"/>
    <w:rsid w:val="003B2CC7"/>
    <w:rsid w:val="003B75EE"/>
    <w:rsid w:val="003C335E"/>
    <w:rsid w:val="003C6171"/>
    <w:rsid w:val="003D0E8D"/>
    <w:rsid w:val="003D3A25"/>
    <w:rsid w:val="003D778C"/>
    <w:rsid w:val="003E5EDE"/>
    <w:rsid w:val="003F4FC4"/>
    <w:rsid w:val="003F5505"/>
    <w:rsid w:val="003F6031"/>
    <w:rsid w:val="0040017D"/>
    <w:rsid w:val="0040124D"/>
    <w:rsid w:val="00402F42"/>
    <w:rsid w:val="00404601"/>
    <w:rsid w:val="004060D3"/>
    <w:rsid w:val="004106B2"/>
    <w:rsid w:val="00410880"/>
    <w:rsid w:val="00410FA1"/>
    <w:rsid w:val="004136F5"/>
    <w:rsid w:val="0043173B"/>
    <w:rsid w:val="00436761"/>
    <w:rsid w:val="004377A9"/>
    <w:rsid w:val="0044024D"/>
    <w:rsid w:val="00441CED"/>
    <w:rsid w:val="00443DE4"/>
    <w:rsid w:val="00445053"/>
    <w:rsid w:val="00451203"/>
    <w:rsid w:val="004524D1"/>
    <w:rsid w:val="00453413"/>
    <w:rsid w:val="00454A89"/>
    <w:rsid w:val="00462C87"/>
    <w:rsid w:val="00465A23"/>
    <w:rsid w:val="00466D7B"/>
    <w:rsid w:val="00471196"/>
    <w:rsid w:val="00471CF4"/>
    <w:rsid w:val="00476254"/>
    <w:rsid w:val="00477396"/>
    <w:rsid w:val="004806DD"/>
    <w:rsid w:val="004815B7"/>
    <w:rsid w:val="00483EF3"/>
    <w:rsid w:val="00484BA5"/>
    <w:rsid w:val="0048579A"/>
    <w:rsid w:val="00485ABC"/>
    <w:rsid w:val="00490A07"/>
    <w:rsid w:val="00494EA7"/>
    <w:rsid w:val="00495AEE"/>
    <w:rsid w:val="00497A30"/>
    <w:rsid w:val="004A2671"/>
    <w:rsid w:val="004A36A0"/>
    <w:rsid w:val="004A6648"/>
    <w:rsid w:val="004A7CD9"/>
    <w:rsid w:val="004B1983"/>
    <w:rsid w:val="004B1BB7"/>
    <w:rsid w:val="004B1F8F"/>
    <w:rsid w:val="004B3401"/>
    <w:rsid w:val="004B4D74"/>
    <w:rsid w:val="004B5DB0"/>
    <w:rsid w:val="004B6BF4"/>
    <w:rsid w:val="004B7D17"/>
    <w:rsid w:val="004C00B5"/>
    <w:rsid w:val="004C4327"/>
    <w:rsid w:val="004D0023"/>
    <w:rsid w:val="004D3DE7"/>
    <w:rsid w:val="004D4911"/>
    <w:rsid w:val="004E2A1C"/>
    <w:rsid w:val="004F4B38"/>
    <w:rsid w:val="004F5E78"/>
    <w:rsid w:val="004F691A"/>
    <w:rsid w:val="00500218"/>
    <w:rsid w:val="005007FA"/>
    <w:rsid w:val="0050735C"/>
    <w:rsid w:val="00513D64"/>
    <w:rsid w:val="0051496F"/>
    <w:rsid w:val="005150D5"/>
    <w:rsid w:val="005237E9"/>
    <w:rsid w:val="005244C4"/>
    <w:rsid w:val="00524DDC"/>
    <w:rsid w:val="0053084C"/>
    <w:rsid w:val="005308EC"/>
    <w:rsid w:val="00535BEF"/>
    <w:rsid w:val="00541120"/>
    <w:rsid w:val="005459C4"/>
    <w:rsid w:val="005533D6"/>
    <w:rsid w:val="00553530"/>
    <w:rsid w:val="00555730"/>
    <w:rsid w:val="00556694"/>
    <w:rsid w:val="00561CAD"/>
    <w:rsid w:val="00564CC7"/>
    <w:rsid w:val="00565307"/>
    <w:rsid w:val="005654D5"/>
    <w:rsid w:val="00565AD6"/>
    <w:rsid w:val="00566784"/>
    <w:rsid w:val="0056771D"/>
    <w:rsid w:val="00571A41"/>
    <w:rsid w:val="00574B56"/>
    <w:rsid w:val="00575675"/>
    <w:rsid w:val="0058113C"/>
    <w:rsid w:val="00583649"/>
    <w:rsid w:val="00585127"/>
    <w:rsid w:val="005861AE"/>
    <w:rsid w:val="00586F87"/>
    <w:rsid w:val="00590AE4"/>
    <w:rsid w:val="005A2E58"/>
    <w:rsid w:val="005A407D"/>
    <w:rsid w:val="005A59CE"/>
    <w:rsid w:val="005A73EE"/>
    <w:rsid w:val="005A78DE"/>
    <w:rsid w:val="005B6E38"/>
    <w:rsid w:val="005C04A8"/>
    <w:rsid w:val="005C08C5"/>
    <w:rsid w:val="005C2F72"/>
    <w:rsid w:val="005C3B7A"/>
    <w:rsid w:val="005C7358"/>
    <w:rsid w:val="005C7718"/>
    <w:rsid w:val="005D1962"/>
    <w:rsid w:val="005D6407"/>
    <w:rsid w:val="005D6FD9"/>
    <w:rsid w:val="005E1431"/>
    <w:rsid w:val="005E412F"/>
    <w:rsid w:val="005E7AE7"/>
    <w:rsid w:val="005F0A26"/>
    <w:rsid w:val="005F414D"/>
    <w:rsid w:val="005F475A"/>
    <w:rsid w:val="00603518"/>
    <w:rsid w:val="0060382B"/>
    <w:rsid w:val="00604E61"/>
    <w:rsid w:val="00605C71"/>
    <w:rsid w:val="00610413"/>
    <w:rsid w:val="006120E5"/>
    <w:rsid w:val="00613BFB"/>
    <w:rsid w:val="00614359"/>
    <w:rsid w:val="00614CD6"/>
    <w:rsid w:val="00616BA7"/>
    <w:rsid w:val="00622451"/>
    <w:rsid w:val="0062378C"/>
    <w:rsid w:val="00625E81"/>
    <w:rsid w:val="00632573"/>
    <w:rsid w:val="006327F3"/>
    <w:rsid w:val="00633B46"/>
    <w:rsid w:val="00636388"/>
    <w:rsid w:val="0063719E"/>
    <w:rsid w:val="00652453"/>
    <w:rsid w:val="00652A00"/>
    <w:rsid w:val="006547ED"/>
    <w:rsid w:val="00655B56"/>
    <w:rsid w:val="00665370"/>
    <w:rsid w:val="00672764"/>
    <w:rsid w:val="006766E8"/>
    <w:rsid w:val="00685B60"/>
    <w:rsid w:val="00690762"/>
    <w:rsid w:val="00690BE7"/>
    <w:rsid w:val="00693178"/>
    <w:rsid w:val="00695917"/>
    <w:rsid w:val="006A500F"/>
    <w:rsid w:val="006B5965"/>
    <w:rsid w:val="006B6487"/>
    <w:rsid w:val="006C681F"/>
    <w:rsid w:val="006C7E1A"/>
    <w:rsid w:val="006D0278"/>
    <w:rsid w:val="006D0502"/>
    <w:rsid w:val="006D5077"/>
    <w:rsid w:val="006D69FD"/>
    <w:rsid w:val="006D6D69"/>
    <w:rsid w:val="006D724E"/>
    <w:rsid w:val="006E173C"/>
    <w:rsid w:val="006E36BF"/>
    <w:rsid w:val="006E3DF5"/>
    <w:rsid w:val="006E6251"/>
    <w:rsid w:val="006F0A58"/>
    <w:rsid w:val="006F1435"/>
    <w:rsid w:val="006F1512"/>
    <w:rsid w:val="006F2C44"/>
    <w:rsid w:val="006F472D"/>
    <w:rsid w:val="007059BE"/>
    <w:rsid w:val="00705ACA"/>
    <w:rsid w:val="0070763A"/>
    <w:rsid w:val="007077F9"/>
    <w:rsid w:val="00707AA7"/>
    <w:rsid w:val="0071018E"/>
    <w:rsid w:val="0071702D"/>
    <w:rsid w:val="00717C5B"/>
    <w:rsid w:val="0072045E"/>
    <w:rsid w:val="00722392"/>
    <w:rsid w:val="00722E2D"/>
    <w:rsid w:val="0072666E"/>
    <w:rsid w:val="007266D0"/>
    <w:rsid w:val="00726AAE"/>
    <w:rsid w:val="00727110"/>
    <w:rsid w:val="00731D3C"/>
    <w:rsid w:val="00733B61"/>
    <w:rsid w:val="00733F43"/>
    <w:rsid w:val="007345E3"/>
    <w:rsid w:val="007367F1"/>
    <w:rsid w:val="00742FD9"/>
    <w:rsid w:val="00745C83"/>
    <w:rsid w:val="00746E7A"/>
    <w:rsid w:val="0075022F"/>
    <w:rsid w:val="00751566"/>
    <w:rsid w:val="007537EA"/>
    <w:rsid w:val="0075384D"/>
    <w:rsid w:val="00754E3D"/>
    <w:rsid w:val="0075545E"/>
    <w:rsid w:val="00755FD1"/>
    <w:rsid w:val="007716BC"/>
    <w:rsid w:val="00783E7E"/>
    <w:rsid w:val="00787FA4"/>
    <w:rsid w:val="00790118"/>
    <w:rsid w:val="00795D25"/>
    <w:rsid w:val="007A0BC9"/>
    <w:rsid w:val="007A3B69"/>
    <w:rsid w:val="007C00B4"/>
    <w:rsid w:val="007C4AA0"/>
    <w:rsid w:val="007D3646"/>
    <w:rsid w:val="007D4681"/>
    <w:rsid w:val="007E2929"/>
    <w:rsid w:val="007E7F18"/>
    <w:rsid w:val="007F29D2"/>
    <w:rsid w:val="00800E47"/>
    <w:rsid w:val="008066BE"/>
    <w:rsid w:val="00806D37"/>
    <w:rsid w:val="00816A6F"/>
    <w:rsid w:val="00831C8A"/>
    <w:rsid w:val="0083330B"/>
    <w:rsid w:val="00833EB2"/>
    <w:rsid w:val="00840BBF"/>
    <w:rsid w:val="008517B7"/>
    <w:rsid w:val="008517BF"/>
    <w:rsid w:val="00852DC2"/>
    <w:rsid w:val="00855D0C"/>
    <w:rsid w:val="00866B2E"/>
    <w:rsid w:val="008703B2"/>
    <w:rsid w:val="00881302"/>
    <w:rsid w:val="00882B1F"/>
    <w:rsid w:val="00882EA0"/>
    <w:rsid w:val="008831AF"/>
    <w:rsid w:val="00885A7C"/>
    <w:rsid w:val="0088740E"/>
    <w:rsid w:val="008915C3"/>
    <w:rsid w:val="00894E5F"/>
    <w:rsid w:val="008A41A9"/>
    <w:rsid w:val="008A4583"/>
    <w:rsid w:val="008A7ECD"/>
    <w:rsid w:val="008B1446"/>
    <w:rsid w:val="008B6FDC"/>
    <w:rsid w:val="008C2726"/>
    <w:rsid w:val="008C5BB7"/>
    <w:rsid w:val="008C79FD"/>
    <w:rsid w:val="008D045E"/>
    <w:rsid w:val="008D1A59"/>
    <w:rsid w:val="008D7D33"/>
    <w:rsid w:val="008E1E8B"/>
    <w:rsid w:val="008E3858"/>
    <w:rsid w:val="008E6C33"/>
    <w:rsid w:val="008E7307"/>
    <w:rsid w:val="008F107C"/>
    <w:rsid w:val="008F6D4B"/>
    <w:rsid w:val="008F7720"/>
    <w:rsid w:val="00901F09"/>
    <w:rsid w:val="00906A27"/>
    <w:rsid w:val="00907133"/>
    <w:rsid w:val="009123C5"/>
    <w:rsid w:val="00912B85"/>
    <w:rsid w:val="00914545"/>
    <w:rsid w:val="0091467A"/>
    <w:rsid w:val="009204D5"/>
    <w:rsid w:val="00920556"/>
    <w:rsid w:val="009208EF"/>
    <w:rsid w:val="00920CC0"/>
    <w:rsid w:val="009214E8"/>
    <w:rsid w:val="00922215"/>
    <w:rsid w:val="00926F55"/>
    <w:rsid w:val="00932DF5"/>
    <w:rsid w:val="009345C9"/>
    <w:rsid w:val="00941B7B"/>
    <w:rsid w:val="00944281"/>
    <w:rsid w:val="009451BA"/>
    <w:rsid w:val="009478A6"/>
    <w:rsid w:val="009559B9"/>
    <w:rsid w:val="00955B3A"/>
    <w:rsid w:val="0095775F"/>
    <w:rsid w:val="00957D4E"/>
    <w:rsid w:val="00961D33"/>
    <w:rsid w:val="0096231C"/>
    <w:rsid w:val="009637C2"/>
    <w:rsid w:val="00966956"/>
    <w:rsid w:val="009669F1"/>
    <w:rsid w:val="00970CD8"/>
    <w:rsid w:val="00980109"/>
    <w:rsid w:val="00984FF2"/>
    <w:rsid w:val="00985F68"/>
    <w:rsid w:val="00990893"/>
    <w:rsid w:val="0099437F"/>
    <w:rsid w:val="00995DB4"/>
    <w:rsid w:val="009A4A90"/>
    <w:rsid w:val="009A607F"/>
    <w:rsid w:val="009B097B"/>
    <w:rsid w:val="009B1857"/>
    <w:rsid w:val="009B3EC8"/>
    <w:rsid w:val="009B4485"/>
    <w:rsid w:val="009C3C8A"/>
    <w:rsid w:val="009C72D1"/>
    <w:rsid w:val="009D165D"/>
    <w:rsid w:val="009D3565"/>
    <w:rsid w:val="009D529C"/>
    <w:rsid w:val="009D6E37"/>
    <w:rsid w:val="009E2BBC"/>
    <w:rsid w:val="009E485D"/>
    <w:rsid w:val="009E68B1"/>
    <w:rsid w:val="009E7B17"/>
    <w:rsid w:val="009F2942"/>
    <w:rsid w:val="009F7D17"/>
    <w:rsid w:val="009F7D51"/>
    <w:rsid w:val="00A033AE"/>
    <w:rsid w:val="00A036B3"/>
    <w:rsid w:val="00A13BD7"/>
    <w:rsid w:val="00A20E4D"/>
    <w:rsid w:val="00A218A8"/>
    <w:rsid w:val="00A249B1"/>
    <w:rsid w:val="00A24BE2"/>
    <w:rsid w:val="00A25A2F"/>
    <w:rsid w:val="00A301E6"/>
    <w:rsid w:val="00A315A4"/>
    <w:rsid w:val="00A34CE0"/>
    <w:rsid w:val="00A4173D"/>
    <w:rsid w:val="00A42C72"/>
    <w:rsid w:val="00A42D89"/>
    <w:rsid w:val="00A42E67"/>
    <w:rsid w:val="00A43084"/>
    <w:rsid w:val="00A438DC"/>
    <w:rsid w:val="00A43B62"/>
    <w:rsid w:val="00A5343F"/>
    <w:rsid w:val="00A53D46"/>
    <w:rsid w:val="00A55648"/>
    <w:rsid w:val="00A566ED"/>
    <w:rsid w:val="00A61029"/>
    <w:rsid w:val="00A628D9"/>
    <w:rsid w:val="00A632B6"/>
    <w:rsid w:val="00A66362"/>
    <w:rsid w:val="00A70DB2"/>
    <w:rsid w:val="00A745BD"/>
    <w:rsid w:val="00A77179"/>
    <w:rsid w:val="00A8207A"/>
    <w:rsid w:val="00A864AB"/>
    <w:rsid w:val="00A8764D"/>
    <w:rsid w:val="00A87C11"/>
    <w:rsid w:val="00A915DD"/>
    <w:rsid w:val="00A916C1"/>
    <w:rsid w:val="00A91E23"/>
    <w:rsid w:val="00A9524D"/>
    <w:rsid w:val="00A96573"/>
    <w:rsid w:val="00A96ECE"/>
    <w:rsid w:val="00AA2E6A"/>
    <w:rsid w:val="00AA421D"/>
    <w:rsid w:val="00AA43F6"/>
    <w:rsid w:val="00AA52AF"/>
    <w:rsid w:val="00AA59D0"/>
    <w:rsid w:val="00AB68C8"/>
    <w:rsid w:val="00AC0A69"/>
    <w:rsid w:val="00AC2152"/>
    <w:rsid w:val="00AC24AD"/>
    <w:rsid w:val="00AC33D0"/>
    <w:rsid w:val="00AC3F29"/>
    <w:rsid w:val="00AC52C7"/>
    <w:rsid w:val="00AD098C"/>
    <w:rsid w:val="00AD1B42"/>
    <w:rsid w:val="00AD69F4"/>
    <w:rsid w:val="00AE1B26"/>
    <w:rsid w:val="00AE1B31"/>
    <w:rsid w:val="00AE6545"/>
    <w:rsid w:val="00AF0F64"/>
    <w:rsid w:val="00AF31B9"/>
    <w:rsid w:val="00B00F09"/>
    <w:rsid w:val="00B0251B"/>
    <w:rsid w:val="00B029F6"/>
    <w:rsid w:val="00B03149"/>
    <w:rsid w:val="00B032C4"/>
    <w:rsid w:val="00B05E8F"/>
    <w:rsid w:val="00B106EF"/>
    <w:rsid w:val="00B12950"/>
    <w:rsid w:val="00B15B20"/>
    <w:rsid w:val="00B2371D"/>
    <w:rsid w:val="00B308D8"/>
    <w:rsid w:val="00B32575"/>
    <w:rsid w:val="00B34728"/>
    <w:rsid w:val="00B35470"/>
    <w:rsid w:val="00B41828"/>
    <w:rsid w:val="00B42BD3"/>
    <w:rsid w:val="00B431BD"/>
    <w:rsid w:val="00B43322"/>
    <w:rsid w:val="00B45280"/>
    <w:rsid w:val="00B46834"/>
    <w:rsid w:val="00B46F4A"/>
    <w:rsid w:val="00B515BC"/>
    <w:rsid w:val="00B526D8"/>
    <w:rsid w:val="00B53578"/>
    <w:rsid w:val="00B57D8E"/>
    <w:rsid w:val="00B62306"/>
    <w:rsid w:val="00B6408C"/>
    <w:rsid w:val="00B6648D"/>
    <w:rsid w:val="00B70DF6"/>
    <w:rsid w:val="00B72FE5"/>
    <w:rsid w:val="00B810BE"/>
    <w:rsid w:val="00B84915"/>
    <w:rsid w:val="00B850E7"/>
    <w:rsid w:val="00B87EA3"/>
    <w:rsid w:val="00B91B8A"/>
    <w:rsid w:val="00B938BE"/>
    <w:rsid w:val="00BA3DAD"/>
    <w:rsid w:val="00BA593A"/>
    <w:rsid w:val="00BA595F"/>
    <w:rsid w:val="00BA7834"/>
    <w:rsid w:val="00BB2DAB"/>
    <w:rsid w:val="00BC0468"/>
    <w:rsid w:val="00BC3154"/>
    <w:rsid w:val="00BC3EEA"/>
    <w:rsid w:val="00BC5B73"/>
    <w:rsid w:val="00BD2365"/>
    <w:rsid w:val="00BD5BB4"/>
    <w:rsid w:val="00BE280C"/>
    <w:rsid w:val="00BE7063"/>
    <w:rsid w:val="00BF7790"/>
    <w:rsid w:val="00BF7B38"/>
    <w:rsid w:val="00C028D3"/>
    <w:rsid w:val="00C029D9"/>
    <w:rsid w:val="00C06E00"/>
    <w:rsid w:val="00C07A1B"/>
    <w:rsid w:val="00C14F5C"/>
    <w:rsid w:val="00C15327"/>
    <w:rsid w:val="00C16510"/>
    <w:rsid w:val="00C16F1D"/>
    <w:rsid w:val="00C218D7"/>
    <w:rsid w:val="00C21C91"/>
    <w:rsid w:val="00C257E8"/>
    <w:rsid w:val="00C259BE"/>
    <w:rsid w:val="00C3164A"/>
    <w:rsid w:val="00C317BA"/>
    <w:rsid w:val="00C323D5"/>
    <w:rsid w:val="00C326D9"/>
    <w:rsid w:val="00C338AF"/>
    <w:rsid w:val="00C33A75"/>
    <w:rsid w:val="00C36A36"/>
    <w:rsid w:val="00C37177"/>
    <w:rsid w:val="00C454A4"/>
    <w:rsid w:val="00C45B5A"/>
    <w:rsid w:val="00C467F9"/>
    <w:rsid w:val="00C548C8"/>
    <w:rsid w:val="00C61C83"/>
    <w:rsid w:val="00C62872"/>
    <w:rsid w:val="00C634C2"/>
    <w:rsid w:val="00C63E8A"/>
    <w:rsid w:val="00C725F0"/>
    <w:rsid w:val="00C730BD"/>
    <w:rsid w:val="00C7409C"/>
    <w:rsid w:val="00C80EDA"/>
    <w:rsid w:val="00C839DD"/>
    <w:rsid w:val="00C87285"/>
    <w:rsid w:val="00C87850"/>
    <w:rsid w:val="00C9592A"/>
    <w:rsid w:val="00C95D9A"/>
    <w:rsid w:val="00C971D2"/>
    <w:rsid w:val="00CA1AEE"/>
    <w:rsid w:val="00CA2812"/>
    <w:rsid w:val="00CA340F"/>
    <w:rsid w:val="00CB09EB"/>
    <w:rsid w:val="00CC107E"/>
    <w:rsid w:val="00CC2465"/>
    <w:rsid w:val="00CC6EC2"/>
    <w:rsid w:val="00CD069A"/>
    <w:rsid w:val="00CD1FB5"/>
    <w:rsid w:val="00CD41D3"/>
    <w:rsid w:val="00CD4B62"/>
    <w:rsid w:val="00CE0D7F"/>
    <w:rsid w:val="00CE0EA3"/>
    <w:rsid w:val="00CE38BD"/>
    <w:rsid w:val="00CE4E34"/>
    <w:rsid w:val="00CF2C7E"/>
    <w:rsid w:val="00CF306C"/>
    <w:rsid w:val="00CF437C"/>
    <w:rsid w:val="00CF4BA4"/>
    <w:rsid w:val="00CF4E46"/>
    <w:rsid w:val="00D00020"/>
    <w:rsid w:val="00D01C98"/>
    <w:rsid w:val="00D05A74"/>
    <w:rsid w:val="00D05BE4"/>
    <w:rsid w:val="00D061D0"/>
    <w:rsid w:val="00D07290"/>
    <w:rsid w:val="00D073BE"/>
    <w:rsid w:val="00D07B9C"/>
    <w:rsid w:val="00D16930"/>
    <w:rsid w:val="00D22638"/>
    <w:rsid w:val="00D22BD7"/>
    <w:rsid w:val="00D2427B"/>
    <w:rsid w:val="00D2462B"/>
    <w:rsid w:val="00D27FEE"/>
    <w:rsid w:val="00D3293E"/>
    <w:rsid w:val="00D37236"/>
    <w:rsid w:val="00D45DA7"/>
    <w:rsid w:val="00D50006"/>
    <w:rsid w:val="00D51AC2"/>
    <w:rsid w:val="00D52509"/>
    <w:rsid w:val="00D54616"/>
    <w:rsid w:val="00D56223"/>
    <w:rsid w:val="00D56502"/>
    <w:rsid w:val="00D62036"/>
    <w:rsid w:val="00D6243B"/>
    <w:rsid w:val="00D62F3E"/>
    <w:rsid w:val="00D6411F"/>
    <w:rsid w:val="00D674AA"/>
    <w:rsid w:val="00D67DD3"/>
    <w:rsid w:val="00D72DB8"/>
    <w:rsid w:val="00D73E66"/>
    <w:rsid w:val="00D75F8C"/>
    <w:rsid w:val="00D80FD6"/>
    <w:rsid w:val="00D86586"/>
    <w:rsid w:val="00D910CE"/>
    <w:rsid w:val="00D94283"/>
    <w:rsid w:val="00D94DBC"/>
    <w:rsid w:val="00D9628D"/>
    <w:rsid w:val="00D962A5"/>
    <w:rsid w:val="00DA190E"/>
    <w:rsid w:val="00DA2059"/>
    <w:rsid w:val="00DA26CD"/>
    <w:rsid w:val="00DA3427"/>
    <w:rsid w:val="00DA61D6"/>
    <w:rsid w:val="00DA74C3"/>
    <w:rsid w:val="00DA7902"/>
    <w:rsid w:val="00DB04E1"/>
    <w:rsid w:val="00DB72F4"/>
    <w:rsid w:val="00DC42C3"/>
    <w:rsid w:val="00DC4605"/>
    <w:rsid w:val="00DC4E92"/>
    <w:rsid w:val="00DC6F94"/>
    <w:rsid w:val="00DD1834"/>
    <w:rsid w:val="00DD292F"/>
    <w:rsid w:val="00DE29ED"/>
    <w:rsid w:val="00DE3181"/>
    <w:rsid w:val="00DE3421"/>
    <w:rsid w:val="00DF1306"/>
    <w:rsid w:val="00DF13CD"/>
    <w:rsid w:val="00DF182C"/>
    <w:rsid w:val="00DF23AB"/>
    <w:rsid w:val="00E006F7"/>
    <w:rsid w:val="00E107C4"/>
    <w:rsid w:val="00E10BE3"/>
    <w:rsid w:val="00E16484"/>
    <w:rsid w:val="00E16BA6"/>
    <w:rsid w:val="00E17A15"/>
    <w:rsid w:val="00E26399"/>
    <w:rsid w:val="00E31617"/>
    <w:rsid w:val="00E3282F"/>
    <w:rsid w:val="00E35238"/>
    <w:rsid w:val="00E4146C"/>
    <w:rsid w:val="00E41D00"/>
    <w:rsid w:val="00E42E11"/>
    <w:rsid w:val="00E43D08"/>
    <w:rsid w:val="00E44F0F"/>
    <w:rsid w:val="00E45B2D"/>
    <w:rsid w:val="00E56F8E"/>
    <w:rsid w:val="00E57BC2"/>
    <w:rsid w:val="00E63C55"/>
    <w:rsid w:val="00E63DAB"/>
    <w:rsid w:val="00E67F8B"/>
    <w:rsid w:val="00E71A7B"/>
    <w:rsid w:val="00E733A5"/>
    <w:rsid w:val="00E7374A"/>
    <w:rsid w:val="00E77F97"/>
    <w:rsid w:val="00E82C07"/>
    <w:rsid w:val="00E8519A"/>
    <w:rsid w:val="00E90934"/>
    <w:rsid w:val="00E91034"/>
    <w:rsid w:val="00E944EA"/>
    <w:rsid w:val="00E94B66"/>
    <w:rsid w:val="00E9546F"/>
    <w:rsid w:val="00EA05F4"/>
    <w:rsid w:val="00EA16CC"/>
    <w:rsid w:val="00EA3B4F"/>
    <w:rsid w:val="00EA4AB2"/>
    <w:rsid w:val="00EB1BD1"/>
    <w:rsid w:val="00EC17F7"/>
    <w:rsid w:val="00EC1A65"/>
    <w:rsid w:val="00EC373F"/>
    <w:rsid w:val="00EC4D32"/>
    <w:rsid w:val="00EC65F0"/>
    <w:rsid w:val="00ED409D"/>
    <w:rsid w:val="00ED6CF0"/>
    <w:rsid w:val="00EE385F"/>
    <w:rsid w:val="00EE45E9"/>
    <w:rsid w:val="00EE4821"/>
    <w:rsid w:val="00EE65F2"/>
    <w:rsid w:val="00EF4BEE"/>
    <w:rsid w:val="00EF744B"/>
    <w:rsid w:val="00F003C7"/>
    <w:rsid w:val="00F00CAD"/>
    <w:rsid w:val="00F025E7"/>
    <w:rsid w:val="00F0362F"/>
    <w:rsid w:val="00F128F3"/>
    <w:rsid w:val="00F13206"/>
    <w:rsid w:val="00F15233"/>
    <w:rsid w:val="00F272F8"/>
    <w:rsid w:val="00F27411"/>
    <w:rsid w:val="00F308C7"/>
    <w:rsid w:val="00F322B9"/>
    <w:rsid w:val="00F3366A"/>
    <w:rsid w:val="00F42F77"/>
    <w:rsid w:val="00F501B8"/>
    <w:rsid w:val="00F53974"/>
    <w:rsid w:val="00F53DCF"/>
    <w:rsid w:val="00F55DEA"/>
    <w:rsid w:val="00F55FB5"/>
    <w:rsid w:val="00F57093"/>
    <w:rsid w:val="00F71570"/>
    <w:rsid w:val="00F7570A"/>
    <w:rsid w:val="00F77161"/>
    <w:rsid w:val="00F80B62"/>
    <w:rsid w:val="00F819A7"/>
    <w:rsid w:val="00F8497C"/>
    <w:rsid w:val="00F87603"/>
    <w:rsid w:val="00F94BF0"/>
    <w:rsid w:val="00F94D9E"/>
    <w:rsid w:val="00F9523A"/>
    <w:rsid w:val="00F96A74"/>
    <w:rsid w:val="00F976CA"/>
    <w:rsid w:val="00FA205A"/>
    <w:rsid w:val="00FA4829"/>
    <w:rsid w:val="00FA7C71"/>
    <w:rsid w:val="00FB2110"/>
    <w:rsid w:val="00FB4531"/>
    <w:rsid w:val="00FB5966"/>
    <w:rsid w:val="00FB6D18"/>
    <w:rsid w:val="00FC501E"/>
    <w:rsid w:val="00FC7918"/>
    <w:rsid w:val="00FD0D95"/>
    <w:rsid w:val="00FD272F"/>
    <w:rsid w:val="00FD3B85"/>
    <w:rsid w:val="00FD4115"/>
    <w:rsid w:val="00FE1ED8"/>
    <w:rsid w:val="00FE33C8"/>
    <w:rsid w:val="00FE4685"/>
    <w:rsid w:val="00FE7395"/>
    <w:rsid w:val="00FF295B"/>
    <w:rsid w:val="00FF5C43"/>
    <w:rsid w:val="11A5799C"/>
    <w:rsid w:val="26BF5C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9B1FCB"/>
  <w15:chartTrackingRefBased/>
  <w15:docId w15:val="{606B9AF1-9E79-432F-9374-A7173552C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8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F00CAD"/>
    <w:pPr>
      <w:ind w:left="720"/>
      <w:contextualSpacing/>
    </w:pPr>
  </w:style>
  <w:style w:type="table" w:styleId="TableGrid">
    <w:name w:val="Table Grid"/>
    <w:basedOn w:val="TableNormal"/>
    <w:rsid w:val="00E17A15"/>
    <w:pPr>
      <w:spacing w:after="0" w:line="240" w:lineRule="auto"/>
      <w:jc w:val="both"/>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17A15"/>
    <w:rPr>
      <w:color w:val="808080"/>
    </w:r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E17A15"/>
  </w:style>
  <w:style w:type="character" w:styleId="Hyperlink">
    <w:name w:val="Hyperlink"/>
    <w:aliases w:val="Alna"/>
    <w:basedOn w:val="DefaultParagraphFont"/>
    <w:uiPriority w:val="99"/>
    <w:unhideWhenUsed/>
    <w:rsid w:val="005F475A"/>
    <w:rPr>
      <w:color w:val="0563C1" w:themeColor="hyperlink"/>
      <w:u w:val="single"/>
    </w:rPr>
  </w:style>
  <w:style w:type="paragraph" w:styleId="Header">
    <w:name w:val="header"/>
    <w:basedOn w:val="Normal"/>
    <w:link w:val="HeaderChar"/>
    <w:uiPriority w:val="99"/>
    <w:unhideWhenUsed/>
    <w:rsid w:val="00BF7790"/>
    <w:pPr>
      <w:tabs>
        <w:tab w:val="center" w:pos="4819"/>
        <w:tab w:val="right" w:pos="9638"/>
      </w:tabs>
      <w:spacing w:after="0" w:line="240" w:lineRule="auto"/>
    </w:pPr>
  </w:style>
  <w:style w:type="character" w:customStyle="1" w:styleId="HeaderChar">
    <w:name w:val="Header Char"/>
    <w:basedOn w:val="DefaultParagraphFont"/>
    <w:link w:val="Header"/>
    <w:uiPriority w:val="99"/>
    <w:rsid w:val="00BF7790"/>
  </w:style>
  <w:style w:type="paragraph" w:styleId="Footer">
    <w:name w:val="footer"/>
    <w:basedOn w:val="Normal"/>
    <w:link w:val="FooterChar"/>
    <w:uiPriority w:val="99"/>
    <w:unhideWhenUsed/>
    <w:rsid w:val="00BF7790"/>
    <w:pPr>
      <w:tabs>
        <w:tab w:val="center" w:pos="4819"/>
        <w:tab w:val="right" w:pos="9638"/>
      </w:tabs>
      <w:spacing w:after="0" w:line="240" w:lineRule="auto"/>
    </w:pPr>
  </w:style>
  <w:style w:type="character" w:customStyle="1" w:styleId="FooterChar">
    <w:name w:val="Footer Char"/>
    <w:basedOn w:val="DefaultParagraphFont"/>
    <w:link w:val="Footer"/>
    <w:uiPriority w:val="99"/>
    <w:rsid w:val="00BF7790"/>
  </w:style>
  <w:style w:type="character" w:styleId="CommentReference">
    <w:name w:val="annotation reference"/>
    <w:basedOn w:val="DefaultParagraphFont"/>
    <w:uiPriority w:val="99"/>
    <w:semiHidden/>
    <w:unhideWhenUsed/>
    <w:rsid w:val="00A43084"/>
    <w:rPr>
      <w:sz w:val="16"/>
      <w:szCs w:val="16"/>
    </w:rPr>
  </w:style>
  <w:style w:type="paragraph" w:styleId="CommentText">
    <w:name w:val="annotation text"/>
    <w:basedOn w:val="Normal"/>
    <w:link w:val="CommentTextChar"/>
    <w:uiPriority w:val="99"/>
    <w:unhideWhenUsed/>
    <w:rsid w:val="00A43084"/>
    <w:pPr>
      <w:spacing w:line="240" w:lineRule="auto"/>
    </w:pPr>
    <w:rPr>
      <w:sz w:val="20"/>
      <w:szCs w:val="20"/>
    </w:rPr>
  </w:style>
  <w:style w:type="character" w:customStyle="1" w:styleId="CommentTextChar">
    <w:name w:val="Comment Text Char"/>
    <w:basedOn w:val="DefaultParagraphFont"/>
    <w:link w:val="CommentText"/>
    <w:uiPriority w:val="99"/>
    <w:rsid w:val="00A43084"/>
    <w:rPr>
      <w:sz w:val="20"/>
      <w:szCs w:val="20"/>
    </w:rPr>
  </w:style>
  <w:style w:type="paragraph" w:styleId="CommentSubject">
    <w:name w:val="annotation subject"/>
    <w:basedOn w:val="CommentText"/>
    <w:next w:val="CommentText"/>
    <w:link w:val="CommentSubjectChar"/>
    <w:uiPriority w:val="99"/>
    <w:semiHidden/>
    <w:unhideWhenUsed/>
    <w:rsid w:val="00A43084"/>
    <w:rPr>
      <w:b/>
      <w:bCs/>
    </w:rPr>
  </w:style>
  <w:style w:type="character" w:customStyle="1" w:styleId="CommentSubjectChar">
    <w:name w:val="Comment Subject Char"/>
    <w:basedOn w:val="CommentTextChar"/>
    <w:link w:val="CommentSubject"/>
    <w:uiPriority w:val="99"/>
    <w:semiHidden/>
    <w:rsid w:val="00A43084"/>
    <w:rPr>
      <w:b/>
      <w:bCs/>
      <w:sz w:val="20"/>
      <w:szCs w:val="20"/>
    </w:rPr>
  </w:style>
  <w:style w:type="paragraph" w:styleId="Revision">
    <w:name w:val="Revision"/>
    <w:hidden/>
    <w:uiPriority w:val="99"/>
    <w:semiHidden/>
    <w:rsid w:val="00AE6545"/>
    <w:pPr>
      <w:spacing w:after="0" w:line="240" w:lineRule="auto"/>
    </w:pPr>
  </w:style>
  <w:style w:type="character" w:styleId="FootnoteReference">
    <w:name w:val="footnote reference"/>
    <w:aliases w:val="fr"/>
    <w:basedOn w:val="DefaultParagraphFont"/>
    <w:uiPriority w:val="99"/>
    <w:rsid w:val="00F71570"/>
    <w:rPr>
      <w:vertAlign w:val="superscript"/>
    </w:rPr>
  </w:style>
  <w:style w:type="paragraph" w:styleId="FootnoteText">
    <w:name w:val="footnote text"/>
    <w:basedOn w:val="Normal"/>
    <w:link w:val="FootnoteTextChar"/>
    <w:uiPriority w:val="99"/>
    <w:rsid w:val="0027540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27540F"/>
    <w:rPr>
      <w:rFonts w:ascii="Times New Roman" w:eastAsia="Times New Roman" w:hAnsi="Times New Roman" w:cs="Times New Roman"/>
      <w:sz w:val="20"/>
      <w:szCs w:val="20"/>
    </w:rPr>
  </w:style>
  <w:style w:type="paragraph" w:customStyle="1" w:styleId="tajtip">
    <w:name w:val="tajtip"/>
    <w:basedOn w:val="Normal"/>
    <w:rsid w:val="0027540F"/>
    <w:pPr>
      <w:spacing w:after="150" w:line="240" w:lineRule="auto"/>
    </w:pPr>
    <w:rPr>
      <w:rFonts w:ascii="Times New Roman" w:eastAsia="Times New Roman" w:hAnsi="Times New Roman" w:cs="Times New Roman"/>
      <w:sz w:val="24"/>
      <w:szCs w:val="24"/>
      <w:lang w:eastAsia="lt-LT"/>
    </w:rPr>
  </w:style>
  <w:style w:type="paragraph" w:styleId="NoSpacing">
    <w:name w:val="No Spacing"/>
    <w:link w:val="NoSpacingChar"/>
    <w:uiPriority w:val="1"/>
    <w:qFormat/>
    <w:rsid w:val="0027540F"/>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27540F"/>
    <w:rPr>
      <w:rFonts w:eastAsiaTheme="minorEastAsia"/>
      <w:sz w:val="21"/>
      <w:szCs w:val="21"/>
      <w:lang w:eastAsia="lt-LT"/>
    </w:rPr>
  </w:style>
  <w:style w:type="character" w:styleId="UnresolvedMention">
    <w:name w:val="Unresolved Mention"/>
    <w:basedOn w:val="DefaultParagraphFont"/>
    <w:uiPriority w:val="99"/>
    <w:semiHidden/>
    <w:unhideWhenUsed/>
    <w:rsid w:val="00094E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24511">
      <w:bodyDiv w:val="1"/>
      <w:marLeft w:val="0"/>
      <w:marRight w:val="0"/>
      <w:marTop w:val="0"/>
      <w:marBottom w:val="0"/>
      <w:divBdr>
        <w:top w:val="none" w:sz="0" w:space="0" w:color="auto"/>
        <w:left w:val="none" w:sz="0" w:space="0" w:color="auto"/>
        <w:bottom w:val="none" w:sz="0" w:space="0" w:color="auto"/>
        <w:right w:val="none" w:sz="0" w:space="0" w:color="auto"/>
      </w:divBdr>
    </w:div>
    <w:div w:id="841162002">
      <w:bodyDiv w:val="1"/>
      <w:marLeft w:val="0"/>
      <w:marRight w:val="0"/>
      <w:marTop w:val="0"/>
      <w:marBottom w:val="0"/>
      <w:divBdr>
        <w:top w:val="none" w:sz="0" w:space="0" w:color="auto"/>
        <w:left w:val="none" w:sz="0" w:space="0" w:color="auto"/>
        <w:bottom w:val="none" w:sz="0" w:space="0" w:color="auto"/>
        <w:right w:val="none" w:sz="0" w:space="0" w:color="auto"/>
      </w:divBdr>
    </w:div>
    <w:div w:id="1349258451">
      <w:bodyDiv w:val="1"/>
      <w:marLeft w:val="0"/>
      <w:marRight w:val="0"/>
      <w:marTop w:val="0"/>
      <w:marBottom w:val="0"/>
      <w:divBdr>
        <w:top w:val="none" w:sz="0" w:space="0" w:color="auto"/>
        <w:left w:val="none" w:sz="0" w:space="0" w:color="auto"/>
        <w:bottom w:val="none" w:sz="0" w:space="0" w:color="auto"/>
        <w:right w:val="none" w:sz="0" w:space="0" w:color="auto"/>
      </w:divBdr>
    </w:div>
    <w:div w:id="1366371356">
      <w:bodyDiv w:val="1"/>
      <w:marLeft w:val="0"/>
      <w:marRight w:val="0"/>
      <w:marTop w:val="0"/>
      <w:marBottom w:val="0"/>
      <w:divBdr>
        <w:top w:val="none" w:sz="0" w:space="0" w:color="auto"/>
        <w:left w:val="none" w:sz="0" w:space="0" w:color="auto"/>
        <w:bottom w:val="none" w:sz="0" w:space="0" w:color="auto"/>
        <w:right w:val="none" w:sz="0" w:space="0" w:color="auto"/>
      </w:divBdr>
    </w:div>
    <w:div w:id="1404907397">
      <w:bodyDiv w:val="1"/>
      <w:marLeft w:val="0"/>
      <w:marRight w:val="0"/>
      <w:marTop w:val="0"/>
      <w:marBottom w:val="0"/>
      <w:divBdr>
        <w:top w:val="none" w:sz="0" w:space="0" w:color="auto"/>
        <w:left w:val="none" w:sz="0" w:space="0" w:color="auto"/>
        <w:bottom w:val="none" w:sz="0" w:space="0" w:color="auto"/>
        <w:right w:val="none" w:sz="0" w:space="0" w:color="auto"/>
      </w:divBdr>
      <w:divsChild>
        <w:div w:id="83846452">
          <w:marLeft w:val="0"/>
          <w:marRight w:val="0"/>
          <w:marTop w:val="0"/>
          <w:marBottom w:val="0"/>
          <w:divBdr>
            <w:top w:val="none" w:sz="0" w:space="0" w:color="auto"/>
            <w:left w:val="none" w:sz="0" w:space="0" w:color="auto"/>
            <w:bottom w:val="none" w:sz="0" w:space="0" w:color="auto"/>
            <w:right w:val="none" w:sz="0" w:space="0" w:color="auto"/>
          </w:divBdr>
          <w:divsChild>
            <w:div w:id="431243986">
              <w:marLeft w:val="0"/>
              <w:marRight w:val="0"/>
              <w:marTop w:val="0"/>
              <w:marBottom w:val="0"/>
              <w:divBdr>
                <w:top w:val="none" w:sz="0" w:space="0" w:color="auto"/>
                <w:left w:val="none" w:sz="0" w:space="0" w:color="auto"/>
                <w:bottom w:val="none" w:sz="0" w:space="0" w:color="auto"/>
                <w:right w:val="none" w:sz="0" w:space="0" w:color="auto"/>
              </w:divBdr>
            </w:div>
          </w:divsChild>
        </w:div>
        <w:div w:id="669989480">
          <w:marLeft w:val="0"/>
          <w:marRight w:val="0"/>
          <w:marTop w:val="0"/>
          <w:marBottom w:val="0"/>
          <w:divBdr>
            <w:top w:val="none" w:sz="0" w:space="0" w:color="auto"/>
            <w:left w:val="none" w:sz="0" w:space="0" w:color="auto"/>
            <w:bottom w:val="none" w:sz="0" w:space="0" w:color="auto"/>
            <w:right w:val="none" w:sz="0" w:space="0" w:color="auto"/>
          </w:divBdr>
          <w:divsChild>
            <w:div w:id="816646931">
              <w:marLeft w:val="0"/>
              <w:marRight w:val="0"/>
              <w:marTop w:val="0"/>
              <w:marBottom w:val="0"/>
              <w:divBdr>
                <w:top w:val="none" w:sz="0" w:space="0" w:color="auto"/>
                <w:left w:val="none" w:sz="0" w:space="0" w:color="auto"/>
                <w:bottom w:val="none" w:sz="0" w:space="0" w:color="auto"/>
                <w:right w:val="none" w:sz="0" w:space="0" w:color="auto"/>
              </w:divBdr>
            </w:div>
            <w:div w:id="1537960887">
              <w:marLeft w:val="0"/>
              <w:marRight w:val="0"/>
              <w:marTop w:val="0"/>
              <w:marBottom w:val="0"/>
              <w:divBdr>
                <w:top w:val="none" w:sz="0" w:space="0" w:color="auto"/>
                <w:left w:val="none" w:sz="0" w:space="0" w:color="auto"/>
                <w:bottom w:val="none" w:sz="0" w:space="0" w:color="auto"/>
                <w:right w:val="none" w:sz="0" w:space="0" w:color="auto"/>
              </w:divBdr>
            </w:div>
            <w:div w:id="1727756763">
              <w:marLeft w:val="0"/>
              <w:marRight w:val="0"/>
              <w:marTop w:val="0"/>
              <w:marBottom w:val="0"/>
              <w:divBdr>
                <w:top w:val="none" w:sz="0" w:space="0" w:color="auto"/>
                <w:left w:val="none" w:sz="0" w:space="0" w:color="auto"/>
                <w:bottom w:val="none" w:sz="0" w:space="0" w:color="auto"/>
                <w:right w:val="none" w:sz="0" w:space="0" w:color="auto"/>
              </w:divBdr>
            </w:div>
            <w:div w:id="5717911">
              <w:marLeft w:val="0"/>
              <w:marRight w:val="0"/>
              <w:marTop w:val="0"/>
              <w:marBottom w:val="0"/>
              <w:divBdr>
                <w:top w:val="none" w:sz="0" w:space="0" w:color="auto"/>
                <w:left w:val="none" w:sz="0" w:space="0" w:color="auto"/>
                <w:bottom w:val="none" w:sz="0" w:space="0" w:color="auto"/>
                <w:right w:val="none" w:sz="0" w:space="0" w:color="auto"/>
              </w:divBdr>
            </w:div>
            <w:div w:id="59671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628627">
      <w:bodyDiv w:val="1"/>
      <w:marLeft w:val="0"/>
      <w:marRight w:val="0"/>
      <w:marTop w:val="0"/>
      <w:marBottom w:val="0"/>
      <w:divBdr>
        <w:top w:val="none" w:sz="0" w:space="0" w:color="auto"/>
        <w:left w:val="none" w:sz="0" w:space="0" w:color="auto"/>
        <w:bottom w:val="none" w:sz="0" w:space="0" w:color="auto"/>
        <w:right w:val="none" w:sz="0" w:space="0" w:color="auto"/>
      </w:divBdr>
    </w:div>
    <w:div w:id="2055616305">
      <w:bodyDiv w:val="1"/>
      <w:marLeft w:val="0"/>
      <w:marRight w:val="0"/>
      <w:marTop w:val="0"/>
      <w:marBottom w:val="0"/>
      <w:divBdr>
        <w:top w:val="none" w:sz="0" w:space="0" w:color="auto"/>
        <w:left w:val="none" w:sz="0" w:space="0" w:color="auto"/>
        <w:bottom w:val="none" w:sz="0" w:space="0" w:color="auto"/>
        <w:right w:val="none" w:sz="0" w:space="0" w:color="auto"/>
      </w:divBdr>
    </w:div>
    <w:div w:id="209008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35AACDDD1294AC6A08B46449AF68E3E"/>
        <w:category>
          <w:name w:val="General"/>
          <w:gallery w:val="placeholder"/>
        </w:category>
        <w:types>
          <w:type w:val="bbPlcHdr"/>
        </w:types>
        <w:behaviors>
          <w:behavior w:val="content"/>
        </w:behaviors>
        <w:guid w:val="{D1BA55C3-7964-4EB4-8119-875EAE08C281}"/>
      </w:docPartPr>
      <w:docPartBody>
        <w:p w:rsidR="00A632B6" w:rsidRDefault="00A632B6" w:rsidP="00A632B6">
          <w:pPr>
            <w:pStyle w:val="035AACDDD1294AC6A08B46449AF68E3E"/>
          </w:pPr>
          <w:r w:rsidRPr="002862F1">
            <w:rPr>
              <w:rFonts w:ascii="Calibri Light" w:hAnsi="Calibri Light" w:cs="Calibri Light"/>
              <w:bCs/>
              <w:color w:val="00B0F0"/>
              <w:sz w:val="20"/>
              <w:szCs w:val="20"/>
            </w:rPr>
            <w:t>Pasirinkite elementą</w:t>
          </w:r>
        </w:p>
      </w:docPartBody>
    </w:docPart>
    <w:docPart>
      <w:docPartPr>
        <w:name w:val="BA22749E197640AAAA1F57800A615EDB"/>
        <w:category>
          <w:name w:val="General"/>
          <w:gallery w:val="placeholder"/>
        </w:category>
        <w:types>
          <w:type w:val="bbPlcHdr"/>
        </w:types>
        <w:behaviors>
          <w:behavior w:val="content"/>
        </w:behaviors>
        <w:guid w:val="{80FA34B8-6B1B-4A17-9F1E-2416104BF54F}"/>
      </w:docPartPr>
      <w:docPartBody>
        <w:p w:rsidR="00A632B6" w:rsidRDefault="00A632B6" w:rsidP="00A632B6">
          <w:pPr>
            <w:pStyle w:val="BA22749E197640AAAA1F57800A615EDB"/>
          </w:pPr>
          <w:r w:rsidRPr="002862F1">
            <w:rPr>
              <w:rFonts w:ascii="Calibri Light" w:hAnsi="Calibri Light" w:cs="Calibri Light"/>
              <w:bCs/>
              <w:color w:val="00B0F0"/>
              <w:sz w:val="20"/>
              <w:szCs w:val="20"/>
            </w:rPr>
            <w:t>Pasirinkite elementą</w:t>
          </w:r>
        </w:p>
      </w:docPartBody>
    </w:docPart>
    <w:docPart>
      <w:docPartPr>
        <w:name w:val="1CEA79EB42DF4465B84FE565F1A99CAF"/>
        <w:category>
          <w:name w:val="General"/>
          <w:gallery w:val="placeholder"/>
        </w:category>
        <w:types>
          <w:type w:val="bbPlcHdr"/>
        </w:types>
        <w:behaviors>
          <w:behavior w:val="content"/>
        </w:behaviors>
        <w:guid w:val="{6F7B3AB0-A9AA-4BE9-9BEC-7CF2CB41AC0B}"/>
      </w:docPartPr>
      <w:docPartBody>
        <w:p w:rsidR="00A632B6" w:rsidRDefault="00A632B6" w:rsidP="00A632B6">
          <w:pPr>
            <w:pStyle w:val="1CEA79EB42DF4465B84FE565F1A99CAF"/>
          </w:pPr>
          <w:r w:rsidRPr="002862F1">
            <w:rPr>
              <w:rFonts w:ascii="Calibri Light" w:hAnsi="Calibri Light" w:cs="Calibri Light"/>
              <w:bCs/>
              <w:color w:val="00B0F0"/>
              <w:sz w:val="20"/>
              <w:szCs w:val="20"/>
              <w:lang w:val="lt-LT"/>
            </w:rPr>
            <w:t>Pasirinkite elementą</w:t>
          </w:r>
        </w:p>
      </w:docPartBody>
    </w:docPart>
    <w:docPart>
      <w:docPartPr>
        <w:name w:val="CC2F15C65E0B48F48FF0B28F2D07CAB8"/>
        <w:category>
          <w:name w:val="General"/>
          <w:gallery w:val="placeholder"/>
        </w:category>
        <w:types>
          <w:type w:val="bbPlcHdr"/>
        </w:types>
        <w:behaviors>
          <w:behavior w:val="content"/>
        </w:behaviors>
        <w:guid w:val="{466D73AC-0C48-4A5C-B4AE-16757AD8F5F9}"/>
      </w:docPartPr>
      <w:docPartBody>
        <w:p w:rsidR="00A632B6" w:rsidRDefault="00A632B6" w:rsidP="00A632B6">
          <w:pPr>
            <w:pStyle w:val="CC2F15C65E0B48F48FF0B28F2D07CAB8"/>
          </w:pPr>
          <w:r w:rsidRPr="002862F1">
            <w:rPr>
              <w:rFonts w:ascii="Calibri Light" w:hAnsi="Calibri Light" w:cs="Calibri Light"/>
              <w:bCs/>
              <w:color w:val="00B0F0"/>
              <w:sz w:val="20"/>
              <w:szCs w:val="20"/>
              <w:lang w:val="lt-LT"/>
            </w:rPr>
            <w:t>Pasirinkite elementą</w:t>
          </w:r>
        </w:p>
      </w:docPartBody>
    </w:docPart>
    <w:docPart>
      <w:docPartPr>
        <w:name w:val="369E7C2E5D924EDEBC8215FA7E88B9D7"/>
        <w:category>
          <w:name w:val="General"/>
          <w:gallery w:val="placeholder"/>
        </w:category>
        <w:types>
          <w:type w:val="bbPlcHdr"/>
        </w:types>
        <w:behaviors>
          <w:behavior w:val="content"/>
        </w:behaviors>
        <w:guid w:val="{D025F084-502E-459F-BAC7-57E7C4019FA6}"/>
      </w:docPartPr>
      <w:docPartBody>
        <w:p w:rsidR="00A632B6" w:rsidRDefault="00A632B6" w:rsidP="00A632B6">
          <w:pPr>
            <w:pStyle w:val="369E7C2E5D924EDEBC8215FA7E88B9D7"/>
          </w:pPr>
          <w:r>
            <w:rPr>
              <w:rFonts w:ascii="Calibri Light" w:hAnsi="Calibri Light" w:cs="Calibri Light"/>
              <w:bCs/>
              <w:color w:val="00B0F0"/>
              <w:sz w:val="20"/>
              <w:szCs w:val="20"/>
            </w:rPr>
            <w:t>Pasirinkite datą</w:t>
          </w:r>
        </w:p>
      </w:docPartBody>
    </w:docPart>
    <w:docPart>
      <w:docPartPr>
        <w:name w:val="F3DE53037410498EAE8D0B2A420F81A1"/>
        <w:category>
          <w:name w:val="General"/>
          <w:gallery w:val="placeholder"/>
        </w:category>
        <w:types>
          <w:type w:val="bbPlcHdr"/>
        </w:types>
        <w:behaviors>
          <w:behavior w:val="content"/>
        </w:behaviors>
        <w:guid w:val="{442F2FF9-3283-45D1-ABE3-90DAF1E04F86}"/>
      </w:docPartPr>
      <w:docPartBody>
        <w:p w:rsidR="00A632B6" w:rsidRDefault="00A632B6" w:rsidP="00A632B6">
          <w:pPr>
            <w:pStyle w:val="F3DE53037410498EAE8D0B2A420F81A1"/>
          </w:pPr>
          <w:r w:rsidRPr="002862F1">
            <w:rPr>
              <w:rFonts w:ascii="Calibri Light" w:hAnsi="Calibri Light" w:cs="Calibri Light"/>
              <w:bCs/>
              <w:color w:val="00B0F0"/>
              <w:sz w:val="20"/>
              <w:szCs w:val="20"/>
            </w:rPr>
            <w:t>Pasirinkite laiką</w:t>
          </w:r>
        </w:p>
      </w:docPartBody>
    </w:docPart>
    <w:docPart>
      <w:docPartPr>
        <w:name w:val="15E4C144EDEF4EE3BD1D93933291BBD9"/>
        <w:category>
          <w:name w:val="General"/>
          <w:gallery w:val="placeholder"/>
        </w:category>
        <w:types>
          <w:type w:val="bbPlcHdr"/>
        </w:types>
        <w:behaviors>
          <w:behavior w:val="content"/>
        </w:behaviors>
        <w:guid w:val="{133E8D4E-2B09-435E-AF05-1FE537F17797}"/>
      </w:docPartPr>
      <w:docPartBody>
        <w:p w:rsidR="00A632B6" w:rsidRDefault="00A632B6" w:rsidP="00A632B6">
          <w:pPr>
            <w:pStyle w:val="15E4C144EDEF4EE3BD1D93933291BBD9"/>
          </w:pPr>
          <w:r>
            <w:rPr>
              <w:rFonts w:ascii="Calibri Light" w:hAnsi="Calibri Light" w:cs="Calibri Light"/>
              <w:bCs/>
              <w:color w:val="00B0F0"/>
              <w:sz w:val="20"/>
              <w:szCs w:val="20"/>
            </w:rPr>
            <w:t>Pasirinkite datą</w:t>
          </w:r>
        </w:p>
      </w:docPartBody>
    </w:docPart>
    <w:docPart>
      <w:docPartPr>
        <w:name w:val="E041783DB0B14D15AC0B629E58E035CC"/>
        <w:category>
          <w:name w:val="General"/>
          <w:gallery w:val="placeholder"/>
        </w:category>
        <w:types>
          <w:type w:val="bbPlcHdr"/>
        </w:types>
        <w:behaviors>
          <w:behavior w:val="content"/>
        </w:behaviors>
        <w:guid w:val="{789B6325-B98C-4565-9D02-33E80F1373E7}"/>
      </w:docPartPr>
      <w:docPartBody>
        <w:p w:rsidR="00A632B6" w:rsidRDefault="00A632B6" w:rsidP="00A632B6">
          <w:pPr>
            <w:pStyle w:val="E041783DB0B14D15AC0B629E58E035CC"/>
          </w:pPr>
          <w:r w:rsidRPr="002862F1">
            <w:rPr>
              <w:rFonts w:ascii="Calibri Light" w:hAnsi="Calibri Light" w:cs="Calibri Light"/>
              <w:bCs/>
              <w:color w:val="00B0F0"/>
              <w:sz w:val="20"/>
              <w:szCs w:val="20"/>
            </w:rPr>
            <w:t>Pasirinkite datą</w:t>
          </w:r>
        </w:p>
      </w:docPartBody>
    </w:docPart>
    <w:docPart>
      <w:docPartPr>
        <w:name w:val="24E5D69DE8BB438483FE34733AC2D035"/>
        <w:category>
          <w:name w:val="General"/>
          <w:gallery w:val="placeholder"/>
        </w:category>
        <w:types>
          <w:type w:val="bbPlcHdr"/>
        </w:types>
        <w:behaviors>
          <w:behavior w:val="content"/>
        </w:behaviors>
        <w:guid w:val="{DC549B85-EBB0-41F5-9F92-9227AFC9F3FB}"/>
      </w:docPartPr>
      <w:docPartBody>
        <w:p w:rsidR="00A632B6" w:rsidRDefault="00A632B6" w:rsidP="00A632B6">
          <w:pPr>
            <w:pStyle w:val="24E5D69DE8BB438483FE34733AC2D035"/>
          </w:pPr>
          <w:r w:rsidRPr="002862F1">
            <w:rPr>
              <w:rFonts w:ascii="Calibri Light" w:hAnsi="Calibri Light" w:cs="Calibri Light"/>
              <w:bCs/>
              <w:color w:val="00B0F0"/>
              <w:sz w:val="20"/>
              <w:szCs w:val="20"/>
            </w:rPr>
            <w:t>Pasirinkite laiką</w:t>
          </w:r>
        </w:p>
      </w:docPartBody>
    </w:docPart>
    <w:docPart>
      <w:docPartPr>
        <w:name w:val="0E729D6068A54269A2A69AE86A2735EB"/>
        <w:category>
          <w:name w:val="General"/>
          <w:gallery w:val="placeholder"/>
        </w:category>
        <w:types>
          <w:type w:val="bbPlcHdr"/>
        </w:types>
        <w:behaviors>
          <w:behavior w:val="content"/>
        </w:behaviors>
        <w:guid w:val="{D45D5426-2965-4083-8807-31EE5413145C}"/>
      </w:docPartPr>
      <w:docPartBody>
        <w:p w:rsidR="00896373" w:rsidRDefault="00896373" w:rsidP="00896373">
          <w:pPr>
            <w:pStyle w:val="0E729D6068A54269A2A69AE86A2735EB"/>
          </w:pPr>
          <w:r w:rsidRPr="002862F1">
            <w:rPr>
              <w:rFonts w:ascii="Calibri Light" w:hAnsi="Calibri Light" w:cs="Calibri Light"/>
              <w:bCs/>
              <w:color w:val="00B0F0"/>
              <w:sz w:val="20"/>
              <w:szCs w:val="20"/>
            </w:rPr>
            <w:t>Pasirinkite elementą</w:t>
          </w:r>
        </w:p>
      </w:docPartBody>
    </w:docPart>
    <w:docPart>
      <w:docPartPr>
        <w:name w:val="D462044FA954459B9F6BBE11C8DF36DA"/>
        <w:category>
          <w:name w:val="General"/>
          <w:gallery w:val="placeholder"/>
        </w:category>
        <w:types>
          <w:type w:val="bbPlcHdr"/>
        </w:types>
        <w:behaviors>
          <w:behavior w:val="content"/>
        </w:behaviors>
        <w:guid w:val="{60A96807-FBA9-4657-85E7-E08395071254}"/>
      </w:docPartPr>
      <w:docPartBody>
        <w:p w:rsidR="00896373" w:rsidRDefault="00896373" w:rsidP="00896373">
          <w:pPr>
            <w:pStyle w:val="D462044FA954459B9F6BBE11C8DF36DA"/>
          </w:pPr>
          <w:r w:rsidRPr="002862F1">
            <w:rPr>
              <w:rFonts w:ascii="Calibri Light" w:hAnsi="Calibri Light" w:cs="Calibri Light"/>
              <w:bCs/>
              <w:color w:val="00B0F0"/>
              <w:sz w:val="20"/>
              <w:szCs w:val="20"/>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422"/>
    <w:rsid w:val="00041D7C"/>
    <w:rsid w:val="00061F9D"/>
    <w:rsid w:val="00097A04"/>
    <w:rsid w:val="000A2354"/>
    <w:rsid w:val="000A3911"/>
    <w:rsid w:val="0018545F"/>
    <w:rsid w:val="001A5470"/>
    <w:rsid w:val="001F2E0E"/>
    <w:rsid w:val="0020322B"/>
    <w:rsid w:val="002213B2"/>
    <w:rsid w:val="0024042B"/>
    <w:rsid w:val="002B5F9B"/>
    <w:rsid w:val="002F6473"/>
    <w:rsid w:val="00340092"/>
    <w:rsid w:val="00343E86"/>
    <w:rsid w:val="003527DF"/>
    <w:rsid w:val="00377C9F"/>
    <w:rsid w:val="003958FA"/>
    <w:rsid w:val="00441CED"/>
    <w:rsid w:val="00451203"/>
    <w:rsid w:val="00453413"/>
    <w:rsid w:val="0051496F"/>
    <w:rsid w:val="00553530"/>
    <w:rsid w:val="00565AD6"/>
    <w:rsid w:val="00575675"/>
    <w:rsid w:val="005F0A26"/>
    <w:rsid w:val="00610413"/>
    <w:rsid w:val="00625E81"/>
    <w:rsid w:val="006D0422"/>
    <w:rsid w:val="0072666E"/>
    <w:rsid w:val="00727110"/>
    <w:rsid w:val="00755FD1"/>
    <w:rsid w:val="008301F3"/>
    <w:rsid w:val="008523E3"/>
    <w:rsid w:val="00855D0C"/>
    <w:rsid w:val="00896373"/>
    <w:rsid w:val="008C79FD"/>
    <w:rsid w:val="008D045E"/>
    <w:rsid w:val="008E6C33"/>
    <w:rsid w:val="00910EC9"/>
    <w:rsid w:val="009E7B17"/>
    <w:rsid w:val="009F2942"/>
    <w:rsid w:val="00A033AE"/>
    <w:rsid w:val="00A632B6"/>
    <w:rsid w:val="00A861AC"/>
    <w:rsid w:val="00AA2E6A"/>
    <w:rsid w:val="00AC2152"/>
    <w:rsid w:val="00B04C12"/>
    <w:rsid w:val="00B8387A"/>
    <w:rsid w:val="00BA593A"/>
    <w:rsid w:val="00BA595F"/>
    <w:rsid w:val="00BB243C"/>
    <w:rsid w:val="00C634C2"/>
    <w:rsid w:val="00D86586"/>
    <w:rsid w:val="00E16BA6"/>
    <w:rsid w:val="00E67F8B"/>
    <w:rsid w:val="00EA05F4"/>
    <w:rsid w:val="00EE1469"/>
    <w:rsid w:val="00F35D34"/>
    <w:rsid w:val="00FB211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632B6"/>
    <w:rPr>
      <w:color w:val="808080"/>
    </w:rPr>
  </w:style>
  <w:style w:type="paragraph" w:customStyle="1" w:styleId="035AACDDD1294AC6A08B46449AF68E3E">
    <w:name w:val="035AACDDD1294AC6A08B46449AF68E3E"/>
    <w:rsid w:val="00A632B6"/>
    <w:pPr>
      <w:spacing w:line="278" w:lineRule="auto"/>
    </w:pPr>
    <w:rPr>
      <w:kern w:val="2"/>
      <w:sz w:val="24"/>
      <w:szCs w:val="24"/>
      <w:lang w:val="en-US" w:eastAsia="en-US"/>
      <w14:ligatures w14:val="standardContextual"/>
    </w:rPr>
  </w:style>
  <w:style w:type="paragraph" w:customStyle="1" w:styleId="BA22749E197640AAAA1F57800A615EDB">
    <w:name w:val="BA22749E197640AAAA1F57800A615EDB"/>
    <w:rsid w:val="00A632B6"/>
    <w:pPr>
      <w:spacing w:line="278" w:lineRule="auto"/>
    </w:pPr>
    <w:rPr>
      <w:kern w:val="2"/>
      <w:sz w:val="24"/>
      <w:szCs w:val="24"/>
      <w:lang w:val="en-US" w:eastAsia="en-US"/>
      <w14:ligatures w14:val="standardContextual"/>
    </w:rPr>
  </w:style>
  <w:style w:type="paragraph" w:customStyle="1" w:styleId="1CEA79EB42DF4465B84FE565F1A99CAF">
    <w:name w:val="1CEA79EB42DF4465B84FE565F1A99CAF"/>
    <w:rsid w:val="00A632B6"/>
    <w:pPr>
      <w:spacing w:line="278" w:lineRule="auto"/>
    </w:pPr>
    <w:rPr>
      <w:kern w:val="2"/>
      <w:sz w:val="24"/>
      <w:szCs w:val="24"/>
      <w:lang w:val="en-US" w:eastAsia="en-US"/>
      <w14:ligatures w14:val="standardContextual"/>
    </w:rPr>
  </w:style>
  <w:style w:type="paragraph" w:customStyle="1" w:styleId="CC2F15C65E0B48F48FF0B28F2D07CAB8">
    <w:name w:val="CC2F15C65E0B48F48FF0B28F2D07CAB8"/>
    <w:rsid w:val="00A632B6"/>
    <w:pPr>
      <w:spacing w:line="278" w:lineRule="auto"/>
    </w:pPr>
    <w:rPr>
      <w:kern w:val="2"/>
      <w:sz w:val="24"/>
      <w:szCs w:val="24"/>
      <w:lang w:val="en-US" w:eastAsia="en-US"/>
      <w14:ligatures w14:val="standardContextual"/>
    </w:rPr>
  </w:style>
  <w:style w:type="paragraph" w:customStyle="1" w:styleId="369E7C2E5D924EDEBC8215FA7E88B9D7">
    <w:name w:val="369E7C2E5D924EDEBC8215FA7E88B9D7"/>
    <w:rsid w:val="00A632B6"/>
    <w:pPr>
      <w:spacing w:line="278" w:lineRule="auto"/>
    </w:pPr>
    <w:rPr>
      <w:kern w:val="2"/>
      <w:sz w:val="24"/>
      <w:szCs w:val="24"/>
      <w:lang w:val="en-US" w:eastAsia="en-US"/>
      <w14:ligatures w14:val="standardContextual"/>
    </w:rPr>
  </w:style>
  <w:style w:type="paragraph" w:customStyle="1" w:styleId="F3DE53037410498EAE8D0B2A420F81A1">
    <w:name w:val="F3DE53037410498EAE8D0B2A420F81A1"/>
    <w:rsid w:val="00A632B6"/>
    <w:pPr>
      <w:spacing w:line="278" w:lineRule="auto"/>
    </w:pPr>
    <w:rPr>
      <w:kern w:val="2"/>
      <w:sz w:val="24"/>
      <w:szCs w:val="24"/>
      <w:lang w:val="en-US" w:eastAsia="en-US"/>
      <w14:ligatures w14:val="standardContextual"/>
    </w:rPr>
  </w:style>
  <w:style w:type="paragraph" w:customStyle="1" w:styleId="15E4C144EDEF4EE3BD1D93933291BBD9">
    <w:name w:val="15E4C144EDEF4EE3BD1D93933291BBD9"/>
    <w:rsid w:val="00A632B6"/>
    <w:pPr>
      <w:spacing w:line="278" w:lineRule="auto"/>
    </w:pPr>
    <w:rPr>
      <w:kern w:val="2"/>
      <w:sz w:val="24"/>
      <w:szCs w:val="24"/>
      <w:lang w:val="en-US" w:eastAsia="en-US"/>
      <w14:ligatures w14:val="standardContextual"/>
    </w:rPr>
  </w:style>
  <w:style w:type="paragraph" w:customStyle="1" w:styleId="E041783DB0B14D15AC0B629E58E035CC">
    <w:name w:val="E041783DB0B14D15AC0B629E58E035CC"/>
    <w:rsid w:val="00A632B6"/>
    <w:pPr>
      <w:spacing w:line="278" w:lineRule="auto"/>
    </w:pPr>
    <w:rPr>
      <w:kern w:val="2"/>
      <w:sz w:val="24"/>
      <w:szCs w:val="24"/>
      <w:lang w:val="en-US" w:eastAsia="en-US"/>
      <w14:ligatures w14:val="standardContextual"/>
    </w:rPr>
  </w:style>
  <w:style w:type="paragraph" w:customStyle="1" w:styleId="24E5D69DE8BB438483FE34733AC2D035">
    <w:name w:val="24E5D69DE8BB438483FE34733AC2D035"/>
    <w:rsid w:val="00A632B6"/>
    <w:pPr>
      <w:spacing w:line="278" w:lineRule="auto"/>
    </w:pPr>
    <w:rPr>
      <w:kern w:val="2"/>
      <w:sz w:val="24"/>
      <w:szCs w:val="24"/>
      <w:lang w:val="en-US" w:eastAsia="en-US"/>
      <w14:ligatures w14:val="standardContextual"/>
    </w:rPr>
  </w:style>
  <w:style w:type="paragraph" w:customStyle="1" w:styleId="0E729D6068A54269A2A69AE86A2735EB">
    <w:name w:val="0E729D6068A54269A2A69AE86A2735EB"/>
    <w:rsid w:val="00896373"/>
    <w:pPr>
      <w:spacing w:line="278" w:lineRule="auto"/>
    </w:pPr>
    <w:rPr>
      <w:kern w:val="2"/>
      <w:sz w:val="24"/>
      <w:szCs w:val="24"/>
      <w:lang w:val="en-US" w:eastAsia="en-US"/>
      <w14:ligatures w14:val="standardContextual"/>
    </w:rPr>
  </w:style>
  <w:style w:type="paragraph" w:customStyle="1" w:styleId="D462044FA954459B9F6BBE11C8DF36DA">
    <w:name w:val="D462044FA954459B9F6BBE11C8DF36DA"/>
    <w:rsid w:val="00896373"/>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11</Pages>
  <Words>3935</Words>
  <Characters>22431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Barsulytė-Girgždienė</dc:creator>
  <cp:keywords/>
  <dc:description/>
  <cp:lastModifiedBy>Laura Krivicaitė</cp:lastModifiedBy>
  <cp:revision>7</cp:revision>
  <dcterms:created xsi:type="dcterms:W3CDTF">2025-04-08T13:07:00Z</dcterms:created>
  <dcterms:modified xsi:type="dcterms:W3CDTF">2025-04-14T04:42:00Z</dcterms:modified>
</cp:coreProperties>
</file>