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Valstybei priklausančių melioracijos statinių remontas </w:t>
      </w:r>
    </w:p>
    <w:p w14:paraId="29D3AC6D" w14:textId="77777777" w:rsidR="00205AB1" w:rsidRPr="00370648" w:rsidRDefault="00205AB1" w:rsidP="00F22A8D">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7EA156E8"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F22A8D">
        <w:rPr>
          <w:lang w:val="lt-LT"/>
        </w:rPr>
        <w:t>ė</w:t>
      </w:r>
      <w:r w:rsidRPr="00370648">
        <w:rPr>
          <w:lang w:val="lt-LT"/>
        </w:rPr>
        <w:t xml:space="preserve"> Valė Verikienė, tel. 038354785, el. p. vale.verikiene@moletai.lt,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r. savivaldybės Giedraičių ir Žiūrų kadastro vietovių teritorija.</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lastRenderedPageBreak/>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lastRenderedPageBreak/>
        <w:tab/>
        <w:t>5.10.2. Įgaliojimas pateikti pasiūlymą (jeigu pasiūlymą pateikia ne tiekėjo vadovas).</w:t>
      </w:r>
      <w:r w:rsidRPr="00370648">
        <w:rPr>
          <w:lang w:val="lt-LT"/>
        </w:rPr>
        <w:tab/>
      </w:r>
      <w:r w:rsidRPr="00370648">
        <w:rPr>
          <w:lang w:val="lt-LT"/>
        </w:rPr>
        <w:br/>
      </w:r>
      <w:r w:rsidRPr="00370648">
        <w:rPr>
          <w:lang w:val="lt-LT"/>
        </w:rPr>
        <w:tab/>
        <w:t>5.10.3. Atitikimą techninei specifikacijai pagrindžiantys dokumentai.</w:t>
      </w:r>
      <w:r w:rsidRPr="00370648">
        <w:rPr>
          <w:lang w:val="lt-LT"/>
        </w:rPr>
        <w:tab/>
      </w:r>
      <w:r w:rsidRPr="00370648">
        <w:rPr>
          <w:lang w:val="lt-LT"/>
        </w:rPr>
        <w:br/>
      </w:r>
      <w:r w:rsidRPr="00370648">
        <w:rPr>
          <w:lang w:val="lt-LT"/>
        </w:rPr>
        <w:tab/>
        <w:t>5.10.4.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F22A8D">
        <w:rPr>
          <w:lang w:val="lt-LT"/>
        </w:rPr>
        <w:t xml:space="preserve">5.12. </w:t>
      </w:r>
      <w:r w:rsidR="00F22A8D" w:rsidRPr="00FA5243">
        <w:rPr>
          <w:lang w:val="lt-LT"/>
        </w:rPr>
        <w:t>Perkančioji organizacija nereikalauja pasiūlymą pasirašyti elektroniniu parašu.</w:t>
      </w:r>
      <w:r w:rsidRPr="00370648">
        <w:rPr>
          <w:lang w:val="lt-LT"/>
        </w:rPr>
        <w:br/>
      </w:r>
      <w:r w:rsidRPr="00370648">
        <w:rPr>
          <w:lang w:val="lt-LT"/>
        </w:rPr>
        <w:tab/>
        <w:t>5.1</w:t>
      </w:r>
      <w:r w:rsidR="00F22A8D">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F22A8D">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F22A8D">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lastRenderedPageBreak/>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 xml:space="preserve">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w:t>
      </w:r>
      <w:r w:rsidRPr="00370648">
        <w:rPr>
          <w:lang w:val="lt-LT"/>
        </w:rPr>
        <w:lastRenderedPageBreak/>
        <w:t>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 xml:space="preserve">13.1.9. tiekėjas neatitinka reglamente (Tarybos reglamentas (ES) 2022/576 2022 m. balandžio 8 d. kuriuo iš dalies keičiamas Reglamentas (ES) Nr. 833/2014 dėl ribojamųjų priemonių atsižvelgiant į Rusijos </w:t>
      </w:r>
      <w:r w:rsidRPr="00370648">
        <w:rPr>
          <w:lang w:val="lt-LT"/>
        </w:rPr>
        <w:lastRenderedPageBreak/>
        <w:t>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lastRenderedPageBreak/>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t>18.5.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22A8D" w:rsidRDefault="00F22A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22A8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22A8D" w:rsidRDefault="00F22A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22A8D" w:rsidRDefault="00F22A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22A8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22A8D" w:rsidRDefault="00F22A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490177"/>
    <w:rsid w:val="005E5855"/>
    <w:rsid w:val="007C39A3"/>
    <w:rsid w:val="0099639A"/>
    <w:rsid w:val="00F22A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19145</Words>
  <Characters>10913</Characters>
  <Application>Microsoft Office Word</Application>
  <DocSecurity>0</DocSecurity>
  <Lines>90</Lines>
  <Paragraphs>59</Paragraphs>
  <ScaleCrop>false</ScaleCrop>
  <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3</cp:revision>
  <dcterms:created xsi:type="dcterms:W3CDTF">2021-02-08T14:42:00Z</dcterms:created>
  <dcterms:modified xsi:type="dcterms:W3CDTF">2025-04-10T13:52:00Z</dcterms:modified>
</cp:coreProperties>
</file>