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45FA2" w14:textId="23179FF8" w:rsidR="000A423C" w:rsidRPr="00F83F78" w:rsidRDefault="00920323" w:rsidP="00616BB9">
      <w:pPr>
        <w:spacing w:before="120"/>
        <w:jc w:val="center"/>
        <w:rPr>
          <w:b/>
          <w:sz w:val="24"/>
          <w:szCs w:val="24"/>
          <w:lang w:eastAsia="en-US"/>
        </w:rPr>
      </w:pPr>
      <w:r w:rsidRPr="00F83F78">
        <w:rPr>
          <w:b/>
          <w:sz w:val="24"/>
          <w:szCs w:val="24"/>
          <w:lang w:eastAsia="en-US"/>
        </w:rPr>
        <w:t>B</w:t>
      </w:r>
      <w:r w:rsidR="00844024" w:rsidRPr="00F83F78">
        <w:rPr>
          <w:b/>
          <w:sz w:val="24"/>
          <w:szCs w:val="24"/>
          <w:lang w:eastAsia="en-US"/>
        </w:rPr>
        <w:t>E</w:t>
      </w:r>
      <w:r w:rsidR="000A423C" w:rsidRPr="00F83F78">
        <w:rPr>
          <w:b/>
          <w:sz w:val="24"/>
          <w:szCs w:val="24"/>
          <w:lang w:eastAsia="en-US"/>
        </w:rPr>
        <w:t>ŠE</w:t>
      </w:r>
      <w:r w:rsidR="00844024" w:rsidRPr="00F83F78">
        <w:rPr>
          <w:b/>
          <w:sz w:val="24"/>
          <w:szCs w:val="24"/>
          <w:lang w:eastAsia="en-US"/>
        </w:rPr>
        <w:t>IMININKI</w:t>
      </w:r>
      <w:r w:rsidR="000A423C" w:rsidRPr="00F83F78">
        <w:rPr>
          <w:b/>
          <w:sz w:val="24"/>
          <w:szCs w:val="24"/>
          <w:lang w:eastAsia="en-US"/>
        </w:rPr>
        <w:t>Ų IR BEPRIEŽIŪRIŲ</w:t>
      </w:r>
      <w:r w:rsidRPr="00F83F78">
        <w:rPr>
          <w:b/>
          <w:sz w:val="24"/>
          <w:szCs w:val="24"/>
          <w:lang w:eastAsia="en-US"/>
        </w:rPr>
        <w:t xml:space="preserve"> GYVŪNŲ GAUDYMO, </w:t>
      </w:r>
      <w:r w:rsidR="00D85074">
        <w:rPr>
          <w:b/>
          <w:sz w:val="24"/>
          <w:szCs w:val="24"/>
          <w:lang w:eastAsia="en-US"/>
        </w:rPr>
        <w:t xml:space="preserve">LAIKINO </w:t>
      </w:r>
      <w:r w:rsidRPr="00F83F78">
        <w:rPr>
          <w:b/>
          <w:sz w:val="24"/>
          <w:szCs w:val="24"/>
          <w:lang w:eastAsia="en-US"/>
        </w:rPr>
        <w:t xml:space="preserve">LAIKYMO, KARANTINAVIMO IR LAIKINOSIOS GLOBOS </w:t>
      </w:r>
    </w:p>
    <w:p w14:paraId="3D745FA3" w14:textId="77777777" w:rsidR="00E12890" w:rsidRPr="00F83F78" w:rsidRDefault="006C31F6" w:rsidP="008B6C65">
      <w:pPr>
        <w:jc w:val="center"/>
        <w:rPr>
          <w:b/>
          <w:sz w:val="24"/>
          <w:szCs w:val="24"/>
          <w:lang w:eastAsia="en-US"/>
        </w:rPr>
      </w:pPr>
      <w:r w:rsidRPr="00F83F78">
        <w:rPr>
          <w:b/>
          <w:sz w:val="24"/>
          <w:szCs w:val="24"/>
          <w:lang w:eastAsia="en-US"/>
        </w:rPr>
        <w:t>PASLAUGŲ</w:t>
      </w:r>
      <w:r w:rsidR="00E12890" w:rsidRPr="00F83F78">
        <w:rPr>
          <w:b/>
          <w:sz w:val="24"/>
          <w:szCs w:val="24"/>
          <w:lang w:eastAsia="en-US"/>
        </w:rPr>
        <w:t xml:space="preserve"> </w:t>
      </w:r>
      <w:r w:rsidR="00C52A22" w:rsidRPr="00F83F78">
        <w:rPr>
          <w:b/>
          <w:sz w:val="24"/>
          <w:szCs w:val="24"/>
          <w:lang w:eastAsia="en-US"/>
        </w:rPr>
        <w:t>PIRKIMO</w:t>
      </w:r>
      <w:r w:rsidRPr="00F83F78">
        <w:rPr>
          <w:b/>
          <w:sz w:val="24"/>
          <w:szCs w:val="24"/>
          <w:lang w:eastAsia="en-US"/>
        </w:rPr>
        <w:t xml:space="preserve"> SUTARTIS</w:t>
      </w:r>
    </w:p>
    <w:p w14:paraId="3D745FA4" w14:textId="381790B5" w:rsidR="00EC66DB" w:rsidRPr="00F83F78" w:rsidRDefault="00EC66DB" w:rsidP="000C1DC5">
      <w:pPr>
        <w:spacing w:before="240" w:line="276" w:lineRule="auto"/>
        <w:jc w:val="center"/>
        <w:rPr>
          <w:sz w:val="24"/>
          <w:szCs w:val="24"/>
        </w:rPr>
      </w:pPr>
      <w:r w:rsidRPr="00F83F78">
        <w:rPr>
          <w:sz w:val="24"/>
          <w:szCs w:val="24"/>
        </w:rPr>
        <w:t>20</w:t>
      </w:r>
      <w:r w:rsidR="00045E8B">
        <w:rPr>
          <w:sz w:val="24"/>
          <w:szCs w:val="24"/>
        </w:rPr>
        <w:t>2</w:t>
      </w:r>
      <w:r w:rsidR="00CB56FC">
        <w:rPr>
          <w:sz w:val="24"/>
          <w:szCs w:val="24"/>
        </w:rPr>
        <w:t>5</w:t>
      </w:r>
      <w:r w:rsidRPr="00F83F78">
        <w:rPr>
          <w:sz w:val="24"/>
          <w:szCs w:val="24"/>
        </w:rPr>
        <w:t xml:space="preserve"> m. </w:t>
      </w:r>
      <w:r w:rsidR="00045E8B">
        <w:rPr>
          <w:sz w:val="24"/>
          <w:szCs w:val="24"/>
        </w:rPr>
        <w:t>_______</w:t>
      </w:r>
      <w:r w:rsidR="004C76DA">
        <w:rPr>
          <w:sz w:val="24"/>
          <w:szCs w:val="24"/>
        </w:rPr>
        <w:t xml:space="preserve"> ___ d. </w:t>
      </w:r>
      <w:r w:rsidR="00EC2906" w:rsidRPr="00F83F78">
        <w:rPr>
          <w:sz w:val="24"/>
          <w:szCs w:val="24"/>
        </w:rPr>
        <w:t xml:space="preserve"> Nr</w:t>
      </w:r>
      <w:r w:rsidR="00930A6D">
        <w:rPr>
          <w:sz w:val="24"/>
          <w:szCs w:val="24"/>
        </w:rPr>
        <w:t>. ________</w:t>
      </w:r>
    </w:p>
    <w:p w14:paraId="3D745FA5" w14:textId="77777777" w:rsidR="002A1014" w:rsidRDefault="00920323" w:rsidP="008B6C65">
      <w:pPr>
        <w:jc w:val="center"/>
        <w:rPr>
          <w:sz w:val="24"/>
          <w:szCs w:val="24"/>
        </w:rPr>
      </w:pPr>
      <w:r w:rsidRPr="00F83F78">
        <w:rPr>
          <w:sz w:val="24"/>
          <w:szCs w:val="24"/>
        </w:rPr>
        <w:t>Šiauliai</w:t>
      </w:r>
    </w:p>
    <w:p w14:paraId="3D745FA6" w14:textId="77777777" w:rsidR="004C76DA" w:rsidRPr="00F83F78" w:rsidRDefault="004C76DA" w:rsidP="008B6C65">
      <w:pPr>
        <w:jc w:val="center"/>
        <w:rPr>
          <w:sz w:val="24"/>
          <w:szCs w:val="24"/>
        </w:rPr>
      </w:pPr>
    </w:p>
    <w:p w14:paraId="55A8E0BD" w14:textId="4530CE2B" w:rsidR="003F217D" w:rsidRPr="005951B5" w:rsidRDefault="007E3D6B" w:rsidP="00431F7D">
      <w:pPr>
        <w:jc w:val="both"/>
        <w:rPr>
          <w:color w:val="000000" w:themeColor="text1"/>
          <w:sz w:val="24"/>
          <w:szCs w:val="24"/>
          <w:lang w:eastAsia="en-US"/>
        </w:rPr>
      </w:pPr>
      <w:bookmarkStart w:id="0" w:name="_Hlk159494702"/>
      <w:bookmarkStart w:id="1" w:name="__DdeLink__39_2041566461"/>
      <w:r w:rsidRPr="007E3D6B">
        <w:rPr>
          <w:sz w:val="24"/>
          <w:szCs w:val="24"/>
          <w:lang w:eastAsia="en-US"/>
        </w:rPr>
        <w:t xml:space="preserve">Biudžetinė įstaiga </w:t>
      </w:r>
      <w:r w:rsidRPr="007E3D6B">
        <w:rPr>
          <w:b/>
          <w:bCs/>
          <w:sz w:val="24"/>
          <w:szCs w:val="24"/>
          <w:lang w:eastAsia="en-US"/>
        </w:rPr>
        <w:t>Šiaulių rajono savivaldybės administracija</w:t>
      </w:r>
      <w:r w:rsidRPr="007E3D6B">
        <w:rPr>
          <w:sz w:val="24"/>
          <w:szCs w:val="24"/>
          <w:lang w:eastAsia="en-US"/>
        </w:rPr>
        <w:t xml:space="preserve">, juridinio asmens kodas 188726051, kurios </w:t>
      </w:r>
      <w:r w:rsidRPr="005951B5">
        <w:rPr>
          <w:color w:val="000000" w:themeColor="text1"/>
          <w:sz w:val="24"/>
          <w:szCs w:val="24"/>
          <w:lang w:eastAsia="en-US"/>
        </w:rPr>
        <w:t xml:space="preserve">buveinė yra Vilniaus g. 263, Šiauliai, atstovaujama administracijos direktoriaus </w:t>
      </w:r>
      <w:proofErr w:type="spellStart"/>
      <w:r w:rsidRPr="005951B5">
        <w:rPr>
          <w:color w:val="000000" w:themeColor="text1"/>
          <w:sz w:val="24"/>
          <w:szCs w:val="24"/>
          <w:lang w:eastAsia="en-US"/>
        </w:rPr>
        <w:t>Gipoldo</w:t>
      </w:r>
      <w:proofErr w:type="spellEnd"/>
      <w:r w:rsidRPr="005951B5">
        <w:rPr>
          <w:color w:val="000000" w:themeColor="text1"/>
          <w:sz w:val="24"/>
          <w:szCs w:val="24"/>
          <w:lang w:eastAsia="en-US"/>
        </w:rPr>
        <w:t xml:space="preserve"> Karklelio, </w:t>
      </w:r>
      <w:r w:rsidR="008D118A" w:rsidRPr="005951B5">
        <w:rPr>
          <w:color w:val="000000" w:themeColor="text1"/>
          <w:sz w:val="24"/>
          <w:szCs w:val="24"/>
          <w:lang w:eastAsia="en-US"/>
        </w:rPr>
        <w:t>veikiančio pagal Šiaulių rajono savivaldybės administracijos nuostatus, patvirtintus Šiaulių rajono savivaldybės tarybos 2024 m. vasario 6 d. sprendimu Nr. T-5 „Dėl Šiaulių rajono savivaldybės administracijos nuostatų patvirtinimo“ (toliau – Užsakovas)</w:t>
      </w:r>
      <w:r w:rsidR="00431F7D" w:rsidRPr="005951B5">
        <w:rPr>
          <w:color w:val="000000" w:themeColor="text1"/>
          <w:sz w:val="24"/>
          <w:szCs w:val="24"/>
          <w:lang w:eastAsia="en-US"/>
        </w:rPr>
        <w:t xml:space="preserve"> </w:t>
      </w:r>
      <w:bookmarkEnd w:id="0"/>
      <w:r w:rsidR="006079B2" w:rsidRPr="005951B5">
        <w:rPr>
          <w:color w:val="000000" w:themeColor="text1"/>
          <w:sz w:val="24"/>
          <w:szCs w:val="24"/>
          <w:lang w:eastAsia="en-US"/>
        </w:rPr>
        <w:t>ir</w:t>
      </w:r>
    </w:p>
    <w:p w14:paraId="68D7A725" w14:textId="14BF5F54" w:rsidR="006079B2" w:rsidRPr="00032843" w:rsidRDefault="00070B93" w:rsidP="003F217D">
      <w:pPr>
        <w:spacing w:before="120"/>
        <w:jc w:val="both"/>
        <w:rPr>
          <w:sz w:val="24"/>
          <w:szCs w:val="24"/>
          <w:lang w:eastAsia="en-US"/>
        </w:rPr>
      </w:pPr>
      <w:r w:rsidRPr="005951B5">
        <w:rPr>
          <w:color w:val="000000" w:themeColor="text1"/>
          <w:sz w:val="24"/>
          <w:szCs w:val="24"/>
          <w:lang w:eastAsia="en-US"/>
        </w:rPr>
        <w:t>_________________________</w:t>
      </w:r>
      <w:r w:rsidR="00592538" w:rsidRPr="005951B5">
        <w:rPr>
          <w:color w:val="000000" w:themeColor="text1"/>
          <w:sz w:val="24"/>
          <w:szCs w:val="24"/>
          <w:lang w:eastAsia="en-US"/>
        </w:rPr>
        <w:t xml:space="preserve"> </w:t>
      </w:r>
      <w:r w:rsidR="006079B2" w:rsidRPr="005951B5">
        <w:rPr>
          <w:color w:val="000000" w:themeColor="text1"/>
          <w:sz w:val="24"/>
          <w:szCs w:val="24"/>
          <w:lang w:eastAsia="en-US"/>
        </w:rPr>
        <w:t xml:space="preserve">(toliau – </w:t>
      </w:r>
      <w:r w:rsidR="006079B2" w:rsidRPr="005951B5">
        <w:rPr>
          <w:color w:val="000000" w:themeColor="text1"/>
          <w:sz w:val="24"/>
          <w:szCs w:val="24"/>
        </w:rPr>
        <w:t>Paslaugų teikėjas</w:t>
      </w:r>
      <w:r w:rsidR="006079B2" w:rsidRPr="005951B5">
        <w:rPr>
          <w:color w:val="000000" w:themeColor="text1"/>
          <w:sz w:val="24"/>
          <w:szCs w:val="24"/>
          <w:lang w:eastAsia="en-US"/>
        </w:rPr>
        <w:t>),</w:t>
      </w:r>
      <w:r w:rsidR="00592538" w:rsidRPr="005951B5">
        <w:rPr>
          <w:color w:val="000000" w:themeColor="text1"/>
          <w:sz w:val="24"/>
          <w:szCs w:val="24"/>
          <w:lang w:eastAsia="en-US"/>
        </w:rPr>
        <w:t xml:space="preserve"> </w:t>
      </w:r>
      <w:r w:rsidR="00B509B3" w:rsidRPr="005951B5">
        <w:rPr>
          <w:color w:val="000000" w:themeColor="text1"/>
          <w:sz w:val="24"/>
          <w:szCs w:val="24"/>
          <w:lang w:eastAsia="en-US"/>
        </w:rPr>
        <w:t xml:space="preserve">toliau </w:t>
      </w:r>
      <w:r w:rsidR="00B509B3" w:rsidRPr="00F50C26">
        <w:rPr>
          <w:sz w:val="24"/>
          <w:szCs w:val="24"/>
          <w:lang w:eastAsia="en-US"/>
        </w:rPr>
        <w:t xml:space="preserve">kartu vadinami </w:t>
      </w:r>
      <w:r w:rsidR="00C934B7" w:rsidRPr="00F50C26">
        <w:rPr>
          <w:sz w:val="24"/>
          <w:szCs w:val="24"/>
          <w:lang w:eastAsia="en-US"/>
        </w:rPr>
        <w:t>„</w:t>
      </w:r>
      <w:r w:rsidR="00B509B3" w:rsidRPr="00F50C26">
        <w:rPr>
          <w:sz w:val="24"/>
          <w:szCs w:val="24"/>
          <w:lang w:eastAsia="en-US"/>
        </w:rPr>
        <w:t>Šalimis</w:t>
      </w:r>
      <w:r w:rsidR="00C934B7" w:rsidRPr="00F50C26">
        <w:rPr>
          <w:sz w:val="24"/>
          <w:szCs w:val="24"/>
          <w:lang w:eastAsia="en-US"/>
        </w:rPr>
        <w:t>“</w:t>
      </w:r>
      <w:r w:rsidR="00B509B3" w:rsidRPr="00F50C26">
        <w:rPr>
          <w:sz w:val="24"/>
          <w:szCs w:val="24"/>
          <w:lang w:eastAsia="en-US"/>
        </w:rPr>
        <w:t>, o kiekviena</w:t>
      </w:r>
      <w:r w:rsidR="00C934B7" w:rsidRPr="00F50C26">
        <w:rPr>
          <w:sz w:val="24"/>
          <w:szCs w:val="24"/>
          <w:lang w:eastAsia="en-US"/>
        </w:rPr>
        <w:t>s</w:t>
      </w:r>
      <w:r w:rsidR="00B509B3" w:rsidRPr="00F50C26">
        <w:rPr>
          <w:sz w:val="24"/>
          <w:szCs w:val="24"/>
          <w:lang w:eastAsia="en-US"/>
        </w:rPr>
        <w:t xml:space="preserve"> atskirai – </w:t>
      </w:r>
      <w:r w:rsidR="00C934B7" w:rsidRPr="00F50C26">
        <w:rPr>
          <w:sz w:val="24"/>
          <w:szCs w:val="24"/>
          <w:lang w:eastAsia="en-US"/>
        </w:rPr>
        <w:t>„</w:t>
      </w:r>
      <w:r w:rsidR="00B509B3" w:rsidRPr="00F50C26">
        <w:rPr>
          <w:sz w:val="24"/>
          <w:szCs w:val="24"/>
          <w:lang w:eastAsia="en-US"/>
        </w:rPr>
        <w:t>Šalimi</w:t>
      </w:r>
      <w:r w:rsidR="00C934B7" w:rsidRPr="00F50C26">
        <w:rPr>
          <w:sz w:val="24"/>
          <w:szCs w:val="24"/>
          <w:lang w:eastAsia="en-US"/>
        </w:rPr>
        <w:t>“</w:t>
      </w:r>
      <w:r w:rsidR="00B509B3" w:rsidRPr="00F50C26">
        <w:rPr>
          <w:sz w:val="24"/>
          <w:szCs w:val="24"/>
          <w:lang w:eastAsia="en-US"/>
        </w:rPr>
        <w:t>,</w:t>
      </w:r>
      <w:r w:rsidR="00592538">
        <w:rPr>
          <w:sz w:val="24"/>
          <w:szCs w:val="24"/>
          <w:lang w:eastAsia="en-US"/>
        </w:rPr>
        <w:t xml:space="preserve"> </w:t>
      </w:r>
      <w:r w:rsidR="006079B2" w:rsidRPr="00575E9D">
        <w:rPr>
          <w:color w:val="000000" w:themeColor="text1"/>
          <w:sz w:val="24"/>
          <w:szCs w:val="24"/>
          <w:lang w:eastAsia="en-US"/>
        </w:rPr>
        <w:t xml:space="preserve">atsižvelgdami į </w:t>
      </w:r>
      <w:r w:rsidR="003F217D">
        <w:rPr>
          <w:color w:val="000000" w:themeColor="text1"/>
          <w:sz w:val="24"/>
          <w:szCs w:val="24"/>
          <w:lang w:eastAsia="en-US"/>
        </w:rPr>
        <w:t xml:space="preserve">Užsakovo įvykdyto </w:t>
      </w:r>
      <w:r w:rsidR="006079B2" w:rsidRPr="00575E9D">
        <w:rPr>
          <w:color w:val="000000" w:themeColor="text1"/>
          <w:sz w:val="24"/>
          <w:szCs w:val="24"/>
          <w:lang w:eastAsia="en-US"/>
        </w:rPr>
        <w:t xml:space="preserve">paslaugų </w:t>
      </w:r>
      <w:r w:rsidR="006079B2" w:rsidRPr="00032843">
        <w:rPr>
          <w:sz w:val="24"/>
          <w:szCs w:val="24"/>
          <w:lang w:eastAsia="en-US"/>
        </w:rPr>
        <w:t xml:space="preserve">pirkimo </w:t>
      </w:r>
      <w:r w:rsidR="003F217D">
        <w:rPr>
          <w:sz w:val="24"/>
          <w:szCs w:val="24"/>
          <w:lang w:eastAsia="en-US"/>
        </w:rPr>
        <w:t>rezultatus</w:t>
      </w:r>
      <w:r w:rsidR="006079B2" w:rsidRPr="00CB70DD">
        <w:rPr>
          <w:sz w:val="24"/>
          <w:szCs w:val="24"/>
          <w:lang w:eastAsia="en-US"/>
        </w:rPr>
        <w:t xml:space="preserve">, </w:t>
      </w:r>
      <w:r w:rsidR="006079B2" w:rsidRPr="00032843">
        <w:rPr>
          <w:sz w:val="24"/>
          <w:szCs w:val="24"/>
          <w:lang w:eastAsia="en-US"/>
        </w:rPr>
        <w:t>sudarė šią paslaugų pirkimo sutartį (toliau</w:t>
      </w:r>
      <w:r w:rsidR="003F217D">
        <w:rPr>
          <w:sz w:val="24"/>
          <w:szCs w:val="24"/>
          <w:lang w:eastAsia="en-US"/>
        </w:rPr>
        <w:t xml:space="preserve"> –</w:t>
      </w:r>
      <w:r w:rsidR="006079B2" w:rsidRPr="00032843">
        <w:rPr>
          <w:sz w:val="24"/>
          <w:szCs w:val="24"/>
          <w:lang w:eastAsia="en-US"/>
        </w:rPr>
        <w:t xml:space="preserve"> Sutartis) ir susitarė dėl žemiau pateiktų sąlygų:</w:t>
      </w:r>
      <w:bookmarkEnd w:id="1"/>
    </w:p>
    <w:p w14:paraId="3D745FA8" w14:textId="77777777" w:rsidR="00BF33AB" w:rsidRPr="00032843" w:rsidRDefault="00BF33AB" w:rsidP="00E11145">
      <w:pPr>
        <w:numPr>
          <w:ilvl w:val="0"/>
          <w:numId w:val="5"/>
        </w:numPr>
        <w:tabs>
          <w:tab w:val="left" w:pos="426"/>
        </w:tabs>
        <w:spacing w:before="120" w:after="120"/>
        <w:ind w:left="0" w:firstLine="0"/>
        <w:jc w:val="center"/>
        <w:rPr>
          <w:b/>
          <w:sz w:val="24"/>
          <w:szCs w:val="24"/>
        </w:rPr>
      </w:pPr>
      <w:bookmarkStart w:id="2" w:name="_Toc133748190"/>
      <w:r w:rsidRPr="00032843">
        <w:rPr>
          <w:b/>
          <w:sz w:val="24"/>
          <w:szCs w:val="24"/>
        </w:rPr>
        <w:t xml:space="preserve">SUTARTIES </w:t>
      </w:r>
      <w:bookmarkEnd w:id="2"/>
      <w:r w:rsidRPr="00032843">
        <w:rPr>
          <w:b/>
          <w:sz w:val="24"/>
          <w:szCs w:val="24"/>
        </w:rPr>
        <w:t>DALYKAS</w:t>
      </w:r>
    </w:p>
    <w:p w14:paraId="3D745FA9" w14:textId="1BF1E539" w:rsidR="00BF33AB" w:rsidRPr="00893BC1" w:rsidRDefault="00BF33AB" w:rsidP="00430EDE">
      <w:pPr>
        <w:numPr>
          <w:ilvl w:val="1"/>
          <w:numId w:val="5"/>
        </w:numPr>
        <w:tabs>
          <w:tab w:val="left" w:pos="1418"/>
        </w:tabs>
        <w:ind w:left="0" w:firstLine="851"/>
        <w:jc w:val="both"/>
        <w:rPr>
          <w:sz w:val="24"/>
          <w:szCs w:val="24"/>
        </w:rPr>
      </w:pPr>
      <w:r w:rsidRPr="00043108">
        <w:rPr>
          <w:sz w:val="24"/>
          <w:szCs w:val="24"/>
        </w:rPr>
        <w:t xml:space="preserve">Šia </w:t>
      </w:r>
      <w:r w:rsidR="00095135" w:rsidRPr="00043108">
        <w:rPr>
          <w:sz w:val="24"/>
          <w:szCs w:val="24"/>
        </w:rPr>
        <w:t>S</w:t>
      </w:r>
      <w:r w:rsidRPr="00043108">
        <w:rPr>
          <w:sz w:val="24"/>
          <w:szCs w:val="24"/>
        </w:rPr>
        <w:t xml:space="preserve">utartimi </w:t>
      </w:r>
      <w:r w:rsidR="007131E0" w:rsidRPr="00043108">
        <w:rPr>
          <w:sz w:val="24"/>
          <w:szCs w:val="24"/>
        </w:rPr>
        <w:t>Paslaugų teikėjas</w:t>
      </w:r>
      <w:r w:rsidR="00B46761" w:rsidRPr="00043108">
        <w:rPr>
          <w:sz w:val="24"/>
          <w:szCs w:val="24"/>
        </w:rPr>
        <w:t xml:space="preserve"> įsipareigoja </w:t>
      </w:r>
      <w:r w:rsidR="00FC491B" w:rsidRPr="00043108">
        <w:rPr>
          <w:sz w:val="24"/>
          <w:szCs w:val="24"/>
        </w:rPr>
        <w:t>teikti b</w:t>
      </w:r>
      <w:r w:rsidR="006D0106" w:rsidRPr="00043108">
        <w:rPr>
          <w:sz w:val="24"/>
          <w:szCs w:val="24"/>
        </w:rPr>
        <w:t>e</w:t>
      </w:r>
      <w:r w:rsidR="000A423C" w:rsidRPr="00043108">
        <w:rPr>
          <w:sz w:val="24"/>
          <w:szCs w:val="24"/>
        </w:rPr>
        <w:t xml:space="preserve">šeimininkių ir </w:t>
      </w:r>
      <w:proofErr w:type="spellStart"/>
      <w:r w:rsidR="000A423C" w:rsidRPr="00043108">
        <w:rPr>
          <w:sz w:val="24"/>
          <w:szCs w:val="24"/>
        </w:rPr>
        <w:t>bepriežiūrių</w:t>
      </w:r>
      <w:proofErr w:type="spellEnd"/>
      <w:r w:rsidR="000A423C" w:rsidRPr="00043108">
        <w:rPr>
          <w:sz w:val="24"/>
          <w:szCs w:val="24"/>
        </w:rPr>
        <w:t xml:space="preserve"> </w:t>
      </w:r>
      <w:r w:rsidR="006D0106" w:rsidRPr="00043108">
        <w:rPr>
          <w:sz w:val="24"/>
          <w:szCs w:val="24"/>
        </w:rPr>
        <w:t>gyvūnų gaudymo,</w:t>
      </w:r>
      <w:r w:rsidR="00CB70DD">
        <w:rPr>
          <w:sz w:val="24"/>
          <w:szCs w:val="24"/>
        </w:rPr>
        <w:t xml:space="preserve"> </w:t>
      </w:r>
      <w:r w:rsidR="00D85074">
        <w:rPr>
          <w:sz w:val="24"/>
          <w:szCs w:val="24"/>
        </w:rPr>
        <w:t>laikino laikymo,</w:t>
      </w:r>
      <w:r w:rsidR="006D0106" w:rsidRPr="00043108">
        <w:rPr>
          <w:sz w:val="24"/>
          <w:szCs w:val="24"/>
        </w:rPr>
        <w:t xml:space="preserve"> karantinavimo ir laikinosios globos organizavimo</w:t>
      </w:r>
      <w:r w:rsidR="00535D90" w:rsidRPr="00043108">
        <w:rPr>
          <w:sz w:val="24"/>
          <w:szCs w:val="24"/>
        </w:rPr>
        <w:t xml:space="preserve"> </w:t>
      </w:r>
      <w:r w:rsidR="00FC491B" w:rsidRPr="00043108">
        <w:rPr>
          <w:sz w:val="24"/>
          <w:szCs w:val="24"/>
        </w:rPr>
        <w:t xml:space="preserve">Šiaulių rajono savivaldybės teritorijoje </w:t>
      </w:r>
      <w:r w:rsidR="00535D90" w:rsidRPr="00043108">
        <w:rPr>
          <w:sz w:val="24"/>
          <w:szCs w:val="24"/>
        </w:rPr>
        <w:t>paslaug</w:t>
      </w:r>
      <w:r w:rsidR="00FC491B" w:rsidRPr="00043108">
        <w:rPr>
          <w:sz w:val="24"/>
          <w:szCs w:val="24"/>
        </w:rPr>
        <w:t>as (toliau – Paslaugos)</w:t>
      </w:r>
      <w:r w:rsidR="006655B1" w:rsidRPr="00043108">
        <w:rPr>
          <w:sz w:val="24"/>
          <w:szCs w:val="24"/>
        </w:rPr>
        <w:t xml:space="preserve">, </w:t>
      </w:r>
      <w:r w:rsidR="00FF5D29" w:rsidRPr="00043108">
        <w:rPr>
          <w:sz w:val="24"/>
          <w:szCs w:val="24"/>
        </w:rPr>
        <w:t>U</w:t>
      </w:r>
      <w:r w:rsidR="00FF5D29" w:rsidRPr="003F217D">
        <w:rPr>
          <w:sz w:val="24"/>
          <w:szCs w:val="24"/>
        </w:rPr>
        <w:t>ž</w:t>
      </w:r>
      <w:r w:rsidR="00FF5D29" w:rsidRPr="00043108">
        <w:rPr>
          <w:sz w:val="24"/>
          <w:szCs w:val="24"/>
        </w:rPr>
        <w:t xml:space="preserve">sakovas </w:t>
      </w:r>
      <w:r w:rsidR="007131E0" w:rsidRPr="00043108">
        <w:rPr>
          <w:sz w:val="24"/>
          <w:szCs w:val="24"/>
        </w:rPr>
        <w:t>įsipareigoja priimti kokybiškai</w:t>
      </w:r>
      <w:r w:rsidRPr="00043108">
        <w:rPr>
          <w:sz w:val="24"/>
          <w:szCs w:val="24"/>
        </w:rPr>
        <w:t xml:space="preserve"> </w:t>
      </w:r>
      <w:r w:rsidR="00D7170B" w:rsidRPr="00043108">
        <w:rPr>
          <w:sz w:val="24"/>
          <w:szCs w:val="24"/>
        </w:rPr>
        <w:t xml:space="preserve">suteiktas </w:t>
      </w:r>
      <w:r w:rsidR="00430EDE" w:rsidRPr="00043108">
        <w:rPr>
          <w:sz w:val="24"/>
          <w:szCs w:val="24"/>
        </w:rPr>
        <w:t>P</w:t>
      </w:r>
      <w:r w:rsidRPr="00043108">
        <w:rPr>
          <w:sz w:val="24"/>
          <w:szCs w:val="24"/>
        </w:rPr>
        <w:t xml:space="preserve">aslaugas ir </w:t>
      </w:r>
      <w:r w:rsidR="00430EDE" w:rsidRPr="00043108">
        <w:rPr>
          <w:sz w:val="24"/>
          <w:szCs w:val="24"/>
        </w:rPr>
        <w:t>apmok</w:t>
      </w:r>
      <w:r w:rsidR="00C934B7" w:rsidRPr="00043108">
        <w:rPr>
          <w:sz w:val="24"/>
          <w:szCs w:val="24"/>
        </w:rPr>
        <w:t>ė</w:t>
      </w:r>
      <w:r w:rsidR="00430EDE" w:rsidRPr="00043108">
        <w:rPr>
          <w:sz w:val="24"/>
          <w:szCs w:val="24"/>
        </w:rPr>
        <w:t>ti u</w:t>
      </w:r>
      <w:r w:rsidR="00C934B7" w:rsidRPr="00043108">
        <w:rPr>
          <w:sz w:val="24"/>
          <w:szCs w:val="24"/>
        </w:rPr>
        <w:t>ž</w:t>
      </w:r>
      <w:r w:rsidR="00430EDE" w:rsidRPr="00043108">
        <w:rPr>
          <w:sz w:val="24"/>
          <w:szCs w:val="24"/>
        </w:rPr>
        <w:t xml:space="preserve"> fakti</w:t>
      </w:r>
      <w:r w:rsidR="00FC491B" w:rsidRPr="00043108">
        <w:rPr>
          <w:sz w:val="24"/>
          <w:szCs w:val="24"/>
        </w:rPr>
        <w:t>š</w:t>
      </w:r>
      <w:r w:rsidR="00430EDE" w:rsidRPr="00043108">
        <w:rPr>
          <w:sz w:val="24"/>
          <w:szCs w:val="24"/>
        </w:rPr>
        <w:t xml:space="preserve">kai suteiktas Paslaugas </w:t>
      </w:r>
      <w:r w:rsidR="00C934B7" w:rsidRPr="00043108">
        <w:rPr>
          <w:sz w:val="24"/>
          <w:szCs w:val="24"/>
        </w:rPr>
        <w:t>š</w:t>
      </w:r>
      <w:r w:rsidR="00430EDE" w:rsidRPr="00043108">
        <w:rPr>
          <w:sz w:val="24"/>
          <w:szCs w:val="24"/>
        </w:rPr>
        <w:t xml:space="preserve">ioje Sutartyje nustatyta </w:t>
      </w:r>
      <w:r w:rsidR="00430EDE" w:rsidRPr="00893BC1">
        <w:rPr>
          <w:sz w:val="24"/>
          <w:szCs w:val="24"/>
        </w:rPr>
        <w:t>tvarka.</w:t>
      </w:r>
    </w:p>
    <w:p w14:paraId="3D745FAA" w14:textId="6F2323C7" w:rsidR="00703166" w:rsidRPr="00893BC1" w:rsidRDefault="00703166" w:rsidP="00430EDE">
      <w:pPr>
        <w:numPr>
          <w:ilvl w:val="1"/>
          <w:numId w:val="5"/>
        </w:numPr>
        <w:tabs>
          <w:tab w:val="left" w:pos="1418"/>
        </w:tabs>
        <w:ind w:left="0" w:firstLine="851"/>
        <w:jc w:val="both"/>
        <w:rPr>
          <w:sz w:val="24"/>
          <w:szCs w:val="24"/>
        </w:rPr>
      </w:pPr>
      <w:r w:rsidRPr="00893BC1">
        <w:rPr>
          <w:sz w:val="24"/>
          <w:szCs w:val="24"/>
        </w:rPr>
        <w:t xml:space="preserve">Paslaugų sudėtis ir kiti reikalavimai yra nurodyti Techninėje specifikacijoje – šios Sutarties </w:t>
      </w:r>
      <w:r w:rsidR="00A52B8C">
        <w:rPr>
          <w:sz w:val="24"/>
          <w:szCs w:val="24"/>
        </w:rPr>
        <w:t>1</w:t>
      </w:r>
      <w:r w:rsidRPr="00893BC1">
        <w:rPr>
          <w:sz w:val="24"/>
          <w:szCs w:val="24"/>
        </w:rPr>
        <w:t xml:space="preserve"> priede.</w:t>
      </w:r>
    </w:p>
    <w:p w14:paraId="3D745FAB" w14:textId="7ED7EBC8" w:rsidR="00675344" w:rsidRPr="00893BC1" w:rsidRDefault="00094637" w:rsidP="00430EDE">
      <w:pPr>
        <w:numPr>
          <w:ilvl w:val="1"/>
          <w:numId w:val="5"/>
        </w:numPr>
        <w:tabs>
          <w:tab w:val="left" w:pos="1418"/>
        </w:tabs>
        <w:ind w:left="0" w:firstLine="851"/>
        <w:jc w:val="both"/>
        <w:rPr>
          <w:sz w:val="24"/>
          <w:szCs w:val="24"/>
        </w:rPr>
      </w:pPr>
      <w:r w:rsidRPr="00893BC1">
        <w:rPr>
          <w:sz w:val="24"/>
          <w:szCs w:val="24"/>
        </w:rPr>
        <w:t xml:space="preserve">Paslaugos </w:t>
      </w:r>
      <w:r w:rsidR="00187416" w:rsidRPr="00893BC1">
        <w:rPr>
          <w:sz w:val="24"/>
          <w:szCs w:val="24"/>
        </w:rPr>
        <w:t>bus</w:t>
      </w:r>
      <w:r w:rsidRPr="00893BC1">
        <w:rPr>
          <w:sz w:val="24"/>
          <w:szCs w:val="24"/>
        </w:rPr>
        <w:t xml:space="preserve"> </w:t>
      </w:r>
      <w:r w:rsidR="00753DC6" w:rsidRPr="00893BC1">
        <w:rPr>
          <w:sz w:val="24"/>
          <w:szCs w:val="24"/>
        </w:rPr>
        <w:t>teikiamos</w:t>
      </w:r>
      <w:r w:rsidRPr="00893BC1">
        <w:rPr>
          <w:sz w:val="24"/>
          <w:szCs w:val="24"/>
        </w:rPr>
        <w:t xml:space="preserve"> </w:t>
      </w:r>
      <w:r w:rsidR="00A96FAD" w:rsidRPr="00893BC1">
        <w:rPr>
          <w:sz w:val="24"/>
          <w:szCs w:val="24"/>
        </w:rPr>
        <w:t>visoje Šiaulių rajono savivaldybės teritorijoje</w:t>
      </w:r>
      <w:r w:rsidR="001150D0" w:rsidRPr="00893BC1">
        <w:rPr>
          <w:sz w:val="24"/>
          <w:szCs w:val="24"/>
        </w:rPr>
        <w:t xml:space="preserve"> (pagal atskiras seniūnijas). </w:t>
      </w:r>
    </w:p>
    <w:p w14:paraId="3D745FAC" w14:textId="77777777" w:rsidR="00703166" w:rsidRPr="00893BC1" w:rsidRDefault="00703166" w:rsidP="00430EDE">
      <w:pPr>
        <w:numPr>
          <w:ilvl w:val="1"/>
          <w:numId w:val="5"/>
        </w:numPr>
        <w:tabs>
          <w:tab w:val="left" w:pos="1418"/>
        </w:tabs>
        <w:ind w:left="0" w:firstLine="851"/>
        <w:jc w:val="both"/>
        <w:rPr>
          <w:sz w:val="24"/>
          <w:szCs w:val="24"/>
        </w:rPr>
      </w:pPr>
      <w:r w:rsidRPr="00893BC1">
        <w:rPr>
          <w:sz w:val="24"/>
          <w:szCs w:val="24"/>
        </w:rPr>
        <w:t>Paslaug</w:t>
      </w:r>
      <w:r w:rsidR="00616BB9" w:rsidRPr="00893BC1">
        <w:rPr>
          <w:sz w:val="24"/>
          <w:szCs w:val="24"/>
        </w:rPr>
        <w:t xml:space="preserve">os bus </w:t>
      </w:r>
      <w:r w:rsidRPr="00893BC1">
        <w:rPr>
          <w:sz w:val="24"/>
          <w:szCs w:val="24"/>
        </w:rPr>
        <w:t>įsigyjam</w:t>
      </w:r>
      <w:r w:rsidR="00616BB9" w:rsidRPr="00893BC1">
        <w:rPr>
          <w:sz w:val="24"/>
          <w:szCs w:val="24"/>
        </w:rPr>
        <w:t>os</w:t>
      </w:r>
      <w:r w:rsidRPr="00893BC1">
        <w:rPr>
          <w:sz w:val="24"/>
          <w:szCs w:val="24"/>
        </w:rPr>
        <w:t xml:space="preserve"> pagal </w:t>
      </w:r>
      <w:r w:rsidR="00616BB9" w:rsidRPr="00893BC1">
        <w:rPr>
          <w:sz w:val="24"/>
          <w:szCs w:val="24"/>
        </w:rPr>
        <w:t xml:space="preserve">faktišką </w:t>
      </w:r>
      <w:r w:rsidRPr="00893BC1">
        <w:rPr>
          <w:sz w:val="24"/>
          <w:szCs w:val="24"/>
        </w:rPr>
        <w:t>poreikį.</w:t>
      </w:r>
    </w:p>
    <w:p w14:paraId="31F9F387" w14:textId="071BDAD3" w:rsidR="006079B2" w:rsidRPr="00F50C26" w:rsidRDefault="007965AB" w:rsidP="006079B2">
      <w:pPr>
        <w:numPr>
          <w:ilvl w:val="1"/>
          <w:numId w:val="5"/>
        </w:numPr>
        <w:tabs>
          <w:tab w:val="left" w:pos="1418"/>
        </w:tabs>
        <w:ind w:left="0" w:firstLine="851"/>
        <w:jc w:val="both"/>
        <w:rPr>
          <w:sz w:val="24"/>
          <w:szCs w:val="24"/>
        </w:rPr>
      </w:pPr>
      <w:r w:rsidRPr="00893BC1">
        <w:rPr>
          <w:color w:val="000000"/>
          <w:sz w:val="24"/>
          <w:szCs w:val="24"/>
        </w:rPr>
        <w:t xml:space="preserve">Paslaugų teikimo pradžia – </w:t>
      </w:r>
    </w:p>
    <w:p w14:paraId="6E2CF8BD" w14:textId="0CA7D752" w:rsidR="006079B2" w:rsidRPr="00F50C26" w:rsidRDefault="006079B2" w:rsidP="006079B2">
      <w:pPr>
        <w:numPr>
          <w:ilvl w:val="1"/>
          <w:numId w:val="5"/>
        </w:numPr>
        <w:tabs>
          <w:tab w:val="left" w:pos="1418"/>
        </w:tabs>
        <w:ind w:left="0" w:firstLine="851"/>
        <w:jc w:val="both"/>
        <w:rPr>
          <w:sz w:val="24"/>
          <w:szCs w:val="24"/>
        </w:rPr>
      </w:pPr>
      <w:r w:rsidRPr="00F50C26">
        <w:rPr>
          <w:sz w:val="24"/>
          <w:lang w:eastAsia="en-US"/>
        </w:rPr>
        <w:t xml:space="preserve">Paslaugos teikimo laikotarpis – </w:t>
      </w:r>
      <w:r w:rsidR="00070B93">
        <w:rPr>
          <w:sz w:val="24"/>
          <w:lang w:eastAsia="en-US"/>
        </w:rPr>
        <w:t>-----</w:t>
      </w:r>
      <w:r w:rsidRPr="00F50C26">
        <w:rPr>
          <w:sz w:val="24"/>
          <w:lang w:eastAsia="en-US"/>
        </w:rPr>
        <w:t xml:space="preserve"> mėnesi</w:t>
      </w:r>
      <w:r w:rsidR="009004B6">
        <w:rPr>
          <w:sz w:val="24"/>
          <w:lang w:eastAsia="en-US"/>
        </w:rPr>
        <w:t>ai</w:t>
      </w:r>
      <w:r w:rsidRPr="00F50C26">
        <w:rPr>
          <w:sz w:val="24"/>
          <w:lang w:eastAsia="en-US"/>
        </w:rPr>
        <w:t xml:space="preserve"> nuo Paslaugų teikimo pradžios, bet ne ilgiau, negu bus pasiekta (tačiau neviršyta) maksimali Sutarties vertė per visą Sutarties galiojimo laikotarpį, nurodyta šios Sutarties 2.4 punkte</w:t>
      </w:r>
      <w:r w:rsidRPr="00F50C26">
        <w:rPr>
          <w:sz w:val="24"/>
          <w:szCs w:val="24"/>
        </w:rPr>
        <w:t xml:space="preserve">, priklausomai nuo to, kuri sąlyga įvyks anksčiau. </w:t>
      </w:r>
    </w:p>
    <w:p w14:paraId="3D745FAF" w14:textId="77777777" w:rsidR="00BF33AB" w:rsidRPr="00C95302" w:rsidRDefault="00BE54B5" w:rsidP="00E11145">
      <w:pPr>
        <w:numPr>
          <w:ilvl w:val="0"/>
          <w:numId w:val="5"/>
        </w:numPr>
        <w:tabs>
          <w:tab w:val="left" w:pos="426"/>
        </w:tabs>
        <w:spacing w:before="120" w:after="120"/>
        <w:ind w:left="0" w:firstLine="0"/>
        <w:jc w:val="center"/>
        <w:rPr>
          <w:b/>
          <w:sz w:val="24"/>
          <w:szCs w:val="24"/>
        </w:rPr>
      </w:pPr>
      <w:r w:rsidRPr="00C95302">
        <w:rPr>
          <w:b/>
          <w:sz w:val="24"/>
          <w:szCs w:val="24"/>
        </w:rPr>
        <w:t>SUTARTIES KAINODARA</w:t>
      </w:r>
      <w:r w:rsidR="009728C8" w:rsidRPr="00C95302">
        <w:rPr>
          <w:b/>
          <w:sz w:val="24"/>
          <w:szCs w:val="24"/>
        </w:rPr>
        <w:t xml:space="preserve"> IR ATSISKAITYMO </w:t>
      </w:r>
      <w:r w:rsidR="00BF33AB" w:rsidRPr="00C95302">
        <w:rPr>
          <w:b/>
          <w:sz w:val="24"/>
          <w:szCs w:val="24"/>
        </w:rPr>
        <w:t>TVARKA</w:t>
      </w:r>
    </w:p>
    <w:p w14:paraId="3D745FB0" w14:textId="6C5B80F1" w:rsidR="00FC491B" w:rsidRPr="00C95302" w:rsidRDefault="00FC491B" w:rsidP="00430EDE">
      <w:pPr>
        <w:numPr>
          <w:ilvl w:val="1"/>
          <w:numId w:val="5"/>
        </w:numPr>
        <w:tabs>
          <w:tab w:val="left" w:pos="1418"/>
        </w:tabs>
        <w:ind w:left="0" w:firstLine="851"/>
        <w:jc w:val="both"/>
        <w:rPr>
          <w:rFonts w:eastAsia="Calibri"/>
          <w:sz w:val="24"/>
          <w:szCs w:val="24"/>
          <w:lang w:eastAsia="en-US"/>
        </w:rPr>
      </w:pPr>
      <w:r w:rsidRPr="00C95302">
        <w:rPr>
          <w:rFonts w:eastAsia="Calibri"/>
          <w:sz w:val="24"/>
          <w:szCs w:val="24"/>
          <w:lang w:eastAsia="en-US"/>
        </w:rPr>
        <w:t xml:space="preserve">Šiai Sutarčiai taikomas </w:t>
      </w:r>
      <w:r w:rsidRPr="003E08E8">
        <w:rPr>
          <w:rFonts w:eastAsia="Calibri"/>
          <w:sz w:val="24"/>
          <w:szCs w:val="24"/>
          <w:lang w:eastAsia="en-US"/>
        </w:rPr>
        <w:t>fiksuotų įkainių kainodaros principas.</w:t>
      </w:r>
      <w:r w:rsidR="00BE54B5" w:rsidRPr="003E08E8">
        <w:rPr>
          <w:rFonts w:eastAsia="Calibri"/>
          <w:sz w:val="24"/>
          <w:szCs w:val="24"/>
          <w:lang w:eastAsia="en-US"/>
        </w:rPr>
        <w:t xml:space="preserve"> Vykdant Sutartį, bus taikomi toliau Sutartyje nurodyti Paslaugų įkainiai, kurie nebus keičiami </w:t>
      </w:r>
      <w:r w:rsidR="004018AA" w:rsidRPr="003E08E8">
        <w:rPr>
          <w:rFonts w:eastAsia="Calibri"/>
          <w:sz w:val="24"/>
          <w:szCs w:val="24"/>
          <w:lang w:eastAsia="en-US"/>
        </w:rPr>
        <w:t xml:space="preserve">ir dėl </w:t>
      </w:r>
      <w:r w:rsidR="004018AA" w:rsidRPr="003E08E8">
        <w:rPr>
          <w:sz w:val="24"/>
          <w:szCs w:val="24"/>
        </w:rPr>
        <w:t>kainų lygio pasikeitimo neperskaičiuojami</w:t>
      </w:r>
      <w:r w:rsidR="004018AA" w:rsidRPr="003E08E8">
        <w:rPr>
          <w:rFonts w:eastAsia="Calibri"/>
          <w:sz w:val="24"/>
          <w:szCs w:val="24"/>
          <w:lang w:eastAsia="en-US"/>
        </w:rPr>
        <w:t xml:space="preserve"> </w:t>
      </w:r>
      <w:r w:rsidR="00BE54B5" w:rsidRPr="003E08E8">
        <w:rPr>
          <w:rFonts w:eastAsia="Calibri"/>
          <w:sz w:val="24"/>
          <w:szCs w:val="24"/>
          <w:lang w:eastAsia="en-US"/>
        </w:rPr>
        <w:t>visą Sutarties galiojimo laikotarpį.</w:t>
      </w:r>
    </w:p>
    <w:p w14:paraId="3D745FB1" w14:textId="2BE4D718" w:rsidR="00735AE6" w:rsidRDefault="00735AE6" w:rsidP="005C7B7A">
      <w:pPr>
        <w:numPr>
          <w:ilvl w:val="1"/>
          <w:numId w:val="5"/>
        </w:numPr>
        <w:tabs>
          <w:tab w:val="left" w:pos="1418"/>
        </w:tabs>
        <w:spacing w:after="120"/>
        <w:ind w:left="0" w:firstLine="851"/>
        <w:jc w:val="both"/>
        <w:rPr>
          <w:rFonts w:eastAsia="Calibri"/>
          <w:sz w:val="24"/>
          <w:szCs w:val="24"/>
          <w:lang w:eastAsia="en-US"/>
        </w:rPr>
      </w:pPr>
      <w:r w:rsidRPr="00C95302">
        <w:rPr>
          <w:sz w:val="24"/>
          <w:szCs w:val="24"/>
        </w:rPr>
        <w:t>P</w:t>
      </w:r>
      <w:r w:rsidR="00DE5390" w:rsidRPr="00C95302">
        <w:rPr>
          <w:rFonts w:eastAsia="Calibri"/>
          <w:sz w:val="24"/>
          <w:szCs w:val="24"/>
          <w:lang w:eastAsia="en-US"/>
        </w:rPr>
        <w:t xml:space="preserve">aslaugų teikimo </w:t>
      </w:r>
      <w:r w:rsidR="009954B5" w:rsidRPr="00C95302">
        <w:rPr>
          <w:rFonts w:eastAsia="Calibri"/>
          <w:sz w:val="24"/>
          <w:szCs w:val="24"/>
          <w:lang w:eastAsia="en-US"/>
        </w:rPr>
        <w:t>į</w:t>
      </w:r>
      <w:r w:rsidR="00DE5390" w:rsidRPr="00C95302">
        <w:rPr>
          <w:rFonts w:eastAsia="Calibri"/>
          <w:sz w:val="24"/>
          <w:szCs w:val="24"/>
          <w:lang w:eastAsia="en-US"/>
        </w:rPr>
        <w:t>kain</w:t>
      </w:r>
      <w:r w:rsidR="009954B5" w:rsidRPr="00C95302">
        <w:rPr>
          <w:rFonts w:eastAsia="Calibri"/>
          <w:sz w:val="24"/>
          <w:szCs w:val="24"/>
          <w:lang w:eastAsia="en-US"/>
        </w:rPr>
        <w:t>iai</w:t>
      </w:r>
      <w:r w:rsidRPr="00C95302">
        <w:rPr>
          <w:rFonts w:eastAsia="Calibri"/>
          <w:sz w:val="24"/>
          <w:szCs w:val="24"/>
          <w:lang w:eastAsia="en-US"/>
        </w:rPr>
        <w:t>:</w:t>
      </w:r>
    </w:p>
    <w:tbl>
      <w:tblPr>
        <w:tblW w:w="9918" w:type="dxa"/>
        <w:tblInd w:w="1" w:type="dxa"/>
        <w:tblLayout w:type="fixed"/>
        <w:tblCellMar>
          <w:left w:w="10" w:type="dxa"/>
          <w:right w:w="10" w:type="dxa"/>
        </w:tblCellMar>
        <w:tblLook w:val="04A0" w:firstRow="1" w:lastRow="0" w:firstColumn="1" w:lastColumn="0" w:noHBand="0" w:noVBand="1"/>
      </w:tblPr>
      <w:tblGrid>
        <w:gridCol w:w="844"/>
        <w:gridCol w:w="7514"/>
        <w:gridCol w:w="1560"/>
      </w:tblGrid>
      <w:tr w:rsidR="003F217D" w14:paraId="5CC55925" w14:textId="77777777" w:rsidTr="003F217D">
        <w:trPr>
          <w:trHeight w:val="602"/>
        </w:trPr>
        <w:tc>
          <w:tcPr>
            <w:tcW w:w="8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6809B22" w14:textId="555A1AFC" w:rsidR="003F217D" w:rsidRPr="003F217D" w:rsidRDefault="003F217D" w:rsidP="003F217D">
            <w:pPr>
              <w:pStyle w:val="Standard"/>
              <w:jc w:val="center"/>
              <w:rPr>
                <w:rFonts w:eastAsia="Calibri"/>
                <w:b/>
                <w:bCs/>
                <w:lang w:eastAsia="en-US"/>
              </w:rPr>
            </w:pPr>
            <w:r w:rsidRPr="003F217D">
              <w:rPr>
                <w:rFonts w:eastAsia="Calibri"/>
                <w:b/>
                <w:bCs/>
                <w:lang w:eastAsia="en-US"/>
              </w:rPr>
              <w:t>Eil. Nr.</w:t>
            </w:r>
          </w:p>
        </w:tc>
        <w:tc>
          <w:tcPr>
            <w:tcW w:w="75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ECC25EA" w14:textId="587A8DE4" w:rsidR="003F217D" w:rsidRPr="003F217D" w:rsidRDefault="003F217D" w:rsidP="003F217D">
            <w:pPr>
              <w:pStyle w:val="Standard"/>
              <w:jc w:val="center"/>
              <w:rPr>
                <w:b/>
                <w:bCs/>
                <w:sz w:val="22"/>
              </w:rPr>
            </w:pPr>
            <w:r w:rsidRPr="003F217D">
              <w:rPr>
                <w:rFonts w:eastAsia="Calibri"/>
                <w:b/>
                <w:bCs/>
                <w:lang w:eastAsia="en-US"/>
              </w:rPr>
              <w:t>Paslaugos pavadinimas</w:t>
            </w:r>
            <w:r>
              <w:rPr>
                <w:rFonts w:eastAsia="Calibri"/>
                <w:b/>
                <w:bCs/>
                <w:lang w:eastAsia="en-US"/>
              </w:rPr>
              <w:t>, mato vnt.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8D7758C" w14:textId="6005C57D" w:rsidR="003F217D" w:rsidRPr="003F217D" w:rsidRDefault="003F217D" w:rsidP="003F217D">
            <w:pPr>
              <w:pStyle w:val="TableContents"/>
              <w:jc w:val="center"/>
              <w:rPr>
                <w:b/>
                <w:bCs/>
              </w:rPr>
            </w:pPr>
            <w:r w:rsidRPr="003F217D">
              <w:rPr>
                <w:rFonts w:eastAsia="Calibri"/>
                <w:b/>
                <w:bCs/>
                <w:lang w:eastAsia="en-US"/>
              </w:rPr>
              <w:t>Įkainis be PVM, Eur</w:t>
            </w:r>
          </w:p>
        </w:tc>
      </w:tr>
      <w:tr w:rsidR="003F217D" w14:paraId="493FD4B1" w14:textId="77777777" w:rsidTr="00070B93">
        <w:trPr>
          <w:trHeight w:val="267"/>
        </w:trPr>
        <w:tc>
          <w:tcPr>
            <w:tcW w:w="8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D90553E" w14:textId="77777777" w:rsidR="003F217D" w:rsidRDefault="003F217D">
            <w:pPr>
              <w:pStyle w:val="Standard"/>
              <w:jc w:val="center"/>
              <w:rPr>
                <w:rFonts w:eastAsia="Calibri"/>
                <w:lang w:eastAsia="en-US"/>
              </w:rPr>
            </w:pPr>
            <w:r>
              <w:rPr>
                <w:rFonts w:eastAsia="Calibri"/>
                <w:lang w:eastAsia="en-US"/>
              </w:rPr>
              <w:t>1.</w:t>
            </w:r>
          </w:p>
        </w:tc>
        <w:tc>
          <w:tcPr>
            <w:tcW w:w="75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55231DDD" w14:textId="77777777" w:rsidR="003F217D" w:rsidRDefault="003F217D">
            <w:pPr>
              <w:pStyle w:val="Standard"/>
              <w:jc w:val="both"/>
              <w:rPr>
                <w:sz w:val="22"/>
              </w:rPr>
            </w:pPr>
            <w:r>
              <w:rPr>
                <w:sz w:val="22"/>
              </w:rPr>
              <w:t>Vienkartinis atvykimas (vnt.)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3D8851" w14:textId="65006260" w:rsidR="003F217D" w:rsidRDefault="003F217D">
            <w:pPr>
              <w:pStyle w:val="TableContents"/>
              <w:jc w:val="center"/>
            </w:pPr>
          </w:p>
        </w:tc>
      </w:tr>
      <w:tr w:rsidR="003F217D" w14:paraId="0A9E0EF2" w14:textId="77777777" w:rsidTr="00070B93">
        <w:trPr>
          <w:trHeight w:val="288"/>
        </w:trPr>
        <w:tc>
          <w:tcPr>
            <w:tcW w:w="8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0CF5D3F" w14:textId="77777777" w:rsidR="003F217D" w:rsidRDefault="003F217D">
            <w:pPr>
              <w:pStyle w:val="Standard"/>
              <w:jc w:val="center"/>
              <w:rPr>
                <w:rFonts w:eastAsia="Calibri"/>
                <w:lang w:eastAsia="en-US"/>
              </w:rPr>
            </w:pPr>
            <w:r>
              <w:rPr>
                <w:rFonts w:eastAsia="Calibri"/>
                <w:lang w:eastAsia="en-US"/>
              </w:rPr>
              <w:t>2.</w:t>
            </w:r>
          </w:p>
        </w:tc>
        <w:tc>
          <w:tcPr>
            <w:tcW w:w="75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1E3916A6" w14:textId="77777777" w:rsidR="003F217D" w:rsidRDefault="003F217D">
            <w:pPr>
              <w:pStyle w:val="Standard"/>
              <w:jc w:val="both"/>
              <w:rPr>
                <w:sz w:val="22"/>
              </w:rPr>
            </w:pPr>
            <w:r>
              <w:rPr>
                <w:sz w:val="22"/>
              </w:rPr>
              <w:t>Transporto išlaidos (už 1 km)</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F26B334" w14:textId="5ACAE88C" w:rsidR="003F217D" w:rsidRDefault="003F217D">
            <w:pPr>
              <w:pStyle w:val="TableContents"/>
              <w:jc w:val="center"/>
            </w:pPr>
          </w:p>
        </w:tc>
      </w:tr>
      <w:tr w:rsidR="003F217D" w14:paraId="2C6DA596" w14:textId="77777777" w:rsidTr="00070B93">
        <w:trPr>
          <w:trHeight w:val="262"/>
        </w:trPr>
        <w:tc>
          <w:tcPr>
            <w:tcW w:w="8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CB001B3" w14:textId="77777777" w:rsidR="003F217D" w:rsidRDefault="003F217D">
            <w:pPr>
              <w:pStyle w:val="Standard"/>
              <w:jc w:val="center"/>
              <w:rPr>
                <w:rFonts w:eastAsia="Calibri"/>
                <w:lang w:eastAsia="en-US"/>
              </w:rPr>
            </w:pPr>
            <w:r>
              <w:rPr>
                <w:rFonts w:eastAsia="Calibri"/>
                <w:lang w:eastAsia="en-US"/>
              </w:rPr>
              <w:t>3.</w:t>
            </w:r>
          </w:p>
        </w:tc>
        <w:tc>
          <w:tcPr>
            <w:tcW w:w="75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373E1B2D" w14:textId="77777777" w:rsidR="003F217D" w:rsidRDefault="003F217D">
            <w:pPr>
              <w:pStyle w:val="Standard"/>
              <w:jc w:val="both"/>
              <w:rPr>
                <w:sz w:val="22"/>
              </w:rPr>
            </w:pPr>
            <w:r>
              <w:rPr>
                <w:sz w:val="22"/>
              </w:rPr>
              <w:t>Automobilio dezinfekcija, plovimas (1 vnt.)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A55D98" w14:textId="35481D60" w:rsidR="003F217D" w:rsidRDefault="003F217D">
            <w:pPr>
              <w:pStyle w:val="TableContents"/>
              <w:jc w:val="center"/>
            </w:pPr>
          </w:p>
        </w:tc>
      </w:tr>
      <w:tr w:rsidR="003F217D" w14:paraId="1D4FFA43" w14:textId="77777777" w:rsidTr="00070B93">
        <w:trPr>
          <w:trHeight w:val="698"/>
        </w:trPr>
        <w:tc>
          <w:tcPr>
            <w:tcW w:w="8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05762DA8" w14:textId="77777777" w:rsidR="003F217D" w:rsidRDefault="003F217D">
            <w:pPr>
              <w:pStyle w:val="Standard"/>
              <w:jc w:val="center"/>
              <w:rPr>
                <w:rFonts w:eastAsia="Calibri"/>
                <w:lang w:eastAsia="en-US"/>
              </w:rPr>
            </w:pPr>
            <w:r>
              <w:rPr>
                <w:rFonts w:eastAsia="Calibri"/>
                <w:lang w:eastAsia="en-US"/>
              </w:rPr>
              <w:t>4.</w:t>
            </w:r>
          </w:p>
        </w:tc>
        <w:tc>
          <w:tcPr>
            <w:tcW w:w="75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21C2486B" w14:textId="759CFE6B" w:rsidR="003F217D" w:rsidRDefault="003F217D">
            <w:pPr>
              <w:pStyle w:val="Standard"/>
              <w:jc w:val="both"/>
              <w:rPr>
                <w:sz w:val="22"/>
              </w:rPr>
            </w:pPr>
            <w:r>
              <w:rPr>
                <w:sz w:val="22"/>
              </w:rPr>
              <w:t>Laikinoji globa</w:t>
            </w:r>
            <w:r w:rsidR="00CB70DD">
              <w:rPr>
                <w:sz w:val="22"/>
              </w:rPr>
              <w:t xml:space="preserve">, laikymas </w:t>
            </w:r>
            <w:r>
              <w:rPr>
                <w:sz w:val="22"/>
              </w:rPr>
              <w:t xml:space="preserve"> (1 paros 1  gyvūno (išskyrus šunis) šėrimas ir ūkio išlaidos)</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61082A" w14:textId="2A9BAF89" w:rsidR="003F217D" w:rsidRDefault="003F217D">
            <w:pPr>
              <w:pStyle w:val="TableContents"/>
              <w:jc w:val="center"/>
            </w:pPr>
          </w:p>
        </w:tc>
      </w:tr>
      <w:tr w:rsidR="003F217D" w14:paraId="0C46C125" w14:textId="77777777" w:rsidTr="00070B93">
        <w:trPr>
          <w:trHeight w:val="547"/>
        </w:trPr>
        <w:tc>
          <w:tcPr>
            <w:tcW w:w="8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2040ACBD" w14:textId="77777777" w:rsidR="003F217D" w:rsidRDefault="003F217D">
            <w:pPr>
              <w:pStyle w:val="Standard"/>
              <w:jc w:val="center"/>
              <w:rPr>
                <w:rFonts w:eastAsia="Calibri"/>
                <w:lang w:eastAsia="en-US"/>
              </w:rPr>
            </w:pPr>
            <w:r>
              <w:rPr>
                <w:rFonts w:eastAsia="Calibri"/>
                <w:lang w:eastAsia="en-US"/>
              </w:rPr>
              <w:t>5.</w:t>
            </w:r>
          </w:p>
        </w:tc>
        <w:tc>
          <w:tcPr>
            <w:tcW w:w="75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6C2FA4AD" w14:textId="36739B60" w:rsidR="003F217D" w:rsidRDefault="003F217D">
            <w:pPr>
              <w:pStyle w:val="Standard"/>
              <w:jc w:val="both"/>
              <w:rPr>
                <w:sz w:val="22"/>
              </w:rPr>
            </w:pPr>
            <w:r>
              <w:rPr>
                <w:sz w:val="22"/>
              </w:rPr>
              <w:t>Laikinoji globa</w:t>
            </w:r>
            <w:r w:rsidR="00CB70DD">
              <w:rPr>
                <w:sz w:val="22"/>
              </w:rPr>
              <w:t>, laikymas</w:t>
            </w:r>
            <w:r>
              <w:rPr>
                <w:sz w:val="22"/>
              </w:rPr>
              <w:t xml:space="preserve"> (1 paros 1 gyvūno (šuns)</w:t>
            </w:r>
            <w:r w:rsidR="00CB70DD">
              <w:rPr>
                <w:sz w:val="22"/>
              </w:rPr>
              <w:t xml:space="preserve"> </w:t>
            </w:r>
            <w:r>
              <w:rPr>
                <w:sz w:val="22"/>
              </w:rPr>
              <w:t xml:space="preserve"> šėrimas ir ūkio išlaidos)</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ACD6EC4" w14:textId="31A9F56F" w:rsidR="003F217D" w:rsidRDefault="003F217D">
            <w:pPr>
              <w:pStyle w:val="TableContents"/>
              <w:jc w:val="center"/>
            </w:pPr>
          </w:p>
        </w:tc>
      </w:tr>
      <w:tr w:rsidR="003F217D" w14:paraId="1952BEBF" w14:textId="77777777" w:rsidTr="00070B93">
        <w:trPr>
          <w:trHeight w:val="309"/>
        </w:trPr>
        <w:tc>
          <w:tcPr>
            <w:tcW w:w="8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116C595F" w14:textId="77777777" w:rsidR="003F217D" w:rsidRDefault="003F217D">
            <w:pPr>
              <w:pStyle w:val="Standard"/>
              <w:jc w:val="center"/>
              <w:rPr>
                <w:rFonts w:eastAsia="Calibri"/>
                <w:lang w:eastAsia="en-US"/>
              </w:rPr>
            </w:pPr>
            <w:r>
              <w:rPr>
                <w:rFonts w:eastAsia="Calibri"/>
                <w:lang w:eastAsia="en-US"/>
              </w:rPr>
              <w:t>6.</w:t>
            </w:r>
          </w:p>
        </w:tc>
        <w:tc>
          <w:tcPr>
            <w:tcW w:w="75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04AD5C72" w14:textId="77777777" w:rsidR="003F217D" w:rsidRDefault="003F217D">
            <w:pPr>
              <w:pStyle w:val="Standard"/>
              <w:jc w:val="both"/>
              <w:rPr>
                <w:sz w:val="22"/>
              </w:rPr>
            </w:pPr>
            <w:r>
              <w:rPr>
                <w:sz w:val="22"/>
              </w:rPr>
              <w:t>Veterinarijos paslaugos (1 mėn.)</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C0271B" w14:textId="603974EB" w:rsidR="003F217D" w:rsidRDefault="003F217D">
            <w:pPr>
              <w:pStyle w:val="TableContents"/>
              <w:jc w:val="center"/>
            </w:pPr>
          </w:p>
        </w:tc>
      </w:tr>
      <w:tr w:rsidR="003F217D" w14:paraId="7F30909A" w14:textId="77777777" w:rsidTr="00070B93">
        <w:trPr>
          <w:trHeight w:val="243"/>
        </w:trPr>
        <w:tc>
          <w:tcPr>
            <w:tcW w:w="8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166C6CF2" w14:textId="77777777" w:rsidR="003F217D" w:rsidRDefault="003F217D">
            <w:pPr>
              <w:pStyle w:val="Standard"/>
              <w:jc w:val="center"/>
              <w:rPr>
                <w:rFonts w:eastAsia="Calibri"/>
                <w:lang w:eastAsia="en-US"/>
              </w:rPr>
            </w:pPr>
            <w:r>
              <w:rPr>
                <w:rFonts w:eastAsia="Calibri"/>
                <w:lang w:eastAsia="en-US"/>
              </w:rPr>
              <w:lastRenderedPageBreak/>
              <w:t>7.</w:t>
            </w:r>
          </w:p>
        </w:tc>
        <w:tc>
          <w:tcPr>
            <w:tcW w:w="75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589C454C" w14:textId="77777777" w:rsidR="003F217D" w:rsidRDefault="003F217D">
            <w:pPr>
              <w:pStyle w:val="Standard"/>
              <w:jc w:val="both"/>
              <w:rPr>
                <w:sz w:val="22"/>
              </w:rPr>
            </w:pPr>
            <w:r>
              <w:rPr>
                <w:sz w:val="22"/>
              </w:rPr>
              <w:t>1 beglobio gyvūno eutanazija (vnt.)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E1B5616" w14:textId="17475429" w:rsidR="003F217D" w:rsidRDefault="003F217D">
            <w:pPr>
              <w:pStyle w:val="TableContents"/>
              <w:jc w:val="center"/>
            </w:pPr>
          </w:p>
        </w:tc>
      </w:tr>
      <w:tr w:rsidR="003F217D" w14:paraId="76AFA5FE" w14:textId="77777777" w:rsidTr="00070B93">
        <w:trPr>
          <w:trHeight w:val="319"/>
        </w:trPr>
        <w:tc>
          <w:tcPr>
            <w:tcW w:w="8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05284F19" w14:textId="77777777" w:rsidR="003F217D" w:rsidRDefault="003F217D">
            <w:pPr>
              <w:pStyle w:val="Standard"/>
              <w:jc w:val="center"/>
              <w:rPr>
                <w:rFonts w:eastAsia="Calibri"/>
                <w:lang w:eastAsia="en-US"/>
              </w:rPr>
            </w:pPr>
            <w:r>
              <w:rPr>
                <w:rFonts w:eastAsia="Calibri"/>
                <w:lang w:eastAsia="en-US"/>
              </w:rPr>
              <w:t>8.</w:t>
            </w:r>
          </w:p>
        </w:tc>
        <w:tc>
          <w:tcPr>
            <w:tcW w:w="75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766F1BF7" w14:textId="5763516E" w:rsidR="003F217D" w:rsidRDefault="003F217D">
            <w:pPr>
              <w:pStyle w:val="Standard"/>
              <w:jc w:val="both"/>
              <w:rPr>
                <w:sz w:val="22"/>
              </w:rPr>
            </w:pPr>
            <w:r>
              <w:rPr>
                <w:sz w:val="22"/>
              </w:rPr>
              <w:t xml:space="preserve">Utilizavimas (už 1 </w:t>
            </w:r>
            <w:r w:rsidR="009660A8">
              <w:rPr>
                <w:sz w:val="22"/>
              </w:rPr>
              <w:t>kg.</w:t>
            </w:r>
            <w:r>
              <w:rPr>
                <w:sz w:val="22"/>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F90C12D" w14:textId="267454E1" w:rsidR="003F217D" w:rsidRDefault="003F217D">
            <w:pPr>
              <w:pStyle w:val="TableContents"/>
              <w:jc w:val="center"/>
            </w:pPr>
          </w:p>
        </w:tc>
      </w:tr>
      <w:tr w:rsidR="003F217D" w14:paraId="5CDCD493" w14:textId="77777777" w:rsidTr="00070B93">
        <w:trPr>
          <w:trHeight w:val="193"/>
        </w:trPr>
        <w:tc>
          <w:tcPr>
            <w:tcW w:w="8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B7FEAD9" w14:textId="77777777" w:rsidR="003F217D" w:rsidRDefault="003F217D">
            <w:pPr>
              <w:pStyle w:val="Standard"/>
              <w:jc w:val="center"/>
              <w:rPr>
                <w:rFonts w:eastAsia="Calibri"/>
                <w:lang w:eastAsia="en-US"/>
              </w:rPr>
            </w:pPr>
            <w:r>
              <w:rPr>
                <w:rFonts w:eastAsia="Calibri"/>
                <w:lang w:eastAsia="en-US"/>
              </w:rPr>
              <w:t>9.</w:t>
            </w:r>
          </w:p>
        </w:tc>
        <w:tc>
          <w:tcPr>
            <w:tcW w:w="75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05615E21" w14:textId="77777777" w:rsidR="003F217D" w:rsidRDefault="003F217D">
            <w:pPr>
              <w:pStyle w:val="Standard"/>
              <w:jc w:val="both"/>
              <w:rPr>
                <w:sz w:val="22"/>
              </w:rPr>
            </w:pPr>
            <w:r>
              <w:rPr>
                <w:sz w:val="22"/>
              </w:rPr>
              <w:t>Medikamentai, ženklinimas mikroschema, 1 beglobiui gyvūnui (šuniui)</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64BC8F" w14:textId="57E9071D" w:rsidR="003F217D" w:rsidRDefault="003F217D">
            <w:pPr>
              <w:pStyle w:val="TableContents"/>
              <w:jc w:val="center"/>
            </w:pPr>
          </w:p>
        </w:tc>
      </w:tr>
      <w:tr w:rsidR="003F217D" w14:paraId="25A5632D" w14:textId="77777777" w:rsidTr="00070B93">
        <w:trPr>
          <w:trHeight w:val="198"/>
        </w:trPr>
        <w:tc>
          <w:tcPr>
            <w:tcW w:w="8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1ED3E16C" w14:textId="77777777" w:rsidR="003F217D" w:rsidRDefault="003F217D">
            <w:pPr>
              <w:pStyle w:val="Standard"/>
              <w:jc w:val="center"/>
              <w:rPr>
                <w:rFonts w:eastAsia="Calibri"/>
                <w:lang w:eastAsia="en-US"/>
              </w:rPr>
            </w:pPr>
            <w:r>
              <w:rPr>
                <w:rFonts w:eastAsia="Calibri"/>
                <w:lang w:eastAsia="en-US"/>
              </w:rPr>
              <w:t>10.</w:t>
            </w:r>
          </w:p>
        </w:tc>
        <w:tc>
          <w:tcPr>
            <w:tcW w:w="75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417BB3CB" w14:textId="77777777" w:rsidR="003F217D" w:rsidRDefault="003F217D">
            <w:pPr>
              <w:pStyle w:val="Standard"/>
              <w:jc w:val="both"/>
              <w:rPr>
                <w:sz w:val="22"/>
              </w:rPr>
            </w:pPr>
            <w:r>
              <w:rPr>
                <w:sz w:val="22"/>
              </w:rPr>
              <w:t>Medikamentai, ženklinimas mikroschema, 1 beglobiui gyvūnui (išskyrus šunis)</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AD3821" w14:textId="21C2D966" w:rsidR="003F217D" w:rsidRDefault="003F217D">
            <w:pPr>
              <w:pStyle w:val="TableContents"/>
              <w:jc w:val="center"/>
            </w:pPr>
          </w:p>
        </w:tc>
      </w:tr>
      <w:tr w:rsidR="003F217D" w14:paraId="20017572" w14:textId="77777777" w:rsidTr="00070B93">
        <w:trPr>
          <w:trHeight w:val="187"/>
        </w:trPr>
        <w:tc>
          <w:tcPr>
            <w:tcW w:w="8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DF0AA69" w14:textId="09AD98D0" w:rsidR="003F217D" w:rsidRDefault="003F217D" w:rsidP="003F217D">
            <w:pPr>
              <w:pStyle w:val="Standard"/>
              <w:jc w:val="center"/>
              <w:rPr>
                <w:rFonts w:eastAsia="Calibri"/>
                <w:lang w:eastAsia="en-US"/>
              </w:rPr>
            </w:pPr>
            <w:r>
              <w:rPr>
                <w:rFonts w:eastAsia="Calibri"/>
                <w:lang w:eastAsia="en-US"/>
              </w:rPr>
              <w:t>11.</w:t>
            </w:r>
          </w:p>
        </w:tc>
        <w:tc>
          <w:tcPr>
            <w:tcW w:w="75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74C678B9" w14:textId="77777777" w:rsidR="003F217D" w:rsidRDefault="003F217D">
            <w:pPr>
              <w:pStyle w:val="Standard"/>
              <w:jc w:val="both"/>
              <w:rPr>
                <w:sz w:val="22"/>
              </w:rPr>
            </w:pPr>
            <w:r>
              <w:rPr>
                <w:sz w:val="22"/>
              </w:rPr>
              <w:t>Vakcinacija nuo pasiutligės (vnt.)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1257B3" w14:textId="4B1AED2E" w:rsidR="003F217D" w:rsidRDefault="003F217D">
            <w:pPr>
              <w:pStyle w:val="TableContents"/>
              <w:jc w:val="center"/>
            </w:pPr>
          </w:p>
        </w:tc>
      </w:tr>
      <w:tr w:rsidR="003F217D" w14:paraId="373AD758" w14:textId="77777777" w:rsidTr="00070B93">
        <w:trPr>
          <w:trHeight w:val="178"/>
        </w:trPr>
        <w:tc>
          <w:tcPr>
            <w:tcW w:w="8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3036982" w14:textId="77777777" w:rsidR="003F217D" w:rsidRDefault="003F217D">
            <w:pPr>
              <w:pStyle w:val="Standard"/>
              <w:jc w:val="center"/>
              <w:rPr>
                <w:rFonts w:eastAsia="Calibri"/>
                <w:lang w:eastAsia="en-US"/>
              </w:rPr>
            </w:pPr>
            <w:r>
              <w:rPr>
                <w:rFonts w:eastAsia="Calibri"/>
                <w:lang w:eastAsia="en-US"/>
              </w:rPr>
              <w:t>12.</w:t>
            </w:r>
          </w:p>
        </w:tc>
        <w:tc>
          <w:tcPr>
            <w:tcW w:w="75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64F38AEC" w14:textId="77777777" w:rsidR="003F217D" w:rsidRDefault="003F217D">
            <w:pPr>
              <w:pStyle w:val="Standard"/>
              <w:jc w:val="both"/>
              <w:rPr>
                <w:sz w:val="22"/>
              </w:rPr>
            </w:pPr>
            <w:r>
              <w:rPr>
                <w:sz w:val="22"/>
              </w:rPr>
              <w:t>Gyvūno sterilizavimas / kastravimas (patino) (vnt.)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2572BF" w14:textId="6309D05B" w:rsidR="003F217D" w:rsidRDefault="003F217D">
            <w:pPr>
              <w:pStyle w:val="TableContents"/>
              <w:jc w:val="center"/>
            </w:pPr>
          </w:p>
        </w:tc>
      </w:tr>
      <w:tr w:rsidR="003F217D" w14:paraId="0CB7130A" w14:textId="77777777" w:rsidTr="00070B93">
        <w:trPr>
          <w:trHeight w:val="181"/>
        </w:trPr>
        <w:tc>
          <w:tcPr>
            <w:tcW w:w="8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7641479" w14:textId="77777777" w:rsidR="003F217D" w:rsidRDefault="003F217D">
            <w:pPr>
              <w:pStyle w:val="Standard"/>
              <w:jc w:val="center"/>
              <w:rPr>
                <w:rFonts w:eastAsia="Calibri"/>
                <w:lang w:eastAsia="en-US"/>
              </w:rPr>
            </w:pPr>
            <w:r>
              <w:rPr>
                <w:rFonts w:eastAsia="Calibri"/>
                <w:lang w:eastAsia="en-US"/>
              </w:rPr>
              <w:t>13.</w:t>
            </w:r>
          </w:p>
        </w:tc>
        <w:tc>
          <w:tcPr>
            <w:tcW w:w="75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05724711" w14:textId="77777777" w:rsidR="003F217D" w:rsidRDefault="003F217D">
            <w:pPr>
              <w:pStyle w:val="Standard"/>
              <w:jc w:val="both"/>
              <w:rPr>
                <w:sz w:val="22"/>
              </w:rPr>
            </w:pPr>
            <w:r>
              <w:rPr>
                <w:sz w:val="22"/>
              </w:rPr>
              <w:t>Gyvūno sterilizavimas (patelės) (vnt.)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C1D1A3D" w14:textId="0A8B1A50" w:rsidR="003F217D" w:rsidRDefault="003F217D">
            <w:pPr>
              <w:pStyle w:val="TableContents"/>
              <w:jc w:val="center"/>
            </w:pPr>
          </w:p>
        </w:tc>
      </w:tr>
      <w:tr w:rsidR="003F217D" w14:paraId="1AA2D31B" w14:textId="77777777" w:rsidTr="00070B93">
        <w:trPr>
          <w:trHeight w:val="172"/>
        </w:trPr>
        <w:tc>
          <w:tcPr>
            <w:tcW w:w="8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6622EC9" w14:textId="77777777" w:rsidR="003F217D" w:rsidRDefault="003F217D">
            <w:pPr>
              <w:pStyle w:val="Standard"/>
              <w:jc w:val="center"/>
              <w:rPr>
                <w:rFonts w:eastAsia="Calibri"/>
                <w:lang w:eastAsia="en-US"/>
              </w:rPr>
            </w:pPr>
            <w:r>
              <w:rPr>
                <w:rFonts w:eastAsia="Calibri"/>
                <w:lang w:eastAsia="en-US"/>
              </w:rPr>
              <w:t>14.</w:t>
            </w:r>
          </w:p>
        </w:tc>
        <w:tc>
          <w:tcPr>
            <w:tcW w:w="75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5FA9D226" w14:textId="77777777" w:rsidR="003F217D" w:rsidRDefault="003F217D">
            <w:pPr>
              <w:pStyle w:val="Standard"/>
              <w:jc w:val="both"/>
              <w:rPr>
                <w:sz w:val="22"/>
              </w:rPr>
            </w:pPr>
            <w:r>
              <w:rPr>
                <w:sz w:val="22"/>
              </w:rPr>
              <w:t>Gyvūnų prižiūrėtojo paslaugos (1 mėn.)</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EFE2AF" w14:textId="157D2E15" w:rsidR="003F217D" w:rsidRDefault="003F217D">
            <w:pPr>
              <w:pStyle w:val="TableContents"/>
              <w:jc w:val="center"/>
            </w:pPr>
          </w:p>
        </w:tc>
      </w:tr>
    </w:tbl>
    <w:p w14:paraId="3D745FF7" w14:textId="4B14ED44" w:rsidR="00C37AE3" w:rsidRPr="00F50C26" w:rsidRDefault="000C1DC5" w:rsidP="003F217D">
      <w:pPr>
        <w:numPr>
          <w:ilvl w:val="1"/>
          <w:numId w:val="5"/>
        </w:numPr>
        <w:tabs>
          <w:tab w:val="left" w:pos="1418"/>
        </w:tabs>
        <w:spacing w:before="120"/>
        <w:ind w:left="0" w:firstLine="851"/>
        <w:jc w:val="both"/>
        <w:rPr>
          <w:rFonts w:eastAsia="Calibri"/>
          <w:sz w:val="24"/>
          <w:szCs w:val="24"/>
          <w:lang w:eastAsia="en-US"/>
        </w:rPr>
      </w:pPr>
      <w:r w:rsidRPr="00F50C26">
        <w:rPr>
          <w:rFonts w:eastAsia="Calibri"/>
          <w:sz w:val="24"/>
          <w:szCs w:val="24"/>
          <w:lang w:eastAsia="en-US"/>
        </w:rPr>
        <w:t xml:space="preserve">Pradinė Sutarties vertė </w:t>
      </w:r>
      <w:r w:rsidR="00C36DA6" w:rsidRPr="00F50C26">
        <w:rPr>
          <w:rFonts w:eastAsia="Calibri"/>
          <w:sz w:val="24"/>
          <w:szCs w:val="24"/>
          <w:lang w:eastAsia="en-US"/>
        </w:rPr>
        <w:t xml:space="preserve">per </w:t>
      </w:r>
      <w:r w:rsidR="00070B93">
        <w:rPr>
          <w:rFonts w:eastAsia="Calibri"/>
          <w:sz w:val="24"/>
          <w:szCs w:val="24"/>
          <w:lang w:eastAsia="en-US"/>
        </w:rPr>
        <w:t>___</w:t>
      </w:r>
      <w:r w:rsidR="00C36DA6" w:rsidRPr="00F50C26">
        <w:rPr>
          <w:rFonts w:eastAsia="Calibri"/>
          <w:sz w:val="24"/>
          <w:szCs w:val="24"/>
          <w:lang w:eastAsia="en-US"/>
        </w:rPr>
        <w:t xml:space="preserve"> mėnes</w:t>
      </w:r>
      <w:r w:rsidR="004E37F9">
        <w:rPr>
          <w:rFonts w:eastAsia="Calibri"/>
          <w:sz w:val="24"/>
          <w:szCs w:val="24"/>
          <w:lang w:eastAsia="en-US"/>
        </w:rPr>
        <w:t>ius</w:t>
      </w:r>
      <w:r w:rsidR="00C36DA6" w:rsidRPr="00F50C26">
        <w:rPr>
          <w:rFonts w:eastAsia="Calibri"/>
          <w:sz w:val="24"/>
          <w:szCs w:val="24"/>
          <w:lang w:eastAsia="en-US"/>
        </w:rPr>
        <w:t xml:space="preserve"> </w:t>
      </w:r>
      <w:r w:rsidRPr="00F50C26">
        <w:rPr>
          <w:rFonts w:eastAsia="Calibri"/>
          <w:sz w:val="24"/>
          <w:szCs w:val="24"/>
          <w:lang w:eastAsia="en-US"/>
        </w:rPr>
        <w:t xml:space="preserve">be </w:t>
      </w:r>
      <w:r w:rsidRPr="00995422">
        <w:rPr>
          <w:rFonts w:eastAsia="Calibri"/>
          <w:sz w:val="24"/>
          <w:szCs w:val="24"/>
          <w:lang w:eastAsia="en-US"/>
        </w:rPr>
        <w:t xml:space="preserve">PVM yra </w:t>
      </w:r>
      <w:r w:rsidR="00070B93">
        <w:rPr>
          <w:rFonts w:eastAsia="Calibri"/>
          <w:sz w:val="24"/>
          <w:szCs w:val="24"/>
          <w:lang w:eastAsia="en-US"/>
        </w:rPr>
        <w:t>_____________________</w:t>
      </w:r>
    </w:p>
    <w:p w14:paraId="734278F2" w14:textId="07F98371" w:rsidR="00F35877" w:rsidRPr="00995422" w:rsidRDefault="00C90435" w:rsidP="003F217D">
      <w:pPr>
        <w:numPr>
          <w:ilvl w:val="1"/>
          <w:numId w:val="5"/>
        </w:numPr>
        <w:tabs>
          <w:tab w:val="left" w:pos="1418"/>
        </w:tabs>
        <w:ind w:left="0" w:firstLine="851"/>
        <w:jc w:val="both"/>
        <w:rPr>
          <w:rFonts w:eastAsia="Calibri"/>
          <w:sz w:val="24"/>
          <w:szCs w:val="24"/>
          <w:lang w:eastAsia="en-US"/>
        </w:rPr>
      </w:pPr>
      <w:r w:rsidRPr="003F217D">
        <w:rPr>
          <w:rFonts w:eastAsia="Calibri"/>
          <w:sz w:val="24"/>
          <w:szCs w:val="24"/>
          <w:lang w:eastAsia="en-US"/>
        </w:rPr>
        <w:t>Maksimali</w:t>
      </w:r>
      <w:r w:rsidRPr="00F50C26">
        <w:rPr>
          <w:sz w:val="24"/>
          <w:szCs w:val="24"/>
          <w:lang w:eastAsia="en-US"/>
        </w:rPr>
        <w:t xml:space="preserve"> Sutarties vertė </w:t>
      </w:r>
      <w:r w:rsidR="00603FE3" w:rsidRPr="00F50C26">
        <w:rPr>
          <w:sz w:val="24"/>
          <w:szCs w:val="24"/>
          <w:lang w:eastAsia="en-US"/>
        </w:rPr>
        <w:t xml:space="preserve">be PVM </w:t>
      </w:r>
      <w:r w:rsidRPr="00F50C26">
        <w:rPr>
          <w:sz w:val="24"/>
          <w:szCs w:val="24"/>
          <w:lang w:eastAsia="en-US"/>
        </w:rPr>
        <w:t xml:space="preserve">per visą Sutarties laikotarpį, yra </w:t>
      </w:r>
      <w:r w:rsidR="00070B93">
        <w:rPr>
          <w:sz w:val="24"/>
          <w:szCs w:val="24"/>
        </w:rPr>
        <w:t>_____</w:t>
      </w:r>
      <w:r w:rsidR="00995422" w:rsidRPr="00995422">
        <w:rPr>
          <w:rFonts w:eastAsia="Calibri"/>
          <w:sz w:val="24"/>
          <w:szCs w:val="24"/>
          <w:lang w:eastAsia="en-US"/>
        </w:rPr>
        <w:t xml:space="preserve"> Eur</w:t>
      </w:r>
      <w:r w:rsidR="00995422" w:rsidRPr="00F50C26">
        <w:rPr>
          <w:rFonts w:eastAsia="Calibri"/>
          <w:sz w:val="24"/>
          <w:szCs w:val="24"/>
          <w:lang w:eastAsia="en-US"/>
        </w:rPr>
        <w:t>.</w:t>
      </w:r>
    </w:p>
    <w:p w14:paraId="3D745FF8" w14:textId="21314DF6" w:rsidR="00F27B93" w:rsidRPr="00C95302" w:rsidRDefault="00F27B93" w:rsidP="00215C5C">
      <w:pPr>
        <w:numPr>
          <w:ilvl w:val="1"/>
          <w:numId w:val="5"/>
        </w:numPr>
        <w:tabs>
          <w:tab w:val="left" w:pos="1418"/>
        </w:tabs>
        <w:ind w:left="0" w:firstLine="851"/>
        <w:jc w:val="both"/>
        <w:rPr>
          <w:sz w:val="24"/>
          <w:szCs w:val="24"/>
          <w:lang w:eastAsia="en-US"/>
        </w:rPr>
      </w:pPr>
      <w:r w:rsidRPr="00F50C26">
        <w:rPr>
          <w:rFonts w:eastAsia="Calibri"/>
          <w:sz w:val="24"/>
          <w:szCs w:val="24"/>
          <w:lang w:eastAsia="en-US"/>
        </w:rPr>
        <w:t xml:space="preserve">Faktiškai suteiktų </w:t>
      </w:r>
      <w:r w:rsidRPr="0019486B">
        <w:rPr>
          <w:rFonts w:eastAsia="Calibri"/>
          <w:color w:val="000000"/>
          <w:sz w:val="24"/>
          <w:szCs w:val="24"/>
          <w:lang w:eastAsia="en-US"/>
        </w:rPr>
        <w:t>Paslaugų apimtį Paslaugų teikėjas fiksuoja per ataskait</w:t>
      </w:r>
      <w:r w:rsidR="000D338A" w:rsidRPr="0019486B">
        <w:rPr>
          <w:rFonts w:eastAsia="Calibri"/>
          <w:color w:val="000000"/>
          <w:sz w:val="24"/>
          <w:szCs w:val="24"/>
          <w:lang w:eastAsia="en-US"/>
        </w:rPr>
        <w:t>i</w:t>
      </w:r>
      <w:r w:rsidRPr="0019486B">
        <w:rPr>
          <w:rFonts w:eastAsia="Calibri"/>
          <w:color w:val="000000"/>
          <w:sz w:val="24"/>
          <w:szCs w:val="24"/>
          <w:lang w:eastAsia="en-US"/>
        </w:rPr>
        <w:t>nį laikotarpį</w:t>
      </w:r>
      <w:r w:rsidRPr="00C95302">
        <w:rPr>
          <w:rFonts w:eastAsia="Calibri"/>
          <w:sz w:val="24"/>
          <w:szCs w:val="24"/>
          <w:lang w:eastAsia="en-US"/>
        </w:rPr>
        <w:t xml:space="preserve"> – kalendorinių metų ketvirtį</w:t>
      </w:r>
      <w:r w:rsidR="00AE1146" w:rsidRPr="00C95302">
        <w:rPr>
          <w:rFonts w:eastAsia="Calibri"/>
          <w:sz w:val="24"/>
          <w:szCs w:val="24"/>
          <w:lang w:eastAsia="en-US"/>
        </w:rPr>
        <w:t xml:space="preserve"> – pagal kiekvieną seniūniją atskirai</w:t>
      </w:r>
      <w:r w:rsidRPr="00C95302">
        <w:rPr>
          <w:rFonts w:eastAsia="Calibri"/>
          <w:sz w:val="24"/>
          <w:szCs w:val="24"/>
          <w:lang w:eastAsia="en-US"/>
        </w:rPr>
        <w:t xml:space="preserve">. </w:t>
      </w:r>
      <w:r w:rsidRPr="00C95302">
        <w:rPr>
          <w:sz w:val="24"/>
          <w:szCs w:val="24"/>
          <w:lang w:eastAsia="en-US"/>
        </w:rPr>
        <w:t xml:space="preserve">Per 5 darbo dienas po einamojo ketvirčio pabaigos Paslaugų teikėjas privalo pateikti Paslaugų pirkėjui pasirašyti Paslaugų teikimo įvykdymo ataskaitą </w:t>
      </w:r>
      <w:r w:rsidR="00AF28F2" w:rsidRPr="00C95302">
        <w:rPr>
          <w:sz w:val="24"/>
          <w:szCs w:val="24"/>
          <w:lang w:eastAsia="en-US"/>
        </w:rPr>
        <w:t xml:space="preserve">atitinkamos seniūnijos seniūnui </w:t>
      </w:r>
      <w:r w:rsidR="00F96D56">
        <w:rPr>
          <w:sz w:val="24"/>
          <w:szCs w:val="24"/>
          <w:lang w:eastAsia="en-US"/>
        </w:rPr>
        <w:t xml:space="preserve">pagal šios Sutarties </w:t>
      </w:r>
      <w:r w:rsidR="00A52B8C">
        <w:rPr>
          <w:sz w:val="24"/>
          <w:szCs w:val="24"/>
          <w:lang w:eastAsia="en-US"/>
        </w:rPr>
        <w:t>2</w:t>
      </w:r>
      <w:r w:rsidRPr="00C95302">
        <w:rPr>
          <w:sz w:val="24"/>
          <w:szCs w:val="24"/>
          <w:lang w:eastAsia="en-US"/>
        </w:rPr>
        <w:t xml:space="preserve"> priede pateiktą formą. Paslaugų teikėjas pateiktą Paslaugų teikimo įvykdymo ataskaitą patikrina ir pasirašo arba per 5 darbo dienas nuo Paslaugų teikimo įvykdymo ataskaitos gavimo dienos raštu nurodo Paslaugų teikėjui nustatytus netikslumus ar trūkumus. Jei Paslaugų tiekėjas per 5 darbo dienas nuo Paslaugų teikimo įvykdymo ataskaitos gavimo dienos pastabų ar trūkumų Paslaugų teikėjui nepateikia, laikoma, kad Paslaugų teikimo įvykdymo ataskaita yra teisinga.</w:t>
      </w:r>
    </w:p>
    <w:p w14:paraId="3D745FF9" w14:textId="62B585AB" w:rsidR="002D1FD0" w:rsidRPr="00024105" w:rsidRDefault="00215C5C" w:rsidP="00215C5C">
      <w:pPr>
        <w:numPr>
          <w:ilvl w:val="1"/>
          <w:numId w:val="5"/>
        </w:numPr>
        <w:tabs>
          <w:tab w:val="left" w:pos="1418"/>
        </w:tabs>
        <w:ind w:left="0" w:firstLine="851"/>
        <w:jc w:val="both"/>
        <w:rPr>
          <w:sz w:val="24"/>
          <w:szCs w:val="24"/>
          <w:lang w:eastAsia="en-US"/>
        </w:rPr>
      </w:pPr>
      <w:r w:rsidRPr="00C95302">
        <w:rPr>
          <w:rFonts w:eastAsia="Calibri"/>
          <w:sz w:val="24"/>
          <w:szCs w:val="24"/>
          <w:lang w:eastAsia="en-US"/>
        </w:rPr>
        <w:t>Paslaugų teikėjui mokėtin</w:t>
      </w:r>
      <w:r w:rsidR="005C7B7A" w:rsidRPr="00C95302">
        <w:rPr>
          <w:rFonts w:eastAsia="Calibri"/>
          <w:sz w:val="24"/>
          <w:szCs w:val="24"/>
          <w:lang w:eastAsia="en-US"/>
        </w:rPr>
        <w:t>os</w:t>
      </w:r>
      <w:r w:rsidRPr="00C95302">
        <w:rPr>
          <w:rFonts w:eastAsia="Calibri"/>
          <w:sz w:val="24"/>
          <w:szCs w:val="24"/>
          <w:lang w:eastAsia="en-US"/>
        </w:rPr>
        <w:t xml:space="preserve"> sum</w:t>
      </w:r>
      <w:r w:rsidR="005C7B7A" w:rsidRPr="00C95302">
        <w:rPr>
          <w:rFonts w:eastAsia="Calibri"/>
          <w:sz w:val="24"/>
          <w:szCs w:val="24"/>
          <w:lang w:eastAsia="en-US"/>
        </w:rPr>
        <w:t>os</w:t>
      </w:r>
      <w:r w:rsidRPr="00C95302">
        <w:rPr>
          <w:rFonts w:eastAsia="Calibri"/>
          <w:sz w:val="24"/>
          <w:szCs w:val="24"/>
          <w:lang w:eastAsia="en-US"/>
        </w:rPr>
        <w:t xml:space="preserve"> už per ataskaitinį laikotarpį – kalendorinių metų ketvirtį – faktiškai suteiktas Paslaugas</w:t>
      </w:r>
      <w:r w:rsidR="00F27B93" w:rsidRPr="00C95302">
        <w:rPr>
          <w:rFonts w:eastAsia="Calibri"/>
          <w:sz w:val="24"/>
          <w:szCs w:val="24"/>
          <w:lang w:eastAsia="en-US"/>
        </w:rPr>
        <w:t xml:space="preserve"> apskaičiuojam</w:t>
      </w:r>
      <w:r w:rsidR="005C7B7A" w:rsidRPr="00C95302">
        <w:rPr>
          <w:rFonts w:eastAsia="Calibri"/>
          <w:sz w:val="24"/>
          <w:szCs w:val="24"/>
          <w:lang w:eastAsia="en-US"/>
        </w:rPr>
        <w:t>os</w:t>
      </w:r>
      <w:r w:rsidR="00F27B93" w:rsidRPr="00C95302">
        <w:rPr>
          <w:rFonts w:eastAsia="Calibri"/>
          <w:sz w:val="24"/>
          <w:szCs w:val="24"/>
          <w:lang w:eastAsia="en-US"/>
        </w:rPr>
        <w:t xml:space="preserve"> </w:t>
      </w:r>
      <w:r w:rsidR="005C7B7A" w:rsidRPr="00C95302">
        <w:rPr>
          <w:rFonts w:eastAsia="Calibri"/>
          <w:sz w:val="24"/>
          <w:szCs w:val="24"/>
          <w:lang w:eastAsia="en-US"/>
        </w:rPr>
        <w:t xml:space="preserve">pagal faktiškai suteiktų Paslaugų apimtį (Paslaugų mato vienetų skaičių), taikant šios Sutarties 2.2 punkte nurodytus atitinkamų Paslaugų mato vienetų </w:t>
      </w:r>
      <w:r w:rsidR="005C7B7A" w:rsidRPr="00024105">
        <w:rPr>
          <w:rFonts w:eastAsia="Calibri"/>
          <w:sz w:val="24"/>
          <w:szCs w:val="24"/>
          <w:lang w:eastAsia="en-US"/>
        </w:rPr>
        <w:t>įkainius.</w:t>
      </w:r>
    </w:p>
    <w:p w14:paraId="68D5E628" w14:textId="124D85DD" w:rsidR="00CE356F" w:rsidRPr="00024105" w:rsidRDefault="00CE356F" w:rsidP="00215C5C">
      <w:pPr>
        <w:numPr>
          <w:ilvl w:val="1"/>
          <w:numId w:val="5"/>
        </w:numPr>
        <w:tabs>
          <w:tab w:val="left" w:pos="1418"/>
        </w:tabs>
        <w:ind w:left="0" w:firstLine="851"/>
        <w:jc w:val="both"/>
        <w:rPr>
          <w:sz w:val="24"/>
          <w:szCs w:val="24"/>
          <w:lang w:eastAsia="en-US"/>
        </w:rPr>
      </w:pPr>
      <w:r w:rsidRPr="00024105">
        <w:rPr>
          <w:rFonts w:eastAsia="Calibri"/>
          <w:sz w:val="24"/>
          <w:szCs w:val="24"/>
          <w:lang w:eastAsia="en-US"/>
        </w:rPr>
        <w:t>Pridėtinės vertės mokestis faktiškai suteiktas Paslaugas apskaičiuojamas Lietuvos Respublikos įstatymų nustatyta tvarka.</w:t>
      </w:r>
    </w:p>
    <w:p w14:paraId="09DFC01E" w14:textId="77777777" w:rsidR="00514E80" w:rsidRPr="004018AA" w:rsidRDefault="00514E80" w:rsidP="00514E80">
      <w:pPr>
        <w:pStyle w:val="Sraopastraipa"/>
        <w:numPr>
          <w:ilvl w:val="1"/>
          <w:numId w:val="5"/>
        </w:numPr>
        <w:suppressAutoHyphens/>
        <w:spacing w:after="0" w:line="240" w:lineRule="auto"/>
        <w:ind w:left="0" w:firstLine="851"/>
        <w:jc w:val="both"/>
        <w:rPr>
          <w:rFonts w:ascii="Times New Roman" w:hAnsi="Times New Roman"/>
          <w:sz w:val="24"/>
          <w:szCs w:val="24"/>
        </w:rPr>
      </w:pPr>
      <w:r w:rsidRPr="004018AA">
        <w:rPr>
          <w:rFonts w:ascii="Times New Roman" w:hAnsi="Times New Roman"/>
          <w:sz w:val="24"/>
          <w:szCs w:val="24"/>
        </w:rPr>
        <w:t>Sutarties kaina gali būti perskaičiuota dėl pasikeitusio (padidėjusio ar sumažėjusio) PVM tarifo. Perskaičiuojama tik tų Paslaugų dalies kaina, kurios teikiamos po pasikeitusio PVM tarifo įsigaliojimo datos.</w:t>
      </w:r>
    </w:p>
    <w:p w14:paraId="4315302C" w14:textId="13F7764B" w:rsidR="00514E80" w:rsidRPr="004018AA" w:rsidRDefault="00514E80" w:rsidP="00514E80">
      <w:pPr>
        <w:pStyle w:val="Sraopastraipa"/>
        <w:numPr>
          <w:ilvl w:val="1"/>
          <w:numId w:val="5"/>
        </w:numPr>
        <w:suppressAutoHyphens/>
        <w:spacing w:after="0" w:line="240" w:lineRule="auto"/>
        <w:ind w:left="0" w:firstLine="851"/>
        <w:jc w:val="both"/>
        <w:rPr>
          <w:rFonts w:ascii="Times New Roman" w:hAnsi="Times New Roman"/>
          <w:sz w:val="24"/>
          <w:szCs w:val="24"/>
        </w:rPr>
      </w:pPr>
      <w:r w:rsidRPr="004018AA">
        <w:rPr>
          <w:rFonts w:ascii="Times New Roman" w:hAnsi="Times New Roman"/>
          <w:sz w:val="24"/>
          <w:szCs w:val="24"/>
        </w:rPr>
        <w:t xml:space="preserve"> Kainos perskaičiavimas dėl pasikeitusio PVM tarifo įforminamas Šalių pasirašytu papildomu susitarimu prie Sutarties, kuris įsigalioja, kai jį pasirašo abi Šalys.</w:t>
      </w:r>
    </w:p>
    <w:p w14:paraId="3D745FFA" w14:textId="77777777" w:rsidR="00C52A22" w:rsidRPr="00E1080A" w:rsidRDefault="00BE54B5" w:rsidP="00430EDE">
      <w:pPr>
        <w:numPr>
          <w:ilvl w:val="1"/>
          <w:numId w:val="5"/>
        </w:numPr>
        <w:tabs>
          <w:tab w:val="left" w:pos="1418"/>
        </w:tabs>
        <w:ind w:left="0" w:firstLine="851"/>
        <w:jc w:val="both"/>
        <w:rPr>
          <w:sz w:val="24"/>
          <w:szCs w:val="24"/>
          <w:lang w:eastAsia="en-US"/>
        </w:rPr>
      </w:pPr>
      <w:r w:rsidRPr="00E1080A">
        <w:rPr>
          <w:sz w:val="24"/>
          <w:szCs w:val="24"/>
        </w:rPr>
        <w:t>PVM s</w:t>
      </w:r>
      <w:r w:rsidR="007F141E" w:rsidRPr="00E1080A">
        <w:rPr>
          <w:sz w:val="24"/>
          <w:szCs w:val="24"/>
        </w:rPr>
        <w:t xml:space="preserve">ąskaita faktūra apmokėti už </w:t>
      </w:r>
      <w:r w:rsidR="005C7B7A" w:rsidRPr="00E1080A">
        <w:rPr>
          <w:sz w:val="24"/>
          <w:szCs w:val="24"/>
        </w:rPr>
        <w:t xml:space="preserve">faktiškai </w:t>
      </w:r>
      <w:r w:rsidR="007F141E" w:rsidRPr="00E1080A">
        <w:rPr>
          <w:sz w:val="24"/>
          <w:szCs w:val="24"/>
        </w:rPr>
        <w:t xml:space="preserve">suteiktas Paslaugas </w:t>
      </w:r>
      <w:r w:rsidR="005C7B7A" w:rsidRPr="00E1080A">
        <w:rPr>
          <w:sz w:val="24"/>
          <w:szCs w:val="24"/>
        </w:rPr>
        <w:t xml:space="preserve">gali būti pateikta </w:t>
      </w:r>
      <w:r w:rsidR="007F141E" w:rsidRPr="00E1080A">
        <w:rPr>
          <w:sz w:val="24"/>
          <w:szCs w:val="24"/>
        </w:rPr>
        <w:t xml:space="preserve">tik po to, kai </w:t>
      </w:r>
      <w:r w:rsidRPr="00E1080A">
        <w:rPr>
          <w:sz w:val="24"/>
          <w:szCs w:val="24"/>
        </w:rPr>
        <w:t>abi Š</w:t>
      </w:r>
      <w:r w:rsidR="007F141E" w:rsidRPr="00E1080A">
        <w:rPr>
          <w:sz w:val="24"/>
          <w:szCs w:val="24"/>
        </w:rPr>
        <w:t xml:space="preserve">alys pasirašo </w:t>
      </w:r>
      <w:r w:rsidR="00C52A22" w:rsidRPr="00E1080A">
        <w:rPr>
          <w:sz w:val="24"/>
          <w:szCs w:val="24"/>
          <w:lang w:eastAsia="en-US"/>
        </w:rPr>
        <w:t>Paslaugų teikimo įvykdymo ataskaitą ir nenurodo jokių trūkumų.</w:t>
      </w:r>
    </w:p>
    <w:p w14:paraId="3D745FFB" w14:textId="32D57EC0" w:rsidR="007F141E" w:rsidRPr="00E1080A" w:rsidRDefault="005C7B7A" w:rsidP="00402E73">
      <w:pPr>
        <w:numPr>
          <w:ilvl w:val="1"/>
          <w:numId w:val="5"/>
        </w:numPr>
        <w:tabs>
          <w:tab w:val="left" w:pos="1418"/>
        </w:tabs>
        <w:ind w:left="0" w:firstLine="851"/>
        <w:jc w:val="both"/>
        <w:rPr>
          <w:sz w:val="24"/>
          <w:szCs w:val="24"/>
        </w:rPr>
      </w:pPr>
      <w:r w:rsidRPr="00E1080A">
        <w:rPr>
          <w:sz w:val="24"/>
          <w:szCs w:val="24"/>
        </w:rPr>
        <w:t xml:space="preserve">PVM sąskaitos faktūros turi būti teikiamos per informacinę sistemoje </w:t>
      </w:r>
      <w:r w:rsidR="00CB56FC">
        <w:rPr>
          <w:sz w:val="24"/>
          <w:szCs w:val="24"/>
        </w:rPr>
        <w:t xml:space="preserve">SABIS </w:t>
      </w:r>
      <w:r w:rsidR="0024300E" w:rsidRPr="00E1080A">
        <w:rPr>
          <w:sz w:val="24"/>
          <w:szCs w:val="24"/>
        </w:rPr>
        <w:t>kiekvienai seniūnijai atskirai</w:t>
      </w:r>
      <w:r w:rsidRPr="00E1080A">
        <w:rPr>
          <w:sz w:val="24"/>
          <w:szCs w:val="24"/>
        </w:rPr>
        <w:t>. Prie i</w:t>
      </w:r>
      <w:r w:rsidR="00C52A22" w:rsidRPr="00E1080A">
        <w:rPr>
          <w:sz w:val="24"/>
          <w:szCs w:val="24"/>
        </w:rPr>
        <w:t>nformacinėje sistemoje</w:t>
      </w:r>
      <w:r w:rsidR="00CB56FC">
        <w:rPr>
          <w:sz w:val="24"/>
          <w:szCs w:val="24"/>
        </w:rPr>
        <w:t xml:space="preserve"> SABIS</w:t>
      </w:r>
      <w:r w:rsidR="00C52A22" w:rsidRPr="00E1080A">
        <w:rPr>
          <w:sz w:val="24"/>
          <w:szCs w:val="24"/>
        </w:rPr>
        <w:t xml:space="preserve"> </w:t>
      </w:r>
      <w:r w:rsidRPr="00E1080A">
        <w:rPr>
          <w:sz w:val="24"/>
          <w:szCs w:val="24"/>
        </w:rPr>
        <w:t>teikiamos</w:t>
      </w:r>
      <w:r w:rsidR="00C52A22" w:rsidRPr="00E1080A">
        <w:rPr>
          <w:sz w:val="24"/>
          <w:szCs w:val="24"/>
        </w:rPr>
        <w:t xml:space="preserve"> </w:t>
      </w:r>
      <w:r w:rsidR="00BE54B5" w:rsidRPr="00E1080A">
        <w:rPr>
          <w:sz w:val="24"/>
          <w:szCs w:val="24"/>
        </w:rPr>
        <w:t xml:space="preserve">PVM </w:t>
      </w:r>
      <w:r w:rsidR="00C52A22" w:rsidRPr="00E1080A">
        <w:rPr>
          <w:sz w:val="24"/>
          <w:szCs w:val="24"/>
        </w:rPr>
        <w:t>sąskaitos faktūros turi būti pri</w:t>
      </w:r>
      <w:r w:rsidR="00086666" w:rsidRPr="00E1080A">
        <w:rPr>
          <w:sz w:val="24"/>
          <w:szCs w:val="24"/>
        </w:rPr>
        <w:t>dėta abi</w:t>
      </w:r>
      <w:r w:rsidR="00C52A22" w:rsidRPr="00E1080A">
        <w:rPr>
          <w:sz w:val="24"/>
          <w:szCs w:val="24"/>
        </w:rPr>
        <w:t xml:space="preserve">ejų </w:t>
      </w:r>
      <w:r w:rsidR="00BE54B5" w:rsidRPr="00E1080A">
        <w:rPr>
          <w:sz w:val="24"/>
          <w:szCs w:val="24"/>
        </w:rPr>
        <w:t>Š</w:t>
      </w:r>
      <w:r w:rsidR="00C52A22" w:rsidRPr="00E1080A">
        <w:rPr>
          <w:sz w:val="24"/>
          <w:szCs w:val="24"/>
        </w:rPr>
        <w:t xml:space="preserve">alių pasirašytos </w:t>
      </w:r>
      <w:r w:rsidR="00C52A22" w:rsidRPr="00E1080A">
        <w:rPr>
          <w:sz w:val="24"/>
          <w:szCs w:val="24"/>
          <w:lang w:eastAsia="en-US"/>
        </w:rPr>
        <w:t xml:space="preserve">Paslaugų teikimo įvykdymo ataskaitos </w:t>
      </w:r>
      <w:r w:rsidR="000C1DC5" w:rsidRPr="00E1080A">
        <w:rPr>
          <w:sz w:val="24"/>
          <w:szCs w:val="24"/>
          <w:lang w:eastAsia="en-US"/>
        </w:rPr>
        <w:t xml:space="preserve">skaitmeninė </w:t>
      </w:r>
      <w:r w:rsidR="00C52A22" w:rsidRPr="00E1080A">
        <w:rPr>
          <w:sz w:val="24"/>
          <w:szCs w:val="24"/>
          <w:lang w:eastAsia="en-US"/>
        </w:rPr>
        <w:t>kopija.</w:t>
      </w:r>
    </w:p>
    <w:p w14:paraId="3D745FFC" w14:textId="0024DF3B" w:rsidR="00964DE5" w:rsidRPr="00E1080A" w:rsidRDefault="00701F6E" w:rsidP="00430EDE">
      <w:pPr>
        <w:numPr>
          <w:ilvl w:val="1"/>
          <w:numId w:val="5"/>
        </w:numPr>
        <w:tabs>
          <w:tab w:val="left" w:pos="1418"/>
        </w:tabs>
        <w:ind w:left="0" w:firstLine="851"/>
        <w:jc w:val="both"/>
        <w:rPr>
          <w:sz w:val="24"/>
          <w:szCs w:val="24"/>
        </w:rPr>
      </w:pPr>
      <w:r w:rsidRPr="00E1080A">
        <w:rPr>
          <w:sz w:val="24"/>
          <w:szCs w:val="24"/>
        </w:rPr>
        <w:t xml:space="preserve">Už kokybiškai ir laiku </w:t>
      </w:r>
      <w:r w:rsidR="000E3639" w:rsidRPr="00E1080A">
        <w:rPr>
          <w:sz w:val="24"/>
          <w:szCs w:val="24"/>
        </w:rPr>
        <w:t xml:space="preserve">faktiškai </w:t>
      </w:r>
      <w:r w:rsidRPr="00E1080A">
        <w:rPr>
          <w:sz w:val="24"/>
          <w:szCs w:val="24"/>
        </w:rPr>
        <w:t xml:space="preserve">suteiktas </w:t>
      </w:r>
      <w:r w:rsidR="00C52A22" w:rsidRPr="00E1080A">
        <w:rPr>
          <w:sz w:val="24"/>
          <w:szCs w:val="24"/>
        </w:rPr>
        <w:t>P</w:t>
      </w:r>
      <w:r w:rsidRPr="00E1080A">
        <w:rPr>
          <w:sz w:val="24"/>
          <w:szCs w:val="24"/>
        </w:rPr>
        <w:t xml:space="preserve">aslaugas Paslaugų pirkėjas įsipareigoja sumokėti Paslaugų teikėjui </w:t>
      </w:r>
      <w:r w:rsidR="00C52A22" w:rsidRPr="00E1080A">
        <w:rPr>
          <w:sz w:val="24"/>
          <w:szCs w:val="24"/>
        </w:rPr>
        <w:t>ne vėliau kaip per 3</w:t>
      </w:r>
      <w:r w:rsidR="00FD64C4" w:rsidRPr="00E1080A">
        <w:rPr>
          <w:sz w:val="24"/>
          <w:szCs w:val="24"/>
        </w:rPr>
        <w:t>0</w:t>
      </w:r>
      <w:r w:rsidR="007935FA" w:rsidRPr="00E1080A">
        <w:rPr>
          <w:sz w:val="24"/>
          <w:szCs w:val="24"/>
        </w:rPr>
        <w:t xml:space="preserve"> (</w:t>
      </w:r>
      <w:r w:rsidR="00C52A22" w:rsidRPr="00E1080A">
        <w:rPr>
          <w:sz w:val="24"/>
          <w:szCs w:val="24"/>
        </w:rPr>
        <w:t>tris</w:t>
      </w:r>
      <w:r w:rsidR="00FD64C4" w:rsidRPr="00E1080A">
        <w:rPr>
          <w:sz w:val="24"/>
          <w:szCs w:val="24"/>
        </w:rPr>
        <w:t>dešimt</w:t>
      </w:r>
      <w:r w:rsidR="007935FA" w:rsidRPr="00E1080A">
        <w:rPr>
          <w:sz w:val="24"/>
          <w:szCs w:val="24"/>
        </w:rPr>
        <w:t xml:space="preserve">) </w:t>
      </w:r>
      <w:r w:rsidR="00C52A22" w:rsidRPr="00E1080A">
        <w:rPr>
          <w:sz w:val="24"/>
          <w:szCs w:val="24"/>
        </w:rPr>
        <w:t>kalendorinių</w:t>
      </w:r>
      <w:r w:rsidRPr="00E1080A">
        <w:rPr>
          <w:sz w:val="24"/>
          <w:szCs w:val="24"/>
        </w:rPr>
        <w:t xml:space="preserve"> dienų nuo </w:t>
      </w:r>
      <w:r w:rsidR="000C1DC5" w:rsidRPr="00E1080A">
        <w:rPr>
          <w:sz w:val="24"/>
          <w:szCs w:val="24"/>
        </w:rPr>
        <w:t xml:space="preserve">tinkamai pateiktos PVM </w:t>
      </w:r>
      <w:r w:rsidR="00603215" w:rsidRPr="00E1080A">
        <w:rPr>
          <w:sz w:val="24"/>
          <w:szCs w:val="24"/>
        </w:rPr>
        <w:t xml:space="preserve">sąskaitos </w:t>
      </w:r>
      <w:r w:rsidRPr="00E1080A">
        <w:rPr>
          <w:sz w:val="24"/>
          <w:szCs w:val="24"/>
        </w:rPr>
        <w:t>faktūros</w:t>
      </w:r>
      <w:r w:rsidR="00C52A22" w:rsidRPr="00E1080A">
        <w:rPr>
          <w:sz w:val="24"/>
          <w:szCs w:val="24"/>
        </w:rPr>
        <w:t xml:space="preserve"> priėmimo patvirtinimo informacinėje sistemoje </w:t>
      </w:r>
      <w:r w:rsidR="00CB56FC">
        <w:rPr>
          <w:sz w:val="24"/>
          <w:szCs w:val="24"/>
        </w:rPr>
        <w:t>SABIS</w:t>
      </w:r>
      <w:r w:rsidR="001343C7" w:rsidRPr="00E1080A">
        <w:rPr>
          <w:sz w:val="24"/>
          <w:szCs w:val="24"/>
        </w:rPr>
        <w:t xml:space="preserve"> </w:t>
      </w:r>
      <w:r w:rsidR="00C52A22" w:rsidRPr="00E1080A">
        <w:rPr>
          <w:sz w:val="24"/>
          <w:szCs w:val="24"/>
        </w:rPr>
        <w:t>dienos.</w:t>
      </w:r>
    </w:p>
    <w:p w14:paraId="3D745FFD" w14:textId="77777777" w:rsidR="005C7B7A" w:rsidRPr="00E1080A" w:rsidRDefault="007A350F" w:rsidP="00E867D7">
      <w:pPr>
        <w:numPr>
          <w:ilvl w:val="1"/>
          <w:numId w:val="5"/>
        </w:numPr>
        <w:tabs>
          <w:tab w:val="left" w:pos="1418"/>
        </w:tabs>
        <w:ind w:left="0" w:firstLine="851"/>
        <w:jc w:val="both"/>
        <w:rPr>
          <w:spacing w:val="-7"/>
          <w:sz w:val="24"/>
          <w:szCs w:val="24"/>
          <w:lang w:eastAsia="en-US"/>
        </w:rPr>
      </w:pPr>
      <w:r w:rsidRPr="00E1080A">
        <w:rPr>
          <w:sz w:val="24"/>
          <w:szCs w:val="24"/>
        </w:rPr>
        <w:t>Išankstin</w:t>
      </w:r>
      <w:r w:rsidR="00430EDE" w:rsidRPr="00E1080A">
        <w:rPr>
          <w:sz w:val="24"/>
          <w:szCs w:val="24"/>
        </w:rPr>
        <w:t>is mokėjimas</w:t>
      </w:r>
      <w:r w:rsidR="00A929A4" w:rsidRPr="00E1080A">
        <w:rPr>
          <w:sz w:val="24"/>
          <w:szCs w:val="24"/>
        </w:rPr>
        <w:t xml:space="preserve"> (avansas)</w:t>
      </w:r>
      <w:r w:rsidRPr="00E1080A">
        <w:rPr>
          <w:sz w:val="24"/>
          <w:szCs w:val="24"/>
        </w:rPr>
        <w:t xml:space="preserve"> Paslaugų teikėjui nemokama</w:t>
      </w:r>
      <w:r w:rsidR="00430EDE" w:rsidRPr="00E1080A">
        <w:rPr>
          <w:sz w:val="24"/>
          <w:szCs w:val="24"/>
        </w:rPr>
        <w:t>s</w:t>
      </w:r>
      <w:r w:rsidRPr="00E1080A">
        <w:rPr>
          <w:sz w:val="24"/>
          <w:szCs w:val="24"/>
        </w:rPr>
        <w:t>.</w:t>
      </w:r>
    </w:p>
    <w:p w14:paraId="3D745FFE" w14:textId="77777777" w:rsidR="00BF33AB" w:rsidRPr="00C95302" w:rsidRDefault="00BF33AB" w:rsidP="00E11145">
      <w:pPr>
        <w:numPr>
          <w:ilvl w:val="0"/>
          <w:numId w:val="5"/>
        </w:numPr>
        <w:tabs>
          <w:tab w:val="left" w:pos="426"/>
        </w:tabs>
        <w:spacing w:before="120" w:after="120"/>
        <w:ind w:left="0" w:firstLine="0"/>
        <w:jc w:val="center"/>
        <w:rPr>
          <w:b/>
          <w:sz w:val="24"/>
          <w:szCs w:val="24"/>
        </w:rPr>
      </w:pPr>
      <w:r w:rsidRPr="00C95302">
        <w:rPr>
          <w:b/>
          <w:sz w:val="24"/>
          <w:szCs w:val="24"/>
        </w:rPr>
        <w:t xml:space="preserve">ŠALIŲ </w:t>
      </w:r>
      <w:r w:rsidR="001775D3" w:rsidRPr="00C95302">
        <w:rPr>
          <w:b/>
          <w:sz w:val="24"/>
          <w:szCs w:val="24"/>
        </w:rPr>
        <w:t>TEISĖS IR PAREIGOS</w:t>
      </w:r>
    </w:p>
    <w:p w14:paraId="3D745FFF" w14:textId="77777777" w:rsidR="00BF33AB" w:rsidRPr="00C95302" w:rsidRDefault="00BF33AB" w:rsidP="00C934B7">
      <w:pPr>
        <w:numPr>
          <w:ilvl w:val="1"/>
          <w:numId w:val="5"/>
        </w:numPr>
        <w:tabs>
          <w:tab w:val="left" w:pos="1418"/>
        </w:tabs>
        <w:ind w:left="0" w:firstLine="851"/>
        <w:jc w:val="both"/>
        <w:rPr>
          <w:bCs/>
          <w:sz w:val="24"/>
          <w:szCs w:val="24"/>
        </w:rPr>
      </w:pPr>
      <w:r w:rsidRPr="00C95302">
        <w:rPr>
          <w:sz w:val="24"/>
          <w:szCs w:val="24"/>
        </w:rPr>
        <w:t>Paslaugų</w:t>
      </w:r>
      <w:r w:rsidRPr="00C95302">
        <w:rPr>
          <w:bCs/>
          <w:sz w:val="24"/>
          <w:szCs w:val="24"/>
        </w:rPr>
        <w:t xml:space="preserve"> teikėjas įsipareigoja:</w:t>
      </w:r>
    </w:p>
    <w:p w14:paraId="3D746000" w14:textId="77777777" w:rsidR="00A04AD3" w:rsidRPr="00C95302" w:rsidRDefault="00C934B7" w:rsidP="00C934B7">
      <w:pPr>
        <w:numPr>
          <w:ilvl w:val="2"/>
          <w:numId w:val="5"/>
        </w:numPr>
        <w:tabs>
          <w:tab w:val="left" w:pos="1560"/>
        </w:tabs>
        <w:ind w:left="0" w:firstLine="851"/>
        <w:jc w:val="both"/>
        <w:rPr>
          <w:sz w:val="24"/>
          <w:szCs w:val="24"/>
        </w:rPr>
      </w:pPr>
      <w:r w:rsidRPr="00C95302">
        <w:rPr>
          <w:sz w:val="24"/>
          <w:szCs w:val="24"/>
        </w:rPr>
        <w:t>t</w:t>
      </w:r>
      <w:r w:rsidR="00D6078B" w:rsidRPr="00C95302">
        <w:rPr>
          <w:sz w:val="24"/>
          <w:szCs w:val="24"/>
        </w:rPr>
        <w:t>eikti paslaugas Paslaugų pirkėjui pagal Sutartį, savo rizika bei sąska</w:t>
      </w:r>
      <w:r w:rsidR="00EA4E22" w:rsidRPr="00C95302">
        <w:rPr>
          <w:sz w:val="24"/>
          <w:szCs w:val="24"/>
        </w:rPr>
        <w:t>ita kaip įmanoma rūpestingai ir</w:t>
      </w:r>
      <w:r w:rsidR="00D6078B" w:rsidRPr="00C95302">
        <w:rPr>
          <w:sz w:val="24"/>
          <w:szCs w:val="24"/>
        </w:rPr>
        <w:t xml:space="preserve"> efektyviai, įskaitant, bet neapsiribojant, paslaugų teikimą pagal geriausius visuotinai pripažįstamus profesinius, techninius standartus ir praktiką, panaudodamas visus reikiamus įgūdžius, žinias</w:t>
      </w:r>
      <w:r w:rsidR="001413FA" w:rsidRPr="00C95302">
        <w:rPr>
          <w:sz w:val="24"/>
          <w:szCs w:val="24"/>
        </w:rPr>
        <w:t>;</w:t>
      </w:r>
    </w:p>
    <w:p w14:paraId="3D746001" w14:textId="77777777" w:rsidR="00D6078B" w:rsidRPr="00C95302" w:rsidRDefault="00C934B7" w:rsidP="00C934B7">
      <w:pPr>
        <w:numPr>
          <w:ilvl w:val="2"/>
          <w:numId w:val="5"/>
        </w:numPr>
        <w:tabs>
          <w:tab w:val="left" w:pos="1560"/>
        </w:tabs>
        <w:ind w:left="0" w:firstLine="851"/>
        <w:jc w:val="both"/>
        <w:rPr>
          <w:sz w:val="24"/>
          <w:szCs w:val="24"/>
        </w:rPr>
      </w:pPr>
      <w:r w:rsidRPr="00C95302">
        <w:rPr>
          <w:sz w:val="24"/>
          <w:szCs w:val="24"/>
        </w:rPr>
        <w:t>n</w:t>
      </w:r>
      <w:r w:rsidR="00D6078B" w:rsidRPr="00C95302">
        <w:rPr>
          <w:sz w:val="24"/>
          <w:szCs w:val="24"/>
        </w:rPr>
        <w:t>edelsdamas raštu informuoti Paslaugų pirkėją apie bet kurias aplinkybes, kurios trukdo ar gali sutrukdyti Paslaugų teikėjui užbaigti paslaugų teikimą nustatytais terminais;</w:t>
      </w:r>
    </w:p>
    <w:p w14:paraId="6D947DE0" w14:textId="77777777" w:rsidR="00CD0258" w:rsidRDefault="00A04AD3" w:rsidP="00CD0258">
      <w:pPr>
        <w:numPr>
          <w:ilvl w:val="2"/>
          <w:numId w:val="5"/>
        </w:numPr>
        <w:tabs>
          <w:tab w:val="left" w:pos="1560"/>
        </w:tabs>
        <w:ind w:left="0" w:firstLine="851"/>
        <w:jc w:val="both"/>
        <w:rPr>
          <w:sz w:val="24"/>
          <w:szCs w:val="24"/>
          <w:lang w:eastAsia="en-US"/>
        </w:rPr>
      </w:pPr>
      <w:r w:rsidRPr="00C95302">
        <w:rPr>
          <w:sz w:val="24"/>
          <w:szCs w:val="24"/>
        </w:rPr>
        <w:lastRenderedPageBreak/>
        <w:t xml:space="preserve">Paslaugų pirkėjui </w:t>
      </w:r>
      <w:r w:rsidR="00361D9F" w:rsidRPr="00C95302">
        <w:rPr>
          <w:sz w:val="24"/>
          <w:szCs w:val="24"/>
        </w:rPr>
        <w:t xml:space="preserve">pasirašius </w:t>
      </w:r>
      <w:r w:rsidRPr="00C95302">
        <w:rPr>
          <w:sz w:val="24"/>
          <w:szCs w:val="24"/>
        </w:rPr>
        <w:t>Paslaugų teikimo įvykdymo ataskaitą</w:t>
      </w:r>
      <w:r w:rsidR="00AA24FE" w:rsidRPr="00C95302">
        <w:rPr>
          <w:sz w:val="24"/>
          <w:szCs w:val="24"/>
        </w:rPr>
        <w:t xml:space="preserve"> ir </w:t>
      </w:r>
      <w:r w:rsidR="005634EE" w:rsidRPr="00C95302">
        <w:rPr>
          <w:sz w:val="24"/>
          <w:szCs w:val="24"/>
        </w:rPr>
        <w:t xml:space="preserve">nenurodžius </w:t>
      </w:r>
      <w:r w:rsidR="00AA24FE" w:rsidRPr="00C95302">
        <w:rPr>
          <w:sz w:val="24"/>
          <w:szCs w:val="24"/>
        </w:rPr>
        <w:t xml:space="preserve">jokių </w:t>
      </w:r>
      <w:r w:rsidR="00C934B7" w:rsidRPr="00C95302">
        <w:rPr>
          <w:sz w:val="24"/>
          <w:szCs w:val="24"/>
        </w:rPr>
        <w:t>P</w:t>
      </w:r>
      <w:r w:rsidR="00AA24FE" w:rsidRPr="00C95302">
        <w:rPr>
          <w:sz w:val="24"/>
          <w:szCs w:val="24"/>
        </w:rPr>
        <w:t>aslaugų teikimo trūkumų</w:t>
      </w:r>
      <w:r w:rsidRPr="00C95302">
        <w:rPr>
          <w:sz w:val="24"/>
          <w:szCs w:val="24"/>
        </w:rPr>
        <w:t xml:space="preserve">, </w:t>
      </w:r>
      <w:r w:rsidR="00361D9F" w:rsidRPr="00C95302">
        <w:rPr>
          <w:sz w:val="24"/>
          <w:szCs w:val="24"/>
        </w:rPr>
        <w:t xml:space="preserve">pateikti jam </w:t>
      </w:r>
      <w:r w:rsidRPr="00C95302">
        <w:rPr>
          <w:sz w:val="24"/>
          <w:szCs w:val="24"/>
        </w:rPr>
        <w:t>sąskaitą</w:t>
      </w:r>
      <w:r w:rsidR="00A0471F" w:rsidRPr="00C95302">
        <w:rPr>
          <w:sz w:val="24"/>
          <w:szCs w:val="24"/>
        </w:rPr>
        <w:t xml:space="preserve"> </w:t>
      </w:r>
      <w:r w:rsidRPr="00C95302">
        <w:rPr>
          <w:sz w:val="24"/>
          <w:szCs w:val="24"/>
        </w:rPr>
        <w:t>faktūrą</w:t>
      </w:r>
      <w:r w:rsidR="00B953B5" w:rsidRPr="00C95302">
        <w:rPr>
          <w:sz w:val="24"/>
          <w:szCs w:val="24"/>
        </w:rPr>
        <w:t xml:space="preserve"> per </w:t>
      </w:r>
      <w:r w:rsidR="00DE5C2D" w:rsidRPr="00C95302">
        <w:rPr>
          <w:sz w:val="24"/>
          <w:szCs w:val="24"/>
        </w:rPr>
        <w:t>10</w:t>
      </w:r>
      <w:r w:rsidR="00B953B5" w:rsidRPr="00C95302">
        <w:rPr>
          <w:sz w:val="24"/>
          <w:szCs w:val="24"/>
        </w:rPr>
        <w:t xml:space="preserve"> darbo dien</w:t>
      </w:r>
      <w:r w:rsidR="00DE5C2D" w:rsidRPr="00C95302">
        <w:rPr>
          <w:sz w:val="24"/>
          <w:szCs w:val="24"/>
        </w:rPr>
        <w:t>ų</w:t>
      </w:r>
      <w:r w:rsidR="00B953B5" w:rsidRPr="00C95302">
        <w:rPr>
          <w:sz w:val="24"/>
          <w:szCs w:val="24"/>
        </w:rPr>
        <w:t xml:space="preserve"> nuo </w:t>
      </w:r>
      <w:r w:rsidR="00AA24FE" w:rsidRPr="00C95302">
        <w:rPr>
          <w:sz w:val="24"/>
          <w:szCs w:val="24"/>
        </w:rPr>
        <w:t xml:space="preserve">Paslaugų teikimo įvykdymo </w:t>
      </w:r>
      <w:r w:rsidR="00DE5C2D" w:rsidRPr="00C95302">
        <w:rPr>
          <w:sz w:val="24"/>
          <w:szCs w:val="24"/>
        </w:rPr>
        <w:t xml:space="preserve">paslaugų </w:t>
      </w:r>
      <w:r w:rsidR="00526EC0" w:rsidRPr="00C95302">
        <w:rPr>
          <w:sz w:val="24"/>
          <w:szCs w:val="24"/>
        </w:rPr>
        <w:t>teikimo įvykdymo ataskaitos</w:t>
      </w:r>
      <w:r w:rsidR="00DE5C2D" w:rsidRPr="00C95302">
        <w:rPr>
          <w:sz w:val="24"/>
          <w:szCs w:val="24"/>
        </w:rPr>
        <w:t xml:space="preserve"> </w:t>
      </w:r>
      <w:r w:rsidR="00AA24FE" w:rsidRPr="00C95302">
        <w:rPr>
          <w:sz w:val="24"/>
          <w:szCs w:val="24"/>
        </w:rPr>
        <w:t>pasirašymo dienos</w:t>
      </w:r>
      <w:r w:rsidRPr="00C95302">
        <w:rPr>
          <w:sz w:val="24"/>
          <w:szCs w:val="24"/>
        </w:rPr>
        <w:t>;</w:t>
      </w:r>
    </w:p>
    <w:p w14:paraId="3D746004" w14:textId="77777777" w:rsidR="00BF33AB" w:rsidRPr="00C95302" w:rsidRDefault="001449A5" w:rsidP="00C934B7">
      <w:pPr>
        <w:numPr>
          <w:ilvl w:val="1"/>
          <w:numId w:val="5"/>
        </w:numPr>
        <w:tabs>
          <w:tab w:val="left" w:pos="1418"/>
        </w:tabs>
        <w:ind w:left="0" w:firstLine="851"/>
        <w:jc w:val="both"/>
        <w:rPr>
          <w:bCs/>
          <w:sz w:val="24"/>
          <w:szCs w:val="24"/>
        </w:rPr>
      </w:pPr>
      <w:r w:rsidRPr="00C95302">
        <w:rPr>
          <w:bCs/>
          <w:sz w:val="24"/>
          <w:szCs w:val="24"/>
        </w:rPr>
        <w:t>Paslaugų pirkėjas</w:t>
      </w:r>
      <w:r w:rsidR="00BF33AB" w:rsidRPr="00C95302">
        <w:rPr>
          <w:bCs/>
          <w:sz w:val="24"/>
          <w:szCs w:val="24"/>
        </w:rPr>
        <w:t xml:space="preserve"> įsipareigoja:</w:t>
      </w:r>
    </w:p>
    <w:p w14:paraId="3D746005" w14:textId="77777777" w:rsidR="00BF33AB" w:rsidRPr="00C95302" w:rsidRDefault="00C934B7" w:rsidP="00C934B7">
      <w:pPr>
        <w:numPr>
          <w:ilvl w:val="2"/>
          <w:numId w:val="5"/>
        </w:numPr>
        <w:tabs>
          <w:tab w:val="left" w:pos="1560"/>
        </w:tabs>
        <w:ind w:left="0" w:firstLine="851"/>
        <w:jc w:val="both"/>
        <w:rPr>
          <w:snapToGrid w:val="0"/>
          <w:sz w:val="24"/>
          <w:szCs w:val="24"/>
        </w:rPr>
      </w:pPr>
      <w:r w:rsidRPr="00C95302">
        <w:rPr>
          <w:sz w:val="24"/>
          <w:szCs w:val="24"/>
        </w:rPr>
        <w:t>b</w:t>
      </w:r>
      <w:r w:rsidR="00BF33AB" w:rsidRPr="00C95302">
        <w:rPr>
          <w:sz w:val="24"/>
          <w:szCs w:val="24"/>
        </w:rPr>
        <w:t>endradarbiauti</w:t>
      </w:r>
      <w:r w:rsidR="00BF33AB" w:rsidRPr="00C95302">
        <w:rPr>
          <w:snapToGrid w:val="0"/>
          <w:sz w:val="24"/>
          <w:szCs w:val="24"/>
        </w:rPr>
        <w:t xml:space="preserve"> su Paslaugų teikėju ir suteikti jam visą turimą informaciją ir dokumentus, kurie gali būti reikalingi </w:t>
      </w:r>
      <w:r w:rsidR="00E15B0C" w:rsidRPr="00C95302">
        <w:rPr>
          <w:snapToGrid w:val="0"/>
          <w:sz w:val="24"/>
          <w:szCs w:val="24"/>
        </w:rPr>
        <w:t>tinkamam Sutarties vykdymui</w:t>
      </w:r>
      <w:r w:rsidR="005B63AB" w:rsidRPr="00C95302">
        <w:rPr>
          <w:snapToGrid w:val="0"/>
          <w:sz w:val="24"/>
          <w:szCs w:val="24"/>
        </w:rPr>
        <w:t>;</w:t>
      </w:r>
    </w:p>
    <w:p w14:paraId="3D746006" w14:textId="41AC832A" w:rsidR="008A5999" w:rsidRPr="00C95302" w:rsidRDefault="00C934B7" w:rsidP="00C934B7">
      <w:pPr>
        <w:numPr>
          <w:ilvl w:val="2"/>
          <w:numId w:val="5"/>
        </w:numPr>
        <w:tabs>
          <w:tab w:val="left" w:pos="1560"/>
        </w:tabs>
        <w:ind w:left="0" w:firstLine="851"/>
        <w:jc w:val="both"/>
        <w:rPr>
          <w:sz w:val="24"/>
          <w:szCs w:val="24"/>
        </w:rPr>
      </w:pPr>
      <w:r w:rsidRPr="00C95302">
        <w:rPr>
          <w:sz w:val="24"/>
          <w:szCs w:val="24"/>
        </w:rPr>
        <w:t>p</w:t>
      </w:r>
      <w:r w:rsidR="008A5999" w:rsidRPr="00C95302">
        <w:rPr>
          <w:sz w:val="24"/>
          <w:szCs w:val="24"/>
        </w:rPr>
        <w:t xml:space="preserve">riimti suteiktas </w:t>
      </w:r>
      <w:r w:rsidR="0009235A" w:rsidRPr="00C95302">
        <w:rPr>
          <w:sz w:val="24"/>
          <w:szCs w:val="24"/>
        </w:rPr>
        <w:t xml:space="preserve">kokybiškas </w:t>
      </w:r>
      <w:r w:rsidR="00920F9F" w:rsidRPr="00C95302">
        <w:rPr>
          <w:sz w:val="24"/>
          <w:szCs w:val="24"/>
        </w:rPr>
        <w:t xml:space="preserve">paslaugas </w:t>
      </w:r>
      <w:r w:rsidR="008A5999" w:rsidRPr="00C95302">
        <w:rPr>
          <w:sz w:val="24"/>
          <w:szCs w:val="24"/>
        </w:rPr>
        <w:t>i</w:t>
      </w:r>
      <w:r w:rsidR="007D4C4D" w:rsidRPr="00C95302">
        <w:rPr>
          <w:sz w:val="24"/>
          <w:szCs w:val="24"/>
        </w:rPr>
        <w:t>r</w:t>
      </w:r>
      <w:r w:rsidR="008A5999" w:rsidRPr="00C95302">
        <w:rPr>
          <w:sz w:val="24"/>
          <w:szCs w:val="24"/>
        </w:rPr>
        <w:t xml:space="preserve"> per </w:t>
      </w:r>
      <w:r w:rsidR="008A5999" w:rsidRPr="003E08E8">
        <w:rPr>
          <w:sz w:val="24"/>
          <w:szCs w:val="24"/>
        </w:rPr>
        <w:t>Sutarties 2.</w:t>
      </w:r>
      <w:r w:rsidR="004018AA" w:rsidRPr="003E08E8">
        <w:rPr>
          <w:sz w:val="24"/>
          <w:szCs w:val="24"/>
        </w:rPr>
        <w:t>12</w:t>
      </w:r>
      <w:r w:rsidR="008A5999" w:rsidRPr="003E08E8">
        <w:rPr>
          <w:sz w:val="24"/>
          <w:szCs w:val="24"/>
        </w:rPr>
        <w:t xml:space="preserve"> punkte nustatytą terminą </w:t>
      </w:r>
      <w:r w:rsidR="008A5999" w:rsidRPr="00C95302">
        <w:rPr>
          <w:sz w:val="24"/>
          <w:szCs w:val="24"/>
        </w:rPr>
        <w:t>apmokėti Paslaugų teikėjui už laiku ir kokybiškai suteiktas paslaugas</w:t>
      </w:r>
      <w:r w:rsidR="00373AA9">
        <w:rPr>
          <w:sz w:val="24"/>
          <w:szCs w:val="24"/>
        </w:rPr>
        <w:t xml:space="preserve">, atitinkančias Sutarties </w:t>
      </w:r>
      <w:r w:rsidR="00A52B8C">
        <w:rPr>
          <w:sz w:val="24"/>
          <w:szCs w:val="24"/>
        </w:rPr>
        <w:t>1</w:t>
      </w:r>
      <w:r w:rsidR="005B5FD6" w:rsidRPr="00C95302">
        <w:rPr>
          <w:sz w:val="24"/>
          <w:szCs w:val="24"/>
        </w:rPr>
        <w:t xml:space="preserve"> priede keliamus reikalavimus bei suteiktas laikantis nusistovėjusios praktikos ir atitinkamos profesijos standartų, numatytų tokios rūšies </w:t>
      </w:r>
      <w:r w:rsidR="00885033" w:rsidRPr="00C95302">
        <w:rPr>
          <w:sz w:val="24"/>
          <w:szCs w:val="24"/>
        </w:rPr>
        <w:t>paslaugų teikimui</w:t>
      </w:r>
      <w:r w:rsidR="005B5FD6" w:rsidRPr="00C95302">
        <w:rPr>
          <w:sz w:val="24"/>
          <w:szCs w:val="24"/>
        </w:rPr>
        <w:t>,</w:t>
      </w:r>
      <w:r w:rsidR="008A5999" w:rsidRPr="00C95302">
        <w:rPr>
          <w:sz w:val="24"/>
          <w:szCs w:val="24"/>
        </w:rPr>
        <w:t xml:space="preserve"> </w:t>
      </w:r>
      <w:r w:rsidR="00382907" w:rsidRPr="00C95302">
        <w:rPr>
          <w:sz w:val="24"/>
          <w:szCs w:val="24"/>
        </w:rPr>
        <w:t xml:space="preserve">Paslaugų įvykdymo ataskaitoje </w:t>
      </w:r>
      <w:r w:rsidR="008A5999" w:rsidRPr="00C95302">
        <w:rPr>
          <w:sz w:val="24"/>
          <w:szCs w:val="24"/>
        </w:rPr>
        <w:t xml:space="preserve">nurodytą sumą, pervedant į Paslaugų teikėjo Šalių rekvizituose (Sutarties </w:t>
      </w:r>
      <w:r w:rsidR="00761F71">
        <w:rPr>
          <w:sz w:val="24"/>
          <w:szCs w:val="24"/>
        </w:rPr>
        <w:t>12</w:t>
      </w:r>
      <w:r w:rsidR="008A5999" w:rsidRPr="00C95302">
        <w:rPr>
          <w:sz w:val="24"/>
          <w:szCs w:val="24"/>
        </w:rPr>
        <w:t xml:space="preserve"> dalis) nurodytą atsiskaitomąją sąskaitą;</w:t>
      </w:r>
    </w:p>
    <w:p w14:paraId="3D746007" w14:textId="01EB242F" w:rsidR="006453B6" w:rsidRDefault="00C934B7" w:rsidP="00C934B7">
      <w:pPr>
        <w:numPr>
          <w:ilvl w:val="2"/>
          <w:numId w:val="5"/>
        </w:numPr>
        <w:tabs>
          <w:tab w:val="left" w:pos="1560"/>
        </w:tabs>
        <w:ind w:left="0" w:firstLine="851"/>
        <w:jc w:val="both"/>
        <w:rPr>
          <w:sz w:val="24"/>
          <w:szCs w:val="24"/>
        </w:rPr>
      </w:pPr>
      <w:r w:rsidRPr="00C95302">
        <w:rPr>
          <w:sz w:val="24"/>
          <w:szCs w:val="24"/>
        </w:rPr>
        <w:t>n</w:t>
      </w:r>
      <w:r w:rsidR="006453B6" w:rsidRPr="00C95302">
        <w:rPr>
          <w:sz w:val="24"/>
          <w:szCs w:val="24"/>
        </w:rPr>
        <w:t xml:space="preserve">e vėliau kaip per </w:t>
      </w:r>
      <w:r w:rsidR="00683F52" w:rsidRPr="00C95302">
        <w:rPr>
          <w:sz w:val="24"/>
          <w:szCs w:val="24"/>
        </w:rPr>
        <w:t>5</w:t>
      </w:r>
      <w:r w:rsidR="006453B6" w:rsidRPr="00C95302">
        <w:rPr>
          <w:sz w:val="24"/>
          <w:szCs w:val="24"/>
        </w:rPr>
        <w:t xml:space="preserve"> (</w:t>
      </w:r>
      <w:r w:rsidR="00683F52" w:rsidRPr="00C95302">
        <w:rPr>
          <w:sz w:val="24"/>
          <w:szCs w:val="24"/>
        </w:rPr>
        <w:t>penkias</w:t>
      </w:r>
      <w:r w:rsidR="006453B6" w:rsidRPr="00C95302">
        <w:rPr>
          <w:sz w:val="24"/>
          <w:szCs w:val="24"/>
        </w:rPr>
        <w:t xml:space="preserve">) darbo dienas pasirašyti </w:t>
      </w:r>
      <w:r w:rsidR="00317324" w:rsidRPr="00C95302">
        <w:rPr>
          <w:sz w:val="24"/>
          <w:szCs w:val="24"/>
        </w:rPr>
        <w:t xml:space="preserve">Paslaugų teikimo įvykdymo </w:t>
      </w:r>
      <w:r w:rsidR="006453B6" w:rsidRPr="00C95302">
        <w:rPr>
          <w:sz w:val="24"/>
          <w:szCs w:val="24"/>
        </w:rPr>
        <w:t xml:space="preserve">ataskaitą arba atmesti Paslaugų teikėjo prašymą pasirašyti </w:t>
      </w:r>
      <w:r w:rsidR="00317324" w:rsidRPr="00C95302">
        <w:rPr>
          <w:sz w:val="24"/>
          <w:szCs w:val="24"/>
        </w:rPr>
        <w:t xml:space="preserve">Paslaugų teikimo įvykdymo </w:t>
      </w:r>
      <w:r w:rsidR="006453B6" w:rsidRPr="00C95302">
        <w:rPr>
          <w:sz w:val="24"/>
          <w:szCs w:val="24"/>
        </w:rPr>
        <w:t>ataskaitą, nurodydamas priimto sprendimo motyvus bei priemones, kurių Paslaugų teikėjas privalo imtis, kad Paslau</w:t>
      </w:r>
      <w:r w:rsidR="00317324" w:rsidRPr="00C95302">
        <w:rPr>
          <w:sz w:val="24"/>
          <w:szCs w:val="24"/>
        </w:rPr>
        <w:t xml:space="preserve">gų teikimo įvykdymo </w:t>
      </w:r>
      <w:r w:rsidR="006453B6" w:rsidRPr="00C95302">
        <w:rPr>
          <w:sz w:val="24"/>
          <w:szCs w:val="24"/>
        </w:rPr>
        <w:t xml:space="preserve">ataskaita būtų pasirašyta. Paslaugų teikimo įvykdymo  ataskaita pasirašoma 2 (dviem) vienodą teisinę </w:t>
      </w:r>
      <w:r w:rsidR="008655AA">
        <w:rPr>
          <w:sz w:val="24"/>
          <w:szCs w:val="24"/>
        </w:rPr>
        <w:t>galią turinčiais egzemplioriais.</w:t>
      </w:r>
    </w:p>
    <w:p w14:paraId="7929C61D" w14:textId="5633AA56" w:rsidR="00621ECD" w:rsidRPr="00621ECD" w:rsidRDefault="00621ECD" w:rsidP="004339EE">
      <w:pPr>
        <w:tabs>
          <w:tab w:val="left" w:pos="1560"/>
        </w:tabs>
        <w:ind w:firstLine="851"/>
        <w:jc w:val="both"/>
        <w:rPr>
          <w:sz w:val="24"/>
          <w:szCs w:val="24"/>
        </w:rPr>
      </w:pPr>
      <w:r w:rsidRPr="00621ECD">
        <w:rPr>
          <w:sz w:val="24"/>
          <w:szCs w:val="24"/>
        </w:rPr>
        <w:t>3.</w:t>
      </w:r>
      <w:r>
        <w:rPr>
          <w:sz w:val="24"/>
          <w:szCs w:val="24"/>
        </w:rPr>
        <w:t>3</w:t>
      </w:r>
      <w:r w:rsidRPr="00621ECD">
        <w:rPr>
          <w:sz w:val="24"/>
          <w:szCs w:val="24"/>
        </w:rPr>
        <w:t>.</w:t>
      </w:r>
      <w:r w:rsidRPr="006C4434">
        <w:rPr>
          <w:sz w:val="24"/>
          <w:szCs w:val="24"/>
        </w:rPr>
        <w:tab/>
        <w:t>Paslaugų pirkėjas turi teisę sutarties vykdymo laikotarpiu Paslaugų teikėją įgalioti pasirašyti gyvūnų paėmimo ir perdavimo aktus.</w:t>
      </w:r>
    </w:p>
    <w:p w14:paraId="3D746009" w14:textId="77777777" w:rsidR="00C807C3" w:rsidRPr="00AA20B0" w:rsidRDefault="00C807C3" w:rsidP="00E11145">
      <w:pPr>
        <w:numPr>
          <w:ilvl w:val="0"/>
          <w:numId w:val="5"/>
        </w:numPr>
        <w:tabs>
          <w:tab w:val="left" w:pos="426"/>
        </w:tabs>
        <w:spacing w:before="120" w:after="120"/>
        <w:ind w:left="0" w:firstLine="0"/>
        <w:jc w:val="center"/>
        <w:rPr>
          <w:b/>
          <w:sz w:val="24"/>
          <w:szCs w:val="24"/>
        </w:rPr>
      </w:pPr>
      <w:r w:rsidRPr="00AA20B0">
        <w:rPr>
          <w:b/>
          <w:sz w:val="24"/>
          <w:szCs w:val="24"/>
        </w:rPr>
        <w:t>NENUGALIMA JĖGA (FORCE MAJEURE)</w:t>
      </w:r>
    </w:p>
    <w:p w14:paraId="3D74600A" w14:textId="77777777" w:rsidR="00D63574" w:rsidRPr="00AA20B0" w:rsidRDefault="00D63574" w:rsidP="00C934B7">
      <w:pPr>
        <w:numPr>
          <w:ilvl w:val="1"/>
          <w:numId w:val="5"/>
        </w:numPr>
        <w:tabs>
          <w:tab w:val="left" w:pos="1418"/>
        </w:tabs>
        <w:ind w:left="0" w:firstLine="851"/>
        <w:jc w:val="both"/>
        <w:rPr>
          <w:sz w:val="24"/>
          <w:lang w:eastAsia="en-US"/>
        </w:rPr>
      </w:pPr>
      <w:r w:rsidRPr="00AA20B0">
        <w:rPr>
          <w:bCs/>
          <w:sz w:val="24"/>
          <w:szCs w:val="24"/>
        </w:rPr>
        <w:t>Atsiradus</w:t>
      </w:r>
      <w:r w:rsidRPr="00AA20B0">
        <w:rPr>
          <w:sz w:val="24"/>
          <w:lang w:eastAsia="en-US"/>
        </w:rPr>
        <w:t xml:space="preserve"> </w:t>
      </w:r>
      <w:r w:rsidRPr="00AA20B0">
        <w:rPr>
          <w:i/>
          <w:sz w:val="24"/>
          <w:lang w:eastAsia="en-US"/>
        </w:rPr>
        <w:t>force majeure</w:t>
      </w:r>
      <w:r w:rsidRPr="00AA20B0">
        <w:rPr>
          <w:sz w:val="24"/>
          <w:lang w:eastAsia="en-US"/>
        </w:rPr>
        <w:t xml:space="preserve"> aplinkybėms, kurių negalima nei  numatyti arba išvengti, nei kuriomis nors priemonėmis pašalinti, Šalys atleidžiamos nuo atsakomybės už Sutarties nevykdymą arba netinkamą vykdymą, laikantis Atleidimo nuo atsakomybės esant nenugalimos jėgos (</w:t>
      </w:r>
      <w:r w:rsidRPr="00AA20B0">
        <w:rPr>
          <w:i/>
          <w:sz w:val="24"/>
          <w:lang w:eastAsia="en-US"/>
        </w:rPr>
        <w:t>force majeure</w:t>
      </w:r>
      <w:r w:rsidRPr="00AA20B0">
        <w:rPr>
          <w:sz w:val="24"/>
          <w:lang w:eastAsia="en-US"/>
        </w:rPr>
        <w:t>) aplinkybėms taisyklių, patvirtintų Lietuvos Respublikos Vyriausybės 1996 m. liepos 15 d. nutarimu Nr. 840</w:t>
      </w:r>
      <w:r w:rsidR="00086666" w:rsidRPr="00AA20B0">
        <w:rPr>
          <w:sz w:val="24"/>
          <w:lang w:eastAsia="en-US"/>
        </w:rPr>
        <w:t>,</w:t>
      </w:r>
      <w:r w:rsidR="00675896" w:rsidRPr="00AA20B0">
        <w:rPr>
          <w:sz w:val="24"/>
          <w:lang w:eastAsia="en-US"/>
        </w:rPr>
        <w:t xml:space="preserve"> </w:t>
      </w:r>
      <w:r w:rsidRPr="00AA20B0">
        <w:rPr>
          <w:sz w:val="24"/>
          <w:lang w:eastAsia="en-US"/>
        </w:rPr>
        <w:t>ir vadovaujantis Lietuvos Respublikos civilinio kodekso 6.212, 6.253 straipsnių nu</w:t>
      </w:r>
      <w:r w:rsidR="00067549" w:rsidRPr="00AA20B0">
        <w:rPr>
          <w:sz w:val="24"/>
          <w:lang w:eastAsia="en-US"/>
        </w:rPr>
        <w:t xml:space="preserve">ostatomis bei Lietuvos Respublikos Vyriausybės 1997 m. kovo 13 d. nutarimu Nr. 222 „Dėl </w:t>
      </w:r>
      <w:r w:rsidR="00086666" w:rsidRPr="00AA20B0">
        <w:rPr>
          <w:sz w:val="24"/>
          <w:lang w:eastAsia="en-US"/>
        </w:rPr>
        <w:t>N</w:t>
      </w:r>
      <w:r w:rsidR="00067549" w:rsidRPr="00AA20B0">
        <w:rPr>
          <w:sz w:val="24"/>
          <w:lang w:eastAsia="en-US"/>
        </w:rPr>
        <w:t>enugalimos jėgos (</w:t>
      </w:r>
      <w:r w:rsidR="00067549" w:rsidRPr="00AA20B0">
        <w:rPr>
          <w:i/>
          <w:sz w:val="24"/>
          <w:lang w:eastAsia="en-US"/>
        </w:rPr>
        <w:t>force majeure</w:t>
      </w:r>
      <w:r w:rsidR="00067549" w:rsidRPr="00AA20B0">
        <w:rPr>
          <w:sz w:val="24"/>
          <w:lang w:eastAsia="en-US"/>
        </w:rPr>
        <w:t>) aplinkybes liudijančių pažymų išdavimo tvarkos patvirtinimo“.</w:t>
      </w:r>
    </w:p>
    <w:p w14:paraId="3D74600B" w14:textId="77777777" w:rsidR="00706F86" w:rsidRPr="00AA20B0" w:rsidRDefault="00D63574" w:rsidP="00C934B7">
      <w:pPr>
        <w:numPr>
          <w:ilvl w:val="1"/>
          <w:numId w:val="5"/>
        </w:numPr>
        <w:tabs>
          <w:tab w:val="left" w:pos="1418"/>
        </w:tabs>
        <w:ind w:left="0" w:firstLine="851"/>
        <w:jc w:val="both"/>
        <w:rPr>
          <w:sz w:val="24"/>
          <w:lang w:eastAsia="en-US"/>
        </w:rPr>
      </w:pPr>
      <w:r w:rsidRPr="00AA20B0">
        <w:rPr>
          <w:sz w:val="24"/>
          <w:lang w:eastAsia="en-US"/>
        </w:rPr>
        <w:t xml:space="preserve">Šalis, prašanti atleisti nuo atsakomybės, sužinojusi apie </w:t>
      </w:r>
      <w:r w:rsidRPr="00AA20B0">
        <w:rPr>
          <w:i/>
          <w:iCs/>
          <w:sz w:val="24"/>
          <w:lang w:eastAsia="en-US"/>
        </w:rPr>
        <w:t>force majeure</w:t>
      </w:r>
      <w:r w:rsidRPr="00AA20B0">
        <w:rPr>
          <w:sz w:val="24"/>
          <w:lang w:eastAsia="en-US"/>
        </w:rPr>
        <w:t xml:space="preserve"> aplinkybę bei jos poveikį įsipareigojimų vykdymui, kuo skubiau, bet ne vėliau kaip per 5 (penkias) darbo dienas, turi pranešti kitai Šaliai apie susidariusią situaciją. Būtina pranešti ir tuomet, kai išnyksta pagrindas nevykdyti įsipareigojimų. </w:t>
      </w:r>
    </w:p>
    <w:p w14:paraId="0A2E18A0" w14:textId="40D3BE7A" w:rsidR="000C4422" w:rsidRPr="00AA20B0" w:rsidRDefault="00D63574" w:rsidP="00AA20B0">
      <w:pPr>
        <w:numPr>
          <w:ilvl w:val="1"/>
          <w:numId w:val="5"/>
        </w:numPr>
        <w:tabs>
          <w:tab w:val="left" w:pos="1418"/>
        </w:tabs>
        <w:spacing w:after="240"/>
        <w:ind w:left="0" w:firstLine="851"/>
        <w:jc w:val="both"/>
        <w:rPr>
          <w:sz w:val="24"/>
          <w:lang w:eastAsia="en-US"/>
        </w:rPr>
      </w:pPr>
      <w:r w:rsidRPr="00AA20B0">
        <w:rPr>
          <w:sz w:val="24"/>
          <w:lang w:eastAsia="en-US"/>
        </w:rPr>
        <w:t>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w:t>
      </w:r>
    </w:p>
    <w:p w14:paraId="0E335C5F" w14:textId="2FBD1256" w:rsidR="005666D6" w:rsidRPr="00AA20B0" w:rsidRDefault="00272107" w:rsidP="00E11145">
      <w:pPr>
        <w:numPr>
          <w:ilvl w:val="0"/>
          <w:numId w:val="5"/>
        </w:numPr>
        <w:tabs>
          <w:tab w:val="left" w:pos="426"/>
        </w:tabs>
        <w:spacing w:before="120" w:after="120"/>
        <w:ind w:left="0" w:firstLine="0"/>
        <w:jc w:val="center"/>
        <w:rPr>
          <w:b/>
          <w:bCs/>
          <w:sz w:val="24"/>
          <w:lang w:eastAsia="en-US"/>
        </w:rPr>
      </w:pPr>
      <w:r w:rsidRPr="00AA20B0">
        <w:rPr>
          <w:b/>
          <w:sz w:val="24"/>
          <w:szCs w:val="24"/>
        </w:rPr>
        <w:t>PRIEVOLIŲ</w:t>
      </w:r>
      <w:r w:rsidRPr="00AA20B0">
        <w:rPr>
          <w:b/>
          <w:bCs/>
          <w:sz w:val="24"/>
          <w:lang w:eastAsia="en-US"/>
        </w:rPr>
        <w:t xml:space="preserve"> ĮVYKDYMO UŽTIKRINIMAS</w:t>
      </w:r>
    </w:p>
    <w:p w14:paraId="15488650" w14:textId="7611FB68" w:rsidR="000C4422" w:rsidRPr="00AA20B0" w:rsidRDefault="000C4422" w:rsidP="000C4422">
      <w:pPr>
        <w:numPr>
          <w:ilvl w:val="1"/>
          <w:numId w:val="5"/>
        </w:numPr>
        <w:tabs>
          <w:tab w:val="left" w:pos="1418"/>
        </w:tabs>
        <w:ind w:left="0" w:firstLine="851"/>
        <w:jc w:val="both"/>
        <w:rPr>
          <w:sz w:val="24"/>
          <w:lang w:eastAsia="en-US"/>
        </w:rPr>
      </w:pPr>
      <w:r w:rsidRPr="00AA20B0">
        <w:rPr>
          <w:sz w:val="24"/>
          <w:lang w:eastAsia="en-US"/>
        </w:rPr>
        <w:t xml:space="preserve">Sutarties įvykdymas užtikrinamas netesybomis. </w:t>
      </w:r>
      <w:r w:rsidR="00B744C6" w:rsidRPr="00AA20B0">
        <w:rPr>
          <w:sz w:val="24"/>
          <w:lang w:eastAsia="en-US"/>
        </w:rPr>
        <w:t>Paslaugos teikėjui</w:t>
      </w:r>
      <w:r w:rsidRPr="00AA20B0">
        <w:rPr>
          <w:sz w:val="24"/>
          <w:lang w:eastAsia="en-US"/>
        </w:rPr>
        <w:t xml:space="preserve"> netinkamai vykdant šią Sutartį, </w:t>
      </w:r>
      <w:r w:rsidR="0026628A" w:rsidRPr="00AA20B0">
        <w:rPr>
          <w:sz w:val="24"/>
          <w:lang w:eastAsia="en-US"/>
        </w:rPr>
        <w:t>Paslaugos pirkėjas</w:t>
      </w:r>
      <w:r w:rsidRPr="00AA20B0">
        <w:rPr>
          <w:sz w:val="24"/>
          <w:lang w:eastAsia="en-US"/>
        </w:rPr>
        <w:t xml:space="preserve"> turi teisę pareikalauti sumokėti netesybas (10 procentų nuo pradinės Sutarties </w:t>
      </w:r>
      <w:r w:rsidR="00305BC5">
        <w:rPr>
          <w:sz w:val="24"/>
          <w:lang w:eastAsia="en-US"/>
        </w:rPr>
        <w:t>vertės</w:t>
      </w:r>
      <w:r w:rsidRPr="00AA20B0">
        <w:rPr>
          <w:sz w:val="24"/>
          <w:lang w:eastAsia="en-US"/>
        </w:rPr>
        <w:t xml:space="preserve"> be PVM).</w:t>
      </w:r>
    </w:p>
    <w:p w14:paraId="753E9052" w14:textId="24700216" w:rsidR="005666D6" w:rsidRPr="00AA20B0" w:rsidRDefault="00E63FB0" w:rsidP="000C4422">
      <w:pPr>
        <w:numPr>
          <w:ilvl w:val="1"/>
          <w:numId w:val="5"/>
        </w:numPr>
        <w:tabs>
          <w:tab w:val="left" w:pos="1418"/>
        </w:tabs>
        <w:ind w:left="0" w:firstLine="851"/>
        <w:jc w:val="both"/>
        <w:rPr>
          <w:sz w:val="24"/>
          <w:lang w:eastAsia="en-US"/>
        </w:rPr>
      </w:pPr>
      <w:r w:rsidRPr="00AA20B0">
        <w:rPr>
          <w:sz w:val="24"/>
          <w:lang w:eastAsia="en-US"/>
        </w:rPr>
        <w:t>Paslaugos teikėjui</w:t>
      </w:r>
      <w:r w:rsidR="000C4422" w:rsidRPr="00AA20B0">
        <w:rPr>
          <w:sz w:val="24"/>
          <w:lang w:eastAsia="en-US"/>
        </w:rPr>
        <w:t xml:space="preserve"> dėl savo kaltės vėluojant atlikti </w:t>
      </w:r>
      <w:r w:rsidRPr="00AA20B0">
        <w:rPr>
          <w:sz w:val="24"/>
          <w:lang w:eastAsia="en-US"/>
        </w:rPr>
        <w:t>Paslaugas</w:t>
      </w:r>
      <w:r w:rsidR="000C4422" w:rsidRPr="00AA20B0">
        <w:rPr>
          <w:sz w:val="24"/>
          <w:lang w:eastAsia="en-US"/>
        </w:rPr>
        <w:t xml:space="preserve"> šioje Sutartyje nustatytais terminais, </w:t>
      </w:r>
      <w:r w:rsidRPr="00AA20B0">
        <w:rPr>
          <w:sz w:val="24"/>
          <w:lang w:eastAsia="en-US"/>
        </w:rPr>
        <w:t>Paslaugos teikėjas</w:t>
      </w:r>
      <w:r w:rsidR="000C4422" w:rsidRPr="00AA20B0">
        <w:rPr>
          <w:sz w:val="24"/>
          <w:lang w:eastAsia="en-US"/>
        </w:rPr>
        <w:t xml:space="preserve"> įsipareigoja sumokėti </w:t>
      </w:r>
      <w:r w:rsidRPr="00AA20B0">
        <w:rPr>
          <w:sz w:val="24"/>
          <w:lang w:eastAsia="en-US"/>
        </w:rPr>
        <w:t>Paslaugos pirkėjas</w:t>
      </w:r>
      <w:r w:rsidR="000C4422" w:rsidRPr="00AA20B0">
        <w:rPr>
          <w:sz w:val="24"/>
          <w:lang w:eastAsia="en-US"/>
        </w:rPr>
        <w:t xml:space="preserve"> delspinigius – po 0,02 proc. nuo pradinės Sutarties sumos be PVM už kiekvieną uždelstą kalendorinę dieną.</w:t>
      </w:r>
    </w:p>
    <w:p w14:paraId="158423C6" w14:textId="45BE6EAB" w:rsidR="005666D6" w:rsidRPr="00AA20B0" w:rsidRDefault="00E63FB0" w:rsidP="000C4422">
      <w:pPr>
        <w:numPr>
          <w:ilvl w:val="1"/>
          <w:numId w:val="5"/>
        </w:numPr>
        <w:tabs>
          <w:tab w:val="left" w:pos="1418"/>
        </w:tabs>
        <w:ind w:left="0" w:firstLine="851"/>
        <w:jc w:val="both"/>
        <w:rPr>
          <w:sz w:val="24"/>
          <w:lang w:eastAsia="en-US"/>
        </w:rPr>
      </w:pPr>
      <w:r w:rsidRPr="00AA20B0">
        <w:rPr>
          <w:sz w:val="24"/>
          <w:lang w:eastAsia="en-US"/>
        </w:rPr>
        <w:t>Paslaugos pirkėjas</w:t>
      </w:r>
      <w:r w:rsidR="000C4422" w:rsidRPr="00AA20B0">
        <w:rPr>
          <w:sz w:val="24"/>
          <w:lang w:eastAsia="en-US"/>
        </w:rPr>
        <w:t xml:space="preserve"> laiku neapmokėjus </w:t>
      </w:r>
      <w:r w:rsidRPr="00AA20B0">
        <w:rPr>
          <w:sz w:val="24"/>
          <w:lang w:eastAsia="en-US"/>
        </w:rPr>
        <w:t>Paslaugos teikėjui</w:t>
      </w:r>
      <w:r w:rsidR="000C4422" w:rsidRPr="00AA20B0">
        <w:rPr>
          <w:sz w:val="24"/>
          <w:lang w:eastAsia="en-US"/>
        </w:rPr>
        <w:t xml:space="preserve"> už atlikt</w:t>
      </w:r>
      <w:r w:rsidRPr="00AA20B0">
        <w:rPr>
          <w:sz w:val="24"/>
          <w:lang w:eastAsia="en-US"/>
        </w:rPr>
        <w:t>a</w:t>
      </w:r>
      <w:r w:rsidR="000C4422" w:rsidRPr="00AA20B0">
        <w:rPr>
          <w:sz w:val="24"/>
          <w:lang w:eastAsia="en-US"/>
        </w:rPr>
        <w:t xml:space="preserve">s </w:t>
      </w:r>
      <w:r w:rsidRPr="00AA20B0">
        <w:rPr>
          <w:sz w:val="24"/>
          <w:lang w:eastAsia="en-US"/>
        </w:rPr>
        <w:t>Paslaugas</w:t>
      </w:r>
      <w:r w:rsidR="000C4422" w:rsidRPr="00AA20B0">
        <w:rPr>
          <w:sz w:val="24"/>
          <w:lang w:eastAsia="en-US"/>
        </w:rPr>
        <w:t xml:space="preserve"> šioje Sutartyje nustatyta tvarka, </w:t>
      </w:r>
      <w:r w:rsidRPr="00AA20B0">
        <w:rPr>
          <w:sz w:val="24"/>
          <w:lang w:eastAsia="en-US"/>
        </w:rPr>
        <w:t>Paslaugos pirkėjas</w:t>
      </w:r>
      <w:r w:rsidR="000C4422" w:rsidRPr="00AA20B0">
        <w:rPr>
          <w:sz w:val="24"/>
          <w:lang w:eastAsia="en-US"/>
        </w:rPr>
        <w:t xml:space="preserve"> įsipareigoja sumokėti </w:t>
      </w:r>
      <w:r w:rsidRPr="00AA20B0">
        <w:rPr>
          <w:sz w:val="24"/>
          <w:lang w:eastAsia="en-US"/>
        </w:rPr>
        <w:t>Paslaugos teikėjui</w:t>
      </w:r>
      <w:r w:rsidR="000C4422" w:rsidRPr="00AA20B0">
        <w:rPr>
          <w:sz w:val="24"/>
          <w:lang w:eastAsia="en-US"/>
        </w:rPr>
        <w:t xml:space="preserve"> delspinigius – po 0,02 proc. nuo vėluojamus apmokėti sumos už kiekvieną uždelstą kalendorinę dieną.</w:t>
      </w:r>
    </w:p>
    <w:p w14:paraId="7CB013F7" w14:textId="10E22F87" w:rsidR="000C4422" w:rsidRPr="00AA20B0" w:rsidRDefault="000C4422" w:rsidP="00AA20B0">
      <w:pPr>
        <w:numPr>
          <w:ilvl w:val="1"/>
          <w:numId w:val="5"/>
        </w:numPr>
        <w:tabs>
          <w:tab w:val="left" w:pos="1418"/>
        </w:tabs>
        <w:spacing w:after="240"/>
        <w:ind w:left="0" w:firstLine="851"/>
        <w:jc w:val="both"/>
        <w:rPr>
          <w:sz w:val="24"/>
          <w:lang w:eastAsia="en-US"/>
        </w:rPr>
      </w:pPr>
      <w:r w:rsidRPr="00AA20B0">
        <w:rPr>
          <w:sz w:val="24"/>
          <w:lang w:eastAsia="en-US"/>
        </w:rPr>
        <w:t>Delspinigių mokėjimas neatleidžia šalių nuo Sutartyje numatytų įsipareigojimų vykdymo.</w:t>
      </w:r>
    </w:p>
    <w:p w14:paraId="1BF6C8C7" w14:textId="6812710A" w:rsidR="00644D46" w:rsidRPr="00AA20B0" w:rsidRDefault="00644D46" w:rsidP="00644D46">
      <w:pPr>
        <w:numPr>
          <w:ilvl w:val="0"/>
          <w:numId w:val="5"/>
        </w:numPr>
        <w:tabs>
          <w:tab w:val="left" w:pos="426"/>
        </w:tabs>
        <w:spacing w:before="120" w:after="120"/>
        <w:ind w:left="0" w:firstLine="0"/>
        <w:jc w:val="center"/>
        <w:rPr>
          <w:b/>
          <w:bCs/>
          <w:sz w:val="24"/>
          <w:lang w:eastAsia="en-US"/>
        </w:rPr>
      </w:pPr>
      <w:r w:rsidRPr="00AA20B0">
        <w:rPr>
          <w:b/>
          <w:sz w:val="24"/>
          <w:szCs w:val="24"/>
        </w:rPr>
        <w:t>SUBTEIKĖJAI</w:t>
      </w:r>
    </w:p>
    <w:p w14:paraId="658139D5" w14:textId="77777777" w:rsidR="00644D46" w:rsidRPr="004018AA" w:rsidRDefault="00644D46" w:rsidP="00644D46">
      <w:pPr>
        <w:pStyle w:val="normaltableau"/>
        <w:numPr>
          <w:ilvl w:val="1"/>
          <w:numId w:val="31"/>
        </w:numPr>
        <w:tabs>
          <w:tab w:val="left" w:pos="567"/>
        </w:tabs>
        <w:spacing w:before="0" w:after="0"/>
        <w:ind w:left="0" w:firstLine="993"/>
        <w:rPr>
          <w:rFonts w:ascii="Times New Roman" w:hAnsi="Times New Roman" w:cs="Times New Roman"/>
          <w:sz w:val="24"/>
          <w:szCs w:val="24"/>
          <w:lang w:val="lt-LT"/>
        </w:rPr>
      </w:pPr>
      <w:r w:rsidRPr="004018AA">
        <w:rPr>
          <w:rFonts w:ascii="Times New Roman" w:hAnsi="Times New Roman" w:cs="Times New Roman"/>
          <w:sz w:val="24"/>
          <w:szCs w:val="24"/>
          <w:lang w:val="lt-LT"/>
        </w:rPr>
        <w:lastRenderedPageBreak/>
        <w:t>Paslaugų teikėjas dalį Paslaugų gali perduoti Subteikėjams.</w:t>
      </w:r>
    </w:p>
    <w:p w14:paraId="29947B6B" w14:textId="68B85B49" w:rsidR="00644D46" w:rsidRPr="004018AA" w:rsidRDefault="00644D46" w:rsidP="00C1484D">
      <w:pPr>
        <w:pStyle w:val="normaltableau"/>
        <w:numPr>
          <w:ilvl w:val="1"/>
          <w:numId w:val="31"/>
        </w:numPr>
        <w:tabs>
          <w:tab w:val="left" w:pos="0"/>
        </w:tabs>
        <w:spacing w:before="0" w:after="0"/>
        <w:ind w:left="0" w:firstLine="993"/>
        <w:rPr>
          <w:rFonts w:ascii="Times New Roman" w:hAnsi="Times New Roman" w:cs="Times New Roman"/>
          <w:sz w:val="24"/>
          <w:szCs w:val="24"/>
          <w:lang w:val="lt-LT"/>
        </w:rPr>
      </w:pPr>
      <w:r w:rsidRPr="004018AA">
        <w:rPr>
          <w:rFonts w:ascii="Times New Roman" w:eastAsia="Calibri" w:hAnsi="Times New Roman" w:cs="Times New Roman"/>
          <w:sz w:val="24"/>
          <w:szCs w:val="24"/>
          <w:lang w:val="lt-LT"/>
        </w:rPr>
        <w:t xml:space="preserve">Sudarius šią Sutartį, tačiau ne vėliau Sutartis pradedama vykdyti, Paslaugų teikėjas įsipareigoja </w:t>
      </w:r>
      <w:r w:rsidR="00C1484D" w:rsidRPr="004018AA">
        <w:rPr>
          <w:rFonts w:ascii="Times New Roman" w:eastAsia="Calibri" w:hAnsi="Times New Roman" w:cs="Times New Roman"/>
          <w:sz w:val="24"/>
          <w:szCs w:val="24"/>
          <w:lang w:val="lt-LT"/>
        </w:rPr>
        <w:t>Paslaugų pirkėjui</w:t>
      </w:r>
      <w:r w:rsidRPr="004018AA">
        <w:rPr>
          <w:rFonts w:ascii="Times New Roman" w:eastAsia="Calibri" w:hAnsi="Times New Roman" w:cs="Times New Roman"/>
          <w:sz w:val="24"/>
          <w:szCs w:val="24"/>
          <w:lang w:val="lt-LT"/>
        </w:rPr>
        <w:t xml:space="preserve"> pranešti tuo metu žinomų Subteikėjų pavadinimus, kontaktinius duomenis ir jų atstovus. </w:t>
      </w:r>
      <w:r w:rsidR="0056135A" w:rsidRPr="004018AA">
        <w:rPr>
          <w:rFonts w:ascii="Times New Roman" w:eastAsia="Calibri" w:hAnsi="Times New Roman" w:cs="Times New Roman"/>
          <w:sz w:val="24"/>
          <w:szCs w:val="24"/>
          <w:lang w:val="lt-LT"/>
        </w:rPr>
        <w:t>Paslaugų pirkėjas</w:t>
      </w:r>
      <w:r w:rsidRPr="004018AA">
        <w:rPr>
          <w:rFonts w:ascii="Times New Roman" w:eastAsia="Calibri" w:hAnsi="Times New Roman" w:cs="Times New Roman"/>
          <w:sz w:val="24"/>
          <w:szCs w:val="24"/>
          <w:lang w:val="lt-LT"/>
        </w:rPr>
        <w:t xml:space="preserve"> taip pat reikalauja, kad Paslaugų teikėjas informuotų apie minėtos informacijos pasikeitimus visu Sutarties vykdymo metu, taip pat apie naujus Subteikėjus, kuriuos jis ketina pasitelkti vėliau. Jeigu taikomos Lietuvos Respublikos viešųjų pirkimų įstatymo 88 straipsnio 5 dalies nuostatos, kartu su informacija apie naujus Subteikėjus pateikiami ir Subteikėjo pašalinimo pagrindų nebuvimą patvirtinantys dokumentai.</w:t>
      </w:r>
    </w:p>
    <w:p w14:paraId="7F3573FB" w14:textId="5C3D9137" w:rsidR="00190843" w:rsidRPr="004018AA" w:rsidRDefault="00305BC5" w:rsidP="00AA20B0">
      <w:pPr>
        <w:pStyle w:val="Sraopastraipa"/>
        <w:numPr>
          <w:ilvl w:val="1"/>
          <w:numId w:val="31"/>
        </w:numPr>
        <w:spacing w:after="0"/>
        <w:ind w:firstLine="633"/>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Jeigu </w:t>
      </w:r>
      <w:r w:rsidR="00190843" w:rsidRPr="004018AA">
        <w:rPr>
          <w:rFonts w:ascii="Times New Roman" w:eastAsia="Times New Roman" w:hAnsi="Times New Roman"/>
          <w:sz w:val="24"/>
          <w:szCs w:val="24"/>
          <w:lang w:eastAsia="ar-SA"/>
        </w:rPr>
        <w:t>Sutarčiai vykdyti pasitelk</w:t>
      </w:r>
      <w:r>
        <w:rPr>
          <w:rFonts w:ascii="Times New Roman" w:eastAsia="Times New Roman" w:hAnsi="Times New Roman"/>
          <w:sz w:val="24"/>
          <w:szCs w:val="24"/>
          <w:lang w:eastAsia="ar-SA"/>
        </w:rPr>
        <w:t>iami</w:t>
      </w:r>
      <w:r w:rsidR="00190843" w:rsidRPr="004018AA">
        <w:rPr>
          <w:rFonts w:ascii="Times New Roman" w:eastAsia="Times New Roman" w:hAnsi="Times New Roman"/>
          <w:sz w:val="24"/>
          <w:szCs w:val="24"/>
          <w:lang w:eastAsia="ar-SA"/>
        </w:rPr>
        <w:t xml:space="preserve"> Subteikėjai</w:t>
      </w:r>
      <w:r>
        <w:rPr>
          <w:rFonts w:ascii="Times New Roman" w:eastAsia="Times New Roman" w:hAnsi="Times New Roman"/>
          <w:sz w:val="24"/>
          <w:szCs w:val="24"/>
          <w:lang w:eastAsia="ar-SA"/>
        </w:rPr>
        <w:t>, jie</w:t>
      </w:r>
      <w:r w:rsidR="00190843" w:rsidRPr="004018AA">
        <w:rPr>
          <w:rFonts w:ascii="Times New Roman" w:eastAsia="Times New Roman" w:hAnsi="Times New Roman"/>
          <w:sz w:val="24"/>
          <w:szCs w:val="24"/>
          <w:lang w:eastAsia="ar-SA"/>
        </w:rPr>
        <w:t xml:space="preserve"> nurodomi Sutarties priede.</w:t>
      </w:r>
    </w:p>
    <w:p w14:paraId="45D27918" w14:textId="77777777" w:rsidR="00644D46" w:rsidRPr="004018AA" w:rsidRDefault="00644D46" w:rsidP="00644D46">
      <w:pPr>
        <w:pStyle w:val="normaltableau"/>
        <w:numPr>
          <w:ilvl w:val="1"/>
          <w:numId w:val="31"/>
        </w:numPr>
        <w:tabs>
          <w:tab w:val="left" w:pos="567"/>
        </w:tabs>
        <w:spacing w:before="0" w:after="0"/>
        <w:ind w:left="0" w:firstLine="993"/>
        <w:rPr>
          <w:rFonts w:ascii="Times New Roman" w:hAnsi="Times New Roman" w:cs="Times New Roman"/>
          <w:sz w:val="24"/>
          <w:szCs w:val="24"/>
          <w:lang w:val="lt-LT"/>
        </w:rPr>
      </w:pPr>
      <w:r w:rsidRPr="004018AA">
        <w:rPr>
          <w:rFonts w:ascii="Times New Roman" w:hAnsi="Times New Roman" w:cs="Times New Roman"/>
          <w:sz w:val="24"/>
          <w:szCs w:val="24"/>
          <w:lang w:val="lt-LT"/>
        </w:rPr>
        <w:t>Paslaugų teikėjas yra atsakingas už Subteikėją, jo įgaliotų atstovų ir darbuotojų veiksmus arba neveikimą taip, kaip atsakytų už savo paties veiksmus ar neveikimą.</w:t>
      </w:r>
    </w:p>
    <w:p w14:paraId="367C61F0" w14:textId="77777777" w:rsidR="00644D46" w:rsidRPr="004018AA" w:rsidRDefault="00644D46" w:rsidP="00644D46">
      <w:pPr>
        <w:pStyle w:val="normaltableau"/>
        <w:numPr>
          <w:ilvl w:val="1"/>
          <w:numId w:val="31"/>
        </w:numPr>
        <w:tabs>
          <w:tab w:val="left" w:pos="567"/>
        </w:tabs>
        <w:spacing w:before="0" w:after="0"/>
        <w:ind w:left="0" w:firstLine="993"/>
        <w:rPr>
          <w:rFonts w:ascii="Times New Roman" w:hAnsi="Times New Roman" w:cs="Times New Roman"/>
          <w:sz w:val="24"/>
          <w:szCs w:val="24"/>
          <w:lang w:val="lt-LT"/>
        </w:rPr>
      </w:pPr>
      <w:r w:rsidRPr="004018AA">
        <w:rPr>
          <w:rFonts w:ascii="Times New Roman" w:hAnsi="Times New Roman" w:cs="Times New Roman"/>
          <w:sz w:val="24"/>
          <w:szCs w:val="24"/>
          <w:lang w:val="lt-LT"/>
        </w:rPr>
        <w:t>Vykdant Sutartį, Paslaugų teikėjas gali pakeisti Subteikėją, kuris buvo nurodytas Sutartyje, tik jeigu toks Subteikėjas nebegali vykdyti savo veiklos, arba netinkamai vykdo savo įsipareigojimus Paslaugų teikėjui. Subteikėjo pakeitimui arba naujo Subteikėjo paskyrimui Paslaugų teikėjas turi gauti raštišką Pirkėjo sutikimą. Subteikėjo pakeitimas įforminamas Šalių pasirašytu papildomu susitarimu.</w:t>
      </w:r>
    </w:p>
    <w:p w14:paraId="288538A4" w14:textId="79FD67BE" w:rsidR="00C6469C" w:rsidRPr="00FF5D29" w:rsidRDefault="00644D46" w:rsidP="00190843">
      <w:pPr>
        <w:pStyle w:val="normaltableau"/>
        <w:numPr>
          <w:ilvl w:val="1"/>
          <w:numId w:val="31"/>
        </w:numPr>
        <w:tabs>
          <w:tab w:val="left" w:pos="567"/>
        </w:tabs>
        <w:spacing w:before="0" w:after="0"/>
        <w:ind w:left="0" w:firstLine="993"/>
        <w:rPr>
          <w:rFonts w:ascii="Times New Roman" w:hAnsi="Times New Roman" w:cs="Times New Roman"/>
          <w:sz w:val="24"/>
          <w:szCs w:val="24"/>
          <w:lang w:val="lt-LT"/>
        </w:rPr>
      </w:pPr>
      <w:r w:rsidRPr="004018AA">
        <w:rPr>
          <w:rFonts w:ascii="Times New Roman" w:hAnsi="Times New Roman" w:cs="Times New Roman"/>
          <w:bCs/>
          <w:sz w:val="24"/>
          <w:szCs w:val="24"/>
          <w:lang w:val="lt-LT"/>
        </w:rPr>
        <w:t xml:space="preserve">Pirkėjas gali tiesiogiai atsiskaityti su </w:t>
      </w:r>
      <w:r w:rsidRPr="004018AA">
        <w:rPr>
          <w:rFonts w:ascii="Times New Roman" w:hAnsi="Times New Roman" w:cs="Times New Roman"/>
          <w:sz w:val="24"/>
          <w:szCs w:val="24"/>
          <w:lang w:val="lt-LT"/>
        </w:rPr>
        <w:t>Subteikėjais</w:t>
      </w:r>
      <w:r w:rsidRPr="004018AA">
        <w:rPr>
          <w:rFonts w:ascii="Times New Roman" w:hAnsi="Times New Roman" w:cs="Times New Roman"/>
          <w:bCs/>
          <w:sz w:val="24"/>
          <w:szCs w:val="24"/>
          <w:lang w:val="lt-LT"/>
        </w:rPr>
        <w:t xml:space="preserve"> už jų suteiktas Paslaugas. Apie tai </w:t>
      </w:r>
      <w:r w:rsidR="00A30A4D" w:rsidRPr="004018AA">
        <w:rPr>
          <w:rFonts w:ascii="Times New Roman" w:eastAsia="Calibri" w:hAnsi="Times New Roman" w:cs="Times New Roman"/>
          <w:sz w:val="24"/>
          <w:szCs w:val="24"/>
          <w:lang w:val="lt-LT"/>
        </w:rPr>
        <w:t>Paslaugų pirkėjas</w:t>
      </w:r>
      <w:r w:rsidRPr="004018AA">
        <w:rPr>
          <w:rFonts w:ascii="Times New Roman" w:hAnsi="Times New Roman" w:cs="Times New Roman"/>
          <w:bCs/>
          <w:sz w:val="24"/>
          <w:szCs w:val="24"/>
          <w:lang w:val="lt-LT"/>
        </w:rPr>
        <w:t xml:space="preserve"> raštu informuoja </w:t>
      </w:r>
      <w:r w:rsidRPr="004018AA">
        <w:rPr>
          <w:rFonts w:ascii="Times New Roman" w:hAnsi="Times New Roman" w:cs="Times New Roman"/>
          <w:sz w:val="24"/>
          <w:szCs w:val="24"/>
          <w:lang w:val="lt-LT"/>
        </w:rPr>
        <w:t>Subteikėjus</w:t>
      </w:r>
      <w:r w:rsidRPr="004018AA">
        <w:rPr>
          <w:rFonts w:ascii="Times New Roman" w:hAnsi="Times New Roman" w:cs="Times New Roman"/>
          <w:bCs/>
          <w:sz w:val="24"/>
          <w:szCs w:val="24"/>
          <w:lang w:val="lt-LT"/>
        </w:rPr>
        <w:t xml:space="preserve"> per 3 darbo dienas po informacijos apie juos gavimo. </w:t>
      </w:r>
      <w:r w:rsidRPr="004018AA">
        <w:rPr>
          <w:rFonts w:ascii="Times New Roman" w:hAnsi="Times New Roman" w:cs="Times New Roman"/>
          <w:sz w:val="24"/>
          <w:szCs w:val="24"/>
          <w:lang w:val="lt-LT"/>
        </w:rPr>
        <w:t>Subteikėjui</w:t>
      </w:r>
      <w:r w:rsidRPr="004018AA">
        <w:rPr>
          <w:rFonts w:ascii="Times New Roman" w:hAnsi="Times New Roman" w:cs="Times New Roman"/>
          <w:bCs/>
          <w:sz w:val="24"/>
          <w:szCs w:val="24"/>
          <w:lang w:val="lt-LT"/>
        </w:rPr>
        <w:t xml:space="preserve"> raštu pateikus prašymą pasinaudoti tiesioginio atsiskaitymo galimybe, sudaroma trišalė Sutartis tarp </w:t>
      </w:r>
      <w:r w:rsidR="00CB346E" w:rsidRPr="004018AA">
        <w:rPr>
          <w:rFonts w:ascii="Times New Roman" w:eastAsia="Calibri" w:hAnsi="Times New Roman" w:cs="Times New Roman"/>
          <w:sz w:val="24"/>
          <w:szCs w:val="24"/>
          <w:lang w:val="lt-LT"/>
        </w:rPr>
        <w:t>Paslaugų pirkėjo</w:t>
      </w:r>
      <w:r w:rsidRPr="004018AA">
        <w:rPr>
          <w:rFonts w:ascii="Times New Roman" w:hAnsi="Times New Roman" w:cs="Times New Roman"/>
          <w:bCs/>
          <w:sz w:val="24"/>
          <w:szCs w:val="24"/>
          <w:lang w:val="lt-LT"/>
        </w:rPr>
        <w:t xml:space="preserve">, Paslaugų teikėjo ir jo </w:t>
      </w:r>
      <w:r w:rsidRPr="004018AA">
        <w:rPr>
          <w:rFonts w:ascii="Times New Roman" w:hAnsi="Times New Roman" w:cs="Times New Roman"/>
          <w:sz w:val="24"/>
          <w:szCs w:val="24"/>
          <w:lang w:val="lt-LT"/>
        </w:rPr>
        <w:t>Subteikėjo</w:t>
      </w:r>
      <w:r w:rsidRPr="004018AA">
        <w:rPr>
          <w:rFonts w:ascii="Times New Roman" w:hAnsi="Times New Roman" w:cs="Times New Roman"/>
          <w:bCs/>
          <w:sz w:val="24"/>
          <w:szCs w:val="24"/>
          <w:lang w:val="lt-LT"/>
        </w:rPr>
        <w:t xml:space="preserve">, nustatanti tiesioginio atsiskaitymo su </w:t>
      </w:r>
      <w:r w:rsidRPr="004018AA">
        <w:rPr>
          <w:rFonts w:ascii="Times New Roman" w:hAnsi="Times New Roman" w:cs="Times New Roman"/>
          <w:sz w:val="24"/>
          <w:szCs w:val="24"/>
          <w:lang w:val="lt-LT"/>
        </w:rPr>
        <w:t xml:space="preserve">Subteikėju </w:t>
      </w:r>
      <w:r w:rsidRPr="004018AA">
        <w:rPr>
          <w:rFonts w:ascii="Times New Roman" w:hAnsi="Times New Roman" w:cs="Times New Roman"/>
          <w:bCs/>
          <w:sz w:val="24"/>
          <w:szCs w:val="24"/>
          <w:lang w:val="lt-LT"/>
        </w:rPr>
        <w:t xml:space="preserve">tvarką, atsižvelgiant į pirkimo dokumentuose, Sutartyje ir </w:t>
      </w:r>
      <w:r w:rsidRPr="004018AA">
        <w:rPr>
          <w:rFonts w:ascii="Times New Roman" w:hAnsi="Times New Roman" w:cs="Times New Roman"/>
          <w:sz w:val="24"/>
          <w:szCs w:val="24"/>
          <w:lang w:val="lt-LT"/>
        </w:rPr>
        <w:t>subteikimo</w:t>
      </w:r>
      <w:r w:rsidRPr="004018AA">
        <w:rPr>
          <w:rFonts w:ascii="Times New Roman" w:hAnsi="Times New Roman" w:cs="Times New Roman"/>
          <w:bCs/>
          <w:sz w:val="24"/>
          <w:szCs w:val="24"/>
          <w:lang w:val="lt-LT"/>
        </w:rPr>
        <w:t xml:space="preserve"> sutartyje nustatytus reikalavimus. Paslaugų teikėjas turi teisę prieštarauti nepagrįstiems mokėjimams </w:t>
      </w:r>
      <w:r w:rsidRPr="004018AA">
        <w:rPr>
          <w:rFonts w:ascii="Times New Roman" w:hAnsi="Times New Roman" w:cs="Times New Roman"/>
          <w:sz w:val="24"/>
          <w:szCs w:val="24"/>
          <w:lang w:val="lt-LT"/>
        </w:rPr>
        <w:t>Subteikėjui</w:t>
      </w:r>
      <w:r w:rsidRPr="004018AA">
        <w:rPr>
          <w:rFonts w:ascii="Times New Roman" w:hAnsi="Times New Roman" w:cs="Times New Roman"/>
          <w:bCs/>
          <w:sz w:val="24"/>
          <w:szCs w:val="24"/>
          <w:lang w:val="lt-LT"/>
        </w:rPr>
        <w:t xml:space="preserve"> trišalėje sutartyje nustatyta tvarka.</w:t>
      </w:r>
    </w:p>
    <w:p w14:paraId="3D74600D" w14:textId="77777777" w:rsidR="00C807C3" w:rsidRPr="00C95302" w:rsidRDefault="00C807C3" w:rsidP="00E11145">
      <w:pPr>
        <w:numPr>
          <w:ilvl w:val="0"/>
          <w:numId w:val="5"/>
        </w:numPr>
        <w:tabs>
          <w:tab w:val="left" w:pos="426"/>
        </w:tabs>
        <w:spacing w:before="120" w:after="120"/>
        <w:ind w:left="0" w:firstLine="0"/>
        <w:jc w:val="center"/>
        <w:rPr>
          <w:b/>
          <w:sz w:val="24"/>
          <w:szCs w:val="24"/>
        </w:rPr>
      </w:pPr>
      <w:r w:rsidRPr="00C95302">
        <w:rPr>
          <w:b/>
          <w:sz w:val="24"/>
          <w:szCs w:val="24"/>
        </w:rPr>
        <w:t>GINČŲ SPRENDIMO TVARKA</w:t>
      </w:r>
    </w:p>
    <w:p w14:paraId="3D74600E" w14:textId="4BF3D587" w:rsidR="00615899" w:rsidRPr="00ED0A0A" w:rsidRDefault="00615899" w:rsidP="00ED0A0A">
      <w:pPr>
        <w:widowControl w:val="0"/>
        <w:numPr>
          <w:ilvl w:val="1"/>
          <w:numId w:val="5"/>
        </w:numPr>
        <w:tabs>
          <w:tab w:val="left" w:pos="1418"/>
        </w:tabs>
        <w:ind w:left="0" w:firstLine="851"/>
        <w:jc w:val="both"/>
        <w:rPr>
          <w:sz w:val="24"/>
          <w:szCs w:val="24"/>
          <w:lang w:eastAsia="en-US"/>
        </w:rPr>
      </w:pPr>
      <w:r w:rsidRPr="00ED0A0A">
        <w:rPr>
          <w:sz w:val="24"/>
          <w:lang w:eastAsia="en-US"/>
        </w:rPr>
        <w:t>Kilusius</w:t>
      </w:r>
      <w:r w:rsidRPr="00ED0A0A">
        <w:rPr>
          <w:sz w:val="24"/>
          <w:szCs w:val="24"/>
          <w:lang w:eastAsia="en-US"/>
        </w:rPr>
        <w:t xml:space="preserve"> tarp Šalių ginčus dėl šios Sutarties vykdymo abi Šalys sprendžia derybų būdu.</w:t>
      </w:r>
      <w:r w:rsidR="00AF0402" w:rsidRPr="00ED0A0A">
        <w:t xml:space="preserve"> </w:t>
      </w:r>
      <w:r w:rsidR="00AF0402" w:rsidRPr="00ED0A0A">
        <w:rPr>
          <w:sz w:val="24"/>
          <w:szCs w:val="24"/>
          <w:lang w:eastAsia="en-US"/>
        </w:rPr>
        <w:t>Kilus ginčui, Sutarties Šalys raštu išdėsto savo nuomonę kitai Šaliai ir pasiūlo ginčo sprendimą. Gavusi pasiūlymą ginčą spręsti derybomis, Šalis privalo į jį atsakyti per 15 dienų.</w:t>
      </w:r>
    </w:p>
    <w:p w14:paraId="4A40E470" w14:textId="77777777" w:rsidR="00FD4CDA" w:rsidRPr="00ED0A0A" w:rsidRDefault="00615899" w:rsidP="00FD4CDA">
      <w:pPr>
        <w:pStyle w:val="Sraopastraipa"/>
        <w:numPr>
          <w:ilvl w:val="1"/>
          <w:numId w:val="5"/>
        </w:numPr>
        <w:ind w:left="0" w:firstLine="851"/>
        <w:jc w:val="both"/>
        <w:rPr>
          <w:rFonts w:ascii="Times New Roman" w:eastAsia="Times New Roman" w:hAnsi="Times New Roman"/>
          <w:sz w:val="24"/>
          <w:szCs w:val="24"/>
        </w:rPr>
      </w:pPr>
      <w:r w:rsidRPr="00ED0A0A">
        <w:rPr>
          <w:rFonts w:ascii="Times New Roman" w:hAnsi="Times New Roman"/>
          <w:sz w:val="24"/>
        </w:rPr>
        <w:t>Jei</w:t>
      </w:r>
      <w:r w:rsidRPr="00ED0A0A">
        <w:rPr>
          <w:rFonts w:ascii="Times New Roman" w:hAnsi="Times New Roman"/>
          <w:sz w:val="24"/>
          <w:szCs w:val="24"/>
        </w:rPr>
        <w:t xml:space="preserve"> ginčo nepavyksta išspręsti derybomis per </w:t>
      </w:r>
      <w:r w:rsidR="00733237" w:rsidRPr="00ED0A0A">
        <w:rPr>
          <w:rFonts w:ascii="Times New Roman" w:hAnsi="Times New Roman"/>
          <w:sz w:val="24"/>
          <w:szCs w:val="24"/>
        </w:rPr>
        <w:t>30</w:t>
      </w:r>
      <w:r w:rsidR="00A2413A" w:rsidRPr="00ED0A0A">
        <w:rPr>
          <w:rFonts w:ascii="Times New Roman" w:hAnsi="Times New Roman"/>
          <w:sz w:val="24"/>
          <w:szCs w:val="24"/>
        </w:rPr>
        <w:t xml:space="preserve"> (</w:t>
      </w:r>
      <w:r w:rsidR="00733237" w:rsidRPr="00ED0A0A">
        <w:rPr>
          <w:rFonts w:ascii="Times New Roman" w:hAnsi="Times New Roman"/>
          <w:sz w:val="24"/>
          <w:szCs w:val="24"/>
        </w:rPr>
        <w:t>trisdešimt</w:t>
      </w:r>
      <w:r w:rsidRPr="00ED0A0A">
        <w:rPr>
          <w:rFonts w:ascii="Times New Roman" w:hAnsi="Times New Roman"/>
          <w:sz w:val="24"/>
          <w:szCs w:val="24"/>
        </w:rPr>
        <w:t xml:space="preserve">) darbo dienų, </w:t>
      </w:r>
      <w:r w:rsidR="00FD4CDA" w:rsidRPr="00ED0A0A">
        <w:rPr>
          <w:rFonts w:ascii="Times New Roman" w:eastAsia="Times New Roman" w:hAnsi="Times New Roman"/>
          <w:sz w:val="24"/>
          <w:szCs w:val="24"/>
        </w:rPr>
        <w:t xml:space="preserve">arba, jei kuri nors Šalis laiku neatsako į pasiūlymą ginčą spręsti derybomis, kita Šalis turi teisę, įspėdama apie tai kitą Šalį, pereiti prie kito ginčų sprendimo procedūros etapo. </w:t>
      </w:r>
    </w:p>
    <w:p w14:paraId="4F72E384" w14:textId="11FDA21D" w:rsidR="00FD4CDA" w:rsidRPr="00ED0A0A" w:rsidRDefault="00FD4CDA" w:rsidP="00FD4CDA">
      <w:pPr>
        <w:pStyle w:val="Sraopastraipa"/>
        <w:numPr>
          <w:ilvl w:val="1"/>
          <w:numId w:val="5"/>
        </w:numPr>
        <w:ind w:left="0" w:firstLine="851"/>
        <w:jc w:val="both"/>
        <w:rPr>
          <w:rFonts w:ascii="Times New Roman" w:eastAsia="Times New Roman" w:hAnsi="Times New Roman"/>
          <w:sz w:val="24"/>
          <w:szCs w:val="24"/>
        </w:rPr>
      </w:pPr>
      <w:r w:rsidRPr="00ED0A0A">
        <w:rPr>
          <w:rFonts w:ascii="Times New Roman" w:eastAsia="Times New Roman" w:hAnsi="Times New Roman"/>
          <w:sz w:val="24"/>
          <w:szCs w:val="24"/>
        </w:rPr>
        <w:t>Visi ginčai, kylantys dėl šios Sutarties ar su ja susiję, nepavykus jų išspręsti derybų būdu, sprendžiami Lietuvos Respublikos civilinio proceso kodekso nustatyta tvarka pagal Užsakovo buveinės vietą.</w:t>
      </w:r>
    </w:p>
    <w:p w14:paraId="3D746010" w14:textId="77777777" w:rsidR="00615899" w:rsidRPr="00C95302" w:rsidRDefault="00CD064A" w:rsidP="00E11145">
      <w:pPr>
        <w:numPr>
          <w:ilvl w:val="0"/>
          <w:numId w:val="5"/>
        </w:numPr>
        <w:tabs>
          <w:tab w:val="left" w:pos="426"/>
        </w:tabs>
        <w:spacing w:before="120" w:after="120"/>
        <w:ind w:left="0" w:firstLine="0"/>
        <w:jc w:val="center"/>
        <w:rPr>
          <w:b/>
          <w:sz w:val="24"/>
          <w:szCs w:val="24"/>
        </w:rPr>
      </w:pPr>
      <w:r w:rsidRPr="00C95302">
        <w:rPr>
          <w:b/>
          <w:sz w:val="24"/>
          <w:szCs w:val="24"/>
        </w:rPr>
        <w:t xml:space="preserve">SUTARTIES </w:t>
      </w:r>
      <w:r w:rsidR="00615899" w:rsidRPr="00C95302">
        <w:rPr>
          <w:b/>
          <w:sz w:val="24"/>
          <w:szCs w:val="24"/>
        </w:rPr>
        <w:t>NUTRAUKIMAS</w:t>
      </w:r>
    </w:p>
    <w:p w14:paraId="3D746011" w14:textId="77777777" w:rsidR="00435B34" w:rsidRPr="00C95302" w:rsidRDefault="004D3A26" w:rsidP="00C934B7">
      <w:pPr>
        <w:numPr>
          <w:ilvl w:val="1"/>
          <w:numId w:val="5"/>
        </w:numPr>
        <w:tabs>
          <w:tab w:val="left" w:pos="1418"/>
        </w:tabs>
        <w:ind w:left="0" w:firstLine="851"/>
        <w:jc w:val="both"/>
        <w:rPr>
          <w:sz w:val="24"/>
          <w:szCs w:val="24"/>
        </w:rPr>
      </w:pPr>
      <w:r w:rsidRPr="00C95302">
        <w:rPr>
          <w:sz w:val="24"/>
          <w:lang w:eastAsia="en-US"/>
        </w:rPr>
        <w:t>Šalys</w:t>
      </w:r>
      <w:r w:rsidR="00615899" w:rsidRPr="00C95302">
        <w:rPr>
          <w:sz w:val="24"/>
          <w:szCs w:val="24"/>
        </w:rPr>
        <w:t xml:space="preserve"> turi teisę vienašališkai nutraukti Sutartį, prieš </w:t>
      </w:r>
      <w:r w:rsidR="00F07427" w:rsidRPr="00C95302">
        <w:rPr>
          <w:sz w:val="24"/>
          <w:szCs w:val="24"/>
        </w:rPr>
        <w:t>1</w:t>
      </w:r>
      <w:r w:rsidR="00615899" w:rsidRPr="00C95302">
        <w:rPr>
          <w:sz w:val="24"/>
          <w:szCs w:val="24"/>
        </w:rPr>
        <w:t>0 (</w:t>
      </w:r>
      <w:r w:rsidR="000C6D0A" w:rsidRPr="00C95302">
        <w:rPr>
          <w:sz w:val="24"/>
          <w:szCs w:val="24"/>
        </w:rPr>
        <w:t>dešimt</w:t>
      </w:r>
      <w:r w:rsidR="00615899" w:rsidRPr="00C95302">
        <w:rPr>
          <w:sz w:val="24"/>
          <w:szCs w:val="24"/>
        </w:rPr>
        <w:t xml:space="preserve">) </w:t>
      </w:r>
      <w:r w:rsidR="003339E6" w:rsidRPr="00C95302">
        <w:rPr>
          <w:sz w:val="24"/>
          <w:szCs w:val="24"/>
        </w:rPr>
        <w:t>darbo</w:t>
      </w:r>
      <w:r w:rsidR="00615899" w:rsidRPr="00C95302">
        <w:rPr>
          <w:sz w:val="24"/>
          <w:szCs w:val="24"/>
        </w:rPr>
        <w:t xml:space="preserve"> dienų raštu praneš</w:t>
      </w:r>
      <w:r w:rsidRPr="00C95302">
        <w:rPr>
          <w:sz w:val="24"/>
          <w:szCs w:val="24"/>
        </w:rPr>
        <w:t>usios</w:t>
      </w:r>
      <w:r w:rsidR="00615899" w:rsidRPr="00C95302">
        <w:rPr>
          <w:sz w:val="24"/>
          <w:szCs w:val="24"/>
        </w:rPr>
        <w:t xml:space="preserve"> apie tai </w:t>
      </w:r>
      <w:r w:rsidRPr="00C95302">
        <w:rPr>
          <w:sz w:val="24"/>
          <w:szCs w:val="24"/>
        </w:rPr>
        <w:t>viena kitai</w:t>
      </w:r>
      <w:r w:rsidR="00615899" w:rsidRPr="00C95302">
        <w:rPr>
          <w:sz w:val="24"/>
          <w:szCs w:val="24"/>
        </w:rPr>
        <w:t>, jeigu</w:t>
      </w:r>
      <w:r w:rsidR="00435B34" w:rsidRPr="00C95302">
        <w:rPr>
          <w:sz w:val="24"/>
          <w:szCs w:val="24"/>
        </w:rPr>
        <w:t>:</w:t>
      </w:r>
    </w:p>
    <w:p w14:paraId="3D746012" w14:textId="77777777" w:rsidR="00615899" w:rsidRPr="00C95302" w:rsidRDefault="004D3A26" w:rsidP="008B6C65">
      <w:pPr>
        <w:numPr>
          <w:ilvl w:val="2"/>
          <w:numId w:val="5"/>
        </w:numPr>
        <w:tabs>
          <w:tab w:val="left" w:pos="1560"/>
        </w:tabs>
        <w:ind w:left="0" w:firstLine="851"/>
        <w:jc w:val="both"/>
        <w:rPr>
          <w:sz w:val="24"/>
          <w:szCs w:val="24"/>
        </w:rPr>
      </w:pPr>
      <w:r w:rsidRPr="00C95302">
        <w:rPr>
          <w:sz w:val="24"/>
          <w:szCs w:val="24"/>
        </w:rPr>
        <w:t xml:space="preserve">viena iš Šalių </w:t>
      </w:r>
      <w:r w:rsidR="00615899" w:rsidRPr="00C95302">
        <w:rPr>
          <w:sz w:val="24"/>
          <w:szCs w:val="24"/>
        </w:rPr>
        <w:t>nevykdo arba netinkamai vykdo Sutartyje nurodytus įsipareigojimus;</w:t>
      </w:r>
    </w:p>
    <w:p w14:paraId="3D746013" w14:textId="77777777" w:rsidR="00435B34" w:rsidRPr="00C95302" w:rsidRDefault="004D3A26" w:rsidP="008B6C65">
      <w:pPr>
        <w:numPr>
          <w:ilvl w:val="2"/>
          <w:numId w:val="5"/>
        </w:numPr>
        <w:tabs>
          <w:tab w:val="left" w:pos="1560"/>
        </w:tabs>
        <w:ind w:left="0" w:firstLine="851"/>
        <w:jc w:val="both"/>
        <w:rPr>
          <w:sz w:val="24"/>
          <w:szCs w:val="24"/>
        </w:rPr>
      </w:pPr>
      <w:r w:rsidRPr="00C95302">
        <w:rPr>
          <w:sz w:val="24"/>
          <w:szCs w:val="24"/>
        </w:rPr>
        <w:t xml:space="preserve">viena iš Šalių </w:t>
      </w:r>
      <w:r w:rsidR="00435B34" w:rsidRPr="00C95302">
        <w:rPr>
          <w:sz w:val="24"/>
          <w:szCs w:val="24"/>
        </w:rPr>
        <w:t>ba</w:t>
      </w:r>
      <w:r w:rsidRPr="00C95302">
        <w:rPr>
          <w:sz w:val="24"/>
          <w:szCs w:val="24"/>
        </w:rPr>
        <w:t>nkrutuoja arba yra likviduojama</w:t>
      </w:r>
      <w:r w:rsidR="00435B34" w:rsidRPr="00C95302">
        <w:rPr>
          <w:sz w:val="24"/>
          <w:szCs w:val="24"/>
        </w:rPr>
        <w:t>, sustabdo ūkinę veiklą arba įstatymuose ir kituose teisės aktuose numatyta tvarka susidaro analogiška situacija;</w:t>
      </w:r>
    </w:p>
    <w:p w14:paraId="3D746014" w14:textId="77777777" w:rsidR="00435B34" w:rsidRPr="00C95302" w:rsidRDefault="004D3A26" w:rsidP="008B6C65">
      <w:pPr>
        <w:numPr>
          <w:ilvl w:val="2"/>
          <w:numId w:val="5"/>
        </w:numPr>
        <w:tabs>
          <w:tab w:val="left" w:pos="1560"/>
        </w:tabs>
        <w:ind w:left="0" w:firstLine="851"/>
        <w:jc w:val="both"/>
        <w:rPr>
          <w:sz w:val="24"/>
          <w:szCs w:val="24"/>
        </w:rPr>
      </w:pPr>
      <w:r w:rsidRPr="00C95302">
        <w:rPr>
          <w:sz w:val="24"/>
          <w:szCs w:val="24"/>
        </w:rPr>
        <w:t xml:space="preserve">viena iš Šalių </w:t>
      </w:r>
      <w:r w:rsidR="00435B34" w:rsidRPr="00C95302">
        <w:rPr>
          <w:sz w:val="24"/>
          <w:szCs w:val="24"/>
        </w:rPr>
        <w:t xml:space="preserve">įsiteisėjusiu kompetentingos institucijos ar </w:t>
      </w:r>
      <w:r w:rsidRPr="00C95302">
        <w:rPr>
          <w:sz w:val="24"/>
          <w:szCs w:val="24"/>
        </w:rPr>
        <w:t>teismo sprendimu yra pripažinta kalta</w:t>
      </w:r>
      <w:r w:rsidR="00435B34" w:rsidRPr="00C95302">
        <w:rPr>
          <w:sz w:val="24"/>
          <w:szCs w:val="24"/>
        </w:rPr>
        <w:t xml:space="preserve"> dėl profesinio pažeidimo, sukčiavimo, korupcijos, pinigų plovimo, dalyvavimo nusikalstamoje organizacijoje;</w:t>
      </w:r>
    </w:p>
    <w:p w14:paraId="3D746015" w14:textId="77777777" w:rsidR="00137AA1" w:rsidRPr="00C95302" w:rsidRDefault="00137AA1" w:rsidP="00C934B7">
      <w:pPr>
        <w:numPr>
          <w:ilvl w:val="1"/>
          <w:numId w:val="5"/>
        </w:numPr>
        <w:tabs>
          <w:tab w:val="left" w:pos="1418"/>
        </w:tabs>
        <w:ind w:left="0" w:firstLine="851"/>
        <w:jc w:val="both"/>
        <w:rPr>
          <w:sz w:val="24"/>
          <w:szCs w:val="24"/>
        </w:rPr>
      </w:pPr>
      <w:r w:rsidRPr="00C95302">
        <w:rPr>
          <w:sz w:val="24"/>
          <w:lang w:eastAsia="en-US"/>
        </w:rPr>
        <w:t>Sutartis</w:t>
      </w:r>
      <w:r w:rsidRPr="00C95302">
        <w:rPr>
          <w:sz w:val="24"/>
          <w:szCs w:val="24"/>
        </w:rPr>
        <w:t xml:space="preserve"> vienašališkai Paslaugų pirkėjo iniciatyva nutraukiama, prieš 10 (dešimt) </w:t>
      </w:r>
      <w:r w:rsidR="003339E6" w:rsidRPr="00C95302">
        <w:rPr>
          <w:sz w:val="24"/>
          <w:szCs w:val="24"/>
        </w:rPr>
        <w:t>darbo</w:t>
      </w:r>
      <w:r w:rsidRPr="00C95302">
        <w:rPr>
          <w:sz w:val="24"/>
          <w:szCs w:val="24"/>
        </w:rPr>
        <w:t xml:space="preserve"> dienų raštu pranešus apie tai kitai </w:t>
      </w:r>
      <w:r w:rsidR="00086666" w:rsidRPr="00C95302">
        <w:rPr>
          <w:sz w:val="24"/>
          <w:szCs w:val="24"/>
        </w:rPr>
        <w:t>Š</w:t>
      </w:r>
      <w:r w:rsidRPr="00C95302">
        <w:rPr>
          <w:sz w:val="24"/>
          <w:szCs w:val="24"/>
        </w:rPr>
        <w:t>aliai, esant šiems esminiams Sutarties pažeidimams:</w:t>
      </w:r>
    </w:p>
    <w:p w14:paraId="3D746016" w14:textId="77777777" w:rsidR="00137AA1" w:rsidRPr="00C95302" w:rsidRDefault="00137AA1" w:rsidP="00F253DD">
      <w:pPr>
        <w:pStyle w:val="Pagrindinistekstas"/>
        <w:ind w:firstLine="851"/>
        <w:rPr>
          <w:sz w:val="24"/>
          <w:szCs w:val="24"/>
          <w:lang w:val="lt-LT"/>
        </w:rPr>
      </w:pPr>
      <w:r w:rsidRPr="00C95302">
        <w:rPr>
          <w:sz w:val="24"/>
          <w:szCs w:val="24"/>
          <w:lang w:val="lt-LT"/>
        </w:rPr>
        <w:t xml:space="preserve">6.2.1. 10 kartų per </w:t>
      </w:r>
      <w:r w:rsidR="00095135" w:rsidRPr="00C95302">
        <w:rPr>
          <w:sz w:val="24"/>
          <w:szCs w:val="24"/>
          <w:lang w:val="lt-LT"/>
        </w:rPr>
        <w:t>S</w:t>
      </w:r>
      <w:r w:rsidRPr="00C95302">
        <w:rPr>
          <w:sz w:val="24"/>
          <w:szCs w:val="24"/>
          <w:lang w:val="lt-LT"/>
        </w:rPr>
        <w:t>utarties galiojimo laikotarpį per nustatytą terminą nesugautas ir į gyvūnų globos vietą nepristatytas bešeimininkis ar bepriežiūris gyvūnas;</w:t>
      </w:r>
    </w:p>
    <w:p w14:paraId="275779B3" w14:textId="77777777" w:rsidR="00DE7FC1" w:rsidRDefault="00137AA1" w:rsidP="00F253DD">
      <w:pPr>
        <w:pStyle w:val="Pagrindinistekstas"/>
        <w:ind w:firstLine="851"/>
        <w:rPr>
          <w:sz w:val="24"/>
          <w:szCs w:val="24"/>
          <w:lang w:val="lt-LT"/>
        </w:rPr>
      </w:pPr>
      <w:r w:rsidRPr="00C95302">
        <w:rPr>
          <w:sz w:val="24"/>
          <w:szCs w:val="24"/>
          <w:lang w:val="lt-LT"/>
        </w:rPr>
        <w:lastRenderedPageBreak/>
        <w:t>6.2.2. Paslaugų pirkėjas</w:t>
      </w:r>
      <w:r w:rsidR="00946453" w:rsidRPr="00C95302">
        <w:rPr>
          <w:sz w:val="24"/>
          <w:szCs w:val="24"/>
          <w:lang w:val="lt-LT"/>
        </w:rPr>
        <w:t xml:space="preserve"> ar valstybės institucija, įgaliota vykdyti priežiūrą gyvūnų gerovės </w:t>
      </w:r>
    </w:p>
    <w:p w14:paraId="3D746017" w14:textId="4906DCF5" w:rsidR="00137AA1" w:rsidRPr="00C95302" w:rsidRDefault="00946453" w:rsidP="00F253DD">
      <w:pPr>
        <w:pStyle w:val="Pagrindinistekstas"/>
        <w:ind w:firstLine="851"/>
        <w:rPr>
          <w:sz w:val="24"/>
          <w:szCs w:val="24"/>
        </w:rPr>
      </w:pPr>
      <w:r w:rsidRPr="00C95302">
        <w:rPr>
          <w:sz w:val="24"/>
          <w:szCs w:val="24"/>
          <w:lang w:val="lt-LT"/>
        </w:rPr>
        <w:t>srityje,</w:t>
      </w:r>
      <w:r w:rsidR="00137AA1" w:rsidRPr="00C95302">
        <w:rPr>
          <w:sz w:val="24"/>
          <w:szCs w:val="24"/>
          <w:lang w:val="lt-LT"/>
        </w:rPr>
        <w:t xml:space="preserve"> per </w:t>
      </w:r>
      <w:r w:rsidR="00095135" w:rsidRPr="00C95302">
        <w:rPr>
          <w:sz w:val="24"/>
          <w:szCs w:val="24"/>
          <w:lang w:val="lt-LT"/>
        </w:rPr>
        <w:t>S</w:t>
      </w:r>
      <w:r w:rsidR="00137AA1" w:rsidRPr="00C95302">
        <w:rPr>
          <w:sz w:val="24"/>
          <w:szCs w:val="24"/>
          <w:lang w:val="lt-LT"/>
        </w:rPr>
        <w:t>utarties galiojimo laikotarpį nustato 3 gyvūnų laikymo laikinosios globos vietoje pažeidimus.</w:t>
      </w:r>
    </w:p>
    <w:p w14:paraId="35E29EA0" w14:textId="7A93900D" w:rsidR="004B0AFC" w:rsidRPr="004705DB" w:rsidRDefault="004B0AFC" w:rsidP="004B0AFC">
      <w:pPr>
        <w:numPr>
          <w:ilvl w:val="1"/>
          <w:numId w:val="5"/>
        </w:numPr>
        <w:tabs>
          <w:tab w:val="left" w:pos="1418"/>
        </w:tabs>
        <w:ind w:left="0" w:firstLine="851"/>
        <w:jc w:val="both"/>
        <w:rPr>
          <w:sz w:val="24"/>
          <w:lang w:eastAsia="en-US"/>
        </w:rPr>
      </w:pPr>
      <w:r w:rsidRPr="004705DB">
        <w:rPr>
          <w:sz w:val="24"/>
          <w:szCs w:val="24"/>
        </w:rPr>
        <w:t xml:space="preserve">Jei </w:t>
      </w:r>
      <w:r w:rsidRPr="004705DB">
        <w:rPr>
          <w:sz w:val="24"/>
          <w:lang w:eastAsia="en-US"/>
        </w:rPr>
        <w:t xml:space="preserve">Sutartis nutraukiama Paslaugų pirkėjo iniciatyva dėl Paslaugų teikėjo kaltės, Paslaugų pirkėjui sumokama bauda - 10 proc. nuo </w:t>
      </w:r>
      <w:r w:rsidR="00557619" w:rsidRPr="004705DB">
        <w:rPr>
          <w:sz w:val="24"/>
          <w:lang w:eastAsia="en-US"/>
        </w:rPr>
        <w:t>pradinės Sutarties vertės</w:t>
      </w:r>
      <w:r w:rsidR="004705DB" w:rsidRPr="004705DB">
        <w:rPr>
          <w:sz w:val="24"/>
          <w:lang w:eastAsia="en-US"/>
        </w:rPr>
        <w:t xml:space="preserve"> </w:t>
      </w:r>
      <w:r w:rsidR="004705DB">
        <w:rPr>
          <w:sz w:val="24"/>
          <w:lang w:eastAsia="en-US"/>
        </w:rPr>
        <w:t>be</w:t>
      </w:r>
      <w:r w:rsidR="004705DB" w:rsidRPr="004705DB">
        <w:rPr>
          <w:sz w:val="24"/>
          <w:lang w:eastAsia="en-US"/>
        </w:rPr>
        <w:t xml:space="preserve"> PVM</w:t>
      </w:r>
      <w:r w:rsidRPr="004705DB">
        <w:rPr>
          <w:sz w:val="24"/>
          <w:lang w:eastAsia="en-US"/>
        </w:rPr>
        <w:t>.</w:t>
      </w:r>
    </w:p>
    <w:p w14:paraId="3D746019" w14:textId="77777777" w:rsidR="00866409" w:rsidRPr="00C95302" w:rsidRDefault="00866409" w:rsidP="00C934B7">
      <w:pPr>
        <w:numPr>
          <w:ilvl w:val="1"/>
          <w:numId w:val="5"/>
        </w:numPr>
        <w:tabs>
          <w:tab w:val="left" w:pos="1418"/>
        </w:tabs>
        <w:ind w:left="0" w:firstLine="851"/>
        <w:jc w:val="both"/>
        <w:rPr>
          <w:sz w:val="24"/>
          <w:szCs w:val="24"/>
        </w:rPr>
      </w:pPr>
      <w:r w:rsidRPr="00C95302">
        <w:rPr>
          <w:sz w:val="24"/>
          <w:lang w:eastAsia="en-US"/>
        </w:rPr>
        <w:t>Sutartį</w:t>
      </w:r>
      <w:r w:rsidRPr="00C95302">
        <w:rPr>
          <w:sz w:val="24"/>
          <w:szCs w:val="24"/>
        </w:rPr>
        <w:t xml:space="preserve"> nutraukus dėl </w:t>
      </w:r>
      <w:r w:rsidR="00EF22D6" w:rsidRPr="00C95302">
        <w:rPr>
          <w:sz w:val="24"/>
          <w:szCs w:val="24"/>
        </w:rPr>
        <w:t>Paslaugų tei</w:t>
      </w:r>
      <w:r w:rsidRPr="00C95302">
        <w:rPr>
          <w:sz w:val="24"/>
          <w:szCs w:val="24"/>
        </w:rPr>
        <w:t>kėjo kaltės, be jam prikla</w:t>
      </w:r>
      <w:r w:rsidR="00EF22D6" w:rsidRPr="00C95302">
        <w:rPr>
          <w:sz w:val="24"/>
          <w:szCs w:val="24"/>
        </w:rPr>
        <w:t xml:space="preserve">usančio atlyginimo už </w:t>
      </w:r>
      <w:r w:rsidR="000B3A75" w:rsidRPr="00C95302">
        <w:rPr>
          <w:sz w:val="24"/>
          <w:szCs w:val="24"/>
        </w:rPr>
        <w:t>suteiktas</w:t>
      </w:r>
      <w:r w:rsidR="00EF22D6" w:rsidRPr="00C95302">
        <w:rPr>
          <w:sz w:val="24"/>
          <w:szCs w:val="24"/>
        </w:rPr>
        <w:t xml:space="preserve"> p</w:t>
      </w:r>
      <w:r w:rsidRPr="00C95302">
        <w:rPr>
          <w:sz w:val="24"/>
          <w:szCs w:val="24"/>
        </w:rPr>
        <w:t xml:space="preserve">aslaugas, </w:t>
      </w:r>
      <w:r w:rsidR="00EF22D6" w:rsidRPr="00C95302">
        <w:rPr>
          <w:sz w:val="24"/>
          <w:szCs w:val="24"/>
        </w:rPr>
        <w:t>Paslaugų tei</w:t>
      </w:r>
      <w:r w:rsidRPr="00C95302">
        <w:rPr>
          <w:sz w:val="24"/>
          <w:szCs w:val="24"/>
        </w:rPr>
        <w:t>kėjas neturi teisės į kokių nors patirtų nuostolių ar žalos kompensaciją.</w:t>
      </w:r>
    </w:p>
    <w:p w14:paraId="3D74601A" w14:textId="77777777" w:rsidR="00BF33AB" w:rsidRPr="00C95302" w:rsidRDefault="00D63574" w:rsidP="00E11145">
      <w:pPr>
        <w:numPr>
          <w:ilvl w:val="0"/>
          <w:numId w:val="5"/>
        </w:numPr>
        <w:tabs>
          <w:tab w:val="left" w:pos="426"/>
        </w:tabs>
        <w:spacing w:before="120" w:after="120"/>
        <w:ind w:left="0" w:firstLine="0"/>
        <w:jc w:val="center"/>
        <w:rPr>
          <w:b/>
          <w:sz w:val="24"/>
          <w:szCs w:val="24"/>
        </w:rPr>
      </w:pPr>
      <w:r w:rsidRPr="00C95302">
        <w:rPr>
          <w:b/>
          <w:sz w:val="24"/>
          <w:szCs w:val="24"/>
        </w:rPr>
        <w:t>KITOS SĄLYGOS</w:t>
      </w:r>
    </w:p>
    <w:p w14:paraId="25321F95" w14:textId="77777777" w:rsidR="004705DB" w:rsidRPr="004705DB" w:rsidRDefault="000E36BD" w:rsidP="0037301F">
      <w:pPr>
        <w:numPr>
          <w:ilvl w:val="1"/>
          <w:numId w:val="5"/>
        </w:numPr>
        <w:tabs>
          <w:tab w:val="left" w:pos="1418"/>
        </w:tabs>
        <w:ind w:left="0" w:firstLine="851"/>
        <w:jc w:val="both"/>
        <w:rPr>
          <w:sz w:val="24"/>
          <w:szCs w:val="24"/>
        </w:rPr>
      </w:pPr>
      <w:r w:rsidRPr="000C26E9">
        <w:rPr>
          <w:sz w:val="24"/>
          <w:lang w:eastAsia="en-US"/>
        </w:rPr>
        <w:t xml:space="preserve">Sutartis įsigalioja </w:t>
      </w:r>
      <w:r w:rsidR="00840895" w:rsidRPr="000C26E9">
        <w:rPr>
          <w:sz w:val="24"/>
          <w:lang w:eastAsia="en-US"/>
        </w:rPr>
        <w:t>nuo jos pasirašymo dienos</w:t>
      </w:r>
      <w:r w:rsidR="001626FA" w:rsidRPr="000C26E9">
        <w:rPr>
          <w:sz w:val="24"/>
          <w:lang w:eastAsia="en-US"/>
        </w:rPr>
        <w:t>.</w:t>
      </w:r>
    </w:p>
    <w:p w14:paraId="57CF362F" w14:textId="13EA301C" w:rsidR="003C0E0C" w:rsidRDefault="003C0E0C" w:rsidP="008B6C65">
      <w:pPr>
        <w:numPr>
          <w:ilvl w:val="1"/>
          <w:numId w:val="5"/>
        </w:numPr>
        <w:tabs>
          <w:tab w:val="left" w:pos="1418"/>
        </w:tabs>
        <w:ind w:left="0" w:firstLine="851"/>
        <w:jc w:val="both"/>
        <w:rPr>
          <w:sz w:val="24"/>
          <w:szCs w:val="24"/>
        </w:rPr>
      </w:pPr>
      <w:r>
        <w:rPr>
          <w:sz w:val="24"/>
          <w:szCs w:val="24"/>
        </w:rPr>
        <w:t xml:space="preserve">Sutarties sąlygos jos galiojimo laikotarpyje gali būti keičiamos, nepažeidžiant Lietuvos Respublikos viešųjų pirkimų įstatymo </w:t>
      </w:r>
      <w:r w:rsidR="00147252">
        <w:rPr>
          <w:sz w:val="24"/>
          <w:szCs w:val="24"/>
        </w:rPr>
        <w:t>89 straipsnio nuostatų.</w:t>
      </w:r>
    </w:p>
    <w:p w14:paraId="3D74601C" w14:textId="3469BEF3" w:rsidR="00347756" w:rsidRPr="00C95302" w:rsidRDefault="00347756" w:rsidP="008B6C65">
      <w:pPr>
        <w:numPr>
          <w:ilvl w:val="1"/>
          <w:numId w:val="5"/>
        </w:numPr>
        <w:tabs>
          <w:tab w:val="left" w:pos="1418"/>
        </w:tabs>
        <w:ind w:left="0" w:firstLine="851"/>
        <w:jc w:val="both"/>
        <w:rPr>
          <w:sz w:val="24"/>
          <w:szCs w:val="24"/>
        </w:rPr>
      </w:pPr>
      <w:r w:rsidRPr="00C95302">
        <w:rPr>
          <w:sz w:val="24"/>
          <w:szCs w:val="24"/>
        </w:rPr>
        <w:t xml:space="preserve">Už </w:t>
      </w:r>
      <w:r w:rsidRPr="00C95302">
        <w:rPr>
          <w:sz w:val="24"/>
          <w:lang w:eastAsia="en-US"/>
        </w:rPr>
        <w:t>Sutarties</w:t>
      </w:r>
      <w:r w:rsidRPr="00C95302">
        <w:rPr>
          <w:sz w:val="24"/>
          <w:szCs w:val="24"/>
        </w:rPr>
        <w:t xml:space="preserve"> įsipareigojimų nevykdymą arba netinkamą vykdymą Sutarties Šalys atsako pagal Lietuvos Respublikoje galiojančius teisės aktus.</w:t>
      </w:r>
    </w:p>
    <w:p w14:paraId="3D74601D" w14:textId="77777777" w:rsidR="00E77320" w:rsidRPr="006338E0" w:rsidRDefault="00CE796C" w:rsidP="008B6C65">
      <w:pPr>
        <w:numPr>
          <w:ilvl w:val="1"/>
          <w:numId w:val="5"/>
        </w:numPr>
        <w:tabs>
          <w:tab w:val="left" w:pos="1418"/>
        </w:tabs>
        <w:ind w:left="0" w:firstLine="851"/>
        <w:jc w:val="both"/>
        <w:rPr>
          <w:sz w:val="24"/>
          <w:szCs w:val="24"/>
        </w:rPr>
      </w:pPr>
      <w:r w:rsidRPr="006338E0">
        <w:rPr>
          <w:sz w:val="24"/>
          <w:szCs w:val="24"/>
        </w:rPr>
        <w:t>Sutarties Šalys įsiparei</w:t>
      </w:r>
      <w:r w:rsidR="00347756" w:rsidRPr="006338E0">
        <w:rPr>
          <w:sz w:val="24"/>
          <w:szCs w:val="24"/>
        </w:rPr>
        <w:t xml:space="preserve">goja ne vėliau kaip per </w:t>
      </w:r>
      <w:r w:rsidR="005B48B7" w:rsidRPr="006338E0">
        <w:rPr>
          <w:sz w:val="24"/>
          <w:szCs w:val="24"/>
        </w:rPr>
        <w:t>3</w:t>
      </w:r>
      <w:r w:rsidR="00347756" w:rsidRPr="006338E0">
        <w:rPr>
          <w:sz w:val="24"/>
          <w:szCs w:val="24"/>
        </w:rPr>
        <w:t xml:space="preserve"> </w:t>
      </w:r>
      <w:r w:rsidRPr="006338E0">
        <w:rPr>
          <w:sz w:val="24"/>
          <w:szCs w:val="24"/>
        </w:rPr>
        <w:t>(</w:t>
      </w:r>
      <w:r w:rsidR="005B48B7" w:rsidRPr="006338E0">
        <w:rPr>
          <w:sz w:val="24"/>
          <w:szCs w:val="24"/>
        </w:rPr>
        <w:t>tris</w:t>
      </w:r>
      <w:r w:rsidRPr="006338E0">
        <w:rPr>
          <w:sz w:val="24"/>
          <w:szCs w:val="24"/>
        </w:rPr>
        <w:t>) darbo dienas informuoti viena kitą apie Šalių rekvizitų, bankų atsiskaitomųjų sąskaitų numerių pasikeitimus.</w:t>
      </w:r>
      <w:r w:rsidR="00517859" w:rsidRPr="006338E0">
        <w:rPr>
          <w:sz w:val="24"/>
          <w:szCs w:val="24"/>
        </w:rPr>
        <w:t xml:space="preserve"> Šalis, neįvykdžiusi šio įsipareigojimo, negali reikšti pretenzijų, kad kita Šalis pažeidė Sutartį, jei kita Šalis atliko veiksmus pagal paskutinius jai žinomus kitos Šalies rekvizitus.</w:t>
      </w:r>
    </w:p>
    <w:p w14:paraId="3D74601E" w14:textId="472F4820" w:rsidR="00227226" w:rsidRPr="00CA3C33" w:rsidRDefault="0052137E" w:rsidP="008B6C65">
      <w:pPr>
        <w:numPr>
          <w:ilvl w:val="1"/>
          <w:numId w:val="5"/>
        </w:numPr>
        <w:tabs>
          <w:tab w:val="left" w:pos="1418"/>
        </w:tabs>
        <w:ind w:left="0" w:firstLine="851"/>
        <w:jc w:val="both"/>
        <w:rPr>
          <w:sz w:val="24"/>
          <w:szCs w:val="24"/>
        </w:rPr>
      </w:pPr>
      <w:r w:rsidRPr="00CA3C33">
        <w:rPr>
          <w:sz w:val="24"/>
          <w:szCs w:val="24"/>
        </w:rPr>
        <w:t>Paslaugų teikėjas paskiria kontaktiniu asmeniu, atsakingu už Sutarties vykdymą</w:t>
      </w:r>
      <w:r w:rsidR="0019549E" w:rsidRPr="00CA3C33">
        <w:rPr>
          <w:sz w:val="24"/>
          <w:szCs w:val="24"/>
        </w:rPr>
        <w:t>:</w:t>
      </w:r>
      <w:r w:rsidR="00984BE1" w:rsidRPr="00CA3C33">
        <w:rPr>
          <w:sz w:val="24"/>
          <w:szCs w:val="24"/>
        </w:rPr>
        <w:t xml:space="preserve"> </w:t>
      </w:r>
    </w:p>
    <w:p w14:paraId="3D74601F" w14:textId="77777777" w:rsidR="0049300D" w:rsidRPr="006338E0" w:rsidRDefault="007F141E" w:rsidP="008B6C65">
      <w:pPr>
        <w:numPr>
          <w:ilvl w:val="1"/>
          <w:numId w:val="5"/>
        </w:numPr>
        <w:tabs>
          <w:tab w:val="left" w:pos="1418"/>
        </w:tabs>
        <w:ind w:left="0" w:firstLine="851"/>
        <w:jc w:val="both"/>
        <w:rPr>
          <w:sz w:val="24"/>
          <w:szCs w:val="24"/>
          <w:lang w:eastAsia="ar-SA"/>
        </w:rPr>
      </w:pPr>
      <w:r w:rsidRPr="006338E0">
        <w:rPr>
          <w:sz w:val="24"/>
          <w:szCs w:val="24"/>
        </w:rPr>
        <w:t>Paslaugų pirkėjas p</w:t>
      </w:r>
      <w:r w:rsidRPr="006338E0">
        <w:rPr>
          <w:sz w:val="24"/>
          <w:szCs w:val="24"/>
          <w:lang w:eastAsia="ar-SA"/>
        </w:rPr>
        <w:t>askiria asmeniu</w:t>
      </w:r>
      <w:r w:rsidR="0049300D" w:rsidRPr="006338E0">
        <w:rPr>
          <w:sz w:val="24"/>
          <w:szCs w:val="24"/>
          <w:lang w:eastAsia="ar-SA"/>
        </w:rPr>
        <w:t>:</w:t>
      </w:r>
    </w:p>
    <w:p w14:paraId="3D746021" w14:textId="6C9A9AF4" w:rsidR="0049300D" w:rsidRPr="006338E0" w:rsidRDefault="00246E6E" w:rsidP="008B6C65">
      <w:pPr>
        <w:numPr>
          <w:ilvl w:val="2"/>
          <w:numId w:val="5"/>
        </w:numPr>
        <w:tabs>
          <w:tab w:val="left" w:pos="1560"/>
        </w:tabs>
        <w:ind w:left="0" w:firstLine="851"/>
        <w:jc w:val="both"/>
        <w:outlineLvl w:val="0"/>
        <w:rPr>
          <w:sz w:val="24"/>
          <w:szCs w:val="24"/>
          <w:lang w:eastAsia="ar-SA"/>
        </w:rPr>
      </w:pPr>
      <w:r w:rsidRPr="006338E0">
        <w:rPr>
          <w:sz w:val="24"/>
          <w:szCs w:val="24"/>
          <w:lang w:eastAsia="ar-SA"/>
        </w:rPr>
        <w:t>Paslaugos pirkėjo</w:t>
      </w:r>
      <w:r w:rsidR="0021263D" w:rsidRPr="006338E0">
        <w:rPr>
          <w:sz w:val="24"/>
          <w:szCs w:val="24"/>
          <w:lang w:eastAsia="ar-SA"/>
        </w:rPr>
        <w:t xml:space="preserve"> paskirtas asmuo, atsakingas už </w:t>
      </w:r>
      <w:r w:rsidR="00095135" w:rsidRPr="006338E0">
        <w:rPr>
          <w:sz w:val="24"/>
          <w:szCs w:val="24"/>
          <w:lang w:eastAsia="ar-SA"/>
        </w:rPr>
        <w:t>S</w:t>
      </w:r>
      <w:r w:rsidR="0021263D" w:rsidRPr="006338E0">
        <w:rPr>
          <w:sz w:val="24"/>
          <w:szCs w:val="24"/>
          <w:lang w:eastAsia="ar-SA"/>
        </w:rPr>
        <w:t>utarties vykdym</w:t>
      </w:r>
      <w:r w:rsidR="006B4B07" w:rsidRPr="006338E0">
        <w:rPr>
          <w:sz w:val="24"/>
          <w:szCs w:val="24"/>
          <w:lang w:eastAsia="ar-SA"/>
        </w:rPr>
        <w:t>o koordinavimą</w:t>
      </w:r>
      <w:r w:rsidR="0021263D" w:rsidRPr="006338E0">
        <w:rPr>
          <w:sz w:val="24"/>
          <w:szCs w:val="24"/>
          <w:lang w:eastAsia="ar-SA"/>
        </w:rPr>
        <w:t xml:space="preserve">, yra Orinta Šimkuvienė, </w:t>
      </w:r>
      <w:r w:rsidR="009E49B1">
        <w:rPr>
          <w:sz w:val="24"/>
          <w:szCs w:val="24"/>
          <w:lang w:eastAsia="ar-SA"/>
        </w:rPr>
        <w:t>Aplinkos apsaugos skyriaus sanitarijos inspektorė</w:t>
      </w:r>
      <w:r w:rsidR="0021263D" w:rsidRPr="006338E0">
        <w:rPr>
          <w:sz w:val="24"/>
          <w:szCs w:val="24"/>
          <w:lang w:eastAsia="ar-SA"/>
        </w:rPr>
        <w:t xml:space="preserve">, mob. </w:t>
      </w:r>
      <w:r w:rsidR="00CA3C33" w:rsidRPr="00CA3C33">
        <w:rPr>
          <w:sz w:val="24"/>
          <w:szCs w:val="24"/>
          <w:lang w:eastAsia="ar-SA"/>
        </w:rPr>
        <w:t>+370 6</w:t>
      </w:r>
      <w:r w:rsidR="0021263D" w:rsidRPr="006338E0">
        <w:rPr>
          <w:sz w:val="24"/>
          <w:szCs w:val="24"/>
          <w:lang w:eastAsia="ar-SA"/>
        </w:rPr>
        <w:t>87 92</w:t>
      </w:r>
      <w:r w:rsidR="008B6C65" w:rsidRPr="006338E0">
        <w:rPr>
          <w:sz w:val="24"/>
          <w:szCs w:val="24"/>
          <w:lang w:eastAsia="ar-SA"/>
        </w:rPr>
        <w:t xml:space="preserve"> </w:t>
      </w:r>
      <w:r w:rsidR="0021263D" w:rsidRPr="006338E0">
        <w:rPr>
          <w:sz w:val="24"/>
          <w:szCs w:val="24"/>
          <w:lang w:eastAsia="ar-SA"/>
        </w:rPr>
        <w:t xml:space="preserve">206, el. p. </w:t>
      </w:r>
      <w:r w:rsidR="00824BD5" w:rsidRPr="006338E0">
        <w:rPr>
          <w:sz w:val="24"/>
          <w:szCs w:val="24"/>
          <w:lang w:eastAsia="ar-SA"/>
        </w:rPr>
        <w:t>orinta.simkuviene</w:t>
      </w:r>
      <w:r w:rsidR="00824BD5" w:rsidRPr="006338E0">
        <w:rPr>
          <w:sz w:val="24"/>
          <w:szCs w:val="24"/>
        </w:rPr>
        <w:t>@siauliuraj.lt</w:t>
      </w:r>
      <w:r w:rsidR="00824BD5" w:rsidRPr="006338E0">
        <w:rPr>
          <w:rFonts w:ascii="i" w:hAnsi="i"/>
          <w:sz w:val="24"/>
          <w:szCs w:val="24"/>
          <w:lang w:eastAsia="ar-SA"/>
        </w:rPr>
        <w:t>;</w:t>
      </w:r>
    </w:p>
    <w:p w14:paraId="26EAC1D6" w14:textId="77777777" w:rsidR="00CA3C33" w:rsidRPr="00A96134" w:rsidRDefault="00CA3C33" w:rsidP="00CA3C33">
      <w:pPr>
        <w:numPr>
          <w:ilvl w:val="2"/>
          <w:numId w:val="5"/>
        </w:numPr>
        <w:tabs>
          <w:tab w:val="left" w:pos="1560"/>
        </w:tabs>
        <w:ind w:left="0" w:firstLine="851"/>
        <w:jc w:val="both"/>
        <w:outlineLvl w:val="0"/>
        <w:rPr>
          <w:color w:val="333333"/>
          <w:sz w:val="24"/>
          <w:szCs w:val="24"/>
        </w:rPr>
      </w:pPr>
      <w:r w:rsidRPr="00A96134">
        <w:rPr>
          <w:sz w:val="24"/>
          <w:szCs w:val="24"/>
          <w:lang w:eastAsia="ar-SA"/>
        </w:rPr>
        <w:t>Pirkėjo paskirti asmenys, atsakingi už Sutarties vykdymą atitinkamoje seniūnijos teritorijoje:</w:t>
      </w:r>
    </w:p>
    <w:p w14:paraId="171AF6E7" w14:textId="77777777" w:rsidR="00CA3C33" w:rsidRPr="00CA3C33" w:rsidRDefault="00CA3C33" w:rsidP="00CA3C33">
      <w:pPr>
        <w:tabs>
          <w:tab w:val="left" w:pos="1560"/>
        </w:tabs>
        <w:ind w:firstLine="851"/>
        <w:jc w:val="both"/>
        <w:outlineLvl w:val="0"/>
        <w:rPr>
          <w:sz w:val="24"/>
          <w:szCs w:val="24"/>
          <w:lang w:eastAsia="ar-SA"/>
        </w:rPr>
      </w:pPr>
      <w:r w:rsidRPr="001A772D">
        <w:rPr>
          <w:color w:val="007BB8"/>
          <w:sz w:val="24"/>
          <w:szCs w:val="24"/>
          <w:lang w:eastAsia="ar-SA"/>
        </w:rPr>
        <w:t xml:space="preserve">- </w:t>
      </w:r>
      <w:r w:rsidRPr="00CA3C33">
        <w:rPr>
          <w:sz w:val="24"/>
          <w:szCs w:val="24"/>
          <w:lang w:eastAsia="ar-SA"/>
        </w:rPr>
        <w:t>Dainius Popovas, Bubių seniūnijos seniūnas, mob. +370 687 88 567, el. paštas dainius.popovas</w:t>
      </w:r>
      <w:r w:rsidRPr="00CA3C33">
        <w:rPr>
          <w:sz w:val="24"/>
          <w:szCs w:val="24"/>
        </w:rPr>
        <w:t>@siauliuraj.lt</w:t>
      </w:r>
      <w:r w:rsidRPr="00CA3C33">
        <w:rPr>
          <w:rFonts w:ascii="i" w:hAnsi="i"/>
          <w:sz w:val="24"/>
          <w:szCs w:val="24"/>
          <w:lang w:eastAsia="ar-SA"/>
        </w:rPr>
        <w:t>;</w:t>
      </w:r>
      <w:r w:rsidRPr="00CA3C33">
        <w:rPr>
          <w:rFonts w:ascii="Roboto" w:hAnsi="Roboto"/>
          <w:shd w:val="clear" w:color="auto" w:fill="F9F9F9"/>
        </w:rPr>
        <w:t xml:space="preserve"> </w:t>
      </w:r>
    </w:p>
    <w:p w14:paraId="007EAC53" w14:textId="77777777" w:rsidR="00CA3C33" w:rsidRPr="00CA3C33" w:rsidRDefault="00CA3C33" w:rsidP="00CA3C33">
      <w:pPr>
        <w:tabs>
          <w:tab w:val="left" w:pos="1560"/>
        </w:tabs>
        <w:ind w:firstLine="851"/>
        <w:jc w:val="both"/>
        <w:outlineLvl w:val="0"/>
        <w:rPr>
          <w:rFonts w:ascii="i" w:hAnsi="i"/>
          <w:sz w:val="24"/>
          <w:szCs w:val="24"/>
          <w:lang w:eastAsia="ar-SA"/>
        </w:rPr>
      </w:pPr>
      <w:r w:rsidRPr="00CA3C33">
        <w:rPr>
          <w:sz w:val="24"/>
          <w:szCs w:val="24"/>
          <w:lang w:eastAsia="ar-SA"/>
        </w:rPr>
        <w:t>- Vilija Kvasienė, Ginkūnų seniūnijos seniūnė, mob. +370 612 726 59, el. paštas vilija.kvasiene</w:t>
      </w:r>
      <w:r w:rsidRPr="00CA3C33">
        <w:rPr>
          <w:sz w:val="24"/>
          <w:szCs w:val="24"/>
        </w:rPr>
        <w:t>@siauliuraj.lt</w:t>
      </w:r>
      <w:r w:rsidRPr="00CA3C33">
        <w:rPr>
          <w:rFonts w:ascii="i" w:hAnsi="i"/>
          <w:sz w:val="24"/>
          <w:szCs w:val="24"/>
          <w:lang w:eastAsia="ar-SA"/>
        </w:rPr>
        <w:t>;</w:t>
      </w:r>
    </w:p>
    <w:p w14:paraId="16A5ACAB" w14:textId="77777777" w:rsidR="00CA3C33" w:rsidRPr="00CA3C33" w:rsidRDefault="00CA3C33" w:rsidP="00CA3C33">
      <w:pPr>
        <w:tabs>
          <w:tab w:val="left" w:pos="1560"/>
        </w:tabs>
        <w:ind w:firstLine="851"/>
        <w:jc w:val="both"/>
        <w:outlineLvl w:val="0"/>
        <w:rPr>
          <w:sz w:val="24"/>
          <w:szCs w:val="24"/>
          <w:lang w:eastAsia="ar-SA"/>
        </w:rPr>
      </w:pPr>
      <w:r w:rsidRPr="00CA3C33">
        <w:rPr>
          <w:sz w:val="24"/>
          <w:szCs w:val="24"/>
          <w:lang w:eastAsia="ar-SA"/>
        </w:rPr>
        <w:t>- Dovilė Degutienė, Gruzdžių seniūnijos seniūnė, mob. +370 654 34 271, el. paštas dovile.degutiene</w:t>
      </w:r>
      <w:r w:rsidRPr="00CA3C33">
        <w:rPr>
          <w:sz w:val="24"/>
          <w:szCs w:val="24"/>
        </w:rPr>
        <w:t>@siauliuraj.lt</w:t>
      </w:r>
      <w:r w:rsidRPr="00CA3C33">
        <w:rPr>
          <w:rFonts w:ascii="i" w:hAnsi="i"/>
          <w:sz w:val="24"/>
          <w:szCs w:val="24"/>
          <w:lang w:eastAsia="ar-SA"/>
        </w:rPr>
        <w:t>;</w:t>
      </w:r>
      <w:r w:rsidRPr="00CA3C33">
        <w:rPr>
          <w:rFonts w:ascii="Roboto" w:hAnsi="Roboto"/>
          <w:shd w:val="clear" w:color="auto" w:fill="F9F9F9"/>
        </w:rPr>
        <w:t xml:space="preserve">  </w:t>
      </w:r>
    </w:p>
    <w:p w14:paraId="6CDDDEA8" w14:textId="77777777" w:rsidR="00CA3C33" w:rsidRPr="00CA3C33" w:rsidRDefault="00CA3C33" w:rsidP="00CA3C33">
      <w:pPr>
        <w:tabs>
          <w:tab w:val="left" w:pos="1560"/>
        </w:tabs>
        <w:ind w:firstLine="851"/>
        <w:jc w:val="both"/>
        <w:outlineLvl w:val="0"/>
        <w:rPr>
          <w:sz w:val="24"/>
          <w:szCs w:val="24"/>
          <w:lang w:eastAsia="ar-SA"/>
        </w:rPr>
      </w:pPr>
      <w:r w:rsidRPr="00CA3C33">
        <w:rPr>
          <w:sz w:val="24"/>
          <w:szCs w:val="24"/>
          <w:lang w:eastAsia="ar-SA"/>
        </w:rPr>
        <w:t>- Artūras Šulčius, Kairių seniūnijos seniūnas, mob. +370 686 04 004, el. paštas arturas.sulcius</w:t>
      </w:r>
      <w:r w:rsidRPr="00CA3C33">
        <w:rPr>
          <w:sz w:val="24"/>
          <w:szCs w:val="24"/>
        </w:rPr>
        <w:t>@siauliuraj.lt;</w:t>
      </w:r>
      <w:r w:rsidRPr="00CA3C33">
        <w:rPr>
          <w:rFonts w:ascii="i" w:hAnsi="i"/>
          <w:sz w:val="24"/>
          <w:szCs w:val="24"/>
          <w:lang w:eastAsia="ar-SA"/>
        </w:rPr>
        <w:t xml:space="preserve"> </w:t>
      </w:r>
    </w:p>
    <w:p w14:paraId="16B3C3C4" w14:textId="77777777" w:rsidR="00CA3C33" w:rsidRPr="00CA3C33" w:rsidRDefault="00CA3C33" w:rsidP="00CA3C33">
      <w:pPr>
        <w:tabs>
          <w:tab w:val="left" w:pos="1560"/>
        </w:tabs>
        <w:ind w:firstLine="851"/>
        <w:jc w:val="both"/>
        <w:outlineLvl w:val="0"/>
        <w:rPr>
          <w:sz w:val="24"/>
          <w:szCs w:val="24"/>
          <w:lang w:eastAsia="ar-SA"/>
        </w:rPr>
      </w:pPr>
      <w:r w:rsidRPr="00CA3C33">
        <w:rPr>
          <w:sz w:val="24"/>
          <w:szCs w:val="24"/>
          <w:lang w:eastAsia="ar-SA"/>
        </w:rPr>
        <w:t>- Jolanda Rudavičienė, Kužių seniūnijos seniūnė, mob. +370 614 53 852, el. paštas jolanda.rudaviciene</w:t>
      </w:r>
      <w:r w:rsidRPr="00CA3C33">
        <w:rPr>
          <w:sz w:val="24"/>
          <w:szCs w:val="24"/>
        </w:rPr>
        <w:t>@siauliuraj.lt</w:t>
      </w:r>
      <w:r w:rsidRPr="00CA3C33">
        <w:rPr>
          <w:rFonts w:ascii="i" w:hAnsi="i"/>
          <w:sz w:val="24"/>
          <w:szCs w:val="24"/>
          <w:lang w:eastAsia="ar-SA"/>
        </w:rPr>
        <w:t>;</w:t>
      </w:r>
    </w:p>
    <w:p w14:paraId="0969E14A" w14:textId="77777777" w:rsidR="00CA3C33" w:rsidRPr="00CA3C33" w:rsidRDefault="00CA3C33" w:rsidP="00CA3C33">
      <w:pPr>
        <w:tabs>
          <w:tab w:val="left" w:pos="1560"/>
        </w:tabs>
        <w:ind w:firstLine="851"/>
        <w:jc w:val="both"/>
        <w:outlineLvl w:val="0"/>
        <w:rPr>
          <w:sz w:val="24"/>
          <w:szCs w:val="24"/>
          <w:lang w:eastAsia="ar-SA"/>
        </w:rPr>
      </w:pPr>
      <w:r w:rsidRPr="00CA3C33">
        <w:rPr>
          <w:sz w:val="24"/>
          <w:szCs w:val="24"/>
          <w:lang w:eastAsia="ar-SA"/>
        </w:rPr>
        <w:t>- Edita Mileikienė, Kuršėnų kaimiškosios seniūnijos seniūnė, mob. +370 614 12 044, el. paštas edita.mileikiene</w:t>
      </w:r>
      <w:r w:rsidRPr="00CA3C33">
        <w:rPr>
          <w:sz w:val="24"/>
          <w:szCs w:val="24"/>
        </w:rPr>
        <w:t>@siauliuraj.lt</w:t>
      </w:r>
      <w:r w:rsidRPr="00CA3C33">
        <w:rPr>
          <w:rFonts w:ascii="i" w:hAnsi="i"/>
          <w:sz w:val="24"/>
          <w:szCs w:val="24"/>
          <w:lang w:eastAsia="ar-SA"/>
        </w:rPr>
        <w:t>;</w:t>
      </w:r>
    </w:p>
    <w:p w14:paraId="3DF4985E" w14:textId="7C6A89FF" w:rsidR="00CA3C33" w:rsidRPr="00CA3C33" w:rsidRDefault="00CA3C33" w:rsidP="00CA3C33">
      <w:pPr>
        <w:tabs>
          <w:tab w:val="left" w:pos="1560"/>
        </w:tabs>
        <w:ind w:firstLine="851"/>
        <w:jc w:val="both"/>
        <w:outlineLvl w:val="0"/>
        <w:rPr>
          <w:sz w:val="24"/>
          <w:szCs w:val="24"/>
          <w:lang w:eastAsia="ar-SA"/>
        </w:rPr>
      </w:pPr>
      <w:r w:rsidRPr="00CA3C33">
        <w:rPr>
          <w:sz w:val="24"/>
          <w:szCs w:val="24"/>
          <w:lang w:eastAsia="ar-SA"/>
        </w:rPr>
        <w:t>- Raimondas Bernotas, Kuršėnų miesto seniūnijos seniūnas, mob. +370 687 27</w:t>
      </w:r>
      <w:r w:rsidR="008A7430">
        <w:rPr>
          <w:sz w:val="24"/>
          <w:szCs w:val="24"/>
          <w:lang w:eastAsia="ar-SA"/>
        </w:rPr>
        <w:t xml:space="preserve"> </w:t>
      </w:r>
      <w:r w:rsidRPr="00CA3C33">
        <w:rPr>
          <w:sz w:val="24"/>
          <w:szCs w:val="24"/>
          <w:lang w:eastAsia="ar-SA"/>
        </w:rPr>
        <w:t>270, el. paštas raimondas.bernotas</w:t>
      </w:r>
      <w:r w:rsidRPr="00CA3C33">
        <w:rPr>
          <w:sz w:val="24"/>
          <w:szCs w:val="24"/>
        </w:rPr>
        <w:t>@siauliuraj.lt</w:t>
      </w:r>
      <w:r w:rsidRPr="00CA3C33">
        <w:rPr>
          <w:rFonts w:ascii="i" w:hAnsi="i"/>
          <w:sz w:val="24"/>
          <w:szCs w:val="24"/>
          <w:lang w:eastAsia="ar-SA"/>
        </w:rPr>
        <w:t>;</w:t>
      </w:r>
    </w:p>
    <w:p w14:paraId="6B8628BC" w14:textId="77777777" w:rsidR="00CA3C33" w:rsidRPr="00CA3C33" w:rsidRDefault="00CA3C33" w:rsidP="00CA3C33">
      <w:pPr>
        <w:tabs>
          <w:tab w:val="left" w:pos="1560"/>
        </w:tabs>
        <w:ind w:firstLine="851"/>
        <w:jc w:val="both"/>
        <w:outlineLvl w:val="0"/>
        <w:rPr>
          <w:sz w:val="24"/>
          <w:szCs w:val="24"/>
          <w:lang w:eastAsia="ar-SA"/>
        </w:rPr>
      </w:pPr>
      <w:r w:rsidRPr="00CA3C33">
        <w:rPr>
          <w:sz w:val="24"/>
          <w:szCs w:val="24"/>
          <w:lang w:eastAsia="ar-SA"/>
        </w:rPr>
        <w:t>- Jolanta Baškienė, Meškuičių seniūnijos seniūnė, mob. +370 687 84 966, el. paštas jolanta.baskiene</w:t>
      </w:r>
      <w:r w:rsidRPr="00CA3C33">
        <w:rPr>
          <w:sz w:val="24"/>
          <w:szCs w:val="24"/>
        </w:rPr>
        <w:t>@siauliuraj.lt</w:t>
      </w:r>
      <w:r w:rsidRPr="00CA3C33">
        <w:rPr>
          <w:rFonts w:ascii="i" w:hAnsi="i"/>
          <w:sz w:val="24"/>
          <w:szCs w:val="24"/>
          <w:lang w:eastAsia="ar-SA"/>
        </w:rPr>
        <w:t>;</w:t>
      </w:r>
    </w:p>
    <w:p w14:paraId="14D5A54B" w14:textId="21DC15B4" w:rsidR="00CA3C33" w:rsidRPr="00CA3C33" w:rsidRDefault="00CA3C33" w:rsidP="00CA3C33">
      <w:pPr>
        <w:tabs>
          <w:tab w:val="left" w:pos="1560"/>
        </w:tabs>
        <w:ind w:firstLine="851"/>
        <w:jc w:val="both"/>
        <w:outlineLvl w:val="0"/>
        <w:rPr>
          <w:sz w:val="24"/>
          <w:szCs w:val="24"/>
          <w:lang w:eastAsia="ar-SA"/>
        </w:rPr>
      </w:pPr>
      <w:r w:rsidRPr="00CA3C33">
        <w:rPr>
          <w:sz w:val="24"/>
          <w:szCs w:val="24"/>
          <w:lang w:eastAsia="ar-SA"/>
        </w:rPr>
        <w:t xml:space="preserve">- Ričardas Šiumberevičius, Šiaulių kaimiškosios seniūnijos seniūnas, mob. </w:t>
      </w:r>
      <w:r w:rsidR="002D6090">
        <w:rPr>
          <w:sz w:val="24"/>
          <w:szCs w:val="24"/>
          <w:lang w:eastAsia="ar-SA"/>
        </w:rPr>
        <w:t xml:space="preserve">+370 </w:t>
      </w:r>
      <w:r w:rsidRPr="00CA3C33">
        <w:rPr>
          <w:sz w:val="24"/>
          <w:szCs w:val="24"/>
          <w:lang w:eastAsia="ar-SA"/>
        </w:rPr>
        <w:t>614 77 542, el. paštas ricardas.siumberevicius</w:t>
      </w:r>
      <w:r w:rsidRPr="00CA3C33">
        <w:rPr>
          <w:sz w:val="24"/>
          <w:szCs w:val="24"/>
        </w:rPr>
        <w:t>@siauliuraj.lt</w:t>
      </w:r>
      <w:r w:rsidRPr="00CA3C33">
        <w:rPr>
          <w:rFonts w:ascii="i" w:hAnsi="i"/>
          <w:sz w:val="24"/>
          <w:szCs w:val="24"/>
          <w:lang w:eastAsia="ar-SA"/>
        </w:rPr>
        <w:t>;</w:t>
      </w:r>
    </w:p>
    <w:p w14:paraId="6332DE6C" w14:textId="77777777" w:rsidR="00CA3C33" w:rsidRPr="00CA3C33" w:rsidRDefault="00CA3C33" w:rsidP="00CA3C33">
      <w:pPr>
        <w:tabs>
          <w:tab w:val="left" w:pos="1560"/>
        </w:tabs>
        <w:ind w:firstLine="851"/>
        <w:jc w:val="both"/>
        <w:outlineLvl w:val="0"/>
        <w:rPr>
          <w:sz w:val="24"/>
          <w:szCs w:val="24"/>
          <w:lang w:eastAsia="ar-SA"/>
        </w:rPr>
      </w:pPr>
      <w:r w:rsidRPr="00CA3C33">
        <w:rPr>
          <w:sz w:val="24"/>
          <w:szCs w:val="24"/>
          <w:lang w:eastAsia="ar-SA"/>
        </w:rPr>
        <w:t>- Antanas Venckus, Raudėnų seniūnijos seniūnas, mob. +370 687 84 964, el. paštas antanas.venckus</w:t>
      </w:r>
      <w:r w:rsidRPr="00CA3C33">
        <w:rPr>
          <w:sz w:val="24"/>
          <w:szCs w:val="24"/>
        </w:rPr>
        <w:t>@siauliuraj.lt</w:t>
      </w:r>
      <w:r w:rsidRPr="00CA3C33">
        <w:rPr>
          <w:rFonts w:ascii="i" w:hAnsi="i"/>
          <w:sz w:val="24"/>
          <w:szCs w:val="24"/>
          <w:lang w:eastAsia="ar-SA"/>
        </w:rPr>
        <w:t>;</w:t>
      </w:r>
    </w:p>
    <w:p w14:paraId="318BCD92" w14:textId="77777777" w:rsidR="00CA3C33" w:rsidRPr="00CA3C33" w:rsidRDefault="00CA3C33" w:rsidP="00CA3C33">
      <w:pPr>
        <w:tabs>
          <w:tab w:val="left" w:pos="1560"/>
        </w:tabs>
        <w:ind w:firstLine="851"/>
        <w:jc w:val="both"/>
        <w:outlineLvl w:val="0"/>
        <w:rPr>
          <w:sz w:val="24"/>
          <w:szCs w:val="24"/>
          <w:lang w:eastAsia="ar-SA"/>
        </w:rPr>
      </w:pPr>
      <w:r w:rsidRPr="00CA3C33">
        <w:rPr>
          <w:sz w:val="24"/>
          <w:szCs w:val="24"/>
          <w:lang w:eastAsia="ar-SA"/>
        </w:rPr>
        <w:t>- Rina Gedminienė, Šakynos seniūnijos seniūno pavaduotoja, mob. +370 654 34 241, el. paštas rina.gedminiene</w:t>
      </w:r>
      <w:r w:rsidRPr="00CA3C33">
        <w:rPr>
          <w:sz w:val="24"/>
          <w:szCs w:val="24"/>
        </w:rPr>
        <w:t>@siauliuraj.lt.</w:t>
      </w:r>
    </w:p>
    <w:p w14:paraId="3D74602E" w14:textId="77777777" w:rsidR="00694C0B" w:rsidRPr="006338E0" w:rsidRDefault="00694C0B" w:rsidP="008B6C65">
      <w:pPr>
        <w:numPr>
          <w:ilvl w:val="1"/>
          <w:numId w:val="5"/>
        </w:numPr>
        <w:tabs>
          <w:tab w:val="left" w:pos="1418"/>
        </w:tabs>
        <w:ind w:left="0" w:firstLine="851"/>
        <w:jc w:val="both"/>
        <w:rPr>
          <w:sz w:val="24"/>
          <w:szCs w:val="24"/>
        </w:rPr>
      </w:pPr>
      <w:r w:rsidRPr="00CA3C33">
        <w:rPr>
          <w:sz w:val="24"/>
          <w:szCs w:val="24"/>
        </w:rPr>
        <w:t xml:space="preserve">Perkamų paslaugų kokybė turi atitikti tuos kokybės reikalavimus, parametrus </w:t>
      </w:r>
      <w:r w:rsidRPr="006338E0">
        <w:rPr>
          <w:sz w:val="24"/>
          <w:szCs w:val="24"/>
        </w:rPr>
        <w:t>ir sąlygas, kurie nurodyti techniniuose dokumentuose.</w:t>
      </w:r>
    </w:p>
    <w:p w14:paraId="3D74602F" w14:textId="513F3BE8" w:rsidR="00CE796C" w:rsidRPr="006338E0" w:rsidRDefault="00CE796C" w:rsidP="008B6C65">
      <w:pPr>
        <w:numPr>
          <w:ilvl w:val="1"/>
          <w:numId w:val="5"/>
        </w:numPr>
        <w:tabs>
          <w:tab w:val="left" w:pos="1418"/>
        </w:tabs>
        <w:ind w:left="0" w:firstLine="851"/>
        <w:jc w:val="both"/>
        <w:rPr>
          <w:sz w:val="24"/>
          <w:szCs w:val="24"/>
        </w:rPr>
      </w:pPr>
      <w:r w:rsidRPr="006338E0">
        <w:rPr>
          <w:sz w:val="24"/>
          <w:szCs w:val="24"/>
        </w:rPr>
        <w:lastRenderedPageBreak/>
        <w:t>Sutartis sudar</w:t>
      </w:r>
      <w:r w:rsidR="003067E8">
        <w:rPr>
          <w:sz w:val="24"/>
          <w:szCs w:val="24"/>
        </w:rPr>
        <w:t>oma</w:t>
      </w:r>
      <w:r w:rsidRPr="006338E0">
        <w:rPr>
          <w:sz w:val="24"/>
          <w:szCs w:val="24"/>
        </w:rPr>
        <w:t xml:space="preserve"> </w:t>
      </w:r>
      <w:r w:rsidR="003067E8">
        <w:rPr>
          <w:sz w:val="24"/>
          <w:szCs w:val="24"/>
        </w:rPr>
        <w:t>vienu egzemplioriumi,</w:t>
      </w:r>
      <w:r w:rsidR="00305BC5">
        <w:rPr>
          <w:sz w:val="24"/>
          <w:szCs w:val="24"/>
        </w:rPr>
        <w:t xml:space="preserve"> kurį Sutarties šalys pasirašo kvalifikuotais </w:t>
      </w:r>
      <w:r w:rsidR="003067E8">
        <w:rPr>
          <w:sz w:val="24"/>
          <w:szCs w:val="24"/>
        </w:rPr>
        <w:t>elektroniniais parašais</w:t>
      </w:r>
      <w:r w:rsidRPr="006338E0">
        <w:rPr>
          <w:sz w:val="24"/>
          <w:szCs w:val="24"/>
        </w:rPr>
        <w:t xml:space="preserve">. </w:t>
      </w:r>
    </w:p>
    <w:p w14:paraId="3D746030" w14:textId="7CEE600A" w:rsidR="00E27AD8" w:rsidRPr="00C95302" w:rsidRDefault="00305BC5" w:rsidP="008B6C65">
      <w:pPr>
        <w:numPr>
          <w:ilvl w:val="1"/>
          <w:numId w:val="5"/>
        </w:numPr>
        <w:tabs>
          <w:tab w:val="left" w:pos="1418"/>
        </w:tabs>
        <w:ind w:left="0" w:firstLine="851"/>
        <w:jc w:val="both"/>
        <w:rPr>
          <w:sz w:val="24"/>
          <w:szCs w:val="24"/>
        </w:rPr>
      </w:pPr>
      <w:r>
        <w:rPr>
          <w:sz w:val="24"/>
          <w:szCs w:val="24"/>
        </w:rPr>
        <w:t>V</w:t>
      </w:r>
      <w:r w:rsidR="005E02C2" w:rsidRPr="006338E0">
        <w:rPr>
          <w:sz w:val="24"/>
          <w:szCs w:val="24"/>
        </w:rPr>
        <w:t xml:space="preserve">ykdant šią Sutartį gauta informacija yra konfidenciali </w:t>
      </w:r>
      <w:r w:rsidR="00E27AD8" w:rsidRPr="006338E0">
        <w:rPr>
          <w:sz w:val="24"/>
          <w:szCs w:val="24"/>
        </w:rPr>
        <w:t>ir negali būti perduoti</w:t>
      </w:r>
      <w:r w:rsidR="00CE796C" w:rsidRPr="006338E0">
        <w:rPr>
          <w:sz w:val="24"/>
          <w:szCs w:val="24"/>
        </w:rPr>
        <w:t xml:space="preserve"> tretiesiems asmenims be kurios </w:t>
      </w:r>
      <w:r w:rsidR="005C637D" w:rsidRPr="006338E0">
        <w:rPr>
          <w:sz w:val="24"/>
          <w:szCs w:val="24"/>
        </w:rPr>
        <w:t>nors iš Šalių raštiško sutikimo, išskyrus</w:t>
      </w:r>
      <w:r w:rsidR="005C637D" w:rsidRPr="00C95302">
        <w:rPr>
          <w:sz w:val="24"/>
          <w:szCs w:val="24"/>
        </w:rPr>
        <w:t xml:space="preserve"> teisės aktų numatytus atvejus.</w:t>
      </w:r>
    </w:p>
    <w:p w14:paraId="3D746031" w14:textId="77777777" w:rsidR="00E27AD8" w:rsidRPr="00C95302" w:rsidRDefault="00E27AD8" w:rsidP="008B6C65">
      <w:pPr>
        <w:numPr>
          <w:ilvl w:val="1"/>
          <w:numId w:val="5"/>
        </w:numPr>
        <w:tabs>
          <w:tab w:val="left" w:pos="1418"/>
        </w:tabs>
        <w:ind w:left="0" w:firstLine="851"/>
        <w:jc w:val="both"/>
        <w:rPr>
          <w:sz w:val="24"/>
          <w:szCs w:val="24"/>
          <w:lang w:eastAsia="en-US"/>
        </w:rPr>
      </w:pPr>
      <w:r w:rsidRPr="00C95302">
        <w:rPr>
          <w:sz w:val="24"/>
          <w:szCs w:val="24"/>
        </w:rPr>
        <w:t>Nė viena</w:t>
      </w:r>
      <w:r w:rsidRPr="00C95302">
        <w:rPr>
          <w:sz w:val="24"/>
          <w:szCs w:val="24"/>
          <w:lang w:eastAsia="en-US"/>
        </w:rPr>
        <w:t xml:space="preserve"> Šalis neturi teisės perleisti visų arba dalies teisių ir pareigų pagal šią Sutartį jokiai trečiajai šaliai be išankstinio raštiško kitos Šalies sutikimo.</w:t>
      </w:r>
    </w:p>
    <w:p w14:paraId="3D746032" w14:textId="77777777" w:rsidR="00E27AD8" w:rsidRPr="00C95302" w:rsidRDefault="00E27AD8" w:rsidP="008B6C65">
      <w:pPr>
        <w:numPr>
          <w:ilvl w:val="1"/>
          <w:numId w:val="5"/>
        </w:numPr>
        <w:tabs>
          <w:tab w:val="left" w:pos="1418"/>
        </w:tabs>
        <w:ind w:left="0" w:firstLine="851"/>
        <w:jc w:val="both"/>
        <w:rPr>
          <w:sz w:val="24"/>
          <w:szCs w:val="24"/>
        </w:rPr>
      </w:pPr>
      <w:r w:rsidRPr="00C95302">
        <w:rPr>
          <w:sz w:val="24"/>
          <w:szCs w:val="24"/>
        </w:rPr>
        <w:t>Jei bet kuri šios Sutarties nuostata tampa ar pripažįstama visiškai ar iš dalies negaliojančia, tai neturi įtakos kitų Sutarties nuostatų galiojimui.</w:t>
      </w:r>
    </w:p>
    <w:p w14:paraId="3D746033" w14:textId="77777777" w:rsidR="00BF33AB" w:rsidRPr="00C95302" w:rsidRDefault="00E27AD8" w:rsidP="008B6C65">
      <w:pPr>
        <w:numPr>
          <w:ilvl w:val="1"/>
          <w:numId w:val="5"/>
        </w:numPr>
        <w:tabs>
          <w:tab w:val="left" w:pos="1418"/>
        </w:tabs>
        <w:ind w:left="0" w:firstLine="851"/>
        <w:jc w:val="both"/>
        <w:rPr>
          <w:sz w:val="24"/>
          <w:szCs w:val="24"/>
        </w:rPr>
      </w:pPr>
      <w:r w:rsidRPr="00C95302">
        <w:rPr>
          <w:sz w:val="24"/>
          <w:szCs w:val="24"/>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D746034" w14:textId="5885D323" w:rsidR="00517859" w:rsidRDefault="00517859" w:rsidP="008B6C65">
      <w:pPr>
        <w:numPr>
          <w:ilvl w:val="1"/>
          <w:numId w:val="5"/>
        </w:numPr>
        <w:tabs>
          <w:tab w:val="left" w:pos="1418"/>
        </w:tabs>
        <w:ind w:left="0" w:firstLine="851"/>
        <w:jc w:val="both"/>
        <w:rPr>
          <w:sz w:val="24"/>
          <w:szCs w:val="24"/>
          <w:lang w:eastAsia="en-US"/>
        </w:rPr>
      </w:pPr>
      <w:r w:rsidRPr="00C95302">
        <w:rPr>
          <w:sz w:val="24"/>
          <w:szCs w:val="24"/>
        </w:rPr>
        <w:t>Be šių</w:t>
      </w:r>
      <w:r w:rsidRPr="00C95302">
        <w:rPr>
          <w:sz w:val="24"/>
          <w:szCs w:val="24"/>
          <w:lang w:eastAsia="en-US"/>
        </w:rPr>
        <w:t xml:space="preserve"> Sutarties sąlygų, jai taikomos ir Lietuvos Respublikos teisės aktuose numatytos tokios rūšies sutarčių sąlygos.</w:t>
      </w:r>
    </w:p>
    <w:p w14:paraId="65E6A831" w14:textId="6C05AF17" w:rsidR="00DA2A78" w:rsidRPr="00DA2A78" w:rsidRDefault="00DA2A78" w:rsidP="00305BC5">
      <w:pPr>
        <w:pStyle w:val="Pagrindinistekstas"/>
        <w:numPr>
          <w:ilvl w:val="0"/>
          <w:numId w:val="5"/>
        </w:numPr>
        <w:tabs>
          <w:tab w:val="left" w:pos="426"/>
        </w:tabs>
        <w:suppressAutoHyphens/>
        <w:spacing w:before="120" w:after="120"/>
        <w:ind w:left="0" w:firstLine="0"/>
        <w:jc w:val="center"/>
        <w:rPr>
          <w:b/>
          <w:bCs/>
          <w:sz w:val="24"/>
          <w:szCs w:val="24"/>
        </w:rPr>
      </w:pPr>
      <w:r w:rsidRPr="00DA2A78">
        <w:rPr>
          <w:b/>
          <w:bCs/>
          <w:sz w:val="24"/>
          <w:szCs w:val="24"/>
        </w:rPr>
        <w:t>A</w:t>
      </w:r>
      <w:r w:rsidR="00ED0A0A">
        <w:rPr>
          <w:b/>
          <w:bCs/>
          <w:sz w:val="24"/>
          <w:szCs w:val="24"/>
          <w:lang w:val="lt-LT"/>
        </w:rPr>
        <w:t>SMENS DUOMENŲ APSAUGA</w:t>
      </w:r>
    </w:p>
    <w:p w14:paraId="5CCF5703" w14:textId="77777777" w:rsidR="00DA2A78" w:rsidRPr="00ED0A0A" w:rsidRDefault="00DA2A78" w:rsidP="006338E0">
      <w:pPr>
        <w:pStyle w:val="Pagrindinistekstas"/>
        <w:numPr>
          <w:ilvl w:val="1"/>
          <w:numId w:val="5"/>
        </w:numPr>
        <w:tabs>
          <w:tab w:val="left" w:pos="1389"/>
        </w:tabs>
        <w:suppressAutoHyphens/>
        <w:ind w:left="0" w:firstLine="851"/>
        <w:rPr>
          <w:sz w:val="24"/>
          <w:szCs w:val="24"/>
        </w:rPr>
      </w:pPr>
      <w:r w:rsidRPr="00ED0A0A">
        <w:rPr>
          <w:sz w:val="24"/>
          <w:szCs w:val="24"/>
        </w:rPr>
        <w:t>Vykdydamos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949E78F" w14:textId="77777777" w:rsidR="00DA2A78" w:rsidRPr="00ED0A0A" w:rsidRDefault="00DA2A78" w:rsidP="006338E0">
      <w:pPr>
        <w:pStyle w:val="Pagrindinistekstas"/>
        <w:numPr>
          <w:ilvl w:val="1"/>
          <w:numId w:val="5"/>
        </w:numPr>
        <w:tabs>
          <w:tab w:val="left" w:pos="1389"/>
        </w:tabs>
        <w:suppressAutoHyphens/>
        <w:ind w:left="0" w:firstLine="851"/>
        <w:rPr>
          <w:sz w:val="24"/>
          <w:szCs w:val="24"/>
        </w:rPr>
      </w:pPr>
      <w:r w:rsidRPr="00ED0A0A">
        <w:rPr>
          <w:sz w:val="24"/>
          <w:szCs w:val="24"/>
        </w:rPr>
        <w:t>Sutarties vykdymo metu Šalių gauti asmens duomenys yra tvarkomi pagal Reglamento (ES) 2016/679 6 straipsnio 1 dalies b punktą, t. y. tvarkyti duomenis būtina siekiant įvykdyti sutartį, kurios šalis yra duomenų subjektas.</w:t>
      </w:r>
    </w:p>
    <w:p w14:paraId="434507C8" w14:textId="77777777" w:rsidR="00DA2A78" w:rsidRPr="00ED0A0A" w:rsidRDefault="00DA2A78" w:rsidP="006338E0">
      <w:pPr>
        <w:pStyle w:val="Pagrindinistekstas"/>
        <w:numPr>
          <w:ilvl w:val="1"/>
          <w:numId w:val="5"/>
        </w:numPr>
        <w:tabs>
          <w:tab w:val="left" w:pos="1389"/>
        </w:tabs>
        <w:suppressAutoHyphens/>
        <w:ind w:left="0" w:firstLine="851"/>
        <w:rPr>
          <w:sz w:val="24"/>
          <w:szCs w:val="24"/>
        </w:rPr>
      </w:pPr>
      <w:r w:rsidRPr="00ED0A0A">
        <w:rPr>
          <w:sz w:val="24"/>
          <w:szCs w:val="24"/>
        </w:rP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p w14:paraId="4A484B4A" w14:textId="77777777" w:rsidR="00DA2A78" w:rsidRPr="00ED0A0A" w:rsidRDefault="00DA2A78" w:rsidP="006338E0">
      <w:pPr>
        <w:pStyle w:val="Pagrindinistekstas"/>
        <w:numPr>
          <w:ilvl w:val="1"/>
          <w:numId w:val="5"/>
        </w:numPr>
        <w:tabs>
          <w:tab w:val="left" w:pos="1389"/>
        </w:tabs>
        <w:suppressAutoHyphens/>
        <w:ind w:left="0" w:firstLine="851"/>
        <w:rPr>
          <w:sz w:val="24"/>
          <w:szCs w:val="24"/>
        </w:rPr>
      </w:pPr>
      <w:r w:rsidRPr="00ED0A0A">
        <w:rPr>
          <w:sz w:val="24"/>
          <w:szCs w:val="24"/>
        </w:rPr>
        <w:t>Jei šios Sutarties vykdymui yra pasitelkiamas subtiekėjas, pagal Reglamentą (ES) 2016/679 jam yra taikomi lygiai tokie pat reikalavimai kaip ir Teikėjui. Teikėjas privalo informuoti subtiekėją (duomenų subjektą), kad gauti jo asmens duomenys bus tvarkomi vadovaujantis Reglamento (ES) 2016/679 13 straipsniu.</w:t>
      </w:r>
    </w:p>
    <w:p w14:paraId="527D223C" w14:textId="77777777" w:rsidR="00DA2A78" w:rsidRPr="00ED0A0A" w:rsidRDefault="00DA2A78" w:rsidP="006338E0">
      <w:pPr>
        <w:pStyle w:val="Pagrindinistekstas"/>
        <w:numPr>
          <w:ilvl w:val="1"/>
          <w:numId w:val="5"/>
        </w:numPr>
        <w:tabs>
          <w:tab w:val="left" w:pos="1389"/>
        </w:tabs>
        <w:suppressAutoHyphens/>
        <w:ind w:left="0" w:firstLine="851"/>
        <w:rPr>
          <w:sz w:val="24"/>
          <w:szCs w:val="24"/>
        </w:rPr>
      </w:pPr>
      <w:r w:rsidRPr="00ED0A0A">
        <w:rPr>
          <w:sz w:val="24"/>
          <w:szCs w:val="24"/>
        </w:rP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D746035" w14:textId="77777777" w:rsidR="00073098" w:rsidRPr="00C95302" w:rsidRDefault="00BF33AB" w:rsidP="00E11145">
      <w:pPr>
        <w:numPr>
          <w:ilvl w:val="0"/>
          <w:numId w:val="5"/>
        </w:numPr>
        <w:tabs>
          <w:tab w:val="left" w:pos="426"/>
        </w:tabs>
        <w:spacing w:before="120" w:after="120"/>
        <w:ind w:left="0" w:firstLine="0"/>
        <w:jc w:val="center"/>
        <w:rPr>
          <w:b/>
          <w:sz w:val="24"/>
          <w:szCs w:val="24"/>
        </w:rPr>
      </w:pPr>
      <w:r w:rsidRPr="00C95302">
        <w:rPr>
          <w:b/>
          <w:sz w:val="24"/>
          <w:szCs w:val="24"/>
        </w:rPr>
        <w:t>PRIEDAI</w:t>
      </w:r>
    </w:p>
    <w:p w14:paraId="21846699" w14:textId="439F70CC" w:rsidR="000B4258" w:rsidRPr="000B4258" w:rsidRDefault="00DB5544" w:rsidP="000B4258">
      <w:pPr>
        <w:numPr>
          <w:ilvl w:val="1"/>
          <w:numId w:val="5"/>
        </w:numPr>
        <w:tabs>
          <w:tab w:val="left" w:pos="1418"/>
        </w:tabs>
        <w:ind w:left="0" w:firstLine="851"/>
        <w:jc w:val="both"/>
        <w:rPr>
          <w:sz w:val="24"/>
          <w:szCs w:val="24"/>
        </w:rPr>
      </w:pPr>
      <w:r w:rsidRPr="00C95302">
        <w:rPr>
          <w:sz w:val="24"/>
          <w:szCs w:val="24"/>
        </w:rPr>
        <w:t>Sutarties priedai yra neatskiriama šios Sutarties dalis:</w:t>
      </w:r>
    </w:p>
    <w:p w14:paraId="3D746037" w14:textId="6469614D" w:rsidR="00DB5544" w:rsidRPr="00C95302" w:rsidRDefault="00ED0A0A" w:rsidP="008B6C65">
      <w:pPr>
        <w:numPr>
          <w:ilvl w:val="2"/>
          <w:numId w:val="5"/>
        </w:numPr>
        <w:tabs>
          <w:tab w:val="left" w:pos="1560"/>
        </w:tabs>
        <w:ind w:left="0" w:firstLine="851"/>
        <w:jc w:val="both"/>
        <w:rPr>
          <w:sz w:val="24"/>
        </w:rPr>
      </w:pPr>
      <w:r>
        <w:rPr>
          <w:sz w:val="24"/>
        </w:rPr>
        <w:t>1</w:t>
      </w:r>
      <w:r w:rsidR="00DB5544" w:rsidRPr="00C95302">
        <w:rPr>
          <w:sz w:val="24"/>
        </w:rPr>
        <w:t xml:space="preserve"> p</w:t>
      </w:r>
      <w:r w:rsidR="00C218FE">
        <w:rPr>
          <w:sz w:val="24"/>
        </w:rPr>
        <w:t>riedas. Techninė specifikacija</w:t>
      </w:r>
      <w:r w:rsidR="00DB5544" w:rsidRPr="00C95302">
        <w:rPr>
          <w:sz w:val="24"/>
        </w:rPr>
        <w:t>;</w:t>
      </w:r>
    </w:p>
    <w:p w14:paraId="3D746038" w14:textId="0C4C3452" w:rsidR="00300CB0" w:rsidRDefault="00ED0A0A" w:rsidP="008B6C65">
      <w:pPr>
        <w:numPr>
          <w:ilvl w:val="2"/>
          <w:numId w:val="5"/>
        </w:numPr>
        <w:tabs>
          <w:tab w:val="left" w:pos="1560"/>
        </w:tabs>
        <w:ind w:left="0" w:firstLine="851"/>
        <w:jc w:val="both"/>
        <w:rPr>
          <w:sz w:val="24"/>
          <w:szCs w:val="24"/>
          <w:lang w:eastAsia="en-US"/>
        </w:rPr>
      </w:pPr>
      <w:r>
        <w:rPr>
          <w:sz w:val="24"/>
        </w:rPr>
        <w:t>2</w:t>
      </w:r>
      <w:r w:rsidR="00DB5544" w:rsidRPr="00C95302">
        <w:rPr>
          <w:sz w:val="24"/>
        </w:rPr>
        <w:t xml:space="preserve"> priedas. </w:t>
      </w:r>
      <w:r w:rsidR="00300CB0" w:rsidRPr="00C95302">
        <w:rPr>
          <w:sz w:val="24"/>
          <w:szCs w:val="24"/>
          <w:lang w:eastAsia="en-US"/>
        </w:rPr>
        <w:t xml:space="preserve">Paslaugų teikimo įvykdymo </w:t>
      </w:r>
      <w:r w:rsidR="00C218FE">
        <w:rPr>
          <w:sz w:val="24"/>
          <w:szCs w:val="24"/>
          <w:lang w:eastAsia="en-US"/>
        </w:rPr>
        <w:t>ataskaitos forma</w:t>
      </w:r>
      <w:r>
        <w:rPr>
          <w:sz w:val="24"/>
          <w:szCs w:val="24"/>
          <w:lang w:eastAsia="en-US"/>
        </w:rPr>
        <w:t>;</w:t>
      </w:r>
    </w:p>
    <w:p w14:paraId="627FF292" w14:textId="60A44635" w:rsidR="00ED0A0A" w:rsidRPr="00C67024" w:rsidRDefault="00ED0A0A" w:rsidP="008B6C65">
      <w:pPr>
        <w:numPr>
          <w:ilvl w:val="2"/>
          <w:numId w:val="5"/>
        </w:numPr>
        <w:tabs>
          <w:tab w:val="left" w:pos="1560"/>
        </w:tabs>
        <w:ind w:left="0" w:firstLine="851"/>
        <w:jc w:val="both"/>
        <w:rPr>
          <w:sz w:val="24"/>
          <w:szCs w:val="24"/>
          <w:lang w:eastAsia="en-US"/>
        </w:rPr>
      </w:pPr>
      <w:r>
        <w:rPr>
          <w:sz w:val="24"/>
          <w:szCs w:val="24"/>
          <w:lang w:eastAsia="en-US"/>
        </w:rPr>
        <w:t>3 priedas.</w:t>
      </w:r>
      <w:r>
        <w:rPr>
          <w:sz w:val="24"/>
        </w:rPr>
        <w:t xml:space="preserve"> Subteikėjų sąrašas </w:t>
      </w:r>
      <w:r w:rsidRPr="00702742">
        <w:rPr>
          <w:i/>
          <w:iCs/>
          <w:color w:val="000000" w:themeColor="text1"/>
          <w:sz w:val="24"/>
          <w:szCs w:val="24"/>
        </w:rPr>
        <w:t>[jeigu numatomi subteikėjai]</w:t>
      </w:r>
    </w:p>
    <w:p w14:paraId="1926410A" w14:textId="2764CB3E" w:rsidR="00C67024" w:rsidRPr="00C67024" w:rsidRDefault="00C67024" w:rsidP="00861E54">
      <w:pPr>
        <w:tabs>
          <w:tab w:val="left" w:pos="1560"/>
        </w:tabs>
        <w:ind w:left="851"/>
        <w:jc w:val="both"/>
        <w:rPr>
          <w:sz w:val="24"/>
          <w:szCs w:val="24"/>
          <w:lang w:eastAsia="en-US"/>
        </w:rPr>
      </w:pPr>
    </w:p>
    <w:p w14:paraId="3D746039" w14:textId="7E6DC717" w:rsidR="002412D1" w:rsidRDefault="00762C2F" w:rsidP="006338E0">
      <w:pPr>
        <w:numPr>
          <w:ilvl w:val="0"/>
          <w:numId w:val="5"/>
        </w:numPr>
        <w:tabs>
          <w:tab w:val="left" w:pos="426"/>
        </w:tabs>
        <w:spacing w:before="120"/>
        <w:ind w:left="0" w:firstLine="0"/>
        <w:jc w:val="center"/>
        <w:rPr>
          <w:b/>
          <w:sz w:val="24"/>
          <w:szCs w:val="24"/>
        </w:rPr>
      </w:pPr>
      <w:r w:rsidRPr="00C95302">
        <w:rPr>
          <w:b/>
          <w:sz w:val="24"/>
          <w:szCs w:val="24"/>
        </w:rPr>
        <w:t>ŠALIŲ ADRESAI IR REKVIZITAI</w:t>
      </w:r>
    </w:p>
    <w:p w14:paraId="547BB0AB" w14:textId="77777777" w:rsidR="006338E0" w:rsidRPr="00C95302" w:rsidRDefault="006338E0" w:rsidP="006338E0">
      <w:pPr>
        <w:tabs>
          <w:tab w:val="left" w:pos="426"/>
        </w:tabs>
        <w:spacing w:before="120"/>
        <w:rPr>
          <w:b/>
          <w:sz w:val="24"/>
          <w:szCs w:val="24"/>
        </w:rPr>
      </w:pPr>
    </w:p>
    <w:tbl>
      <w:tblPr>
        <w:tblW w:w="9956" w:type="dxa"/>
        <w:tblInd w:w="-142" w:type="dxa"/>
        <w:tblLayout w:type="fixed"/>
        <w:tblLook w:val="0000" w:firstRow="0" w:lastRow="0" w:firstColumn="0" w:lastColumn="0" w:noHBand="0" w:noVBand="0"/>
      </w:tblPr>
      <w:tblGrid>
        <w:gridCol w:w="4995"/>
        <w:gridCol w:w="4961"/>
      </w:tblGrid>
      <w:tr w:rsidR="00CD14F6" w:rsidRPr="00C95302" w14:paraId="3D74603C" w14:textId="77777777" w:rsidTr="008D7179">
        <w:tc>
          <w:tcPr>
            <w:tcW w:w="4995" w:type="dxa"/>
          </w:tcPr>
          <w:p w14:paraId="3D74603A" w14:textId="77777777" w:rsidR="00CD14F6" w:rsidRPr="00C95302" w:rsidRDefault="00CD14F6" w:rsidP="00EA291F">
            <w:pPr>
              <w:tabs>
                <w:tab w:val="left" w:pos="426"/>
              </w:tabs>
              <w:spacing w:line="276" w:lineRule="auto"/>
              <w:jc w:val="both"/>
              <w:rPr>
                <w:b/>
                <w:bCs/>
                <w:sz w:val="24"/>
                <w:szCs w:val="24"/>
                <w:lang w:eastAsia="en-US"/>
              </w:rPr>
            </w:pPr>
            <w:r w:rsidRPr="00C95302">
              <w:rPr>
                <w:b/>
                <w:bCs/>
                <w:sz w:val="24"/>
                <w:szCs w:val="24"/>
                <w:lang w:eastAsia="en-US"/>
              </w:rPr>
              <w:t>Paslaugų pirkėjas</w:t>
            </w:r>
          </w:p>
        </w:tc>
        <w:tc>
          <w:tcPr>
            <w:tcW w:w="4961" w:type="dxa"/>
          </w:tcPr>
          <w:p w14:paraId="3D74603B" w14:textId="77777777" w:rsidR="00CD14F6" w:rsidRPr="00C95302" w:rsidRDefault="00CD14F6" w:rsidP="00EA291F">
            <w:pPr>
              <w:tabs>
                <w:tab w:val="left" w:pos="426"/>
              </w:tabs>
              <w:spacing w:line="276" w:lineRule="auto"/>
              <w:jc w:val="both"/>
              <w:rPr>
                <w:b/>
                <w:bCs/>
                <w:sz w:val="24"/>
                <w:szCs w:val="24"/>
                <w:lang w:eastAsia="en-US"/>
              </w:rPr>
            </w:pPr>
            <w:r w:rsidRPr="00C95302">
              <w:rPr>
                <w:b/>
                <w:bCs/>
                <w:sz w:val="24"/>
                <w:szCs w:val="24"/>
                <w:lang w:eastAsia="en-US"/>
              </w:rPr>
              <w:t>Paslaugų teikėjas</w:t>
            </w:r>
          </w:p>
        </w:tc>
      </w:tr>
      <w:tr w:rsidR="00CD14F6" w:rsidRPr="00C95302" w14:paraId="3D74603F" w14:textId="77777777" w:rsidTr="008D7179">
        <w:tc>
          <w:tcPr>
            <w:tcW w:w="4995" w:type="dxa"/>
          </w:tcPr>
          <w:p w14:paraId="3D74603D" w14:textId="77777777" w:rsidR="00CD14F6" w:rsidRPr="00C95302" w:rsidRDefault="00CD14F6" w:rsidP="00EA291F">
            <w:pPr>
              <w:tabs>
                <w:tab w:val="left" w:pos="426"/>
              </w:tabs>
              <w:spacing w:line="276" w:lineRule="auto"/>
              <w:jc w:val="both"/>
              <w:rPr>
                <w:sz w:val="24"/>
                <w:szCs w:val="24"/>
                <w:lang w:eastAsia="en-US"/>
              </w:rPr>
            </w:pPr>
          </w:p>
        </w:tc>
        <w:tc>
          <w:tcPr>
            <w:tcW w:w="4961" w:type="dxa"/>
          </w:tcPr>
          <w:p w14:paraId="3D74603E" w14:textId="77777777" w:rsidR="00CD14F6" w:rsidRPr="00C95302" w:rsidRDefault="00CD14F6" w:rsidP="00EA291F">
            <w:pPr>
              <w:tabs>
                <w:tab w:val="left" w:pos="426"/>
              </w:tabs>
              <w:spacing w:line="276" w:lineRule="auto"/>
              <w:jc w:val="both"/>
              <w:rPr>
                <w:sz w:val="24"/>
                <w:szCs w:val="24"/>
                <w:lang w:eastAsia="en-US"/>
              </w:rPr>
            </w:pPr>
          </w:p>
        </w:tc>
      </w:tr>
      <w:tr w:rsidR="00FE4612" w:rsidRPr="00C95302" w14:paraId="3D746042" w14:textId="77777777" w:rsidTr="008D7179">
        <w:tc>
          <w:tcPr>
            <w:tcW w:w="4995" w:type="dxa"/>
          </w:tcPr>
          <w:p w14:paraId="3D746040" w14:textId="77777777" w:rsidR="00FE4612" w:rsidRPr="00C95302" w:rsidRDefault="00FE4612" w:rsidP="00FE4612">
            <w:pPr>
              <w:widowControl w:val="0"/>
              <w:snapToGrid w:val="0"/>
              <w:spacing w:line="276" w:lineRule="auto"/>
              <w:jc w:val="both"/>
              <w:rPr>
                <w:rFonts w:eastAsia="Lucida Sans Unicode"/>
                <w:b/>
                <w:kern w:val="1"/>
                <w:sz w:val="24"/>
                <w:szCs w:val="24"/>
                <w:lang w:eastAsia="hi-IN" w:bidi="hi-IN"/>
              </w:rPr>
            </w:pPr>
            <w:r w:rsidRPr="00C95302">
              <w:rPr>
                <w:rFonts w:eastAsia="Lucida Sans Unicode"/>
                <w:b/>
                <w:kern w:val="1"/>
                <w:sz w:val="24"/>
                <w:szCs w:val="24"/>
                <w:lang w:eastAsia="hi-IN" w:bidi="hi-IN"/>
              </w:rPr>
              <w:t>Šiaulių rajono savivaldybės administracija</w:t>
            </w:r>
          </w:p>
        </w:tc>
        <w:tc>
          <w:tcPr>
            <w:tcW w:w="4961" w:type="dxa"/>
          </w:tcPr>
          <w:p w14:paraId="3D746041" w14:textId="62AB5D5B" w:rsidR="00FE4612" w:rsidRPr="00C95302" w:rsidRDefault="00FE4612" w:rsidP="00FE4612">
            <w:pPr>
              <w:tabs>
                <w:tab w:val="left" w:pos="426"/>
              </w:tabs>
              <w:spacing w:line="276" w:lineRule="auto"/>
              <w:jc w:val="both"/>
              <w:rPr>
                <w:b/>
                <w:sz w:val="24"/>
                <w:szCs w:val="24"/>
                <w:lang w:eastAsia="en-US"/>
              </w:rPr>
            </w:pPr>
          </w:p>
        </w:tc>
      </w:tr>
      <w:tr w:rsidR="00FE4612" w:rsidRPr="00C95302" w14:paraId="3D746045" w14:textId="77777777" w:rsidTr="008D7179">
        <w:tc>
          <w:tcPr>
            <w:tcW w:w="4995" w:type="dxa"/>
          </w:tcPr>
          <w:p w14:paraId="3D746043" w14:textId="77777777" w:rsidR="00FE4612" w:rsidRPr="00C95302" w:rsidRDefault="00FE4612" w:rsidP="00FE4612">
            <w:pPr>
              <w:widowControl w:val="0"/>
              <w:snapToGrid w:val="0"/>
              <w:spacing w:line="276" w:lineRule="auto"/>
              <w:jc w:val="both"/>
              <w:rPr>
                <w:rFonts w:eastAsia="Lucida Sans Unicode"/>
                <w:kern w:val="1"/>
                <w:sz w:val="24"/>
                <w:szCs w:val="24"/>
                <w:lang w:eastAsia="hi-IN" w:bidi="hi-IN"/>
              </w:rPr>
            </w:pPr>
            <w:r w:rsidRPr="00C95302">
              <w:rPr>
                <w:rFonts w:eastAsia="Lucida Sans Unicode"/>
                <w:kern w:val="1"/>
                <w:sz w:val="24"/>
                <w:szCs w:val="24"/>
                <w:lang w:eastAsia="hi-IN" w:bidi="hi-IN"/>
              </w:rPr>
              <w:lastRenderedPageBreak/>
              <w:t xml:space="preserve">Juridinio asmens kodas 188726051 </w:t>
            </w:r>
          </w:p>
        </w:tc>
        <w:tc>
          <w:tcPr>
            <w:tcW w:w="4961" w:type="dxa"/>
          </w:tcPr>
          <w:p w14:paraId="3D746044" w14:textId="63294453" w:rsidR="00FE4612" w:rsidRPr="00C95302" w:rsidRDefault="00FE4612" w:rsidP="00FE4612">
            <w:pPr>
              <w:tabs>
                <w:tab w:val="left" w:pos="426"/>
              </w:tabs>
              <w:spacing w:line="276" w:lineRule="auto"/>
              <w:jc w:val="both"/>
              <w:rPr>
                <w:sz w:val="24"/>
                <w:szCs w:val="24"/>
                <w:lang w:eastAsia="en-US"/>
              </w:rPr>
            </w:pPr>
          </w:p>
        </w:tc>
      </w:tr>
      <w:tr w:rsidR="00FE4612" w:rsidRPr="00C95302" w14:paraId="3D746048" w14:textId="77777777" w:rsidTr="008D7179">
        <w:tc>
          <w:tcPr>
            <w:tcW w:w="4995" w:type="dxa"/>
          </w:tcPr>
          <w:p w14:paraId="3D746046" w14:textId="77777777" w:rsidR="00FE4612" w:rsidRPr="00C95302" w:rsidRDefault="00FE4612" w:rsidP="00FE4612">
            <w:pPr>
              <w:widowControl w:val="0"/>
              <w:snapToGrid w:val="0"/>
              <w:spacing w:line="276" w:lineRule="auto"/>
              <w:jc w:val="both"/>
              <w:rPr>
                <w:rFonts w:ascii="Liberation Serif" w:eastAsia="Lucida Sans Unicode" w:hAnsi="Liberation Serif" w:cs="Mangal"/>
                <w:b/>
                <w:kern w:val="1"/>
                <w:sz w:val="24"/>
                <w:szCs w:val="24"/>
                <w:shd w:val="clear" w:color="auto" w:fill="FFFF00"/>
                <w:lang w:eastAsia="hi-IN" w:bidi="hi-IN"/>
              </w:rPr>
            </w:pPr>
            <w:r w:rsidRPr="00C95302">
              <w:rPr>
                <w:rFonts w:eastAsia="Lucida Sans Unicode"/>
                <w:kern w:val="1"/>
                <w:sz w:val="24"/>
                <w:szCs w:val="24"/>
                <w:lang w:eastAsia="hi-IN" w:bidi="hi-IN"/>
              </w:rPr>
              <w:t>Ne PVM mokėtojas</w:t>
            </w:r>
          </w:p>
        </w:tc>
        <w:tc>
          <w:tcPr>
            <w:tcW w:w="4961" w:type="dxa"/>
          </w:tcPr>
          <w:p w14:paraId="3D746047" w14:textId="412EFCF1" w:rsidR="00FE4612" w:rsidRPr="00C95302" w:rsidRDefault="00FE4612" w:rsidP="00FE4612">
            <w:pPr>
              <w:tabs>
                <w:tab w:val="left" w:pos="426"/>
              </w:tabs>
              <w:spacing w:line="276" w:lineRule="auto"/>
              <w:jc w:val="both"/>
              <w:rPr>
                <w:sz w:val="24"/>
                <w:szCs w:val="24"/>
                <w:lang w:eastAsia="en-US"/>
              </w:rPr>
            </w:pPr>
          </w:p>
        </w:tc>
      </w:tr>
      <w:tr w:rsidR="00FE4612" w:rsidRPr="00C95302" w14:paraId="3D74604D" w14:textId="77777777" w:rsidTr="008D7179">
        <w:tc>
          <w:tcPr>
            <w:tcW w:w="4995" w:type="dxa"/>
          </w:tcPr>
          <w:p w14:paraId="3D74604B" w14:textId="1859E230" w:rsidR="00FE4612" w:rsidRPr="00C95302" w:rsidRDefault="00FE4612" w:rsidP="00FE4612">
            <w:pPr>
              <w:widowControl w:val="0"/>
              <w:snapToGrid w:val="0"/>
              <w:spacing w:line="276" w:lineRule="auto"/>
              <w:jc w:val="both"/>
              <w:rPr>
                <w:rFonts w:eastAsia="Lucida Sans Unicode"/>
                <w:kern w:val="1"/>
                <w:sz w:val="24"/>
                <w:szCs w:val="24"/>
                <w:lang w:eastAsia="hi-IN" w:bidi="hi-IN"/>
              </w:rPr>
            </w:pPr>
            <w:r w:rsidRPr="00C95302">
              <w:rPr>
                <w:rFonts w:eastAsia="Lucida Sans Unicode"/>
                <w:kern w:val="1"/>
                <w:sz w:val="24"/>
                <w:szCs w:val="24"/>
                <w:lang w:eastAsia="hi-IN" w:bidi="hi-IN"/>
              </w:rPr>
              <w:t>Vilniaus g. 263, 76337 Šiauliai</w:t>
            </w:r>
          </w:p>
        </w:tc>
        <w:tc>
          <w:tcPr>
            <w:tcW w:w="4961" w:type="dxa"/>
          </w:tcPr>
          <w:p w14:paraId="3D74604C" w14:textId="42AA8CC2" w:rsidR="00FE4612" w:rsidRPr="00547C42" w:rsidRDefault="00FE4612" w:rsidP="00FE4612">
            <w:pPr>
              <w:tabs>
                <w:tab w:val="left" w:pos="426"/>
              </w:tabs>
              <w:spacing w:line="276" w:lineRule="auto"/>
              <w:jc w:val="both"/>
              <w:rPr>
                <w:sz w:val="23"/>
                <w:szCs w:val="23"/>
                <w:lang w:eastAsia="en-US"/>
              </w:rPr>
            </w:pPr>
          </w:p>
        </w:tc>
      </w:tr>
      <w:tr w:rsidR="00FE4612" w:rsidRPr="00C95302" w14:paraId="3B6C8AFA" w14:textId="77777777" w:rsidTr="008D7179">
        <w:tc>
          <w:tcPr>
            <w:tcW w:w="4995" w:type="dxa"/>
          </w:tcPr>
          <w:p w14:paraId="0BC858A0" w14:textId="6265E80E" w:rsidR="00FE4612" w:rsidRPr="00FE4612" w:rsidRDefault="00FE4612" w:rsidP="00FE4612">
            <w:pPr>
              <w:widowControl w:val="0"/>
              <w:snapToGrid w:val="0"/>
              <w:spacing w:line="276" w:lineRule="auto"/>
              <w:jc w:val="both"/>
              <w:rPr>
                <w:rFonts w:eastAsia="Lucida Sans Unicode"/>
                <w:kern w:val="1"/>
                <w:sz w:val="24"/>
                <w:szCs w:val="24"/>
                <w:lang w:eastAsia="hi-IN" w:bidi="hi-IN"/>
              </w:rPr>
            </w:pPr>
            <w:r w:rsidRPr="00FE4612">
              <w:rPr>
                <w:rFonts w:eastAsia="Lucida Sans Unicode"/>
                <w:kern w:val="1"/>
                <w:sz w:val="24"/>
                <w:szCs w:val="24"/>
                <w:lang w:eastAsia="hi-IN" w:bidi="hi-IN"/>
              </w:rPr>
              <w:t>Tel. (8 41) 59 66 42</w:t>
            </w:r>
          </w:p>
        </w:tc>
        <w:tc>
          <w:tcPr>
            <w:tcW w:w="4961" w:type="dxa"/>
          </w:tcPr>
          <w:p w14:paraId="1FFCAC59" w14:textId="23E6B4D6" w:rsidR="00FE4612" w:rsidRPr="00FE4612" w:rsidRDefault="00FE4612" w:rsidP="00FE4612">
            <w:pPr>
              <w:tabs>
                <w:tab w:val="left" w:pos="426"/>
              </w:tabs>
              <w:spacing w:line="276" w:lineRule="auto"/>
              <w:jc w:val="both"/>
              <w:rPr>
                <w:sz w:val="24"/>
                <w:szCs w:val="24"/>
                <w:lang w:eastAsia="en-US"/>
              </w:rPr>
            </w:pPr>
          </w:p>
        </w:tc>
      </w:tr>
      <w:tr w:rsidR="00FE4612" w:rsidRPr="00C95302" w14:paraId="3BE8B2A9" w14:textId="77777777" w:rsidTr="008D7179">
        <w:tc>
          <w:tcPr>
            <w:tcW w:w="4995" w:type="dxa"/>
          </w:tcPr>
          <w:p w14:paraId="053283A9" w14:textId="5DB55369" w:rsidR="00FE4612" w:rsidRPr="00CB56FC" w:rsidRDefault="00FE4612" w:rsidP="00FE4612">
            <w:pPr>
              <w:widowControl w:val="0"/>
              <w:snapToGrid w:val="0"/>
              <w:spacing w:line="276" w:lineRule="auto"/>
              <w:jc w:val="both"/>
              <w:rPr>
                <w:rFonts w:eastAsia="Lucida Sans Unicode"/>
                <w:kern w:val="1"/>
                <w:sz w:val="24"/>
                <w:szCs w:val="24"/>
                <w:lang w:val="fr-FR" w:eastAsia="hi-IN" w:bidi="hi-IN"/>
              </w:rPr>
            </w:pPr>
            <w:r>
              <w:rPr>
                <w:rFonts w:eastAsia="Lucida Sans Unicode"/>
                <w:kern w:val="1"/>
                <w:sz w:val="24"/>
                <w:szCs w:val="24"/>
                <w:lang w:eastAsia="hi-IN" w:bidi="hi-IN"/>
              </w:rPr>
              <w:t>El. paštas priimamasis</w:t>
            </w:r>
            <w:r w:rsidRPr="00CB56FC">
              <w:rPr>
                <w:rFonts w:eastAsia="Lucida Sans Unicode"/>
                <w:kern w:val="1"/>
                <w:sz w:val="24"/>
                <w:szCs w:val="24"/>
                <w:lang w:val="fr-FR" w:eastAsia="hi-IN" w:bidi="hi-IN"/>
              </w:rPr>
              <w:t>@siauliuraj.lt</w:t>
            </w:r>
          </w:p>
        </w:tc>
        <w:tc>
          <w:tcPr>
            <w:tcW w:w="4961" w:type="dxa"/>
          </w:tcPr>
          <w:p w14:paraId="7DF1AF8D" w14:textId="64B43EB8" w:rsidR="00FE4612" w:rsidRPr="00FE4612" w:rsidRDefault="00FE4612" w:rsidP="00FE4612">
            <w:pPr>
              <w:tabs>
                <w:tab w:val="left" w:pos="426"/>
              </w:tabs>
              <w:spacing w:line="276" w:lineRule="auto"/>
              <w:jc w:val="both"/>
              <w:rPr>
                <w:sz w:val="24"/>
                <w:szCs w:val="24"/>
                <w:lang w:eastAsia="en-US"/>
              </w:rPr>
            </w:pPr>
          </w:p>
        </w:tc>
      </w:tr>
      <w:tr w:rsidR="00FE4612" w:rsidRPr="00C95302" w14:paraId="0AAEF38A" w14:textId="77777777" w:rsidTr="008D7179">
        <w:tc>
          <w:tcPr>
            <w:tcW w:w="4995" w:type="dxa"/>
          </w:tcPr>
          <w:p w14:paraId="001657D4" w14:textId="4D58098E" w:rsidR="00FE4612" w:rsidRPr="00C95302" w:rsidRDefault="00FE4612" w:rsidP="00FE4612">
            <w:pPr>
              <w:widowControl w:val="0"/>
              <w:snapToGrid w:val="0"/>
              <w:spacing w:line="276" w:lineRule="auto"/>
              <w:jc w:val="both"/>
              <w:rPr>
                <w:rFonts w:eastAsia="Lucida Sans Unicode"/>
                <w:kern w:val="1"/>
                <w:sz w:val="24"/>
                <w:szCs w:val="24"/>
                <w:lang w:eastAsia="hi-IN" w:bidi="hi-IN"/>
              </w:rPr>
            </w:pPr>
            <w:r w:rsidRPr="00C95302">
              <w:rPr>
                <w:rFonts w:eastAsia="Lucida Sans Unicode"/>
                <w:kern w:val="1"/>
                <w:sz w:val="24"/>
                <w:szCs w:val="24"/>
                <w:lang w:eastAsia="hi-IN" w:bidi="hi-IN"/>
              </w:rPr>
              <w:t xml:space="preserve">A. s. </w:t>
            </w:r>
            <w:r w:rsidRPr="00D128E4">
              <w:rPr>
                <w:rFonts w:eastAsia="Lucida Sans Unicode"/>
                <w:kern w:val="1"/>
                <w:sz w:val="24"/>
                <w:szCs w:val="24"/>
                <w:lang w:eastAsia="hi-IN" w:bidi="hi-IN"/>
              </w:rPr>
              <w:t>LT814010044200040045</w:t>
            </w:r>
          </w:p>
        </w:tc>
        <w:tc>
          <w:tcPr>
            <w:tcW w:w="4961" w:type="dxa"/>
          </w:tcPr>
          <w:p w14:paraId="743404F4" w14:textId="71D715E5" w:rsidR="00FE4612" w:rsidRPr="00C95302" w:rsidRDefault="00FE4612" w:rsidP="00FE4612">
            <w:pPr>
              <w:tabs>
                <w:tab w:val="left" w:pos="426"/>
              </w:tabs>
              <w:spacing w:line="276" w:lineRule="auto"/>
              <w:jc w:val="both"/>
              <w:rPr>
                <w:sz w:val="24"/>
                <w:szCs w:val="24"/>
                <w:lang w:eastAsia="en-US"/>
              </w:rPr>
            </w:pPr>
          </w:p>
        </w:tc>
      </w:tr>
      <w:tr w:rsidR="00FE4612" w:rsidRPr="00C95302" w14:paraId="3D746050" w14:textId="77777777" w:rsidTr="008D7179">
        <w:tc>
          <w:tcPr>
            <w:tcW w:w="4995" w:type="dxa"/>
          </w:tcPr>
          <w:p w14:paraId="3D74604E" w14:textId="77777777" w:rsidR="00FE4612" w:rsidRPr="00C95302" w:rsidRDefault="00FE4612" w:rsidP="00FE4612">
            <w:pPr>
              <w:widowControl w:val="0"/>
              <w:snapToGrid w:val="0"/>
              <w:spacing w:line="276" w:lineRule="auto"/>
              <w:jc w:val="both"/>
              <w:rPr>
                <w:rFonts w:eastAsia="Lucida Sans Unicode"/>
                <w:kern w:val="1"/>
                <w:sz w:val="24"/>
                <w:szCs w:val="24"/>
                <w:lang w:eastAsia="hi-IN" w:bidi="hi-IN"/>
              </w:rPr>
            </w:pPr>
            <w:r w:rsidRPr="00C95302">
              <w:rPr>
                <w:rFonts w:eastAsia="Lucida Sans Unicode"/>
                <w:kern w:val="1"/>
                <w:sz w:val="24"/>
                <w:szCs w:val="24"/>
                <w:lang w:eastAsia="hi-IN" w:bidi="hi-IN"/>
              </w:rPr>
              <w:t>,,Luminor Bank“, AS Lietuvos skyrius</w:t>
            </w:r>
          </w:p>
        </w:tc>
        <w:tc>
          <w:tcPr>
            <w:tcW w:w="4961" w:type="dxa"/>
          </w:tcPr>
          <w:p w14:paraId="3D74604F" w14:textId="636FF876" w:rsidR="00FE4612" w:rsidRPr="00C95302" w:rsidRDefault="00FE4612" w:rsidP="00FE4612">
            <w:pPr>
              <w:tabs>
                <w:tab w:val="left" w:pos="426"/>
              </w:tabs>
              <w:spacing w:line="276" w:lineRule="auto"/>
              <w:jc w:val="both"/>
              <w:rPr>
                <w:sz w:val="24"/>
                <w:szCs w:val="24"/>
                <w:lang w:eastAsia="en-US"/>
              </w:rPr>
            </w:pPr>
          </w:p>
        </w:tc>
      </w:tr>
      <w:tr w:rsidR="00FE4612" w:rsidRPr="00C95302" w14:paraId="3D746053" w14:textId="77777777" w:rsidTr="008D7179">
        <w:tc>
          <w:tcPr>
            <w:tcW w:w="4995" w:type="dxa"/>
          </w:tcPr>
          <w:p w14:paraId="3D746051" w14:textId="77777777" w:rsidR="00FE4612" w:rsidRPr="00C95302" w:rsidRDefault="00FE4612" w:rsidP="00FE4612">
            <w:pPr>
              <w:tabs>
                <w:tab w:val="left" w:pos="426"/>
              </w:tabs>
              <w:spacing w:line="276" w:lineRule="auto"/>
              <w:jc w:val="both"/>
              <w:rPr>
                <w:sz w:val="24"/>
                <w:szCs w:val="24"/>
                <w:lang w:eastAsia="en-US"/>
              </w:rPr>
            </w:pPr>
          </w:p>
        </w:tc>
        <w:tc>
          <w:tcPr>
            <w:tcW w:w="4961" w:type="dxa"/>
          </w:tcPr>
          <w:p w14:paraId="3D746052" w14:textId="36B054E6" w:rsidR="00FE4612" w:rsidRPr="00C95302" w:rsidRDefault="00FE4612" w:rsidP="00FE4612">
            <w:pPr>
              <w:tabs>
                <w:tab w:val="left" w:pos="426"/>
              </w:tabs>
              <w:spacing w:line="276" w:lineRule="auto"/>
              <w:jc w:val="both"/>
              <w:rPr>
                <w:sz w:val="24"/>
                <w:szCs w:val="24"/>
                <w:lang w:eastAsia="en-US"/>
              </w:rPr>
            </w:pPr>
          </w:p>
        </w:tc>
      </w:tr>
      <w:tr w:rsidR="00FE4612" w:rsidRPr="00C95302" w14:paraId="3D746056" w14:textId="77777777" w:rsidTr="008D7179">
        <w:tc>
          <w:tcPr>
            <w:tcW w:w="4995" w:type="dxa"/>
          </w:tcPr>
          <w:p w14:paraId="0F192D9F" w14:textId="77777777" w:rsidR="00FE4612" w:rsidRDefault="00FE4612" w:rsidP="00FE4612">
            <w:pPr>
              <w:tabs>
                <w:tab w:val="left" w:pos="426"/>
              </w:tabs>
              <w:spacing w:line="276" w:lineRule="auto"/>
              <w:jc w:val="both"/>
              <w:rPr>
                <w:bCs/>
                <w:sz w:val="24"/>
                <w:szCs w:val="24"/>
                <w:lang w:eastAsia="en-US"/>
              </w:rPr>
            </w:pPr>
            <w:r w:rsidRPr="00C95302">
              <w:rPr>
                <w:bCs/>
                <w:sz w:val="24"/>
                <w:szCs w:val="24"/>
                <w:lang w:eastAsia="en-US"/>
              </w:rPr>
              <w:t xml:space="preserve">Administracijos direktorius </w:t>
            </w:r>
          </w:p>
          <w:p w14:paraId="3D746054" w14:textId="68E01F1F" w:rsidR="00FE4612" w:rsidRPr="00C95302" w:rsidRDefault="00FE4612" w:rsidP="00FE4612">
            <w:pPr>
              <w:tabs>
                <w:tab w:val="left" w:pos="426"/>
              </w:tabs>
              <w:spacing w:line="276" w:lineRule="auto"/>
              <w:jc w:val="both"/>
              <w:rPr>
                <w:bCs/>
                <w:sz w:val="24"/>
                <w:szCs w:val="24"/>
                <w:lang w:eastAsia="en-US"/>
              </w:rPr>
            </w:pPr>
            <w:r w:rsidRPr="00C95302">
              <w:rPr>
                <w:b/>
                <w:sz w:val="24"/>
                <w:szCs w:val="24"/>
                <w:lang w:eastAsia="en-US"/>
              </w:rPr>
              <w:t>Gipoldas Karklelis</w:t>
            </w:r>
          </w:p>
        </w:tc>
        <w:tc>
          <w:tcPr>
            <w:tcW w:w="4961" w:type="dxa"/>
          </w:tcPr>
          <w:p w14:paraId="3D746055" w14:textId="599BB3E3" w:rsidR="00FE4612" w:rsidRPr="00C95302" w:rsidRDefault="00FE4612" w:rsidP="00FE4612">
            <w:pPr>
              <w:tabs>
                <w:tab w:val="left" w:pos="426"/>
              </w:tabs>
              <w:spacing w:line="276" w:lineRule="auto"/>
              <w:jc w:val="both"/>
              <w:rPr>
                <w:bCs/>
                <w:sz w:val="24"/>
                <w:szCs w:val="24"/>
                <w:lang w:eastAsia="en-US"/>
              </w:rPr>
            </w:pPr>
          </w:p>
        </w:tc>
      </w:tr>
      <w:tr w:rsidR="00FE4612" w:rsidRPr="00C95302" w14:paraId="3D74605A" w14:textId="77777777" w:rsidTr="008D7179">
        <w:tc>
          <w:tcPr>
            <w:tcW w:w="4995" w:type="dxa"/>
          </w:tcPr>
          <w:p w14:paraId="3D746057" w14:textId="77777777" w:rsidR="00FE4612" w:rsidRPr="00C95302" w:rsidRDefault="00FE4612" w:rsidP="00FE4612">
            <w:pPr>
              <w:tabs>
                <w:tab w:val="left" w:pos="426"/>
              </w:tabs>
              <w:spacing w:line="276" w:lineRule="auto"/>
              <w:jc w:val="both"/>
              <w:rPr>
                <w:b/>
                <w:sz w:val="24"/>
                <w:szCs w:val="24"/>
                <w:lang w:eastAsia="en-US"/>
              </w:rPr>
            </w:pPr>
          </w:p>
          <w:p w14:paraId="3D746058" w14:textId="4E29BA3E" w:rsidR="00FE4612" w:rsidRPr="00C95302" w:rsidRDefault="00FE4612" w:rsidP="00FE4612">
            <w:pPr>
              <w:tabs>
                <w:tab w:val="left" w:pos="426"/>
              </w:tabs>
              <w:spacing w:line="276" w:lineRule="auto"/>
              <w:rPr>
                <w:b/>
                <w:sz w:val="24"/>
                <w:szCs w:val="24"/>
                <w:lang w:eastAsia="en-US"/>
              </w:rPr>
            </w:pPr>
          </w:p>
        </w:tc>
        <w:tc>
          <w:tcPr>
            <w:tcW w:w="4961" w:type="dxa"/>
          </w:tcPr>
          <w:p w14:paraId="3D746059" w14:textId="054CFB7E" w:rsidR="00FE4612" w:rsidRPr="00C95302" w:rsidRDefault="00FE4612" w:rsidP="00FE4612">
            <w:pPr>
              <w:tabs>
                <w:tab w:val="left" w:pos="426"/>
              </w:tabs>
              <w:spacing w:line="276" w:lineRule="auto"/>
              <w:jc w:val="right"/>
              <w:rPr>
                <w:b/>
                <w:sz w:val="24"/>
                <w:szCs w:val="24"/>
                <w:lang w:eastAsia="en-US"/>
              </w:rPr>
            </w:pPr>
          </w:p>
        </w:tc>
      </w:tr>
    </w:tbl>
    <w:p w14:paraId="450B810F" w14:textId="6CFC4ADC" w:rsidR="00A92DA6" w:rsidRPr="004439B2" w:rsidRDefault="00A92DA6" w:rsidP="00A92DA6">
      <w:pPr>
        <w:pStyle w:val="Antrat2"/>
        <w:pageBreakBefore/>
        <w:numPr>
          <w:ilvl w:val="0"/>
          <w:numId w:val="0"/>
        </w:numPr>
        <w:ind w:left="5103" w:right="-442"/>
        <w:jc w:val="left"/>
        <w:rPr>
          <w:b/>
          <w:bCs/>
          <w:sz w:val="22"/>
          <w:szCs w:val="22"/>
        </w:rPr>
      </w:pPr>
      <w:bookmarkStart w:id="3" w:name="_Hlk1979459"/>
      <w:bookmarkStart w:id="4" w:name="_Hlk1979321"/>
      <w:bookmarkStart w:id="5" w:name="_Hlk126676894"/>
      <w:r w:rsidRPr="001D7D79">
        <w:rPr>
          <w:b/>
          <w:bCs/>
          <w:sz w:val="22"/>
          <w:szCs w:val="22"/>
        </w:rPr>
        <w:lastRenderedPageBreak/>
        <w:t>202</w:t>
      </w:r>
      <w:r w:rsidR="00D348D8">
        <w:rPr>
          <w:b/>
          <w:bCs/>
          <w:sz w:val="22"/>
          <w:szCs w:val="22"/>
        </w:rPr>
        <w:t>4</w:t>
      </w:r>
      <w:r w:rsidRPr="001D7D79">
        <w:rPr>
          <w:b/>
          <w:bCs/>
          <w:sz w:val="22"/>
          <w:szCs w:val="22"/>
        </w:rPr>
        <w:t>-_____-_____</w:t>
      </w:r>
      <w:r w:rsidRPr="004439B2">
        <w:rPr>
          <w:b/>
          <w:bCs/>
          <w:sz w:val="22"/>
          <w:szCs w:val="22"/>
        </w:rPr>
        <w:t xml:space="preserve"> Sutarties Nr.</w:t>
      </w:r>
      <w:r w:rsidRPr="004439B2">
        <w:rPr>
          <w:b/>
          <w:bCs/>
          <w:sz w:val="22"/>
          <w:szCs w:val="22"/>
          <w:lang w:eastAsia="en-US"/>
        </w:rPr>
        <w:t xml:space="preserve"> ______________</w:t>
      </w:r>
    </w:p>
    <w:p w14:paraId="6562E5A7" w14:textId="77777777" w:rsidR="00A92DA6" w:rsidRPr="004439B2" w:rsidRDefault="00A92DA6" w:rsidP="00A92DA6">
      <w:pPr>
        <w:pStyle w:val="Antrat2"/>
        <w:numPr>
          <w:ilvl w:val="0"/>
          <w:numId w:val="0"/>
        </w:numPr>
        <w:ind w:right="-441" w:firstLine="5103"/>
        <w:rPr>
          <w:b/>
          <w:bCs/>
          <w:sz w:val="22"/>
          <w:szCs w:val="22"/>
        </w:rPr>
      </w:pPr>
      <w:r>
        <w:rPr>
          <w:b/>
          <w:bCs/>
          <w:sz w:val="22"/>
          <w:szCs w:val="22"/>
        </w:rPr>
        <w:t>2</w:t>
      </w:r>
      <w:r w:rsidRPr="004439B2">
        <w:rPr>
          <w:b/>
          <w:bCs/>
          <w:sz w:val="22"/>
          <w:szCs w:val="22"/>
        </w:rPr>
        <w:t xml:space="preserve"> priedas</w:t>
      </w:r>
      <w:bookmarkEnd w:id="3"/>
      <w:bookmarkEnd w:id="4"/>
    </w:p>
    <w:p w14:paraId="1E112344" w14:textId="77777777" w:rsidR="00A92DA6" w:rsidRPr="004439B2" w:rsidRDefault="00A92DA6" w:rsidP="00A92DA6">
      <w:pPr>
        <w:rPr>
          <w:sz w:val="22"/>
          <w:szCs w:val="22"/>
        </w:rPr>
      </w:pPr>
    </w:p>
    <w:p w14:paraId="1282BB40" w14:textId="77777777" w:rsidR="00A92DA6" w:rsidRPr="00C95302" w:rsidRDefault="00A92DA6" w:rsidP="00A92DA6">
      <w:pPr>
        <w:spacing w:before="120" w:after="120"/>
        <w:ind w:right="-442"/>
        <w:jc w:val="center"/>
        <w:rPr>
          <w:b/>
          <w:sz w:val="24"/>
          <w:szCs w:val="24"/>
        </w:rPr>
      </w:pPr>
      <w:r w:rsidRPr="00C95302">
        <w:rPr>
          <w:b/>
          <w:sz w:val="24"/>
          <w:szCs w:val="24"/>
          <w:lang w:val="es-ES"/>
        </w:rPr>
        <w:t xml:space="preserve">PASLAUGŲ TEIKIMO ĮVYKDYMO ATASKAITA NR. </w:t>
      </w:r>
      <w:r w:rsidRPr="00C95302">
        <w:rPr>
          <w:bCs/>
          <w:sz w:val="24"/>
          <w:szCs w:val="24"/>
        </w:rPr>
        <w:t>_____________</w:t>
      </w:r>
    </w:p>
    <w:p w14:paraId="3C564E08" w14:textId="77777777" w:rsidR="00A92DA6" w:rsidRPr="00C95302" w:rsidRDefault="00A92DA6" w:rsidP="00A92DA6">
      <w:pPr>
        <w:spacing w:line="276" w:lineRule="auto"/>
        <w:ind w:right="-441"/>
        <w:jc w:val="center"/>
        <w:rPr>
          <w:sz w:val="24"/>
          <w:szCs w:val="24"/>
        </w:rPr>
      </w:pPr>
      <w:r w:rsidRPr="00C95302">
        <w:rPr>
          <w:sz w:val="24"/>
          <w:szCs w:val="24"/>
        </w:rPr>
        <w:t>20____ m. _______________ ____ d.</w:t>
      </w:r>
    </w:p>
    <w:p w14:paraId="55FC6332" w14:textId="77777777" w:rsidR="00A92DA6" w:rsidRPr="00C95302" w:rsidRDefault="00A92DA6" w:rsidP="00A92DA6">
      <w:pPr>
        <w:spacing w:line="276" w:lineRule="auto"/>
        <w:ind w:right="-441"/>
        <w:jc w:val="center"/>
        <w:rPr>
          <w:sz w:val="24"/>
          <w:szCs w:val="24"/>
        </w:rPr>
      </w:pPr>
      <w:r w:rsidRPr="00C95302">
        <w:rPr>
          <w:sz w:val="24"/>
          <w:szCs w:val="24"/>
        </w:rPr>
        <w:t>Šiauliai</w:t>
      </w:r>
    </w:p>
    <w:bookmarkEnd w:id="5"/>
    <w:p w14:paraId="4E764A48" w14:textId="77777777" w:rsidR="00A92DA6" w:rsidRPr="00C95302" w:rsidRDefault="00A92DA6" w:rsidP="00A92DA6">
      <w:pPr>
        <w:spacing w:line="276" w:lineRule="auto"/>
        <w:ind w:right="-441"/>
        <w:jc w:val="center"/>
        <w:rPr>
          <w:sz w:val="24"/>
          <w:szCs w:val="24"/>
        </w:rPr>
      </w:pPr>
    </w:p>
    <w:p w14:paraId="2B0C932F" w14:textId="4A9C1E15" w:rsidR="00A92DA6" w:rsidRPr="00C95302" w:rsidRDefault="00A92DA6" w:rsidP="00A92DA6">
      <w:pPr>
        <w:ind w:firstLine="720"/>
        <w:jc w:val="both"/>
        <w:rPr>
          <w:sz w:val="24"/>
          <w:szCs w:val="24"/>
          <w:lang w:eastAsia="en-US"/>
        </w:rPr>
      </w:pPr>
      <w:r w:rsidRPr="00C95302">
        <w:rPr>
          <w:b/>
          <w:sz w:val="24"/>
          <w:szCs w:val="24"/>
          <w:lang w:eastAsia="en-US"/>
        </w:rPr>
        <w:t xml:space="preserve">Paslaugų teikėjas </w:t>
      </w:r>
      <w:r w:rsidRPr="00C95302">
        <w:rPr>
          <w:sz w:val="24"/>
          <w:szCs w:val="24"/>
          <w:lang w:eastAsia="en-US"/>
        </w:rPr>
        <w:t>–................................, vadovaudamasi</w:t>
      </w:r>
      <w:r w:rsidRPr="001D7D79">
        <w:rPr>
          <w:sz w:val="24"/>
          <w:szCs w:val="24"/>
          <w:lang w:eastAsia="en-US"/>
        </w:rPr>
        <w:t>s 202</w:t>
      </w:r>
      <w:r w:rsidR="00E236F5">
        <w:rPr>
          <w:sz w:val="24"/>
          <w:szCs w:val="24"/>
          <w:lang w:eastAsia="en-US"/>
        </w:rPr>
        <w:t>4</w:t>
      </w:r>
      <w:r w:rsidRPr="001D7D79">
        <w:rPr>
          <w:sz w:val="24"/>
          <w:szCs w:val="24"/>
          <w:lang w:eastAsia="en-US"/>
        </w:rPr>
        <w:t>-</w:t>
      </w:r>
      <w:r w:rsidRPr="00C95302">
        <w:rPr>
          <w:sz w:val="24"/>
          <w:szCs w:val="24"/>
          <w:lang w:eastAsia="en-US"/>
        </w:rPr>
        <w:t xml:space="preserve">     -....     Sutartimi </w:t>
      </w:r>
      <w:r w:rsidRPr="00C95302">
        <w:rPr>
          <w:sz w:val="24"/>
          <w:szCs w:val="24"/>
        </w:rPr>
        <w:t>Nr.</w:t>
      </w:r>
      <w:r w:rsidRPr="00C95302">
        <w:rPr>
          <w:sz w:val="24"/>
          <w:szCs w:val="24"/>
          <w:lang w:eastAsia="en-US"/>
        </w:rPr>
        <w:t>... , per laikotarpį (ketvirtį) nuo .......... iki .............. sugavo, laikė, karantinavo, suteikė laikinąją globą ............ gyvūnų................................... seniūnijoje:</w:t>
      </w:r>
    </w:p>
    <w:p w14:paraId="1C77428D" w14:textId="77777777" w:rsidR="00A92DA6" w:rsidRPr="00C95302" w:rsidRDefault="00A92DA6" w:rsidP="00A92DA6">
      <w:pPr>
        <w:ind w:firstLine="720"/>
        <w:jc w:val="both"/>
        <w:rPr>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4281"/>
        <w:gridCol w:w="1374"/>
        <w:gridCol w:w="1522"/>
        <w:gridCol w:w="1498"/>
      </w:tblGrid>
      <w:tr w:rsidR="00A92DA6" w:rsidRPr="001D7D79" w14:paraId="3097BECB" w14:textId="77777777" w:rsidTr="00CD19B9">
        <w:trPr>
          <w:trHeight w:val="628"/>
        </w:trPr>
        <w:tc>
          <w:tcPr>
            <w:tcW w:w="845" w:type="dxa"/>
            <w:shd w:val="clear" w:color="auto" w:fill="auto"/>
          </w:tcPr>
          <w:p w14:paraId="2640D1D9" w14:textId="77777777" w:rsidR="00A92DA6" w:rsidRPr="001D7D79" w:rsidRDefault="00A92DA6" w:rsidP="00CD19B9">
            <w:pPr>
              <w:jc w:val="center"/>
              <w:rPr>
                <w:rFonts w:eastAsia="Calibri"/>
                <w:sz w:val="24"/>
                <w:szCs w:val="24"/>
                <w:lang w:eastAsia="en-US"/>
              </w:rPr>
            </w:pPr>
            <w:r w:rsidRPr="001D7D79">
              <w:rPr>
                <w:rFonts w:eastAsia="Calibri"/>
                <w:sz w:val="24"/>
                <w:szCs w:val="24"/>
                <w:lang w:eastAsia="en-US"/>
              </w:rPr>
              <w:t>Eil. Nr.</w:t>
            </w:r>
          </w:p>
        </w:tc>
        <w:tc>
          <w:tcPr>
            <w:tcW w:w="4281" w:type="dxa"/>
            <w:shd w:val="clear" w:color="auto" w:fill="auto"/>
          </w:tcPr>
          <w:p w14:paraId="1FBF3545" w14:textId="77777777" w:rsidR="00A92DA6" w:rsidRPr="001D7D79" w:rsidRDefault="00A92DA6" w:rsidP="00CD19B9">
            <w:pPr>
              <w:jc w:val="center"/>
              <w:rPr>
                <w:rFonts w:eastAsia="Calibri"/>
                <w:sz w:val="24"/>
                <w:szCs w:val="24"/>
                <w:lang w:eastAsia="en-US"/>
              </w:rPr>
            </w:pPr>
            <w:r w:rsidRPr="001D7D79">
              <w:rPr>
                <w:rFonts w:eastAsia="Calibri"/>
                <w:sz w:val="24"/>
                <w:szCs w:val="24"/>
                <w:lang w:eastAsia="en-US"/>
              </w:rPr>
              <w:t>Paslaugos pavadinimas</w:t>
            </w:r>
          </w:p>
        </w:tc>
        <w:tc>
          <w:tcPr>
            <w:tcW w:w="1374" w:type="dxa"/>
            <w:shd w:val="clear" w:color="auto" w:fill="auto"/>
          </w:tcPr>
          <w:p w14:paraId="056B5DD4" w14:textId="77777777" w:rsidR="00A92DA6" w:rsidRPr="001D7D79" w:rsidRDefault="00A92DA6" w:rsidP="00CD19B9">
            <w:pPr>
              <w:jc w:val="center"/>
              <w:rPr>
                <w:rFonts w:eastAsia="Calibri"/>
                <w:sz w:val="24"/>
                <w:szCs w:val="24"/>
                <w:lang w:eastAsia="en-US"/>
              </w:rPr>
            </w:pPr>
            <w:r w:rsidRPr="001D7D79">
              <w:rPr>
                <w:rFonts w:eastAsia="Calibri"/>
                <w:sz w:val="24"/>
                <w:szCs w:val="24"/>
                <w:lang w:eastAsia="en-US"/>
              </w:rPr>
              <w:t>Įkainis be PVM, Eur</w:t>
            </w:r>
          </w:p>
        </w:tc>
        <w:tc>
          <w:tcPr>
            <w:tcW w:w="1522" w:type="dxa"/>
            <w:shd w:val="clear" w:color="auto" w:fill="auto"/>
          </w:tcPr>
          <w:p w14:paraId="02FB459E" w14:textId="77777777" w:rsidR="00A92DA6" w:rsidRPr="001D7D79" w:rsidRDefault="00A92DA6" w:rsidP="00CD19B9">
            <w:pPr>
              <w:jc w:val="center"/>
              <w:rPr>
                <w:rFonts w:eastAsia="Calibri"/>
                <w:sz w:val="24"/>
                <w:szCs w:val="24"/>
                <w:lang w:eastAsia="en-US"/>
              </w:rPr>
            </w:pPr>
            <w:r w:rsidRPr="001D7D79">
              <w:rPr>
                <w:rFonts w:eastAsia="Calibri"/>
                <w:sz w:val="24"/>
                <w:szCs w:val="24"/>
                <w:lang w:eastAsia="en-US"/>
              </w:rPr>
              <w:t>Paslaugų skaičius, vnt.</w:t>
            </w:r>
          </w:p>
        </w:tc>
        <w:tc>
          <w:tcPr>
            <w:tcW w:w="1498" w:type="dxa"/>
            <w:shd w:val="clear" w:color="auto" w:fill="auto"/>
          </w:tcPr>
          <w:p w14:paraId="7CAA6954" w14:textId="77777777" w:rsidR="00A92DA6" w:rsidRPr="001D7D79" w:rsidRDefault="00A92DA6" w:rsidP="00CD19B9">
            <w:pPr>
              <w:jc w:val="center"/>
              <w:rPr>
                <w:rFonts w:eastAsia="Calibri"/>
                <w:sz w:val="24"/>
                <w:szCs w:val="24"/>
                <w:lang w:eastAsia="en-US"/>
              </w:rPr>
            </w:pPr>
            <w:r w:rsidRPr="001D7D79">
              <w:rPr>
                <w:rFonts w:eastAsia="Calibri"/>
                <w:sz w:val="24"/>
                <w:szCs w:val="24"/>
                <w:lang w:eastAsia="en-US"/>
              </w:rPr>
              <w:t>Suma be PVM, Eur</w:t>
            </w:r>
          </w:p>
        </w:tc>
      </w:tr>
      <w:tr w:rsidR="00A92DA6" w:rsidRPr="001D7D79" w14:paraId="2B1D22CF" w14:textId="77777777" w:rsidTr="00CD19B9">
        <w:trPr>
          <w:trHeight w:val="267"/>
        </w:trPr>
        <w:tc>
          <w:tcPr>
            <w:tcW w:w="845" w:type="dxa"/>
            <w:shd w:val="clear" w:color="auto" w:fill="auto"/>
          </w:tcPr>
          <w:p w14:paraId="487F454A" w14:textId="77777777" w:rsidR="00A92DA6" w:rsidRPr="001D7D79" w:rsidRDefault="00A92DA6" w:rsidP="00CD19B9">
            <w:pPr>
              <w:jc w:val="center"/>
              <w:rPr>
                <w:rFonts w:eastAsia="Calibri"/>
                <w:sz w:val="24"/>
                <w:szCs w:val="24"/>
                <w:lang w:eastAsia="en-US"/>
              </w:rPr>
            </w:pPr>
            <w:r w:rsidRPr="001D7D79">
              <w:rPr>
                <w:rFonts w:eastAsia="Calibri"/>
                <w:sz w:val="24"/>
                <w:szCs w:val="24"/>
                <w:lang w:eastAsia="en-US"/>
              </w:rPr>
              <w:t>1.</w:t>
            </w:r>
          </w:p>
        </w:tc>
        <w:tc>
          <w:tcPr>
            <w:tcW w:w="4281" w:type="dxa"/>
            <w:shd w:val="clear" w:color="auto" w:fill="auto"/>
            <w:vAlign w:val="center"/>
          </w:tcPr>
          <w:p w14:paraId="55921607" w14:textId="77777777" w:rsidR="00A92DA6" w:rsidRPr="001D7D79" w:rsidRDefault="00A92DA6" w:rsidP="00CD19B9">
            <w:pPr>
              <w:jc w:val="both"/>
              <w:rPr>
                <w:rFonts w:eastAsia="Calibri"/>
                <w:sz w:val="24"/>
                <w:szCs w:val="24"/>
                <w:lang w:eastAsia="en-US"/>
              </w:rPr>
            </w:pPr>
            <w:r w:rsidRPr="001D7D79">
              <w:rPr>
                <w:sz w:val="22"/>
              </w:rPr>
              <w:t>Vienkartinis atvykimas (vnt.)</w:t>
            </w:r>
          </w:p>
        </w:tc>
        <w:tc>
          <w:tcPr>
            <w:tcW w:w="1374" w:type="dxa"/>
            <w:shd w:val="clear" w:color="auto" w:fill="auto"/>
          </w:tcPr>
          <w:p w14:paraId="6063E4D4" w14:textId="77777777" w:rsidR="00A92DA6" w:rsidRPr="001D7D79" w:rsidRDefault="00A92DA6" w:rsidP="00CD19B9">
            <w:pPr>
              <w:jc w:val="center"/>
              <w:rPr>
                <w:rFonts w:eastAsia="Calibri"/>
                <w:sz w:val="24"/>
                <w:szCs w:val="24"/>
                <w:lang w:eastAsia="en-US"/>
              </w:rPr>
            </w:pPr>
          </w:p>
        </w:tc>
        <w:tc>
          <w:tcPr>
            <w:tcW w:w="1522" w:type="dxa"/>
            <w:shd w:val="clear" w:color="auto" w:fill="auto"/>
          </w:tcPr>
          <w:p w14:paraId="734E947F" w14:textId="77777777" w:rsidR="00A92DA6" w:rsidRPr="001D7D79" w:rsidRDefault="00A92DA6" w:rsidP="00CD19B9">
            <w:pPr>
              <w:jc w:val="center"/>
              <w:rPr>
                <w:rFonts w:eastAsia="Calibri"/>
                <w:sz w:val="24"/>
                <w:szCs w:val="24"/>
                <w:lang w:eastAsia="en-US"/>
              </w:rPr>
            </w:pPr>
          </w:p>
        </w:tc>
        <w:tc>
          <w:tcPr>
            <w:tcW w:w="1498" w:type="dxa"/>
            <w:shd w:val="clear" w:color="auto" w:fill="auto"/>
          </w:tcPr>
          <w:p w14:paraId="28A3B32A" w14:textId="77777777" w:rsidR="00A92DA6" w:rsidRPr="001D7D79" w:rsidRDefault="00A92DA6" w:rsidP="00CD19B9">
            <w:pPr>
              <w:jc w:val="center"/>
              <w:rPr>
                <w:rFonts w:eastAsia="Calibri"/>
                <w:sz w:val="24"/>
                <w:szCs w:val="24"/>
                <w:lang w:eastAsia="en-US"/>
              </w:rPr>
            </w:pPr>
          </w:p>
        </w:tc>
      </w:tr>
      <w:tr w:rsidR="00A92DA6" w:rsidRPr="001D7D79" w14:paraId="4C709389" w14:textId="77777777" w:rsidTr="00CD19B9">
        <w:trPr>
          <w:trHeight w:val="288"/>
        </w:trPr>
        <w:tc>
          <w:tcPr>
            <w:tcW w:w="845" w:type="dxa"/>
            <w:shd w:val="clear" w:color="auto" w:fill="auto"/>
          </w:tcPr>
          <w:p w14:paraId="17CD1CCB" w14:textId="77777777" w:rsidR="00A92DA6" w:rsidRPr="001D7D79" w:rsidRDefault="00A92DA6" w:rsidP="00CD19B9">
            <w:pPr>
              <w:jc w:val="center"/>
              <w:rPr>
                <w:rFonts w:eastAsia="Calibri"/>
                <w:sz w:val="24"/>
                <w:szCs w:val="24"/>
                <w:lang w:eastAsia="en-US"/>
              </w:rPr>
            </w:pPr>
            <w:r w:rsidRPr="001D7D79">
              <w:rPr>
                <w:rFonts w:eastAsia="Calibri"/>
                <w:sz w:val="24"/>
                <w:szCs w:val="24"/>
                <w:lang w:eastAsia="en-US"/>
              </w:rPr>
              <w:t>2.</w:t>
            </w:r>
          </w:p>
        </w:tc>
        <w:tc>
          <w:tcPr>
            <w:tcW w:w="4281" w:type="dxa"/>
            <w:shd w:val="clear" w:color="auto" w:fill="auto"/>
            <w:vAlign w:val="center"/>
          </w:tcPr>
          <w:p w14:paraId="32D65710" w14:textId="77777777" w:rsidR="00A92DA6" w:rsidRPr="001D7D79" w:rsidRDefault="00A92DA6" w:rsidP="00CD19B9">
            <w:pPr>
              <w:jc w:val="both"/>
              <w:rPr>
                <w:rFonts w:eastAsia="Calibri"/>
                <w:sz w:val="24"/>
                <w:szCs w:val="24"/>
                <w:lang w:eastAsia="en-US"/>
              </w:rPr>
            </w:pPr>
            <w:r w:rsidRPr="001D7D79">
              <w:rPr>
                <w:sz w:val="22"/>
              </w:rPr>
              <w:t>Transporto išlaidos (už 1 km)</w:t>
            </w:r>
          </w:p>
        </w:tc>
        <w:tc>
          <w:tcPr>
            <w:tcW w:w="1374" w:type="dxa"/>
            <w:shd w:val="clear" w:color="auto" w:fill="auto"/>
          </w:tcPr>
          <w:p w14:paraId="63D6C6F2" w14:textId="77777777" w:rsidR="00A92DA6" w:rsidRPr="001D7D79" w:rsidRDefault="00A92DA6" w:rsidP="00CD19B9">
            <w:pPr>
              <w:jc w:val="center"/>
              <w:rPr>
                <w:rFonts w:eastAsia="Calibri"/>
                <w:sz w:val="24"/>
                <w:szCs w:val="24"/>
                <w:lang w:eastAsia="en-US"/>
              </w:rPr>
            </w:pPr>
          </w:p>
        </w:tc>
        <w:tc>
          <w:tcPr>
            <w:tcW w:w="1522" w:type="dxa"/>
            <w:shd w:val="clear" w:color="auto" w:fill="auto"/>
          </w:tcPr>
          <w:p w14:paraId="419B0C5A" w14:textId="77777777" w:rsidR="00A92DA6" w:rsidRPr="001D7D79" w:rsidRDefault="00A92DA6" w:rsidP="00CD19B9">
            <w:pPr>
              <w:jc w:val="center"/>
              <w:rPr>
                <w:rFonts w:eastAsia="Calibri"/>
                <w:sz w:val="24"/>
                <w:szCs w:val="24"/>
                <w:lang w:eastAsia="en-US"/>
              </w:rPr>
            </w:pPr>
          </w:p>
        </w:tc>
        <w:tc>
          <w:tcPr>
            <w:tcW w:w="1498" w:type="dxa"/>
            <w:shd w:val="clear" w:color="auto" w:fill="auto"/>
          </w:tcPr>
          <w:p w14:paraId="7435BBBF" w14:textId="77777777" w:rsidR="00A92DA6" w:rsidRPr="001D7D79" w:rsidRDefault="00A92DA6" w:rsidP="00CD19B9">
            <w:pPr>
              <w:jc w:val="center"/>
              <w:rPr>
                <w:rFonts w:eastAsia="Calibri"/>
                <w:sz w:val="24"/>
                <w:szCs w:val="24"/>
                <w:lang w:eastAsia="en-US"/>
              </w:rPr>
            </w:pPr>
          </w:p>
        </w:tc>
      </w:tr>
      <w:tr w:rsidR="00A92DA6" w:rsidRPr="001D7D79" w14:paraId="02DE7219" w14:textId="77777777" w:rsidTr="00CD19B9">
        <w:trPr>
          <w:trHeight w:val="262"/>
        </w:trPr>
        <w:tc>
          <w:tcPr>
            <w:tcW w:w="845" w:type="dxa"/>
            <w:shd w:val="clear" w:color="auto" w:fill="auto"/>
          </w:tcPr>
          <w:p w14:paraId="15D8C012" w14:textId="77777777" w:rsidR="00A92DA6" w:rsidRPr="001D7D79" w:rsidRDefault="00A92DA6" w:rsidP="00CD19B9">
            <w:pPr>
              <w:jc w:val="center"/>
              <w:rPr>
                <w:rFonts w:eastAsia="Calibri"/>
                <w:sz w:val="24"/>
                <w:szCs w:val="24"/>
                <w:lang w:eastAsia="en-US"/>
              </w:rPr>
            </w:pPr>
            <w:r w:rsidRPr="001D7D79">
              <w:rPr>
                <w:rFonts w:eastAsia="Calibri"/>
                <w:sz w:val="24"/>
                <w:szCs w:val="24"/>
                <w:lang w:eastAsia="en-US"/>
              </w:rPr>
              <w:t>3.</w:t>
            </w:r>
          </w:p>
        </w:tc>
        <w:tc>
          <w:tcPr>
            <w:tcW w:w="4281" w:type="dxa"/>
            <w:shd w:val="clear" w:color="auto" w:fill="auto"/>
            <w:vAlign w:val="center"/>
          </w:tcPr>
          <w:p w14:paraId="374D2916" w14:textId="77777777" w:rsidR="00A92DA6" w:rsidRPr="001D7D79" w:rsidRDefault="00A92DA6" w:rsidP="00CD19B9">
            <w:pPr>
              <w:jc w:val="both"/>
              <w:rPr>
                <w:rFonts w:eastAsia="Calibri"/>
                <w:sz w:val="24"/>
                <w:szCs w:val="24"/>
                <w:lang w:eastAsia="en-US"/>
              </w:rPr>
            </w:pPr>
            <w:r w:rsidRPr="001D7D79">
              <w:rPr>
                <w:sz w:val="22"/>
              </w:rPr>
              <w:t>Automobilio dezinfekcija, plovimas (1 vnt.)</w:t>
            </w:r>
          </w:p>
        </w:tc>
        <w:tc>
          <w:tcPr>
            <w:tcW w:w="1374" w:type="dxa"/>
            <w:shd w:val="clear" w:color="auto" w:fill="auto"/>
          </w:tcPr>
          <w:p w14:paraId="262E13D3" w14:textId="77777777" w:rsidR="00A92DA6" w:rsidRPr="001D7D79" w:rsidRDefault="00A92DA6" w:rsidP="00CD19B9">
            <w:pPr>
              <w:jc w:val="center"/>
              <w:rPr>
                <w:rFonts w:eastAsia="Calibri"/>
                <w:sz w:val="24"/>
                <w:szCs w:val="24"/>
                <w:lang w:eastAsia="en-US"/>
              </w:rPr>
            </w:pPr>
          </w:p>
        </w:tc>
        <w:tc>
          <w:tcPr>
            <w:tcW w:w="1522" w:type="dxa"/>
            <w:shd w:val="clear" w:color="auto" w:fill="auto"/>
          </w:tcPr>
          <w:p w14:paraId="50BB4F88" w14:textId="77777777" w:rsidR="00A92DA6" w:rsidRPr="001D7D79" w:rsidRDefault="00A92DA6" w:rsidP="00CD19B9">
            <w:pPr>
              <w:jc w:val="center"/>
              <w:rPr>
                <w:rFonts w:eastAsia="Calibri"/>
                <w:sz w:val="24"/>
                <w:szCs w:val="24"/>
                <w:lang w:eastAsia="en-US"/>
              </w:rPr>
            </w:pPr>
          </w:p>
        </w:tc>
        <w:tc>
          <w:tcPr>
            <w:tcW w:w="1498" w:type="dxa"/>
            <w:shd w:val="clear" w:color="auto" w:fill="auto"/>
          </w:tcPr>
          <w:p w14:paraId="3CE6F1FE" w14:textId="77777777" w:rsidR="00A92DA6" w:rsidRPr="001D7D79" w:rsidRDefault="00A92DA6" w:rsidP="00CD19B9">
            <w:pPr>
              <w:jc w:val="center"/>
              <w:rPr>
                <w:rFonts w:eastAsia="Calibri"/>
                <w:sz w:val="24"/>
                <w:szCs w:val="24"/>
                <w:lang w:eastAsia="en-US"/>
              </w:rPr>
            </w:pPr>
          </w:p>
        </w:tc>
      </w:tr>
      <w:tr w:rsidR="00A92DA6" w:rsidRPr="001D7D79" w14:paraId="707B1E20" w14:textId="77777777" w:rsidTr="00CD19B9">
        <w:trPr>
          <w:trHeight w:val="805"/>
        </w:trPr>
        <w:tc>
          <w:tcPr>
            <w:tcW w:w="845" w:type="dxa"/>
            <w:shd w:val="clear" w:color="auto" w:fill="auto"/>
          </w:tcPr>
          <w:p w14:paraId="2ACBCDE0" w14:textId="77777777" w:rsidR="00A92DA6" w:rsidRPr="001D7D79" w:rsidRDefault="00A92DA6" w:rsidP="00CD19B9">
            <w:pPr>
              <w:jc w:val="center"/>
              <w:rPr>
                <w:rFonts w:eastAsia="Calibri"/>
                <w:sz w:val="24"/>
                <w:szCs w:val="24"/>
                <w:lang w:eastAsia="en-US"/>
              </w:rPr>
            </w:pPr>
            <w:r w:rsidRPr="001D7D79">
              <w:rPr>
                <w:rFonts w:eastAsia="Calibri"/>
                <w:sz w:val="24"/>
                <w:szCs w:val="24"/>
                <w:lang w:eastAsia="en-US"/>
              </w:rPr>
              <w:t>4.</w:t>
            </w:r>
          </w:p>
        </w:tc>
        <w:tc>
          <w:tcPr>
            <w:tcW w:w="4281" w:type="dxa"/>
            <w:shd w:val="clear" w:color="auto" w:fill="auto"/>
            <w:vAlign w:val="center"/>
          </w:tcPr>
          <w:p w14:paraId="67A5C4F8" w14:textId="23D1F5EC" w:rsidR="00A92DA6" w:rsidRPr="001D7D79" w:rsidRDefault="00A92DA6" w:rsidP="00CD19B9">
            <w:pPr>
              <w:jc w:val="both"/>
              <w:rPr>
                <w:rFonts w:eastAsia="Calibri"/>
                <w:sz w:val="24"/>
                <w:szCs w:val="24"/>
                <w:lang w:eastAsia="en-US"/>
              </w:rPr>
            </w:pPr>
            <w:r w:rsidRPr="001D7D79">
              <w:rPr>
                <w:sz w:val="22"/>
              </w:rPr>
              <w:t>Laikinoji globa</w:t>
            </w:r>
            <w:r w:rsidR="004C10F2">
              <w:rPr>
                <w:sz w:val="22"/>
              </w:rPr>
              <w:t>, laikymas</w:t>
            </w:r>
            <w:r w:rsidRPr="001D7D79">
              <w:rPr>
                <w:sz w:val="22"/>
              </w:rPr>
              <w:t xml:space="preserve"> (1 paros 1 gyvūno (išskyrus šunis)</w:t>
            </w:r>
            <w:r w:rsidR="004C10F2">
              <w:rPr>
                <w:sz w:val="22"/>
              </w:rPr>
              <w:t xml:space="preserve"> </w:t>
            </w:r>
            <w:r w:rsidRPr="001D7D79">
              <w:rPr>
                <w:sz w:val="22"/>
              </w:rPr>
              <w:t>šėrimas ir ūkio išlaidos)</w:t>
            </w:r>
          </w:p>
        </w:tc>
        <w:tc>
          <w:tcPr>
            <w:tcW w:w="1374" w:type="dxa"/>
            <w:shd w:val="clear" w:color="auto" w:fill="auto"/>
          </w:tcPr>
          <w:p w14:paraId="5D825095" w14:textId="77777777" w:rsidR="00A92DA6" w:rsidRPr="001D7D79" w:rsidRDefault="00A92DA6" w:rsidP="00CD19B9">
            <w:pPr>
              <w:jc w:val="center"/>
              <w:rPr>
                <w:rFonts w:eastAsia="Calibri"/>
                <w:sz w:val="24"/>
                <w:szCs w:val="24"/>
                <w:lang w:eastAsia="en-US"/>
              </w:rPr>
            </w:pPr>
          </w:p>
        </w:tc>
        <w:tc>
          <w:tcPr>
            <w:tcW w:w="1522" w:type="dxa"/>
            <w:shd w:val="clear" w:color="auto" w:fill="auto"/>
          </w:tcPr>
          <w:p w14:paraId="6B5A52F2" w14:textId="77777777" w:rsidR="00A92DA6" w:rsidRPr="001D7D79" w:rsidRDefault="00A92DA6" w:rsidP="00CD19B9">
            <w:pPr>
              <w:jc w:val="center"/>
              <w:rPr>
                <w:rFonts w:eastAsia="Calibri"/>
                <w:sz w:val="24"/>
                <w:szCs w:val="24"/>
                <w:lang w:eastAsia="en-US"/>
              </w:rPr>
            </w:pPr>
          </w:p>
        </w:tc>
        <w:tc>
          <w:tcPr>
            <w:tcW w:w="1498" w:type="dxa"/>
            <w:shd w:val="clear" w:color="auto" w:fill="auto"/>
          </w:tcPr>
          <w:p w14:paraId="032D008F" w14:textId="77777777" w:rsidR="00A92DA6" w:rsidRPr="001D7D79" w:rsidRDefault="00A92DA6" w:rsidP="00CD19B9">
            <w:pPr>
              <w:jc w:val="center"/>
              <w:rPr>
                <w:rFonts w:eastAsia="Calibri"/>
                <w:sz w:val="24"/>
                <w:szCs w:val="24"/>
                <w:lang w:eastAsia="en-US"/>
              </w:rPr>
            </w:pPr>
          </w:p>
        </w:tc>
      </w:tr>
      <w:tr w:rsidR="00A92DA6" w:rsidRPr="001D7D79" w14:paraId="3E94F2BF" w14:textId="77777777" w:rsidTr="00CD19B9">
        <w:trPr>
          <w:trHeight w:val="547"/>
        </w:trPr>
        <w:tc>
          <w:tcPr>
            <w:tcW w:w="845" w:type="dxa"/>
            <w:shd w:val="clear" w:color="auto" w:fill="auto"/>
          </w:tcPr>
          <w:p w14:paraId="3E3FA9F6" w14:textId="77777777" w:rsidR="00A92DA6" w:rsidRPr="001D7D79" w:rsidRDefault="00A92DA6" w:rsidP="00CD19B9">
            <w:pPr>
              <w:jc w:val="center"/>
              <w:rPr>
                <w:rFonts w:eastAsia="Calibri"/>
                <w:sz w:val="24"/>
                <w:szCs w:val="24"/>
                <w:lang w:eastAsia="en-US"/>
              </w:rPr>
            </w:pPr>
            <w:r w:rsidRPr="001D7D79">
              <w:rPr>
                <w:rFonts w:eastAsia="Calibri"/>
                <w:sz w:val="24"/>
                <w:szCs w:val="24"/>
                <w:lang w:eastAsia="en-US"/>
              </w:rPr>
              <w:t>5.</w:t>
            </w:r>
          </w:p>
        </w:tc>
        <w:tc>
          <w:tcPr>
            <w:tcW w:w="4281" w:type="dxa"/>
            <w:shd w:val="clear" w:color="auto" w:fill="auto"/>
            <w:vAlign w:val="center"/>
          </w:tcPr>
          <w:p w14:paraId="2B682859" w14:textId="3AD0CD2F" w:rsidR="00A92DA6" w:rsidRPr="001D7D79" w:rsidRDefault="00A92DA6" w:rsidP="00CD19B9">
            <w:pPr>
              <w:jc w:val="both"/>
              <w:rPr>
                <w:rFonts w:eastAsia="Calibri"/>
                <w:sz w:val="24"/>
                <w:szCs w:val="24"/>
                <w:lang w:eastAsia="en-US"/>
              </w:rPr>
            </w:pPr>
            <w:r w:rsidRPr="001D7D79">
              <w:rPr>
                <w:sz w:val="22"/>
              </w:rPr>
              <w:t>Laikinoji globa</w:t>
            </w:r>
            <w:r w:rsidR="004C10F2">
              <w:rPr>
                <w:sz w:val="22"/>
              </w:rPr>
              <w:t>, laikymas</w:t>
            </w:r>
            <w:r w:rsidRPr="001D7D79">
              <w:rPr>
                <w:sz w:val="22"/>
              </w:rPr>
              <w:t xml:space="preserve"> (1 paros 1 gyvūno (šuns) laikymas, šėrimas ir ūkio išlaidos)</w:t>
            </w:r>
          </w:p>
        </w:tc>
        <w:tc>
          <w:tcPr>
            <w:tcW w:w="1374" w:type="dxa"/>
            <w:shd w:val="clear" w:color="auto" w:fill="auto"/>
          </w:tcPr>
          <w:p w14:paraId="55E099F9" w14:textId="77777777" w:rsidR="00A92DA6" w:rsidRPr="001D7D79" w:rsidRDefault="00A92DA6" w:rsidP="00CD19B9">
            <w:pPr>
              <w:jc w:val="center"/>
              <w:rPr>
                <w:rFonts w:eastAsia="Calibri"/>
                <w:sz w:val="24"/>
                <w:szCs w:val="24"/>
                <w:lang w:eastAsia="en-US"/>
              </w:rPr>
            </w:pPr>
          </w:p>
        </w:tc>
        <w:tc>
          <w:tcPr>
            <w:tcW w:w="1522" w:type="dxa"/>
            <w:shd w:val="clear" w:color="auto" w:fill="auto"/>
          </w:tcPr>
          <w:p w14:paraId="247FD5C7" w14:textId="77777777" w:rsidR="00A92DA6" w:rsidRPr="001D7D79" w:rsidRDefault="00A92DA6" w:rsidP="00CD19B9">
            <w:pPr>
              <w:jc w:val="center"/>
              <w:rPr>
                <w:rFonts w:eastAsia="Calibri"/>
                <w:sz w:val="24"/>
                <w:szCs w:val="24"/>
                <w:lang w:eastAsia="en-US"/>
              </w:rPr>
            </w:pPr>
          </w:p>
        </w:tc>
        <w:tc>
          <w:tcPr>
            <w:tcW w:w="1498" w:type="dxa"/>
            <w:shd w:val="clear" w:color="auto" w:fill="auto"/>
          </w:tcPr>
          <w:p w14:paraId="5738F17B" w14:textId="77777777" w:rsidR="00A92DA6" w:rsidRPr="001D7D79" w:rsidRDefault="00A92DA6" w:rsidP="00CD19B9">
            <w:pPr>
              <w:jc w:val="center"/>
              <w:rPr>
                <w:rFonts w:eastAsia="Calibri"/>
                <w:sz w:val="24"/>
                <w:szCs w:val="24"/>
                <w:lang w:eastAsia="en-US"/>
              </w:rPr>
            </w:pPr>
          </w:p>
        </w:tc>
      </w:tr>
      <w:tr w:rsidR="00A92DA6" w:rsidRPr="001D7D79" w14:paraId="715FCEC5" w14:textId="77777777" w:rsidTr="00CD19B9">
        <w:trPr>
          <w:trHeight w:val="309"/>
        </w:trPr>
        <w:tc>
          <w:tcPr>
            <w:tcW w:w="845" w:type="dxa"/>
            <w:shd w:val="clear" w:color="auto" w:fill="auto"/>
          </w:tcPr>
          <w:p w14:paraId="733154E9" w14:textId="77777777" w:rsidR="00A92DA6" w:rsidRPr="001D7D79" w:rsidRDefault="00A92DA6" w:rsidP="00CD19B9">
            <w:pPr>
              <w:jc w:val="center"/>
              <w:rPr>
                <w:rFonts w:eastAsia="Calibri"/>
                <w:sz w:val="24"/>
                <w:szCs w:val="24"/>
                <w:lang w:eastAsia="en-US"/>
              </w:rPr>
            </w:pPr>
            <w:r>
              <w:rPr>
                <w:rFonts w:eastAsia="Calibri"/>
                <w:sz w:val="24"/>
                <w:szCs w:val="24"/>
                <w:lang w:eastAsia="en-US"/>
              </w:rPr>
              <w:t>6</w:t>
            </w:r>
            <w:r w:rsidRPr="001D7D79">
              <w:rPr>
                <w:rFonts w:eastAsia="Calibri"/>
                <w:sz w:val="24"/>
                <w:szCs w:val="24"/>
                <w:lang w:eastAsia="en-US"/>
              </w:rPr>
              <w:t>.</w:t>
            </w:r>
          </w:p>
        </w:tc>
        <w:tc>
          <w:tcPr>
            <w:tcW w:w="4281" w:type="dxa"/>
            <w:shd w:val="clear" w:color="auto" w:fill="auto"/>
            <w:vAlign w:val="center"/>
          </w:tcPr>
          <w:p w14:paraId="46937271" w14:textId="77777777" w:rsidR="00A92DA6" w:rsidRPr="001D7D79" w:rsidRDefault="00A92DA6" w:rsidP="00CD19B9">
            <w:pPr>
              <w:jc w:val="both"/>
              <w:rPr>
                <w:rFonts w:eastAsia="Calibri"/>
                <w:sz w:val="24"/>
                <w:szCs w:val="24"/>
                <w:lang w:eastAsia="en-US"/>
              </w:rPr>
            </w:pPr>
            <w:r w:rsidRPr="00FE4612">
              <w:rPr>
                <w:sz w:val="22"/>
              </w:rPr>
              <w:t>Veterinarijos paslaugos (1 mėn.)</w:t>
            </w:r>
          </w:p>
        </w:tc>
        <w:tc>
          <w:tcPr>
            <w:tcW w:w="1374" w:type="dxa"/>
            <w:shd w:val="clear" w:color="auto" w:fill="auto"/>
          </w:tcPr>
          <w:p w14:paraId="219A4660" w14:textId="77777777" w:rsidR="00A92DA6" w:rsidRPr="001D7D79" w:rsidRDefault="00A92DA6" w:rsidP="00CD19B9">
            <w:pPr>
              <w:jc w:val="center"/>
              <w:rPr>
                <w:rFonts w:eastAsia="Calibri"/>
                <w:sz w:val="24"/>
                <w:szCs w:val="24"/>
                <w:lang w:eastAsia="en-US"/>
              </w:rPr>
            </w:pPr>
          </w:p>
        </w:tc>
        <w:tc>
          <w:tcPr>
            <w:tcW w:w="1522" w:type="dxa"/>
            <w:shd w:val="clear" w:color="auto" w:fill="auto"/>
          </w:tcPr>
          <w:p w14:paraId="368A84E0" w14:textId="77777777" w:rsidR="00A92DA6" w:rsidRPr="001D7D79" w:rsidRDefault="00A92DA6" w:rsidP="00CD19B9">
            <w:pPr>
              <w:jc w:val="center"/>
              <w:rPr>
                <w:rFonts w:eastAsia="Calibri"/>
                <w:sz w:val="24"/>
                <w:szCs w:val="24"/>
                <w:lang w:eastAsia="en-US"/>
              </w:rPr>
            </w:pPr>
          </w:p>
        </w:tc>
        <w:tc>
          <w:tcPr>
            <w:tcW w:w="1498" w:type="dxa"/>
            <w:shd w:val="clear" w:color="auto" w:fill="auto"/>
          </w:tcPr>
          <w:p w14:paraId="7B186175" w14:textId="77777777" w:rsidR="00A92DA6" w:rsidRPr="001D7D79" w:rsidRDefault="00A92DA6" w:rsidP="00CD19B9">
            <w:pPr>
              <w:jc w:val="center"/>
              <w:rPr>
                <w:rFonts w:eastAsia="Calibri"/>
                <w:sz w:val="24"/>
                <w:szCs w:val="24"/>
                <w:lang w:eastAsia="en-US"/>
              </w:rPr>
            </w:pPr>
          </w:p>
        </w:tc>
      </w:tr>
      <w:tr w:rsidR="00A92DA6" w:rsidRPr="001D7D79" w14:paraId="354910FB" w14:textId="77777777" w:rsidTr="00CD19B9">
        <w:trPr>
          <w:trHeight w:val="511"/>
        </w:trPr>
        <w:tc>
          <w:tcPr>
            <w:tcW w:w="845" w:type="dxa"/>
            <w:shd w:val="clear" w:color="auto" w:fill="auto"/>
          </w:tcPr>
          <w:p w14:paraId="038C52C8" w14:textId="77777777" w:rsidR="00A92DA6" w:rsidRPr="001D7D79" w:rsidRDefault="00A92DA6" w:rsidP="00CD19B9">
            <w:pPr>
              <w:jc w:val="center"/>
              <w:rPr>
                <w:rFonts w:eastAsia="Calibri"/>
                <w:sz w:val="24"/>
                <w:szCs w:val="24"/>
                <w:lang w:eastAsia="en-US"/>
              </w:rPr>
            </w:pPr>
            <w:r>
              <w:rPr>
                <w:rFonts w:eastAsia="Calibri"/>
                <w:sz w:val="24"/>
                <w:szCs w:val="24"/>
                <w:lang w:eastAsia="en-US"/>
              </w:rPr>
              <w:t>7</w:t>
            </w:r>
            <w:r w:rsidRPr="001D7D79">
              <w:rPr>
                <w:rFonts w:eastAsia="Calibri"/>
                <w:sz w:val="24"/>
                <w:szCs w:val="24"/>
                <w:lang w:eastAsia="en-US"/>
              </w:rPr>
              <w:t>.</w:t>
            </w:r>
          </w:p>
        </w:tc>
        <w:tc>
          <w:tcPr>
            <w:tcW w:w="4281" w:type="dxa"/>
            <w:shd w:val="clear" w:color="auto" w:fill="auto"/>
            <w:vAlign w:val="center"/>
          </w:tcPr>
          <w:p w14:paraId="395075D5" w14:textId="77777777" w:rsidR="00A92DA6" w:rsidRPr="001D7D79" w:rsidRDefault="00A92DA6" w:rsidP="00CD19B9">
            <w:pPr>
              <w:jc w:val="both"/>
              <w:rPr>
                <w:rFonts w:eastAsia="Calibri"/>
                <w:sz w:val="24"/>
                <w:szCs w:val="24"/>
                <w:lang w:eastAsia="en-US"/>
              </w:rPr>
            </w:pPr>
            <w:r w:rsidRPr="001D7D79">
              <w:rPr>
                <w:sz w:val="22"/>
              </w:rPr>
              <w:t xml:space="preserve">1 beglobio gyvūno eutanazija (vnt.) </w:t>
            </w:r>
          </w:p>
        </w:tc>
        <w:tc>
          <w:tcPr>
            <w:tcW w:w="1374" w:type="dxa"/>
            <w:shd w:val="clear" w:color="auto" w:fill="auto"/>
          </w:tcPr>
          <w:p w14:paraId="5EC5488A" w14:textId="77777777" w:rsidR="00A92DA6" w:rsidRPr="001D7D79" w:rsidRDefault="00A92DA6" w:rsidP="00CD19B9">
            <w:pPr>
              <w:jc w:val="center"/>
              <w:rPr>
                <w:rFonts w:eastAsia="Calibri"/>
                <w:sz w:val="24"/>
                <w:szCs w:val="24"/>
                <w:lang w:eastAsia="en-US"/>
              </w:rPr>
            </w:pPr>
          </w:p>
        </w:tc>
        <w:tc>
          <w:tcPr>
            <w:tcW w:w="1522" w:type="dxa"/>
            <w:shd w:val="clear" w:color="auto" w:fill="auto"/>
          </w:tcPr>
          <w:p w14:paraId="517CC001" w14:textId="77777777" w:rsidR="00A92DA6" w:rsidRPr="001D7D79" w:rsidRDefault="00A92DA6" w:rsidP="00CD19B9">
            <w:pPr>
              <w:jc w:val="center"/>
              <w:rPr>
                <w:rFonts w:eastAsia="Calibri"/>
                <w:sz w:val="24"/>
                <w:szCs w:val="24"/>
                <w:lang w:eastAsia="en-US"/>
              </w:rPr>
            </w:pPr>
          </w:p>
        </w:tc>
        <w:tc>
          <w:tcPr>
            <w:tcW w:w="1498" w:type="dxa"/>
            <w:shd w:val="clear" w:color="auto" w:fill="auto"/>
          </w:tcPr>
          <w:p w14:paraId="39DED974" w14:textId="77777777" w:rsidR="00A92DA6" w:rsidRPr="001D7D79" w:rsidRDefault="00A92DA6" w:rsidP="00CD19B9">
            <w:pPr>
              <w:jc w:val="center"/>
              <w:rPr>
                <w:rFonts w:eastAsia="Calibri"/>
                <w:sz w:val="24"/>
                <w:szCs w:val="24"/>
                <w:lang w:eastAsia="en-US"/>
              </w:rPr>
            </w:pPr>
          </w:p>
        </w:tc>
      </w:tr>
      <w:tr w:rsidR="00A92DA6" w:rsidRPr="001D7D79" w14:paraId="1428A0C3" w14:textId="77777777" w:rsidTr="00CD19B9">
        <w:trPr>
          <w:trHeight w:val="319"/>
        </w:trPr>
        <w:tc>
          <w:tcPr>
            <w:tcW w:w="845" w:type="dxa"/>
            <w:shd w:val="clear" w:color="auto" w:fill="auto"/>
          </w:tcPr>
          <w:p w14:paraId="4F1D3EDB" w14:textId="77777777" w:rsidR="00A92DA6" w:rsidRPr="001D7D79" w:rsidRDefault="00A92DA6" w:rsidP="00CD19B9">
            <w:pPr>
              <w:jc w:val="center"/>
              <w:rPr>
                <w:rFonts w:eastAsia="Calibri"/>
                <w:sz w:val="24"/>
                <w:szCs w:val="24"/>
                <w:lang w:eastAsia="en-US"/>
              </w:rPr>
            </w:pPr>
            <w:r>
              <w:rPr>
                <w:rFonts w:eastAsia="Calibri"/>
                <w:sz w:val="24"/>
                <w:szCs w:val="24"/>
                <w:lang w:eastAsia="en-US"/>
              </w:rPr>
              <w:t>8</w:t>
            </w:r>
            <w:r w:rsidRPr="001D7D79">
              <w:rPr>
                <w:rFonts w:eastAsia="Calibri"/>
                <w:sz w:val="24"/>
                <w:szCs w:val="24"/>
                <w:lang w:eastAsia="en-US"/>
              </w:rPr>
              <w:t>.</w:t>
            </w:r>
          </w:p>
        </w:tc>
        <w:tc>
          <w:tcPr>
            <w:tcW w:w="4281" w:type="dxa"/>
            <w:shd w:val="clear" w:color="auto" w:fill="auto"/>
            <w:vAlign w:val="center"/>
          </w:tcPr>
          <w:p w14:paraId="300130F3" w14:textId="77777777" w:rsidR="00A92DA6" w:rsidRPr="001D7D79" w:rsidRDefault="00A92DA6" w:rsidP="00CD19B9">
            <w:pPr>
              <w:jc w:val="both"/>
              <w:rPr>
                <w:rFonts w:eastAsia="Calibri"/>
                <w:sz w:val="24"/>
                <w:szCs w:val="24"/>
                <w:lang w:eastAsia="en-US"/>
              </w:rPr>
            </w:pPr>
            <w:r w:rsidRPr="001D7D79">
              <w:rPr>
                <w:sz w:val="22"/>
              </w:rPr>
              <w:t>Utilizavimas (už 1 kg)</w:t>
            </w:r>
          </w:p>
        </w:tc>
        <w:tc>
          <w:tcPr>
            <w:tcW w:w="1374" w:type="dxa"/>
            <w:shd w:val="clear" w:color="auto" w:fill="auto"/>
          </w:tcPr>
          <w:p w14:paraId="38BFA881" w14:textId="77777777" w:rsidR="00A92DA6" w:rsidRPr="001D7D79" w:rsidRDefault="00A92DA6" w:rsidP="00CD19B9">
            <w:pPr>
              <w:jc w:val="center"/>
              <w:rPr>
                <w:rFonts w:eastAsia="Calibri"/>
                <w:sz w:val="24"/>
                <w:szCs w:val="24"/>
                <w:lang w:eastAsia="en-US"/>
              </w:rPr>
            </w:pPr>
          </w:p>
        </w:tc>
        <w:tc>
          <w:tcPr>
            <w:tcW w:w="1522" w:type="dxa"/>
            <w:shd w:val="clear" w:color="auto" w:fill="auto"/>
          </w:tcPr>
          <w:p w14:paraId="2BB0289E" w14:textId="77777777" w:rsidR="00A92DA6" w:rsidRPr="001D7D79" w:rsidRDefault="00A92DA6" w:rsidP="00CD19B9">
            <w:pPr>
              <w:jc w:val="center"/>
              <w:rPr>
                <w:rFonts w:eastAsia="Calibri"/>
                <w:sz w:val="24"/>
                <w:szCs w:val="24"/>
                <w:lang w:eastAsia="en-US"/>
              </w:rPr>
            </w:pPr>
          </w:p>
        </w:tc>
        <w:tc>
          <w:tcPr>
            <w:tcW w:w="1498" w:type="dxa"/>
            <w:shd w:val="clear" w:color="auto" w:fill="auto"/>
          </w:tcPr>
          <w:p w14:paraId="20130161" w14:textId="77777777" w:rsidR="00A92DA6" w:rsidRPr="001D7D79" w:rsidRDefault="00A92DA6" w:rsidP="00CD19B9">
            <w:pPr>
              <w:jc w:val="center"/>
              <w:rPr>
                <w:rFonts w:eastAsia="Calibri"/>
                <w:sz w:val="24"/>
                <w:szCs w:val="24"/>
                <w:lang w:eastAsia="en-US"/>
              </w:rPr>
            </w:pPr>
          </w:p>
        </w:tc>
      </w:tr>
      <w:tr w:rsidR="00A92DA6" w:rsidRPr="001D7D79" w14:paraId="05B25995" w14:textId="77777777" w:rsidTr="00CD19B9">
        <w:trPr>
          <w:trHeight w:val="386"/>
        </w:trPr>
        <w:tc>
          <w:tcPr>
            <w:tcW w:w="845" w:type="dxa"/>
            <w:shd w:val="clear" w:color="auto" w:fill="auto"/>
          </w:tcPr>
          <w:p w14:paraId="75AC06FE" w14:textId="77777777" w:rsidR="00A92DA6" w:rsidRPr="001D7D79" w:rsidRDefault="00A92DA6" w:rsidP="00CD19B9">
            <w:pPr>
              <w:jc w:val="center"/>
              <w:rPr>
                <w:rFonts w:eastAsia="Calibri"/>
                <w:sz w:val="24"/>
                <w:szCs w:val="24"/>
                <w:lang w:eastAsia="en-US"/>
              </w:rPr>
            </w:pPr>
            <w:r>
              <w:rPr>
                <w:rFonts w:eastAsia="Calibri"/>
                <w:sz w:val="24"/>
                <w:szCs w:val="24"/>
                <w:lang w:eastAsia="en-US"/>
              </w:rPr>
              <w:t>9</w:t>
            </w:r>
            <w:r w:rsidRPr="001D7D79">
              <w:rPr>
                <w:rFonts w:eastAsia="Calibri"/>
                <w:sz w:val="24"/>
                <w:szCs w:val="24"/>
                <w:lang w:eastAsia="en-US"/>
              </w:rPr>
              <w:t>.</w:t>
            </w:r>
          </w:p>
        </w:tc>
        <w:tc>
          <w:tcPr>
            <w:tcW w:w="4281" w:type="dxa"/>
            <w:shd w:val="clear" w:color="auto" w:fill="auto"/>
            <w:vAlign w:val="center"/>
          </w:tcPr>
          <w:p w14:paraId="63953A47" w14:textId="77777777" w:rsidR="00A92DA6" w:rsidRPr="001D7D79" w:rsidRDefault="00A92DA6" w:rsidP="00CD19B9">
            <w:pPr>
              <w:jc w:val="both"/>
              <w:rPr>
                <w:rFonts w:eastAsia="Calibri"/>
                <w:sz w:val="24"/>
                <w:szCs w:val="24"/>
                <w:lang w:eastAsia="en-US"/>
              </w:rPr>
            </w:pPr>
            <w:r w:rsidRPr="001D7D79">
              <w:rPr>
                <w:sz w:val="22"/>
              </w:rPr>
              <w:t>Medikamentai, ženklinimas mikroschema, 1 beglobiui gyvūnui (šuniui)</w:t>
            </w:r>
          </w:p>
        </w:tc>
        <w:tc>
          <w:tcPr>
            <w:tcW w:w="1374" w:type="dxa"/>
            <w:shd w:val="clear" w:color="auto" w:fill="auto"/>
          </w:tcPr>
          <w:p w14:paraId="6EE9A74F" w14:textId="77777777" w:rsidR="00A92DA6" w:rsidRPr="001D7D79" w:rsidRDefault="00A92DA6" w:rsidP="00CD19B9">
            <w:pPr>
              <w:jc w:val="center"/>
              <w:rPr>
                <w:rFonts w:eastAsia="Calibri"/>
                <w:sz w:val="24"/>
                <w:szCs w:val="24"/>
                <w:lang w:eastAsia="en-US"/>
              </w:rPr>
            </w:pPr>
          </w:p>
        </w:tc>
        <w:tc>
          <w:tcPr>
            <w:tcW w:w="1522" w:type="dxa"/>
            <w:shd w:val="clear" w:color="auto" w:fill="auto"/>
          </w:tcPr>
          <w:p w14:paraId="14C462A9" w14:textId="77777777" w:rsidR="00A92DA6" w:rsidRPr="001D7D79" w:rsidRDefault="00A92DA6" w:rsidP="00CD19B9">
            <w:pPr>
              <w:jc w:val="center"/>
              <w:rPr>
                <w:rFonts w:eastAsia="Calibri"/>
                <w:sz w:val="24"/>
                <w:szCs w:val="24"/>
                <w:lang w:eastAsia="en-US"/>
              </w:rPr>
            </w:pPr>
          </w:p>
        </w:tc>
        <w:tc>
          <w:tcPr>
            <w:tcW w:w="1498" w:type="dxa"/>
            <w:shd w:val="clear" w:color="auto" w:fill="auto"/>
          </w:tcPr>
          <w:p w14:paraId="4D09A2AB" w14:textId="77777777" w:rsidR="00A92DA6" w:rsidRPr="001D7D79" w:rsidRDefault="00A92DA6" w:rsidP="00CD19B9">
            <w:pPr>
              <w:jc w:val="center"/>
              <w:rPr>
                <w:rFonts w:eastAsia="Calibri"/>
                <w:sz w:val="24"/>
                <w:szCs w:val="24"/>
                <w:lang w:eastAsia="en-US"/>
              </w:rPr>
            </w:pPr>
          </w:p>
        </w:tc>
      </w:tr>
      <w:tr w:rsidR="00A92DA6" w:rsidRPr="001D7D79" w14:paraId="545D2698" w14:textId="77777777" w:rsidTr="00CD19B9">
        <w:trPr>
          <w:trHeight w:val="386"/>
        </w:trPr>
        <w:tc>
          <w:tcPr>
            <w:tcW w:w="845" w:type="dxa"/>
            <w:shd w:val="clear" w:color="auto" w:fill="auto"/>
          </w:tcPr>
          <w:p w14:paraId="26236C57" w14:textId="77777777" w:rsidR="00A92DA6" w:rsidRPr="001D7D79" w:rsidRDefault="00A92DA6" w:rsidP="00CD19B9">
            <w:pPr>
              <w:jc w:val="center"/>
              <w:rPr>
                <w:rFonts w:eastAsia="Calibri"/>
                <w:sz w:val="24"/>
                <w:szCs w:val="24"/>
                <w:lang w:eastAsia="en-US"/>
              </w:rPr>
            </w:pPr>
            <w:r w:rsidRPr="001D7D79">
              <w:rPr>
                <w:rFonts w:eastAsia="Calibri"/>
                <w:sz w:val="24"/>
                <w:szCs w:val="24"/>
                <w:lang w:eastAsia="en-US"/>
              </w:rPr>
              <w:t>1</w:t>
            </w:r>
            <w:r>
              <w:rPr>
                <w:rFonts w:eastAsia="Calibri"/>
                <w:sz w:val="24"/>
                <w:szCs w:val="24"/>
                <w:lang w:eastAsia="en-US"/>
              </w:rPr>
              <w:t>0</w:t>
            </w:r>
            <w:r w:rsidRPr="001D7D79">
              <w:rPr>
                <w:rFonts w:eastAsia="Calibri"/>
                <w:sz w:val="24"/>
                <w:szCs w:val="24"/>
                <w:lang w:eastAsia="en-US"/>
              </w:rPr>
              <w:t>.</w:t>
            </w:r>
          </w:p>
        </w:tc>
        <w:tc>
          <w:tcPr>
            <w:tcW w:w="4281" w:type="dxa"/>
            <w:shd w:val="clear" w:color="auto" w:fill="auto"/>
            <w:vAlign w:val="center"/>
          </w:tcPr>
          <w:p w14:paraId="38001CD3" w14:textId="77777777" w:rsidR="00A92DA6" w:rsidRPr="001D7D79" w:rsidRDefault="00A92DA6" w:rsidP="00CD19B9">
            <w:pPr>
              <w:jc w:val="both"/>
              <w:rPr>
                <w:rFonts w:eastAsia="Calibri"/>
                <w:sz w:val="24"/>
                <w:szCs w:val="24"/>
                <w:lang w:eastAsia="en-US"/>
              </w:rPr>
            </w:pPr>
            <w:r w:rsidRPr="001D7D79">
              <w:rPr>
                <w:sz w:val="22"/>
              </w:rPr>
              <w:t>Medikamentai, ženklinimas mikroschema, 1 beglobiui gyvūnui (išskyrus šunis)</w:t>
            </w:r>
          </w:p>
        </w:tc>
        <w:tc>
          <w:tcPr>
            <w:tcW w:w="1374" w:type="dxa"/>
            <w:shd w:val="clear" w:color="auto" w:fill="auto"/>
          </w:tcPr>
          <w:p w14:paraId="775E8E9C" w14:textId="77777777" w:rsidR="00A92DA6" w:rsidRPr="001D7D79" w:rsidRDefault="00A92DA6" w:rsidP="00CD19B9">
            <w:pPr>
              <w:jc w:val="center"/>
              <w:rPr>
                <w:rFonts w:eastAsia="Calibri"/>
                <w:sz w:val="24"/>
                <w:szCs w:val="24"/>
                <w:lang w:eastAsia="en-US"/>
              </w:rPr>
            </w:pPr>
          </w:p>
        </w:tc>
        <w:tc>
          <w:tcPr>
            <w:tcW w:w="1522" w:type="dxa"/>
            <w:shd w:val="clear" w:color="auto" w:fill="auto"/>
          </w:tcPr>
          <w:p w14:paraId="0191ED36" w14:textId="77777777" w:rsidR="00A92DA6" w:rsidRPr="001D7D79" w:rsidRDefault="00A92DA6" w:rsidP="00CD19B9">
            <w:pPr>
              <w:jc w:val="center"/>
              <w:rPr>
                <w:rFonts w:eastAsia="Calibri"/>
                <w:sz w:val="24"/>
                <w:szCs w:val="24"/>
                <w:lang w:eastAsia="en-US"/>
              </w:rPr>
            </w:pPr>
          </w:p>
        </w:tc>
        <w:tc>
          <w:tcPr>
            <w:tcW w:w="1498" w:type="dxa"/>
            <w:shd w:val="clear" w:color="auto" w:fill="auto"/>
          </w:tcPr>
          <w:p w14:paraId="5645F1E1" w14:textId="77777777" w:rsidR="00A92DA6" w:rsidRPr="001D7D79" w:rsidRDefault="00A92DA6" w:rsidP="00CD19B9">
            <w:pPr>
              <w:jc w:val="center"/>
              <w:rPr>
                <w:rFonts w:eastAsia="Calibri"/>
                <w:sz w:val="24"/>
                <w:szCs w:val="24"/>
                <w:lang w:eastAsia="en-US"/>
              </w:rPr>
            </w:pPr>
          </w:p>
        </w:tc>
      </w:tr>
      <w:tr w:rsidR="00A92DA6" w:rsidRPr="001D7D79" w14:paraId="6EF77A06" w14:textId="77777777" w:rsidTr="00CD19B9">
        <w:trPr>
          <w:trHeight w:val="386"/>
        </w:trPr>
        <w:tc>
          <w:tcPr>
            <w:tcW w:w="845" w:type="dxa"/>
            <w:shd w:val="clear" w:color="auto" w:fill="auto"/>
          </w:tcPr>
          <w:p w14:paraId="149E8311" w14:textId="77777777" w:rsidR="00A92DA6" w:rsidRPr="001D7D79" w:rsidRDefault="00A92DA6" w:rsidP="00CD19B9">
            <w:pPr>
              <w:jc w:val="center"/>
              <w:rPr>
                <w:rFonts w:eastAsia="Calibri"/>
                <w:sz w:val="24"/>
                <w:szCs w:val="24"/>
                <w:lang w:eastAsia="en-US"/>
              </w:rPr>
            </w:pPr>
            <w:r w:rsidRPr="001D7D79">
              <w:rPr>
                <w:rFonts w:eastAsia="Calibri"/>
                <w:sz w:val="24"/>
                <w:szCs w:val="24"/>
                <w:lang w:eastAsia="en-US"/>
              </w:rPr>
              <w:t>1</w:t>
            </w:r>
            <w:r>
              <w:rPr>
                <w:rFonts w:eastAsia="Calibri"/>
                <w:sz w:val="24"/>
                <w:szCs w:val="24"/>
                <w:lang w:eastAsia="en-US"/>
              </w:rPr>
              <w:t>1</w:t>
            </w:r>
            <w:r w:rsidRPr="001D7D79">
              <w:rPr>
                <w:rFonts w:eastAsia="Calibri"/>
                <w:sz w:val="24"/>
                <w:szCs w:val="24"/>
                <w:lang w:eastAsia="en-US"/>
              </w:rPr>
              <w:t>.</w:t>
            </w:r>
          </w:p>
          <w:p w14:paraId="2016E198" w14:textId="77777777" w:rsidR="00A92DA6" w:rsidRPr="001D7D79" w:rsidRDefault="00A92DA6" w:rsidP="00CD19B9">
            <w:pPr>
              <w:jc w:val="center"/>
              <w:rPr>
                <w:rFonts w:eastAsia="Calibri"/>
                <w:sz w:val="24"/>
                <w:szCs w:val="24"/>
                <w:lang w:eastAsia="en-US"/>
              </w:rPr>
            </w:pPr>
          </w:p>
        </w:tc>
        <w:tc>
          <w:tcPr>
            <w:tcW w:w="4281" w:type="dxa"/>
            <w:shd w:val="clear" w:color="auto" w:fill="auto"/>
            <w:vAlign w:val="center"/>
          </w:tcPr>
          <w:p w14:paraId="28D94376" w14:textId="77777777" w:rsidR="00A92DA6" w:rsidRPr="001D7D79" w:rsidRDefault="00A92DA6" w:rsidP="00CD19B9">
            <w:pPr>
              <w:jc w:val="both"/>
              <w:rPr>
                <w:rFonts w:eastAsia="Calibri"/>
                <w:sz w:val="24"/>
                <w:szCs w:val="24"/>
                <w:lang w:eastAsia="en-US"/>
              </w:rPr>
            </w:pPr>
            <w:r w:rsidRPr="001D7D79">
              <w:rPr>
                <w:sz w:val="22"/>
              </w:rPr>
              <w:t>Vakcinacija nuo pasiutligės (vnt.)</w:t>
            </w:r>
          </w:p>
        </w:tc>
        <w:tc>
          <w:tcPr>
            <w:tcW w:w="1374" w:type="dxa"/>
            <w:shd w:val="clear" w:color="auto" w:fill="auto"/>
          </w:tcPr>
          <w:p w14:paraId="31FDC508" w14:textId="77777777" w:rsidR="00A92DA6" w:rsidRPr="001D7D79" w:rsidRDefault="00A92DA6" w:rsidP="00CD19B9">
            <w:pPr>
              <w:jc w:val="center"/>
              <w:rPr>
                <w:rFonts w:eastAsia="Calibri"/>
                <w:sz w:val="24"/>
                <w:szCs w:val="24"/>
                <w:lang w:eastAsia="en-US"/>
              </w:rPr>
            </w:pPr>
          </w:p>
        </w:tc>
        <w:tc>
          <w:tcPr>
            <w:tcW w:w="1522" w:type="dxa"/>
            <w:shd w:val="clear" w:color="auto" w:fill="auto"/>
          </w:tcPr>
          <w:p w14:paraId="6F7CA277" w14:textId="77777777" w:rsidR="00A92DA6" w:rsidRPr="001D7D79" w:rsidRDefault="00A92DA6" w:rsidP="00CD19B9">
            <w:pPr>
              <w:jc w:val="center"/>
              <w:rPr>
                <w:rFonts w:eastAsia="Calibri"/>
                <w:sz w:val="24"/>
                <w:szCs w:val="24"/>
                <w:lang w:eastAsia="en-US"/>
              </w:rPr>
            </w:pPr>
          </w:p>
        </w:tc>
        <w:tc>
          <w:tcPr>
            <w:tcW w:w="1498" w:type="dxa"/>
            <w:shd w:val="clear" w:color="auto" w:fill="auto"/>
          </w:tcPr>
          <w:p w14:paraId="1B7191EA" w14:textId="77777777" w:rsidR="00A92DA6" w:rsidRPr="001D7D79" w:rsidRDefault="00A92DA6" w:rsidP="00CD19B9">
            <w:pPr>
              <w:jc w:val="center"/>
              <w:rPr>
                <w:rFonts w:eastAsia="Calibri"/>
                <w:sz w:val="24"/>
                <w:szCs w:val="24"/>
                <w:lang w:eastAsia="en-US"/>
              </w:rPr>
            </w:pPr>
          </w:p>
        </w:tc>
      </w:tr>
      <w:tr w:rsidR="00A92DA6" w:rsidRPr="001D7D79" w14:paraId="22DB6EF7" w14:textId="77777777" w:rsidTr="00CD19B9">
        <w:trPr>
          <w:trHeight w:val="386"/>
        </w:trPr>
        <w:tc>
          <w:tcPr>
            <w:tcW w:w="845" w:type="dxa"/>
            <w:shd w:val="clear" w:color="auto" w:fill="auto"/>
          </w:tcPr>
          <w:p w14:paraId="271124FA" w14:textId="77777777" w:rsidR="00A92DA6" w:rsidRPr="001D7D79" w:rsidRDefault="00A92DA6" w:rsidP="00CD19B9">
            <w:pPr>
              <w:jc w:val="center"/>
              <w:rPr>
                <w:rFonts w:eastAsia="Calibri"/>
                <w:sz w:val="24"/>
                <w:szCs w:val="24"/>
                <w:lang w:eastAsia="en-US"/>
              </w:rPr>
            </w:pPr>
            <w:r w:rsidRPr="001D7D79">
              <w:rPr>
                <w:rFonts w:eastAsia="Calibri"/>
                <w:sz w:val="24"/>
                <w:szCs w:val="24"/>
                <w:lang w:eastAsia="en-US"/>
              </w:rPr>
              <w:t>1</w:t>
            </w:r>
            <w:r>
              <w:rPr>
                <w:rFonts w:eastAsia="Calibri"/>
                <w:sz w:val="24"/>
                <w:szCs w:val="24"/>
                <w:lang w:eastAsia="en-US"/>
              </w:rPr>
              <w:t>2</w:t>
            </w:r>
            <w:r w:rsidRPr="001D7D79">
              <w:rPr>
                <w:rFonts w:eastAsia="Calibri"/>
                <w:sz w:val="24"/>
                <w:szCs w:val="24"/>
                <w:lang w:eastAsia="en-US"/>
              </w:rPr>
              <w:t>.</w:t>
            </w:r>
          </w:p>
        </w:tc>
        <w:tc>
          <w:tcPr>
            <w:tcW w:w="4281" w:type="dxa"/>
            <w:shd w:val="clear" w:color="auto" w:fill="auto"/>
            <w:vAlign w:val="center"/>
          </w:tcPr>
          <w:p w14:paraId="57C45AC5" w14:textId="77777777" w:rsidR="00A92DA6" w:rsidRPr="001D7D79" w:rsidRDefault="00A92DA6" w:rsidP="00CD19B9">
            <w:pPr>
              <w:jc w:val="both"/>
              <w:rPr>
                <w:rFonts w:eastAsia="Calibri"/>
                <w:sz w:val="24"/>
                <w:szCs w:val="24"/>
                <w:lang w:eastAsia="en-US"/>
              </w:rPr>
            </w:pPr>
            <w:r w:rsidRPr="001D7D79">
              <w:rPr>
                <w:sz w:val="22"/>
              </w:rPr>
              <w:t>Gyvūno sterilizavimas / kastravimas (patino) (vnt.)</w:t>
            </w:r>
          </w:p>
        </w:tc>
        <w:tc>
          <w:tcPr>
            <w:tcW w:w="1374" w:type="dxa"/>
            <w:shd w:val="clear" w:color="auto" w:fill="auto"/>
          </w:tcPr>
          <w:p w14:paraId="22DB0A24" w14:textId="77777777" w:rsidR="00A92DA6" w:rsidRPr="001D7D79" w:rsidRDefault="00A92DA6" w:rsidP="00CD19B9">
            <w:pPr>
              <w:jc w:val="center"/>
              <w:rPr>
                <w:rFonts w:eastAsia="Calibri"/>
                <w:sz w:val="24"/>
                <w:szCs w:val="24"/>
                <w:lang w:eastAsia="en-US"/>
              </w:rPr>
            </w:pPr>
          </w:p>
        </w:tc>
        <w:tc>
          <w:tcPr>
            <w:tcW w:w="1522" w:type="dxa"/>
            <w:shd w:val="clear" w:color="auto" w:fill="auto"/>
          </w:tcPr>
          <w:p w14:paraId="4820C0FF" w14:textId="77777777" w:rsidR="00A92DA6" w:rsidRPr="001D7D79" w:rsidRDefault="00A92DA6" w:rsidP="00CD19B9">
            <w:pPr>
              <w:jc w:val="center"/>
              <w:rPr>
                <w:rFonts w:eastAsia="Calibri"/>
                <w:sz w:val="24"/>
                <w:szCs w:val="24"/>
                <w:lang w:eastAsia="en-US"/>
              </w:rPr>
            </w:pPr>
          </w:p>
        </w:tc>
        <w:tc>
          <w:tcPr>
            <w:tcW w:w="1498" w:type="dxa"/>
            <w:shd w:val="clear" w:color="auto" w:fill="auto"/>
          </w:tcPr>
          <w:p w14:paraId="2B98E023" w14:textId="77777777" w:rsidR="00A92DA6" w:rsidRPr="001D7D79" w:rsidRDefault="00A92DA6" w:rsidP="00CD19B9">
            <w:pPr>
              <w:jc w:val="center"/>
              <w:rPr>
                <w:rFonts w:eastAsia="Calibri"/>
                <w:sz w:val="24"/>
                <w:szCs w:val="24"/>
                <w:lang w:eastAsia="en-US"/>
              </w:rPr>
            </w:pPr>
          </w:p>
        </w:tc>
      </w:tr>
      <w:tr w:rsidR="00A92DA6" w:rsidRPr="001D7D79" w14:paraId="249B1A58" w14:textId="77777777" w:rsidTr="00CD19B9">
        <w:trPr>
          <w:trHeight w:val="386"/>
        </w:trPr>
        <w:tc>
          <w:tcPr>
            <w:tcW w:w="845" w:type="dxa"/>
            <w:shd w:val="clear" w:color="auto" w:fill="auto"/>
          </w:tcPr>
          <w:p w14:paraId="573CC1CF" w14:textId="77777777" w:rsidR="00A92DA6" w:rsidRPr="001D7D79" w:rsidRDefault="00A92DA6" w:rsidP="00CD19B9">
            <w:pPr>
              <w:jc w:val="center"/>
              <w:rPr>
                <w:rFonts w:eastAsia="Calibri"/>
                <w:sz w:val="24"/>
                <w:szCs w:val="24"/>
                <w:lang w:eastAsia="en-US"/>
              </w:rPr>
            </w:pPr>
            <w:r w:rsidRPr="001D7D79">
              <w:rPr>
                <w:rFonts w:eastAsia="Calibri"/>
                <w:sz w:val="24"/>
                <w:szCs w:val="24"/>
                <w:lang w:eastAsia="en-US"/>
              </w:rPr>
              <w:t>1</w:t>
            </w:r>
            <w:r>
              <w:rPr>
                <w:rFonts w:eastAsia="Calibri"/>
                <w:sz w:val="24"/>
                <w:szCs w:val="24"/>
                <w:lang w:eastAsia="en-US"/>
              </w:rPr>
              <w:t>3</w:t>
            </w:r>
            <w:r w:rsidRPr="001D7D79">
              <w:rPr>
                <w:rFonts w:eastAsia="Calibri"/>
                <w:sz w:val="24"/>
                <w:szCs w:val="24"/>
                <w:lang w:eastAsia="en-US"/>
              </w:rPr>
              <w:t>.</w:t>
            </w:r>
          </w:p>
        </w:tc>
        <w:tc>
          <w:tcPr>
            <w:tcW w:w="4281" w:type="dxa"/>
            <w:shd w:val="clear" w:color="auto" w:fill="auto"/>
            <w:vAlign w:val="center"/>
          </w:tcPr>
          <w:p w14:paraId="50E4185C" w14:textId="77777777" w:rsidR="00A92DA6" w:rsidRPr="001D7D79" w:rsidRDefault="00A92DA6" w:rsidP="00CD19B9">
            <w:pPr>
              <w:jc w:val="both"/>
              <w:rPr>
                <w:rFonts w:eastAsia="Calibri"/>
                <w:sz w:val="24"/>
                <w:szCs w:val="24"/>
                <w:lang w:eastAsia="en-US"/>
              </w:rPr>
            </w:pPr>
            <w:r w:rsidRPr="001D7D79">
              <w:rPr>
                <w:sz w:val="22"/>
              </w:rPr>
              <w:t>Gyvūno sterilizavimas (patelės) (vnt.)</w:t>
            </w:r>
          </w:p>
        </w:tc>
        <w:tc>
          <w:tcPr>
            <w:tcW w:w="1374" w:type="dxa"/>
            <w:shd w:val="clear" w:color="auto" w:fill="auto"/>
          </w:tcPr>
          <w:p w14:paraId="59876C6B" w14:textId="77777777" w:rsidR="00A92DA6" w:rsidRPr="001D7D79" w:rsidRDefault="00A92DA6" w:rsidP="00CD19B9">
            <w:pPr>
              <w:jc w:val="center"/>
              <w:rPr>
                <w:rFonts w:eastAsia="Calibri"/>
                <w:sz w:val="24"/>
                <w:szCs w:val="24"/>
                <w:lang w:eastAsia="en-US"/>
              </w:rPr>
            </w:pPr>
          </w:p>
        </w:tc>
        <w:tc>
          <w:tcPr>
            <w:tcW w:w="1522" w:type="dxa"/>
            <w:shd w:val="clear" w:color="auto" w:fill="auto"/>
          </w:tcPr>
          <w:p w14:paraId="3B572D66" w14:textId="77777777" w:rsidR="00A92DA6" w:rsidRPr="001D7D79" w:rsidRDefault="00A92DA6" w:rsidP="00CD19B9">
            <w:pPr>
              <w:jc w:val="center"/>
              <w:rPr>
                <w:rFonts w:eastAsia="Calibri"/>
                <w:sz w:val="24"/>
                <w:szCs w:val="24"/>
                <w:lang w:eastAsia="en-US"/>
              </w:rPr>
            </w:pPr>
          </w:p>
        </w:tc>
        <w:tc>
          <w:tcPr>
            <w:tcW w:w="1498" w:type="dxa"/>
            <w:shd w:val="clear" w:color="auto" w:fill="auto"/>
          </w:tcPr>
          <w:p w14:paraId="1A756472" w14:textId="77777777" w:rsidR="00A92DA6" w:rsidRPr="001D7D79" w:rsidRDefault="00A92DA6" w:rsidP="00CD19B9">
            <w:pPr>
              <w:jc w:val="center"/>
              <w:rPr>
                <w:rFonts w:eastAsia="Calibri"/>
                <w:sz w:val="24"/>
                <w:szCs w:val="24"/>
                <w:lang w:eastAsia="en-US"/>
              </w:rPr>
            </w:pPr>
          </w:p>
        </w:tc>
      </w:tr>
      <w:tr w:rsidR="00A92DA6" w:rsidRPr="001D7D79" w14:paraId="11B74F82" w14:textId="77777777" w:rsidTr="00CD19B9">
        <w:trPr>
          <w:trHeight w:val="386"/>
        </w:trPr>
        <w:tc>
          <w:tcPr>
            <w:tcW w:w="845" w:type="dxa"/>
            <w:shd w:val="clear" w:color="auto" w:fill="auto"/>
          </w:tcPr>
          <w:p w14:paraId="6D4E6CE5" w14:textId="77777777" w:rsidR="00A92DA6" w:rsidRPr="001D7D79" w:rsidRDefault="00A92DA6" w:rsidP="00CD19B9">
            <w:pPr>
              <w:jc w:val="center"/>
              <w:rPr>
                <w:rFonts w:eastAsia="Calibri"/>
                <w:sz w:val="24"/>
                <w:szCs w:val="24"/>
                <w:lang w:eastAsia="en-US"/>
              </w:rPr>
            </w:pPr>
            <w:r w:rsidRPr="001D7D79">
              <w:rPr>
                <w:rFonts w:eastAsia="Calibri"/>
                <w:sz w:val="24"/>
                <w:szCs w:val="24"/>
                <w:lang w:eastAsia="en-US"/>
              </w:rPr>
              <w:t>1</w:t>
            </w:r>
            <w:r>
              <w:rPr>
                <w:rFonts w:eastAsia="Calibri"/>
                <w:sz w:val="24"/>
                <w:szCs w:val="24"/>
                <w:lang w:eastAsia="en-US"/>
              </w:rPr>
              <w:t>4</w:t>
            </w:r>
            <w:r w:rsidRPr="001D7D79">
              <w:rPr>
                <w:rFonts w:eastAsia="Calibri"/>
                <w:sz w:val="24"/>
                <w:szCs w:val="24"/>
                <w:lang w:eastAsia="en-US"/>
              </w:rPr>
              <w:t>.</w:t>
            </w:r>
          </w:p>
        </w:tc>
        <w:tc>
          <w:tcPr>
            <w:tcW w:w="4281" w:type="dxa"/>
            <w:shd w:val="clear" w:color="auto" w:fill="auto"/>
            <w:vAlign w:val="center"/>
          </w:tcPr>
          <w:p w14:paraId="74B47F9B" w14:textId="77777777" w:rsidR="00A92DA6" w:rsidRPr="001D7D79" w:rsidRDefault="00A92DA6" w:rsidP="00CD19B9">
            <w:pPr>
              <w:jc w:val="both"/>
              <w:rPr>
                <w:rFonts w:eastAsia="Calibri"/>
                <w:sz w:val="24"/>
                <w:szCs w:val="24"/>
                <w:lang w:eastAsia="en-US"/>
              </w:rPr>
            </w:pPr>
            <w:r w:rsidRPr="001D7D79">
              <w:rPr>
                <w:sz w:val="22"/>
              </w:rPr>
              <w:t>Gyvūnų prižiūrėtojo paslaugos (1 mėn.)</w:t>
            </w:r>
          </w:p>
        </w:tc>
        <w:tc>
          <w:tcPr>
            <w:tcW w:w="1374" w:type="dxa"/>
            <w:shd w:val="clear" w:color="auto" w:fill="auto"/>
          </w:tcPr>
          <w:p w14:paraId="4B90453C" w14:textId="77777777" w:rsidR="00A92DA6" w:rsidRPr="001D7D79" w:rsidRDefault="00A92DA6" w:rsidP="00CD19B9">
            <w:pPr>
              <w:jc w:val="center"/>
              <w:rPr>
                <w:rFonts w:eastAsia="Calibri"/>
                <w:sz w:val="24"/>
                <w:szCs w:val="24"/>
                <w:lang w:eastAsia="en-US"/>
              </w:rPr>
            </w:pPr>
          </w:p>
        </w:tc>
        <w:tc>
          <w:tcPr>
            <w:tcW w:w="1522" w:type="dxa"/>
            <w:shd w:val="clear" w:color="auto" w:fill="auto"/>
          </w:tcPr>
          <w:p w14:paraId="78BCE63C" w14:textId="77777777" w:rsidR="00A92DA6" w:rsidRPr="001D7D79" w:rsidRDefault="00A92DA6" w:rsidP="00CD19B9">
            <w:pPr>
              <w:jc w:val="center"/>
              <w:rPr>
                <w:rFonts w:eastAsia="Calibri"/>
                <w:sz w:val="24"/>
                <w:szCs w:val="24"/>
                <w:lang w:eastAsia="en-US"/>
              </w:rPr>
            </w:pPr>
          </w:p>
        </w:tc>
        <w:tc>
          <w:tcPr>
            <w:tcW w:w="1498" w:type="dxa"/>
            <w:shd w:val="clear" w:color="auto" w:fill="auto"/>
          </w:tcPr>
          <w:p w14:paraId="01D98B07" w14:textId="77777777" w:rsidR="00A92DA6" w:rsidRPr="001D7D79" w:rsidRDefault="00A92DA6" w:rsidP="00CD19B9">
            <w:pPr>
              <w:jc w:val="center"/>
              <w:rPr>
                <w:rFonts w:eastAsia="Calibri"/>
                <w:sz w:val="24"/>
                <w:szCs w:val="24"/>
                <w:lang w:eastAsia="en-US"/>
              </w:rPr>
            </w:pPr>
          </w:p>
        </w:tc>
      </w:tr>
      <w:tr w:rsidR="00A92DA6" w:rsidRPr="001D7D79" w14:paraId="5E23C39A" w14:textId="77777777" w:rsidTr="00CD19B9">
        <w:trPr>
          <w:trHeight w:val="319"/>
        </w:trPr>
        <w:tc>
          <w:tcPr>
            <w:tcW w:w="8022" w:type="dxa"/>
            <w:gridSpan w:val="4"/>
            <w:shd w:val="clear" w:color="auto" w:fill="auto"/>
          </w:tcPr>
          <w:p w14:paraId="4071D80A" w14:textId="77777777" w:rsidR="00A92DA6" w:rsidRPr="001D7D79" w:rsidRDefault="00A92DA6" w:rsidP="00CD19B9">
            <w:pPr>
              <w:jc w:val="right"/>
              <w:rPr>
                <w:rFonts w:eastAsia="Calibri"/>
                <w:b/>
                <w:sz w:val="24"/>
                <w:szCs w:val="24"/>
                <w:lang w:eastAsia="en-US"/>
              </w:rPr>
            </w:pPr>
            <w:r w:rsidRPr="001D7D79">
              <w:rPr>
                <w:rFonts w:eastAsia="Calibri"/>
                <w:b/>
                <w:sz w:val="24"/>
                <w:szCs w:val="24"/>
                <w:lang w:eastAsia="en-US"/>
              </w:rPr>
              <w:t>Iš viso be PVM:</w:t>
            </w:r>
          </w:p>
        </w:tc>
        <w:tc>
          <w:tcPr>
            <w:tcW w:w="1498" w:type="dxa"/>
            <w:shd w:val="clear" w:color="auto" w:fill="auto"/>
          </w:tcPr>
          <w:p w14:paraId="6A79CFBF" w14:textId="77777777" w:rsidR="00A92DA6" w:rsidRPr="001D7D79" w:rsidRDefault="00A92DA6" w:rsidP="00CD19B9">
            <w:pPr>
              <w:jc w:val="center"/>
              <w:rPr>
                <w:rFonts w:eastAsia="Calibri"/>
                <w:sz w:val="24"/>
                <w:szCs w:val="24"/>
                <w:lang w:eastAsia="en-US"/>
              </w:rPr>
            </w:pPr>
          </w:p>
        </w:tc>
      </w:tr>
    </w:tbl>
    <w:p w14:paraId="7723B3E9" w14:textId="77777777" w:rsidR="00A92DA6" w:rsidRPr="00C95302" w:rsidRDefault="00A92DA6" w:rsidP="00A92DA6">
      <w:pPr>
        <w:ind w:firstLine="720"/>
        <w:jc w:val="both"/>
        <w:rPr>
          <w:sz w:val="24"/>
          <w:szCs w:val="24"/>
          <w:lang w:eastAsia="en-US"/>
        </w:rPr>
      </w:pPr>
    </w:p>
    <w:p w14:paraId="2FB9E99B" w14:textId="77777777" w:rsidR="00A92DA6" w:rsidRPr="00C95302" w:rsidRDefault="00A92DA6" w:rsidP="00A92DA6">
      <w:pPr>
        <w:ind w:firstLine="720"/>
        <w:jc w:val="both"/>
        <w:rPr>
          <w:sz w:val="24"/>
          <w:szCs w:val="24"/>
          <w:lang w:eastAsia="en-US"/>
        </w:rPr>
      </w:pPr>
      <w:r w:rsidRPr="00C95302">
        <w:rPr>
          <w:b/>
          <w:sz w:val="24"/>
          <w:szCs w:val="24"/>
          <w:lang w:eastAsia="en-US"/>
        </w:rPr>
        <w:t>Paslaugų pirkėjas</w:t>
      </w:r>
      <w:r w:rsidRPr="00C95302">
        <w:rPr>
          <w:sz w:val="24"/>
          <w:szCs w:val="24"/>
          <w:lang w:eastAsia="en-US"/>
        </w:rPr>
        <w:t xml:space="preserve"> – </w:t>
      </w:r>
      <w:r w:rsidRPr="00C95302">
        <w:rPr>
          <w:sz w:val="24"/>
          <w:szCs w:val="24"/>
        </w:rPr>
        <w:t xml:space="preserve">Šiaulių rajono savivaldybės administracija ............................... seniūnija </w:t>
      </w:r>
      <w:r w:rsidRPr="00C95302">
        <w:rPr>
          <w:sz w:val="24"/>
          <w:szCs w:val="24"/>
          <w:lang w:eastAsia="en-US"/>
        </w:rPr>
        <w:t>priėmė suteiktas paslaugas laikotarpiu nuo ............ iki .............</w:t>
      </w:r>
    </w:p>
    <w:p w14:paraId="0A43B1CF" w14:textId="77777777" w:rsidR="00A92DA6" w:rsidRPr="00C95302" w:rsidRDefault="00A92DA6" w:rsidP="00A92DA6">
      <w:pPr>
        <w:ind w:firstLine="720"/>
        <w:jc w:val="both"/>
        <w:rPr>
          <w:sz w:val="24"/>
          <w:szCs w:val="24"/>
          <w:lang w:eastAsia="en-US"/>
        </w:rPr>
      </w:pPr>
      <w:r w:rsidRPr="00C95302">
        <w:rPr>
          <w:sz w:val="24"/>
          <w:szCs w:val="24"/>
          <w:lang w:eastAsia="en-US"/>
        </w:rPr>
        <w:t>Tuo vadovaudamasis Paslaugų pirkėjas turi sumokėti Paslaugų teikėjui už suteiktas paslaugas laikotarpiu nuo ........... iki ...............   ............. eurų (............ 00 ct).</w:t>
      </w:r>
    </w:p>
    <w:p w14:paraId="62090526" w14:textId="77777777" w:rsidR="00A92DA6" w:rsidRPr="00C95302" w:rsidRDefault="00A92DA6" w:rsidP="00A92DA6">
      <w:pPr>
        <w:ind w:right="-441"/>
        <w:jc w:val="both"/>
        <w:rPr>
          <w:sz w:val="16"/>
          <w:szCs w:val="16"/>
        </w:rPr>
      </w:pPr>
    </w:p>
    <w:p w14:paraId="0F17706E" w14:textId="77777777" w:rsidR="00A92DA6" w:rsidRPr="00C95302" w:rsidRDefault="00A92DA6" w:rsidP="00A92DA6">
      <w:pPr>
        <w:keepLines/>
        <w:tabs>
          <w:tab w:val="left" w:pos="5812"/>
        </w:tabs>
        <w:jc w:val="both"/>
        <w:rPr>
          <w:szCs w:val="24"/>
        </w:rPr>
      </w:pPr>
      <w:r w:rsidRPr="00C95302">
        <w:rPr>
          <w:b/>
          <w:sz w:val="24"/>
          <w:szCs w:val="24"/>
          <w:lang w:eastAsia="en-US"/>
        </w:rPr>
        <w:t>Paslaugas suteikė:</w:t>
      </w:r>
      <w:r w:rsidRPr="00C95302">
        <w:rPr>
          <w:szCs w:val="24"/>
        </w:rPr>
        <w:t xml:space="preserve">  </w:t>
      </w:r>
    </w:p>
    <w:p w14:paraId="1140D579" w14:textId="77777777" w:rsidR="00A92DA6" w:rsidRPr="00C95302" w:rsidRDefault="00A92DA6" w:rsidP="00A92DA6">
      <w:pPr>
        <w:keepLines/>
        <w:tabs>
          <w:tab w:val="left" w:pos="5812"/>
        </w:tabs>
        <w:jc w:val="both"/>
        <w:rPr>
          <w:szCs w:val="24"/>
        </w:rPr>
      </w:pPr>
    </w:p>
    <w:p w14:paraId="7F4A4E8E" w14:textId="77777777" w:rsidR="00A92DA6" w:rsidRPr="00C95302" w:rsidRDefault="00A92DA6" w:rsidP="00A92DA6">
      <w:pPr>
        <w:keepLines/>
        <w:tabs>
          <w:tab w:val="left" w:pos="5812"/>
        </w:tabs>
        <w:jc w:val="both"/>
        <w:rPr>
          <w:szCs w:val="24"/>
        </w:rPr>
      </w:pPr>
      <w:r w:rsidRPr="00C95302">
        <w:rPr>
          <w:szCs w:val="24"/>
        </w:rPr>
        <w:t xml:space="preserve">                      </w:t>
      </w:r>
    </w:p>
    <w:p w14:paraId="60B4A85A" w14:textId="77777777" w:rsidR="00A92DA6" w:rsidRPr="00C95302" w:rsidRDefault="00A92DA6" w:rsidP="00A92DA6">
      <w:pPr>
        <w:keepLines/>
        <w:tabs>
          <w:tab w:val="left" w:pos="5812"/>
        </w:tabs>
        <w:jc w:val="both"/>
        <w:rPr>
          <w:sz w:val="24"/>
          <w:szCs w:val="24"/>
          <w:lang w:eastAsia="en-US"/>
        </w:rPr>
      </w:pPr>
      <w:r w:rsidRPr="00C95302">
        <w:rPr>
          <w:sz w:val="24"/>
          <w:szCs w:val="24"/>
          <w:lang w:eastAsia="en-US"/>
        </w:rPr>
        <w:t xml:space="preserve">________________  </w:t>
      </w:r>
    </w:p>
    <w:p w14:paraId="0DAB6DD3" w14:textId="77777777" w:rsidR="00A92DA6" w:rsidRPr="00C95302" w:rsidRDefault="00A92DA6" w:rsidP="00A92DA6">
      <w:pPr>
        <w:jc w:val="both"/>
        <w:rPr>
          <w:sz w:val="24"/>
          <w:szCs w:val="24"/>
          <w:vertAlign w:val="superscript"/>
          <w:lang w:eastAsia="en-US"/>
        </w:rPr>
      </w:pPr>
      <w:r w:rsidRPr="00C95302">
        <w:rPr>
          <w:sz w:val="24"/>
          <w:szCs w:val="24"/>
          <w:vertAlign w:val="superscript"/>
          <w:lang w:eastAsia="en-US"/>
        </w:rPr>
        <w:t xml:space="preserve">         (parašas)</w:t>
      </w:r>
      <w:r w:rsidRPr="00C95302">
        <w:rPr>
          <w:sz w:val="24"/>
          <w:szCs w:val="24"/>
          <w:vertAlign w:val="superscript"/>
          <w:lang w:eastAsia="en-US"/>
        </w:rPr>
        <w:tab/>
      </w:r>
    </w:p>
    <w:p w14:paraId="04A0E510" w14:textId="77777777" w:rsidR="00A92DA6" w:rsidRPr="00C95302" w:rsidRDefault="00A92DA6" w:rsidP="00A92DA6">
      <w:pPr>
        <w:jc w:val="both"/>
        <w:rPr>
          <w:sz w:val="24"/>
          <w:szCs w:val="24"/>
          <w:vertAlign w:val="superscript"/>
          <w:lang w:eastAsia="en-US"/>
        </w:rPr>
      </w:pPr>
    </w:p>
    <w:p w14:paraId="2B804D23" w14:textId="77777777" w:rsidR="00A92DA6" w:rsidRPr="00C95302" w:rsidRDefault="00A92DA6" w:rsidP="00A92DA6">
      <w:pPr>
        <w:jc w:val="both"/>
        <w:rPr>
          <w:sz w:val="24"/>
          <w:szCs w:val="24"/>
          <w:vertAlign w:val="superscript"/>
          <w:lang w:eastAsia="en-US"/>
        </w:rPr>
      </w:pPr>
    </w:p>
    <w:p w14:paraId="741C05A3" w14:textId="77777777" w:rsidR="00A92DA6" w:rsidRPr="00C95302" w:rsidRDefault="00A92DA6" w:rsidP="00A92DA6">
      <w:pPr>
        <w:jc w:val="both"/>
        <w:rPr>
          <w:sz w:val="24"/>
          <w:szCs w:val="24"/>
          <w:vertAlign w:val="superscript"/>
          <w:lang w:eastAsia="en-US"/>
        </w:rPr>
      </w:pPr>
      <w:r w:rsidRPr="00C95302">
        <w:rPr>
          <w:sz w:val="24"/>
          <w:szCs w:val="24"/>
          <w:vertAlign w:val="superscript"/>
          <w:lang w:eastAsia="en-US"/>
        </w:rPr>
        <w:tab/>
      </w:r>
      <w:r w:rsidRPr="00C95302">
        <w:rPr>
          <w:sz w:val="24"/>
          <w:szCs w:val="24"/>
          <w:vertAlign w:val="superscript"/>
          <w:lang w:eastAsia="en-US"/>
        </w:rPr>
        <w:tab/>
        <w:t xml:space="preserve">    </w:t>
      </w:r>
    </w:p>
    <w:p w14:paraId="72113AD1" w14:textId="77777777" w:rsidR="00A92DA6" w:rsidRPr="00C95302" w:rsidRDefault="00A92DA6" w:rsidP="00A92DA6">
      <w:pPr>
        <w:jc w:val="both"/>
        <w:rPr>
          <w:b/>
          <w:sz w:val="24"/>
          <w:szCs w:val="24"/>
          <w:lang w:eastAsia="en-US"/>
        </w:rPr>
      </w:pPr>
      <w:r w:rsidRPr="00C95302">
        <w:rPr>
          <w:b/>
          <w:sz w:val="24"/>
          <w:szCs w:val="24"/>
          <w:lang w:eastAsia="en-US"/>
        </w:rPr>
        <w:t>Paslaugas priėmė:</w:t>
      </w:r>
    </w:p>
    <w:p w14:paraId="1A0A66D4" w14:textId="77777777" w:rsidR="00A92DA6" w:rsidRPr="00C95302" w:rsidRDefault="00A92DA6" w:rsidP="00A92DA6">
      <w:pPr>
        <w:keepNext/>
        <w:ind w:left="720" w:hanging="720"/>
        <w:jc w:val="both"/>
        <w:outlineLvl w:val="2"/>
        <w:rPr>
          <w:sz w:val="24"/>
          <w:szCs w:val="24"/>
          <w:lang w:eastAsia="en-US"/>
        </w:rPr>
      </w:pPr>
    </w:p>
    <w:p w14:paraId="1C179315" w14:textId="77777777" w:rsidR="00A92DA6" w:rsidRPr="00C95302" w:rsidRDefault="00A92DA6" w:rsidP="00A92DA6">
      <w:pPr>
        <w:spacing w:line="360" w:lineRule="auto"/>
        <w:jc w:val="both"/>
        <w:rPr>
          <w:b/>
          <w:sz w:val="24"/>
          <w:szCs w:val="24"/>
          <w:lang w:eastAsia="en-US"/>
        </w:rPr>
      </w:pPr>
      <w:r w:rsidRPr="00C95302">
        <w:rPr>
          <w:b/>
          <w:sz w:val="24"/>
          <w:szCs w:val="24"/>
          <w:lang w:eastAsia="en-US"/>
        </w:rPr>
        <w:t>Paslaugas priėmė:</w:t>
      </w:r>
    </w:p>
    <w:p w14:paraId="4F724BB8" w14:textId="77777777" w:rsidR="00A92DA6" w:rsidRPr="00C95302" w:rsidRDefault="00A92DA6" w:rsidP="00A92DA6">
      <w:pPr>
        <w:keepNext/>
        <w:spacing w:line="360" w:lineRule="auto"/>
        <w:ind w:left="720" w:hanging="720"/>
        <w:jc w:val="both"/>
        <w:outlineLvl w:val="2"/>
        <w:rPr>
          <w:sz w:val="24"/>
          <w:szCs w:val="24"/>
          <w:lang w:eastAsia="en-US"/>
        </w:rPr>
      </w:pPr>
      <w:r w:rsidRPr="00C95302">
        <w:rPr>
          <w:sz w:val="24"/>
          <w:szCs w:val="24"/>
          <w:lang w:eastAsia="en-US"/>
        </w:rPr>
        <w:t>Šiaulių rajono savivaldybės administracijos</w:t>
      </w:r>
    </w:p>
    <w:p w14:paraId="6ECFA96F" w14:textId="77777777" w:rsidR="00A92DA6" w:rsidRPr="00C95302" w:rsidRDefault="00A92DA6" w:rsidP="00A92DA6">
      <w:pPr>
        <w:keepNext/>
        <w:spacing w:line="360" w:lineRule="auto"/>
        <w:ind w:left="720" w:hanging="720"/>
        <w:jc w:val="both"/>
        <w:outlineLvl w:val="2"/>
        <w:rPr>
          <w:sz w:val="24"/>
          <w:szCs w:val="24"/>
          <w:lang w:eastAsia="en-US"/>
        </w:rPr>
      </w:pPr>
      <w:r w:rsidRPr="00C95302">
        <w:rPr>
          <w:sz w:val="24"/>
          <w:szCs w:val="24"/>
          <w:lang w:eastAsia="en-US"/>
        </w:rPr>
        <w:t>...................................... seniūnijos seniūnas ...................................</w:t>
      </w:r>
    </w:p>
    <w:p w14:paraId="2FA3EE21" w14:textId="77777777" w:rsidR="00A92DA6" w:rsidRPr="00C95302" w:rsidRDefault="00A92DA6" w:rsidP="00A92DA6">
      <w:pPr>
        <w:keepNext/>
        <w:spacing w:line="360" w:lineRule="auto"/>
        <w:ind w:left="720" w:hanging="720"/>
        <w:jc w:val="both"/>
        <w:outlineLvl w:val="2"/>
        <w:rPr>
          <w:sz w:val="18"/>
          <w:szCs w:val="18"/>
          <w:lang w:eastAsia="en-US"/>
        </w:rPr>
      </w:pPr>
      <w:r w:rsidRPr="00C95302">
        <w:rPr>
          <w:sz w:val="24"/>
          <w:szCs w:val="24"/>
          <w:lang w:eastAsia="en-US"/>
        </w:rPr>
        <w:tab/>
      </w:r>
      <w:r w:rsidRPr="00C95302">
        <w:rPr>
          <w:sz w:val="24"/>
          <w:szCs w:val="24"/>
          <w:lang w:eastAsia="en-US"/>
        </w:rPr>
        <w:tab/>
      </w:r>
      <w:r w:rsidRPr="00C95302">
        <w:rPr>
          <w:sz w:val="24"/>
          <w:szCs w:val="24"/>
          <w:lang w:eastAsia="en-US"/>
        </w:rPr>
        <w:tab/>
      </w:r>
      <w:r w:rsidRPr="00C95302">
        <w:rPr>
          <w:sz w:val="24"/>
          <w:szCs w:val="24"/>
          <w:lang w:eastAsia="en-US"/>
        </w:rPr>
        <w:tab/>
      </w:r>
      <w:r w:rsidRPr="00C95302">
        <w:rPr>
          <w:sz w:val="24"/>
          <w:szCs w:val="24"/>
          <w:lang w:eastAsia="en-US"/>
        </w:rPr>
        <w:tab/>
      </w:r>
      <w:r w:rsidRPr="00C95302">
        <w:rPr>
          <w:sz w:val="24"/>
          <w:szCs w:val="24"/>
          <w:lang w:eastAsia="en-US"/>
        </w:rPr>
        <w:tab/>
      </w:r>
      <w:r w:rsidRPr="00C95302">
        <w:rPr>
          <w:sz w:val="18"/>
          <w:szCs w:val="18"/>
          <w:lang w:eastAsia="en-US"/>
        </w:rPr>
        <w:t xml:space="preserve">    (vardas, pavardė) </w:t>
      </w:r>
    </w:p>
    <w:p w14:paraId="3EF3238F" w14:textId="77777777" w:rsidR="00A92DA6" w:rsidRPr="00C95302" w:rsidRDefault="00A92DA6" w:rsidP="00A92DA6">
      <w:pPr>
        <w:keepNext/>
        <w:ind w:left="720" w:hanging="720"/>
        <w:jc w:val="both"/>
        <w:outlineLvl w:val="2"/>
        <w:rPr>
          <w:sz w:val="24"/>
          <w:szCs w:val="24"/>
          <w:lang w:eastAsia="en-US"/>
        </w:rPr>
      </w:pPr>
    </w:p>
    <w:p w14:paraId="10A7E7F0" w14:textId="77777777" w:rsidR="00A92DA6" w:rsidRPr="00C95302" w:rsidRDefault="00A92DA6" w:rsidP="00A92DA6">
      <w:pPr>
        <w:keepLines/>
        <w:tabs>
          <w:tab w:val="left" w:pos="5812"/>
        </w:tabs>
        <w:jc w:val="both"/>
        <w:rPr>
          <w:sz w:val="24"/>
          <w:szCs w:val="24"/>
          <w:lang w:eastAsia="en-US"/>
        </w:rPr>
      </w:pPr>
      <w:r w:rsidRPr="00C95302">
        <w:rPr>
          <w:sz w:val="24"/>
          <w:szCs w:val="24"/>
          <w:lang w:eastAsia="en-US"/>
        </w:rPr>
        <w:t xml:space="preserve">______________    </w:t>
      </w:r>
    </w:p>
    <w:p w14:paraId="1479A481" w14:textId="77777777" w:rsidR="00A92DA6" w:rsidRPr="00C95302" w:rsidRDefault="00A92DA6" w:rsidP="00A92DA6">
      <w:pPr>
        <w:jc w:val="both"/>
        <w:rPr>
          <w:sz w:val="24"/>
          <w:szCs w:val="24"/>
          <w:vertAlign w:val="superscript"/>
          <w:lang w:eastAsia="en-US"/>
        </w:rPr>
      </w:pPr>
      <w:r w:rsidRPr="00C95302">
        <w:rPr>
          <w:sz w:val="24"/>
          <w:szCs w:val="24"/>
          <w:vertAlign w:val="superscript"/>
          <w:lang w:eastAsia="en-US"/>
        </w:rPr>
        <w:t xml:space="preserve">         (parašas)</w:t>
      </w:r>
      <w:r w:rsidRPr="00C95302">
        <w:rPr>
          <w:sz w:val="24"/>
          <w:szCs w:val="24"/>
          <w:vertAlign w:val="superscript"/>
          <w:lang w:eastAsia="en-US"/>
        </w:rPr>
        <w:tab/>
      </w:r>
    </w:p>
    <w:p w14:paraId="19A892D3" w14:textId="77777777" w:rsidR="00A92DA6" w:rsidRPr="00C95302" w:rsidRDefault="00A92DA6" w:rsidP="00A92DA6">
      <w:pPr>
        <w:jc w:val="both"/>
        <w:rPr>
          <w:sz w:val="24"/>
          <w:szCs w:val="24"/>
          <w:vertAlign w:val="superscript"/>
          <w:lang w:eastAsia="en-US"/>
        </w:rPr>
      </w:pPr>
    </w:p>
    <w:p w14:paraId="731577B3" w14:textId="77777777" w:rsidR="00A92DA6" w:rsidRPr="00C95302" w:rsidRDefault="00A92DA6" w:rsidP="00A92DA6"/>
    <w:p w14:paraId="199E0012" w14:textId="56F0FF18" w:rsidR="00A92DA6" w:rsidRPr="00B85008" w:rsidRDefault="00A92DA6" w:rsidP="00A92DA6">
      <w:pPr>
        <w:pStyle w:val="Antrat2"/>
        <w:pageBreakBefore/>
        <w:numPr>
          <w:ilvl w:val="0"/>
          <w:numId w:val="0"/>
        </w:numPr>
        <w:spacing w:line="276" w:lineRule="auto"/>
        <w:ind w:left="3170" w:right="-442" w:firstLine="1933"/>
        <w:rPr>
          <w:b/>
          <w:bCs/>
          <w:sz w:val="22"/>
          <w:szCs w:val="22"/>
        </w:rPr>
      </w:pPr>
      <w:bookmarkStart w:id="6" w:name="_Hlk126678143"/>
      <w:r w:rsidRPr="00B85008">
        <w:rPr>
          <w:b/>
          <w:bCs/>
          <w:sz w:val="22"/>
          <w:szCs w:val="22"/>
        </w:rPr>
        <w:lastRenderedPageBreak/>
        <w:t>202</w:t>
      </w:r>
      <w:r w:rsidR="00D348D8">
        <w:rPr>
          <w:b/>
          <w:bCs/>
          <w:sz w:val="22"/>
          <w:szCs w:val="22"/>
        </w:rPr>
        <w:t>4</w:t>
      </w:r>
      <w:r w:rsidRPr="00B85008">
        <w:rPr>
          <w:b/>
          <w:bCs/>
          <w:sz w:val="22"/>
          <w:szCs w:val="22"/>
        </w:rPr>
        <w:t xml:space="preserve"> - ___ - ___ Sutarties Nr. ______________</w:t>
      </w:r>
    </w:p>
    <w:p w14:paraId="5D7577B2" w14:textId="77777777" w:rsidR="00A92DA6" w:rsidRDefault="00A92DA6" w:rsidP="00A92DA6">
      <w:pPr>
        <w:spacing w:line="276" w:lineRule="auto"/>
        <w:ind w:firstLine="5103"/>
        <w:rPr>
          <w:b/>
          <w:bCs/>
          <w:sz w:val="22"/>
          <w:szCs w:val="22"/>
        </w:rPr>
      </w:pPr>
      <w:r>
        <w:rPr>
          <w:b/>
          <w:bCs/>
          <w:sz w:val="22"/>
          <w:szCs w:val="22"/>
        </w:rPr>
        <w:t>3</w:t>
      </w:r>
      <w:r w:rsidRPr="00B85008">
        <w:rPr>
          <w:b/>
          <w:bCs/>
          <w:sz w:val="22"/>
          <w:szCs w:val="22"/>
        </w:rPr>
        <w:t xml:space="preserve"> priedas</w:t>
      </w:r>
    </w:p>
    <w:bookmarkEnd w:id="6"/>
    <w:p w14:paraId="7E7DDA9A" w14:textId="77777777" w:rsidR="00A92DA6" w:rsidRPr="004439B2" w:rsidRDefault="00A92DA6" w:rsidP="00A92DA6">
      <w:pPr>
        <w:spacing w:line="276" w:lineRule="auto"/>
        <w:ind w:firstLine="5103"/>
        <w:rPr>
          <w:b/>
          <w:bCs/>
          <w:sz w:val="22"/>
          <w:szCs w:val="22"/>
        </w:rPr>
      </w:pPr>
    </w:p>
    <w:p w14:paraId="3D383836" w14:textId="77777777" w:rsidR="00A92DA6" w:rsidRPr="004439B2" w:rsidRDefault="00A92DA6" w:rsidP="00A92DA6">
      <w:pPr>
        <w:jc w:val="center"/>
        <w:rPr>
          <w:b/>
          <w:sz w:val="24"/>
          <w:szCs w:val="24"/>
        </w:rPr>
      </w:pPr>
      <w:r w:rsidRPr="004439B2">
        <w:rPr>
          <w:b/>
          <w:sz w:val="24"/>
          <w:szCs w:val="24"/>
        </w:rPr>
        <w:t>BEŠEIMININKIŲ IR BEPRIEŽIŪRIŲ GYVŪNŲ GAUDYMO, LAIKYMO, KARANTINAVIMO IR LAIKINOSIOS GLOBOS PASLAUGŲ</w:t>
      </w:r>
    </w:p>
    <w:p w14:paraId="30D1499B" w14:textId="77777777" w:rsidR="00A92DA6" w:rsidRDefault="00A92DA6" w:rsidP="00A92DA6">
      <w:pPr>
        <w:pStyle w:val="Stilius3"/>
        <w:spacing w:before="0"/>
        <w:jc w:val="center"/>
        <w:rPr>
          <w:rFonts w:eastAsia="Lucida Sans Unicode"/>
          <w:b/>
          <w:caps/>
          <w:kern w:val="24"/>
          <w:sz w:val="24"/>
          <w:szCs w:val="24"/>
          <w:lang w:eastAsia="zh-CN" w:bidi="hi-IN"/>
        </w:rPr>
      </w:pPr>
      <w:r>
        <w:rPr>
          <w:rFonts w:eastAsia="Lucida Sans Unicode"/>
          <w:b/>
          <w:caps/>
          <w:kern w:val="24"/>
          <w:sz w:val="24"/>
          <w:szCs w:val="24"/>
          <w:lang w:eastAsia="zh-CN" w:bidi="hi-IN"/>
        </w:rPr>
        <w:t>subTEIKĖJŲ sąrašas</w:t>
      </w:r>
    </w:p>
    <w:p w14:paraId="68019EEA" w14:textId="77777777" w:rsidR="00A92DA6" w:rsidRDefault="00A92DA6" w:rsidP="00A92DA6">
      <w:pPr>
        <w:pStyle w:val="Stilius3"/>
        <w:spacing w:before="0"/>
        <w:jc w:val="center"/>
        <w:rPr>
          <w:rFonts w:eastAsia="Lucida Sans Unicode"/>
          <w:b/>
          <w:caps/>
          <w:kern w:val="24"/>
          <w:sz w:val="24"/>
          <w:szCs w:val="24"/>
          <w:lang w:eastAsia="zh-CN" w:bidi="hi-IN"/>
        </w:rPr>
      </w:pPr>
    </w:p>
    <w:p w14:paraId="213A6E85" w14:textId="77777777" w:rsidR="00A92DA6" w:rsidRDefault="00A92DA6" w:rsidP="00A92DA6">
      <w:pPr>
        <w:pStyle w:val="Stilius3"/>
        <w:spacing w:before="0"/>
        <w:jc w:val="center"/>
        <w:rPr>
          <w:b/>
          <w:bCs/>
          <w:sz w:val="24"/>
          <w:szCs w:val="24"/>
          <w:lang w:eastAsia="lt-LT"/>
        </w:rPr>
      </w:pPr>
    </w:p>
    <w:p w14:paraId="59AEB34A" w14:textId="77777777" w:rsidR="00A92DA6" w:rsidRDefault="00A92DA6" w:rsidP="00A92DA6">
      <w:pPr>
        <w:ind w:firstLine="720"/>
        <w:jc w:val="both"/>
        <w:rPr>
          <w:sz w:val="24"/>
          <w:szCs w:val="24"/>
        </w:rPr>
      </w:pPr>
      <w:r w:rsidRPr="00386694">
        <w:rPr>
          <w:sz w:val="24"/>
          <w:szCs w:val="24"/>
        </w:rPr>
        <w:t>Pirkimo sutarčiai vykdyti pasitelk</w:t>
      </w:r>
      <w:r>
        <w:rPr>
          <w:sz w:val="24"/>
          <w:szCs w:val="24"/>
        </w:rPr>
        <w:t xml:space="preserve">iami </w:t>
      </w:r>
      <w:r w:rsidRPr="00386694">
        <w:rPr>
          <w:sz w:val="24"/>
          <w:szCs w:val="24"/>
        </w:rPr>
        <w:t>ši</w:t>
      </w:r>
      <w:r>
        <w:rPr>
          <w:sz w:val="24"/>
          <w:szCs w:val="24"/>
        </w:rPr>
        <w:t xml:space="preserve">e </w:t>
      </w:r>
      <w:r w:rsidRPr="00386694">
        <w:rPr>
          <w:sz w:val="24"/>
          <w:szCs w:val="24"/>
        </w:rPr>
        <w:t>sub</w:t>
      </w:r>
      <w:r>
        <w:rPr>
          <w:sz w:val="24"/>
          <w:szCs w:val="24"/>
        </w:rPr>
        <w:t>teikėjai:</w:t>
      </w:r>
    </w:p>
    <w:p w14:paraId="1E2108F5" w14:textId="77777777" w:rsidR="00A92DA6" w:rsidRPr="00386694" w:rsidRDefault="00A92DA6" w:rsidP="00A92DA6">
      <w:pPr>
        <w:ind w:firstLine="720"/>
        <w:jc w:val="both"/>
        <w:rPr>
          <w:kern w:val="2"/>
          <w:sz w:val="24"/>
          <w:szCs w:val="24"/>
        </w:rPr>
      </w:pPr>
    </w:p>
    <w:tbl>
      <w:tblPr>
        <w:tblW w:w="9696" w:type="dxa"/>
        <w:tblInd w:w="108" w:type="dxa"/>
        <w:tblLayout w:type="fixed"/>
        <w:tblLook w:val="04A0" w:firstRow="1" w:lastRow="0" w:firstColumn="1" w:lastColumn="0" w:noHBand="0" w:noVBand="1"/>
      </w:tblPr>
      <w:tblGrid>
        <w:gridCol w:w="567"/>
        <w:gridCol w:w="1843"/>
        <w:gridCol w:w="1730"/>
        <w:gridCol w:w="2126"/>
        <w:gridCol w:w="2268"/>
        <w:gridCol w:w="1162"/>
      </w:tblGrid>
      <w:tr w:rsidR="00A92DA6" w:rsidRPr="00386694" w14:paraId="4FD99E0C" w14:textId="77777777" w:rsidTr="00CD19B9">
        <w:tc>
          <w:tcPr>
            <w:tcW w:w="567" w:type="dxa"/>
            <w:tcBorders>
              <w:top w:val="single" w:sz="4" w:space="0" w:color="000000"/>
              <w:left w:val="single" w:sz="4" w:space="0" w:color="000000"/>
              <w:bottom w:val="single" w:sz="4" w:space="0" w:color="000000"/>
              <w:right w:val="nil"/>
            </w:tcBorders>
            <w:hideMark/>
          </w:tcPr>
          <w:p w14:paraId="74616822" w14:textId="77777777" w:rsidR="00A92DA6" w:rsidRPr="00386694" w:rsidRDefault="00A92DA6" w:rsidP="00CD19B9">
            <w:pPr>
              <w:pStyle w:val="Antrats"/>
              <w:tabs>
                <w:tab w:val="left" w:pos="1296"/>
              </w:tabs>
              <w:snapToGrid w:val="0"/>
              <w:jc w:val="center"/>
              <w:rPr>
                <w:rFonts w:eastAsia="Calibri"/>
                <w:szCs w:val="24"/>
              </w:rPr>
            </w:pPr>
            <w:r w:rsidRPr="00386694">
              <w:rPr>
                <w:rFonts w:eastAsia="Calibri"/>
                <w:szCs w:val="24"/>
              </w:rPr>
              <w:t>Eil. Nr.</w:t>
            </w:r>
          </w:p>
        </w:tc>
        <w:tc>
          <w:tcPr>
            <w:tcW w:w="1843" w:type="dxa"/>
            <w:tcBorders>
              <w:top w:val="single" w:sz="4" w:space="0" w:color="000000"/>
              <w:left w:val="single" w:sz="4" w:space="0" w:color="000000"/>
              <w:bottom w:val="single" w:sz="4" w:space="0" w:color="000000"/>
              <w:right w:val="nil"/>
            </w:tcBorders>
            <w:hideMark/>
          </w:tcPr>
          <w:p w14:paraId="57E4C4FB" w14:textId="77777777" w:rsidR="00A92DA6" w:rsidRPr="00386694" w:rsidRDefault="00A92DA6" w:rsidP="00CD19B9">
            <w:pPr>
              <w:snapToGrid w:val="0"/>
              <w:jc w:val="center"/>
              <w:rPr>
                <w:sz w:val="24"/>
                <w:szCs w:val="24"/>
              </w:rPr>
            </w:pPr>
            <w:r w:rsidRPr="00386694">
              <w:rPr>
                <w:sz w:val="24"/>
                <w:szCs w:val="24"/>
              </w:rPr>
              <w:t>Sub</w:t>
            </w:r>
            <w:r>
              <w:rPr>
                <w:sz w:val="24"/>
                <w:szCs w:val="24"/>
              </w:rPr>
              <w:t>teikėjo</w:t>
            </w:r>
            <w:r w:rsidRPr="00386694">
              <w:rPr>
                <w:sz w:val="24"/>
                <w:szCs w:val="24"/>
              </w:rPr>
              <w:t xml:space="preserve"> pavadinimas</w:t>
            </w:r>
          </w:p>
        </w:tc>
        <w:tc>
          <w:tcPr>
            <w:tcW w:w="1730" w:type="dxa"/>
            <w:tcBorders>
              <w:top w:val="single" w:sz="4" w:space="0" w:color="000000"/>
              <w:left w:val="single" w:sz="4" w:space="0" w:color="000000"/>
              <w:bottom w:val="single" w:sz="4" w:space="0" w:color="000000"/>
              <w:right w:val="nil"/>
            </w:tcBorders>
            <w:hideMark/>
          </w:tcPr>
          <w:p w14:paraId="7E65A8EC" w14:textId="77777777" w:rsidR="00A92DA6" w:rsidRPr="00386694" w:rsidRDefault="00A92DA6" w:rsidP="00CD19B9">
            <w:pPr>
              <w:snapToGrid w:val="0"/>
              <w:jc w:val="center"/>
              <w:rPr>
                <w:sz w:val="24"/>
                <w:szCs w:val="24"/>
              </w:rPr>
            </w:pPr>
            <w:r w:rsidRPr="00386694">
              <w:rPr>
                <w:sz w:val="24"/>
                <w:szCs w:val="24"/>
              </w:rPr>
              <w:t>Įmonės kodas</w:t>
            </w:r>
          </w:p>
        </w:tc>
        <w:tc>
          <w:tcPr>
            <w:tcW w:w="2126" w:type="dxa"/>
            <w:tcBorders>
              <w:top w:val="single" w:sz="4" w:space="0" w:color="000000"/>
              <w:left w:val="single" w:sz="4" w:space="0" w:color="000000"/>
              <w:bottom w:val="single" w:sz="4" w:space="0" w:color="000000"/>
              <w:right w:val="nil"/>
            </w:tcBorders>
            <w:hideMark/>
          </w:tcPr>
          <w:p w14:paraId="1D0E5A7A" w14:textId="77777777" w:rsidR="00A92DA6" w:rsidRPr="00386694" w:rsidRDefault="00A92DA6" w:rsidP="00CD19B9">
            <w:pPr>
              <w:snapToGrid w:val="0"/>
              <w:jc w:val="center"/>
              <w:rPr>
                <w:sz w:val="24"/>
                <w:szCs w:val="24"/>
              </w:rPr>
            </w:pPr>
            <w:r w:rsidRPr="00386694">
              <w:rPr>
                <w:sz w:val="24"/>
                <w:szCs w:val="24"/>
              </w:rPr>
              <w:t>Adresas</w:t>
            </w:r>
            <w:r>
              <w:rPr>
                <w:sz w:val="24"/>
                <w:szCs w:val="24"/>
              </w:rPr>
              <w:t>, Tel., El. paštas</w:t>
            </w:r>
          </w:p>
        </w:tc>
        <w:tc>
          <w:tcPr>
            <w:tcW w:w="2268" w:type="dxa"/>
            <w:tcBorders>
              <w:top w:val="single" w:sz="4" w:space="0" w:color="000000"/>
              <w:left w:val="single" w:sz="4" w:space="0" w:color="000000"/>
              <w:bottom w:val="single" w:sz="4" w:space="0" w:color="000000"/>
              <w:right w:val="nil"/>
            </w:tcBorders>
            <w:hideMark/>
          </w:tcPr>
          <w:p w14:paraId="4AB1ADCC" w14:textId="77777777" w:rsidR="00A92DA6" w:rsidRPr="00386694" w:rsidRDefault="00A92DA6" w:rsidP="00CD19B9">
            <w:pPr>
              <w:snapToGrid w:val="0"/>
              <w:jc w:val="center"/>
              <w:rPr>
                <w:sz w:val="24"/>
                <w:szCs w:val="24"/>
              </w:rPr>
            </w:pPr>
            <w:r w:rsidRPr="00386694">
              <w:rPr>
                <w:sz w:val="24"/>
                <w:szCs w:val="24"/>
              </w:rPr>
              <w:t>Sub</w:t>
            </w:r>
            <w:r>
              <w:rPr>
                <w:sz w:val="24"/>
                <w:szCs w:val="24"/>
              </w:rPr>
              <w:t>teikėjui ketinamos</w:t>
            </w:r>
            <w:r w:rsidRPr="00386694">
              <w:rPr>
                <w:sz w:val="24"/>
                <w:szCs w:val="24"/>
              </w:rPr>
              <w:t xml:space="preserve"> pavesti </w:t>
            </w:r>
            <w:r>
              <w:rPr>
                <w:sz w:val="24"/>
                <w:szCs w:val="24"/>
              </w:rPr>
              <w:t>paslaugos</w:t>
            </w:r>
          </w:p>
        </w:tc>
        <w:tc>
          <w:tcPr>
            <w:tcW w:w="1162" w:type="dxa"/>
            <w:tcBorders>
              <w:top w:val="single" w:sz="4" w:space="0" w:color="000000"/>
              <w:left w:val="single" w:sz="4" w:space="0" w:color="000000"/>
              <w:bottom w:val="single" w:sz="4" w:space="0" w:color="000000"/>
              <w:right w:val="single" w:sz="4" w:space="0" w:color="000000"/>
            </w:tcBorders>
            <w:hideMark/>
          </w:tcPr>
          <w:p w14:paraId="1D653CC9" w14:textId="77777777" w:rsidR="00A92DA6" w:rsidRPr="00386694" w:rsidRDefault="00A92DA6" w:rsidP="00CD19B9">
            <w:pPr>
              <w:snapToGrid w:val="0"/>
              <w:jc w:val="center"/>
              <w:rPr>
                <w:sz w:val="24"/>
                <w:szCs w:val="24"/>
              </w:rPr>
            </w:pPr>
            <w:r>
              <w:rPr>
                <w:sz w:val="24"/>
                <w:szCs w:val="24"/>
              </w:rPr>
              <w:t>Paslaugų</w:t>
            </w:r>
            <w:r w:rsidRPr="00386694">
              <w:rPr>
                <w:sz w:val="24"/>
                <w:szCs w:val="24"/>
              </w:rPr>
              <w:t xml:space="preserve">apimtis </w:t>
            </w:r>
            <w:r w:rsidRPr="00386694">
              <w:rPr>
                <w:sz w:val="24"/>
                <w:szCs w:val="24"/>
                <w:lang w:val="en-US"/>
              </w:rPr>
              <w:t>%</w:t>
            </w:r>
          </w:p>
        </w:tc>
      </w:tr>
      <w:tr w:rsidR="00A92DA6" w:rsidRPr="00386694" w14:paraId="511BBB2D" w14:textId="77777777" w:rsidTr="00CD19B9">
        <w:tc>
          <w:tcPr>
            <w:tcW w:w="567" w:type="dxa"/>
            <w:tcBorders>
              <w:top w:val="single" w:sz="4" w:space="0" w:color="000000"/>
              <w:left w:val="single" w:sz="4" w:space="0" w:color="000000"/>
              <w:bottom w:val="single" w:sz="4" w:space="0" w:color="000000"/>
              <w:right w:val="nil"/>
            </w:tcBorders>
          </w:tcPr>
          <w:p w14:paraId="6A910095" w14:textId="77777777" w:rsidR="00A92DA6" w:rsidRPr="00386694" w:rsidRDefault="00A92DA6" w:rsidP="00CD19B9">
            <w:pPr>
              <w:snapToGrid w:val="0"/>
              <w:jc w:val="center"/>
              <w:rPr>
                <w:sz w:val="24"/>
                <w:szCs w:val="24"/>
              </w:rPr>
            </w:pPr>
          </w:p>
        </w:tc>
        <w:tc>
          <w:tcPr>
            <w:tcW w:w="1843" w:type="dxa"/>
            <w:tcBorders>
              <w:top w:val="single" w:sz="4" w:space="0" w:color="000000"/>
              <w:left w:val="single" w:sz="4" w:space="0" w:color="000000"/>
              <w:bottom w:val="single" w:sz="4" w:space="0" w:color="000000"/>
              <w:right w:val="nil"/>
            </w:tcBorders>
          </w:tcPr>
          <w:p w14:paraId="57D0463E" w14:textId="77777777" w:rsidR="00A92DA6" w:rsidRPr="00386694" w:rsidRDefault="00A92DA6" w:rsidP="00CD19B9">
            <w:pPr>
              <w:snapToGrid w:val="0"/>
              <w:jc w:val="both"/>
              <w:rPr>
                <w:sz w:val="24"/>
                <w:szCs w:val="24"/>
              </w:rPr>
            </w:pPr>
          </w:p>
        </w:tc>
        <w:tc>
          <w:tcPr>
            <w:tcW w:w="1730" w:type="dxa"/>
            <w:tcBorders>
              <w:top w:val="single" w:sz="4" w:space="0" w:color="000000"/>
              <w:left w:val="single" w:sz="4" w:space="0" w:color="000000"/>
              <w:bottom w:val="single" w:sz="4" w:space="0" w:color="000000"/>
              <w:right w:val="nil"/>
            </w:tcBorders>
          </w:tcPr>
          <w:p w14:paraId="6C23AADD" w14:textId="77777777" w:rsidR="00A92DA6" w:rsidRPr="00386694" w:rsidRDefault="00A92DA6" w:rsidP="00CD19B9">
            <w:pPr>
              <w:snapToGrid w:val="0"/>
              <w:jc w:val="both"/>
              <w:rPr>
                <w:sz w:val="24"/>
                <w:szCs w:val="24"/>
              </w:rPr>
            </w:pPr>
          </w:p>
        </w:tc>
        <w:tc>
          <w:tcPr>
            <w:tcW w:w="2126" w:type="dxa"/>
            <w:tcBorders>
              <w:top w:val="single" w:sz="4" w:space="0" w:color="000000"/>
              <w:left w:val="single" w:sz="4" w:space="0" w:color="000000"/>
              <w:bottom w:val="single" w:sz="4" w:space="0" w:color="000000"/>
              <w:right w:val="nil"/>
            </w:tcBorders>
          </w:tcPr>
          <w:p w14:paraId="2F5EC12B" w14:textId="77777777" w:rsidR="00A92DA6" w:rsidRPr="00386694" w:rsidRDefault="00A92DA6" w:rsidP="00CD19B9">
            <w:pPr>
              <w:snapToGrid w:val="0"/>
              <w:rPr>
                <w:sz w:val="24"/>
                <w:szCs w:val="24"/>
              </w:rPr>
            </w:pPr>
          </w:p>
        </w:tc>
        <w:tc>
          <w:tcPr>
            <w:tcW w:w="2268" w:type="dxa"/>
            <w:tcBorders>
              <w:top w:val="single" w:sz="4" w:space="0" w:color="000000"/>
              <w:left w:val="single" w:sz="4" w:space="0" w:color="000000"/>
              <w:bottom w:val="single" w:sz="4" w:space="0" w:color="000000"/>
              <w:right w:val="nil"/>
            </w:tcBorders>
          </w:tcPr>
          <w:p w14:paraId="61256337" w14:textId="77777777" w:rsidR="00A92DA6" w:rsidRPr="00386694" w:rsidRDefault="00A92DA6" w:rsidP="00CD19B9">
            <w:pPr>
              <w:snapToGrid w:val="0"/>
              <w:jc w:val="both"/>
              <w:rPr>
                <w:sz w:val="24"/>
                <w:szCs w:val="24"/>
              </w:rPr>
            </w:pPr>
          </w:p>
        </w:tc>
        <w:tc>
          <w:tcPr>
            <w:tcW w:w="1162" w:type="dxa"/>
            <w:tcBorders>
              <w:top w:val="single" w:sz="4" w:space="0" w:color="000000"/>
              <w:left w:val="single" w:sz="4" w:space="0" w:color="000000"/>
              <w:bottom w:val="single" w:sz="4" w:space="0" w:color="000000"/>
              <w:right w:val="single" w:sz="4" w:space="0" w:color="000000"/>
            </w:tcBorders>
          </w:tcPr>
          <w:p w14:paraId="725C1197" w14:textId="77777777" w:rsidR="00A92DA6" w:rsidRPr="00386694" w:rsidRDefault="00A92DA6" w:rsidP="00CD19B9">
            <w:pPr>
              <w:snapToGrid w:val="0"/>
              <w:jc w:val="center"/>
              <w:rPr>
                <w:sz w:val="24"/>
                <w:szCs w:val="24"/>
                <w:lang w:val="en-US"/>
              </w:rPr>
            </w:pPr>
          </w:p>
        </w:tc>
      </w:tr>
      <w:tr w:rsidR="00A92DA6" w:rsidRPr="00386694" w14:paraId="1BF53D52" w14:textId="77777777" w:rsidTr="00CD19B9">
        <w:tc>
          <w:tcPr>
            <w:tcW w:w="567" w:type="dxa"/>
            <w:tcBorders>
              <w:top w:val="single" w:sz="4" w:space="0" w:color="000000"/>
              <w:left w:val="single" w:sz="4" w:space="0" w:color="000000"/>
              <w:bottom w:val="single" w:sz="4" w:space="0" w:color="000000"/>
              <w:right w:val="nil"/>
            </w:tcBorders>
          </w:tcPr>
          <w:p w14:paraId="2FE887CA" w14:textId="77777777" w:rsidR="00A92DA6" w:rsidRPr="00386694" w:rsidRDefault="00A92DA6" w:rsidP="00CD19B9">
            <w:pPr>
              <w:snapToGrid w:val="0"/>
              <w:jc w:val="center"/>
              <w:rPr>
                <w:sz w:val="24"/>
                <w:szCs w:val="24"/>
              </w:rPr>
            </w:pPr>
          </w:p>
        </w:tc>
        <w:tc>
          <w:tcPr>
            <w:tcW w:w="1843" w:type="dxa"/>
            <w:tcBorders>
              <w:top w:val="single" w:sz="4" w:space="0" w:color="000000"/>
              <w:left w:val="single" w:sz="4" w:space="0" w:color="000000"/>
              <w:bottom w:val="single" w:sz="4" w:space="0" w:color="000000"/>
              <w:right w:val="nil"/>
            </w:tcBorders>
          </w:tcPr>
          <w:p w14:paraId="06AE0D14" w14:textId="77777777" w:rsidR="00A92DA6" w:rsidRPr="00386694" w:rsidRDefault="00A92DA6" w:rsidP="00CD19B9">
            <w:pPr>
              <w:snapToGrid w:val="0"/>
              <w:jc w:val="both"/>
              <w:rPr>
                <w:sz w:val="24"/>
                <w:szCs w:val="24"/>
              </w:rPr>
            </w:pPr>
          </w:p>
        </w:tc>
        <w:tc>
          <w:tcPr>
            <w:tcW w:w="1730" w:type="dxa"/>
            <w:tcBorders>
              <w:top w:val="single" w:sz="4" w:space="0" w:color="000000"/>
              <w:left w:val="single" w:sz="4" w:space="0" w:color="000000"/>
              <w:bottom w:val="single" w:sz="4" w:space="0" w:color="000000"/>
              <w:right w:val="nil"/>
            </w:tcBorders>
          </w:tcPr>
          <w:p w14:paraId="5E3870AF" w14:textId="77777777" w:rsidR="00A92DA6" w:rsidRPr="00386694" w:rsidRDefault="00A92DA6" w:rsidP="00CD19B9">
            <w:pPr>
              <w:snapToGrid w:val="0"/>
              <w:jc w:val="both"/>
              <w:rPr>
                <w:sz w:val="24"/>
                <w:szCs w:val="24"/>
              </w:rPr>
            </w:pPr>
          </w:p>
        </w:tc>
        <w:tc>
          <w:tcPr>
            <w:tcW w:w="2126" w:type="dxa"/>
            <w:tcBorders>
              <w:top w:val="single" w:sz="4" w:space="0" w:color="000000"/>
              <w:left w:val="single" w:sz="4" w:space="0" w:color="000000"/>
              <w:bottom w:val="single" w:sz="4" w:space="0" w:color="000000"/>
              <w:right w:val="nil"/>
            </w:tcBorders>
          </w:tcPr>
          <w:p w14:paraId="3647E129" w14:textId="77777777" w:rsidR="00A92DA6" w:rsidRPr="00386694" w:rsidRDefault="00A92DA6" w:rsidP="00CD19B9">
            <w:pPr>
              <w:snapToGrid w:val="0"/>
              <w:jc w:val="both"/>
              <w:rPr>
                <w:sz w:val="24"/>
                <w:szCs w:val="24"/>
              </w:rPr>
            </w:pPr>
          </w:p>
        </w:tc>
        <w:tc>
          <w:tcPr>
            <w:tcW w:w="2268" w:type="dxa"/>
            <w:tcBorders>
              <w:top w:val="single" w:sz="4" w:space="0" w:color="000000"/>
              <w:left w:val="single" w:sz="4" w:space="0" w:color="000000"/>
              <w:bottom w:val="single" w:sz="4" w:space="0" w:color="000000"/>
              <w:right w:val="nil"/>
            </w:tcBorders>
          </w:tcPr>
          <w:p w14:paraId="7E95B7D5" w14:textId="77777777" w:rsidR="00A92DA6" w:rsidRPr="00386694" w:rsidRDefault="00A92DA6" w:rsidP="00CD19B9">
            <w:pPr>
              <w:snapToGrid w:val="0"/>
              <w:jc w:val="both"/>
              <w:rPr>
                <w:sz w:val="24"/>
                <w:szCs w:val="24"/>
              </w:rPr>
            </w:pPr>
          </w:p>
        </w:tc>
        <w:tc>
          <w:tcPr>
            <w:tcW w:w="1162" w:type="dxa"/>
            <w:tcBorders>
              <w:top w:val="single" w:sz="4" w:space="0" w:color="000000"/>
              <w:left w:val="single" w:sz="4" w:space="0" w:color="000000"/>
              <w:bottom w:val="single" w:sz="4" w:space="0" w:color="000000"/>
              <w:right w:val="single" w:sz="4" w:space="0" w:color="000000"/>
            </w:tcBorders>
          </w:tcPr>
          <w:p w14:paraId="50BA73B1" w14:textId="77777777" w:rsidR="00A92DA6" w:rsidRPr="00386694" w:rsidRDefault="00A92DA6" w:rsidP="00CD19B9">
            <w:pPr>
              <w:snapToGrid w:val="0"/>
              <w:jc w:val="center"/>
              <w:rPr>
                <w:sz w:val="24"/>
                <w:szCs w:val="24"/>
              </w:rPr>
            </w:pPr>
          </w:p>
        </w:tc>
      </w:tr>
      <w:tr w:rsidR="00A92DA6" w:rsidRPr="00386694" w14:paraId="6C407098" w14:textId="77777777" w:rsidTr="00CD19B9">
        <w:tc>
          <w:tcPr>
            <w:tcW w:w="567" w:type="dxa"/>
            <w:tcBorders>
              <w:top w:val="single" w:sz="4" w:space="0" w:color="000000"/>
              <w:left w:val="single" w:sz="4" w:space="0" w:color="000000"/>
              <w:bottom w:val="single" w:sz="4" w:space="0" w:color="000000"/>
              <w:right w:val="nil"/>
            </w:tcBorders>
          </w:tcPr>
          <w:p w14:paraId="2A3E3B79" w14:textId="77777777" w:rsidR="00A92DA6" w:rsidRPr="00386694" w:rsidRDefault="00A92DA6" w:rsidP="00CD19B9">
            <w:pPr>
              <w:snapToGrid w:val="0"/>
              <w:jc w:val="center"/>
              <w:rPr>
                <w:sz w:val="24"/>
                <w:szCs w:val="24"/>
              </w:rPr>
            </w:pPr>
          </w:p>
        </w:tc>
        <w:tc>
          <w:tcPr>
            <w:tcW w:w="1843" w:type="dxa"/>
            <w:tcBorders>
              <w:top w:val="single" w:sz="4" w:space="0" w:color="000000"/>
              <w:left w:val="single" w:sz="4" w:space="0" w:color="000000"/>
              <w:bottom w:val="single" w:sz="4" w:space="0" w:color="000000"/>
              <w:right w:val="nil"/>
            </w:tcBorders>
          </w:tcPr>
          <w:p w14:paraId="307C4BC7" w14:textId="77777777" w:rsidR="00A92DA6" w:rsidRPr="00386694" w:rsidRDefault="00A92DA6" w:rsidP="00CD19B9">
            <w:pPr>
              <w:snapToGrid w:val="0"/>
              <w:ind w:right="-132"/>
              <w:jc w:val="both"/>
              <w:rPr>
                <w:sz w:val="24"/>
                <w:szCs w:val="24"/>
              </w:rPr>
            </w:pPr>
          </w:p>
        </w:tc>
        <w:tc>
          <w:tcPr>
            <w:tcW w:w="1730" w:type="dxa"/>
            <w:tcBorders>
              <w:top w:val="single" w:sz="4" w:space="0" w:color="000000"/>
              <w:left w:val="single" w:sz="4" w:space="0" w:color="000000"/>
              <w:bottom w:val="single" w:sz="4" w:space="0" w:color="000000"/>
              <w:right w:val="nil"/>
            </w:tcBorders>
          </w:tcPr>
          <w:p w14:paraId="2B73DB53" w14:textId="77777777" w:rsidR="00A92DA6" w:rsidRPr="00386694" w:rsidRDefault="00A92DA6" w:rsidP="00CD19B9">
            <w:pPr>
              <w:snapToGrid w:val="0"/>
              <w:jc w:val="both"/>
              <w:rPr>
                <w:sz w:val="24"/>
                <w:szCs w:val="24"/>
              </w:rPr>
            </w:pPr>
          </w:p>
        </w:tc>
        <w:tc>
          <w:tcPr>
            <w:tcW w:w="2126" w:type="dxa"/>
            <w:tcBorders>
              <w:top w:val="single" w:sz="4" w:space="0" w:color="000000"/>
              <w:left w:val="single" w:sz="4" w:space="0" w:color="000000"/>
              <w:bottom w:val="single" w:sz="4" w:space="0" w:color="000000"/>
              <w:right w:val="nil"/>
            </w:tcBorders>
          </w:tcPr>
          <w:p w14:paraId="16B1C450" w14:textId="77777777" w:rsidR="00A92DA6" w:rsidRPr="00386694" w:rsidRDefault="00A92DA6" w:rsidP="00CD19B9">
            <w:pPr>
              <w:snapToGrid w:val="0"/>
              <w:rPr>
                <w:sz w:val="24"/>
                <w:szCs w:val="24"/>
              </w:rPr>
            </w:pPr>
          </w:p>
        </w:tc>
        <w:tc>
          <w:tcPr>
            <w:tcW w:w="2268" w:type="dxa"/>
            <w:tcBorders>
              <w:top w:val="single" w:sz="4" w:space="0" w:color="000000"/>
              <w:left w:val="single" w:sz="4" w:space="0" w:color="000000"/>
              <w:bottom w:val="single" w:sz="4" w:space="0" w:color="000000"/>
              <w:right w:val="nil"/>
            </w:tcBorders>
          </w:tcPr>
          <w:p w14:paraId="3CC4FDA4" w14:textId="77777777" w:rsidR="00A92DA6" w:rsidRPr="00386694" w:rsidRDefault="00A92DA6" w:rsidP="00CD19B9">
            <w:pPr>
              <w:snapToGrid w:val="0"/>
              <w:jc w:val="both"/>
              <w:rPr>
                <w:sz w:val="24"/>
                <w:szCs w:val="24"/>
              </w:rPr>
            </w:pPr>
          </w:p>
        </w:tc>
        <w:tc>
          <w:tcPr>
            <w:tcW w:w="1162" w:type="dxa"/>
            <w:tcBorders>
              <w:top w:val="single" w:sz="4" w:space="0" w:color="000000"/>
              <w:left w:val="single" w:sz="4" w:space="0" w:color="000000"/>
              <w:bottom w:val="single" w:sz="4" w:space="0" w:color="000000"/>
              <w:right w:val="single" w:sz="4" w:space="0" w:color="000000"/>
            </w:tcBorders>
          </w:tcPr>
          <w:p w14:paraId="6C43487A" w14:textId="77777777" w:rsidR="00A92DA6" w:rsidRPr="00386694" w:rsidRDefault="00A92DA6" w:rsidP="00CD19B9">
            <w:pPr>
              <w:snapToGrid w:val="0"/>
              <w:jc w:val="center"/>
              <w:rPr>
                <w:sz w:val="24"/>
                <w:szCs w:val="24"/>
              </w:rPr>
            </w:pPr>
          </w:p>
        </w:tc>
      </w:tr>
    </w:tbl>
    <w:p w14:paraId="7F2C7638" w14:textId="77777777" w:rsidR="00A92DA6" w:rsidRDefault="00A92DA6" w:rsidP="00A92DA6">
      <w:pPr>
        <w:pStyle w:val="Stilius3"/>
        <w:jc w:val="center"/>
        <w:rPr>
          <w:b/>
          <w:bCs/>
          <w:sz w:val="24"/>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5"/>
        <w:gridCol w:w="4722"/>
      </w:tblGrid>
      <w:tr w:rsidR="00A92DA6" w:rsidRPr="00ED0A0A" w14:paraId="22B38610" w14:textId="77777777" w:rsidTr="00CD19B9">
        <w:tc>
          <w:tcPr>
            <w:tcW w:w="4815" w:type="dxa"/>
          </w:tcPr>
          <w:p w14:paraId="67C03E0C" w14:textId="77777777" w:rsidR="00A92DA6" w:rsidRPr="00B654DC" w:rsidRDefault="00A92DA6" w:rsidP="00CD19B9">
            <w:pPr>
              <w:jc w:val="both"/>
              <w:rPr>
                <w:b/>
                <w:bCs/>
                <w:sz w:val="24"/>
                <w:szCs w:val="24"/>
              </w:rPr>
            </w:pPr>
            <w:r w:rsidRPr="00B654DC">
              <w:rPr>
                <w:b/>
                <w:bCs/>
                <w:sz w:val="24"/>
                <w:szCs w:val="24"/>
              </w:rPr>
              <w:t>Paslaugų pirkėjas</w:t>
            </w:r>
          </w:p>
        </w:tc>
        <w:tc>
          <w:tcPr>
            <w:tcW w:w="425" w:type="dxa"/>
          </w:tcPr>
          <w:p w14:paraId="55194E5D" w14:textId="77777777" w:rsidR="00A92DA6" w:rsidRPr="00ED0A0A" w:rsidRDefault="00A92DA6" w:rsidP="00CD19B9">
            <w:pPr>
              <w:jc w:val="both"/>
              <w:rPr>
                <w:sz w:val="24"/>
                <w:szCs w:val="24"/>
              </w:rPr>
            </w:pPr>
          </w:p>
        </w:tc>
        <w:tc>
          <w:tcPr>
            <w:tcW w:w="4722" w:type="dxa"/>
          </w:tcPr>
          <w:p w14:paraId="46E0373A" w14:textId="77777777" w:rsidR="00A92DA6" w:rsidRPr="00B654DC" w:rsidRDefault="00A92DA6" w:rsidP="00CD19B9">
            <w:pPr>
              <w:jc w:val="both"/>
              <w:rPr>
                <w:b/>
                <w:bCs/>
                <w:sz w:val="24"/>
                <w:szCs w:val="24"/>
              </w:rPr>
            </w:pPr>
            <w:r w:rsidRPr="00B654DC">
              <w:rPr>
                <w:b/>
                <w:bCs/>
                <w:sz w:val="24"/>
                <w:szCs w:val="24"/>
              </w:rPr>
              <w:t>Paslaugų teikėjas</w:t>
            </w:r>
          </w:p>
        </w:tc>
      </w:tr>
      <w:tr w:rsidR="00A92DA6" w:rsidRPr="00ED0A0A" w14:paraId="46A70FCF" w14:textId="77777777" w:rsidTr="00CD19B9">
        <w:tc>
          <w:tcPr>
            <w:tcW w:w="4815" w:type="dxa"/>
          </w:tcPr>
          <w:p w14:paraId="5C2ACD0E" w14:textId="77777777" w:rsidR="00A92DA6" w:rsidRPr="00B654DC" w:rsidRDefault="00A92DA6" w:rsidP="00CD19B9">
            <w:pPr>
              <w:jc w:val="both"/>
              <w:rPr>
                <w:b/>
                <w:bCs/>
                <w:sz w:val="24"/>
                <w:szCs w:val="24"/>
              </w:rPr>
            </w:pPr>
            <w:r w:rsidRPr="00B654DC">
              <w:rPr>
                <w:b/>
                <w:bCs/>
                <w:sz w:val="24"/>
                <w:szCs w:val="24"/>
              </w:rPr>
              <w:t>Šiaulių rajono savivaldybės administracija</w:t>
            </w:r>
          </w:p>
        </w:tc>
        <w:tc>
          <w:tcPr>
            <w:tcW w:w="425" w:type="dxa"/>
          </w:tcPr>
          <w:p w14:paraId="71098998" w14:textId="77777777" w:rsidR="00A92DA6" w:rsidRPr="00ED0A0A" w:rsidRDefault="00A92DA6" w:rsidP="00CD19B9">
            <w:pPr>
              <w:jc w:val="both"/>
              <w:rPr>
                <w:sz w:val="24"/>
                <w:szCs w:val="24"/>
              </w:rPr>
            </w:pPr>
          </w:p>
        </w:tc>
        <w:tc>
          <w:tcPr>
            <w:tcW w:w="4722" w:type="dxa"/>
          </w:tcPr>
          <w:p w14:paraId="15F0818F" w14:textId="77777777" w:rsidR="00A92DA6" w:rsidRPr="00B654DC" w:rsidRDefault="00A92DA6" w:rsidP="00CD19B9">
            <w:pPr>
              <w:jc w:val="both"/>
              <w:rPr>
                <w:b/>
                <w:bCs/>
                <w:sz w:val="24"/>
                <w:szCs w:val="24"/>
              </w:rPr>
            </w:pPr>
          </w:p>
        </w:tc>
      </w:tr>
      <w:tr w:rsidR="00A92DA6" w:rsidRPr="00ED0A0A" w14:paraId="3CEB0E4B" w14:textId="77777777" w:rsidTr="00CD19B9">
        <w:tc>
          <w:tcPr>
            <w:tcW w:w="4815" w:type="dxa"/>
          </w:tcPr>
          <w:p w14:paraId="12164F45" w14:textId="77777777" w:rsidR="00A92DA6" w:rsidRPr="00ED0A0A" w:rsidRDefault="00A92DA6" w:rsidP="00CD19B9">
            <w:pPr>
              <w:jc w:val="both"/>
              <w:rPr>
                <w:sz w:val="24"/>
                <w:szCs w:val="24"/>
              </w:rPr>
            </w:pPr>
          </w:p>
        </w:tc>
        <w:tc>
          <w:tcPr>
            <w:tcW w:w="425" w:type="dxa"/>
          </w:tcPr>
          <w:p w14:paraId="7CEBC016" w14:textId="77777777" w:rsidR="00A92DA6" w:rsidRPr="00ED0A0A" w:rsidRDefault="00A92DA6" w:rsidP="00CD19B9">
            <w:pPr>
              <w:jc w:val="both"/>
              <w:rPr>
                <w:sz w:val="24"/>
                <w:szCs w:val="24"/>
              </w:rPr>
            </w:pPr>
          </w:p>
        </w:tc>
        <w:tc>
          <w:tcPr>
            <w:tcW w:w="4722" w:type="dxa"/>
          </w:tcPr>
          <w:p w14:paraId="7B350AC4" w14:textId="77777777" w:rsidR="00A92DA6" w:rsidRPr="00ED0A0A" w:rsidRDefault="00A92DA6" w:rsidP="00CD19B9">
            <w:pPr>
              <w:jc w:val="both"/>
              <w:rPr>
                <w:sz w:val="24"/>
                <w:szCs w:val="24"/>
              </w:rPr>
            </w:pPr>
          </w:p>
        </w:tc>
      </w:tr>
      <w:tr w:rsidR="00A92DA6" w:rsidRPr="00ED0A0A" w14:paraId="021E5047" w14:textId="77777777" w:rsidTr="00CD19B9">
        <w:tc>
          <w:tcPr>
            <w:tcW w:w="4815" w:type="dxa"/>
          </w:tcPr>
          <w:p w14:paraId="20902E49" w14:textId="77777777" w:rsidR="00A92DA6" w:rsidRPr="00ED0A0A" w:rsidRDefault="00A92DA6" w:rsidP="00CD19B9">
            <w:pPr>
              <w:jc w:val="both"/>
              <w:rPr>
                <w:sz w:val="24"/>
                <w:szCs w:val="24"/>
              </w:rPr>
            </w:pPr>
            <w:r w:rsidRPr="00ED0A0A">
              <w:rPr>
                <w:sz w:val="24"/>
                <w:szCs w:val="24"/>
              </w:rPr>
              <w:t>Administracijos direktorius</w:t>
            </w:r>
          </w:p>
        </w:tc>
        <w:tc>
          <w:tcPr>
            <w:tcW w:w="425" w:type="dxa"/>
          </w:tcPr>
          <w:p w14:paraId="564C7498" w14:textId="77777777" w:rsidR="00A92DA6" w:rsidRPr="00ED0A0A" w:rsidRDefault="00A92DA6" w:rsidP="00CD19B9">
            <w:pPr>
              <w:jc w:val="both"/>
              <w:rPr>
                <w:sz w:val="24"/>
                <w:szCs w:val="24"/>
              </w:rPr>
            </w:pPr>
          </w:p>
        </w:tc>
        <w:tc>
          <w:tcPr>
            <w:tcW w:w="4722" w:type="dxa"/>
          </w:tcPr>
          <w:p w14:paraId="4E21CF66" w14:textId="77777777" w:rsidR="00A92DA6" w:rsidRPr="00ED0A0A" w:rsidRDefault="00A92DA6" w:rsidP="00CD19B9">
            <w:pPr>
              <w:jc w:val="both"/>
              <w:rPr>
                <w:sz w:val="24"/>
                <w:szCs w:val="24"/>
              </w:rPr>
            </w:pPr>
          </w:p>
        </w:tc>
      </w:tr>
      <w:tr w:rsidR="00A92DA6" w:rsidRPr="00ED0A0A" w14:paraId="491AF147" w14:textId="77777777" w:rsidTr="00CD19B9">
        <w:tc>
          <w:tcPr>
            <w:tcW w:w="4815" w:type="dxa"/>
            <w:tcBorders>
              <w:bottom w:val="single" w:sz="4" w:space="0" w:color="auto"/>
            </w:tcBorders>
          </w:tcPr>
          <w:p w14:paraId="5FFA6D90" w14:textId="77777777" w:rsidR="00A92DA6" w:rsidRPr="00B654DC" w:rsidRDefault="00A92DA6" w:rsidP="00CD19B9">
            <w:pPr>
              <w:jc w:val="right"/>
              <w:rPr>
                <w:b/>
                <w:bCs/>
                <w:sz w:val="24"/>
                <w:szCs w:val="24"/>
              </w:rPr>
            </w:pPr>
            <w:r w:rsidRPr="00B654DC">
              <w:rPr>
                <w:b/>
                <w:bCs/>
                <w:sz w:val="24"/>
                <w:szCs w:val="24"/>
              </w:rPr>
              <w:t>Gipoldas Karklelis</w:t>
            </w:r>
          </w:p>
        </w:tc>
        <w:tc>
          <w:tcPr>
            <w:tcW w:w="425" w:type="dxa"/>
          </w:tcPr>
          <w:p w14:paraId="254A08E1" w14:textId="77777777" w:rsidR="00A92DA6" w:rsidRPr="00ED0A0A" w:rsidRDefault="00A92DA6" w:rsidP="00CD19B9">
            <w:pPr>
              <w:jc w:val="both"/>
              <w:rPr>
                <w:sz w:val="24"/>
                <w:szCs w:val="24"/>
              </w:rPr>
            </w:pPr>
          </w:p>
        </w:tc>
        <w:tc>
          <w:tcPr>
            <w:tcW w:w="4722" w:type="dxa"/>
            <w:tcBorders>
              <w:bottom w:val="single" w:sz="4" w:space="0" w:color="auto"/>
            </w:tcBorders>
          </w:tcPr>
          <w:p w14:paraId="244368DF" w14:textId="77777777" w:rsidR="00A92DA6" w:rsidRPr="00B654DC" w:rsidRDefault="00A92DA6" w:rsidP="00CD19B9">
            <w:pPr>
              <w:jc w:val="right"/>
              <w:rPr>
                <w:b/>
                <w:bCs/>
                <w:sz w:val="24"/>
                <w:szCs w:val="24"/>
              </w:rPr>
            </w:pPr>
          </w:p>
        </w:tc>
      </w:tr>
    </w:tbl>
    <w:p w14:paraId="29A70876" w14:textId="77777777" w:rsidR="00A92DA6" w:rsidRDefault="00A92DA6" w:rsidP="00A92DA6"/>
    <w:p w14:paraId="07FC5E47" w14:textId="77777777" w:rsidR="00A92DA6" w:rsidRDefault="00A92DA6" w:rsidP="00A92DA6"/>
    <w:p w14:paraId="77B9813D" w14:textId="77777777" w:rsidR="00A92DA6" w:rsidRDefault="00A92DA6" w:rsidP="00A92DA6"/>
    <w:p w14:paraId="229FEAE3" w14:textId="77777777" w:rsidR="00A92DA6" w:rsidRDefault="00A92DA6" w:rsidP="00A92DA6"/>
    <w:p w14:paraId="6C02C554" w14:textId="77777777" w:rsidR="00A92DA6" w:rsidRDefault="00A92DA6" w:rsidP="00A92DA6"/>
    <w:p w14:paraId="41591091" w14:textId="77777777" w:rsidR="00A92DA6" w:rsidRDefault="00A92DA6" w:rsidP="00A92DA6"/>
    <w:p w14:paraId="10DD57A1" w14:textId="77777777" w:rsidR="00A92DA6" w:rsidRDefault="00A92DA6" w:rsidP="00A92DA6"/>
    <w:p w14:paraId="167783DF" w14:textId="77777777" w:rsidR="00A92DA6" w:rsidRDefault="00A92DA6" w:rsidP="00A92DA6"/>
    <w:p w14:paraId="020AC753" w14:textId="77777777" w:rsidR="00A92DA6" w:rsidRDefault="00A92DA6" w:rsidP="00A92DA6"/>
    <w:p w14:paraId="728D6F4D" w14:textId="77777777" w:rsidR="00A92DA6" w:rsidRDefault="00A92DA6" w:rsidP="00A92DA6"/>
    <w:p w14:paraId="36F3C700" w14:textId="77777777" w:rsidR="00A92DA6" w:rsidRDefault="00A92DA6" w:rsidP="00A92DA6"/>
    <w:p w14:paraId="4126164E" w14:textId="77777777" w:rsidR="00A92DA6" w:rsidRDefault="00A92DA6" w:rsidP="00A92DA6"/>
    <w:p w14:paraId="6D3276DD" w14:textId="77777777" w:rsidR="00A92DA6" w:rsidRDefault="00A92DA6" w:rsidP="00A92DA6"/>
    <w:p w14:paraId="4406F5E5" w14:textId="77777777" w:rsidR="00A92DA6" w:rsidRDefault="00A92DA6" w:rsidP="00A92DA6"/>
    <w:p w14:paraId="5A142489" w14:textId="77777777" w:rsidR="00A92DA6" w:rsidRDefault="00A92DA6" w:rsidP="00A92DA6"/>
    <w:p w14:paraId="51CA8D83" w14:textId="77777777" w:rsidR="00A92DA6" w:rsidRDefault="00A92DA6" w:rsidP="00A92DA6"/>
    <w:p w14:paraId="62A3AA16" w14:textId="77777777" w:rsidR="00A92DA6" w:rsidRDefault="00A92DA6" w:rsidP="00A92DA6"/>
    <w:p w14:paraId="3BC1037B" w14:textId="77777777" w:rsidR="00A92DA6" w:rsidRDefault="00A92DA6" w:rsidP="00A92DA6"/>
    <w:p w14:paraId="76AF5854" w14:textId="77777777" w:rsidR="00A92DA6" w:rsidRDefault="00A92DA6" w:rsidP="00A92DA6"/>
    <w:p w14:paraId="3FDC75C4" w14:textId="77777777" w:rsidR="00A92DA6" w:rsidRDefault="00A92DA6" w:rsidP="00A92DA6"/>
    <w:p w14:paraId="3B9EECB9" w14:textId="77777777" w:rsidR="00A92DA6" w:rsidRPr="00A92DA6" w:rsidRDefault="00A92DA6" w:rsidP="00A92DA6">
      <w:pPr>
        <w:spacing w:line="360" w:lineRule="auto"/>
        <w:jc w:val="both"/>
        <w:rPr>
          <w:bCs/>
          <w:sz w:val="22"/>
          <w:szCs w:val="22"/>
          <w:lang w:eastAsia="en-US"/>
        </w:rPr>
      </w:pPr>
    </w:p>
    <w:p w14:paraId="5AEC3D23" w14:textId="77777777" w:rsidR="00A92DA6" w:rsidRPr="00A92DA6" w:rsidRDefault="00A92DA6" w:rsidP="00A92DA6">
      <w:pPr>
        <w:tabs>
          <w:tab w:val="left" w:pos="3660"/>
        </w:tabs>
        <w:jc w:val="center"/>
        <w:rPr>
          <w:sz w:val="22"/>
          <w:szCs w:val="22"/>
        </w:rPr>
      </w:pPr>
    </w:p>
    <w:p w14:paraId="3D7460FF" w14:textId="6AE96EF5" w:rsidR="00FD4AEC" w:rsidRPr="00A92DA6" w:rsidRDefault="00FD4AEC" w:rsidP="002A2446">
      <w:pPr>
        <w:pStyle w:val="Antrat2"/>
        <w:numPr>
          <w:ilvl w:val="0"/>
          <w:numId w:val="0"/>
        </w:numPr>
        <w:spacing w:line="276" w:lineRule="auto"/>
        <w:ind w:right="-441"/>
        <w:rPr>
          <w:sz w:val="22"/>
          <w:szCs w:val="22"/>
        </w:rPr>
      </w:pPr>
    </w:p>
    <w:sectPr w:rsidR="00FD4AEC" w:rsidRPr="00A92DA6" w:rsidSect="008E4802">
      <w:headerReference w:type="even" r:id="rId8"/>
      <w:headerReference w:type="default" r:id="rId9"/>
      <w:pgSz w:w="12240" w:h="15840"/>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05F29" w14:textId="77777777" w:rsidR="00C83976" w:rsidRDefault="00C83976">
      <w:r>
        <w:separator/>
      </w:r>
    </w:p>
  </w:endnote>
  <w:endnote w:type="continuationSeparator" w:id="0">
    <w:p w14:paraId="7842C67B" w14:textId="77777777" w:rsidR="00C83976" w:rsidRDefault="00C83976">
      <w:r>
        <w:continuationSeparator/>
      </w:r>
    </w:p>
  </w:endnote>
  <w:endnote w:type="continuationNotice" w:id="1">
    <w:p w14:paraId="1069FABB" w14:textId="77777777" w:rsidR="00C83976" w:rsidRDefault="00C839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i">
    <w:altName w:val="Times New Roman"/>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Lucida Sans Unicode">
    <w:panose1 w:val="020B0602030504020204"/>
    <w:charset w:val="BA"/>
    <w:family w:val="swiss"/>
    <w:pitch w:val="variable"/>
    <w:sig w:usb0="80000AFF" w:usb1="0000396B" w:usb2="00000000" w:usb3="00000000" w:csb0="000000BF" w:csb1="00000000"/>
  </w:font>
  <w:font w:name="Liberation Serif">
    <w:altName w:val="Times New Roman"/>
    <w:panose1 w:val="00000000000000000000"/>
    <w:charset w:val="BA"/>
    <w:family w:val="roman"/>
    <w:notTrueType/>
    <w:pitch w:val="variable"/>
    <w:sig w:usb0="00000007" w:usb1="00000000" w:usb2="00000000" w:usb3="00000000" w:csb0="0000008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1C255" w14:textId="77777777" w:rsidR="00C83976" w:rsidRDefault="00C83976">
      <w:r>
        <w:separator/>
      </w:r>
    </w:p>
  </w:footnote>
  <w:footnote w:type="continuationSeparator" w:id="0">
    <w:p w14:paraId="57325276" w14:textId="77777777" w:rsidR="00C83976" w:rsidRDefault="00C83976">
      <w:r>
        <w:continuationSeparator/>
      </w:r>
    </w:p>
  </w:footnote>
  <w:footnote w:type="continuationNotice" w:id="1">
    <w:p w14:paraId="4B083E12" w14:textId="77777777" w:rsidR="00C83976" w:rsidRDefault="00C839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46106" w14:textId="77777777" w:rsidR="00F26201" w:rsidRDefault="00F26201" w:rsidP="00BF33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D746107" w14:textId="77777777" w:rsidR="00F26201" w:rsidRDefault="00F262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46108" w14:textId="2FFCD94D" w:rsidR="00F26201" w:rsidRDefault="00F26201" w:rsidP="00BF33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20147">
      <w:rPr>
        <w:rStyle w:val="Puslapionumeris"/>
        <w:noProof/>
      </w:rPr>
      <w:t>6</w:t>
    </w:r>
    <w:r>
      <w:rPr>
        <w:rStyle w:val="Puslapionumeris"/>
      </w:rPr>
      <w:fldChar w:fldCharType="end"/>
    </w:r>
  </w:p>
  <w:p w14:paraId="3D746109" w14:textId="77777777" w:rsidR="00F26201" w:rsidRDefault="00F26201" w:rsidP="00BF33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28E2D24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DFE6016C"/>
    <w:name w:val="WW8Num3"/>
    <w:lvl w:ilvl="0">
      <w:start w:val="1"/>
      <w:numFmt w:val="decimal"/>
      <w:lvlText w:val="%1."/>
      <w:lvlJc w:val="left"/>
      <w:pPr>
        <w:tabs>
          <w:tab w:val="num" w:pos="735"/>
        </w:tabs>
        <w:ind w:left="735" w:hanging="360"/>
      </w:pPr>
    </w:lvl>
    <w:lvl w:ilvl="1">
      <w:start w:val="1"/>
      <w:numFmt w:val="decimal"/>
      <w:lvlText w:val="%1.%2."/>
      <w:lvlJc w:val="left"/>
      <w:pPr>
        <w:tabs>
          <w:tab w:val="num" w:pos="1070"/>
        </w:tabs>
        <w:ind w:left="1070" w:hanging="360"/>
      </w:pPr>
      <w:rPr>
        <w:color w:val="auto"/>
        <w:sz w:val="24"/>
        <w:szCs w:val="24"/>
      </w:rPr>
    </w:lvl>
    <w:lvl w:ilvl="2">
      <w:start w:val="1"/>
      <w:numFmt w:val="decimal"/>
      <w:lvlText w:val="%1.%2.%3."/>
      <w:lvlJc w:val="left"/>
      <w:pPr>
        <w:tabs>
          <w:tab w:val="num" w:pos="1455"/>
        </w:tabs>
        <w:ind w:left="1455" w:hanging="360"/>
      </w:pPr>
      <w:rPr>
        <w:i w:val="0"/>
      </w:rPr>
    </w:lvl>
    <w:lvl w:ilvl="3">
      <w:start w:val="1"/>
      <w:numFmt w:val="decimal"/>
      <w:lvlText w:val="%1.%2.%3.%4."/>
      <w:lvlJc w:val="left"/>
      <w:pPr>
        <w:tabs>
          <w:tab w:val="num" w:pos="1815"/>
        </w:tabs>
        <w:ind w:left="1815" w:hanging="360"/>
      </w:pPr>
    </w:lvl>
    <w:lvl w:ilvl="4">
      <w:start w:val="1"/>
      <w:numFmt w:val="decimal"/>
      <w:lvlText w:val="%1.%2.%3.%4.%5."/>
      <w:lvlJc w:val="left"/>
      <w:pPr>
        <w:tabs>
          <w:tab w:val="num" w:pos="2175"/>
        </w:tabs>
        <w:ind w:left="2175" w:hanging="360"/>
      </w:pPr>
    </w:lvl>
    <w:lvl w:ilvl="5">
      <w:start w:val="1"/>
      <w:numFmt w:val="decimal"/>
      <w:lvlText w:val=" %1.%2.%3.%4.%5.%6 "/>
      <w:lvlJc w:val="left"/>
      <w:pPr>
        <w:tabs>
          <w:tab w:val="num" w:pos="2535"/>
        </w:tabs>
        <w:ind w:left="2535" w:hanging="360"/>
      </w:pPr>
    </w:lvl>
    <w:lvl w:ilvl="6">
      <w:start w:val="1"/>
      <w:numFmt w:val="decimal"/>
      <w:lvlText w:val=" %1.%2.%3.%4.%5.%6.%7 "/>
      <w:lvlJc w:val="left"/>
      <w:pPr>
        <w:tabs>
          <w:tab w:val="num" w:pos="2895"/>
        </w:tabs>
        <w:ind w:left="2895" w:hanging="360"/>
      </w:pPr>
    </w:lvl>
    <w:lvl w:ilvl="7">
      <w:start w:val="1"/>
      <w:numFmt w:val="decimal"/>
      <w:lvlText w:val=" %1.%2.%3.%4.%5.%6.%7.%8 "/>
      <w:lvlJc w:val="left"/>
      <w:pPr>
        <w:tabs>
          <w:tab w:val="num" w:pos="3255"/>
        </w:tabs>
        <w:ind w:left="3255" w:hanging="360"/>
      </w:pPr>
    </w:lvl>
    <w:lvl w:ilvl="8">
      <w:start w:val="1"/>
      <w:numFmt w:val="decimal"/>
      <w:lvlText w:val=" %1.%2.%3.%4.%5.%6.%7.%8.%9 "/>
      <w:lvlJc w:val="left"/>
      <w:pPr>
        <w:tabs>
          <w:tab w:val="num" w:pos="3615"/>
        </w:tabs>
        <w:ind w:left="3615" w:hanging="360"/>
      </w:pPr>
    </w:lvl>
  </w:abstractNum>
  <w:abstractNum w:abstractNumId="2" w15:restartNumberingAfterBreak="0">
    <w:nsid w:val="00A025AF"/>
    <w:multiLevelType w:val="hybridMultilevel"/>
    <w:tmpl w:val="D1ECFB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0F3094"/>
    <w:multiLevelType w:val="hybridMultilevel"/>
    <w:tmpl w:val="57667D8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305046E"/>
    <w:multiLevelType w:val="multilevel"/>
    <w:tmpl w:val="2B1AE75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5802849"/>
    <w:multiLevelType w:val="hybridMultilevel"/>
    <w:tmpl w:val="11E4AC0A"/>
    <w:lvl w:ilvl="0" w:tplc="FDD0AF00">
      <w:start w:val="2"/>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05F52B60"/>
    <w:multiLevelType w:val="singleLevel"/>
    <w:tmpl w:val="2F4CD78C"/>
    <w:lvl w:ilvl="0">
      <w:start w:val="1"/>
      <w:numFmt w:val="decimal"/>
      <w:lvlText w:val="%1."/>
      <w:lvlJc w:val="left"/>
      <w:pPr>
        <w:tabs>
          <w:tab w:val="num" w:pos="1080"/>
        </w:tabs>
        <w:ind w:left="1080" w:hanging="360"/>
      </w:pPr>
      <w:rPr>
        <w:rFonts w:hint="default"/>
      </w:rPr>
    </w:lvl>
  </w:abstractNum>
  <w:abstractNum w:abstractNumId="7" w15:restartNumberingAfterBreak="0">
    <w:nsid w:val="06616B82"/>
    <w:multiLevelType w:val="multilevel"/>
    <w:tmpl w:val="3AD434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96D5758"/>
    <w:multiLevelType w:val="multilevel"/>
    <w:tmpl w:val="D898CB2C"/>
    <w:lvl w:ilvl="0">
      <w:start w:val="1"/>
      <w:numFmt w:val="decimal"/>
      <w:lvlText w:val="%1."/>
      <w:lvlJc w:val="left"/>
      <w:pPr>
        <w:ind w:left="1778"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vertAlign w:val="baselin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9884AA3"/>
    <w:multiLevelType w:val="hybridMultilevel"/>
    <w:tmpl w:val="98F0C996"/>
    <w:lvl w:ilvl="0" w:tplc="8E3E7A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6CD7C8D"/>
    <w:multiLevelType w:val="hybridMultilevel"/>
    <w:tmpl w:val="179E6D5E"/>
    <w:lvl w:ilvl="0" w:tplc="28628CA4">
      <w:start w:val="1"/>
      <w:numFmt w:val="bullet"/>
      <w:lvlText w:val=""/>
      <w:lvlJc w:val="left"/>
      <w:pPr>
        <w:tabs>
          <w:tab w:val="num" w:pos="720"/>
        </w:tabs>
        <w:ind w:left="720" w:hanging="360"/>
      </w:pPr>
      <w:rPr>
        <w:rFonts w:ascii="Symbol" w:hAnsi="Symbol" w:hint="default"/>
        <w:b/>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18854CB1"/>
    <w:multiLevelType w:val="hybridMultilevel"/>
    <w:tmpl w:val="E4ECB960"/>
    <w:lvl w:ilvl="0" w:tplc="96CC7390">
      <w:start w:val="1"/>
      <w:numFmt w:val="bullet"/>
      <w:lvlText w:val=""/>
      <w:lvlJc w:val="left"/>
      <w:pPr>
        <w:tabs>
          <w:tab w:val="num" w:pos="720"/>
        </w:tabs>
        <w:ind w:left="720" w:hanging="360"/>
      </w:pPr>
      <w:rPr>
        <w:rFonts w:ascii="Symbol" w:hAnsi="Symbol"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19A051FA"/>
    <w:multiLevelType w:val="hybridMultilevel"/>
    <w:tmpl w:val="DB6673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DFB59B0"/>
    <w:multiLevelType w:val="multilevel"/>
    <w:tmpl w:val="439AE27E"/>
    <w:lvl w:ilvl="0">
      <w:start w:val="1"/>
      <w:numFmt w:val="decimal"/>
      <w:lvlText w:val="%1."/>
      <w:lvlJc w:val="left"/>
      <w:pPr>
        <w:ind w:left="720" w:hanging="360"/>
      </w:pPr>
      <w:rPr>
        <w:rFonts w:hint="default"/>
        <w:b/>
        <w:bCs/>
        <w:i w:val="0"/>
      </w:rPr>
    </w:lvl>
    <w:lvl w:ilvl="1">
      <w:start w:val="1"/>
      <w:numFmt w:val="decimal"/>
      <w:isLgl/>
      <w:lvlText w:val="%1.%2."/>
      <w:lvlJc w:val="left"/>
      <w:pPr>
        <w:ind w:left="1230" w:hanging="420"/>
      </w:pPr>
      <w:rPr>
        <w:rFonts w:hint="default"/>
        <w:b w:val="0"/>
        <w:i w:val="0"/>
        <w:color w:val="000000"/>
      </w:rPr>
    </w:lvl>
    <w:lvl w:ilvl="2">
      <w:start w:val="1"/>
      <w:numFmt w:val="decimal"/>
      <w:isLgl/>
      <w:lvlText w:val="%1.%2.%3."/>
      <w:lvlJc w:val="left"/>
      <w:pPr>
        <w:ind w:left="2138" w:hanging="720"/>
      </w:pPr>
      <w:rPr>
        <w:rFonts w:hint="default"/>
        <w:i w:val="0"/>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14" w15:restartNumberingAfterBreak="0">
    <w:nsid w:val="1F3C75B4"/>
    <w:multiLevelType w:val="multilevel"/>
    <w:tmpl w:val="B25602D8"/>
    <w:lvl w:ilvl="0">
      <w:start w:val="2"/>
      <w:numFmt w:val="decimal"/>
      <w:lvlText w:val="%1."/>
      <w:lvlJc w:val="left"/>
      <w:pPr>
        <w:ind w:left="360" w:hanging="360"/>
      </w:pPr>
    </w:lvl>
    <w:lvl w:ilvl="1">
      <w:start w:val="1"/>
      <w:numFmt w:val="decimal"/>
      <w:lvlText w:val="%1.%2."/>
      <w:lvlJc w:val="left"/>
      <w:pPr>
        <w:ind w:left="825" w:hanging="360"/>
      </w:pPr>
    </w:lvl>
    <w:lvl w:ilvl="2">
      <w:start w:val="1"/>
      <w:numFmt w:val="decimal"/>
      <w:lvlText w:val="%1.%2.%3."/>
      <w:lvlJc w:val="left"/>
      <w:pPr>
        <w:ind w:left="1650" w:hanging="720"/>
      </w:pPr>
    </w:lvl>
    <w:lvl w:ilvl="3">
      <w:start w:val="1"/>
      <w:numFmt w:val="decimal"/>
      <w:lvlText w:val="%1.%2.%3.%4."/>
      <w:lvlJc w:val="left"/>
      <w:pPr>
        <w:ind w:left="2115" w:hanging="720"/>
      </w:pPr>
    </w:lvl>
    <w:lvl w:ilvl="4">
      <w:start w:val="1"/>
      <w:numFmt w:val="decimal"/>
      <w:lvlText w:val="%1.%2.%3.%4.%5."/>
      <w:lvlJc w:val="left"/>
      <w:pPr>
        <w:ind w:left="2940" w:hanging="1080"/>
      </w:pPr>
    </w:lvl>
    <w:lvl w:ilvl="5">
      <w:start w:val="1"/>
      <w:numFmt w:val="decimal"/>
      <w:lvlText w:val="%1.%2.%3.%4.%5.%6."/>
      <w:lvlJc w:val="left"/>
      <w:pPr>
        <w:ind w:left="3405" w:hanging="1080"/>
      </w:pPr>
    </w:lvl>
    <w:lvl w:ilvl="6">
      <w:start w:val="1"/>
      <w:numFmt w:val="decimal"/>
      <w:lvlText w:val="%1.%2.%3.%4.%5.%6.%7."/>
      <w:lvlJc w:val="left"/>
      <w:pPr>
        <w:ind w:left="4230" w:hanging="1440"/>
      </w:pPr>
    </w:lvl>
    <w:lvl w:ilvl="7">
      <w:start w:val="1"/>
      <w:numFmt w:val="decimal"/>
      <w:lvlText w:val="%1.%2.%3.%4.%5.%6.%7.%8."/>
      <w:lvlJc w:val="left"/>
      <w:pPr>
        <w:ind w:left="4695" w:hanging="1440"/>
      </w:pPr>
    </w:lvl>
    <w:lvl w:ilvl="8">
      <w:start w:val="1"/>
      <w:numFmt w:val="decimal"/>
      <w:lvlText w:val="%1.%2.%3.%4.%5.%6.%7.%8.%9."/>
      <w:lvlJc w:val="left"/>
      <w:pPr>
        <w:ind w:left="5520" w:hanging="1800"/>
      </w:pPr>
    </w:lvl>
  </w:abstractNum>
  <w:abstractNum w:abstractNumId="15" w15:restartNumberingAfterBreak="0">
    <w:nsid w:val="387050A4"/>
    <w:multiLevelType w:val="hybridMultilevel"/>
    <w:tmpl w:val="D1F08386"/>
    <w:lvl w:ilvl="0" w:tplc="E49605D0">
      <w:start w:val="2"/>
      <w:numFmt w:val="bullet"/>
      <w:lvlText w:val="-"/>
      <w:lvlJc w:val="left"/>
      <w:pPr>
        <w:tabs>
          <w:tab w:val="num" w:pos="1080"/>
        </w:tabs>
        <w:ind w:left="108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0B20BB"/>
    <w:multiLevelType w:val="multilevel"/>
    <w:tmpl w:val="024A0A74"/>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400C4900"/>
    <w:multiLevelType w:val="hybridMultilevel"/>
    <w:tmpl w:val="A8A2FC0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15:restartNumberingAfterBreak="0">
    <w:nsid w:val="41DF57B0"/>
    <w:multiLevelType w:val="hybridMultilevel"/>
    <w:tmpl w:val="943C2A6C"/>
    <w:lvl w:ilvl="0" w:tplc="28628CA4">
      <w:start w:val="1"/>
      <w:numFmt w:val="bullet"/>
      <w:lvlText w:val=""/>
      <w:lvlJc w:val="left"/>
      <w:pPr>
        <w:tabs>
          <w:tab w:val="num" w:pos="720"/>
        </w:tabs>
        <w:ind w:left="720" w:hanging="360"/>
      </w:pPr>
      <w:rPr>
        <w:rFonts w:ascii="Symbol" w:hAnsi="Symbol" w:hint="default"/>
        <w:b/>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4F7F7047"/>
    <w:multiLevelType w:val="hybridMultilevel"/>
    <w:tmpl w:val="30FE11C0"/>
    <w:lvl w:ilvl="0" w:tplc="507C2C8E">
      <w:numFmt w:val="bullet"/>
      <w:lvlText w:val="-"/>
      <w:lvlJc w:val="left"/>
      <w:pPr>
        <w:tabs>
          <w:tab w:val="num" w:pos="717"/>
        </w:tabs>
        <w:ind w:left="717"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A22F67"/>
    <w:multiLevelType w:val="hybridMultilevel"/>
    <w:tmpl w:val="F59CF2B8"/>
    <w:lvl w:ilvl="0" w:tplc="10D4E186">
      <w:start w:val="5"/>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58672131"/>
    <w:multiLevelType w:val="hybridMultilevel"/>
    <w:tmpl w:val="07106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303F39"/>
    <w:multiLevelType w:val="hybridMultilevel"/>
    <w:tmpl w:val="EBE68B14"/>
    <w:lvl w:ilvl="0" w:tplc="3A60E8FE">
      <w:start w:val="2"/>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EEC4DFE"/>
    <w:multiLevelType w:val="hybridMultilevel"/>
    <w:tmpl w:val="FD009452"/>
    <w:lvl w:ilvl="0" w:tplc="AEDEEA32">
      <w:start w:val="1"/>
      <w:numFmt w:val="decimal"/>
      <w:lvlText w:val="%1."/>
      <w:lvlJc w:val="left"/>
      <w:pPr>
        <w:tabs>
          <w:tab w:val="num" w:pos="420"/>
        </w:tabs>
        <w:ind w:left="420" w:hanging="360"/>
      </w:pPr>
      <w:rPr>
        <w:rFonts w:cs="Times New Roman"/>
      </w:rPr>
    </w:lvl>
    <w:lvl w:ilvl="1" w:tplc="04090019">
      <w:start w:val="1"/>
      <w:numFmt w:val="lowerLetter"/>
      <w:lvlText w:val="%2."/>
      <w:lvlJc w:val="left"/>
      <w:pPr>
        <w:tabs>
          <w:tab w:val="num" w:pos="1140"/>
        </w:tabs>
        <w:ind w:left="1140" w:hanging="360"/>
      </w:pPr>
      <w:rPr>
        <w:rFonts w:cs="Times New Roman"/>
      </w:rPr>
    </w:lvl>
    <w:lvl w:ilvl="2" w:tplc="0409001B">
      <w:start w:val="1"/>
      <w:numFmt w:val="lowerRoman"/>
      <w:lvlText w:val="%3."/>
      <w:lvlJc w:val="right"/>
      <w:pPr>
        <w:tabs>
          <w:tab w:val="num" w:pos="1860"/>
        </w:tabs>
        <w:ind w:left="1860" w:hanging="180"/>
      </w:pPr>
      <w:rPr>
        <w:rFonts w:cs="Times New Roman"/>
      </w:rPr>
    </w:lvl>
    <w:lvl w:ilvl="3" w:tplc="0409000F">
      <w:start w:val="1"/>
      <w:numFmt w:val="decimal"/>
      <w:lvlText w:val="%4."/>
      <w:lvlJc w:val="left"/>
      <w:pPr>
        <w:tabs>
          <w:tab w:val="num" w:pos="2580"/>
        </w:tabs>
        <w:ind w:left="2580" w:hanging="360"/>
      </w:pPr>
      <w:rPr>
        <w:rFonts w:cs="Times New Roman"/>
      </w:rPr>
    </w:lvl>
    <w:lvl w:ilvl="4" w:tplc="04090019">
      <w:start w:val="1"/>
      <w:numFmt w:val="lowerLetter"/>
      <w:lvlText w:val="%5."/>
      <w:lvlJc w:val="left"/>
      <w:pPr>
        <w:tabs>
          <w:tab w:val="num" w:pos="3300"/>
        </w:tabs>
        <w:ind w:left="3300" w:hanging="360"/>
      </w:pPr>
      <w:rPr>
        <w:rFonts w:cs="Times New Roman"/>
      </w:rPr>
    </w:lvl>
    <w:lvl w:ilvl="5" w:tplc="0409001B">
      <w:start w:val="1"/>
      <w:numFmt w:val="lowerRoman"/>
      <w:lvlText w:val="%6."/>
      <w:lvlJc w:val="right"/>
      <w:pPr>
        <w:tabs>
          <w:tab w:val="num" w:pos="4020"/>
        </w:tabs>
        <w:ind w:left="4020" w:hanging="180"/>
      </w:pPr>
      <w:rPr>
        <w:rFonts w:cs="Times New Roman"/>
      </w:rPr>
    </w:lvl>
    <w:lvl w:ilvl="6" w:tplc="0409000F">
      <w:start w:val="1"/>
      <w:numFmt w:val="decimal"/>
      <w:lvlText w:val="%7."/>
      <w:lvlJc w:val="left"/>
      <w:pPr>
        <w:tabs>
          <w:tab w:val="num" w:pos="4740"/>
        </w:tabs>
        <w:ind w:left="4740" w:hanging="360"/>
      </w:pPr>
      <w:rPr>
        <w:rFonts w:cs="Times New Roman"/>
      </w:rPr>
    </w:lvl>
    <w:lvl w:ilvl="7" w:tplc="04090019">
      <w:start w:val="1"/>
      <w:numFmt w:val="lowerLetter"/>
      <w:lvlText w:val="%8."/>
      <w:lvlJc w:val="left"/>
      <w:pPr>
        <w:tabs>
          <w:tab w:val="num" w:pos="5460"/>
        </w:tabs>
        <w:ind w:left="5460" w:hanging="360"/>
      </w:pPr>
      <w:rPr>
        <w:rFonts w:cs="Times New Roman"/>
      </w:rPr>
    </w:lvl>
    <w:lvl w:ilvl="8" w:tplc="0409001B">
      <w:start w:val="1"/>
      <w:numFmt w:val="lowerRoman"/>
      <w:lvlText w:val="%9."/>
      <w:lvlJc w:val="right"/>
      <w:pPr>
        <w:tabs>
          <w:tab w:val="num" w:pos="6180"/>
        </w:tabs>
        <w:ind w:left="6180" w:hanging="180"/>
      </w:pPr>
      <w:rPr>
        <w:rFonts w:cs="Times New Roman"/>
      </w:rPr>
    </w:lvl>
  </w:abstractNum>
  <w:abstractNum w:abstractNumId="24" w15:restartNumberingAfterBreak="0">
    <w:nsid w:val="6054454F"/>
    <w:multiLevelType w:val="hybridMultilevel"/>
    <w:tmpl w:val="1318CE9E"/>
    <w:lvl w:ilvl="0" w:tplc="8E4A1D7A">
      <w:start w:val="14"/>
      <w:numFmt w:val="bullet"/>
      <w:lvlText w:val="-"/>
      <w:lvlJc w:val="left"/>
      <w:pPr>
        <w:tabs>
          <w:tab w:val="num" w:pos="720"/>
        </w:tabs>
        <w:ind w:left="720" w:hanging="360"/>
      </w:pPr>
      <w:rPr>
        <w:rFonts w:ascii="Times New Roman" w:eastAsia="Batang" w:hAnsi="Times New Roman" w:cs="Times New Roman" w:hint="default"/>
        <w:i/>
        <w:sz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CB04DE"/>
    <w:multiLevelType w:val="hybridMultilevel"/>
    <w:tmpl w:val="BC021D04"/>
    <w:lvl w:ilvl="0" w:tplc="13EA4598">
      <w:start w:val="1"/>
      <w:numFmt w:val="bullet"/>
      <w:lvlText w:val=""/>
      <w:lvlJc w:val="left"/>
      <w:pPr>
        <w:tabs>
          <w:tab w:val="num" w:pos="360"/>
        </w:tabs>
        <w:ind w:left="360" w:hanging="360"/>
      </w:pPr>
      <w:rPr>
        <w:rFonts w:ascii="Wingdings" w:hAnsi="Wingdings"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6" w15:restartNumberingAfterBreak="0">
    <w:nsid w:val="645264F4"/>
    <w:multiLevelType w:val="hybridMultilevel"/>
    <w:tmpl w:val="6988E774"/>
    <w:lvl w:ilvl="0" w:tplc="96CC7390">
      <w:start w:val="1"/>
      <w:numFmt w:val="bullet"/>
      <w:lvlText w:val=""/>
      <w:lvlJc w:val="left"/>
      <w:pPr>
        <w:tabs>
          <w:tab w:val="num" w:pos="720"/>
        </w:tabs>
        <w:ind w:left="720" w:hanging="360"/>
      </w:pPr>
      <w:rPr>
        <w:rFonts w:ascii="Symbol" w:hAnsi="Symbol" w:hint="default"/>
        <w:b/>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6D8314AD"/>
    <w:multiLevelType w:val="multilevel"/>
    <w:tmpl w:val="E612CA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73734575"/>
    <w:multiLevelType w:val="hybridMultilevel"/>
    <w:tmpl w:val="33DC0DCC"/>
    <w:lvl w:ilvl="0" w:tplc="67E2DAB0">
      <w:start w:val="1"/>
      <w:numFmt w:val="decimal"/>
      <w:lvlText w:val="%1."/>
      <w:lvlJc w:val="left"/>
      <w:pPr>
        <w:ind w:left="795" w:hanging="360"/>
      </w:pPr>
      <w:rPr>
        <w:rFonts w:hint="default"/>
        <w:b/>
      </w:rPr>
    </w:lvl>
    <w:lvl w:ilvl="1" w:tplc="04270019" w:tentative="1">
      <w:start w:val="1"/>
      <w:numFmt w:val="lowerLetter"/>
      <w:lvlText w:val="%2."/>
      <w:lvlJc w:val="left"/>
      <w:pPr>
        <w:ind w:left="1515" w:hanging="360"/>
      </w:pPr>
    </w:lvl>
    <w:lvl w:ilvl="2" w:tplc="0427001B" w:tentative="1">
      <w:start w:val="1"/>
      <w:numFmt w:val="lowerRoman"/>
      <w:lvlText w:val="%3."/>
      <w:lvlJc w:val="right"/>
      <w:pPr>
        <w:ind w:left="2235" w:hanging="180"/>
      </w:pPr>
    </w:lvl>
    <w:lvl w:ilvl="3" w:tplc="0427000F" w:tentative="1">
      <w:start w:val="1"/>
      <w:numFmt w:val="decimal"/>
      <w:lvlText w:val="%4."/>
      <w:lvlJc w:val="left"/>
      <w:pPr>
        <w:ind w:left="2955" w:hanging="360"/>
      </w:pPr>
    </w:lvl>
    <w:lvl w:ilvl="4" w:tplc="04270019" w:tentative="1">
      <w:start w:val="1"/>
      <w:numFmt w:val="lowerLetter"/>
      <w:lvlText w:val="%5."/>
      <w:lvlJc w:val="left"/>
      <w:pPr>
        <w:ind w:left="3675" w:hanging="360"/>
      </w:pPr>
    </w:lvl>
    <w:lvl w:ilvl="5" w:tplc="0427001B" w:tentative="1">
      <w:start w:val="1"/>
      <w:numFmt w:val="lowerRoman"/>
      <w:lvlText w:val="%6."/>
      <w:lvlJc w:val="right"/>
      <w:pPr>
        <w:ind w:left="4395" w:hanging="180"/>
      </w:pPr>
    </w:lvl>
    <w:lvl w:ilvl="6" w:tplc="0427000F" w:tentative="1">
      <w:start w:val="1"/>
      <w:numFmt w:val="decimal"/>
      <w:lvlText w:val="%7."/>
      <w:lvlJc w:val="left"/>
      <w:pPr>
        <w:ind w:left="5115" w:hanging="360"/>
      </w:pPr>
    </w:lvl>
    <w:lvl w:ilvl="7" w:tplc="04270019" w:tentative="1">
      <w:start w:val="1"/>
      <w:numFmt w:val="lowerLetter"/>
      <w:lvlText w:val="%8."/>
      <w:lvlJc w:val="left"/>
      <w:pPr>
        <w:ind w:left="5835" w:hanging="360"/>
      </w:pPr>
    </w:lvl>
    <w:lvl w:ilvl="8" w:tplc="0427001B" w:tentative="1">
      <w:start w:val="1"/>
      <w:numFmt w:val="lowerRoman"/>
      <w:lvlText w:val="%9."/>
      <w:lvlJc w:val="right"/>
      <w:pPr>
        <w:ind w:left="6555" w:hanging="180"/>
      </w:pPr>
    </w:lvl>
  </w:abstractNum>
  <w:abstractNum w:abstractNumId="29" w15:restartNumberingAfterBreak="0">
    <w:nsid w:val="78B51B5F"/>
    <w:multiLevelType w:val="multilevel"/>
    <w:tmpl w:val="23DAAD4E"/>
    <w:lvl w:ilvl="0">
      <w:start w:val="3"/>
      <w:numFmt w:val="decimal"/>
      <w:lvlText w:val="%1."/>
      <w:lvlJc w:val="left"/>
      <w:pPr>
        <w:ind w:left="360" w:hanging="360"/>
      </w:pPr>
      <w:rPr>
        <w:rFonts w:hint="default"/>
        <w:b/>
      </w:rPr>
    </w:lvl>
    <w:lvl w:ilvl="1">
      <w:start w:val="1"/>
      <w:numFmt w:val="decimal"/>
      <w:lvlText w:val="%1.%2."/>
      <w:lvlJc w:val="left"/>
      <w:pPr>
        <w:ind w:left="90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96D0B68"/>
    <w:multiLevelType w:val="multilevel"/>
    <w:tmpl w:val="94B67FAE"/>
    <w:lvl w:ilvl="0">
      <w:start w:val="1"/>
      <w:numFmt w:val="decimal"/>
      <w:pStyle w:val="Antrat1"/>
      <w:suff w:val="space"/>
      <w:lvlText w:val="%1."/>
      <w:lvlJc w:val="left"/>
      <w:pPr>
        <w:ind w:left="4544" w:hanging="432"/>
      </w:pPr>
      <w:rPr>
        <w:rFonts w:hint="default"/>
      </w:rPr>
    </w:lvl>
    <w:lvl w:ilvl="1">
      <w:start w:val="1"/>
      <w:numFmt w:val="decimal"/>
      <w:pStyle w:val="Antrat2"/>
      <w:suff w:val="space"/>
      <w:lvlText w:val="%1.%2."/>
      <w:lvlJc w:val="left"/>
      <w:pPr>
        <w:ind w:left="1124" w:firstLine="720"/>
      </w:pPr>
      <w:rPr>
        <w:rFonts w:hint="default"/>
        <w:b w:val="0"/>
        <w:i w:val="0"/>
      </w:rPr>
    </w:lvl>
    <w:lvl w:ilvl="2">
      <w:start w:val="1"/>
      <w:numFmt w:val="decimal"/>
      <w:pStyle w:val="Antrat3"/>
      <w:suff w:val="space"/>
      <w:lvlText w:val="%1.%2.%3."/>
      <w:lvlJc w:val="left"/>
      <w:pPr>
        <w:ind w:left="851" w:firstLine="720"/>
      </w:pPr>
      <w:rPr>
        <w:rFonts w:hint="default"/>
      </w:rPr>
    </w:lvl>
    <w:lvl w:ilvl="3">
      <w:start w:val="1"/>
      <w:numFmt w:val="decimal"/>
      <w:pStyle w:val="Antrat4"/>
      <w:lvlText w:val="%1.%2.%3.%4"/>
      <w:lvlJc w:val="left"/>
      <w:pPr>
        <w:tabs>
          <w:tab w:val="num" w:pos="2435"/>
        </w:tabs>
        <w:ind w:left="2435" w:hanging="864"/>
      </w:pPr>
      <w:rPr>
        <w:rFonts w:hint="default"/>
      </w:rPr>
    </w:lvl>
    <w:lvl w:ilvl="4">
      <w:start w:val="1"/>
      <w:numFmt w:val="decimal"/>
      <w:pStyle w:val="Antrat5"/>
      <w:lvlText w:val="%1.%2.%3.%4.%5"/>
      <w:lvlJc w:val="left"/>
      <w:pPr>
        <w:tabs>
          <w:tab w:val="num" w:pos="2579"/>
        </w:tabs>
        <w:ind w:left="2579" w:hanging="1008"/>
      </w:pPr>
      <w:rPr>
        <w:rFonts w:hint="default"/>
      </w:rPr>
    </w:lvl>
    <w:lvl w:ilvl="5">
      <w:start w:val="1"/>
      <w:numFmt w:val="decimal"/>
      <w:pStyle w:val="Antrat6"/>
      <w:lvlText w:val="%1.%2.%3.%4.%5.%6"/>
      <w:lvlJc w:val="left"/>
      <w:pPr>
        <w:tabs>
          <w:tab w:val="num" w:pos="2723"/>
        </w:tabs>
        <w:ind w:left="2723" w:hanging="1152"/>
      </w:pPr>
      <w:rPr>
        <w:rFonts w:hint="default"/>
      </w:rPr>
    </w:lvl>
    <w:lvl w:ilvl="6">
      <w:start w:val="1"/>
      <w:numFmt w:val="decimal"/>
      <w:pStyle w:val="Antrat7"/>
      <w:lvlText w:val="%1.%2.%3.%4.%5.%6.%7"/>
      <w:lvlJc w:val="left"/>
      <w:pPr>
        <w:tabs>
          <w:tab w:val="num" w:pos="2867"/>
        </w:tabs>
        <w:ind w:left="2867" w:hanging="1296"/>
      </w:pPr>
      <w:rPr>
        <w:rFonts w:hint="default"/>
      </w:rPr>
    </w:lvl>
    <w:lvl w:ilvl="7">
      <w:start w:val="1"/>
      <w:numFmt w:val="decimal"/>
      <w:pStyle w:val="Antrat8"/>
      <w:lvlText w:val="%1.%2.%3.%4.%5.%6.%7.%8"/>
      <w:lvlJc w:val="left"/>
      <w:pPr>
        <w:tabs>
          <w:tab w:val="num" w:pos="3011"/>
        </w:tabs>
        <w:ind w:left="3011" w:hanging="1440"/>
      </w:pPr>
      <w:rPr>
        <w:rFonts w:hint="default"/>
      </w:rPr>
    </w:lvl>
    <w:lvl w:ilvl="8">
      <w:start w:val="1"/>
      <w:numFmt w:val="decimal"/>
      <w:pStyle w:val="Antrat9"/>
      <w:lvlText w:val="%1.%2.%3.%4.%5.%6.%7.%8.%9"/>
      <w:lvlJc w:val="left"/>
      <w:pPr>
        <w:tabs>
          <w:tab w:val="num" w:pos="3155"/>
        </w:tabs>
        <w:ind w:left="3155" w:hanging="1584"/>
      </w:pPr>
      <w:rPr>
        <w:rFonts w:hint="default"/>
      </w:rPr>
    </w:lvl>
  </w:abstractNum>
  <w:num w:numId="1" w16cid:durableId="1145663035">
    <w:abstractNumId w:val="30"/>
  </w:num>
  <w:num w:numId="2" w16cid:durableId="168755725">
    <w:abstractNumId w:val="27"/>
  </w:num>
  <w:num w:numId="3" w16cid:durableId="1672876723">
    <w:abstractNumId w:val="20"/>
  </w:num>
  <w:num w:numId="4" w16cid:durableId="138886318">
    <w:abstractNumId w:val="9"/>
  </w:num>
  <w:num w:numId="5" w16cid:durableId="1818377589">
    <w:abstractNumId w:val="8"/>
  </w:num>
  <w:num w:numId="6" w16cid:durableId="1534996403">
    <w:abstractNumId w:val="29"/>
  </w:num>
  <w:num w:numId="7" w16cid:durableId="34472992">
    <w:abstractNumId w:val="3"/>
  </w:num>
  <w:num w:numId="8" w16cid:durableId="2025741365">
    <w:abstractNumId w:val="2"/>
  </w:num>
  <w:num w:numId="9" w16cid:durableId="1622807919">
    <w:abstractNumId w:val="16"/>
  </w:num>
  <w:num w:numId="10" w16cid:durableId="1155488353">
    <w:abstractNumId w:val="7"/>
  </w:num>
  <w:num w:numId="11" w16cid:durableId="2038654519">
    <w:abstractNumId w:val="6"/>
  </w:num>
  <w:num w:numId="12" w16cid:durableId="128545536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0396664">
    <w:abstractNumId w:val="19"/>
  </w:num>
  <w:num w:numId="14" w16cid:durableId="2086799066">
    <w:abstractNumId w:val="22"/>
  </w:num>
  <w:num w:numId="15" w16cid:durableId="1441949159">
    <w:abstractNumId w:val="5"/>
  </w:num>
  <w:num w:numId="16" w16cid:durableId="821655323">
    <w:abstractNumId w:val="15"/>
  </w:num>
  <w:num w:numId="17" w16cid:durableId="1950771351">
    <w:abstractNumId w:val="24"/>
  </w:num>
  <w:num w:numId="18" w16cid:durableId="1623917893">
    <w:abstractNumId w:val="10"/>
  </w:num>
  <w:num w:numId="19" w16cid:durableId="15647550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9842008">
    <w:abstractNumId w:val="18"/>
  </w:num>
  <w:num w:numId="21" w16cid:durableId="741175439">
    <w:abstractNumId w:val="11"/>
  </w:num>
  <w:num w:numId="22" w16cid:durableId="839009929">
    <w:abstractNumId w:val="26"/>
  </w:num>
  <w:num w:numId="23" w16cid:durableId="1295595887">
    <w:abstractNumId w:val="28"/>
  </w:num>
  <w:num w:numId="24" w16cid:durableId="834152688">
    <w:abstractNumId w:val="12"/>
  </w:num>
  <w:num w:numId="25" w16cid:durableId="109316015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8074025">
    <w:abstractNumId w:val="23"/>
  </w:num>
  <w:num w:numId="27" w16cid:durableId="1626305863">
    <w:abstractNumId w:val="21"/>
  </w:num>
  <w:num w:numId="28" w16cid:durableId="2082754184">
    <w:abstractNumId w:val="1"/>
  </w:num>
  <w:num w:numId="29" w16cid:durableId="657415410">
    <w:abstractNumId w:val="13"/>
  </w:num>
  <w:num w:numId="30" w16cid:durableId="1557618568">
    <w:abstractNumId w:val="0"/>
  </w:num>
  <w:num w:numId="31" w16cid:durableId="1461917153">
    <w:abstractNumId w:val="4"/>
  </w:num>
  <w:num w:numId="32" w16cid:durableId="1038860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3AB"/>
    <w:rsid w:val="00001AB5"/>
    <w:rsid w:val="0000276E"/>
    <w:rsid w:val="00003C5A"/>
    <w:rsid w:val="00004000"/>
    <w:rsid w:val="00004596"/>
    <w:rsid w:val="000119A3"/>
    <w:rsid w:val="00011EFF"/>
    <w:rsid w:val="00013BEF"/>
    <w:rsid w:val="00013EEB"/>
    <w:rsid w:val="00016717"/>
    <w:rsid w:val="000175E1"/>
    <w:rsid w:val="0002409D"/>
    <w:rsid w:val="00024105"/>
    <w:rsid w:val="0002614E"/>
    <w:rsid w:val="00026A1F"/>
    <w:rsid w:val="00026D24"/>
    <w:rsid w:val="000302DA"/>
    <w:rsid w:val="00031C69"/>
    <w:rsid w:val="00032239"/>
    <w:rsid w:val="00032843"/>
    <w:rsid w:val="00034167"/>
    <w:rsid w:val="000342E7"/>
    <w:rsid w:val="00034EB3"/>
    <w:rsid w:val="00034EB8"/>
    <w:rsid w:val="00035FC9"/>
    <w:rsid w:val="0004263A"/>
    <w:rsid w:val="00043092"/>
    <w:rsid w:val="00043108"/>
    <w:rsid w:val="000437FD"/>
    <w:rsid w:val="00044749"/>
    <w:rsid w:val="00045D6D"/>
    <w:rsid w:val="00045E8B"/>
    <w:rsid w:val="00046EF6"/>
    <w:rsid w:val="00050711"/>
    <w:rsid w:val="000509D6"/>
    <w:rsid w:val="00052702"/>
    <w:rsid w:val="00056AF0"/>
    <w:rsid w:val="00056C0B"/>
    <w:rsid w:val="00057C58"/>
    <w:rsid w:val="00060700"/>
    <w:rsid w:val="00061B49"/>
    <w:rsid w:val="000624AE"/>
    <w:rsid w:val="00063A5B"/>
    <w:rsid w:val="00064F4F"/>
    <w:rsid w:val="00067284"/>
    <w:rsid w:val="000673C3"/>
    <w:rsid w:val="00067549"/>
    <w:rsid w:val="00070B93"/>
    <w:rsid w:val="00071E38"/>
    <w:rsid w:val="00073098"/>
    <w:rsid w:val="000732BE"/>
    <w:rsid w:val="000738EA"/>
    <w:rsid w:val="00075C48"/>
    <w:rsid w:val="0007656A"/>
    <w:rsid w:val="000771D6"/>
    <w:rsid w:val="00077AF9"/>
    <w:rsid w:val="00080011"/>
    <w:rsid w:val="00081B1D"/>
    <w:rsid w:val="00085B6B"/>
    <w:rsid w:val="00086666"/>
    <w:rsid w:val="0009198E"/>
    <w:rsid w:val="0009235A"/>
    <w:rsid w:val="0009285A"/>
    <w:rsid w:val="00092E16"/>
    <w:rsid w:val="00094637"/>
    <w:rsid w:val="00094C2C"/>
    <w:rsid w:val="00095135"/>
    <w:rsid w:val="000966B6"/>
    <w:rsid w:val="00096A80"/>
    <w:rsid w:val="00096AB1"/>
    <w:rsid w:val="00097003"/>
    <w:rsid w:val="000A26E5"/>
    <w:rsid w:val="000A423C"/>
    <w:rsid w:val="000A4C62"/>
    <w:rsid w:val="000A4E33"/>
    <w:rsid w:val="000A54B2"/>
    <w:rsid w:val="000A7487"/>
    <w:rsid w:val="000B0D94"/>
    <w:rsid w:val="000B37AF"/>
    <w:rsid w:val="000B3A75"/>
    <w:rsid w:val="000B4258"/>
    <w:rsid w:val="000B51EC"/>
    <w:rsid w:val="000B523F"/>
    <w:rsid w:val="000B622A"/>
    <w:rsid w:val="000C00E8"/>
    <w:rsid w:val="000C1DC5"/>
    <w:rsid w:val="000C2678"/>
    <w:rsid w:val="000C26E9"/>
    <w:rsid w:val="000C398E"/>
    <w:rsid w:val="000C4422"/>
    <w:rsid w:val="000C482A"/>
    <w:rsid w:val="000C4CA1"/>
    <w:rsid w:val="000C4ED7"/>
    <w:rsid w:val="000C6D0A"/>
    <w:rsid w:val="000C7742"/>
    <w:rsid w:val="000D0097"/>
    <w:rsid w:val="000D05AB"/>
    <w:rsid w:val="000D2113"/>
    <w:rsid w:val="000D338A"/>
    <w:rsid w:val="000D3A00"/>
    <w:rsid w:val="000D4681"/>
    <w:rsid w:val="000D65A1"/>
    <w:rsid w:val="000D6791"/>
    <w:rsid w:val="000D720C"/>
    <w:rsid w:val="000D7679"/>
    <w:rsid w:val="000E0824"/>
    <w:rsid w:val="000E3418"/>
    <w:rsid w:val="000E3639"/>
    <w:rsid w:val="000E36BD"/>
    <w:rsid w:val="000E3A79"/>
    <w:rsid w:val="000E5C8D"/>
    <w:rsid w:val="000E69A8"/>
    <w:rsid w:val="000F1F35"/>
    <w:rsid w:val="000F2D5E"/>
    <w:rsid w:val="000F2F47"/>
    <w:rsid w:val="000F6542"/>
    <w:rsid w:val="000F69AD"/>
    <w:rsid w:val="000F73D9"/>
    <w:rsid w:val="00100EBF"/>
    <w:rsid w:val="001017F7"/>
    <w:rsid w:val="00101A98"/>
    <w:rsid w:val="00102623"/>
    <w:rsid w:val="00105FFA"/>
    <w:rsid w:val="00106561"/>
    <w:rsid w:val="001066E6"/>
    <w:rsid w:val="00106907"/>
    <w:rsid w:val="00111E50"/>
    <w:rsid w:val="00113DBA"/>
    <w:rsid w:val="00114181"/>
    <w:rsid w:val="00114DF9"/>
    <w:rsid w:val="00114FE2"/>
    <w:rsid w:val="001150D0"/>
    <w:rsid w:val="00120F67"/>
    <w:rsid w:val="00121698"/>
    <w:rsid w:val="0012180A"/>
    <w:rsid w:val="00122E96"/>
    <w:rsid w:val="00123A09"/>
    <w:rsid w:val="0012476D"/>
    <w:rsid w:val="00125081"/>
    <w:rsid w:val="001265E9"/>
    <w:rsid w:val="001270EE"/>
    <w:rsid w:val="00131CBB"/>
    <w:rsid w:val="001343C7"/>
    <w:rsid w:val="00137AA1"/>
    <w:rsid w:val="00137BAF"/>
    <w:rsid w:val="00137E9D"/>
    <w:rsid w:val="001413C2"/>
    <w:rsid w:val="001413FA"/>
    <w:rsid w:val="001422A2"/>
    <w:rsid w:val="001448CA"/>
    <w:rsid w:val="001449A5"/>
    <w:rsid w:val="00145690"/>
    <w:rsid w:val="001458C5"/>
    <w:rsid w:val="00146378"/>
    <w:rsid w:val="00147252"/>
    <w:rsid w:val="001502BC"/>
    <w:rsid w:val="001525EC"/>
    <w:rsid w:val="00155201"/>
    <w:rsid w:val="00155AC0"/>
    <w:rsid w:val="001560F1"/>
    <w:rsid w:val="001565CB"/>
    <w:rsid w:val="00156ABE"/>
    <w:rsid w:val="0015727C"/>
    <w:rsid w:val="00160195"/>
    <w:rsid w:val="001609C2"/>
    <w:rsid w:val="00161987"/>
    <w:rsid w:val="00161D32"/>
    <w:rsid w:val="001626FA"/>
    <w:rsid w:val="001629FA"/>
    <w:rsid w:val="001647BF"/>
    <w:rsid w:val="00164D5B"/>
    <w:rsid w:val="001668D3"/>
    <w:rsid w:val="0016773A"/>
    <w:rsid w:val="001678A8"/>
    <w:rsid w:val="00172AF4"/>
    <w:rsid w:val="00172D33"/>
    <w:rsid w:val="00174C39"/>
    <w:rsid w:val="001775D3"/>
    <w:rsid w:val="0018268C"/>
    <w:rsid w:val="00182E3B"/>
    <w:rsid w:val="001836D6"/>
    <w:rsid w:val="0018514B"/>
    <w:rsid w:val="00186052"/>
    <w:rsid w:val="00187405"/>
    <w:rsid w:val="00187416"/>
    <w:rsid w:val="00190843"/>
    <w:rsid w:val="00193A89"/>
    <w:rsid w:val="0019486B"/>
    <w:rsid w:val="0019549E"/>
    <w:rsid w:val="00195840"/>
    <w:rsid w:val="00195CD8"/>
    <w:rsid w:val="001961F4"/>
    <w:rsid w:val="00196F67"/>
    <w:rsid w:val="001A0BB7"/>
    <w:rsid w:val="001A0CF9"/>
    <w:rsid w:val="001A15E3"/>
    <w:rsid w:val="001A2650"/>
    <w:rsid w:val="001A7317"/>
    <w:rsid w:val="001B1B53"/>
    <w:rsid w:val="001B1F4B"/>
    <w:rsid w:val="001B228A"/>
    <w:rsid w:val="001B522E"/>
    <w:rsid w:val="001C3746"/>
    <w:rsid w:val="001C3A98"/>
    <w:rsid w:val="001C536E"/>
    <w:rsid w:val="001D056C"/>
    <w:rsid w:val="001D0670"/>
    <w:rsid w:val="001D26B0"/>
    <w:rsid w:val="001D27F8"/>
    <w:rsid w:val="001D37F2"/>
    <w:rsid w:val="001D3BDB"/>
    <w:rsid w:val="001D4D65"/>
    <w:rsid w:val="001D7D79"/>
    <w:rsid w:val="001E05A3"/>
    <w:rsid w:val="001E0D51"/>
    <w:rsid w:val="001E1326"/>
    <w:rsid w:val="001E198E"/>
    <w:rsid w:val="001E4552"/>
    <w:rsid w:val="001E481E"/>
    <w:rsid w:val="001E51E0"/>
    <w:rsid w:val="001E5C3C"/>
    <w:rsid w:val="001F369E"/>
    <w:rsid w:val="001F5394"/>
    <w:rsid w:val="001F56D4"/>
    <w:rsid w:val="001F6D9D"/>
    <w:rsid w:val="001F6FB4"/>
    <w:rsid w:val="00200679"/>
    <w:rsid w:val="002031BD"/>
    <w:rsid w:val="002048BA"/>
    <w:rsid w:val="0021048B"/>
    <w:rsid w:val="00210D20"/>
    <w:rsid w:val="0021263D"/>
    <w:rsid w:val="00212961"/>
    <w:rsid w:val="002141F1"/>
    <w:rsid w:val="00214B94"/>
    <w:rsid w:val="00214ECD"/>
    <w:rsid w:val="00215C5C"/>
    <w:rsid w:val="00220AD1"/>
    <w:rsid w:val="00220C03"/>
    <w:rsid w:val="002227B8"/>
    <w:rsid w:val="00223BAB"/>
    <w:rsid w:val="002244AA"/>
    <w:rsid w:val="002244B2"/>
    <w:rsid w:val="00227226"/>
    <w:rsid w:val="00227972"/>
    <w:rsid w:val="002300EC"/>
    <w:rsid w:val="0023077B"/>
    <w:rsid w:val="00230C4A"/>
    <w:rsid w:val="00230F79"/>
    <w:rsid w:val="00231983"/>
    <w:rsid w:val="00231E87"/>
    <w:rsid w:val="00232256"/>
    <w:rsid w:val="002327F0"/>
    <w:rsid w:val="00235755"/>
    <w:rsid w:val="00235B17"/>
    <w:rsid w:val="00237801"/>
    <w:rsid w:val="002401C2"/>
    <w:rsid w:val="00240323"/>
    <w:rsid w:val="002412D1"/>
    <w:rsid w:val="0024300E"/>
    <w:rsid w:val="002438C7"/>
    <w:rsid w:val="002446B4"/>
    <w:rsid w:val="00244CD8"/>
    <w:rsid w:val="00245FB5"/>
    <w:rsid w:val="00246E6E"/>
    <w:rsid w:val="00247419"/>
    <w:rsid w:val="00250B0E"/>
    <w:rsid w:val="00251529"/>
    <w:rsid w:val="002557D1"/>
    <w:rsid w:val="00255C61"/>
    <w:rsid w:val="00255EEF"/>
    <w:rsid w:val="002567F7"/>
    <w:rsid w:val="0026102D"/>
    <w:rsid w:val="002610AA"/>
    <w:rsid w:val="00261AFD"/>
    <w:rsid w:val="00262C36"/>
    <w:rsid w:val="00262C3B"/>
    <w:rsid w:val="00262CAC"/>
    <w:rsid w:val="00263434"/>
    <w:rsid w:val="002637BB"/>
    <w:rsid w:val="0026628A"/>
    <w:rsid w:val="00267307"/>
    <w:rsid w:val="002673CC"/>
    <w:rsid w:val="00267724"/>
    <w:rsid w:val="00270A01"/>
    <w:rsid w:val="00271477"/>
    <w:rsid w:val="00272107"/>
    <w:rsid w:val="00272665"/>
    <w:rsid w:val="00272689"/>
    <w:rsid w:val="00275FBF"/>
    <w:rsid w:val="002778A2"/>
    <w:rsid w:val="00277FB5"/>
    <w:rsid w:val="0028069D"/>
    <w:rsid w:val="00282277"/>
    <w:rsid w:val="00282C7C"/>
    <w:rsid w:val="0028569E"/>
    <w:rsid w:val="00287545"/>
    <w:rsid w:val="0029068F"/>
    <w:rsid w:val="00290F21"/>
    <w:rsid w:val="0029177D"/>
    <w:rsid w:val="00291FD9"/>
    <w:rsid w:val="0029228E"/>
    <w:rsid w:val="00294FA2"/>
    <w:rsid w:val="00295BCD"/>
    <w:rsid w:val="002A0C74"/>
    <w:rsid w:val="002A1014"/>
    <w:rsid w:val="002A2446"/>
    <w:rsid w:val="002A2818"/>
    <w:rsid w:val="002A5123"/>
    <w:rsid w:val="002A55B6"/>
    <w:rsid w:val="002A5F90"/>
    <w:rsid w:val="002A699B"/>
    <w:rsid w:val="002B00EF"/>
    <w:rsid w:val="002B3777"/>
    <w:rsid w:val="002B3FD3"/>
    <w:rsid w:val="002B70E9"/>
    <w:rsid w:val="002B7A8B"/>
    <w:rsid w:val="002B7D19"/>
    <w:rsid w:val="002B7F66"/>
    <w:rsid w:val="002C1304"/>
    <w:rsid w:val="002C1A18"/>
    <w:rsid w:val="002C3AC3"/>
    <w:rsid w:val="002C3FED"/>
    <w:rsid w:val="002C43BB"/>
    <w:rsid w:val="002C4455"/>
    <w:rsid w:val="002C49A4"/>
    <w:rsid w:val="002C563E"/>
    <w:rsid w:val="002D05D7"/>
    <w:rsid w:val="002D0E78"/>
    <w:rsid w:val="002D1E3D"/>
    <w:rsid w:val="002D1FD0"/>
    <w:rsid w:val="002D21A0"/>
    <w:rsid w:val="002D589C"/>
    <w:rsid w:val="002D6090"/>
    <w:rsid w:val="002D61E7"/>
    <w:rsid w:val="002D6880"/>
    <w:rsid w:val="002D6AC9"/>
    <w:rsid w:val="002E04FC"/>
    <w:rsid w:val="002E1A46"/>
    <w:rsid w:val="002E2097"/>
    <w:rsid w:val="002E4C5C"/>
    <w:rsid w:val="002E60B1"/>
    <w:rsid w:val="002E6B4E"/>
    <w:rsid w:val="002E7D45"/>
    <w:rsid w:val="002F17FE"/>
    <w:rsid w:val="002F2065"/>
    <w:rsid w:val="002F22CE"/>
    <w:rsid w:val="002F4DD1"/>
    <w:rsid w:val="002F6093"/>
    <w:rsid w:val="002F6F8F"/>
    <w:rsid w:val="002F7B2E"/>
    <w:rsid w:val="00300014"/>
    <w:rsid w:val="003006ED"/>
    <w:rsid w:val="003009A7"/>
    <w:rsid w:val="00300BAD"/>
    <w:rsid w:val="00300CB0"/>
    <w:rsid w:val="00300FE2"/>
    <w:rsid w:val="0030485F"/>
    <w:rsid w:val="0030489B"/>
    <w:rsid w:val="003048AB"/>
    <w:rsid w:val="00305301"/>
    <w:rsid w:val="00305BC5"/>
    <w:rsid w:val="003067E8"/>
    <w:rsid w:val="00312615"/>
    <w:rsid w:val="003142D5"/>
    <w:rsid w:val="00315A10"/>
    <w:rsid w:val="00315B13"/>
    <w:rsid w:val="0031712B"/>
    <w:rsid w:val="00317324"/>
    <w:rsid w:val="003205F6"/>
    <w:rsid w:val="003213AF"/>
    <w:rsid w:val="0032141F"/>
    <w:rsid w:val="00321816"/>
    <w:rsid w:val="00323A11"/>
    <w:rsid w:val="0032650B"/>
    <w:rsid w:val="00330B85"/>
    <w:rsid w:val="00330D19"/>
    <w:rsid w:val="00330EE0"/>
    <w:rsid w:val="003339E6"/>
    <w:rsid w:val="003400B2"/>
    <w:rsid w:val="0034035C"/>
    <w:rsid w:val="00341812"/>
    <w:rsid w:val="00343712"/>
    <w:rsid w:val="00345014"/>
    <w:rsid w:val="003460B0"/>
    <w:rsid w:val="00347756"/>
    <w:rsid w:val="003478D0"/>
    <w:rsid w:val="0035021C"/>
    <w:rsid w:val="003507AB"/>
    <w:rsid w:val="0035421E"/>
    <w:rsid w:val="00355B34"/>
    <w:rsid w:val="00357461"/>
    <w:rsid w:val="00357965"/>
    <w:rsid w:val="00361D9F"/>
    <w:rsid w:val="00361DBF"/>
    <w:rsid w:val="00363A12"/>
    <w:rsid w:val="0036421F"/>
    <w:rsid w:val="003660B3"/>
    <w:rsid w:val="003661D9"/>
    <w:rsid w:val="00366D0B"/>
    <w:rsid w:val="003707DE"/>
    <w:rsid w:val="0037301F"/>
    <w:rsid w:val="00373207"/>
    <w:rsid w:val="00373AA9"/>
    <w:rsid w:val="003749BB"/>
    <w:rsid w:val="00374DC2"/>
    <w:rsid w:val="003755CE"/>
    <w:rsid w:val="00376FEC"/>
    <w:rsid w:val="00382907"/>
    <w:rsid w:val="00382BC7"/>
    <w:rsid w:val="00386B85"/>
    <w:rsid w:val="00386EAB"/>
    <w:rsid w:val="003877CB"/>
    <w:rsid w:val="00387B0B"/>
    <w:rsid w:val="00390CEE"/>
    <w:rsid w:val="00390F98"/>
    <w:rsid w:val="003934D0"/>
    <w:rsid w:val="0039605D"/>
    <w:rsid w:val="00397186"/>
    <w:rsid w:val="003975AB"/>
    <w:rsid w:val="003A1814"/>
    <w:rsid w:val="003A4849"/>
    <w:rsid w:val="003A4AD6"/>
    <w:rsid w:val="003A5921"/>
    <w:rsid w:val="003A59D4"/>
    <w:rsid w:val="003A73FC"/>
    <w:rsid w:val="003A74C8"/>
    <w:rsid w:val="003B488B"/>
    <w:rsid w:val="003B4D16"/>
    <w:rsid w:val="003B610B"/>
    <w:rsid w:val="003B73EE"/>
    <w:rsid w:val="003B78F6"/>
    <w:rsid w:val="003C073F"/>
    <w:rsid w:val="003C0E0C"/>
    <w:rsid w:val="003C4EFC"/>
    <w:rsid w:val="003C5C34"/>
    <w:rsid w:val="003C6513"/>
    <w:rsid w:val="003C70A6"/>
    <w:rsid w:val="003C716A"/>
    <w:rsid w:val="003C7765"/>
    <w:rsid w:val="003D0698"/>
    <w:rsid w:val="003D3894"/>
    <w:rsid w:val="003D4E5E"/>
    <w:rsid w:val="003D5379"/>
    <w:rsid w:val="003E04C4"/>
    <w:rsid w:val="003E08E8"/>
    <w:rsid w:val="003E2FA3"/>
    <w:rsid w:val="003E4309"/>
    <w:rsid w:val="003E44B5"/>
    <w:rsid w:val="003E5B4A"/>
    <w:rsid w:val="003E61E8"/>
    <w:rsid w:val="003E7C08"/>
    <w:rsid w:val="003F217D"/>
    <w:rsid w:val="003F222C"/>
    <w:rsid w:val="003F5A0B"/>
    <w:rsid w:val="003F61B5"/>
    <w:rsid w:val="003F7033"/>
    <w:rsid w:val="004018AA"/>
    <w:rsid w:val="00401ADB"/>
    <w:rsid w:val="00402E73"/>
    <w:rsid w:val="00403B47"/>
    <w:rsid w:val="00403D35"/>
    <w:rsid w:val="0040598F"/>
    <w:rsid w:val="00405A7C"/>
    <w:rsid w:val="004107DD"/>
    <w:rsid w:val="004145FD"/>
    <w:rsid w:val="00415083"/>
    <w:rsid w:val="00416D1D"/>
    <w:rsid w:val="00417633"/>
    <w:rsid w:val="00417C51"/>
    <w:rsid w:val="00420586"/>
    <w:rsid w:val="00420728"/>
    <w:rsid w:val="00421606"/>
    <w:rsid w:val="004232CF"/>
    <w:rsid w:val="00426A8C"/>
    <w:rsid w:val="00430EDE"/>
    <w:rsid w:val="004310AE"/>
    <w:rsid w:val="00431640"/>
    <w:rsid w:val="00431F7D"/>
    <w:rsid w:val="00433091"/>
    <w:rsid w:val="004339EE"/>
    <w:rsid w:val="00434586"/>
    <w:rsid w:val="00434E84"/>
    <w:rsid w:val="00434F3B"/>
    <w:rsid w:val="00435B34"/>
    <w:rsid w:val="00436F81"/>
    <w:rsid w:val="00440927"/>
    <w:rsid w:val="004439B2"/>
    <w:rsid w:val="004443E4"/>
    <w:rsid w:val="00445421"/>
    <w:rsid w:val="004461D8"/>
    <w:rsid w:val="0044663A"/>
    <w:rsid w:val="0045198E"/>
    <w:rsid w:val="00451F7D"/>
    <w:rsid w:val="004529D9"/>
    <w:rsid w:val="00452C1C"/>
    <w:rsid w:val="004555F8"/>
    <w:rsid w:val="00457169"/>
    <w:rsid w:val="00457587"/>
    <w:rsid w:val="004607FA"/>
    <w:rsid w:val="004657AB"/>
    <w:rsid w:val="00465AF5"/>
    <w:rsid w:val="0046781C"/>
    <w:rsid w:val="00467BCD"/>
    <w:rsid w:val="00467C0B"/>
    <w:rsid w:val="004705DB"/>
    <w:rsid w:val="00471D69"/>
    <w:rsid w:val="00474C78"/>
    <w:rsid w:val="004754C7"/>
    <w:rsid w:val="00475820"/>
    <w:rsid w:val="004759A5"/>
    <w:rsid w:val="00475B25"/>
    <w:rsid w:val="004779CE"/>
    <w:rsid w:val="00477DC0"/>
    <w:rsid w:val="004819D0"/>
    <w:rsid w:val="00487E5F"/>
    <w:rsid w:val="00487E86"/>
    <w:rsid w:val="004903BC"/>
    <w:rsid w:val="0049054F"/>
    <w:rsid w:val="0049300D"/>
    <w:rsid w:val="00493966"/>
    <w:rsid w:val="00493E00"/>
    <w:rsid w:val="004956B3"/>
    <w:rsid w:val="00495865"/>
    <w:rsid w:val="004959F4"/>
    <w:rsid w:val="00497FF8"/>
    <w:rsid w:val="004A42FB"/>
    <w:rsid w:val="004A4F72"/>
    <w:rsid w:val="004A5F74"/>
    <w:rsid w:val="004A7750"/>
    <w:rsid w:val="004A78C3"/>
    <w:rsid w:val="004A796D"/>
    <w:rsid w:val="004B0AFC"/>
    <w:rsid w:val="004B0BE2"/>
    <w:rsid w:val="004B1569"/>
    <w:rsid w:val="004B1BCB"/>
    <w:rsid w:val="004B4CA5"/>
    <w:rsid w:val="004B6703"/>
    <w:rsid w:val="004C0655"/>
    <w:rsid w:val="004C0C75"/>
    <w:rsid w:val="004C0E33"/>
    <w:rsid w:val="004C10F2"/>
    <w:rsid w:val="004C5D67"/>
    <w:rsid w:val="004C76DA"/>
    <w:rsid w:val="004D05BF"/>
    <w:rsid w:val="004D3A26"/>
    <w:rsid w:val="004D3C40"/>
    <w:rsid w:val="004D4453"/>
    <w:rsid w:val="004D4BC7"/>
    <w:rsid w:val="004D53C4"/>
    <w:rsid w:val="004D5D7A"/>
    <w:rsid w:val="004D68F0"/>
    <w:rsid w:val="004E06E3"/>
    <w:rsid w:val="004E0BD9"/>
    <w:rsid w:val="004E1395"/>
    <w:rsid w:val="004E302F"/>
    <w:rsid w:val="004E37F9"/>
    <w:rsid w:val="004E6EA8"/>
    <w:rsid w:val="004F016E"/>
    <w:rsid w:val="004F0D68"/>
    <w:rsid w:val="004F1F54"/>
    <w:rsid w:val="004F3C63"/>
    <w:rsid w:val="00502B94"/>
    <w:rsid w:val="0050526D"/>
    <w:rsid w:val="0051145E"/>
    <w:rsid w:val="0051180D"/>
    <w:rsid w:val="00513737"/>
    <w:rsid w:val="00514837"/>
    <w:rsid w:val="00514A2D"/>
    <w:rsid w:val="00514B22"/>
    <w:rsid w:val="00514E80"/>
    <w:rsid w:val="00517859"/>
    <w:rsid w:val="00517EB3"/>
    <w:rsid w:val="005201FE"/>
    <w:rsid w:val="005202F2"/>
    <w:rsid w:val="0052137E"/>
    <w:rsid w:val="00521A7A"/>
    <w:rsid w:val="00523078"/>
    <w:rsid w:val="005230D3"/>
    <w:rsid w:val="005261E4"/>
    <w:rsid w:val="00526927"/>
    <w:rsid w:val="005269D2"/>
    <w:rsid w:val="00526CC1"/>
    <w:rsid w:val="00526EC0"/>
    <w:rsid w:val="00530FCE"/>
    <w:rsid w:val="005339E9"/>
    <w:rsid w:val="00534D48"/>
    <w:rsid w:val="00535D90"/>
    <w:rsid w:val="00540DC4"/>
    <w:rsid w:val="00540EF6"/>
    <w:rsid w:val="00541221"/>
    <w:rsid w:val="00542FD2"/>
    <w:rsid w:val="00543065"/>
    <w:rsid w:val="00546807"/>
    <w:rsid w:val="00547B5D"/>
    <w:rsid w:val="00547C42"/>
    <w:rsid w:val="00552A16"/>
    <w:rsid w:val="00553545"/>
    <w:rsid w:val="0055404F"/>
    <w:rsid w:val="005547CB"/>
    <w:rsid w:val="00554EBE"/>
    <w:rsid w:val="005550FE"/>
    <w:rsid w:val="00557619"/>
    <w:rsid w:val="005578D2"/>
    <w:rsid w:val="00560DB3"/>
    <w:rsid w:val="0056135A"/>
    <w:rsid w:val="00561C43"/>
    <w:rsid w:val="005634EE"/>
    <w:rsid w:val="0056455B"/>
    <w:rsid w:val="005666D6"/>
    <w:rsid w:val="00567202"/>
    <w:rsid w:val="00570D06"/>
    <w:rsid w:val="00570FEF"/>
    <w:rsid w:val="005719B9"/>
    <w:rsid w:val="00576246"/>
    <w:rsid w:val="005768CE"/>
    <w:rsid w:val="00576B44"/>
    <w:rsid w:val="0057700A"/>
    <w:rsid w:val="00577151"/>
    <w:rsid w:val="0058222C"/>
    <w:rsid w:val="00583C46"/>
    <w:rsid w:val="005861E7"/>
    <w:rsid w:val="005864AD"/>
    <w:rsid w:val="00586B06"/>
    <w:rsid w:val="0059162E"/>
    <w:rsid w:val="00591B8F"/>
    <w:rsid w:val="005922F9"/>
    <w:rsid w:val="00592538"/>
    <w:rsid w:val="00592B96"/>
    <w:rsid w:val="00593216"/>
    <w:rsid w:val="00593DEA"/>
    <w:rsid w:val="005951B5"/>
    <w:rsid w:val="00595579"/>
    <w:rsid w:val="005966E5"/>
    <w:rsid w:val="005A0DF7"/>
    <w:rsid w:val="005A2399"/>
    <w:rsid w:val="005A2491"/>
    <w:rsid w:val="005A5751"/>
    <w:rsid w:val="005A5AC5"/>
    <w:rsid w:val="005A5B68"/>
    <w:rsid w:val="005A6117"/>
    <w:rsid w:val="005A699E"/>
    <w:rsid w:val="005A7460"/>
    <w:rsid w:val="005B1E22"/>
    <w:rsid w:val="005B399B"/>
    <w:rsid w:val="005B48B7"/>
    <w:rsid w:val="005B5FD6"/>
    <w:rsid w:val="005B63AB"/>
    <w:rsid w:val="005C0436"/>
    <w:rsid w:val="005C2D1E"/>
    <w:rsid w:val="005C34A4"/>
    <w:rsid w:val="005C4066"/>
    <w:rsid w:val="005C56AB"/>
    <w:rsid w:val="005C637D"/>
    <w:rsid w:val="005C7ADC"/>
    <w:rsid w:val="005C7B7A"/>
    <w:rsid w:val="005D042A"/>
    <w:rsid w:val="005D59BC"/>
    <w:rsid w:val="005D6ED5"/>
    <w:rsid w:val="005D7885"/>
    <w:rsid w:val="005D7F25"/>
    <w:rsid w:val="005E02C2"/>
    <w:rsid w:val="005E13B8"/>
    <w:rsid w:val="005E23A8"/>
    <w:rsid w:val="005E33CB"/>
    <w:rsid w:val="005E79BD"/>
    <w:rsid w:val="005E7DE5"/>
    <w:rsid w:val="005F1361"/>
    <w:rsid w:val="005F17B6"/>
    <w:rsid w:val="005F2A50"/>
    <w:rsid w:val="005F48BC"/>
    <w:rsid w:val="005F4DF4"/>
    <w:rsid w:val="005F58F6"/>
    <w:rsid w:val="005F6ED6"/>
    <w:rsid w:val="005F6EF1"/>
    <w:rsid w:val="006004FD"/>
    <w:rsid w:val="00603215"/>
    <w:rsid w:val="006036E6"/>
    <w:rsid w:val="00603FE3"/>
    <w:rsid w:val="00604B08"/>
    <w:rsid w:val="0060606A"/>
    <w:rsid w:val="006079B2"/>
    <w:rsid w:val="006126C8"/>
    <w:rsid w:val="00613D7D"/>
    <w:rsid w:val="00615899"/>
    <w:rsid w:val="00616BB9"/>
    <w:rsid w:val="0062018F"/>
    <w:rsid w:val="00620BC4"/>
    <w:rsid w:val="00620C0A"/>
    <w:rsid w:val="00621ECD"/>
    <w:rsid w:val="00622955"/>
    <w:rsid w:val="006229CF"/>
    <w:rsid w:val="00622C84"/>
    <w:rsid w:val="00623757"/>
    <w:rsid w:val="00624B67"/>
    <w:rsid w:val="00626609"/>
    <w:rsid w:val="00626962"/>
    <w:rsid w:val="00626F61"/>
    <w:rsid w:val="0062705C"/>
    <w:rsid w:val="00631F04"/>
    <w:rsid w:val="00632CD6"/>
    <w:rsid w:val="006338E0"/>
    <w:rsid w:val="00634629"/>
    <w:rsid w:val="00637B4C"/>
    <w:rsid w:val="00642DB7"/>
    <w:rsid w:val="00644B3D"/>
    <w:rsid w:val="00644D46"/>
    <w:rsid w:val="006452D2"/>
    <w:rsid w:val="006453B6"/>
    <w:rsid w:val="00646292"/>
    <w:rsid w:val="00647C2A"/>
    <w:rsid w:val="00656A58"/>
    <w:rsid w:val="00657653"/>
    <w:rsid w:val="0065792E"/>
    <w:rsid w:val="00665417"/>
    <w:rsid w:val="006655B1"/>
    <w:rsid w:val="00665B52"/>
    <w:rsid w:val="00666B90"/>
    <w:rsid w:val="00667C3D"/>
    <w:rsid w:val="00671249"/>
    <w:rsid w:val="006716D7"/>
    <w:rsid w:val="00673D0E"/>
    <w:rsid w:val="00675344"/>
    <w:rsid w:val="00675896"/>
    <w:rsid w:val="00676129"/>
    <w:rsid w:val="006803B3"/>
    <w:rsid w:val="00680454"/>
    <w:rsid w:val="0068230C"/>
    <w:rsid w:val="00682EAD"/>
    <w:rsid w:val="006834B4"/>
    <w:rsid w:val="00683F52"/>
    <w:rsid w:val="006841A3"/>
    <w:rsid w:val="0068585B"/>
    <w:rsid w:val="00685FF3"/>
    <w:rsid w:val="0069129C"/>
    <w:rsid w:val="00691985"/>
    <w:rsid w:val="00691A84"/>
    <w:rsid w:val="006929D6"/>
    <w:rsid w:val="00692C2B"/>
    <w:rsid w:val="00693279"/>
    <w:rsid w:val="00693A1F"/>
    <w:rsid w:val="00694C0B"/>
    <w:rsid w:val="006958A5"/>
    <w:rsid w:val="006963BE"/>
    <w:rsid w:val="00696684"/>
    <w:rsid w:val="006968B6"/>
    <w:rsid w:val="00696F07"/>
    <w:rsid w:val="006A227D"/>
    <w:rsid w:val="006A2FC4"/>
    <w:rsid w:val="006A37EA"/>
    <w:rsid w:val="006A3894"/>
    <w:rsid w:val="006A4302"/>
    <w:rsid w:val="006A4407"/>
    <w:rsid w:val="006A53DC"/>
    <w:rsid w:val="006A5939"/>
    <w:rsid w:val="006B04DC"/>
    <w:rsid w:val="006B07FF"/>
    <w:rsid w:val="006B1857"/>
    <w:rsid w:val="006B462B"/>
    <w:rsid w:val="006B48F9"/>
    <w:rsid w:val="006B4965"/>
    <w:rsid w:val="006B4B07"/>
    <w:rsid w:val="006B536D"/>
    <w:rsid w:val="006B7E68"/>
    <w:rsid w:val="006C0F98"/>
    <w:rsid w:val="006C281A"/>
    <w:rsid w:val="006C2C5B"/>
    <w:rsid w:val="006C31F6"/>
    <w:rsid w:val="006C4434"/>
    <w:rsid w:val="006C4779"/>
    <w:rsid w:val="006C58A1"/>
    <w:rsid w:val="006C5DE5"/>
    <w:rsid w:val="006C6DFA"/>
    <w:rsid w:val="006C75A2"/>
    <w:rsid w:val="006D0106"/>
    <w:rsid w:val="006D2193"/>
    <w:rsid w:val="006D4B6D"/>
    <w:rsid w:val="006D50E5"/>
    <w:rsid w:val="006D54BC"/>
    <w:rsid w:val="006D6177"/>
    <w:rsid w:val="006D71C5"/>
    <w:rsid w:val="006D72F8"/>
    <w:rsid w:val="006D7D0D"/>
    <w:rsid w:val="006D7EF9"/>
    <w:rsid w:val="006D7FE4"/>
    <w:rsid w:val="006E0CC5"/>
    <w:rsid w:val="006E14BF"/>
    <w:rsid w:val="006E2785"/>
    <w:rsid w:val="006E2C57"/>
    <w:rsid w:val="006E557A"/>
    <w:rsid w:val="006E6504"/>
    <w:rsid w:val="006E6BCE"/>
    <w:rsid w:val="006F03B1"/>
    <w:rsid w:val="006F263C"/>
    <w:rsid w:val="006F4F68"/>
    <w:rsid w:val="006F6628"/>
    <w:rsid w:val="00700697"/>
    <w:rsid w:val="00701F6E"/>
    <w:rsid w:val="00702742"/>
    <w:rsid w:val="00703166"/>
    <w:rsid w:val="00703D0C"/>
    <w:rsid w:val="00704B06"/>
    <w:rsid w:val="00706F86"/>
    <w:rsid w:val="007073A1"/>
    <w:rsid w:val="00710523"/>
    <w:rsid w:val="00711EE2"/>
    <w:rsid w:val="00712725"/>
    <w:rsid w:val="00712BFA"/>
    <w:rsid w:val="007131E0"/>
    <w:rsid w:val="00713630"/>
    <w:rsid w:val="00713B6F"/>
    <w:rsid w:val="00713B91"/>
    <w:rsid w:val="0071549E"/>
    <w:rsid w:val="00715C42"/>
    <w:rsid w:val="00716434"/>
    <w:rsid w:val="00716B5C"/>
    <w:rsid w:val="00716EA1"/>
    <w:rsid w:val="00717746"/>
    <w:rsid w:val="00720979"/>
    <w:rsid w:val="007222E1"/>
    <w:rsid w:val="007228C4"/>
    <w:rsid w:val="00722948"/>
    <w:rsid w:val="00723DA1"/>
    <w:rsid w:val="00724C3F"/>
    <w:rsid w:val="00725D2B"/>
    <w:rsid w:val="00727C7E"/>
    <w:rsid w:val="00730672"/>
    <w:rsid w:val="00730774"/>
    <w:rsid w:val="00733237"/>
    <w:rsid w:val="007359BE"/>
    <w:rsid w:val="00735AE6"/>
    <w:rsid w:val="00737F1A"/>
    <w:rsid w:val="00740D83"/>
    <w:rsid w:val="00745574"/>
    <w:rsid w:val="00745C93"/>
    <w:rsid w:val="007512BB"/>
    <w:rsid w:val="00751D3F"/>
    <w:rsid w:val="00752617"/>
    <w:rsid w:val="007528AC"/>
    <w:rsid w:val="007532EF"/>
    <w:rsid w:val="0075369D"/>
    <w:rsid w:val="00753DC6"/>
    <w:rsid w:val="00756F0E"/>
    <w:rsid w:val="00757123"/>
    <w:rsid w:val="00757AB2"/>
    <w:rsid w:val="00760537"/>
    <w:rsid w:val="00761F71"/>
    <w:rsid w:val="00762282"/>
    <w:rsid w:val="00762C2F"/>
    <w:rsid w:val="007664DA"/>
    <w:rsid w:val="00767527"/>
    <w:rsid w:val="007751B3"/>
    <w:rsid w:val="00777687"/>
    <w:rsid w:val="00783E95"/>
    <w:rsid w:val="00784F2C"/>
    <w:rsid w:val="00785A8A"/>
    <w:rsid w:val="007860BB"/>
    <w:rsid w:val="00787992"/>
    <w:rsid w:val="00787B3A"/>
    <w:rsid w:val="00790AD6"/>
    <w:rsid w:val="00790EDB"/>
    <w:rsid w:val="0079315E"/>
    <w:rsid w:val="007935FA"/>
    <w:rsid w:val="00795B48"/>
    <w:rsid w:val="007965AB"/>
    <w:rsid w:val="00797B58"/>
    <w:rsid w:val="007A2330"/>
    <w:rsid w:val="007A3284"/>
    <w:rsid w:val="007A350F"/>
    <w:rsid w:val="007A3837"/>
    <w:rsid w:val="007A3B2E"/>
    <w:rsid w:val="007A4A08"/>
    <w:rsid w:val="007A4AEE"/>
    <w:rsid w:val="007A5354"/>
    <w:rsid w:val="007A5D32"/>
    <w:rsid w:val="007B16ED"/>
    <w:rsid w:val="007B1710"/>
    <w:rsid w:val="007B17B7"/>
    <w:rsid w:val="007B2701"/>
    <w:rsid w:val="007B341E"/>
    <w:rsid w:val="007B39D5"/>
    <w:rsid w:val="007B5036"/>
    <w:rsid w:val="007B5BF2"/>
    <w:rsid w:val="007B61AF"/>
    <w:rsid w:val="007B6E53"/>
    <w:rsid w:val="007B74FF"/>
    <w:rsid w:val="007C1C92"/>
    <w:rsid w:val="007C1D97"/>
    <w:rsid w:val="007C4CF2"/>
    <w:rsid w:val="007C6774"/>
    <w:rsid w:val="007C6CB2"/>
    <w:rsid w:val="007C7A10"/>
    <w:rsid w:val="007D0088"/>
    <w:rsid w:val="007D1845"/>
    <w:rsid w:val="007D2075"/>
    <w:rsid w:val="007D2886"/>
    <w:rsid w:val="007D4C4D"/>
    <w:rsid w:val="007D4DF0"/>
    <w:rsid w:val="007D5F22"/>
    <w:rsid w:val="007D662C"/>
    <w:rsid w:val="007D7CE2"/>
    <w:rsid w:val="007D7EB0"/>
    <w:rsid w:val="007E04D5"/>
    <w:rsid w:val="007E07F0"/>
    <w:rsid w:val="007E083B"/>
    <w:rsid w:val="007E0EA3"/>
    <w:rsid w:val="007E1A99"/>
    <w:rsid w:val="007E24C1"/>
    <w:rsid w:val="007E2FA1"/>
    <w:rsid w:val="007E3D6B"/>
    <w:rsid w:val="007E58D2"/>
    <w:rsid w:val="007E6367"/>
    <w:rsid w:val="007E7A4F"/>
    <w:rsid w:val="007E7D27"/>
    <w:rsid w:val="007F03E2"/>
    <w:rsid w:val="007F141E"/>
    <w:rsid w:val="007F193D"/>
    <w:rsid w:val="007F1DFF"/>
    <w:rsid w:val="007F2360"/>
    <w:rsid w:val="007F79C1"/>
    <w:rsid w:val="00802364"/>
    <w:rsid w:val="008030F8"/>
    <w:rsid w:val="008067D4"/>
    <w:rsid w:val="008070BB"/>
    <w:rsid w:val="008106E7"/>
    <w:rsid w:val="008115A8"/>
    <w:rsid w:val="00811F14"/>
    <w:rsid w:val="008128D2"/>
    <w:rsid w:val="00812A73"/>
    <w:rsid w:val="00812E38"/>
    <w:rsid w:val="00813352"/>
    <w:rsid w:val="008136ED"/>
    <w:rsid w:val="00814A84"/>
    <w:rsid w:val="00815138"/>
    <w:rsid w:val="00815F27"/>
    <w:rsid w:val="0081701D"/>
    <w:rsid w:val="00817201"/>
    <w:rsid w:val="00820380"/>
    <w:rsid w:val="008226BD"/>
    <w:rsid w:val="00822A28"/>
    <w:rsid w:val="00824BD5"/>
    <w:rsid w:val="00827F43"/>
    <w:rsid w:val="00832DCA"/>
    <w:rsid w:val="00832F1C"/>
    <w:rsid w:val="00832F6E"/>
    <w:rsid w:val="00833545"/>
    <w:rsid w:val="00833D14"/>
    <w:rsid w:val="00837FA2"/>
    <w:rsid w:val="00840751"/>
    <w:rsid w:val="00840895"/>
    <w:rsid w:val="0084123A"/>
    <w:rsid w:val="00844024"/>
    <w:rsid w:val="00844050"/>
    <w:rsid w:val="00844F27"/>
    <w:rsid w:val="00845A01"/>
    <w:rsid w:val="00846C7D"/>
    <w:rsid w:val="008479FC"/>
    <w:rsid w:val="00853D3A"/>
    <w:rsid w:val="00861E54"/>
    <w:rsid w:val="0086267E"/>
    <w:rsid w:val="00863AE1"/>
    <w:rsid w:val="0086548B"/>
    <w:rsid w:val="008655AA"/>
    <w:rsid w:val="00866409"/>
    <w:rsid w:val="00866E66"/>
    <w:rsid w:val="00867196"/>
    <w:rsid w:val="00867FB8"/>
    <w:rsid w:val="008704AE"/>
    <w:rsid w:val="0087079B"/>
    <w:rsid w:val="00870E4B"/>
    <w:rsid w:val="00873775"/>
    <w:rsid w:val="00873B94"/>
    <w:rsid w:val="00885033"/>
    <w:rsid w:val="00885FD2"/>
    <w:rsid w:val="0088711D"/>
    <w:rsid w:val="0089055B"/>
    <w:rsid w:val="008916B5"/>
    <w:rsid w:val="00891AED"/>
    <w:rsid w:val="00892A16"/>
    <w:rsid w:val="00893BC1"/>
    <w:rsid w:val="008949AC"/>
    <w:rsid w:val="00895FF1"/>
    <w:rsid w:val="008A004B"/>
    <w:rsid w:val="008A017A"/>
    <w:rsid w:val="008A1960"/>
    <w:rsid w:val="008A5999"/>
    <w:rsid w:val="008A6E78"/>
    <w:rsid w:val="008A7430"/>
    <w:rsid w:val="008B1A5E"/>
    <w:rsid w:val="008B4520"/>
    <w:rsid w:val="008B5492"/>
    <w:rsid w:val="008B5DE6"/>
    <w:rsid w:val="008B651D"/>
    <w:rsid w:val="008B6C26"/>
    <w:rsid w:val="008B6C65"/>
    <w:rsid w:val="008B7C1F"/>
    <w:rsid w:val="008C1220"/>
    <w:rsid w:val="008C28E9"/>
    <w:rsid w:val="008C3161"/>
    <w:rsid w:val="008C5614"/>
    <w:rsid w:val="008C734D"/>
    <w:rsid w:val="008C7512"/>
    <w:rsid w:val="008D03E4"/>
    <w:rsid w:val="008D118A"/>
    <w:rsid w:val="008D3BB4"/>
    <w:rsid w:val="008D5080"/>
    <w:rsid w:val="008D63FD"/>
    <w:rsid w:val="008D7179"/>
    <w:rsid w:val="008E04F9"/>
    <w:rsid w:val="008E0746"/>
    <w:rsid w:val="008E1E77"/>
    <w:rsid w:val="008E2A94"/>
    <w:rsid w:val="008E36D2"/>
    <w:rsid w:val="008E39E7"/>
    <w:rsid w:val="008E4802"/>
    <w:rsid w:val="008E4944"/>
    <w:rsid w:val="008E5E82"/>
    <w:rsid w:val="008E76BF"/>
    <w:rsid w:val="008F0346"/>
    <w:rsid w:val="008F06F8"/>
    <w:rsid w:val="008F210E"/>
    <w:rsid w:val="008F2698"/>
    <w:rsid w:val="008F6019"/>
    <w:rsid w:val="008F6800"/>
    <w:rsid w:val="008F6CD2"/>
    <w:rsid w:val="009004B6"/>
    <w:rsid w:val="009007C6"/>
    <w:rsid w:val="0090234B"/>
    <w:rsid w:val="00905F91"/>
    <w:rsid w:val="00907FE4"/>
    <w:rsid w:val="00910A80"/>
    <w:rsid w:val="00914782"/>
    <w:rsid w:val="00914F39"/>
    <w:rsid w:val="009159FA"/>
    <w:rsid w:val="0091692B"/>
    <w:rsid w:val="00920323"/>
    <w:rsid w:val="00920C80"/>
    <w:rsid w:val="00920F9F"/>
    <w:rsid w:val="0092198D"/>
    <w:rsid w:val="009230EE"/>
    <w:rsid w:val="00924EE2"/>
    <w:rsid w:val="0092539E"/>
    <w:rsid w:val="0092555E"/>
    <w:rsid w:val="009259AD"/>
    <w:rsid w:val="009268FB"/>
    <w:rsid w:val="0092704A"/>
    <w:rsid w:val="0092776C"/>
    <w:rsid w:val="0093093D"/>
    <w:rsid w:val="00930A6D"/>
    <w:rsid w:val="00933604"/>
    <w:rsid w:val="00933A1F"/>
    <w:rsid w:val="00935D10"/>
    <w:rsid w:val="00935F68"/>
    <w:rsid w:val="009372A8"/>
    <w:rsid w:val="00940899"/>
    <w:rsid w:val="009409F1"/>
    <w:rsid w:val="00942D36"/>
    <w:rsid w:val="009430C9"/>
    <w:rsid w:val="00943143"/>
    <w:rsid w:val="009435B2"/>
    <w:rsid w:val="00944D4E"/>
    <w:rsid w:val="00945D59"/>
    <w:rsid w:val="00946453"/>
    <w:rsid w:val="009477A6"/>
    <w:rsid w:val="0095247F"/>
    <w:rsid w:val="00955D5D"/>
    <w:rsid w:val="00956311"/>
    <w:rsid w:val="00956BCE"/>
    <w:rsid w:val="009601F5"/>
    <w:rsid w:val="00962EAA"/>
    <w:rsid w:val="00962F5D"/>
    <w:rsid w:val="00964DE5"/>
    <w:rsid w:val="009660A8"/>
    <w:rsid w:val="00967684"/>
    <w:rsid w:val="00972603"/>
    <w:rsid w:val="009728C8"/>
    <w:rsid w:val="00974043"/>
    <w:rsid w:val="009741F1"/>
    <w:rsid w:val="00974D99"/>
    <w:rsid w:val="0097522B"/>
    <w:rsid w:val="009825E3"/>
    <w:rsid w:val="00982F06"/>
    <w:rsid w:val="009841EF"/>
    <w:rsid w:val="00984BE1"/>
    <w:rsid w:val="009867C5"/>
    <w:rsid w:val="00986F60"/>
    <w:rsid w:val="00987F2C"/>
    <w:rsid w:val="00991A2D"/>
    <w:rsid w:val="00991BE1"/>
    <w:rsid w:val="00995216"/>
    <w:rsid w:val="00995422"/>
    <w:rsid w:val="009954B5"/>
    <w:rsid w:val="0099619D"/>
    <w:rsid w:val="009A30E6"/>
    <w:rsid w:val="009A31EB"/>
    <w:rsid w:val="009A45A9"/>
    <w:rsid w:val="009A5169"/>
    <w:rsid w:val="009A5CB4"/>
    <w:rsid w:val="009B094E"/>
    <w:rsid w:val="009B285C"/>
    <w:rsid w:val="009B2DAF"/>
    <w:rsid w:val="009B32DE"/>
    <w:rsid w:val="009B3453"/>
    <w:rsid w:val="009B4394"/>
    <w:rsid w:val="009B45AE"/>
    <w:rsid w:val="009B4689"/>
    <w:rsid w:val="009B517E"/>
    <w:rsid w:val="009C2257"/>
    <w:rsid w:val="009C4332"/>
    <w:rsid w:val="009C4EDC"/>
    <w:rsid w:val="009C7F5D"/>
    <w:rsid w:val="009D0EE0"/>
    <w:rsid w:val="009D11AE"/>
    <w:rsid w:val="009D19AB"/>
    <w:rsid w:val="009D2498"/>
    <w:rsid w:val="009D4DD1"/>
    <w:rsid w:val="009E05EA"/>
    <w:rsid w:val="009E0ABB"/>
    <w:rsid w:val="009E13FC"/>
    <w:rsid w:val="009E2B2F"/>
    <w:rsid w:val="009E3AAD"/>
    <w:rsid w:val="009E49B1"/>
    <w:rsid w:val="009E4CBF"/>
    <w:rsid w:val="009E501A"/>
    <w:rsid w:val="009E6192"/>
    <w:rsid w:val="009E781A"/>
    <w:rsid w:val="009F1472"/>
    <w:rsid w:val="009F38BE"/>
    <w:rsid w:val="009F4083"/>
    <w:rsid w:val="009F6179"/>
    <w:rsid w:val="009F6952"/>
    <w:rsid w:val="00A0229E"/>
    <w:rsid w:val="00A037F9"/>
    <w:rsid w:val="00A04317"/>
    <w:rsid w:val="00A0471F"/>
    <w:rsid w:val="00A04AD3"/>
    <w:rsid w:val="00A04F6F"/>
    <w:rsid w:val="00A063DA"/>
    <w:rsid w:val="00A068C0"/>
    <w:rsid w:val="00A06A02"/>
    <w:rsid w:val="00A06C05"/>
    <w:rsid w:val="00A0752B"/>
    <w:rsid w:val="00A1273D"/>
    <w:rsid w:val="00A128AB"/>
    <w:rsid w:val="00A12B75"/>
    <w:rsid w:val="00A15CB3"/>
    <w:rsid w:val="00A17E08"/>
    <w:rsid w:val="00A20C1C"/>
    <w:rsid w:val="00A20CA0"/>
    <w:rsid w:val="00A231BC"/>
    <w:rsid w:val="00A23D9D"/>
    <w:rsid w:val="00A2413A"/>
    <w:rsid w:val="00A24990"/>
    <w:rsid w:val="00A24DCD"/>
    <w:rsid w:val="00A24FA7"/>
    <w:rsid w:val="00A30A4D"/>
    <w:rsid w:val="00A33310"/>
    <w:rsid w:val="00A3344E"/>
    <w:rsid w:val="00A34358"/>
    <w:rsid w:val="00A356D1"/>
    <w:rsid w:val="00A35752"/>
    <w:rsid w:val="00A35AE9"/>
    <w:rsid w:val="00A35B5E"/>
    <w:rsid w:val="00A35C3F"/>
    <w:rsid w:val="00A362E0"/>
    <w:rsid w:val="00A36401"/>
    <w:rsid w:val="00A36D98"/>
    <w:rsid w:val="00A405A5"/>
    <w:rsid w:val="00A407DA"/>
    <w:rsid w:val="00A40A41"/>
    <w:rsid w:val="00A40CCD"/>
    <w:rsid w:val="00A41C5C"/>
    <w:rsid w:val="00A464EE"/>
    <w:rsid w:val="00A51F7C"/>
    <w:rsid w:val="00A52B8C"/>
    <w:rsid w:val="00A54166"/>
    <w:rsid w:val="00A54A08"/>
    <w:rsid w:val="00A55E55"/>
    <w:rsid w:val="00A56005"/>
    <w:rsid w:val="00A57F82"/>
    <w:rsid w:val="00A601FE"/>
    <w:rsid w:val="00A60A78"/>
    <w:rsid w:val="00A6410E"/>
    <w:rsid w:val="00A645EC"/>
    <w:rsid w:val="00A65DB8"/>
    <w:rsid w:val="00A674B3"/>
    <w:rsid w:val="00A72386"/>
    <w:rsid w:val="00A72811"/>
    <w:rsid w:val="00A72CB9"/>
    <w:rsid w:val="00A73A35"/>
    <w:rsid w:val="00A753A2"/>
    <w:rsid w:val="00A75AB3"/>
    <w:rsid w:val="00A75B40"/>
    <w:rsid w:val="00A76A02"/>
    <w:rsid w:val="00A772B2"/>
    <w:rsid w:val="00A77F07"/>
    <w:rsid w:val="00A8266F"/>
    <w:rsid w:val="00A86362"/>
    <w:rsid w:val="00A87A51"/>
    <w:rsid w:val="00A929A4"/>
    <w:rsid w:val="00A92DA6"/>
    <w:rsid w:val="00A96B9A"/>
    <w:rsid w:val="00A96C47"/>
    <w:rsid w:val="00A96FAD"/>
    <w:rsid w:val="00AA12E5"/>
    <w:rsid w:val="00AA20B0"/>
    <w:rsid w:val="00AA24FE"/>
    <w:rsid w:val="00AA28A3"/>
    <w:rsid w:val="00AA3159"/>
    <w:rsid w:val="00AA3169"/>
    <w:rsid w:val="00AA380C"/>
    <w:rsid w:val="00AA3E03"/>
    <w:rsid w:val="00AA62F9"/>
    <w:rsid w:val="00AA71B0"/>
    <w:rsid w:val="00AB18C9"/>
    <w:rsid w:val="00AB1B54"/>
    <w:rsid w:val="00AB249C"/>
    <w:rsid w:val="00AB30AE"/>
    <w:rsid w:val="00AB491C"/>
    <w:rsid w:val="00AB51FC"/>
    <w:rsid w:val="00AB599E"/>
    <w:rsid w:val="00AB6617"/>
    <w:rsid w:val="00AB728A"/>
    <w:rsid w:val="00AB7941"/>
    <w:rsid w:val="00AB7A8F"/>
    <w:rsid w:val="00AB7B69"/>
    <w:rsid w:val="00AB7CA0"/>
    <w:rsid w:val="00AC1BAF"/>
    <w:rsid w:val="00AC57B8"/>
    <w:rsid w:val="00AC78F3"/>
    <w:rsid w:val="00AD1C66"/>
    <w:rsid w:val="00AD255C"/>
    <w:rsid w:val="00AD5693"/>
    <w:rsid w:val="00AD59F2"/>
    <w:rsid w:val="00AD6163"/>
    <w:rsid w:val="00AD664E"/>
    <w:rsid w:val="00AD696F"/>
    <w:rsid w:val="00AD6C83"/>
    <w:rsid w:val="00AD7CFE"/>
    <w:rsid w:val="00AE1146"/>
    <w:rsid w:val="00AE78EA"/>
    <w:rsid w:val="00AF0402"/>
    <w:rsid w:val="00AF28F2"/>
    <w:rsid w:val="00AF5143"/>
    <w:rsid w:val="00AF54E6"/>
    <w:rsid w:val="00AF6080"/>
    <w:rsid w:val="00AF710F"/>
    <w:rsid w:val="00B01047"/>
    <w:rsid w:val="00B01C63"/>
    <w:rsid w:val="00B03E5E"/>
    <w:rsid w:val="00B04AF5"/>
    <w:rsid w:val="00B06726"/>
    <w:rsid w:val="00B067C6"/>
    <w:rsid w:val="00B10D55"/>
    <w:rsid w:val="00B10F36"/>
    <w:rsid w:val="00B11E2A"/>
    <w:rsid w:val="00B13249"/>
    <w:rsid w:val="00B13509"/>
    <w:rsid w:val="00B13BCF"/>
    <w:rsid w:val="00B155B2"/>
    <w:rsid w:val="00B15F51"/>
    <w:rsid w:val="00B1713A"/>
    <w:rsid w:val="00B218B7"/>
    <w:rsid w:val="00B257F2"/>
    <w:rsid w:val="00B264DF"/>
    <w:rsid w:val="00B322BD"/>
    <w:rsid w:val="00B3406A"/>
    <w:rsid w:val="00B34279"/>
    <w:rsid w:val="00B4119D"/>
    <w:rsid w:val="00B41CF3"/>
    <w:rsid w:val="00B43070"/>
    <w:rsid w:val="00B43D9D"/>
    <w:rsid w:val="00B45793"/>
    <w:rsid w:val="00B46761"/>
    <w:rsid w:val="00B47BE1"/>
    <w:rsid w:val="00B5039F"/>
    <w:rsid w:val="00B509B3"/>
    <w:rsid w:val="00B510A4"/>
    <w:rsid w:val="00B51359"/>
    <w:rsid w:val="00B52420"/>
    <w:rsid w:val="00B535A9"/>
    <w:rsid w:val="00B577DC"/>
    <w:rsid w:val="00B6259A"/>
    <w:rsid w:val="00B62614"/>
    <w:rsid w:val="00B632C2"/>
    <w:rsid w:val="00B63AC9"/>
    <w:rsid w:val="00B641C2"/>
    <w:rsid w:val="00B64CCE"/>
    <w:rsid w:val="00B654DC"/>
    <w:rsid w:val="00B66458"/>
    <w:rsid w:val="00B67407"/>
    <w:rsid w:val="00B72D9E"/>
    <w:rsid w:val="00B73038"/>
    <w:rsid w:val="00B739C5"/>
    <w:rsid w:val="00B73C80"/>
    <w:rsid w:val="00B744C6"/>
    <w:rsid w:val="00B7460B"/>
    <w:rsid w:val="00B74E55"/>
    <w:rsid w:val="00B7618A"/>
    <w:rsid w:val="00B76C12"/>
    <w:rsid w:val="00B771E7"/>
    <w:rsid w:val="00B779F7"/>
    <w:rsid w:val="00B82391"/>
    <w:rsid w:val="00B83970"/>
    <w:rsid w:val="00B85008"/>
    <w:rsid w:val="00B91D24"/>
    <w:rsid w:val="00B94A61"/>
    <w:rsid w:val="00B953B5"/>
    <w:rsid w:val="00B9574E"/>
    <w:rsid w:val="00B96ABB"/>
    <w:rsid w:val="00B970FB"/>
    <w:rsid w:val="00B97852"/>
    <w:rsid w:val="00BA03B6"/>
    <w:rsid w:val="00BA0E86"/>
    <w:rsid w:val="00BA20B6"/>
    <w:rsid w:val="00BA233A"/>
    <w:rsid w:val="00BA27FA"/>
    <w:rsid w:val="00BA4F05"/>
    <w:rsid w:val="00BA5463"/>
    <w:rsid w:val="00BA7BBC"/>
    <w:rsid w:val="00BB0F33"/>
    <w:rsid w:val="00BB41A9"/>
    <w:rsid w:val="00BB4412"/>
    <w:rsid w:val="00BB4655"/>
    <w:rsid w:val="00BB705D"/>
    <w:rsid w:val="00BB7BF7"/>
    <w:rsid w:val="00BC0058"/>
    <w:rsid w:val="00BC0C53"/>
    <w:rsid w:val="00BC2207"/>
    <w:rsid w:val="00BC2731"/>
    <w:rsid w:val="00BC4875"/>
    <w:rsid w:val="00BC4E21"/>
    <w:rsid w:val="00BD414A"/>
    <w:rsid w:val="00BD4163"/>
    <w:rsid w:val="00BD5213"/>
    <w:rsid w:val="00BD5930"/>
    <w:rsid w:val="00BD6173"/>
    <w:rsid w:val="00BE467F"/>
    <w:rsid w:val="00BE54B5"/>
    <w:rsid w:val="00BE61CF"/>
    <w:rsid w:val="00BF07CC"/>
    <w:rsid w:val="00BF1EF4"/>
    <w:rsid w:val="00BF26E4"/>
    <w:rsid w:val="00BF33AB"/>
    <w:rsid w:val="00BF3474"/>
    <w:rsid w:val="00BF39B1"/>
    <w:rsid w:val="00BF636E"/>
    <w:rsid w:val="00C01E4F"/>
    <w:rsid w:val="00C02252"/>
    <w:rsid w:val="00C02B73"/>
    <w:rsid w:val="00C03B71"/>
    <w:rsid w:val="00C04337"/>
    <w:rsid w:val="00C07918"/>
    <w:rsid w:val="00C119F4"/>
    <w:rsid w:val="00C13ED6"/>
    <w:rsid w:val="00C1484D"/>
    <w:rsid w:val="00C14FD0"/>
    <w:rsid w:val="00C15D05"/>
    <w:rsid w:val="00C16969"/>
    <w:rsid w:val="00C20147"/>
    <w:rsid w:val="00C20F92"/>
    <w:rsid w:val="00C21183"/>
    <w:rsid w:val="00C2131A"/>
    <w:rsid w:val="00C218FE"/>
    <w:rsid w:val="00C222B1"/>
    <w:rsid w:val="00C22C72"/>
    <w:rsid w:val="00C26771"/>
    <w:rsid w:val="00C269AC"/>
    <w:rsid w:val="00C30328"/>
    <w:rsid w:val="00C319D7"/>
    <w:rsid w:val="00C34566"/>
    <w:rsid w:val="00C347DB"/>
    <w:rsid w:val="00C36A57"/>
    <w:rsid w:val="00C36DA6"/>
    <w:rsid w:val="00C37AE3"/>
    <w:rsid w:val="00C37F8F"/>
    <w:rsid w:val="00C407BD"/>
    <w:rsid w:val="00C40AC9"/>
    <w:rsid w:val="00C4148D"/>
    <w:rsid w:val="00C41A7C"/>
    <w:rsid w:val="00C420D9"/>
    <w:rsid w:val="00C43EEE"/>
    <w:rsid w:val="00C47131"/>
    <w:rsid w:val="00C47B98"/>
    <w:rsid w:val="00C515AA"/>
    <w:rsid w:val="00C52A22"/>
    <w:rsid w:val="00C54177"/>
    <w:rsid w:val="00C55551"/>
    <w:rsid w:val="00C6183C"/>
    <w:rsid w:val="00C62129"/>
    <w:rsid w:val="00C62B04"/>
    <w:rsid w:val="00C63BB0"/>
    <w:rsid w:val="00C641BA"/>
    <w:rsid w:val="00C64259"/>
    <w:rsid w:val="00C6469C"/>
    <w:rsid w:val="00C64A29"/>
    <w:rsid w:val="00C660D0"/>
    <w:rsid w:val="00C67024"/>
    <w:rsid w:val="00C67A1E"/>
    <w:rsid w:val="00C72E70"/>
    <w:rsid w:val="00C7451A"/>
    <w:rsid w:val="00C807C3"/>
    <w:rsid w:val="00C8249D"/>
    <w:rsid w:val="00C82E2C"/>
    <w:rsid w:val="00C83976"/>
    <w:rsid w:val="00C84EB8"/>
    <w:rsid w:val="00C901EB"/>
    <w:rsid w:val="00C90435"/>
    <w:rsid w:val="00C90C55"/>
    <w:rsid w:val="00C91A32"/>
    <w:rsid w:val="00C92A2B"/>
    <w:rsid w:val="00C92D3F"/>
    <w:rsid w:val="00C934B7"/>
    <w:rsid w:val="00C94652"/>
    <w:rsid w:val="00C95302"/>
    <w:rsid w:val="00C97A2F"/>
    <w:rsid w:val="00C97D2D"/>
    <w:rsid w:val="00CA21DC"/>
    <w:rsid w:val="00CA3C33"/>
    <w:rsid w:val="00CA421B"/>
    <w:rsid w:val="00CA5D25"/>
    <w:rsid w:val="00CB240B"/>
    <w:rsid w:val="00CB25D3"/>
    <w:rsid w:val="00CB346E"/>
    <w:rsid w:val="00CB5108"/>
    <w:rsid w:val="00CB56FC"/>
    <w:rsid w:val="00CB70DD"/>
    <w:rsid w:val="00CB7EB9"/>
    <w:rsid w:val="00CC31E2"/>
    <w:rsid w:val="00CD0258"/>
    <w:rsid w:val="00CD064A"/>
    <w:rsid w:val="00CD142B"/>
    <w:rsid w:val="00CD14F6"/>
    <w:rsid w:val="00CD1F42"/>
    <w:rsid w:val="00CD3D76"/>
    <w:rsid w:val="00CE09BC"/>
    <w:rsid w:val="00CE1BB3"/>
    <w:rsid w:val="00CE1EF7"/>
    <w:rsid w:val="00CE26BE"/>
    <w:rsid w:val="00CE333C"/>
    <w:rsid w:val="00CE356F"/>
    <w:rsid w:val="00CE599C"/>
    <w:rsid w:val="00CE670B"/>
    <w:rsid w:val="00CE6798"/>
    <w:rsid w:val="00CE6A03"/>
    <w:rsid w:val="00CE6A2D"/>
    <w:rsid w:val="00CE6E35"/>
    <w:rsid w:val="00CE796C"/>
    <w:rsid w:val="00CF11BE"/>
    <w:rsid w:val="00CF6589"/>
    <w:rsid w:val="00D0180A"/>
    <w:rsid w:val="00D01CA3"/>
    <w:rsid w:val="00D0414E"/>
    <w:rsid w:val="00D04324"/>
    <w:rsid w:val="00D04B10"/>
    <w:rsid w:val="00D06B40"/>
    <w:rsid w:val="00D106CC"/>
    <w:rsid w:val="00D10C9F"/>
    <w:rsid w:val="00D128E4"/>
    <w:rsid w:val="00D1537A"/>
    <w:rsid w:val="00D15443"/>
    <w:rsid w:val="00D17372"/>
    <w:rsid w:val="00D17744"/>
    <w:rsid w:val="00D178D8"/>
    <w:rsid w:val="00D17BA5"/>
    <w:rsid w:val="00D218A4"/>
    <w:rsid w:val="00D227E6"/>
    <w:rsid w:val="00D22BAE"/>
    <w:rsid w:val="00D238B3"/>
    <w:rsid w:val="00D23990"/>
    <w:rsid w:val="00D24980"/>
    <w:rsid w:val="00D25E54"/>
    <w:rsid w:val="00D26EC1"/>
    <w:rsid w:val="00D27F58"/>
    <w:rsid w:val="00D32344"/>
    <w:rsid w:val="00D326BB"/>
    <w:rsid w:val="00D3292B"/>
    <w:rsid w:val="00D32C7A"/>
    <w:rsid w:val="00D348D8"/>
    <w:rsid w:val="00D35D30"/>
    <w:rsid w:val="00D36232"/>
    <w:rsid w:val="00D36658"/>
    <w:rsid w:val="00D36957"/>
    <w:rsid w:val="00D379CE"/>
    <w:rsid w:val="00D37BF0"/>
    <w:rsid w:val="00D43553"/>
    <w:rsid w:val="00D463F8"/>
    <w:rsid w:val="00D502AA"/>
    <w:rsid w:val="00D50A7E"/>
    <w:rsid w:val="00D50B61"/>
    <w:rsid w:val="00D50D27"/>
    <w:rsid w:val="00D50EEB"/>
    <w:rsid w:val="00D5441A"/>
    <w:rsid w:val="00D56E83"/>
    <w:rsid w:val="00D606EA"/>
    <w:rsid w:val="00D6078B"/>
    <w:rsid w:val="00D614BD"/>
    <w:rsid w:val="00D62145"/>
    <w:rsid w:val="00D63211"/>
    <w:rsid w:val="00D63574"/>
    <w:rsid w:val="00D63AEB"/>
    <w:rsid w:val="00D67E08"/>
    <w:rsid w:val="00D70DEC"/>
    <w:rsid w:val="00D71101"/>
    <w:rsid w:val="00D7170B"/>
    <w:rsid w:val="00D72CF7"/>
    <w:rsid w:val="00D736F9"/>
    <w:rsid w:val="00D769B9"/>
    <w:rsid w:val="00D8018F"/>
    <w:rsid w:val="00D80998"/>
    <w:rsid w:val="00D81056"/>
    <w:rsid w:val="00D84121"/>
    <w:rsid w:val="00D8424D"/>
    <w:rsid w:val="00D84772"/>
    <w:rsid w:val="00D8496D"/>
    <w:rsid w:val="00D85074"/>
    <w:rsid w:val="00D85A28"/>
    <w:rsid w:val="00D85BEB"/>
    <w:rsid w:val="00D907B1"/>
    <w:rsid w:val="00D90EA4"/>
    <w:rsid w:val="00D91579"/>
    <w:rsid w:val="00D93AA4"/>
    <w:rsid w:val="00D969E8"/>
    <w:rsid w:val="00D970DB"/>
    <w:rsid w:val="00DA1262"/>
    <w:rsid w:val="00DA1D5A"/>
    <w:rsid w:val="00DA2141"/>
    <w:rsid w:val="00DA2A78"/>
    <w:rsid w:val="00DA3857"/>
    <w:rsid w:val="00DA3FE0"/>
    <w:rsid w:val="00DA7C25"/>
    <w:rsid w:val="00DB0899"/>
    <w:rsid w:val="00DB0D88"/>
    <w:rsid w:val="00DB0EE2"/>
    <w:rsid w:val="00DB233A"/>
    <w:rsid w:val="00DB37CF"/>
    <w:rsid w:val="00DB5544"/>
    <w:rsid w:val="00DB6B62"/>
    <w:rsid w:val="00DB7B4C"/>
    <w:rsid w:val="00DB7B9B"/>
    <w:rsid w:val="00DB7C03"/>
    <w:rsid w:val="00DC3430"/>
    <w:rsid w:val="00DC492A"/>
    <w:rsid w:val="00DC7857"/>
    <w:rsid w:val="00DD0BF1"/>
    <w:rsid w:val="00DD2DD5"/>
    <w:rsid w:val="00DD31AC"/>
    <w:rsid w:val="00DD429B"/>
    <w:rsid w:val="00DD42C2"/>
    <w:rsid w:val="00DD4F61"/>
    <w:rsid w:val="00DD50D2"/>
    <w:rsid w:val="00DD673F"/>
    <w:rsid w:val="00DD67C9"/>
    <w:rsid w:val="00DD7037"/>
    <w:rsid w:val="00DD7304"/>
    <w:rsid w:val="00DE16C8"/>
    <w:rsid w:val="00DE21D3"/>
    <w:rsid w:val="00DE2938"/>
    <w:rsid w:val="00DE2CFC"/>
    <w:rsid w:val="00DE2F28"/>
    <w:rsid w:val="00DE3AFD"/>
    <w:rsid w:val="00DE457E"/>
    <w:rsid w:val="00DE5390"/>
    <w:rsid w:val="00DE5C2D"/>
    <w:rsid w:val="00DE7FC1"/>
    <w:rsid w:val="00DF0642"/>
    <w:rsid w:val="00DF107C"/>
    <w:rsid w:val="00DF18E7"/>
    <w:rsid w:val="00DF197D"/>
    <w:rsid w:val="00DF2060"/>
    <w:rsid w:val="00DF2E0A"/>
    <w:rsid w:val="00DF3582"/>
    <w:rsid w:val="00DF6B3C"/>
    <w:rsid w:val="00DF7F50"/>
    <w:rsid w:val="00E0210B"/>
    <w:rsid w:val="00E02A23"/>
    <w:rsid w:val="00E03E20"/>
    <w:rsid w:val="00E043E3"/>
    <w:rsid w:val="00E045A3"/>
    <w:rsid w:val="00E049C4"/>
    <w:rsid w:val="00E1080A"/>
    <w:rsid w:val="00E11145"/>
    <w:rsid w:val="00E12890"/>
    <w:rsid w:val="00E13303"/>
    <w:rsid w:val="00E14CCB"/>
    <w:rsid w:val="00E15209"/>
    <w:rsid w:val="00E15B0C"/>
    <w:rsid w:val="00E15C83"/>
    <w:rsid w:val="00E168EA"/>
    <w:rsid w:val="00E236F5"/>
    <w:rsid w:val="00E23DE3"/>
    <w:rsid w:val="00E2477E"/>
    <w:rsid w:val="00E25CAF"/>
    <w:rsid w:val="00E27AD8"/>
    <w:rsid w:val="00E31BB3"/>
    <w:rsid w:val="00E330A3"/>
    <w:rsid w:val="00E33AF0"/>
    <w:rsid w:val="00E3586C"/>
    <w:rsid w:val="00E36445"/>
    <w:rsid w:val="00E36514"/>
    <w:rsid w:val="00E36CA3"/>
    <w:rsid w:val="00E3700F"/>
    <w:rsid w:val="00E40B15"/>
    <w:rsid w:val="00E40FC0"/>
    <w:rsid w:val="00E4269B"/>
    <w:rsid w:val="00E42E7D"/>
    <w:rsid w:val="00E4376E"/>
    <w:rsid w:val="00E4510B"/>
    <w:rsid w:val="00E456A2"/>
    <w:rsid w:val="00E4641D"/>
    <w:rsid w:val="00E471B4"/>
    <w:rsid w:val="00E52FAF"/>
    <w:rsid w:val="00E52FE2"/>
    <w:rsid w:val="00E54864"/>
    <w:rsid w:val="00E6019E"/>
    <w:rsid w:val="00E60248"/>
    <w:rsid w:val="00E614B5"/>
    <w:rsid w:val="00E6246B"/>
    <w:rsid w:val="00E63E3D"/>
    <w:rsid w:val="00E63FB0"/>
    <w:rsid w:val="00E64134"/>
    <w:rsid w:val="00E701CC"/>
    <w:rsid w:val="00E73A2A"/>
    <w:rsid w:val="00E75F62"/>
    <w:rsid w:val="00E76743"/>
    <w:rsid w:val="00E77320"/>
    <w:rsid w:val="00E8016E"/>
    <w:rsid w:val="00E85961"/>
    <w:rsid w:val="00E867D7"/>
    <w:rsid w:val="00E8785D"/>
    <w:rsid w:val="00E90DDD"/>
    <w:rsid w:val="00E9135E"/>
    <w:rsid w:val="00E9146C"/>
    <w:rsid w:val="00E91E72"/>
    <w:rsid w:val="00EA1C6C"/>
    <w:rsid w:val="00EA291F"/>
    <w:rsid w:val="00EA2BE2"/>
    <w:rsid w:val="00EA358B"/>
    <w:rsid w:val="00EA36B1"/>
    <w:rsid w:val="00EA4AD0"/>
    <w:rsid w:val="00EA4D12"/>
    <w:rsid w:val="00EA4E22"/>
    <w:rsid w:val="00EA5574"/>
    <w:rsid w:val="00EA6E42"/>
    <w:rsid w:val="00EA7045"/>
    <w:rsid w:val="00EA7FB9"/>
    <w:rsid w:val="00EC0F9E"/>
    <w:rsid w:val="00EC1606"/>
    <w:rsid w:val="00EC164F"/>
    <w:rsid w:val="00EC2906"/>
    <w:rsid w:val="00EC2C9B"/>
    <w:rsid w:val="00EC5596"/>
    <w:rsid w:val="00EC66DB"/>
    <w:rsid w:val="00EC6CB7"/>
    <w:rsid w:val="00EC6F29"/>
    <w:rsid w:val="00EC76BA"/>
    <w:rsid w:val="00ED0A0A"/>
    <w:rsid w:val="00ED147A"/>
    <w:rsid w:val="00ED2D9A"/>
    <w:rsid w:val="00ED5B8E"/>
    <w:rsid w:val="00ED6E81"/>
    <w:rsid w:val="00ED7256"/>
    <w:rsid w:val="00ED7A8E"/>
    <w:rsid w:val="00EE10EC"/>
    <w:rsid w:val="00EE1C35"/>
    <w:rsid w:val="00EE3C52"/>
    <w:rsid w:val="00EE419C"/>
    <w:rsid w:val="00EE41D8"/>
    <w:rsid w:val="00EE5214"/>
    <w:rsid w:val="00EE65E6"/>
    <w:rsid w:val="00EF22D6"/>
    <w:rsid w:val="00EF2861"/>
    <w:rsid w:val="00EF346F"/>
    <w:rsid w:val="00EF3E5F"/>
    <w:rsid w:val="00EF5250"/>
    <w:rsid w:val="00EF7B16"/>
    <w:rsid w:val="00F00798"/>
    <w:rsid w:val="00F0299F"/>
    <w:rsid w:val="00F05971"/>
    <w:rsid w:val="00F05F86"/>
    <w:rsid w:val="00F065AF"/>
    <w:rsid w:val="00F07427"/>
    <w:rsid w:val="00F11001"/>
    <w:rsid w:val="00F13244"/>
    <w:rsid w:val="00F13ABE"/>
    <w:rsid w:val="00F2177D"/>
    <w:rsid w:val="00F230BB"/>
    <w:rsid w:val="00F253DD"/>
    <w:rsid w:val="00F26201"/>
    <w:rsid w:val="00F262CD"/>
    <w:rsid w:val="00F26692"/>
    <w:rsid w:val="00F27B93"/>
    <w:rsid w:val="00F30253"/>
    <w:rsid w:val="00F3043B"/>
    <w:rsid w:val="00F33A29"/>
    <w:rsid w:val="00F34CEE"/>
    <w:rsid w:val="00F35650"/>
    <w:rsid w:val="00F35877"/>
    <w:rsid w:val="00F36F87"/>
    <w:rsid w:val="00F4094B"/>
    <w:rsid w:val="00F425D9"/>
    <w:rsid w:val="00F42860"/>
    <w:rsid w:val="00F43433"/>
    <w:rsid w:val="00F435A6"/>
    <w:rsid w:val="00F44FCA"/>
    <w:rsid w:val="00F5006E"/>
    <w:rsid w:val="00F50C26"/>
    <w:rsid w:val="00F5531B"/>
    <w:rsid w:val="00F5537D"/>
    <w:rsid w:val="00F55E89"/>
    <w:rsid w:val="00F570B8"/>
    <w:rsid w:val="00F6030A"/>
    <w:rsid w:val="00F606D6"/>
    <w:rsid w:val="00F650A1"/>
    <w:rsid w:val="00F65A5F"/>
    <w:rsid w:val="00F71133"/>
    <w:rsid w:val="00F744AA"/>
    <w:rsid w:val="00F772B7"/>
    <w:rsid w:val="00F800B9"/>
    <w:rsid w:val="00F8225F"/>
    <w:rsid w:val="00F82436"/>
    <w:rsid w:val="00F83CFD"/>
    <w:rsid w:val="00F83F78"/>
    <w:rsid w:val="00F86AD6"/>
    <w:rsid w:val="00F87397"/>
    <w:rsid w:val="00F87405"/>
    <w:rsid w:val="00F87862"/>
    <w:rsid w:val="00F91F94"/>
    <w:rsid w:val="00F96D56"/>
    <w:rsid w:val="00F97E93"/>
    <w:rsid w:val="00FA0573"/>
    <w:rsid w:val="00FA7346"/>
    <w:rsid w:val="00FA79D3"/>
    <w:rsid w:val="00FB03B3"/>
    <w:rsid w:val="00FB046D"/>
    <w:rsid w:val="00FB3DC4"/>
    <w:rsid w:val="00FB5446"/>
    <w:rsid w:val="00FB5A0B"/>
    <w:rsid w:val="00FB76FE"/>
    <w:rsid w:val="00FC0902"/>
    <w:rsid w:val="00FC1C17"/>
    <w:rsid w:val="00FC1FAA"/>
    <w:rsid w:val="00FC491B"/>
    <w:rsid w:val="00FC49D3"/>
    <w:rsid w:val="00FC4AD2"/>
    <w:rsid w:val="00FC5E71"/>
    <w:rsid w:val="00FC6B9D"/>
    <w:rsid w:val="00FC6E8F"/>
    <w:rsid w:val="00FC71C4"/>
    <w:rsid w:val="00FC7C74"/>
    <w:rsid w:val="00FC7E14"/>
    <w:rsid w:val="00FD0DE2"/>
    <w:rsid w:val="00FD179B"/>
    <w:rsid w:val="00FD4434"/>
    <w:rsid w:val="00FD4AEC"/>
    <w:rsid w:val="00FD4CDA"/>
    <w:rsid w:val="00FD5FAB"/>
    <w:rsid w:val="00FD64C4"/>
    <w:rsid w:val="00FD68F0"/>
    <w:rsid w:val="00FD6CBD"/>
    <w:rsid w:val="00FE0109"/>
    <w:rsid w:val="00FE0649"/>
    <w:rsid w:val="00FE1E6A"/>
    <w:rsid w:val="00FE4612"/>
    <w:rsid w:val="00FE594E"/>
    <w:rsid w:val="00FF00DE"/>
    <w:rsid w:val="00FF03A6"/>
    <w:rsid w:val="00FF0DC4"/>
    <w:rsid w:val="00FF1D28"/>
    <w:rsid w:val="00FF39EA"/>
    <w:rsid w:val="00FF5D29"/>
    <w:rsid w:val="00FF71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45FA2"/>
  <w15:chartTrackingRefBased/>
  <w15:docId w15:val="{DD630724-5064-4F43-B8F1-EE7C3BC1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66D6"/>
    <w:rPr>
      <w:rFonts w:ascii="Times New Roman" w:eastAsia="Times New Roman" w:hAnsi="Times New Roman"/>
    </w:rPr>
  </w:style>
  <w:style w:type="paragraph" w:styleId="Antrat1">
    <w:name w:val="heading 1"/>
    <w:aliases w:val="Appendix"/>
    <w:basedOn w:val="prastasis"/>
    <w:next w:val="prastasis"/>
    <w:link w:val="Antrat1Diagrama"/>
    <w:qFormat/>
    <w:rsid w:val="00BF33AB"/>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BF33AB"/>
    <w:pPr>
      <w:numPr>
        <w:ilvl w:val="1"/>
        <w:numId w:val="1"/>
      </w:numPr>
      <w:jc w:val="both"/>
      <w:outlineLvl w:val="1"/>
    </w:pPr>
    <w:rPr>
      <w:sz w:val="24"/>
    </w:rPr>
  </w:style>
  <w:style w:type="paragraph" w:styleId="Antrat3">
    <w:name w:val="heading 3"/>
    <w:aliases w:val="Section Header3,Sub-Clause Paragraph"/>
    <w:basedOn w:val="prastasis"/>
    <w:next w:val="prastasis"/>
    <w:link w:val="Antrat3Diagrama"/>
    <w:qFormat/>
    <w:rsid w:val="00BF33AB"/>
    <w:pPr>
      <w:keepNext/>
      <w:numPr>
        <w:ilvl w:val="2"/>
        <w:numId w:val="1"/>
      </w:numPr>
      <w:jc w:val="both"/>
      <w:outlineLvl w:val="2"/>
    </w:pPr>
    <w:rPr>
      <w:sz w:val="24"/>
    </w:rPr>
  </w:style>
  <w:style w:type="paragraph" w:styleId="Antrat4">
    <w:name w:val="heading 4"/>
    <w:aliases w:val="Heading 4 Char Char Char Char, Sub-Clause Sub-paragraph,Sub-Clause Sub-paragraph"/>
    <w:basedOn w:val="prastasis"/>
    <w:next w:val="prastasis"/>
    <w:link w:val="Antrat4Diagrama"/>
    <w:qFormat/>
    <w:rsid w:val="00BF33AB"/>
    <w:pPr>
      <w:keepNext/>
      <w:numPr>
        <w:ilvl w:val="3"/>
        <w:numId w:val="1"/>
      </w:numPr>
      <w:outlineLvl w:val="3"/>
    </w:pPr>
    <w:rPr>
      <w:b/>
      <w:sz w:val="44"/>
    </w:rPr>
  </w:style>
  <w:style w:type="paragraph" w:styleId="Antrat5">
    <w:name w:val="heading 5"/>
    <w:basedOn w:val="prastasis"/>
    <w:next w:val="prastasis"/>
    <w:link w:val="Antrat5Diagrama"/>
    <w:qFormat/>
    <w:rsid w:val="00BF33AB"/>
    <w:pPr>
      <w:keepNext/>
      <w:numPr>
        <w:ilvl w:val="4"/>
        <w:numId w:val="1"/>
      </w:numPr>
      <w:outlineLvl w:val="4"/>
    </w:pPr>
    <w:rPr>
      <w:b/>
      <w:sz w:val="40"/>
    </w:rPr>
  </w:style>
  <w:style w:type="paragraph" w:styleId="Antrat6">
    <w:name w:val="heading 6"/>
    <w:basedOn w:val="prastasis"/>
    <w:next w:val="prastasis"/>
    <w:link w:val="Antrat6Diagrama"/>
    <w:qFormat/>
    <w:rsid w:val="00BF33AB"/>
    <w:pPr>
      <w:keepNext/>
      <w:numPr>
        <w:ilvl w:val="5"/>
        <w:numId w:val="1"/>
      </w:numPr>
      <w:outlineLvl w:val="5"/>
    </w:pPr>
    <w:rPr>
      <w:b/>
      <w:sz w:val="36"/>
    </w:rPr>
  </w:style>
  <w:style w:type="paragraph" w:styleId="Antrat7">
    <w:name w:val="heading 7"/>
    <w:basedOn w:val="prastasis"/>
    <w:next w:val="prastasis"/>
    <w:link w:val="Antrat7Diagrama"/>
    <w:qFormat/>
    <w:rsid w:val="00BF33AB"/>
    <w:pPr>
      <w:keepNext/>
      <w:numPr>
        <w:ilvl w:val="6"/>
        <w:numId w:val="1"/>
      </w:numPr>
      <w:outlineLvl w:val="6"/>
    </w:pPr>
    <w:rPr>
      <w:sz w:val="48"/>
    </w:rPr>
  </w:style>
  <w:style w:type="paragraph" w:styleId="Antrat8">
    <w:name w:val="heading 8"/>
    <w:basedOn w:val="prastasis"/>
    <w:next w:val="prastasis"/>
    <w:link w:val="Antrat8Diagrama"/>
    <w:qFormat/>
    <w:rsid w:val="00BF33AB"/>
    <w:pPr>
      <w:keepNext/>
      <w:numPr>
        <w:ilvl w:val="7"/>
        <w:numId w:val="1"/>
      </w:numPr>
      <w:outlineLvl w:val="7"/>
    </w:pPr>
    <w:rPr>
      <w:b/>
      <w:sz w:val="18"/>
    </w:rPr>
  </w:style>
  <w:style w:type="paragraph" w:styleId="Antrat9">
    <w:name w:val="heading 9"/>
    <w:basedOn w:val="prastasis"/>
    <w:next w:val="prastasis"/>
    <w:link w:val="Antrat9Diagrama"/>
    <w:qFormat/>
    <w:rsid w:val="00BF33AB"/>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33AB"/>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link w:val="Antrat2"/>
    <w:rsid w:val="00BF33AB"/>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
    <w:link w:val="Antrat3"/>
    <w:rsid w:val="00BF33AB"/>
    <w:rPr>
      <w:rFonts w:ascii="Times New Roman" w:eastAsia="Times New Roman" w:hAnsi="Times New Roman" w:cs="Times New Roman"/>
      <w:sz w:val="24"/>
      <w:szCs w:val="20"/>
      <w:lang w:val="lt-LT" w:eastAsia="lt-LT"/>
    </w:rPr>
  </w:style>
  <w:style w:type="character" w:customStyle="1" w:styleId="Antrat4Diagrama">
    <w:name w:val="Antraštė 4 Diagrama"/>
    <w:aliases w:val="Heading 4 Char Char Char Char Diagrama, Sub-Clause Sub-paragraph Diagrama,Sub-Clause Sub-paragraph Diagrama"/>
    <w:link w:val="Antrat4"/>
    <w:rsid w:val="00BF33AB"/>
    <w:rPr>
      <w:rFonts w:ascii="Times New Roman" w:eastAsia="Times New Roman" w:hAnsi="Times New Roman" w:cs="Times New Roman"/>
      <w:b/>
      <w:sz w:val="44"/>
      <w:szCs w:val="20"/>
      <w:lang w:val="lt-LT" w:eastAsia="lt-LT"/>
    </w:rPr>
  </w:style>
  <w:style w:type="character" w:customStyle="1" w:styleId="Antrat5Diagrama">
    <w:name w:val="Antraštė 5 Diagrama"/>
    <w:link w:val="Antrat5"/>
    <w:rsid w:val="00BF33AB"/>
    <w:rPr>
      <w:rFonts w:ascii="Times New Roman" w:eastAsia="Times New Roman" w:hAnsi="Times New Roman" w:cs="Times New Roman"/>
      <w:b/>
      <w:sz w:val="40"/>
      <w:szCs w:val="20"/>
      <w:lang w:val="lt-LT" w:eastAsia="lt-LT"/>
    </w:rPr>
  </w:style>
  <w:style w:type="character" w:customStyle="1" w:styleId="Antrat6Diagrama">
    <w:name w:val="Antraštė 6 Diagrama"/>
    <w:link w:val="Antrat6"/>
    <w:rsid w:val="00BF33AB"/>
    <w:rPr>
      <w:rFonts w:ascii="Times New Roman" w:eastAsia="Times New Roman" w:hAnsi="Times New Roman" w:cs="Times New Roman"/>
      <w:b/>
      <w:sz w:val="36"/>
      <w:szCs w:val="20"/>
      <w:lang w:val="lt-LT" w:eastAsia="lt-LT"/>
    </w:rPr>
  </w:style>
  <w:style w:type="character" w:customStyle="1" w:styleId="Antrat7Diagrama">
    <w:name w:val="Antraštė 7 Diagrama"/>
    <w:link w:val="Antrat7"/>
    <w:rsid w:val="00BF33AB"/>
    <w:rPr>
      <w:rFonts w:ascii="Times New Roman" w:eastAsia="Times New Roman" w:hAnsi="Times New Roman" w:cs="Times New Roman"/>
      <w:sz w:val="48"/>
      <w:szCs w:val="20"/>
      <w:lang w:val="lt-LT" w:eastAsia="lt-LT"/>
    </w:rPr>
  </w:style>
  <w:style w:type="character" w:customStyle="1" w:styleId="Antrat8Diagrama">
    <w:name w:val="Antraštė 8 Diagrama"/>
    <w:link w:val="Antrat8"/>
    <w:rsid w:val="00BF33AB"/>
    <w:rPr>
      <w:rFonts w:ascii="Times New Roman" w:eastAsia="Times New Roman" w:hAnsi="Times New Roman" w:cs="Times New Roman"/>
      <w:b/>
      <w:sz w:val="18"/>
      <w:szCs w:val="20"/>
      <w:lang w:val="lt-LT" w:eastAsia="lt-LT"/>
    </w:rPr>
  </w:style>
  <w:style w:type="character" w:customStyle="1" w:styleId="Antrat9Diagrama">
    <w:name w:val="Antraštė 9 Diagrama"/>
    <w:link w:val="Antrat9"/>
    <w:rsid w:val="00BF33AB"/>
    <w:rPr>
      <w:rFonts w:ascii="Times New Roman" w:eastAsia="Times New Roman" w:hAnsi="Times New Roman" w:cs="Times New Roman"/>
      <w:sz w:val="40"/>
      <w:szCs w:val="20"/>
      <w:lang w:val="lt-LT" w:eastAsia="lt-LT"/>
    </w:rPr>
  </w:style>
  <w:style w:type="paragraph" w:styleId="Antrats">
    <w:name w:val="header"/>
    <w:basedOn w:val="prastasis"/>
    <w:link w:val="AntratsDiagrama"/>
    <w:uiPriority w:val="99"/>
    <w:rsid w:val="00BF33AB"/>
    <w:pPr>
      <w:widowControl w:val="0"/>
      <w:tabs>
        <w:tab w:val="center" w:pos="4153"/>
        <w:tab w:val="right" w:pos="8306"/>
      </w:tabs>
      <w:spacing w:after="20"/>
      <w:jc w:val="both"/>
    </w:pPr>
    <w:rPr>
      <w:sz w:val="24"/>
    </w:rPr>
  </w:style>
  <w:style w:type="character" w:customStyle="1" w:styleId="AntratsDiagrama">
    <w:name w:val="Antraštės Diagrama"/>
    <w:link w:val="Antrats"/>
    <w:uiPriority w:val="99"/>
    <w:rsid w:val="00BF33AB"/>
    <w:rPr>
      <w:rFonts w:ascii="Times New Roman" w:eastAsia="Times New Roman" w:hAnsi="Times New Roman" w:cs="Times New Roman"/>
      <w:sz w:val="24"/>
      <w:szCs w:val="20"/>
      <w:lang w:val="lt-LT" w:eastAsia="lt-LT"/>
    </w:rPr>
  </w:style>
  <w:style w:type="character" w:styleId="Hipersaitas">
    <w:name w:val="Hyperlink"/>
    <w:rsid w:val="00BF33AB"/>
    <w:rPr>
      <w:color w:val="0000FF"/>
      <w:u w:val="single"/>
    </w:rPr>
  </w:style>
  <w:style w:type="character" w:styleId="Puslapionumeris">
    <w:name w:val="page number"/>
    <w:basedOn w:val="Numatytasispastraiposriftas"/>
    <w:rsid w:val="00BF33AB"/>
  </w:style>
  <w:style w:type="paragraph" w:styleId="prastasiniatinklio">
    <w:name w:val="Normal (Web)"/>
    <w:basedOn w:val="prastasis"/>
    <w:rsid w:val="00BF33AB"/>
    <w:pPr>
      <w:spacing w:before="100" w:beforeAutospacing="1" w:after="100" w:afterAutospacing="1"/>
    </w:pPr>
    <w:rPr>
      <w:sz w:val="24"/>
      <w:szCs w:val="24"/>
    </w:rPr>
  </w:style>
  <w:style w:type="character" w:styleId="Komentaronuoroda">
    <w:name w:val="annotation reference"/>
    <w:uiPriority w:val="99"/>
    <w:rsid w:val="00BF33AB"/>
    <w:rPr>
      <w:sz w:val="16"/>
      <w:szCs w:val="16"/>
    </w:rPr>
  </w:style>
  <w:style w:type="paragraph" w:styleId="Komentarotekstas">
    <w:name w:val="annotation text"/>
    <w:basedOn w:val="prastasis"/>
    <w:link w:val="KomentarotekstasDiagrama"/>
    <w:uiPriority w:val="99"/>
    <w:rsid w:val="00BF33AB"/>
  </w:style>
  <w:style w:type="character" w:customStyle="1" w:styleId="KomentarotekstasDiagrama">
    <w:name w:val="Komentaro tekstas Diagrama"/>
    <w:link w:val="Komentarotekstas"/>
    <w:uiPriority w:val="99"/>
    <w:rsid w:val="00BF33AB"/>
    <w:rPr>
      <w:rFonts w:ascii="Times New Roman" w:eastAsia="Times New Roman" w:hAnsi="Times New Roman" w:cs="Times New Roman"/>
      <w:sz w:val="20"/>
      <w:szCs w:val="20"/>
      <w:lang w:val="lt-LT" w:eastAsia="lt-LT"/>
    </w:rPr>
  </w:style>
  <w:style w:type="paragraph" w:styleId="Debesliotekstas">
    <w:name w:val="Balloon Text"/>
    <w:basedOn w:val="prastasis"/>
    <w:link w:val="DebesliotekstasDiagrama"/>
    <w:uiPriority w:val="99"/>
    <w:semiHidden/>
    <w:unhideWhenUsed/>
    <w:rsid w:val="00BF33AB"/>
    <w:rPr>
      <w:rFonts w:ascii="Tahoma" w:hAnsi="Tahoma"/>
      <w:sz w:val="16"/>
      <w:szCs w:val="16"/>
    </w:rPr>
  </w:style>
  <w:style w:type="character" w:customStyle="1" w:styleId="DebesliotekstasDiagrama">
    <w:name w:val="Debesėlio tekstas Diagrama"/>
    <w:link w:val="Debesliotekstas"/>
    <w:uiPriority w:val="99"/>
    <w:semiHidden/>
    <w:rsid w:val="00BF33AB"/>
    <w:rPr>
      <w:rFonts w:ascii="Tahoma" w:eastAsia="Times New Roman" w:hAnsi="Tahoma" w:cs="Tahoma"/>
      <w:sz w:val="16"/>
      <w:szCs w:val="16"/>
      <w:lang w:val="lt-LT" w:eastAsia="lt-LT"/>
    </w:rPr>
  </w:style>
  <w:style w:type="paragraph" w:styleId="Tekstoblokas">
    <w:name w:val="Block Text"/>
    <w:basedOn w:val="prastasis"/>
    <w:uiPriority w:val="99"/>
    <w:rsid w:val="00827F43"/>
    <w:pPr>
      <w:tabs>
        <w:tab w:val="left" w:pos="1080"/>
      </w:tabs>
      <w:suppressAutoHyphens/>
      <w:spacing w:after="200"/>
      <w:ind w:left="1080" w:right="-72" w:hanging="540"/>
      <w:jc w:val="both"/>
    </w:pPr>
    <w:rPr>
      <w:sz w:val="24"/>
    </w:rPr>
  </w:style>
  <w:style w:type="paragraph" w:styleId="Puslapioinaostekstas">
    <w:name w:val="footnote text"/>
    <w:basedOn w:val="prastasis"/>
    <w:link w:val="PuslapioinaostekstasDiagrama"/>
    <w:unhideWhenUsed/>
    <w:rsid w:val="00E15209"/>
    <w:rPr>
      <w:lang w:val="x-none" w:eastAsia="x-none"/>
    </w:rPr>
  </w:style>
  <w:style w:type="character" w:customStyle="1" w:styleId="PuslapioinaostekstasDiagrama">
    <w:name w:val="Puslapio išnašos tekstas Diagrama"/>
    <w:link w:val="Puslapioinaostekstas"/>
    <w:rsid w:val="00E15209"/>
    <w:rPr>
      <w:rFonts w:ascii="Times New Roman" w:eastAsia="Times New Roman" w:hAnsi="Times New Roman"/>
    </w:rPr>
  </w:style>
  <w:style w:type="character" w:styleId="Puslapioinaosnuoroda">
    <w:name w:val="footnote reference"/>
    <w:unhideWhenUsed/>
    <w:rsid w:val="00E15209"/>
    <w:rPr>
      <w:vertAlign w:val="superscript"/>
    </w:rPr>
  </w:style>
  <w:style w:type="paragraph" w:styleId="Pagrindinistekstas">
    <w:name w:val="Body Text"/>
    <w:basedOn w:val="prastasis"/>
    <w:link w:val="PagrindinistekstasDiagrama"/>
    <w:rsid w:val="0055404F"/>
    <w:pPr>
      <w:jc w:val="both"/>
    </w:pPr>
    <w:rPr>
      <w:lang w:val="x-none" w:eastAsia="en-US"/>
    </w:rPr>
  </w:style>
  <w:style w:type="character" w:customStyle="1" w:styleId="PagrindinistekstasDiagrama">
    <w:name w:val="Pagrindinis tekstas Diagrama"/>
    <w:link w:val="Pagrindinistekstas"/>
    <w:rsid w:val="0055404F"/>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E8785D"/>
    <w:rPr>
      <w:b/>
      <w:bCs/>
    </w:rPr>
  </w:style>
  <w:style w:type="character" w:customStyle="1" w:styleId="KomentarotemaDiagrama">
    <w:name w:val="Komentaro tema Diagrama"/>
    <w:link w:val="Komentarotema"/>
    <w:uiPriority w:val="99"/>
    <w:semiHidden/>
    <w:rsid w:val="00E8785D"/>
    <w:rPr>
      <w:rFonts w:ascii="Times New Roman" w:eastAsia="Times New Roman" w:hAnsi="Times New Roman" w:cs="Times New Roman"/>
      <w:b/>
      <w:bCs/>
      <w:sz w:val="20"/>
      <w:szCs w:val="20"/>
      <w:lang w:val="lt-LT" w:eastAsia="lt-LT"/>
    </w:rPr>
  </w:style>
  <w:style w:type="paragraph" w:customStyle="1" w:styleId="bodytext">
    <w:name w:val="bodytext"/>
    <w:basedOn w:val="prastasis"/>
    <w:rsid w:val="00435B34"/>
    <w:pPr>
      <w:spacing w:before="100" w:beforeAutospacing="1" w:after="100" w:afterAutospacing="1"/>
    </w:pPr>
    <w:rPr>
      <w:sz w:val="24"/>
      <w:szCs w:val="24"/>
    </w:rPr>
  </w:style>
  <w:style w:type="paragraph" w:styleId="Porat">
    <w:name w:val="footer"/>
    <w:basedOn w:val="prastasis"/>
    <w:rsid w:val="00CD064A"/>
    <w:pPr>
      <w:tabs>
        <w:tab w:val="center" w:pos="4819"/>
        <w:tab w:val="right" w:pos="9638"/>
      </w:tabs>
    </w:pPr>
  </w:style>
  <w:style w:type="character" w:styleId="Grietas">
    <w:name w:val="Strong"/>
    <w:uiPriority w:val="22"/>
    <w:qFormat/>
    <w:rsid w:val="00CD1F42"/>
    <w:rPr>
      <w:b/>
      <w:bCs/>
    </w:rPr>
  </w:style>
  <w:style w:type="character" w:customStyle="1" w:styleId="Neapdorotaspaminjimas1">
    <w:name w:val="Neapdorotas paminėjimas1"/>
    <w:uiPriority w:val="99"/>
    <w:semiHidden/>
    <w:unhideWhenUsed/>
    <w:rsid w:val="008E36D2"/>
    <w:rPr>
      <w:color w:val="808080"/>
      <w:shd w:val="clear" w:color="auto" w:fill="E6E6E6"/>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
    <w:basedOn w:val="prastasis"/>
    <w:link w:val="SraopastraipaDiagrama"/>
    <w:uiPriority w:val="34"/>
    <w:qFormat/>
    <w:rsid w:val="0019549E"/>
    <w:pPr>
      <w:spacing w:after="160" w:line="259" w:lineRule="auto"/>
      <w:ind w:left="720"/>
      <w:contextualSpacing/>
    </w:pPr>
    <w:rPr>
      <w:rFonts w:ascii="Calibri" w:eastAsia="Calibri" w:hAnsi="Calibri"/>
      <w:sz w:val="22"/>
      <w:szCs w:val="22"/>
      <w:lang w:eastAsia="en-US"/>
    </w:rPr>
  </w:style>
  <w:style w:type="table" w:styleId="Lentelstinklelis">
    <w:name w:val="Table Grid"/>
    <w:basedOn w:val="prastojilentel"/>
    <w:uiPriority w:val="59"/>
    <w:rsid w:val="00995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0B4258"/>
    <w:pPr>
      <w:spacing w:before="200"/>
      <w:jc w:val="both"/>
    </w:pPr>
    <w:rPr>
      <w:sz w:val="22"/>
      <w:szCs w:val="22"/>
      <w:lang w:eastAsia="en-US"/>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rsid w:val="00514E80"/>
    <w:rPr>
      <w:sz w:val="22"/>
      <w:szCs w:val="22"/>
      <w:lang w:eastAsia="en-US"/>
    </w:rPr>
  </w:style>
  <w:style w:type="paragraph" w:customStyle="1" w:styleId="normaltableau">
    <w:name w:val="normal_tableau"/>
    <w:basedOn w:val="prastasis"/>
    <w:rsid w:val="00644D46"/>
    <w:pPr>
      <w:suppressAutoHyphens/>
      <w:spacing w:before="120" w:after="120"/>
      <w:jc w:val="both"/>
    </w:pPr>
    <w:rPr>
      <w:rFonts w:ascii="Optima" w:hAnsi="Optima" w:cs="Calibri"/>
      <w:sz w:val="22"/>
      <w:lang w:val="en-GB" w:eastAsia="ar-SA"/>
    </w:rPr>
  </w:style>
  <w:style w:type="character" w:customStyle="1" w:styleId="Neapdorotaspaminjimas2">
    <w:name w:val="Neapdorotas paminėjimas2"/>
    <w:basedOn w:val="Numatytasispastraiposriftas"/>
    <w:uiPriority w:val="99"/>
    <w:semiHidden/>
    <w:unhideWhenUsed/>
    <w:rsid w:val="00984BE1"/>
    <w:rPr>
      <w:color w:val="605E5C"/>
      <w:shd w:val="clear" w:color="auto" w:fill="E1DFDD"/>
    </w:rPr>
  </w:style>
  <w:style w:type="character" w:styleId="Neapdorotaspaminjimas">
    <w:name w:val="Unresolved Mention"/>
    <w:basedOn w:val="Numatytasispastraiposriftas"/>
    <w:uiPriority w:val="99"/>
    <w:semiHidden/>
    <w:unhideWhenUsed/>
    <w:rsid w:val="00FE4612"/>
    <w:rPr>
      <w:color w:val="605E5C"/>
      <w:shd w:val="clear" w:color="auto" w:fill="E1DFDD"/>
    </w:rPr>
  </w:style>
  <w:style w:type="paragraph" w:customStyle="1" w:styleId="Standard">
    <w:name w:val="Standard"/>
    <w:rsid w:val="00995422"/>
    <w:pPr>
      <w:widowControl w:val="0"/>
      <w:suppressAutoHyphens/>
      <w:autoSpaceDN w:val="0"/>
    </w:pPr>
    <w:rPr>
      <w:rFonts w:ascii="Times New Roman" w:eastAsia="SimSun" w:hAnsi="Times New Roman" w:cs="Arial"/>
      <w:kern w:val="3"/>
      <w:sz w:val="24"/>
      <w:szCs w:val="24"/>
      <w:lang w:eastAsia="zh-CN" w:bidi="hi-IN"/>
    </w:rPr>
  </w:style>
  <w:style w:type="paragraph" w:customStyle="1" w:styleId="TableContents">
    <w:name w:val="Table Contents"/>
    <w:basedOn w:val="Standard"/>
    <w:rsid w:val="00995422"/>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97480">
      <w:bodyDiv w:val="1"/>
      <w:marLeft w:val="0"/>
      <w:marRight w:val="0"/>
      <w:marTop w:val="0"/>
      <w:marBottom w:val="0"/>
      <w:divBdr>
        <w:top w:val="none" w:sz="0" w:space="0" w:color="auto"/>
        <w:left w:val="none" w:sz="0" w:space="0" w:color="auto"/>
        <w:bottom w:val="none" w:sz="0" w:space="0" w:color="auto"/>
        <w:right w:val="none" w:sz="0" w:space="0" w:color="auto"/>
      </w:divBdr>
    </w:div>
    <w:div w:id="54472925">
      <w:bodyDiv w:val="1"/>
      <w:marLeft w:val="0"/>
      <w:marRight w:val="0"/>
      <w:marTop w:val="0"/>
      <w:marBottom w:val="0"/>
      <w:divBdr>
        <w:top w:val="none" w:sz="0" w:space="0" w:color="auto"/>
        <w:left w:val="none" w:sz="0" w:space="0" w:color="auto"/>
        <w:bottom w:val="none" w:sz="0" w:space="0" w:color="auto"/>
        <w:right w:val="none" w:sz="0" w:space="0" w:color="auto"/>
      </w:divBdr>
    </w:div>
    <w:div w:id="508258719">
      <w:bodyDiv w:val="1"/>
      <w:marLeft w:val="0"/>
      <w:marRight w:val="0"/>
      <w:marTop w:val="0"/>
      <w:marBottom w:val="0"/>
      <w:divBdr>
        <w:top w:val="none" w:sz="0" w:space="0" w:color="auto"/>
        <w:left w:val="none" w:sz="0" w:space="0" w:color="auto"/>
        <w:bottom w:val="none" w:sz="0" w:space="0" w:color="auto"/>
        <w:right w:val="none" w:sz="0" w:space="0" w:color="auto"/>
      </w:divBdr>
    </w:div>
    <w:div w:id="672992339">
      <w:bodyDiv w:val="1"/>
      <w:marLeft w:val="0"/>
      <w:marRight w:val="0"/>
      <w:marTop w:val="0"/>
      <w:marBottom w:val="0"/>
      <w:divBdr>
        <w:top w:val="none" w:sz="0" w:space="0" w:color="auto"/>
        <w:left w:val="none" w:sz="0" w:space="0" w:color="auto"/>
        <w:bottom w:val="none" w:sz="0" w:space="0" w:color="auto"/>
        <w:right w:val="none" w:sz="0" w:space="0" w:color="auto"/>
      </w:divBdr>
    </w:div>
    <w:div w:id="719090783">
      <w:bodyDiv w:val="1"/>
      <w:marLeft w:val="0"/>
      <w:marRight w:val="0"/>
      <w:marTop w:val="0"/>
      <w:marBottom w:val="0"/>
      <w:divBdr>
        <w:top w:val="none" w:sz="0" w:space="0" w:color="auto"/>
        <w:left w:val="none" w:sz="0" w:space="0" w:color="auto"/>
        <w:bottom w:val="none" w:sz="0" w:space="0" w:color="auto"/>
        <w:right w:val="none" w:sz="0" w:space="0" w:color="auto"/>
      </w:divBdr>
    </w:div>
    <w:div w:id="844201614">
      <w:bodyDiv w:val="1"/>
      <w:marLeft w:val="0"/>
      <w:marRight w:val="0"/>
      <w:marTop w:val="0"/>
      <w:marBottom w:val="0"/>
      <w:divBdr>
        <w:top w:val="none" w:sz="0" w:space="0" w:color="auto"/>
        <w:left w:val="none" w:sz="0" w:space="0" w:color="auto"/>
        <w:bottom w:val="none" w:sz="0" w:space="0" w:color="auto"/>
        <w:right w:val="none" w:sz="0" w:space="0" w:color="auto"/>
      </w:divBdr>
    </w:div>
    <w:div w:id="919601918">
      <w:bodyDiv w:val="1"/>
      <w:marLeft w:val="0"/>
      <w:marRight w:val="0"/>
      <w:marTop w:val="0"/>
      <w:marBottom w:val="0"/>
      <w:divBdr>
        <w:top w:val="none" w:sz="0" w:space="0" w:color="auto"/>
        <w:left w:val="none" w:sz="0" w:space="0" w:color="auto"/>
        <w:bottom w:val="none" w:sz="0" w:space="0" w:color="auto"/>
        <w:right w:val="none" w:sz="0" w:space="0" w:color="auto"/>
      </w:divBdr>
    </w:div>
    <w:div w:id="1261722799">
      <w:bodyDiv w:val="1"/>
      <w:marLeft w:val="0"/>
      <w:marRight w:val="0"/>
      <w:marTop w:val="0"/>
      <w:marBottom w:val="0"/>
      <w:divBdr>
        <w:top w:val="none" w:sz="0" w:space="0" w:color="auto"/>
        <w:left w:val="none" w:sz="0" w:space="0" w:color="auto"/>
        <w:bottom w:val="none" w:sz="0" w:space="0" w:color="auto"/>
        <w:right w:val="none" w:sz="0" w:space="0" w:color="auto"/>
      </w:divBdr>
    </w:div>
    <w:div w:id="1423604288">
      <w:bodyDiv w:val="1"/>
      <w:marLeft w:val="0"/>
      <w:marRight w:val="0"/>
      <w:marTop w:val="0"/>
      <w:marBottom w:val="0"/>
      <w:divBdr>
        <w:top w:val="none" w:sz="0" w:space="0" w:color="auto"/>
        <w:left w:val="none" w:sz="0" w:space="0" w:color="auto"/>
        <w:bottom w:val="none" w:sz="0" w:space="0" w:color="auto"/>
        <w:right w:val="none" w:sz="0" w:space="0" w:color="auto"/>
      </w:divBdr>
    </w:div>
    <w:div w:id="1464496611">
      <w:bodyDiv w:val="1"/>
      <w:marLeft w:val="0"/>
      <w:marRight w:val="0"/>
      <w:marTop w:val="0"/>
      <w:marBottom w:val="0"/>
      <w:divBdr>
        <w:top w:val="none" w:sz="0" w:space="0" w:color="auto"/>
        <w:left w:val="none" w:sz="0" w:space="0" w:color="auto"/>
        <w:bottom w:val="none" w:sz="0" w:space="0" w:color="auto"/>
        <w:right w:val="none" w:sz="0" w:space="0" w:color="auto"/>
      </w:divBdr>
    </w:div>
    <w:div w:id="1683899647">
      <w:bodyDiv w:val="1"/>
      <w:marLeft w:val="0"/>
      <w:marRight w:val="0"/>
      <w:marTop w:val="0"/>
      <w:marBottom w:val="0"/>
      <w:divBdr>
        <w:top w:val="none" w:sz="0" w:space="0" w:color="auto"/>
        <w:left w:val="none" w:sz="0" w:space="0" w:color="auto"/>
        <w:bottom w:val="none" w:sz="0" w:space="0" w:color="auto"/>
        <w:right w:val="none" w:sz="0" w:space="0" w:color="auto"/>
      </w:divBdr>
    </w:div>
    <w:div w:id="1916428993">
      <w:bodyDiv w:val="1"/>
      <w:marLeft w:val="0"/>
      <w:marRight w:val="0"/>
      <w:marTop w:val="0"/>
      <w:marBottom w:val="0"/>
      <w:divBdr>
        <w:top w:val="none" w:sz="0" w:space="0" w:color="auto"/>
        <w:left w:val="none" w:sz="0" w:space="0" w:color="auto"/>
        <w:bottom w:val="none" w:sz="0" w:space="0" w:color="auto"/>
        <w:right w:val="none" w:sz="0" w:space="0" w:color="auto"/>
      </w:divBdr>
    </w:div>
    <w:div w:id="2010057879">
      <w:bodyDiv w:val="1"/>
      <w:marLeft w:val="0"/>
      <w:marRight w:val="0"/>
      <w:marTop w:val="0"/>
      <w:marBottom w:val="0"/>
      <w:divBdr>
        <w:top w:val="none" w:sz="0" w:space="0" w:color="auto"/>
        <w:left w:val="none" w:sz="0" w:space="0" w:color="auto"/>
        <w:bottom w:val="none" w:sz="0" w:space="0" w:color="auto"/>
        <w:right w:val="none" w:sz="0" w:space="0" w:color="auto"/>
      </w:divBdr>
    </w:div>
    <w:div w:id="2073459114">
      <w:bodyDiv w:val="1"/>
      <w:marLeft w:val="0"/>
      <w:marRight w:val="0"/>
      <w:marTop w:val="0"/>
      <w:marBottom w:val="0"/>
      <w:divBdr>
        <w:top w:val="none" w:sz="0" w:space="0" w:color="auto"/>
        <w:left w:val="none" w:sz="0" w:space="0" w:color="auto"/>
        <w:bottom w:val="none" w:sz="0" w:space="0" w:color="auto"/>
        <w:right w:val="none" w:sz="0" w:space="0" w:color="auto"/>
      </w:divBdr>
    </w:div>
    <w:div w:id="209362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94653-C25A-4615-97FC-6492C8C0D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14350</Words>
  <Characters>8181</Characters>
  <Application>Microsoft Office Word</Application>
  <DocSecurity>4</DocSecurity>
  <Lines>68</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PIRKIMO-PARDAVIMO SUTARTIS Nr</vt:lpstr>
      <vt:lpstr>PASLAUGŲ PIRKIMO-PARDAVIMO SUTARTIS Nr</vt:lpstr>
    </vt:vector>
  </TitlesOfParts>
  <Company>Lietuvos darbo birža</Company>
  <LinksUpToDate>false</LinksUpToDate>
  <CharactersWithSpaces>22487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PIRKIMO-PARDAVIMO SUTARTIS Nr</dc:title>
  <dc:creator>X</dc:creator>
  <cp:lastModifiedBy>Simona Adomaitienė</cp:lastModifiedBy>
  <cp:revision>2</cp:revision>
  <cp:lastPrinted>2020-09-18T06:19:00Z</cp:lastPrinted>
  <dcterms:created xsi:type="dcterms:W3CDTF">2025-04-14T10:05:00Z</dcterms:created>
  <dcterms:modified xsi:type="dcterms:W3CDTF">2025-04-14T10:05:00Z</dcterms:modified>
</cp:coreProperties>
</file>