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332D" w14:textId="77777777" w:rsidR="00117890" w:rsidRDefault="00117890" w:rsidP="00117890">
      <w:pPr>
        <w:jc w:val="center"/>
        <w:rPr>
          <w:rFonts w:ascii="Times New Roman" w:eastAsia="SimSun" w:hAnsi="Times New Roman"/>
          <w:b/>
          <w:color w:val="000000"/>
          <w:sz w:val="24"/>
          <w:szCs w:val="24"/>
          <w:lang w:eastAsia="zh-CN"/>
        </w:rPr>
      </w:pPr>
      <w:r w:rsidRPr="00140DED">
        <w:rPr>
          <w:rFonts w:ascii="Times New Roman" w:hAnsi="Times New Roman"/>
          <w:b/>
          <w:bCs/>
          <w:sz w:val="24"/>
          <w:szCs w:val="24"/>
        </w:rPr>
        <w:t>ŽAKO LIPŠICO MEMORIALINIO MUZIEJAUS</w:t>
      </w:r>
      <w:r w:rsidRPr="00140DED">
        <w:rPr>
          <w:rFonts w:ascii="Times New Roman" w:hAnsi="Times New Roman"/>
          <w:sz w:val="24"/>
          <w:szCs w:val="24"/>
        </w:rPr>
        <w:t xml:space="preserve"> </w:t>
      </w:r>
      <w:r w:rsidRPr="00140DED">
        <w:rPr>
          <w:rFonts w:ascii="Times New Roman" w:eastAsia="SimSun" w:hAnsi="Times New Roman"/>
          <w:b/>
          <w:color w:val="000000"/>
          <w:sz w:val="24"/>
          <w:szCs w:val="24"/>
          <w:lang w:eastAsia="zh-CN"/>
        </w:rPr>
        <w:t>DRUSKININKUOSE, ŠV. JOKŪBO G. 17</w:t>
      </w:r>
    </w:p>
    <w:p w14:paraId="220D258C" w14:textId="77777777" w:rsidR="001E0D21" w:rsidRDefault="001E0D21" w:rsidP="00117890">
      <w:pPr>
        <w:jc w:val="center"/>
        <w:rPr>
          <w:rFonts w:ascii="Times New Roman" w:eastAsia="SimSun" w:hAnsi="Times New Roman"/>
          <w:b/>
          <w:color w:val="000000"/>
          <w:sz w:val="24"/>
          <w:szCs w:val="24"/>
          <w:lang w:eastAsia="zh-CN"/>
        </w:rPr>
      </w:pPr>
    </w:p>
    <w:p w14:paraId="053C9058" w14:textId="5F0434AD" w:rsidR="001E0D21" w:rsidRDefault="001E0D21" w:rsidP="00117890">
      <w:pPr>
        <w:jc w:val="center"/>
        <w:rPr>
          <w:rFonts w:ascii="Times New Roman" w:eastAsia="Times New Roman" w:hAnsi="Times New Roman"/>
          <w:b/>
          <w:bCs/>
          <w:iCs/>
          <w:color w:val="000000"/>
          <w:sz w:val="24"/>
          <w:szCs w:val="24"/>
        </w:rPr>
      </w:pPr>
      <w:r>
        <w:rPr>
          <w:rFonts w:ascii="Times New Roman" w:eastAsia="SimSun" w:hAnsi="Times New Roman"/>
          <w:b/>
          <w:color w:val="000000"/>
          <w:sz w:val="24"/>
          <w:szCs w:val="24"/>
          <w:lang w:eastAsia="zh-CN"/>
        </w:rPr>
        <w:t>KORPUSINIŲ BALDŲ</w:t>
      </w:r>
      <w:r w:rsidR="0042134D">
        <w:rPr>
          <w:rFonts w:ascii="Times New Roman" w:eastAsia="SimSun" w:hAnsi="Times New Roman"/>
          <w:b/>
          <w:color w:val="000000"/>
          <w:sz w:val="24"/>
          <w:szCs w:val="24"/>
          <w:lang w:eastAsia="zh-CN"/>
        </w:rPr>
        <w:t xml:space="preserve"> TECHNINĖ</w:t>
      </w:r>
      <w:r>
        <w:rPr>
          <w:rFonts w:ascii="Times New Roman" w:eastAsia="SimSun" w:hAnsi="Times New Roman"/>
          <w:b/>
          <w:color w:val="000000"/>
          <w:sz w:val="24"/>
          <w:szCs w:val="24"/>
          <w:lang w:eastAsia="zh-CN"/>
        </w:rPr>
        <w:t xml:space="preserve"> SPECIFIKACIJA</w:t>
      </w:r>
    </w:p>
    <w:p w14:paraId="31135293" w14:textId="77777777" w:rsidR="00132DB8" w:rsidRDefault="00132DB8"/>
    <w:p w14:paraId="7D8B0F2F" w14:textId="77777777" w:rsidR="005466D7" w:rsidRPr="006C7D61" w:rsidRDefault="005466D7" w:rsidP="005466D7">
      <w:pPr>
        <w:pStyle w:val="Default"/>
      </w:pPr>
      <w:r w:rsidRPr="006C7D61">
        <w:rPr>
          <w:b/>
          <w:bCs/>
        </w:rPr>
        <w:t xml:space="preserve">Bendrieji reikalavimai </w:t>
      </w:r>
    </w:p>
    <w:p w14:paraId="5AD284B8" w14:textId="77777777" w:rsidR="005466D7" w:rsidRPr="006C7D61" w:rsidRDefault="005466D7" w:rsidP="005466D7">
      <w:pPr>
        <w:pStyle w:val="Default"/>
        <w:numPr>
          <w:ilvl w:val="0"/>
          <w:numId w:val="1"/>
        </w:numPr>
        <w:spacing w:after="49"/>
        <w:ind w:left="360" w:hanging="360"/>
        <w:jc w:val="both"/>
      </w:pPr>
      <w:r w:rsidRPr="006C7D61">
        <w:t xml:space="preserve">Visai tiekėjo įrengtai ekspozicijos įrangai turi būti suteikiama 24 mėnesių garantija. </w:t>
      </w:r>
    </w:p>
    <w:p w14:paraId="593A706B" w14:textId="77777777" w:rsidR="005466D7" w:rsidRPr="006C7D61" w:rsidRDefault="005466D7" w:rsidP="005466D7">
      <w:pPr>
        <w:pStyle w:val="Default"/>
        <w:numPr>
          <w:ilvl w:val="0"/>
          <w:numId w:val="1"/>
        </w:numPr>
        <w:spacing w:after="49"/>
        <w:ind w:left="360" w:hanging="360"/>
        <w:jc w:val="both"/>
      </w:pPr>
      <w:r w:rsidRPr="006C7D61">
        <w:t xml:space="preserve">Rangovas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 </w:t>
      </w:r>
    </w:p>
    <w:p w14:paraId="31F79017" w14:textId="77777777" w:rsidR="005466D7" w:rsidRPr="006C7D61" w:rsidRDefault="005466D7" w:rsidP="005466D7">
      <w:pPr>
        <w:pStyle w:val="Default"/>
        <w:numPr>
          <w:ilvl w:val="0"/>
          <w:numId w:val="1"/>
        </w:numPr>
        <w:spacing w:after="49"/>
        <w:ind w:left="360" w:hanging="360"/>
        <w:jc w:val="both"/>
      </w:pPr>
      <w:r w:rsidRPr="006C7D61">
        <w:t xml:space="preserve">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 </w:t>
      </w:r>
    </w:p>
    <w:p w14:paraId="015F8652" w14:textId="77777777" w:rsidR="005466D7" w:rsidRPr="006C7D61" w:rsidRDefault="005466D7" w:rsidP="005466D7">
      <w:pPr>
        <w:pStyle w:val="Default"/>
        <w:numPr>
          <w:ilvl w:val="0"/>
          <w:numId w:val="1"/>
        </w:numPr>
        <w:spacing w:after="49"/>
        <w:ind w:left="360" w:hanging="360"/>
        <w:jc w:val="both"/>
      </w:pPr>
      <w:r w:rsidRPr="006C7D61">
        <w:t xml:space="preserve">Rangovas sudaro ekspozicijos įrengimo vykdymo grafiką ir suderina jį su Užsakovu prieš pradėdamas įrengimo darbus. Ekspozicijos įrengimo metu Rangovas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 </w:t>
      </w:r>
    </w:p>
    <w:p w14:paraId="48B0A199" w14:textId="77777777" w:rsidR="005466D7" w:rsidRPr="006C7D61" w:rsidRDefault="005466D7" w:rsidP="005466D7">
      <w:pPr>
        <w:pStyle w:val="Default"/>
        <w:numPr>
          <w:ilvl w:val="0"/>
          <w:numId w:val="1"/>
        </w:numPr>
        <w:spacing w:after="49"/>
        <w:ind w:left="360" w:hanging="360"/>
        <w:jc w:val="both"/>
      </w:pPr>
      <w:r w:rsidRPr="006C7D61">
        <w:t xml:space="preserve">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Rangovas privalo raštiškai informuoti Užsakovą, dar nepradėjęs tokių pakeitimų. Prieš kreipiantis į Užsakovą dėl keitimų, jie turi būti suderinti su projekto priežiūrą vykdysiančiu paslaugų teikėju. </w:t>
      </w:r>
    </w:p>
    <w:p w14:paraId="3B34520F" w14:textId="77777777" w:rsidR="005466D7" w:rsidRPr="006C7D61" w:rsidRDefault="005466D7" w:rsidP="005466D7">
      <w:pPr>
        <w:pStyle w:val="Default"/>
        <w:numPr>
          <w:ilvl w:val="0"/>
          <w:numId w:val="1"/>
        </w:numPr>
        <w:ind w:left="360" w:hanging="360"/>
        <w:jc w:val="both"/>
      </w:pPr>
      <w:r w:rsidRPr="006C7D61">
        <w:t xml:space="preserve">Baigus montuoti mechanines, elektrines ar kitas sistemas ir įrangą, Rangovas turi jas išbandyti dalyvaujant Užsakovui. Visas bandymams ir apžiūrai reikalingas priemones suteikia Rangovas. </w:t>
      </w:r>
    </w:p>
    <w:p w14:paraId="613CE8D5" w14:textId="77777777" w:rsidR="005466D7" w:rsidRPr="006C7D61" w:rsidRDefault="005466D7" w:rsidP="005466D7">
      <w:pPr>
        <w:pStyle w:val="Default"/>
        <w:numPr>
          <w:ilvl w:val="0"/>
          <w:numId w:val="1"/>
        </w:numPr>
        <w:spacing w:after="49"/>
        <w:ind w:left="360" w:hanging="360"/>
        <w:jc w:val="both"/>
      </w:pPr>
      <w:r w:rsidRPr="006C7D61">
        <w:t xml:space="preserve">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 </w:t>
      </w:r>
    </w:p>
    <w:p w14:paraId="78BD15FB" w14:textId="77777777" w:rsidR="005466D7" w:rsidRPr="006C7D61" w:rsidRDefault="005466D7" w:rsidP="005466D7">
      <w:pPr>
        <w:pStyle w:val="Default"/>
        <w:numPr>
          <w:ilvl w:val="0"/>
          <w:numId w:val="1"/>
        </w:numPr>
        <w:spacing w:after="49"/>
        <w:ind w:left="360" w:hanging="360"/>
        <w:jc w:val="both"/>
      </w:pPr>
      <w:r w:rsidRPr="006C7D61">
        <w:lastRenderedPageBreak/>
        <w:t xml:space="preserve">Už konstrukcijų, gaminių, medžiagų ir įrengimų nuostolius ar apgadinimus pilnai atsako Rangovas. </w:t>
      </w:r>
    </w:p>
    <w:p w14:paraId="09013FE3" w14:textId="77777777" w:rsidR="005466D7" w:rsidRPr="006C7D61" w:rsidRDefault="005466D7" w:rsidP="005466D7">
      <w:pPr>
        <w:pStyle w:val="Default"/>
        <w:numPr>
          <w:ilvl w:val="0"/>
          <w:numId w:val="1"/>
        </w:numPr>
        <w:spacing w:after="49"/>
        <w:ind w:left="360" w:hanging="360"/>
        <w:jc w:val="both"/>
      </w:pPr>
      <w:r w:rsidRPr="006C7D61">
        <w:t xml:space="preserve">Rangovas baigęs ekspozicijos įrengimo darbus privalo apmokyti Užsakovo paskirtus atsakingus už įrangos naudojimą darbuotojus dirbti su naujai įrengtos ekspozicijos infrastruktūra, įrenginiais. </w:t>
      </w:r>
    </w:p>
    <w:p w14:paraId="0FFCAB21" w14:textId="77777777" w:rsidR="005466D7" w:rsidRPr="006C7D61" w:rsidRDefault="005466D7" w:rsidP="005466D7">
      <w:pPr>
        <w:pStyle w:val="Default"/>
        <w:numPr>
          <w:ilvl w:val="0"/>
          <w:numId w:val="1"/>
        </w:numPr>
        <w:spacing w:after="49"/>
        <w:ind w:left="360" w:hanging="360"/>
        <w:jc w:val="both"/>
      </w:pPr>
      <w:r w:rsidRPr="006C7D61">
        <w:t xml:space="preserve">Rangovas turi įvertinti visą ekspozicijos technologinės įrangos / įrenginių visumą, sąveika tarp jų ir integravimą į baldines struktūras. </w:t>
      </w:r>
    </w:p>
    <w:p w14:paraId="6B3DC549" w14:textId="77777777" w:rsidR="005466D7" w:rsidRPr="006C7D61" w:rsidRDefault="005466D7" w:rsidP="005466D7">
      <w:pPr>
        <w:pStyle w:val="Default"/>
        <w:numPr>
          <w:ilvl w:val="0"/>
          <w:numId w:val="1"/>
        </w:numPr>
        <w:spacing w:after="49"/>
        <w:ind w:left="360" w:hanging="360"/>
        <w:jc w:val="both"/>
      </w:pPr>
      <w:r w:rsidRPr="006C7D61">
        <w:t xml:space="preserve">Rangovas turi atsižvelgti į visas projekto autorių nurodytas pastabas, kurios yra projekto bylose ir aiškinamuose raštuose ir jas vykdyti. </w:t>
      </w:r>
    </w:p>
    <w:p w14:paraId="3BC6797B" w14:textId="77777777" w:rsidR="005466D7" w:rsidRPr="006C7D61" w:rsidRDefault="005466D7" w:rsidP="005466D7">
      <w:pPr>
        <w:pStyle w:val="Default"/>
        <w:numPr>
          <w:ilvl w:val="0"/>
          <w:numId w:val="1"/>
        </w:numPr>
        <w:spacing w:after="49"/>
        <w:ind w:left="360" w:hanging="360"/>
        <w:jc w:val="both"/>
      </w:pPr>
      <w:r w:rsidRPr="006C7D61">
        <w:t xml:space="preserve">Rangovas prieš pradėdamas įrengimo darbus turi susipažinti su visu ekspozicijos projektu ir kilus neaiškumams, prašyti paaiškinimų ar informacijos papildymo. </w:t>
      </w:r>
    </w:p>
    <w:p w14:paraId="482F362E" w14:textId="77777777" w:rsidR="005466D7" w:rsidRDefault="005466D7" w:rsidP="005466D7">
      <w:pPr>
        <w:pStyle w:val="Default"/>
        <w:numPr>
          <w:ilvl w:val="0"/>
          <w:numId w:val="1"/>
        </w:numPr>
        <w:spacing w:after="49"/>
        <w:ind w:left="360" w:hanging="360"/>
        <w:jc w:val="both"/>
      </w:pPr>
      <w:r w:rsidRPr="006C7D61">
        <w:t xml:space="preserve">Rangovas rengia ekspozicijos projekto darbo brėžinius: baldų gamybos, technologinės įrangos integravimo į baldines sistemas, integravimo į esamą patalpų interjerą, konstrukcijas ir t.t. Darbo brėžinius būtina suderinti su ekspozicijos projekto autoriais. </w:t>
      </w:r>
    </w:p>
    <w:p w14:paraId="563E5C06" w14:textId="3E3A469B" w:rsidR="005466D7" w:rsidRDefault="005466D7" w:rsidP="005466D7">
      <w:pPr>
        <w:pStyle w:val="Default"/>
        <w:numPr>
          <w:ilvl w:val="0"/>
          <w:numId w:val="1"/>
        </w:numPr>
        <w:spacing w:after="49"/>
        <w:ind w:left="360" w:hanging="360"/>
        <w:jc w:val="both"/>
      </w:pPr>
      <w:r>
        <w:t xml:space="preserve"> </w:t>
      </w:r>
      <w:r w:rsidRPr="006C7D61">
        <w:t>Paslaugų teikėjas privalo vadovautis visa projekto technine dokumentacija, teisės aktais, taip pat jų naujausiais pakeitimais ir papildymais. Paslaugų teikėjui privalomi ir visi sutarties vykdymo metu naujai priimti teisės aktai, jeigu jie susiję su šio projekto įgyvendinimu.</w:t>
      </w:r>
    </w:p>
    <w:p w14:paraId="1FFA3AB3" w14:textId="77777777" w:rsidR="00292384" w:rsidRPr="006C7D61" w:rsidRDefault="00292384" w:rsidP="00292384">
      <w:pPr>
        <w:pStyle w:val="Default"/>
        <w:numPr>
          <w:ilvl w:val="0"/>
          <w:numId w:val="1"/>
        </w:numPr>
        <w:spacing w:after="49"/>
        <w:ind w:left="360" w:hanging="360"/>
        <w:jc w:val="both"/>
      </w:pPr>
      <w:r>
        <w:t>Techninės specifikacijos priedas yra MB „</w:t>
      </w:r>
      <w:proofErr w:type="spellStart"/>
      <w:r>
        <w:t>Baukas</w:t>
      </w:r>
      <w:proofErr w:type="spellEnd"/>
      <w:r>
        <w:t>“ parengtas „</w:t>
      </w:r>
      <w:r w:rsidRPr="00B6661A">
        <w:t>Žako</w:t>
      </w:r>
      <w:r>
        <w:t xml:space="preserve"> </w:t>
      </w:r>
      <w:proofErr w:type="spellStart"/>
      <w:r w:rsidRPr="00B6661A">
        <w:t>Lipšico</w:t>
      </w:r>
      <w:proofErr w:type="spellEnd"/>
      <w:r>
        <w:t xml:space="preserve"> </w:t>
      </w:r>
      <w:r w:rsidRPr="00B6661A">
        <w:t>memorialinio</w:t>
      </w:r>
      <w:r>
        <w:t xml:space="preserve"> </w:t>
      </w:r>
      <w:r w:rsidRPr="00B6661A">
        <w:t>muziejaus</w:t>
      </w:r>
      <w:r>
        <w:t xml:space="preserve"> </w:t>
      </w:r>
      <w:r w:rsidRPr="00B6661A">
        <w:t>adresu</w:t>
      </w:r>
      <w:r>
        <w:t xml:space="preserve"> </w:t>
      </w:r>
      <w:r w:rsidRPr="00B6661A">
        <w:t>Šv.</w:t>
      </w:r>
      <w:r>
        <w:t xml:space="preserve"> </w:t>
      </w:r>
      <w:r w:rsidRPr="00B6661A">
        <w:t>Jokūbo</w:t>
      </w:r>
      <w:r>
        <w:t xml:space="preserve"> </w:t>
      </w:r>
      <w:r w:rsidRPr="00B6661A">
        <w:t>g.17,</w:t>
      </w:r>
      <w:r>
        <w:t xml:space="preserve"> </w:t>
      </w:r>
      <w:r w:rsidRPr="00B6661A">
        <w:t>Druskininkai,</w:t>
      </w:r>
      <w:r>
        <w:t xml:space="preserve"> </w:t>
      </w:r>
      <w:r w:rsidRPr="00B6661A">
        <w:t>ekspozicijos</w:t>
      </w:r>
      <w:r>
        <w:t xml:space="preserve"> </w:t>
      </w:r>
      <w:r w:rsidRPr="00B6661A">
        <w:t>ir</w:t>
      </w:r>
      <w:r>
        <w:t xml:space="preserve"> </w:t>
      </w:r>
      <w:r w:rsidRPr="00B6661A">
        <w:t>susijusių</w:t>
      </w:r>
      <w:r>
        <w:t xml:space="preserve"> </w:t>
      </w:r>
      <w:r w:rsidRPr="00B6661A">
        <w:t>erdvių</w:t>
      </w:r>
      <w:r>
        <w:t xml:space="preserve"> </w:t>
      </w:r>
      <w:r w:rsidRPr="00B6661A">
        <w:t>projektas</w:t>
      </w:r>
      <w:r>
        <w:t xml:space="preserve">“ (Projekto Nr. </w:t>
      </w:r>
      <w:r w:rsidRPr="00B6661A">
        <w:t>23LP-00-EP</w:t>
      </w:r>
      <w:r>
        <w:t>).</w:t>
      </w:r>
    </w:p>
    <w:p w14:paraId="2A762B17" w14:textId="77777777" w:rsidR="005466D7" w:rsidRDefault="005466D7"/>
    <w:p w14:paraId="02CF05DC" w14:textId="77777777" w:rsidR="005466D7" w:rsidRDefault="005466D7"/>
    <w:tbl>
      <w:tblPr>
        <w:tblStyle w:val="Lentelstinklelis"/>
        <w:tblpPr w:leftFromText="180" w:rightFromText="180" w:vertAnchor="text" w:horzAnchor="margin" w:tblpXSpec="center" w:tblpY="70"/>
        <w:tblW w:w="9180" w:type="dxa"/>
        <w:tblLook w:val="04A0" w:firstRow="1" w:lastRow="0" w:firstColumn="1" w:lastColumn="0" w:noHBand="0" w:noVBand="1"/>
      </w:tblPr>
      <w:tblGrid>
        <w:gridCol w:w="534"/>
        <w:gridCol w:w="2126"/>
        <w:gridCol w:w="992"/>
        <w:gridCol w:w="1134"/>
        <w:gridCol w:w="4394"/>
      </w:tblGrid>
      <w:tr w:rsidR="00117890" w14:paraId="5C867B2D" w14:textId="77777777" w:rsidTr="00117890">
        <w:tc>
          <w:tcPr>
            <w:tcW w:w="534" w:type="dxa"/>
          </w:tcPr>
          <w:p w14:paraId="22603FB2"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Eil. Nr.</w:t>
            </w:r>
          </w:p>
        </w:tc>
        <w:tc>
          <w:tcPr>
            <w:tcW w:w="2126" w:type="dxa"/>
          </w:tcPr>
          <w:p w14:paraId="61784E87"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Įrangos pavadinimas</w:t>
            </w:r>
          </w:p>
        </w:tc>
        <w:tc>
          <w:tcPr>
            <w:tcW w:w="992" w:type="dxa"/>
          </w:tcPr>
          <w:p w14:paraId="5F697A17"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Mato vnt.</w:t>
            </w:r>
          </w:p>
        </w:tc>
        <w:tc>
          <w:tcPr>
            <w:tcW w:w="1134" w:type="dxa"/>
          </w:tcPr>
          <w:p w14:paraId="6C7DB785" w14:textId="77777777" w:rsidR="00117890" w:rsidRPr="00117890" w:rsidRDefault="00117890" w:rsidP="00117890">
            <w:pPr>
              <w:rPr>
                <w:rFonts w:asciiTheme="majorBidi" w:hAnsiTheme="majorBidi" w:cstheme="majorBidi"/>
              </w:rPr>
            </w:pPr>
            <w:r w:rsidRPr="00117890">
              <w:rPr>
                <w:rFonts w:asciiTheme="majorBidi" w:hAnsiTheme="majorBidi" w:cstheme="majorBidi"/>
                <w:b/>
                <w:sz w:val="18"/>
                <w:szCs w:val="18"/>
              </w:rPr>
              <w:t>Nuorodos į projekto bylas / aprašymas /</w:t>
            </w:r>
          </w:p>
        </w:tc>
        <w:tc>
          <w:tcPr>
            <w:tcW w:w="4394" w:type="dxa"/>
          </w:tcPr>
          <w:p w14:paraId="2DF64A20" w14:textId="77777777" w:rsidR="00117890" w:rsidRPr="00117890" w:rsidRDefault="00117890" w:rsidP="00117890">
            <w:pPr>
              <w:rPr>
                <w:rFonts w:asciiTheme="majorBidi" w:hAnsiTheme="majorBidi" w:cstheme="majorBidi"/>
                <w:b/>
                <w:sz w:val="18"/>
                <w:szCs w:val="18"/>
              </w:rPr>
            </w:pPr>
            <w:r w:rsidRPr="00117890">
              <w:rPr>
                <w:rFonts w:asciiTheme="majorBidi" w:hAnsiTheme="majorBidi" w:cstheme="majorBidi"/>
                <w:b/>
                <w:sz w:val="18"/>
                <w:szCs w:val="18"/>
              </w:rPr>
              <w:t>Reikalaujama charakteristika</w:t>
            </w:r>
          </w:p>
        </w:tc>
      </w:tr>
      <w:tr w:rsidR="002757FB" w14:paraId="2DCB23D1" w14:textId="77777777" w:rsidTr="002A4483">
        <w:tc>
          <w:tcPr>
            <w:tcW w:w="534" w:type="dxa"/>
          </w:tcPr>
          <w:p w14:paraId="2E30471D" w14:textId="77777777" w:rsidR="002757FB" w:rsidRPr="00117890" w:rsidRDefault="002757FB" w:rsidP="002757FB">
            <w:pPr>
              <w:rPr>
                <w:rFonts w:asciiTheme="majorBidi" w:hAnsiTheme="majorBidi" w:cstheme="majorBidi"/>
              </w:rPr>
            </w:pPr>
            <w:r w:rsidRPr="00117890">
              <w:rPr>
                <w:rFonts w:asciiTheme="majorBidi" w:hAnsiTheme="majorBidi" w:cstheme="majorBidi"/>
              </w:rPr>
              <w:t>1.</w:t>
            </w:r>
          </w:p>
        </w:tc>
        <w:tc>
          <w:tcPr>
            <w:tcW w:w="2126" w:type="dxa"/>
            <w:vAlign w:val="center"/>
          </w:tcPr>
          <w:p w14:paraId="0D24EE3E" w14:textId="5500D7E7" w:rsidR="002757FB" w:rsidRPr="00117890" w:rsidRDefault="002757FB" w:rsidP="002757FB">
            <w:pPr>
              <w:rPr>
                <w:rFonts w:asciiTheme="majorBidi" w:hAnsiTheme="majorBidi" w:cstheme="majorBidi"/>
              </w:rPr>
            </w:pPr>
            <w:r>
              <w:rPr>
                <w:rFonts w:ascii="Times New Roman" w:hAnsi="Times New Roman"/>
                <w:sz w:val="24"/>
                <w:szCs w:val="24"/>
              </w:rPr>
              <w:t xml:space="preserve">Lentyna  </w:t>
            </w:r>
            <w:r w:rsidRPr="001E6A95">
              <w:rPr>
                <w:rFonts w:ascii="Times New Roman" w:hAnsi="Times New Roman"/>
                <w:sz w:val="24"/>
                <w:szCs w:val="24"/>
              </w:rPr>
              <w:t xml:space="preserve">Žako </w:t>
            </w:r>
            <w:proofErr w:type="spellStart"/>
            <w:r w:rsidRPr="001E6A95">
              <w:rPr>
                <w:rFonts w:ascii="Times New Roman" w:hAnsi="Times New Roman"/>
                <w:sz w:val="24"/>
                <w:szCs w:val="24"/>
              </w:rPr>
              <w:t>Lipšico</w:t>
            </w:r>
            <w:proofErr w:type="spellEnd"/>
            <w:r w:rsidRPr="001E6A95">
              <w:rPr>
                <w:rFonts w:ascii="Times New Roman" w:hAnsi="Times New Roman"/>
                <w:sz w:val="24"/>
                <w:szCs w:val="24"/>
              </w:rPr>
              <w:t xml:space="preserve"> memorialinio muziejaus </w:t>
            </w:r>
            <w:r>
              <w:rPr>
                <w:rFonts w:ascii="Times New Roman" w:hAnsi="Times New Roman"/>
                <w:sz w:val="24"/>
                <w:szCs w:val="24"/>
              </w:rPr>
              <w:t>edukacinėje erdvėje (B4)</w:t>
            </w:r>
          </w:p>
        </w:tc>
        <w:tc>
          <w:tcPr>
            <w:tcW w:w="992" w:type="dxa"/>
          </w:tcPr>
          <w:p w14:paraId="5CD477AB" w14:textId="7C4A1D94" w:rsidR="002757FB" w:rsidRPr="00117890" w:rsidRDefault="002757FB" w:rsidP="002757FB">
            <w:pPr>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kompl</w:t>
            </w:r>
            <w:proofErr w:type="spellEnd"/>
            <w:r>
              <w:rPr>
                <w:rFonts w:asciiTheme="majorBidi" w:hAnsiTheme="majorBidi" w:cstheme="majorBidi"/>
              </w:rPr>
              <w:t>.</w:t>
            </w:r>
            <w:r w:rsidRPr="00117890">
              <w:rPr>
                <w:rFonts w:asciiTheme="majorBidi" w:hAnsiTheme="majorBidi" w:cstheme="majorBidi"/>
              </w:rPr>
              <w:t>.</w:t>
            </w:r>
          </w:p>
        </w:tc>
        <w:tc>
          <w:tcPr>
            <w:tcW w:w="1134" w:type="dxa"/>
          </w:tcPr>
          <w:p w14:paraId="5DFFCF55" w14:textId="3142ABC0" w:rsidR="002757FB" w:rsidRPr="00117890" w:rsidRDefault="002757FB" w:rsidP="002757FB">
            <w:pPr>
              <w:rPr>
                <w:rFonts w:asciiTheme="majorBidi" w:hAnsiTheme="majorBidi" w:cstheme="majorBidi"/>
              </w:rPr>
            </w:pPr>
            <w:r>
              <w:rPr>
                <w:sz w:val="17"/>
                <w:szCs w:val="17"/>
              </w:rPr>
              <w:t>23LP-00-EP-B3.B4</w:t>
            </w:r>
          </w:p>
        </w:tc>
        <w:tc>
          <w:tcPr>
            <w:tcW w:w="4394" w:type="dxa"/>
            <w:vAlign w:val="center"/>
          </w:tcPr>
          <w:p w14:paraId="06CE276D" w14:textId="1EED5E94" w:rsidR="002757FB" w:rsidRPr="00117890" w:rsidRDefault="002757FB" w:rsidP="002757FB">
            <w:pPr>
              <w:rPr>
                <w:rFonts w:asciiTheme="majorBidi" w:hAnsiTheme="majorBidi" w:cstheme="majorBidi"/>
              </w:rPr>
            </w:pPr>
            <w:r>
              <w:rPr>
                <w:rFonts w:ascii="Times New Roman" w:hAnsi="Times New Roman"/>
              </w:rPr>
              <w:t>Baldas gaminamas iš dažytos 18mm MDF plokštės, dengiamos poliuretano dažais, blizgumas 20 proc. Baldo briaunos suleidžiamos 45 laipsnių kampu. Išmatavimai pateikiami brėžinyje 23LP-00-EP-B3.B4</w:t>
            </w:r>
          </w:p>
        </w:tc>
      </w:tr>
      <w:tr w:rsidR="002757FB" w14:paraId="22FC3785" w14:textId="77777777" w:rsidTr="00E651A2">
        <w:tc>
          <w:tcPr>
            <w:tcW w:w="534" w:type="dxa"/>
          </w:tcPr>
          <w:p w14:paraId="6529CAA3" w14:textId="77777777" w:rsidR="002757FB" w:rsidRPr="00117890" w:rsidRDefault="002757FB" w:rsidP="002757FB">
            <w:pPr>
              <w:rPr>
                <w:rFonts w:asciiTheme="majorBidi" w:hAnsiTheme="majorBidi" w:cstheme="majorBidi"/>
              </w:rPr>
            </w:pPr>
            <w:r w:rsidRPr="00117890">
              <w:rPr>
                <w:rFonts w:asciiTheme="majorBidi" w:hAnsiTheme="majorBidi" w:cstheme="majorBidi"/>
              </w:rPr>
              <w:t>2.</w:t>
            </w:r>
          </w:p>
        </w:tc>
        <w:tc>
          <w:tcPr>
            <w:tcW w:w="2126" w:type="dxa"/>
            <w:vAlign w:val="center"/>
          </w:tcPr>
          <w:p w14:paraId="0F4FB485" w14:textId="0BF043A8" w:rsidR="002757FB" w:rsidRPr="00117890" w:rsidRDefault="002757FB" w:rsidP="002757FB">
            <w:pPr>
              <w:rPr>
                <w:rFonts w:asciiTheme="majorBidi" w:hAnsiTheme="majorBidi" w:cstheme="majorBidi"/>
              </w:rPr>
            </w:pPr>
            <w:r>
              <w:rPr>
                <w:rFonts w:ascii="Times New Roman" w:hAnsi="Times New Roman"/>
                <w:sz w:val="24"/>
                <w:szCs w:val="24"/>
              </w:rPr>
              <w:t xml:space="preserve">Eksponavimo baldas </w:t>
            </w:r>
            <w:proofErr w:type="spellStart"/>
            <w:r w:rsidRPr="001E6A95">
              <w:rPr>
                <w:rFonts w:ascii="Times New Roman" w:hAnsi="Times New Roman"/>
                <w:sz w:val="24"/>
                <w:szCs w:val="24"/>
                <w:lang w:val="pl-PL"/>
              </w:rPr>
              <w:t>Žako</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Lipšico</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memorialiniame</w:t>
            </w:r>
            <w:proofErr w:type="spellEnd"/>
            <w:r w:rsidRPr="001E6A95">
              <w:rPr>
                <w:rFonts w:ascii="Times New Roman" w:hAnsi="Times New Roman"/>
                <w:sz w:val="24"/>
                <w:szCs w:val="24"/>
                <w:lang w:val="pl-PL"/>
              </w:rPr>
              <w:t xml:space="preserve"> </w:t>
            </w:r>
            <w:proofErr w:type="spellStart"/>
            <w:r w:rsidRPr="001E6A95">
              <w:rPr>
                <w:rFonts w:ascii="Times New Roman" w:hAnsi="Times New Roman"/>
                <w:sz w:val="24"/>
                <w:szCs w:val="24"/>
                <w:lang w:val="pl-PL"/>
              </w:rPr>
              <w:t>muziejuje</w:t>
            </w:r>
            <w:proofErr w:type="spellEnd"/>
            <w:r>
              <w:rPr>
                <w:rFonts w:ascii="Times New Roman" w:hAnsi="Times New Roman"/>
                <w:sz w:val="24"/>
                <w:szCs w:val="24"/>
              </w:rPr>
              <w:t xml:space="preserve"> (B7c)</w:t>
            </w:r>
          </w:p>
        </w:tc>
        <w:tc>
          <w:tcPr>
            <w:tcW w:w="992" w:type="dxa"/>
          </w:tcPr>
          <w:p w14:paraId="7FCD1BF8" w14:textId="35430776" w:rsidR="002757FB" w:rsidRPr="00117890" w:rsidRDefault="002757FB" w:rsidP="002757FB">
            <w:pPr>
              <w:rPr>
                <w:rFonts w:asciiTheme="majorBidi" w:hAnsiTheme="majorBidi" w:cstheme="majorBidi"/>
              </w:rPr>
            </w:pPr>
            <w:r w:rsidRPr="00117890">
              <w:rPr>
                <w:rFonts w:asciiTheme="majorBidi" w:hAnsiTheme="majorBidi" w:cstheme="majorBidi"/>
              </w:rPr>
              <w:t>1</w:t>
            </w:r>
            <w:r>
              <w:rPr>
                <w:rFonts w:asciiTheme="majorBidi" w:hAnsiTheme="majorBidi" w:cstheme="majorBidi"/>
              </w:rPr>
              <w:t xml:space="preserve"> </w:t>
            </w:r>
            <w:proofErr w:type="spellStart"/>
            <w:r>
              <w:rPr>
                <w:rFonts w:asciiTheme="majorBidi" w:hAnsiTheme="majorBidi" w:cstheme="majorBidi"/>
              </w:rPr>
              <w:t>kompl</w:t>
            </w:r>
            <w:proofErr w:type="spellEnd"/>
            <w:r>
              <w:rPr>
                <w:rFonts w:asciiTheme="majorBidi" w:hAnsiTheme="majorBidi" w:cstheme="majorBidi"/>
              </w:rPr>
              <w:t>.</w:t>
            </w:r>
          </w:p>
        </w:tc>
        <w:tc>
          <w:tcPr>
            <w:tcW w:w="1134" w:type="dxa"/>
          </w:tcPr>
          <w:p w14:paraId="7AB6E822" w14:textId="4993C357" w:rsidR="002757FB" w:rsidRPr="00117890" w:rsidRDefault="002757FB" w:rsidP="002757FB">
            <w:pPr>
              <w:rPr>
                <w:rFonts w:asciiTheme="majorBidi" w:hAnsiTheme="majorBidi" w:cstheme="majorBidi"/>
              </w:rPr>
            </w:pPr>
            <w:r>
              <w:rPr>
                <w:sz w:val="17"/>
                <w:szCs w:val="17"/>
              </w:rPr>
              <w:t>23LP-00-EP-B7C</w:t>
            </w:r>
          </w:p>
        </w:tc>
        <w:tc>
          <w:tcPr>
            <w:tcW w:w="4394" w:type="dxa"/>
          </w:tcPr>
          <w:p w14:paraId="335C61B4" w14:textId="77777777" w:rsidR="002757FB" w:rsidRDefault="002757FB" w:rsidP="002757FB">
            <w:pPr>
              <w:rPr>
                <w:rFonts w:ascii="Times New Roman" w:hAnsi="Times New Roman"/>
              </w:rPr>
            </w:pPr>
            <w:r>
              <w:rPr>
                <w:rFonts w:ascii="Times New Roman" w:hAnsi="Times New Roman"/>
              </w:rPr>
              <w:t xml:space="preserve">Baldas gaminamas iš dažytos 18mm MDF </w:t>
            </w:r>
            <w:proofErr w:type="spellStart"/>
            <w:r>
              <w:rPr>
                <w:rFonts w:ascii="Times New Roman" w:hAnsi="Times New Roman"/>
              </w:rPr>
              <w:t>ploktės</w:t>
            </w:r>
            <w:proofErr w:type="spellEnd"/>
            <w:r>
              <w:rPr>
                <w:rFonts w:ascii="Times New Roman" w:hAnsi="Times New Roman"/>
              </w:rPr>
              <w:t>, dengiamos poliuretano dažais. Blizgumas 20 proc. Baldo briaunos suleidžiamos 45 laipsnių kampu, baldas turi turėti aukščio reguliavimo kojeles. Viršutinė plokštuma įleista 4-5 cm.</w:t>
            </w:r>
          </w:p>
          <w:p w14:paraId="6481CC8A" w14:textId="7A1D11CD" w:rsidR="002757FB" w:rsidRPr="00117890" w:rsidRDefault="002757FB" w:rsidP="002757FB">
            <w:pPr>
              <w:rPr>
                <w:rFonts w:asciiTheme="majorBidi" w:hAnsiTheme="majorBidi" w:cstheme="majorBidi"/>
              </w:rPr>
            </w:pPr>
            <w:r>
              <w:rPr>
                <w:rFonts w:ascii="Times New Roman" w:hAnsi="Times New Roman"/>
              </w:rPr>
              <w:lastRenderedPageBreak/>
              <w:t>Išmatavimai pateikiami brėžinyje Nr. 23LP-00-EP-B7A.B7C</w:t>
            </w:r>
          </w:p>
          <w:p w14:paraId="6290B5BA" w14:textId="77777777" w:rsidR="002757FB" w:rsidRPr="00117890" w:rsidRDefault="002757FB" w:rsidP="002757FB">
            <w:pPr>
              <w:rPr>
                <w:rFonts w:asciiTheme="majorBidi" w:hAnsiTheme="majorBidi" w:cstheme="majorBidi"/>
              </w:rPr>
            </w:pPr>
          </w:p>
          <w:p w14:paraId="64989A7A" w14:textId="77777777" w:rsidR="002757FB" w:rsidRPr="00117890" w:rsidRDefault="002757FB" w:rsidP="002757FB">
            <w:pPr>
              <w:rPr>
                <w:rFonts w:asciiTheme="majorBidi" w:hAnsiTheme="majorBidi" w:cstheme="majorBidi"/>
              </w:rPr>
            </w:pPr>
          </w:p>
          <w:p w14:paraId="4D6B2877" w14:textId="77777777" w:rsidR="002757FB" w:rsidRPr="00117890" w:rsidRDefault="002757FB" w:rsidP="002757FB">
            <w:pPr>
              <w:rPr>
                <w:rFonts w:asciiTheme="majorBidi" w:hAnsiTheme="majorBidi" w:cstheme="majorBidi"/>
              </w:rPr>
            </w:pPr>
          </w:p>
        </w:tc>
      </w:tr>
      <w:tr w:rsidR="002757FB" w14:paraId="6700F513" w14:textId="77777777" w:rsidTr="00E651A2">
        <w:tc>
          <w:tcPr>
            <w:tcW w:w="534" w:type="dxa"/>
          </w:tcPr>
          <w:p w14:paraId="619823D8" w14:textId="2D63CA78" w:rsidR="002757FB" w:rsidRPr="00117890" w:rsidRDefault="002757FB" w:rsidP="002757FB">
            <w:pPr>
              <w:rPr>
                <w:rFonts w:asciiTheme="majorBidi" w:hAnsiTheme="majorBidi" w:cstheme="majorBidi"/>
              </w:rPr>
            </w:pPr>
            <w:r>
              <w:rPr>
                <w:rFonts w:asciiTheme="majorBidi" w:hAnsiTheme="majorBidi" w:cstheme="majorBidi"/>
              </w:rPr>
              <w:lastRenderedPageBreak/>
              <w:t>3.</w:t>
            </w:r>
          </w:p>
        </w:tc>
        <w:tc>
          <w:tcPr>
            <w:tcW w:w="2126" w:type="dxa"/>
            <w:vAlign w:val="center"/>
          </w:tcPr>
          <w:p w14:paraId="24A3EDA9" w14:textId="409D1E49" w:rsidR="002757FB" w:rsidRDefault="002757FB" w:rsidP="002757FB">
            <w:pPr>
              <w:rPr>
                <w:rFonts w:ascii="Times New Roman" w:hAnsi="Times New Roman"/>
                <w:sz w:val="24"/>
                <w:szCs w:val="24"/>
              </w:rPr>
            </w:pPr>
            <w:r>
              <w:rPr>
                <w:rFonts w:ascii="Times New Roman" w:hAnsi="Times New Roman"/>
                <w:sz w:val="24"/>
                <w:szCs w:val="24"/>
              </w:rPr>
              <w:t>Sieninė spinta edukacinėje erdvėje (B3)</w:t>
            </w:r>
          </w:p>
        </w:tc>
        <w:tc>
          <w:tcPr>
            <w:tcW w:w="992" w:type="dxa"/>
          </w:tcPr>
          <w:p w14:paraId="3FE13E37" w14:textId="1A97143E" w:rsidR="002757FB" w:rsidRPr="00117890" w:rsidRDefault="002757FB" w:rsidP="002757FB">
            <w:pPr>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kompl</w:t>
            </w:r>
            <w:proofErr w:type="spellEnd"/>
            <w:r>
              <w:rPr>
                <w:rFonts w:asciiTheme="majorBidi" w:hAnsiTheme="majorBidi" w:cstheme="majorBidi"/>
              </w:rPr>
              <w:t>.</w:t>
            </w:r>
          </w:p>
        </w:tc>
        <w:tc>
          <w:tcPr>
            <w:tcW w:w="1134" w:type="dxa"/>
          </w:tcPr>
          <w:p w14:paraId="3F1CAB4F" w14:textId="611137C2" w:rsidR="002757FB" w:rsidRPr="00117890" w:rsidRDefault="002757FB" w:rsidP="002757FB">
            <w:pPr>
              <w:rPr>
                <w:rFonts w:asciiTheme="majorBidi" w:hAnsiTheme="majorBidi" w:cstheme="majorBidi"/>
              </w:rPr>
            </w:pPr>
            <w:r>
              <w:rPr>
                <w:sz w:val="17"/>
                <w:szCs w:val="17"/>
              </w:rPr>
              <w:t>23LP-00-EP-B3.B4</w:t>
            </w:r>
          </w:p>
        </w:tc>
        <w:tc>
          <w:tcPr>
            <w:tcW w:w="4394" w:type="dxa"/>
          </w:tcPr>
          <w:p w14:paraId="1DDB945A" w14:textId="77777777" w:rsidR="002757FB" w:rsidRDefault="002757FB" w:rsidP="002757FB">
            <w:pPr>
              <w:rPr>
                <w:rFonts w:ascii="Times New Roman" w:hAnsi="Times New Roman"/>
              </w:rPr>
            </w:pPr>
            <w:r>
              <w:rPr>
                <w:rFonts w:ascii="Times New Roman" w:hAnsi="Times New Roman"/>
              </w:rPr>
              <w:t>Spinta gaminama iš baldinės plokštės dengtos natūraliu medžio lukštu. Sieninės spintos matmenis būtina tikslinti vietoje, po durų įrengimo sienoje. Spintos gamybiniai brėžiniai įrengimo metu turi būti derinami su užsakovu. Baldas numatomas su visa būtina furnitūra: durų lankstai, durų atidarymas nuo paspaudimo, galimybė užrakinti spintą, vidinės lentynos/stalčiai. Spintos gylis 40-45 cm. Spalvos ir vizualinės savybės turi būti tikslinami su ekspozicijos architektais.</w:t>
            </w:r>
          </w:p>
          <w:p w14:paraId="49E4BBAF" w14:textId="0BD70F60" w:rsidR="002757FB" w:rsidRDefault="002757FB" w:rsidP="002757FB">
            <w:pPr>
              <w:rPr>
                <w:rFonts w:ascii="Times New Roman" w:hAnsi="Times New Roman"/>
              </w:rPr>
            </w:pPr>
            <w:r>
              <w:rPr>
                <w:rFonts w:ascii="Times New Roman" w:hAnsi="Times New Roman"/>
              </w:rPr>
              <w:t>Preliminarūs išmatavimai pateikiami brėžinyje Nr. 23LP-00-EP-B3.B4</w:t>
            </w:r>
          </w:p>
        </w:tc>
      </w:tr>
      <w:tr w:rsidR="002757FB" w14:paraId="3D4C6033" w14:textId="77777777" w:rsidTr="001C33DE">
        <w:tc>
          <w:tcPr>
            <w:tcW w:w="534" w:type="dxa"/>
          </w:tcPr>
          <w:p w14:paraId="3186C91B" w14:textId="0E4AD06C" w:rsidR="002757FB" w:rsidRPr="00117890" w:rsidRDefault="002757FB" w:rsidP="002757FB">
            <w:pPr>
              <w:rPr>
                <w:rFonts w:asciiTheme="majorBidi" w:hAnsiTheme="majorBidi" w:cstheme="majorBidi"/>
              </w:rPr>
            </w:pPr>
            <w:r>
              <w:rPr>
                <w:rFonts w:asciiTheme="majorBidi" w:hAnsiTheme="majorBidi" w:cstheme="majorBidi"/>
              </w:rPr>
              <w:t>4.</w:t>
            </w:r>
          </w:p>
        </w:tc>
        <w:tc>
          <w:tcPr>
            <w:tcW w:w="2126" w:type="dxa"/>
            <w:vAlign w:val="center"/>
          </w:tcPr>
          <w:p w14:paraId="1ADDD9CB" w14:textId="0199630F" w:rsidR="002757FB" w:rsidRDefault="002757FB" w:rsidP="002757FB">
            <w:pPr>
              <w:rPr>
                <w:rFonts w:ascii="Times New Roman" w:hAnsi="Times New Roman"/>
                <w:sz w:val="24"/>
                <w:szCs w:val="24"/>
              </w:rPr>
            </w:pPr>
            <w:proofErr w:type="spellStart"/>
            <w:r>
              <w:rPr>
                <w:rFonts w:ascii="Times New Roman" w:hAnsi="Times New Roman"/>
                <w:sz w:val="24"/>
                <w:szCs w:val="24"/>
                <w:lang w:val="en-US"/>
              </w:rPr>
              <w:t>Žako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Lipšico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memorialinio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muziejaus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recepcijos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baldai</w:t>
            </w:r>
            <w:proofErr w:type="spellEnd"/>
            <w:r>
              <w:rPr>
                <w:rFonts w:ascii="Times New Roman" w:hAnsi="Times New Roman"/>
                <w:sz w:val="24"/>
                <w:szCs w:val="24"/>
                <w:lang w:val="en-US"/>
              </w:rPr>
              <w:t xml:space="preserve"> (B5-1, B5-2; B5-3)  </w:t>
            </w:r>
          </w:p>
        </w:tc>
        <w:tc>
          <w:tcPr>
            <w:tcW w:w="992" w:type="dxa"/>
          </w:tcPr>
          <w:p w14:paraId="4BF8F113" w14:textId="56D746E0" w:rsidR="002757FB" w:rsidRPr="00117890" w:rsidRDefault="002757FB" w:rsidP="002757FB">
            <w:pPr>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kompl</w:t>
            </w:r>
            <w:proofErr w:type="spellEnd"/>
            <w:r>
              <w:rPr>
                <w:rFonts w:asciiTheme="majorBidi" w:hAnsiTheme="majorBidi" w:cstheme="majorBidi"/>
              </w:rPr>
              <w:t>.</w:t>
            </w:r>
          </w:p>
        </w:tc>
        <w:tc>
          <w:tcPr>
            <w:tcW w:w="1134" w:type="dxa"/>
          </w:tcPr>
          <w:p w14:paraId="284545D0" w14:textId="2E327D6E" w:rsidR="002757FB" w:rsidRPr="00117890" w:rsidRDefault="002757FB" w:rsidP="002757FB">
            <w:pPr>
              <w:rPr>
                <w:rFonts w:asciiTheme="majorBidi" w:hAnsiTheme="majorBidi" w:cstheme="majorBidi"/>
              </w:rPr>
            </w:pPr>
            <w:r>
              <w:rPr>
                <w:sz w:val="17"/>
                <w:szCs w:val="17"/>
              </w:rPr>
              <w:t>23LP-00-EP-B5</w:t>
            </w:r>
          </w:p>
        </w:tc>
        <w:tc>
          <w:tcPr>
            <w:tcW w:w="4394" w:type="dxa"/>
            <w:vAlign w:val="center"/>
          </w:tcPr>
          <w:p w14:paraId="01446BF8" w14:textId="77777777" w:rsidR="002757FB" w:rsidRPr="00AB5A60" w:rsidRDefault="002757FB" w:rsidP="002757FB">
            <w:pPr>
              <w:rPr>
                <w:rFonts w:ascii="Times New Roman" w:hAnsi="Times New Roman"/>
              </w:rPr>
            </w:pPr>
            <w:r w:rsidRPr="00AB5A60">
              <w:rPr>
                <w:rFonts w:ascii="Times New Roman" w:hAnsi="Times New Roman"/>
              </w:rPr>
              <w:t xml:space="preserve">Recepcijos baldą sudaro: lentynos (išmatavimai ir spalvų kodai pateikiami brėžiniuose – 23LP-00-EP-B5), recepcijos stalas (išmatavimai ir spalvų kodai pateikiami brėžiniuose –  (išmatavimai ir spalvų kodai pateikiami brėžiniuose – 23LP-00-EP-B5), drabužių spinta (išmatavimai ir spalvų kodai pateikiami brėžiniuose - 23LP-00-EP-B5). </w:t>
            </w:r>
          </w:p>
          <w:p w14:paraId="38EEBA66" w14:textId="77777777" w:rsidR="002757FB" w:rsidRPr="00AB5A60" w:rsidRDefault="002757FB" w:rsidP="002757FB">
            <w:pPr>
              <w:rPr>
                <w:rFonts w:ascii="Times New Roman" w:hAnsi="Times New Roman"/>
              </w:rPr>
            </w:pPr>
            <w:r w:rsidRPr="00AB5A60">
              <w:rPr>
                <w:rFonts w:ascii="Times New Roman" w:hAnsi="Times New Roman"/>
              </w:rPr>
              <w:t>Recepcijos baldai gaminami iš dažytos 18mm MDF plokštės, poliuretano dažais, blizgumas 20 proc.</w:t>
            </w:r>
          </w:p>
          <w:p w14:paraId="3971A277" w14:textId="77777777" w:rsidR="002757FB" w:rsidRPr="00AB5A60" w:rsidRDefault="002757FB" w:rsidP="002757FB">
            <w:pPr>
              <w:rPr>
                <w:rFonts w:ascii="Times New Roman" w:hAnsi="Times New Roman"/>
              </w:rPr>
            </w:pPr>
          </w:p>
          <w:p w14:paraId="04940339" w14:textId="57727224" w:rsidR="002757FB" w:rsidRDefault="002757FB" w:rsidP="002757FB">
            <w:pPr>
              <w:rPr>
                <w:rFonts w:ascii="Times New Roman" w:hAnsi="Times New Roman"/>
              </w:rPr>
            </w:pPr>
            <w:r w:rsidRPr="00AB5A60">
              <w:rPr>
                <w:rFonts w:ascii="Times New Roman" w:hAnsi="Times New Roman"/>
              </w:rPr>
              <w:t xml:space="preserve">Recepcijos baldo briaunos suleidžiamos 45 laipsnių kampu. Matmenis būtina tikslinti vietoje, gamybiniai brėžiniai įrengimo metu turi būti derinami su užsakovu. Baldas numatomas su visa būtina furnitūra, laikikliais. Daiktų laikymo kabykloje numatyti pakabas ir skersinius. </w:t>
            </w:r>
            <w:proofErr w:type="spellStart"/>
            <w:r>
              <w:rPr>
                <w:rFonts w:ascii="Times New Roman" w:hAnsi="Times New Roman"/>
                <w:lang w:val="en-US"/>
              </w:rPr>
              <w:t>Darbuotojo</w:t>
            </w:r>
            <w:proofErr w:type="spellEnd"/>
            <w:r>
              <w:rPr>
                <w:rFonts w:ascii="Times New Roman" w:hAnsi="Times New Roman"/>
                <w:lang w:val="en-US"/>
              </w:rPr>
              <w:t xml:space="preserve"> </w:t>
            </w:r>
            <w:proofErr w:type="spellStart"/>
            <w:r>
              <w:rPr>
                <w:rFonts w:ascii="Times New Roman" w:hAnsi="Times New Roman"/>
                <w:lang w:val="en-US"/>
              </w:rPr>
              <w:t>darbo</w:t>
            </w:r>
            <w:proofErr w:type="spellEnd"/>
            <w:r>
              <w:rPr>
                <w:rFonts w:ascii="Times New Roman" w:hAnsi="Times New Roman"/>
                <w:lang w:val="en-US"/>
              </w:rPr>
              <w:t xml:space="preserve"> </w:t>
            </w:r>
            <w:proofErr w:type="spellStart"/>
            <w:r>
              <w:rPr>
                <w:rFonts w:ascii="Times New Roman" w:hAnsi="Times New Roman"/>
                <w:lang w:val="en-US"/>
              </w:rPr>
              <w:t>vietos</w:t>
            </w:r>
            <w:proofErr w:type="spellEnd"/>
            <w:r>
              <w:rPr>
                <w:rFonts w:ascii="Times New Roman" w:hAnsi="Times New Roman"/>
                <w:lang w:val="en-US"/>
              </w:rPr>
              <w:t xml:space="preserve"> </w:t>
            </w:r>
            <w:proofErr w:type="spellStart"/>
            <w:r>
              <w:rPr>
                <w:rFonts w:ascii="Times New Roman" w:hAnsi="Times New Roman"/>
                <w:lang w:val="en-US"/>
              </w:rPr>
              <w:t>zonoje</w:t>
            </w:r>
            <w:proofErr w:type="spellEnd"/>
            <w:r>
              <w:rPr>
                <w:rFonts w:ascii="Times New Roman" w:hAnsi="Times New Roman"/>
                <w:lang w:val="en-US"/>
              </w:rPr>
              <w:t xml:space="preserve"> </w:t>
            </w:r>
            <w:proofErr w:type="spellStart"/>
            <w:r>
              <w:rPr>
                <w:rFonts w:ascii="Times New Roman" w:hAnsi="Times New Roman"/>
                <w:lang w:val="en-US"/>
              </w:rPr>
              <w:t>numatomi</w:t>
            </w:r>
            <w:proofErr w:type="spellEnd"/>
            <w:r>
              <w:rPr>
                <w:rFonts w:ascii="Times New Roman" w:hAnsi="Times New Roman"/>
                <w:lang w:val="en-US"/>
              </w:rPr>
              <w:t xml:space="preserve"> </w:t>
            </w:r>
            <w:proofErr w:type="spellStart"/>
            <w:r>
              <w:rPr>
                <w:rFonts w:ascii="Times New Roman" w:hAnsi="Times New Roman"/>
                <w:lang w:val="en-US"/>
              </w:rPr>
              <w:t>rakinami</w:t>
            </w:r>
            <w:proofErr w:type="spellEnd"/>
            <w:r>
              <w:rPr>
                <w:rFonts w:ascii="Times New Roman" w:hAnsi="Times New Roman"/>
                <w:lang w:val="en-US"/>
              </w:rPr>
              <w:t xml:space="preserve"> </w:t>
            </w:r>
            <w:proofErr w:type="spellStart"/>
            <w:r>
              <w:rPr>
                <w:rFonts w:ascii="Times New Roman" w:hAnsi="Times New Roman"/>
                <w:lang w:val="en-US"/>
              </w:rPr>
              <w:t>stalčiai</w:t>
            </w:r>
            <w:proofErr w:type="spellEnd"/>
            <w:r>
              <w:rPr>
                <w:rFonts w:ascii="Times New Roman" w:hAnsi="Times New Roman"/>
                <w:lang w:val="en-US"/>
              </w:rPr>
              <w:t xml:space="preserve"> </w:t>
            </w:r>
            <w:proofErr w:type="spellStart"/>
            <w:r>
              <w:rPr>
                <w:rFonts w:ascii="Times New Roman" w:hAnsi="Times New Roman"/>
                <w:lang w:val="en-US"/>
              </w:rPr>
              <w:t>daiktams</w:t>
            </w:r>
            <w:proofErr w:type="spellEnd"/>
            <w:r>
              <w:rPr>
                <w:rFonts w:ascii="Times New Roman" w:hAnsi="Times New Roman"/>
                <w:lang w:val="en-US"/>
              </w:rPr>
              <w:t xml:space="preserve"> </w:t>
            </w:r>
            <w:proofErr w:type="spellStart"/>
            <w:r>
              <w:rPr>
                <w:rFonts w:ascii="Times New Roman" w:hAnsi="Times New Roman"/>
                <w:lang w:val="en-US"/>
              </w:rPr>
              <w:t>laikyti</w:t>
            </w:r>
            <w:proofErr w:type="spellEnd"/>
            <w:r>
              <w:rPr>
                <w:rFonts w:ascii="Times New Roman" w:hAnsi="Times New Roman"/>
                <w:lang w:val="en-US"/>
              </w:rPr>
              <w:t>.</w:t>
            </w:r>
          </w:p>
        </w:tc>
      </w:tr>
      <w:tr w:rsidR="002757FB" w14:paraId="7E94A216" w14:textId="77777777" w:rsidTr="00E546F0">
        <w:tc>
          <w:tcPr>
            <w:tcW w:w="534" w:type="dxa"/>
          </w:tcPr>
          <w:p w14:paraId="0FD8A049" w14:textId="63799689" w:rsidR="002757FB" w:rsidRPr="00117890" w:rsidRDefault="002757FB" w:rsidP="002757FB">
            <w:pPr>
              <w:rPr>
                <w:rFonts w:asciiTheme="majorBidi" w:hAnsiTheme="majorBidi" w:cstheme="majorBidi"/>
              </w:rPr>
            </w:pPr>
            <w:r>
              <w:rPr>
                <w:rFonts w:asciiTheme="majorBidi" w:hAnsiTheme="majorBidi" w:cstheme="majorBidi"/>
              </w:rPr>
              <w:t>5.</w:t>
            </w:r>
          </w:p>
        </w:tc>
        <w:tc>
          <w:tcPr>
            <w:tcW w:w="2126" w:type="dxa"/>
          </w:tcPr>
          <w:p w14:paraId="0489CABE" w14:textId="38F988FD" w:rsidR="002757FB" w:rsidRDefault="002757FB" w:rsidP="002757FB">
            <w:pPr>
              <w:rPr>
                <w:rFonts w:ascii="Times New Roman" w:hAnsi="Times New Roman"/>
                <w:sz w:val="24"/>
                <w:szCs w:val="24"/>
              </w:rPr>
            </w:pPr>
            <w:r w:rsidRPr="00935B01">
              <w:rPr>
                <w:rFonts w:ascii="Times New Roman" w:hAnsi="Times New Roman"/>
                <w:sz w:val="24"/>
                <w:szCs w:val="24"/>
              </w:rPr>
              <w:t>Darbo kabineto spinta – lentyna (B17)</w:t>
            </w:r>
          </w:p>
        </w:tc>
        <w:tc>
          <w:tcPr>
            <w:tcW w:w="992" w:type="dxa"/>
          </w:tcPr>
          <w:p w14:paraId="353393AC" w14:textId="3F6250F7" w:rsidR="002757FB" w:rsidRPr="00117890" w:rsidRDefault="002757FB" w:rsidP="002757FB">
            <w:pPr>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kompl</w:t>
            </w:r>
            <w:proofErr w:type="spellEnd"/>
            <w:r>
              <w:rPr>
                <w:rFonts w:asciiTheme="majorBidi" w:hAnsiTheme="majorBidi" w:cstheme="majorBidi"/>
              </w:rPr>
              <w:t>.</w:t>
            </w:r>
          </w:p>
        </w:tc>
        <w:tc>
          <w:tcPr>
            <w:tcW w:w="1134" w:type="dxa"/>
          </w:tcPr>
          <w:p w14:paraId="01EEB008" w14:textId="77777777" w:rsidR="002757FB" w:rsidRDefault="002757FB" w:rsidP="002757FB">
            <w:pPr>
              <w:pStyle w:val="Default"/>
              <w:rPr>
                <w:sz w:val="18"/>
                <w:szCs w:val="18"/>
              </w:rPr>
            </w:pPr>
            <w:r>
              <w:rPr>
                <w:sz w:val="18"/>
                <w:szCs w:val="18"/>
              </w:rPr>
              <w:t xml:space="preserve">23LP-00-EP-SLD </w:t>
            </w:r>
          </w:p>
          <w:p w14:paraId="16B4ED40" w14:textId="77777777" w:rsidR="002757FB" w:rsidRPr="00117890" w:rsidRDefault="002757FB" w:rsidP="002757FB">
            <w:pPr>
              <w:rPr>
                <w:rFonts w:asciiTheme="majorBidi" w:hAnsiTheme="majorBidi" w:cstheme="majorBidi"/>
              </w:rPr>
            </w:pPr>
          </w:p>
        </w:tc>
        <w:tc>
          <w:tcPr>
            <w:tcW w:w="4394" w:type="dxa"/>
          </w:tcPr>
          <w:p w14:paraId="35FE79D5" w14:textId="75527133" w:rsidR="002757FB" w:rsidRDefault="002757FB" w:rsidP="002757FB">
            <w:pPr>
              <w:rPr>
                <w:rFonts w:ascii="Times New Roman" w:hAnsi="Times New Roman"/>
              </w:rPr>
            </w:pPr>
            <w:r w:rsidRPr="00277C40">
              <w:t xml:space="preserve">Baldas gaminamas iš dažytos MDF plokštės, poliuretano dažais, blizgumas 20%. Baldo briaunos suleidžiamos 45 laipsnių kampu. Matmenis būtina tikslinti vietoje, gamybiniai </w:t>
            </w:r>
            <w:proofErr w:type="spellStart"/>
            <w:r w:rsidRPr="00277C40">
              <w:t>brėžinai</w:t>
            </w:r>
            <w:proofErr w:type="spellEnd"/>
            <w:r w:rsidRPr="00277C40">
              <w:t xml:space="preserve"> įrengimo metu turi būti derinami su užsakovu. Baldas numatomas su visa būtina furnitūra, laikikliais. Daiktų laikymo spinta su </w:t>
            </w:r>
            <w:r w:rsidRPr="00277C40">
              <w:lastRenderedPageBreak/>
              <w:t xml:space="preserve">užraktu. </w:t>
            </w:r>
            <w:proofErr w:type="spellStart"/>
            <w:r w:rsidRPr="00935B01">
              <w:rPr>
                <w:lang w:val="en-GB"/>
              </w:rPr>
              <w:t>Matmenys</w:t>
            </w:r>
            <w:proofErr w:type="spellEnd"/>
            <w:r w:rsidRPr="00935B01">
              <w:rPr>
                <w:lang w:val="en-GB"/>
              </w:rPr>
              <w:t xml:space="preserve"> </w:t>
            </w:r>
            <w:proofErr w:type="spellStart"/>
            <w:r w:rsidRPr="00935B01">
              <w:rPr>
                <w:lang w:val="en-GB"/>
              </w:rPr>
              <w:t>pateikti</w:t>
            </w:r>
            <w:proofErr w:type="spellEnd"/>
            <w:r w:rsidRPr="00935B01">
              <w:rPr>
                <w:lang w:val="en-GB"/>
              </w:rPr>
              <w:t xml:space="preserve"> </w:t>
            </w:r>
            <w:proofErr w:type="spellStart"/>
            <w:r w:rsidRPr="00935B01">
              <w:rPr>
                <w:lang w:val="en-GB"/>
              </w:rPr>
              <w:t>brėžinyje</w:t>
            </w:r>
            <w:proofErr w:type="spellEnd"/>
            <w:r w:rsidRPr="00935B01">
              <w:rPr>
                <w:lang w:val="en-GB"/>
              </w:rPr>
              <w:t xml:space="preserve"> nr. 23LP-00-SLD</w:t>
            </w:r>
          </w:p>
        </w:tc>
      </w:tr>
      <w:tr w:rsidR="002757FB" w14:paraId="03C8ADA5" w14:textId="77777777" w:rsidTr="000A7F3E">
        <w:tc>
          <w:tcPr>
            <w:tcW w:w="534" w:type="dxa"/>
          </w:tcPr>
          <w:p w14:paraId="6EA7E5D9" w14:textId="3690EACC" w:rsidR="002757FB" w:rsidRPr="00117890" w:rsidRDefault="002757FB" w:rsidP="002757FB">
            <w:pPr>
              <w:rPr>
                <w:rFonts w:asciiTheme="majorBidi" w:hAnsiTheme="majorBidi" w:cstheme="majorBidi"/>
              </w:rPr>
            </w:pPr>
            <w:r>
              <w:rPr>
                <w:rFonts w:asciiTheme="majorBidi" w:hAnsiTheme="majorBidi" w:cstheme="majorBidi"/>
              </w:rPr>
              <w:lastRenderedPageBreak/>
              <w:t>6.</w:t>
            </w:r>
          </w:p>
        </w:tc>
        <w:tc>
          <w:tcPr>
            <w:tcW w:w="2126" w:type="dxa"/>
            <w:vAlign w:val="center"/>
          </w:tcPr>
          <w:p w14:paraId="3A29A4A7" w14:textId="6744EE81" w:rsidR="002757FB" w:rsidRDefault="002757FB" w:rsidP="002757FB">
            <w:pPr>
              <w:rPr>
                <w:rFonts w:ascii="Times New Roman" w:hAnsi="Times New Roman"/>
                <w:sz w:val="24"/>
                <w:szCs w:val="24"/>
              </w:rPr>
            </w:pPr>
            <w:r>
              <w:rPr>
                <w:rFonts w:ascii="Times New Roman" w:hAnsi="Times New Roman"/>
                <w:sz w:val="24"/>
                <w:szCs w:val="24"/>
              </w:rPr>
              <w:t xml:space="preserve">Žako </w:t>
            </w:r>
            <w:proofErr w:type="spellStart"/>
            <w:r>
              <w:rPr>
                <w:rFonts w:ascii="Times New Roman" w:hAnsi="Times New Roman"/>
                <w:sz w:val="24"/>
                <w:szCs w:val="24"/>
              </w:rPr>
              <w:t>Lipšico</w:t>
            </w:r>
            <w:proofErr w:type="spellEnd"/>
            <w:r>
              <w:rPr>
                <w:rFonts w:ascii="Times New Roman" w:hAnsi="Times New Roman"/>
                <w:sz w:val="24"/>
                <w:szCs w:val="24"/>
              </w:rPr>
              <w:t xml:space="preserve"> memorialinio muziejaus eksponavimo baldai skulptūroms (B12)</w:t>
            </w:r>
          </w:p>
        </w:tc>
        <w:tc>
          <w:tcPr>
            <w:tcW w:w="992" w:type="dxa"/>
          </w:tcPr>
          <w:p w14:paraId="6A9E6705" w14:textId="1FE2C660" w:rsidR="002757FB" w:rsidRPr="00117890" w:rsidRDefault="005466D7" w:rsidP="002757FB">
            <w:pPr>
              <w:rPr>
                <w:rFonts w:asciiTheme="majorBidi" w:hAnsiTheme="majorBidi" w:cstheme="majorBidi"/>
              </w:rPr>
            </w:pPr>
            <w:r>
              <w:rPr>
                <w:rFonts w:asciiTheme="majorBidi" w:hAnsiTheme="majorBidi" w:cstheme="majorBidi"/>
              </w:rPr>
              <w:t xml:space="preserve">4 vnt. </w:t>
            </w:r>
            <w:r w:rsidR="002757FB">
              <w:rPr>
                <w:rFonts w:asciiTheme="majorBidi" w:hAnsiTheme="majorBidi" w:cstheme="majorBidi"/>
              </w:rPr>
              <w:t>.</w:t>
            </w:r>
          </w:p>
        </w:tc>
        <w:tc>
          <w:tcPr>
            <w:tcW w:w="1134" w:type="dxa"/>
          </w:tcPr>
          <w:p w14:paraId="59E3082D" w14:textId="277AB43F" w:rsidR="002757FB" w:rsidRPr="00117890" w:rsidRDefault="002757FB" w:rsidP="002757FB">
            <w:pPr>
              <w:rPr>
                <w:rFonts w:asciiTheme="majorBidi" w:hAnsiTheme="majorBidi" w:cstheme="majorBidi"/>
              </w:rPr>
            </w:pPr>
            <w:r>
              <w:rPr>
                <w:sz w:val="17"/>
                <w:szCs w:val="17"/>
              </w:rPr>
              <w:t>23LP-00-EP-B12</w:t>
            </w:r>
          </w:p>
        </w:tc>
        <w:tc>
          <w:tcPr>
            <w:tcW w:w="4394" w:type="dxa"/>
            <w:vAlign w:val="center"/>
          </w:tcPr>
          <w:p w14:paraId="43D4D0FB" w14:textId="77777777" w:rsidR="002757FB" w:rsidRDefault="002757FB" w:rsidP="002757FB">
            <w:pPr>
              <w:rPr>
                <w:rFonts w:ascii="Times New Roman" w:hAnsi="Times New Roman"/>
              </w:rPr>
            </w:pPr>
            <w:r>
              <w:rPr>
                <w:rFonts w:ascii="Times New Roman" w:hAnsi="Times New Roman"/>
              </w:rPr>
              <w:t xml:space="preserve">Techninė specifikacija: </w:t>
            </w:r>
          </w:p>
          <w:p w14:paraId="5661F4BD" w14:textId="77777777" w:rsidR="002757FB" w:rsidRDefault="002757FB" w:rsidP="002757FB">
            <w:pPr>
              <w:rPr>
                <w:rFonts w:ascii="Times New Roman" w:hAnsi="Times New Roman"/>
              </w:rPr>
            </w:pPr>
            <w:r>
              <w:rPr>
                <w:rFonts w:ascii="Times New Roman" w:hAnsi="Times New Roman"/>
              </w:rPr>
              <w:t xml:space="preserve">Baldas skulptūrų eksponavimui (B12) gaminamas iš dažytos MDF plokštės, dengiamas poliuretano dažais, blizgumas 20 proc. Baldo briaunos suleidžiamos 45 laipsnių kampu, baldas turi turėti aukščio reguliavimo kojeles. Baldo dydis apie 45x45 cm, aukštis – 82 cm. Spalva balta, artima RAL 9016, MDF plokštės storis 18mm. Baldas turi turėti atidaromas nuo paspaudimo dureles su fiksatoriumi. </w:t>
            </w:r>
          </w:p>
          <w:p w14:paraId="75BD8C9F" w14:textId="06F6E269" w:rsidR="002757FB" w:rsidRDefault="002757FB" w:rsidP="002757FB">
            <w:pPr>
              <w:rPr>
                <w:rFonts w:ascii="Times New Roman" w:hAnsi="Times New Roman"/>
              </w:rPr>
            </w:pPr>
            <w:r>
              <w:rPr>
                <w:rFonts w:ascii="Times New Roman" w:hAnsi="Times New Roman"/>
              </w:rPr>
              <w:t>Stiklo gaubtas gaminamas iš antirefleksinio stiklo, „</w:t>
            </w:r>
            <w:proofErr w:type="spellStart"/>
            <w:r>
              <w:rPr>
                <w:rFonts w:ascii="Times New Roman" w:hAnsi="Times New Roman"/>
              </w:rPr>
              <w:t>OptView</w:t>
            </w:r>
            <w:proofErr w:type="spellEnd"/>
            <w:r>
              <w:rPr>
                <w:rFonts w:ascii="Times New Roman" w:hAnsi="Times New Roman"/>
              </w:rPr>
              <w:t xml:space="preserve">“, arba analogiško. Šviesos pralaidumas LT </w:t>
            </w:r>
            <w:r w:rsidRPr="003978F4">
              <w:rPr>
                <w:rFonts w:ascii="Times New Roman" w:hAnsi="Times New Roman"/>
              </w:rPr>
              <w:t>%</w:t>
            </w:r>
            <w:r w:rsidRPr="003978F4">
              <w:rPr>
                <w:rFonts w:ascii="Times New Roman" w:hAnsi="Times New Roman"/>
                <w:lang w:bidi="he-IL"/>
              </w:rPr>
              <w:t>&gt;90/(85/84), apsauga nuo UV spinduli</w:t>
            </w:r>
            <w:r>
              <w:rPr>
                <w:rFonts w:ascii="Times New Roman" w:hAnsi="Times New Roman"/>
                <w:lang w:bidi="he-IL"/>
              </w:rPr>
              <w:t xml:space="preserve">ų, % 99 (98/97). Stiklo storis 4-6mm, parenkamas pagal konkretaus gamintojo specifikaciją įrengimo metu. </w:t>
            </w:r>
            <w:r>
              <w:rPr>
                <w:rFonts w:ascii="Times New Roman" w:hAnsi="Times New Roman"/>
              </w:rPr>
              <w:t>Stiklo gaubto aukštis – 45 cm, plotis 45x45 cm. Stiklo briaunų apdirbimui taikomas trapecinis poliravimas, briaunos klijuojamos „nematomais“ UV klijais. Atsižvelgiant į stiklo storį turi būti suformuotas tinkamas plotis baldo viršutinėje dalyje stiklo gaubto užlaidai.</w:t>
            </w:r>
          </w:p>
        </w:tc>
      </w:tr>
      <w:tr w:rsidR="002757FB" w14:paraId="6DC1DE6A" w14:textId="77777777" w:rsidTr="00D91C0F">
        <w:tc>
          <w:tcPr>
            <w:tcW w:w="534" w:type="dxa"/>
          </w:tcPr>
          <w:p w14:paraId="7134A293" w14:textId="545A8C5B" w:rsidR="002757FB" w:rsidRPr="00117890" w:rsidRDefault="002757FB" w:rsidP="002757FB">
            <w:pPr>
              <w:rPr>
                <w:rFonts w:asciiTheme="majorBidi" w:hAnsiTheme="majorBidi" w:cstheme="majorBidi"/>
              </w:rPr>
            </w:pPr>
            <w:r>
              <w:rPr>
                <w:rFonts w:asciiTheme="majorBidi" w:hAnsiTheme="majorBidi" w:cstheme="majorBidi"/>
              </w:rPr>
              <w:t>7.</w:t>
            </w:r>
          </w:p>
        </w:tc>
        <w:tc>
          <w:tcPr>
            <w:tcW w:w="2126" w:type="dxa"/>
            <w:vAlign w:val="center"/>
          </w:tcPr>
          <w:p w14:paraId="0B4DE50E" w14:textId="16B10DF7" w:rsidR="002757FB" w:rsidRDefault="002757FB" w:rsidP="002757FB">
            <w:pPr>
              <w:rPr>
                <w:rFonts w:ascii="Times New Roman" w:hAnsi="Times New Roman"/>
                <w:sz w:val="24"/>
                <w:szCs w:val="24"/>
              </w:rPr>
            </w:pPr>
            <w:r w:rsidRPr="00BD569E">
              <w:rPr>
                <w:rFonts w:ascii="Times New Roman" w:hAnsi="Times New Roman"/>
                <w:sz w:val="24"/>
                <w:szCs w:val="24"/>
              </w:rPr>
              <w:t xml:space="preserve">Žako </w:t>
            </w:r>
            <w:proofErr w:type="spellStart"/>
            <w:r w:rsidRPr="00BD569E">
              <w:rPr>
                <w:rFonts w:ascii="Times New Roman" w:hAnsi="Times New Roman"/>
                <w:sz w:val="24"/>
                <w:szCs w:val="24"/>
              </w:rPr>
              <w:t>Lipšico</w:t>
            </w:r>
            <w:proofErr w:type="spellEnd"/>
            <w:r w:rsidRPr="00BD569E">
              <w:rPr>
                <w:rFonts w:ascii="Times New Roman" w:hAnsi="Times New Roman"/>
                <w:sz w:val="24"/>
                <w:szCs w:val="24"/>
              </w:rPr>
              <w:t xml:space="preserve"> memorialinio muziejaus eksponavimo baldai skulptūroms (B13)</w:t>
            </w:r>
          </w:p>
        </w:tc>
        <w:tc>
          <w:tcPr>
            <w:tcW w:w="992" w:type="dxa"/>
          </w:tcPr>
          <w:p w14:paraId="4659031B" w14:textId="70589745" w:rsidR="002757FB" w:rsidRPr="00117890" w:rsidRDefault="005466D7" w:rsidP="002757FB">
            <w:pPr>
              <w:rPr>
                <w:rFonts w:asciiTheme="majorBidi" w:hAnsiTheme="majorBidi" w:cstheme="majorBidi"/>
              </w:rPr>
            </w:pPr>
            <w:r>
              <w:rPr>
                <w:rFonts w:asciiTheme="majorBidi" w:hAnsiTheme="majorBidi" w:cstheme="majorBidi"/>
              </w:rPr>
              <w:t>2 vnt.</w:t>
            </w:r>
          </w:p>
        </w:tc>
        <w:tc>
          <w:tcPr>
            <w:tcW w:w="1134" w:type="dxa"/>
          </w:tcPr>
          <w:p w14:paraId="5FD9056A" w14:textId="0FB84AAA" w:rsidR="002757FB" w:rsidRPr="00117890" w:rsidRDefault="002757FB" w:rsidP="002757FB">
            <w:pPr>
              <w:rPr>
                <w:rFonts w:asciiTheme="majorBidi" w:hAnsiTheme="majorBidi" w:cstheme="majorBidi"/>
              </w:rPr>
            </w:pPr>
            <w:r>
              <w:rPr>
                <w:sz w:val="17"/>
                <w:szCs w:val="17"/>
              </w:rPr>
              <w:t>23LP-00-EP-B13</w:t>
            </w:r>
          </w:p>
        </w:tc>
        <w:tc>
          <w:tcPr>
            <w:tcW w:w="4394" w:type="dxa"/>
            <w:vAlign w:val="center"/>
          </w:tcPr>
          <w:p w14:paraId="158F1636" w14:textId="77777777" w:rsidR="002757FB" w:rsidRPr="00BD569E" w:rsidRDefault="002757FB" w:rsidP="002757FB">
            <w:pPr>
              <w:rPr>
                <w:rFonts w:ascii="Times New Roman" w:hAnsi="Times New Roman"/>
                <w:lang w:bidi="he-IL"/>
              </w:rPr>
            </w:pPr>
            <w:r w:rsidRPr="00BD569E">
              <w:rPr>
                <w:rFonts w:ascii="Times New Roman" w:hAnsi="Times New Roman"/>
              </w:rPr>
              <w:t>Baldas skulptūrų eksponavimui (B13) gaminamas iš MDF plokštės, dažytos poliuretano dažais, blizgumas 20</w:t>
            </w:r>
            <w:r w:rsidRPr="00BD569E">
              <w:rPr>
                <w:rFonts w:ascii="Times New Roman" w:hAnsi="Times New Roman"/>
                <w:lang w:bidi="he-IL"/>
              </w:rPr>
              <w:t xml:space="preserve">%. Baldo briaunos suleidžiamos 45 laipsnių kampu, baldas turi turėti aukščio reguliavimo kojeles. Baldo dydis 45x90cm, aukštis apie 82 cm. MDF plokštės storis – 18mm. </w:t>
            </w:r>
          </w:p>
          <w:p w14:paraId="2D53C054" w14:textId="77777777" w:rsidR="002757FB" w:rsidRDefault="002757FB" w:rsidP="002757FB">
            <w:pPr>
              <w:rPr>
                <w:rFonts w:ascii="Times New Roman" w:hAnsi="Times New Roman"/>
                <w:lang w:val="en-US"/>
              </w:rPr>
            </w:pPr>
            <w:proofErr w:type="spellStart"/>
            <w:r>
              <w:rPr>
                <w:rFonts w:ascii="Times New Roman" w:hAnsi="Times New Roman"/>
                <w:lang w:val="en-US"/>
              </w:rPr>
              <w:t>Baldas</w:t>
            </w:r>
            <w:proofErr w:type="spellEnd"/>
            <w:r>
              <w:rPr>
                <w:rFonts w:ascii="Times New Roman" w:hAnsi="Times New Roman"/>
                <w:lang w:val="en-US"/>
              </w:rPr>
              <w:t xml:space="preserve"> </w:t>
            </w:r>
            <w:proofErr w:type="spellStart"/>
            <w:r>
              <w:rPr>
                <w:rFonts w:ascii="Times New Roman" w:hAnsi="Times New Roman"/>
                <w:lang w:val="en-US"/>
              </w:rPr>
              <w:t>turi</w:t>
            </w:r>
            <w:proofErr w:type="spellEnd"/>
            <w:r>
              <w:rPr>
                <w:rFonts w:ascii="Times New Roman" w:hAnsi="Times New Roman"/>
                <w:lang w:val="en-US"/>
              </w:rPr>
              <w:t xml:space="preserve"> </w:t>
            </w:r>
            <w:proofErr w:type="spellStart"/>
            <w:r>
              <w:rPr>
                <w:rFonts w:ascii="Times New Roman" w:hAnsi="Times New Roman"/>
                <w:lang w:val="en-US"/>
              </w:rPr>
              <w:t>turėti</w:t>
            </w:r>
            <w:proofErr w:type="spellEnd"/>
            <w:r>
              <w:rPr>
                <w:rFonts w:ascii="Times New Roman" w:hAnsi="Times New Roman"/>
                <w:lang w:val="en-US"/>
              </w:rPr>
              <w:t xml:space="preserve"> </w:t>
            </w:r>
            <w:proofErr w:type="spellStart"/>
            <w:r>
              <w:rPr>
                <w:rFonts w:ascii="Times New Roman" w:hAnsi="Times New Roman"/>
                <w:lang w:val="en-US"/>
              </w:rPr>
              <w:t>atidaromas</w:t>
            </w:r>
            <w:proofErr w:type="spellEnd"/>
            <w:r>
              <w:rPr>
                <w:rFonts w:ascii="Times New Roman" w:hAnsi="Times New Roman"/>
                <w:lang w:val="en-US"/>
              </w:rPr>
              <w:t xml:space="preserve"> </w:t>
            </w:r>
            <w:proofErr w:type="spellStart"/>
            <w:r>
              <w:rPr>
                <w:rFonts w:ascii="Times New Roman" w:hAnsi="Times New Roman"/>
                <w:lang w:val="en-US"/>
              </w:rPr>
              <w:t>nuo</w:t>
            </w:r>
            <w:proofErr w:type="spellEnd"/>
            <w:r>
              <w:rPr>
                <w:rFonts w:ascii="Times New Roman" w:hAnsi="Times New Roman"/>
                <w:lang w:val="en-US"/>
              </w:rPr>
              <w:t xml:space="preserve"> </w:t>
            </w:r>
            <w:proofErr w:type="spellStart"/>
            <w:r>
              <w:rPr>
                <w:rFonts w:ascii="Times New Roman" w:hAnsi="Times New Roman"/>
                <w:lang w:val="en-US"/>
              </w:rPr>
              <w:t>paspaudimo</w:t>
            </w:r>
            <w:proofErr w:type="spellEnd"/>
            <w:r>
              <w:rPr>
                <w:rFonts w:ascii="Times New Roman" w:hAnsi="Times New Roman"/>
                <w:lang w:val="en-US"/>
              </w:rPr>
              <w:t xml:space="preserve"> </w:t>
            </w:r>
            <w:proofErr w:type="spellStart"/>
            <w:r>
              <w:rPr>
                <w:rFonts w:ascii="Times New Roman" w:hAnsi="Times New Roman"/>
                <w:lang w:val="en-US"/>
              </w:rPr>
              <w:t>dureles</w:t>
            </w:r>
            <w:proofErr w:type="spellEnd"/>
            <w:r>
              <w:rPr>
                <w:rFonts w:ascii="Times New Roman" w:hAnsi="Times New Roman"/>
                <w:lang w:val="en-US"/>
              </w:rPr>
              <w:t xml:space="preserve"> </w:t>
            </w:r>
            <w:proofErr w:type="spellStart"/>
            <w:r>
              <w:rPr>
                <w:rFonts w:ascii="Times New Roman" w:hAnsi="Times New Roman"/>
                <w:lang w:val="en-US"/>
              </w:rPr>
              <w:t>su</w:t>
            </w:r>
            <w:proofErr w:type="spellEnd"/>
            <w:r>
              <w:rPr>
                <w:rFonts w:ascii="Times New Roman" w:hAnsi="Times New Roman"/>
                <w:lang w:val="en-US"/>
              </w:rPr>
              <w:t xml:space="preserve"> </w:t>
            </w:r>
            <w:proofErr w:type="spellStart"/>
            <w:r>
              <w:rPr>
                <w:rFonts w:ascii="Times New Roman" w:hAnsi="Times New Roman"/>
                <w:lang w:val="en-US"/>
              </w:rPr>
              <w:t>fiksatoriumi</w:t>
            </w:r>
            <w:proofErr w:type="spellEnd"/>
            <w:r>
              <w:rPr>
                <w:rFonts w:ascii="Times New Roman" w:hAnsi="Times New Roman"/>
                <w:lang w:val="en-US"/>
              </w:rPr>
              <w:t xml:space="preserve">. </w:t>
            </w:r>
          </w:p>
          <w:p w14:paraId="23B18ED9" w14:textId="01061E87" w:rsidR="002757FB" w:rsidRDefault="002757FB" w:rsidP="002757FB">
            <w:pPr>
              <w:rPr>
                <w:rFonts w:ascii="Times New Roman" w:hAnsi="Times New Roman"/>
              </w:rPr>
            </w:pPr>
            <w:proofErr w:type="spellStart"/>
            <w:r>
              <w:rPr>
                <w:rFonts w:ascii="Times New Roman" w:hAnsi="Times New Roman"/>
                <w:lang w:val="en-US"/>
              </w:rPr>
              <w:t>Stiklo</w:t>
            </w:r>
            <w:proofErr w:type="spellEnd"/>
            <w:r>
              <w:rPr>
                <w:rFonts w:ascii="Times New Roman" w:hAnsi="Times New Roman"/>
                <w:lang w:val="en-US"/>
              </w:rPr>
              <w:t xml:space="preserve"> </w:t>
            </w:r>
            <w:proofErr w:type="spellStart"/>
            <w:r>
              <w:rPr>
                <w:rFonts w:ascii="Times New Roman" w:hAnsi="Times New Roman"/>
                <w:lang w:val="en-US"/>
              </w:rPr>
              <w:t>gaubtas</w:t>
            </w:r>
            <w:proofErr w:type="spellEnd"/>
            <w:r>
              <w:rPr>
                <w:rFonts w:ascii="Times New Roman" w:hAnsi="Times New Roman"/>
                <w:lang w:val="en-US"/>
              </w:rPr>
              <w:t xml:space="preserve"> </w:t>
            </w:r>
            <w:proofErr w:type="spellStart"/>
            <w:r>
              <w:rPr>
                <w:rFonts w:ascii="Times New Roman" w:hAnsi="Times New Roman"/>
                <w:lang w:val="en-US"/>
              </w:rPr>
              <w:t>gaminamas</w:t>
            </w:r>
            <w:proofErr w:type="spellEnd"/>
            <w:r>
              <w:rPr>
                <w:rFonts w:ascii="Times New Roman" w:hAnsi="Times New Roman"/>
                <w:lang w:val="en-US"/>
              </w:rPr>
              <w:t xml:space="preserve"> </w:t>
            </w:r>
            <w:proofErr w:type="spellStart"/>
            <w:r>
              <w:rPr>
                <w:rFonts w:ascii="Times New Roman" w:hAnsi="Times New Roman"/>
                <w:lang w:val="en-US"/>
              </w:rPr>
              <w:t>iš</w:t>
            </w:r>
            <w:proofErr w:type="spellEnd"/>
            <w:r>
              <w:rPr>
                <w:rFonts w:ascii="Times New Roman" w:hAnsi="Times New Roman"/>
                <w:lang w:val="en-US"/>
              </w:rPr>
              <w:t xml:space="preserve"> </w:t>
            </w:r>
            <w:proofErr w:type="spellStart"/>
            <w:r>
              <w:rPr>
                <w:rFonts w:ascii="Times New Roman" w:hAnsi="Times New Roman"/>
                <w:lang w:val="en-US"/>
              </w:rPr>
              <w:t>antirefleksinio</w:t>
            </w:r>
            <w:proofErr w:type="spellEnd"/>
            <w:r>
              <w:rPr>
                <w:rFonts w:ascii="Times New Roman" w:hAnsi="Times New Roman"/>
                <w:lang w:val="en-US"/>
              </w:rPr>
              <w:t xml:space="preserve"> </w:t>
            </w:r>
            <w:proofErr w:type="spellStart"/>
            <w:r>
              <w:rPr>
                <w:rFonts w:ascii="Times New Roman" w:hAnsi="Times New Roman"/>
                <w:lang w:val="en-US"/>
              </w:rPr>
              <w:t>stiklo</w:t>
            </w:r>
            <w:proofErr w:type="spellEnd"/>
            <w:r>
              <w:rPr>
                <w:rFonts w:ascii="Times New Roman" w:hAnsi="Times New Roman"/>
                <w:lang w:val="en-US"/>
              </w:rPr>
              <w:t>, „</w:t>
            </w:r>
            <w:proofErr w:type="spellStart"/>
            <w:proofErr w:type="gramStart"/>
            <w:r>
              <w:rPr>
                <w:rFonts w:ascii="Times New Roman" w:hAnsi="Times New Roman"/>
                <w:lang w:val="en-US"/>
              </w:rPr>
              <w:t>OptView</w:t>
            </w:r>
            <w:proofErr w:type="spellEnd"/>
            <w:r>
              <w:rPr>
                <w:rFonts w:ascii="Times New Roman" w:hAnsi="Times New Roman"/>
                <w:lang w:val="en-US"/>
              </w:rPr>
              <w:t>“</w:t>
            </w:r>
            <w:proofErr w:type="gramEnd"/>
            <w:r>
              <w:rPr>
                <w:rFonts w:ascii="Times New Roman" w:hAnsi="Times New Roman"/>
                <w:lang w:val="en-US"/>
              </w:rPr>
              <w:t xml:space="preserve">, </w:t>
            </w:r>
            <w:proofErr w:type="spellStart"/>
            <w:r>
              <w:rPr>
                <w:rFonts w:ascii="Times New Roman" w:hAnsi="Times New Roman"/>
                <w:lang w:val="en-US"/>
              </w:rPr>
              <w:t>arba</w:t>
            </w:r>
            <w:proofErr w:type="spellEnd"/>
            <w:r>
              <w:rPr>
                <w:rFonts w:ascii="Times New Roman" w:hAnsi="Times New Roman"/>
                <w:lang w:val="en-US"/>
              </w:rPr>
              <w:t xml:space="preserve"> </w:t>
            </w:r>
            <w:proofErr w:type="spellStart"/>
            <w:r>
              <w:rPr>
                <w:rFonts w:ascii="Times New Roman" w:hAnsi="Times New Roman"/>
                <w:lang w:val="en-US"/>
              </w:rPr>
              <w:t>analogiško</w:t>
            </w:r>
            <w:proofErr w:type="spellEnd"/>
            <w:r>
              <w:rPr>
                <w:rFonts w:ascii="Times New Roman" w:hAnsi="Times New Roman"/>
                <w:lang w:val="en-US"/>
              </w:rPr>
              <w:t xml:space="preserve">. </w:t>
            </w:r>
            <w:proofErr w:type="spellStart"/>
            <w:r>
              <w:rPr>
                <w:rFonts w:ascii="Times New Roman" w:hAnsi="Times New Roman"/>
                <w:lang w:val="en-US"/>
              </w:rPr>
              <w:t>Šviesos</w:t>
            </w:r>
            <w:proofErr w:type="spellEnd"/>
            <w:r>
              <w:rPr>
                <w:rFonts w:ascii="Times New Roman" w:hAnsi="Times New Roman"/>
                <w:lang w:val="en-US"/>
              </w:rPr>
              <w:t xml:space="preserve"> </w:t>
            </w:r>
            <w:proofErr w:type="spellStart"/>
            <w:r>
              <w:rPr>
                <w:rFonts w:ascii="Times New Roman" w:hAnsi="Times New Roman"/>
                <w:lang w:val="en-US"/>
              </w:rPr>
              <w:t>pralaidumas</w:t>
            </w:r>
            <w:proofErr w:type="spellEnd"/>
            <w:r>
              <w:rPr>
                <w:rFonts w:ascii="Times New Roman" w:hAnsi="Times New Roman"/>
                <w:lang w:val="en-US"/>
              </w:rPr>
              <w:t xml:space="preserve"> LT %</w:t>
            </w:r>
            <w:r>
              <w:rPr>
                <w:rFonts w:ascii="Times New Roman" w:hAnsi="Times New Roman"/>
                <w:lang w:val="en-US" w:bidi="he-IL"/>
              </w:rPr>
              <w:t>&gt;90</w:t>
            </w:r>
            <w:proofErr w:type="gramStart"/>
            <w:r>
              <w:rPr>
                <w:rFonts w:ascii="Times New Roman" w:hAnsi="Times New Roman"/>
                <w:lang w:val="en-US" w:bidi="he-IL"/>
              </w:rPr>
              <w:t>/(</w:t>
            </w:r>
            <w:proofErr w:type="gramEnd"/>
            <w:r>
              <w:rPr>
                <w:rFonts w:ascii="Times New Roman" w:hAnsi="Times New Roman"/>
                <w:lang w:val="en-US" w:bidi="he-IL"/>
              </w:rPr>
              <w:t xml:space="preserve">85/84), </w:t>
            </w:r>
            <w:proofErr w:type="spellStart"/>
            <w:r>
              <w:rPr>
                <w:rFonts w:ascii="Times New Roman" w:hAnsi="Times New Roman"/>
                <w:lang w:val="en-US" w:bidi="he-IL"/>
              </w:rPr>
              <w:t>apsauga</w:t>
            </w:r>
            <w:proofErr w:type="spellEnd"/>
            <w:r>
              <w:rPr>
                <w:rFonts w:ascii="Times New Roman" w:hAnsi="Times New Roman"/>
                <w:lang w:val="en-US" w:bidi="he-IL"/>
              </w:rPr>
              <w:t xml:space="preserve"> </w:t>
            </w:r>
            <w:proofErr w:type="spellStart"/>
            <w:r>
              <w:rPr>
                <w:rFonts w:ascii="Times New Roman" w:hAnsi="Times New Roman"/>
                <w:lang w:val="en-US" w:bidi="he-IL"/>
              </w:rPr>
              <w:t>nuo</w:t>
            </w:r>
            <w:proofErr w:type="spellEnd"/>
            <w:r>
              <w:rPr>
                <w:rFonts w:ascii="Times New Roman" w:hAnsi="Times New Roman"/>
                <w:lang w:val="en-US" w:bidi="he-IL"/>
              </w:rPr>
              <w:t xml:space="preserve"> UV </w:t>
            </w:r>
            <w:proofErr w:type="spellStart"/>
            <w:r>
              <w:rPr>
                <w:rFonts w:ascii="Times New Roman" w:hAnsi="Times New Roman"/>
                <w:lang w:val="en-US" w:bidi="he-IL"/>
              </w:rPr>
              <w:t>spindulių</w:t>
            </w:r>
            <w:proofErr w:type="spellEnd"/>
            <w:r>
              <w:rPr>
                <w:rFonts w:ascii="Times New Roman" w:hAnsi="Times New Roman"/>
                <w:lang w:val="en-US" w:bidi="he-IL"/>
              </w:rPr>
              <w:t xml:space="preserve">, % 99 (98/97). </w:t>
            </w:r>
            <w:proofErr w:type="spellStart"/>
            <w:r>
              <w:rPr>
                <w:rFonts w:ascii="Times New Roman" w:hAnsi="Times New Roman"/>
                <w:lang w:val="en-US" w:bidi="he-IL"/>
              </w:rPr>
              <w:t>Stiklo</w:t>
            </w:r>
            <w:proofErr w:type="spellEnd"/>
            <w:r>
              <w:rPr>
                <w:rFonts w:ascii="Times New Roman" w:hAnsi="Times New Roman"/>
                <w:lang w:val="en-US" w:bidi="he-IL"/>
              </w:rPr>
              <w:t xml:space="preserve"> storis 4-6mm, </w:t>
            </w:r>
            <w:proofErr w:type="spellStart"/>
            <w:r>
              <w:rPr>
                <w:rFonts w:ascii="Times New Roman" w:hAnsi="Times New Roman"/>
                <w:lang w:val="en-US" w:bidi="he-IL"/>
              </w:rPr>
              <w:t>parenkamas</w:t>
            </w:r>
            <w:proofErr w:type="spellEnd"/>
            <w:r>
              <w:rPr>
                <w:rFonts w:ascii="Times New Roman" w:hAnsi="Times New Roman"/>
                <w:lang w:val="en-US" w:bidi="he-IL"/>
              </w:rPr>
              <w:t xml:space="preserve"> </w:t>
            </w:r>
            <w:proofErr w:type="spellStart"/>
            <w:r>
              <w:rPr>
                <w:rFonts w:ascii="Times New Roman" w:hAnsi="Times New Roman"/>
                <w:lang w:val="en-US" w:bidi="he-IL"/>
              </w:rPr>
              <w:t>pagal</w:t>
            </w:r>
            <w:proofErr w:type="spellEnd"/>
            <w:r>
              <w:rPr>
                <w:rFonts w:ascii="Times New Roman" w:hAnsi="Times New Roman"/>
                <w:lang w:val="en-US" w:bidi="he-IL"/>
              </w:rPr>
              <w:t xml:space="preserve"> </w:t>
            </w:r>
            <w:proofErr w:type="spellStart"/>
            <w:r>
              <w:rPr>
                <w:rFonts w:ascii="Times New Roman" w:hAnsi="Times New Roman"/>
                <w:lang w:val="en-US" w:bidi="he-IL"/>
              </w:rPr>
              <w:t>konkretaus</w:t>
            </w:r>
            <w:proofErr w:type="spellEnd"/>
            <w:r>
              <w:rPr>
                <w:rFonts w:ascii="Times New Roman" w:hAnsi="Times New Roman"/>
                <w:lang w:val="en-US" w:bidi="he-IL"/>
              </w:rPr>
              <w:t xml:space="preserve"> </w:t>
            </w:r>
            <w:proofErr w:type="spellStart"/>
            <w:r>
              <w:rPr>
                <w:rFonts w:ascii="Times New Roman" w:hAnsi="Times New Roman"/>
                <w:lang w:val="en-US" w:bidi="he-IL"/>
              </w:rPr>
              <w:t>gamintojo</w:t>
            </w:r>
            <w:proofErr w:type="spellEnd"/>
            <w:r>
              <w:rPr>
                <w:rFonts w:ascii="Times New Roman" w:hAnsi="Times New Roman"/>
                <w:lang w:val="en-US" w:bidi="he-IL"/>
              </w:rPr>
              <w:t xml:space="preserve"> </w:t>
            </w:r>
            <w:proofErr w:type="spellStart"/>
            <w:r>
              <w:rPr>
                <w:rFonts w:ascii="Times New Roman" w:hAnsi="Times New Roman"/>
                <w:lang w:val="en-US" w:bidi="he-IL"/>
              </w:rPr>
              <w:t>specifikaciją</w:t>
            </w:r>
            <w:proofErr w:type="spellEnd"/>
            <w:r>
              <w:rPr>
                <w:rFonts w:ascii="Times New Roman" w:hAnsi="Times New Roman"/>
                <w:lang w:val="en-US" w:bidi="he-IL"/>
              </w:rPr>
              <w:t xml:space="preserve"> </w:t>
            </w:r>
            <w:proofErr w:type="spellStart"/>
            <w:r>
              <w:rPr>
                <w:rFonts w:ascii="Times New Roman" w:hAnsi="Times New Roman"/>
                <w:lang w:val="en-US" w:bidi="he-IL"/>
              </w:rPr>
              <w:t>įrengimo</w:t>
            </w:r>
            <w:proofErr w:type="spellEnd"/>
            <w:r>
              <w:rPr>
                <w:rFonts w:ascii="Times New Roman" w:hAnsi="Times New Roman"/>
                <w:lang w:val="en-US" w:bidi="he-IL"/>
              </w:rPr>
              <w:t xml:space="preserve"> </w:t>
            </w:r>
            <w:proofErr w:type="spellStart"/>
            <w:r>
              <w:rPr>
                <w:rFonts w:ascii="Times New Roman" w:hAnsi="Times New Roman"/>
                <w:lang w:val="en-US" w:bidi="he-IL"/>
              </w:rPr>
              <w:t>metu</w:t>
            </w:r>
            <w:proofErr w:type="spellEnd"/>
            <w:r>
              <w:rPr>
                <w:rFonts w:ascii="Times New Roman" w:hAnsi="Times New Roman"/>
                <w:lang w:val="en-US" w:bidi="he-IL"/>
              </w:rPr>
              <w:t xml:space="preserve">. </w:t>
            </w:r>
            <w:proofErr w:type="spellStart"/>
            <w:r>
              <w:rPr>
                <w:rFonts w:ascii="Times New Roman" w:hAnsi="Times New Roman"/>
                <w:lang w:val="en-US"/>
              </w:rPr>
              <w:t>Stiklo</w:t>
            </w:r>
            <w:proofErr w:type="spellEnd"/>
            <w:r>
              <w:rPr>
                <w:rFonts w:ascii="Times New Roman" w:hAnsi="Times New Roman"/>
                <w:lang w:val="en-US"/>
              </w:rPr>
              <w:t xml:space="preserve"> </w:t>
            </w:r>
            <w:proofErr w:type="spellStart"/>
            <w:r>
              <w:rPr>
                <w:rFonts w:ascii="Times New Roman" w:hAnsi="Times New Roman"/>
                <w:lang w:val="en-US"/>
              </w:rPr>
              <w:t>gaubto</w:t>
            </w:r>
            <w:proofErr w:type="spellEnd"/>
            <w:r>
              <w:rPr>
                <w:rFonts w:ascii="Times New Roman" w:hAnsi="Times New Roman"/>
                <w:lang w:val="en-US"/>
              </w:rPr>
              <w:t xml:space="preserve"> </w:t>
            </w:r>
            <w:proofErr w:type="spellStart"/>
            <w:r>
              <w:rPr>
                <w:rFonts w:ascii="Times New Roman" w:hAnsi="Times New Roman"/>
                <w:lang w:val="en-US"/>
              </w:rPr>
              <w:t>aukštis</w:t>
            </w:r>
            <w:proofErr w:type="spellEnd"/>
            <w:r>
              <w:rPr>
                <w:rFonts w:ascii="Times New Roman" w:hAnsi="Times New Roman"/>
                <w:lang w:val="en-US"/>
              </w:rPr>
              <w:t xml:space="preserve"> – 45 cm, </w:t>
            </w:r>
            <w:proofErr w:type="spellStart"/>
            <w:r>
              <w:rPr>
                <w:rFonts w:ascii="Times New Roman" w:hAnsi="Times New Roman"/>
                <w:lang w:val="en-US"/>
              </w:rPr>
              <w:t>išmatavimai</w:t>
            </w:r>
            <w:proofErr w:type="spellEnd"/>
            <w:r>
              <w:rPr>
                <w:rFonts w:ascii="Times New Roman" w:hAnsi="Times New Roman"/>
                <w:lang w:val="en-US"/>
              </w:rPr>
              <w:t xml:space="preserve"> </w:t>
            </w:r>
            <w:r>
              <w:rPr>
                <w:rFonts w:ascii="Times New Roman" w:hAnsi="Times New Roman"/>
                <w:lang w:val="en-US" w:bidi="he-IL"/>
              </w:rPr>
              <w:t>45x90</w:t>
            </w:r>
            <w:r>
              <w:rPr>
                <w:rFonts w:ascii="Times New Roman" w:hAnsi="Times New Roman"/>
                <w:lang w:val="en-US"/>
              </w:rPr>
              <w:t xml:space="preserve"> cm. </w:t>
            </w:r>
            <w:proofErr w:type="spellStart"/>
            <w:r>
              <w:rPr>
                <w:rFonts w:ascii="Times New Roman" w:hAnsi="Times New Roman"/>
                <w:lang w:val="en-US"/>
              </w:rPr>
              <w:t>Stiklo</w:t>
            </w:r>
            <w:proofErr w:type="spellEnd"/>
            <w:r>
              <w:rPr>
                <w:rFonts w:ascii="Times New Roman" w:hAnsi="Times New Roman"/>
                <w:lang w:val="en-US"/>
              </w:rPr>
              <w:t xml:space="preserve"> </w:t>
            </w:r>
            <w:proofErr w:type="spellStart"/>
            <w:r>
              <w:rPr>
                <w:rFonts w:ascii="Times New Roman" w:hAnsi="Times New Roman"/>
                <w:lang w:val="en-US"/>
              </w:rPr>
              <w:t>briaunų</w:t>
            </w:r>
            <w:proofErr w:type="spellEnd"/>
            <w:r>
              <w:rPr>
                <w:rFonts w:ascii="Times New Roman" w:hAnsi="Times New Roman"/>
                <w:lang w:val="en-US"/>
              </w:rPr>
              <w:t xml:space="preserve"> </w:t>
            </w:r>
            <w:proofErr w:type="spellStart"/>
            <w:r>
              <w:rPr>
                <w:rFonts w:ascii="Times New Roman" w:hAnsi="Times New Roman"/>
                <w:lang w:val="en-US"/>
              </w:rPr>
              <w:t>apdirbimui</w:t>
            </w:r>
            <w:proofErr w:type="spellEnd"/>
            <w:r>
              <w:rPr>
                <w:rFonts w:ascii="Times New Roman" w:hAnsi="Times New Roman"/>
                <w:lang w:val="en-US"/>
              </w:rPr>
              <w:t xml:space="preserve"> </w:t>
            </w:r>
            <w:proofErr w:type="spellStart"/>
            <w:r>
              <w:rPr>
                <w:rFonts w:ascii="Times New Roman" w:hAnsi="Times New Roman"/>
                <w:lang w:val="en-US"/>
              </w:rPr>
              <w:t>taikomas</w:t>
            </w:r>
            <w:proofErr w:type="spellEnd"/>
            <w:r>
              <w:rPr>
                <w:rFonts w:ascii="Times New Roman" w:hAnsi="Times New Roman"/>
                <w:lang w:val="en-US"/>
              </w:rPr>
              <w:t xml:space="preserve"> </w:t>
            </w:r>
            <w:proofErr w:type="spellStart"/>
            <w:r>
              <w:rPr>
                <w:rFonts w:ascii="Times New Roman" w:hAnsi="Times New Roman"/>
                <w:lang w:val="en-US"/>
              </w:rPr>
              <w:t>trapecinis</w:t>
            </w:r>
            <w:proofErr w:type="spellEnd"/>
            <w:r>
              <w:rPr>
                <w:rFonts w:ascii="Times New Roman" w:hAnsi="Times New Roman"/>
                <w:lang w:val="en-US"/>
              </w:rPr>
              <w:t xml:space="preserve"> </w:t>
            </w:r>
            <w:proofErr w:type="spellStart"/>
            <w:r>
              <w:rPr>
                <w:rFonts w:ascii="Times New Roman" w:hAnsi="Times New Roman"/>
                <w:lang w:val="en-US"/>
              </w:rPr>
              <w:t>poliravimas</w:t>
            </w:r>
            <w:proofErr w:type="spellEnd"/>
            <w:r>
              <w:rPr>
                <w:rFonts w:ascii="Times New Roman" w:hAnsi="Times New Roman"/>
                <w:lang w:val="en-US"/>
              </w:rPr>
              <w:t xml:space="preserve">, </w:t>
            </w:r>
            <w:proofErr w:type="spellStart"/>
            <w:r>
              <w:rPr>
                <w:rFonts w:ascii="Times New Roman" w:hAnsi="Times New Roman"/>
                <w:lang w:val="en-US"/>
              </w:rPr>
              <w:t>briaunos</w:t>
            </w:r>
            <w:proofErr w:type="spellEnd"/>
            <w:r>
              <w:rPr>
                <w:rFonts w:ascii="Times New Roman" w:hAnsi="Times New Roman"/>
                <w:lang w:val="en-US"/>
              </w:rPr>
              <w:t xml:space="preserve"> </w:t>
            </w:r>
            <w:proofErr w:type="spellStart"/>
            <w:r>
              <w:rPr>
                <w:rFonts w:ascii="Times New Roman" w:hAnsi="Times New Roman"/>
                <w:lang w:val="en-US"/>
              </w:rPr>
              <w:t>klijuojamos</w:t>
            </w:r>
            <w:proofErr w:type="spellEnd"/>
            <w:r>
              <w:rPr>
                <w:rFonts w:ascii="Times New Roman" w:hAnsi="Times New Roman"/>
                <w:lang w:val="en-US"/>
              </w:rPr>
              <w:t xml:space="preserve"> „</w:t>
            </w:r>
            <w:proofErr w:type="spellStart"/>
            <w:proofErr w:type="gramStart"/>
            <w:r>
              <w:rPr>
                <w:rFonts w:ascii="Times New Roman" w:hAnsi="Times New Roman"/>
                <w:lang w:val="en-US"/>
              </w:rPr>
              <w:t>nematomais</w:t>
            </w:r>
            <w:proofErr w:type="spellEnd"/>
            <w:r>
              <w:rPr>
                <w:rFonts w:ascii="Times New Roman" w:hAnsi="Times New Roman"/>
                <w:lang w:val="en-US"/>
              </w:rPr>
              <w:t>“ UV</w:t>
            </w:r>
            <w:proofErr w:type="gramEnd"/>
            <w:r>
              <w:rPr>
                <w:rFonts w:ascii="Times New Roman" w:hAnsi="Times New Roman"/>
                <w:lang w:val="en-US"/>
              </w:rPr>
              <w:t xml:space="preserve"> </w:t>
            </w:r>
            <w:proofErr w:type="spellStart"/>
            <w:r>
              <w:rPr>
                <w:rFonts w:ascii="Times New Roman" w:hAnsi="Times New Roman"/>
                <w:lang w:val="en-US"/>
              </w:rPr>
              <w:t>klijais</w:t>
            </w:r>
            <w:proofErr w:type="spellEnd"/>
            <w:r>
              <w:rPr>
                <w:rFonts w:ascii="Times New Roman" w:hAnsi="Times New Roman"/>
                <w:lang w:val="en-US"/>
              </w:rPr>
              <w:t xml:space="preserve">. </w:t>
            </w:r>
            <w:proofErr w:type="spellStart"/>
            <w:r>
              <w:rPr>
                <w:rFonts w:ascii="Times New Roman" w:hAnsi="Times New Roman"/>
                <w:lang w:val="en-US"/>
              </w:rPr>
              <w:t>Atsižvelgiant</w:t>
            </w:r>
            <w:proofErr w:type="spellEnd"/>
            <w:r>
              <w:rPr>
                <w:rFonts w:ascii="Times New Roman" w:hAnsi="Times New Roman"/>
                <w:lang w:val="en-US"/>
              </w:rPr>
              <w:t xml:space="preserve"> į </w:t>
            </w:r>
            <w:proofErr w:type="spellStart"/>
            <w:r>
              <w:rPr>
                <w:rFonts w:ascii="Times New Roman" w:hAnsi="Times New Roman"/>
                <w:lang w:val="en-US"/>
              </w:rPr>
              <w:t>stiklo</w:t>
            </w:r>
            <w:proofErr w:type="spellEnd"/>
            <w:r>
              <w:rPr>
                <w:rFonts w:ascii="Times New Roman" w:hAnsi="Times New Roman"/>
                <w:lang w:val="en-US"/>
              </w:rPr>
              <w:t xml:space="preserve"> </w:t>
            </w:r>
            <w:proofErr w:type="spellStart"/>
            <w:r>
              <w:rPr>
                <w:rFonts w:ascii="Times New Roman" w:hAnsi="Times New Roman"/>
                <w:lang w:val="en-US"/>
              </w:rPr>
              <w:lastRenderedPageBreak/>
              <w:t>storį</w:t>
            </w:r>
            <w:proofErr w:type="spellEnd"/>
            <w:r>
              <w:rPr>
                <w:rFonts w:ascii="Times New Roman" w:hAnsi="Times New Roman"/>
                <w:lang w:val="en-US"/>
              </w:rPr>
              <w:t xml:space="preserve"> </w:t>
            </w:r>
            <w:proofErr w:type="spellStart"/>
            <w:r>
              <w:rPr>
                <w:rFonts w:ascii="Times New Roman" w:hAnsi="Times New Roman"/>
                <w:lang w:val="en-US"/>
              </w:rPr>
              <w:t>turi</w:t>
            </w:r>
            <w:proofErr w:type="spellEnd"/>
            <w:r>
              <w:rPr>
                <w:rFonts w:ascii="Times New Roman" w:hAnsi="Times New Roman"/>
                <w:lang w:val="en-US"/>
              </w:rPr>
              <w:t xml:space="preserve"> </w:t>
            </w:r>
            <w:proofErr w:type="spellStart"/>
            <w:r>
              <w:rPr>
                <w:rFonts w:ascii="Times New Roman" w:hAnsi="Times New Roman"/>
                <w:lang w:val="en-US"/>
              </w:rPr>
              <w:t>būti</w:t>
            </w:r>
            <w:proofErr w:type="spellEnd"/>
            <w:r>
              <w:rPr>
                <w:rFonts w:ascii="Times New Roman" w:hAnsi="Times New Roman"/>
                <w:lang w:val="en-US"/>
              </w:rPr>
              <w:t xml:space="preserve"> </w:t>
            </w:r>
            <w:proofErr w:type="spellStart"/>
            <w:r>
              <w:rPr>
                <w:rFonts w:ascii="Times New Roman" w:hAnsi="Times New Roman"/>
                <w:lang w:val="en-US"/>
              </w:rPr>
              <w:t>suformuotas</w:t>
            </w:r>
            <w:proofErr w:type="spellEnd"/>
            <w:r>
              <w:rPr>
                <w:rFonts w:ascii="Times New Roman" w:hAnsi="Times New Roman"/>
                <w:lang w:val="en-US"/>
              </w:rPr>
              <w:t xml:space="preserve"> </w:t>
            </w:r>
            <w:proofErr w:type="spellStart"/>
            <w:r>
              <w:rPr>
                <w:rFonts w:ascii="Times New Roman" w:hAnsi="Times New Roman"/>
                <w:lang w:val="en-US"/>
              </w:rPr>
              <w:t>tinkamas</w:t>
            </w:r>
            <w:proofErr w:type="spellEnd"/>
            <w:r>
              <w:rPr>
                <w:rFonts w:ascii="Times New Roman" w:hAnsi="Times New Roman"/>
                <w:lang w:val="en-US"/>
              </w:rPr>
              <w:t xml:space="preserve"> </w:t>
            </w:r>
            <w:proofErr w:type="spellStart"/>
            <w:r>
              <w:rPr>
                <w:rFonts w:ascii="Times New Roman" w:hAnsi="Times New Roman"/>
                <w:lang w:val="en-US"/>
              </w:rPr>
              <w:t>plotis</w:t>
            </w:r>
            <w:proofErr w:type="spellEnd"/>
            <w:r>
              <w:rPr>
                <w:rFonts w:ascii="Times New Roman" w:hAnsi="Times New Roman"/>
                <w:lang w:val="en-US"/>
              </w:rPr>
              <w:t xml:space="preserve"> </w:t>
            </w:r>
            <w:proofErr w:type="spellStart"/>
            <w:r>
              <w:rPr>
                <w:rFonts w:ascii="Times New Roman" w:hAnsi="Times New Roman"/>
                <w:lang w:val="en-US"/>
              </w:rPr>
              <w:t>baldo</w:t>
            </w:r>
            <w:proofErr w:type="spellEnd"/>
            <w:r>
              <w:rPr>
                <w:rFonts w:ascii="Times New Roman" w:hAnsi="Times New Roman"/>
                <w:lang w:val="en-US"/>
              </w:rPr>
              <w:t xml:space="preserve"> </w:t>
            </w:r>
            <w:proofErr w:type="spellStart"/>
            <w:r>
              <w:rPr>
                <w:rFonts w:ascii="Times New Roman" w:hAnsi="Times New Roman"/>
                <w:lang w:val="en-US"/>
              </w:rPr>
              <w:t>viršutinėje</w:t>
            </w:r>
            <w:proofErr w:type="spellEnd"/>
            <w:r>
              <w:rPr>
                <w:rFonts w:ascii="Times New Roman" w:hAnsi="Times New Roman"/>
                <w:lang w:val="en-US"/>
              </w:rPr>
              <w:t xml:space="preserve"> </w:t>
            </w:r>
            <w:proofErr w:type="spellStart"/>
            <w:r>
              <w:rPr>
                <w:rFonts w:ascii="Times New Roman" w:hAnsi="Times New Roman"/>
                <w:lang w:val="en-US"/>
              </w:rPr>
              <w:t>dalyje</w:t>
            </w:r>
            <w:proofErr w:type="spellEnd"/>
            <w:r>
              <w:rPr>
                <w:rFonts w:ascii="Times New Roman" w:hAnsi="Times New Roman"/>
                <w:lang w:val="en-US"/>
              </w:rPr>
              <w:t xml:space="preserve"> </w:t>
            </w:r>
            <w:proofErr w:type="spellStart"/>
            <w:r>
              <w:rPr>
                <w:rFonts w:ascii="Times New Roman" w:hAnsi="Times New Roman"/>
                <w:lang w:val="en-US"/>
              </w:rPr>
              <w:t>stiklo</w:t>
            </w:r>
            <w:proofErr w:type="spellEnd"/>
            <w:r>
              <w:rPr>
                <w:rFonts w:ascii="Times New Roman" w:hAnsi="Times New Roman"/>
                <w:lang w:val="en-US"/>
              </w:rPr>
              <w:t xml:space="preserve"> </w:t>
            </w:r>
            <w:proofErr w:type="spellStart"/>
            <w:r>
              <w:rPr>
                <w:rFonts w:ascii="Times New Roman" w:hAnsi="Times New Roman"/>
                <w:lang w:val="en-US"/>
              </w:rPr>
              <w:t>gaubto</w:t>
            </w:r>
            <w:proofErr w:type="spellEnd"/>
            <w:r>
              <w:rPr>
                <w:rFonts w:ascii="Times New Roman" w:hAnsi="Times New Roman"/>
                <w:lang w:val="en-US"/>
              </w:rPr>
              <w:t xml:space="preserve"> </w:t>
            </w:r>
            <w:proofErr w:type="spellStart"/>
            <w:r>
              <w:rPr>
                <w:rFonts w:ascii="Times New Roman" w:hAnsi="Times New Roman"/>
                <w:lang w:val="en-US"/>
              </w:rPr>
              <w:t>užlaidai</w:t>
            </w:r>
            <w:proofErr w:type="spellEnd"/>
            <w:r>
              <w:rPr>
                <w:rFonts w:ascii="Times New Roman" w:hAnsi="Times New Roman"/>
                <w:lang w:val="en-US"/>
              </w:rPr>
              <w:t>.</w:t>
            </w:r>
          </w:p>
        </w:tc>
      </w:tr>
    </w:tbl>
    <w:p w14:paraId="51A078CE" w14:textId="77777777" w:rsidR="00117890" w:rsidRDefault="00117890"/>
    <w:sectPr w:rsidR="00117890" w:rsidSect="005D253E">
      <w:type w:val="continuous"/>
      <w:pgSz w:w="9639" w:h="13608" w:code="13"/>
      <w:pgMar w:top="851" w:right="1134" w:bottom="1134"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41A9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90"/>
    <w:rsid w:val="00117890"/>
    <w:rsid w:val="00132DB8"/>
    <w:rsid w:val="001E0D21"/>
    <w:rsid w:val="002757FB"/>
    <w:rsid w:val="00277C40"/>
    <w:rsid w:val="00292384"/>
    <w:rsid w:val="00405B9D"/>
    <w:rsid w:val="0042134D"/>
    <w:rsid w:val="005466D7"/>
    <w:rsid w:val="005D253E"/>
    <w:rsid w:val="00634E1E"/>
    <w:rsid w:val="008C3AE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130C"/>
  <w15:chartTrackingRefBased/>
  <w15:docId w15:val="{295312D9-30F7-4622-B269-E57E0CC0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890"/>
    <w:pPr>
      <w:spacing w:after="0" w:line="240" w:lineRule="auto"/>
    </w:pPr>
    <w:rPr>
      <w:rFonts w:ascii="Calibri" w:eastAsia="Calibri" w:hAnsi="Calibri" w:cs="Times New Roman"/>
      <w:kern w:val="0"/>
    </w:rPr>
  </w:style>
  <w:style w:type="paragraph" w:styleId="Antrat1">
    <w:name w:val="heading 1"/>
    <w:basedOn w:val="prastasis"/>
    <w:next w:val="prastasis"/>
    <w:link w:val="Antrat1Diagrama"/>
    <w:uiPriority w:val="9"/>
    <w:qFormat/>
    <w:rsid w:val="0011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78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78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78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78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8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78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8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8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78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78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78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78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78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8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78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8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78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8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8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890"/>
    <w:rPr>
      <w:i/>
      <w:iCs/>
      <w:color w:val="404040" w:themeColor="text1" w:themeTint="BF"/>
    </w:rPr>
  </w:style>
  <w:style w:type="paragraph" w:styleId="Sraopastraipa">
    <w:name w:val="List Paragraph"/>
    <w:basedOn w:val="prastasis"/>
    <w:uiPriority w:val="34"/>
    <w:qFormat/>
    <w:rsid w:val="00117890"/>
    <w:pPr>
      <w:ind w:left="720"/>
      <w:contextualSpacing/>
    </w:pPr>
  </w:style>
  <w:style w:type="character" w:styleId="Rykuspabraukimas">
    <w:name w:val="Intense Emphasis"/>
    <w:basedOn w:val="Numatytasispastraiposriftas"/>
    <w:uiPriority w:val="21"/>
    <w:qFormat/>
    <w:rsid w:val="00117890"/>
    <w:rPr>
      <w:i/>
      <w:iCs/>
      <w:color w:val="2F5496" w:themeColor="accent1" w:themeShade="BF"/>
    </w:rPr>
  </w:style>
  <w:style w:type="paragraph" w:styleId="Iskirtacitata">
    <w:name w:val="Intense Quote"/>
    <w:basedOn w:val="prastasis"/>
    <w:next w:val="prastasis"/>
    <w:link w:val="IskirtacitataDiagrama"/>
    <w:uiPriority w:val="30"/>
    <w:qFormat/>
    <w:rsid w:val="0011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7890"/>
    <w:rPr>
      <w:i/>
      <w:iCs/>
      <w:color w:val="2F5496" w:themeColor="accent1" w:themeShade="BF"/>
    </w:rPr>
  </w:style>
  <w:style w:type="character" w:styleId="Rykinuoroda">
    <w:name w:val="Intense Reference"/>
    <w:basedOn w:val="Numatytasispastraiposriftas"/>
    <w:uiPriority w:val="32"/>
    <w:qFormat/>
    <w:rsid w:val="00117890"/>
    <w:rPr>
      <w:b/>
      <w:bCs/>
      <w:smallCaps/>
      <w:color w:val="2F5496" w:themeColor="accent1" w:themeShade="BF"/>
      <w:spacing w:val="5"/>
    </w:rPr>
  </w:style>
  <w:style w:type="table" w:styleId="Lentelstinklelis">
    <w:name w:val="Table Grid"/>
    <w:basedOn w:val="prastojilentel"/>
    <w:uiPriority w:val="39"/>
    <w:rsid w:val="0011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7FB"/>
    <w:pPr>
      <w:autoSpaceDE w:val="0"/>
      <w:autoSpaceDN w:val="0"/>
      <w:adjustRightInd w:val="0"/>
      <w:spacing w:after="0" w:line="240" w:lineRule="auto"/>
    </w:pPr>
    <w:rPr>
      <w:rFonts w:ascii="Times New Roman" w:hAnsi="Times New Roman" w:cs="Times New Roman"/>
      <w:color w:val="000000"/>
      <w:kern w:val="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136">
      <w:bodyDiv w:val="1"/>
      <w:marLeft w:val="0"/>
      <w:marRight w:val="0"/>
      <w:marTop w:val="0"/>
      <w:marBottom w:val="0"/>
      <w:divBdr>
        <w:top w:val="none" w:sz="0" w:space="0" w:color="auto"/>
        <w:left w:val="none" w:sz="0" w:space="0" w:color="auto"/>
        <w:bottom w:val="none" w:sz="0" w:space="0" w:color="auto"/>
        <w:right w:val="none" w:sz="0" w:space="0" w:color="auto"/>
      </w:divBdr>
    </w:div>
    <w:div w:id="18867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6DB4DE83-4920-4533-B290-AFAB2ACF4835}">
  <ds:schemaRefs>
    <ds:schemaRef ds:uri="http://schemas.openxmlformats.org/officeDocument/2006/bibliography"/>
  </ds:schemaRefs>
</ds:datastoreItem>
</file>

<file path=customXml/itemProps2.xml><?xml version="1.0" encoding="utf-8"?>
<ds:datastoreItem xmlns:ds="http://schemas.openxmlformats.org/officeDocument/2006/customXml" ds:itemID="{44D0D5FA-8145-4B22-8FEE-3BA9A3D4B1D2}"/>
</file>

<file path=customXml/itemProps3.xml><?xml version="1.0" encoding="utf-8"?>
<ds:datastoreItem xmlns:ds="http://schemas.openxmlformats.org/officeDocument/2006/customXml" ds:itemID="{EE7DC59B-0BEF-40FB-A46E-CB6C2AE8ECCD}"/>
</file>

<file path=customXml/itemProps4.xml><?xml version="1.0" encoding="utf-8"?>
<ds:datastoreItem xmlns:ds="http://schemas.openxmlformats.org/officeDocument/2006/customXml" ds:itemID="{A81FEA97-E4B7-471B-A13B-EAD80C3332E6}"/>
</file>

<file path=docProps/app.xml><?xml version="1.0" encoding="utf-8"?>
<Properties xmlns="http://schemas.openxmlformats.org/officeDocument/2006/extended-properties" xmlns:vt="http://schemas.openxmlformats.org/officeDocument/2006/docPropsVTypes">
  <Template>Normal</Template>
  <TotalTime>0</TotalTime>
  <Pages>5</Pages>
  <Words>5376</Words>
  <Characters>3065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Poška</dc:creator>
  <cp:keywords/>
  <dc:description/>
  <cp:lastModifiedBy>Vaida Šopytė</cp:lastModifiedBy>
  <cp:revision>2</cp:revision>
  <dcterms:created xsi:type="dcterms:W3CDTF">2025-04-10T15:27:00Z</dcterms:created>
  <dcterms:modified xsi:type="dcterms:W3CDTF">2025-04-10T15:27:00Z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ies>
</file>