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5C1D" w14:textId="0A913C49" w:rsidR="00E06724" w:rsidRPr="00E06724" w:rsidRDefault="00E06724" w:rsidP="00E06724">
      <w:pPr>
        <w:spacing w:after="0" w:line="240" w:lineRule="auto"/>
        <w:jc w:val="right"/>
        <w:rPr>
          <w:rFonts w:ascii="Times New Roman" w:eastAsia="Times New Roman" w:hAnsi="Times New Roman" w:cs="Times New Roman"/>
          <w:kern w:val="0"/>
          <w:lang w:val="lt-LT" w:eastAsia="en-GB"/>
          <w14:ligatures w14:val="none"/>
        </w:rPr>
      </w:pPr>
      <w:r w:rsidRPr="00E06724">
        <w:rPr>
          <w:rFonts w:ascii="Times New Roman" w:eastAsia="Times New Roman" w:hAnsi="Times New Roman" w:cs="Times New Roman"/>
          <w:kern w:val="0"/>
          <w:lang w:val="lt-LT" w:eastAsia="en-GB"/>
          <w14:ligatures w14:val="none"/>
        </w:rPr>
        <w:t xml:space="preserve">Pirkimo sąlygų 2 priedas </w:t>
      </w:r>
    </w:p>
    <w:p w14:paraId="5DB92A11" w14:textId="4D65EACB" w:rsidR="00E06724" w:rsidRPr="00E06724" w:rsidRDefault="00E06724" w:rsidP="00E06724">
      <w:pPr>
        <w:spacing w:after="0" w:line="240" w:lineRule="auto"/>
        <w:jc w:val="center"/>
        <w:rPr>
          <w:rFonts w:ascii="Times New Roman" w:eastAsia="Times New Roman" w:hAnsi="Times New Roman" w:cs="Times New Roman"/>
          <w:b/>
          <w:bCs/>
          <w:kern w:val="0"/>
          <w:lang w:val="lt-LT" w:eastAsia="en-GB"/>
          <w14:ligatures w14:val="none"/>
        </w:rPr>
      </w:pPr>
      <w:r w:rsidRPr="00E06724">
        <w:rPr>
          <w:rFonts w:ascii="Times New Roman" w:eastAsia="Times New Roman" w:hAnsi="Times New Roman" w:cs="Times New Roman"/>
          <w:b/>
          <w:bCs/>
          <w:kern w:val="0"/>
          <w:lang w:val="lt-LT" w:eastAsia="en-GB"/>
          <w14:ligatures w14:val="none"/>
        </w:rPr>
        <w:t>TECHNINĖ SPECIFIKACIJA</w:t>
      </w:r>
    </w:p>
    <w:p w14:paraId="238FC769" w14:textId="77777777" w:rsidR="00E06724" w:rsidRPr="00E06724" w:rsidRDefault="00E06724" w:rsidP="00E06724">
      <w:pPr>
        <w:spacing w:after="0" w:line="240" w:lineRule="auto"/>
        <w:jc w:val="center"/>
        <w:rPr>
          <w:rFonts w:ascii="Times New Roman" w:eastAsia="Times New Roman" w:hAnsi="Times New Roman" w:cs="Times New Roman"/>
          <w:kern w:val="0"/>
          <w:lang w:val="lt-LT" w:eastAsia="en-GB"/>
          <w14:ligatures w14:val="none"/>
        </w:rPr>
      </w:pPr>
    </w:p>
    <w:tbl>
      <w:tblPr>
        <w:tblStyle w:val="Lentelstinklelis"/>
        <w:tblW w:w="0" w:type="auto"/>
        <w:tblLook w:val="04A0" w:firstRow="1" w:lastRow="0" w:firstColumn="1" w:lastColumn="0" w:noHBand="0" w:noVBand="1"/>
      </w:tblPr>
      <w:tblGrid>
        <w:gridCol w:w="9629"/>
      </w:tblGrid>
      <w:tr w:rsidR="00E06724" w:rsidRPr="00E06724" w14:paraId="3CE5BC34" w14:textId="77777777" w:rsidTr="00F178DB">
        <w:tc>
          <w:tcPr>
            <w:tcW w:w="9629" w:type="dxa"/>
          </w:tcPr>
          <w:p w14:paraId="5DE1DCF0" w14:textId="77777777" w:rsidR="00E06724" w:rsidRPr="00E06724" w:rsidRDefault="00E06724" w:rsidP="00E06724">
            <w:pPr>
              <w:rPr>
                <w:rFonts w:ascii="Times New Roman" w:eastAsia="Times New Roman" w:hAnsi="Times New Roman" w:cs="Times New Roman"/>
                <w:lang w:val="lt-LT" w:eastAsia="en-GB"/>
                <w14:ligatures w14:val="none"/>
              </w:rPr>
            </w:pPr>
            <w:r w:rsidRPr="00E06724">
              <w:rPr>
                <w:rFonts w:ascii="Times New Roman" w:eastAsia="Times New Roman" w:hAnsi="Times New Roman" w:cs="Times New Roman"/>
                <w:b/>
                <w:bCs/>
                <w:color w:val="000000"/>
                <w:lang w:val="lt-LT" w:eastAsia="en-GB"/>
                <w14:ligatures w14:val="none"/>
              </w:rPr>
              <w:t>Pirkimo objektas</w:t>
            </w:r>
          </w:p>
        </w:tc>
      </w:tr>
      <w:tr w:rsidR="00E06724" w:rsidRPr="00E06724" w14:paraId="7ED4F281" w14:textId="77777777" w:rsidTr="00F178DB">
        <w:trPr>
          <w:trHeight w:val="619"/>
        </w:trPr>
        <w:tc>
          <w:tcPr>
            <w:tcW w:w="9629" w:type="dxa"/>
          </w:tcPr>
          <w:p w14:paraId="5471E8A3" w14:textId="77777777" w:rsidR="00E06724" w:rsidRPr="00E06724" w:rsidRDefault="00E06724" w:rsidP="00E06724">
            <w:pPr>
              <w:rPr>
                <w:rFonts w:ascii="Times New Roman" w:eastAsia="Times New Roman" w:hAnsi="Times New Roman" w:cs="Times New Roman"/>
                <w:lang w:val="lt-LT" w:eastAsia="en-GB"/>
                <w14:ligatures w14:val="none"/>
              </w:rPr>
            </w:pPr>
            <w:r w:rsidRPr="00E06724">
              <w:rPr>
                <w:rFonts w:ascii="Times New Roman" w:eastAsia="Times New Roman" w:hAnsi="Times New Roman" w:cs="Times New Roman"/>
                <w:lang w:val="lt-LT" w:eastAsia="en-GB"/>
                <w14:ligatures w14:val="none"/>
              </w:rPr>
              <w:t>Keleivių plukdymo laivu Nemuno upe maršrutu Zapyškis-Kulautuva-Zapyškis paslaugų pirkimas.</w:t>
            </w:r>
          </w:p>
          <w:p w14:paraId="30F69593" w14:textId="77777777" w:rsidR="00E06724" w:rsidRPr="00E06724" w:rsidRDefault="00E06724" w:rsidP="00E06724">
            <w:pPr>
              <w:jc w:val="center"/>
              <w:rPr>
                <w:rFonts w:ascii="Times New Roman" w:eastAsia="Times New Roman" w:hAnsi="Times New Roman" w:cs="Times New Roman"/>
                <w:lang w:val="lt-LT" w:eastAsia="en-GB"/>
                <w14:ligatures w14:val="none"/>
              </w:rPr>
            </w:pPr>
          </w:p>
        </w:tc>
      </w:tr>
      <w:tr w:rsidR="00E06724" w:rsidRPr="00E06724" w14:paraId="3BA2FFDD" w14:textId="77777777" w:rsidTr="00F178DB">
        <w:trPr>
          <w:trHeight w:val="351"/>
        </w:trPr>
        <w:tc>
          <w:tcPr>
            <w:tcW w:w="9629" w:type="dxa"/>
          </w:tcPr>
          <w:p w14:paraId="1675AE0E" w14:textId="77777777" w:rsidR="00E06724" w:rsidRPr="00E06724" w:rsidRDefault="00E06724" w:rsidP="00E06724">
            <w:pPr>
              <w:rPr>
                <w:rFonts w:ascii="Times New Roman" w:eastAsia="Times New Roman" w:hAnsi="Times New Roman" w:cs="Times New Roman"/>
                <w:lang w:val="lt-LT" w:eastAsia="en-GB"/>
                <w14:ligatures w14:val="none"/>
              </w:rPr>
            </w:pPr>
            <w:r w:rsidRPr="00E06724">
              <w:rPr>
                <w:rFonts w:ascii="Times New Roman" w:eastAsia="Times New Roman" w:hAnsi="Times New Roman" w:cs="Times New Roman"/>
                <w:b/>
                <w:lang w:val="lt-LT" w:eastAsia="en-GB"/>
                <w14:ligatures w14:val="none"/>
              </w:rPr>
              <w:t>Pirkimo objekto aprašymas:</w:t>
            </w:r>
          </w:p>
        </w:tc>
      </w:tr>
      <w:tr w:rsidR="00E06724" w:rsidRPr="00C1245E" w14:paraId="40518130" w14:textId="77777777" w:rsidTr="00F178DB">
        <w:trPr>
          <w:trHeight w:val="619"/>
        </w:trPr>
        <w:tc>
          <w:tcPr>
            <w:tcW w:w="9629" w:type="dxa"/>
          </w:tcPr>
          <w:p w14:paraId="773EA4A3" w14:textId="77777777" w:rsidR="00E06724" w:rsidRPr="00E06724" w:rsidRDefault="00E06724" w:rsidP="00E06724">
            <w:pPr>
              <w:shd w:val="clear" w:color="auto" w:fill="FFFFFF"/>
              <w:tabs>
                <w:tab w:val="left" w:pos="284"/>
                <w:tab w:val="left" w:pos="426"/>
                <w:tab w:val="left" w:pos="851"/>
              </w:tabs>
              <w:jc w:val="both"/>
              <w:rPr>
                <w:rFonts w:ascii="Times New Roman" w:eastAsia="Times New Roman" w:hAnsi="Times New Roman" w:cs="Times New Roman"/>
                <w:lang w:val="lt-LT" w:eastAsia="lt-LT"/>
                <w14:ligatures w14:val="none"/>
              </w:rPr>
            </w:pPr>
            <w:r w:rsidRPr="00E06724">
              <w:rPr>
                <w:rFonts w:ascii="Times New Roman" w:eastAsia="Times New Roman" w:hAnsi="Times New Roman" w:cs="Times New Roman"/>
                <w:lang w:val="lt-LT" w:eastAsia="lt-LT"/>
                <w14:ligatures w14:val="none"/>
              </w:rPr>
              <w:t>Pirkimo objektas – keleivių plukdymo laivu Nemuno upe maršrutu Zapyškis–Kulautuva–Zapyškis paslaugos.</w:t>
            </w:r>
          </w:p>
          <w:p w14:paraId="393EFBE0" w14:textId="342A6C84" w:rsidR="00E06724" w:rsidRPr="00E06724" w:rsidRDefault="00E06724" w:rsidP="00E06724">
            <w:pPr>
              <w:tabs>
                <w:tab w:val="left" w:pos="284"/>
                <w:tab w:val="left" w:pos="426"/>
                <w:tab w:val="left" w:pos="568"/>
                <w:tab w:val="left" w:pos="851"/>
              </w:tabs>
              <w:jc w:val="both"/>
              <w:rPr>
                <w:rFonts w:ascii="Times New Roman" w:eastAsia="Times New Roman" w:hAnsi="Times New Roman" w:cs="Times New Roman"/>
                <w:lang w:val="lt-LT" w:eastAsia="lt-LT"/>
                <w14:ligatures w14:val="none"/>
              </w:rPr>
            </w:pPr>
            <w:r w:rsidRPr="00E06724">
              <w:rPr>
                <w:rFonts w:ascii="Times New Roman" w:eastAsia="Times New Roman" w:hAnsi="Times New Roman" w:cs="Times New Roman"/>
                <w:color w:val="000000"/>
                <w:lang w:val="lt-LT" w:eastAsia="ar-SA"/>
                <w14:ligatures w14:val="none"/>
              </w:rPr>
              <w:t xml:space="preserve">Paslaugų teikimo terminas – </w:t>
            </w:r>
            <w:r w:rsidR="00C1245E" w:rsidRPr="00C1245E">
              <w:rPr>
                <w:rFonts w:ascii="Times New Roman" w:eastAsia="Times New Roman" w:hAnsi="Times New Roman" w:cs="Times New Roman"/>
                <w:color w:val="000000"/>
                <w:lang w:val="lt-LT" w:eastAsia="ar-SA"/>
                <w14:ligatures w14:val="none"/>
              </w:rPr>
              <w:t>nuo 2025 m. gegužės 1 d. iki 2025 m. rugsėjo 28 d., su galimybe pratęsti 1 kartą vienam plukdymo sezonui  (nuo 2026 m. gegužės 1 d. iki 2026 m. rugsėjo 28 d.,), jeigu bus neišpirkta Pirkimo sutarties vertė, bet ne ilgiau nei bus nupirkta Paslaugų už 84 700,00 Eur su PVM (suma nurodyta dviem plukdymo sezonams)</w:t>
            </w:r>
            <w:r w:rsidR="00C1245E">
              <w:rPr>
                <w:rFonts w:ascii="Times New Roman" w:eastAsia="Times New Roman" w:hAnsi="Times New Roman" w:cs="Times New Roman"/>
                <w:color w:val="000000"/>
                <w:lang w:val="lt-LT" w:eastAsia="ar-SA"/>
                <w14:ligatures w14:val="none"/>
              </w:rPr>
              <w:t xml:space="preserve">, </w:t>
            </w:r>
            <w:r w:rsidRPr="00E06724">
              <w:rPr>
                <w:rFonts w:ascii="Times New Roman" w:eastAsia="Times New Roman" w:hAnsi="Times New Roman" w:cs="Times New Roman"/>
                <w:color w:val="000000"/>
                <w:lang w:val="lt-LT" w:eastAsia="ar-SA"/>
                <w14:ligatures w14:val="none"/>
              </w:rPr>
              <w:t>priklausomai nuo to, kuri sąlyga įvyks anksčiau.</w:t>
            </w:r>
          </w:p>
        </w:tc>
      </w:tr>
      <w:tr w:rsidR="00E06724" w:rsidRPr="00C1245E" w14:paraId="1E981408" w14:textId="77777777" w:rsidTr="00F178DB">
        <w:tc>
          <w:tcPr>
            <w:tcW w:w="9629" w:type="dxa"/>
          </w:tcPr>
          <w:p w14:paraId="291ED32C" w14:textId="77777777" w:rsidR="00E06724" w:rsidRPr="00E06724" w:rsidRDefault="00E06724" w:rsidP="00E06724">
            <w:pPr>
              <w:rPr>
                <w:rFonts w:ascii="Times New Roman" w:eastAsia="Times New Roman" w:hAnsi="Times New Roman" w:cs="Times New Roman"/>
                <w:b/>
                <w:bCs/>
                <w:color w:val="000000"/>
                <w:lang w:val="lt-LT" w:eastAsia="en-GB"/>
                <w14:ligatures w14:val="none"/>
              </w:rPr>
            </w:pPr>
            <w:r w:rsidRPr="00E06724">
              <w:rPr>
                <w:rFonts w:ascii="Times New Roman" w:eastAsia="Times New Roman" w:hAnsi="Times New Roman" w:cs="Times New Roman"/>
                <w:b/>
                <w:lang w:val="lt-LT" w:eastAsia="en-GB"/>
                <w14:ligatures w14:val="none"/>
              </w:rPr>
              <w:t>Prekių pristatymo, paslaugų suteikimo ar darbų atlikimo terminai:</w:t>
            </w:r>
          </w:p>
        </w:tc>
      </w:tr>
      <w:tr w:rsidR="00E06724" w:rsidRPr="00C1245E" w14:paraId="1D00FD04" w14:textId="77777777" w:rsidTr="00F178DB">
        <w:tc>
          <w:tcPr>
            <w:tcW w:w="9629" w:type="dxa"/>
          </w:tcPr>
          <w:p w14:paraId="4B45309A" w14:textId="00C9527C" w:rsidR="00E06724" w:rsidRPr="00E06724" w:rsidRDefault="00C1245E" w:rsidP="00C1245E">
            <w:pPr>
              <w:numPr>
                <w:ilvl w:val="0"/>
                <w:numId w:val="1"/>
              </w:numPr>
              <w:tabs>
                <w:tab w:val="left" w:pos="601"/>
              </w:tabs>
              <w:spacing w:line="276" w:lineRule="auto"/>
              <w:ind w:left="0" w:firstLine="595"/>
              <w:rPr>
                <w:rFonts w:ascii="Times New Roman" w:eastAsia="Calibri" w:hAnsi="Times New Roman" w:cs="Times New Roman"/>
                <w:bCs/>
                <w:lang w:val="lt-LT"/>
                <w14:ligatures w14:val="none"/>
              </w:rPr>
            </w:pPr>
            <w:r>
              <w:rPr>
                <w:rFonts w:ascii="Times New Roman" w:eastAsia="Calibri" w:hAnsi="Times New Roman" w:cs="Times New Roman"/>
                <w:bCs/>
                <w:color w:val="000000"/>
                <w:lang w:val="lt-LT"/>
                <w14:ligatures w14:val="none"/>
              </w:rPr>
              <w:t xml:space="preserve"> </w:t>
            </w:r>
            <w:r w:rsidR="00E06724" w:rsidRPr="00E06724">
              <w:rPr>
                <w:rFonts w:ascii="Times New Roman" w:eastAsia="Calibri" w:hAnsi="Times New Roman" w:cs="Times New Roman"/>
                <w:bCs/>
                <w:color w:val="000000"/>
                <w:lang w:val="lt-LT"/>
                <w14:ligatures w14:val="none"/>
              </w:rPr>
              <w:t xml:space="preserve">Nuo </w:t>
            </w:r>
            <w:r w:rsidR="00E06724" w:rsidRPr="00E06724">
              <w:rPr>
                <w:rFonts w:ascii="Times New Roman" w:eastAsia="Calibri" w:hAnsi="Times New Roman" w:cs="Times New Roman"/>
                <w:bCs/>
                <w:lang w:val="lt-LT"/>
                <w14:ligatures w14:val="none"/>
              </w:rPr>
              <w:t xml:space="preserve">2025 m. </w:t>
            </w:r>
            <w:r w:rsidR="00E06724" w:rsidRPr="00E06724">
              <w:rPr>
                <w:rFonts w:ascii="Times New Roman" w:eastAsia="Calibri" w:hAnsi="Times New Roman" w:cs="Times New Roman"/>
                <w:lang w:val="lt-LT" w:eastAsia="ar-SA"/>
                <w14:ligatures w14:val="none"/>
              </w:rPr>
              <w:t xml:space="preserve">birželio 1 </w:t>
            </w:r>
            <w:r w:rsidR="00E06724" w:rsidRPr="00E06724">
              <w:rPr>
                <w:rFonts w:ascii="Times New Roman" w:eastAsia="Calibri" w:hAnsi="Times New Roman" w:cs="Times New Roman"/>
                <w:bCs/>
                <w:lang w:val="lt-LT"/>
                <w14:ligatures w14:val="none"/>
              </w:rPr>
              <w:t xml:space="preserve">d. iki 2025 m. rugpjūčio 31 d., paslaugos teikiamos </w:t>
            </w:r>
            <w:r>
              <w:rPr>
                <w:rFonts w:ascii="Times New Roman" w:eastAsia="Calibri" w:hAnsi="Times New Roman" w:cs="Times New Roman"/>
                <w:bCs/>
                <w:lang w:val="lt-LT"/>
                <w14:ligatures w14:val="none"/>
              </w:rPr>
              <w:t>(</w:t>
            </w:r>
            <w:r w:rsidRPr="00C1245E">
              <w:rPr>
                <w:rFonts w:ascii="Times New Roman" w:eastAsia="Calibri" w:hAnsi="Times New Roman" w:cs="Times New Roman"/>
                <w:bCs/>
                <w:lang w:val="lt-LT"/>
                <w14:ligatures w14:val="none"/>
              </w:rPr>
              <w:t>su</w:t>
            </w:r>
            <w:r>
              <w:rPr>
                <w:rFonts w:ascii="Times New Roman" w:eastAsia="Calibri" w:hAnsi="Times New Roman" w:cs="Times New Roman"/>
                <w:bCs/>
                <w:lang w:val="lt-LT"/>
                <w14:ligatures w14:val="none"/>
              </w:rPr>
              <w:t xml:space="preserve"> </w:t>
            </w:r>
            <w:r w:rsidRPr="00C1245E">
              <w:rPr>
                <w:rFonts w:ascii="Times New Roman" w:eastAsia="Calibri" w:hAnsi="Times New Roman" w:cs="Times New Roman"/>
                <w:bCs/>
                <w:lang w:val="lt-LT"/>
                <w14:ligatures w14:val="none"/>
              </w:rPr>
              <w:t>galimybe pratęsti 1 kartą vienam plukdymo sezonui  (nuo 2026 m. gegužės 1 d. iki 2026</w:t>
            </w:r>
            <w:r>
              <w:rPr>
                <w:rFonts w:ascii="Times New Roman" w:eastAsia="Calibri" w:hAnsi="Times New Roman" w:cs="Times New Roman"/>
                <w:bCs/>
                <w:lang w:val="lt-LT"/>
                <w14:ligatures w14:val="none"/>
              </w:rPr>
              <w:t xml:space="preserve">) </w:t>
            </w:r>
            <w:r w:rsidRPr="00C1245E">
              <w:rPr>
                <w:rFonts w:ascii="Times New Roman" w:eastAsia="Calibri" w:hAnsi="Times New Roman" w:cs="Times New Roman"/>
                <w:bCs/>
                <w:lang w:val="lt-LT"/>
                <w14:ligatures w14:val="none"/>
              </w:rPr>
              <w:t xml:space="preserve">m. rugsėjo 28 d.,), </w:t>
            </w:r>
            <w:r w:rsidR="00E06724" w:rsidRPr="00E06724">
              <w:rPr>
                <w:rFonts w:ascii="Times New Roman" w:eastAsia="Calibri" w:hAnsi="Times New Roman" w:cs="Times New Roman"/>
                <w:b/>
                <w:i/>
                <w:iCs/>
                <w:lang w:val="lt-LT"/>
                <w14:ligatures w14:val="none"/>
              </w:rPr>
              <w:t>ketvirtadieniais–sekmadieniais</w:t>
            </w:r>
            <w:r w:rsidR="00E06724" w:rsidRPr="00E06724">
              <w:rPr>
                <w:rFonts w:ascii="Times New Roman" w:eastAsia="Calibri" w:hAnsi="Times New Roman" w:cs="Times New Roman"/>
                <w:bCs/>
                <w:lang w:val="lt-LT"/>
                <w14:ligatures w14:val="none"/>
              </w:rPr>
              <w:t xml:space="preserve"> ir valstybinių švenčių dienomis. </w:t>
            </w:r>
          </w:p>
          <w:p w14:paraId="3866588A" w14:textId="466E17B1" w:rsidR="00E06724" w:rsidRPr="00E06724" w:rsidRDefault="00C1245E" w:rsidP="00C1245E">
            <w:pPr>
              <w:numPr>
                <w:ilvl w:val="0"/>
                <w:numId w:val="1"/>
              </w:numPr>
              <w:tabs>
                <w:tab w:val="left" w:pos="601"/>
              </w:tabs>
              <w:spacing w:line="276" w:lineRule="auto"/>
              <w:ind w:left="0" w:firstLine="595"/>
              <w:rPr>
                <w:rFonts w:ascii="Times New Roman" w:eastAsia="Calibri" w:hAnsi="Times New Roman" w:cs="Times New Roman"/>
                <w:bCs/>
                <w:lang w:val="lt-LT"/>
                <w14:ligatures w14:val="none"/>
              </w:rPr>
            </w:pPr>
            <w:r>
              <w:rPr>
                <w:rFonts w:ascii="Times New Roman" w:eastAsia="Calibri" w:hAnsi="Times New Roman" w:cs="Times New Roman"/>
                <w:bCs/>
                <w:lang w:val="lt-LT"/>
                <w14:ligatures w14:val="none"/>
              </w:rPr>
              <w:t xml:space="preserve"> </w:t>
            </w:r>
            <w:r w:rsidR="00E06724" w:rsidRPr="00E06724">
              <w:rPr>
                <w:rFonts w:ascii="Times New Roman" w:eastAsia="Calibri" w:hAnsi="Times New Roman" w:cs="Times New Roman"/>
                <w:bCs/>
                <w:lang w:val="lt-LT"/>
                <w14:ligatures w14:val="none"/>
              </w:rPr>
              <w:t xml:space="preserve">2025 m. gegužės, rugsėjo mėn. paslaugos teikiamos </w:t>
            </w:r>
            <w:r w:rsidR="00E06724" w:rsidRPr="00E06724">
              <w:rPr>
                <w:rFonts w:ascii="Times New Roman" w:eastAsia="Calibri" w:hAnsi="Times New Roman" w:cs="Times New Roman"/>
                <w:b/>
                <w:i/>
                <w:iCs/>
                <w:lang w:val="lt-LT"/>
                <w14:ligatures w14:val="none"/>
              </w:rPr>
              <w:t>penktadieniais – sekmadieniais</w:t>
            </w:r>
            <w:r w:rsidR="00E06724" w:rsidRPr="00E06724">
              <w:rPr>
                <w:rFonts w:ascii="Times New Roman" w:eastAsia="Calibri" w:hAnsi="Times New Roman" w:cs="Times New Roman"/>
                <w:bCs/>
                <w:lang w:val="lt-LT"/>
                <w14:ligatures w14:val="none"/>
              </w:rPr>
              <w:t>.</w:t>
            </w:r>
          </w:p>
          <w:p w14:paraId="495F82BE" w14:textId="77777777" w:rsidR="00E06724" w:rsidRPr="00E06724" w:rsidRDefault="00E06724" w:rsidP="00E06724">
            <w:pPr>
              <w:rPr>
                <w:rFonts w:ascii="Times New Roman" w:eastAsia="Times New Roman" w:hAnsi="Times New Roman" w:cs="Times New Roman"/>
                <w:bCs/>
                <w:lang w:val="lt-LT" w:eastAsia="en-GB"/>
                <w14:ligatures w14:val="none"/>
              </w:rPr>
            </w:pPr>
            <w:r w:rsidRPr="00E06724">
              <w:rPr>
                <w:rFonts w:ascii="Times New Roman" w:eastAsia="Times New Roman" w:hAnsi="Times New Roman" w:cs="Times New Roman"/>
                <w:bCs/>
                <w:lang w:val="lt-LT" w:eastAsia="en-GB"/>
                <w14:ligatures w14:val="none"/>
              </w:rPr>
              <w:t>Preliminarus paslaugų teikimo tvarkaraštis ketvirtadieniais–sekmadieniais:</w:t>
            </w:r>
          </w:p>
          <w:p w14:paraId="7027A057" w14:textId="77777777" w:rsidR="00E06724" w:rsidRPr="00E06724" w:rsidRDefault="00E06724" w:rsidP="00E06724">
            <w:pPr>
              <w:rPr>
                <w:rFonts w:ascii="Times New Roman" w:eastAsia="Times New Roman" w:hAnsi="Times New Roman" w:cs="Times New Roman"/>
                <w:bCs/>
                <w:lang w:val="lt-LT" w:eastAsia="en-GB"/>
                <w14:ligatures w14:val="none"/>
              </w:rPr>
            </w:pPr>
            <w:r w:rsidRPr="00E06724">
              <w:rPr>
                <w:rFonts w:ascii="Times New Roman" w:eastAsia="Times New Roman" w:hAnsi="Times New Roman" w:cs="Times New Roman"/>
                <w:bCs/>
                <w:lang w:val="lt-LT" w:eastAsia="en-GB"/>
                <w14:ligatures w14:val="none"/>
              </w:rPr>
              <w:t>1. Iš Zapyškio:</w:t>
            </w:r>
          </w:p>
          <w:p w14:paraId="3B3F2A55" w14:textId="77777777" w:rsidR="00E06724" w:rsidRPr="00E06724" w:rsidRDefault="00E06724" w:rsidP="00E06724">
            <w:pPr>
              <w:rPr>
                <w:rFonts w:ascii="Times New Roman" w:eastAsia="Times New Roman" w:hAnsi="Times New Roman" w:cs="Times New Roman"/>
                <w:bCs/>
                <w:lang w:val="lt-LT" w:eastAsia="en-GB"/>
                <w14:ligatures w14:val="none"/>
              </w:rPr>
            </w:pPr>
            <w:r w:rsidRPr="00E06724">
              <w:rPr>
                <w:rFonts w:ascii="Times New Roman" w:eastAsia="Times New Roman" w:hAnsi="Times New Roman" w:cs="Times New Roman"/>
                <w:bCs/>
                <w:lang w:val="lt-LT" w:eastAsia="en-GB"/>
                <w14:ligatures w14:val="none"/>
              </w:rPr>
              <w:t>10:00*, 11:00*, 12:00*, 14:00*, 15:00, 16:00; 17:00, 18:00, 19:00</w:t>
            </w:r>
          </w:p>
          <w:p w14:paraId="0147DB1F" w14:textId="77777777" w:rsidR="00E06724" w:rsidRPr="00E06724" w:rsidRDefault="00E06724" w:rsidP="00E06724">
            <w:pPr>
              <w:rPr>
                <w:rFonts w:ascii="Times New Roman" w:eastAsia="Times New Roman" w:hAnsi="Times New Roman" w:cs="Times New Roman"/>
                <w:bCs/>
                <w:lang w:val="lt-LT" w:eastAsia="en-GB"/>
                <w14:ligatures w14:val="none"/>
              </w:rPr>
            </w:pPr>
            <w:r w:rsidRPr="00E06724">
              <w:rPr>
                <w:rFonts w:ascii="Times New Roman" w:eastAsia="Times New Roman" w:hAnsi="Times New Roman" w:cs="Times New Roman"/>
                <w:bCs/>
                <w:lang w:val="lt-LT" w:eastAsia="en-GB"/>
                <w14:ligatures w14:val="none"/>
              </w:rPr>
              <w:t xml:space="preserve">2. Iš Kulautuvos: </w:t>
            </w:r>
          </w:p>
          <w:p w14:paraId="3CADD861" w14:textId="77777777" w:rsidR="00E06724" w:rsidRPr="00E06724" w:rsidRDefault="00E06724" w:rsidP="00E06724">
            <w:pPr>
              <w:rPr>
                <w:rFonts w:ascii="Times New Roman" w:eastAsia="Times New Roman" w:hAnsi="Times New Roman" w:cs="Times New Roman"/>
                <w:bCs/>
                <w:lang w:val="lt-LT" w:eastAsia="en-GB"/>
                <w14:ligatures w14:val="none"/>
              </w:rPr>
            </w:pPr>
            <w:r w:rsidRPr="00E06724">
              <w:rPr>
                <w:rFonts w:ascii="Times New Roman" w:eastAsia="Times New Roman" w:hAnsi="Times New Roman" w:cs="Times New Roman"/>
                <w:bCs/>
                <w:lang w:val="lt-LT" w:eastAsia="en-GB"/>
                <w14:ligatures w14:val="none"/>
              </w:rPr>
              <w:t>10:30*, 11:30*, 12:30*, 14:30*, 15:30, 16:30, 17:30, 18:30, 19:30</w:t>
            </w:r>
          </w:p>
          <w:p w14:paraId="7452C9D8" w14:textId="77777777" w:rsidR="00E06724" w:rsidRPr="00E06724" w:rsidRDefault="00E06724" w:rsidP="00E06724">
            <w:pPr>
              <w:rPr>
                <w:rFonts w:ascii="Times New Roman" w:eastAsia="Times New Roman" w:hAnsi="Times New Roman" w:cs="Times New Roman"/>
                <w:bCs/>
                <w:lang w:val="lt-LT" w:eastAsia="en-GB"/>
                <w14:ligatures w14:val="none"/>
              </w:rPr>
            </w:pPr>
            <w:r w:rsidRPr="00E06724">
              <w:rPr>
                <w:rFonts w:ascii="Times New Roman" w:eastAsia="Times New Roman" w:hAnsi="Times New Roman" w:cs="Times New Roman"/>
                <w:bCs/>
                <w:lang w:val="lt-LT" w:eastAsia="en-GB"/>
                <w14:ligatures w14:val="none"/>
              </w:rPr>
              <w:t>* tik šeštadienį, sekmadienį ir švenčių dienomis</w:t>
            </w:r>
          </w:p>
          <w:p w14:paraId="27164926" w14:textId="13694805" w:rsidR="00E06724" w:rsidRPr="00E06724" w:rsidRDefault="00E06724" w:rsidP="00E06724">
            <w:pPr>
              <w:rPr>
                <w:rFonts w:ascii="Times New Roman" w:eastAsia="Times New Roman" w:hAnsi="Times New Roman" w:cs="Times New Roman"/>
                <w:bCs/>
                <w:color w:val="000000"/>
                <w:lang w:val="lt-LT" w:eastAsia="en-GB"/>
                <w14:ligatures w14:val="none"/>
              </w:rPr>
            </w:pPr>
            <w:r w:rsidRPr="00E06724">
              <w:rPr>
                <w:rFonts w:ascii="Times New Roman" w:eastAsia="Times New Roman" w:hAnsi="Times New Roman" w:cs="Times New Roman"/>
                <w:bCs/>
                <w:lang w:val="lt-LT" w:eastAsia="en-GB"/>
                <w14:ligatures w14:val="none"/>
              </w:rPr>
              <w:t xml:space="preserve">Tvarkaraštis gali būti keičiamas pagal poreikį, tačiau bendras reisų skaičius per sutarties laikotarpį </w:t>
            </w:r>
            <w:r w:rsidR="00C1245E">
              <w:rPr>
                <w:rFonts w:ascii="Times New Roman" w:eastAsia="Times New Roman" w:hAnsi="Times New Roman" w:cs="Times New Roman"/>
                <w:bCs/>
                <w:lang w:val="lt-LT" w:eastAsia="en-GB"/>
                <w14:ligatures w14:val="none"/>
              </w:rPr>
              <w:t xml:space="preserve">(dviem plukdymo sezonams) </w:t>
            </w:r>
            <w:r w:rsidRPr="00E06724">
              <w:rPr>
                <w:rFonts w:ascii="Times New Roman" w:eastAsia="Times New Roman" w:hAnsi="Times New Roman" w:cs="Times New Roman"/>
                <w:bCs/>
                <w:lang w:val="lt-LT" w:eastAsia="en-GB"/>
                <w14:ligatures w14:val="none"/>
              </w:rPr>
              <w:t xml:space="preserve">neturi viršyti </w:t>
            </w:r>
            <w:r w:rsidR="00C1245E">
              <w:rPr>
                <w:rFonts w:ascii="Times New Roman" w:eastAsia="Times New Roman" w:hAnsi="Times New Roman" w:cs="Times New Roman"/>
                <w:bCs/>
                <w:lang w:val="lt-LT" w:eastAsia="en-GB"/>
                <w14:ligatures w14:val="none"/>
              </w:rPr>
              <w:t>1200</w:t>
            </w:r>
            <w:r w:rsidRPr="00E06724">
              <w:rPr>
                <w:rFonts w:ascii="Times New Roman" w:eastAsia="Times New Roman" w:hAnsi="Times New Roman" w:cs="Times New Roman"/>
                <w:bCs/>
                <w:lang w:val="lt-LT" w:eastAsia="en-GB"/>
                <w14:ligatures w14:val="none"/>
              </w:rPr>
              <w:t xml:space="preserve"> plaukimų maršrutu Zapyškis–Kulautuva–Zapyškis.</w:t>
            </w:r>
          </w:p>
        </w:tc>
      </w:tr>
      <w:tr w:rsidR="00E06724" w:rsidRPr="00C1245E" w14:paraId="2CFF1013" w14:textId="77777777" w:rsidTr="00F178DB">
        <w:tc>
          <w:tcPr>
            <w:tcW w:w="9629" w:type="dxa"/>
          </w:tcPr>
          <w:p w14:paraId="49F73D7F" w14:textId="77777777" w:rsidR="00E06724" w:rsidRPr="00E06724" w:rsidRDefault="00E06724" w:rsidP="00E06724">
            <w:pPr>
              <w:rPr>
                <w:rFonts w:ascii="Times New Roman" w:eastAsia="Times New Roman" w:hAnsi="Times New Roman" w:cs="Times New Roman"/>
                <w:b/>
                <w:bCs/>
                <w:color w:val="000000"/>
                <w:lang w:val="lt-LT" w:eastAsia="en-GB"/>
                <w14:ligatures w14:val="none"/>
              </w:rPr>
            </w:pPr>
          </w:p>
        </w:tc>
      </w:tr>
      <w:tr w:rsidR="00E06724" w:rsidRPr="00E06724" w14:paraId="5268DDBA" w14:textId="77777777" w:rsidTr="00F178DB">
        <w:tc>
          <w:tcPr>
            <w:tcW w:w="9629" w:type="dxa"/>
          </w:tcPr>
          <w:p w14:paraId="501861B3" w14:textId="77777777" w:rsidR="00E06724" w:rsidRPr="00E06724" w:rsidRDefault="00E06724" w:rsidP="00E06724">
            <w:pPr>
              <w:rPr>
                <w:rFonts w:ascii="Times New Roman" w:eastAsia="Times New Roman" w:hAnsi="Times New Roman" w:cs="Times New Roman"/>
                <w:lang w:val="lt-LT" w:eastAsia="en-GB"/>
                <w14:ligatures w14:val="none"/>
              </w:rPr>
            </w:pPr>
            <w:r w:rsidRPr="00E06724">
              <w:rPr>
                <w:rFonts w:ascii="Times New Roman" w:eastAsia="Times New Roman" w:hAnsi="Times New Roman" w:cs="Times New Roman"/>
                <w:b/>
                <w:bCs/>
                <w:color w:val="000000"/>
                <w:lang w:val="lt-LT" w:eastAsia="en-GB"/>
                <w14:ligatures w14:val="none"/>
              </w:rPr>
              <w:t>Reikalavimai, keliami pirkimo objektui</w:t>
            </w:r>
          </w:p>
        </w:tc>
      </w:tr>
      <w:tr w:rsidR="00E06724" w:rsidRPr="00C1245E" w14:paraId="6CCAA84C" w14:textId="77777777" w:rsidTr="00F178DB">
        <w:tc>
          <w:tcPr>
            <w:tcW w:w="9629" w:type="dxa"/>
          </w:tcPr>
          <w:p w14:paraId="1C0F1046" w14:textId="77777777" w:rsidR="00E06724" w:rsidRPr="00E06724" w:rsidRDefault="00E06724" w:rsidP="00E06724">
            <w:pPr>
              <w:rPr>
                <w:rFonts w:ascii="Times New Roman" w:eastAsia="Times New Roman" w:hAnsi="Times New Roman" w:cs="Times New Roman"/>
                <w:lang w:val="lt-LT" w:eastAsia="en-GB"/>
                <w14:ligatures w14:val="none"/>
              </w:rPr>
            </w:pPr>
            <w:r w:rsidRPr="00E06724">
              <w:rPr>
                <w:rFonts w:ascii="Times New Roman" w:eastAsia="Times New Roman" w:hAnsi="Times New Roman" w:cs="Times New Roman"/>
                <w:lang w:val="lt-LT" w:eastAsia="en-GB"/>
                <w14:ligatures w14:val="none"/>
              </w:rPr>
              <w:t>1. Turi būti užtikrinta galimybė laivu gabenti ne mažiau kaip 24 asmenų ir 15 dviračių.</w:t>
            </w:r>
          </w:p>
          <w:p w14:paraId="08F00FE5" w14:textId="77777777" w:rsidR="00E06724" w:rsidRPr="00E06724" w:rsidRDefault="00E06724" w:rsidP="00E06724">
            <w:pPr>
              <w:rPr>
                <w:rFonts w:ascii="Times New Roman" w:eastAsia="Times New Roman" w:hAnsi="Times New Roman" w:cs="Times New Roman"/>
                <w:lang w:val="lt-LT" w:eastAsia="en-GB"/>
                <w14:ligatures w14:val="none"/>
              </w:rPr>
            </w:pPr>
            <w:r w:rsidRPr="00E06724">
              <w:rPr>
                <w:rFonts w:ascii="Times New Roman" w:eastAsia="Times New Roman" w:hAnsi="Times New Roman" w:cs="Times New Roman"/>
                <w:lang w:val="lt-LT" w:eastAsia="en-GB"/>
                <w14:ligatures w14:val="none"/>
              </w:rPr>
              <w:t>2. Laivo pagrindinių variklių galingumas turi būti ne mažesnis kaip 63 kW.</w:t>
            </w:r>
          </w:p>
          <w:p w14:paraId="7C9E7C16" w14:textId="77777777" w:rsidR="00E06724" w:rsidRPr="00E06724" w:rsidRDefault="00E06724" w:rsidP="00E06724">
            <w:pPr>
              <w:rPr>
                <w:rFonts w:ascii="Times New Roman" w:eastAsia="Times New Roman" w:hAnsi="Times New Roman" w:cs="Times New Roman"/>
                <w:lang w:val="lt-LT" w:eastAsia="en-GB"/>
                <w14:ligatures w14:val="none"/>
              </w:rPr>
            </w:pPr>
            <w:r w:rsidRPr="00E06724">
              <w:rPr>
                <w:rFonts w:ascii="Times New Roman" w:eastAsia="Times New Roman" w:hAnsi="Times New Roman" w:cs="Times New Roman"/>
                <w:lang w:val="lt-LT" w:eastAsia="en-GB"/>
                <w14:ligatures w14:val="none"/>
              </w:rPr>
              <w:t>3. Laivo įgulą turi sudaryti nemažiau kaip 1 kapitonas, ne mažiau kaip 1 mechanikas, ne mažiau kaip vienas upeivis.</w:t>
            </w:r>
          </w:p>
          <w:p w14:paraId="670B4529" w14:textId="77777777" w:rsidR="00E06724" w:rsidRPr="00E06724" w:rsidRDefault="00E06724" w:rsidP="00E06724">
            <w:pPr>
              <w:rPr>
                <w:rFonts w:ascii="Times New Roman" w:eastAsia="Times New Roman" w:hAnsi="Times New Roman" w:cs="Times New Roman"/>
                <w:lang w:val="lt-LT" w:eastAsia="en-GB"/>
                <w14:ligatures w14:val="none"/>
              </w:rPr>
            </w:pPr>
            <w:r w:rsidRPr="00E06724">
              <w:rPr>
                <w:rFonts w:ascii="Times New Roman" w:eastAsia="Times New Roman" w:hAnsi="Times New Roman" w:cs="Times New Roman"/>
                <w:lang w:val="lt-LT" w:eastAsia="en-GB"/>
                <w14:ligatures w14:val="none"/>
              </w:rPr>
              <w:t>4. Laivas turi būti techniškai tvarkingas, turėti vidaus vandenų transporto priemonės registracijos liudijimą, išduotą Lietuvos saugios laivybos administracijos, galiojančius techninius dokumentus.</w:t>
            </w:r>
          </w:p>
          <w:p w14:paraId="366928C3" w14:textId="77777777" w:rsidR="00E06724" w:rsidRPr="00E06724" w:rsidRDefault="00E06724" w:rsidP="00E06724">
            <w:pPr>
              <w:rPr>
                <w:rFonts w:ascii="Times New Roman" w:eastAsia="Times New Roman" w:hAnsi="Times New Roman" w:cs="Times New Roman"/>
                <w:lang w:val="lt-LT" w:eastAsia="en-GB"/>
                <w14:ligatures w14:val="none"/>
              </w:rPr>
            </w:pPr>
            <w:r w:rsidRPr="00E06724">
              <w:rPr>
                <w:rFonts w:ascii="Times New Roman" w:eastAsia="Times New Roman" w:hAnsi="Times New Roman" w:cs="Times New Roman"/>
                <w:lang w:val="lt-LT" w:eastAsia="en-GB"/>
                <w14:ligatures w14:val="none"/>
              </w:rPr>
              <w:t>5. Laivo denis turi būti dengtas.</w:t>
            </w:r>
          </w:p>
          <w:p w14:paraId="7B4D85C5" w14:textId="77777777" w:rsidR="00E06724" w:rsidRPr="00E06724" w:rsidRDefault="00E06724" w:rsidP="00E06724">
            <w:pPr>
              <w:rPr>
                <w:rFonts w:ascii="Times New Roman" w:eastAsia="Times New Roman" w:hAnsi="Times New Roman" w:cs="Times New Roman"/>
                <w:lang w:val="lt-LT" w:eastAsia="en-GB"/>
                <w14:ligatures w14:val="none"/>
              </w:rPr>
            </w:pPr>
            <w:r w:rsidRPr="00E06724">
              <w:rPr>
                <w:rFonts w:ascii="Times New Roman" w:eastAsia="Times New Roman" w:hAnsi="Times New Roman" w:cs="Times New Roman"/>
                <w:lang w:val="lt-LT" w:eastAsia="en-GB"/>
                <w14:ligatures w14:val="none"/>
              </w:rPr>
              <w:t>6. Laivo įgula privalo turėti keleivių plukdymui laivu reikalingą kvalifikaciją ir tai įrodančius dokumentus.</w:t>
            </w:r>
          </w:p>
          <w:p w14:paraId="6811DAF6" w14:textId="77777777" w:rsidR="00E06724" w:rsidRPr="00E06724" w:rsidRDefault="00E06724" w:rsidP="00E06724">
            <w:pPr>
              <w:rPr>
                <w:rFonts w:ascii="Times New Roman" w:eastAsia="Times New Roman" w:hAnsi="Times New Roman" w:cs="Times New Roman"/>
                <w:lang w:val="lt-LT" w:eastAsia="en-GB"/>
                <w14:ligatures w14:val="none"/>
              </w:rPr>
            </w:pPr>
            <w:r w:rsidRPr="00E06724">
              <w:rPr>
                <w:rFonts w:ascii="Times New Roman" w:eastAsia="Times New Roman" w:hAnsi="Times New Roman" w:cs="Times New Roman"/>
                <w:lang w:val="lt-LT" w:eastAsia="en-GB"/>
                <w14:ligatures w14:val="none"/>
              </w:rPr>
              <w:t>7. Laive privalo būti šios saugos priemonės: gelbėjimo liemenės, gelbėjimo ratas, inkaras, gesintuvas, vaistinėlė, neskęstanti metamoji virvė. Visos gelbėjimo priemonės turi būti patikrintos ir atitikti Lietuvos saugios laivybos administracijos keliamus reikalavimus. Gelbėjimosi liemenių skaičius turi būti ne mažesnis nei leidžiama plukdyti žmonių.</w:t>
            </w:r>
          </w:p>
          <w:p w14:paraId="100A0E13" w14:textId="77777777" w:rsidR="00E06724" w:rsidRPr="00E06724" w:rsidRDefault="00E06724" w:rsidP="00E06724">
            <w:pPr>
              <w:rPr>
                <w:rFonts w:ascii="Times New Roman" w:eastAsia="Times New Roman" w:hAnsi="Times New Roman" w:cs="Times New Roman"/>
                <w:lang w:val="lt-LT" w:eastAsia="en-GB"/>
                <w14:ligatures w14:val="none"/>
              </w:rPr>
            </w:pPr>
            <w:r w:rsidRPr="00E06724">
              <w:rPr>
                <w:rFonts w:ascii="Times New Roman" w:eastAsia="Times New Roman" w:hAnsi="Times New Roman" w:cs="Times New Roman"/>
                <w:lang w:val="lt-LT" w:eastAsia="en-GB"/>
                <w14:ligatures w14:val="none"/>
              </w:rPr>
              <w:lastRenderedPageBreak/>
              <w:t>8. Paslaugos tiekėjas turi užtikrinti laivo techninį aptarnavimą ir saugojimą sutarties galiojimo laikotarpiu.</w:t>
            </w:r>
          </w:p>
        </w:tc>
      </w:tr>
    </w:tbl>
    <w:p w14:paraId="2A4A042D" w14:textId="77777777" w:rsidR="00997654" w:rsidRPr="00E06724" w:rsidRDefault="00997654">
      <w:pPr>
        <w:rPr>
          <w:lang w:val="lt-LT"/>
        </w:rPr>
      </w:pPr>
    </w:p>
    <w:sectPr w:rsidR="00997654" w:rsidRPr="00E0672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575"/>
    <w:multiLevelType w:val="hybridMultilevel"/>
    <w:tmpl w:val="E29AF1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4418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24"/>
    <w:rsid w:val="00116C7A"/>
    <w:rsid w:val="00756D80"/>
    <w:rsid w:val="00997654"/>
    <w:rsid w:val="00C1245E"/>
    <w:rsid w:val="00DD1F86"/>
    <w:rsid w:val="00E06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FAED"/>
  <w15:chartTrackingRefBased/>
  <w15:docId w15:val="{0B2BDE9A-9B71-44E6-A704-88044A12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06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06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0672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0672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0672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0672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672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672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672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672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0672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0672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0672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0672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0672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672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672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672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6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67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67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672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67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6724"/>
    <w:rPr>
      <w:i/>
      <w:iCs/>
      <w:color w:val="404040" w:themeColor="text1" w:themeTint="BF"/>
    </w:rPr>
  </w:style>
  <w:style w:type="paragraph" w:styleId="Sraopastraipa">
    <w:name w:val="List Paragraph"/>
    <w:basedOn w:val="prastasis"/>
    <w:uiPriority w:val="34"/>
    <w:qFormat/>
    <w:rsid w:val="00E06724"/>
    <w:pPr>
      <w:ind w:left="720"/>
      <w:contextualSpacing/>
    </w:pPr>
  </w:style>
  <w:style w:type="character" w:styleId="Rykuspabraukimas">
    <w:name w:val="Intense Emphasis"/>
    <w:basedOn w:val="Numatytasispastraiposriftas"/>
    <w:uiPriority w:val="21"/>
    <w:qFormat/>
    <w:rsid w:val="00E06724"/>
    <w:rPr>
      <w:i/>
      <w:iCs/>
      <w:color w:val="2F5496" w:themeColor="accent1" w:themeShade="BF"/>
    </w:rPr>
  </w:style>
  <w:style w:type="paragraph" w:styleId="Iskirtacitata">
    <w:name w:val="Intense Quote"/>
    <w:basedOn w:val="prastasis"/>
    <w:next w:val="prastasis"/>
    <w:link w:val="IskirtacitataDiagrama"/>
    <w:uiPriority w:val="30"/>
    <w:qFormat/>
    <w:rsid w:val="00E06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06724"/>
    <w:rPr>
      <w:i/>
      <w:iCs/>
      <w:color w:val="2F5496" w:themeColor="accent1" w:themeShade="BF"/>
    </w:rPr>
  </w:style>
  <w:style w:type="character" w:styleId="Rykinuoroda">
    <w:name w:val="Intense Reference"/>
    <w:basedOn w:val="Numatytasispastraiposriftas"/>
    <w:uiPriority w:val="32"/>
    <w:qFormat/>
    <w:rsid w:val="00E06724"/>
    <w:rPr>
      <w:b/>
      <w:bCs/>
      <w:smallCaps/>
      <w:color w:val="2F5496" w:themeColor="accent1" w:themeShade="BF"/>
      <w:spacing w:val="5"/>
    </w:rPr>
  </w:style>
  <w:style w:type="table" w:styleId="Lentelstinklelis">
    <w:name w:val="Table Grid"/>
    <w:basedOn w:val="prastojilentel"/>
    <w:uiPriority w:val="39"/>
    <w:rsid w:val="00E0672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2</cp:revision>
  <dcterms:created xsi:type="dcterms:W3CDTF">2025-04-10T08:28:00Z</dcterms:created>
  <dcterms:modified xsi:type="dcterms:W3CDTF">2025-04-14T11:10:00Z</dcterms:modified>
</cp:coreProperties>
</file>