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F9772" w14:textId="71A1ABD4" w:rsidR="009C7C61" w:rsidRDefault="009C7C61" w:rsidP="007638D8">
      <w:pPr>
        <w:jc w:val="right"/>
        <w:rPr>
          <w:b/>
          <w:bCs/>
        </w:rPr>
      </w:pPr>
      <w:r w:rsidRPr="00E060EA">
        <w:rPr>
          <w:b/>
          <w:bCs/>
        </w:rPr>
        <w:t>Pirkimo sutarties projektas</w:t>
      </w:r>
    </w:p>
    <w:p w14:paraId="7B5504F3" w14:textId="77777777" w:rsidR="009C7C61" w:rsidRDefault="009C7C61" w:rsidP="007638D8">
      <w:pPr>
        <w:jc w:val="right"/>
        <w:rPr>
          <w:b/>
          <w:bCs/>
          <w:caps/>
          <w:szCs w:val="22"/>
        </w:rPr>
      </w:pPr>
    </w:p>
    <w:p w14:paraId="3D5C366D" w14:textId="03A0A074" w:rsidR="008032DF" w:rsidRDefault="00743CDC" w:rsidP="007638D8">
      <w:pPr>
        <w:jc w:val="center"/>
        <w:rPr>
          <w:b/>
          <w:caps/>
        </w:rPr>
      </w:pPr>
      <w:r>
        <w:rPr>
          <w:b/>
          <w:bCs/>
          <w:caps/>
          <w:szCs w:val="22"/>
        </w:rPr>
        <w:t>automobilių veiklos nuomos</w:t>
      </w:r>
      <w:r w:rsidR="008032DF" w:rsidRPr="00A339FA">
        <w:rPr>
          <w:b/>
          <w:caps/>
          <w:szCs w:val="22"/>
        </w:rPr>
        <w:t xml:space="preserve"> SUTARTIS</w:t>
      </w:r>
    </w:p>
    <w:p w14:paraId="15A0D6A8" w14:textId="77777777" w:rsidR="008032DF" w:rsidRDefault="008032DF" w:rsidP="007638D8">
      <w:pPr>
        <w:jc w:val="center"/>
        <w:rPr>
          <w:caps/>
        </w:rPr>
      </w:pPr>
    </w:p>
    <w:p w14:paraId="5657A374" w14:textId="52FC0367" w:rsidR="008032DF" w:rsidRDefault="008032DF" w:rsidP="007638D8">
      <w:pPr>
        <w:jc w:val="center"/>
        <w:rPr>
          <w:szCs w:val="24"/>
        </w:rPr>
      </w:pPr>
      <w:r>
        <w:rPr>
          <w:szCs w:val="24"/>
        </w:rPr>
        <w:t>202</w:t>
      </w:r>
      <w:r w:rsidR="00E81C60">
        <w:rPr>
          <w:szCs w:val="24"/>
        </w:rPr>
        <w:t>5</w:t>
      </w:r>
      <w:r>
        <w:rPr>
          <w:szCs w:val="24"/>
        </w:rPr>
        <w:t xml:space="preserve"> m. ________ __ d. Nr. </w:t>
      </w:r>
    </w:p>
    <w:p w14:paraId="7B266A5C" w14:textId="5794853D" w:rsidR="008032DF" w:rsidRDefault="008032DF" w:rsidP="007638D8">
      <w:pPr>
        <w:jc w:val="center"/>
        <w:rPr>
          <w:b/>
        </w:rPr>
      </w:pPr>
      <w:r>
        <w:rPr>
          <w:szCs w:val="24"/>
        </w:rPr>
        <w:t>Zarasai</w:t>
      </w:r>
    </w:p>
    <w:p w14:paraId="0BCB47BB" w14:textId="77777777" w:rsidR="008032DF" w:rsidRDefault="008032DF" w:rsidP="007638D8">
      <w:pPr>
        <w:pStyle w:val="Antrats"/>
        <w:spacing w:after="0"/>
        <w:jc w:val="center"/>
        <w:rPr>
          <w:b/>
          <w:szCs w:val="24"/>
        </w:rPr>
      </w:pPr>
    </w:p>
    <w:p w14:paraId="7B5AFD56" w14:textId="5396C92A" w:rsidR="008032DF" w:rsidRDefault="008032DF" w:rsidP="007638D8">
      <w:pPr>
        <w:tabs>
          <w:tab w:val="left" w:pos="690"/>
        </w:tabs>
        <w:ind w:firstLine="851"/>
        <w:jc w:val="both"/>
        <w:rPr>
          <w:szCs w:val="24"/>
        </w:rPr>
      </w:pPr>
      <w:r>
        <w:rPr>
          <w:b/>
          <w:bCs/>
        </w:rPr>
        <w:t>Zarasų</w:t>
      </w:r>
      <w:r w:rsidRPr="00821C1A">
        <w:rPr>
          <w:b/>
          <w:bCs/>
        </w:rPr>
        <w:t xml:space="preserve"> rajono savivaldybės administracija</w:t>
      </w:r>
      <w:r w:rsidRPr="005027B9">
        <w:t>,</w:t>
      </w:r>
      <w:r>
        <w:t xml:space="preserve"> juridinio asmens kodas </w:t>
      </w:r>
      <w:r w:rsidRPr="008032DF">
        <w:t>188753461</w:t>
      </w:r>
      <w:r>
        <w:t>, kurios buveinė yra Sėlių g. 22, Zarasai, duomenys apie įstaigą kaupiami ir saugomi Lietuvos Respublikos juridinių asmenų registre, atstovaujama administracijos direktoriaus Aurelijau</w:t>
      </w:r>
      <w:r w:rsidR="00C75A41">
        <w:t>s</w:t>
      </w:r>
      <w:r>
        <w:t xml:space="preserve"> Banio, veikiančio pagal Zarasų rajono savivaldybės administracijos nuostatus </w:t>
      </w:r>
      <w:r w:rsidRPr="0001170F">
        <w:rPr>
          <w:szCs w:val="24"/>
        </w:rPr>
        <w:t>(toliau – Pirkėjas)</w:t>
      </w:r>
      <w:r>
        <w:rPr>
          <w:szCs w:val="24"/>
        </w:rPr>
        <w:t>,</w:t>
      </w:r>
      <w:r w:rsidRPr="0001170F">
        <w:rPr>
          <w:szCs w:val="24"/>
        </w:rPr>
        <w:t xml:space="preserve"> ir</w:t>
      </w:r>
      <w:r w:rsidR="009C7C61">
        <w:rPr>
          <w:szCs w:val="24"/>
        </w:rPr>
        <w:t xml:space="preserve"> __</w:t>
      </w:r>
      <w:r w:rsidRPr="0001170F">
        <w:rPr>
          <w:szCs w:val="24"/>
        </w:rPr>
        <w:t>____</w:t>
      </w:r>
      <w:r>
        <w:rPr>
          <w:szCs w:val="24"/>
        </w:rPr>
        <w:t>___ , juridinio asmens kodas _________, kurio(-s) buveinė yra ________, atstovaujama</w:t>
      </w:r>
      <w:r w:rsidR="009C7C61">
        <w:rPr>
          <w:szCs w:val="24"/>
        </w:rPr>
        <w:t xml:space="preserve"> </w:t>
      </w:r>
      <w:r>
        <w:rPr>
          <w:szCs w:val="24"/>
        </w:rPr>
        <w:t xml:space="preserve">______,veikiančio(-os) pagal ______________ (toliau – </w:t>
      </w:r>
      <w:r w:rsidR="001066A7">
        <w:rPr>
          <w:szCs w:val="24"/>
        </w:rPr>
        <w:t>Tiekėjas</w:t>
      </w:r>
      <w:r>
        <w:rPr>
          <w:szCs w:val="24"/>
        </w:rPr>
        <w:t>),</w:t>
      </w:r>
      <w:r w:rsidR="009C7C61">
        <w:rPr>
          <w:szCs w:val="24"/>
        </w:rPr>
        <w:t xml:space="preserve"> </w:t>
      </w:r>
      <w:r w:rsidRPr="0086125B">
        <w:rPr>
          <w:szCs w:val="24"/>
        </w:rPr>
        <w:t xml:space="preserve">toliau kartu vadinami </w:t>
      </w:r>
      <w:r>
        <w:rPr>
          <w:szCs w:val="24"/>
        </w:rPr>
        <w:t>„</w:t>
      </w:r>
      <w:r w:rsidRPr="0086125B">
        <w:rPr>
          <w:szCs w:val="24"/>
        </w:rPr>
        <w:t>Šalimis</w:t>
      </w:r>
      <w:r>
        <w:rPr>
          <w:szCs w:val="24"/>
        </w:rPr>
        <w:t>“</w:t>
      </w:r>
      <w:r w:rsidRPr="0086125B">
        <w:rPr>
          <w:szCs w:val="24"/>
        </w:rPr>
        <w:t xml:space="preserve">, o kiekviena atskirai – </w:t>
      </w:r>
      <w:r>
        <w:rPr>
          <w:szCs w:val="24"/>
        </w:rPr>
        <w:t>„</w:t>
      </w:r>
      <w:r w:rsidRPr="0086125B">
        <w:rPr>
          <w:szCs w:val="24"/>
        </w:rPr>
        <w:t>Šalimi</w:t>
      </w:r>
      <w:r>
        <w:rPr>
          <w:szCs w:val="24"/>
        </w:rPr>
        <w:t>“,</w:t>
      </w:r>
      <w:r w:rsidR="009C7C61">
        <w:rPr>
          <w:szCs w:val="24"/>
        </w:rPr>
        <w:t xml:space="preserve"> </w:t>
      </w:r>
      <w:r w:rsidRPr="00A339FA">
        <w:rPr>
          <w:szCs w:val="24"/>
        </w:rPr>
        <w:t>sud</w:t>
      </w:r>
      <w:r>
        <w:rPr>
          <w:szCs w:val="24"/>
        </w:rPr>
        <w:t>arė šią sutartį (toliau – Sutartis).</w:t>
      </w:r>
    </w:p>
    <w:p w14:paraId="6D336609" w14:textId="0CA65790" w:rsidR="009C7C61" w:rsidRPr="00EE72DE" w:rsidRDefault="008032DF" w:rsidP="007638D8">
      <w:pPr>
        <w:tabs>
          <w:tab w:val="left" w:pos="709"/>
        </w:tabs>
        <w:ind w:firstLine="851"/>
        <w:jc w:val="both"/>
        <w:rPr>
          <w:szCs w:val="24"/>
        </w:rPr>
      </w:pPr>
      <w:r>
        <w:rPr>
          <w:szCs w:val="24"/>
        </w:rPr>
        <w:t>Sutartį sudaro Sutarties bendrosios sąlygos, Sutarties specialiosios sąlygos, Sutarties priedai, o taip pat Sutarties pakeitimai, jeigu Šalys dėl jų susitars.</w:t>
      </w:r>
    </w:p>
    <w:p w14:paraId="58C18F76" w14:textId="77777777" w:rsidR="009C7C61" w:rsidRDefault="009C7C61" w:rsidP="007638D8">
      <w:pPr>
        <w:widowControl w:val="0"/>
        <w:tabs>
          <w:tab w:val="left" w:pos="426"/>
          <w:tab w:val="left" w:pos="567"/>
          <w:tab w:val="left" w:pos="709"/>
          <w:tab w:val="left" w:pos="851"/>
          <w:tab w:val="left" w:pos="992"/>
          <w:tab w:val="left" w:pos="1134"/>
        </w:tabs>
        <w:ind w:firstLine="851"/>
        <w:jc w:val="center"/>
        <w:rPr>
          <w:rFonts w:eastAsia="Arial"/>
          <w:szCs w:val="24"/>
        </w:rPr>
      </w:pPr>
    </w:p>
    <w:p w14:paraId="723259F7" w14:textId="77777777" w:rsidR="00B97A15" w:rsidRDefault="00B97A15" w:rsidP="007638D8">
      <w:pPr>
        <w:widowControl w:val="0"/>
        <w:rPr>
          <w:snapToGrid w:val="0"/>
        </w:rPr>
      </w:pPr>
    </w:p>
    <w:p w14:paraId="73EBF163" w14:textId="5AB021B4" w:rsidR="008032DF" w:rsidRDefault="008032DF" w:rsidP="007638D8">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p>
    <w:p w14:paraId="3D985DEC" w14:textId="77777777" w:rsidR="008032DF" w:rsidRDefault="008032DF" w:rsidP="007638D8">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8032DF" w14:paraId="5F7A3F23" w14:textId="77777777" w:rsidTr="009C1F49">
        <w:tc>
          <w:tcPr>
            <w:tcW w:w="2448" w:type="dxa"/>
          </w:tcPr>
          <w:p w14:paraId="1958036C" w14:textId="77777777" w:rsidR="008032DF" w:rsidRDefault="008032DF" w:rsidP="007638D8">
            <w:pPr>
              <w:jc w:val="both"/>
              <w:rPr>
                <w:b/>
                <w:bCs/>
                <w:kern w:val="2"/>
                <w:szCs w:val="24"/>
              </w:rPr>
            </w:pPr>
            <w:r>
              <w:rPr>
                <w:b/>
                <w:bCs/>
                <w:kern w:val="2"/>
                <w:szCs w:val="24"/>
              </w:rPr>
              <w:t>Sutarties pavadinimas</w:t>
            </w:r>
          </w:p>
        </w:tc>
        <w:tc>
          <w:tcPr>
            <w:tcW w:w="7110" w:type="dxa"/>
            <w:gridSpan w:val="3"/>
          </w:tcPr>
          <w:p w14:paraId="60881428" w14:textId="48A22865" w:rsidR="008032DF" w:rsidRDefault="004F00F6" w:rsidP="007638D8">
            <w:pPr>
              <w:jc w:val="both"/>
              <w:rPr>
                <w:kern w:val="2"/>
                <w:szCs w:val="24"/>
              </w:rPr>
            </w:pPr>
            <w:r>
              <w:rPr>
                <w:kern w:val="2"/>
                <w:szCs w:val="24"/>
              </w:rPr>
              <w:t>Lengv</w:t>
            </w:r>
            <w:r w:rsidR="002C7779">
              <w:rPr>
                <w:kern w:val="2"/>
                <w:szCs w:val="24"/>
              </w:rPr>
              <w:t>ųjų</w:t>
            </w:r>
            <w:r>
              <w:rPr>
                <w:kern w:val="2"/>
                <w:szCs w:val="24"/>
              </w:rPr>
              <w:t xml:space="preserve"> automobili</w:t>
            </w:r>
            <w:r w:rsidR="002C7779">
              <w:rPr>
                <w:kern w:val="2"/>
                <w:szCs w:val="24"/>
              </w:rPr>
              <w:t>ų</w:t>
            </w:r>
            <w:r>
              <w:rPr>
                <w:kern w:val="2"/>
                <w:szCs w:val="24"/>
              </w:rPr>
              <w:t xml:space="preserve"> Zarasų rajono savivaldybės administracijai </w:t>
            </w:r>
            <w:r w:rsidR="00585745">
              <w:rPr>
                <w:kern w:val="2"/>
                <w:szCs w:val="24"/>
              </w:rPr>
              <w:t>veiklos</w:t>
            </w:r>
            <w:r>
              <w:rPr>
                <w:kern w:val="2"/>
                <w:szCs w:val="24"/>
              </w:rPr>
              <w:t xml:space="preserve"> nuoma </w:t>
            </w:r>
          </w:p>
        </w:tc>
      </w:tr>
      <w:tr w:rsidR="008032DF" w14:paraId="7D6FAB6E" w14:textId="77777777" w:rsidTr="009C1F49">
        <w:tc>
          <w:tcPr>
            <w:tcW w:w="2448" w:type="dxa"/>
          </w:tcPr>
          <w:p w14:paraId="6FD4FE2C" w14:textId="77777777" w:rsidR="008032DF" w:rsidRDefault="008032DF" w:rsidP="007638D8">
            <w:pPr>
              <w:jc w:val="both"/>
              <w:rPr>
                <w:b/>
                <w:bCs/>
                <w:kern w:val="2"/>
                <w:szCs w:val="24"/>
              </w:rPr>
            </w:pPr>
            <w:r>
              <w:rPr>
                <w:b/>
                <w:bCs/>
                <w:kern w:val="2"/>
                <w:szCs w:val="24"/>
              </w:rPr>
              <w:t>Sutarties data</w:t>
            </w:r>
          </w:p>
        </w:tc>
        <w:tc>
          <w:tcPr>
            <w:tcW w:w="2177" w:type="dxa"/>
          </w:tcPr>
          <w:p w14:paraId="5927E3BB" w14:textId="77777777" w:rsidR="008032DF" w:rsidRDefault="008032DF" w:rsidP="007638D8">
            <w:pPr>
              <w:jc w:val="both"/>
              <w:rPr>
                <w:kern w:val="2"/>
                <w:szCs w:val="24"/>
              </w:rPr>
            </w:pPr>
          </w:p>
        </w:tc>
        <w:tc>
          <w:tcPr>
            <w:tcW w:w="2362" w:type="dxa"/>
          </w:tcPr>
          <w:p w14:paraId="6A585F9D" w14:textId="77777777" w:rsidR="008032DF" w:rsidRDefault="008032DF" w:rsidP="007638D8">
            <w:pPr>
              <w:jc w:val="both"/>
              <w:rPr>
                <w:b/>
                <w:bCs/>
                <w:kern w:val="2"/>
                <w:szCs w:val="24"/>
              </w:rPr>
            </w:pPr>
            <w:r>
              <w:rPr>
                <w:b/>
                <w:bCs/>
                <w:kern w:val="2"/>
                <w:szCs w:val="24"/>
              </w:rPr>
              <w:t>Sutarties numeris</w:t>
            </w:r>
          </w:p>
        </w:tc>
        <w:tc>
          <w:tcPr>
            <w:tcW w:w="2571" w:type="dxa"/>
          </w:tcPr>
          <w:p w14:paraId="5B58EC57" w14:textId="77777777" w:rsidR="008032DF" w:rsidRDefault="008032DF" w:rsidP="007638D8">
            <w:pPr>
              <w:jc w:val="both"/>
              <w:rPr>
                <w:kern w:val="2"/>
                <w:szCs w:val="24"/>
              </w:rPr>
            </w:pPr>
          </w:p>
        </w:tc>
      </w:tr>
    </w:tbl>
    <w:p w14:paraId="40109565" w14:textId="77777777" w:rsidR="008032DF" w:rsidRDefault="008032DF" w:rsidP="007638D8">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8032DF" w14:paraId="509A4903" w14:textId="77777777" w:rsidTr="009C1F49">
        <w:tc>
          <w:tcPr>
            <w:tcW w:w="9558" w:type="dxa"/>
            <w:gridSpan w:val="3"/>
          </w:tcPr>
          <w:p w14:paraId="57401609" w14:textId="77777777" w:rsidR="008032DF" w:rsidRDefault="008032DF" w:rsidP="007638D8">
            <w:pPr>
              <w:jc w:val="center"/>
              <w:rPr>
                <w:b/>
                <w:bCs/>
                <w:kern w:val="2"/>
                <w:szCs w:val="24"/>
              </w:rPr>
            </w:pPr>
            <w:r>
              <w:rPr>
                <w:b/>
                <w:bCs/>
                <w:kern w:val="2"/>
                <w:szCs w:val="24"/>
              </w:rPr>
              <w:t>1. SUTARTIES ŠALYS</w:t>
            </w:r>
          </w:p>
        </w:tc>
      </w:tr>
      <w:tr w:rsidR="008032DF" w14:paraId="0AF1A08B" w14:textId="77777777" w:rsidTr="009C1F49">
        <w:tc>
          <w:tcPr>
            <w:tcW w:w="2808" w:type="dxa"/>
            <w:vMerge w:val="restart"/>
          </w:tcPr>
          <w:p w14:paraId="49EFC797" w14:textId="77777777" w:rsidR="008032DF" w:rsidRDefault="008032DF" w:rsidP="007638D8">
            <w:pPr>
              <w:jc w:val="center"/>
              <w:rPr>
                <w:b/>
                <w:bCs/>
                <w:kern w:val="2"/>
                <w:szCs w:val="24"/>
              </w:rPr>
            </w:pPr>
          </w:p>
          <w:p w14:paraId="0EC8BAFC" w14:textId="77777777" w:rsidR="008032DF" w:rsidRDefault="008032DF" w:rsidP="007638D8">
            <w:pPr>
              <w:jc w:val="center"/>
              <w:rPr>
                <w:b/>
                <w:bCs/>
                <w:kern w:val="2"/>
                <w:szCs w:val="24"/>
              </w:rPr>
            </w:pPr>
          </w:p>
          <w:p w14:paraId="45BA01D4" w14:textId="77777777" w:rsidR="008032DF" w:rsidRDefault="008032DF" w:rsidP="007638D8">
            <w:pPr>
              <w:jc w:val="center"/>
              <w:rPr>
                <w:b/>
                <w:bCs/>
                <w:kern w:val="2"/>
                <w:szCs w:val="24"/>
              </w:rPr>
            </w:pPr>
          </w:p>
          <w:p w14:paraId="0BE50945" w14:textId="77777777" w:rsidR="008032DF" w:rsidRDefault="008032DF" w:rsidP="007638D8">
            <w:pPr>
              <w:rPr>
                <w:b/>
                <w:bCs/>
                <w:kern w:val="2"/>
                <w:szCs w:val="24"/>
              </w:rPr>
            </w:pPr>
          </w:p>
          <w:p w14:paraId="6CA15B14" w14:textId="77777777" w:rsidR="008032DF" w:rsidRDefault="008032DF" w:rsidP="007638D8">
            <w:pPr>
              <w:rPr>
                <w:b/>
                <w:bCs/>
                <w:kern w:val="2"/>
                <w:szCs w:val="24"/>
              </w:rPr>
            </w:pPr>
            <w:r>
              <w:rPr>
                <w:b/>
                <w:bCs/>
                <w:kern w:val="2"/>
                <w:szCs w:val="24"/>
              </w:rPr>
              <w:t>1.1. Pirkėjas</w:t>
            </w:r>
          </w:p>
        </w:tc>
        <w:tc>
          <w:tcPr>
            <w:tcW w:w="3240" w:type="dxa"/>
          </w:tcPr>
          <w:p w14:paraId="05300541" w14:textId="77777777" w:rsidR="008032DF" w:rsidRDefault="008032DF" w:rsidP="007638D8">
            <w:pPr>
              <w:rPr>
                <w:kern w:val="2"/>
                <w:szCs w:val="24"/>
              </w:rPr>
            </w:pPr>
            <w:r>
              <w:rPr>
                <w:kern w:val="2"/>
                <w:szCs w:val="24"/>
              </w:rPr>
              <w:t>1.1.1. Pavadinimas</w:t>
            </w:r>
          </w:p>
        </w:tc>
        <w:tc>
          <w:tcPr>
            <w:tcW w:w="3510" w:type="dxa"/>
          </w:tcPr>
          <w:p w14:paraId="1E46532D" w14:textId="77777777" w:rsidR="008032DF" w:rsidRDefault="008032DF" w:rsidP="007638D8">
            <w:pPr>
              <w:rPr>
                <w:kern w:val="2"/>
                <w:szCs w:val="24"/>
              </w:rPr>
            </w:pPr>
            <w:r>
              <w:rPr>
                <w:kern w:val="2"/>
                <w:szCs w:val="24"/>
              </w:rPr>
              <w:t>Zarasų rajono savivaldybės administracija</w:t>
            </w:r>
          </w:p>
        </w:tc>
      </w:tr>
      <w:tr w:rsidR="008032DF" w14:paraId="3AA59EF7" w14:textId="77777777" w:rsidTr="009C1F49">
        <w:tc>
          <w:tcPr>
            <w:tcW w:w="2808" w:type="dxa"/>
            <w:vMerge/>
          </w:tcPr>
          <w:p w14:paraId="72A8BB00" w14:textId="77777777" w:rsidR="008032DF" w:rsidRDefault="008032DF" w:rsidP="007638D8">
            <w:pPr>
              <w:rPr>
                <w:kern w:val="2"/>
                <w:szCs w:val="24"/>
              </w:rPr>
            </w:pPr>
          </w:p>
        </w:tc>
        <w:tc>
          <w:tcPr>
            <w:tcW w:w="3240" w:type="dxa"/>
          </w:tcPr>
          <w:p w14:paraId="4E1AEC48" w14:textId="77777777" w:rsidR="008032DF" w:rsidRDefault="008032DF" w:rsidP="007638D8">
            <w:pPr>
              <w:rPr>
                <w:kern w:val="2"/>
                <w:szCs w:val="24"/>
              </w:rPr>
            </w:pPr>
            <w:r>
              <w:rPr>
                <w:kern w:val="2"/>
                <w:szCs w:val="24"/>
              </w:rPr>
              <w:t>1.1.2. Juridinio asmens kodas</w:t>
            </w:r>
          </w:p>
        </w:tc>
        <w:tc>
          <w:tcPr>
            <w:tcW w:w="3510" w:type="dxa"/>
          </w:tcPr>
          <w:p w14:paraId="79E7549A" w14:textId="77777777" w:rsidR="008032DF" w:rsidRDefault="008032DF" w:rsidP="007638D8">
            <w:pPr>
              <w:rPr>
                <w:kern w:val="2"/>
                <w:szCs w:val="24"/>
              </w:rPr>
            </w:pPr>
            <w:r w:rsidRPr="005130FA">
              <w:rPr>
                <w:kern w:val="2"/>
                <w:szCs w:val="24"/>
              </w:rPr>
              <w:t>188753461</w:t>
            </w:r>
          </w:p>
        </w:tc>
      </w:tr>
      <w:tr w:rsidR="008032DF" w14:paraId="2B47BE73" w14:textId="77777777" w:rsidTr="009C1F49">
        <w:tc>
          <w:tcPr>
            <w:tcW w:w="2808" w:type="dxa"/>
            <w:vMerge/>
          </w:tcPr>
          <w:p w14:paraId="7ED04FDB" w14:textId="77777777" w:rsidR="008032DF" w:rsidRDefault="008032DF" w:rsidP="007638D8">
            <w:pPr>
              <w:rPr>
                <w:kern w:val="2"/>
                <w:szCs w:val="24"/>
              </w:rPr>
            </w:pPr>
          </w:p>
        </w:tc>
        <w:tc>
          <w:tcPr>
            <w:tcW w:w="3240" w:type="dxa"/>
          </w:tcPr>
          <w:p w14:paraId="18947481" w14:textId="77777777" w:rsidR="008032DF" w:rsidRDefault="008032DF" w:rsidP="007638D8">
            <w:pPr>
              <w:rPr>
                <w:kern w:val="2"/>
                <w:szCs w:val="24"/>
              </w:rPr>
            </w:pPr>
            <w:r>
              <w:rPr>
                <w:kern w:val="2"/>
                <w:szCs w:val="24"/>
              </w:rPr>
              <w:t>1.1.3. Adresas</w:t>
            </w:r>
          </w:p>
        </w:tc>
        <w:tc>
          <w:tcPr>
            <w:tcW w:w="3510" w:type="dxa"/>
          </w:tcPr>
          <w:p w14:paraId="12463ABA" w14:textId="77777777" w:rsidR="008032DF" w:rsidRDefault="008032DF" w:rsidP="007638D8">
            <w:pPr>
              <w:rPr>
                <w:kern w:val="2"/>
                <w:szCs w:val="24"/>
              </w:rPr>
            </w:pPr>
            <w:r w:rsidRPr="005130FA">
              <w:rPr>
                <w:kern w:val="2"/>
                <w:szCs w:val="24"/>
              </w:rPr>
              <w:t>Sėlių a. 22, LT-32110 Zarasai</w:t>
            </w:r>
          </w:p>
        </w:tc>
      </w:tr>
      <w:tr w:rsidR="008032DF" w14:paraId="57B71395" w14:textId="77777777" w:rsidTr="009C1F49">
        <w:tc>
          <w:tcPr>
            <w:tcW w:w="2808" w:type="dxa"/>
            <w:vMerge/>
          </w:tcPr>
          <w:p w14:paraId="7A620330" w14:textId="77777777" w:rsidR="008032DF" w:rsidRDefault="008032DF" w:rsidP="007638D8">
            <w:pPr>
              <w:rPr>
                <w:kern w:val="2"/>
                <w:szCs w:val="24"/>
              </w:rPr>
            </w:pPr>
          </w:p>
        </w:tc>
        <w:tc>
          <w:tcPr>
            <w:tcW w:w="3240" w:type="dxa"/>
          </w:tcPr>
          <w:p w14:paraId="1D21383C" w14:textId="77777777" w:rsidR="008032DF" w:rsidRDefault="008032DF" w:rsidP="007638D8">
            <w:pPr>
              <w:rPr>
                <w:kern w:val="2"/>
                <w:szCs w:val="24"/>
              </w:rPr>
            </w:pPr>
            <w:r>
              <w:rPr>
                <w:kern w:val="2"/>
                <w:szCs w:val="24"/>
              </w:rPr>
              <w:t>1.1.4. PVM mokėtojo kodas</w:t>
            </w:r>
          </w:p>
        </w:tc>
        <w:tc>
          <w:tcPr>
            <w:tcW w:w="3510" w:type="dxa"/>
          </w:tcPr>
          <w:p w14:paraId="1E770993" w14:textId="77777777" w:rsidR="008032DF" w:rsidRDefault="008032DF" w:rsidP="007638D8">
            <w:pPr>
              <w:rPr>
                <w:kern w:val="2"/>
                <w:szCs w:val="24"/>
              </w:rPr>
            </w:pPr>
            <w:r>
              <w:rPr>
                <w:kern w:val="2"/>
                <w:szCs w:val="24"/>
              </w:rPr>
              <w:t>Ne PVM mokėtoja</w:t>
            </w:r>
          </w:p>
        </w:tc>
      </w:tr>
      <w:tr w:rsidR="008032DF" w14:paraId="318BFE70" w14:textId="77777777" w:rsidTr="009C1F49">
        <w:tc>
          <w:tcPr>
            <w:tcW w:w="2808" w:type="dxa"/>
            <w:vMerge/>
          </w:tcPr>
          <w:p w14:paraId="25772A66" w14:textId="77777777" w:rsidR="008032DF" w:rsidRDefault="008032DF" w:rsidP="007638D8">
            <w:pPr>
              <w:rPr>
                <w:kern w:val="2"/>
                <w:szCs w:val="24"/>
              </w:rPr>
            </w:pPr>
          </w:p>
        </w:tc>
        <w:tc>
          <w:tcPr>
            <w:tcW w:w="3240" w:type="dxa"/>
          </w:tcPr>
          <w:p w14:paraId="67A25AC7" w14:textId="77777777" w:rsidR="008032DF" w:rsidRDefault="008032DF" w:rsidP="007638D8">
            <w:pPr>
              <w:rPr>
                <w:kern w:val="2"/>
                <w:szCs w:val="24"/>
              </w:rPr>
            </w:pPr>
            <w:r>
              <w:rPr>
                <w:kern w:val="2"/>
                <w:szCs w:val="24"/>
              </w:rPr>
              <w:t>1.1.5. Atsiskaitomoji sąskaita</w:t>
            </w:r>
          </w:p>
        </w:tc>
        <w:tc>
          <w:tcPr>
            <w:tcW w:w="3510" w:type="dxa"/>
          </w:tcPr>
          <w:p w14:paraId="5A816852" w14:textId="318B335F" w:rsidR="008032DF" w:rsidRDefault="002C7779" w:rsidP="007638D8">
            <w:pPr>
              <w:rPr>
                <w:kern w:val="2"/>
                <w:szCs w:val="24"/>
              </w:rPr>
            </w:pPr>
            <w:r>
              <w:rPr>
                <w:kern w:val="2"/>
                <w:szCs w:val="24"/>
              </w:rPr>
              <w:t>LT35 7300 0100 0261 4255</w:t>
            </w:r>
          </w:p>
        </w:tc>
      </w:tr>
      <w:tr w:rsidR="008032DF" w14:paraId="3BB09DC2" w14:textId="77777777" w:rsidTr="009C1F49">
        <w:tc>
          <w:tcPr>
            <w:tcW w:w="2808" w:type="dxa"/>
            <w:vMerge/>
          </w:tcPr>
          <w:p w14:paraId="62ACD0B3" w14:textId="77777777" w:rsidR="008032DF" w:rsidRDefault="008032DF" w:rsidP="007638D8">
            <w:pPr>
              <w:rPr>
                <w:kern w:val="2"/>
                <w:szCs w:val="24"/>
              </w:rPr>
            </w:pPr>
          </w:p>
        </w:tc>
        <w:tc>
          <w:tcPr>
            <w:tcW w:w="3240" w:type="dxa"/>
          </w:tcPr>
          <w:p w14:paraId="1ACF3DD8" w14:textId="77777777" w:rsidR="008032DF" w:rsidRDefault="008032DF" w:rsidP="007638D8">
            <w:pPr>
              <w:rPr>
                <w:kern w:val="2"/>
                <w:szCs w:val="24"/>
              </w:rPr>
            </w:pPr>
            <w:r>
              <w:rPr>
                <w:kern w:val="2"/>
                <w:szCs w:val="24"/>
              </w:rPr>
              <w:t>1.1.6. Bankas, banko kodas</w:t>
            </w:r>
          </w:p>
        </w:tc>
        <w:tc>
          <w:tcPr>
            <w:tcW w:w="3510" w:type="dxa"/>
          </w:tcPr>
          <w:p w14:paraId="1B8440A4" w14:textId="77777777" w:rsidR="008032DF" w:rsidRDefault="008032DF" w:rsidP="007638D8">
            <w:pPr>
              <w:rPr>
                <w:kern w:val="2"/>
                <w:szCs w:val="24"/>
              </w:rPr>
            </w:pPr>
            <w:r w:rsidRPr="00FF4DE8">
              <w:rPr>
                <w:kern w:val="2"/>
                <w:szCs w:val="24"/>
              </w:rPr>
              <w:t>AB Swedbank, 73000</w:t>
            </w:r>
          </w:p>
        </w:tc>
      </w:tr>
      <w:tr w:rsidR="008032DF" w14:paraId="72E8276F" w14:textId="77777777" w:rsidTr="009C1F49">
        <w:tc>
          <w:tcPr>
            <w:tcW w:w="2808" w:type="dxa"/>
            <w:vMerge/>
          </w:tcPr>
          <w:p w14:paraId="01A0EE93" w14:textId="77777777" w:rsidR="008032DF" w:rsidRDefault="008032DF" w:rsidP="007638D8">
            <w:pPr>
              <w:rPr>
                <w:kern w:val="2"/>
                <w:szCs w:val="24"/>
              </w:rPr>
            </w:pPr>
          </w:p>
        </w:tc>
        <w:tc>
          <w:tcPr>
            <w:tcW w:w="3240" w:type="dxa"/>
          </w:tcPr>
          <w:p w14:paraId="15ED41BD" w14:textId="77777777" w:rsidR="008032DF" w:rsidRDefault="008032DF" w:rsidP="007638D8">
            <w:pPr>
              <w:rPr>
                <w:kern w:val="2"/>
                <w:szCs w:val="24"/>
              </w:rPr>
            </w:pPr>
            <w:r>
              <w:rPr>
                <w:kern w:val="2"/>
                <w:szCs w:val="24"/>
              </w:rPr>
              <w:t>1.1.7. Telefonas</w:t>
            </w:r>
          </w:p>
        </w:tc>
        <w:tc>
          <w:tcPr>
            <w:tcW w:w="3510" w:type="dxa"/>
          </w:tcPr>
          <w:p w14:paraId="49FFBC50" w14:textId="77777777" w:rsidR="008032DF" w:rsidRDefault="008032DF" w:rsidP="007638D8">
            <w:pPr>
              <w:rPr>
                <w:kern w:val="2"/>
                <w:szCs w:val="24"/>
              </w:rPr>
            </w:pPr>
            <w:r w:rsidRPr="00FF4DE8">
              <w:rPr>
                <w:kern w:val="2"/>
                <w:szCs w:val="24"/>
              </w:rPr>
              <w:t>+370 385 37155</w:t>
            </w:r>
          </w:p>
        </w:tc>
      </w:tr>
      <w:tr w:rsidR="008032DF" w14:paraId="1DA07C03" w14:textId="77777777" w:rsidTr="009C1F49">
        <w:tc>
          <w:tcPr>
            <w:tcW w:w="2808" w:type="dxa"/>
            <w:vMerge/>
          </w:tcPr>
          <w:p w14:paraId="4F3DB1BA" w14:textId="77777777" w:rsidR="008032DF" w:rsidRDefault="008032DF" w:rsidP="007638D8">
            <w:pPr>
              <w:rPr>
                <w:kern w:val="2"/>
                <w:szCs w:val="24"/>
              </w:rPr>
            </w:pPr>
          </w:p>
        </w:tc>
        <w:tc>
          <w:tcPr>
            <w:tcW w:w="3240" w:type="dxa"/>
          </w:tcPr>
          <w:p w14:paraId="0CD815B3" w14:textId="77777777" w:rsidR="008032DF" w:rsidRDefault="008032DF" w:rsidP="007638D8">
            <w:pPr>
              <w:rPr>
                <w:kern w:val="2"/>
                <w:szCs w:val="24"/>
              </w:rPr>
            </w:pPr>
            <w:r>
              <w:rPr>
                <w:kern w:val="2"/>
                <w:szCs w:val="24"/>
              </w:rPr>
              <w:t>1.1.8. El. paštas</w:t>
            </w:r>
          </w:p>
        </w:tc>
        <w:tc>
          <w:tcPr>
            <w:tcW w:w="3510" w:type="dxa"/>
          </w:tcPr>
          <w:p w14:paraId="58C5216F" w14:textId="77777777" w:rsidR="008032DF" w:rsidRPr="00FF4DE8" w:rsidRDefault="008032DF" w:rsidP="007638D8">
            <w:pPr>
              <w:rPr>
                <w:kern w:val="2"/>
                <w:szCs w:val="24"/>
              </w:rPr>
            </w:pPr>
            <w:r>
              <w:rPr>
                <w:kern w:val="2"/>
                <w:szCs w:val="24"/>
              </w:rPr>
              <w:t>info</w:t>
            </w:r>
            <w:r>
              <w:rPr>
                <w:kern w:val="2"/>
                <w:szCs w:val="24"/>
                <w:lang w:val="en-US"/>
              </w:rPr>
              <w:t>@</w:t>
            </w:r>
            <w:r>
              <w:rPr>
                <w:kern w:val="2"/>
                <w:szCs w:val="24"/>
              </w:rPr>
              <w:t>zarasai.lt</w:t>
            </w:r>
          </w:p>
        </w:tc>
      </w:tr>
      <w:tr w:rsidR="008032DF" w14:paraId="07371803" w14:textId="77777777" w:rsidTr="009C1F49">
        <w:tc>
          <w:tcPr>
            <w:tcW w:w="2808" w:type="dxa"/>
            <w:vMerge/>
          </w:tcPr>
          <w:p w14:paraId="30C24D04" w14:textId="77777777" w:rsidR="008032DF" w:rsidRDefault="008032DF" w:rsidP="007638D8">
            <w:pPr>
              <w:rPr>
                <w:kern w:val="2"/>
                <w:szCs w:val="24"/>
              </w:rPr>
            </w:pPr>
          </w:p>
        </w:tc>
        <w:tc>
          <w:tcPr>
            <w:tcW w:w="3240" w:type="dxa"/>
          </w:tcPr>
          <w:p w14:paraId="291168B3" w14:textId="77777777" w:rsidR="008032DF" w:rsidRDefault="008032DF" w:rsidP="007638D8">
            <w:pPr>
              <w:rPr>
                <w:kern w:val="2"/>
                <w:szCs w:val="24"/>
              </w:rPr>
            </w:pPr>
            <w:r>
              <w:rPr>
                <w:kern w:val="2"/>
                <w:szCs w:val="24"/>
              </w:rPr>
              <w:t>1.1.9. Šalies atstovas</w:t>
            </w:r>
          </w:p>
        </w:tc>
        <w:tc>
          <w:tcPr>
            <w:tcW w:w="3510" w:type="dxa"/>
          </w:tcPr>
          <w:p w14:paraId="1BEA5121" w14:textId="77777777" w:rsidR="008032DF" w:rsidRDefault="008032DF" w:rsidP="007638D8">
            <w:pPr>
              <w:rPr>
                <w:kern w:val="2"/>
                <w:szCs w:val="24"/>
              </w:rPr>
            </w:pPr>
            <w:r>
              <w:rPr>
                <w:kern w:val="2"/>
                <w:szCs w:val="24"/>
              </w:rPr>
              <w:t>Aurelijus Banys</w:t>
            </w:r>
          </w:p>
        </w:tc>
      </w:tr>
      <w:tr w:rsidR="008032DF" w14:paraId="49968428" w14:textId="77777777" w:rsidTr="009C1F49">
        <w:tc>
          <w:tcPr>
            <w:tcW w:w="2808" w:type="dxa"/>
            <w:vMerge/>
          </w:tcPr>
          <w:p w14:paraId="67A0E755" w14:textId="77777777" w:rsidR="008032DF" w:rsidRDefault="008032DF" w:rsidP="007638D8">
            <w:pPr>
              <w:rPr>
                <w:kern w:val="2"/>
                <w:szCs w:val="24"/>
              </w:rPr>
            </w:pPr>
          </w:p>
        </w:tc>
        <w:tc>
          <w:tcPr>
            <w:tcW w:w="3240" w:type="dxa"/>
          </w:tcPr>
          <w:p w14:paraId="22D78338" w14:textId="77777777" w:rsidR="008032DF" w:rsidRDefault="008032DF" w:rsidP="007638D8">
            <w:pPr>
              <w:rPr>
                <w:kern w:val="2"/>
                <w:szCs w:val="24"/>
              </w:rPr>
            </w:pPr>
            <w:r>
              <w:rPr>
                <w:kern w:val="2"/>
                <w:szCs w:val="24"/>
              </w:rPr>
              <w:t>1.1.10. Atstovavimo pagrindas</w:t>
            </w:r>
          </w:p>
        </w:tc>
        <w:tc>
          <w:tcPr>
            <w:tcW w:w="3510" w:type="dxa"/>
          </w:tcPr>
          <w:p w14:paraId="40D1BEEE" w14:textId="77777777" w:rsidR="008032DF" w:rsidRDefault="008032DF" w:rsidP="007638D8">
            <w:pPr>
              <w:rPr>
                <w:kern w:val="2"/>
                <w:szCs w:val="24"/>
              </w:rPr>
            </w:pPr>
            <w:r>
              <w:rPr>
                <w:kern w:val="2"/>
                <w:szCs w:val="24"/>
              </w:rPr>
              <w:t>Direktorius</w:t>
            </w:r>
          </w:p>
        </w:tc>
      </w:tr>
      <w:tr w:rsidR="008032DF" w14:paraId="57B86BB4" w14:textId="77777777" w:rsidTr="009C1F49">
        <w:tc>
          <w:tcPr>
            <w:tcW w:w="2808" w:type="dxa"/>
            <w:vMerge w:val="restart"/>
          </w:tcPr>
          <w:p w14:paraId="2E58C840" w14:textId="77777777" w:rsidR="008032DF" w:rsidRDefault="008032DF" w:rsidP="007638D8">
            <w:pPr>
              <w:rPr>
                <w:b/>
                <w:bCs/>
                <w:kern w:val="2"/>
                <w:szCs w:val="24"/>
              </w:rPr>
            </w:pPr>
          </w:p>
          <w:p w14:paraId="1F07114C" w14:textId="77777777" w:rsidR="008032DF" w:rsidRDefault="008032DF" w:rsidP="007638D8">
            <w:pPr>
              <w:rPr>
                <w:b/>
                <w:bCs/>
                <w:kern w:val="2"/>
                <w:szCs w:val="24"/>
              </w:rPr>
            </w:pPr>
          </w:p>
          <w:p w14:paraId="6D2F667A" w14:textId="77777777" w:rsidR="008032DF" w:rsidRDefault="008032DF" w:rsidP="007638D8">
            <w:pPr>
              <w:rPr>
                <w:b/>
                <w:bCs/>
                <w:kern w:val="2"/>
                <w:szCs w:val="24"/>
              </w:rPr>
            </w:pPr>
          </w:p>
          <w:p w14:paraId="4E7B364E" w14:textId="77777777" w:rsidR="008032DF" w:rsidRDefault="008032DF" w:rsidP="007638D8">
            <w:pPr>
              <w:rPr>
                <w:b/>
                <w:bCs/>
                <w:kern w:val="2"/>
                <w:szCs w:val="24"/>
              </w:rPr>
            </w:pPr>
            <w:r>
              <w:rPr>
                <w:b/>
                <w:bCs/>
                <w:kern w:val="2"/>
                <w:szCs w:val="24"/>
              </w:rPr>
              <w:t>1.2. Tiekėjas</w:t>
            </w:r>
          </w:p>
          <w:p w14:paraId="67DF1C09" w14:textId="77777777" w:rsidR="008032DF" w:rsidRDefault="008032DF" w:rsidP="007638D8">
            <w:pPr>
              <w:rPr>
                <w:b/>
                <w:bCs/>
                <w:kern w:val="2"/>
                <w:szCs w:val="24"/>
              </w:rPr>
            </w:pPr>
          </w:p>
        </w:tc>
        <w:tc>
          <w:tcPr>
            <w:tcW w:w="3240" w:type="dxa"/>
          </w:tcPr>
          <w:p w14:paraId="75436CF8" w14:textId="77777777" w:rsidR="008032DF" w:rsidRDefault="008032DF" w:rsidP="007638D8">
            <w:pPr>
              <w:rPr>
                <w:kern w:val="2"/>
                <w:szCs w:val="24"/>
              </w:rPr>
            </w:pPr>
            <w:r>
              <w:rPr>
                <w:kern w:val="2"/>
                <w:szCs w:val="24"/>
              </w:rPr>
              <w:t>1.2.1. Pavadinimas</w:t>
            </w:r>
          </w:p>
        </w:tc>
        <w:tc>
          <w:tcPr>
            <w:tcW w:w="3510" w:type="dxa"/>
          </w:tcPr>
          <w:p w14:paraId="36B84EEB" w14:textId="77777777" w:rsidR="008032DF" w:rsidRDefault="008032DF" w:rsidP="007638D8">
            <w:pPr>
              <w:rPr>
                <w:kern w:val="2"/>
                <w:szCs w:val="24"/>
              </w:rPr>
            </w:pPr>
          </w:p>
        </w:tc>
      </w:tr>
      <w:tr w:rsidR="008032DF" w14:paraId="0ED9C5ED" w14:textId="77777777" w:rsidTr="009C1F49">
        <w:tc>
          <w:tcPr>
            <w:tcW w:w="2808" w:type="dxa"/>
            <w:vMerge/>
          </w:tcPr>
          <w:p w14:paraId="5908CC87" w14:textId="77777777" w:rsidR="008032DF" w:rsidRDefault="008032DF" w:rsidP="007638D8">
            <w:pPr>
              <w:rPr>
                <w:b/>
                <w:bCs/>
                <w:kern w:val="2"/>
                <w:szCs w:val="24"/>
              </w:rPr>
            </w:pPr>
          </w:p>
        </w:tc>
        <w:tc>
          <w:tcPr>
            <w:tcW w:w="3240" w:type="dxa"/>
          </w:tcPr>
          <w:p w14:paraId="419B45B6" w14:textId="77777777" w:rsidR="008032DF" w:rsidRDefault="008032DF" w:rsidP="007638D8">
            <w:pPr>
              <w:rPr>
                <w:kern w:val="2"/>
                <w:szCs w:val="24"/>
              </w:rPr>
            </w:pPr>
            <w:r>
              <w:rPr>
                <w:kern w:val="2"/>
                <w:szCs w:val="24"/>
              </w:rPr>
              <w:t>1.2.2. Juridinio asmens kodas</w:t>
            </w:r>
          </w:p>
        </w:tc>
        <w:tc>
          <w:tcPr>
            <w:tcW w:w="3510" w:type="dxa"/>
          </w:tcPr>
          <w:p w14:paraId="7CCE3BD1" w14:textId="77777777" w:rsidR="008032DF" w:rsidRDefault="008032DF" w:rsidP="007638D8">
            <w:pPr>
              <w:rPr>
                <w:kern w:val="2"/>
                <w:szCs w:val="24"/>
              </w:rPr>
            </w:pPr>
          </w:p>
        </w:tc>
      </w:tr>
      <w:tr w:rsidR="008032DF" w14:paraId="54F16975" w14:textId="77777777" w:rsidTr="009C1F49">
        <w:tc>
          <w:tcPr>
            <w:tcW w:w="2808" w:type="dxa"/>
            <w:vMerge/>
          </w:tcPr>
          <w:p w14:paraId="538AD875" w14:textId="77777777" w:rsidR="008032DF" w:rsidRDefault="008032DF" w:rsidP="007638D8">
            <w:pPr>
              <w:rPr>
                <w:b/>
                <w:bCs/>
                <w:kern w:val="2"/>
                <w:szCs w:val="24"/>
              </w:rPr>
            </w:pPr>
          </w:p>
        </w:tc>
        <w:tc>
          <w:tcPr>
            <w:tcW w:w="3240" w:type="dxa"/>
          </w:tcPr>
          <w:p w14:paraId="109EE5A9" w14:textId="77777777" w:rsidR="008032DF" w:rsidRDefault="008032DF" w:rsidP="007638D8">
            <w:pPr>
              <w:rPr>
                <w:kern w:val="2"/>
                <w:szCs w:val="24"/>
              </w:rPr>
            </w:pPr>
            <w:r>
              <w:rPr>
                <w:kern w:val="2"/>
                <w:szCs w:val="24"/>
              </w:rPr>
              <w:t>1.2.3. Adresas</w:t>
            </w:r>
          </w:p>
        </w:tc>
        <w:tc>
          <w:tcPr>
            <w:tcW w:w="3510" w:type="dxa"/>
          </w:tcPr>
          <w:p w14:paraId="3ADD401D" w14:textId="77777777" w:rsidR="008032DF" w:rsidRDefault="008032DF" w:rsidP="007638D8">
            <w:pPr>
              <w:rPr>
                <w:kern w:val="2"/>
                <w:szCs w:val="24"/>
              </w:rPr>
            </w:pPr>
          </w:p>
        </w:tc>
      </w:tr>
      <w:tr w:rsidR="008032DF" w14:paraId="05B3322B" w14:textId="77777777" w:rsidTr="009C1F49">
        <w:tc>
          <w:tcPr>
            <w:tcW w:w="2808" w:type="dxa"/>
            <w:vMerge/>
          </w:tcPr>
          <w:p w14:paraId="4C678DF0" w14:textId="77777777" w:rsidR="008032DF" w:rsidRDefault="008032DF" w:rsidP="007638D8">
            <w:pPr>
              <w:rPr>
                <w:b/>
                <w:bCs/>
                <w:kern w:val="2"/>
                <w:szCs w:val="24"/>
              </w:rPr>
            </w:pPr>
          </w:p>
        </w:tc>
        <w:tc>
          <w:tcPr>
            <w:tcW w:w="3240" w:type="dxa"/>
          </w:tcPr>
          <w:p w14:paraId="3BBD0143" w14:textId="77777777" w:rsidR="008032DF" w:rsidRDefault="008032DF" w:rsidP="007638D8">
            <w:pPr>
              <w:rPr>
                <w:kern w:val="2"/>
                <w:szCs w:val="24"/>
              </w:rPr>
            </w:pPr>
            <w:r>
              <w:rPr>
                <w:kern w:val="2"/>
                <w:szCs w:val="24"/>
              </w:rPr>
              <w:t>1.2.4. PVM mokėtojo kodas</w:t>
            </w:r>
          </w:p>
        </w:tc>
        <w:tc>
          <w:tcPr>
            <w:tcW w:w="3510" w:type="dxa"/>
          </w:tcPr>
          <w:p w14:paraId="5CE62F58" w14:textId="77777777" w:rsidR="008032DF" w:rsidRDefault="008032DF" w:rsidP="007638D8">
            <w:pPr>
              <w:rPr>
                <w:kern w:val="2"/>
                <w:szCs w:val="24"/>
              </w:rPr>
            </w:pPr>
          </w:p>
        </w:tc>
      </w:tr>
      <w:tr w:rsidR="008032DF" w14:paraId="2295E0DC" w14:textId="77777777" w:rsidTr="009C1F49">
        <w:tc>
          <w:tcPr>
            <w:tcW w:w="2808" w:type="dxa"/>
            <w:vMerge/>
          </w:tcPr>
          <w:p w14:paraId="46983E03" w14:textId="77777777" w:rsidR="008032DF" w:rsidRDefault="008032DF" w:rsidP="007638D8">
            <w:pPr>
              <w:rPr>
                <w:b/>
                <w:bCs/>
                <w:kern w:val="2"/>
                <w:szCs w:val="24"/>
              </w:rPr>
            </w:pPr>
          </w:p>
        </w:tc>
        <w:tc>
          <w:tcPr>
            <w:tcW w:w="3240" w:type="dxa"/>
          </w:tcPr>
          <w:p w14:paraId="598FE13D" w14:textId="77777777" w:rsidR="008032DF" w:rsidRDefault="008032DF" w:rsidP="007638D8">
            <w:pPr>
              <w:rPr>
                <w:kern w:val="2"/>
                <w:szCs w:val="24"/>
              </w:rPr>
            </w:pPr>
            <w:r>
              <w:rPr>
                <w:kern w:val="2"/>
                <w:szCs w:val="24"/>
              </w:rPr>
              <w:t>1.2.5. Atsiskaitomoji sąskaita</w:t>
            </w:r>
          </w:p>
        </w:tc>
        <w:tc>
          <w:tcPr>
            <w:tcW w:w="3510" w:type="dxa"/>
          </w:tcPr>
          <w:p w14:paraId="7FC0CD6E" w14:textId="77777777" w:rsidR="008032DF" w:rsidRDefault="008032DF" w:rsidP="007638D8">
            <w:pPr>
              <w:rPr>
                <w:kern w:val="2"/>
                <w:szCs w:val="24"/>
              </w:rPr>
            </w:pPr>
          </w:p>
        </w:tc>
      </w:tr>
      <w:tr w:rsidR="008032DF" w14:paraId="58671EBB" w14:textId="77777777" w:rsidTr="009C1F49">
        <w:tc>
          <w:tcPr>
            <w:tcW w:w="2808" w:type="dxa"/>
            <w:vMerge/>
          </w:tcPr>
          <w:p w14:paraId="6AE020FA" w14:textId="77777777" w:rsidR="008032DF" w:rsidRDefault="008032DF" w:rsidP="007638D8">
            <w:pPr>
              <w:rPr>
                <w:b/>
                <w:bCs/>
                <w:kern w:val="2"/>
                <w:szCs w:val="24"/>
              </w:rPr>
            </w:pPr>
          </w:p>
        </w:tc>
        <w:tc>
          <w:tcPr>
            <w:tcW w:w="3240" w:type="dxa"/>
          </w:tcPr>
          <w:p w14:paraId="335DF47B" w14:textId="77777777" w:rsidR="008032DF" w:rsidRDefault="008032DF" w:rsidP="007638D8">
            <w:pPr>
              <w:rPr>
                <w:kern w:val="2"/>
                <w:szCs w:val="24"/>
              </w:rPr>
            </w:pPr>
            <w:r>
              <w:rPr>
                <w:kern w:val="2"/>
                <w:szCs w:val="24"/>
              </w:rPr>
              <w:t>1.2.6. Bankas, banko kodas</w:t>
            </w:r>
          </w:p>
        </w:tc>
        <w:tc>
          <w:tcPr>
            <w:tcW w:w="3510" w:type="dxa"/>
          </w:tcPr>
          <w:p w14:paraId="3678EE9F" w14:textId="77777777" w:rsidR="008032DF" w:rsidRDefault="008032DF" w:rsidP="007638D8">
            <w:pPr>
              <w:rPr>
                <w:kern w:val="2"/>
                <w:szCs w:val="24"/>
              </w:rPr>
            </w:pPr>
          </w:p>
        </w:tc>
      </w:tr>
      <w:tr w:rsidR="008032DF" w14:paraId="4D44A684" w14:textId="77777777" w:rsidTr="009C1F49">
        <w:tc>
          <w:tcPr>
            <w:tcW w:w="2808" w:type="dxa"/>
            <w:vMerge/>
          </w:tcPr>
          <w:p w14:paraId="0712C507" w14:textId="77777777" w:rsidR="008032DF" w:rsidRDefault="008032DF" w:rsidP="007638D8">
            <w:pPr>
              <w:rPr>
                <w:b/>
                <w:bCs/>
                <w:kern w:val="2"/>
                <w:szCs w:val="24"/>
              </w:rPr>
            </w:pPr>
          </w:p>
        </w:tc>
        <w:tc>
          <w:tcPr>
            <w:tcW w:w="3240" w:type="dxa"/>
          </w:tcPr>
          <w:p w14:paraId="761D4FE4" w14:textId="77777777" w:rsidR="008032DF" w:rsidRDefault="008032DF" w:rsidP="007638D8">
            <w:pPr>
              <w:rPr>
                <w:kern w:val="2"/>
                <w:szCs w:val="24"/>
              </w:rPr>
            </w:pPr>
            <w:r>
              <w:rPr>
                <w:kern w:val="2"/>
                <w:szCs w:val="24"/>
              </w:rPr>
              <w:t>1.2.7. Telefonas</w:t>
            </w:r>
          </w:p>
        </w:tc>
        <w:tc>
          <w:tcPr>
            <w:tcW w:w="3510" w:type="dxa"/>
          </w:tcPr>
          <w:p w14:paraId="5D8EE06D" w14:textId="77777777" w:rsidR="008032DF" w:rsidRDefault="008032DF" w:rsidP="007638D8">
            <w:pPr>
              <w:rPr>
                <w:kern w:val="2"/>
                <w:szCs w:val="24"/>
              </w:rPr>
            </w:pPr>
          </w:p>
        </w:tc>
      </w:tr>
      <w:tr w:rsidR="008032DF" w14:paraId="6A8696C9" w14:textId="77777777" w:rsidTr="009C1F49">
        <w:tc>
          <w:tcPr>
            <w:tcW w:w="2808" w:type="dxa"/>
            <w:vMerge/>
          </w:tcPr>
          <w:p w14:paraId="5DB4E587" w14:textId="77777777" w:rsidR="008032DF" w:rsidRDefault="008032DF" w:rsidP="007638D8">
            <w:pPr>
              <w:rPr>
                <w:b/>
                <w:bCs/>
                <w:kern w:val="2"/>
                <w:szCs w:val="24"/>
              </w:rPr>
            </w:pPr>
          </w:p>
        </w:tc>
        <w:tc>
          <w:tcPr>
            <w:tcW w:w="3240" w:type="dxa"/>
          </w:tcPr>
          <w:p w14:paraId="7FD64222" w14:textId="77777777" w:rsidR="008032DF" w:rsidRDefault="008032DF" w:rsidP="007638D8">
            <w:pPr>
              <w:rPr>
                <w:kern w:val="2"/>
                <w:szCs w:val="24"/>
              </w:rPr>
            </w:pPr>
            <w:r>
              <w:rPr>
                <w:kern w:val="2"/>
                <w:szCs w:val="24"/>
              </w:rPr>
              <w:t>1.2.8. El. paštas</w:t>
            </w:r>
          </w:p>
        </w:tc>
        <w:tc>
          <w:tcPr>
            <w:tcW w:w="3510" w:type="dxa"/>
          </w:tcPr>
          <w:p w14:paraId="59B4073D" w14:textId="77777777" w:rsidR="008032DF" w:rsidRDefault="008032DF" w:rsidP="007638D8">
            <w:pPr>
              <w:rPr>
                <w:kern w:val="2"/>
                <w:szCs w:val="24"/>
              </w:rPr>
            </w:pPr>
          </w:p>
        </w:tc>
      </w:tr>
      <w:tr w:rsidR="008032DF" w14:paraId="1CE3F398" w14:textId="77777777" w:rsidTr="009C1F49">
        <w:tc>
          <w:tcPr>
            <w:tcW w:w="2808" w:type="dxa"/>
            <w:vMerge/>
          </w:tcPr>
          <w:p w14:paraId="48537EE0" w14:textId="77777777" w:rsidR="008032DF" w:rsidRDefault="008032DF" w:rsidP="007638D8">
            <w:pPr>
              <w:rPr>
                <w:b/>
                <w:bCs/>
                <w:kern w:val="2"/>
                <w:szCs w:val="24"/>
              </w:rPr>
            </w:pPr>
          </w:p>
        </w:tc>
        <w:tc>
          <w:tcPr>
            <w:tcW w:w="3240" w:type="dxa"/>
          </w:tcPr>
          <w:p w14:paraId="463739C1" w14:textId="77777777" w:rsidR="008032DF" w:rsidRDefault="008032DF" w:rsidP="007638D8">
            <w:pPr>
              <w:rPr>
                <w:kern w:val="2"/>
                <w:szCs w:val="24"/>
              </w:rPr>
            </w:pPr>
            <w:r>
              <w:rPr>
                <w:kern w:val="2"/>
                <w:szCs w:val="24"/>
              </w:rPr>
              <w:t>1.2.9. Šalies atstovas</w:t>
            </w:r>
          </w:p>
        </w:tc>
        <w:tc>
          <w:tcPr>
            <w:tcW w:w="3510" w:type="dxa"/>
          </w:tcPr>
          <w:p w14:paraId="4FAF8DE9" w14:textId="77777777" w:rsidR="008032DF" w:rsidRDefault="008032DF" w:rsidP="007638D8">
            <w:pPr>
              <w:rPr>
                <w:kern w:val="2"/>
                <w:szCs w:val="24"/>
              </w:rPr>
            </w:pPr>
          </w:p>
        </w:tc>
      </w:tr>
      <w:tr w:rsidR="008032DF" w14:paraId="1406F819" w14:textId="77777777" w:rsidTr="009C1F49">
        <w:tc>
          <w:tcPr>
            <w:tcW w:w="2808" w:type="dxa"/>
            <w:vMerge/>
          </w:tcPr>
          <w:p w14:paraId="7004E0CA" w14:textId="77777777" w:rsidR="008032DF" w:rsidRDefault="008032DF" w:rsidP="007638D8">
            <w:pPr>
              <w:rPr>
                <w:b/>
                <w:bCs/>
                <w:kern w:val="2"/>
                <w:szCs w:val="24"/>
              </w:rPr>
            </w:pPr>
          </w:p>
        </w:tc>
        <w:tc>
          <w:tcPr>
            <w:tcW w:w="3240" w:type="dxa"/>
          </w:tcPr>
          <w:p w14:paraId="063085AB" w14:textId="77777777" w:rsidR="008032DF" w:rsidRDefault="008032DF" w:rsidP="007638D8">
            <w:pPr>
              <w:rPr>
                <w:kern w:val="2"/>
                <w:szCs w:val="24"/>
              </w:rPr>
            </w:pPr>
            <w:r>
              <w:rPr>
                <w:kern w:val="2"/>
                <w:szCs w:val="24"/>
              </w:rPr>
              <w:t>1.2.10. Atstovavimo pagrindas</w:t>
            </w:r>
          </w:p>
        </w:tc>
        <w:tc>
          <w:tcPr>
            <w:tcW w:w="3510" w:type="dxa"/>
          </w:tcPr>
          <w:p w14:paraId="0E84B456" w14:textId="77777777" w:rsidR="008032DF" w:rsidRDefault="008032DF" w:rsidP="007638D8">
            <w:pPr>
              <w:rPr>
                <w:kern w:val="2"/>
                <w:szCs w:val="24"/>
              </w:rPr>
            </w:pPr>
          </w:p>
        </w:tc>
      </w:tr>
    </w:tbl>
    <w:p w14:paraId="6A689B0A" w14:textId="77777777" w:rsidR="008032DF" w:rsidRDefault="008032DF" w:rsidP="007638D8">
      <w:pPr>
        <w:jc w:val="both"/>
        <w:rPr>
          <w:szCs w:val="24"/>
        </w:rPr>
      </w:pPr>
    </w:p>
    <w:p w14:paraId="64B2F486" w14:textId="77777777" w:rsidR="007638D8" w:rsidRDefault="007638D8" w:rsidP="007638D8">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8032DF" w14:paraId="0068EA1A" w14:textId="77777777" w:rsidTr="009C1F49">
        <w:trPr>
          <w:trHeight w:val="300"/>
        </w:trPr>
        <w:tc>
          <w:tcPr>
            <w:tcW w:w="9535" w:type="dxa"/>
            <w:gridSpan w:val="4"/>
          </w:tcPr>
          <w:p w14:paraId="4A10C52B" w14:textId="77777777" w:rsidR="008032DF" w:rsidRDefault="008032DF" w:rsidP="007638D8">
            <w:pPr>
              <w:jc w:val="center"/>
              <w:rPr>
                <w:b/>
                <w:bCs/>
                <w:kern w:val="2"/>
                <w:szCs w:val="24"/>
              </w:rPr>
            </w:pPr>
            <w:r>
              <w:rPr>
                <w:b/>
                <w:bCs/>
                <w:kern w:val="2"/>
                <w:szCs w:val="24"/>
              </w:rPr>
              <w:lastRenderedPageBreak/>
              <w:t>2. ATSAKINGI ASMENYS</w:t>
            </w:r>
          </w:p>
        </w:tc>
      </w:tr>
      <w:tr w:rsidR="008032DF" w14:paraId="59F8CD31" w14:textId="77777777" w:rsidTr="009C1F49">
        <w:trPr>
          <w:trHeight w:val="300"/>
        </w:trPr>
        <w:tc>
          <w:tcPr>
            <w:tcW w:w="2704" w:type="dxa"/>
            <w:gridSpan w:val="2"/>
          </w:tcPr>
          <w:p w14:paraId="53E99500" w14:textId="1B69ACAA" w:rsidR="008032DF" w:rsidRDefault="008032DF" w:rsidP="007638D8">
            <w:pPr>
              <w:rPr>
                <w:b/>
                <w:bCs/>
                <w:kern w:val="2"/>
                <w:szCs w:val="24"/>
              </w:rPr>
            </w:pPr>
            <w:r>
              <w:rPr>
                <w:b/>
                <w:bCs/>
                <w:kern w:val="2"/>
                <w:szCs w:val="24"/>
              </w:rPr>
              <w:t>2.1. Pirkėjo kontaktiniai asmenys, atsakingi už Sutarties vykdymą, Prekių priėmimą, Sąskaitų per informacinę sistemą „</w:t>
            </w:r>
            <w:r w:rsidR="001066A7">
              <w:rPr>
                <w:b/>
                <w:bCs/>
                <w:kern w:val="2"/>
                <w:szCs w:val="24"/>
              </w:rPr>
              <w:t>SABIS</w:t>
            </w:r>
            <w:r>
              <w:rPr>
                <w:b/>
                <w:bCs/>
                <w:kern w:val="2"/>
                <w:szCs w:val="24"/>
              </w:rPr>
              <w:t>“ priėmimą</w:t>
            </w:r>
          </w:p>
        </w:tc>
        <w:tc>
          <w:tcPr>
            <w:tcW w:w="6831" w:type="dxa"/>
            <w:gridSpan w:val="2"/>
          </w:tcPr>
          <w:p w14:paraId="43060BA0" w14:textId="2AED2176" w:rsidR="008032DF" w:rsidRPr="00FF4DE8" w:rsidRDefault="008032DF" w:rsidP="007638D8">
            <w:pPr>
              <w:jc w:val="both"/>
              <w:rPr>
                <w:kern w:val="2"/>
                <w:szCs w:val="24"/>
              </w:rPr>
            </w:pPr>
            <w:r w:rsidRPr="00FF4DE8">
              <w:rPr>
                <w:kern w:val="2"/>
                <w:szCs w:val="24"/>
              </w:rPr>
              <w:t>Už sutarties įgyvendinimą, Prekių priėmimą atsakinga Zarasų rajono savivaldybės administracijos</w:t>
            </w:r>
            <w:r w:rsidR="002C7779">
              <w:rPr>
                <w:kern w:val="2"/>
                <w:szCs w:val="24"/>
              </w:rPr>
              <w:t xml:space="preserve"> Bendrojo ir viešosios tvarkos</w:t>
            </w:r>
            <w:r w:rsidRPr="00FF4DE8">
              <w:rPr>
                <w:kern w:val="2"/>
                <w:szCs w:val="24"/>
              </w:rPr>
              <w:t xml:space="preserve"> skyriaus </w:t>
            </w:r>
            <w:r w:rsidR="002C7779">
              <w:rPr>
                <w:kern w:val="2"/>
                <w:szCs w:val="24"/>
              </w:rPr>
              <w:t>vyriausioji specialistė Asta Nečiuškienė</w:t>
            </w:r>
            <w:r w:rsidRPr="00FF4DE8">
              <w:rPr>
                <w:kern w:val="2"/>
                <w:szCs w:val="24"/>
              </w:rPr>
              <w:t>, tel.</w:t>
            </w:r>
            <w:r w:rsidR="002C7779">
              <w:rPr>
                <w:kern w:val="2"/>
                <w:szCs w:val="24"/>
              </w:rPr>
              <w:t xml:space="preserve"> +370 385 37189</w:t>
            </w:r>
            <w:r w:rsidRPr="00FF4DE8">
              <w:rPr>
                <w:kern w:val="2"/>
                <w:szCs w:val="24"/>
              </w:rPr>
              <w:t>, el. paštas</w:t>
            </w:r>
            <w:r w:rsidR="002C7779">
              <w:rPr>
                <w:kern w:val="2"/>
                <w:szCs w:val="24"/>
              </w:rPr>
              <w:t xml:space="preserve"> asta.neciuskiene@zarasai,lt</w:t>
            </w:r>
            <w:r w:rsidRPr="00FF4DE8">
              <w:rPr>
                <w:kern w:val="2"/>
                <w:szCs w:val="24"/>
              </w:rPr>
              <w:t>. Už sutarties vykdymo kontrolę atsakinga Zarasų rajono savivaldybės administracijos</w:t>
            </w:r>
            <w:r w:rsidR="002C7779">
              <w:rPr>
                <w:kern w:val="2"/>
                <w:szCs w:val="24"/>
              </w:rPr>
              <w:t xml:space="preserve"> Bendrojo ir viešosios tvarkos</w:t>
            </w:r>
            <w:r w:rsidRPr="00FF4DE8">
              <w:rPr>
                <w:kern w:val="2"/>
                <w:szCs w:val="24"/>
              </w:rPr>
              <w:t xml:space="preserve"> skyriaus vedėja </w:t>
            </w:r>
            <w:r w:rsidR="002C7779">
              <w:rPr>
                <w:kern w:val="2"/>
                <w:szCs w:val="24"/>
              </w:rPr>
              <w:t>Karolina Juozapavičiūtė</w:t>
            </w:r>
            <w:r w:rsidRPr="00FF4DE8">
              <w:rPr>
                <w:kern w:val="2"/>
                <w:szCs w:val="24"/>
              </w:rPr>
              <w:t>. Pirkėjo asmuo, atsakingas už Sutarties ir Sutarties pakeitimų paskelbimą pagal Lietuvos Respublikos viešųjų pirkimų įstatymo 86 straipsnio 9 dalies nuostatas – Zarasų rajono savivaldybės administracijos Turto valdymo ir viešųjų pirkimų skyriaus vyriausioji specialistė Sonata Cikanienė.</w:t>
            </w:r>
          </w:p>
        </w:tc>
      </w:tr>
      <w:tr w:rsidR="008032DF" w14:paraId="747B32CF" w14:textId="77777777" w:rsidTr="009C1F49">
        <w:trPr>
          <w:trHeight w:val="300"/>
        </w:trPr>
        <w:tc>
          <w:tcPr>
            <w:tcW w:w="2704" w:type="dxa"/>
            <w:gridSpan w:val="2"/>
          </w:tcPr>
          <w:p w14:paraId="38E4C95C" w14:textId="77777777" w:rsidR="008032DF" w:rsidRDefault="008032DF" w:rsidP="007638D8">
            <w:pPr>
              <w:rPr>
                <w:b/>
                <w:bCs/>
                <w:kern w:val="2"/>
                <w:szCs w:val="24"/>
              </w:rPr>
            </w:pPr>
            <w:r>
              <w:rPr>
                <w:b/>
                <w:bCs/>
                <w:kern w:val="2"/>
                <w:szCs w:val="24"/>
              </w:rPr>
              <w:t>2.2. Tiekėjo kontaktiniai asmenys, atsakingi už Sutarties vykdymą</w:t>
            </w:r>
          </w:p>
        </w:tc>
        <w:tc>
          <w:tcPr>
            <w:tcW w:w="6831" w:type="dxa"/>
            <w:gridSpan w:val="2"/>
          </w:tcPr>
          <w:p w14:paraId="3C0DB23A" w14:textId="77777777" w:rsidR="008032DF" w:rsidRDefault="008032DF" w:rsidP="007638D8">
            <w:pPr>
              <w:rPr>
                <w:color w:val="4472C4"/>
                <w:kern w:val="2"/>
                <w:szCs w:val="24"/>
              </w:rPr>
            </w:pPr>
          </w:p>
        </w:tc>
      </w:tr>
      <w:tr w:rsidR="008032DF" w14:paraId="37C48807" w14:textId="77777777" w:rsidTr="009C1F49">
        <w:trPr>
          <w:trHeight w:val="300"/>
        </w:trPr>
        <w:tc>
          <w:tcPr>
            <w:tcW w:w="9535" w:type="dxa"/>
            <w:gridSpan w:val="4"/>
          </w:tcPr>
          <w:p w14:paraId="355923F0" w14:textId="77777777" w:rsidR="008032DF" w:rsidRDefault="008032DF" w:rsidP="007638D8">
            <w:pPr>
              <w:jc w:val="center"/>
              <w:rPr>
                <w:b/>
                <w:bCs/>
                <w:kern w:val="2"/>
                <w:szCs w:val="24"/>
              </w:rPr>
            </w:pPr>
            <w:r>
              <w:rPr>
                <w:b/>
                <w:bCs/>
                <w:kern w:val="2"/>
                <w:szCs w:val="24"/>
              </w:rPr>
              <w:t>3. SUTARTIES DALYKAS</w:t>
            </w:r>
          </w:p>
        </w:tc>
      </w:tr>
      <w:tr w:rsidR="008032DF" w14:paraId="66E22D69" w14:textId="77777777" w:rsidTr="009C1F49">
        <w:trPr>
          <w:trHeight w:val="300"/>
        </w:trPr>
        <w:tc>
          <w:tcPr>
            <w:tcW w:w="2704" w:type="dxa"/>
            <w:gridSpan w:val="2"/>
          </w:tcPr>
          <w:p w14:paraId="09A34638" w14:textId="77777777" w:rsidR="008032DF" w:rsidRDefault="008032DF" w:rsidP="007638D8">
            <w:pPr>
              <w:rPr>
                <w:b/>
                <w:bCs/>
                <w:kern w:val="2"/>
                <w:szCs w:val="24"/>
              </w:rPr>
            </w:pPr>
            <w:r>
              <w:rPr>
                <w:b/>
                <w:bCs/>
                <w:kern w:val="2"/>
                <w:szCs w:val="24"/>
              </w:rPr>
              <w:t xml:space="preserve">3.1. Sutarties dalykas </w:t>
            </w:r>
          </w:p>
        </w:tc>
        <w:tc>
          <w:tcPr>
            <w:tcW w:w="6831" w:type="dxa"/>
            <w:gridSpan w:val="2"/>
          </w:tcPr>
          <w:p w14:paraId="690E5BBC" w14:textId="4F0C6AFE" w:rsidR="008032DF" w:rsidRDefault="008032DF" w:rsidP="007638D8">
            <w:pPr>
              <w:jc w:val="both"/>
              <w:rPr>
                <w:color w:val="000000"/>
                <w:kern w:val="2"/>
                <w:szCs w:val="24"/>
              </w:rPr>
            </w:pPr>
            <w:r>
              <w:rPr>
                <w:kern w:val="2"/>
                <w:szCs w:val="24"/>
              </w:rPr>
              <w:t xml:space="preserve">Tiekėjas įsipareigoja Sutartyje numatytomis sąlygomis </w:t>
            </w:r>
            <w:r w:rsidR="004D2565">
              <w:rPr>
                <w:kern w:val="2"/>
                <w:szCs w:val="24"/>
              </w:rPr>
              <w:t>išnuomoti</w:t>
            </w:r>
            <w:r>
              <w:rPr>
                <w:kern w:val="2"/>
                <w:szCs w:val="24"/>
              </w:rPr>
              <w:t xml:space="preserve"> Pirkėjui</w:t>
            </w:r>
            <w:r w:rsidR="002C7779">
              <w:rPr>
                <w:kern w:val="2"/>
                <w:szCs w:val="24"/>
              </w:rPr>
              <w:t xml:space="preserve"> 2 </w:t>
            </w:r>
            <w:r w:rsidR="004D2565">
              <w:rPr>
                <w:kern w:val="2"/>
                <w:szCs w:val="24"/>
              </w:rPr>
              <w:t>(du) naujus lengvuosius automobilius</w:t>
            </w:r>
            <w:r w:rsidR="002C7779">
              <w:rPr>
                <w:kern w:val="2"/>
                <w:szCs w:val="24"/>
              </w:rPr>
              <w:t>.</w:t>
            </w:r>
            <w:r>
              <w:rPr>
                <w:color w:val="000000"/>
                <w:kern w:val="2"/>
                <w:szCs w:val="24"/>
              </w:rPr>
              <w:t xml:space="preserve"> (toliau – Prekės)</w:t>
            </w:r>
            <w:r w:rsidR="004D2565">
              <w:rPr>
                <w:color w:val="000000"/>
                <w:kern w:val="2"/>
                <w:szCs w:val="24"/>
              </w:rPr>
              <w:t xml:space="preserve"> bei teikti Prekių techninės apžiūros bei remonto paslaugas (toliau-Paslaugos)</w:t>
            </w:r>
            <w:r>
              <w:rPr>
                <w:color w:val="000000"/>
                <w:kern w:val="2"/>
                <w:szCs w:val="24"/>
              </w:rPr>
              <w:t>.</w:t>
            </w:r>
            <w:r w:rsidR="004D2565">
              <w:rPr>
                <w:color w:val="000000"/>
                <w:kern w:val="2"/>
                <w:szCs w:val="24"/>
              </w:rPr>
              <w:t xml:space="preserve"> </w:t>
            </w:r>
            <w:r>
              <w:rPr>
                <w:color w:val="000000"/>
                <w:kern w:val="2"/>
                <w:szCs w:val="24"/>
              </w:rPr>
              <w:t>Išsamus Prekių aprašymas ir kiti reikalavimai tiekiamoms Prekėms nustatyti Sutarties priede Nr. 1 „Techninė specifikacija“ (toliau – Techninė specifikacija) ir Sutarties priede Nr. 3 „Pasiūlymas“.</w:t>
            </w:r>
          </w:p>
        </w:tc>
      </w:tr>
      <w:tr w:rsidR="008032DF" w14:paraId="35897EFB" w14:textId="77777777" w:rsidTr="009C1F49">
        <w:trPr>
          <w:trHeight w:val="300"/>
        </w:trPr>
        <w:tc>
          <w:tcPr>
            <w:tcW w:w="2704" w:type="dxa"/>
            <w:gridSpan w:val="2"/>
          </w:tcPr>
          <w:p w14:paraId="0DF5077D" w14:textId="77777777" w:rsidR="008032DF" w:rsidRDefault="008032DF" w:rsidP="007638D8">
            <w:pPr>
              <w:rPr>
                <w:b/>
                <w:bCs/>
                <w:kern w:val="2"/>
                <w:szCs w:val="24"/>
              </w:rPr>
            </w:pPr>
            <w:r>
              <w:rPr>
                <w:b/>
                <w:bCs/>
                <w:kern w:val="2"/>
                <w:szCs w:val="24"/>
              </w:rPr>
              <w:t>3.2. Pirkimo numeris</w:t>
            </w:r>
          </w:p>
        </w:tc>
        <w:tc>
          <w:tcPr>
            <w:tcW w:w="6831" w:type="dxa"/>
            <w:gridSpan w:val="2"/>
          </w:tcPr>
          <w:p w14:paraId="0C2D00EF" w14:textId="77777777" w:rsidR="008032DF" w:rsidRDefault="008032DF" w:rsidP="007638D8">
            <w:pPr>
              <w:rPr>
                <w:kern w:val="2"/>
                <w:szCs w:val="24"/>
              </w:rPr>
            </w:pPr>
          </w:p>
        </w:tc>
      </w:tr>
      <w:tr w:rsidR="008032DF" w14:paraId="73B8578C" w14:textId="77777777" w:rsidTr="009C1F49">
        <w:trPr>
          <w:trHeight w:val="300"/>
        </w:trPr>
        <w:tc>
          <w:tcPr>
            <w:tcW w:w="2704" w:type="dxa"/>
            <w:gridSpan w:val="2"/>
          </w:tcPr>
          <w:p w14:paraId="76D938D3" w14:textId="77777777" w:rsidR="008032DF" w:rsidRDefault="008032DF" w:rsidP="007638D8">
            <w:pPr>
              <w:rPr>
                <w:b/>
                <w:bCs/>
                <w:kern w:val="2"/>
                <w:szCs w:val="24"/>
              </w:rPr>
            </w:pPr>
            <w:r>
              <w:rPr>
                <w:b/>
                <w:bCs/>
                <w:kern w:val="2"/>
                <w:szCs w:val="24"/>
              </w:rPr>
              <w:t>3.3. Informacija apie Europos Sąjungos lėšomis finansuojamą projektą arba kitą projektą</w:t>
            </w:r>
          </w:p>
        </w:tc>
        <w:tc>
          <w:tcPr>
            <w:tcW w:w="6831" w:type="dxa"/>
            <w:gridSpan w:val="2"/>
          </w:tcPr>
          <w:p w14:paraId="0665E819" w14:textId="77777777" w:rsidR="008032DF" w:rsidRDefault="008032DF" w:rsidP="007638D8">
            <w:pPr>
              <w:jc w:val="both"/>
              <w:rPr>
                <w:kern w:val="2"/>
                <w:szCs w:val="24"/>
              </w:rPr>
            </w:pPr>
            <w:r>
              <w:rPr>
                <w:kern w:val="2"/>
                <w:szCs w:val="24"/>
              </w:rPr>
              <w:t>Netaikoma</w:t>
            </w:r>
          </w:p>
          <w:p w14:paraId="0E85BADC" w14:textId="77777777" w:rsidR="008032DF" w:rsidRDefault="008032DF" w:rsidP="007638D8">
            <w:pPr>
              <w:jc w:val="both"/>
              <w:rPr>
                <w:kern w:val="2"/>
                <w:szCs w:val="24"/>
              </w:rPr>
            </w:pPr>
          </w:p>
          <w:p w14:paraId="2A394FD5" w14:textId="5BD7509E" w:rsidR="008032DF" w:rsidRDefault="008032DF" w:rsidP="007638D8">
            <w:pPr>
              <w:jc w:val="both"/>
              <w:rPr>
                <w:kern w:val="2"/>
                <w:szCs w:val="24"/>
              </w:rPr>
            </w:pPr>
          </w:p>
        </w:tc>
      </w:tr>
      <w:tr w:rsidR="008032DF" w14:paraId="5C47F0A9" w14:textId="77777777" w:rsidTr="009C1F49">
        <w:trPr>
          <w:trHeight w:val="300"/>
        </w:trPr>
        <w:tc>
          <w:tcPr>
            <w:tcW w:w="9535" w:type="dxa"/>
            <w:gridSpan w:val="4"/>
          </w:tcPr>
          <w:p w14:paraId="02038668" w14:textId="77777777" w:rsidR="008032DF" w:rsidRDefault="008032DF" w:rsidP="007638D8">
            <w:pPr>
              <w:jc w:val="center"/>
              <w:rPr>
                <w:b/>
                <w:bCs/>
                <w:kern w:val="2"/>
                <w:szCs w:val="24"/>
              </w:rPr>
            </w:pPr>
            <w:r>
              <w:rPr>
                <w:b/>
                <w:bCs/>
                <w:kern w:val="2"/>
                <w:szCs w:val="24"/>
              </w:rPr>
              <w:t>4. PREKIŲ PRISTATYMO TERMINAI IR PREKIŲ PERDAVIMO - PRIĖMIMO TVARKA</w:t>
            </w:r>
          </w:p>
        </w:tc>
      </w:tr>
      <w:tr w:rsidR="008032DF" w14:paraId="2B960D37" w14:textId="77777777" w:rsidTr="009C1F49">
        <w:trPr>
          <w:trHeight w:val="300"/>
        </w:trPr>
        <w:tc>
          <w:tcPr>
            <w:tcW w:w="2704" w:type="dxa"/>
            <w:gridSpan w:val="2"/>
          </w:tcPr>
          <w:p w14:paraId="4EE87C08" w14:textId="77777777" w:rsidR="008032DF" w:rsidRDefault="008032DF" w:rsidP="007638D8">
            <w:pPr>
              <w:rPr>
                <w:b/>
                <w:bCs/>
                <w:kern w:val="2"/>
                <w:szCs w:val="24"/>
              </w:rPr>
            </w:pPr>
            <w:r>
              <w:rPr>
                <w:b/>
                <w:bCs/>
                <w:kern w:val="2"/>
                <w:szCs w:val="24"/>
              </w:rPr>
              <w:t>4.1. Prekių pristatymo terminas, kai Prekės pristatomos vienu kartu</w:t>
            </w:r>
          </w:p>
          <w:p w14:paraId="47EB1A52" w14:textId="77777777" w:rsidR="008032DF" w:rsidRDefault="008032DF" w:rsidP="007638D8">
            <w:pPr>
              <w:rPr>
                <w:b/>
                <w:bCs/>
                <w:kern w:val="2"/>
                <w:szCs w:val="24"/>
              </w:rPr>
            </w:pPr>
          </w:p>
          <w:p w14:paraId="215D8658" w14:textId="77777777" w:rsidR="008032DF" w:rsidRDefault="008032DF" w:rsidP="007638D8">
            <w:pPr>
              <w:rPr>
                <w:b/>
                <w:bCs/>
                <w:kern w:val="2"/>
                <w:szCs w:val="24"/>
              </w:rPr>
            </w:pPr>
          </w:p>
          <w:p w14:paraId="1BF7AD8C" w14:textId="77777777" w:rsidR="008032DF" w:rsidRDefault="008032DF" w:rsidP="007638D8">
            <w:pPr>
              <w:rPr>
                <w:b/>
                <w:bCs/>
                <w:kern w:val="2"/>
                <w:szCs w:val="24"/>
              </w:rPr>
            </w:pPr>
          </w:p>
          <w:p w14:paraId="07C98398" w14:textId="77777777" w:rsidR="008032DF" w:rsidRDefault="008032DF" w:rsidP="007638D8">
            <w:pPr>
              <w:rPr>
                <w:b/>
                <w:bCs/>
                <w:kern w:val="2"/>
                <w:szCs w:val="24"/>
              </w:rPr>
            </w:pPr>
          </w:p>
          <w:p w14:paraId="58CA0661" w14:textId="77777777" w:rsidR="008032DF" w:rsidRDefault="008032DF" w:rsidP="007638D8">
            <w:pPr>
              <w:rPr>
                <w:b/>
                <w:bCs/>
                <w:kern w:val="2"/>
                <w:szCs w:val="24"/>
              </w:rPr>
            </w:pPr>
          </w:p>
          <w:p w14:paraId="59639EDD" w14:textId="77777777" w:rsidR="008032DF" w:rsidRDefault="008032DF" w:rsidP="007638D8">
            <w:pPr>
              <w:rPr>
                <w:b/>
                <w:bCs/>
                <w:kern w:val="2"/>
                <w:szCs w:val="24"/>
              </w:rPr>
            </w:pPr>
          </w:p>
          <w:p w14:paraId="5DD26624" w14:textId="6E3CB714" w:rsidR="008032DF" w:rsidRDefault="008032DF" w:rsidP="007638D8">
            <w:pPr>
              <w:rPr>
                <w:b/>
                <w:bCs/>
                <w:kern w:val="2"/>
                <w:szCs w:val="24"/>
              </w:rPr>
            </w:pPr>
          </w:p>
        </w:tc>
        <w:tc>
          <w:tcPr>
            <w:tcW w:w="6831" w:type="dxa"/>
            <w:gridSpan w:val="2"/>
          </w:tcPr>
          <w:p w14:paraId="48620DF7" w14:textId="77777777" w:rsidR="008032DF" w:rsidRDefault="008032DF" w:rsidP="007638D8">
            <w:pPr>
              <w:jc w:val="both"/>
              <w:rPr>
                <w:kern w:val="2"/>
                <w:szCs w:val="24"/>
              </w:rPr>
            </w:pPr>
            <w:r>
              <w:rPr>
                <w:kern w:val="2"/>
                <w:szCs w:val="24"/>
              </w:rPr>
              <w:t xml:space="preserve">Tiekėjas Prekes (visą Prekių kiekį) įsipareigoja pristatyti </w:t>
            </w:r>
            <w:r>
              <w:rPr>
                <w:b/>
                <w:bCs/>
                <w:kern w:val="2"/>
                <w:szCs w:val="24"/>
              </w:rPr>
              <w:t xml:space="preserve">ne vėliau </w:t>
            </w:r>
            <w:r w:rsidRPr="00B765F1">
              <w:rPr>
                <w:b/>
                <w:bCs/>
                <w:kern w:val="2"/>
                <w:szCs w:val="24"/>
              </w:rPr>
              <w:t>kaip per</w:t>
            </w:r>
            <w:r w:rsidRPr="00B765F1">
              <w:rPr>
                <w:kern w:val="2"/>
                <w:szCs w:val="24"/>
              </w:rPr>
              <w:t xml:space="preserve"> </w:t>
            </w:r>
            <w:r w:rsidR="000F7C7C">
              <w:rPr>
                <w:kern w:val="2"/>
                <w:szCs w:val="24"/>
              </w:rPr>
              <w:t>_______</w:t>
            </w:r>
            <w:r w:rsidR="00512870" w:rsidRPr="00B765F1">
              <w:rPr>
                <w:b/>
                <w:bCs/>
                <w:kern w:val="2"/>
                <w:szCs w:val="24"/>
              </w:rPr>
              <w:t>mėn</w:t>
            </w:r>
            <w:r w:rsidR="00B765F1">
              <w:rPr>
                <w:b/>
                <w:bCs/>
                <w:kern w:val="2"/>
                <w:szCs w:val="24"/>
              </w:rPr>
              <w:t>.</w:t>
            </w:r>
            <w:r w:rsidR="000F7C7C">
              <w:rPr>
                <w:b/>
                <w:bCs/>
                <w:kern w:val="2"/>
                <w:szCs w:val="24"/>
              </w:rPr>
              <w:t>*</w:t>
            </w:r>
            <w:r>
              <w:rPr>
                <w:color w:val="000000"/>
                <w:kern w:val="2"/>
                <w:szCs w:val="24"/>
              </w:rPr>
              <w:t xml:space="preserve"> nuo Sutarties įsigaliojimo dienos šiuo adresu</w:t>
            </w:r>
            <w:r w:rsidR="00512870">
              <w:rPr>
                <w:color w:val="000000"/>
                <w:kern w:val="2"/>
                <w:szCs w:val="24"/>
              </w:rPr>
              <w:t xml:space="preserve"> Sėlių a. 22, Zarasai</w:t>
            </w:r>
            <w:r>
              <w:rPr>
                <w:kern w:val="2"/>
                <w:szCs w:val="24"/>
              </w:rPr>
              <w:t>.</w:t>
            </w:r>
          </w:p>
          <w:p w14:paraId="7612F512" w14:textId="77777777" w:rsidR="000F7C7C" w:rsidRDefault="000F7C7C" w:rsidP="007638D8">
            <w:pPr>
              <w:jc w:val="both"/>
              <w:rPr>
                <w:kern w:val="2"/>
                <w:szCs w:val="24"/>
              </w:rPr>
            </w:pPr>
          </w:p>
          <w:p w14:paraId="635AC074" w14:textId="18556548" w:rsidR="000F7C7C" w:rsidRPr="001B4D7A" w:rsidRDefault="000F7C7C" w:rsidP="007638D8">
            <w:pPr>
              <w:jc w:val="both"/>
              <w:rPr>
                <w:kern w:val="2"/>
                <w:szCs w:val="24"/>
              </w:rPr>
            </w:pPr>
            <w:r>
              <w:rPr>
                <w:kern w:val="2"/>
                <w:szCs w:val="24"/>
              </w:rPr>
              <w:t>* - įrašomas tiekėjo pasiūlyme pateiktas pristatymo terminas (2, 4 arba 6 mėnesiai).</w:t>
            </w:r>
          </w:p>
        </w:tc>
      </w:tr>
      <w:tr w:rsidR="008032DF" w14:paraId="53CF9695" w14:textId="77777777" w:rsidTr="009C1F49">
        <w:trPr>
          <w:trHeight w:val="300"/>
        </w:trPr>
        <w:tc>
          <w:tcPr>
            <w:tcW w:w="2704" w:type="dxa"/>
            <w:gridSpan w:val="2"/>
          </w:tcPr>
          <w:p w14:paraId="6E7A1B94" w14:textId="77777777" w:rsidR="008032DF" w:rsidRDefault="008032DF" w:rsidP="007638D8">
            <w:pPr>
              <w:rPr>
                <w:b/>
                <w:bCs/>
                <w:kern w:val="2"/>
                <w:szCs w:val="24"/>
              </w:rPr>
            </w:pPr>
            <w:r>
              <w:rPr>
                <w:b/>
                <w:bCs/>
                <w:kern w:val="2"/>
                <w:szCs w:val="24"/>
              </w:rPr>
              <w:t>4.2. Prekių (ar jų dalies) pristatymo termino pratęsimas</w:t>
            </w:r>
          </w:p>
        </w:tc>
        <w:tc>
          <w:tcPr>
            <w:tcW w:w="6831" w:type="dxa"/>
            <w:gridSpan w:val="2"/>
          </w:tcPr>
          <w:p w14:paraId="5D80DD32" w14:textId="77777777" w:rsidR="008032DF" w:rsidRDefault="008032DF" w:rsidP="007638D8">
            <w:pPr>
              <w:jc w:val="both"/>
              <w:rPr>
                <w:kern w:val="2"/>
                <w:szCs w:val="24"/>
              </w:rPr>
            </w:pPr>
            <w:r>
              <w:rPr>
                <w:kern w:val="2"/>
                <w:szCs w:val="24"/>
              </w:rPr>
              <w:t>Netaikoma</w:t>
            </w:r>
          </w:p>
          <w:p w14:paraId="079D805E" w14:textId="50693556" w:rsidR="008032DF" w:rsidRDefault="008032DF" w:rsidP="007638D8">
            <w:pPr>
              <w:jc w:val="both"/>
              <w:rPr>
                <w:color w:val="FF0000"/>
                <w:kern w:val="2"/>
                <w:szCs w:val="24"/>
              </w:rPr>
            </w:pPr>
          </w:p>
          <w:p w14:paraId="39AD98E7" w14:textId="2DB203A0" w:rsidR="008032DF" w:rsidRDefault="008032DF" w:rsidP="007638D8">
            <w:pPr>
              <w:jc w:val="both"/>
              <w:rPr>
                <w:kern w:val="2"/>
                <w:szCs w:val="24"/>
              </w:rPr>
            </w:pPr>
          </w:p>
        </w:tc>
      </w:tr>
      <w:tr w:rsidR="008032DF" w14:paraId="5B47F642" w14:textId="77777777" w:rsidTr="009C1F49">
        <w:trPr>
          <w:trHeight w:val="300"/>
        </w:trPr>
        <w:tc>
          <w:tcPr>
            <w:tcW w:w="2704" w:type="dxa"/>
            <w:gridSpan w:val="2"/>
          </w:tcPr>
          <w:p w14:paraId="5DD0A29A" w14:textId="77777777" w:rsidR="008032DF" w:rsidRDefault="008032DF" w:rsidP="007638D8">
            <w:pPr>
              <w:rPr>
                <w:b/>
                <w:bCs/>
                <w:kern w:val="2"/>
                <w:szCs w:val="24"/>
              </w:rPr>
            </w:pPr>
            <w:r>
              <w:rPr>
                <w:b/>
                <w:bCs/>
                <w:kern w:val="2"/>
                <w:szCs w:val="24"/>
              </w:rPr>
              <w:t>4.3. Užsakymų teikimo tvarka</w:t>
            </w:r>
          </w:p>
        </w:tc>
        <w:tc>
          <w:tcPr>
            <w:tcW w:w="6831" w:type="dxa"/>
            <w:gridSpan w:val="2"/>
          </w:tcPr>
          <w:p w14:paraId="27FACAEF" w14:textId="2ADFE344" w:rsidR="008032DF" w:rsidRDefault="00990DB0" w:rsidP="007638D8">
            <w:pPr>
              <w:jc w:val="both"/>
              <w:rPr>
                <w:kern w:val="2"/>
                <w:szCs w:val="24"/>
              </w:rPr>
            </w:pPr>
            <w:r>
              <w:rPr>
                <w:kern w:val="2"/>
                <w:szCs w:val="24"/>
              </w:rPr>
              <w:t>Netaikoma</w:t>
            </w:r>
          </w:p>
        </w:tc>
      </w:tr>
      <w:tr w:rsidR="008032DF" w14:paraId="46A5882A" w14:textId="77777777" w:rsidTr="009C1F49">
        <w:trPr>
          <w:trHeight w:val="300"/>
        </w:trPr>
        <w:tc>
          <w:tcPr>
            <w:tcW w:w="2704" w:type="dxa"/>
            <w:gridSpan w:val="2"/>
          </w:tcPr>
          <w:p w14:paraId="72BF2E18" w14:textId="77777777" w:rsidR="008032DF" w:rsidRDefault="008032DF" w:rsidP="007638D8">
            <w:pPr>
              <w:rPr>
                <w:b/>
                <w:bCs/>
                <w:kern w:val="2"/>
                <w:szCs w:val="24"/>
              </w:rPr>
            </w:pPr>
            <w:r>
              <w:rPr>
                <w:b/>
                <w:bCs/>
                <w:kern w:val="2"/>
                <w:szCs w:val="24"/>
              </w:rPr>
              <w:lastRenderedPageBreak/>
              <w:t>4.4. Dėl Prekių pristatymo dalimis vertės / apimties</w:t>
            </w:r>
          </w:p>
        </w:tc>
        <w:tc>
          <w:tcPr>
            <w:tcW w:w="6831" w:type="dxa"/>
            <w:gridSpan w:val="2"/>
          </w:tcPr>
          <w:p w14:paraId="2B58530B" w14:textId="77777777" w:rsidR="008032DF" w:rsidRDefault="008032DF" w:rsidP="007638D8">
            <w:pPr>
              <w:jc w:val="both"/>
              <w:rPr>
                <w:kern w:val="2"/>
                <w:szCs w:val="24"/>
              </w:rPr>
            </w:pPr>
            <w:r>
              <w:rPr>
                <w:kern w:val="2"/>
                <w:szCs w:val="24"/>
              </w:rPr>
              <w:t>Netaikoma</w:t>
            </w:r>
          </w:p>
          <w:p w14:paraId="085F2F48" w14:textId="2D1ABD2A" w:rsidR="008032DF" w:rsidRDefault="008032DF" w:rsidP="007638D8">
            <w:pPr>
              <w:jc w:val="both"/>
              <w:rPr>
                <w:kern w:val="2"/>
                <w:szCs w:val="24"/>
              </w:rPr>
            </w:pPr>
          </w:p>
        </w:tc>
      </w:tr>
      <w:tr w:rsidR="008032DF" w14:paraId="61880496" w14:textId="77777777" w:rsidTr="009C1F49">
        <w:trPr>
          <w:trHeight w:val="300"/>
        </w:trPr>
        <w:tc>
          <w:tcPr>
            <w:tcW w:w="2704" w:type="dxa"/>
            <w:gridSpan w:val="2"/>
          </w:tcPr>
          <w:p w14:paraId="57659723" w14:textId="77777777" w:rsidR="008032DF" w:rsidRDefault="008032DF" w:rsidP="007638D8">
            <w:pPr>
              <w:rPr>
                <w:b/>
                <w:bCs/>
                <w:kern w:val="2"/>
                <w:szCs w:val="24"/>
              </w:rPr>
            </w:pPr>
            <w:r>
              <w:rPr>
                <w:b/>
                <w:bCs/>
                <w:kern w:val="2"/>
                <w:szCs w:val="24"/>
              </w:rPr>
              <w:t xml:space="preserve">4.5. Kartu su Prekėmis pateikiami dokumentai </w:t>
            </w:r>
          </w:p>
        </w:tc>
        <w:tc>
          <w:tcPr>
            <w:tcW w:w="6831" w:type="dxa"/>
            <w:gridSpan w:val="2"/>
          </w:tcPr>
          <w:p w14:paraId="76825F5B" w14:textId="77777777" w:rsidR="00512870" w:rsidRDefault="008032DF" w:rsidP="007638D8">
            <w:pPr>
              <w:tabs>
                <w:tab w:val="left" w:pos="241"/>
              </w:tabs>
              <w:jc w:val="both"/>
              <w:rPr>
                <w:kern w:val="2"/>
                <w:szCs w:val="24"/>
              </w:rPr>
            </w:pPr>
            <w:r>
              <w:rPr>
                <w:kern w:val="2"/>
                <w:szCs w:val="24"/>
              </w:rPr>
              <w:t>Kartu su Prekėmis pateikiami šie dokumentai:</w:t>
            </w:r>
          </w:p>
          <w:p w14:paraId="0277C81A" w14:textId="77777777" w:rsidR="00512870" w:rsidRDefault="00512870" w:rsidP="007638D8">
            <w:pPr>
              <w:pStyle w:val="Sraopastraipa"/>
              <w:numPr>
                <w:ilvl w:val="0"/>
                <w:numId w:val="1"/>
              </w:numPr>
              <w:tabs>
                <w:tab w:val="left" w:pos="241"/>
              </w:tabs>
              <w:ind w:left="0" w:firstLine="0"/>
              <w:jc w:val="both"/>
              <w:rPr>
                <w:kern w:val="2"/>
                <w:szCs w:val="24"/>
              </w:rPr>
            </w:pPr>
            <w:r>
              <w:rPr>
                <w:kern w:val="2"/>
                <w:szCs w:val="24"/>
              </w:rPr>
              <w:t>Dokumentai, įrodantys, kad Prekė registruota Lietuvos respublikoje;</w:t>
            </w:r>
          </w:p>
          <w:p w14:paraId="28791FE8" w14:textId="7765DCEF" w:rsidR="00512870" w:rsidRDefault="00512870" w:rsidP="007638D8">
            <w:pPr>
              <w:pStyle w:val="Sraopastraipa"/>
              <w:numPr>
                <w:ilvl w:val="0"/>
                <w:numId w:val="1"/>
              </w:numPr>
              <w:tabs>
                <w:tab w:val="left" w:pos="241"/>
              </w:tabs>
              <w:ind w:left="0" w:firstLine="0"/>
              <w:jc w:val="both"/>
              <w:rPr>
                <w:kern w:val="2"/>
                <w:szCs w:val="24"/>
              </w:rPr>
            </w:pPr>
            <w:r>
              <w:rPr>
                <w:kern w:val="2"/>
                <w:szCs w:val="24"/>
              </w:rPr>
              <w:t>Galiojantys techninės apžiūros dokumentai</w:t>
            </w:r>
            <w:r w:rsidR="00405384">
              <w:rPr>
                <w:kern w:val="2"/>
                <w:szCs w:val="24"/>
              </w:rPr>
              <w:t xml:space="preserve"> –</w:t>
            </w:r>
            <w:r w:rsidR="00EC6295">
              <w:rPr>
                <w:kern w:val="2"/>
                <w:szCs w:val="24"/>
              </w:rPr>
              <w:t xml:space="preserve"> </w:t>
            </w:r>
            <w:r w:rsidR="00CE3F21">
              <w:rPr>
                <w:kern w:val="2"/>
                <w:szCs w:val="24"/>
              </w:rPr>
              <w:t>iki Automobilio grąžinimo momento</w:t>
            </w:r>
            <w:r w:rsidR="00405384">
              <w:rPr>
                <w:kern w:val="2"/>
                <w:szCs w:val="24"/>
              </w:rPr>
              <w:t xml:space="preserve"> </w:t>
            </w:r>
            <w:r>
              <w:rPr>
                <w:kern w:val="2"/>
                <w:szCs w:val="24"/>
              </w:rPr>
              <w:t>;</w:t>
            </w:r>
          </w:p>
          <w:p w14:paraId="6A32CAE9" w14:textId="51CDE05C" w:rsidR="00512870" w:rsidRDefault="00512870" w:rsidP="007638D8">
            <w:pPr>
              <w:pStyle w:val="Sraopastraipa"/>
              <w:numPr>
                <w:ilvl w:val="0"/>
                <w:numId w:val="1"/>
              </w:numPr>
              <w:tabs>
                <w:tab w:val="left" w:pos="241"/>
              </w:tabs>
              <w:ind w:left="0" w:firstLine="0"/>
              <w:jc w:val="both"/>
              <w:rPr>
                <w:kern w:val="2"/>
                <w:szCs w:val="24"/>
              </w:rPr>
            </w:pPr>
            <w:r>
              <w:rPr>
                <w:kern w:val="2"/>
                <w:szCs w:val="24"/>
              </w:rPr>
              <w:t>Draudimo dokumentai</w:t>
            </w:r>
            <w:r w:rsidR="00405384">
              <w:rPr>
                <w:kern w:val="2"/>
                <w:szCs w:val="24"/>
              </w:rPr>
              <w:t xml:space="preserve"> –</w:t>
            </w:r>
            <w:r w:rsidR="00CE3F21">
              <w:rPr>
                <w:kern w:val="2"/>
                <w:szCs w:val="24"/>
              </w:rPr>
              <w:t xml:space="preserve"> </w:t>
            </w:r>
            <w:r w:rsidR="00EC6295">
              <w:rPr>
                <w:kern w:val="2"/>
                <w:szCs w:val="24"/>
              </w:rPr>
              <w:t>iki Automobilio grąžinimo momento</w:t>
            </w:r>
            <w:r>
              <w:rPr>
                <w:kern w:val="2"/>
                <w:szCs w:val="24"/>
              </w:rPr>
              <w:t>;</w:t>
            </w:r>
          </w:p>
          <w:p w14:paraId="22F7A831" w14:textId="77777777" w:rsidR="00512870" w:rsidRDefault="00512870" w:rsidP="007638D8">
            <w:pPr>
              <w:pStyle w:val="Sraopastraipa"/>
              <w:numPr>
                <w:ilvl w:val="0"/>
                <w:numId w:val="1"/>
              </w:numPr>
              <w:tabs>
                <w:tab w:val="left" w:pos="241"/>
              </w:tabs>
              <w:ind w:left="0" w:firstLine="0"/>
              <w:jc w:val="both"/>
              <w:rPr>
                <w:kern w:val="2"/>
                <w:szCs w:val="24"/>
              </w:rPr>
            </w:pPr>
            <w:r>
              <w:rPr>
                <w:kern w:val="2"/>
                <w:szCs w:val="24"/>
              </w:rPr>
              <w:t>Prekių perdavimo-priėmimo aktas;</w:t>
            </w:r>
          </w:p>
          <w:p w14:paraId="6DC96080" w14:textId="4D431E8B" w:rsidR="008032DF" w:rsidRPr="00512870" w:rsidRDefault="008032DF" w:rsidP="007638D8">
            <w:pPr>
              <w:pStyle w:val="Sraopastraipa"/>
              <w:tabs>
                <w:tab w:val="left" w:pos="241"/>
              </w:tabs>
              <w:ind w:left="0"/>
              <w:jc w:val="both"/>
              <w:rPr>
                <w:kern w:val="2"/>
                <w:szCs w:val="24"/>
              </w:rPr>
            </w:pPr>
            <w:r w:rsidRPr="00512870">
              <w:rPr>
                <w:kern w:val="2"/>
                <w:szCs w:val="24"/>
              </w:rPr>
              <w:t xml:space="preserve"> Tiekėjui nepateikus nurodytų dokumentų, laikoma, kad Prekės neatitinka Sutartyje nustatytų reikalavimų.</w:t>
            </w:r>
          </w:p>
        </w:tc>
      </w:tr>
      <w:tr w:rsidR="008032DF" w14:paraId="31AD24F7" w14:textId="77777777" w:rsidTr="009C1F49">
        <w:trPr>
          <w:trHeight w:val="300"/>
        </w:trPr>
        <w:tc>
          <w:tcPr>
            <w:tcW w:w="9535" w:type="dxa"/>
            <w:gridSpan w:val="4"/>
          </w:tcPr>
          <w:p w14:paraId="3A24D286" w14:textId="77777777" w:rsidR="008032DF" w:rsidRDefault="008032DF" w:rsidP="007638D8">
            <w:pPr>
              <w:jc w:val="center"/>
              <w:rPr>
                <w:b/>
                <w:bCs/>
                <w:kern w:val="2"/>
                <w:szCs w:val="24"/>
              </w:rPr>
            </w:pPr>
            <w:r>
              <w:rPr>
                <w:b/>
                <w:bCs/>
                <w:kern w:val="2"/>
                <w:szCs w:val="24"/>
              </w:rPr>
              <w:t>5. SUTARTIES KAINA IR ATSISKAITYMO TVARKA</w:t>
            </w:r>
          </w:p>
        </w:tc>
      </w:tr>
      <w:tr w:rsidR="008032DF" w14:paraId="09EF1535" w14:textId="77777777" w:rsidTr="009C1F49">
        <w:trPr>
          <w:trHeight w:val="300"/>
        </w:trPr>
        <w:tc>
          <w:tcPr>
            <w:tcW w:w="2704" w:type="dxa"/>
            <w:gridSpan w:val="2"/>
          </w:tcPr>
          <w:p w14:paraId="5A6FD9BE" w14:textId="77777777" w:rsidR="008032DF" w:rsidRDefault="008032DF" w:rsidP="007638D8">
            <w:pPr>
              <w:rPr>
                <w:b/>
                <w:bCs/>
                <w:kern w:val="2"/>
                <w:szCs w:val="24"/>
              </w:rPr>
            </w:pPr>
            <w:r>
              <w:rPr>
                <w:b/>
                <w:bCs/>
                <w:kern w:val="2"/>
                <w:szCs w:val="24"/>
              </w:rPr>
              <w:t>5.1. Sutarčiai taikomas kainos apskaičiavimo būdas</w:t>
            </w:r>
          </w:p>
        </w:tc>
        <w:tc>
          <w:tcPr>
            <w:tcW w:w="6831" w:type="dxa"/>
            <w:gridSpan w:val="2"/>
          </w:tcPr>
          <w:p w14:paraId="69A162F8" w14:textId="77777777" w:rsidR="008032DF" w:rsidRDefault="008032DF" w:rsidP="007638D8">
            <w:pPr>
              <w:jc w:val="both"/>
              <w:rPr>
                <w:kern w:val="2"/>
                <w:szCs w:val="24"/>
              </w:rPr>
            </w:pPr>
            <w:r>
              <w:rPr>
                <w:kern w:val="2"/>
                <w:szCs w:val="24"/>
              </w:rPr>
              <w:t>Fiksuotos kainos kainodara</w:t>
            </w:r>
          </w:p>
          <w:p w14:paraId="01648FD8" w14:textId="6A1E727B" w:rsidR="008032DF" w:rsidRPr="001066A7" w:rsidRDefault="008032DF" w:rsidP="007638D8">
            <w:pPr>
              <w:jc w:val="both"/>
              <w:rPr>
                <w:kern w:val="2"/>
                <w:szCs w:val="24"/>
              </w:rPr>
            </w:pPr>
          </w:p>
        </w:tc>
      </w:tr>
      <w:tr w:rsidR="008032DF" w14:paraId="0B2806F8" w14:textId="77777777" w:rsidTr="009C1F49">
        <w:trPr>
          <w:trHeight w:val="300"/>
        </w:trPr>
        <w:tc>
          <w:tcPr>
            <w:tcW w:w="2704" w:type="dxa"/>
            <w:gridSpan w:val="2"/>
          </w:tcPr>
          <w:p w14:paraId="340D4D86" w14:textId="77777777" w:rsidR="008032DF" w:rsidRDefault="008032DF" w:rsidP="007638D8">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7D63E6A7" w14:textId="77777777" w:rsidR="008032DF" w:rsidRDefault="008032DF" w:rsidP="007638D8">
            <w:pPr>
              <w:rPr>
                <w:b/>
                <w:bCs/>
                <w:kern w:val="2"/>
                <w:szCs w:val="24"/>
              </w:rPr>
            </w:pPr>
          </w:p>
          <w:p w14:paraId="7C949C79" w14:textId="77777777" w:rsidR="008032DF" w:rsidRDefault="008032DF" w:rsidP="007638D8">
            <w:pPr>
              <w:rPr>
                <w:b/>
                <w:bCs/>
                <w:kern w:val="2"/>
                <w:szCs w:val="24"/>
              </w:rPr>
            </w:pPr>
          </w:p>
          <w:p w14:paraId="6C43C3AB" w14:textId="77777777" w:rsidR="008032DF" w:rsidRDefault="008032DF" w:rsidP="007638D8">
            <w:pPr>
              <w:rPr>
                <w:b/>
                <w:bCs/>
                <w:kern w:val="2"/>
                <w:szCs w:val="24"/>
              </w:rPr>
            </w:pPr>
          </w:p>
          <w:p w14:paraId="355DA752" w14:textId="77777777" w:rsidR="008032DF" w:rsidRDefault="008032DF" w:rsidP="007638D8">
            <w:pPr>
              <w:jc w:val="both"/>
              <w:rPr>
                <w:b/>
                <w:bCs/>
                <w:kern w:val="2"/>
                <w:szCs w:val="24"/>
              </w:rPr>
            </w:pPr>
          </w:p>
        </w:tc>
        <w:tc>
          <w:tcPr>
            <w:tcW w:w="6831" w:type="dxa"/>
            <w:gridSpan w:val="2"/>
          </w:tcPr>
          <w:p w14:paraId="64E8B7D9" w14:textId="0E3975F8" w:rsidR="008032DF" w:rsidRDefault="008032DF" w:rsidP="007638D8">
            <w:pPr>
              <w:jc w:val="both"/>
              <w:rPr>
                <w:kern w:val="2"/>
                <w:szCs w:val="24"/>
              </w:rPr>
            </w:pPr>
            <w:r>
              <w:rPr>
                <w:kern w:val="2"/>
                <w:szCs w:val="24"/>
              </w:rPr>
              <w:t>Pradinės Sutarties vertė</w:t>
            </w:r>
            <w:r w:rsidR="000F7C7C">
              <w:rPr>
                <w:kern w:val="2"/>
                <w:szCs w:val="24"/>
              </w:rPr>
              <w:t>*</w:t>
            </w:r>
            <w:r>
              <w:rPr>
                <w:kern w:val="2"/>
                <w:szCs w:val="24"/>
              </w:rPr>
              <w:t xml:space="preserve">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4EE1EF79" w14:textId="77777777" w:rsidR="008032DF" w:rsidRDefault="008032DF" w:rsidP="007638D8">
            <w:pPr>
              <w:jc w:val="both"/>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4CACE786" w14:textId="77777777" w:rsidR="008032DF" w:rsidRDefault="008032DF" w:rsidP="007638D8">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56D5C9F1" w14:textId="77777777" w:rsidR="000F7C7C" w:rsidRPr="0064261C" w:rsidRDefault="000F7C7C" w:rsidP="007638D8">
            <w:pPr>
              <w:jc w:val="both"/>
              <w:rPr>
                <w:color w:val="000000"/>
                <w:kern w:val="2"/>
                <w:sz w:val="20"/>
              </w:rPr>
            </w:pPr>
            <w:r>
              <w:rPr>
                <w:kern w:val="2"/>
                <w:szCs w:val="24"/>
              </w:rPr>
              <w:t>*</w:t>
            </w:r>
            <w:r w:rsidRPr="0064261C">
              <w:rPr>
                <w:kern w:val="2"/>
                <w:sz w:val="20"/>
              </w:rPr>
              <w:t>Šioje Sutartyje P</w:t>
            </w:r>
            <w:r w:rsidRPr="0064261C">
              <w:rPr>
                <w:color w:val="000000"/>
                <w:kern w:val="2"/>
                <w:sz w:val="20"/>
              </w:rPr>
              <w:t xml:space="preserve">radinės Sutarties vertė yra lygi Tiekėjo pasiūlymo kainai be PVM, </w:t>
            </w:r>
            <w:r w:rsidRPr="00AC5B82">
              <w:rPr>
                <w:color w:val="000000"/>
                <w:kern w:val="2"/>
                <w:sz w:val="20"/>
              </w:rPr>
              <w:t>nurodytai už visą pirkimo dokumentuose ir Sutartyje nurodytą</w:t>
            </w:r>
            <w:r>
              <w:rPr>
                <w:color w:val="000000"/>
                <w:kern w:val="2"/>
                <w:sz w:val="20"/>
              </w:rPr>
              <w:t xml:space="preserve"> </w:t>
            </w:r>
            <w:r w:rsidRPr="00AC5B82">
              <w:rPr>
                <w:color w:val="000000"/>
                <w:kern w:val="2"/>
                <w:sz w:val="20"/>
              </w:rPr>
              <w:t>Automobilio nuomos kainą</w:t>
            </w:r>
            <w:r>
              <w:rPr>
                <w:color w:val="000000"/>
                <w:kern w:val="2"/>
                <w:sz w:val="20"/>
              </w:rPr>
              <w:t>.</w:t>
            </w:r>
          </w:p>
          <w:p w14:paraId="62B101EF" w14:textId="77777777" w:rsidR="000F7C7C" w:rsidRDefault="000F7C7C" w:rsidP="007638D8">
            <w:pPr>
              <w:jc w:val="both"/>
              <w:rPr>
                <w:kern w:val="2"/>
                <w:szCs w:val="24"/>
              </w:rPr>
            </w:pPr>
          </w:p>
          <w:p w14:paraId="3BA4106E" w14:textId="3CB127ED" w:rsidR="000F7C7C" w:rsidRDefault="000F7C7C" w:rsidP="007638D8">
            <w:pPr>
              <w:jc w:val="both"/>
              <w:rPr>
                <w:color w:val="000000"/>
                <w:kern w:val="2"/>
                <w:szCs w:val="24"/>
              </w:rPr>
            </w:pPr>
            <w:r w:rsidRPr="0064261C">
              <w:rPr>
                <w:b/>
                <w:bCs/>
                <w:kern w:val="2"/>
                <w:szCs w:val="24"/>
              </w:rPr>
              <w:t>Automobilio 1 (vieno) mėnesio nuomos mokestis</w:t>
            </w:r>
            <w:r>
              <w:rPr>
                <w:kern w:val="2"/>
                <w:szCs w:val="24"/>
              </w:rPr>
              <w:t xml:space="preserve"> (toliau - nuomos mokestis) - </w:t>
            </w:r>
            <w:r w:rsidRPr="00AF4DF7">
              <w:rPr>
                <w:color w:val="4472C4" w:themeColor="accent1"/>
                <w:kern w:val="2"/>
                <w:szCs w:val="24"/>
              </w:rPr>
              <w:t>(nurodyti skaičiais ir žodžiais)</w:t>
            </w:r>
            <w:r>
              <w:rPr>
                <w:color w:val="4472C4" w:themeColor="accent1"/>
                <w:kern w:val="2"/>
                <w:szCs w:val="24"/>
              </w:rPr>
              <w:t xml:space="preserve"> </w:t>
            </w:r>
            <w:r w:rsidRPr="00302B3F">
              <w:rPr>
                <w:kern w:val="2"/>
                <w:szCs w:val="24"/>
              </w:rPr>
              <w:t>Eur su PVM</w:t>
            </w:r>
            <w:r w:rsidRPr="008C5886">
              <w:rPr>
                <w:kern w:val="2"/>
                <w:szCs w:val="24"/>
              </w:rPr>
              <w:t xml:space="preserve">. Mokamas pagal sutarties priedą Nr. </w:t>
            </w:r>
            <w:r w:rsidR="008C5886" w:rsidRPr="008C5886">
              <w:rPr>
                <w:kern w:val="2"/>
                <w:szCs w:val="24"/>
              </w:rPr>
              <w:t>2</w:t>
            </w:r>
            <w:r w:rsidRPr="008C5886">
              <w:rPr>
                <w:kern w:val="2"/>
                <w:szCs w:val="24"/>
              </w:rPr>
              <w:t xml:space="preserve"> „Automobilio nuomos mokėjimo grafikas“.</w:t>
            </w:r>
            <w:r>
              <w:t xml:space="preserve"> </w:t>
            </w:r>
          </w:p>
          <w:p w14:paraId="203ACF1B" w14:textId="58553061" w:rsidR="008032DF" w:rsidRDefault="008032DF" w:rsidP="007638D8">
            <w:pPr>
              <w:jc w:val="both"/>
              <w:rPr>
                <w:color w:val="FF0000"/>
                <w:kern w:val="2"/>
                <w:szCs w:val="24"/>
              </w:rPr>
            </w:pPr>
          </w:p>
        </w:tc>
      </w:tr>
      <w:tr w:rsidR="008032DF" w14:paraId="019DCBA6" w14:textId="77777777" w:rsidTr="009C1F49">
        <w:trPr>
          <w:trHeight w:val="300"/>
        </w:trPr>
        <w:tc>
          <w:tcPr>
            <w:tcW w:w="2704" w:type="dxa"/>
            <w:gridSpan w:val="2"/>
          </w:tcPr>
          <w:p w14:paraId="7569ECD2" w14:textId="77777777" w:rsidR="008032DF" w:rsidRDefault="008032DF" w:rsidP="007638D8">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p w14:paraId="7BAF226E" w14:textId="77777777" w:rsidR="008032DF" w:rsidRDefault="008032DF" w:rsidP="007638D8">
            <w:pPr>
              <w:rPr>
                <w:b/>
                <w:bCs/>
                <w:kern w:val="2"/>
                <w:szCs w:val="24"/>
              </w:rPr>
            </w:pPr>
          </w:p>
          <w:p w14:paraId="08C8D6C4" w14:textId="77777777" w:rsidR="008032DF" w:rsidRDefault="008032DF" w:rsidP="007638D8">
            <w:pPr>
              <w:rPr>
                <w:kern w:val="2"/>
                <w:szCs w:val="24"/>
              </w:rPr>
            </w:pPr>
          </w:p>
        </w:tc>
        <w:tc>
          <w:tcPr>
            <w:tcW w:w="6831" w:type="dxa"/>
            <w:gridSpan w:val="2"/>
          </w:tcPr>
          <w:p w14:paraId="6EB125EE" w14:textId="77777777" w:rsidR="008032DF" w:rsidRDefault="008032DF" w:rsidP="007638D8">
            <w:pPr>
              <w:jc w:val="both"/>
              <w:rPr>
                <w:kern w:val="2"/>
                <w:szCs w:val="24"/>
              </w:rPr>
            </w:pPr>
            <w:r>
              <w:rPr>
                <w:kern w:val="2"/>
                <w:szCs w:val="24"/>
              </w:rPr>
              <w:t xml:space="preserve">Sutarties </w:t>
            </w:r>
            <w:r w:rsidRPr="001B4D7A">
              <w:rPr>
                <w:kern w:val="2"/>
                <w:szCs w:val="24"/>
              </w:rPr>
              <w:t xml:space="preserve">kaina / įkainiai </w:t>
            </w:r>
            <w:r>
              <w:rPr>
                <w:kern w:val="2"/>
                <w:szCs w:val="24"/>
              </w:rPr>
              <w:t>bus perskaičiuojami:</w:t>
            </w:r>
          </w:p>
          <w:p w14:paraId="2F12DC65" w14:textId="2C342E5E" w:rsidR="001B4D7A" w:rsidRPr="001B4D7A" w:rsidRDefault="008032DF" w:rsidP="007638D8">
            <w:pPr>
              <w:jc w:val="both"/>
              <w:rPr>
                <w:kern w:val="2"/>
                <w:szCs w:val="24"/>
              </w:rPr>
            </w:pPr>
            <w:r>
              <w:rPr>
                <w:kern w:val="2"/>
                <w:szCs w:val="24"/>
              </w:rPr>
              <w:t>5.3.1. dėl PVM tarifo pasikeitimo;</w:t>
            </w:r>
          </w:p>
        </w:tc>
      </w:tr>
      <w:tr w:rsidR="008032DF" w14:paraId="754FA9C7" w14:textId="77777777" w:rsidTr="009C1F49">
        <w:trPr>
          <w:trHeight w:val="300"/>
        </w:trPr>
        <w:tc>
          <w:tcPr>
            <w:tcW w:w="2704" w:type="dxa"/>
            <w:gridSpan w:val="2"/>
          </w:tcPr>
          <w:p w14:paraId="1D9A5CF0" w14:textId="77777777" w:rsidR="008032DF" w:rsidRDefault="008032DF" w:rsidP="007638D8">
            <w:pPr>
              <w:rPr>
                <w:b/>
                <w:bCs/>
                <w:kern w:val="2"/>
                <w:szCs w:val="24"/>
              </w:rPr>
            </w:pPr>
            <w:r>
              <w:rPr>
                <w:b/>
                <w:bCs/>
                <w:kern w:val="2"/>
                <w:szCs w:val="24"/>
              </w:rPr>
              <w:t>5.3.1. Sutarties kainos / įkainių peržiūra dėl PVM tarifo pasikeitimo</w:t>
            </w:r>
          </w:p>
        </w:tc>
        <w:tc>
          <w:tcPr>
            <w:tcW w:w="6831" w:type="dxa"/>
            <w:gridSpan w:val="2"/>
          </w:tcPr>
          <w:p w14:paraId="45EC12CE" w14:textId="77777777" w:rsidR="008032DF" w:rsidRDefault="008032DF" w:rsidP="007638D8">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9A4B98" w14:textId="77777777" w:rsidR="008032DF" w:rsidRDefault="008032DF" w:rsidP="007638D8">
            <w:pPr>
              <w:jc w:val="both"/>
              <w:rPr>
                <w:kern w:val="2"/>
                <w:szCs w:val="24"/>
              </w:rPr>
            </w:pPr>
          </w:p>
          <w:p w14:paraId="3741E089" w14:textId="26C1AFBA" w:rsidR="008032DF" w:rsidRPr="00C074F2" w:rsidRDefault="008032DF" w:rsidP="007638D8">
            <w:pPr>
              <w:jc w:val="both"/>
              <w:rPr>
                <w:kern w:val="2"/>
              </w:rPr>
            </w:pPr>
            <w:r>
              <w:rPr>
                <w:kern w:val="2"/>
              </w:rPr>
              <w:t xml:space="preserve">Perskaičiavimas įforminamas Susitarimu ne vėliau kaip per </w:t>
            </w:r>
            <w:r w:rsidR="0026546D">
              <w:rPr>
                <w:kern w:val="2"/>
              </w:rPr>
              <w:t>10 (dešimt) darbo dienų</w:t>
            </w:r>
            <w:r>
              <w:rPr>
                <w:color w:val="4472C4"/>
                <w:kern w:val="2"/>
              </w:rPr>
              <w:t xml:space="preserve"> </w:t>
            </w:r>
            <w:r>
              <w:rPr>
                <w:kern w:val="2"/>
              </w:rPr>
              <w:t xml:space="preserve">nuo PVM mokėjimą reglamentuojančių teisės aktų pasikeitimo, kuris tampa neatskiriama Sutarties dalimi. Perskaičiuota (-as) Sutarties kaina/įkainis taikoma (-as) už tą Prekių dalį, kurios bus tiekiamos </w:t>
            </w:r>
            <w:r w:rsidRPr="00C074F2">
              <w:rPr>
                <w:kern w:val="2"/>
              </w:rPr>
              <w:t>nuo Šalių pasirašyto Susitarimo įsigaliojimo di</w:t>
            </w:r>
            <w:r w:rsidR="00C074F2" w:rsidRPr="00C074F2">
              <w:rPr>
                <w:kern w:val="2"/>
              </w:rPr>
              <w:t>enos.</w:t>
            </w:r>
          </w:p>
        </w:tc>
      </w:tr>
      <w:tr w:rsidR="008032DF" w14:paraId="6E030D58" w14:textId="77777777" w:rsidTr="009C1F49">
        <w:trPr>
          <w:trHeight w:val="300"/>
        </w:trPr>
        <w:tc>
          <w:tcPr>
            <w:tcW w:w="2704" w:type="dxa"/>
            <w:gridSpan w:val="2"/>
          </w:tcPr>
          <w:p w14:paraId="7065B3F9" w14:textId="01EB6C91" w:rsidR="008032DF" w:rsidRDefault="008032DF" w:rsidP="007638D8">
            <w:pPr>
              <w:rPr>
                <w:b/>
                <w:bCs/>
                <w:kern w:val="2"/>
                <w:szCs w:val="24"/>
              </w:rPr>
            </w:pPr>
            <w:r>
              <w:rPr>
                <w:b/>
                <w:bCs/>
                <w:kern w:val="2"/>
                <w:szCs w:val="24"/>
              </w:rPr>
              <w:lastRenderedPageBreak/>
              <w:t>5.3.</w:t>
            </w:r>
            <w:r w:rsidR="001066A7">
              <w:rPr>
                <w:b/>
                <w:bCs/>
                <w:kern w:val="2"/>
                <w:szCs w:val="24"/>
              </w:rPr>
              <w:t>2.</w:t>
            </w:r>
            <w:r>
              <w:rPr>
                <w:b/>
                <w:bCs/>
                <w:kern w:val="2"/>
                <w:szCs w:val="24"/>
              </w:rPr>
              <w:t xml:space="preserve"> Sutarties kainos / įkainių peržiūra dėl kainų lygio pokyčio</w:t>
            </w:r>
          </w:p>
          <w:p w14:paraId="08B63E6A" w14:textId="77777777" w:rsidR="008032DF" w:rsidRDefault="008032DF" w:rsidP="007638D8">
            <w:pPr>
              <w:rPr>
                <w:color w:val="4472C4"/>
                <w:kern w:val="2"/>
                <w:szCs w:val="24"/>
              </w:rPr>
            </w:pPr>
          </w:p>
          <w:p w14:paraId="52850BCC" w14:textId="41D075D6" w:rsidR="008032DF" w:rsidRPr="004F00F6" w:rsidRDefault="008032DF" w:rsidP="007638D8">
            <w:pPr>
              <w:rPr>
                <w:b/>
                <w:bCs/>
                <w:kern w:val="2"/>
                <w:szCs w:val="24"/>
              </w:rPr>
            </w:pPr>
          </w:p>
        </w:tc>
        <w:tc>
          <w:tcPr>
            <w:tcW w:w="6831" w:type="dxa"/>
            <w:gridSpan w:val="2"/>
          </w:tcPr>
          <w:p w14:paraId="55228027" w14:textId="77777777" w:rsidR="008032DF" w:rsidRDefault="008032DF" w:rsidP="007638D8">
            <w:pPr>
              <w:rPr>
                <w:kern w:val="2"/>
                <w:szCs w:val="24"/>
              </w:rPr>
            </w:pPr>
            <w:r>
              <w:rPr>
                <w:kern w:val="2"/>
                <w:szCs w:val="24"/>
              </w:rPr>
              <w:t>Netaikoma</w:t>
            </w:r>
          </w:p>
          <w:p w14:paraId="31503B63" w14:textId="62C5C96F" w:rsidR="008032DF" w:rsidRPr="001066A7" w:rsidRDefault="008032DF" w:rsidP="007638D8">
            <w:pPr>
              <w:jc w:val="both"/>
              <w:rPr>
                <w:color w:val="000000"/>
                <w:kern w:val="2"/>
                <w:szCs w:val="24"/>
                <w:bdr w:val="none" w:sz="0" w:space="0" w:color="auto" w:frame="1"/>
              </w:rPr>
            </w:pPr>
          </w:p>
        </w:tc>
      </w:tr>
      <w:tr w:rsidR="008032DF" w14:paraId="6375261C" w14:textId="77777777" w:rsidTr="009C1F49">
        <w:trPr>
          <w:trHeight w:val="300"/>
        </w:trPr>
        <w:tc>
          <w:tcPr>
            <w:tcW w:w="2704" w:type="dxa"/>
            <w:gridSpan w:val="2"/>
          </w:tcPr>
          <w:p w14:paraId="3970DD71" w14:textId="77777777" w:rsidR="008032DF" w:rsidRDefault="008032DF" w:rsidP="007638D8">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gridSpan w:val="2"/>
          </w:tcPr>
          <w:p w14:paraId="39EC18C9" w14:textId="77777777" w:rsidR="008032DF" w:rsidRDefault="008032DF" w:rsidP="007638D8">
            <w:pPr>
              <w:jc w:val="both"/>
              <w:rPr>
                <w:kern w:val="2"/>
                <w:szCs w:val="24"/>
              </w:rPr>
            </w:pPr>
            <w:r>
              <w:rPr>
                <w:kern w:val="2"/>
                <w:szCs w:val="24"/>
              </w:rPr>
              <w:t>Netaikoma</w:t>
            </w:r>
          </w:p>
          <w:p w14:paraId="558F0BC9" w14:textId="6B273878" w:rsidR="00990DB0" w:rsidRPr="00990DB0" w:rsidRDefault="00990DB0" w:rsidP="007638D8">
            <w:pPr>
              <w:jc w:val="both"/>
              <w:rPr>
                <w:color w:val="FF0000"/>
                <w:kern w:val="2"/>
                <w:szCs w:val="24"/>
              </w:rPr>
            </w:pPr>
          </w:p>
          <w:p w14:paraId="595315B8" w14:textId="0E134B61" w:rsidR="008032DF" w:rsidRDefault="008032DF" w:rsidP="007638D8">
            <w:pPr>
              <w:jc w:val="both"/>
              <w:rPr>
                <w:kern w:val="2"/>
                <w:szCs w:val="24"/>
              </w:rPr>
            </w:pPr>
          </w:p>
        </w:tc>
      </w:tr>
      <w:tr w:rsidR="008032DF" w14:paraId="163982B2" w14:textId="77777777" w:rsidTr="009C1F49">
        <w:trPr>
          <w:trHeight w:val="300"/>
        </w:trPr>
        <w:tc>
          <w:tcPr>
            <w:tcW w:w="2704" w:type="dxa"/>
            <w:gridSpan w:val="2"/>
          </w:tcPr>
          <w:p w14:paraId="2043DA17" w14:textId="77777777" w:rsidR="008032DF" w:rsidRDefault="008032DF" w:rsidP="007638D8">
            <w:pPr>
              <w:rPr>
                <w:b/>
                <w:bCs/>
                <w:kern w:val="2"/>
                <w:szCs w:val="24"/>
              </w:rPr>
            </w:pPr>
            <w:r>
              <w:rPr>
                <w:b/>
                <w:bCs/>
                <w:kern w:val="2"/>
                <w:szCs w:val="24"/>
              </w:rPr>
              <w:t>5.5. Atsiskaitymo su Tiekėju terminas ir tvarka</w:t>
            </w:r>
          </w:p>
        </w:tc>
        <w:tc>
          <w:tcPr>
            <w:tcW w:w="6831" w:type="dxa"/>
            <w:gridSpan w:val="2"/>
          </w:tcPr>
          <w:p w14:paraId="68925A1E" w14:textId="46DDBA48" w:rsidR="008032DF" w:rsidRDefault="008032DF" w:rsidP="007638D8">
            <w:pPr>
              <w:jc w:val="both"/>
              <w:rPr>
                <w:kern w:val="2"/>
                <w:szCs w:val="24"/>
              </w:rPr>
            </w:pPr>
            <w:r>
              <w:rPr>
                <w:kern w:val="2"/>
                <w:szCs w:val="24"/>
              </w:rPr>
              <w:t>Pirkėjas atsiskaito su Tiekėju ne vėliau kaip per</w:t>
            </w:r>
            <w:r w:rsidR="00AF6F33">
              <w:rPr>
                <w:kern w:val="2"/>
                <w:szCs w:val="24"/>
              </w:rPr>
              <w:t xml:space="preserve"> 30(trisdešimt) kalendorinių dienų</w:t>
            </w:r>
            <w:r>
              <w:rPr>
                <w:kern w:val="2"/>
                <w:szCs w:val="24"/>
              </w:rPr>
              <w:t xml:space="preserve"> nuo Sąskaitos gavimo dienos.</w:t>
            </w:r>
          </w:p>
          <w:p w14:paraId="25B41172" w14:textId="77777777" w:rsidR="00AF6F33" w:rsidRDefault="008032DF" w:rsidP="007638D8">
            <w:pPr>
              <w:jc w:val="both"/>
              <w:rPr>
                <w:color w:val="000000"/>
                <w:kern w:val="2"/>
                <w:szCs w:val="24"/>
                <w:shd w:val="clear" w:color="auto" w:fill="FFFFFF"/>
              </w:rPr>
            </w:pPr>
            <w:r>
              <w:rPr>
                <w:color w:val="000000"/>
                <w:kern w:val="2"/>
                <w:szCs w:val="24"/>
                <w:shd w:val="clear" w:color="auto" w:fill="FFFFFF"/>
              </w:rPr>
              <w:t>Apmokėjimo sąlygos</w:t>
            </w:r>
            <w:r w:rsidR="00AF6F33">
              <w:rPr>
                <w:color w:val="000000"/>
                <w:kern w:val="2"/>
                <w:szCs w:val="24"/>
                <w:shd w:val="clear" w:color="auto" w:fill="FFFFFF"/>
              </w:rPr>
              <w:t>:</w:t>
            </w:r>
          </w:p>
          <w:p w14:paraId="519825DC" w14:textId="6CD46006" w:rsidR="008032DF" w:rsidRPr="00AF6F33" w:rsidRDefault="008032DF" w:rsidP="007638D8">
            <w:pPr>
              <w:pStyle w:val="Sraopastraipa"/>
              <w:numPr>
                <w:ilvl w:val="0"/>
                <w:numId w:val="2"/>
              </w:numPr>
              <w:jc w:val="both"/>
              <w:rPr>
                <w:kern w:val="2"/>
                <w:szCs w:val="24"/>
                <w:shd w:val="clear" w:color="auto" w:fill="FFFFFF"/>
              </w:rPr>
            </w:pPr>
            <w:r w:rsidRPr="00AF6F33">
              <w:rPr>
                <w:kern w:val="2"/>
                <w:szCs w:val="24"/>
                <w:shd w:val="clear" w:color="auto" w:fill="FFFFFF"/>
              </w:rPr>
              <w:t xml:space="preserve">už </w:t>
            </w:r>
            <w:r w:rsidR="00AF6F33" w:rsidRPr="00AF6F33">
              <w:rPr>
                <w:kern w:val="2"/>
                <w:szCs w:val="24"/>
                <w:shd w:val="clear" w:color="auto" w:fill="FFFFFF"/>
              </w:rPr>
              <w:t>Prekių nuomą atsiskaitoma</w:t>
            </w:r>
            <w:r w:rsidRPr="00AF6F33">
              <w:rPr>
                <w:kern w:val="2"/>
                <w:szCs w:val="24"/>
                <w:shd w:val="clear" w:color="auto" w:fill="FFFFFF"/>
              </w:rPr>
              <w:t xml:space="preserve"> kartą p</w:t>
            </w:r>
            <w:r w:rsidR="00AF6F33" w:rsidRPr="00AF6F33">
              <w:rPr>
                <w:kern w:val="2"/>
                <w:szCs w:val="24"/>
                <w:shd w:val="clear" w:color="auto" w:fill="FFFFFF"/>
              </w:rPr>
              <w:t>er mėnesį;</w:t>
            </w:r>
          </w:p>
          <w:p w14:paraId="49B740B0" w14:textId="4D6F6B02" w:rsidR="008032DF" w:rsidRPr="00AF6F33" w:rsidRDefault="00AF6F33" w:rsidP="007638D8">
            <w:pPr>
              <w:pStyle w:val="Sraopastraipa"/>
              <w:numPr>
                <w:ilvl w:val="0"/>
                <w:numId w:val="2"/>
              </w:numPr>
              <w:ind w:left="21" w:firstLine="339"/>
              <w:jc w:val="both"/>
              <w:rPr>
                <w:kern w:val="2"/>
                <w:szCs w:val="24"/>
                <w:shd w:val="clear" w:color="auto" w:fill="FFFFFF"/>
              </w:rPr>
            </w:pPr>
            <w:r>
              <w:rPr>
                <w:kern w:val="2"/>
                <w:szCs w:val="24"/>
                <w:shd w:val="clear" w:color="auto" w:fill="FFFFFF"/>
              </w:rPr>
              <w:t>sąskaita už Prekių nuomą pateikiama pirkėjui iki einamojo mėnesio 10</w:t>
            </w:r>
            <w:r w:rsidR="000F7C7C">
              <w:rPr>
                <w:kern w:val="2"/>
                <w:szCs w:val="24"/>
                <w:shd w:val="clear" w:color="auto" w:fill="FFFFFF"/>
              </w:rPr>
              <w:t xml:space="preserve"> </w:t>
            </w:r>
            <w:r>
              <w:rPr>
                <w:kern w:val="2"/>
                <w:szCs w:val="24"/>
                <w:shd w:val="clear" w:color="auto" w:fill="FFFFFF"/>
              </w:rPr>
              <w:t xml:space="preserve">(dešimtos) dienos. </w:t>
            </w:r>
          </w:p>
        </w:tc>
      </w:tr>
      <w:tr w:rsidR="008032DF" w14:paraId="1004F595" w14:textId="77777777" w:rsidTr="009C1F49">
        <w:trPr>
          <w:trHeight w:val="300"/>
        </w:trPr>
        <w:tc>
          <w:tcPr>
            <w:tcW w:w="2704" w:type="dxa"/>
            <w:gridSpan w:val="2"/>
          </w:tcPr>
          <w:p w14:paraId="3757A993" w14:textId="77777777" w:rsidR="008032DF" w:rsidRDefault="008032DF" w:rsidP="007638D8">
            <w:pPr>
              <w:rPr>
                <w:b/>
                <w:bCs/>
                <w:kern w:val="2"/>
                <w:szCs w:val="24"/>
              </w:rPr>
            </w:pPr>
            <w:r>
              <w:rPr>
                <w:b/>
                <w:bCs/>
                <w:kern w:val="2"/>
                <w:szCs w:val="24"/>
              </w:rPr>
              <w:t>5.6. Avansas</w:t>
            </w:r>
          </w:p>
        </w:tc>
        <w:tc>
          <w:tcPr>
            <w:tcW w:w="6831" w:type="dxa"/>
            <w:gridSpan w:val="2"/>
          </w:tcPr>
          <w:p w14:paraId="1969EF10" w14:textId="0EC841AE" w:rsidR="008032DF" w:rsidRPr="00AF6F33" w:rsidRDefault="008032DF" w:rsidP="007638D8">
            <w:pPr>
              <w:jc w:val="both"/>
              <w:rPr>
                <w:kern w:val="2"/>
                <w:szCs w:val="24"/>
              </w:rPr>
            </w:pPr>
            <w:r>
              <w:rPr>
                <w:kern w:val="2"/>
                <w:szCs w:val="24"/>
              </w:rPr>
              <w:t>Netaikoma</w:t>
            </w:r>
            <w:r>
              <w:rPr>
                <w:color w:val="000000"/>
                <w:kern w:val="2"/>
                <w:szCs w:val="24"/>
                <w:shd w:val="clear" w:color="auto" w:fill="FFFFFF"/>
              </w:rPr>
              <w:t xml:space="preserve"> </w:t>
            </w:r>
          </w:p>
        </w:tc>
      </w:tr>
      <w:tr w:rsidR="008032DF" w14:paraId="113B1DE6" w14:textId="77777777" w:rsidTr="009C1F49">
        <w:trPr>
          <w:trHeight w:val="300"/>
        </w:trPr>
        <w:tc>
          <w:tcPr>
            <w:tcW w:w="2704" w:type="dxa"/>
            <w:gridSpan w:val="2"/>
          </w:tcPr>
          <w:p w14:paraId="294E1485" w14:textId="77777777" w:rsidR="008032DF" w:rsidRDefault="008032DF" w:rsidP="007638D8">
            <w:pPr>
              <w:rPr>
                <w:b/>
                <w:bCs/>
                <w:kern w:val="2"/>
                <w:szCs w:val="24"/>
              </w:rPr>
            </w:pPr>
            <w:r>
              <w:rPr>
                <w:b/>
                <w:bCs/>
                <w:kern w:val="2"/>
                <w:szCs w:val="24"/>
              </w:rPr>
              <w:t>5.7. Avanso užtikrinimas</w:t>
            </w:r>
          </w:p>
        </w:tc>
        <w:tc>
          <w:tcPr>
            <w:tcW w:w="6831" w:type="dxa"/>
            <w:gridSpan w:val="2"/>
          </w:tcPr>
          <w:p w14:paraId="09DA27F2" w14:textId="0F04D14A" w:rsidR="008032DF" w:rsidRDefault="008032DF" w:rsidP="007638D8">
            <w:pPr>
              <w:jc w:val="both"/>
              <w:rPr>
                <w:kern w:val="2"/>
                <w:szCs w:val="24"/>
              </w:rPr>
            </w:pPr>
            <w:r>
              <w:rPr>
                <w:kern w:val="2"/>
                <w:szCs w:val="24"/>
              </w:rPr>
              <w:t>Netaikoma</w:t>
            </w:r>
          </w:p>
        </w:tc>
      </w:tr>
      <w:tr w:rsidR="008032DF" w14:paraId="49C18FF3" w14:textId="77777777" w:rsidTr="009C1F49">
        <w:trPr>
          <w:trHeight w:val="300"/>
        </w:trPr>
        <w:tc>
          <w:tcPr>
            <w:tcW w:w="9535" w:type="dxa"/>
            <w:gridSpan w:val="4"/>
          </w:tcPr>
          <w:p w14:paraId="23F6AFC3" w14:textId="77777777" w:rsidR="008032DF" w:rsidRDefault="008032DF" w:rsidP="007638D8">
            <w:pPr>
              <w:jc w:val="center"/>
              <w:rPr>
                <w:b/>
                <w:bCs/>
                <w:kern w:val="2"/>
                <w:szCs w:val="24"/>
              </w:rPr>
            </w:pPr>
            <w:r>
              <w:rPr>
                <w:b/>
                <w:bCs/>
                <w:kern w:val="2"/>
                <w:szCs w:val="24"/>
              </w:rPr>
              <w:t>6. PREKIŲ KOKYBĖ IR GARANTINIAI ĮSIPAREIGOJIMAI</w:t>
            </w:r>
          </w:p>
        </w:tc>
      </w:tr>
      <w:tr w:rsidR="008032DF" w14:paraId="563192FA" w14:textId="77777777" w:rsidTr="009C1F49">
        <w:trPr>
          <w:trHeight w:val="300"/>
        </w:trPr>
        <w:tc>
          <w:tcPr>
            <w:tcW w:w="2704" w:type="dxa"/>
            <w:gridSpan w:val="2"/>
          </w:tcPr>
          <w:p w14:paraId="21BC3B64" w14:textId="77777777" w:rsidR="008032DF" w:rsidRDefault="008032DF" w:rsidP="007638D8">
            <w:pPr>
              <w:rPr>
                <w:b/>
                <w:bCs/>
                <w:kern w:val="2"/>
                <w:szCs w:val="24"/>
              </w:rPr>
            </w:pPr>
            <w:r>
              <w:rPr>
                <w:b/>
                <w:bCs/>
                <w:kern w:val="2"/>
                <w:szCs w:val="24"/>
              </w:rPr>
              <w:t>6.1. Garantinis terminas</w:t>
            </w:r>
          </w:p>
        </w:tc>
        <w:tc>
          <w:tcPr>
            <w:tcW w:w="6831" w:type="dxa"/>
            <w:gridSpan w:val="2"/>
          </w:tcPr>
          <w:p w14:paraId="54FBF4F8" w14:textId="77777777" w:rsidR="008032DF" w:rsidRDefault="00D85B23" w:rsidP="007638D8">
            <w:pPr>
              <w:rPr>
                <w:kern w:val="2"/>
                <w:szCs w:val="24"/>
              </w:rPr>
            </w:pPr>
            <w:r>
              <w:rPr>
                <w:kern w:val="2"/>
                <w:szCs w:val="24"/>
              </w:rPr>
              <w:t>Prekėms turi būti suteiktas ir Tiekėjo apmokamas privalomas automobilio techninis aptarnavimas visą automobilio nuomos sutarties laikotarpį, pagal gamintojo nustatytus reikalavimus.</w:t>
            </w:r>
          </w:p>
          <w:p w14:paraId="043DE973" w14:textId="4101D08B" w:rsidR="00D85B23" w:rsidRDefault="00D85B23" w:rsidP="007638D8">
            <w:pPr>
              <w:rPr>
                <w:kern w:val="2"/>
                <w:szCs w:val="24"/>
              </w:rPr>
            </w:pPr>
            <w:r>
              <w:rPr>
                <w:kern w:val="2"/>
                <w:szCs w:val="24"/>
              </w:rPr>
              <w:t>Prekėms turi būti teikiama gamintojo nustatyta garantija, bet ne mažiau kaip 100 000 km ridos automobilio gamintojo garantiją, kai padengiamos automobilio remonto išlaidos, išskyrus, kai gedimas įvyko dėl Pirkėjo kaltės, netyčinės ar tyčinės veikos ir remonto išlaidos nedengiamos draudimo išmokomis arba šių išmokų nepakanka.</w:t>
            </w:r>
          </w:p>
        </w:tc>
      </w:tr>
      <w:tr w:rsidR="008032DF" w14:paraId="3C0D3B05" w14:textId="77777777" w:rsidTr="009C1F49">
        <w:trPr>
          <w:trHeight w:val="300"/>
        </w:trPr>
        <w:tc>
          <w:tcPr>
            <w:tcW w:w="2704" w:type="dxa"/>
            <w:gridSpan w:val="2"/>
          </w:tcPr>
          <w:p w14:paraId="46E0757C" w14:textId="77777777" w:rsidR="008032DF" w:rsidRDefault="008032DF" w:rsidP="007638D8">
            <w:pPr>
              <w:rPr>
                <w:b/>
                <w:bCs/>
                <w:kern w:val="2"/>
                <w:szCs w:val="24"/>
              </w:rPr>
            </w:pPr>
            <w:r>
              <w:rPr>
                <w:b/>
                <w:bCs/>
                <w:kern w:val="2"/>
                <w:szCs w:val="24"/>
              </w:rPr>
              <w:t>6.2. Garantinė priežiūra</w:t>
            </w:r>
          </w:p>
        </w:tc>
        <w:tc>
          <w:tcPr>
            <w:tcW w:w="6831" w:type="dxa"/>
            <w:gridSpan w:val="2"/>
          </w:tcPr>
          <w:p w14:paraId="29E1E365" w14:textId="5B23FBA1" w:rsidR="008032DF" w:rsidRDefault="00D85B23" w:rsidP="007638D8">
            <w:pPr>
              <w:rPr>
                <w:kern w:val="2"/>
                <w:szCs w:val="24"/>
              </w:rPr>
            </w:pPr>
            <w:r>
              <w:rPr>
                <w:kern w:val="2"/>
                <w:szCs w:val="24"/>
              </w:rPr>
              <w:t>6.2.1. Garantinio termino laikotarpiu Tiekėjas, gavęs pranešimą apie Prekės trūkumus, turi atvykti ne vėliau kaip per 2 darbo dienas nuo pranešimo apie trūkumus Tiekėjui gavimo.</w:t>
            </w:r>
          </w:p>
          <w:p w14:paraId="5DED76BD" w14:textId="2B769596" w:rsidR="00D85B23" w:rsidRDefault="00D85B23" w:rsidP="007638D8">
            <w:pPr>
              <w:rPr>
                <w:kern w:val="2"/>
                <w:szCs w:val="24"/>
              </w:rPr>
            </w:pPr>
            <w:r>
              <w:rPr>
                <w:kern w:val="2"/>
                <w:szCs w:val="24"/>
              </w:rPr>
              <w:t>6.2.2. Tiekėjas privalo savo sąskaita pašalinti visus garantinio laikotarpio metu pastebėtus Prekės trūkumus, atsiradusius ne dėl</w:t>
            </w:r>
            <w:r w:rsidR="00F32599">
              <w:rPr>
                <w:kern w:val="2"/>
                <w:szCs w:val="24"/>
              </w:rPr>
              <w:t xml:space="preserve"> Pirkėjo kaltės. Garantinio laikotarpio metu Tiekėjas privalo kompensuoti Pirkėjo patirtas išlaidas dėl netinkamos kokybės Prekės (Prekės gedimų šalinimo, ekspertų paslaugų, nustatant Prekės trūkumus, ar analogiškas išlaidas).</w:t>
            </w:r>
          </w:p>
          <w:p w14:paraId="59DD5D5A" w14:textId="56981560" w:rsidR="008032DF" w:rsidRPr="00782710" w:rsidRDefault="00782710" w:rsidP="007638D8">
            <w:pPr>
              <w:rPr>
                <w:kern w:val="2"/>
                <w:szCs w:val="24"/>
              </w:rPr>
            </w:pPr>
            <w:r>
              <w:rPr>
                <w:kern w:val="2"/>
                <w:szCs w:val="24"/>
              </w:rPr>
              <w:t>6.2.3. Jei Tiekėjas nepašalina trūkumo per Pirkėjo pateiktame įspėjime nurodytą protingą terminą (ne ilgesnį nei Prekės pristatymo terminas), Pirkėjas turi teisę savo ar trečiųjų asmenų pajėgomis atlikti šio trūkumo pašalinimo darbus Tiekėjo lėšomis ir atsakomybe.</w:t>
            </w:r>
          </w:p>
          <w:p w14:paraId="1C53205C" w14:textId="77777777" w:rsidR="008032DF" w:rsidRDefault="008032DF" w:rsidP="007638D8">
            <w:pPr>
              <w:rPr>
                <w:kern w:val="2"/>
                <w:szCs w:val="24"/>
              </w:rPr>
            </w:pPr>
            <w:r>
              <w:rPr>
                <w:kern w:val="2"/>
                <w:szCs w:val="24"/>
              </w:rPr>
              <w:t>Prekių trūkumų nustatymo bei šalinimo tvarka nustatyta Bendrųjų sąlygų 7 skyriuje.</w:t>
            </w:r>
          </w:p>
        </w:tc>
      </w:tr>
      <w:tr w:rsidR="008032DF" w14:paraId="62A25381" w14:textId="77777777" w:rsidTr="009C1F49">
        <w:trPr>
          <w:trHeight w:val="300"/>
        </w:trPr>
        <w:tc>
          <w:tcPr>
            <w:tcW w:w="9535" w:type="dxa"/>
            <w:gridSpan w:val="4"/>
          </w:tcPr>
          <w:p w14:paraId="629E013C" w14:textId="77777777" w:rsidR="008032DF" w:rsidRDefault="008032DF" w:rsidP="007638D8">
            <w:pPr>
              <w:jc w:val="center"/>
              <w:rPr>
                <w:b/>
                <w:bCs/>
                <w:kern w:val="2"/>
                <w:szCs w:val="24"/>
              </w:rPr>
            </w:pPr>
            <w:r>
              <w:rPr>
                <w:b/>
                <w:bCs/>
                <w:kern w:val="2"/>
                <w:szCs w:val="24"/>
              </w:rPr>
              <w:t>7. SUTARTIES VYKDYMUI PASITELKIAMI SUBTIEKĖJAI</w:t>
            </w:r>
          </w:p>
        </w:tc>
      </w:tr>
      <w:tr w:rsidR="008032DF" w14:paraId="3937182C" w14:textId="77777777" w:rsidTr="009C1F49">
        <w:trPr>
          <w:trHeight w:val="300"/>
        </w:trPr>
        <w:tc>
          <w:tcPr>
            <w:tcW w:w="2704" w:type="dxa"/>
            <w:gridSpan w:val="2"/>
          </w:tcPr>
          <w:p w14:paraId="086A6D9C" w14:textId="77777777" w:rsidR="008032DF" w:rsidRDefault="008032DF" w:rsidP="007638D8">
            <w:pPr>
              <w:rPr>
                <w:b/>
                <w:bCs/>
                <w:kern w:val="2"/>
                <w:szCs w:val="24"/>
              </w:rPr>
            </w:pPr>
            <w:r>
              <w:rPr>
                <w:b/>
                <w:bCs/>
                <w:kern w:val="2"/>
                <w:szCs w:val="24"/>
              </w:rPr>
              <w:lastRenderedPageBreak/>
              <w:t>Sutarties vykdymui pasitelkiami subtiekėjai ir (ar) specialistai</w:t>
            </w:r>
          </w:p>
        </w:tc>
        <w:tc>
          <w:tcPr>
            <w:tcW w:w="6831" w:type="dxa"/>
            <w:gridSpan w:val="2"/>
          </w:tcPr>
          <w:p w14:paraId="75FBA2CE" w14:textId="77777777" w:rsidR="008032DF" w:rsidRDefault="008032DF" w:rsidP="007638D8">
            <w:pPr>
              <w:jc w:val="both"/>
              <w:rPr>
                <w:kern w:val="2"/>
                <w:szCs w:val="24"/>
              </w:rPr>
            </w:pPr>
            <w:r>
              <w:rPr>
                <w:kern w:val="2"/>
                <w:szCs w:val="24"/>
              </w:rPr>
              <w:t>Sutarties vykdymui subtiekėjai ir (ar) specialistai nepasitelkiami.</w:t>
            </w:r>
          </w:p>
          <w:p w14:paraId="51A1AE53" w14:textId="77777777" w:rsidR="008032DF" w:rsidRPr="00990DB0" w:rsidRDefault="008032DF" w:rsidP="007638D8">
            <w:pPr>
              <w:jc w:val="both"/>
              <w:rPr>
                <w:kern w:val="2"/>
                <w:szCs w:val="24"/>
              </w:rPr>
            </w:pPr>
          </w:p>
          <w:p w14:paraId="42A978CC" w14:textId="77777777" w:rsidR="008032DF" w:rsidRPr="00990DB0" w:rsidRDefault="008032DF" w:rsidP="007638D8">
            <w:pPr>
              <w:jc w:val="both"/>
              <w:rPr>
                <w:kern w:val="2"/>
                <w:szCs w:val="24"/>
              </w:rPr>
            </w:pPr>
            <w:r w:rsidRPr="00990DB0">
              <w:rPr>
                <w:kern w:val="2"/>
                <w:szCs w:val="24"/>
              </w:rPr>
              <w:t>arba</w:t>
            </w:r>
          </w:p>
          <w:p w14:paraId="7A8C115B" w14:textId="77777777" w:rsidR="008032DF" w:rsidRPr="00990DB0" w:rsidRDefault="008032DF" w:rsidP="007638D8">
            <w:pPr>
              <w:jc w:val="both"/>
              <w:rPr>
                <w:kern w:val="2"/>
                <w:szCs w:val="24"/>
              </w:rPr>
            </w:pPr>
          </w:p>
          <w:p w14:paraId="6A82DBCC" w14:textId="77777777" w:rsidR="008032DF" w:rsidRDefault="008032DF" w:rsidP="007638D8">
            <w:pPr>
              <w:jc w:val="both"/>
              <w:rPr>
                <w:b/>
                <w:bCs/>
                <w:kern w:val="2"/>
                <w:szCs w:val="24"/>
              </w:rPr>
            </w:pPr>
            <w:r w:rsidRPr="00990DB0">
              <w:rPr>
                <w:kern w:val="2"/>
                <w:szCs w:val="24"/>
              </w:rPr>
              <w:t>Sutarties vykdymui pasitelkiami subtiekėjai ir (ar) specialistai yra nurodyti Sutarties priede Nr. [...] „Sutarties vykdymui pasitelkiami subtiekėjai ir (ar) specialistai“</w:t>
            </w:r>
          </w:p>
        </w:tc>
      </w:tr>
      <w:tr w:rsidR="008032DF" w14:paraId="52D74E06" w14:textId="77777777" w:rsidTr="009C1F49">
        <w:trPr>
          <w:trHeight w:val="300"/>
        </w:trPr>
        <w:tc>
          <w:tcPr>
            <w:tcW w:w="9535" w:type="dxa"/>
            <w:gridSpan w:val="4"/>
          </w:tcPr>
          <w:p w14:paraId="11A71B84" w14:textId="77777777" w:rsidR="008032DF" w:rsidRDefault="008032DF" w:rsidP="007638D8">
            <w:pPr>
              <w:jc w:val="center"/>
              <w:rPr>
                <w:b/>
                <w:bCs/>
                <w:kern w:val="2"/>
                <w:szCs w:val="24"/>
              </w:rPr>
            </w:pPr>
            <w:r>
              <w:rPr>
                <w:b/>
                <w:bCs/>
                <w:kern w:val="2"/>
                <w:szCs w:val="24"/>
              </w:rPr>
              <w:t>8. PRIEVOLIŲ PAGAL SUTARTĮ ĮVYKDYMO UŽTIKRINIMAS</w:t>
            </w:r>
          </w:p>
        </w:tc>
      </w:tr>
      <w:tr w:rsidR="008032DF" w14:paraId="7D87667A" w14:textId="77777777" w:rsidTr="009C1F49">
        <w:trPr>
          <w:trHeight w:val="300"/>
        </w:trPr>
        <w:tc>
          <w:tcPr>
            <w:tcW w:w="2704" w:type="dxa"/>
            <w:gridSpan w:val="2"/>
          </w:tcPr>
          <w:p w14:paraId="28D9296D" w14:textId="77777777" w:rsidR="008032DF" w:rsidRDefault="008032DF" w:rsidP="007638D8">
            <w:pPr>
              <w:rPr>
                <w:b/>
                <w:bCs/>
                <w:kern w:val="2"/>
                <w:szCs w:val="24"/>
              </w:rPr>
            </w:pPr>
            <w:r>
              <w:rPr>
                <w:b/>
                <w:bCs/>
                <w:kern w:val="2"/>
                <w:szCs w:val="24"/>
              </w:rPr>
              <w:t>8.1. Prievolių pagal Sutartį įvykdymo užtikrinimas</w:t>
            </w:r>
          </w:p>
        </w:tc>
        <w:tc>
          <w:tcPr>
            <w:tcW w:w="6831" w:type="dxa"/>
            <w:gridSpan w:val="2"/>
          </w:tcPr>
          <w:p w14:paraId="2E170DFF" w14:textId="4FCE07CE" w:rsidR="008032DF" w:rsidRDefault="008032DF" w:rsidP="007638D8">
            <w:pPr>
              <w:jc w:val="both"/>
              <w:rPr>
                <w:kern w:val="2"/>
                <w:szCs w:val="24"/>
              </w:rPr>
            </w:pPr>
            <w:r>
              <w:rPr>
                <w:kern w:val="2"/>
                <w:szCs w:val="24"/>
              </w:rPr>
              <w:t>Prievolių pagal Sutartį įvykdymas užtikrinamas:</w:t>
            </w:r>
          </w:p>
          <w:p w14:paraId="165CB48E" w14:textId="555B7881" w:rsidR="008032DF" w:rsidRDefault="008032DF" w:rsidP="007638D8">
            <w:pPr>
              <w:jc w:val="both"/>
              <w:rPr>
                <w:kern w:val="2"/>
                <w:szCs w:val="24"/>
              </w:rPr>
            </w:pPr>
            <w:r>
              <w:rPr>
                <w:kern w:val="2"/>
                <w:szCs w:val="24"/>
              </w:rPr>
              <w:t>Netesybomis (delspinigiais, bauda);</w:t>
            </w:r>
          </w:p>
        </w:tc>
      </w:tr>
      <w:tr w:rsidR="008032DF" w14:paraId="422055C6" w14:textId="77777777" w:rsidTr="009C1F49">
        <w:trPr>
          <w:trHeight w:val="300"/>
        </w:trPr>
        <w:tc>
          <w:tcPr>
            <w:tcW w:w="2704" w:type="dxa"/>
            <w:gridSpan w:val="2"/>
          </w:tcPr>
          <w:p w14:paraId="4E734DAE" w14:textId="77777777" w:rsidR="008032DF" w:rsidRDefault="008032DF" w:rsidP="007638D8">
            <w:pPr>
              <w:rPr>
                <w:b/>
                <w:bCs/>
                <w:kern w:val="2"/>
                <w:szCs w:val="24"/>
              </w:rPr>
            </w:pPr>
            <w:r>
              <w:rPr>
                <w:b/>
                <w:bCs/>
                <w:kern w:val="2"/>
                <w:szCs w:val="24"/>
              </w:rPr>
              <w:t xml:space="preserve">8.2. Sutarties įvykdymo užtikrinimo pateikimas </w:t>
            </w:r>
          </w:p>
        </w:tc>
        <w:tc>
          <w:tcPr>
            <w:tcW w:w="6831" w:type="dxa"/>
            <w:gridSpan w:val="2"/>
          </w:tcPr>
          <w:p w14:paraId="3877F3B0" w14:textId="77777777" w:rsidR="008032DF" w:rsidRDefault="008032DF" w:rsidP="007638D8">
            <w:pPr>
              <w:rPr>
                <w:kern w:val="2"/>
                <w:szCs w:val="24"/>
              </w:rPr>
            </w:pPr>
            <w:r>
              <w:rPr>
                <w:kern w:val="2"/>
                <w:szCs w:val="24"/>
              </w:rPr>
              <w:t>Netaikoma</w:t>
            </w:r>
          </w:p>
          <w:p w14:paraId="6CCC7ADB" w14:textId="77777777" w:rsidR="008032DF" w:rsidRDefault="008032DF" w:rsidP="007638D8">
            <w:pPr>
              <w:rPr>
                <w:kern w:val="2"/>
                <w:szCs w:val="24"/>
              </w:rPr>
            </w:pPr>
          </w:p>
          <w:p w14:paraId="2E42576A" w14:textId="75A005FF" w:rsidR="008032DF" w:rsidRDefault="008032DF" w:rsidP="007638D8">
            <w:pPr>
              <w:jc w:val="both"/>
              <w:rPr>
                <w:kern w:val="2"/>
                <w:szCs w:val="24"/>
              </w:rPr>
            </w:pPr>
          </w:p>
        </w:tc>
      </w:tr>
      <w:tr w:rsidR="008032DF" w14:paraId="7E56270C" w14:textId="77777777" w:rsidTr="009C1F49">
        <w:trPr>
          <w:trHeight w:val="300"/>
        </w:trPr>
        <w:tc>
          <w:tcPr>
            <w:tcW w:w="9535" w:type="dxa"/>
            <w:gridSpan w:val="4"/>
          </w:tcPr>
          <w:p w14:paraId="6D8765B8" w14:textId="77777777" w:rsidR="008032DF" w:rsidRDefault="008032DF" w:rsidP="007638D8">
            <w:pPr>
              <w:ind w:firstLine="720"/>
              <w:jc w:val="center"/>
              <w:rPr>
                <w:b/>
                <w:bCs/>
                <w:kern w:val="2"/>
                <w:szCs w:val="24"/>
              </w:rPr>
            </w:pPr>
            <w:r>
              <w:rPr>
                <w:b/>
                <w:bCs/>
                <w:kern w:val="2"/>
                <w:szCs w:val="24"/>
              </w:rPr>
              <w:t>9. ŠALIŲ ATSAKOMYBĖ</w:t>
            </w:r>
            <w:r>
              <w:rPr>
                <w:b/>
                <w:bCs/>
                <w:kern w:val="2"/>
                <w:szCs w:val="24"/>
              </w:rPr>
              <w:tab/>
            </w:r>
          </w:p>
        </w:tc>
      </w:tr>
      <w:tr w:rsidR="008032DF" w14:paraId="17B7500F" w14:textId="77777777" w:rsidTr="009C1F49">
        <w:trPr>
          <w:trHeight w:val="300"/>
        </w:trPr>
        <w:tc>
          <w:tcPr>
            <w:tcW w:w="2704" w:type="dxa"/>
            <w:gridSpan w:val="2"/>
          </w:tcPr>
          <w:p w14:paraId="4A24E414" w14:textId="77777777" w:rsidR="008032DF" w:rsidRDefault="008032DF" w:rsidP="007638D8">
            <w:pPr>
              <w:rPr>
                <w:b/>
                <w:bCs/>
                <w:kern w:val="2"/>
                <w:szCs w:val="24"/>
              </w:rPr>
            </w:pPr>
            <w:r>
              <w:rPr>
                <w:b/>
                <w:bCs/>
                <w:kern w:val="2"/>
                <w:szCs w:val="24"/>
              </w:rPr>
              <w:t>9.1. Pirkėjui taikomos netesybos už mokėjimų pagal Sutartį vėlavimą</w:t>
            </w:r>
          </w:p>
        </w:tc>
        <w:tc>
          <w:tcPr>
            <w:tcW w:w="6831" w:type="dxa"/>
            <w:gridSpan w:val="2"/>
          </w:tcPr>
          <w:p w14:paraId="7A07C902" w14:textId="2B91E926" w:rsidR="008032DF" w:rsidRPr="001066A7" w:rsidRDefault="008032DF" w:rsidP="007638D8">
            <w:pPr>
              <w:jc w:val="both"/>
              <w:rPr>
                <w:color w:val="FF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1066A7">
              <w:rPr>
                <w:color w:val="000000" w:themeColor="text1"/>
                <w:kern w:val="2"/>
                <w:szCs w:val="24"/>
              </w:rPr>
              <w:t>0,02 (dvi šimtosios) procento</w:t>
            </w:r>
            <w:r>
              <w:rPr>
                <w:color w:val="FF0000"/>
                <w:kern w:val="2"/>
                <w:szCs w:val="24"/>
              </w:rPr>
              <w:t xml:space="preserve"> </w:t>
            </w:r>
            <w:r>
              <w:rPr>
                <w:color w:val="000000"/>
                <w:kern w:val="2"/>
                <w:szCs w:val="24"/>
              </w:rPr>
              <w:t xml:space="preserve">dydžio delspinigius nuo neapmokėtos sumos be PVM už kiekvieną vėlavimo </w:t>
            </w:r>
            <w:r w:rsidRPr="001066A7">
              <w:rPr>
                <w:color w:val="000000" w:themeColor="text1"/>
                <w:kern w:val="2"/>
                <w:szCs w:val="24"/>
              </w:rPr>
              <w:t>dieną</w:t>
            </w:r>
            <w:r w:rsidR="001066A7" w:rsidRPr="001066A7">
              <w:rPr>
                <w:color w:val="000000" w:themeColor="text1"/>
                <w:kern w:val="2"/>
                <w:szCs w:val="24"/>
              </w:rPr>
              <w:t>.</w:t>
            </w:r>
          </w:p>
        </w:tc>
      </w:tr>
      <w:tr w:rsidR="008032DF" w14:paraId="67D39032" w14:textId="77777777" w:rsidTr="009C1F49">
        <w:trPr>
          <w:trHeight w:val="300"/>
        </w:trPr>
        <w:tc>
          <w:tcPr>
            <w:tcW w:w="2704" w:type="dxa"/>
            <w:gridSpan w:val="2"/>
          </w:tcPr>
          <w:p w14:paraId="6E870C83" w14:textId="77777777" w:rsidR="008032DF" w:rsidRDefault="008032DF" w:rsidP="007638D8">
            <w:pPr>
              <w:rPr>
                <w:b/>
                <w:bCs/>
                <w:kern w:val="2"/>
                <w:szCs w:val="24"/>
              </w:rPr>
            </w:pPr>
            <w:r>
              <w:rPr>
                <w:b/>
                <w:bCs/>
                <w:kern w:val="2"/>
                <w:szCs w:val="24"/>
              </w:rPr>
              <w:t>9.2. Tiekėjui taikomos netesybos</w:t>
            </w:r>
          </w:p>
        </w:tc>
        <w:tc>
          <w:tcPr>
            <w:tcW w:w="6831" w:type="dxa"/>
            <w:gridSpan w:val="2"/>
          </w:tcPr>
          <w:p w14:paraId="4DF7FF37" w14:textId="2EC8D0D7" w:rsidR="008032DF" w:rsidRDefault="008032DF" w:rsidP="007638D8">
            <w:pPr>
              <w:jc w:val="both"/>
              <w:rPr>
                <w:color w:val="000000"/>
                <w:kern w:val="2"/>
                <w:szCs w:val="24"/>
              </w:rPr>
            </w:pPr>
            <w:r>
              <w:rPr>
                <w:color w:val="000000"/>
                <w:kern w:val="2"/>
                <w:szCs w:val="24"/>
              </w:rPr>
              <w:t>9</w:t>
            </w:r>
            <w:r w:rsidRPr="004F00F6">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066A7">
              <w:rPr>
                <w:color w:val="000000" w:themeColor="text1"/>
                <w:kern w:val="2"/>
                <w:szCs w:val="24"/>
              </w:rPr>
              <w:t>0,02 (dvi šimtosios) procento</w:t>
            </w:r>
            <w:r>
              <w:rPr>
                <w:color w:val="4472C4"/>
                <w:kern w:val="2"/>
                <w:szCs w:val="24"/>
              </w:rPr>
              <w:t xml:space="preserve"> </w:t>
            </w:r>
            <w:r>
              <w:rPr>
                <w:color w:val="000000"/>
                <w:kern w:val="2"/>
                <w:szCs w:val="24"/>
              </w:rPr>
              <w:t xml:space="preserve">dydžio delspinigius už kiekvieną uždelstą </w:t>
            </w:r>
            <w:r w:rsidRPr="001066A7">
              <w:rPr>
                <w:color w:val="000000" w:themeColor="text1"/>
                <w:kern w:val="2"/>
                <w:szCs w:val="24"/>
              </w:rPr>
              <w:t xml:space="preserve">dieną </w:t>
            </w:r>
            <w:r>
              <w:rPr>
                <w:color w:val="000000"/>
                <w:kern w:val="2"/>
                <w:szCs w:val="24"/>
              </w:rPr>
              <w:t>nuo laiku neperduotų Prekių ar Prekių, turinčių trūkumų, kainos be PVM. </w:t>
            </w:r>
          </w:p>
          <w:p w14:paraId="3E06C41C" w14:textId="5449E8BF" w:rsidR="008032DF" w:rsidRDefault="00A66DE5" w:rsidP="007638D8">
            <w:pPr>
              <w:jc w:val="both"/>
              <w:rPr>
                <w:color w:val="000000"/>
                <w:kern w:val="2"/>
                <w:szCs w:val="24"/>
              </w:rPr>
            </w:pPr>
            <w:r>
              <w:rPr>
                <w:color w:val="000000"/>
                <w:kern w:val="2"/>
                <w:szCs w:val="24"/>
              </w:rPr>
              <w:t>9.2.2. Jeigu Tiekėjas vėluoja ištaisyti Pirkėjo nurodytus Prekių trūkumus jų priėmimo metu ar garantinės priežiūros laikotarpiu, Pirkėjas nuo kitos nei nustatytas terminas dienos Tiekėjui skaičiuoja1 (vieno) procento dydžio delspinigius už kiekvieną uždelstą dieną</w:t>
            </w:r>
            <w:r w:rsidR="00622BC0">
              <w:rPr>
                <w:color w:val="000000"/>
                <w:kern w:val="2"/>
                <w:szCs w:val="24"/>
              </w:rPr>
              <w:t xml:space="preserve"> nuo trūkumų turinčių Prekių kainos be PVM.</w:t>
            </w:r>
            <w:r>
              <w:rPr>
                <w:color w:val="000000"/>
                <w:kern w:val="2"/>
                <w:szCs w:val="24"/>
              </w:rPr>
              <w:t xml:space="preserve"> </w:t>
            </w:r>
          </w:p>
          <w:p w14:paraId="249E4BED" w14:textId="799F0664" w:rsidR="008032DF" w:rsidRDefault="008032DF" w:rsidP="007638D8">
            <w:pPr>
              <w:jc w:val="both"/>
              <w:rPr>
                <w:b/>
                <w:bCs/>
                <w:kern w:val="2"/>
                <w:szCs w:val="24"/>
              </w:rPr>
            </w:pPr>
            <w:r>
              <w:rPr>
                <w:color w:val="000000"/>
                <w:kern w:val="2"/>
                <w:szCs w:val="24"/>
              </w:rPr>
              <w:t>9.2.</w:t>
            </w:r>
            <w:r w:rsidR="00622BC0">
              <w:rPr>
                <w:color w:val="000000"/>
                <w:kern w:val="2"/>
                <w:szCs w:val="24"/>
              </w:rPr>
              <w:t>3</w:t>
            </w:r>
            <w:r>
              <w:rPr>
                <w:color w:val="000000"/>
                <w:kern w:val="2"/>
                <w:szCs w:val="24"/>
              </w:rPr>
              <w:t>.</w:t>
            </w:r>
            <w:r w:rsidRPr="004F00F6">
              <w:rPr>
                <w:color w:val="000000"/>
                <w:kern w:val="2"/>
                <w:szCs w:val="24"/>
              </w:rPr>
              <w:t xml:space="preserve"> </w:t>
            </w:r>
            <w:r>
              <w:rPr>
                <w:color w:val="000000"/>
                <w:kern w:val="2"/>
                <w:szCs w:val="24"/>
              </w:rPr>
              <w:t xml:space="preserve">Tiekėjas privalo sumokėti Pirkėjui netesybas per </w:t>
            </w:r>
            <w:r w:rsidR="00A66DE5">
              <w:rPr>
                <w:color w:val="000000"/>
                <w:kern w:val="2"/>
                <w:szCs w:val="24"/>
              </w:rPr>
              <w:t>10 (dešimt)</w:t>
            </w:r>
            <w:r>
              <w:rPr>
                <w:color w:val="000000"/>
                <w:kern w:val="2"/>
                <w:szCs w:val="24"/>
              </w:rPr>
              <w:t xml:space="preserve"> dienų nuo Pirkėjo pareikalavimo. </w:t>
            </w:r>
          </w:p>
        </w:tc>
      </w:tr>
      <w:tr w:rsidR="008032DF" w14:paraId="384A5DBB" w14:textId="77777777" w:rsidTr="009C1F49">
        <w:trPr>
          <w:trHeight w:val="300"/>
        </w:trPr>
        <w:tc>
          <w:tcPr>
            <w:tcW w:w="2704" w:type="dxa"/>
            <w:gridSpan w:val="2"/>
          </w:tcPr>
          <w:p w14:paraId="3A4FCAD8" w14:textId="77777777" w:rsidR="008032DF" w:rsidRDefault="008032DF" w:rsidP="007638D8">
            <w:pPr>
              <w:rPr>
                <w:b/>
                <w:bCs/>
                <w:kern w:val="2"/>
                <w:szCs w:val="24"/>
              </w:rPr>
            </w:pPr>
            <w:r>
              <w:rPr>
                <w:b/>
                <w:bCs/>
                <w:kern w:val="2"/>
                <w:szCs w:val="24"/>
              </w:rPr>
              <w:t>9.3. Tiekėjui / Pirkėjui taikoma bauda nutraukus Sutartį dėl esminio Sutarties pažeidimo</w:t>
            </w:r>
          </w:p>
        </w:tc>
        <w:tc>
          <w:tcPr>
            <w:tcW w:w="6831" w:type="dxa"/>
            <w:gridSpan w:val="2"/>
          </w:tcPr>
          <w:p w14:paraId="3B51482B" w14:textId="5ABA0ECB" w:rsidR="008032DF" w:rsidRPr="00622BC0" w:rsidRDefault="008032DF" w:rsidP="007638D8">
            <w:pPr>
              <w:jc w:val="both"/>
              <w:rPr>
                <w:kern w:val="2"/>
                <w:szCs w:val="24"/>
              </w:rPr>
            </w:pPr>
            <w:r>
              <w:rPr>
                <w:kern w:val="2"/>
                <w:szCs w:val="24"/>
              </w:rPr>
              <w:t xml:space="preserve">Nutraukus Sutartį dėl esminio Sutarties pažeidimo, nustatyto Sutarties Specialiosiose sąlygose, mokama </w:t>
            </w:r>
            <w:r w:rsidR="00622BC0">
              <w:rPr>
                <w:kern w:val="2"/>
                <w:szCs w:val="24"/>
              </w:rPr>
              <w:t xml:space="preserve">5 (penkių) </w:t>
            </w:r>
            <w:r>
              <w:rPr>
                <w:kern w:val="2"/>
                <w:szCs w:val="24"/>
              </w:rPr>
              <w:t>procentų dydžio bauda nuo Pradinės Sutarties vertės be PVM, nurodytos Specialiųjų sąlygų 5.2 p</w:t>
            </w:r>
            <w:r w:rsidR="00622BC0">
              <w:rPr>
                <w:kern w:val="2"/>
                <w:szCs w:val="24"/>
              </w:rPr>
              <w:t>unkte.</w:t>
            </w:r>
          </w:p>
        </w:tc>
      </w:tr>
      <w:tr w:rsidR="008032DF" w14:paraId="7B12A043" w14:textId="77777777" w:rsidTr="009C1F49">
        <w:trPr>
          <w:trHeight w:val="300"/>
        </w:trPr>
        <w:tc>
          <w:tcPr>
            <w:tcW w:w="2704" w:type="dxa"/>
            <w:gridSpan w:val="2"/>
          </w:tcPr>
          <w:p w14:paraId="17FAAD0C" w14:textId="77777777" w:rsidR="008032DF" w:rsidRDefault="008032DF" w:rsidP="007638D8">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w:t>
            </w:r>
            <w:r>
              <w:rPr>
                <w:b/>
                <w:bCs/>
                <w:kern w:val="2"/>
                <w:szCs w:val="24"/>
              </w:rPr>
              <w:lastRenderedPageBreak/>
              <w:t xml:space="preserve">specialistų keitimo tvarkos </w:t>
            </w:r>
          </w:p>
        </w:tc>
        <w:tc>
          <w:tcPr>
            <w:tcW w:w="6831" w:type="dxa"/>
            <w:gridSpan w:val="2"/>
          </w:tcPr>
          <w:p w14:paraId="0AEB2C64" w14:textId="690095F4" w:rsidR="008032DF" w:rsidRPr="001066A7" w:rsidRDefault="008032DF" w:rsidP="007638D8">
            <w:pPr>
              <w:jc w:val="both"/>
              <w:rPr>
                <w:color w:val="000000"/>
                <w:kern w:val="2"/>
                <w:szCs w:val="24"/>
              </w:rPr>
            </w:pPr>
            <w:r>
              <w:rPr>
                <w:color w:val="000000"/>
                <w:kern w:val="2"/>
                <w:szCs w:val="24"/>
              </w:rPr>
              <w:lastRenderedPageBreak/>
              <w:t>Netaikoma</w:t>
            </w:r>
          </w:p>
        </w:tc>
      </w:tr>
      <w:tr w:rsidR="008032DF" w14:paraId="4F20FD81" w14:textId="77777777" w:rsidTr="009C1F49">
        <w:trPr>
          <w:trHeight w:val="300"/>
        </w:trPr>
        <w:tc>
          <w:tcPr>
            <w:tcW w:w="2704" w:type="dxa"/>
            <w:gridSpan w:val="2"/>
          </w:tcPr>
          <w:p w14:paraId="149B236D" w14:textId="77777777" w:rsidR="008032DF" w:rsidRDefault="008032DF" w:rsidP="007638D8">
            <w:pPr>
              <w:rPr>
                <w:b/>
                <w:bCs/>
                <w:kern w:val="2"/>
                <w:szCs w:val="24"/>
              </w:rPr>
            </w:pPr>
            <w:r>
              <w:rPr>
                <w:b/>
                <w:bCs/>
                <w:kern w:val="2"/>
                <w:szCs w:val="24"/>
              </w:rPr>
              <w:t>9.5. Tiekėjui taikomos baudos dėl aplinkosauginių ir (arba) socialinių kriterijų nesilaikymo</w:t>
            </w:r>
          </w:p>
        </w:tc>
        <w:tc>
          <w:tcPr>
            <w:tcW w:w="6831" w:type="dxa"/>
            <w:gridSpan w:val="2"/>
          </w:tcPr>
          <w:p w14:paraId="42CF1F50" w14:textId="77777777" w:rsidR="00405384" w:rsidRPr="00B765F1" w:rsidRDefault="00405384" w:rsidP="007638D8">
            <w:pPr>
              <w:jc w:val="both"/>
            </w:pPr>
            <w:r w:rsidRPr="00B765F1">
              <w:rPr>
                <w:kern w:val="2"/>
              </w:rPr>
              <w:t>Tiekėjui pristačius Automobilį, neatitinkantį Specialiųjų sąlygų 12.1 punkte nustatytų aplinkos apsaugos kriterijų, Automobilis nepriimamas, o Tiekėjas moka 2000 (dviejų tūkstančių, 00 ct) Eur dydžio baudą.</w:t>
            </w:r>
          </w:p>
          <w:p w14:paraId="1B6A1128" w14:textId="214DA06B" w:rsidR="008032DF" w:rsidRPr="00B765F1" w:rsidRDefault="008032DF" w:rsidP="007638D8">
            <w:pPr>
              <w:jc w:val="both"/>
              <w:rPr>
                <w:kern w:val="2"/>
                <w:szCs w:val="24"/>
              </w:rPr>
            </w:pPr>
          </w:p>
        </w:tc>
      </w:tr>
      <w:tr w:rsidR="008032DF" w14:paraId="75E7C3A3" w14:textId="77777777" w:rsidTr="009C1F49">
        <w:trPr>
          <w:trHeight w:val="300"/>
        </w:trPr>
        <w:tc>
          <w:tcPr>
            <w:tcW w:w="2704" w:type="dxa"/>
            <w:gridSpan w:val="2"/>
          </w:tcPr>
          <w:p w14:paraId="3FAA0CC3" w14:textId="77777777" w:rsidR="008032DF" w:rsidRDefault="008032DF" w:rsidP="007638D8">
            <w:pPr>
              <w:rPr>
                <w:b/>
                <w:bCs/>
                <w:kern w:val="2"/>
                <w:szCs w:val="24"/>
              </w:rPr>
            </w:pPr>
            <w:r>
              <w:rPr>
                <w:b/>
                <w:bCs/>
                <w:kern w:val="2"/>
                <w:szCs w:val="24"/>
              </w:rPr>
              <w:t>9.6. Tiekėjui / Pirkėjui taikoma bauda dėl konfidencialumo reikalavimų nesilaikymo</w:t>
            </w:r>
          </w:p>
        </w:tc>
        <w:tc>
          <w:tcPr>
            <w:tcW w:w="6831" w:type="dxa"/>
            <w:gridSpan w:val="2"/>
          </w:tcPr>
          <w:p w14:paraId="28AC528D" w14:textId="606F2F60" w:rsidR="008032DF" w:rsidRPr="001066A7" w:rsidRDefault="008032DF" w:rsidP="007638D8">
            <w:pPr>
              <w:rPr>
                <w:kern w:val="2"/>
                <w:szCs w:val="24"/>
              </w:rPr>
            </w:pPr>
            <w:r>
              <w:rPr>
                <w:kern w:val="2"/>
                <w:szCs w:val="24"/>
              </w:rPr>
              <w:t>Netaikoma</w:t>
            </w:r>
          </w:p>
        </w:tc>
      </w:tr>
      <w:tr w:rsidR="008032DF" w14:paraId="59FFB516" w14:textId="77777777" w:rsidTr="009C1F49">
        <w:trPr>
          <w:trHeight w:val="300"/>
        </w:trPr>
        <w:tc>
          <w:tcPr>
            <w:tcW w:w="2704" w:type="dxa"/>
            <w:gridSpan w:val="2"/>
          </w:tcPr>
          <w:p w14:paraId="57492AF1" w14:textId="77777777" w:rsidR="008032DF" w:rsidRDefault="008032DF" w:rsidP="007638D8">
            <w:pPr>
              <w:rPr>
                <w:b/>
                <w:bCs/>
                <w:kern w:val="2"/>
                <w:szCs w:val="24"/>
              </w:rPr>
            </w:pPr>
            <w:r>
              <w:rPr>
                <w:b/>
                <w:bCs/>
                <w:kern w:val="2"/>
                <w:szCs w:val="24"/>
              </w:rPr>
              <w:t>9.7. Tiekėjui taikomos netesybos dėl pirkimo dokumentuose nustatytų kokybinių kriterijų nepasiekimo Sutarties vykdymo metu</w:t>
            </w:r>
          </w:p>
        </w:tc>
        <w:tc>
          <w:tcPr>
            <w:tcW w:w="6831" w:type="dxa"/>
            <w:gridSpan w:val="2"/>
          </w:tcPr>
          <w:p w14:paraId="2D013A97" w14:textId="371B4BDA" w:rsidR="001066A7" w:rsidRDefault="008032DF" w:rsidP="007638D8">
            <w:pPr>
              <w:rPr>
                <w:color w:val="4472C4"/>
                <w:kern w:val="2"/>
                <w:szCs w:val="24"/>
              </w:rPr>
            </w:pPr>
            <w:r>
              <w:rPr>
                <w:kern w:val="2"/>
                <w:szCs w:val="24"/>
              </w:rPr>
              <w:t>Netaikoma</w:t>
            </w:r>
          </w:p>
          <w:p w14:paraId="04F8DB3F" w14:textId="247954E3" w:rsidR="008032DF" w:rsidRDefault="008032DF" w:rsidP="007638D8">
            <w:pPr>
              <w:rPr>
                <w:color w:val="4472C4"/>
                <w:kern w:val="2"/>
                <w:szCs w:val="24"/>
              </w:rPr>
            </w:pPr>
          </w:p>
        </w:tc>
      </w:tr>
      <w:tr w:rsidR="008032DF" w14:paraId="762C2043" w14:textId="77777777" w:rsidTr="009C1F49">
        <w:trPr>
          <w:trHeight w:val="300"/>
        </w:trPr>
        <w:tc>
          <w:tcPr>
            <w:tcW w:w="2704" w:type="dxa"/>
            <w:gridSpan w:val="2"/>
          </w:tcPr>
          <w:p w14:paraId="41D2E57C" w14:textId="77777777" w:rsidR="008032DF" w:rsidRPr="004F00F6" w:rsidRDefault="008032DF" w:rsidP="007638D8">
            <w:pPr>
              <w:rPr>
                <w:b/>
                <w:bCs/>
                <w:kern w:val="2"/>
                <w:szCs w:val="24"/>
              </w:rPr>
            </w:pPr>
            <w:r w:rsidRPr="004F00F6">
              <w:rPr>
                <w:b/>
                <w:bCs/>
                <w:kern w:val="2"/>
                <w:szCs w:val="24"/>
              </w:rPr>
              <w:t xml:space="preserve">9.8. </w:t>
            </w:r>
            <w:r>
              <w:rPr>
                <w:b/>
                <w:bCs/>
                <w:kern w:val="2"/>
                <w:szCs w:val="24"/>
              </w:rPr>
              <w:t>Tiekėjui taikomos netesybos dėl Sutarties įvykdymo užtikrinimo nepratęsimo</w:t>
            </w:r>
          </w:p>
        </w:tc>
        <w:tc>
          <w:tcPr>
            <w:tcW w:w="6831" w:type="dxa"/>
            <w:gridSpan w:val="2"/>
          </w:tcPr>
          <w:p w14:paraId="11B55FE2" w14:textId="35668B8B" w:rsidR="008032DF" w:rsidRPr="001066A7" w:rsidRDefault="008032DF" w:rsidP="007638D8">
            <w:pPr>
              <w:rPr>
                <w:kern w:val="2"/>
                <w:szCs w:val="24"/>
              </w:rPr>
            </w:pPr>
            <w:r>
              <w:rPr>
                <w:kern w:val="2"/>
                <w:szCs w:val="24"/>
              </w:rPr>
              <w:t>Netaikoma</w:t>
            </w:r>
          </w:p>
        </w:tc>
      </w:tr>
      <w:tr w:rsidR="008032DF" w14:paraId="7D9FE1DC" w14:textId="77777777" w:rsidTr="009C1F49">
        <w:trPr>
          <w:trHeight w:val="300"/>
        </w:trPr>
        <w:tc>
          <w:tcPr>
            <w:tcW w:w="2704" w:type="dxa"/>
            <w:gridSpan w:val="2"/>
          </w:tcPr>
          <w:p w14:paraId="15DEAF44" w14:textId="77777777" w:rsidR="008032DF" w:rsidRDefault="008032DF" w:rsidP="007638D8">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1AF6802C" w14:textId="1D3504FE" w:rsidR="008032DF" w:rsidRDefault="001066A7" w:rsidP="007638D8">
            <w:pPr>
              <w:rPr>
                <w:color w:val="4472C4"/>
                <w:kern w:val="2"/>
                <w:szCs w:val="24"/>
              </w:rPr>
            </w:pPr>
            <w:r w:rsidRPr="001066A7">
              <w:rPr>
                <w:color w:val="000000" w:themeColor="text1"/>
                <w:kern w:val="2"/>
                <w:szCs w:val="24"/>
              </w:rPr>
              <w:t>Netaikoma</w:t>
            </w:r>
          </w:p>
        </w:tc>
      </w:tr>
      <w:tr w:rsidR="008032DF" w14:paraId="58C917E7" w14:textId="77777777" w:rsidTr="009C1F49">
        <w:trPr>
          <w:trHeight w:val="300"/>
        </w:trPr>
        <w:tc>
          <w:tcPr>
            <w:tcW w:w="9535" w:type="dxa"/>
            <w:gridSpan w:val="4"/>
          </w:tcPr>
          <w:p w14:paraId="79A8B8DE" w14:textId="77777777" w:rsidR="008032DF" w:rsidRDefault="008032DF" w:rsidP="007638D8">
            <w:pPr>
              <w:jc w:val="center"/>
              <w:rPr>
                <w:b/>
                <w:bCs/>
                <w:kern w:val="2"/>
                <w:szCs w:val="24"/>
              </w:rPr>
            </w:pPr>
            <w:r>
              <w:rPr>
                <w:b/>
                <w:bCs/>
                <w:kern w:val="2"/>
                <w:szCs w:val="24"/>
              </w:rPr>
              <w:t>10. SUTARTIES GALIOJIMAS IR KEITIMAS</w:t>
            </w:r>
          </w:p>
        </w:tc>
      </w:tr>
      <w:tr w:rsidR="008032DF" w14:paraId="5EFB3E02" w14:textId="77777777" w:rsidTr="009C1F49">
        <w:trPr>
          <w:trHeight w:val="300"/>
        </w:trPr>
        <w:tc>
          <w:tcPr>
            <w:tcW w:w="2704" w:type="dxa"/>
            <w:gridSpan w:val="2"/>
          </w:tcPr>
          <w:p w14:paraId="35A6F17B" w14:textId="77777777" w:rsidR="008032DF" w:rsidRDefault="008032DF" w:rsidP="007638D8">
            <w:pPr>
              <w:rPr>
                <w:b/>
                <w:bCs/>
                <w:kern w:val="2"/>
                <w:szCs w:val="24"/>
              </w:rPr>
            </w:pPr>
            <w:r>
              <w:rPr>
                <w:b/>
                <w:bCs/>
                <w:kern w:val="2"/>
                <w:szCs w:val="24"/>
              </w:rPr>
              <w:t>10.1. Sutarties sudarymas ir įsigaliojimas</w:t>
            </w:r>
          </w:p>
        </w:tc>
        <w:tc>
          <w:tcPr>
            <w:tcW w:w="6831" w:type="dxa"/>
            <w:gridSpan w:val="2"/>
          </w:tcPr>
          <w:p w14:paraId="54587978" w14:textId="77777777" w:rsidR="00405384" w:rsidRPr="00B765F1" w:rsidRDefault="00405384" w:rsidP="007638D8">
            <w:pPr>
              <w:jc w:val="both"/>
              <w:rPr>
                <w:kern w:val="2"/>
                <w:szCs w:val="24"/>
              </w:rPr>
            </w:pPr>
            <w:r w:rsidRPr="00B765F1">
              <w:rPr>
                <w:kern w:val="2"/>
                <w:szCs w:val="24"/>
              </w:rPr>
              <w:t>Ši Sutartis laikoma sudaryta, kai ją pasirašo abi Šalys.</w:t>
            </w:r>
          </w:p>
          <w:p w14:paraId="6138D931" w14:textId="5EE79A3E" w:rsidR="00405384" w:rsidRPr="00B765F1" w:rsidRDefault="00405384" w:rsidP="007638D8">
            <w:pPr>
              <w:jc w:val="both"/>
              <w:rPr>
                <w:kern w:val="2"/>
                <w:szCs w:val="24"/>
              </w:rPr>
            </w:pPr>
            <w:r w:rsidRPr="00B765F1">
              <w:rPr>
                <w:kern w:val="2"/>
                <w:szCs w:val="24"/>
              </w:rPr>
              <w:t xml:space="preserve">Automobilio nuomos laikotarpio pradžia – Automobilio pristatymo Nuomotojui ir Automobilio perdavimo - priėmimo akto pasirašymo diena. Automobilio nuomos trukmė – </w:t>
            </w:r>
            <w:r w:rsidR="00980FA1">
              <w:rPr>
                <w:kern w:val="2"/>
                <w:szCs w:val="24"/>
              </w:rPr>
              <w:t>36</w:t>
            </w:r>
            <w:r w:rsidRPr="00B765F1">
              <w:rPr>
                <w:kern w:val="2"/>
                <w:szCs w:val="24"/>
              </w:rPr>
              <w:t xml:space="preserve"> (</w:t>
            </w:r>
            <w:r w:rsidR="00980FA1">
              <w:rPr>
                <w:kern w:val="2"/>
                <w:szCs w:val="24"/>
              </w:rPr>
              <w:t>trisdešimt šešių</w:t>
            </w:r>
            <w:r w:rsidRPr="00B765F1">
              <w:rPr>
                <w:kern w:val="2"/>
                <w:szCs w:val="24"/>
              </w:rPr>
              <w:t xml:space="preserve">) mėnesių nuo Automobilio pristatymo ir priėmimo - perdavimo Nuomotojui dienos. </w:t>
            </w:r>
          </w:p>
          <w:p w14:paraId="245B55E7" w14:textId="353BFF92" w:rsidR="008032DF" w:rsidRPr="00B765F1" w:rsidRDefault="00405384" w:rsidP="007638D8">
            <w:pPr>
              <w:jc w:val="both"/>
              <w:rPr>
                <w:kern w:val="2"/>
                <w:szCs w:val="24"/>
              </w:rPr>
            </w:pPr>
            <w:r w:rsidRPr="00B765F1">
              <w:rPr>
                <w:kern w:val="2"/>
                <w:szCs w:val="24"/>
              </w:rPr>
              <w:t>Sutartis galioja iki Automobilio nuomos laikotarpio pabaigos ir iki visiško prievolių įvykdymo.</w:t>
            </w:r>
          </w:p>
        </w:tc>
      </w:tr>
      <w:tr w:rsidR="008032DF" w14:paraId="643F7772" w14:textId="77777777" w:rsidTr="009C1F49">
        <w:trPr>
          <w:trHeight w:val="300"/>
        </w:trPr>
        <w:tc>
          <w:tcPr>
            <w:tcW w:w="2704" w:type="dxa"/>
            <w:gridSpan w:val="2"/>
          </w:tcPr>
          <w:p w14:paraId="6786AA51" w14:textId="77777777" w:rsidR="008032DF" w:rsidRDefault="008032DF" w:rsidP="007638D8">
            <w:pPr>
              <w:rPr>
                <w:b/>
                <w:bCs/>
                <w:kern w:val="2"/>
                <w:szCs w:val="24"/>
              </w:rPr>
            </w:pPr>
            <w:r>
              <w:rPr>
                <w:b/>
                <w:bCs/>
                <w:kern w:val="2"/>
                <w:szCs w:val="24"/>
              </w:rPr>
              <w:t>10.2. Sutarties galiojimo termino pratęsimas</w:t>
            </w:r>
          </w:p>
        </w:tc>
        <w:tc>
          <w:tcPr>
            <w:tcW w:w="6831" w:type="dxa"/>
            <w:gridSpan w:val="2"/>
          </w:tcPr>
          <w:p w14:paraId="3440CC3A" w14:textId="77777777" w:rsidR="008032DF" w:rsidRDefault="008032DF" w:rsidP="007638D8">
            <w:pPr>
              <w:jc w:val="both"/>
              <w:rPr>
                <w:kern w:val="2"/>
                <w:szCs w:val="24"/>
              </w:rPr>
            </w:pPr>
            <w:r>
              <w:rPr>
                <w:kern w:val="2"/>
                <w:szCs w:val="24"/>
              </w:rPr>
              <w:t>Netaikoma</w:t>
            </w:r>
          </w:p>
          <w:p w14:paraId="14A3A00B" w14:textId="78EC0C1A" w:rsidR="008032DF" w:rsidRDefault="008032DF" w:rsidP="007638D8">
            <w:pPr>
              <w:jc w:val="both"/>
              <w:rPr>
                <w:kern w:val="2"/>
                <w:szCs w:val="24"/>
              </w:rPr>
            </w:pPr>
          </w:p>
        </w:tc>
      </w:tr>
      <w:tr w:rsidR="008032DF" w14:paraId="453316D4" w14:textId="77777777" w:rsidTr="009C1F49">
        <w:trPr>
          <w:trHeight w:val="300"/>
        </w:trPr>
        <w:tc>
          <w:tcPr>
            <w:tcW w:w="9535" w:type="dxa"/>
            <w:gridSpan w:val="4"/>
          </w:tcPr>
          <w:p w14:paraId="71D64C1E" w14:textId="77777777" w:rsidR="008032DF" w:rsidRDefault="008032DF" w:rsidP="007638D8">
            <w:pPr>
              <w:jc w:val="center"/>
              <w:rPr>
                <w:b/>
                <w:bCs/>
                <w:kern w:val="2"/>
                <w:szCs w:val="24"/>
              </w:rPr>
            </w:pPr>
            <w:r>
              <w:rPr>
                <w:b/>
                <w:bCs/>
                <w:kern w:val="2"/>
                <w:szCs w:val="24"/>
              </w:rPr>
              <w:t>11. SUTARTIES NUTRAUKIMAS</w:t>
            </w:r>
          </w:p>
        </w:tc>
      </w:tr>
      <w:tr w:rsidR="008032DF" w14:paraId="4C9144DE" w14:textId="77777777" w:rsidTr="009C1F49">
        <w:trPr>
          <w:trHeight w:val="300"/>
        </w:trPr>
        <w:tc>
          <w:tcPr>
            <w:tcW w:w="2532" w:type="dxa"/>
          </w:tcPr>
          <w:p w14:paraId="53FFADA3" w14:textId="77777777" w:rsidR="008032DF" w:rsidRDefault="008032DF" w:rsidP="007638D8">
            <w:pPr>
              <w:rPr>
                <w:b/>
                <w:bCs/>
                <w:kern w:val="2"/>
                <w:szCs w:val="24"/>
              </w:rPr>
            </w:pPr>
            <w:r>
              <w:rPr>
                <w:b/>
                <w:bCs/>
                <w:kern w:val="2"/>
                <w:szCs w:val="24"/>
              </w:rPr>
              <w:t>11.1. Sutarties nutraukimo pagrindai</w:t>
            </w:r>
          </w:p>
        </w:tc>
        <w:tc>
          <w:tcPr>
            <w:tcW w:w="7003" w:type="dxa"/>
            <w:gridSpan w:val="3"/>
          </w:tcPr>
          <w:p w14:paraId="4D86EF25" w14:textId="1C3446F3" w:rsidR="008032DF" w:rsidRPr="00990DB0" w:rsidRDefault="008032DF" w:rsidP="007638D8">
            <w:pPr>
              <w:jc w:val="both"/>
              <w:rPr>
                <w:kern w:val="2"/>
                <w:szCs w:val="24"/>
              </w:rPr>
            </w:pPr>
            <w:r>
              <w:rPr>
                <w:kern w:val="2"/>
                <w:szCs w:val="24"/>
              </w:rPr>
              <w:t>Sutartis gali būti nutraukiama rašytiniu Šalių susitarimu arba vienašališkai, Bendrosiose sąlygose nustatyta tvarka.</w:t>
            </w:r>
          </w:p>
        </w:tc>
      </w:tr>
      <w:tr w:rsidR="008032DF" w14:paraId="4077BBCA" w14:textId="77777777" w:rsidTr="009C1F49">
        <w:trPr>
          <w:trHeight w:val="300"/>
        </w:trPr>
        <w:tc>
          <w:tcPr>
            <w:tcW w:w="2532" w:type="dxa"/>
          </w:tcPr>
          <w:p w14:paraId="7C0BDE19" w14:textId="77777777" w:rsidR="008032DF" w:rsidRDefault="008032DF" w:rsidP="007638D8">
            <w:pPr>
              <w:rPr>
                <w:b/>
                <w:bCs/>
                <w:kern w:val="2"/>
                <w:szCs w:val="24"/>
              </w:rPr>
            </w:pPr>
            <w:r>
              <w:rPr>
                <w:b/>
                <w:bCs/>
                <w:kern w:val="2"/>
                <w:szCs w:val="24"/>
              </w:rPr>
              <w:t>11.2. Esminiai Sutarties pažeidimai</w:t>
            </w:r>
          </w:p>
          <w:p w14:paraId="6E546309" w14:textId="77777777" w:rsidR="008032DF" w:rsidRDefault="008032DF" w:rsidP="007638D8">
            <w:pPr>
              <w:rPr>
                <w:b/>
                <w:bCs/>
                <w:kern w:val="2"/>
                <w:szCs w:val="24"/>
              </w:rPr>
            </w:pPr>
          </w:p>
        </w:tc>
        <w:tc>
          <w:tcPr>
            <w:tcW w:w="7003" w:type="dxa"/>
            <w:gridSpan w:val="3"/>
          </w:tcPr>
          <w:p w14:paraId="57186F6A" w14:textId="77777777" w:rsidR="008032DF" w:rsidRPr="00AA2109" w:rsidRDefault="008032DF" w:rsidP="007638D8">
            <w:pPr>
              <w:jc w:val="both"/>
              <w:rPr>
                <w:kern w:val="2"/>
                <w:szCs w:val="24"/>
              </w:rPr>
            </w:pPr>
            <w:r w:rsidRPr="00AA2109">
              <w:rPr>
                <w:kern w:val="2"/>
                <w:szCs w:val="24"/>
              </w:rPr>
              <w:t>11.2.1. jeigu Tiekėjas nevykdo prisiimtų įsipareigojimų už Sutartyje nustatytą Sutarties kainą / įkainius;</w:t>
            </w:r>
          </w:p>
          <w:p w14:paraId="5F7721B4" w14:textId="77777777" w:rsidR="008032DF" w:rsidRPr="00762C03" w:rsidRDefault="008032DF" w:rsidP="007638D8">
            <w:pPr>
              <w:jc w:val="both"/>
              <w:rPr>
                <w:kern w:val="2"/>
                <w:szCs w:val="24"/>
              </w:rPr>
            </w:pPr>
            <w:r w:rsidRPr="00762C03">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6A6EA5F7" w14:textId="306E1123" w:rsidR="008032DF" w:rsidRPr="0058605A" w:rsidRDefault="008032DF" w:rsidP="007638D8">
            <w:pPr>
              <w:jc w:val="both"/>
              <w:rPr>
                <w:rFonts w:eastAsia="Arial"/>
                <w:kern w:val="2"/>
                <w:szCs w:val="24"/>
                <w:lang w:val="lt"/>
              </w:rPr>
            </w:pPr>
            <w:r w:rsidRPr="0058605A">
              <w:rPr>
                <w:rFonts w:eastAsia="Arial"/>
                <w:kern w:val="2"/>
                <w:szCs w:val="24"/>
                <w:lang w:val="lt"/>
              </w:rPr>
              <w:t>11.2.</w:t>
            </w:r>
            <w:r w:rsidR="00762C03">
              <w:rPr>
                <w:rFonts w:eastAsia="Arial"/>
                <w:kern w:val="2"/>
                <w:szCs w:val="24"/>
                <w:lang w:val="lt"/>
              </w:rPr>
              <w:t>3</w:t>
            </w:r>
            <w:r w:rsidRPr="0058605A">
              <w:rPr>
                <w:rFonts w:eastAsia="Arial"/>
                <w:kern w:val="2"/>
                <w:szCs w:val="24"/>
                <w:lang w:val="lt"/>
              </w:rPr>
              <w:t xml:space="preserve">. jeigu Tiekėjas nesilaiko Sutartyje nustatytų Prekių tiekimo terminų 2 (du) kartus iš eilės arba vėluoja pristatyti Prekes daugiau nei </w:t>
            </w:r>
            <w:r w:rsidR="0058605A">
              <w:rPr>
                <w:rFonts w:eastAsia="Arial"/>
                <w:kern w:val="2"/>
                <w:szCs w:val="24"/>
                <w:lang w:val="lt"/>
              </w:rPr>
              <w:t>20 (dvidešimt) darbo dienų nei</w:t>
            </w:r>
            <w:r w:rsidRPr="0058605A">
              <w:rPr>
                <w:rFonts w:eastAsia="Arial"/>
                <w:kern w:val="2"/>
                <w:szCs w:val="24"/>
                <w:lang w:val="lt"/>
              </w:rPr>
              <w:t xml:space="preserve"> Sutartyje nustatytas Prekių pristatymo terminas;</w:t>
            </w:r>
          </w:p>
          <w:p w14:paraId="31E1D22B" w14:textId="172EF66B" w:rsidR="008032DF" w:rsidRPr="006D29BD" w:rsidRDefault="008032DF" w:rsidP="007638D8">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lastRenderedPageBreak/>
              <w:t>11.2.</w:t>
            </w:r>
            <w:r w:rsidR="00762C03">
              <w:rPr>
                <w:rFonts w:eastAsia="Arial"/>
                <w:kern w:val="2"/>
                <w:szCs w:val="24"/>
                <w:lang w:val="lt"/>
              </w:rPr>
              <w:t>4</w:t>
            </w:r>
            <w:r w:rsidRPr="006D29BD">
              <w:rPr>
                <w:rFonts w:eastAsia="Arial"/>
                <w:kern w:val="2"/>
                <w:szCs w:val="24"/>
                <w:lang w:val="lt"/>
              </w:rPr>
              <w:t>. jeigu Tiekėjas pažeidžia Prekių pristatymo terminus ir priskaičiuotų netesybų už vėlavimą suma viršija 20 (dvidešimt) proc. Pradinės sutarties vertės;</w:t>
            </w:r>
          </w:p>
          <w:p w14:paraId="3F488281" w14:textId="226E1451" w:rsidR="008032DF" w:rsidRPr="006D29BD" w:rsidRDefault="008032DF" w:rsidP="007638D8">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t>11.2.</w:t>
            </w:r>
            <w:r w:rsidR="00762C03">
              <w:rPr>
                <w:rFonts w:eastAsia="Arial"/>
                <w:kern w:val="2"/>
                <w:szCs w:val="24"/>
                <w:lang w:val="lt"/>
              </w:rPr>
              <w:t>5</w:t>
            </w:r>
            <w:r w:rsidRPr="006D29BD">
              <w:rPr>
                <w:rFonts w:eastAsia="Arial"/>
                <w:kern w:val="2"/>
                <w:szCs w:val="24"/>
                <w:lang w:val="lt"/>
              </w:rPr>
              <w:t>. Tiekėjas pažeidžia Prekių pristatymo terminus ir dėl Prekių pristatymo vėlavimo Prekės tampa nebereikalingos;</w:t>
            </w:r>
          </w:p>
          <w:p w14:paraId="5BC36242" w14:textId="5DB1D000" w:rsidR="008032DF" w:rsidRPr="006D29BD" w:rsidRDefault="008032DF" w:rsidP="007638D8">
            <w:pPr>
              <w:tabs>
                <w:tab w:val="left" w:pos="567"/>
                <w:tab w:val="left" w:pos="851"/>
                <w:tab w:val="left" w:pos="992"/>
                <w:tab w:val="left" w:pos="1134"/>
              </w:tabs>
              <w:jc w:val="both"/>
              <w:rPr>
                <w:rFonts w:eastAsia="Arial"/>
                <w:kern w:val="2"/>
                <w:szCs w:val="24"/>
                <w:lang w:val="lt"/>
              </w:rPr>
            </w:pPr>
            <w:r w:rsidRPr="006D29BD">
              <w:rPr>
                <w:rFonts w:eastAsia="Arial"/>
                <w:kern w:val="2"/>
                <w:szCs w:val="24"/>
                <w:lang w:val="lt"/>
              </w:rPr>
              <w:t>11.2.</w:t>
            </w:r>
            <w:r w:rsidR="00762C03">
              <w:rPr>
                <w:rFonts w:eastAsia="Arial"/>
                <w:kern w:val="2"/>
                <w:szCs w:val="24"/>
                <w:lang w:val="lt"/>
              </w:rPr>
              <w:t>6</w:t>
            </w:r>
            <w:r w:rsidRPr="006D29BD">
              <w:rPr>
                <w:rFonts w:eastAsia="Arial"/>
                <w:kern w:val="2"/>
                <w:szCs w:val="24"/>
                <w:lang w:val="lt"/>
              </w:rPr>
              <w:t>. Tiekėjas daugiau kaip 2 (du) kartus pristato Prekes, kurios neatitinka Sutartyje ir (ar) Įstatymuose nustatytų reikalavimų Prekėms;</w:t>
            </w:r>
          </w:p>
          <w:p w14:paraId="719D5E2F" w14:textId="606D956E" w:rsidR="008032DF" w:rsidRPr="00BA490F" w:rsidRDefault="008032DF" w:rsidP="007638D8">
            <w:pPr>
              <w:tabs>
                <w:tab w:val="left" w:pos="567"/>
                <w:tab w:val="left" w:pos="851"/>
                <w:tab w:val="left" w:pos="992"/>
                <w:tab w:val="left" w:pos="1134"/>
              </w:tabs>
              <w:jc w:val="both"/>
              <w:rPr>
                <w:rFonts w:eastAsia="Arial"/>
                <w:kern w:val="2"/>
                <w:szCs w:val="24"/>
                <w:lang w:val="lt"/>
              </w:rPr>
            </w:pPr>
            <w:r w:rsidRPr="00BA490F">
              <w:rPr>
                <w:rFonts w:eastAsia="Arial"/>
                <w:kern w:val="2"/>
                <w:szCs w:val="24"/>
                <w:lang w:val="lt"/>
              </w:rPr>
              <w:t>11.2.</w:t>
            </w:r>
            <w:r w:rsidR="00762C03">
              <w:rPr>
                <w:rFonts w:eastAsia="Arial"/>
                <w:kern w:val="2"/>
                <w:szCs w:val="24"/>
                <w:lang w:val="lt"/>
              </w:rPr>
              <w:t>7</w:t>
            </w:r>
            <w:r w:rsidRPr="00BA490F">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3D33139B" w14:textId="171AAC8B" w:rsidR="008032DF" w:rsidRPr="00BA490F" w:rsidRDefault="008032DF" w:rsidP="007638D8">
            <w:pPr>
              <w:tabs>
                <w:tab w:val="left" w:pos="567"/>
                <w:tab w:val="left" w:pos="851"/>
                <w:tab w:val="left" w:pos="992"/>
                <w:tab w:val="left" w:pos="1134"/>
              </w:tabs>
              <w:jc w:val="both"/>
              <w:rPr>
                <w:rFonts w:eastAsia="Arial"/>
                <w:kern w:val="2"/>
                <w:szCs w:val="24"/>
                <w:lang w:val="lt"/>
              </w:rPr>
            </w:pPr>
            <w:r w:rsidRPr="00BA490F">
              <w:rPr>
                <w:rFonts w:eastAsia="Arial"/>
                <w:kern w:val="2"/>
                <w:szCs w:val="24"/>
                <w:lang w:val="lt"/>
              </w:rPr>
              <w:t>11.2.</w:t>
            </w:r>
            <w:r w:rsidR="00762C03">
              <w:rPr>
                <w:rFonts w:eastAsia="Arial"/>
                <w:kern w:val="2"/>
                <w:szCs w:val="24"/>
                <w:lang w:val="lt"/>
              </w:rPr>
              <w:t>8</w:t>
            </w:r>
            <w:r w:rsidRPr="00BA490F">
              <w:rPr>
                <w:rFonts w:eastAsia="Arial"/>
                <w:kern w:val="2"/>
                <w:szCs w:val="24"/>
                <w:lang w:val="lt"/>
              </w:rPr>
              <w:t>. Tiekėjas pažeidžia šios Sutarties nuostatas, reglamentuojančias konkurenciją, intelektinės nuosavybės ar konfidencialios informacijos valdymą;</w:t>
            </w:r>
          </w:p>
          <w:p w14:paraId="6B83F5C0" w14:textId="0C6F2CAB" w:rsidR="008032DF" w:rsidRDefault="008032DF" w:rsidP="007638D8">
            <w:pPr>
              <w:jc w:val="both"/>
              <w:rPr>
                <w:rFonts w:eastAsia="Arial"/>
                <w:color w:val="FF0000"/>
                <w:kern w:val="2"/>
                <w:szCs w:val="24"/>
              </w:rPr>
            </w:pPr>
            <w:r w:rsidRPr="006D29BD">
              <w:rPr>
                <w:rFonts w:eastAsia="Arial"/>
                <w:kern w:val="2"/>
                <w:szCs w:val="24"/>
                <w:lang w:val="lt"/>
              </w:rPr>
              <w:t>11.2.</w:t>
            </w:r>
            <w:r w:rsidR="00762C03">
              <w:rPr>
                <w:rFonts w:eastAsia="Arial"/>
                <w:kern w:val="2"/>
                <w:szCs w:val="24"/>
                <w:lang w:val="lt"/>
              </w:rPr>
              <w:t>9</w:t>
            </w:r>
            <w:r w:rsidRPr="006D29BD">
              <w:rPr>
                <w:rFonts w:eastAsia="Arial"/>
                <w:kern w:val="2"/>
                <w:szCs w:val="24"/>
                <w:lang w:val="lt"/>
              </w:rPr>
              <w:t>. Tiekėjas pažeidžia Bendrųjų sąlygų nuostatas dėl Sutarties vykdymui pasitelkiamų naujų subtiekėjų ir</w:t>
            </w:r>
            <w:r w:rsidR="006D29BD" w:rsidRPr="006D29BD">
              <w:rPr>
                <w:rFonts w:eastAsia="Arial"/>
                <w:kern w:val="2"/>
                <w:szCs w:val="24"/>
                <w:lang w:val="lt"/>
              </w:rPr>
              <w:t xml:space="preserve"> </w:t>
            </w:r>
            <w:r w:rsidRPr="006D29BD">
              <w:rPr>
                <w:rFonts w:eastAsia="Arial"/>
                <w:kern w:val="2"/>
                <w:szCs w:val="24"/>
                <w:lang w:val="lt"/>
              </w:rPr>
              <w:t>/</w:t>
            </w:r>
            <w:r w:rsidR="006D29BD" w:rsidRPr="006D29BD">
              <w:rPr>
                <w:rFonts w:eastAsia="Arial"/>
                <w:kern w:val="2"/>
                <w:szCs w:val="24"/>
                <w:lang w:val="lt"/>
              </w:rPr>
              <w:t xml:space="preserve"> </w:t>
            </w:r>
            <w:r w:rsidRPr="006D29BD">
              <w:rPr>
                <w:rFonts w:eastAsia="Arial"/>
                <w:kern w:val="2"/>
                <w:szCs w:val="24"/>
                <w:lang w:val="lt"/>
              </w:rPr>
              <w:t>esamų subtiekėjų ir (ar) specialistų keitimo.</w:t>
            </w:r>
          </w:p>
        </w:tc>
      </w:tr>
      <w:tr w:rsidR="008032DF" w14:paraId="66D8047C" w14:textId="77777777" w:rsidTr="009C1F49">
        <w:trPr>
          <w:trHeight w:val="300"/>
        </w:trPr>
        <w:tc>
          <w:tcPr>
            <w:tcW w:w="9535" w:type="dxa"/>
            <w:gridSpan w:val="4"/>
          </w:tcPr>
          <w:p w14:paraId="4C6C03BB" w14:textId="77777777" w:rsidR="008032DF" w:rsidRDefault="008032DF" w:rsidP="007638D8">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8032DF" w14:paraId="19EF1294" w14:textId="77777777" w:rsidTr="009C1F49">
        <w:trPr>
          <w:trHeight w:val="300"/>
        </w:trPr>
        <w:tc>
          <w:tcPr>
            <w:tcW w:w="2532" w:type="dxa"/>
          </w:tcPr>
          <w:p w14:paraId="0830E3F0" w14:textId="77777777" w:rsidR="008032DF" w:rsidRDefault="008032DF" w:rsidP="007638D8">
            <w:pPr>
              <w:rPr>
                <w:b/>
                <w:bCs/>
                <w:kern w:val="2"/>
                <w:szCs w:val="24"/>
              </w:rPr>
            </w:pPr>
            <w:r>
              <w:rPr>
                <w:b/>
                <w:bCs/>
                <w:kern w:val="2"/>
                <w:szCs w:val="24"/>
              </w:rPr>
              <w:t>12.1. Aplinkosauginių kriterijų nustatymo teisinis pagrindas</w:t>
            </w:r>
          </w:p>
        </w:tc>
        <w:tc>
          <w:tcPr>
            <w:tcW w:w="7003" w:type="dxa"/>
            <w:gridSpan w:val="3"/>
          </w:tcPr>
          <w:p w14:paraId="38BC21EE" w14:textId="1ACB7BC7" w:rsidR="008032DF" w:rsidRDefault="008032DF" w:rsidP="007638D8">
            <w:pPr>
              <w:jc w:val="both"/>
              <w:rPr>
                <w:color w:val="000000"/>
                <w:kern w:val="2"/>
                <w:szCs w:val="24"/>
                <w:shd w:val="clear" w:color="auto" w:fill="FFFFFF"/>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4F00F6">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w:t>
            </w:r>
            <w:r w:rsidR="00405384">
              <w:rPr>
                <w:color w:val="000000"/>
                <w:kern w:val="2"/>
                <w:szCs w:val="24"/>
                <w:shd w:val="clear" w:color="auto" w:fill="FFFFFF"/>
              </w:rPr>
              <w:t>:</w:t>
            </w:r>
            <w:r w:rsidR="00B765F1">
              <w:rPr>
                <w:color w:val="000000"/>
                <w:kern w:val="2"/>
                <w:szCs w:val="24"/>
                <w:shd w:val="clear" w:color="auto" w:fill="FFFFFF"/>
              </w:rPr>
              <w:t xml:space="preserve"> </w:t>
            </w:r>
          </w:p>
          <w:p w14:paraId="56A52E53" w14:textId="4E906748" w:rsidR="00405384" w:rsidRPr="00214C4A" w:rsidRDefault="00DB05B6" w:rsidP="007638D8">
            <w:pPr>
              <w:jc w:val="both"/>
              <w:rPr>
                <w:color w:val="000000"/>
                <w:kern w:val="2"/>
                <w:szCs w:val="24"/>
                <w:shd w:val="clear" w:color="auto" w:fill="FFFFFF"/>
              </w:rPr>
            </w:pPr>
            <w:r>
              <w:rPr>
                <w:color w:val="000000"/>
                <w:kern w:val="2"/>
                <w:szCs w:val="24"/>
                <w:shd w:val="clear" w:color="auto" w:fill="FFFFFF"/>
              </w:rPr>
              <w:t xml:space="preserve">„yra Produktų, kurių viešiesiems pirkimams ir pirkimams taikytini minimalūs aplinkos apsaugos kriterijai, sąraše, nurodytame Tvarkos aprašo 1 priede ir atitinka visus produktui nustatytus ir aplinkos ministro įsakymu patvirtintus minimalius aplinkos apsaugos kriterijus, nurodytus Tvarkos aprašo 2 priede“ – </w:t>
            </w:r>
            <w:r>
              <w:rPr>
                <w:b/>
                <w:bCs/>
                <w:color w:val="000000"/>
                <w:kern w:val="2"/>
                <w:szCs w:val="24"/>
                <w:shd w:val="clear" w:color="auto" w:fill="FFFFFF"/>
              </w:rPr>
              <w:t>X skyrius</w:t>
            </w:r>
            <w:r w:rsidR="00214C4A">
              <w:rPr>
                <w:b/>
                <w:bCs/>
                <w:color w:val="000000"/>
                <w:kern w:val="2"/>
                <w:szCs w:val="24"/>
                <w:shd w:val="clear" w:color="auto" w:fill="FFFFFF"/>
              </w:rPr>
              <w:t xml:space="preserve"> „M ir N kategorijų kelių transporto priemonės“.</w:t>
            </w:r>
          </w:p>
        </w:tc>
      </w:tr>
      <w:tr w:rsidR="008032DF" w14:paraId="09EF413B" w14:textId="77777777" w:rsidTr="009C1F49">
        <w:trPr>
          <w:trHeight w:val="300"/>
        </w:trPr>
        <w:tc>
          <w:tcPr>
            <w:tcW w:w="2532" w:type="dxa"/>
          </w:tcPr>
          <w:p w14:paraId="03A864E0" w14:textId="77777777" w:rsidR="008032DF" w:rsidRDefault="008032DF" w:rsidP="007638D8">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0B6056D1" w14:textId="1F5AD2D4" w:rsidR="008032DF" w:rsidRPr="00990DB0" w:rsidRDefault="008032DF" w:rsidP="007638D8">
            <w:pPr>
              <w:jc w:val="both"/>
              <w:rPr>
                <w:kern w:val="2"/>
                <w:szCs w:val="24"/>
                <w:shd w:val="clear" w:color="auto" w:fill="FFFFFF"/>
              </w:rPr>
            </w:pPr>
            <w:r>
              <w:rPr>
                <w:kern w:val="2"/>
                <w:szCs w:val="24"/>
                <w:shd w:val="clear" w:color="auto" w:fill="FFFFFF"/>
              </w:rPr>
              <w:t>Netaikoma</w:t>
            </w:r>
          </w:p>
        </w:tc>
      </w:tr>
      <w:tr w:rsidR="008032DF" w14:paraId="2BDCC327" w14:textId="77777777" w:rsidTr="009C1F49">
        <w:trPr>
          <w:trHeight w:val="300"/>
        </w:trPr>
        <w:tc>
          <w:tcPr>
            <w:tcW w:w="2532" w:type="dxa"/>
          </w:tcPr>
          <w:p w14:paraId="3AA63BD7" w14:textId="77777777" w:rsidR="008032DF" w:rsidRDefault="008032DF" w:rsidP="007638D8">
            <w:pPr>
              <w:rPr>
                <w:b/>
                <w:bCs/>
                <w:kern w:val="2"/>
                <w:szCs w:val="24"/>
              </w:rPr>
            </w:pPr>
            <w:r>
              <w:rPr>
                <w:b/>
                <w:bCs/>
                <w:kern w:val="2"/>
                <w:szCs w:val="24"/>
              </w:rPr>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C3B2FD6" w14:textId="77777777" w:rsidR="00405384" w:rsidRDefault="00405384" w:rsidP="007638D8">
            <w:pPr>
              <w:jc w:val="both"/>
              <w:rPr>
                <w:kern w:val="2"/>
                <w:szCs w:val="24"/>
              </w:rPr>
            </w:pPr>
            <w:r>
              <w:rPr>
                <w:kern w:val="2"/>
                <w:szCs w:val="24"/>
              </w:rPr>
              <w:t>Netaikoma</w:t>
            </w:r>
          </w:p>
          <w:p w14:paraId="6894B47B" w14:textId="01FC6F01" w:rsidR="008032DF" w:rsidRPr="00BA490F" w:rsidRDefault="008032DF" w:rsidP="007638D8">
            <w:pPr>
              <w:jc w:val="both"/>
              <w:rPr>
                <w:color w:val="000000"/>
                <w:szCs w:val="24"/>
                <w:shd w:val="clear" w:color="auto" w:fill="FFFFFF"/>
              </w:rPr>
            </w:pPr>
          </w:p>
        </w:tc>
      </w:tr>
      <w:tr w:rsidR="008032DF" w14:paraId="6BCB6824" w14:textId="77777777" w:rsidTr="009C1F49">
        <w:trPr>
          <w:trHeight w:val="300"/>
        </w:trPr>
        <w:tc>
          <w:tcPr>
            <w:tcW w:w="2532" w:type="dxa"/>
          </w:tcPr>
          <w:p w14:paraId="4F377B4B" w14:textId="77777777" w:rsidR="008032DF" w:rsidRDefault="008032DF" w:rsidP="007638D8">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6E652388" w14:textId="77777777" w:rsidR="008032DF" w:rsidRDefault="008032DF" w:rsidP="007638D8">
            <w:pPr>
              <w:jc w:val="both"/>
              <w:rPr>
                <w:kern w:val="2"/>
                <w:szCs w:val="24"/>
              </w:rPr>
            </w:pPr>
            <w:r>
              <w:rPr>
                <w:kern w:val="2"/>
                <w:szCs w:val="24"/>
              </w:rPr>
              <w:t>Netaikoma</w:t>
            </w:r>
          </w:p>
          <w:p w14:paraId="391102E1" w14:textId="77777777" w:rsidR="008032DF" w:rsidRDefault="008032DF" w:rsidP="007638D8">
            <w:pPr>
              <w:jc w:val="both"/>
              <w:rPr>
                <w:kern w:val="2"/>
                <w:szCs w:val="24"/>
              </w:rPr>
            </w:pPr>
          </w:p>
          <w:p w14:paraId="2AE9F0E6" w14:textId="71CB7B44" w:rsidR="008032DF" w:rsidRDefault="008032DF" w:rsidP="007638D8">
            <w:pPr>
              <w:jc w:val="both"/>
              <w:rPr>
                <w:kern w:val="2"/>
                <w:szCs w:val="24"/>
              </w:rPr>
            </w:pPr>
          </w:p>
        </w:tc>
      </w:tr>
      <w:tr w:rsidR="008032DF" w14:paraId="4F33BBDB" w14:textId="77777777" w:rsidTr="009C1F49">
        <w:trPr>
          <w:trHeight w:val="300"/>
        </w:trPr>
        <w:tc>
          <w:tcPr>
            <w:tcW w:w="2532" w:type="dxa"/>
          </w:tcPr>
          <w:p w14:paraId="75671CF1" w14:textId="77777777" w:rsidR="008032DF" w:rsidRDefault="008032DF" w:rsidP="007638D8">
            <w:pPr>
              <w:rPr>
                <w:b/>
                <w:bCs/>
                <w:kern w:val="2"/>
                <w:szCs w:val="24"/>
              </w:rPr>
            </w:pPr>
            <w:r>
              <w:rPr>
                <w:b/>
                <w:bCs/>
                <w:kern w:val="2"/>
                <w:szCs w:val="24"/>
              </w:rPr>
              <w:lastRenderedPageBreak/>
              <w:t>12.5. Su perkamomis Prekėmis susiję socialiniai kriterijai</w:t>
            </w:r>
          </w:p>
        </w:tc>
        <w:tc>
          <w:tcPr>
            <w:tcW w:w="7003" w:type="dxa"/>
            <w:gridSpan w:val="3"/>
          </w:tcPr>
          <w:p w14:paraId="5681DE23" w14:textId="307FE863" w:rsidR="008032DF" w:rsidRPr="00990DB0" w:rsidRDefault="008032DF" w:rsidP="007638D8">
            <w:pPr>
              <w:jc w:val="both"/>
              <w:rPr>
                <w:color w:val="000000"/>
                <w:kern w:val="2"/>
                <w:szCs w:val="24"/>
                <w:shd w:val="clear" w:color="auto" w:fill="FFFFFF"/>
              </w:rPr>
            </w:pPr>
            <w:r>
              <w:rPr>
                <w:color w:val="000000"/>
                <w:kern w:val="2"/>
                <w:szCs w:val="24"/>
                <w:shd w:val="clear" w:color="auto" w:fill="FFFFFF"/>
              </w:rPr>
              <w:t>Netaikoma</w:t>
            </w:r>
          </w:p>
        </w:tc>
      </w:tr>
      <w:tr w:rsidR="008032DF" w14:paraId="588F6E14" w14:textId="77777777" w:rsidTr="009C1F49">
        <w:trPr>
          <w:trHeight w:val="300"/>
        </w:trPr>
        <w:tc>
          <w:tcPr>
            <w:tcW w:w="9535" w:type="dxa"/>
            <w:gridSpan w:val="4"/>
          </w:tcPr>
          <w:p w14:paraId="0EE093B6" w14:textId="2BC9A16C" w:rsidR="008032DF" w:rsidRDefault="008032DF" w:rsidP="007638D8">
            <w:pPr>
              <w:jc w:val="center"/>
              <w:rPr>
                <w:b/>
                <w:bCs/>
                <w:kern w:val="2"/>
                <w:szCs w:val="24"/>
              </w:rPr>
            </w:pPr>
            <w:r>
              <w:rPr>
                <w:b/>
                <w:bCs/>
                <w:kern w:val="2"/>
                <w:szCs w:val="24"/>
              </w:rPr>
              <w:t>1</w:t>
            </w:r>
            <w:r w:rsidR="00990DB0">
              <w:rPr>
                <w:b/>
                <w:bCs/>
                <w:kern w:val="2"/>
                <w:szCs w:val="24"/>
              </w:rPr>
              <w:t>3</w:t>
            </w:r>
            <w:r>
              <w:rPr>
                <w:b/>
                <w:bCs/>
                <w:kern w:val="2"/>
                <w:szCs w:val="24"/>
              </w:rPr>
              <w:t>. SUTARTIES PRIEDAI</w:t>
            </w:r>
          </w:p>
        </w:tc>
      </w:tr>
      <w:tr w:rsidR="000F7C7C" w14:paraId="23614312" w14:textId="77777777" w:rsidTr="009C1F49">
        <w:trPr>
          <w:trHeight w:val="300"/>
        </w:trPr>
        <w:tc>
          <w:tcPr>
            <w:tcW w:w="2532" w:type="dxa"/>
          </w:tcPr>
          <w:p w14:paraId="117EE19D" w14:textId="1DDF7271" w:rsidR="000F7C7C" w:rsidRDefault="000F7C7C" w:rsidP="007638D8">
            <w:pPr>
              <w:jc w:val="center"/>
              <w:rPr>
                <w:b/>
                <w:bCs/>
                <w:kern w:val="2"/>
                <w:szCs w:val="24"/>
              </w:rPr>
            </w:pPr>
            <w:r>
              <w:rPr>
                <w:b/>
                <w:bCs/>
                <w:kern w:val="2"/>
                <w:szCs w:val="24"/>
              </w:rPr>
              <w:t>13.1. Priedas Nr. 1</w:t>
            </w:r>
          </w:p>
        </w:tc>
        <w:tc>
          <w:tcPr>
            <w:tcW w:w="7003" w:type="dxa"/>
            <w:gridSpan w:val="3"/>
          </w:tcPr>
          <w:p w14:paraId="4BA21089" w14:textId="68B46F5C" w:rsidR="000F7C7C" w:rsidRPr="000F7C7C" w:rsidRDefault="000F7C7C" w:rsidP="007638D8">
            <w:pPr>
              <w:rPr>
                <w:kern w:val="2"/>
                <w:szCs w:val="24"/>
              </w:rPr>
            </w:pPr>
            <w:r w:rsidRPr="000F7C7C">
              <w:rPr>
                <w:kern w:val="2"/>
                <w:szCs w:val="24"/>
              </w:rPr>
              <w:t>Techninė specifikacija</w:t>
            </w:r>
          </w:p>
        </w:tc>
      </w:tr>
      <w:tr w:rsidR="006B47D2" w14:paraId="29DE12E5" w14:textId="77777777" w:rsidTr="009C1F49">
        <w:trPr>
          <w:trHeight w:val="300"/>
        </w:trPr>
        <w:tc>
          <w:tcPr>
            <w:tcW w:w="2532" w:type="dxa"/>
          </w:tcPr>
          <w:p w14:paraId="6556C135" w14:textId="5748C928" w:rsidR="006B47D2" w:rsidRDefault="006B47D2" w:rsidP="007638D8">
            <w:pPr>
              <w:jc w:val="center"/>
              <w:rPr>
                <w:b/>
                <w:bCs/>
                <w:kern w:val="2"/>
                <w:szCs w:val="24"/>
              </w:rPr>
            </w:pPr>
            <w:r>
              <w:rPr>
                <w:b/>
                <w:bCs/>
                <w:kern w:val="2"/>
                <w:szCs w:val="24"/>
              </w:rPr>
              <w:t>13.2. Priedas Nr. 2</w:t>
            </w:r>
          </w:p>
        </w:tc>
        <w:tc>
          <w:tcPr>
            <w:tcW w:w="7003" w:type="dxa"/>
            <w:gridSpan w:val="3"/>
          </w:tcPr>
          <w:p w14:paraId="4C3F0CE2" w14:textId="111887F0" w:rsidR="006B47D2" w:rsidRPr="000F7C7C" w:rsidRDefault="00AC64C4" w:rsidP="007638D8">
            <w:pPr>
              <w:rPr>
                <w:kern w:val="2"/>
                <w:szCs w:val="24"/>
              </w:rPr>
            </w:pPr>
            <w:r>
              <w:rPr>
                <w:kern w:val="2"/>
                <w:szCs w:val="24"/>
              </w:rPr>
              <w:t>Perdavimo – priėmimo aktas</w:t>
            </w:r>
          </w:p>
        </w:tc>
      </w:tr>
      <w:tr w:rsidR="00AC64C4" w14:paraId="348E8478" w14:textId="77777777" w:rsidTr="009C1F49">
        <w:trPr>
          <w:trHeight w:val="300"/>
        </w:trPr>
        <w:tc>
          <w:tcPr>
            <w:tcW w:w="2532" w:type="dxa"/>
          </w:tcPr>
          <w:p w14:paraId="47879808" w14:textId="7D0663B5" w:rsidR="00AC64C4" w:rsidRDefault="00AC64C4" w:rsidP="007638D8">
            <w:pPr>
              <w:jc w:val="center"/>
              <w:rPr>
                <w:b/>
                <w:bCs/>
                <w:kern w:val="2"/>
                <w:szCs w:val="24"/>
              </w:rPr>
            </w:pPr>
            <w:r>
              <w:rPr>
                <w:b/>
                <w:bCs/>
                <w:kern w:val="2"/>
                <w:szCs w:val="24"/>
              </w:rPr>
              <w:t>13.3. Priedas Nr. 3</w:t>
            </w:r>
          </w:p>
        </w:tc>
        <w:tc>
          <w:tcPr>
            <w:tcW w:w="7003" w:type="dxa"/>
            <w:gridSpan w:val="3"/>
          </w:tcPr>
          <w:p w14:paraId="37E057A1" w14:textId="0CB7C82F" w:rsidR="00AC64C4" w:rsidRPr="000F7C7C" w:rsidRDefault="00AC64C4" w:rsidP="007638D8">
            <w:pPr>
              <w:rPr>
                <w:kern w:val="2"/>
                <w:szCs w:val="24"/>
              </w:rPr>
            </w:pPr>
            <w:r w:rsidRPr="000F7C7C">
              <w:rPr>
                <w:kern w:val="2"/>
                <w:szCs w:val="24"/>
              </w:rPr>
              <w:t>Automobilio nuomos mokėjimo grafikas</w:t>
            </w:r>
          </w:p>
        </w:tc>
      </w:tr>
      <w:tr w:rsidR="00AC64C4" w14:paraId="5FC9489E" w14:textId="77777777" w:rsidTr="009C1F49">
        <w:trPr>
          <w:trHeight w:val="300"/>
        </w:trPr>
        <w:tc>
          <w:tcPr>
            <w:tcW w:w="2532" w:type="dxa"/>
          </w:tcPr>
          <w:p w14:paraId="5A7CC649" w14:textId="2CD2773C" w:rsidR="00AC64C4" w:rsidRDefault="00AC64C4" w:rsidP="007638D8">
            <w:pPr>
              <w:jc w:val="center"/>
              <w:rPr>
                <w:b/>
                <w:bCs/>
                <w:kern w:val="2"/>
                <w:szCs w:val="24"/>
              </w:rPr>
            </w:pPr>
            <w:r>
              <w:rPr>
                <w:b/>
                <w:bCs/>
                <w:kern w:val="2"/>
                <w:szCs w:val="24"/>
              </w:rPr>
              <w:t>13.4. Priedas Nr. 4</w:t>
            </w:r>
          </w:p>
        </w:tc>
        <w:tc>
          <w:tcPr>
            <w:tcW w:w="7003" w:type="dxa"/>
            <w:gridSpan w:val="3"/>
          </w:tcPr>
          <w:p w14:paraId="7FCFBE6D" w14:textId="01875D0A" w:rsidR="00AC64C4" w:rsidRPr="000F7C7C" w:rsidRDefault="00AC64C4" w:rsidP="007638D8">
            <w:pPr>
              <w:rPr>
                <w:kern w:val="2"/>
                <w:szCs w:val="24"/>
              </w:rPr>
            </w:pPr>
            <w:r w:rsidRPr="000F7C7C">
              <w:rPr>
                <w:kern w:val="2"/>
                <w:szCs w:val="24"/>
              </w:rPr>
              <w:t>Pasiūlymas</w:t>
            </w:r>
          </w:p>
        </w:tc>
      </w:tr>
      <w:tr w:rsidR="008032DF" w14:paraId="6CC16496" w14:textId="77777777" w:rsidTr="009C1F49">
        <w:trPr>
          <w:trHeight w:val="300"/>
        </w:trPr>
        <w:tc>
          <w:tcPr>
            <w:tcW w:w="2532" w:type="dxa"/>
          </w:tcPr>
          <w:p w14:paraId="47F3BA54" w14:textId="07F6F87B" w:rsidR="008032DF" w:rsidRDefault="008032DF" w:rsidP="007638D8">
            <w:pPr>
              <w:jc w:val="center"/>
              <w:rPr>
                <w:b/>
                <w:bCs/>
                <w:kern w:val="2"/>
                <w:szCs w:val="24"/>
              </w:rPr>
            </w:pPr>
            <w:r>
              <w:rPr>
                <w:b/>
                <w:bCs/>
                <w:kern w:val="2"/>
                <w:szCs w:val="24"/>
              </w:rPr>
              <w:t>1</w:t>
            </w:r>
            <w:r w:rsidR="00990DB0">
              <w:rPr>
                <w:b/>
                <w:bCs/>
                <w:kern w:val="2"/>
                <w:szCs w:val="24"/>
              </w:rPr>
              <w:t>3</w:t>
            </w:r>
            <w:r>
              <w:rPr>
                <w:b/>
                <w:bCs/>
                <w:kern w:val="2"/>
                <w:szCs w:val="24"/>
              </w:rPr>
              <w:t>.5. Priedas Nr. 5</w:t>
            </w:r>
          </w:p>
        </w:tc>
        <w:tc>
          <w:tcPr>
            <w:tcW w:w="7003" w:type="dxa"/>
            <w:gridSpan w:val="3"/>
          </w:tcPr>
          <w:p w14:paraId="6C3FF5B0" w14:textId="77777777" w:rsidR="008032DF" w:rsidRDefault="008032DF" w:rsidP="007638D8">
            <w:pPr>
              <w:jc w:val="center"/>
              <w:rPr>
                <w:b/>
                <w:bCs/>
                <w:kern w:val="2"/>
                <w:szCs w:val="24"/>
              </w:rPr>
            </w:pPr>
          </w:p>
        </w:tc>
      </w:tr>
      <w:tr w:rsidR="008032DF" w14:paraId="7CE74D0D" w14:textId="77777777" w:rsidTr="009C1F49">
        <w:tc>
          <w:tcPr>
            <w:tcW w:w="9535" w:type="dxa"/>
            <w:gridSpan w:val="4"/>
          </w:tcPr>
          <w:p w14:paraId="523CADE0" w14:textId="356BA62B" w:rsidR="008032DF" w:rsidRDefault="008032DF" w:rsidP="007638D8">
            <w:pPr>
              <w:jc w:val="center"/>
              <w:rPr>
                <w:b/>
                <w:bCs/>
                <w:kern w:val="2"/>
                <w:szCs w:val="24"/>
              </w:rPr>
            </w:pPr>
            <w:r>
              <w:rPr>
                <w:b/>
                <w:bCs/>
                <w:kern w:val="2"/>
                <w:szCs w:val="24"/>
              </w:rPr>
              <w:t>1</w:t>
            </w:r>
            <w:r w:rsidR="00990DB0">
              <w:rPr>
                <w:b/>
                <w:bCs/>
                <w:kern w:val="2"/>
                <w:szCs w:val="24"/>
              </w:rPr>
              <w:t>4</w:t>
            </w:r>
            <w:r>
              <w:rPr>
                <w:b/>
                <w:bCs/>
                <w:kern w:val="2"/>
                <w:szCs w:val="24"/>
              </w:rPr>
              <w:t>. ŠALIŲ ATSTOVŲ PARAŠAI</w:t>
            </w:r>
          </w:p>
        </w:tc>
      </w:tr>
      <w:tr w:rsidR="008032DF" w14:paraId="467E809A" w14:textId="77777777" w:rsidTr="009C1F49">
        <w:tc>
          <w:tcPr>
            <w:tcW w:w="4788" w:type="dxa"/>
            <w:gridSpan w:val="3"/>
          </w:tcPr>
          <w:p w14:paraId="5083F464" w14:textId="77777777" w:rsidR="008032DF" w:rsidRDefault="008032DF" w:rsidP="007638D8">
            <w:pPr>
              <w:jc w:val="center"/>
              <w:rPr>
                <w:b/>
                <w:bCs/>
                <w:kern w:val="2"/>
                <w:szCs w:val="24"/>
              </w:rPr>
            </w:pPr>
            <w:r>
              <w:rPr>
                <w:b/>
                <w:bCs/>
                <w:kern w:val="2"/>
                <w:szCs w:val="24"/>
              </w:rPr>
              <w:t>PIRKĖJAS</w:t>
            </w:r>
          </w:p>
        </w:tc>
        <w:tc>
          <w:tcPr>
            <w:tcW w:w="4747" w:type="dxa"/>
          </w:tcPr>
          <w:p w14:paraId="71438627" w14:textId="77777777" w:rsidR="008032DF" w:rsidRDefault="008032DF" w:rsidP="007638D8">
            <w:pPr>
              <w:jc w:val="center"/>
              <w:rPr>
                <w:b/>
                <w:bCs/>
                <w:kern w:val="2"/>
                <w:szCs w:val="24"/>
              </w:rPr>
            </w:pPr>
            <w:r>
              <w:rPr>
                <w:b/>
                <w:bCs/>
                <w:kern w:val="2"/>
                <w:szCs w:val="24"/>
              </w:rPr>
              <w:t>TIEKĖJAS</w:t>
            </w:r>
          </w:p>
        </w:tc>
      </w:tr>
      <w:tr w:rsidR="000454BB" w14:paraId="2285C7C7" w14:textId="77777777" w:rsidTr="008509F2">
        <w:trPr>
          <w:trHeight w:val="562"/>
        </w:trPr>
        <w:tc>
          <w:tcPr>
            <w:tcW w:w="4788" w:type="dxa"/>
            <w:gridSpan w:val="3"/>
          </w:tcPr>
          <w:p w14:paraId="1B6BED51" w14:textId="77777777" w:rsidR="000454BB" w:rsidRPr="000454BB" w:rsidRDefault="000454BB" w:rsidP="007638D8">
            <w:pPr>
              <w:rPr>
                <w:color w:val="000000" w:themeColor="text1"/>
                <w:kern w:val="2"/>
                <w:szCs w:val="24"/>
              </w:rPr>
            </w:pPr>
            <w:r w:rsidRPr="000454BB">
              <w:rPr>
                <w:color w:val="000000" w:themeColor="text1"/>
                <w:kern w:val="2"/>
                <w:szCs w:val="24"/>
              </w:rPr>
              <w:t>Zarasų rajono savivaldybės administracija</w:t>
            </w:r>
          </w:p>
          <w:p w14:paraId="167BFEF7" w14:textId="77777777" w:rsidR="000454BB" w:rsidRPr="000454BB" w:rsidRDefault="000454BB" w:rsidP="007638D8">
            <w:pPr>
              <w:rPr>
                <w:color w:val="000000" w:themeColor="text1"/>
                <w:kern w:val="2"/>
                <w:szCs w:val="24"/>
              </w:rPr>
            </w:pPr>
            <w:r w:rsidRPr="000454BB">
              <w:rPr>
                <w:color w:val="000000" w:themeColor="text1"/>
                <w:kern w:val="2"/>
                <w:szCs w:val="24"/>
              </w:rPr>
              <w:t>Sėlių a. 22, 32110 Zarasai</w:t>
            </w:r>
          </w:p>
          <w:p w14:paraId="2DF10899" w14:textId="77777777" w:rsidR="000454BB" w:rsidRPr="000454BB" w:rsidRDefault="000454BB" w:rsidP="007638D8">
            <w:pPr>
              <w:rPr>
                <w:color w:val="000000" w:themeColor="text1"/>
                <w:kern w:val="2"/>
                <w:szCs w:val="24"/>
              </w:rPr>
            </w:pPr>
            <w:r w:rsidRPr="000454BB">
              <w:rPr>
                <w:color w:val="000000" w:themeColor="text1"/>
                <w:kern w:val="2"/>
                <w:szCs w:val="24"/>
              </w:rPr>
              <w:t>AB Swedbank, 73000</w:t>
            </w:r>
          </w:p>
          <w:p w14:paraId="12E39845" w14:textId="77777777" w:rsidR="000454BB" w:rsidRPr="000454BB" w:rsidRDefault="000454BB" w:rsidP="007638D8">
            <w:pPr>
              <w:rPr>
                <w:color w:val="000000" w:themeColor="text1"/>
                <w:kern w:val="2"/>
                <w:szCs w:val="24"/>
              </w:rPr>
            </w:pPr>
            <w:r w:rsidRPr="000454BB">
              <w:rPr>
                <w:color w:val="000000" w:themeColor="text1"/>
                <w:kern w:val="2"/>
                <w:szCs w:val="24"/>
              </w:rPr>
              <w:t xml:space="preserve">A. s. </w:t>
            </w:r>
          </w:p>
          <w:p w14:paraId="40555BDE" w14:textId="77777777" w:rsidR="000454BB" w:rsidRPr="000454BB" w:rsidRDefault="000454BB" w:rsidP="007638D8">
            <w:pPr>
              <w:rPr>
                <w:color w:val="000000" w:themeColor="text1"/>
                <w:kern w:val="2"/>
                <w:szCs w:val="24"/>
              </w:rPr>
            </w:pPr>
            <w:r w:rsidRPr="000454BB">
              <w:rPr>
                <w:color w:val="000000" w:themeColor="text1"/>
                <w:kern w:val="2"/>
                <w:szCs w:val="24"/>
              </w:rPr>
              <w:t>Ne PVM mokėtoja</w:t>
            </w:r>
          </w:p>
          <w:p w14:paraId="25B23475" w14:textId="77777777" w:rsidR="000454BB" w:rsidRPr="000454BB" w:rsidRDefault="000454BB" w:rsidP="007638D8">
            <w:pPr>
              <w:rPr>
                <w:color w:val="000000" w:themeColor="text1"/>
                <w:kern w:val="2"/>
                <w:szCs w:val="24"/>
              </w:rPr>
            </w:pPr>
            <w:r w:rsidRPr="000454BB">
              <w:rPr>
                <w:color w:val="000000" w:themeColor="text1"/>
                <w:kern w:val="2"/>
                <w:szCs w:val="24"/>
              </w:rPr>
              <w:t>Tel. +370 385 37155</w:t>
            </w:r>
          </w:p>
          <w:p w14:paraId="25A6FA24" w14:textId="6A921A89" w:rsidR="000454BB" w:rsidRPr="000454BB" w:rsidRDefault="000454BB" w:rsidP="007638D8">
            <w:pPr>
              <w:rPr>
                <w:color w:val="000000" w:themeColor="text1"/>
                <w:kern w:val="2"/>
                <w:szCs w:val="24"/>
              </w:rPr>
            </w:pPr>
            <w:r w:rsidRPr="000454BB">
              <w:rPr>
                <w:color w:val="000000" w:themeColor="text1"/>
                <w:kern w:val="2"/>
                <w:szCs w:val="24"/>
              </w:rPr>
              <w:t>Direktorius</w:t>
            </w:r>
          </w:p>
          <w:p w14:paraId="11D70BE6" w14:textId="77777777" w:rsidR="000454BB" w:rsidRPr="000454BB" w:rsidRDefault="000454BB" w:rsidP="007638D8">
            <w:pPr>
              <w:rPr>
                <w:color w:val="000000" w:themeColor="text1"/>
                <w:kern w:val="2"/>
                <w:szCs w:val="24"/>
              </w:rPr>
            </w:pPr>
            <w:r w:rsidRPr="000454BB">
              <w:rPr>
                <w:color w:val="000000" w:themeColor="text1"/>
                <w:kern w:val="2"/>
                <w:szCs w:val="24"/>
              </w:rPr>
              <w:t>Aurelijus Banys</w:t>
            </w:r>
          </w:p>
          <w:p w14:paraId="7E18664A" w14:textId="6091B03A" w:rsidR="000454BB" w:rsidRDefault="000454BB" w:rsidP="007638D8">
            <w:pPr>
              <w:jc w:val="center"/>
              <w:rPr>
                <w:color w:val="4472C4"/>
                <w:kern w:val="2"/>
                <w:szCs w:val="24"/>
              </w:rPr>
            </w:pPr>
          </w:p>
        </w:tc>
        <w:tc>
          <w:tcPr>
            <w:tcW w:w="4747" w:type="dxa"/>
          </w:tcPr>
          <w:p w14:paraId="091916A1" w14:textId="55B374B9" w:rsidR="000454BB" w:rsidRDefault="000454BB" w:rsidP="007638D8">
            <w:pPr>
              <w:jc w:val="center"/>
              <w:rPr>
                <w:b/>
                <w:bCs/>
                <w:kern w:val="2"/>
                <w:szCs w:val="24"/>
              </w:rPr>
            </w:pPr>
          </w:p>
        </w:tc>
      </w:tr>
    </w:tbl>
    <w:p w14:paraId="4244BFC8" w14:textId="77777777" w:rsidR="008032DF" w:rsidRDefault="008032DF" w:rsidP="007638D8">
      <w:pPr>
        <w:jc w:val="center"/>
        <w:rPr>
          <w:color w:val="000000"/>
          <w:szCs w:val="24"/>
        </w:rPr>
      </w:pPr>
      <w:r>
        <w:rPr>
          <w:color w:val="000000"/>
          <w:szCs w:val="24"/>
        </w:rPr>
        <w:t>_______________</w:t>
      </w:r>
    </w:p>
    <w:p w14:paraId="26C81121" w14:textId="327D3773" w:rsidR="000454BB" w:rsidRPr="000454BB" w:rsidRDefault="000454BB" w:rsidP="007638D8">
      <w:pPr>
        <w:rPr>
          <w:szCs w:val="24"/>
        </w:rPr>
      </w:pPr>
      <w:r>
        <w:rPr>
          <w:szCs w:val="24"/>
        </w:rPr>
        <w:br w:type="page"/>
      </w:r>
    </w:p>
    <w:p w14:paraId="6479EAA7" w14:textId="2B819F46" w:rsidR="00EE72DE" w:rsidRDefault="00EE72DE" w:rsidP="007638D8">
      <w:pPr>
        <w:jc w:val="center"/>
        <w:rPr>
          <w:b/>
          <w:caps/>
          <w:szCs w:val="24"/>
        </w:rPr>
      </w:pPr>
      <w:r>
        <w:rPr>
          <w:b/>
          <w:caps/>
          <w:szCs w:val="24"/>
        </w:rPr>
        <w:lastRenderedPageBreak/>
        <w:t>Prekių pirkimo</w:t>
      </w:r>
      <w:r>
        <w:rPr>
          <w:rFonts w:eastAsia="Arial"/>
          <w:szCs w:val="24"/>
        </w:rPr>
        <w:t>–</w:t>
      </w:r>
      <w:r>
        <w:rPr>
          <w:b/>
          <w:caps/>
          <w:szCs w:val="24"/>
        </w:rPr>
        <w:t>pardavimo sutarties Bendrosios sąlygos</w:t>
      </w:r>
    </w:p>
    <w:p w14:paraId="342C037A" w14:textId="77777777" w:rsidR="00EE72DE" w:rsidRDefault="00EE72DE" w:rsidP="007638D8">
      <w:pPr>
        <w:jc w:val="center"/>
        <w:rPr>
          <w:szCs w:val="24"/>
        </w:rPr>
      </w:pPr>
    </w:p>
    <w:p w14:paraId="178E2DFF" w14:textId="77777777" w:rsidR="00EE72DE" w:rsidRDefault="00EE72DE" w:rsidP="007638D8">
      <w:pPr>
        <w:keepNext/>
        <w:keepLines/>
        <w:tabs>
          <w:tab w:val="left" w:pos="426"/>
        </w:tabs>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44875ED6" w14:textId="77777777" w:rsidR="00EE72DE" w:rsidRDefault="00EE72DE" w:rsidP="007638D8">
      <w:pPr>
        <w:keepNext/>
        <w:keepLines/>
        <w:tabs>
          <w:tab w:val="left" w:pos="426"/>
        </w:tabs>
        <w:jc w:val="both"/>
        <w:rPr>
          <w:rFonts w:eastAsia="Cambria"/>
          <w:b/>
          <w:bCs/>
          <w:caps/>
          <w:szCs w:val="24"/>
          <w14:numSpacing w14:val="tabular"/>
        </w:rPr>
      </w:pPr>
    </w:p>
    <w:p w14:paraId="184E115C" w14:textId="77777777" w:rsidR="00EE72DE" w:rsidRDefault="00EE72DE" w:rsidP="007638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05FCB331" w14:textId="77777777" w:rsidR="00EE72DE" w:rsidRDefault="00EE72DE" w:rsidP="007638D8">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jc w:val="both"/>
        <w:outlineLvl w:val="1"/>
        <w:rPr>
          <w:rFonts w:eastAsia="Arial"/>
          <w:b/>
          <w:szCs w:val="24"/>
        </w:rPr>
      </w:pPr>
    </w:p>
    <w:p w14:paraId="4A731E31" w14:textId="77777777" w:rsidR="00EE72DE" w:rsidRDefault="00EE72DE" w:rsidP="007638D8">
      <w:pPr>
        <w:widowControl w:val="0"/>
        <w:tabs>
          <w:tab w:val="left" w:pos="567"/>
        </w:tabs>
        <w:ind w:firstLine="709"/>
        <w:jc w:val="both"/>
        <w:rPr>
          <w:rFonts w:eastAsia="Cambria"/>
          <w:b/>
          <w:bCs/>
          <w:szCs w:val="24"/>
        </w:rPr>
      </w:pPr>
      <w:r>
        <w:rPr>
          <w:rFonts w:eastAsia="Cambria"/>
          <w:szCs w:val="24"/>
        </w:rPr>
        <w:t>1.1.1. Šioje Sutartyje didžiąja raide rašomos sąvokos turi paskiau nurodytas reikšmes:</w:t>
      </w:r>
    </w:p>
    <w:p w14:paraId="3D5A0AE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4261163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219EDF3B"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66E68F55" w14:textId="77777777" w:rsidR="00EE72DE" w:rsidRDefault="00EE72DE" w:rsidP="007638D8">
      <w:pPr>
        <w:widowControl w:val="0"/>
        <w:tabs>
          <w:tab w:val="left" w:pos="567"/>
          <w:tab w:val="left" w:pos="851"/>
          <w:tab w:val="left" w:pos="992"/>
          <w:tab w:val="left" w:pos="1134"/>
        </w:tabs>
        <w:ind w:firstLine="709"/>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61592DC" w14:textId="77777777" w:rsidR="00EE72DE" w:rsidRDefault="00EE72DE" w:rsidP="007638D8">
      <w:pPr>
        <w:widowControl w:val="0"/>
        <w:tabs>
          <w:tab w:val="left" w:pos="567"/>
          <w:tab w:val="left" w:pos="851"/>
          <w:tab w:val="left" w:pos="992"/>
          <w:tab w:val="left" w:pos="1134"/>
        </w:tabs>
        <w:ind w:firstLine="709"/>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4AFD9B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40FD02"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6D36E501"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6DFC48CD" w14:textId="77777777" w:rsidR="00EE72DE" w:rsidRDefault="00EE72DE" w:rsidP="007638D8">
      <w:pPr>
        <w:widowControl w:val="0"/>
        <w:tabs>
          <w:tab w:val="left" w:pos="567"/>
          <w:tab w:val="left" w:pos="851"/>
          <w:tab w:val="left" w:pos="992"/>
          <w:tab w:val="left" w:pos="1134"/>
        </w:tabs>
        <w:ind w:firstLine="709"/>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0281E0FB" w14:textId="77777777" w:rsidR="00EE72DE" w:rsidRDefault="00EE72DE" w:rsidP="007638D8">
      <w:pPr>
        <w:widowControl w:val="0"/>
        <w:tabs>
          <w:tab w:val="left" w:pos="1701"/>
        </w:tabs>
        <w:ind w:firstLine="709"/>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4BA09E14" w14:textId="77777777" w:rsidR="00EE72DE" w:rsidRDefault="00EE72DE" w:rsidP="007638D8">
      <w:pPr>
        <w:widowControl w:val="0"/>
        <w:tabs>
          <w:tab w:val="left" w:pos="1701"/>
        </w:tabs>
        <w:ind w:firstLine="709"/>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BDD3524" w14:textId="77777777" w:rsidR="00EE72DE" w:rsidRDefault="00EE72DE" w:rsidP="007638D8">
      <w:pPr>
        <w:widowControl w:val="0"/>
        <w:tabs>
          <w:tab w:val="left" w:pos="1701"/>
        </w:tabs>
        <w:ind w:firstLine="709"/>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Prekių pirkimo–pardavimo sutartis, kurią sudaro Sutarties sąlygos, Specialiosiose sąlygose išvardyti priedai ir Susitarimai;</w:t>
      </w:r>
    </w:p>
    <w:p w14:paraId="204C88B0" w14:textId="77777777" w:rsidR="00EE72DE" w:rsidRDefault="00EE72DE" w:rsidP="007638D8">
      <w:pPr>
        <w:widowControl w:val="0"/>
        <w:tabs>
          <w:tab w:val="left" w:pos="1701"/>
        </w:tabs>
        <w:ind w:firstLine="709"/>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33247CEA" w14:textId="77777777" w:rsidR="00EE72DE" w:rsidRDefault="00EE72DE" w:rsidP="007638D8">
      <w:pPr>
        <w:widowControl w:val="0"/>
        <w:tabs>
          <w:tab w:val="left" w:pos="1701"/>
        </w:tabs>
        <w:ind w:firstLine="709"/>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9D8E099" w14:textId="77777777" w:rsidR="00EE72DE" w:rsidRDefault="00EE72DE" w:rsidP="007638D8">
      <w:pPr>
        <w:widowControl w:val="0"/>
        <w:tabs>
          <w:tab w:val="left" w:pos="1701"/>
        </w:tabs>
        <w:ind w:firstLine="709"/>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02CFAEA" w14:textId="77777777" w:rsidR="00EE72DE" w:rsidRDefault="00EE72DE" w:rsidP="007638D8">
      <w:pPr>
        <w:widowControl w:val="0"/>
        <w:tabs>
          <w:tab w:val="left" w:pos="1701"/>
        </w:tabs>
        <w:ind w:firstLine="709"/>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48A2B8BA" w14:textId="77777777" w:rsidR="00EE72DE" w:rsidRDefault="00EE72DE" w:rsidP="007638D8">
      <w:pPr>
        <w:widowControl w:val="0"/>
        <w:tabs>
          <w:tab w:val="left" w:pos="1701"/>
        </w:tabs>
        <w:ind w:firstLine="709"/>
        <w:jc w:val="both"/>
        <w:rPr>
          <w:rFonts w:eastAsia="Arial"/>
          <w:szCs w:val="24"/>
        </w:rPr>
      </w:pPr>
      <w:r>
        <w:rPr>
          <w:rFonts w:eastAsia="Arial"/>
          <w:szCs w:val="24"/>
        </w:rPr>
        <w:lastRenderedPageBreak/>
        <w:t>1.1.1.17.</w:t>
      </w:r>
      <w:r>
        <w:rPr>
          <w:rFonts w:eastAsia="Arial"/>
          <w:szCs w:val="24"/>
        </w:rPr>
        <w:tab/>
        <w:t>Kitų Sutartyje didžiąja raide rašomų sąvokų reikšmės yra nurodytos Sutarties tekste.</w:t>
      </w:r>
    </w:p>
    <w:p w14:paraId="2595899E" w14:textId="77777777" w:rsidR="00EE72DE" w:rsidRDefault="00EE72DE" w:rsidP="007638D8">
      <w:pPr>
        <w:widowControl w:val="0"/>
        <w:tabs>
          <w:tab w:val="left" w:pos="1701"/>
        </w:tabs>
        <w:ind w:firstLine="709"/>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74CD4843"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025A38B1"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p>
    <w:p w14:paraId="5A3D85A3" w14:textId="77777777" w:rsidR="00EE72DE" w:rsidRDefault="00EE72DE" w:rsidP="007638D8">
      <w:pPr>
        <w:keepNext/>
        <w:keepLines/>
        <w:tabs>
          <w:tab w:val="left" w:pos="567"/>
        </w:tabs>
        <w:ind w:firstLine="709"/>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53CA5EC" w14:textId="77777777" w:rsidR="00EE72DE" w:rsidRDefault="00EE72DE" w:rsidP="007638D8">
      <w:pPr>
        <w:keepNext/>
        <w:keepLines/>
        <w:tabs>
          <w:tab w:val="left" w:pos="567"/>
        </w:tabs>
        <w:ind w:left="792" w:firstLine="709"/>
        <w:jc w:val="both"/>
        <w:rPr>
          <w:rFonts w:eastAsia="Cambria"/>
          <w:b/>
          <w:bCs/>
          <w:szCs w:val="24"/>
          <w14:numSpacing w14:val="tabular"/>
        </w:rPr>
      </w:pPr>
    </w:p>
    <w:p w14:paraId="02B601D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1B7143F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634815D2"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1.2.3.</w:t>
      </w:r>
      <w:r>
        <w:rPr>
          <w:rFonts w:eastAsia="Arial"/>
          <w:szCs w:val="24"/>
        </w:rPr>
        <w:tab/>
        <w:t>Diena Sutartyje reiškia kalendorinę dieną.</w:t>
      </w:r>
    </w:p>
    <w:p w14:paraId="5F79FCA4"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65DE1A3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14A156E7"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0C8F8D0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20EB80"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5BF777AC"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3FB6EA29"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741F737"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8B5EE64"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2687645F" w14:textId="77777777" w:rsidR="00EE72DE" w:rsidRDefault="00EE72DE" w:rsidP="007638D8">
      <w:pPr>
        <w:widowControl w:val="0"/>
        <w:tabs>
          <w:tab w:val="left" w:pos="567"/>
          <w:tab w:val="left" w:pos="851"/>
          <w:tab w:val="left" w:pos="992"/>
          <w:tab w:val="left" w:pos="1134"/>
        </w:tabs>
        <w:ind w:firstLine="709"/>
        <w:jc w:val="both"/>
        <w:rPr>
          <w:rFonts w:eastAsia="Arial"/>
          <w:color w:val="000000"/>
          <w:szCs w:val="24"/>
        </w:rPr>
      </w:pPr>
    </w:p>
    <w:p w14:paraId="33225586"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center"/>
        <w:outlineLvl w:val="1"/>
        <w:rPr>
          <w:rFonts w:eastAsia="Arial"/>
          <w:b/>
          <w:szCs w:val="24"/>
        </w:rPr>
      </w:pPr>
      <w:r>
        <w:rPr>
          <w:rFonts w:eastAsia="Arial"/>
          <w:b/>
          <w:szCs w:val="24"/>
        </w:rPr>
        <w:t>1.3.</w:t>
      </w:r>
      <w:r>
        <w:rPr>
          <w:rFonts w:eastAsia="Arial"/>
          <w:b/>
          <w:szCs w:val="24"/>
        </w:rPr>
        <w:tab/>
        <w:t>Dokumentų viršenybė</w:t>
      </w:r>
    </w:p>
    <w:p w14:paraId="4737B45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709"/>
        <w:jc w:val="both"/>
        <w:outlineLvl w:val="1"/>
        <w:rPr>
          <w:rFonts w:eastAsia="Arial"/>
          <w:b/>
          <w:szCs w:val="24"/>
        </w:rPr>
      </w:pPr>
    </w:p>
    <w:p w14:paraId="3F0D81EF"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043E86F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color w:val="000000"/>
          <w:szCs w:val="24"/>
          <w:lang w:eastAsia="lt-LT"/>
        </w:rPr>
        <w:t xml:space="preserve">1.3.1.1. </w:t>
      </w:r>
      <w:r>
        <w:rPr>
          <w:rFonts w:eastAsia="Trebuchet MS"/>
          <w:bCs/>
          <w:color w:val="000000"/>
          <w:szCs w:val="24"/>
          <w:lang w:eastAsia="lt-LT"/>
        </w:rPr>
        <w:t>Techninė specifikacija;</w:t>
      </w:r>
    </w:p>
    <w:p w14:paraId="6DCD7797"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7E71DA55"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1.3.1.3. Bendrosios sąlygos;</w:t>
      </w:r>
    </w:p>
    <w:p w14:paraId="70D1E018"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1.3.1.4. Pirkimo dokumentai (išskyrus techninę specifikaciją);</w:t>
      </w:r>
    </w:p>
    <w:p w14:paraId="3E8EE43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1.3.1.5. Pasiūlymas;</w:t>
      </w:r>
    </w:p>
    <w:p w14:paraId="0AD6EB2E" w14:textId="77777777" w:rsidR="00EE72DE" w:rsidRDefault="00EE72DE" w:rsidP="007638D8">
      <w:pPr>
        <w:tabs>
          <w:tab w:val="left" w:pos="709"/>
        </w:tabs>
        <w:ind w:firstLine="709"/>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7208F037"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5BF46A23" w14:textId="77777777" w:rsidR="00EE72DE" w:rsidRDefault="00EE72DE" w:rsidP="007638D8">
      <w:pPr>
        <w:widowControl w:val="0"/>
        <w:tabs>
          <w:tab w:val="left" w:pos="567"/>
          <w:tab w:val="left" w:pos="851"/>
          <w:tab w:val="left" w:pos="992"/>
          <w:tab w:val="left" w:pos="1134"/>
        </w:tabs>
        <w:ind w:firstLine="709"/>
        <w:jc w:val="both"/>
        <w:rPr>
          <w:rFonts w:eastAsia="Cambria"/>
          <w:szCs w:val="24"/>
        </w:rPr>
      </w:pPr>
      <w:r>
        <w:rPr>
          <w:rFonts w:eastAsia="Cambria"/>
          <w:szCs w:val="24"/>
        </w:rPr>
        <w:t>1.3.3.</w:t>
      </w:r>
      <w:r>
        <w:rPr>
          <w:rFonts w:eastAsia="Cambria"/>
          <w:szCs w:val="24"/>
        </w:rPr>
        <w:tab/>
        <w:t xml:space="preserve">Jeigu Šalys susitaria dėl Sutarties sąlygų arba priedo papildymo nauja sąlyga, neatitikimo </w:t>
      </w:r>
      <w:r>
        <w:rPr>
          <w:rFonts w:eastAsia="Cambria"/>
          <w:szCs w:val="24"/>
        </w:rPr>
        <w:lastRenderedPageBreak/>
        <w:t>ar neaiškumo atveju tokia sąlyga turi viršenybę atitinkamai kitų Sutarties sąlygų arba kitų to priedo sąlygų atžvilgiu.</w:t>
      </w:r>
    </w:p>
    <w:p w14:paraId="4A9899CE" w14:textId="77777777" w:rsidR="00EE72DE" w:rsidRDefault="00EE72DE" w:rsidP="007638D8">
      <w:pPr>
        <w:widowControl w:val="0"/>
        <w:tabs>
          <w:tab w:val="left" w:pos="567"/>
          <w:tab w:val="left" w:pos="851"/>
          <w:tab w:val="left" w:pos="992"/>
          <w:tab w:val="left" w:pos="1134"/>
        </w:tabs>
        <w:ind w:firstLine="709"/>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5B514C8D" w14:textId="77777777" w:rsidR="00EE72DE" w:rsidRDefault="00EE72DE" w:rsidP="007638D8">
      <w:pPr>
        <w:widowControl w:val="0"/>
        <w:tabs>
          <w:tab w:val="left" w:pos="567"/>
          <w:tab w:val="left" w:pos="851"/>
          <w:tab w:val="left" w:pos="992"/>
          <w:tab w:val="left" w:pos="1134"/>
        </w:tabs>
        <w:jc w:val="both"/>
        <w:rPr>
          <w:rFonts w:eastAsia="Arial"/>
          <w:szCs w:val="24"/>
        </w:rPr>
      </w:pPr>
    </w:p>
    <w:p w14:paraId="58F29975"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2.</w:t>
      </w:r>
      <w:r>
        <w:rPr>
          <w:rFonts w:eastAsia="Arial"/>
          <w:b/>
          <w:caps/>
          <w:szCs w:val="24"/>
        </w:rPr>
        <w:tab/>
        <w:t>Sutarties dalykas</w:t>
      </w:r>
    </w:p>
    <w:p w14:paraId="6DF60E58"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both"/>
        <w:rPr>
          <w:rFonts w:eastAsia="Arial"/>
          <w:b/>
          <w:caps/>
          <w:szCs w:val="24"/>
        </w:rPr>
      </w:pPr>
    </w:p>
    <w:p w14:paraId="139134F1" w14:textId="77777777" w:rsidR="00EE72DE" w:rsidRDefault="00EE72DE" w:rsidP="007638D8">
      <w:pPr>
        <w:widowControl w:val="0"/>
        <w:tabs>
          <w:tab w:val="left" w:pos="426"/>
          <w:tab w:val="left" w:pos="567"/>
          <w:tab w:val="left" w:pos="851"/>
          <w:tab w:val="left" w:pos="992"/>
          <w:tab w:val="left" w:pos="1134"/>
        </w:tabs>
        <w:ind w:firstLine="851"/>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44A8B57A" w14:textId="77777777" w:rsidR="00EE72DE" w:rsidRDefault="00EE72DE" w:rsidP="007638D8">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1746DE71" w14:textId="77777777" w:rsidR="00EE72DE" w:rsidRDefault="00EE72DE" w:rsidP="007638D8">
      <w:pPr>
        <w:widowControl w:val="0"/>
        <w:tabs>
          <w:tab w:val="left" w:pos="426"/>
          <w:tab w:val="left" w:pos="567"/>
          <w:tab w:val="left" w:pos="851"/>
          <w:tab w:val="left" w:pos="992"/>
          <w:tab w:val="left" w:pos="1134"/>
        </w:tabs>
        <w:ind w:firstLine="851"/>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14D055B8" w14:textId="77777777" w:rsidR="00EE72DE" w:rsidRDefault="00EE72DE" w:rsidP="007638D8">
      <w:pPr>
        <w:widowControl w:val="0"/>
        <w:tabs>
          <w:tab w:val="left" w:pos="426"/>
          <w:tab w:val="left" w:pos="567"/>
          <w:tab w:val="left" w:pos="851"/>
          <w:tab w:val="left" w:pos="992"/>
          <w:tab w:val="left" w:pos="1134"/>
        </w:tabs>
        <w:jc w:val="both"/>
        <w:rPr>
          <w:rFonts w:eastAsia="Arial"/>
          <w:szCs w:val="24"/>
        </w:rPr>
      </w:pPr>
    </w:p>
    <w:p w14:paraId="17751DF5"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030AF6A1"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56A441EC" w14:textId="77777777" w:rsidR="00EE72DE" w:rsidRDefault="00EE72DE" w:rsidP="007638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7681E6DB" w14:textId="77777777" w:rsidR="00EE72DE" w:rsidRDefault="00EE72DE" w:rsidP="007638D8">
      <w:pPr>
        <w:keepNext/>
        <w:keepLines/>
        <w:widowControl w:val="0"/>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7082548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2F160FC"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3.1.1.1.</w:t>
      </w:r>
      <w:r>
        <w:rPr>
          <w:rFonts w:eastAsia="Arial"/>
          <w:szCs w:val="24"/>
        </w:rPr>
        <w:tab/>
        <w:t>turėtų teisę verstis ta veikla, kuri yra reikalinga Sutarčiai įvykdyti;</w:t>
      </w:r>
    </w:p>
    <w:p w14:paraId="11228854"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74D4BDC1"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3.1.1.3.</w:t>
      </w:r>
      <w:r>
        <w:rPr>
          <w:rFonts w:eastAsia="Arial"/>
          <w:szCs w:val="24"/>
        </w:rPr>
        <w:tab/>
        <w:t>laikytųsi Tiekėjo pasiūlyme nurodytų įsipareigojimų, įskaitant, bet neapsiribojant – atitiktų pirkimo dokumentuose nustatytus kokybinių kriterijų reikšmes ir parametrus;</w:t>
      </w:r>
    </w:p>
    <w:p w14:paraId="20807AA5"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7BEDC436"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B8D354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341500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1BA85D7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5172D53"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0532836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bCs/>
          <w:szCs w:val="24"/>
        </w:rPr>
      </w:pPr>
    </w:p>
    <w:p w14:paraId="7DE6B28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165B7E7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4F0EA511" w14:textId="77777777" w:rsidR="00EE72DE" w:rsidRDefault="00EE72DE" w:rsidP="007638D8">
      <w:pPr>
        <w:widowControl w:val="0"/>
        <w:pBdr>
          <w:top w:val="nil"/>
          <w:left w:val="nil"/>
          <w:bottom w:val="nil"/>
          <w:right w:val="nil"/>
          <w:between w:val="nil"/>
        </w:pBdr>
        <w:ind w:firstLine="851"/>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FDF6C3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3947818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0740E227" w14:textId="77777777" w:rsidR="00EE72DE" w:rsidRDefault="00EE72DE" w:rsidP="007638D8">
      <w:pPr>
        <w:widowControl w:val="0"/>
        <w:pBdr>
          <w:top w:val="nil"/>
          <w:left w:val="nil"/>
          <w:bottom w:val="nil"/>
          <w:right w:val="nil"/>
          <w:between w:val="nil"/>
        </w:pBdr>
        <w:tabs>
          <w:tab w:val="left" w:pos="567"/>
          <w:tab w:val="left" w:pos="851"/>
          <w:tab w:val="left" w:pos="992"/>
          <w:tab w:val="left" w:pos="1418"/>
        </w:tabs>
        <w:ind w:firstLine="851"/>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Subtiekėjas, kurio pajėgumais Tiekėjas rėmėsi, kad atitiktų pirkimo dokumentuose nustatytus kvalifikacijos reikalavimus, gali būti keičiamas tik šiais atvejais: </w:t>
      </w:r>
    </w:p>
    <w:p w14:paraId="5F3097EE"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66417447"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816BA6E"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AFB0AB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2BD6F8F5"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 xml:space="preserve">Tiekėjo iniciatyva dėl objektyvių priežasčių (pavyzdžiui, atostogų, ligos, nutrūkus darbo santykiams ir pan.), pateikus duomenis apie numatomą naujai skirti specialistą bei jo kvalifikaciją </w:t>
      </w:r>
      <w:r>
        <w:rPr>
          <w:rFonts w:eastAsia="Cambria"/>
          <w:color w:val="000000"/>
          <w:szCs w:val="24"/>
          <w:shd w:val="clear" w:color="auto" w:fill="FFFFFF"/>
        </w:rPr>
        <w:lastRenderedPageBreak/>
        <w:t>ir atitiktį kitiems pirkimo dokumentuose keliamiems reikalavimams patvirtinančius dokumentus;</w:t>
      </w:r>
    </w:p>
    <w:p w14:paraId="711986BF"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7B5352FB"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6A3624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04FE9B82"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prašymą pakeisti subtiekėją ar specialistą, paaiškinant keitimo aplinkybę. Pirkėjas pasilieka teisę paprašyti įrodymų, pagrindžiančių keitimo aplinkybę; </w:t>
      </w:r>
    </w:p>
    <w:p w14:paraId="36A08FE9"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48BDB4A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30C7A6A2"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6507163"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071AC952" w14:textId="77777777" w:rsidR="00EE72DE" w:rsidRDefault="00EE72DE" w:rsidP="007638D8">
      <w:pPr>
        <w:widowControl w:val="0"/>
        <w:pBdr>
          <w:top w:val="nil"/>
          <w:left w:val="nil"/>
          <w:bottom w:val="nil"/>
          <w:right w:val="nil"/>
          <w:between w:val="nil"/>
        </w:pBdr>
        <w:tabs>
          <w:tab w:val="left" w:pos="567"/>
          <w:tab w:val="left" w:pos="851"/>
          <w:tab w:val="left" w:pos="992"/>
          <w:tab w:val="left" w:pos="1560"/>
        </w:tabs>
        <w:ind w:firstLine="851"/>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29AA071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color w:val="000000"/>
          <w:szCs w:val="24"/>
        </w:rPr>
      </w:pPr>
    </w:p>
    <w:p w14:paraId="7ADDB41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center"/>
        <w:rPr>
          <w:rFonts w:eastAsia="Cambria"/>
          <w:b/>
          <w:bCs/>
          <w:color w:val="000000"/>
          <w:szCs w:val="24"/>
        </w:rPr>
      </w:pPr>
      <w:r>
        <w:rPr>
          <w:rFonts w:eastAsia="Cambria"/>
          <w:b/>
          <w:bCs/>
          <w:color w:val="000000"/>
          <w:szCs w:val="24"/>
        </w:rPr>
        <w:t>3.3. Jungtinės veiklos partnerių keitimas</w:t>
      </w:r>
    </w:p>
    <w:p w14:paraId="26530145" w14:textId="77777777" w:rsidR="00EE72DE" w:rsidRDefault="00EE72DE" w:rsidP="007638D8">
      <w:pPr>
        <w:widowControl w:val="0"/>
        <w:pBdr>
          <w:top w:val="nil"/>
          <w:left w:val="nil"/>
          <w:bottom w:val="nil"/>
          <w:right w:val="nil"/>
          <w:between w:val="nil"/>
        </w:pBdr>
        <w:tabs>
          <w:tab w:val="left" w:pos="567"/>
        </w:tabs>
        <w:ind w:firstLine="851"/>
        <w:jc w:val="both"/>
        <w:rPr>
          <w:rFonts w:eastAsia="Cambria"/>
          <w:szCs w:val="24"/>
        </w:rPr>
      </w:pPr>
    </w:p>
    <w:p w14:paraId="596473FB" w14:textId="77777777" w:rsidR="00EE72DE" w:rsidRDefault="00EE72DE" w:rsidP="007638D8">
      <w:pPr>
        <w:widowControl w:val="0"/>
        <w:pBdr>
          <w:top w:val="nil"/>
          <w:left w:val="nil"/>
          <w:bottom w:val="nil"/>
          <w:right w:val="nil"/>
          <w:between w:val="nil"/>
        </w:pBdr>
        <w:ind w:firstLine="851"/>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7DC23BB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1F7921DD"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0514DB0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0C244B4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w:t>
      </w:r>
      <w:r>
        <w:rPr>
          <w:rFonts w:eastAsia="Cambria"/>
          <w:color w:val="000000"/>
          <w:szCs w:val="24"/>
          <w:shd w:val="clear" w:color="auto" w:fill="FFFFFF"/>
        </w:rPr>
        <w:lastRenderedPageBreak/>
        <w:t xml:space="preserve">visa apimtimi perima pasiliekantis jungtinės veiklos partneris (toliau – pasiliekantysis partneris); </w:t>
      </w:r>
    </w:p>
    <w:p w14:paraId="6769B10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5CB9FEA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666B896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Cambria"/>
          <w:szCs w:val="24"/>
        </w:rPr>
      </w:pPr>
    </w:p>
    <w:p w14:paraId="4683703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3B73C29F"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62FE17CA" w14:textId="77777777" w:rsidR="00EE72DE" w:rsidRDefault="00EE72DE" w:rsidP="007638D8">
      <w:pPr>
        <w:widowControl w:val="0"/>
        <w:pBdr>
          <w:top w:val="nil"/>
          <w:left w:val="nil"/>
          <w:bottom w:val="nil"/>
          <w:right w:val="nil"/>
          <w:between w:val="nil"/>
        </w:pBdr>
        <w:tabs>
          <w:tab w:val="left" w:pos="1134"/>
        </w:tabs>
        <w:ind w:firstLine="851"/>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48E38BE8"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naujų subtiekėjų pasitelkimą visu Sutarties vykdymo metu;</w:t>
      </w:r>
    </w:p>
    <w:p w14:paraId="5C7B0FDB"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3.4.1.2.</w:t>
      </w:r>
      <w:r>
        <w:rPr>
          <w:rFonts w:eastAsia="Cambria"/>
          <w:szCs w:val="24"/>
        </w:rPr>
        <w:tab/>
      </w:r>
      <w:r>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781C36D2"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3.4.1.3.</w:t>
      </w:r>
      <w:r>
        <w:rPr>
          <w:rFonts w:eastAsia="Cambria"/>
          <w:szCs w:val="24"/>
        </w:rPr>
        <w:tab/>
      </w:r>
      <w:r>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D701690" w14:textId="77777777" w:rsidR="00EE72DE" w:rsidRDefault="00EE72DE" w:rsidP="007638D8">
      <w:pPr>
        <w:widowControl w:val="0"/>
        <w:pBdr>
          <w:top w:val="nil"/>
          <w:left w:val="nil"/>
          <w:bottom w:val="nil"/>
          <w:right w:val="nil"/>
          <w:between w:val="nil"/>
        </w:pBdr>
        <w:tabs>
          <w:tab w:val="left" w:pos="1701"/>
        </w:tabs>
        <w:ind w:firstLine="851"/>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001E915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Cambria"/>
          <w:szCs w:val="24"/>
        </w:rPr>
      </w:pPr>
    </w:p>
    <w:p w14:paraId="2FB9A5C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00194C2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b/>
          <w:caps/>
          <w:smallCaps/>
          <w:szCs w:val="24"/>
        </w:rPr>
      </w:pPr>
    </w:p>
    <w:p w14:paraId="658AAD3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4.1.</w:t>
      </w:r>
      <w:r>
        <w:rPr>
          <w:rFonts w:eastAsia="Arial"/>
          <w:b/>
          <w:szCs w:val="24"/>
        </w:rPr>
        <w:tab/>
        <w:t>Šalių bendradarbiavimo pareiga</w:t>
      </w:r>
    </w:p>
    <w:p w14:paraId="1423C9F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outlineLvl w:val="1"/>
        <w:rPr>
          <w:rFonts w:eastAsia="Arial"/>
          <w:b/>
          <w:szCs w:val="24"/>
        </w:rPr>
      </w:pPr>
    </w:p>
    <w:p w14:paraId="3C06AAB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66D026F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5A73AE9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22FCCC8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53"/>
        <w:jc w:val="both"/>
        <w:rPr>
          <w:rFonts w:eastAsia="Arial"/>
          <w:szCs w:val="24"/>
        </w:rPr>
      </w:pPr>
    </w:p>
    <w:p w14:paraId="573F982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color w:val="000000"/>
          <w:szCs w:val="24"/>
        </w:rPr>
      </w:pPr>
      <w:r>
        <w:rPr>
          <w:rFonts w:eastAsia="Arial"/>
          <w:b/>
          <w:color w:val="000000"/>
          <w:szCs w:val="24"/>
        </w:rPr>
        <w:lastRenderedPageBreak/>
        <w:t>4.2.</w:t>
      </w:r>
      <w:r>
        <w:rPr>
          <w:rFonts w:eastAsia="Arial"/>
          <w:b/>
          <w:color w:val="000000"/>
          <w:szCs w:val="24"/>
        </w:rPr>
        <w:tab/>
      </w:r>
      <w:r>
        <w:rPr>
          <w:rFonts w:eastAsia="Arial"/>
          <w:b/>
          <w:szCs w:val="24"/>
        </w:rPr>
        <w:t>Kontaktiniai asmenys</w:t>
      </w:r>
    </w:p>
    <w:p w14:paraId="3DBC2D9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color w:val="000000"/>
          <w:szCs w:val="24"/>
        </w:rPr>
      </w:pPr>
    </w:p>
    <w:p w14:paraId="772CC5A6"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0BA7776E"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329D6FD5"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CD8130C" w14:textId="77777777" w:rsidR="00EE72DE" w:rsidRDefault="00EE72DE" w:rsidP="007638D8">
      <w:pPr>
        <w:widowControl w:val="0"/>
        <w:tabs>
          <w:tab w:val="left" w:pos="567"/>
          <w:tab w:val="left" w:pos="709"/>
          <w:tab w:val="left" w:pos="851"/>
          <w:tab w:val="left" w:pos="992"/>
          <w:tab w:val="left" w:pos="1134"/>
        </w:tabs>
        <w:jc w:val="both"/>
        <w:rPr>
          <w:rFonts w:eastAsia="Arial"/>
          <w:szCs w:val="24"/>
        </w:rPr>
      </w:pPr>
    </w:p>
    <w:p w14:paraId="685F96F0"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5.</w:t>
      </w:r>
      <w:r>
        <w:rPr>
          <w:rFonts w:eastAsia="Arial"/>
          <w:b/>
          <w:caps/>
          <w:szCs w:val="24"/>
        </w:rPr>
        <w:tab/>
        <w:t>SUTARTIES VYKDYMO METU PATEIKIAMI dokumentai</w:t>
      </w:r>
    </w:p>
    <w:p w14:paraId="362E5E63" w14:textId="77777777" w:rsidR="00EE72DE" w:rsidRDefault="00EE72DE" w:rsidP="007638D8">
      <w:pPr>
        <w:keepNext/>
        <w:keepLines/>
        <w:pBdr>
          <w:top w:val="nil"/>
          <w:left w:val="nil"/>
          <w:bottom w:val="nil"/>
          <w:right w:val="nil"/>
          <w:between w:val="nil"/>
        </w:pBdr>
        <w:tabs>
          <w:tab w:val="left" w:pos="0"/>
          <w:tab w:val="left" w:pos="426"/>
          <w:tab w:val="left" w:pos="567"/>
          <w:tab w:val="left" w:pos="851"/>
          <w:tab w:val="left" w:pos="992"/>
          <w:tab w:val="left" w:pos="1134"/>
        </w:tabs>
        <w:jc w:val="both"/>
        <w:outlineLvl w:val="1"/>
        <w:rPr>
          <w:rFonts w:eastAsia="Arial"/>
          <w:b/>
          <w:szCs w:val="24"/>
        </w:rPr>
      </w:pPr>
    </w:p>
    <w:p w14:paraId="2BE7D6B4" w14:textId="77777777" w:rsidR="00EE72DE" w:rsidRDefault="00EE72DE" w:rsidP="007638D8">
      <w:pPr>
        <w:widowControl w:val="0"/>
        <w:tabs>
          <w:tab w:val="left" w:pos="1276"/>
        </w:tabs>
        <w:ind w:firstLine="851"/>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78248FF4" w14:textId="77777777" w:rsidR="00EE72DE" w:rsidRDefault="00EE72DE" w:rsidP="007638D8">
      <w:pPr>
        <w:widowControl w:val="0"/>
        <w:tabs>
          <w:tab w:val="left" w:pos="1276"/>
        </w:tabs>
        <w:ind w:firstLine="851"/>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DB3784E" w14:textId="77777777" w:rsidR="00EE72DE" w:rsidRDefault="00EE72DE" w:rsidP="007638D8">
      <w:pPr>
        <w:widowControl w:val="0"/>
        <w:tabs>
          <w:tab w:val="left" w:pos="1276"/>
        </w:tabs>
        <w:ind w:firstLine="851"/>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591B1B21" w14:textId="77777777" w:rsidR="00EE72DE" w:rsidRDefault="00EE72DE" w:rsidP="007638D8">
      <w:pPr>
        <w:widowControl w:val="0"/>
        <w:tabs>
          <w:tab w:val="left" w:pos="567"/>
          <w:tab w:val="left" w:pos="709"/>
          <w:tab w:val="left" w:pos="851"/>
          <w:tab w:val="left" w:pos="992"/>
          <w:tab w:val="left" w:pos="1134"/>
        </w:tabs>
        <w:jc w:val="both"/>
        <w:rPr>
          <w:rFonts w:eastAsia="Arial"/>
          <w:szCs w:val="24"/>
        </w:rPr>
      </w:pPr>
    </w:p>
    <w:p w14:paraId="7FECB62C"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caps/>
          <w:szCs w:val="24"/>
        </w:rPr>
        <w:t>6.</w:t>
      </w:r>
      <w:r>
        <w:rPr>
          <w:rFonts w:eastAsia="Arial"/>
          <w:b/>
          <w:caps/>
          <w:szCs w:val="24"/>
        </w:rPr>
        <w:tab/>
        <w:t>PREKIŲ TIEKIMO PABAIGA IR PREKIŲ priėmimas</w:t>
      </w:r>
    </w:p>
    <w:p w14:paraId="3715B97C"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rPr>
          <w:rFonts w:eastAsia="Arial"/>
          <w:b/>
          <w:caps/>
          <w:szCs w:val="24"/>
        </w:rPr>
      </w:pPr>
    </w:p>
    <w:p w14:paraId="57799B7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6.1.</w:t>
      </w:r>
      <w:r>
        <w:rPr>
          <w:rFonts w:eastAsia="Arial"/>
          <w:b/>
          <w:szCs w:val="24"/>
        </w:rPr>
        <w:tab/>
        <w:t>Prekių tiekimo pabaiga</w:t>
      </w:r>
    </w:p>
    <w:p w14:paraId="6F4F1B9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48E37D5A"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5A4CB066" w14:textId="77777777" w:rsidR="00EE72DE" w:rsidRDefault="00EE72DE" w:rsidP="007638D8">
      <w:pPr>
        <w:widowControl w:val="0"/>
        <w:tabs>
          <w:tab w:val="left" w:pos="1701"/>
        </w:tabs>
        <w:ind w:firstLine="851"/>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4B181691" w14:textId="77777777" w:rsidR="00EE72DE" w:rsidRDefault="00EE72DE" w:rsidP="007638D8">
      <w:pPr>
        <w:widowControl w:val="0"/>
        <w:tabs>
          <w:tab w:val="left" w:pos="1701"/>
        </w:tabs>
        <w:ind w:firstLine="851"/>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6268686" w14:textId="77777777" w:rsidR="00EE72DE" w:rsidRDefault="00EE72DE" w:rsidP="007638D8">
      <w:pPr>
        <w:widowControl w:val="0"/>
        <w:tabs>
          <w:tab w:val="left" w:pos="1701"/>
        </w:tabs>
        <w:ind w:firstLine="851"/>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3F03B851" w14:textId="77777777" w:rsidR="00EE72DE" w:rsidRDefault="00EE72DE" w:rsidP="007638D8">
      <w:pPr>
        <w:widowControl w:val="0"/>
        <w:tabs>
          <w:tab w:val="left" w:pos="1701"/>
        </w:tabs>
        <w:ind w:firstLine="851"/>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0CC2DC29" w14:textId="77777777" w:rsidR="00EE72DE" w:rsidRDefault="00EE72DE" w:rsidP="007638D8">
      <w:pPr>
        <w:widowControl w:val="0"/>
        <w:tabs>
          <w:tab w:val="left" w:pos="1701"/>
        </w:tabs>
        <w:ind w:firstLine="851"/>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2A84D77B" w14:textId="77777777" w:rsidR="00EE72DE" w:rsidRDefault="00EE72DE" w:rsidP="007638D8">
      <w:pPr>
        <w:widowControl w:val="0"/>
        <w:tabs>
          <w:tab w:val="left" w:pos="567"/>
          <w:tab w:val="left" w:pos="851"/>
          <w:tab w:val="left" w:pos="992"/>
          <w:tab w:val="left" w:pos="1134"/>
        </w:tabs>
        <w:jc w:val="both"/>
        <w:rPr>
          <w:rFonts w:eastAsia="Arial"/>
          <w:szCs w:val="24"/>
        </w:rPr>
      </w:pPr>
    </w:p>
    <w:p w14:paraId="454B413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szCs w:val="24"/>
        </w:rPr>
        <w:t>6.2.</w:t>
      </w:r>
      <w:r>
        <w:rPr>
          <w:rFonts w:eastAsia="Arial"/>
          <w:b/>
          <w:szCs w:val="24"/>
        </w:rPr>
        <w:tab/>
        <w:t>Prekių perdavimas–priėmimas</w:t>
      </w:r>
    </w:p>
    <w:p w14:paraId="73115894"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B802D28"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F51606C"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FED0A0A" w14:textId="77777777" w:rsidR="00EE72DE" w:rsidRDefault="00EE72DE" w:rsidP="007638D8">
      <w:pPr>
        <w:widowControl w:val="0"/>
        <w:tabs>
          <w:tab w:val="left" w:pos="567"/>
          <w:tab w:val="left" w:pos="709"/>
          <w:tab w:val="left" w:pos="851"/>
          <w:tab w:val="left" w:pos="992"/>
          <w:tab w:val="left" w:pos="1701"/>
        </w:tabs>
        <w:ind w:firstLine="851"/>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3A716BE"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6C2073A0"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400C407" w14:textId="77777777" w:rsidR="00EE72DE" w:rsidRDefault="00EE72DE" w:rsidP="007638D8">
      <w:pPr>
        <w:widowControl w:val="0"/>
        <w:tabs>
          <w:tab w:val="left" w:pos="567"/>
          <w:tab w:val="left" w:pos="851"/>
          <w:tab w:val="left" w:pos="992"/>
          <w:tab w:val="left" w:pos="1701"/>
        </w:tabs>
        <w:ind w:firstLine="851"/>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1C6D009C"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1CBD1FC4"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1E78536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092589C4"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0022DFC6"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54EF71EA"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00F206B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5FF7464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C5028C7"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caps/>
          <w:szCs w:val="24"/>
        </w:rPr>
        <w:t>7.</w:t>
      </w:r>
      <w:r>
        <w:rPr>
          <w:rFonts w:eastAsia="Arial"/>
          <w:b/>
          <w:caps/>
          <w:szCs w:val="24"/>
        </w:rPr>
        <w:tab/>
        <w:t>Tiekėjo garantiniai įsipareigojimai</w:t>
      </w:r>
    </w:p>
    <w:p w14:paraId="1A391976"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1B927C11"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AE547E"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outlineLvl w:val="1"/>
        <w:rPr>
          <w:rFonts w:eastAsia="Arial"/>
          <w:b/>
          <w:szCs w:val="24"/>
        </w:rPr>
      </w:pPr>
    </w:p>
    <w:p w14:paraId="03EC4815"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7.1.1.</w:t>
      </w:r>
      <w:r>
        <w:rPr>
          <w:rFonts w:eastAsia="Arial"/>
          <w:szCs w:val="24"/>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A960D19"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t>7.1.2.</w:t>
      </w:r>
      <w:r>
        <w:rPr>
          <w:rFonts w:eastAsia="Arial"/>
          <w:szCs w:val="24"/>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098125CB"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r>
        <w:rPr>
          <w:rFonts w:eastAsia="Arial"/>
          <w:szCs w:val="24"/>
        </w:rPr>
        <w:lastRenderedPageBreak/>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A938894" w14:textId="77777777" w:rsidR="00EE72DE" w:rsidRDefault="00EE72DE" w:rsidP="007638D8">
      <w:pPr>
        <w:widowControl w:val="0"/>
        <w:pBdr>
          <w:top w:val="nil"/>
          <w:left w:val="nil"/>
          <w:bottom w:val="nil"/>
          <w:right w:val="nil"/>
          <w:between w:val="nil"/>
        </w:pBdr>
        <w:tabs>
          <w:tab w:val="left" w:pos="567"/>
          <w:tab w:val="left" w:pos="709"/>
          <w:tab w:val="left" w:pos="851"/>
          <w:tab w:val="left" w:pos="992"/>
          <w:tab w:val="left" w:pos="1134"/>
        </w:tabs>
        <w:ind w:firstLine="851"/>
        <w:jc w:val="both"/>
        <w:rPr>
          <w:rFonts w:eastAsia="Arial"/>
          <w:szCs w:val="24"/>
        </w:rPr>
      </w:pPr>
    </w:p>
    <w:p w14:paraId="48EB799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0CA3ADC9"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7E4EA00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95E2C9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CE1AD65" w14:textId="77777777" w:rsidR="00EE72DE" w:rsidRDefault="00EE72DE" w:rsidP="007638D8">
      <w:pPr>
        <w:tabs>
          <w:tab w:val="left" w:pos="567"/>
          <w:tab w:val="left" w:pos="851"/>
          <w:tab w:val="left" w:pos="992"/>
          <w:tab w:val="left" w:pos="1134"/>
        </w:tabs>
        <w:ind w:firstLine="851"/>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18C5BDEE" w14:textId="77777777" w:rsidR="00EE72DE" w:rsidRDefault="00EE72DE" w:rsidP="007638D8">
      <w:pPr>
        <w:tabs>
          <w:tab w:val="left" w:pos="567"/>
          <w:tab w:val="left" w:pos="851"/>
          <w:tab w:val="left" w:pos="992"/>
          <w:tab w:val="left" w:pos="1134"/>
        </w:tabs>
        <w:ind w:firstLine="851"/>
        <w:jc w:val="both"/>
        <w:rPr>
          <w:szCs w:val="24"/>
        </w:rPr>
      </w:pPr>
      <w:r>
        <w:rPr>
          <w:szCs w:val="24"/>
        </w:rPr>
        <w:t>7.2.3.1. jei Prekės atitinka Sutartyje nurodytus reikalavimus – Pirkėjas;</w:t>
      </w:r>
    </w:p>
    <w:p w14:paraId="75141CD0" w14:textId="77777777" w:rsidR="00EE72DE" w:rsidRDefault="00EE72DE" w:rsidP="007638D8">
      <w:pPr>
        <w:tabs>
          <w:tab w:val="left" w:pos="567"/>
          <w:tab w:val="left" w:pos="851"/>
          <w:tab w:val="left" w:pos="992"/>
          <w:tab w:val="left" w:pos="1134"/>
        </w:tabs>
        <w:ind w:firstLine="851"/>
        <w:jc w:val="both"/>
        <w:rPr>
          <w:szCs w:val="24"/>
        </w:rPr>
      </w:pPr>
      <w:r>
        <w:rPr>
          <w:szCs w:val="24"/>
        </w:rPr>
        <w:t>7.2.3.2. jei Prekės neatitinka Sutartyje nurodytų reikalavimų – Tiekėjas.</w:t>
      </w:r>
    </w:p>
    <w:p w14:paraId="1FA25119" w14:textId="77777777" w:rsidR="00EE72DE" w:rsidRDefault="00EE72DE" w:rsidP="007638D8">
      <w:pPr>
        <w:tabs>
          <w:tab w:val="left" w:pos="567"/>
          <w:tab w:val="left" w:pos="851"/>
          <w:tab w:val="left" w:pos="992"/>
          <w:tab w:val="left" w:pos="1134"/>
        </w:tabs>
        <w:ind w:firstLine="851"/>
        <w:jc w:val="both"/>
        <w:rPr>
          <w:rFonts w:eastAsia="Arial"/>
          <w:szCs w:val="24"/>
        </w:rPr>
      </w:pPr>
    </w:p>
    <w:p w14:paraId="310DF789"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FDE193C"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ind w:firstLine="851"/>
        <w:jc w:val="both"/>
        <w:outlineLvl w:val="1"/>
        <w:rPr>
          <w:rFonts w:eastAsia="Arial"/>
          <w:b/>
          <w:szCs w:val="24"/>
        </w:rPr>
      </w:pPr>
    </w:p>
    <w:p w14:paraId="067B042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385B925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2C0A716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27ACFC5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32598ED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0C9A3E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42A18792"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49DABDC9"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p>
    <w:p w14:paraId="67AFA86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58DB5B57"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24C0B1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6A528689" w14:textId="77777777" w:rsidR="00EE72DE" w:rsidRDefault="00EE72DE" w:rsidP="007638D8">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lastRenderedPageBreak/>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7B00287B" w14:textId="77777777" w:rsidR="00EE72DE" w:rsidRDefault="00EE72DE" w:rsidP="007638D8">
      <w:pPr>
        <w:widowControl w:val="0"/>
        <w:pBdr>
          <w:top w:val="nil"/>
          <w:left w:val="nil"/>
          <w:bottom w:val="nil"/>
          <w:right w:val="nil"/>
          <w:between w:val="nil"/>
        </w:pBdr>
        <w:tabs>
          <w:tab w:val="left" w:pos="567"/>
          <w:tab w:val="left" w:pos="851"/>
          <w:tab w:val="left" w:pos="1701"/>
        </w:tabs>
        <w:ind w:firstLine="851"/>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501DFA6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7.4.1.3. grąžinti Prekes Tiekėjui ir nemokėti už tokias Prekes ar reikalauti grąžinti už Prekes sumokėtą sumą bei nutraukti Sutartį.</w:t>
      </w:r>
    </w:p>
    <w:p w14:paraId="291C4E36"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DF12CB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684CF35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6B205DC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53BA307F"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8.</w:t>
      </w:r>
      <w:r>
        <w:rPr>
          <w:rFonts w:eastAsia="Arial"/>
          <w:b/>
          <w:bCs/>
          <w:caps/>
          <w:szCs w:val="24"/>
        </w:rPr>
        <w:tab/>
      </w:r>
      <w:r>
        <w:rPr>
          <w:rFonts w:eastAsia="Arial"/>
          <w:b/>
          <w:caps/>
          <w:szCs w:val="24"/>
        </w:rPr>
        <w:t>PRISTATYMO terminai</w:t>
      </w:r>
    </w:p>
    <w:p w14:paraId="28E36190"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rPr>
          <w:rFonts w:eastAsia="Arial"/>
          <w:b/>
          <w:caps/>
          <w:szCs w:val="24"/>
        </w:rPr>
      </w:pPr>
    </w:p>
    <w:p w14:paraId="36229A9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6891856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1B84FA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06D4CE8E"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2D04CDF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2C5F49C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5E9E8CE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0390F89A"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B9DEEA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24D889A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225AC8D"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971B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i/>
          <w:iCs/>
          <w:szCs w:val="24"/>
        </w:rPr>
      </w:pPr>
    </w:p>
    <w:p w14:paraId="746D5BAA"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22627A34" w14:textId="77777777" w:rsidR="00EE72DE" w:rsidRDefault="00EE72DE" w:rsidP="007638D8">
      <w:pPr>
        <w:keepNext/>
        <w:keepLines/>
        <w:widowControl w:val="0"/>
        <w:pBdr>
          <w:top w:val="nil"/>
          <w:left w:val="nil"/>
          <w:bottom w:val="nil"/>
          <w:right w:val="nil"/>
          <w:between w:val="nil"/>
        </w:pBdr>
        <w:tabs>
          <w:tab w:val="left" w:pos="284"/>
          <w:tab w:val="left" w:pos="567"/>
          <w:tab w:val="left" w:pos="851"/>
          <w:tab w:val="left" w:pos="992"/>
          <w:tab w:val="left" w:pos="1134"/>
        </w:tabs>
        <w:ind w:firstLine="851"/>
        <w:rPr>
          <w:rFonts w:eastAsia="Arial"/>
          <w:b/>
          <w:caps/>
          <w:szCs w:val="24"/>
        </w:rPr>
      </w:pPr>
    </w:p>
    <w:p w14:paraId="36F6D0A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5AFF74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AAF343E"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lastRenderedPageBreak/>
        <w:t>10.</w:t>
      </w:r>
      <w:r>
        <w:rPr>
          <w:rFonts w:eastAsia="Arial"/>
          <w:b/>
          <w:bCs/>
          <w:caps/>
          <w:szCs w:val="24"/>
        </w:rPr>
        <w:tab/>
      </w:r>
      <w:r>
        <w:rPr>
          <w:rFonts w:eastAsia="Arial"/>
          <w:b/>
          <w:caps/>
          <w:szCs w:val="24"/>
        </w:rPr>
        <w:t>Sutarties įvykdymo užtikrinimas (JEI TAIKOMA)</w:t>
      </w:r>
    </w:p>
    <w:p w14:paraId="6E73FE3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72ED9AEA"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205CEFBB"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865A1FE" w14:textId="77777777" w:rsidR="00EE72DE" w:rsidRDefault="00EE72DE" w:rsidP="007638D8">
      <w:pPr>
        <w:tabs>
          <w:tab w:val="left" w:pos="567"/>
        </w:tabs>
        <w:ind w:firstLine="851"/>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5E044492" w14:textId="77777777" w:rsidR="00EE72DE" w:rsidRDefault="00EE72DE" w:rsidP="007638D8">
      <w:pPr>
        <w:tabs>
          <w:tab w:val="left" w:pos="567"/>
        </w:tabs>
        <w:ind w:firstLine="851"/>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4C770D3" w14:textId="77777777" w:rsidR="00EE72DE" w:rsidRDefault="00EE72DE" w:rsidP="007638D8">
      <w:pPr>
        <w:tabs>
          <w:tab w:val="left" w:pos="567"/>
        </w:tabs>
        <w:ind w:firstLine="851"/>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2403C0C" w14:textId="77777777" w:rsidR="00EE72DE" w:rsidRDefault="00EE72DE" w:rsidP="007638D8">
      <w:pPr>
        <w:tabs>
          <w:tab w:val="left" w:pos="567"/>
        </w:tabs>
        <w:ind w:firstLine="851"/>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4C79B2" w14:textId="77777777" w:rsidR="00EE72DE" w:rsidRDefault="00EE72DE" w:rsidP="007638D8">
      <w:pPr>
        <w:tabs>
          <w:tab w:val="left" w:pos="567"/>
        </w:tabs>
        <w:ind w:firstLine="851"/>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61E55344" w14:textId="77777777" w:rsidR="00EE72DE" w:rsidRDefault="00EE72DE" w:rsidP="007638D8">
      <w:pPr>
        <w:tabs>
          <w:tab w:val="left" w:pos="567"/>
        </w:tabs>
        <w:ind w:firstLine="851"/>
        <w:jc w:val="both"/>
        <w:textAlignment w:val="baseline"/>
        <w:rPr>
          <w:szCs w:val="24"/>
        </w:rPr>
      </w:pPr>
      <w:r>
        <w:rPr>
          <w:szCs w:val="24"/>
        </w:rPr>
        <w:t>10.7. Sutarties įvykdymo užtikrinimas turi įsigalioti ne vėliau negu jo pateikimo Pirkėjui dieną. </w:t>
      </w:r>
    </w:p>
    <w:p w14:paraId="35B83AFC" w14:textId="77777777" w:rsidR="00EE72DE" w:rsidRDefault="00EE72DE" w:rsidP="007638D8">
      <w:pPr>
        <w:tabs>
          <w:tab w:val="left" w:pos="567"/>
        </w:tabs>
        <w:ind w:firstLine="851"/>
        <w:jc w:val="both"/>
        <w:textAlignment w:val="baseline"/>
        <w:rPr>
          <w:szCs w:val="24"/>
        </w:rPr>
      </w:pPr>
      <w:r>
        <w:rPr>
          <w:szCs w:val="24"/>
        </w:rPr>
        <w:t>10.8. Sutarties įvykdymo užtikrinimo suma turi būti nurodoma ir išmokama eurais. </w:t>
      </w:r>
    </w:p>
    <w:p w14:paraId="77BBA2DF" w14:textId="77777777" w:rsidR="00EE72DE" w:rsidRDefault="00EE72DE" w:rsidP="007638D8">
      <w:pPr>
        <w:tabs>
          <w:tab w:val="left" w:pos="567"/>
        </w:tabs>
        <w:ind w:firstLine="851"/>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7464303B" w14:textId="77777777" w:rsidR="00EE72DE" w:rsidRDefault="00EE72DE" w:rsidP="007638D8">
      <w:pPr>
        <w:tabs>
          <w:tab w:val="left" w:pos="567"/>
        </w:tabs>
        <w:ind w:firstLine="851"/>
        <w:jc w:val="both"/>
        <w:textAlignment w:val="baseline"/>
        <w:rPr>
          <w:szCs w:val="24"/>
        </w:rPr>
      </w:pPr>
      <w:r>
        <w:rPr>
          <w:szCs w:val="24"/>
        </w:rPr>
        <w:t>10.10. Sutarties įvykdymo užtikrinime nurodytas jo galiojimo terminas turi būti ne trumpesnis nei Sutarties galiojimo terminas. </w:t>
      </w:r>
    </w:p>
    <w:p w14:paraId="429B44F0" w14:textId="77777777" w:rsidR="00EE72DE" w:rsidRDefault="00EE72DE" w:rsidP="007638D8">
      <w:pPr>
        <w:tabs>
          <w:tab w:val="left" w:pos="567"/>
        </w:tabs>
        <w:ind w:firstLine="851"/>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9B08E9E" w14:textId="77777777" w:rsidR="00EE72DE" w:rsidRDefault="00EE72DE" w:rsidP="007638D8">
      <w:pPr>
        <w:tabs>
          <w:tab w:val="left" w:pos="567"/>
        </w:tabs>
        <w:ind w:firstLine="851"/>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655C1EA9" w14:textId="77777777" w:rsidR="00EE72DE" w:rsidRDefault="00EE72DE" w:rsidP="007638D8">
      <w:pPr>
        <w:tabs>
          <w:tab w:val="left" w:pos="567"/>
        </w:tabs>
        <w:ind w:firstLine="851"/>
        <w:jc w:val="both"/>
        <w:textAlignment w:val="baseline"/>
        <w:rPr>
          <w:szCs w:val="24"/>
        </w:rPr>
      </w:pPr>
      <w:r>
        <w:rPr>
          <w:szCs w:val="24"/>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A111C61" w14:textId="77777777" w:rsidR="00EE72DE" w:rsidRDefault="00EE72DE" w:rsidP="007638D8">
      <w:pPr>
        <w:tabs>
          <w:tab w:val="left" w:pos="567"/>
        </w:tabs>
        <w:ind w:firstLine="851"/>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D7A66B2" w14:textId="77777777" w:rsidR="00EE72DE" w:rsidRDefault="00EE72DE" w:rsidP="007638D8">
      <w:pPr>
        <w:tabs>
          <w:tab w:val="left" w:pos="567"/>
        </w:tabs>
        <w:ind w:firstLine="851"/>
        <w:jc w:val="both"/>
        <w:textAlignment w:val="baseline"/>
        <w:rPr>
          <w:szCs w:val="24"/>
        </w:rPr>
      </w:pPr>
      <w:r>
        <w:rPr>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BC269A4" w14:textId="77777777" w:rsidR="00EE72DE" w:rsidRDefault="00EE72DE" w:rsidP="007638D8">
      <w:pPr>
        <w:tabs>
          <w:tab w:val="left" w:pos="567"/>
        </w:tabs>
        <w:ind w:firstLine="851"/>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6C5BB482" w14:textId="77777777" w:rsidR="00EE72DE" w:rsidRDefault="00EE72DE" w:rsidP="007638D8">
      <w:pPr>
        <w:tabs>
          <w:tab w:val="left" w:pos="567"/>
        </w:tabs>
        <w:ind w:firstLine="851"/>
        <w:jc w:val="both"/>
        <w:textAlignment w:val="baseline"/>
        <w:rPr>
          <w:szCs w:val="24"/>
        </w:rPr>
      </w:pPr>
      <w:r>
        <w:rPr>
          <w:color w:val="000000"/>
          <w:szCs w:val="24"/>
        </w:rPr>
        <w:t>10.16.1. Tiekėjas neįvykdė, nevykdo arba netinkamai vykdo savo įsipareigojimus pagal Sutartį;  </w:t>
      </w:r>
    </w:p>
    <w:p w14:paraId="1528C9DA" w14:textId="77777777" w:rsidR="00EE72DE" w:rsidRDefault="00EE72DE" w:rsidP="007638D8">
      <w:pPr>
        <w:tabs>
          <w:tab w:val="left" w:pos="567"/>
        </w:tabs>
        <w:ind w:firstLine="851"/>
        <w:jc w:val="both"/>
        <w:textAlignment w:val="baseline"/>
        <w:rPr>
          <w:szCs w:val="24"/>
        </w:rPr>
      </w:pPr>
      <w:r>
        <w:rPr>
          <w:color w:val="000000"/>
          <w:szCs w:val="24"/>
        </w:rPr>
        <w:t>10.16.2. Tiekėjas per protingai nustatytą laikotarpį neįvykdo Pirkėjo nurodymo ištaisyti Prekių trūkumus;  </w:t>
      </w:r>
    </w:p>
    <w:p w14:paraId="58D475F4" w14:textId="77777777" w:rsidR="00EE72DE" w:rsidRDefault="00EE72DE" w:rsidP="007638D8">
      <w:pPr>
        <w:tabs>
          <w:tab w:val="left" w:pos="567"/>
        </w:tabs>
        <w:ind w:firstLine="851"/>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BDEF99" w14:textId="77777777" w:rsidR="00EE72DE" w:rsidRDefault="00EE72DE" w:rsidP="007638D8">
      <w:pPr>
        <w:tabs>
          <w:tab w:val="left" w:pos="567"/>
        </w:tabs>
        <w:ind w:firstLine="851"/>
        <w:jc w:val="both"/>
        <w:textAlignment w:val="baseline"/>
        <w:rPr>
          <w:szCs w:val="24"/>
        </w:rPr>
      </w:pPr>
      <w:r>
        <w:rPr>
          <w:color w:val="000000"/>
          <w:szCs w:val="24"/>
        </w:rPr>
        <w:t>10.16.4. Tiekėjas be pateisinamos priežasties (ne Sutartyje nustatytais atvejais) vienašališkai nutraukia Sutartį. </w:t>
      </w:r>
    </w:p>
    <w:p w14:paraId="369DB83E" w14:textId="77777777" w:rsidR="00EE72DE" w:rsidRDefault="00EE72DE" w:rsidP="007638D8">
      <w:pPr>
        <w:tabs>
          <w:tab w:val="left" w:pos="567"/>
        </w:tabs>
        <w:jc w:val="both"/>
        <w:textAlignment w:val="baseline"/>
        <w:rPr>
          <w:szCs w:val="24"/>
        </w:rPr>
      </w:pPr>
    </w:p>
    <w:p w14:paraId="5BB1FF6F" w14:textId="77777777" w:rsidR="00EE72DE" w:rsidRDefault="00EE72DE" w:rsidP="007638D8">
      <w:pPr>
        <w:keepNext/>
        <w:keepLines/>
        <w:tabs>
          <w:tab w:val="left" w:pos="567"/>
          <w:tab w:val="left" w:pos="851"/>
          <w:tab w:val="left" w:pos="992"/>
          <w:tab w:val="left" w:pos="1134"/>
        </w:tabs>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6A12827"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F8E506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1AFA9B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11.2. Pradinės sutarties vertė yra nurodyta Specialiosiose sąlygose.</w:t>
      </w:r>
    </w:p>
    <w:p w14:paraId="1B0F3FD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3107A2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11.4. Sutarties kainos peržiūra atliekama Specialiosiose sąlygose nustatyta tvarka.</w:t>
      </w:r>
    </w:p>
    <w:p w14:paraId="1A2A6D8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p>
    <w:p w14:paraId="68B99615" w14:textId="77777777" w:rsidR="00EE72DE" w:rsidRDefault="00EE72DE" w:rsidP="007638D8">
      <w:pPr>
        <w:keepNext/>
        <w:keepLines/>
        <w:tabs>
          <w:tab w:val="left" w:pos="567"/>
          <w:tab w:val="left" w:pos="851"/>
          <w:tab w:val="left" w:pos="992"/>
          <w:tab w:val="left" w:pos="1134"/>
        </w:tabs>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32BF97FE" w14:textId="77777777" w:rsidR="00EE72DE" w:rsidRDefault="00EE72DE" w:rsidP="007638D8">
      <w:pPr>
        <w:keepNext/>
        <w:keepLines/>
        <w:tabs>
          <w:tab w:val="left" w:pos="567"/>
          <w:tab w:val="left" w:pos="851"/>
          <w:tab w:val="left" w:pos="992"/>
          <w:tab w:val="left" w:pos="1134"/>
        </w:tabs>
        <w:jc w:val="center"/>
        <w:rPr>
          <w:rFonts w:eastAsia="Cambria"/>
          <w:b/>
          <w:bCs/>
          <w:caps/>
          <w:szCs w:val="24"/>
          <w14:numSpacing w14:val="tabular"/>
        </w:rPr>
      </w:pPr>
    </w:p>
    <w:p w14:paraId="7B36C87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FB6156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75F56CD" w14:textId="77777777" w:rsidR="00EE72DE" w:rsidRDefault="00EE72DE" w:rsidP="007638D8">
      <w:pPr>
        <w:tabs>
          <w:tab w:val="left" w:pos="567"/>
        </w:tabs>
        <w:ind w:firstLine="851"/>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6F91B63C" w14:textId="77777777" w:rsidR="00EE72DE" w:rsidRDefault="00EE72DE" w:rsidP="007638D8">
      <w:pPr>
        <w:tabs>
          <w:tab w:val="left" w:pos="567"/>
        </w:tabs>
        <w:ind w:firstLine="851"/>
        <w:jc w:val="both"/>
        <w:textAlignment w:val="baseline"/>
        <w:rPr>
          <w:szCs w:val="24"/>
        </w:rPr>
      </w:pPr>
      <w:r>
        <w:rPr>
          <w:szCs w:val="24"/>
        </w:rPr>
        <w:t>12.1.2. Pirkėjas sumoka Tiekėjui avansą – ne daugiau kaip Specialiosiose sąlygose nurodytas avanso dydis.</w:t>
      </w:r>
    </w:p>
    <w:p w14:paraId="44090BBD" w14:textId="77777777" w:rsidR="00EE72DE" w:rsidRDefault="00EE72DE" w:rsidP="007638D8">
      <w:pPr>
        <w:tabs>
          <w:tab w:val="left" w:pos="567"/>
        </w:tabs>
        <w:ind w:firstLine="851"/>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w:t>
      </w:r>
      <w:r>
        <w:rPr>
          <w:szCs w:val="24"/>
        </w:rPr>
        <w:lastRenderedPageBreak/>
        <w:t xml:space="preserve">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2A1439E3" w14:textId="77777777" w:rsidR="00EE72DE" w:rsidRDefault="00EE72DE" w:rsidP="007638D8">
      <w:pPr>
        <w:tabs>
          <w:tab w:val="left" w:pos="567"/>
        </w:tabs>
        <w:ind w:firstLine="851"/>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64FD8657" w14:textId="77777777" w:rsidR="00EE72DE" w:rsidRDefault="00EE72DE" w:rsidP="007638D8">
      <w:pPr>
        <w:tabs>
          <w:tab w:val="left" w:pos="567"/>
        </w:tabs>
        <w:ind w:firstLine="851"/>
        <w:jc w:val="both"/>
        <w:textAlignment w:val="baseline"/>
        <w:rPr>
          <w:szCs w:val="24"/>
        </w:rPr>
      </w:pPr>
      <w:r>
        <w:rPr>
          <w:color w:val="000000"/>
          <w:szCs w:val="24"/>
        </w:rPr>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D179F61" w14:textId="77777777" w:rsidR="00EE72DE" w:rsidRDefault="00EE72DE" w:rsidP="007638D8">
      <w:pPr>
        <w:tabs>
          <w:tab w:val="left" w:pos="567"/>
        </w:tabs>
        <w:ind w:firstLine="851"/>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E4A3C08" w14:textId="77777777" w:rsidR="00EE72DE" w:rsidRDefault="00EE72DE" w:rsidP="007638D8">
      <w:pPr>
        <w:tabs>
          <w:tab w:val="left" w:pos="567"/>
        </w:tabs>
        <w:ind w:firstLine="851"/>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0EDD90C" w14:textId="77777777" w:rsidR="00EE72DE" w:rsidRDefault="00EE72DE" w:rsidP="007638D8">
      <w:pPr>
        <w:tabs>
          <w:tab w:val="left" w:pos="567"/>
        </w:tabs>
        <w:ind w:firstLine="851"/>
        <w:jc w:val="both"/>
        <w:textAlignment w:val="baseline"/>
        <w:rPr>
          <w:szCs w:val="24"/>
        </w:rPr>
      </w:pPr>
      <w:r>
        <w:rPr>
          <w:szCs w:val="24"/>
        </w:rPr>
        <w:t>12.1.7. Avanso užtikrinimo suma turi būti nurodoma ir išmokama eurais. </w:t>
      </w:r>
    </w:p>
    <w:p w14:paraId="7FAC688A" w14:textId="77777777" w:rsidR="00EE72DE" w:rsidRDefault="00EE72DE" w:rsidP="007638D8">
      <w:pPr>
        <w:tabs>
          <w:tab w:val="left" w:pos="567"/>
        </w:tabs>
        <w:ind w:firstLine="851"/>
        <w:jc w:val="both"/>
        <w:textAlignment w:val="baseline"/>
        <w:rPr>
          <w:szCs w:val="24"/>
        </w:rPr>
      </w:pPr>
      <w:r>
        <w:rPr>
          <w:szCs w:val="24"/>
        </w:rPr>
        <w:t>12.1.8. Avanso užtikrinimas turi būti surašytas lietuvių arba kita kalba (esant Pirkėjo prašymui, turi būti pateiktas vertimas į lietuvių kalbą). </w:t>
      </w:r>
    </w:p>
    <w:p w14:paraId="14336568" w14:textId="77777777" w:rsidR="00EE72DE" w:rsidRDefault="00EE72DE" w:rsidP="007638D8">
      <w:pPr>
        <w:tabs>
          <w:tab w:val="left" w:pos="567"/>
        </w:tabs>
        <w:ind w:firstLine="851"/>
        <w:jc w:val="both"/>
        <w:textAlignment w:val="baseline"/>
        <w:rPr>
          <w:szCs w:val="24"/>
        </w:rPr>
      </w:pPr>
      <w:r>
        <w:rPr>
          <w:szCs w:val="24"/>
        </w:rPr>
        <w:t>12.1.9. Avanso užtikrinimas, neatitinkantis šiame Sutarties poskyryje nustatytų reikalavimų, nebus priimamas. </w:t>
      </w:r>
    </w:p>
    <w:p w14:paraId="12C5F038" w14:textId="77777777" w:rsidR="00EE72DE" w:rsidRDefault="00EE72DE" w:rsidP="007638D8">
      <w:pPr>
        <w:tabs>
          <w:tab w:val="left" w:pos="567"/>
        </w:tabs>
        <w:ind w:firstLine="851"/>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4E9D58FA" w14:textId="77777777" w:rsidR="00EE72DE" w:rsidRDefault="00EE72DE" w:rsidP="007638D8">
      <w:pPr>
        <w:tabs>
          <w:tab w:val="left" w:pos="567"/>
        </w:tabs>
        <w:ind w:firstLine="851"/>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56B5759" w14:textId="77777777" w:rsidR="00EE72DE" w:rsidRDefault="00EE72DE" w:rsidP="007638D8">
      <w:pPr>
        <w:tabs>
          <w:tab w:val="left" w:pos="567"/>
        </w:tabs>
        <w:ind w:firstLine="851"/>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202B3B9" w14:textId="77777777" w:rsidR="00EE72DE" w:rsidRDefault="00EE72DE" w:rsidP="007638D8">
      <w:pPr>
        <w:tabs>
          <w:tab w:val="left" w:pos="567"/>
        </w:tabs>
        <w:jc w:val="both"/>
        <w:textAlignment w:val="baseline"/>
        <w:rPr>
          <w:szCs w:val="24"/>
        </w:rPr>
      </w:pPr>
    </w:p>
    <w:p w14:paraId="3CB57123"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17C216A6"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0BEB9B00"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12.2.1.</w:t>
      </w:r>
      <w:r>
        <w:rPr>
          <w:rFonts w:eastAsia="Arial"/>
          <w:szCs w:val="24"/>
        </w:rPr>
        <w:tab/>
      </w:r>
      <w:r>
        <w:rPr>
          <w:szCs w:val="24"/>
        </w:rPr>
        <w:t>Tiekėjas išrašo Sąskaitą tik Šalims pasirašius Prekių perdavimo–priėmimo aktą, jeigu kitaip nenumatyta Specialiosiose sąlygose</w:t>
      </w:r>
      <w:r>
        <w:rPr>
          <w:rFonts w:eastAsia="Arial"/>
          <w:szCs w:val="24"/>
        </w:rPr>
        <w:t>:</w:t>
      </w:r>
    </w:p>
    <w:p w14:paraId="68A6076B" w14:textId="77777777" w:rsidR="00EE72DE" w:rsidRPr="00D03E32" w:rsidRDefault="00EE72DE" w:rsidP="007638D8">
      <w:pPr>
        <w:widowControl w:val="0"/>
        <w:pBdr>
          <w:top w:val="nil"/>
          <w:left w:val="nil"/>
          <w:bottom w:val="nil"/>
          <w:right w:val="nil"/>
          <w:between w:val="nil"/>
        </w:pBdr>
        <w:tabs>
          <w:tab w:val="left" w:pos="1701"/>
        </w:tabs>
        <w:ind w:firstLine="851"/>
        <w:jc w:val="both"/>
        <w:rPr>
          <w:rFonts w:eastAsia="Arial"/>
          <w:szCs w:val="24"/>
        </w:rPr>
      </w:pPr>
      <w:r>
        <w:rPr>
          <w:rFonts w:eastAsia="Arial"/>
          <w:szCs w:val="24"/>
        </w:rPr>
        <w:t>12.2.1.1.</w:t>
      </w:r>
      <w:r>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Cs w:val="24"/>
          <w:u w:val="single"/>
        </w:rPr>
        <w:t>2014/55/ES</w:t>
      </w:r>
      <w:r>
        <w:rPr>
          <w:rFonts w:eastAsia="Arial"/>
          <w:szCs w:val="24"/>
        </w:rPr>
        <w:t xml:space="preserve"> (toliau – </w:t>
      </w:r>
      <w:r>
        <w:rPr>
          <w:rFonts w:eastAsia="Arial"/>
          <w:b/>
          <w:bCs/>
          <w:szCs w:val="24"/>
        </w:rPr>
        <w:t xml:space="preserve">Europos </w:t>
      </w:r>
      <w:r w:rsidRPr="00D03E32">
        <w:rPr>
          <w:rFonts w:eastAsia="Arial"/>
          <w:b/>
          <w:bCs/>
          <w:szCs w:val="24"/>
        </w:rPr>
        <w:t>elektroninių sąskaitų faktūrų</w:t>
      </w:r>
      <w:r w:rsidRPr="00D03E32">
        <w:rPr>
          <w:rFonts w:eastAsia="Arial"/>
          <w:szCs w:val="24"/>
        </w:rPr>
        <w:t xml:space="preserve"> </w:t>
      </w:r>
      <w:r w:rsidRPr="00D03E32">
        <w:rPr>
          <w:rFonts w:eastAsia="Arial"/>
          <w:b/>
          <w:bCs/>
          <w:szCs w:val="24"/>
        </w:rPr>
        <w:t>standartas</w:t>
      </w:r>
      <w:r w:rsidRPr="00D03E32">
        <w:rPr>
          <w:rFonts w:eastAsia="Arial"/>
          <w:szCs w:val="24"/>
        </w:rPr>
        <w:t>), Tiekėjas gali pateikti per informacinę sistemą „SABIS“ (https://sabis.nbfc.lt) arba per kitą savo pasirinktą informacinę sistemą;</w:t>
      </w:r>
    </w:p>
    <w:p w14:paraId="44778B75" w14:textId="77777777" w:rsidR="00EE72DE" w:rsidRDefault="00EE72DE" w:rsidP="007638D8">
      <w:pPr>
        <w:widowControl w:val="0"/>
        <w:pBdr>
          <w:top w:val="nil"/>
          <w:left w:val="nil"/>
          <w:bottom w:val="nil"/>
          <w:right w:val="nil"/>
          <w:between w:val="nil"/>
        </w:pBdr>
        <w:tabs>
          <w:tab w:val="left" w:pos="1701"/>
        </w:tabs>
        <w:ind w:firstLine="851"/>
        <w:jc w:val="both"/>
        <w:rPr>
          <w:rFonts w:eastAsia="Arial"/>
          <w:szCs w:val="24"/>
        </w:rPr>
      </w:pPr>
      <w:r w:rsidRPr="00D03E32">
        <w:rPr>
          <w:rFonts w:eastAsia="Arial"/>
          <w:szCs w:val="24"/>
        </w:rPr>
        <w:t>12.2.1.2.</w:t>
      </w:r>
      <w:r w:rsidRPr="00D03E32">
        <w:rPr>
          <w:rFonts w:eastAsia="Arial"/>
          <w:szCs w:val="24"/>
        </w:rPr>
        <w:tab/>
        <w:t xml:space="preserve">Europos elektroninių sąskaitų faktūrų standarto neatitinkančią elektroninę sąskaitą </w:t>
      </w:r>
      <w:r>
        <w:rPr>
          <w:rFonts w:eastAsia="Arial"/>
          <w:szCs w:val="24"/>
        </w:rPr>
        <w:t xml:space="preserve">faktūrą Tiekėjas privalo pateikti, naudodamasis informacinės sistemos „SABIS“ priemonėmis </w:t>
      </w:r>
      <w:r>
        <w:rPr>
          <w:rFonts w:eastAsia="Arial"/>
          <w:szCs w:val="24"/>
        </w:rPr>
        <w:lastRenderedPageBreak/>
        <w:t>(</w:t>
      </w:r>
      <w:r w:rsidRPr="00D03E32">
        <w:rPr>
          <w:rFonts w:eastAsia="Arial"/>
          <w:szCs w:val="24"/>
        </w:rPr>
        <w:t>https://sabis.nbfc.lt</w:t>
      </w:r>
      <w:r>
        <w:rPr>
          <w:rFonts w:eastAsia="Arial"/>
          <w:szCs w:val="24"/>
        </w:rPr>
        <w:t>).</w:t>
      </w:r>
    </w:p>
    <w:p w14:paraId="392DDD73" w14:textId="77777777" w:rsidR="00EE72DE" w:rsidRPr="00D03E32"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w:t>
      </w:r>
      <w:r w:rsidRPr="00D03E32">
        <w:rPr>
          <w:rFonts w:eastAsia="Arial"/>
          <w:szCs w:val="24"/>
        </w:rPr>
        <w:t>sistemos „SABIS“ priemonėmis, išskyrus VPĮ nustatytus išimtinius atvejus.</w:t>
      </w:r>
    </w:p>
    <w:p w14:paraId="2F95455E" w14:textId="77777777" w:rsidR="00EE72DE" w:rsidRDefault="00EE72DE" w:rsidP="007638D8">
      <w:pPr>
        <w:tabs>
          <w:tab w:val="left" w:pos="1560"/>
        </w:tabs>
        <w:ind w:firstLine="851"/>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0C92F0A8"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12.2.4.</w:t>
      </w:r>
      <w:r>
        <w:rPr>
          <w:rFonts w:eastAsia="Arial"/>
          <w:szCs w:val="24"/>
        </w:rPr>
        <w:tab/>
        <w:t>Pirkėjas atlieka mokėjimus už Prekes Specialiosiose sąlygose nustatytais terminais.</w:t>
      </w:r>
    </w:p>
    <w:p w14:paraId="7C2717C6"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02C7F05C"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4B5C9C6A" w14:textId="77777777" w:rsidR="00EE72DE" w:rsidRDefault="00EE72DE" w:rsidP="007638D8">
      <w:pPr>
        <w:widowControl w:val="0"/>
        <w:pBdr>
          <w:top w:val="nil"/>
          <w:left w:val="nil"/>
          <w:bottom w:val="nil"/>
          <w:right w:val="nil"/>
          <w:between w:val="nil"/>
        </w:pBdr>
        <w:tabs>
          <w:tab w:val="left" w:pos="709"/>
          <w:tab w:val="left" w:pos="1560"/>
        </w:tabs>
        <w:ind w:firstLine="851"/>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3AE961A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6553285"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2D7FD7C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1C85E7BA"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58179CC4"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CE5EF03"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12.3.3.</w:t>
      </w:r>
      <w:r>
        <w:rPr>
          <w:rFonts w:eastAsia="Arial"/>
          <w:szCs w:val="24"/>
        </w:rPr>
        <w:tab/>
        <w:t>Visi mokėjimai pagal Sutartį atliekami eurais.</w:t>
      </w:r>
    </w:p>
    <w:p w14:paraId="3C0EF778"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253884F9" w14:textId="77777777" w:rsidR="00EE72DE" w:rsidRDefault="00EE72DE" w:rsidP="007638D8">
      <w:pPr>
        <w:widowControl w:val="0"/>
        <w:pBdr>
          <w:top w:val="nil"/>
          <w:left w:val="nil"/>
          <w:bottom w:val="nil"/>
          <w:right w:val="nil"/>
          <w:between w:val="nil"/>
        </w:pBdr>
        <w:tabs>
          <w:tab w:val="left" w:pos="1560"/>
        </w:tabs>
        <w:ind w:firstLine="851"/>
        <w:jc w:val="both"/>
        <w:rPr>
          <w:rFonts w:eastAsia="Arial"/>
          <w:szCs w:val="24"/>
        </w:rPr>
      </w:pPr>
    </w:p>
    <w:p w14:paraId="0451F7C9"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579B9DC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FFD6C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DE2ADC"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21F3314"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F77B88" w14:textId="77777777" w:rsidR="00EE72DE" w:rsidRDefault="00EE72DE" w:rsidP="007638D8">
      <w:pPr>
        <w:widowControl w:val="0"/>
        <w:pBdr>
          <w:top w:val="nil"/>
          <w:left w:val="nil"/>
          <w:bottom w:val="nil"/>
          <w:right w:val="nil"/>
          <w:between w:val="nil"/>
        </w:pBdr>
        <w:tabs>
          <w:tab w:val="left" w:pos="567"/>
          <w:tab w:val="left" w:pos="851"/>
          <w:tab w:val="left" w:pos="992"/>
          <w:tab w:val="left" w:pos="1701"/>
        </w:tabs>
        <w:ind w:firstLine="851"/>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7E4ACE38"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D634E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13.4.</w:t>
      </w:r>
      <w:r>
        <w:rPr>
          <w:rFonts w:eastAsia="Arial"/>
          <w:szCs w:val="24"/>
        </w:rPr>
        <w:tab/>
        <w:t>Šalis atsako:</w:t>
      </w:r>
    </w:p>
    <w:p w14:paraId="32B9483B"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13.4.1.</w:t>
      </w:r>
      <w:r>
        <w:rPr>
          <w:rFonts w:eastAsia="Arial"/>
          <w:szCs w:val="24"/>
        </w:rPr>
        <w:tab/>
        <w:t xml:space="preserve">už bet kokį neteisėtą, įskaitant atsitiktinį, kitos Šalies konfidencialios informacijos ar </w:t>
      </w:r>
      <w:r>
        <w:rPr>
          <w:rFonts w:eastAsia="Arial"/>
          <w:szCs w:val="24"/>
        </w:rPr>
        <w:lastRenderedPageBreak/>
        <w:t>bet kurios jos dalies atskleidimą ar perdavimą arba konfidencialios informacijos neteisėtą naudojimą;</w:t>
      </w:r>
    </w:p>
    <w:p w14:paraId="0914DB00"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00224122" w14:textId="77777777" w:rsidR="00EE72DE" w:rsidRDefault="00EE72DE" w:rsidP="007638D8">
      <w:pPr>
        <w:widowControl w:val="0"/>
        <w:pBdr>
          <w:top w:val="nil"/>
          <w:left w:val="nil"/>
          <w:bottom w:val="nil"/>
          <w:right w:val="nil"/>
          <w:between w:val="nil"/>
        </w:pBdr>
        <w:tabs>
          <w:tab w:val="left" w:pos="567"/>
          <w:tab w:val="left" w:pos="1701"/>
        </w:tabs>
        <w:ind w:firstLine="851"/>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3D29565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75E15EA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61F842B8"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C246CFB"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6C758E61" w14:textId="77777777" w:rsidR="00EE72DE" w:rsidRDefault="00EE72DE" w:rsidP="007638D8">
      <w:pPr>
        <w:tabs>
          <w:tab w:val="left" w:pos="567"/>
          <w:tab w:val="left" w:pos="851"/>
          <w:tab w:val="left" w:pos="992"/>
          <w:tab w:val="left" w:pos="1134"/>
        </w:tabs>
        <w:ind w:firstLine="851"/>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4E41E17" w14:textId="77777777" w:rsidR="00EE72DE" w:rsidRDefault="00EE72DE" w:rsidP="007638D8">
      <w:pPr>
        <w:tabs>
          <w:tab w:val="left" w:pos="567"/>
          <w:tab w:val="left" w:pos="851"/>
          <w:tab w:val="left" w:pos="992"/>
          <w:tab w:val="left" w:pos="1134"/>
        </w:tabs>
        <w:ind w:left="360" w:firstLine="851"/>
        <w:jc w:val="both"/>
        <w:rPr>
          <w:rFonts w:eastAsia="Arial"/>
          <w:szCs w:val="24"/>
        </w:rPr>
      </w:pPr>
    </w:p>
    <w:p w14:paraId="6E63461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7186178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caps/>
          <w:color w:val="000000"/>
          <w:szCs w:val="24"/>
        </w:rPr>
      </w:pPr>
    </w:p>
    <w:p w14:paraId="4040C6FE" w14:textId="77777777" w:rsidR="00EE72DE" w:rsidRDefault="00EE72DE" w:rsidP="007638D8">
      <w:pPr>
        <w:tabs>
          <w:tab w:val="left" w:pos="567"/>
        </w:tabs>
        <w:ind w:firstLine="851"/>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01EE65A" w14:textId="77777777" w:rsidR="00EE72DE" w:rsidRDefault="00EE72DE" w:rsidP="007638D8">
      <w:pPr>
        <w:tabs>
          <w:tab w:val="left" w:pos="567"/>
        </w:tabs>
        <w:ind w:firstLine="851"/>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C77C9A3" w14:textId="77777777" w:rsidR="00EE72DE" w:rsidRDefault="00EE72DE" w:rsidP="007638D8">
      <w:pPr>
        <w:tabs>
          <w:tab w:val="left" w:pos="567"/>
        </w:tabs>
        <w:ind w:firstLine="851"/>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A7F3BDE" w14:textId="77777777" w:rsidR="00EE72DE" w:rsidRDefault="00EE72DE" w:rsidP="007638D8">
      <w:pPr>
        <w:tabs>
          <w:tab w:val="left" w:pos="567"/>
        </w:tabs>
        <w:ind w:firstLine="851"/>
        <w:jc w:val="both"/>
        <w:textAlignment w:val="baseline"/>
        <w:rPr>
          <w:szCs w:val="24"/>
        </w:rPr>
      </w:pPr>
    </w:p>
    <w:p w14:paraId="2E28A2B2"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67F6417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6D3AFC1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 Kiekviena iš Šalių pareiškia ir garantuoja kitai Šaliai, kad:</w:t>
      </w:r>
    </w:p>
    <w:p w14:paraId="0AE5506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1A4B324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teismo ar arbitražo teismo sprendimų, administracinių aktų, sutarčių ar kitų prievolių pagal taikomą privatinę teisę, viešąją teisę, Europos Sąjungos teisę arba tarptautinę teisę;</w:t>
      </w:r>
    </w:p>
    <w:p w14:paraId="51D3941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16.1.3. Šalies atstovas turi visus reikiamus įgaliojimus sudaryti ir įvykdyti Sutartį; Šalies atstovas, sudarydamas ir pasirašydamas Sutartį, nepažeidžia Šalies įstatų, nuostatų ir kitų vidaus </w:t>
      </w:r>
      <w:r>
        <w:rPr>
          <w:rFonts w:eastAsia="Arial"/>
          <w:szCs w:val="24"/>
        </w:rPr>
        <w:lastRenderedPageBreak/>
        <w:t>dokumentų, Šalies valdymo ir kitų organų ir (ar) kreditorių teisių ir teisėtų interesų, sudarydamas Sutartį jis Šalies ir Šalies organų narių, kreditorių atžvilgiu veikia sąžiningai ir protingai;</w:t>
      </w:r>
    </w:p>
    <w:p w14:paraId="3CE63F0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80DD51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5B51830"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3F6DF029"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77A31F2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47EECEDE"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color w:val="000000"/>
          <w:szCs w:val="24"/>
        </w:rPr>
      </w:pPr>
    </w:p>
    <w:p w14:paraId="2F83016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FD89AD6" w14:textId="77777777" w:rsidR="00EE72DE" w:rsidRDefault="00EE72DE" w:rsidP="007638D8">
      <w:pPr>
        <w:widowControl w:val="0"/>
        <w:tabs>
          <w:tab w:val="left" w:pos="567"/>
          <w:tab w:val="left" w:pos="851"/>
          <w:tab w:val="left" w:pos="992"/>
          <w:tab w:val="left" w:pos="1134"/>
        </w:tabs>
        <w:jc w:val="both"/>
        <w:rPr>
          <w:rFonts w:eastAsia="Arial"/>
          <w:szCs w:val="24"/>
        </w:rPr>
      </w:pPr>
    </w:p>
    <w:p w14:paraId="43B8F13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290A8CEB" w14:textId="77777777" w:rsidR="00EE72DE" w:rsidRDefault="00EE72DE" w:rsidP="007638D8">
      <w:pPr>
        <w:widowControl w:val="0"/>
        <w:tabs>
          <w:tab w:val="left" w:pos="567"/>
          <w:tab w:val="left" w:pos="851"/>
          <w:tab w:val="left" w:pos="992"/>
          <w:tab w:val="left" w:pos="1134"/>
        </w:tabs>
        <w:ind w:firstLine="851"/>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4CCE738"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3CF0CA3"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09249306"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B28FD6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E8F6443" w14:textId="77777777" w:rsidR="00EE72DE" w:rsidRDefault="00EE72DE" w:rsidP="007638D8">
      <w:pPr>
        <w:widowControl w:val="0"/>
        <w:tabs>
          <w:tab w:val="left" w:pos="567"/>
          <w:tab w:val="left" w:pos="851"/>
          <w:tab w:val="left" w:pos="992"/>
          <w:tab w:val="left" w:pos="1134"/>
        </w:tabs>
        <w:ind w:firstLine="53"/>
        <w:jc w:val="both"/>
        <w:rPr>
          <w:rFonts w:eastAsia="Arial"/>
          <w:szCs w:val="24"/>
        </w:rPr>
      </w:pPr>
    </w:p>
    <w:p w14:paraId="6E064F7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0324062B"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180D4311"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4FD2936E" w14:textId="77777777" w:rsidR="00EE72DE" w:rsidRDefault="00EE72DE" w:rsidP="007638D8">
      <w:pPr>
        <w:widowControl w:val="0"/>
        <w:tabs>
          <w:tab w:val="left" w:pos="567"/>
          <w:tab w:val="left" w:pos="851"/>
          <w:tab w:val="left" w:pos="992"/>
          <w:tab w:val="left" w:pos="1134"/>
        </w:tabs>
        <w:ind w:firstLine="851"/>
        <w:jc w:val="both"/>
        <w:rPr>
          <w:rFonts w:eastAsia="Cambria"/>
          <w:szCs w:val="24"/>
        </w:rPr>
      </w:pPr>
      <w:r>
        <w:rPr>
          <w:rFonts w:eastAsia="Cambria"/>
          <w:szCs w:val="24"/>
        </w:rPr>
        <w:t>18.1.1.</w:t>
      </w:r>
      <w:r>
        <w:rPr>
          <w:rFonts w:eastAsia="Cambria"/>
          <w:szCs w:val="24"/>
        </w:rPr>
        <w:tab/>
        <w:t xml:space="preserve">dėl nenugalimos jėgos (force majeure) – taikomos Lietuvos Respublikos civilinio </w:t>
      </w:r>
      <w:r>
        <w:rPr>
          <w:rFonts w:eastAsia="Cambria"/>
          <w:szCs w:val="24"/>
        </w:rPr>
        <w:lastRenderedPageBreak/>
        <w:t>kodekso 6.212 straipsnio ir Lietuvos Respublikos Vyriausybės 1996 m. liepos 15 d. nutarimu Nr. 840 „Dėl Atleidimo nuo atsakomybės esant nenugalimos jėgos (force majeure) aplinkybėms taisyklių patvirtinimo” patvirtintų taisyklių nuostatos;</w:t>
      </w:r>
    </w:p>
    <w:p w14:paraId="5C6ED2E7" w14:textId="77777777" w:rsidR="00EE72DE" w:rsidRDefault="00EE72DE" w:rsidP="007638D8">
      <w:pPr>
        <w:widowControl w:val="0"/>
        <w:tabs>
          <w:tab w:val="left" w:pos="567"/>
          <w:tab w:val="left" w:pos="851"/>
          <w:tab w:val="left" w:pos="992"/>
          <w:tab w:val="left" w:pos="1134"/>
        </w:tabs>
        <w:ind w:firstLine="851"/>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29DCFFF"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B412894" w14:textId="77777777" w:rsidR="00EE72DE" w:rsidRDefault="00EE72DE" w:rsidP="007638D8">
      <w:pPr>
        <w:widowControl w:val="0"/>
        <w:tabs>
          <w:tab w:val="left" w:pos="567"/>
          <w:tab w:val="left" w:pos="709"/>
          <w:tab w:val="left" w:pos="851"/>
          <w:tab w:val="left" w:pos="992"/>
          <w:tab w:val="left" w:pos="1134"/>
        </w:tabs>
        <w:ind w:firstLine="851"/>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DBE7F6C"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002B1AEB" w14:textId="77777777" w:rsidR="00EE72DE" w:rsidRDefault="00EE72DE" w:rsidP="007638D8">
      <w:pPr>
        <w:widowControl w:val="0"/>
        <w:tabs>
          <w:tab w:val="left" w:pos="567"/>
          <w:tab w:val="left" w:pos="851"/>
          <w:tab w:val="left" w:pos="992"/>
          <w:tab w:val="left" w:pos="1134"/>
        </w:tabs>
        <w:jc w:val="both"/>
        <w:rPr>
          <w:rFonts w:eastAsia="Arial"/>
          <w:szCs w:val="24"/>
        </w:rPr>
      </w:pPr>
    </w:p>
    <w:p w14:paraId="10B4643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37475D4"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55D93FE7"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0A7576E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7606585"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28239016"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75B5DA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0723C7D4" w14:textId="77777777" w:rsidR="00EE72DE" w:rsidRDefault="00EE72DE" w:rsidP="007638D8">
      <w:pPr>
        <w:tabs>
          <w:tab w:val="left" w:pos="284"/>
          <w:tab w:val="left" w:pos="567"/>
        </w:tabs>
        <w:ind w:firstLine="851"/>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02B5B78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20.2. Sutarties pakeitimai įforminami Šalims sudarant Susitarimą. </w:t>
      </w:r>
    </w:p>
    <w:p w14:paraId="104D9F24"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0CDEE24E"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5D9C739F"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ind w:firstLine="851"/>
        <w:jc w:val="both"/>
        <w:rPr>
          <w:rFonts w:eastAsia="Arial"/>
          <w:szCs w:val="24"/>
        </w:rPr>
      </w:pPr>
      <w:r>
        <w:rPr>
          <w:rFonts w:eastAsia="Arial"/>
          <w:szCs w:val="24"/>
        </w:rPr>
        <w:t xml:space="preserve">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w:t>
      </w:r>
      <w:r>
        <w:rPr>
          <w:rFonts w:eastAsia="Arial"/>
          <w:szCs w:val="24"/>
        </w:rPr>
        <w:lastRenderedPageBreak/>
        <w:t>tai kitą Šalį. Bet kuriuo atveju Sutarties pakeitimu negali būti iš esmės keičiama Sutartis.</w:t>
      </w:r>
    </w:p>
    <w:p w14:paraId="560C77D2"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szCs w:val="24"/>
        </w:rPr>
      </w:pPr>
    </w:p>
    <w:p w14:paraId="375DA40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E6B951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20434B54" w14:textId="77777777" w:rsidR="00EE72DE" w:rsidRDefault="00EE72DE" w:rsidP="007638D8">
      <w:pPr>
        <w:tabs>
          <w:tab w:val="left" w:pos="567"/>
        </w:tabs>
        <w:ind w:firstLine="851"/>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50ADA34A" w14:textId="77777777" w:rsidR="00EE72DE" w:rsidRDefault="00EE72DE" w:rsidP="007638D8">
      <w:pPr>
        <w:tabs>
          <w:tab w:val="left" w:pos="567"/>
        </w:tabs>
        <w:ind w:firstLine="851"/>
        <w:jc w:val="both"/>
        <w:textAlignment w:val="baseline"/>
        <w:rPr>
          <w:szCs w:val="24"/>
        </w:rPr>
      </w:pPr>
      <w:r>
        <w:rPr>
          <w:szCs w:val="24"/>
        </w:rPr>
        <w:t>21.2. Prekių (jų dalies) tiekimas gali būti stabdomas esant bent vienai iš šių aplinkybių: </w:t>
      </w:r>
    </w:p>
    <w:p w14:paraId="305E3C8E" w14:textId="77777777" w:rsidR="00EE72DE" w:rsidRDefault="00EE72DE" w:rsidP="007638D8">
      <w:pPr>
        <w:tabs>
          <w:tab w:val="left" w:pos="567"/>
        </w:tabs>
        <w:ind w:firstLine="851"/>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2A45D1EE" w14:textId="77777777" w:rsidR="00EE72DE" w:rsidRDefault="00EE72DE" w:rsidP="007638D8">
      <w:pPr>
        <w:tabs>
          <w:tab w:val="left" w:pos="567"/>
        </w:tabs>
        <w:ind w:firstLine="851"/>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53934FBB" w14:textId="77777777" w:rsidR="00EE72DE" w:rsidRDefault="00EE72DE" w:rsidP="007638D8">
      <w:pPr>
        <w:tabs>
          <w:tab w:val="left" w:pos="567"/>
        </w:tabs>
        <w:ind w:firstLine="851"/>
        <w:jc w:val="both"/>
        <w:textAlignment w:val="baseline"/>
        <w:rPr>
          <w:szCs w:val="24"/>
        </w:rPr>
      </w:pPr>
      <w:r>
        <w:rPr>
          <w:szCs w:val="24"/>
        </w:rPr>
        <w:t>21.2.3. dėl nenumatytų prekių, paslaugų ir (ar) darbų, susijusių su perkamu objektu, kurių poreikis paaiškėjo tik vykdant Sutartį; </w:t>
      </w:r>
    </w:p>
    <w:p w14:paraId="5566A295" w14:textId="77777777" w:rsidR="00EE72DE" w:rsidRDefault="00EE72DE" w:rsidP="007638D8">
      <w:pPr>
        <w:tabs>
          <w:tab w:val="left" w:pos="567"/>
        </w:tabs>
        <w:ind w:firstLine="851"/>
        <w:jc w:val="both"/>
        <w:textAlignment w:val="baseline"/>
        <w:rPr>
          <w:szCs w:val="24"/>
        </w:rPr>
      </w:pPr>
      <w:r>
        <w:rPr>
          <w:szCs w:val="24"/>
        </w:rPr>
        <w:t>21.2.4. ne dėl Pirkėjo kaltės vėluoja kitos Pirkėjo pirkimo sutarties, turinčios tiesioginės įtakos šiai Sutarčiai, vykdymas;  </w:t>
      </w:r>
    </w:p>
    <w:p w14:paraId="5D780C50" w14:textId="77777777" w:rsidR="00EE72DE" w:rsidRDefault="00EE72DE" w:rsidP="007638D8">
      <w:pPr>
        <w:tabs>
          <w:tab w:val="left" w:pos="567"/>
        </w:tabs>
        <w:ind w:firstLine="851"/>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617D3F43" w14:textId="77777777" w:rsidR="00EE72DE" w:rsidRDefault="00EE72DE" w:rsidP="007638D8">
      <w:pPr>
        <w:tabs>
          <w:tab w:val="left" w:pos="567"/>
        </w:tabs>
        <w:ind w:firstLine="851"/>
        <w:jc w:val="both"/>
        <w:textAlignment w:val="baseline"/>
        <w:rPr>
          <w:szCs w:val="24"/>
        </w:rPr>
      </w:pPr>
      <w:r>
        <w:rPr>
          <w:szCs w:val="24"/>
        </w:rPr>
        <w:t>21.2.6. pasikeitus galiojančiam teisės aktui ar įsigaliojus naujam teisės aktui, kuris turi įtakos šios Sutarties vykdymui; </w:t>
      </w:r>
    </w:p>
    <w:p w14:paraId="1CF0E441" w14:textId="77777777" w:rsidR="00EE72DE" w:rsidRDefault="00EE72DE" w:rsidP="007638D8">
      <w:pPr>
        <w:tabs>
          <w:tab w:val="left" w:pos="567"/>
        </w:tabs>
        <w:ind w:firstLine="851"/>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60714F34" w14:textId="77777777" w:rsidR="00EE72DE" w:rsidRDefault="00EE72DE" w:rsidP="007638D8">
      <w:pPr>
        <w:tabs>
          <w:tab w:val="left" w:pos="567"/>
        </w:tabs>
        <w:ind w:firstLine="851"/>
        <w:jc w:val="both"/>
        <w:textAlignment w:val="baseline"/>
        <w:rPr>
          <w:szCs w:val="24"/>
        </w:rPr>
      </w:pPr>
      <w:r>
        <w:rPr>
          <w:szCs w:val="24"/>
        </w:rPr>
        <w:t>21.2.8. dėl teisminių (arbitražinių) ginčų su Pirkėju ar trečiaisiais asmenimis, kurių dalykas yra tiesiogiai susijęs su Sutarties vykdymu. </w:t>
      </w:r>
    </w:p>
    <w:p w14:paraId="75F86391" w14:textId="77777777" w:rsidR="00EE72DE" w:rsidRDefault="00EE72DE" w:rsidP="007638D8">
      <w:pPr>
        <w:tabs>
          <w:tab w:val="left" w:pos="567"/>
        </w:tabs>
        <w:ind w:firstLine="851"/>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55109E2C" w14:textId="77777777" w:rsidR="00EE72DE" w:rsidRDefault="00EE72DE" w:rsidP="007638D8">
      <w:pPr>
        <w:tabs>
          <w:tab w:val="left" w:pos="567"/>
        </w:tabs>
        <w:ind w:firstLine="851"/>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7990D86B" w14:textId="77777777" w:rsidR="00EE72DE" w:rsidRDefault="00EE72DE" w:rsidP="007638D8">
      <w:pPr>
        <w:tabs>
          <w:tab w:val="left" w:pos="567"/>
        </w:tabs>
        <w:ind w:firstLine="851"/>
        <w:jc w:val="both"/>
        <w:textAlignment w:val="baseline"/>
        <w:rPr>
          <w:szCs w:val="24"/>
        </w:rPr>
      </w:pPr>
      <w:r>
        <w:rPr>
          <w:szCs w:val="24"/>
        </w:rPr>
        <w:t>21.5. Sutartinių įsipareigojimų vykdymas gali būti stabdomas tik Sutarties galiojimo laikotarpiu tokia tvarka:</w:t>
      </w:r>
    </w:p>
    <w:p w14:paraId="44CB8A4A" w14:textId="77777777" w:rsidR="00EE72DE" w:rsidRDefault="00EE72DE" w:rsidP="007638D8">
      <w:pPr>
        <w:tabs>
          <w:tab w:val="left" w:pos="567"/>
        </w:tabs>
        <w:ind w:firstLine="851"/>
        <w:jc w:val="both"/>
        <w:textAlignment w:val="baseline"/>
        <w:rPr>
          <w:szCs w:val="24"/>
        </w:rPr>
      </w:pPr>
      <w:r>
        <w:rPr>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F8517D1" w14:textId="77777777" w:rsidR="00EE72DE" w:rsidRDefault="00EE72DE" w:rsidP="007638D8">
      <w:pPr>
        <w:ind w:firstLine="851"/>
        <w:jc w:val="both"/>
        <w:rPr>
          <w:szCs w:val="24"/>
        </w:rPr>
      </w:pPr>
      <w:r>
        <w:rPr>
          <w:szCs w:val="24"/>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Pr>
          <w:szCs w:val="24"/>
        </w:rPr>
        <w:lastRenderedPageBreak/>
        <w:t>savo sąskaita ir jėgomis gali pašalinti atsiradusias aplinkybes, dėl kurių kilo būtinybė stabdyti sutartinių įsipareigojimų vykdymą.</w:t>
      </w:r>
    </w:p>
    <w:p w14:paraId="3FEF8C16" w14:textId="77777777" w:rsidR="00EE72DE" w:rsidRDefault="00EE72DE" w:rsidP="007638D8">
      <w:pPr>
        <w:ind w:firstLine="851"/>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DDF5B1" w14:textId="77777777" w:rsidR="00EE72DE" w:rsidRDefault="00EE72DE" w:rsidP="007638D8">
      <w:pPr>
        <w:ind w:firstLine="851"/>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5276F00" w14:textId="77777777" w:rsidR="00EE72DE" w:rsidRDefault="00EE72DE" w:rsidP="007638D8">
      <w:pPr>
        <w:ind w:firstLine="851"/>
        <w:jc w:val="both"/>
        <w:rPr>
          <w:szCs w:val="24"/>
        </w:rPr>
      </w:pPr>
      <w:r>
        <w:rPr>
          <w:szCs w:val="24"/>
        </w:rPr>
        <w:t>21.7. Sutartinių įsipareigojimų vykdymas stabdomas ne ilgesniam kaip konkrečios, pagrįstos aplinkybės egzistavimo laikotarpiui.</w:t>
      </w:r>
    </w:p>
    <w:p w14:paraId="64DA3BD3" w14:textId="77777777" w:rsidR="00EE72DE" w:rsidRDefault="00EE72DE" w:rsidP="007638D8">
      <w:pPr>
        <w:tabs>
          <w:tab w:val="left" w:pos="567"/>
        </w:tabs>
        <w:ind w:firstLine="851"/>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335EBEA" w14:textId="77777777" w:rsidR="00EE72DE" w:rsidRDefault="00EE72DE" w:rsidP="007638D8">
      <w:pPr>
        <w:tabs>
          <w:tab w:val="left" w:pos="567"/>
        </w:tabs>
        <w:ind w:firstLine="851"/>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66A836D0" w14:textId="77777777" w:rsidR="00EE72DE" w:rsidRDefault="00EE72DE" w:rsidP="007638D8">
      <w:pPr>
        <w:tabs>
          <w:tab w:val="left" w:pos="567"/>
        </w:tabs>
        <w:ind w:firstLine="851"/>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E4BBC5A" w14:textId="77777777" w:rsidR="00EE72DE" w:rsidRDefault="00EE72DE" w:rsidP="007638D8">
      <w:pPr>
        <w:tabs>
          <w:tab w:val="left" w:pos="567"/>
        </w:tabs>
        <w:ind w:firstLine="851"/>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5AD07" w14:textId="77777777" w:rsidR="00EE72DE" w:rsidRDefault="00EE72DE" w:rsidP="007638D8">
      <w:pPr>
        <w:tabs>
          <w:tab w:val="left" w:pos="567"/>
        </w:tabs>
        <w:jc w:val="both"/>
        <w:textAlignment w:val="baseline"/>
        <w:rPr>
          <w:szCs w:val="24"/>
        </w:rPr>
      </w:pPr>
    </w:p>
    <w:p w14:paraId="154BA15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1179382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rFonts w:eastAsia="Arial"/>
          <w:b/>
          <w:caps/>
          <w:szCs w:val="24"/>
        </w:rPr>
      </w:pPr>
    </w:p>
    <w:p w14:paraId="726B4CA9" w14:textId="77777777" w:rsidR="00EE72DE" w:rsidRPr="007B4D84" w:rsidRDefault="00EE72DE" w:rsidP="007638D8">
      <w:pPr>
        <w:tabs>
          <w:tab w:val="left" w:pos="567"/>
          <w:tab w:val="left" w:pos="851"/>
          <w:tab w:val="left" w:pos="992"/>
          <w:tab w:val="left" w:pos="1134"/>
        </w:tabs>
        <w:ind w:firstLine="851"/>
        <w:jc w:val="both"/>
        <w:rPr>
          <w:rFonts w:eastAsia="Cambria"/>
          <w:b/>
          <w:bCs/>
          <w:szCs w:val="24"/>
        </w:rPr>
      </w:pPr>
      <w:r>
        <w:rPr>
          <w:rFonts w:eastAsia="Cambria"/>
          <w:szCs w:val="24"/>
        </w:rPr>
        <w:t>Sutartis gali būti nutraukiama VPĮ 90 straipsnyje ir Sutartyje numatytais atvejais, įskaitant galimybę nutraukti Sutartį Šalių susitarimu.</w:t>
      </w:r>
    </w:p>
    <w:p w14:paraId="1968E735" w14:textId="77777777" w:rsidR="00EE72DE" w:rsidRPr="007B4D84" w:rsidRDefault="00EE72DE" w:rsidP="007638D8">
      <w:pPr>
        <w:tabs>
          <w:tab w:val="left" w:pos="567"/>
          <w:tab w:val="left" w:pos="851"/>
          <w:tab w:val="left" w:pos="992"/>
          <w:tab w:val="left" w:pos="1134"/>
        </w:tabs>
        <w:jc w:val="both"/>
        <w:rPr>
          <w:rFonts w:eastAsia="Cambria"/>
          <w:b/>
          <w:bCs/>
          <w:szCs w:val="24"/>
        </w:rPr>
      </w:pPr>
    </w:p>
    <w:p w14:paraId="687AA0D0"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22.1.</w:t>
      </w:r>
      <w:r>
        <w:rPr>
          <w:rFonts w:eastAsia="Arial"/>
          <w:b/>
          <w:bCs/>
          <w:szCs w:val="24"/>
        </w:rPr>
        <w:tab/>
      </w:r>
      <w:r>
        <w:rPr>
          <w:rFonts w:eastAsia="Arial"/>
          <w:b/>
          <w:szCs w:val="24"/>
        </w:rPr>
        <w:t>Pretenzijos dėl Sutarties pažeidimų</w:t>
      </w:r>
    </w:p>
    <w:p w14:paraId="43782D1F"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7467C4C4" w14:textId="77777777" w:rsidR="00EE72DE" w:rsidRDefault="00EE72DE" w:rsidP="007638D8">
      <w:pPr>
        <w:tabs>
          <w:tab w:val="left" w:pos="567"/>
        </w:tabs>
        <w:ind w:firstLine="851"/>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BF4907C" w14:textId="77777777" w:rsidR="00EE72DE" w:rsidRDefault="00EE72DE" w:rsidP="007638D8">
      <w:pPr>
        <w:tabs>
          <w:tab w:val="left" w:pos="567"/>
        </w:tabs>
        <w:ind w:firstLine="851"/>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057B380" w14:textId="77777777" w:rsidR="00EE72DE" w:rsidRDefault="00EE72DE" w:rsidP="007638D8">
      <w:pPr>
        <w:tabs>
          <w:tab w:val="left" w:pos="567"/>
        </w:tabs>
        <w:ind w:firstLine="851"/>
        <w:jc w:val="both"/>
        <w:textAlignment w:val="baseline"/>
        <w:rPr>
          <w:szCs w:val="24"/>
        </w:rPr>
      </w:pPr>
    </w:p>
    <w:p w14:paraId="3F8DEFCB"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433524BA"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68CEBD99" w14:textId="77777777" w:rsidR="00EE72DE" w:rsidRDefault="00EE72DE" w:rsidP="007638D8">
      <w:pPr>
        <w:tabs>
          <w:tab w:val="left" w:pos="567"/>
        </w:tabs>
        <w:ind w:firstLine="851"/>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E4C821A" w14:textId="77777777" w:rsidR="00EE72DE" w:rsidRDefault="00EE72DE" w:rsidP="007638D8">
      <w:pPr>
        <w:tabs>
          <w:tab w:val="left" w:pos="567"/>
        </w:tabs>
        <w:ind w:firstLine="851"/>
        <w:jc w:val="both"/>
        <w:textAlignment w:val="baseline"/>
        <w:rPr>
          <w:szCs w:val="24"/>
        </w:rPr>
      </w:pPr>
      <w:r>
        <w:rPr>
          <w:szCs w:val="24"/>
        </w:rPr>
        <w:lastRenderedPageBreak/>
        <w:t>22.2.2. Pirkėjas turi teisę vienašališkai nutraukti Sutartį ar jos dalį raštu įspėjęs Tiekėją prieš ne trumpesnį nei 10 (dešimties) dienų terminą, jeigu: </w:t>
      </w:r>
    </w:p>
    <w:p w14:paraId="38281263" w14:textId="77777777" w:rsidR="00EE72DE" w:rsidRDefault="00EE72DE" w:rsidP="007638D8">
      <w:pPr>
        <w:tabs>
          <w:tab w:val="left" w:pos="567"/>
        </w:tabs>
        <w:ind w:firstLine="851"/>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74562BDD" w14:textId="77777777" w:rsidR="00EE72DE" w:rsidRDefault="00EE72DE" w:rsidP="007638D8">
      <w:pPr>
        <w:tabs>
          <w:tab w:val="left" w:pos="567"/>
        </w:tabs>
        <w:ind w:firstLine="851"/>
        <w:jc w:val="both"/>
        <w:rPr>
          <w:szCs w:val="24"/>
        </w:rPr>
      </w:pPr>
      <w:r>
        <w:rPr>
          <w:szCs w:val="24"/>
        </w:rPr>
        <w:t>22.2.2.2. Tiekėjo padėtis pasikeičia ir jis atitinka pirkimo dokumentuose nustatytą pašalinimo pagrindą, kuris taikomas ir Sutarties galiojimo metu;</w:t>
      </w:r>
    </w:p>
    <w:p w14:paraId="28DDBD90" w14:textId="77777777" w:rsidR="00EE72DE" w:rsidRDefault="00EE72DE" w:rsidP="007638D8">
      <w:pPr>
        <w:tabs>
          <w:tab w:val="left" w:pos="567"/>
        </w:tabs>
        <w:ind w:firstLine="851"/>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DBE15F4" w14:textId="77777777" w:rsidR="00EE72DE" w:rsidRDefault="00EE72DE" w:rsidP="007638D8">
      <w:pPr>
        <w:tabs>
          <w:tab w:val="left" w:pos="567"/>
        </w:tabs>
        <w:ind w:firstLine="851"/>
        <w:jc w:val="both"/>
        <w:textAlignment w:val="baseline"/>
        <w:rPr>
          <w:szCs w:val="24"/>
        </w:rPr>
      </w:pPr>
      <w:r>
        <w:rPr>
          <w:szCs w:val="24"/>
        </w:rPr>
        <w:t>22.2.2.4. Pirkėjas nusprendžia nebevykdyti veiklos, kurios vykdymui Sutartimi įsigyjamos Prekės ir Sutarties poreikis išnyksta; </w:t>
      </w:r>
    </w:p>
    <w:p w14:paraId="605D06E8" w14:textId="77777777" w:rsidR="00EE72DE" w:rsidRDefault="00EE72DE" w:rsidP="007638D8">
      <w:pPr>
        <w:tabs>
          <w:tab w:val="left" w:pos="567"/>
        </w:tabs>
        <w:ind w:firstLine="851"/>
        <w:jc w:val="both"/>
        <w:textAlignment w:val="baseline"/>
        <w:rPr>
          <w:szCs w:val="24"/>
        </w:rPr>
      </w:pPr>
      <w:r>
        <w:rPr>
          <w:szCs w:val="24"/>
        </w:rPr>
        <w:t>22.2.2.5. Pirkėjo valdymo organas priima sprendimą, dėl kurio Sutarties poreikis išnyksta; </w:t>
      </w:r>
    </w:p>
    <w:p w14:paraId="6BDEE73E" w14:textId="77777777" w:rsidR="00EE72DE" w:rsidRDefault="00EE72DE" w:rsidP="007638D8">
      <w:pPr>
        <w:tabs>
          <w:tab w:val="left" w:pos="567"/>
        </w:tabs>
        <w:ind w:firstLine="851"/>
        <w:jc w:val="both"/>
        <w:textAlignment w:val="baseline"/>
        <w:rPr>
          <w:szCs w:val="24"/>
        </w:rPr>
      </w:pPr>
      <w:r>
        <w:rPr>
          <w:szCs w:val="24"/>
        </w:rPr>
        <w:t>22.2.2.6. pasikeičia (pablogėja) Pirkėjo finansinė padėtis ar Pirkėjas negauna / netenka finansavimo ir dėl šios priežasties nusprendžia nutraukti Sutartį; </w:t>
      </w:r>
    </w:p>
    <w:p w14:paraId="615A241E" w14:textId="77777777" w:rsidR="00EE72DE" w:rsidRDefault="00EE72DE" w:rsidP="007638D8">
      <w:pPr>
        <w:tabs>
          <w:tab w:val="left" w:pos="567"/>
        </w:tabs>
        <w:ind w:firstLine="851"/>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5A2870A2" w14:textId="77777777" w:rsidR="00EE72DE" w:rsidRDefault="00EE72DE" w:rsidP="007638D8">
      <w:pPr>
        <w:tabs>
          <w:tab w:val="left" w:pos="567"/>
        </w:tabs>
        <w:ind w:firstLine="851"/>
        <w:jc w:val="both"/>
        <w:textAlignment w:val="baseline"/>
        <w:rPr>
          <w:szCs w:val="24"/>
        </w:rPr>
      </w:pPr>
      <w:r>
        <w:rPr>
          <w:szCs w:val="24"/>
        </w:rPr>
        <w:t>22.2.2.8. nebelieka perkamų Prekių poreikio; </w:t>
      </w:r>
    </w:p>
    <w:p w14:paraId="5C75D99B" w14:textId="77777777" w:rsidR="00EE72DE" w:rsidRDefault="00EE72DE" w:rsidP="007638D8">
      <w:pPr>
        <w:tabs>
          <w:tab w:val="left" w:pos="567"/>
        </w:tabs>
        <w:ind w:firstLine="851"/>
        <w:jc w:val="both"/>
        <w:textAlignment w:val="baseline"/>
        <w:rPr>
          <w:szCs w:val="24"/>
        </w:rPr>
      </w:pPr>
      <w:r>
        <w:rPr>
          <w:szCs w:val="24"/>
        </w:rPr>
        <w:t>22.2.2.9. Pirkėjas iš pirkimų priežiūrą atliekančių institucijų gauna nurodymą / rekomendaciją nutraukti Sutartį;</w:t>
      </w:r>
    </w:p>
    <w:p w14:paraId="3029F896" w14:textId="77777777" w:rsidR="00EE72DE" w:rsidRDefault="00EE72DE" w:rsidP="007638D8">
      <w:pPr>
        <w:tabs>
          <w:tab w:val="left" w:pos="567"/>
        </w:tabs>
        <w:ind w:firstLine="851"/>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55324DD6" w14:textId="77777777" w:rsidR="00EE72DE" w:rsidRDefault="00EE72DE" w:rsidP="007638D8">
      <w:pPr>
        <w:tabs>
          <w:tab w:val="left" w:pos="567"/>
        </w:tabs>
        <w:ind w:firstLine="851"/>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05E0DF31" w14:textId="77777777" w:rsidR="00EE72DE" w:rsidRDefault="00EE72DE" w:rsidP="007638D8">
      <w:pPr>
        <w:tabs>
          <w:tab w:val="left" w:pos="567"/>
        </w:tabs>
        <w:ind w:firstLine="851"/>
        <w:jc w:val="both"/>
        <w:textAlignment w:val="baseline"/>
        <w:rPr>
          <w:szCs w:val="24"/>
        </w:rPr>
      </w:pPr>
      <w:r>
        <w:rPr>
          <w:szCs w:val="24"/>
        </w:rPr>
        <w:t>22.2.2.12. Tiekėjas pažeidžia Sutartį arba įstatymus bei kitus teisės aktus ir per Pirkėjo rašytinėje pretenzijoje nurodytą terminą neištaiso pažeidimo.</w:t>
      </w:r>
    </w:p>
    <w:p w14:paraId="1EDF031D" w14:textId="77777777" w:rsidR="00EE72DE" w:rsidRDefault="00EE72DE" w:rsidP="007638D8">
      <w:pPr>
        <w:tabs>
          <w:tab w:val="left" w:pos="567"/>
        </w:tabs>
        <w:ind w:firstLine="851"/>
        <w:jc w:val="both"/>
        <w:textAlignment w:val="baseline"/>
        <w:rPr>
          <w:szCs w:val="24"/>
        </w:rPr>
      </w:pPr>
      <w:r>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6C873EBB" w14:textId="77777777" w:rsidR="00EE72DE" w:rsidRDefault="00EE72DE" w:rsidP="007638D8">
      <w:pPr>
        <w:tabs>
          <w:tab w:val="left" w:pos="567"/>
        </w:tabs>
        <w:ind w:firstLine="851"/>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B7E8BEA" w14:textId="77777777" w:rsidR="00EE72DE" w:rsidRDefault="00EE72DE" w:rsidP="007638D8">
      <w:pPr>
        <w:tabs>
          <w:tab w:val="left" w:pos="567"/>
        </w:tabs>
        <w:ind w:firstLine="851"/>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0CA4CC6" w14:textId="77777777" w:rsidR="00EE72DE" w:rsidRDefault="00EE72DE" w:rsidP="007638D8">
      <w:pPr>
        <w:tabs>
          <w:tab w:val="left" w:pos="567"/>
        </w:tabs>
        <w:ind w:firstLine="851"/>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4BF02DAF" w14:textId="77777777" w:rsidR="00EE72DE" w:rsidRDefault="00EE72DE" w:rsidP="007638D8">
      <w:pPr>
        <w:tabs>
          <w:tab w:val="left" w:pos="567"/>
        </w:tabs>
        <w:ind w:firstLine="851"/>
        <w:jc w:val="both"/>
        <w:textAlignment w:val="baseline"/>
        <w:rPr>
          <w:szCs w:val="24"/>
        </w:rPr>
      </w:pPr>
      <w:r>
        <w:rPr>
          <w:szCs w:val="24"/>
        </w:rPr>
        <w:lastRenderedPageBreak/>
        <w:t>22.2.7. Sutartis laikoma nutraukta kitą dieną po to, kai pasibaigia įspėjimo apie Sutarties nutraukimą terminas.  </w:t>
      </w:r>
    </w:p>
    <w:p w14:paraId="58155FAD" w14:textId="77777777" w:rsidR="00EE72DE" w:rsidRDefault="00EE72DE" w:rsidP="007638D8">
      <w:pPr>
        <w:tabs>
          <w:tab w:val="left" w:pos="567"/>
        </w:tabs>
        <w:ind w:firstLine="851"/>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704462A" w14:textId="77777777" w:rsidR="00EE72DE" w:rsidRDefault="00EE72DE" w:rsidP="007638D8">
      <w:pPr>
        <w:tabs>
          <w:tab w:val="left" w:pos="567"/>
        </w:tabs>
        <w:jc w:val="both"/>
        <w:textAlignment w:val="baseline"/>
        <w:rPr>
          <w:szCs w:val="24"/>
        </w:rPr>
      </w:pPr>
    </w:p>
    <w:p w14:paraId="0A049CB1"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center"/>
        <w:rPr>
          <w:rFonts w:eastAsia="Arial"/>
          <w:b/>
          <w:bCs/>
          <w:szCs w:val="24"/>
        </w:rPr>
      </w:pPr>
      <w:r>
        <w:rPr>
          <w:rFonts w:eastAsia="Arial"/>
          <w:b/>
          <w:bCs/>
          <w:szCs w:val="24"/>
        </w:rPr>
        <w:t>22.3.</w:t>
      </w:r>
      <w:r>
        <w:rPr>
          <w:rFonts w:eastAsia="Arial"/>
          <w:b/>
          <w:bCs/>
          <w:szCs w:val="24"/>
        </w:rPr>
        <w:tab/>
        <w:t>Sutarties nutraukimas Tiekėjo iniciatyva</w:t>
      </w:r>
    </w:p>
    <w:p w14:paraId="6DFBE733" w14:textId="77777777" w:rsidR="00EE72DE" w:rsidRDefault="00EE72DE" w:rsidP="007638D8">
      <w:pPr>
        <w:widowControl w:val="0"/>
        <w:pBdr>
          <w:top w:val="nil"/>
          <w:left w:val="nil"/>
          <w:bottom w:val="nil"/>
          <w:right w:val="nil"/>
          <w:between w:val="nil"/>
        </w:pBdr>
        <w:tabs>
          <w:tab w:val="left" w:pos="567"/>
          <w:tab w:val="left" w:pos="851"/>
          <w:tab w:val="left" w:pos="992"/>
          <w:tab w:val="left" w:pos="1134"/>
        </w:tabs>
        <w:jc w:val="both"/>
        <w:rPr>
          <w:rFonts w:eastAsia="Arial"/>
          <w:b/>
          <w:bCs/>
          <w:szCs w:val="24"/>
        </w:rPr>
      </w:pPr>
    </w:p>
    <w:p w14:paraId="73E17281" w14:textId="77777777" w:rsidR="00EE72DE" w:rsidRDefault="00EE72DE" w:rsidP="007638D8">
      <w:pPr>
        <w:tabs>
          <w:tab w:val="left" w:pos="567"/>
        </w:tabs>
        <w:ind w:firstLine="851"/>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AF2BD1E" w14:textId="77777777" w:rsidR="00EE72DE" w:rsidRDefault="00EE72DE" w:rsidP="007638D8">
      <w:pPr>
        <w:tabs>
          <w:tab w:val="left" w:pos="567"/>
        </w:tabs>
        <w:ind w:firstLine="851"/>
        <w:jc w:val="both"/>
        <w:textAlignment w:val="baseline"/>
        <w:rPr>
          <w:szCs w:val="24"/>
        </w:rPr>
      </w:pPr>
      <w:r>
        <w:rPr>
          <w:szCs w:val="24"/>
        </w:rPr>
        <w:t>22.3.2. Tiekėjas turi teisę vienašališkai nutraukti Sutartį, įspėjęs Pirkėją raštu prieš ne trumpesnį nei 10 (dešimties) dienų terminą, jeigu:</w:t>
      </w:r>
    </w:p>
    <w:p w14:paraId="3D4E0449" w14:textId="77777777" w:rsidR="00EE72DE" w:rsidRDefault="00EE72DE" w:rsidP="007638D8">
      <w:pPr>
        <w:tabs>
          <w:tab w:val="left" w:pos="567"/>
        </w:tabs>
        <w:ind w:firstLine="851"/>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5073CEF" w14:textId="77777777" w:rsidR="00EE72DE" w:rsidRDefault="00EE72DE" w:rsidP="007638D8">
      <w:pPr>
        <w:tabs>
          <w:tab w:val="left" w:pos="567"/>
        </w:tabs>
        <w:ind w:firstLine="851"/>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31B9838D" w14:textId="77777777" w:rsidR="00EE72DE" w:rsidRDefault="00EE72DE" w:rsidP="007638D8">
      <w:pPr>
        <w:tabs>
          <w:tab w:val="left" w:pos="567"/>
        </w:tabs>
        <w:ind w:firstLine="851"/>
        <w:jc w:val="both"/>
        <w:textAlignment w:val="baseline"/>
        <w:rPr>
          <w:szCs w:val="24"/>
        </w:rPr>
      </w:pPr>
      <w:r>
        <w:rPr>
          <w:szCs w:val="24"/>
        </w:rPr>
        <w:t>22.3.3. Jeigu Bendrųjų sąlygų 22.3.1 punkte nurodytos aplinkybės yra susijusios tik su atskira dalimi arba atskiru Susitarimu, Tiekėjas turi teisę nutraukti Sutartį tik tos dalies atžvilgiu arba nutraukti tik tokį Susitarimą. </w:t>
      </w:r>
    </w:p>
    <w:p w14:paraId="34F89343" w14:textId="77777777" w:rsidR="00EE72DE" w:rsidRDefault="00EE72DE" w:rsidP="007638D8">
      <w:pPr>
        <w:tabs>
          <w:tab w:val="left" w:pos="567"/>
        </w:tabs>
        <w:ind w:firstLine="851"/>
        <w:jc w:val="both"/>
        <w:textAlignment w:val="baseline"/>
        <w:rPr>
          <w:szCs w:val="24"/>
        </w:rPr>
      </w:pPr>
      <w:r>
        <w:rPr>
          <w:szCs w:val="24"/>
        </w:rPr>
        <w:t>22.3.4. Tiekėjas turi teisę vienašališkai nutraukti Sutartį ir kitais įstatymuose bei kituose teisės aktuose įtvirtintais atvejais. </w:t>
      </w:r>
    </w:p>
    <w:p w14:paraId="3F363F6A" w14:textId="77777777" w:rsidR="00EE72DE" w:rsidRDefault="00EE72DE" w:rsidP="007638D8">
      <w:pPr>
        <w:tabs>
          <w:tab w:val="left" w:pos="567"/>
        </w:tabs>
        <w:ind w:firstLine="851"/>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F2BA9B0" w14:textId="77777777" w:rsidR="00EE72DE" w:rsidRDefault="00EE72DE" w:rsidP="007638D8">
      <w:pPr>
        <w:tabs>
          <w:tab w:val="left" w:pos="567"/>
        </w:tabs>
        <w:ind w:firstLine="851"/>
        <w:jc w:val="both"/>
        <w:textAlignment w:val="baseline"/>
        <w:rPr>
          <w:szCs w:val="24"/>
        </w:rPr>
      </w:pPr>
      <w:r>
        <w:rPr>
          <w:szCs w:val="24"/>
        </w:rPr>
        <w:t>22.3.6. Sutartis laikoma nutraukta kitą dieną po to, kai pasibaigia įspėjimo apie Sutarties nutraukimą terminas. </w:t>
      </w:r>
    </w:p>
    <w:p w14:paraId="69199928" w14:textId="77777777" w:rsidR="00EE72DE" w:rsidRDefault="00EE72DE" w:rsidP="007638D8">
      <w:pPr>
        <w:tabs>
          <w:tab w:val="left" w:pos="567"/>
        </w:tabs>
        <w:ind w:firstLine="851"/>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161573AB" w14:textId="77777777" w:rsidR="00EE72DE" w:rsidRDefault="00EE72DE" w:rsidP="007638D8">
      <w:pPr>
        <w:tabs>
          <w:tab w:val="left" w:pos="567"/>
        </w:tabs>
        <w:ind w:firstLine="851"/>
        <w:jc w:val="both"/>
        <w:textAlignment w:val="baseline"/>
        <w:rPr>
          <w:szCs w:val="24"/>
        </w:rPr>
      </w:pPr>
    </w:p>
    <w:p w14:paraId="50031C52"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22624E48" w14:textId="77777777" w:rsidR="00EE72DE" w:rsidRDefault="00EE72DE" w:rsidP="007638D8">
      <w:pPr>
        <w:keepNext/>
        <w:keepLines/>
        <w:widowControl w:val="0"/>
        <w:pBdr>
          <w:top w:val="nil"/>
          <w:left w:val="nil"/>
          <w:bottom w:val="nil"/>
          <w:right w:val="nil"/>
          <w:between w:val="nil"/>
        </w:pBdr>
        <w:tabs>
          <w:tab w:val="left" w:pos="567"/>
          <w:tab w:val="left" w:pos="851"/>
          <w:tab w:val="left" w:pos="992"/>
          <w:tab w:val="left" w:pos="1134"/>
        </w:tabs>
        <w:jc w:val="both"/>
        <w:outlineLvl w:val="1"/>
        <w:rPr>
          <w:rFonts w:eastAsia="Arial"/>
          <w:b/>
          <w:szCs w:val="24"/>
        </w:rPr>
      </w:pPr>
    </w:p>
    <w:p w14:paraId="3061E77D" w14:textId="77777777" w:rsidR="00EE72DE" w:rsidRDefault="00EE72DE" w:rsidP="007638D8">
      <w:pPr>
        <w:tabs>
          <w:tab w:val="left" w:pos="567"/>
        </w:tabs>
        <w:ind w:firstLine="851"/>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36FA7D41" w14:textId="77777777" w:rsidR="00EE72DE" w:rsidRDefault="00EE72DE" w:rsidP="007638D8">
      <w:pPr>
        <w:tabs>
          <w:tab w:val="left" w:pos="567"/>
        </w:tabs>
        <w:ind w:firstLine="851"/>
        <w:jc w:val="both"/>
        <w:textAlignment w:val="baseline"/>
        <w:rPr>
          <w:szCs w:val="24"/>
        </w:rPr>
      </w:pPr>
      <w:r>
        <w:rPr>
          <w:szCs w:val="24"/>
        </w:rPr>
        <w:t>22.4.2. Nutraukus Sutartį, Šalys privalo: </w:t>
      </w:r>
    </w:p>
    <w:p w14:paraId="42A3EE18" w14:textId="77777777" w:rsidR="00EE72DE" w:rsidRDefault="00EE72DE" w:rsidP="007638D8">
      <w:pPr>
        <w:tabs>
          <w:tab w:val="left" w:pos="567"/>
        </w:tabs>
        <w:ind w:firstLine="851"/>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5F1F380" w14:textId="77777777" w:rsidR="00EE72DE" w:rsidRDefault="00EE72DE" w:rsidP="007638D8">
      <w:pPr>
        <w:tabs>
          <w:tab w:val="left" w:pos="567"/>
        </w:tabs>
        <w:ind w:firstLine="851"/>
        <w:jc w:val="both"/>
        <w:textAlignment w:val="baseline"/>
        <w:rPr>
          <w:szCs w:val="24"/>
        </w:rPr>
      </w:pPr>
      <w:r>
        <w:rPr>
          <w:szCs w:val="24"/>
        </w:rPr>
        <w:t>22.4.2.2. atsiskaityti už iki Sutarties nutraukimo pristatytas Prekes, atitinkančias Sutarties reikalavimus; </w:t>
      </w:r>
    </w:p>
    <w:p w14:paraId="4E1734BD" w14:textId="77777777" w:rsidR="00EE72DE" w:rsidRDefault="00EE72DE" w:rsidP="007638D8">
      <w:pPr>
        <w:tabs>
          <w:tab w:val="left" w:pos="567"/>
        </w:tabs>
        <w:ind w:firstLine="851"/>
        <w:jc w:val="both"/>
        <w:textAlignment w:val="baseline"/>
        <w:rPr>
          <w:szCs w:val="24"/>
        </w:rPr>
      </w:pPr>
      <w:r>
        <w:rPr>
          <w:szCs w:val="24"/>
        </w:rPr>
        <w:lastRenderedPageBreak/>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6B4F1C30" w14:textId="77777777" w:rsidR="00EE72DE" w:rsidRDefault="00EE72DE" w:rsidP="007638D8">
      <w:pPr>
        <w:tabs>
          <w:tab w:val="left" w:pos="567"/>
        </w:tabs>
        <w:jc w:val="both"/>
        <w:textAlignment w:val="baseline"/>
        <w:rPr>
          <w:szCs w:val="24"/>
        </w:rPr>
      </w:pPr>
    </w:p>
    <w:p w14:paraId="54F93BF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787F8877"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jc w:val="both"/>
        <w:rPr>
          <w:rFonts w:eastAsia="Arial"/>
          <w:b/>
          <w:caps/>
          <w:szCs w:val="24"/>
        </w:rPr>
      </w:pPr>
    </w:p>
    <w:p w14:paraId="4FA32D79" w14:textId="77777777" w:rsidR="00EE72DE" w:rsidRDefault="00EE72DE" w:rsidP="007638D8">
      <w:pPr>
        <w:ind w:firstLine="851"/>
        <w:jc w:val="both"/>
        <w:rPr>
          <w:szCs w:val="24"/>
        </w:rPr>
      </w:pPr>
      <w:r>
        <w:rPr>
          <w:rFonts w:eastAsia="Arial"/>
          <w:caps/>
          <w:szCs w:val="24"/>
        </w:rPr>
        <w:t xml:space="preserve">23.1. </w:t>
      </w:r>
      <w:r>
        <w:rPr>
          <w:szCs w:val="24"/>
        </w:rPr>
        <w:t>Tiekėjas turi teisę keisti Prekių modelį ar gamintoją, jei yra visos toliau nurodytos sąlygos:</w:t>
      </w:r>
    </w:p>
    <w:p w14:paraId="421458B1" w14:textId="77777777" w:rsidR="00EE72DE" w:rsidRDefault="00EE72DE" w:rsidP="007638D8">
      <w:pPr>
        <w:ind w:firstLine="851"/>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219B610F" w14:textId="77777777" w:rsidR="00EE72DE" w:rsidRDefault="00EE72DE" w:rsidP="007638D8">
      <w:pPr>
        <w:ind w:firstLine="851"/>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60E73F5C" w14:textId="77777777" w:rsidR="00EE72DE" w:rsidRDefault="00EE72DE" w:rsidP="007638D8">
      <w:pPr>
        <w:ind w:firstLine="851"/>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22768E21" w14:textId="77777777" w:rsidR="00EE72DE" w:rsidRDefault="00EE72DE" w:rsidP="007638D8">
      <w:pPr>
        <w:ind w:firstLine="851"/>
        <w:jc w:val="both"/>
        <w:rPr>
          <w:szCs w:val="24"/>
        </w:rPr>
      </w:pPr>
      <w:r>
        <w:rPr>
          <w:szCs w:val="24"/>
        </w:rPr>
        <w:t>23.1.4. Šalys sudarė rašytinį susitarimą prie Sutarties dėl Prekių keitimo.</w:t>
      </w:r>
    </w:p>
    <w:p w14:paraId="39375C6F"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r>
        <w:rPr>
          <w:szCs w:val="24"/>
        </w:rPr>
        <w:t xml:space="preserve">23.2. Šiame Bendrųjų sąlygų skyriuje nurodytu atveju Prekės turi būti pristatytos už ne didesnę nei pasiūlyme nurodytą kainą. </w:t>
      </w:r>
    </w:p>
    <w:p w14:paraId="1BE1DD00"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firstLine="851"/>
        <w:jc w:val="both"/>
        <w:rPr>
          <w:szCs w:val="24"/>
        </w:rPr>
      </w:pPr>
    </w:p>
    <w:p w14:paraId="42E8183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5CF53624"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462AE635" w14:textId="77777777" w:rsidR="00EE72DE" w:rsidRDefault="00EE72DE" w:rsidP="007638D8">
      <w:pPr>
        <w:tabs>
          <w:tab w:val="left" w:pos="567"/>
          <w:tab w:val="left" w:pos="851"/>
          <w:tab w:val="left" w:pos="992"/>
          <w:tab w:val="left" w:pos="1134"/>
        </w:tabs>
        <w:ind w:firstLine="851"/>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76CE6501" w14:textId="77777777" w:rsidR="00EE72DE" w:rsidRDefault="00EE72DE" w:rsidP="007638D8">
      <w:pPr>
        <w:widowControl w:val="0"/>
        <w:tabs>
          <w:tab w:val="left" w:pos="567"/>
          <w:tab w:val="left" w:pos="851"/>
          <w:tab w:val="left" w:pos="992"/>
          <w:tab w:val="left" w:pos="1134"/>
        </w:tabs>
        <w:ind w:firstLine="851"/>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6705CAD3"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6442FD68"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 xml:space="preserve">24.4. Jeigu pranešimas siunčiamas el. paštu, laikoma, kad Šalis jį gavo kitą darbo dieną. </w:t>
      </w:r>
    </w:p>
    <w:p w14:paraId="7900692D" w14:textId="77777777" w:rsidR="00EE72DE" w:rsidRDefault="00EE72DE" w:rsidP="007638D8">
      <w:pPr>
        <w:widowControl w:val="0"/>
        <w:tabs>
          <w:tab w:val="left" w:pos="0"/>
          <w:tab w:val="left" w:pos="851"/>
          <w:tab w:val="left" w:pos="992"/>
          <w:tab w:val="left" w:pos="1134"/>
        </w:tabs>
        <w:ind w:firstLine="851"/>
        <w:jc w:val="both"/>
        <w:rPr>
          <w:rFonts w:eastAsia="Arial"/>
          <w:szCs w:val="24"/>
        </w:rPr>
      </w:pPr>
      <w:r>
        <w:rPr>
          <w:rFonts w:eastAsia="Arial"/>
          <w:szCs w:val="24"/>
        </w:rPr>
        <w:t>24.5. Jeigu pranešimas siunčiamas keliais skirtingais būdais, laikoma, kad gavėjas jį gavo tada, kai jis gavo pirmesnįjį pranešimą.</w:t>
      </w:r>
    </w:p>
    <w:p w14:paraId="1FCFE0DB" w14:textId="77777777" w:rsidR="00EE72DE" w:rsidRDefault="00EE72DE" w:rsidP="007638D8">
      <w:pPr>
        <w:widowControl w:val="0"/>
        <w:tabs>
          <w:tab w:val="left" w:pos="0"/>
          <w:tab w:val="left" w:pos="851"/>
          <w:tab w:val="left" w:pos="992"/>
          <w:tab w:val="left" w:pos="1134"/>
        </w:tabs>
        <w:jc w:val="both"/>
        <w:rPr>
          <w:rFonts w:eastAsia="Arial"/>
          <w:szCs w:val="24"/>
        </w:rPr>
      </w:pPr>
    </w:p>
    <w:p w14:paraId="04F1EEA1"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505C4B63" w14:textId="77777777" w:rsidR="00EE72DE" w:rsidRDefault="00EE72DE" w:rsidP="007638D8">
      <w:pPr>
        <w:keepNext/>
        <w:keepLines/>
        <w:widowControl w:val="0"/>
        <w:pBdr>
          <w:top w:val="nil"/>
          <w:left w:val="nil"/>
          <w:bottom w:val="nil"/>
          <w:right w:val="nil"/>
          <w:between w:val="nil"/>
        </w:pBdr>
        <w:tabs>
          <w:tab w:val="left" w:pos="426"/>
          <w:tab w:val="left" w:pos="567"/>
          <w:tab w:val="left" w:pos="851"/>
          <w:tab w:val="left" w:pos="992"/>
          <w:tab w:val="left" w:pos="1134"/>
        </w:tabs>
        <w:ind w:left="360"/>
        <w:jc w:val="both"/>
        <w:rPr>
          <w:rFonts w:eastAsia="Arial"/>
          <w:b/>
          <w:caps/>
          <w:szCs w:val="24"/>
        </w:rPr>
      </w:pPr>
    </w:p>
    <w:p w14:paraId="7FC4F7F1" w14:textId="77777777" w:rsidR="00EE72DE" w:rsidRDefault="00EE72DE" w:rsidP="007638D8">
      <w:pPr>
        <w:widowControl w:val="0"/>
        <w:tabs>
          <w:tab w:val="left" w:pos="0"/>
          <w:tab w:val="left" w:pos="851"/>
          <w:tab w:val="left" w:pos="992"/>
          <w:tab w:val="left" w:pos="1134"/>
        </w:tabs>
        <w:ind w:firstLine="851"/>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4268D6BB" w14:textId="77777777" w:rsidR="00EE72DE" w:rsidRDefault="00EE72DE" w:rsidP="007638D8">
      <w:pPr>
        <w:widowControl w:val="0"/>
        <w:tabs>
          <w:tab w:val="left" w:pos="142"/>
          <w:tab w:val="left" w:pos="851"/>
          <w:tab w:val="left" w:pos="992"/>
          <w:tab w:val="left" w:pos="1134"/>
        </w:tabs>
        <w:ind w:firstLine="851"/>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 xml:space="preserve">Lietuvos Respublikos įstatymuose nustatyta </w:t>
      </w:r>
      <w:r>
        <w:rPr>
          <w:rFonts w:eastAsia="Cambria"/>
          <w:szCs w:val="24"/>
        </w:rPr>
        <w:lastRenderedPageBreak/>
        <w:t>tvarka.</w:t>
      </w:r>
    </w:p>
    <w:p w14:paraId="4B029947" w14:textId="77777777" w:rsidR="00EE72DE" w:rsidRDefault="00EE72DE" w:rsidP="007638D8">
      <w:pPr>
        <w:widowControl w:val="0"/>
        <w:tabs>
          <w:tab w:val="left" w:pos="426"/>
          <w:tab w:val="left" w:pos="567"/>
          <w:tab w:val="left" w:pos="709"/>
          <w:tab w:val="left" w:pos="851"/>
          <w:tab w:val="left" w:pos="992"/>
          <w:tab w:val="left" w:pos="1134"/>
        </w:tabs>
        <w:ind w:firstLine="851"/>
        <w:jc w:val="both"/>
        <w:rPr>
          <w:rFonts w:eastAsia="Arial"/>
          <w:szCs w:val="24"/>
        </w:rPr>
      </w:pPr>
      <w:r>
        <w:rPr>
          <w:rFonts w:eastAsia="Arial"/>
          <w:szCs w:val="24"/>
        </w:rPr>
        <w:t>25.3. Kilę ginčai nesudaro pagrindo Šalims atsisakyti vykdyti savo prievoles pagal Sutartį.</w:t>
      </w:r>
    </w:p>
    <w:p w14:paraId="3DBF0E5D" w14:textId="77777777" w:rsidR="00EE72DE" w:rsidRDefault="00EE72DE" w:rsidP="007638D8">
      <w:pPr>
        <w:widowControl w:val="0"/>
        <w:tabs>
          <w:tab w:val="left" w:pos="426"/>
          <w:tab w:val="left" w:pos="567"/>
          <w:tab w:val="left" w:pos="709"/>
          <w:tab w:val="left" w:pos="851"/>
          <w:tab w:val="left" w:pos="992"/>
          <w:tab w:val="left" w:pos="1134"/>
        </w:tabs>
        <w:ind w:firstLine="851"/>
        <w:jc w:val="both"/>
        <w:rPr>
          <w:rFonts w:eastAsia="Arial"/>
          <w:szCs w:val="24"/>
        </w:rPr>
      </w:pPr>
    </w:p>
    <w:p w14:paraId="6596C9E5" w14:textId="77777777" w:rsidR="00EE72DE" w:rsidRDefault="00EE72DE" w:rsidP="007638D8">
      <w:pPr>
        <w:widowControl w:val="0"/>
        <w:tabs>
          <w:tab w:val="left" w:pos="426"/>
          <w:tab w:val="left" w:pos="567"/>
          <w:tab w:val="left" w:pos="709"/>
          <w:tab w:val="left" w:pos="851"/>
          <w:tab w:val="left" w:pos="992"/>
          <w:tab w:val="left" w:pos="1134"/>
        </w:tabs>
        <w:ind w:firstLine="851"/>
        <w:jc w:val="center"/>
        <w:rPr>
          <w:rFonts w:eastAsia="Arial"/>
          <w:szCs w:val="24"/>
        </w:rPr>
      </w:pPr>
      <w:r>
        <w:rPr>
          <w:rFonts w:eastAsia="Arial"/>
          <w:szCs w:val="24"/>
        </w:rPr>
        <w:t>___________</w:t>
      </w:r>
    </w:p>
    <w:p w14:paraId="72F9272E" w14:textId="77777777" w:rsidR="00760301" w:rsidRDefault="00760301" w:rsidP="007638D8">
      <w:pPr>
        <w:jc w:val="right"/>
        <w:rPr>
          <w:szCs w:val="24"/>
        </w:rPr>
        <w:sectPr w:rsidR="00760301" w:rsidSect="007638D8">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134" w:right="567" w:bottom="993" w:left="1701" w:header="709" w:footer="720" w:gutter="0"/>
          <w:pgNumType w:start="1"/>
          <w:cols w:space="720"/>
          <w:titlePg/>
          <w:docGrid w:linePitch="360"/>
        </w:sectPr>
      </w:pPr>
    </w:p>
    <w:p w14:paraId="3575CF37" w14:textId="77777777" w:rsidR="00760301" w:rsidRDefault="00A860F0" w:rsidP="007638D8">
      <w:pPr>
        <w:jc w:val="right"/>
        <w:rPr>
          <w:szCs w:val="24"/>
        </w:rPr>
      </w:pPr>
      <w:r w:rsidRPr="00A860F0">
        <w:rPr>
          <w:szCs w:val="24"/>
        </w:rPr>
        <w:lastRenderedPageBreak/>
        <w:t xml:space="preserve">Sutarties </w:t>
      </w:r>
    </w:p>
    <w:p w14:paraId="5B2508BF" w14:textId="5B610E7E" w:rsidR="00A860F0" w:rsidRPr="00A860F0" w:rsidRDefault="00A860F0" w:rsidP="007638D8">
      <w:pPr>
        <w:jc w:val="right"/>
        <w:rPr>
          <w:szCs w:val="24"/>
        </w:rPr>
      </w:pPr>
      <w:r w:rsidRPr="00A860F0">
        <w:rPr>
          <w:szCs w:val="24"/>
        </w:rPr>
        <w:t>1 priedas</w:t>
      </w:r>
    </w:p>
    <w:p w14:paraId="36CD71DC" w14:textId="77777777" w:rsidR="00A860F0" w:rsidRPr="00A860F0" w:rsidRDefault="00A860F0" w:rsidP="007638D8">
      <w:pPr>
        <w:rPr>
          <w:szCs w:val="24"/>
        </w:rPr>
      </w:pPr>
    </w:p>
    <w:p w14:paraId="3604733B" w14:textId="34EA6842" w:rsidR="00413D06" w:rsidRPr="006E4B9D" w:rsidRDefault="00413D06" w:rsidP="007638D8">
      <w:pPr>
        <w:tabs>
          <w:tab w:val="left" w:pos="993"/>
        </w:tabs>
        <w:jc w:val="center"/>
        <w:rPr>
          <w:b/>
          <w:bCs/>
          <w:iCs/>
          <w:szCs w:val="24"/>
          <w:lang w:eastAsia="lt-LT"/>
        </w:rPr>
      </w:pPr>
      <w:r w:rsidRPr="006E4B9D">
        <w:rPr>
          <w:b/>
          <w:bCs/>
          <w:iCs/>
          <w:szCs w:val="24"/>
          <w:lang w:eastAsia="lt-LT"/>
        </w:rPr>
        <w:t>LENGV</w:t>
      </w:r>
      <w:r>
        <w:rPr>
          <w:b/>
          <w:bCs/>
          <w:iCs/>
          <w:szCs w:val="24"/>
          <w:lang w:eastAsia="lt-LT"/>
        </w:rPr>
        <w:t>ŲJŲ</w:t>
      </w:r>
      <w:r w:rsidRPr="006E4B9D">
        <w:rPr>
          <w:b/>
          <w:bCs/>
          <w:iCs/>
          <w:szCs w:val="24"/>
          <w:lang w:eastAsia="lt-LT"/>
        </w:rPr>
        <w:t xml:space="preserve"> AUTOMOBILI</w:t>
      </w:r>
      <w:r>
        <w:rPr>
          <w:b/>
          <w:bCs/>
          <w:iCs/>
          <w:szCs w:val="24"/>
          <w:lang w:eastAsia="lt-LT"/>
        </w:rPr>
        <w:t>Ų</w:t>
      </w:r>
      <w:r w:rsidRPr="006E4B9D">
        <w:rPr>
          <w:b/>
          <w:bCs/>
          <w:iCs/>
          <w:szCs w:val="24"/>
          <w:lang w:eastAsia="lt-LT"/>
        </w:rPr>
        <w:t xml:space="preserve"> </w:t>
      </w:r>
      <w:r w:rsidR="00585745">
        <w:rPr>
          <w:b/>
          <w:bCs/>
          <w:iCs/>
          <w:szCs w:val="24"/>
          <w:lang w:eastAsia="lt-LT"/>
        </w:rPr>
        <w:t>VEIKLOS</w:t>
      </w:r>
      <w:r w:rsidRPr="006E4B9D">
        <w:rPr>
          <w:b/>
          <w:bCs/>
          <w:iCs/>
          <w:szCs w:val="24"/>
          <w:lang w:eastAsia="lt-LT"/>
        </w:rPr>
        <w:t xml:space="preserve"> NUOMOS TECHNINĖ SPECIFIKACIJA</w:t>
      </w:r>
    </w:p>
    <w:p w14:paraId="63C56936" w14:textId="77777777" w:rsidR="00413D06" w:rsidRPr="005D6D0B" w:rsidRDefault="00413D06" w:rsidP="00760301">
      <w:pPr>
        <w:ind w:firstLine="709"/>
        <w:jc w:val="both"/>
        <w:rPr>
          <w:szCs w:val="24"/>
          <w:lang w:eastAsia="lt-LT"/>
        </w:rPr>
      </w:pPr>
    </w:p>
    <w:p w14:paraId="27622119" w14:textId="77777777" w:rsidR="00413D06" w:rsidRPr="005D6D0B" w:rsidRDefault="00413D06" w:rsidP="00760301">
      <w:pPr>
        <w:ind w:firstLine="851"/>
        <w:jc w:val="both"/>
        <w:rPr>
          <w:rFonts w:eastAsia="Aptos"/>
          <w:b/>
          <w:kern w:val="2"/>
          <w:szCs w:val="24"/>
          <w:lang w:eastAsia="da-DK"/>
          <w14:ligatures w14:val="standardContextual"/>
        </w:rPr>
      </w:pPr>
      <w:r w:rsidRPr="005D6D0B">
        <w:rPr>
          <w:rFonts w:eastAsia="Aptos"/>
          <w:b/>
          <w:kern w:val="2"/>
          <w:szCs w:val="24"/>
          <w:lang w:eastAsia="da-DK"/>
          <w14:ligatures w14:val="standardContextual"/>
        </w:rPr>
        <w:t xml:space="preserve">1. </w:t>
      </w:r>
      <w:r>
        <w:rPr>
          <w:rFonts w:eastAsia="Aptos"/>
          <w:b/>
          <w:kern w:val="2"/>
          <w:szCs w:val="24"/>
          <w:lang w:eastAsia="da-DK"/>
          <w14:ligatures w14:val="standardContextual"/>
        </w:rPr>
        <w:t>Nuomininkas</w:t>
      </w:r>
      <w:r w:rsidRPr="005D6D0B">
        <w:rPr>
          <w:rFonts w:eastAsia="Aptos"/>
          <w:kern w:val="2"/>
          <w:szCs w:val="24"/>
          <w:lang w:eastAsia="da-DK"/>
          <w14:ligatures w14:val="standardContextual"/>
        </w:rPr>
        <w:t xml:space="preserve"> – </w:t>
      </w:r>
      <w:r>
        <w:rPr>
          <w:rFonts w:eastAsia="Aptos"/>
          <w:kern w:val="2"/>
          <w:szCs w:val="24"/>
          <w:lang w:eastAsia="da-DK"/>
          <w14:ligatures w14:val="standardContextual"/>
        </w:rPr>
        <w:t>Zarasų rajono savivaldybės administracija.</w:t>
      </w:r>
    </w:p>
    <w:p w14:paraId="7A9C85CF" w14:textId="500CB726" w:rsidR="00413D06" w:rsidRPr="005D6D0B" w:rsidRDefault="00413D06" w:rsidP="00760301">
      <w:pPr>
        <w:widowControl w:val="0"/>
        <w:suppressAutoHyphens/>
        <w:autoSpaceDE w:val="0"/>
        <w:ind w:firstLine="851"/>
        <w:contextualSpacing/>
        <w:jc w:val="both"/>
        <w:rPr>
          <w:rFonts w:eastAsia="Aptos"/>
          <w:kern w:val="2"/>
          <w:szCs w:val="24"/>
          <w:lang w:eastAsia="da-DK"/>
          <w14:ligatures w14:val="standardContextual"/>
        </w:rPr>
      </w:pPr>
      <w:r w:rsidRPr="005D6D0B">
        <w:rPr>
          <w:b/>
          <w:kern w:val="2"/>
          <w:szCs w:val="24"/>
          <w:lang w:eastAsia="da-DK"/>
          <w14:ligatures w14:val="standardContextual"/>
        </w:rPr>
        <w:t>2. Pirkimo objektas</w:t>
      </w:r>
      <w:bookmarkStart w:id="0" w:name="_Hlk23155943"/>
      <w:r w:rsidRPr="005D6D0B">
        <w:rPr>
          <w:bCs/>
          <w:kern w:val="2"/>
          <w:szCs w:val="24"/>
          <w:lang w:eastAsia="da-DK"/>
          <w14:ligatures w14:val="standardContextual"/>
        </w:rPr>
        <w:t xml:space="preserve"> – </w:t>
      </w:r>
      <w:r>
        <w:rPr>
          <w:b/>
          <w:bCs/>
          <w:kern w:val="2"/>
          <w:szCs w:val="24"/>
        </w:rPr>
        <w:t>Lengvojo automobilio</w:t>
      </w:r>
      <w:r w:rsidRPr="007C7547">
        <w:rPr>
          <w:b/>
          <w:bCs/>
          <w:kern w:val="2"/>
          <w:szCs w:val="24"/>
        </w:rPr>
        <w:t xml:space="preserve"> </w:t>
      </w:r>
      <w:r w:rsidR="000F7C7C">
        <w:rPr>
          <w:b/>
          <w:bCs/>
          <w:kern w:val="2"/>
          <w:szCs w:val="24"/>
        </w:rPr>
        <w:t>veiklos</w:t>
      </w:r>
      <w:r w:rsidRPr="001F34D4">
        <w:rPr>
          <w:b/>
          <w:bCs/>
          <w:kern w:val="2"/>
          <w:szCs w:val="24"/>
        </w:rPr>
        <w:t xml:space="preserve"> nuoma </w:t>
      </w:r>
      <w:r w:rsidRPr="005D6D0B">
        <w:rPr>
          <w:bCs/>
          <w:kern w:val="2"/>
          <w:szCs w:val="24"/>
          <w:lang w:eastAsia="da-DK"/>
          <w14:ligatures w14:val="standardContextual"/>
        </w:rPr>
        <w:t xml:space="preserve">– </w:t>
      </w:r>
      <w:r>
        <w:rPr>
          <w:bCs/>
          <w:kern w:val="2"/>
          <w:szCs w:val="24"/>
          <w:lang w:eastAsia="da-DK"/>
          <w14:ligatures w14:val="standardContextual"/>
        </w:rPr>
        <w:t xml:space="preserve">2 </w:t>
      </w:r>
      <w:r w:rsidRPr="005D6D0B">
        <w:rPr>
          <w:bCs/>
          <w:kern w:val="2"/>
          <w:szCs w:val="24"/>
          <w:lang w:eastAsia="da-DK"/>
          <w14:ligatures w14:val="standardContextual"/>
        </w:rPr>
        <w:t>vnt.</w:t>
      </w:r>
      <w:bookmarkEnd w:id="0"/>
    </w:p>
    <w:p w14:paraId="0F6690C2" w14:textId="77C2F7CD" w:rsidR="00413D06" w:rsidRPr="005D6D0B" w:rsidRDefault="000F7C7C" w:rsidP="00760301">
      <w:pPr>
        <w:widowControl w:val="0"/>
        <w:suppressAutoHyphens/>
        <w:autoSpaceDE w:val="0"/>
        <w:ind w:firstLine="851"/>
        <w:contextualSpacing/>
        <w:jc w:val="both"/>
        <w:rPr>
          <w:rFonts w:eastAsia="Aptos"/>
          <w:kern w:val="2"/>
          <w:szCs w:val="24"/>
          <w:lang w:eastAsia="da-DK"/>
          <w14:ligatures w14:val="standardContextual"/>
        </w:rPr>
      </w:pPr>
      <w:r>
        <w:rPr>
          <w:b/>
          <w:bCs/>
          <w:kern w:val="2"/>
          <w:szCs w:val="24"/>
          <w:lang w:eastAsia="da-DK"/>
          <w14:ligatures w14:val="standardContextual"/>
        </w:rPr>
        <w:t>3</w:t>
      </w:r>
      <w:r w:rsidR="00413D06" w:rsidRPr="005D6D0B">
        <w:rPr>
          <w:b/>
          <w:bCs/>
          <w:kern w:val="2"/>
          <w:szCs w:val="24"/>
          <w:lang w:eastAsia="da-DK"/>
          <w14:ligatures w14:val="standardContextual"/>
        </w:rPr>
        <w:t>. Prekių pristatymo vieta</w:t>
      </w:r>
      <w:r w:rsidR="00413D06" w:rsidRPr="005D6D0B">
        <w:rPr>
          <w:kern w:val="2"/>
          <w:szCs w:val="24"/>
          <w:lang w:eastAsia="da-DK"/>
          <w14:ligatures w14:val="standardContextual"/>
        </w:rPr>
        <w:t xml:space="preserve">: </w:t>
      </w:r>
      <w:r w:rsidR="00413D06">
        <w:rPr>
          <w:kern w:val="2"/>
          <w:szCs w:val="24"/>
          <w:lang w:eastAsia="da-DK"/>
          <w14:ligatures w14:val="standardContextual"/>
        </w:rPr>
        <w:t>Zarasų</w:t>
      </w:r>
      <w:r w:rsidR="00413D06" w:rsidRPr="005D6D0B">
        <w:rPr>
          <w:kern w:val="2"/>
          <w:szCs w:val="24"/>
          <w:lang w:eastAsia="da-DK"/>
          <w14:ligatures w14:val="standardContextual"/>
        </w:rPr>
        <w:t xml:space="preserve"> rajono savivaldybės administracija, adresu </w:t>
      </w:r>
      <w:r w:rsidR="00413D06">
        <w:rPr>
          <w:kern w:val="2"/>
          <w:szCs w:val="24"/>
          <w:lang w:eastAsia="da-DK"/>
          <w14:ligatures w14:val="standardContextual"/>
        </w:rPr>
        <w:t>Sėlių</w:t>
      </w:r>
      <w:r w:rsidR="00413D06" w:rsidRPr="005D6D0B">
        <w:rPr>
          <w:kern w:val="2"/>
          <w:szCs w:val="24"/>
          <w:lang w:eastAsia="da-DK"/>
          <w14:ligatures w14:val="standardContextual"/>
        </w:rPr>
        <w:t xml:space="preserve"> a. 4, </w:t>
      </w:r>
      <w:r w:rsidR="00413D06">
        <w:rPr>
          <w:kern w:val="2"/>
          <w:szCs w:val="24"/>
          <w:lang w:eastAsia="da-DK"/>
          <w14:ligatures w14:val="standardContextual"/>
        </w:rPr>
        <w:t>Zarasai</w:t>
      </w:r>
      <w:r w:rsidR="00413D06" w:rsidRPr="005D6D0B">
        <w:rPr>
          <w:kern w:val="2"/>
          <w:szCs w:val="24"/>
          <w:lang w:eastAsia="da-DK"/>
          <w14:ligatures w14:val="standardContextual"/>
        </w:rPr>
        <w:t>:</w:t>
      </w:r>
    </w:p>
    <w:p w14:paraId="6CCC0D7C" w14:textId="35D0A7BD" w:rsidR="00413D06" w:rsidRPr="005D6D0B" w:rsidRDefault="000F7C7C" w:rsidP="00760301">
      <w:pPr>
        <w:widowControl w:val="0"/>
        <w:suppressAutoHyphens/>
        <w:autoSpaceDE w:val="0"/>
        <w:ind w:firstLine="851"/>
        <w:jc w:val="both"/>
        <w:rPr>
          <w:kern w:val="2"/>
          <w:szCs w:val="24"/>
          <w:lang w:eastAsia="da-DK"/>
          <w14:ligatures w14:val="standardContextual"/>
        </w:rPr>
      </w:pPr>
      <w:r>
        <w:rPr>
          <w:kern w:val="2"/>
          <w:szCs w:val="24"/>
          <w:lang w:eastAsia="da-DK"/>
          <w14:ligatures w14:val="standardContextual"/>
        </w:rPr>
        <w:t>3</w:t>
      </w:r>
      <w:r w:rsidR="00413D06" w:rsidRPr="005D6D0B">
        <w:rPr>
          <w:kern w:val="2"/>
          <w:szCs w:val="24"/>
          <w:lang w:eastAsia="da-DK"/>
          <w14:ligatures w14:val="standardContextual"/>
        </w:rPr>
        <w:t xml:space="preserve">.1. Į </w:t>
      </w:r>
      <w:r w:rsidR="00413D06">
        <w:rPr>
          <w:kern w:val="2"/>
          <w:szCs w:val="24"/>
          <w:lang w:eastAsia="da-DK"/>
          <w14:ligatures w14:val="standardContextual"/>
        </w:rPr>
        <w:t>P</w:t>
      </w:r>
      <w:r w:rsidR="00413D06" w:rsidRPr="005D6D0B">
        <w:rPr>
          <w:kern w:val="2"/>
          <w:szCs w:val="24"/>
          <w:lang w:eastAsia="da-DK"/>
          <w14:ligatures w14:val="standardContextual"/>
        </w:rPr>
        <w:t xml:space="preserve">rekių kainą įskaitomi visi mokesčiai ir rinkliavos bei kitos išlaidos, susijusios su pirkimo sutarties vykdymu, transportavimo, transporto priemonės įregistravimo/išregistravimo ir kitos su </w:t>
      </w:r>
      <w:r w:rsidR="00413D06">
        <w:rPr>
          <w:kern w:val="2"/>
          <w:szCs w:val="24"/>
          <w:lang w:eastAsia="da-DK"/>
          <w14:ligatures w14:val="standardContextual"/>
        </w:rPr>
        <w:t>P</w:t>
      </w:r>
      <w:r w:rsidR="00413D06" w:rsidRPr="005D6D0B">
        <w:rPr>
          <w:kern w:val="2"/>
          <w:szCs w:val="24"/>
          <w:lang w:eastAsia="da-DK"/>
          <w14:ligatures w14:val="standardContextual"/>
        </w:rPr>
        <w:t xml:space="preserve">rekių tiekimu susijusios išlaidos, </w:t>
      </w:r>
      <w:r w:rsidR="00413D06">
        <w:rPr>
          <w:kern w:val="2"/>
          <w:szCs w:val="24"/>
          <w:lang w:eastAsia="da-DK"/>
          <w14:ligatures w14:val="standardContextual"/>
        </w:rPr>
        <w:t xml:space="preserve">techninio </w:t>
      </w:r>
      <w:r w:rsidR="00413D06" w:rsidRPr="005D6D0B">
        <w:rPr>
          <w:kern w:val="2"/>
          <w:szCs w:val="24"/>
          <w:lang w:eastAsia="da-DK"/>
          <w14:ligatures w14:val="standardContextual"/>
        </w:rPr>
        <w:t xml:space="preserve">aptarnavimo </w:t>
      </w:r>
      <w:r w:rsidR="00413D06">
        <w:rPr>
          <w:kern w:val="2"/>
          <w:szCs w:val="24"/>
          <w:lang w:eastAsia="da-DK"/>
          <w14:ligatures w14:val="standardContextual"/>
        </w:rPr>
        <w:t>nuomos</w:t>
      </w:r>
      <w:r w:rsidR="00413D06" w:rsidRPr="005D6D0B">
        <w:rPr>
          <w:kern w:val="2"/>
          <w:szCs w:val="24"/>
          <w:lang w:eastAsia="da-DK"/>
          <w14:ligatures w14:val="standardContextual"/>
        </w:rPr>
        <w:t xml:space="preserve"> laikotarpiu išlaidos, lizingo išlaidos, visos su dokumentų, kurių reikalauja Perkančioji organizacija, rengimu ir pateikimu susijusios išlaidos, elektroninių sąskaitų teikimo išlaidos.</w:t>
      </w:r>
      <w:bookmarkStart w:id="1" w:name="_Hlk166586244"/>
    </w:p>
    <w:p w14:paraId="6B2E31ED" w14:textId="78065A56" w:rsidR="00413D06" w:rsidRPr="005D6D0B" w:rsidRDefault="000F7C7C" w:rsidP="00760301">
      <w:pPr>
        <w:widowControl w:val="0"/>
        <w:suppressAutoHyphens/>
        <w:autoSpaceDE w:val="0"/>
        <w:ind w:firstLine="851"/>
        <w:jc w:val="both"/>
        <w:rPr>
          <w:rFonts w:eastAsia="Aptos"/>
          <w:b/>
          <w:bCs/>
          <w:kern w:val="2"/>
          <w:szCs w:val="24"/>
          <w:lang w:eastAsia="da-DK"/>
          <w14:ligatures w14:val="standardContextual"/>
        </w:rPr>
      </w:pPr>
      <w:r>
        <w:rPr>
          <w:b/>
          <w:bCs/>
          <w:kern w:val="2"/>
          <w:szCs w:val="24"/>
          <w:lang w:eastAsia="da-DK"/>
          <w14:ligatures w14:val="standardContextual"/>
        </w:rPr>
        <w:t>4</w:t>
      </w:r>
      <w:r w:rsidR="00413D06" w:rsidRPr="005D6D0B">
        <w:rPr>
          <w:b/>
          <w:bCs/>
          <w:kern w:val="2"/>
          <w:szCs w:val="24"/>
          <w:lang w:eastAsia="da-DK"/>
          <w14:ligatures w14:val="standardContextual"/>
        </w:rPr>
        <w:t>. Reikalavimai pirkimo objektui:</w:t>
      </w:r>
    </w:p>
    <w:tbl>
      <w:tblPr>
        <w:tblW w:w="49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91"/>
        <w:gridCol w:w="4139"/>
        <w:gridCol w:w="4693"/>
      </w:tblGrid>
      <w:tr w:rsidR="00413D06" w:rsidRPr="005D6D0B" w14:paraId="52B2A98F" w14:textId="77777777" w:rsidTr="004B75BC">
        <w:trPr>
          <w:trHeight w:val="345"/>
        </w:trPr>
        <w:tc>
          <w:tcPr>
            <w:tcW w:w="504" w:type="pct"/>
            <w:vAlign w:val="center"/>
          </w:tcPr>
          <w:bookmarkEnd w:id="1"/>
          <w:p w14:paraId="663E2FE1" w14:textId="77777777" w:rsidR="00413D06" w:rsidRPr="005D6D0B" w:rsidRDefault="00413D06" w:rsidP="007638D8">
            <w:pPr>
              <w:jc w:val="center"/>
              <w:rPr>
                <w:b/>
                <w:szCs w:val="24"/>
                <w:lang w:eastAsia="lt-LT"/>
              </w:rPr>
            </w:pPr>
            <w:r w:rsidRPr="005D6D0B">
              <w:rPr>
                <w:b/>
                <w:szCs w:val="24"/>
                <w:lang w:eastAsia="lt-LT"/>
              </w:rPr>
              <w:t>Eil. Nr.</w:t>
            </w:r>
          </w:p>
        </w:tc>
        <w:tc>
          <w:tcPr>
            <w:tcW w:w="2107" w:type="pct"/>
            <w:vAlign w:val="center"/>
          </w:tcPr>
          <w:p w14:paraId="7ABFC265" w14:textId="77777777" w:rsidR="00413D06" w:rsidRPr="005D6D0B" w:rsidRDefault="00413D06" w:rsidP="007638D8">
            <w:pPr>
              <w:jc w:val="center"/>
              <w:rPr>
                <w:b/>
                <w:szCs w:val="24"/>
                <w:lang w:eastAsia="lt-LT"/>
              </w:rPr>
            </w:pPr>
            <w:r w:rsidRPr="005D6D0B">
              <w:rPr>
                <w:b/>
                <w:szCs w:val="24"/>
                <w:lang w:eastAsia="lt-LT"/>
              </w:rPr>
              <w:t>Charakteristikų pavadinimas</w:t>
            </w:r>
          </w:p>
        </w:tc>
        <w:tc>
          <w:tcPr>
            <w:tcW w:w="2389" w:type="pct"/>
            <w:vAlign w:val="center"/>
          </w:tcPr>
          <w:p w14:paraId="29919FF8" w14:textId="77777777" w:rsidR="00413D06" w:rsidRPr="005D6D0B" w:rsidRDefault="00413D06" w:rsidP="007638D8">
            <w:pPr>
              <w:jc w:val="center"/>
              <w:rPr>
                <w:b/>
                <w:szCs w:val="24"/>
                <w:lang w:eastAsia="lt-LT"/>
              </w:rPr>
            </w:pPr>
            <w:r w:rsidRPr="005D6D0B">
              <w:rPr>
                <w:b/>
                <w:szCs w:val="24"/>
                <w:lang w:eastAsia="lt-LT"/>
              </w:rPr>
              <w:t>Reikalavimai</w:t>
            </w:r>
          </w:p>
        </w:tc>
      </w:tr>
      <w:tr w:rsidR="00413D06" w:rsidRPr="005D6D0B" w14:paraId="7C900C62" w14:textId="77777777" w:rsidTr="004B75BC">
        <w:trPr>
          <w:trHeight w:val="345"/>
        </w:trPr>
        <w:tc>
          <w:tcPr>
            <w:tcW w:w="5000" w:type="pct"/>
            <w:gridSpan w:val="3"/>
          </w:tcPr>
          <w:p w14:paraId="2B1FC332" w14:textId="77777777" w:rsidR="00413D06" w:rsidRPr="005D6D0B" w:rsidRDefault="00413D06" w:rsidP="007638D8">
            <w:pPr>
              <w:rPr>
                <w:b/>
                <w:szCs w:val="24"/>
                <w:lang w:eastAsia="lt-LT"/>
              </w:rPr>
            </w:pPr>
            <w:r w:rsidRPr="005D6D0B">
              <w:rPr>
                <w:b/>
                <w:szCs w:val="24"/>
                <w:lang w:eastAsia="lt-LT"/>
              </w:rPr>
              <w:t>1. Bendri reikalavimai automobiliui:</w:t>
            </w:r>
          </w:p>
        </w:tc>
      </w:tr>
      <w:tr w:rsidR="00413D06" w:rsidRPr="005D6D0B" w14:paraId="574F690A" w14:textId="77777777" w:rsidTr="004B75BC">
        <w:tc>
          <w:tcPr>
            <w:tcW w:w="504" w:type="pct"/>
          </w:tcPr>
          <w:p w14:paraId="3D3806C9" w14:textId="77777777" w:rsidR="00413D06" w:rsidRPr="005D6D0B" w:rsidRDefault="00413D06" w:rsidP="007638D8">
            <w:pPr>
              <w:rPr>
                <w:szCs w:val="24"/>
                <w:lang w:eastAsia="lt-LT"/>
              </w:rPr>
            </w:pPr>
            <w:r w:rsidRPr="005D6D0B">
              <w:rPr>
                <w:szCs w:val="24"/>
                <w:lang w:eastAsia="lt-LT"/>
              </w:rPr>
              <w:t>1.1</w:t>
            </w:r>
          </w:p>
        </w:tc>
        <w:tc>
          <w:tcPr>
            <w:tcW w:w="2107" w:type="pct"/>
          </w:tcPr>
          <w:p w14:paraId="2969182D" w14:textId="77777777" w:rsidR="00413D06" w:rsidRPr="005D6D0B" w:rsidRDefault="00413D06" w:rsidP="007638D8">
            <w:pPr>
              <w:rPr>
                <w:szCs w:val="24"/>
                <w:lang w:eastAsia="lt-LT"/>
              </w:rPr>
            </w:pPr>
            <w:r w:rsidRPr="005D6D0B">
              <w:rPr>
                <w:szCs w:val="24"/>
                <w:lang w:eastAsia="lt-LT"/>
              </w:rPr>
              <w:t>Automobilių rūšis</w:t>
            </w:r>
          </w:p>
        </w:tc>
        <w:tc>
          <w:tcPr>
            <w:tcW w:w="2389" w:type="pct"/>
          </w:tcPr>
          <w:p w14:paraId="3FD130F1" w14:textId="77777777" w:rsidR="00413D06" w:rsidRPr="005D6D0B" w:rsidRDefault="00413D06" w:rsidP="007638D8">
            <w:pPr>
              <w:rPr>
                <w:szCs w:val="24"/>
                <w:lang w:eastAsia="lt-LT"/>
              </w:rPr>
            </w:pPr>
            <w:r w:rsidRPr="005D6D0B">
              <w:rPr>
                <w:szCs w:val="24"/>
                <w:lang w:eastAsia="lt-LT"/>
              </w:rPr>
              <w:t>Automobilis – M1 kategorija</w:t>
            </w:r>
            <w:r>
              <w:rPr>
                <w:szCs w:val="24"/>
                <w:lang w:eastAsia="lt-LT"/>
              </w:rPr>
              <w:t>.</w:t>
            </w:r>
          </w:p>
        </w:tc>
      </w:tr>
      <w:tr w:rsidR="00413D06" w:rsidRPr="005D6D0B" w14:paraId="6B137574" w14:textId="77777777" w:rsidTr="004B75BC">
        <w:tc>
          <w:tcPr>
            <w:tcW w:w="504" w:type="pct"/>
          </w:tcPr>
          <w:p w14:paraId="1C7D7628" w14:textId="77777777" w:rsidR="00413D06" w:rsidRPr="005D6D0B" w:rsidRDefault="00413D06" w:rsidP="007638D8">
            <w:pPr>
              <w:rPr>
                <w:szCs w:val="24"/>
                <w:lang w:eastAsia="lt-LT"/>
              </w:rPr>
            </w:pPr>
            <w:r w:rsidRPr="005D6D0B">
              <w:rPr>
                <w:szCs w:val="24"/>
                <w:lang w:eastAsia="lt-LT"/>
              </w:rPr>
              <w:t>1.2</w:t>
            </w:r>
          </w:p>
        </w:tc>
        <w:tc>
          <w:tcPr>
            <w:tcW w:w="2107" w:type="pct"/>
          </w:tcPr>
          <w:p w14:paraId="142AA7FD" w14:textId="77777777" w:rsidR="00413D06" w:rsidRPr="005D6D0B" w:rsidRDefault="00413D06" w:rsidP="007638D8">
            <w:pPr>
              <w:rPr>
                <w:szCs w:val="24"/>
                <w:lang w:eastAsia="lt-LT"/>
              </w:rPr>
            </w:pPr>
            <w:r w:rsidRPr="005D6D0B">
              <w:rPr>
                <w:szCs w:val="24"/>
                <w:lang w:eastAsia="lt-LT"/>
              </w:rPr>
              <w:t>Automobilių skaičius</w:t>
            </w:r>
          </w:p>
        </w:tc>
        <w:tc>
          <w:tcPr>
            <w:tcW w:w="2389" w:type="pct"/>
          </w:tcPr>
          <w:p w14:paraId="437B4504" w14:textId="77777777" w:rsidR="00413D06" w:rsidRPr="005D6D0B" w:rsidRDefault="00413D06" w:rsidP="007638D8">
            <w:pPr>
              <w:rPr>
                <w:szCs w:val="24"/>
                <w:lang w:eastAsia="lt-LT"/>
              </w:rPr>
            </w:pPr>
            <w:r>
              <w:rPr>
                <w:szCs w:val="24"/>
                <w:lang w:eastAsia="lt-LT"/>
              </w:rPr>
              <w:t>2</w:t>
            </w:r>
            <w:r w:rsidRPr="005D6D0B">
              <w:rPr>
                <w:szCs w:val="24"/>
                <w:lang w:eastAsia="lt-LT"/>
              </w:rPr>
              <w:t xml:space="preserve"> vnt.</w:t>
            </w:r>
          </w:p>
        </w:tc>
      </w:tr>
      <w:tr w:rsidR="00413D06" w:rsidRPr="005D6D0B" w14:paraId="7BF6E9DD" w14:textId="77777777" w:rsidTr="004B75BC">
        <w:tc>
          <w:tcPr>
            <w:tcW w:w="504" w:type="pct"/>
          </w:tcPr>
          <w:p w14:paraId="648DDC86" w14:textId="77777777" w:rsidR="00413D06" w:rsidRPr="005D6D0B" w:rsidRDefault="00413D06" w:rsidP="007638D8">
            <w:pPr>
              <w:rPr>
                <w:szCs w:val="24"/>
                <w:lang w:eastAsia="lt-LT"/>
              </w:rPr>
            </w:pPr>
            <w:r w:rsidRPr="005D6D0B">
              <w:rPr>
                <w:szCs w:val="24"/>
                <w:lang w:eastAsia="lt-LT"/>
              </w:rPr>
              <w:t>1.3</w:t>
            </w:r>
          </w:p>
        </w:tc>
        <w:tc>
          <w:tcPr>
            <w:tcW w:w="2107" w:type="pct"/>
          </w:tcPr>
          <w:p w14:paraId="3151E469" w14:textId="77777777" w:rsidR="00413D06" w:rsidRPr="005D6D0B" w:rsidRDefault="00413D06" w:rsidP="007638D8">
            <w:pPr>
              <w:rPr>
                <w:szCs w:val="24"/>
                <w:lang w:eastAsia="lt-LT"/>
              </w:rPr>
            </w:pPr>
            <w:r w:rsidRPr="005D6D0B">
              <w:rPr>
                <w:szCs w:val="24"/>
                <w:lang w:eastAsia="lt-LT"/>
              </w:rPr>
              <w:t>Pagaminimo metai</w:t>
            </w:r>
          </w:p>
        </w:tc>
        <w:tc>
          <w:tcPr>
            <w:tcW w:w="2389" w:type="pct"/>
          </w:tcPr>
          <w:p w14:paraId="2DB460EB" w14:textId="77777777" w:rsidR="00413D06" w:rsidRPr="00BE7232" w:rsidRDefault="00413D06" w:rsidP="007638D8">
            <w:pPr>
              <w:rPr>
                <w:szCs w:val="24"/>
                <w:lang w:eastAsia="lt-LT"/>
              </w:rPr>
            </w:pPr>
            <w:r w:rsidRPr="00BE7232">
              <w:rPr>
                <w:szCs w:val="24"/>
                <w:lang w:eastAsia="lt-LT"/>
              </w:rPr>
              <w:t>Nauji neeksploatuoti automobiliai. Pagaminimo metai ne ankstesni kaip 2024 m.</w:t>
            </w:r>
          </w:p>
        </w:tc>
      </w:tr>
      <w:tr w:rsidR="00413D06" w:rsidRPr="005D6D0B" w14:paraId="7829839E" w14:textId="77777777" w:rsidTr="004B75BC">
        <w:tc>
          <w:tcPr>
            <w:tcW w:w="504" w:type="pct"/>
            <w:shd w:val="clear" w:color="auto" w:fill="auto"/>
          </w:tcPr>
          <w:p w14:paraId="4A76C2F6" w14:textId="77777777" w:rsidR="00413D06" w:rsidRPr="005D6D0B" w:rsidRDefault="00413D06" w:rsidP="007638D8">
            <w:pPr>
              <w:rPr>
                <w:szCs w:val="24"/>
                <w:lang w:eastAsia="lt-LT"/>
              </w:rPr>
            </w:pPr>
            <w:r w:rsidRPr="005D6D0B">
              <w:rPr>
                <w:szCs w:val="24"/>
                <w:lang w:eastAsia="lt-LT"/>
              </w:rPr>
              <w:t>1.4</w:t>
            </w:r>
          </w:p>
        </w:tc>
        <w:tc>
          <w:tcPr>
            <w:tcW w:w="2107" w:type="pct"/>
            <w:shd w:val="clear" w:color="auto" w:fill="auto"/>
          </w:tcPr>
          <w:p w14:paraId="492244FD" w14:textId="77777777" w:rsidR="00413D06" w:rsidRPr="005D6D0B" w:rsidRDefault="00413D06" w:rsidP="007638D8">
            <w:pPr>
              <w:rPr>
                <w:szCs w:val="24"/>
                <w:lang w:eastAsia="lt-LT"/>
              </w:rPr>
            </w:pPr>
            <w:r w:rsidRPr="005D6D0B">
              <w:rPr>
                <w:szCs w:val="24"/>
                <w:lang w:eastAsia="lt-LT"/>
              </w:rPr>
              <w:t>Vairo padėtis</w:t>
            </w:r>
          </w:p>
        </w:tc>
        <w:tc>
          <w:tcPr>
            <w:tcW w:w="2389" w:type="pct"/>
            <w:shd w:val="clear" w:color="auto" w:fill="auto"/>
          </w:tcPr>
          <w:p w14:paraId="42BD6DC9" w14:textId="77777777" w:rsidR="00413D06" w:rsidRPr="005D6D0B" w:rsidRDefault="00413D06" w:rsidP="007638D8">
            <w:pPr>
              <w:rPr>
                <w:szCs w:val="24"/>
                <w:lang w:eastAsia="lt-LT"/>
              </w:rPr>
            </w:pPr>
            <w:r w:rsidRPr="005D6D0B">
              <w:rPr>
                <w:szCs w:val="24"/>
                <w:lang w:eastAsia="lt-LT"/>
              </w:rPr>
              <w:t>Kairėje</w:t>
            </w:r>
          </w:p>
        </w:tc>
      </w:tr>
      <w:tr w:rsidR="00413D06" w:rsidRPr="005D6D0B" w14:paraId="5216EF11" w14:textId="77777777" w:rsidTr="004B75BC">
        <w:trPr>
          <w:trHeight w:val="411"/>
        </w:trPr>
        <w:tc>
          <w:tcPr>
            <w:tcW w:w="504" w:type="pct"/>
            <w:shd w:val="clear" w:color="auto" w:fill="auto"/>
          </w:tcPr>
          <w:p w14:paraId="6BAB4F2A" w14:textId="77777777" w:rsidR="00413D06" w:rsidRPr="005D6D0B" w:rsidRDefault="00413D06" w:rsidP="007638D8">
            <w:pPr>
              <w:rPr>
                <w:szCs w:val="24"/>
                <w:lang w:eastAsia="lt-LT"/>
              </w:rPr>
            </w:pPr>
            <w:r w:rsidRPr="005D6D0B">
              <w:rPr>
                <w:szCs w:val="24"/>
                <w:lang w:eastAsia="lt-LT"/>
              </w:rPr>
              <w:t>1.5</w:t>
            </w:r>
          </w:p>
        </w:tc>
        <w:tc>
          <w:tcPr>
            <w:tcW w:w="2107" w:type="pct"/>
            <w:shd w:val="clear" w:color="auto" w:fill="auto"/>
          </w:tcPr>
          <w:p w14:paraId="2608E762" w14:textId="77777777" w:rsidR="00413D06" w:rsidRPr="005D6D0B" w:rsidRDefault="00413D06" w:rsidP="007638D8">
            <w:pPr>
              <w:rPr>
                <w:szCs w:val="24"/>
                <w:lang w:eastAsia="lt-LT"/>
              </w:rPr>
            </w:pPr>
            <w:r>
              <w:rPr>
                <w:szCs w:val="24"/>
                <w:lang w:eastAsia="lt-LT"/>
              </w:rPr>
              <w:t>Pradinė įmoka</w:t>
            </w:r>
          </w:p>
        </w:tc>
        <w:tc>
          <w:tcPr>
            <w:tcW w:w="2389" w:type="pct"/>
            <w:shd w:val="clear" w:color="auto" w:fill="auto"/>
          </w:tcPr>
          <w:p w14:paraId="3EA16E72" w14:textId="77777777" w:rsidR="00413D06" w:rsidRPr="005D6D0B" w:rsidRDefault="00413D06" w:rsidP="007638D8">
            <w:pPr>
              <w:rPr>
                <w:szCs w:val="24"/>
                <w:lang w:eastAsia="lt-LT"/>
              </w:rPr>
            </w:pPr>
            <w:r>
              <w:rPr>
                <w:szCs w:val="24"/>
                <w:lang w:eastAsia="lt-LT"/>
              </w:rPr>
              <w:t xml:space="preserve">0 </w:t>
            </w:r>
            <w:r>
              <w:rPr>
                <w:szCs w:val="24"/>
                <w:lang w:val="en-US" w:eastAsia="lt-LT"/>
              </w:rPr>
              <w:t>%</w:t>
            </w:r>
          </w:p>
        </w:tc>
      </w:tr>
      <w:tr w:rsidR="00413D06" w:rsidRPr="0021183C" w14:paraId="2030D52E" w14:textId="77777777" w:rsidTr="004B75BC">
        <w:tc>
          <w:tcPr>
            <w:tcW w:w="504" w:type="pct"/>
            <w:shd w:val="clear" w:color="auto" w:fill="auto"/>
          </w:tcPr>
          <w:p w14:paraId="54DE4F58" w14:textId="77777777" w:rsidR="00413D06" w:rsidRPr="00A9036F" w:rsidRDefault="00413D06" w:rsidP="007638D8">
            <w:pPr>
              <w:rPr>
                <w:szCs w:val="24"/>
                <w:lang w:eastAsia="lt-LT"/>
              </w:rPr>
            </w:pPr>
            <w:r w:rsidRPr="00A9036F">
              <w:rPr>
                <w:szCs w:val="24"/>
                <w:lang w:eastAsia="lt-LT"/>
              </w:rPr>
              <w:t xml:space="preserve">1.6. </w:t>
            </w:r>
          </w:p>
        </w:tc>
        <w:tc>
          <w:tcPr>
            <w:tcW w:w="2107" w:type="pct"/>
            <w:shd w:val="clear" w:color="auto" w:fill="auto"/>
          </w:tcPr>
          <w:p w14:paraId="6F96B995" w14:textId="066060D0" w:rsidR="00413D06" w:rsidRPr="00A9036F" w:rsidRDefault="00EE407A" w:rsidP="007638D8">
            <w:pPr>
              <w:rPr>
                <w:szCs w:val="24"/>
                <w:lang w:eastAsia="lt-LT"/>
              </w:rPr>
            </w:pPr>
            <w:r>
              <w:rPr>
                <w:szCs w:val="24"/>
                <w:lang w:eastAsia="lt-LT"/>
              </w:rPr>
              <w:t>Vietų skaičius</w:t>
            </w:r>
          </w:p>
        </w:tc>
        <w:tc>
          <w:tcPr>
            <w:tcW w:w="2389" w:type="pct"/>
            <w:shd w:val="clear" w:color="auto" w:fill="auto"/>
          </w:tcPr>
          <w:p w14:paraId="045A8870" w14:textId="3A1BA3F0" w:rsidR="00413D06" w:rsidRPr="00A9036F" w:rsidRDefault="00EE407A" w:rsidP="007638D8">
            <w:pPr>
              <w:rPr>
                <w:szCs w:val="24"/>
                <w:lang w:eastAsia="lt-LT"/>
              </w:rPr>
            </w:pPr>
            <w:r>
              <w:rPr>
                <w:szCs w:val="24"/>
                <w:lang w:eastAsia="lt-LT"/>
              </w:rPr>
              <w:t>5+2</w:t>
            </w:r>
          </w:p>
        </w:tc>
      </w:tr>
      <w:tr w:rsidR="00413D06" w:rsidRPr="005D6D0B" w14:paraId="70A3392F" w14:textId="77777777" w:rsidTr="004B75BC">
        <w:tc>
          <w:tcPr>
            <w:tcW w:w="504" w:type="pct"/>
            <w:shd w:val="clear" w:color="auto" w:fill="auto"/>
          </w:tcPr>
          <w:p w14:paraId="0C6F0ACC" w14:textId="77777777" w:rsidR="00413D06" w:rsidRDefault="00413D06" w:rsidP="007638D8">
            <w:pPr>
              <w:rPr>
                <w:szCs w:val="24"/>
                <w:lang w:eastAsia="lt-LT"/>
              </w:rPr>
            </w:pPr>
            <w:r w:rsidRPr="005D6D0B">
              <w:rPr>
                <w:szCs w:val="24"/>
                <w:lang w:eastAsia="lt-LT"/>
              </w:rPr>
              <w:t>1.</w:t>
            </w:r>
            <w:r>
              <w:rPr>
                <w:szCs w:val="24"/>
                <w:lang w:eastAsia="lt-LT"/>
              </w:rPr>
              <w:t>7</w:t>
            </w:r>
          </w:p>
        </w:tc>
        <w:tc>
          <w:tcPr>
            <w:tcW w:w="2107" w:type="pct"/>
            <w:shd w:val="clear" w:color="auto" w:fill="auto"/>
          </w:tcPr>
          <w:p w14:paraId="1AFDF9B8" w14:textId="77777777" w:rsidR="00413D06" w:rsidRDefault="00413D06" w:rsidP="007638D8">
            <w:pPr>
              <w:rPr>
                <w:szCs w:val="24"/>
                <w:lang w:eastAsia="lt-LT"/>
              </w:rPr>
            </w:pPr>
            <w:r w:rsidRPr="005D6D0B">
              <w:rPr>
                <w:szCs w:val="24"/>
                <w:lang w:eastAsia="lt-LT"/>
              </w:rPr>
              <w:t>Automobilio atitikimas techniniams reikalavimams dėl transporto priemonės tipo</w:t>
            </w:r>
          </w:p>
        </w:tc>
        <w:tc>
          <w:tcPr>
            <w:tcW w:w="2389" w:type="pct"/>
            <w:shd w:val="clear" w:color="auto" w:fill="auto"/>
          </w:tcPr>
          <w:p w14:paraId="1C61D7DF" w14:textId="77777777" w:rsidR="00413D06" w:rsidRDefault="00413D06" w:rsidP="007638D8">
            <w:pPr>
              <w:rPr>
                <w:szCs w:val="24"/>
                <w:lang w:eastAsia="lt-LT"/>
              </w:rPr>
            </w:pPr>
            <w:r w:rsidRPr="005D6D0B">
              <w:rPr>
                <w:szCs w:val="24"/>
                <w:lang w:eastAsia="lt-LT"/>
              </w:rPr>
              <w:t>Turi atitikti techninius reikalavimus, patvirtintus Valstybinės kelių transporto inspekcijos prie Susisiekimo ministerijos įsakymu „Dėl techninių reikalavimų nacionaliniam transporto priemonių tipui patvirtinti“.</w:t>
            </w:r>
          </w:p>
        </w:tc>
      </w:tr>
      <w:tr w:rsidR="00413D06" w:rsidRPr="005D6D0B" w14:paraId="29E0FF0E" w14:textId="77777777" w:rsidTr="004B75BC">
        <w:tc>
          <w:tcPr>
            <w:tcW w:w="504" w:type="pct"/>
          </w:tcPr>
          <w:p w14:paraId="40D5C299" w14:textId="77777777" w:rsidR="00413D06" w:rsidRPr="005D6D0B" w:rsidRDefault="00413D06" w:rsidP="007638D8">
            <w:pPr>
              <w:rPr>
                <w:szCs w:val="24"/>
                <w:lang w:eastAsia="lt-LT"/>
              </w:rPr>
            </w:pPr>
            <w:r w:rsidRPr="005D6D0B">
              <w:rPr>
                <w:szCs w:val="24"/>
                <w:lang w:eastAsia="lt-LT"/>
              </w:rPr>
              <w:t>1.</w:t>
            </w:r>
            <w:r>
              <w:rPr>
                <w:szCs w:val="24"/>
                <w:lang w:eastAsia="lt-LT"/>
              </w:rPr>
              <w:t>8</w:t>
            </w:r>
          </w:p>
        </w:tc>
        <w:tc>
          <w:tcPr>
            <w:tcW w:w="2107" w:type="pct"/>
          </w:tcPr>
          <w:p w14:paraId="6397519B" w14:textId="77777777" w:rsidR="00413D06" w:rsidRPr="005D6D0B" w:rsidRDefault="00413D06" w:rsidP="007638D8">
            <w:pPr>
              <w:rPr>
                <w:szCs w:val="24"/>
                <w:lang w:eastAsia="lt-LT"/>
              </w:rPr>
            </w:pPr>
            <w:r w:rsidRPr="005D6D0B">
              <w:rPr>
                <w:szCs w:val="24"/>
                <w:lang w:eastAsia="lt-LT"/>
              </w:rPr>
              <w:t>Spalva</w:t>
            </w:r>
          </w:p>
        </w:tc>
        <w:tc>
          <w:tcPr>
            <w:tcW w:w="2389" w:type="pct"/>
          </w:tcPr>
          <w:p w14:paraId="3F2281F9" w14:textId="77777777" w:rsidR="00413D06" w:rsidRPr="005D6D0B" w:rsidRDefault="00413D06" w:rsidP="007638D8">
            <w:pPr>
              <w:jc w:val="both"/>
              <w:rPr>
                <w:szCs w:val="24"/>
                <w:lang w:eastAsia="lt-LT"/>
              </w:rPr>
            </w:pPr>
            <w:r w:rsidRPr="005D6D0B">
              <w:rPr>
                <w:szCs w:val="24"/>
                <w:lang w:eastAsia="lt-LT"/>
              </w:rPr>
              <w:t>Bet kuri</w:t>
            </w:r>
          </w:p>
        </w:tc>
      </w:tr>
      <w:tr w:rsidR="00413D06" w:rsidRPr="005D6D0B" w14:paraId="315E4D28" w14:textId="77777777" w:rsidTr="004B75BC">
        <w:tc>
          <w:tcPr>
            <w:tcW w:w="504" w:type="pct"/>
          </w:tcPr>
          <w:p w14:paraId="37A58E82" w14:textId="77777777" w:rsidR="00413D06" w:rsidRPr="005D6D0B" w:rsidRDefault="00413D06" w:rsidP="007638D8">
            <w:pPr>
              <w:rPr>
                <w:szCs w:val="24"/>
                <w:lang w:eastAsia="lt-LT"/>
              </w:rPr>
            </w:pPr>
          </w:p>
        </w:tc>
        <w:tc>
          <w:tcPr>
            <w:tcW w:w="2107" w:type="pct"/>
          </w:tcPr>
          <w:p w14:paraId="6558E392" w14:textId="77777777" w:rsidR="00413D06" w:rsidRPr="005D6D0B" w:rsidRDefault="00413D06" w:rsidP="007638D8">
            <w:pPr>
              <w:rPr>
                <w:szCs w:val="24"/>
                <w:lang w:eastAsia="lt-LT"/>
              </w:rPr>
            </w:pPr>
          </w:p>
        </w:tc>
        <w:tc>
          <w:tcPr>
            <w:tcW w:w="2389" w:type="pct"/>
          </w:tcPr>
          <w:p w14:paraId="1E1F49C8" w14:textId="77777777" w:rsidR="00413D06" w:rsidRPr="00E65283" w:rsidRDefault="00413D06" w:rsidP="007638D8">
            <w:pPr>
              <w:rPr>
                <w:szCs w:val="24"/>
                <w:lang w:val="en-US" w:eastAsia="lt-LT"/>
              </w:rPr>
            </w:pPr>
          </w:p>
        </w:tc>
      </w:tr>
      <w:tr w:rsidR="00413D06" w:rsidRPr="005D6D0B" w14:paraId="104BEDAE" w14:textId="77777777" w:rsidTr="004B75BC">
        <w:tc>
          <w:tcPr>
            <w:tcW w:w="5000" w:type="pct"/>
            <w:gridSpan w:val="3"/>
          </w:tcPr>
          <w:p w14:paraId="09C2C6A9" w14:textId="77777777" w:rsidR="00413D06" w:rsidRPr="005D6D0B" w:rsidRDefault="00413D06" w:rsidP="007638D8">
            <w:pPr>
              <w:rPr>
                <w:szCs w:val="24"/>
                <w:lang w:eastAsia="lt-LT"/>
              </w:rPr>
            </w:pPr>
            <w:r w:rsidRPr="005D6D0B">
              <w:rPr>
                <w:b/>
                <w:szCs w:val="24"/>
                <w:lang w:eastAsia="lt-LT"/>
              </w:rPr>
              <w:t>2. Variklis:</w:t>
            </w:r>
          </w:p>
        </w:tc>
      </w:tr>
      <w:tr w:rsidR="00413D06" w:rsidRPr="00E730AC" w14:paraId="74EC2E54" w14:textId="77777777" w:rsidTr="004B75BC">
        <w:tc>
          <w:tcPr>
            <w:tcW w:w="504" w:type="pct"/>
          </w:tcPr>
          <w:p w14:paraId="4BE9ED19" w14:textId="77777777" w:rsidR="00413D06" w:rsidRPr="00BE7232" w:rsidRDefault="00413D06" w:rsidP="007638D8">
            <w:pPr>
              <w:rPr>
                <w:szCs w:val="24"/>
                <w:lang w:eastAsia="lt-LT"/>
              </w:rPr>
            </w:pPr>
            <w:r w:rsidRPr="00BE7232">
              <w:rPr>
                <w:szCs w:val="24"/>
                <w:lang w:eastAsia="lt-LT"/>
              </w:rPr>
              <w:t>2.1</w:t>
            </w:r>
          </w:p>
        </w:tc>
        <w:tc>
          <w:tcPr>
            <w:tcW w:w="2107" w:type="pct"/>
          </w:tcPr>
          <w:p w14:paraId="6839BD75" w14:textId="77777777" w:rsidR="00413D06" w:rsidRPr="00BE7232" w:rsidRDefault="00413D06" w:rsidP="007638D8">
            <w:pPr>
              <w:rPr>
                <w:szCs w:val="24"/>
                <w:lang w:eastAsia="lt-LT"/>
              </w:rPr>
            </w:pPr>
            <w:r w:rsidRPr="00BE7232">
              <w:rPr>
                <w:szCs w:val="24"/>
                <w:lang w:eastAsia="lt-LT"/>
              </w:rPr>
              <w:t>Variklio galia (kW)</w:t>
            </w:r>
          </w:p>
        </w:tc>
        <w:tc>
          <w:tcPr>
            <w:tcW w:w="2389" w:type="pct"/>
          </w:tcPr>
          <w:p w14:paraId="0A26287E" w14:textId="77777777" w:rsidR="00413D06" w:rsidRPr="00BE7232" w:rsidRDefault="00413D06" w:rsidP="007638D8">
            <w:pPr>
              <w:rPr>
                <w:szCs w:val="24"/>
                <w:lang w:eastAsia="lt-LT"/>
              </w:rPr>
            </w:pPr>
            <w:r w:rsidRPr="00BE7232">
              <w:rPr>
                <w:szCs w:val="24"/>
                <w:lang w:eastAsia="lt-LT"/>
              </w:rPr>
              <w:t>Ne mažiau kaip 90 kW</w:t>
            </w:r>
          </w:p>
        </w:tc>
      </w:tr>
      <w:tr w:rsidR="00413D06" w:rsidRPr="00E730AC" w14:paraId="435D53E3" w14:textId="77777777" w:rsidTr="004B75BC">
        <w:tc>
          <w:tcPr>
            <w:tcW w:w="504" w:type="pct"/>
          </w:tcPr>
          <w:p w14:paraId="249A4055" w14:textId="09093D2E" w:rsidR="00413D06" w:rsidRPr="00BE7232" w:rsidRDefault="00413D06" w:rsidP="007638D8">
            <w:pPr>
              <w:rPr>
                <w:szCs w:val="24"/>
                <w:lang w:eastAsia="lt-LT"/>
              </w:rPr>
            </w:pPr>
            <w:r w:rsidRPr="00BE7232">
              <w:rPr>
                <w:szCs w:val="24"/>
                <w:lang w:eastAsia="lt-LT"/>
              </w:rPr>
              <w:t>2.</w:t>
            </w:r>
            <w:r w:rsidR="0049090C">
              <w:rPr>
                <w:szCs w:val="24"/>
                <w:lang w:eastAsia="lt-LT"/>
              </w:rPr>
              <w:t>2</w:t>
            </w:r>
          </w:p>
        </w:tc>
        <w:tc>
          <w:tcPr>
            <w:tcW w:w="2107" w:type="pct"/>
          </w:tcPr>
          <w:p w14:paraId="4CA2B573" w14:textId="77777777" w:rsidR="00413D06" w:rsidRPr="00BE7232" w:rsidRDefault="00413D06" w:rsidP="007638D8">
            <w:pPr>
              <w:rPr>
                <w:szCs w:val="24"/>
                <w:lang w:eastAsia="lt-LT"/>
              </w:rPr>
            </w:pPr>
            <w:r w:rsidRPr="00BE7232">
              <w:rPr>
                <w:szCs w:val="24"/>
                <w:lang w:eastAsia="lt-LT"/>
              </w:rPr>
              <w:t>Variklio darbo tūris (cm</w:t>
            </w:r>
            <w:r w:rsidRPr="00BE7232">
              <w:rPr>
                <w:szCs w:val="24"/>
                <w:vertAlign w:val="superscript"/>
                <w:lang w:eastAsia="lt-LT"/>
              </w:rPr>
              <w:t>3)</w:t>
            </w:r>
          </w:p>
        </w:tc>
        <w:tc>
          <w:tcPr>
            <w:tcW w:w="2389" w:type="pct"/>
          </w:tcPr>
          <w:p w14:paraId="1917DBF0" w14:textId="4615D4C4" w:rsidR="00413D06" w:rsidRPr="00BE7232" w:rsidRDefault="00413D06" w:rsidP="007638D8">
            <w:pPr>
              <w:rPr>
                <w:szCs w:val="24"/>
                <w:lang w:eastAsia="lt-LT"/>
              </w:rPr>
            </w:pPr>
            <w:r w:rsidRPr="00BE7232">
              <w:rPr>
                <w:szCs w:val="24"/>
                <w:lang w:eastAsia="lt-LT"/>
              </w:rPr>
              <w:t xml:space="preserve">Ne mažiau </w:t>
            </w:r>
            <w:r w:rsidR="0049090C">
              <w:rPr>
                <w:szCs w:val="24"/>
                <w:lang w:eastAsia="lt-LT"/>
              </w:rPr>
              <w:t>1490</w:t>
            </w:r>
          </w:p>
        </w:tc>
      </w:tr>
      <w:tr w:rsidR="00413D06" w:rsidRPr="005D6D0B" w14:paraId="29B41B16" w14:textId="77777777" w:rsidTr="004B75BC">
        <w:tc>
          <w:tcPr>
            <w:tcW w:w="5000" w:type="pct"/>
            <w:gridSpan w:val="3"/>
          </w:tcPr>
          <w:p w14:paraId="6E68132A" w14:textId="77777777" w:rsidR="00413D06" w:rsidRPr="005D6D0B" w:rsidRDefault="00413D06" w:rsidP="007638D8">
            <w:pPr>
              <w:rPr>
                <w:szCs w:val="24"/>
                <w:lang w:eastAsia="lt-LT"/>
              </w:rPr>
            </w:pPr>
            <w:r w:rsidRPr="005D6D0B">
              <w:rPr>
                <w:b/>
                <w:szCs w:val="24"/>
                <w:lang w:eastAsia="lt-LT"/>
              </w:rPr>
              <w:t>3. Transmisija:</w:t>
            </w:r>
          </w:p>
        </w:tc>
      </w:tr>
      <w:tr w:rsidR="00413D06" w:rsidRPr="005D6D0B" w14:paraId="35CA8FDA" w14:textId="77777777" w:rsidTr="004B75BC">
        <w:tc>
          <w:tcPr>
            <w:tcW w:w="504" w:type="pct"/>
          </w:tcPr>
          <w:p w14:paraId="7D7FD2F6" w14:textId="77777777" w:rsidR="00413D06" w:rsidRPr="005D6D0B" w:rsidRDefault="00413D06" w:rsidP="007638D8">
            <w:pPr>
              <w:rPr>
                <w:szCs w:val="24"/>
                <w:lang w:eastAsia="lt-LT"/>
              </w:rPr>
            </w:pPr>
            <w:r w:rsidRPr="005D6D0B">
              <w:rPr>
                <w:szCs w:val="24"/>
                <w:lang w:eastAsia="lt-LT"/>
              </w:rPr>
              <w:t>3.1</w:t>
            </w:r>
          </w:p>
        </w:tc>
        <w:tc>
          <w:tcPr>
            <w:tcW w:w="2107" w:type="pct"/>
          </w:tcPr>
          <w:p w14:paraId="2BCD1B82" w14:textId="77777777" w:rsidR="00413D06" w:rsidRPr="005D6D0B" w:rsidRDefault="00413D06" w:rsidP="007638D8">
            <w:pPr>
              <w:rPr>
                <w:szCs w:val="24"/>
                <w:lang w:eastAsia="lt-LT"/>
              </w:rPr>
            </w:pPr>
            <w:r w:rsidRPr="005D6D0B">
              <w:rPr>
                <w:szCs w:val="24"/>
                <w:lang w:eastAsia="lt-LT"/>
              </w:rPr>
              <w:t>Transmisij</w:t>
            </w:r>
            <w:r>
              <w:rPr>
                <w:szCs w:val="24"/>
                <w:lang w:eastAsia="lt-LT"/>
              </w:rPr>
              <w:t>os tipas</w:t>
            </w:r>
          </w:p>
        </w:tc>
        <w:tc>
          <w:tcPr>
            <w:tcW w:w="2389" w:type="pct"/>
          </w:tcPr>
          <w:p w14:paraId="76A512AE" w14:textId="5E8AF193" w:rsidR="00413D06" w:rsidRPr="005D6D0B" w:rsidRDefault="00413D06" w:rsidP="007638D8">
            <w:pPr>
              <w:rPr>
                <w:szCs w:val="24"/>
                <w:lang w:eastAsia="lt-LT"/>
              </w:rPr>
            </w:pPr>
            <w:r>
              <w:rPr>
                <w:szCs w:val="24"/>
                <w:lang w:eastAsia="lt-LT"/>
              </w:rPr>
              <w:t>Mechaninė</w:t>
            </w:r>
            <w:r w:rsidR="0049090C">
              <w:rPr>
                <w:szCs w:val="24"/>
                <w:lang w:eastAsia="lt-LT"/>
              </w:rPr>
              <w:t xml:space="preserve"> arba automatinė</w:t>
            </w:r>
          </w:p>
        </w:tc>
      </w:tr>
      <w:tr w:rsidR="00413D06" w:rsidRPr="00A9036F" w14:paraId="3934D2DB" w14:textId="77777777" w:rsidTr="004B75BC">
        <w:tc>
          <w:tcPr>
            <w:tcW w:w="504" w:type="pct"/>
          </w:tcPr>
          <w:p w14:paraId="36FD74BD" w14:textId="77777777" w:rsidR="00413D06" w:rsidRPr="005D6D0B" w:rsidRDefault="00413D06" w:rsidP="007638D8">
            <w:pPr>
              <w:rPr>
                <w:szCs w:val="24"/>
                <w:lang w:eastAsia="lt-LT"/>
              </w:rPr>
            </w:pPr>
            <w:r>
              <w:rPr>
                <w:szCs w:val="24"/>
                <w:lang w:eastAsia="lt-LT"/>
              </w:rPr>
              <w:t>3.2.</w:t>
            </w:r>
          </w:p>
        </w:tc>
        <w:tc>
          <w:tcPr>
            <w:tcW w:w="2107" w:type="pct"/>
          </w:tcPr>
          <w:p w14:paraId="347448A2" w14:textId="77777777" w:rsidR="00413D06" w:rsidRPr="005D6D0B" w:rsidRDefault="00413D06" w:rsidP="007638D8">
            <w:pPr>
              <w:rPr>
                <w:szCs w:val="24"/>
                <w:lang w:eastAsia="lt-LT"/>
              </w:rPr>
            </w:pPr>
            <w:r>
              <w:rPr>
                <w:szCs w:val="24"/>
                <w:lang w:eastAsia="lt-LT"/>
              </w:rPr>
              <w:t>Varantieji ratai</w:t>
            </w:r>
          </w:p>
        </w:tc>
        <w:tc>
          <w:tcPr>
            <w:tcW w:w="2389" w:type="pct"/>
          </w:tcPr>
          <w:p w14:paraId="6C133DC0" w14:textId="77777777" w:rsidR="00413D06" w:rsidRPr="00A9036F" w:rsidRDefault="00413D06" w:rsidP="007638D8">
            <w:pPr>
              <w:rPr>
                <w:szCs w:val="24"/>
                <w:lang w:eastAsia="lt-LT"/>
              </w:rPr>
            </w:pPr>
            <w:r w:rsidRPr="00A9036F">
              <w:rPr>
                <w:szCs w:val="24"/>
                <w:lang w:eastAsia="lt-LT"/>
              </w:rPr>
              <w:t>AWD (visų varančiųjų ratų pavara)</w:t>
            </w:r>
          </w:p>
        </w:tc>
      </w:tr>
      <w:tr w:rsidR="00413D06" w:rsidRPr="005D6D0B" w14:paraId="57B53174" w14:textId="77777777" w:rsidTr="004B75BC">
        <w:tc>
          <w:tcPr>
            <w:tcW w:w="5000" w:type="pct"/>
            <w:gridSpan w:val="3"/>
          </w:tcPr>
          <w:p w14:paraId="3A89E8CF" w14:textId="77777777" w:rsidR="00413D06" w:rsidRPr="005D6D0B" w:rsidRDefault="00413D06" w:rsidP="007638D8">
            <w:pPr>
              <w:rPr>
                <w:szCs w:val="24"/>
                <w:lang w:eastAsia="lt-LT"/>
              </w:rPr>
            </w:pPr>
            <w:r w:rsidRPr="005D6D0B">
              <w:rPr>
                <w:b/>
                <w:szCs w:val="24"/>
                <w:lang w:eastAsia="lt-LT"/>
              </w:rPr>
              <w:t>4. Vairo mechanizmas:</w:t>
            </w:r>
          </w:p>
        </w:tc>
      </w:tr>
      <w:tr w:rsidR="00413D06" w:rsidRPr="005D6D0B" w14:paraId="0D832428" w14:textId="77777777" w:rsidTr="004B75BC">
        <w:tc>
          <w:tcPr>
            <w:tcW w:w="504" w:type="pct"/>
          </w:tcPr>
          <w:p w14:paraId="5D370A54" w14:textId="77777777" w:rsidR="00413D06" w:rsidRPr="005D6D0B" w:rsidRDefault="00413D06" w:rsidP="007638D8">
            <w:pPr>
              <w:rPr>
                <w:szCs w:val="24"/>
                <w:lang w:eastAsia="lt-LT"/>
              </w:rPr>
            </w:pPr>
            <w:r w:rsidRPr="005D6D0B">
              <w:rPr>
                <w:szCs w:val="24"/>
                <w:lang w:eastAsia="lt-LT"/>
              </w:rPr>
              <w:t>4.1</w:t>
            </w:r>
          </w:p>
        </w:tc>
        <w:tc>
          <w:tcPr>
            <w:tcW w:w="2107" w:type="pct"/>
          </w:tcPr>
          <w:p w14:paraId="23941488" w14:textId="77777777" w:rsidR="00413D06" w:rsidRPr="005D6D0B" w:rsidRDefault="00413D06" w:rsidP="007638D8">
            <w:pPr>
              <w:rPr>
                <w:szCs w:val="24"/>
                <w:lang w:eastAsia="lt-LT"/>
              </w:rPr>
            </w:pPr>
            <w:r w:rsidRPr="005D6D0B">
              <w:rPr>
                <w:szCs w:val="24"/>
                <w:lang w:eastAsia="lt-LT"/>
              </w:rPr>
              <w:t>Vairo kolonėlė</w:t>
            </w:r>
          </w:p>
        </w:tc>
        <w:tc>
          <w:tcPr>
            <w:tcW w:w="2389" w:type="pct"/>
          </w:tcPr>
          <w:p w14:paraId="02E45AFC" w14:textId="77777777" w:rsidR="00413D06" w:rsidRPr="005D6D0B" w:rsidRDefault="00413D06" w:rsidP="007638D8">
            <w:pPr>
              <w:rPr>
                <w:szCs w:val="24"/>
                <w:lang w:eastAsia="lt-LT"/>
              </w:rPr>
            </w:pPr>
            <w:r w:rsidRPr="005D6D0B">
              <w:rPr>
                <w:szCs w:val="24"/>
                <w:lang w:eastAsia="lt-LT"/>
              </w:rPr>
              <w:t>Turi būti reguliuojama vairo rato padėtis.</w:t>
            </w:r>
          </w:p>
        </w:tc>
      </w:tr>
      <w:tr w:rsidR="00413D06" w:rsidRPr="005D6D0B" w14:paraId="00B264B3" w14:textId="77777777" w:rsidTr="004B75BC">
        <w:tc>
          <w:tcPr>
            <w:tcW w:w="5000" w:type="pct"/>
            <w:gridSpan w:val="3"/>
          </w:tcPr>
          <w:p w14:paraId="7B0EC542" w14:textId="77777777" w:rsidR="00413D06" w:rsidRPr="005D6D0B" w:rsidRDefault="00413D06" w:rsidP="007638D8">
            <w:pPr>
              <w:rPr>
                <w:b/>
                <w:szCs w:val="24"/>
                <w:lang w:eastAsia="lt-LT"/>
              </w:rPr>
            </w:pPr>
            <w:r w:rsidRPr="005D6D0B">
              <w:rPr>
                <w:b/>
                <w:szCs w:val="24"/>
                <w:lang w:eastAsia="lt-LT"/>
              </w:rPr>
              <w:t>5. Kėbulas ir jo dydis:</w:t>
            </w:r>
          </w:p>
        </w:tc>
      </w:tr>
      <w:tr w:rsidR="00413D06" w:rsidRPr="005D6D0B" w14:paraId="5EB6827D" w14:textId="77777777" w:rsidTr="004B75BC">
        <w:tc>
          <w:tcPr>
            <w:tcW w:w="504" w:type="pct"/>
          </w:tcPr>
          <w:p w14:paraId="56CDD3E9" w14:textId="77777777" w:rsidR="00413D06" w:rsidRPr="005D6D0B" w:rsidRDefault="00413D06" w:rsidP="007638D8">
            <w:pPr>
              <w:rPr>
                <w:bCs/>
                <w:szCs w:val="24"/>
                <w:lang w:eastAsia="lt-LT"/>
              </w:rPr>
            </w:pPr>
            <w:r w:rsidRPr="005D6D0B">
              <w:rPr>
                <w:bCs/>
                <w:szCs w:val="24"/>
                <w:lang w:eastAsia="lt-LT"/>
              </w:rPr>
              <w:t>5.1</w:t>
            </w:r>
          </w:p>
        </w:tc>
        <w:tc>
          <w:tcPr>
            <w:tcW w:w="2107" w:type="pct"/>
          </w:tcPr>
          <w:p w14:paraId="314763EB" w14:textId="77777777" w:rsidR="00413D06" w:rsidRPr="005D6D0B" w:rsidRDefault="00413D06" w:rsidP="007638D8">
            <w:pPr>
              <w:rPr>
                <w:bCs/>
                <w:szCs w:val="24"/>
                <w:lang w:eastAsia="lt-LT"/>
              </w:rPr>
            </w:pPr>
            <w:r w:rsidRPr="005D6D0B">
              <w:rPr>
                <w:bCs/>
                <w:szCs w:val="24"/>
                <w:lang w:eastAsia="lt-LT"/>
              </w:rPr>
              <w:t>Durelių skaičius</w:t>
            </w:r>
          </w:p>
        </w:tc>
        <w:tc>
          <w:tcPr>
            <w:tcW w:w="2389" w:type="pct"/>
          </w:tcPr>
          <w:p w14:paraId="1AD0FE3F" w14:textId="77777777" w:rsidR="00413D06" w:rsidRPr="005D6D0B" w:rsidRDefault="00413D06" w:rsidP="007638D8">
            <w:pPr>
              <w:rPr>
                <w:bCs/>
                <w:szCs w:val="24"/>
                <w:lang w:eastAsia="lt-LT"/>
              </w:rPr>
            </w:pPr>
            <w:r w:rsidRPr="005D6D0B">
              <w:rPr>
                <w:bCs/>
                <w:szCs w:val="24"/>
                <w:lang w:eastAsia="lt-LT"/>
              </w:rPr>
              <w:t>5</w:t>
            </w:r>
          </w:p>
        </w:tc>
      </w:tr>
      <w:tr w:rsidR="00413D06" w:rsidRPr="005D6D0B" w14:paraId="607B7470" w14:textId="77777777" w:rsidTr="004B75BC">
        <w:tc>
          <w:tcPr>
            <w:tcW w:w="504" w:type="pct"/>
          </w:tcPr>
          <w:p w14:paraId="1AB8D9D1" w14:textId="77777777" w:rsidR="00413D06" w:rsidRPr="005D6D0B" w:rsidRDefault="00413D06" w:rsidP="007638D8">
            <w:pPr>
              <w:rPr>
                <w:bCs/>
                <w:szCs w:val="24"/>
                <w:lang w:eastAsia="lt-LT"/>
              </w:rPr>
            </w:pPr>
            <w:r w:rsidRPr="005D6D0B">
              <w:rPr>
                <w:bCs/>
                <w:szCs w:val="24"/>
                <w:lang w:eastAsia="lt-LT"/>
              </w:rPr>
              <w:t>5.2</w:t>
            </w:r>
          </w:p>
        </w:tc>
        <w:tc>
          <w:tcPr>
            <w:tcW w:w="2107" w:type="pct"/>
          </w:tcPr>
          <w:p w14:paraId="4088E9B0" w14:textId="77777777" w:rsidR="00413D06" w:rsidRPr="005D6D0B" w:rsidRDefault="00413D06" w:rsidP="007638D8">
            <w:pPr>
              <w:rPr>
                <w:bCs/>
                <w:szCs w:val="24"/>
                <w:lang w:eastAsia="lt-LT"/>
              </w:rPr>
            </w:pPr>
            <w:r w:rsidRPr="005D6D0B">
              <w:rPr>
                <w:bCs/>
                <w:szCs w:val="24"/>
                <w:lang w:eastAsia="lt-LT"/>
              </w:rPr>
              <w:t>Atstumas tarp ašių</w:t>
            </w:r>
          </w:p>
        </w:tc>
        <w:tc>
          <w:tcPr>
            <w:tcW w:w="2389" w:type="pct"/>
          </w:tcPr>
          <w:p w14:paraId="5F79D8B5" w14:textId="2EAA45EB" w:rsidR="00413D06" w:rsidRPr="005D6D0B" w:rsidRDefault="00413D06" w:rsidP="007638D8">
            <w:pPr>
              <w:rPr>
                <w:bCs/>
                <w:szCs w:val="24"/>
                <w:lang w:eastAsia="lt-LT"/>
              </w:rPr>
            </w:pPr>
            <w:r w:rsidRPr="005D6D0B">
              <w:rPr>
                <w:bCs/>
                <w:szCs w:val="24"/>
                <w:lang w:eastAsia="lt-LT"/>
              </w:rPr>
              <w:t xml:space="preserve">Ne mažiau </w:t>
            </w:r>
            <w:r>
              <w:rPr>
                <w:bCs/>
                <w:szCs w:val="24"/>
                <w:lang w:eastAsia="lt-LT"/>
              </w:rPr>
              <w:t xml:space="preserve">kaip </w:t>
            </w:r>
            <w:r w:rsidR="00B01C46">
              <w:rPr>
                <w:bCs/>
                <w:szCs w:val="24"/>
                <w:lang w:eastAsia="lt-LT"/>
              </w:rPr>
              <w:t>2750</w:t>
            </w:r>
            <w:r w:rsidRPr="005D6D0B">
              <w:rPr>
                <w:bCs/>
                <w:szCs w:val="24"/>
                <w:lang w:eastAsia="lt-LT"/>
              </w:rPr>
              <w:t xml:space="preserve"> mm</w:t>
            </w:r>
          </w:p>
        </w:tc>
      </w:tr>
      <w:tr w:rsidR="00413D06" w:rsidRPr="005D6D0B" w14:paraId="4AB30BAF" w14:textId="77777777" w:rsidTr="004B75BC">
        <w:tc>
          <w:tcPr>
            <w:tcW w:w="504" w:type="pct"/>
          </w:tcPr>
          <w:p w14:paraId="7B2EE0F9" w14:textId="77777777" w:rsidR="00413D06" w:rsidRPr="005D6D0B" w:rsidRDefault="00413D06" w:rsidP="007638D8">
            <w:pPr>
              <w:rPr>
                <w:bCs/>
                <w:szCs w:val="24"/>
                <w:lang w:eastAsia="lt-LT"/>
              </w:rPr>
            </w:pPr>
            <w:r w:rsidRPr="005D6D0B">
              <w:rPr>
                <w:bCs/>
                <w:szCs w:val="24"/>
                <w:lang w:eastAsia="lt-LT"/>
              </w:rPr>
              <w:t>5.3</w:t>
            </w:r>
          </w:p>
        </w:tc>
        <w:tc>
          <w:tcPr>
            <w:tcW w:w="2107" w:type="pct"/>
          </w:tcPr>
          <w:p w14:paraId="5079AD10" w14:textId="2990A399" w:rsidR="00413D06" w:rsidRPr="005D6D0B" w:rsidRDefault="00413D06" w:rsidP="007638D8">
            <w:pPr>
              <w:rPr>
                <w:bCs/>
                <w:szCs w:val="24"/>
                <w:lang w:eastAsia="lt-LT"/>
              </w:rPr>
            </w:pPr>
            <w:r w:rsidRPr="005D6D0B">
              <w:rPr>
                <w:bCs/>
                <w:szCs w:val="24"/>
                <w:lang w:eastAsia="lt-LT"/>
              </w:rPr>
              <w:t>Išmatavimai (ilgis x plotis, mm)</w:t>
            </w:r>
          </w:p>
        </w:tc>
        <w:tc>
          <w:tcPr>
            <w:tcW w:w="2389" w:type="pct"/>
          </w:tcPr>
          <w:p w14:paraId="66F11B59" w14:textId="3F181995" w:rsidR="00413D06" w:rsidRPr="005D6D0B" w:rsidRDefault="00413D06" w:rsidP="007638D8">
            <w:pPr>
              <w:rPr>
                <w:bCs/>
                <w:szCs w:val="24"/>
                <w:lang w:eastAsia="lt-LT"/>
              </w:rPr>
            </w:pPr>
            <w:r w:rsidRPr="005D6D0B">
              <w:rPr>
                <w:bCs/>
                <w:szCs w:val="24"/>
                <w:lang w:eastAsia="lt-LT"/>
              </w:rPr>
              <w:t xml:space="preserve">Ne mažiau </w:t>
            </w:r>
            <w:r>
              <w:rPr>
                <w:bCs/>
                <w:szCs w:val="24"/>
                <w:lang w:eastAsia="lt-LT"/>
              </w:rPr>
              <w:t xml:space="preserve">kaip </w:t>
            </w:r>
            <w:r w:rsidRPr="005D6D0B">
              <w:rPr>
                <w:bCs/>
                <w:szCs w:val="24"/>
                <w:lang w:eastAsia="lt-LT"/>
              </w:rPr>
              <w:t>4</w:t>
            </w:r>
            <w:r>
              <w:rPr>
                <w:bCs/>
                <w:szCs w:val="24"/>
                <w:lang w:eastAsia="lt-LT"/>
              </w:rPr>
              <w:t>870</w:t>
            </w:r>
            <w:r w:rsidRPr="005D6D0B">
              <w:rPr>
                <w:bCs/>
                <w:szCs w:val="24"/>
                <w:lang w:eastAsia="lt-LT"/>
              </w:rPr>
              <w:t xml:space="preserve"> x 18</w:t>
            </w:r>
            <w:r>
              <w:rPr>
                <w:bCs/>
                <w:szCs w:val="24"/>
                <w:lang w:eastAsia="lt-LT"/>
              </w:rPr>
              <w:t>30</w:t>
            </w:r>
            <w:r w:rsidR="00EE407A">
              <w:rPr>
                <w:bCs/>
                <w:szCs w:val="24"/>
                <w:lang w:eastAsia="lt-LT"/>
              </w:rPr>
              <w:t xml:space="preserve"> </w:t>
            </w:r>
            <w:r w:rsidRPr="005D6D0B">
              <w:rPr>
                <w:bCs/>
                <w:szCs w:val="24"/>
                <w:lang w:eastAsia="lt-LT"/>
              </w:rPr>
              <w:t>mm</w:t>
            </w:r>
          </w:p>
        </w:tc>
      </w:tr>
      <w:tr w:rsidR="00413D06" w:rsidRPr="005D6D0B" w14:paraId="0F8DD43F" w14:textId="77777777" w:rsidTr="004B75BC">
        <w:tc>
          <w:tcPr>
            <w:tcW w:w="504" w:type="pct"/>
          </w:tcPr>
          <w:p w14:paraId="51D4170F" w14:textId="77777777" w:rsidR="00413D06" w:rsidRPr="005D6D0B" w:rsidRDefault="00413D06" w:rsidP="007638D8">
            <w:pPr>
              <w:rPr>
                <w:bCs/>
                <w:szCs w:val="24"/>
                <w:lang w:eastAsia="lt-LT"/>
              </w:rPr>
            </w:pPr>
            <w:r w:rsidRPr="005D6D0B">
              <w:rPr>
                <w:bCs/>
                <w:szCs w:val="24"/>
                <w:lang w:eastAsia="lt-LT"/>
              </w:rPr>
              <w:t xml:space="preserve">5.4 </w:t>
            </w:r>
          </w:p>
        </w:tc>
        <w:tc>
          <w:tcPr>
            <w:tcW w:w="2107" w:type="pct"/>
          </w:tcPr>
          <w:p w14:paraId="50857629" w14:textId="5D8401DB" w:rsidR="00413D06" w:rsidRPr="005D6D0B" w:rsidRDefault="00413D06" w:rsidP="007638D8">
            <w:pPr>
              <w:rPr>
                <w:bCs/>
                <w:szCs w:val="24"/>
                <w:lang w:eastAsia="lt-LT"/>
              </w:rPr>
            </w:pPr>
            <w:r w:rsidRPr="005D6D0B">
              <w:rPr>
                <w:bCs/>
                <w:szCs w:val="24"/>
                <w:lang w:eastAsia="lt-LT"/>
              </w:rPr>
              <w:t>Bagažinės tūris</w:t>
            </w:r>
            <w:r>
              <w:rPr>
                <w:bCs/>
                <w:szCs w:val="24"/>
                <w:lang w:eastAsia="lt-LT"/>
              </w:rPr>
              <w:t xml:space="preserve"> (</w:t>
            </w:r>
            <w:r w:rsidR="00EE407A">
              <w:rPr>
                <w:bCs/>
                <w:szCs w:val="24"/>
                <w:lang w:eastAsia="lt-LT"/>
              </w:rPr>
              <w:t>l</w:t>
            </w:r>
            <w:r>
              <w:rPr>
                <w:bCs/>
                <w:szCs w:val="24"/>
                <w:lang w:eastAsia="lt-LT"/>
              </w:rPr>
              <w:t>)</w:t>
            </w:r>
          </w:p>
        </w:tc>
        <w:tc>
          <w:tcPr>
            <w:tcW w:w="2389" w:type="pct"/>
          </w:tcPr>
          <w:p w14:paraId="2B12E953" w14:textId="77777777" w:rsidR="00413D06" w:rsidRPr="005D6D0B" w:rsidRDefault="00413D06" w:rsidP="007638D8">
            <w:pPr>
              <w:rPr>
                <w:bCs/>
                <w:szCs w:val="24"/>
                <w:lang w:eastAsia="lt-LT"/>
              </w:rPr>
            </w:pPr>
            <w:r w:rsidRPr="005D6D0B">
              <w:rPr>
                <w:bCs/>
                <w:szCs w:val="24"/>
                <w:lang w:eastAsia="lt-LT"/>
              </w:rPr>
              <w:t>Ne mažiau</w:t>
            </w:r>
            <w:r>
              <w:rPr>
                <w:bCs/>
                <w:szCs w:val="24"/>
                <w:lang w:eastAsia="lt-LT"/>
              </w:rPr>
              <w:t xml:space="preserve"> kaip 3100 l</w:t>
            </w:r>
          </w:p>
        </w:tc>
      </w:tr>
      <w:tr w:rsidR="00413D06" w:rsidRPr="005D6D0B" w14:paraId="53070D56" w14:textId="77777777" w:rsidTr="004B75BC">
        <w:tc>
          <w:tcPr>
            <w:tcW w:w="5000" w:type="pct"/>
            <w:gridSpan w:val="3"/>
          </w:tcPr>
          <w:p w14:paraId="4F14261D" w14:textId="77777777" w:rsidR="00413D06" w:rsidRPr="005D6D0B" w:rsidRDefault="00413D06" w:rsidP="007638D8">
            <w:pPr>
              <w:rPr>
                <w:szCs w:val="24"/>
                <w:lang w:eastAsia="lt-LT"/>
              </w:rPr>
            </w:pPr>
            <w:r w:rsidRPr="005D6D0B">
              <w:rPr>
                <w:b/>
                <w:szCs w:val="24"/>
                <w:lang w:eastAsia="lt-LT"/>
              </w:rPr>
              <w:t>6. Padangos ir ratai:</w:t>
            </w:r>
          </w:p>
        </w:tc>
      </w:tr>
      <w:tr w:rsidR="00413D06" w:rsidRPr="005D6D0B" w14:paraId="70E3C7E8" w14:textId="77777777" w:rsidTr="004B75BC">
        <w:tc>
          <w:tcPr>
            <w:tcW w:w="504" w:type="pct"/>
          </w:tcPr>
          <w:p w14:paraId="50977E2C" w14:textId="77777777" w:rsidR="00413D06" w:rsidRPr="005D6D0B" w:rsidRDefault="00413D06" w:rsidP="007638D8">
            <w:pPr>
              <w:rPr>
                <w:szCs w:val="24"/>
                <w:lang w:eastAsia="lt-LT"/>
              </w:rPr>
            </w:pPr>
            <w:r w:rsidRPr="005D6D0B">
              <w:rPr>
                <w:szCs w:val="24"/>
                <w:lang w:eastAsia="lt-LT"/>
              </w:rPr>
              <w:lastRenderedPageBreak/>
              <w:t>6.1</w:t>
            </w:r>
          </w:p>
        </w:tc>
        <w:tc>
          <w:tcPr>
            <w:tcW w:w="2107" w:type="pct"/>
          </w:tcPr>
          <w:p w14:paraId="5ED04755" w14:textId="77777777" w:rsidR="00413D06" w:rsidRPr="005D6D0B" w:rsidRDefault="00413D06" w:rsidP="007638D8">
            <w:pPr>
              <w:rPr>
                <w:lang w:eastAsia="lt-LT"/>
              </w:rPr>
            </w:pPr>
            <w:r w:rsidRPr="5E37290B">
              <w:rPr>
                <w:lang w:eastAsia="lt-LT"/>
              </w:rPr>
              <w:t>Padangų komplektai žieminės ir vasarinės</w:t>
            </w:r>
          </w:p>
        </w:tc>
        <w:tc>
          <w:tcPr>
            <w:tcW w:w="2389" w:type="pct"/>
          </w:tcPr>
          <w:p w14:paraId="774D708D" w14:textId="77777777" w:rsidR="00413D06" w:rsidRPr="005D6D0B" w:rsidRDefault="00413D06" w:rsidP="007638D8">
            <w:pPr>
              <w:rPr>
                <w:szCs w:val="24"/>
                <w:lang w:eastAsia="lt-LT"/>
              </w:rPr>
            </w:pPr>
            <w:r w:rsidRPr="005D6D0B">
              <w:rPr>
                <w:szCs w:val="24"/>
                <w:lang w:eastAsia="lt-LT"/>
              </w:rPr>
              <w:t>Turi būti</w:t>
            </w:r>
            <w:r>
              <w:rPr>
                <w:szCs w:val="24"/>
                <w:lang w:eastAsia="lt-LT"/>
              </w:rPr>
              <w:t>.</w:t>
            </w:r>
          </w:p>
        </w:tc>
      </w:tr>
      <w:tr w:rsidR="00413D06" w:rsidRPr="005D6D0B" w14:paraId="34339596" w14:textId="77777777" w:rsidTr="004B75BC">
        <w:tc>
          <w:tcPr>
            <w:tcW w:w="504" w:type="pct"/>
          </w:tcPr>
          <w:p w14:paraId="6D7904B1" w14:textId="77777777" w:rsidR="00413D06" w:rsidRPr="005D6D0B" w:rsidRDefault="00413D06" w:rsidP="007638D8">
            <w:pPr>
              <w:rPr>
                <w:szCs w:val="24"/>
                <w:lang w:eastAsia="lt-LT"/>
              </w:rPr>
            </w:pPr>
            <w:r w:rsidRPr="005D6D0B">
              <w:rPr>
                <w:szCs w:val="24"/>
                <w:lang w:eastAsia="lt-LT"/>
              </w:rPr>
              <w:t>6.2</w:t>
            </w:r>
          </w:p>
        </w:tc>
        <w:tc>
          <w:tcPr>
            <w:tcW w:w="2107" w:type="pct"/>
          </w:tcPr>
          <w:p w14:paraId="56B5EC6A" w14:textId="77777777" w:rsidR="00413D06" w:rsidRPr="005D6D0B" w:rsidRDefault="00413D06" w:rsidP="007638D8">
            <w:pPr>
              <w:rPr>
                <w:lang w:eastAsia="lt-LT"/>
              </w:rPr>
            </w:pPr>
            <w:r w:rsidRPr="3A528726">
              <w:rPr>
                <w:lang w:eastAsia="lt-LT"/>
              </w:rPr>
              <w:t>Atsarginis ratas/remonto komplektas. Jei siūlomam modeliui gamintojas nenumato komplektavimo standartinio dydžio atsarginiu ratu, vietoj jo automobilis turi būti sukomplektuotas gamykliniu ratų remonto komplektu (oro kompresorius, specialūs klijai)</w:t>
            </w:r>
          </w:p>
        </w:tc>
        <w:tc>
          <w:tcPr>
            <w:tcW w:w="2389" w:type="pct"/>
          </w:tcPr>
          <w:p w14:paraId="1C3B90ED" w14:textId="77777777" w:rsidR="00413D06" w:rsidRPr="005D6D0B" w:rsidRDefault="00413D06" w:rsidP="007638D8">
            <w:pPr>
              <w:rPr>
                <w:szCs w:val="24"/>
                <w:lang w:eastAsia="lt-LT"/>
              </w:rPr>
            </w:pPr>
            <w:r w:rsidRPr="005D6D0B">
              <w:rPr>
                <w:szCs w:val="24"/>
                <w:lang w:eastAsia="lt-LT"/>
              </w:rPr>
              <w:t xml:space="preserve">Turi būti. </w:t>
            </w:r>
          </w:p>
        </w:tc>
      </w:tr>
      <w:tr w:rsidR="00413D06" w:rsidRPr="005D6D0B" w14:paraId="554F74C9" w14:textId="77777777" w:rsidTr="004B75BC">
        <w:tc>
          <w:tcPr>
            <w:tcW w:w="504" w:type="pct"/>
          </w:tcPr>
          <w:p w14:paraId="39FE6BE4" w14:textId="77777777" w:rsidR="00413D06" w:rsidRPr="005D6D0B" w:rsidRDefault="00413D06" w:rsidP="007638D8">
            <w:pPr>
              <w:rPr>
                <w:szCs w:val="24"/>
                <w:lang w:eastAsia="lt-LT"/>
              </w:rPr>
            </w:pPr>
            <w:r w:rsidRPr="005D6D0B">
              <w:rPr>
                <w:szCs w:val="24"/>
                <w:lang w:eastAsia="lt-LT"/>
              </w:rPr>
              <w:t>6.3</w:t>
            </w:r>
          </w:p>
        </w:tc>
        <w:tc>
          <w:tcPr>
            <w:tcW w:w="2107" w:type="pct"/>
          </w:tcPr>
          <w:p w14:paraId="707DDFD8" w14:textId="77777777" w:rsidR="00413D06" w:rsidRPr="005D6D0B" w:rsidRDefault="00413D06" w:rsidP="007638D8">
            <w:pPr>
              <w:rPr>
                <w:szCs w:val="24"/>
                <w:lang w:eastAsia="lt-LT"/>
              </w:rPr>
            </w:pPr>
            <w:r w:rsidRPr="005D6D0B">
              <w:rPr>
                <w:szCs w:val="24"/>
                <w:lang w:eastAsia="lt-LT"/>
              </w:rPr>
              <w:t>Ratai</w:t>
            </w:r>
          </w:p>
        </w:tc>
        <w:tc>
          <w:tcPr>
            <w:tcW w:w="2389" w:type="pct"/>
          </w:tcPr>
          <w:p w14:paraId="28014F64" w14:textId="77777777" w:rsidR="00413D06" w:rsidRPr="005D6D0B" w:rsidRDefault="00413D06" w:rsidP="007638D8">
            <w:pPr>
              <w:rPr>
                <w:szCs w:val="24"/>
                <w:lang w:eastAsia="lt-LT"/>
              </w:rPr>
            </w:pPr>
            <w:r>
              <w:rPr>
                <w:szCs w:val="24"/>
                <w:lang w:eastAsia="lt-LT"/>
              </w:rPr>
              <w:t>Plieniniai</w:t>
            </w:r>
            <w:r w:rsidRPr="005D6D0B">
              <w:rPr>
                <w:szCs w:val="24"/>
                <w:lang w:eastAsia="lt-LT"/>
              </w:rPr>
              <w:t xml:space="preserve"> ratlankiai</w:t>
            </w:r>
            <w:r>
              <w:rPr>
                <w:szCs w:val="24"/>
                <w:lang w:eastAsia="lt-LT"/>
              </w:rPr>
              <w:t xml:space="preserve"> </w:t>
            </w:r>
          </w:p>
        </w:tc>
      </w:tr>
      <w:tr w:rsidR="00413D06" w:rsidRPr="005D6D0B" w14:paraId="0CD07C61" w14:textId="77777777" w:rsidTr="004B75BC">
        <w:tc>
          <w:tcPr>
            <w:tcW w:w="5000" w:type="pct"/>
            <w:gridSpan w:val="3"/>
          </w:tcPr>
          <w:p w14:paraId="64402B78" w14:textId="77777777" w:rsidR="00413D06" w:rsidRPr="005D6D0B" w:rsidRDefault="00413D06" w:rsidP="007638D8">
            <w:pPr>
              <w:rPr>
                <w:szCs w:val="24"/>
                <w:lang w:eastAsia="lt-LT"/>
              </w:rPr>
            </w:pPr>
            <w:r w:rsidRPr="005D6D0B">
              <w:rPr>
                <w:b/>
                <w:szCs w:val="24"/>
                <w:lang w:eastAsia="lt-LT"/>
              </w:rPr>
              <w:t>7. Stabdžių sistema:</w:t>
            </w:r>
          </w:p>
        </w:tc>
      </w:tr>
      <w:tr w:rsidR="00413D06" w:rsidRPr="005D6D0B" w14:paraId="61553395" w14:textId="77777777" w:rsidTr="004B75BC">
        <w:tc>
          <w:tcPr>
            <w:tcW w:w="504" w:type="pct"/>
          </w:tcPr>
          <w:p w14:paraId="35404A4A" w14:textId="77777777" w:rsidR="00413D06" w:rsidRPr="005D6D0B" w:rsidRDefault="00413D06" w:rsidP="007638D8">
            <w:pPr>
              <w:rPr>
                <w:szCs w:val="24"/>
                <w:lang w:eastAsia="lt-LT"/>
              </w:rPr>
            </w:pPr>
            <w:r w:rsidRPr="005D6D0B">
              <w:rPr>
                <w:szCs w:val="24"/>
                <w:lang w:eastAsia="lt-LT"/>
              </w:rPr>
              <w:t>7.1</w:t>
            </w:r>
          </w:p>
        </w:tc>
        <w:tc>
          <w:tcPr>
            <w:tcW w:w="2107" w:type="pct"/>
          </w:tcPr>
          <w:p w14:paraId="7E6EC36F" w14:textId="77777777" w:rsidR="00413D06" w:rsidRPr="005D6D0B" w:rsidRDefault="00413D06" w:rsidP="007638D8">
            <w:pPr>
              <w:rPr>
                <w:szCs w:val="24"/>
                <w:lang w:eastAsia="lt-LT"/>
              </w:rPr>
            </w:pPr>
            <w:r w:rsidRPr="005D6D0B">
              <w:rPr>
                <w:szCs w:val="24"/>
                <w:lang w:eastAsia="lt-LT"/>
              </w:rPr>
              <w:t>ABS</w:t>
            </w:r>
          </w:p>
        </w:tc>
        <w:tc>
          <w:tcPr>
            <w:tcW w:w="2389" w:type="pct"/>
          </w:tcPr>
          <w:p w14:paraId="7A4C6F42" w14:textId="77777777" w:rsidR="00413D06" w:rsidRPr="005D6D0B" w:rsidRDefault="00413D06" w:rsidP="007638D8">
            <w:pPr>
              <w:rPr>
                <w:szCs w:val="24"/>
                <w:lang w:eastAsia="lt-LT"/>
              </w:rPr>
            </w:pPr>
            <w:r w:rsidRPr="005D6D0B">
              <w:rPr>
                <w:szCs w:val="24"/>
                <w:lang w:eastAsia="lt-LT"/>
              </w:rPr>
              <w:t>Turi būti.</w:t>
            </w:r>
          </w:p>
        </w:tc>
      </w:tr>
      <w:tr w:rsidR="00413D06" w:rsidRPr="005D6D0B" w14:paraId="71FDCBBE" w14:textId="77777777" w:rsidTr="004B75BC">
        <w:tc>
          <w:tcPr>
            <w:tcW w:w="504" w:type="pct"/>
          </w:tcPr>
          <w:p w14:paraId="1CA8B7AB" w14:textId="77777777" w:rsidR="00413D06" w:rsidRPr="005D6D0B" w:rsidRDefault="00413D06" w:rsidP="007638D8">
            <w:pPr>
              <w:rPr>
                <w:szCs w:val="24"/>
                <w:lang w:eastAsia="lt-LT"/>
              </w:rPr>
            </w:pPr>
            <w:r w:rsidRPr="005D6D0B">
              <w:rPr>
                <w:szCs w:val="24"/>
                <w:lang w:eastAsia="lt-LT"/>
              </w:rPr>
              <w:t>7.2</w:t>
            </w:r>
          </w:p>
        </w:tc>
        <w:tc>
          <w:tcPr>
            <w:tcW w:w="2107" w:type="pct"/>
          </w:tcPr>
          <w:p w14:paraId="0F9ADB1D" w14:textId="77777777" w:rsidR="00413D06" w:rsidRPr="005D6D0B" w:rsidRDefault="00413D06" w:rsidP="007638D8">
            <w:pPr>
              <w:rPr>
                <w:szCs w:val="24"/>
                <w:lang w:eastAsia="lt-LT"/>
              </w:rPr>
            </w:pPr>
            <w:r w:rsidRPr="005D6D0B">
              <w:rPr>
                <w:szCs w:val="24"/>
                <w:lang w:eastAsia="lt-LT"/>
              </w:rPr>
              <w:t>ESP</w:t>
            </w:r>
          </w:p>
        </w:tc>
        <w:tc>
          <w:tcPr>
            <w:tcW w:w="2389" w:type="pct"/>
            <w:shd w:val="clear" w:color="auto" w:fill="auto"/>
          </w:tcPr>
          <w:p w14:paraId="42D49FA8" w14:textId="77777777" w:rsidR="00413D06" w:rsidRPr="005D6D0B" w:rsidRDefault="00413D06" w:rsidP="007638D8">
            <w:pPr>
              <w:rPr>
                <w:szCs w:val="24"/>
                <w:lang w:eastAsia="lt-LT"/>
              </w:rPr>
            </w:pPr>
            <w:r w:rsidRPr="005D6D0B">
              <w:rPr>
                <w:szCs w:val="24"/>
                <w:lang w:eastAsia="lt-LT"/>
              </w:rPr>
              <w:t>Turi būti.</w:t>
            </w:r>
          </w:p>
        </w:tc>
      </w:tr>
      <w:tr w:rsidR="00413D06" w:rsidRPr="005D6D0B" w14:paraId="7163074D" w14:textId="77777777" w:rsidTr="004B75BC">
        <w:trPr>
          <w:trHeight w:val="322"/>
        </w:trPr>
        <w:tc>
          <w:tcPr>
            <w:tcW w:w="5000" w:type="pct"/>
            <w:gridSpan w:val="3"/>
          </w:tcPr>
          <w:p w14:paraId="307E1E74" w14:textId="77777777" w:rsidR="00413D06" w:rsidRPr="005D6D0B" w:rsidRDefault="00413D06" w:rsidP="007638D8">
            <w:pPr>
              <w:rPr>
                <w:szCs w:val="24"/>
                <w:lang w:eastAsia="lt-LT"/>
              </w:rPr>
            </w:pPr>
            <w:r>
              <w:rPr>
                <w:b/>
                <w:szCs w:val="24"/>
                <w:lang w:eastAsia="lt-LT"/>
              </w:rPr>
              <w:t>8</w:t>
            </w:r>
            <w:r w:rsidRPr="005D6D0B">
              <w:rPr>
                <w:b/>
                <w:szCs w:val="24"/>
                <w:lang w:eastAsia="lt-LT"/>
              </w:rPr>
              <w:t>. Įranga ir priedai:</w:t>
            </w:r>
          </w:p>
        </w:tc>
      </w:tr>
      <w:tr w:rsidR="00413D06" w:rsidRPr="005D6D0B" w14:paraId="7EB33DFA" w14:textId="77777777" w:rsidTr="004B75BC">
        <w:tc>
          <w:tcPr>
            <w:tcW w:w="504" w:type="pct"/>
          </w:tcPr>
          <w:p w14:paraId="7F1C19E4"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1.</w:t>
            </w:r>
          </w:p>
        </w:tc>
        <w:tc>
          <w:tcPr>
            <w:tcW w:w="2107" w:type="pct"/>
          </w:tcPr>
          <w:p w14:paraId="741A4905" w14:textId="77777777" w:rsidR="00413D06" w:rsidRPr="005D6D0B" w:rsidRDefault="00413D06" w:rsidP="007638D8">
            <w:pPr>
              <w:rPr>
                <w:szCs w:val="24"/>
                <w:lang w:eastAsia="lt-LT"/>
              </w:rPr>
            </w:pPr>
            <w:r w:rsidRPr="005D6D0B">
              <w:rPr>
                <w:szCs w:val="24"/>
                <w:lang w:eastAsia="lt-LT"/>
              </w:rPr>
              <w:t>Gamyklinė laisvų rankų įranga</w:t>
            </w:r>
          </w:p>
        </w:tc>
        <w:tc>
          <w:tcPr>
            <w:tcW w:w="2389" w:type="pct"/>
          </w:tcPr>
          <w:p w14:paraId="2F703523" w14:textId="77777777" w:rsidR="00413D06" w:rsidRPr="005D6D0B" w:rsidRDefault="00413D06" w:rsidP="007638D8">
            <w:pPr>
              <w:rPr>
                <w:szCs w:val="24"/>
                <w:lang w:eastAsia="lt-LT"/>
              </w:rPr>
            </w:pPr>
            <w:r w:rsidRPr="005D6D0B">
              <w:rPr>
                <w:szCs w:val="24"/>
                <w:lang w:eastAsia="lt-LT"/>
              </w:rPr>
              <w:t>Turi būti</w:t>
            </w:r>
          </w:p>
        </w:tc>
      </w:tr>
      <w:tr w:rsidR="00413D06" w:rsidRPr="005D6D0B" w14:paraId="57DFC99E" w14:textId="77777777" w:rsidTr="004B75BC">
        <w:tc>
          <w:tcPr>
            <w:tcW w:w="504" w:type="pct"/>
          </w:tcPr>
          <w:p w14:paraId="3D5D9DDA"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2.</w:t>
            </w:r>
          </w:p>
        </w:tc>
        <w:tc>
          <w:tcPr>
            <w:tcW w:w="2107" w:type="pct"/>
          </w:tcPr>
          <w:p w14:paraId="4B7D7BC0" w14:textId="77777777" w:rsidR="00413D06" w:rsidRPr="005D6D0B" w:rsidRDefault="00413D06" w:rsidP="007638D8">
            <w:pPr>
              <w:rPr>
                <w:szCs w:val="24"/>
                <w:lang w:eastAsia="lt-LT"/>
              </w:rPr>
            </w:pPr>
            <w:r w:rsidRPr="005D6D0B">
              <w:rPr>
                <w:szCs w:val="24"/>
                <w:lang w:eastAsia="lt-LT"/>
              </w:rPr>
              <w:t>Vairuotojo sėdynė</w:t>
            </w:r>
          </w:p>
        </w:tc>
        <w:tc>
          <w:tcPr>
            <w:tcW w:w="2389" w:type="pct"/>
          </w:tcPr>
          <w:p w14:paraId="28016080" w14:textId="77777777" w:rsidR="00413D06" w:rsidRPr="005D6D0B" w:rsidRDefault="00413D06" w:rsidP="007638D8">
            <w:pPr>
              <w:rPr>
                <w:szCs w:val="24"/>
                <w:lang w:eastAsia="lt-LT"/>
              </w:rPr>
            </w:pPr>
            <w:r w:rsidRPr="005D6D0B">
              <w:rPr>
                <w:szCs w:val="24"/>
                <w:lang w:eastAsia="lt-LT"/>
              </w:rPr>
              <w:t>Reguliuojama</w:t>
            </w:r>
          </w:p>
        </w:tc>
      </w:tr>
      <w:tr w:rsidR="00413D06" w:rsidRPr="005D6D0B" w14:paraId="35631170" w14:textId="77777777" w:rsidTr="004B75BC">
        <w:tc>
          <w:tcPr>
            <w:tcW w:w="504" w:type="pct"/>
          </w:tcPr>
          <w:p w14:paraId="3F46984D"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3.</w:t>
            </w:r>
          </w:p>
        </w:tc>
        <w:tc>
          <w:tcPr>
            <w:tcW w:w="2107" w:type="pct"/>
          </w:tcPr>
          <w:p w14:paraId="124D9D03" w14:textId="77777777" w:rsidR="00413D06" w:rsidRPr="005D6D0B" w:rsidRDefault="00413D06" w:rsidP="007638D8">
            <w:pPr>
              <w:rPr>
                <w:szCs w:val="24"/>
                <w:lang w:eastAsia="lt-LT"/>
              </w:rPr>
            </w:pPr>
            <w:r w:rsidRPr="005D6D0B">
              <w:rPr>
                <w:szCs w:val="24"/>
                <w:lang w:eastAsia="lt-LT"/>
              </w:rPr>
              <w:t>Garso sistema</w:t>
            </w:r>
          </w:p>
        </w:tc>
        <w:tc>
          <w:tcPr>
            <w:tcW w:w="2389" w:type="pct"/>
          </w:tcPr>
          <w:p w14:paraId="468D4A2A" w14:textId="77777777" w:rsidR="00413D06" w:rsidRPr="005D6D0B" w:rsidRDefault="00413D06" w:rsidP="007638D8">
            <w:pPr>
              <w:rPr>
                <w:szCs w:val="24"/>
                <w:lang w:eastAsia="lt-LT"/>
              </w:rPr>
            </w:pPr>
            <w:r w:rsidRPr="005D6D0B">
              <w:rPr>
                <w:szCs w:val="24"/>
                <w:lang w:eastAsia="lt-LT"/>
              </w:rPr>
              <w:t>Radijo imtuvas, garso kolonėlės.</w:t>
            </w:r>
          </w:p>
        </w:tc>
      </w:tr>
      <w:tr w:rsidR="00413D06" w:rsidRPr="005D6D0B" w14:paraId="685C4207" w14:textId="77777777" w:rsidTr="004B75BC">
        <w:tc>
          <w:tcPr>
            <w:tcW w:w="504" w:type="pct"/>
          </w:tcPr>
          <w:p w14:paraId="34A0C9E8"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4.</w:t>
            </w:r>
          </w:p>
        </w:tc>
        <w:tc>
          <w:tcPr>
            <w:tcW w:w="2107" w:type="pct"/>
          </w:tcPr>
          <w:p w14:paraId="176EA96B" w14:textId="77777777" w:rsidR="00413D06" w:rsidRPr="005D6D0B" w:rsidRDefault="00413D06" w:rsidP="007638D8">
            <w:pPr>
              <w:rPr>
                <w:szCs w:val="24"/>
                <w:lang w:eastAsia="lt-LT"/>
              </w:rPr>
            </w:pPr>
            <w:r w:rsidRPr="005D6D0B">
              <w:rPr>
                <w:szCs w:val="24"/>
                <w:lang w:eastAsia="lt-LT"/>
              </w:rPr>
              <w:t>Salono šildymas ir vėdinimas</w:t>
            </w:r>
          </w:p>
        </w:tc>
        <w:tc>
          <w:tcPr>
            <w:tcW w:w="2389" w:type="pct"/>
          </w:tcPr>
          <w:p w14:paraId="0B662313" w14:textId="77777777" w:rsidR="00413D06" w:rsidRPr="005D6D0B" w:rsidRDefault="00413D06" w:rsidP="007638D8">
            <w:pPr>
              <w:rPr>
                <w:szCs w:val="24"/>
                <w:lang w:eastAsia="lt-LT"/>
              </w:rPr>
            </w:pPr>
            <w:r w:rsidRPr="005D6D0B">
              <w:rPr>
                <w:szCs w:val="24"/>
                <w:lang w:eastAsia="lt-LT"/>
              </w:rPr>
              <w:t>Oro kondicionierius arba klimato kontrolės sistema.</w:t>
            </w:r>
          </w:p>
        </w:tc>
      </w:tr>
      <w:tr w:rsidR="00413D06" w:rsidRPr="005D6D0B" w14:paraId="30143340" w14:textId="77777777" w:rsidTr="004B75BC">
        <w:tc>
          <w:tcPr>
            <w:tcW w:w="504" w:type="pct"/>
          </w:tcPr>
          <w:p w14:paraId="365DF43D"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5.</w:t>
            </w:r>
          </w:p>
        </w:tc>
        <w:tc>
          <w:tcPr>
            <w:tcW w:w="2107" w:type="pct"/>
          </w:tcPr>
          <w:p w14:paraId="4D6F9F00" w14:textId="77777777" w:rsidR="00413D06" w:rsidRPr="005D6D0B" w:rsidRDefault="00413D06" w:rsidP="007638D8">
            <w:pPr>
              <w:rPr>
                <w:szCs w:val="24"/>
                <w:lang w:eastAsia="lt-LT"/>
              </w:rPr>
            </w:pPr>
            <w:r w:rsidRPr="005D6D0B">
              <w:rPr>
                <w:szCs w:val="24"/>
                <w:lang w:eastAsia="lt-LT"/>
              </w:rPr>
              <w:t xml:space="preserve">Vairuotojo ir keleivio saugos oro pagalvės. </w:t>
            </w:r>
          </w:p>
        </w:tc>
        <w:tc>
          <w:tcPr>
            <w:tcW w:w="2389" w:type="pct"/>
          </w:tcPr>
          <w:p w14:paraId="4E33B0D8" w14:textId="77777777" w:rsidR="00413D06" w:rsidRPr="005D6D0B" w:rsidRDefault="00413D06" w:rsidP="007638D8">
            <w:pPr>
              <w:rPr>
                <w:szCs w:val="24"/>
                <w:lang w:eastAsia="lt-LT"/>
              </w:rPr>
            </w:pPr>
            <w:r w:rsidRPr="005D6D0B">
              <w:rPr>
                <w:szCs w:val="24"/>
                <w:lang w:eastAsia="lt-LT"/>
              </w:rPr>
              <w:t>Turi būti.</w:t>
            </w:r>
          </w:p>
        </w:tc>
      </w:tr>
      <w:tr w:rsidR="00413D06" w:rsidRPr="005D6D0B" w14:paraId="5E1BD437" w14:textId="77777777" w:rsidTr="004B75BC">
        <w:tc>
          <w:tcPr>
            <w:tcW w:w="504" w:type="pct"/>
          </w:tcPr>
          <w:p w14:paraId="11FEDD7E"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6.</w:t>
            </w:r>
          </w:p>
        </w:tc>
        <w:tc>
          <w:tcPr>
            <w:tcW w:w="2107" w:type="pct"/>
          </w:tcPr>
          <w:p w14:paraId="7983E9EF" w14:textId="77777777" w:rsidR="00413D06" w:rsidRPr="005D6D0B" w:rsidRDefault="00413D06" w:rsidP="007638D8">
            <w:pPr>
              <w:rPr>
                <w:szCs w:val="24"/>
                <w:lang w:eastAsia="lt-LT"/>
              </w:rPr>
            </w:pPr>
            <w:r w:rsidRPr="005D6D0B">
              <w:rPr>
                <w:szCs w:val="24"/>
                <w:lang w:eastAsia="lt-LT"/>
              </w:rPr>
              <w:t>Parkavimo jutikliai priekyje/gale arba galinė vaizdo kamera</w:t>
            </w:r>
          </w:p>
        </w:tc>
        <w:tc>
          <w:tcPr>
            <w:tcW w:w="2389" w:type="pct"/>
          </w:tcPr>
          <w:p w14:paraId="54B27ABF" w14:textId="77777777" w:rsidR="00413D06" w:rsidRPr="005D6D0B" w:rsidRDefault="00413D06" w:rsidP="007638D8">
            <w:pPr>
              <w:rPr>
                <w:szCs w:val="24"/>
                <w:lang w:eastAsia="lt-LT"/>
              </w:rPr>
            </w:pPr>
            <w:r w:rsidRPr="005D6D0B">
              <w:rPr>
                <w:szCs w:val="24"/>
                <w:lang w:eastAsia="lt-LT"/>
              </w:rPr>
              <w:t>Turi būti.</w:t>
            </w:r>
          </w:p>
        </w:tc>
      </w:tr>
      <w:tr w:rsidR="00413D06" w:rsidRPr="005D6D0B" w14:paraId="33716333" w14:textId="77777777" w:rsidTr="004B75BC">
        <w:tc>
          <w:tcPr>
            <w:tcW w:w="504" w:type="pct"/>
          </w:tcPr>
          <w:p w14:paraId="6CA93238"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7.</w:t>
            </w:r>
          </w:p>
        </w:tc>
        <w:tc>
          <w:tcPr>
            <w:tcW w:w="2107" w:type="pct"/>
          </w:tcPr>
          <w:p w14:paraId="31F8924B" w14:textId="77777777" w:rsidR="00413D06" w:rsidRPr="005D6D0B" w:rsidRDefault="00413D06" w:rsidP="007638D8">
            <w:pPr>
              <w:rPr>
                <w:szCs w:val="24"/>
                <w:lang w:eastAsia="lt-LT"/>
              </w:rPr>
            </w:pPr>
            <w:r w:rsidRPr="005D6D0B">
              <w:rPr>
                <w:szCs w:val="24"/>
                <w:lang w:eastAsia="lt-LT"/>
              </w:rPr>
              <w:t>Lietaus daviklis</w:t>
            </w:r>
          </w:p>
        </w:tc>
        <w:tc>
          <w:tcPr>
            <w:tcW w:w="2389" w:type="pct"/>
          </w:tcPr>
          <w:p w14:paraId="28111C24" w14:textId="77777777" w:rsidR="00413D06" w:rsidRPr="005D6D0B" w:rsidRDefault="00413D06" w:rsidP="007638D8">
            <w:pPr>
              <w:rPr>
                <w:szCs w:val="24"/>
                <w:lang w:eastAsia="lt-LT"/>
              </w:rPr>
            </w:pPr>
            <w:r w:rsidRPr="005D6D0B">
              <w:rPr>
                <w:szCs w:val="24"/>
                <w:lang w:eastAsia="lt-LT"/>
              </w:rPr>
              <w:t>Turi būti.</w:t>
            </w:r>
          </w:p>
        </w:tc>
      </w:tr>
      <w:tr w:rsidR="00413D06" w:rsidRPr="005D6D0B" w14:paraId="721A7E9E" w14:textId="77777777" w:rsidTr="004B75BC">
        <w:tc>
          <w:tcPr>
            <w:tcW w:w="504" w:type="pct"/>
          </w:tcPr>
          <w:p w14:paraId="1FF7785E" w14:textId="77777777" w:rsidR="00413D06" w:rsidRPr="005D6D0B" w:rsidRDefault="00413D06" w:rsidP="007638D8">
            <w:pPr>
              <w:rPr>
                <w:szCs w:val="24"/>
                <w:lang w:eastAsia="lt-LT"/>
              </w:rPr>
            </w:pPr>
            <w:r>
              <w:rPr>
                <w:szCs w:val="24"/>
                <w:lang w:eastAsia="lt-LT"/>
              </w:rPr>
              <w:t>8</w:t>
            </w:r>
            <w:r w:rsidRPr="005D6D0B">
              <w:rPr>
                <w:szCs w:val="24"/>
                <w:lang w:eastAsia="lt-LT"/>
              </w:rPr>
              <w:t>.</w:t>
            </w:r>
            <w:r>
              <w:rPr>
                <w:szCs w:val="24"/>
                <w:lang w:eastAsia="lt-LT"/>
              </w:rPr>
              <w:t>8.</w:t>
            </w:r>
          </w:p>
        </w:tc>
        <w:tc>
          <w:tcPr>
            <w:tcW w:w="2107" w:type="pct"/>
          </w:tcPr>
          <w:p w14:paraId="73D163A5" w14:textId="77777777" w:rsidR="00413D06" w:rsidRPr="005D6D0B" w:rsidRDefault="00413D06" w:rsidP="007638D8">
            <w:pPr>
              <w:rPr>
                <w:szCs w:val="24"/>
                <w:lang w:eastAsia="lt-LT"/>
              </w:rPr>
            </w:pPr>
            <w:r w:rsidRPr="005D6D0B">
              <w:rPr>
                <w:szCs w:val="24"/>
                <w:lang w:eastAsia="lt-LT"/>
              </w:rPr>
              <w:t>Porankis (-ai)</w:t>
            </w:r>
          </w:p>
        </w:tc>
        <w:tc>
          <w:tcPr>
            <w:tcW w:w="2389" w:type="pct"/>
          </w:tcPr>
          <w:p w14:paraId="42E8A54E" w14:textId="77777777" w:rsidR="00413D06" w:rsidRPr="005D6D0B" w:rsidRDefault="00413D06" w:rsidP="007638D8">
            <w:pPr>
              <w:rPr>
                <w:szCs w:val="24"/>
                <w:lang w:eastAsia="lt-LT"/>
              </w:rPr>
            </w:pPr>
            <w:r w:rsidRPr="005D6D0B">
              <w:rPr>
                <w:szCs w:val="24"/>
                <w:lang w:eastAsia="lt-LT"/>
              </w:rPr>
              <w:t>Turi būti.</w:t>
            </w:r>
          </w:p>
        </w:tc>
      </w:tr>
      <w:tr w:rsidR="00413D06" w:rsidRPr="005D6D0B" w14:paraId="548B8C48" w14:textId="77777777" w:rsidTr="004B75BC">
        <w:tc>
          <w:tcPr>
            <w:tcW w:w="504" w:type="pct"/>
          </w:tcPr>
          <w:p w14:paraId="7D787911" w14:textId="77777777" w:rsidR="00413D06" w:rsidRPr="005D6D0B" w:rsidRDefault="00413D06" w:rsidP="007638D8">
            <w:pPr>
              <w:rPr>
                <w:szCs w:val="24"/>
                <w:lang w:eastAsia="lt-LT"/>
              </w:rPr>
            </w:pPr>
            <w:r>
              <w:rPr>
                <w:szCs w:val="24"/>
                <w:lang w:eastAsia="lt-LT"/>
              </w:rPr>
              <w:t>8.9.</w:t>
            </w:r>
          </w:p>
        </w:tc>
        <w:tc>
          <w:tcPr>
            <w:tcW w:w="2107" w:type="pct"/>
          </w:tcPr>
          <w:p w14:paraId="11C9832E" w14:textId="77777777" w:rsidR="00413D06" w:rsidRPr="005D6D0B" w:rsidRDefault="00413D06" w:rsidP="007638D8">
            <w:pPr>
              <w:rPr>
                <w:szCs w:val="24"/>
                <w:lang w:eastAsia="lt-LT"/>
              </w:rPr>
            </w:pPr>
            <w:r w:rsidRPr="005D6D0B">
              <w:rPr>
                <w:szCs w:val="24"/>
                <w:lang w:eastAsia="lt-LT"/>
              </w:rPr>
              <w:t>Vairas</w:t>
            </w:r>
          </w:p>
        </w:tc>
        <w:tc>
          <w:tcPr>
            <w:tcW w:w="2389" w:type="pct"/>
          </w:tcPr>
          <w:p w14:paraId="7ABA34E1" w14:textId="77777777" w:rsidR="00413D06" w:rsidRPr="005D6D0B" w:rsidRDefault="00413D06" w:rsidP="007638D8">
            <w:pPr>
              <w:rPr>
                <w:lang w:eastAsia="lt-LT"/>
              </w:rPr>
            </w:pPr>
            <w:r w:rsidRPr="3A528726">
              <w:rPr>
                <w:lang w:eastAsia="lt-LT"/>
              </w:rPr>
              <w:t>Oda/</w:t>
            </w:r>
            <w:r>
              <w:rPr>
                <w:lang w:eastAsia="lt-LT"/>
              </w:rPr>
              <w:t>eco</w:t>
            </w:r>
            <w:r w:rsidRPr="3A528726" w:rsidDel="00554BC3">
              <w:rPr>
                <w:lang w:eastAsia="lt-LT"/>
              </w:rPr>
              <w:t xml:space="preserve"> </w:t>
            </w:r>
            <w:r w:rsidRPr="3A528726">
              <w:rPr>
                <w:lang w:eastAsia="lt-LT"/>
              </w:rPr>
              <w:t>/dirbtine oda aptrauktas vairas</w:t>
            </w:r>
          </w:p>
        </w:tc>
      </w:tr>
      <w:tr w:rsidR="00413D06" w:rsidRPr="005D6D0B" w14:paraId="7DF561BC" w14:textId="77777777" w:rsidTr="004B75BC">
        <w:tc>
          <w:tcPr>
            <w:tcW w:w="504" w:type="pct"/>
          </w:tcPr>
          <w:p w14:paraId="08917968" w14:textId="77777777" w:rsidR="00413D06" w:rsidRPr="005D6D0B" w:rsidRDefault="00413D06" w:rsidP="007638D8">
            <w:pPr>
              <w:rPr>
                <w:szCs w:val="24"/>
                <w:lang w:eastAsia="lt-LT"/>
              </w:rPr>
            </w:pPr>
            <w:r>
              <w:rPr>
                <w:szCs w:val="24"/>
                <w:lang w:eastAsia="lt-LT"/>
              </w:rPr>
              <w:t>8.10.</w:t>
            </w:r>
          </w:p>
        </w:tc>
        <w:tc>
          <w:tcPr>
            <w:tcW w:w="2107" w:type="pct"/>
          </w:tcPr>
          <w:p w14:paraId="4FEB36B0" w14:textId="77777777" w:rsidR="00413D06" w:rsidRPr="005D6D0B" w:rsidRDefault="00413D06" w:rsidP="007638D8">
            <w:pPr>
              <w:rPr>
                <w:szCs w:val="24"/>
                <w:lang w:eastAsia="lt-LT"/>
              </w:rPr>
            </w:pPr>
            <w:r w:rsidRPr="005D6D0B">
              <w:rPr>
                <w:szCs w:val="24"/>
                <w:lang w:eastAsia="lt-LT"/>
              </w:rPr>
              <w:t>Salono grindų kilimėliai</w:t>
            </w:r>
          </w:p>
        </w:tc>
        <w:tc>
          <w:tcPr>
            <w:tcW w:w="2389" w:type="pct"/>
          </w:tcPr>
          <w:p w14:paraId="0D9DE8B7" w14:textId="1C6DDC7A" w:rsidR="00413D06" w:rsidRPr="005D6D0B" w:rsidRDefault="00EE407A" w:rsidP="007638D8">
            <w:pPr>
              <w:rPr>
                <w:szCs w:val="24"/>
                <w:lang w:eastAsia="lt-LT"/>
              </w:rPr>
            </w:pPr>
            <w:r>
              <w:rPr>
                <w:szCs w:val="24"/>
                <w:lang w:eastAsia="lt-LT"/>
              </w:rPr>
              <w:t>G</w:t>
            </w:r>
            <w:r w:rsidR="00413D06" w:rsidRPr="005D6D0B">
              <w:rPr>
                <w:szCs w:val="24"/>
                <w:lang w:eastAsia="lt-LT"/>
              </w:rPr>
              <w:t>uminiai</w:t>
            </w:r>
            <w:r w:rsidR="00413D06">
              <w:rPr>
                <w:szCs w:val="24"/>
                <w:lang w:eastAsia="lt-LT"/>
              </w:rPr>
              <w:t xml:space="preserve"> kilimėliai</w:t>
            </w:r>
          </w:p>
        </w:tc>
      </w:tr>
      <w:tr w:rsidR="00413D06" w:rsidRPr="005D6D0B" w14:paraId="0139B864" w14:textId="77777777" w:rsidTr="004B75BC">
        <w:tc>
          <w:tcPr>
            <w:tcW w:w="5000" w:type="pct"/>
            <w:gridSpan w:val="3"/>
          </w:tcPr>
          <w:p w14:paraId="49B35E69" w14:textId="77777777" w:rsidR="00413D06" w:rsidRPr="005D6D0B" w:rsidRDefault="00413D06" w:rsidP="007638D8">
            <w:pPr>
              <w:rPr>
                <w:szCs w:val="24"/>
                <w:lang w:eastAsia="lt-LT"/>
              </w:rPr>
            </w:pPr>
            <w:r>
              <w:rPr>
                <w:b/>
                <w:szCs w:val="24"/>
                <w:lang w:eastAsia="lt-LT"/>
              </w:rPr>
              <w:t>9</w:t>
            </w:r>
            <w:r w:rsidRPr="005D6D0B">
              <w:rPr>
                <w:b/>
                <w:szCs w:val="24"/>
                <w:lang w:eastAsia="lt-LT"/>
              </w:rPr>
              <w:t>. Kita:</w:t>
            </w:r>
          </w:p>
        </w:tc>
      </w:tr>
      <w:tr w:rsidR="00413D06" w:rsidRPr="005D6D0B" w14:paraId="33316FF2" w14:textId="77777777" w:rsidTr="004B75BC">
        <w:tc>
          <w:tcPr>
            <w:tcW w:w="504" w:type="pct"/>
          </w:tcPr>
          <w:p w14:paraId="1E638A6E" w14:textId="77777777" w:rsidR="00413D06" w:rsidRPr="005D6D0B" w:rsidRDefault="00413D06" w:rsidP="007638D8">
            <w:pPr>
              <w:rPr>
                <w:szCs w:val="24"/>
                <w:lang w:eastAsia="lt-LT"/>
              </w:rPr>
            </w:pPr>
          </w:p>
          <w:p w14:paraId="6BC256FB" w14:textId="77777777" w:rsidR="00413D06" w:rsidRPr="005D6D0B" w:rsidRDefault="00413D06" w:rsidP="007638D8">
            <w:pPr>
              <w:rPr>
                <w:szCs w:val="24"/>
                <w:lang w:eastAsia="lt-LT"/>
              </w:rPr>
            </w:pPr>
            <w:r>
              <w:rPr>
                <w:szCs w:val="24"/>
                <w:lang w:eastAsia="lt-LT"/>
              </w:rPr>
              <w:t>9</w:t>
            </w:r>
            <w:r w:rsidRPr="005D6D0B">
              <w:rPr>
                <w:szCs w:val="24"/>
                <w:lang w:eastAsia="lt-LT"/>
              </w:rPr>
              <w:t xml:space="preserve">.1 </w:t>
            </w:r>
          </w:p>
        </w:tc>
        <w:tc>
          <w:tcPr>
            <w:tcW w:w="2107" w:type="pct"/>
          </w:tcPr>
          <w:p w14:paraId="198FC94B" w14:textId="77777777" w:rsidR="00413D06" w:rsidRPr="005D6D0B" w:rsidRDefault="00413D06" w:rsidP="007638D8">
            <w:pPr>
              <w:rPr>
                <w:szCs w:val="24"/>
                <w:lang w:eastAsia="lt-LT"/>
              </w:rPr>
            </w:pPr>
            <w:r w:rsidRPr="005D6D0B">
              <w:rPr>
                <w:szCs w:val="24"/>
                <w:lang w:eastAsia="lt-LT"/>
              </w:rPr>
              <w:t>Komplektacija</w:t>
            </w:r>
          </w:p>
        </w:tc>
        <w:tc>
          <w:tcPr>
            <w:tcW w:w="2389" w:type="pct"/>
          </w:tcPr>
          <w:p w14:paraId="3C2A05E8" w14:textId="77777777" w:rsidR="00413D06" w:rsidRPr="005D6D0B" w:rsidRDefault="00413D06" w:rsidP="007638D8">
            <w:pPr>
              <w:rPr>
                <w:szCs w:val="24"/>
                <w:lang w:eastAsia="lt-LT"/>
              </w:rPr>
            </w:pPr>
            <w:r w:rsidRPr="005D6D0B">
              <w:rPr>
                <w:szCs w:val="24"/>
                <w:lang w:eastAsia="lt-LT"/>
              </w:rPr>
              <w:t>Automobilis turi būti visiškai sukomplektuotas su visais dokumentais bei priklausiniais: vaistinėlė, gesintuvas, avarinis ženklas, šviesą atspindinti liemenė, transportavimo kilpa.</w:t>
            </w:r>
          </w:p>
        </w:tc>
      </w:tr>
      <w:tr w:rsidR="00413D06" w:rsidRPr="005D6D0B" w14:paraId="73AEC110" w14:textId="77777777" w:rsidTr="004B75BC">
        <w:tc>
          <w:tcPr>
            <w:tcW w:w="504" w:type="pct"/>
          </w:tcPr>
          <w:p w14:paraId="0AA06884" w14:textId="77777777" w:rsidR="00413D06" w:rsidRPr="005D6D0B" w:rsidRDefault="00413D06" w:rsidP="007638D8">
            <w:pPr>
              <w:rPr>
                <w:szCs w:val="24"/>
                <w:lang w:eastAsia="lt-LT"/>
              </w:rPr>
            </w:pPr>
            <w:r>
              <w:rPr>
                <w:szCs w:val="24"/>
                <w:lang w:eastAsia="lt-LT"/>
              </w:rPr>
              <w:t>9</w:t>
            </w:r>
            <w:r w:rsidRPr="005D6D0B">
              <w:rPr>
                <w:szCs w:val="24"/>
                <w:lang w:eastAsia="lt-LT"/>
              </w:rPr>
              <w:t>.2</w:t>
            </w:r>
          </w:p>
        </w:tc>
        <w:tc>
          <w:tcPr>
            <w:tcW w:w="2107" w:type="pct"/>
          </w:tcPr>
          <w:p w14:paraId="46D63C03" w14:textId="77777777" w:rsidR="00413D06" w:rsidRPr="005D6D0B" w:rsidRDefault="00413D06" w:rsidP="007638D8">
            <w:pPr>
              <w:rPr>
                <w:szCs w:val="24"/>
                <w:lang w:eastAsia="lt-LT"/>
              </w:rPr>
            </w:pPr>
            <w:r w:rsidRPr="005D6D0B">
              <w:rPr>
                <w:szCs w:val="24"/>
                <w:lang w:eastAsia="lt-LT"/>
              </w:rPr>
              <w:t>Eksploatacijos vadovas</w:t>
            </w:r>
          </w:p>
        </w:tc>
        <w:tc>
          <w:tcPr>
            <w:tcW w:w="2389" w:type="pct"/>
          </w:tcPr>
          <w:p w14:paraId="23C91170" w14:textId="77777777" w:rsidR="00413D06" w:rsidRPr="005D6D0B" w:rsidRDefault="00413D06" w:rsidP="007638D8">
            <w:pPr>
              <w:rPr>
                <w:szCs w:val="24"/>
                <w:lang w:eastAsia="lt-LT"/>
              </w:rPr>
            </w:pPr>
            <w:r w:rsidRPr="005D6D0B">
              <w:rPr>
                <w:szCs w:val="24"/>
                <w:lang w:eastAsia="lt-LT"/>
              </w:rPr>
              <w:t>Automobilyje turi būti eksploatacijos vadovas lietuvių kalba, kurioje turi būti nurodyta automobilio garantinio aptarnavimo atlikėjų adresai ir telefonų numeriai bei atliekamų garantinių aptarnavimų periodiškumas.</w:t>
            </w:r>
          </w:p>
        </w:tc>
      </w:tr>
      <w:tr w:rsidR="00413D06" w:rsidRPr="005D6D0B" w14:paraId="32EF1897" w14:textId="77777777" w:rsidTr="004B75BC">
        <w:tc>
          <w:tcPr>
            <w:tcW w:w="504" w:type="pct"/>
          </w:tcPr>
          <w:p w14:paraId="123178AE" w14:textId="77777777" w:rsidR="00413D06" w:rsidRPr="005D6D0B" w:rsidRDefault="00413D06" w:rsidP="007638D8">
            <w:pPr>
              <w:rPr>
                <w:szCs w:val="24"/>
                <w:lang w:eastAsia="lt-LT"/>
              </w:rPr>
            </w:pPr>
            <w:r>
              <w:rPr>
                <w:szCs w:val="24"/>
                <w:lang w:eastAsia="lt-LT"/>
              </w:rPr>
              <w:t>9</w:t>
            </w:r>
            <w:r w:rsidRPr="005D6D0B">
              <w:rPr>
                <w:szCs w:val="24"/>
                <w:lang w:eastAsia="lt-LT"/>
              </w:rPr>
              <w:t xml:space="preserve">.3 </w:t>
            </w:r>
          </w:p>
        </w:tc>
        <w:tc>
          <w:tcPr>
            <w:tcW w:w="2107" w:type="pct"/>
          </w:tcPr>
          <w:p w14:paraId="0EEF540D" w14:textId="77777777" w:rsidR="00413D06" w:rsidRPr="005D6D0B" w:rsidRDefault="00413D06" w:rsidP="007638D8">
            <w:pPr>
              <w:rPr>
                <w:szCs w:val="24"/>
                <w:lang w:eastAsia="lt-LT"/>
              </w:rPr>
            </w:pPr>
            <w:r w:rsidRPr="005D6D0B">
              <w:rPr>
                <w:szCs w:val="24"/>
                <w:lang w:eastAsia="lt-LT"/>
              </w:rPr>
              <w:t>Techninė apžiūra</w:t>
            </w:r>
          </w:p>
        </w:tc>
        <w:tc>
          <w:tcPr>
            <w:tcW w:w="2389" w:type="pct"/>
          </w:tcPr>
          <w:p w14:paraId="0E7829FA" w14:textId="77777777" w:rsidR="00413D06" w:rsidRPr="005D6D0B" w:rsidRDefault="00413D06" w:rsidP="007638D8">
            <w:pPr>
              <w:jc w:val="both"/>
              <w:rPr>
                <w:szCs w:val="24"/>
                <w:lang w:eastAsia="lt-LT"/>
              </w:rPr>
            </w:pPr>
            <w:r w:rsidRPr="005D6D0B">
              <w:rPr>
                <w:szCs w:val="24"/>
                <w:lang w:eastAsia="lt-LT"/>
              </w:rPr>
              <w:t>Atlikta automobilio privalomoji transporto priemonių techninė apžiūra ir išduoti ją patvirtinantys dokumentai.</w:t>
            </w:r>
          </w:p>
        </w:tc>
      </w:tr>
      <w:tr w:rsidR="00413D06" w:rsidRPr="005D6D0B" w14:paraId="4A0FB180" w14:textId="77777777" w:rsidTr="004B75BC">
        <w:tc>
          <w:tcPr>
            <w:tcW w:w="504" w:type="pct"/>
          </w:tcPr>
          <w:p w14:paraId="198F183F" w14:textId="77777777" w:rsidR="00413D06" w:rsidRPr="005D6D0B" w:rsidRDefault="00413D06" w:rsidP="007638D8">
            <w:pPr>
              <w:rPr>
                <w:szCs w:val="24"/>
                <w:lang w:eastAsia="lt-LT"/>
              </w:rPr>
            </w:pPr>
            <w:r>
              <w:rPr>
                <w:szCs w:val="24"/>
                <w:lang w:eastAsia="lt-LT"/>
              </w:rPr>
              <w:t>9</w:t>
            </w:r>
            <w:r w:rsidRPr="005D6D0B">
              <w:rPr>
                <w:szCs w:val="24"/>
                <w:lang w:eastAsia="lt-LT"/>
              </w:rPr>
              <w:t>.4</w:t>
            </w:r>
          </w:p>
        </w:tc>
        <w:tc>
          <w:tcPr>
            <w:tcW w:w="2107" w:type="pct"/>
          </w:tcPr>
          <w:p w14:paraId="21A1F5FD" w14:textId="77777777" w:rsidR="00413D06" w:rsidRPr="005D6D0B" w:rsidRDefault="00413D06" w:rsidP="007638D8">
            <w:pPr>
              <w:rPr>
                <w:szCs w:val="24"/>
                <w:lang w:eastAsia="lt-LT"/>
              </w:rPr>
            </w:pPr>
            <w:r w:rsidRPr="005D6D0B">
              <w:rPr>
                <w:szCs w:val="24"/>
                <w:lang w:eastAsia="lt-LT"/>
              </w:rPr>
              <w:t>Automobilio garantija</w:t>
            </w:r>
          </w:p>
        </w:tc>
        <w:tc>
          <w:tcPr>
            <w:tcW w:w="2389" w:type="pct"/>
          </w:tcPr>
          <w:p w14:paraId="5D66C13A" w14:textId="77777777" w:rsidR="00413D06" w:rsidRPr="005D6D0B" w:rsidRDefault="00413D06" w:rsidP="007638D8">
            <w:pPr>
              <w:widowControl w:val="0"/>
              <w:shd w:val="clear" w:color="auto" w:fill="FFFFFF"/>
              <w:tabs>
                <w:tab w:val="left" w:pos="1570"/>
              </w:tabs>
              <w:rPr>
                <w:szCs w:val="24"/>
                <w:lang w:eastAsia="lt-LT"/>
              </w:rPr>
            </w:pPr>
            <w:r w:rsidRPr="3A528726">
              <w:rPr>
                <w:lang w:eastAsia="lt-LT"/>
              </w:rPr>
              <w:t xml:space="preserve">Automobiliui turi būti suteikta techninio aptarnavimo garantija oficialiai veikiančiuose automobilio gamintojo autorizuotose techninio aptarnavimo centruose, esančiuose ne toliau kaip 150 km. nuo </w:t>
            </w:r>
            <w:r>
              <w:rPr>
                <w:lang w:eastAsia="lt-LT"/>
              </w:rPr>
              <w:t>Zarasų</w:t>
            </w:r>
            <w:r w:rsidRPr="3A528726">
              <w:rPr>
                <w:lang w:eastAsia="lt-LT"/>
              </w:rPr>
              <w:t xml:space="preserve"> miesto, visą automobilio nuomos sutarties laikotarpį. Automobilio remonto išlaidos padengiamos sutarties galiojimo laikotarpiu, išskyrus, kai </w:t>
            </w:r>
            <w:r w:rsidRPr="3A528726">
              <w:rPr>
                <w:lang w:eastAsia="lt-LT"/>
              </w:rPr>
              <w:lastRenderedPageBreak/>
              <w:t>gedimas įvyko dėl nuomininko kaltės, netyčinės ar tyčinės veikos ir remonto išlaidos nedengiamos draudimo išmokomis arba šių išmokų nepakanka.</w:t>
            </w:r>
          </w:p>
        </w:tc>
      </w:tr>
      <w:tr w:rsidR="00413D06" w:rsidRPr="005D6D0B" w14:paraId="7DB6D227" w14:textId="77777777" w:rsidTr="004B75BC">
        <w:tc>
          <w:tcPr>
            <w:tcW w:w="504" w:type="pct"/>
          </w:tcPr>
          <w:p w14:paraId="571956C3" w14:textId="77777777" w:rsidR="00413D06" w:rsidRPr="005D6D0B" w:rsidRDefault="00413D06" w:rsidP="007638D8">
            <w:pPr>
              <w:rPr>
                <w:szCs w:val="24"/>
                <w:lang w:eastAsia="lt-LT"/>
              </w:rPr>
            </w:pPr>
            <w:r>
              <w:rPr>
                <w:szCs w:val="24"/>
                <w:lang w:eastAsia="lt-LT"/>
              </w:rPr>
              <w:lastRenderedPageBreak/>
              <w:t>9</w:t>
            </w:r>
            <w:r w:rsidRPr="005D6D0B">
              <w:rPr>
                <w:szCs w:val="24"/>
                <w:lang w:eastAsia="lt-LT"/>
              </w:rPr>
              <w:t xml:space="preserve">.5 </w:t>
            </w:r>
          </w:p>
        </w:tc>
        <w:tc>
          <w:tcPr>
            <w:tcW w:w="2107" w:type="pct"/>
          </w:tcPr>
          <w:p w14:paraId="022259D3" w14:textId="77777777" w:rsidR="00413D06" w:rsidRPr="005D6D0B" w:rsidRDefault="00413D06" w:rsidP="007638D8">
            <w:pPr>
              <w:rPr>
                <w:szCs w:val="24"/>
                <w:lang w:eastAsia="lt-LT"/>
              </w:rPr>
            </w:pPr>
            <w:r w:rsidRPr="005D6D0B">
              <w:rPr>
                <w:szCs w:val="24"/>
                <w:lang w:eastAsia="lt-LT"/>
              </w:rPr>
              <w:t>Pakaitinis automobilis</w:t>
            </w:r>
          </w:p>
        </w:tc>
        <w:tc>
          <w:tcPr>
            <w:tcW w:w="2389" w:type="pct"/>
          </w:tcPr>
          <w:p w14:paraId="7ADCA51A" w14:textId="77777777" w:rsidR="00413D06" w:rsidRPr="005D6D0B" w:rsidRDefault="00413D06" w:rsidP="007638D8">
            <w:pPr>
              <w:rPr>
                <w:lang w:eastAsia="lt-LT"/>
              </w:rPr>
            </w:pPr>
            <w:r w:rsidRPr="3A528726">
              <w:rPr>
                <w:lang w:eastAsia="lt-LT"/>
              </w:rPr>
              <w:t>Remonto, techninio aptarnavimo metu, jei remonto darbai užtrunka ilgiau nei 48 valandas, nuomininkui suteikiamas nedelsiant, tačiau ne vėliau kaip per 3 darbo dienas nuo automobilio perdavimo momento, ne senesnis nei 5 metų ir ne žemesnės nei turimos klasės pakaitinis automobilis. Jei automobilis yra nepataisomas, nuomotojas ne vėliau kaip per pristatymo terminą, kuris buvo pateiktas pasiūlyme turi pateikti kitą techninės specifikacijos reikalavimus atitinkantį automobilį.</w:t>
            </w:r>
          </w:p>
        </w:tc>
      </w:tr>
      <w:tr w:rsidR="00413D06" w:rsidRPr="005D6D0B" w14:paraId="5FCE7438" w14:textId="77777777" w:rsidTr="004B75BC">
        <w:tc>
          <w:tcPr>
            <w:tcW w:w="504" w:type="pct"/>
          </w:tcPr>
          <w:p w14:paraId="69A90EBD" w14:textId="77777777" w:rsidR="00413D06" w:rsidRPr="005D6D0B" w:rsidRDefault="00413D06" w:rsidP="007638D8">
            <w:pPr>
              <w:rPr>
                <w:szCs w:val="24"/>
                <w:lang w:eastAsia="lt-LT"/>
              </w:rPr>
            </w:pPr>
            <w:r>
              <w:rPr>
                <w:szCs w:val="24"/>
                <w:lang w:eastAsia="lt-LT"/>
              </w:rPr>
              <w:t>9</w:t>
            </w:r>
            <w:r w:rsidRPr="005D6D0B">
              <w:rPr>
                <w:szCs w:val="24"/>
                <w:lang w:eastAsia="lt-LT"/>
              </w:rPr>
              <w:t>.6</w:t>
            </w:r>
          </w:p>
        </w:tc>
        <w:tc>
          <w:tcPr>
            <w:tcW w:w="2107" w:type="pct"/>
          </w:tcPr>
          <w:p w14:paraId="15A74A25" w14:textId="77777777" w:rsidR="00413D06" w:rsidRPr="005D6D0B" w:rsidRDefault="00413D06" w:rsidP="007638D8">
            <w:pPr>
              <w:rPr>
                <w:szCs w:val="24"/>
                <w:lang w:eastAsia="lt-LT"/>
              </w:rPr>
            </w:pPr>
            <w:r w:rsidRPr="005D6D0B">
              <w:rPr>
                <w:szCs w:val="24"/>
                <w:lang w:eastAsia="lt-LT"/>
              </w:rPr>
              <w:t>Nuotolinis centrinis užraktas su nuotoliniu valdymu ir „Kasko“ draudimo reikalavimus atitinkančia apsaugos sistema</w:t>
            </w:r>
          </w:p>
        </w:tc>
        <w:tc>
          <w:tcPr>
            <w:tcW w:w="2389" w:type="pct"/>
          </w:tcPr>
          <w:p w14:paraId="4DD42CFB" w14:textId="77777777" w:rsidR="00413D06" w:rsidRPr="005D6D0B" w:rsidRDefault="00413D06" w:rsidP="007638D8">
            <w:pPr>
              <w:jc w:val="both"/>
              <w:rPr>
                <w:lang w:eastAsia="lt-LT"/>
              </w:rPr>
            </w:pPr>
            <w:r w:rsidRPr="005D6D0B">
              <w:rPr>
                <w:szCs w:val="24"/>
                <w:lang w:eastAsia="lt-LT"/>
              </w:rPr>
              <w:t>Turi būti.</w:t>
            </w:r>
          </w:p>
        </w:tc>
      </w:tr>
      <w:tr w:rsidR="00413D06" w:rsidRPr="005D6D0B" w14:paraId="45F51680" w14:textId="77777777" w:rsidTr="004B75BC">
        <w:tc>
          <w:tcPr>
            <w:tcW w:w="504" w:type="pct"/>
          </w:tcPr>
          <w:p w14:paraId="0E4D7CC9" w14:textId="77777777" w:rsidR="00413D06" w:rsidRPr="005D6D0B" w:rsidRDefault="00413D06" w:rsidP="007638D8">
            <w:pPr>
              <w:rPr>
                <w:szCs w:val="24"/>
                <w:lang w:eastAsia="lt-LT"/>
              </w:rPr>
            </w:pPr>
            <w:r>
              <w:rPr>
                <w:szCs w:val="24"/>
                <w:lang w:eastAsia="lt-LT"/>
              </w:rPr>
              <w:t>9</w:t>
            </w:r>
            <w:r w:rsidRPr="005D6D0B">
              <w:rPr>
                <w:szCs w:val="24"/>
                <w:lang w:eastAsia="lt-LT"/>
              </w:rPr>
              <w:t>.7</w:t>
            </w:r>
          </w:p>
        </w:tc>
        <w:tc>
          <w:tcPr>
            <w:tcW w:w="2107" w:type="pct"/>
          </w:tcPr>
          <w:p w14:paraId="4DB8E8D6" w14:textId="77777777" w:rsidR="00413D06" w:rsidRPr="005D6D0B" w:rsidRDefault="00413D06" w:rsidP="007638D8">
            <w:pPr>
              <w:rPr>
                <w:szCs w:val="24"/>
                <w:lang w:eastAsia="lt-LT"/>
              </w:rPr>
            </w:pPr>
            <w:r w:rsidRPr="005D6D0B">
              <w:rPr>
                <w:szCs w:val="24"/>
                <w:lang w:eastAsia="lt-LT"/>
              </w:rPr>
              <w:t>Du rakteliai su centrinio užrakto nuotolinio valdymo pulteliais</w:t>
            </w:r>
          </w:p>
        </w:tc>
        <w:tc>
          <w:tcPr>
            <w:tcW w:w="2389" w:type="pct"/>
          </w:tcPr>
          <w:p w14:paraId="49C92DF6" w14:textId="77777777" w:rsidR="00413D06" w:rsidRPr="005D6D0B" w:rsidRDefault="00413D06" w:rsidP="007638D8">
            <w:pPr>
              <w:jc w:val="both"/>
              <w:rPr>
                <w:szCs w:val="24"/>
                <w:lang w:eastAsia="lt-LT"/>
              </w:rPr>
            </w:pPr>
            <w:r w:rsidRPr="005D6D0B">
              <w:rPr>
                <w:szCs w:val="24"/>
                <w:lang w:eastAsia="lt-LT"/>
              </w:rPr>
              <w:t>Turi būti</w:t>
            </w:r>
            <w:r>
              <w:rPr>
                <w:szCs w:val="24"/>
                <w:lang w:eastAsia="lt-LT"/>
              </w:rPr>
              <w:t>.</w:t>
            </w:r>
          </w:p>
        </w:tc>
      </w:tr>
      <w:tr w:rsidR="00413D06" w:rsidRPr="005D6D0B" w14:paraId="1CD287F7" w14:textId="77777777" w:rsidTr="004B75BC">
        <w:tc>
          <w:tcPr>
            <w:tcW w:w="504" w:type="pct"/>
          </w:tcPr>
          <w:p w14:paraId="666D080F" w14:textId="77777777" w:rsidR="00413D06" w:rsidRDefault="00413D06" w:rsidP="007638D8">
            <w:pPr>
              <w:rPr>
                <w:szCs w:val="24"/>
                <w:lang w:eastAsia="lt-LT"/>
              </w:rPr>
            </w:pPr>
            <w:r>
              <w:rPr>
                <w:szCs w:val="24"/>
                <w:lang w:eastAsia="lt-LT"/>
              </w:rPr>
              <w:t>9.8</w:t>
            </w:r>
          </w:p>
        </w:tc>
        <w:tc>
          <w:tcPr>
            <w:tcW w:w="2107" w:type="pct"/>
          </w:tcPr>
          <w:p w14:paraId="7FDB264D" w14:textId="77777777" w:rsidR="00413D06" w:rsidRPr="005D6D0B" w:rsidRDefault="00413D06" w:rsidP="007638D8">
            <w:pPr>
              <w:rPr>
                <w:szCs w:val="24"/>
                <w:lang w:eastAsia="lt-LT"/>
              </w:rPr>
            </w:pPr>
            <w:r>
              <w:rPr>
                <w:szCs w:val="24"/>
                <w:lang w:eastAsia="lt-LT"/>
              </w:rPr>
              <w:t>KASKO ir transporto priemonių privalomasis civilinis draudimas</w:t>
            </w:r>
          </w:p>
        </w:tc>
        <w:tc>
          <w:tcPr>
            <w:tcW w:w="2389" w:type="pct"/>
          </w:tcPr>
          <w:p w14:paraId="155945AC" w14:textId="77777777" w:rsidR="00413D06" w:rsidRPr="005D6D0B" w:rsidRDefault="00413D06" w:rsidP="007638D8">
            <w:pPr>
              <w:jc w:val="both"/>
              <w:rPr>
                <w:szCs w:val="24"/>
                <w:lang w:eastAsia="lt-LT"/>
              </w:rPr>
            </w:pPr>
            <w:r>
              <w:rPr>
                <w:szCs w:val="24"/>
                <w:lang w:eastAsia="lt-LT"/>
              </w:rPr>
              <w:t>Turi būti</w:t>
            </w:r>
          </w:p>
        </w:tc>
      </w:tr>
      <w:tr w:rsidR="00413D06" w:rsidRPr="005D6D0B" w14:paraId="3EBF14C6" w14:textId="77777777" w:rsidTr="004B75BC">
        <w:tc>
          <w:tcPr>
            <w:tcW w:w="504" w:type="pct"/>
          </w:tcPr>
          <w:p w14:paraId="53B6D636" w14:textId="77777777" w:rsidR="00413D06" w:rsidRDefault="00413D06" w:rsidP="007638D8">
            <w:pPr>
              <w:rPr>
                <w:szCs w:val="24"/>
                <w:lang w:eastAsia="lt-LT"/>
              </w:rPr>
            </w:pPr>
            <w:r>
              <w:rPr>
                <w:szCs w:val="24"/>
                <w:lang w:eastAsia="lt-LT"/>
              </w:rPr>
              <w:t>9.9</w:t>
            </w:r>
          </w:p>
        </w:tc>
        <w:tc>
          <w:tcPr>
            <w:tcW w:w="2107" w:type="pct"/>
          </w:tcPr>
          <w:p w14:paraId="2844BA66" w14:textId="77777777" w:rsidR="00413D06" w:rsidRPr="00D24C56" w:rsidRDefault="00413D06" w:rsidP="007638D8">
            <w:pPr>
              <w:rPr>
                <w:color w:val="FF0000"/>
                <w:szCs w:val="24"/>
                <w:lang w:eastAsia="lt-LT"/>
              </w:rPr>
            </w:pPr>
            <w:r w:rsidRPr="00A356D0">
              <w:rPr>
                <w:szCs w:val="24"/>
              </w:rPr>
              <w:t>Kartu su pasiūlymu pateikti ne mažiau kaip 4 orientacines bendro vaizdo automobilio nuotrauk</w:t>
            </w:r>
            <w:r>
              <w:rPr>
                <w:szCs w:val="24"/>
              </w:rPr>
              <w:t>a</w:t>
            </w:r>
            <w:r w:rsidRPr="00A356D0">
              <w:rPr>
                <w:szCs w:val="24"/>
              </w:rPr>
              <w:t>s (nuotraukos skirtos orientavimuisi ir jos nebūtinai turi būti konkretaus siūlomo automobilio).</w:t>
            </w:r>
          </w:p>
        </w:tc>
        <w:tc>
          <w:tcPr>
            <w:tcW w:w="2389" w:type="pct"/>
          </w:tcPr>
          <w:p w14:paraId="6FAF9A4B" w14:textId="77777777" w:rsidR="00413D06" w:rsidRPr="005D6D0B" w:rsidRDefault="00413D06" w:rsidP="007638D8">
            <w:pPr>
              <w:jc w:val="both"/>
              <w:rPr>
                <w:szCs w:val="24"/>
                <w:lang w:eastAsia="lt-LT"/>
              </w:rPr>
            </w:pPr>
            <w:r>
              <w:rPr>
                <w:szCs w:val="24"/>
                <w:lang w:eastAsia="lt-LT"/>
              </w:rPr>
              <w:t>Turi būti.</w:t>
            </w:r>
          </w:p>
        </w:tc>
      </w:tr>
    </w:tbl>
    <w:p w14:paraId="438CCE90" w14:textId="77777777" w:rsidR="00413D06" w:rsidRPr="005D6D0B" w:rsidRDefault="00413D06" w:rsidP="007638D8">
      <w:pPr>
        <w:jc w:val="both"/>
        <w:rPr>
          <w:bCs/>
          <w:szCs w:val="24"/>
          <w:lang w:eastAsia="lt-LT"/>
        </w:rPr>
      </w:pPr>
    </w:p>
    <w:p w14:paraId="0BDD53F7" w14:textId="77777777" w:rsidR="00413D06" w:rsidRPr="005D6D0B" w:rsidRDefault="00413D06" w:rsidP="00760301">
      <w:pPr>
        <w:ind w:firstLine="851"/>
        <w:jc w:val="both"/>
        <w:rPr>
          <w:bCs/>
          <w:szCs w:val="24"/>
          <w:lang w:eastAsia="lt-LT"/>
        </w:rPr>
      </w:pPr>
      <w:r w:rsidRPr="005D6D0B">
        <w:rPr>
          <w:bCs/>
          <w:szCs w:val="24"/>
          <w:lang w:eastAsia="lt-LT"/>
        </w:rPr>
        <w:t>6. Automobilyje gali būti ir kiti nepaminėti arba geresnių parametrų automobilio įrangos komponentai suderinami su techninės specifikacijos reikalavimais.</w:t>
      </w:r>
    </w:p>
    <w:p w14:paraId="3FED59C8" w14:textId="77777777" w:rsidR="00EE407A" w:rsidRPr="00EE407A" w:rsidRDefault="00413D06" w:rsidP="00EE407A">
      <w:pPr>
        <w:ind w:firstLine="851"/>
        <w:contextualSpacing/>
        <w:jc w:val="both"/>
        <w:rPr>
          <w:rFonts w:eastAsia="Calibri"/>
          <w:color w:val="000000"/>
          <w:szCs w:val="24"/>
          <w:lang w:eastAsia="lt-LT"/>
        </w:rPr>
      </w:pPr>
      <w:r w:rsidRPr="005D6D0B">
        <w:rPr>
          <w:bCs/>
          <w:szCs w:val="24"/>
          <w:lang w:eastAsia="lt-LT"/>
        </w:rPr>
        <w:t xml:space="preserve">7. </w:t>
      </w:r>
      <w:r w:rsidR="00EE407A" w:rsidRPr="00EE407A">
        <w:rPr>
          <w:rFonts w:eastAsia="Calibri"/>
          <w:color w:val="000000"/>
          <w:szCs w:val="24"/>
          <w:lang w:eastAsia="lt-LT"/>
        </w:rPr>
        <w:t>Pirkimas vykdomas vadovaujantis Lietuvos Respublikos aplinkos ministro 2024 m. sausio 16 d. įsakymo Nr. D1-17 „Dėl Lietuvos Respublikos aplinkos ministro 2011 m. birželio 28 d. įsakymo Nr. D1-508 „Dėl aplinkos apsaugos kriterijų taikymo, vykdant žaliuosius pirkimus, tvarkos aprašo patvirtinimo“ pakeitimo“ 4.1. punktu ir atitikti abu minimalius aplinkos apsaugos kriterijus:</w:t>
      </w:r>
    </w:p>
    <w:p w14:paraId="0F9A25DA" w14:textId="77777777" w:rsidR="00EE407A" w:rsidRPr="00EE407A" w:rsidRDefault="00EE407A" w:rsidP="00EE407A">
      <w:pPr>
        <w:ind w:firstLine="851"/>
        <w:contextualSpacing/>
        <w:jc w:val="both"/>
        <w:rPr>
          <w:rFonts w:eastAsia="Calibri"/>
          <w:color w:val="000000"/>
          <w:szCs w:val="24"/>
          <w:lang w:eastAsia="lt-LT"/>
        </w:rPr>
      </w:pPr>
      <w:r w:rsidRPr="00EE407A">
        <w:rPr>
          <w:rFonts w:eastAsia="Calibri"/>
          <w:color w:val="000000"/>
          <w:szCs w:val="24"/>
          <w:lang w:eastAsia="lt-LT"/>
        </w:rPr>
        <w:t>1.</w:t>
      </w:r>
      <w:r w:rsidRPr="00EE407A">
        <w:rPr>
          <w:rFonts w:eastAsia="Calibri"/>
          <w:color w:val="000000"/>
          <w:szCs w:val="24"/>
          <w:lang w:eastAsia="lt-LT"/>
        </w:rPr>
        <w:tab/>
        <w:t>Automobiliai atitinka ne mažesnį kaip euro 5 teršalų išmetimo standartą;</w:t>
      </w:r>
    </w:p>
    <w:p w14:paraId="7BD534D4" w14:textId="77777777" w:rsidR="00EB3FBE" w:rsidRDefault="00EE407A" w:rsidP="00EE407A">
      <w:pPr>
        <w:ind w:firstLine="851"/>
        <w:contextualSpacing/>
        <w:jc w:val="both"/>
        <w:rPr>
          <w:rFonts w:eastAsia="Calibri"/>
          <w:color w:val="000000"/>
          <w:szCs w:val="24"/>
          <w:lang w:eastAsia="lt-LT"/>
        </w:rPr>
      </w:pPr>
      <w:r w:rsidRPr="00EE407A">
        <w:rPr>
          <w:rFonts w:eastAsia="Calibri"/>
          <w:color w:val="000000"/>
          <w:szCs w:val="24"/>
          <w:lang w:eastAsia="lt-LT"/>
        </w:rPr>
        <w:t>2.</w:t>
      </w:r>
      <w:r w:rsidRPr="00EE407A">
        <w:rPr>
          <w:rFonts w:eastAsia="Calibri"/>
          <w:color w:val="000000"/>
          <w:szCs w:val="24"/>
          <w:lang w:eastAsia="lt-LT"/>
        </w:rPr>
        <w:tab/>
        <w:t>Realiomis važiavimo sąlygomis transporto priemonės išmetamų teršalų kiekis neviršija 80 procentų ribinės vertės (neatsižvelgiant į taikomą atitikties faktorių ir (ar) matavimo metodo paklaidą), nustatytos Reglamente (EB) Nr. 715/2007.“</w:t>
      </w:r>
    </w:p>
    <w:p w14:paraId="09581E8C" w14:textId="2B6FD1ED" w:rsidR="00413D06" w:rsidRPr="005D6D0B" w:rsidRDefault="00413D06" w:rsidP="00EE407A">
      <w:pPr>
        <w:ind w:firstLine="851"/>
        <w:contextualSpacing/>
        <w:jc w:val="both"/>
        <w:rPr>
          <w:szCs w:val="24"/>
          <w:lang w:eastAsia="lt-LT"/>
        </w:rPr>
      </w:pPr>
      <w:r w:rsidRPr="005D6D0B">
        <w:rPr>
          <w:rFonts w:eastAsia="Calibri"/>
          <w:color w:val="000000"/>
          <w:szCs w:val="24"/>
          <w:lang w:eastAsia="lt-LT"/>
        </w:rPr>
        <w:t>Dokumentai, pagrindžiantys aplinkos apsaugos kriterijų atitikimą aukščiau nurodytiems reikalavimams - gamintojo techniniai dokumentai (transporto priemonės tipo patvirtinimo dokumentai) arba kiti lygiaverčiai įrodymai.</w:t>
      </w:r>
    </w:p>
    <w:p w14:paraId="14989251" w14:textId="77777777" w:rsidR="00413D06" w:rsidRPr="00A356D0" w:rsidRDefault="00413D06" w:rsidP="007638D8">
      <w:pPr>
        <w:ind w:firstLine="720"/>
        <w:jc w:val="both"/>
      </w:pPr>
      <w:r w:rsidRPr="00A356D0">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Pr="00A356D0">
        <w:lastRenderedPageBreak/>
        <w:t>vykdymu bei prekių naudojimu), turi būti laikoma, kad kiekviena tokia nuoroda yra pateikta su žodžiais „arba lygiavertis“.</w:t>
      </w:r>
    </w:p>
    <w:p w14:paraId="3C31DC68" w14:textId="77777777" w:rsidR="00413D06" w:rsidRPr="00A356D0" w:rsidRDefault="00413D06" w:rsidP="007638D8">
      <w:pPr>
        <w:jc w:val="both"/>
        <w:rPr>
          <w:szCs w:val="24"/>
          <w:lang w:eastAsia="lt-LT"/>
        </w:rPr>
      </w:pPr>
    </w:p>
    <w:p w14:paraId="5FE15759" w14:textId="77777777" w:rsidR="00413D06" w:rsidRPr="000C7F1F" w:rsidRDefault="00413D06" w:rsidP="007638D8"/>
    <w:p w14:paraId="5E2C4B17" w14:textId="77777777" w:rsidR="000461CA" w:rsidRDefault="000461CA" w:rsidP="007638D8">
      <w:pPr>
        <w:jc w:val="right"/>
        <w:rPr>
          <w:szCs w:val="24"/>
        </w:rPr>
        <w:sectPr w:rsidR="000461CA" w:rsidSect="007638D8">
          <w:endnotePr>
            <w:numFmt w:val="decimal"/>
          </w:endnotePr>
          <w:pgSz w:w="12240" w:h="15840" w:code="1"/>
          <w:pgMar w:top="1134" w:right="567" w:bottom="993" w:left="1701" w:header="709" w:footer="720" w:gutter="0"/>
          <w:pgNumType w:start="1"/>
          <w:cols w:space="720"/>
          <w:titlePg/>
          <w:docGrid w:linePitch="360"/>
        </w:sectPr>
      </w:pPr>
    </w:p>
    <w:p w14:paraId="751A4713" w14:textId="77777777" w:rsidR="000461CA" w:rsidRDefault="00A860F0" w:rsidP="007638D8">
      <w:pPr>
        <w:jc w:val="right"/>
        <w:rPr>
          <w:szCs w:val="24"/>
        </w:rPr>
      </w:pPr>
      <w:r w:rsidRPr="00A860F0">
        <w:rPr>
          <w:szCs w:val="24"/>
        </w:rPr>
        <w:lastRenderedPageBreak/>
        <w:t xml:space="preserve">Sutarties </w:t>
      </w:r>
    </w:p>
    <w:p w14:paraId="5D3C6F7D" w14:textId="64498FB0" w:rsidR="00A860F0" w:rsidRPr="00A860F0" w:rsidRDefault="00A860F0" w:rsidP="007638D8">
      <w:pPr>
        <w:jc w:val="right"/>
        <w:rPr>
          <w:szCs w:val="24"/>
        </w:rPr>
      </w:pPr>
      <w:r w:rsidRPr="00A860F0">
        <w:rPr>
          <w:szCs w:val="24"/>
        </w:rPr>
        <w:t>2 priedas</w:t>
      </w:r>
    </w:p>
    <w:p w14:paraId="728DF3A3" w14:textId="77777777" w:rsidR="00A860F0" w:rsidRPr="00A860F0" w:rsidRDefault="00A860F0" w:rsidP="007638D8">
      <w:pPr>
        <w:rPr>
          <w:szCs w:val="24"/>
        </w:rPr>
      </w:pPr>
    </w:p>
    <w:p w14:paraId="4AC89D44" w14:textId="379F5FCE" w:rsidR="00A860F0" w:rsidRPr="00A860F0" w:rsidRDefault="000F7C7C" w:rsidP="007638D8">
      <w:pPr>
        <w:jc w:val="center"/>
        <w:rPr>
          <w:b/>
          <w:bCs/>
          <w:szCs w:val="24"/>
        </w:rPr>
      </w:pPr>
      <w:r>
        <w:rPr>
          <w:b/>
          <w:bCs/>
          <w:szCs w:val="24"/>
        </w:rPr>
        <w:t xml:space="preserve">PREKIŲ </w:t>
      </w:r>
      <w:r w:rsidR="00A860F0" w:rsidRPr="00A860F0">
        <w:rPr>
          <w:b/>
          <w:bCs/>
          <w:szCs w:val="24"/>
        </w:rPr>
        <w:t xml:space="preserve"> PERDAVIMO – PRIĖMIMO AKTAS</w:t>
      </w:r>
    </w:p>
    <w:p w14:paraId="49584647" w14:textId="46AA1AEA" w:rsidR="00E34956" w:rsidRPr="00372378" w:rsidRDefault="00E34956" w:rsidP="007638D8">
      <w:pPr>
        <w:ind w:right="-178"/>
        <w:jc w:val="center"/>
        <w:rPr>
          <w:b/>
          <w:color w:val="000000"/>
        </w:rPr>
      </w:pPr>
    </w:p>
    <w:p w14:paraId="5A8CE317" w14:textId="77777777" w:rsidR="00E34956" w:rsidRDefault="00E34956" w:rsidP="007638D8">
      <w:pPr>
        <w:ind w:right="-178"/>
        <w:jc w:val="center"/>
        <w:rPr>
          <w:color w:val="000000"/>
        </w:rPr>
      </w:pPr>
    </w:p>
    <w:p w14:paraId="69F0C644" w14:textId="0C881FBC" w:rsidR="00E34956" w:rsidRDefault="00E34956" w:rsidP="007638D8">
      <w:pPr>
        <w:ind w:right="-178"/>
        <w:jc w:val="center"/>
        <w:rPr>
          <w:color w:val="000000"/>
        </w:rPr>
      </w:pPr>
      <w:r>
        <w:rPr>
          <w:color w:val="000000"/>
        </w:rPr>
        <w:t>2025 m.  ..................  d.</w:t>
      </w:r>
    </w:p>
    <w:p w14:paraId="54F30188" w14:textId="77777777" w:rsidR="00E34956" w:rsidRDefault="00E34956" w:rsidP="007638D8">
      <w:pPr>
        <w:ind w:right="-178"/>
        <w:jc w:val="center"/>
        <w:rPr>
          <w:color w:val="000000"/>
        </w:rPr>
      </w:pPr>
    </w:p>
    <w:p w14:paraId="098EAEA7" w14:textId="0267C604" w:rsidR="00E34956" w:rsidRDefault="00E34956" w:rsidP="007638D8">
      <w:pPr>
        <w:ind w:right="-178"/>
        <w:rPr>
          <w:color w:val="000000"/>
        </w:rPr>
      </w:pPr>
      <w:r>
        <w:rPr>
          <w:color w:val="000000"/>
        </w:rPr>
        <w:t xml:space="preserve">Ataskaitinis laikotarpis nuo 2025 m.  ............. d. </w:t>
      </w:r>
    </w:p>
    <w:p w14:paraId="41CEF3E4" w14:textId="77777777" w:rsidR="00E34956" w:rsidRDefault="00E34956" w:rsidP="007638D8">
      <w:pPr>
        <w:ind w:right="-178"/>
        <w:rPr>
          <w:color w:val="000000"/>
        </w:rPr>
      </w:pPr>
      <w:r>
        <w:rPr>
          <w:b/>
          <w:color w:val="000000"/>
        </w:rPr>
        <w:t>Pardavėjas</w:t>
      </w:r>
      <w:r>
        <w:rPr>
          <w:color w:val="000000"/>
        </w:rPr>
        <w:t xml:space="preserve">:   </w:t>
      </w:r>
    </w:p>
    <w:p w14:paraId="3B6F46A6" w14:textId="77777777" w:rsidR="00E34956" w:rsidRDefault="00E34956" w:rsidP="007638D8">
      <w:pPr>
        <w:ind w:right="-178"/>
        <w:rPr>
          <w:color w:val="000000"/>
        </w:rPr>
      </w:pPr>
      <w:r>
        <w:rPr>
          <w:b/>
          <w:color w:val="000000"/>
        </w:rPr>
        <w:t>Pirkėjas</w:t>
      </w:r>
      <w:r>
        <w:rPr>
          <w:color w:val="000000"/>
        </w:rPr>
        <w:t xml:space="preserve">:  </w:t>
      </w:r>
      <w:r>
        <w:rPr>
          <w:b/>
          <w:color w:val="000000"/>
        </w:rPr>
        <w:t>Zarasų rajono savivaldybės administracija</w:t>
      </w:r>
    </w:p>
    <w:p w14:paraId="36F61975" w14:textId="77777777" w:rsidR="00E34956" w:rsidRDefault="00E34956" w:rsidP="007638D8">
      <w:pPr>
        <w:ind w:right="-178"/>
        <w:rPr>
          <w:color w:val="000000"/>
        </w:rPr>
      </w:pPr>
      <w:r>
        <w:rPr>
          <w:b/>
          <w:color w:val="000000"/>
        </w:rPr>
        <w:t xml:space="preserve">Pirkimo-pardavimo sutarties Nr. </w:t>
      </w:r>
    </w:p>
    <w:p w14:paraId="1A3B7E77" w14:textId="77777777" w:rsidR="00E34956" w:rsidRDefault="00E34956" w:rsidP="007638D8">
      <w:pPr>
        <w:ind w:right="-178"/>
        <w:rPr>
          <w:color w:val="000000"/>
        </w:rPr>
      </w:pPr>
      <w:r>
        <w:rPr>
          <w:b/>
          <w:color w:val="000000"/>
        </w:rPr>
        <w:t xml:space="preserve">Sutarties pavadinimas: </w:t>
      </w:r>
    </w:p>
    <w:p w14:paraId="776F505A" w14:textId="77777777" w:rsidR="00E34956" w:rsidRDefault="00E34956" w:rsidP="007638D8">
      <w:pPr>
        <w:ind w:right="-178"/>
        <w:rPr>
          <w:color w:val="000000"/>
        </w:rPr>
      </w:pPr>
    </w:p>
    <w:p w14:paraId="046A8496" w14:textId="1CC85C11" w:rsidR="00E34956" w:rsidRDefault="00E34956" w:rsidP="007638D8">
      <w:pPr>
        <w:ind w:right="-178"/>
        <w:rPr>
          <w:color w:val="000000"/>
        </w:rPr>
      </w:pPr>
      <w:r>
        <w:rPr>
          <w:color w:val="000000"/>
        </w:rPr>
        <w:t>Šiuo aktu patvirtinama, kad ataskaitiniu laikotarpiu Pardavėjas perdavė Pirkėjui šias prekes:</w:t>
      </w:r>
    </w:p>
    <w:p w14:paraId="056D1396" w14:textId="77777777" w:rsidR="00E34956" w:rsidRDefault="00E34956" w:rsidP="007638D8">
      <w:pPr>
        <w:ind w:right="-178"/>
        <w:rPr>
          <w:color w:val="000000"/>
        </w:rPr>
      </w:pPr>
    </w:p>
    <w:tbl>
      <w:tblPr>
        <w:tblW w:w="5050" w:type="pct"/>
        <w:tblInd w:w="-10" w:type="dxa"/>
        <w:tblLook w:val="04A0" w:firstRow="1" w:lastRow="0" w:firstColumn="1" w:lastColumn="0" w:noHBand="0" w:noVBand="1"/>
      </w:tblPr>
      <w:tblGrid>
        <w:gridCol w:w="782"/>
        <w:gridCol w:w="6684"/>
        <w:gridCol w:w="2591"/>
      </w:tblGrid>
      <w:tr w:rsidR="00E34956" w14:paraId="61A38D41" w14:textId="77777777" w:rsidTr="00EA6E96">
        <w:trPr>
          <w:trHeight w:val="960"/>
        </w:trPr>
        <w:tc>
          <w:tcPr>
            <w:tcW w:w="389" w:type="pct"/>
            <w:vMerge w:val="restart"/>
            <w:tcBorders>
              <w:top w:val="single" w:sz="8" w:space="0" w:color="auto"/>
              <w:left w:val="single" w:sz="8" w:space="0" w:color="auto"/>
              <w:bottom w:val="single" w:sz="4" w:space="0" w:color="auto"/>
              <w:right w:val="single" w:sz="4" w:space="0" w:color="auto"/>
            </w:tcBorders>
            <w:hideMark/>
          </w:tcPr>
          <w:p w14:paraId="44951199"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Eil.</w:t>
            </w:r>
          </w:p>
          <w:p w14:paraId="25D0E596"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Nr.</w:t>
            </w:r>
          </w:p>
        </w:tc>
        <w:tc>
          <w:tcPr>
            <w:tcW w:w="3323" w:type="pct"/>
            <w:vMerge w:val="restart"/>
            <w:tcBorders>
              <w:top w:val="single" w:sz="8" w:space="0" w:color="auto"/>
              <w:left w:val="single" w:sz="4" w:space="0" w:color="auto"/>
              <w:bottom w:val="single" w:sz="4" w:space="0" w:color="auto"/>
              <w:right w:val="single" w:sz="4" w:space="0" w:color="auto"/>
            </w:tcBorders>
            <w:hideMark/>
          </w:tcPr>
          <w:p w14:paraId="5A047E83" w14:textId="63F5DA0A" w:rsidR="00E34956" w:rsidRDefault="00FB02A1" w:rsidP="007638D8">
            <w:pPr>
              <w:ind w:right="-178"/>
              <w:jc w:val="center"/>
              <w:rPr>
                <w:color w:val="000000"/>
                <w:kern w:val="2"/>
                <w:lang w:val="en-US"/>
                <w14:ligatures w14:val="standardContextual"/>
              </w:rPr>
            </w:pPr>
            <w:r>
              <w:rPr>
                <w:color w:val="000000"/>
                <w:kern w:val="2"/>
                <w:lang w:val="en-US"/>
                <w14:ligatures w14:val="standardContextual"/>
              </w:rPr>
              <w:t>Prekių</w:t>
            </w:r>
            <w:r w:rsidR="00E34956">
              <w:rPr>
                <w:color w:val="000000"/>
                <w:kern w:val="2"/>
                <w:lang w:val="en-US"/>
                <w14:ligatures w14:val="standardContextual"/>
              </w:rPr>
              <w:t xml:space="preserve">  pavadinimas</w:t>
            </w:r>
          </w:p>
        </w:tc>
        <w:tc>
          <w:tcPr>
            <w:tcW w:w="1288" w:type="pct"/>
            <w:vMerge w:val="restart"/>
            <w:tcBorders>
              <w:top w:val="single" w:sz="8" w:space="0" w:color="auto"/>
              <w:left w:val="single" w:sz="4" w:space="0" w:color="auto"/>
              <w:bottom w:val="single" w:sz="4" w:space="0" w:color="auto"/>
              <w:right w:val="single" w:sz="4" w:space="0" w:color="auto"/>
            </w:tcBorders>
            <w:hideMark/>
          </w:tcPr>
          <w:p w14:paraId="79764B51" w14:textId="77777777" w:rsidR="00E34956" w:rsidRPr="004F4E58" w:rsidRDefault="00E34956" w:rsidP="007638D8">
            <w:pPr>
              <w:ind w:right="-178"/>
              <w:jc w:val="center"/>
              <w:rPr>
                <w:color w:val="000000" w:themeColor="text1"/>
                <w:kern w:val="2"/>
                <w:lang w:val="fi-FI"/>
                <w14:ligatures w14:val="standardContextual"/>
              </w:rPr>
            </w:pPr>
            <w:r w:rsidRPr="004F4E58">
              <w:rPr>
                <w:color w:val="000000" w:themeColor="text1"/>
                <w:kern w:val="2"/>
                <w:lang w:val="fi-FI"/>
                <w14:ligatures w14:val="standardContextual"/>
              </w:rPr>
              <w:t>Sutartinė paslaugos kaina, be PVM, Eur</w:t>
            </w:r>
          </w:p>
          <w:p w14:paraId="4A345990" w14:textId="77777777" w:rsidR="00E34956" w:rsidRPr="004F4E58" w:rsidRDefault="00E34956" w:rsidP="007638D8">
            <w:pPr>
              <w:ind w:right="-178"/>
              <w:jc w:val="center"/>
              <w:rPr>
                <w:color w:val="000000" w:themeColor="text1"/>
                <w:kern w:val="2"/>
                <w:lang w:val="fi-FI"/>
                <w14:ligatures w14:val="standardContextual"/>
              </w:rPr>
            </w:pPr>
          </w:p>
          <w:p w14:paraId="555CBBF5" w14:textId="77777777" w:rsidR="00E34956" w:rsidRPr="00AA2F27" w:rsidRDefault="00E34956" w:rsidP="007638D8">
            <w:pPr>
              <w:ind w:right="-178"/>
              <w:jc w:val="center"/>
              <w:rPr>
                <w:color w:val="000000"/>
                <w:kern w:val="2"/>
                <w:lang w:val="fi-FI"/>
                <w14:ligatures w14:val="standardContextual"/>
              </w:rPr>
            </w:pPr>
          </w:p>
        </w:tc>
      </w:tr>
      <w:tr w:rsidR="00E34956" w14:paraId="68B62D17" w14:textId="77777777" w:rsidTr="00EA6E96">
        <w:trPr>
          <w:trHeight w:val="276"/>
        </w:trPr>
        <w:tc>
          <w:tcPr>
            <w:tcW w:w="0" w:type="auto"/>
            <w:vMerge/>
            <w:tcBorders>
              <w:top w:val="single" w:sz="8" w:space="0" w:color="auto"/>
              <w:left w:val="single" w:sz="8" w:space="0" w:color="auto"/>
              <w:bottom w:val="single" w:sz="4" w:space="0" w:color="auto"/>
              <w:right w:val="single" w:sz="4" w:space="0" w:color="auto"/>
            </w:tcBorders>
            <w:hideMark/>
          </w:tcPr>
          <w:p w14:paraId="5A6EDBFD" w14:textId="77777777" w:rsidR="00E34956" w:rsidRPr="00AA2F27" w:rsidRDefault="00E34956" w:rsidP="007638D8">
            <w:pPr>
              <w:rPr>
                <w:color w:val="000000"/>
                <w:kern w:val="2"/>
                <w:lang w:val="fi-FI"/>
                <w14:ligatures w14:val="standardContextual"/>
              </w:rPr>
            </w:pPr>
          </w:p>
        </w:tc>
        <w:tc>
          <w:tcPr>
            <w:tcW w:w="3323" w:type="pct"/>
            <w:vMerge/>
            <w:tcBorders>
              <w:top w:val="single" w:sz="8" w:space="0" w:color="auto"/>
              <w:left w:val="single" w:sz="4" w:space="0" w:color="auto"/>
              <w:bottom w:val="single" w:sz="4" w:space="0" w:color="auto"/>
              <w:right w:val="single" w:sz="4" w:space="0" w:color="auto"/>
            </w:tcBorders>
            <w:hideMark/>
          </w:tcPr>
          <w:p w14:paraId="69FA6FE5" w14:textId="77777777" w:rsidR="00E34956" w:rsidRPr="00AA2F27" w:rsidRDefault="00E34956" w:rsidP="007638D8">
            <w:pPr>
              <w:rPr>
                <w:color w:val="000000"/>
                <w:kern w:val="2"/>
                <w:lang w:val="fi-FI"/>
                <w14:ligatures w14:val="standardContextual"/>
              </w:rPr>
            </w:pPr>
          </w:p>
        </w:tc>
        <w:tc>
          <w:tcPr>
            <w:tcW w:w="1288" w:type="pct"/>
            <w:vMerge/>
            <w:tcBorders>
              <w:top w:val="single" w:sz="8" w:space="0" w:color="auto"/>
              <w:left w:val="single" w:sz="4" w:space="0" w:color="auto"/>
              <w:bottom w:val="single" w:sz="4" w:space="0" w:color="auto"/>
              <w:right w:val="single" w:sz="4" w:space="0" w:color="auto"/>
            </w:tcBorders>
            <w:hideMark/>
          </w:tcPr>
          <w:p w14:paraId="47A38F1D" w14:textId="77777777" w:rsidR="00E34956" w:rsidRPr="00AA2F27" w:rsidRDefault="00E34956" w:rsidP="007638D8">
            <w:pPr>
              <w:rPr>
                <w:color w:val="000000"/>
                <w:kern w:val="2"/>
                <w:lang w:val="fi-FI"/>
                <w14:ligatures w14:val="standardContextual"/>
              </w:rPr>
            </w:pPr>
          </w:p>
        </w:tc>
      </w:tr>
      <w:tr w:rsidR="00E34956" w14:paraId="79D3FA3D" w14:textId="77777777" w:rsidTr="00EA6E96">
        <w:trPr>
          <w:trHeight w:val="311"/>
        </w:trPr>
        <w:tc>
          <w:tcPr>
            <w:tcW w:w="389" w:type="pct"/>
            <w:tcBorders>
              <w:top w:val="single" w:sz="8" w:space="0" w:color="auto"/>
              <w:left w:val="single" w:sz="8" w:space="0" w:color="auto"/>
              <w:bottom w:val="single" w:sz="4" w:space="0" w:color="auto"/>
              <w:right w:val="single" w:sz="4" w:space="0" w:color="auto"/>
            </w:tcBorders>
            <w:hideMark/>
          </w:tcPr>
          <w:p w14:paraId="2FECB83A" w14:textId="77777777" w:rsidR="00E34956" w:rsidRDefault="00E34956" w:rsidP="007638D8">
            <w:pPr>
              <w:ind w:right="-178"/>
              <w:jc w:val="center"/>
              <w:rPr>
                <w:color w:val="000000"/>
                <w:kern w:val="2"/>
                <w:lang w:val="en-US"/>
                <w14:ligatures w14:val="standardContextual"/>
              </w:rPr>
            </w:pPr>
            <w:r>
              <w:rPr>
                <w:color w:val="000000"/>
                <w:kern w:val="2"/>
                <w:lang w:val="en-US"/>
                <w14:ligatures w14:val="standardContextual"/>
              </w:rPr>
              <w:t>1.</w:t>
            </w:r>
          </w:p>
        </w:tc>
        <w:tc>
          <w:tcPr>
            <w:tcW w:w="3323" w:type="pct"/>
            <w:tcBorders>
              <w:top w:val="single" w:sz="8" w:space="0" w:color="auto"/>
              <w:left w:val="single" w:sz="4" w:space="0" w:color="auto"/>
              <w:bottom w:val="single" w:sz="4" w:space="0" w:color="auto"/>
              <w:right w:val="single" w:sz="4" w:space="0" w:color="auto"/>
            </w:tcBorders>
            <w:hideMark/>
          </w:tcPr>
          <w:p w14:paraId="27645FFD" w14:textId="2FC52496" w:rsidR="00E34956" w:rsidRPr="000C4E0F" w:rsidRDefault="00E34956" w:rsidP="007638D8">
            <w:pPr>
              <w:rPr>
                <w:spacing w:val="-1"/>
                <w:kern w:val="2"/>
                <w:lang w:val="en-US"/>
                <w14:ligatures w14:val="standardContextual"/>
              </w:rPr>
            </w:pPr>
          </w:p>
          <w:p w14:paraId="50C33B5C" w14:textId="77777777" w:rsidR="00E34956" w:rsidRPr="000C4E0F" w:rsidRDefault="00E34956" w:rsidP="007638D8">
            <w:pPr>
              <w:rPr>
                <w:color w:val="FF0000"/>
                <w:spacing w:val="-1"/>
                <w:kern w:val="2"/>
                <w:lang w:val="en-US"/>
                <w14:ligatures w14:val="standardContextual"/>
              </w:rPr>
            </w:pPr>
          </w:p>
        </w:tc>
        <w:tc>
          <w:tcPr>
            <w:tcW w:w="1288" w:type="pct"/>
            <w:tcBorders>
              <w:top w:val="single" w:sz="8" w:space="0" w:color="auto"/>
              <w:left w:val="single" w:sz="4" w:space="0" w:color="auto"/>
              <w:bottom w:val="single" w:sz="4" w:space="0" w:color="auto"/>
              <w:right w:val="single" w:sz="4" w:space="0" w:color="auto"/>
            </w:tcBorders>
          </w:tcPr>
          <w:p w14:paraId="6CC91914" w14:textId="77777777" w:rsidR="00E34956" w:rsidRPr="000C4E0F" w:rsidRDefault="00E34956" w:rsidP="007638D8">
            <w:pPr>
              <w:ind w:right="-178"/>
              <w:rPr>
                <w:color w:val="000000"/>
                <w:kern w:val="2"/>
                <w:lang w:val="en-US"/>
                <w14:ligatures w14:val="standardContextual"/>
              </w:rPr>
            </w:pPr>
          </w:p>
        </w:tc>
      </w:tr>
      <w:tr w:rsidR="00E34956" w14:paraId="522B04BC" w14:textId="77777777" w:rsidTr="00EA6E96">
        <w:trPr>
          <w:trHeight w:val="333"/>
        </w:trPr>
        <w:tc>
          <w:tcPr>
            <w:tcW w:w="3712" w:type="pct"/>
            <w:gridSpan w:val="2"/>
            <w:tcBorders>
              <w:top w:val="single" w:sz="8" w:space="0" w:color="auto"/>
              <w:left w:val="single" w:sz="8" w:space="0" w:color="auto"/>
              <w:bottom w:val="single" w:sz="4" w:space="0" w:color="auto"/>
              <w:right w:val="single" w:sz="4" w:space="0" w:color="auto"/>
            </w:tcBorders>
            <w:hideMark/>
          </w:tcPr>
          <w:p w14:paraId="5433FE9B" w14:textId="77777777" w:rsidR="00E34956" w:rsidRPr="0095155E" w:rsidRDefault="00E34956" w:rsidP="007638D8">
            <w:pPr>
              <w:ind w:right="-178"/>
              <w:rPr>
                <w:color w:val="000000"/>
                <w:kern w:val="2"/>
                <w:lang w:val="it-IT"/>
                <w14:ligatures w14:val="standardContextual"/>
              </w:rPr>
            </w:pPr>
            <w:r w:rsidRPr="0095155E">
              <w:rPr>
                <w:b/>
                <w:bCs/>
                <w:color w:val="000000"/>
                <w:kern w:val="2"/>
                <w:lang w:val="it-IT"/>
                <w14:ligatures w14:val="standardContextual"/>
              </w:rPr>
              <w:t>Bendra suma be PVM Eur:</w:t>
            </w:r>
          </w:p>
        </w:tc>
        <w:tc>
          <w:tcPr>
            <w:tcW w:w="1288" w:type="pct"/>
            <w:tcBorders>
              <w:top w:val="single" w:sz="8" w:space="0" w:color="auto"/>
              <w:left w:val="single" w:sz="4" w:space="0" w:color="auto"/>
              <w:bottom w:val="single" w:sz="4" w:space="0" w:color="auto"/>
              <w:right w:val="single" w:sz="4" w:space="0" w:color="auto"/>
            </w:tcBorders>
          </w:tcPr>
          <w:p w14:paraId="69BB514E" w14:textId="77777777" w:rsidR="00E34956" w:rsidRPr="0095155E" w:rsidRDefault="00E34956" w:rsidP="007638D8">
            <w:pPr>
              <w:ind w:right="-178"/>
              <w:rPr>
                <w:color w:val="000000"/>
                <w:kern w:val="2"/>
                <w:lang w:val="it-IT"/>
                <w14:ligatures w14:val="standardContextual"/>
              </w:rPr>
            </w:pPr>
          </w:p>
        </w:tc>
      </w:tr>
      <w:tr w:rsidR="00E34956" w14:paraId="2D2AEC2E" w14:textId="77777777" w:rsidTr="00EA6E96">
        <w:trPr>
          <w:trHeight w:val="333"/>
        </w:trPr>
        <w:tc>
          <w:tcPr>
            <w:tcW w:w="3712" w:type="pct"/>
            <w:gridSpan w:val="2"/>
            <w:tcBorders>
              <w:top w:val="single" w:sz="8" w:space="0" w:color="auto"/>
              <w:left w:val="single" w:sz="8" w:space="0" w:color="auto"/>
              <w:bottom w:val="single" w:sz="4" w:space="0" w:color="auto"/>
              <w:right w:val="single" w:sz="4" w:space="0" w:color="auto"/>
            </w:tcBorders>
            <w:hideMark/>
          </w:tcPr>
          <w:p w14:paraId="5761939C" w14:textId="77777777" w:rsidR="00E34956" w:rsidRDefault="00E34956" w:rsidP="007638D8">
            <w:pPr>
              <w:ind w:right="-178"/>
              <w:rPr>
                <w:b/>
                <w:bCs/>
                <w:color w:val="000000"/>
                <w:kern w:val="2"/>
                <w:lang w:val="en-US"/>
                <w14:ligatures w14:val="standardContextual"/>
              </w:rPr>
            </w:pPr>
            <w:r>
              <w:rPr>
                <w:color w:val="000000"/>
                <w:kern w:val="2"/>
                <w:lang w:val="en-US"/>
                <w14:ligatures w14:val="standardContextual"/>
              </w:rPr>
              <w:t>PVM{tarifas} suma Eur</w:t>
            </w:r>
          </w:p>
        </w:tc>
        <w:tc>
          <w:tcPr>
            <w:tcW w:w="1288" w:type="pct"/>
            <w:tcBorders>
              <w:top w:val="single" w:sz="8" w:space="0" w:color="auto"/>
              <w:left w:val="single" w:sz="4" w:space="0" w:color="auto"/>
              <w:bottom w:val="single" w:sz="4" w:space="0" w:color="auto"/>
              <w:right w:val="single" w:sz="4" w:space="0" w:color="auto"/>
            </w:tcBorders>
          </w:tcPr>
          <w:p w14:paraId="5568B66A" w14:textId="77777777" w:rsidR="00E34956" w:rsidRDefault="00E34956" w:rsidP="007638D8">
            <w:pPr>
              <w:ind w:right="-178"/>
              <w:rPr>
                <w:color w:val="000000"/>
                <w:kern w:val="2"/>
                <w:lang w:val="en-US"/>
                <w14:ligatures w14:val="standardContextual"/>
              </w:rPr>
            </w:pPr>
          </w:p>
        </w:tc>
      </w:tr>
      <w:tr w:rsidR="00E34956" w14:paraId="66E69798" w14:textId="77777777" w:rsidTr="00EA6E96">
        <w:trPr>
          <w:trHeight w:val="388"/>
        </w:trPr>
        <w:tc>
          <w:tcPr>
            <w:tcW w:w="3712" w:type="pct"/>
            <w:gridSpan w:val="2"/>
            <w:tcBorders>
              <w:top w:val="nil"/>
              <w:left w:val="single" w:sz="8" w:space="0" w:color="auto"/>
              <w:bottom w:val="single" w:sz="4" w:space="0" w:color="auto"/>
              <w:right w:val="single" w:sz="8" w:space="0" w:color="auto"/>
            </w:tcBorders>
            <w:hideMark/>
          </w:tcPr>
          <w:p w14:paraId="62B37B39" w14:textId="77777777" w:rsidR="00E34956" w:rsidRDefault="00E34956" w:rsidP="007638D8">
            <w:pPr>
              <w:ind w:right="-178"/>
              <w:rPr>
                <w:color w:val="000000"/>
                <w:kern w:val="2"/>
                <w:lang w:val="en-US"/>
                <w14:ligatures w14:val="standardContextual"/>
              </w:rPr>
            </w:pPr>
            <w:r>
              <w:rPr>
                <w:b/>
                <w:bCs/>
                <w:color w:val="000000"/>
                <w:kern w:val="2"/>
                <w:lang w:val="en-US"/>
                <w14:ligatures w14:val="standardContextual"/>
              </w:rPr>
              <w:t>Suma su PVM Eur:</w:t>
            </w:r>
          </w:p>
        </w:tc>
        <w:tc>
          <w:tcPr>
            <w:tcW w:w="1288" w:type="pct"/>
            <w:tcBorders>
              <w:top w:val="nil"/>
              <w:left w:val="nil"/>
              <w:bottom w:val="single" w:sz="4" w:space="0" w:color="auto"/>
              <w:right w:val="single" w:sz="4" w:space="0" w:color="auto"/>
            </w:tcBorders>
            <w:noWrap/>
          </w:tcPr>
          <w:p w14:paraId="1A8B23BC" w14:textId="77777777" w:rsidR="00E34956" w:rsidRDefault="00E34956" w:rsidP="007638D8">
            <w:pPr>
              <w:ind w:right="-178"/>
              <w:rPr>
                <w:b/>
                <w:color w:val="000000"/>
                <w:kern w:val="2"/>
                <w:lang w:val="en-US"/>
                <w14:ligatures w14:val="standardContextual"/>
              </w:rPr>
            </w:pPr>
          </w:p>
        </w:tc>
      </w:tr>
    </w:tbl>
    <w:p w14:paraId="37529A2E" w14:textId="77777777" w:rsidR="00E34956" w:rsidRDefault="00E34956" w:rsidP="007638D8">
      <w:pPr>
        <w:ind w:right="-178"/>
        <w:rPr>
          <w:color w:val="000000"/>
        </w:rPr>
      </w:pPr>
    </w:p>
    <w:p w14:paraId="76F1A921" w14:textId="1E097EF6" w:rsidR="00E34956" w:rsidRDefault="00E34956" w:rsidP="007638D8">
      <w:pPr>
        <w:ind w:right="-178"/>
        <w:jc w:val="both"/>
        <w:rPr>
          <w:color w:val="000000"/>
        </w:rPr>
      </w:pPr>
      <w:r>
        <w:rPr>
          <w:color w:val="000000"/>
        </w:rPr>
        <w:t>Šis aktas neatleidžia Pardavėjo bei Pirkėjo nuo kitų sutartinių įsipareigojimų pagal aukščiau nurodytą sutartį vykdymo.</w:t>
      </w:r>
    </w:p>
    <w:p w14:paraId="2FF24FB3" w14:textId="77777777" w:rsidR="00E34956" w:rsidRDefault="00E34956" w:rsidP="007638D8">
      <w:pPr>
        <w:ind w:right="-178"/>
        <w:rPr>
          <w:color w:val="000000"/>
        </w:rPr>
      </w:pPr>
      <w:r>
        <w:rPr>
          <w:color w:val="000000"/>
        </w:rPr>
        <w:t xml:space="preserve">  </w:t>
      </w:r>
    </w:p>
    <w:p w14:paraId="7DE8517A" w14:textId="77777777" w:rsidR="00E34956" w:rsidRDefault="00E34956" w:rsidP="007638D8">
      <w:pPr>
        <w:ind w:right="-178"/>
        <w:rPr>
          <w:color w:val="000000"/>
        </w:rPr>
      </w:pPr>
      <w:r>
        <w:rPr>
          <w:color w:val="000000"/>
        </w:rPr>
        <w:t xml:space="preserve">Pardavėjas </w:t>
      </w:r>
      <w:r>
        <w:rPr>
          <w:color w:val="000000"/>
        </w:rPr>
        <w:tab/>
      </w:r>
      <w:r>
        <w:rPr>
          <w:color w:val="000000"/>
        </w:rPr>
        <w:tab/>
      </w:r>
      <w:r>
        <w:rPr>
          <w:color w:val="000000"/>
        </w:rPr>
        <w:tab/>
      </w:r>
      <w:r>
        <w:rPr>
          <w:color w:val="000000"/>
        </w:rPr>
        <w:tab/>
        <w:t xml:space="preserve">  Pirkėjas</w:t>
      </w:r>
    </w:p>
    <w:p w14:paraId="548AB226" w14:textId="77777777" w:rsidR="00E34956" w:rsidRDefault="00E34956" w:rsidP="007638D8">
      <w:pPr>
        <w:ind w:right="-178"/>
        <w:rPr>
          <w:color w:val="000000"/>
        </w:rPr>
      </w:pPr>
    </w:p>
    <w:p w14:paraId="67E14D52" w14:textId="73734E5C" w:rsidR="00E34956" w:rsidRDefault="00E34956" w:rsidP="007638D8">
      <w:pPr>
        <w:ind w:right="-178"/>
        <w:rPr>
          <w:color w:val="000000"/>
        </w:rPr>
      </w:pPr>
      <w:r>
        <w:rPr>
          <w:color w:val="000000"/>
        </w:rPr>
        <w:t>202</w:t>
      </w:r>
      <w:r w:rsidR="003973A9">
        <w:rPr>
          <w:color w:val="000000"/>
        </w:rPr>
        <w:t>5</w:t>
      </w:r>
      <w:r>
        <w:rPr>
          <w:color w:val="000000"/>
        </w:rPr>
        <w:t xml:space="preserve"> m. __________________ mėn. ____d. </w:t>
      </w:r>
      <w:r>
        <w:rPr>
          <w:color w:val="000000"/>
        </w:rPr>
        <w:tab/>
        <w:t>202</w:t>
      </w:r>
      <w:r w:rsidR="003973A9">
        <w:rPr>
          <w:color w:val="000000"/>
        </w:rPr>
        <w:t>5</w:t>
      </w:r>
      <w:r>
        <w:rPr>
          <w:color w:val="000000"/>
        </w:rPr>
        <w:t xml:space="preserve">_m. ______________ mėn._____d. </w:t>
      </w:r>
    </w:p>
    <w:p w14:paraId="496023BF" w14:textId="77777777" w:rsidR="00E34956" w:rsidRDefault="00E34956" w:rsidP="007638D8">
      <w:pPr>
        <w:ind w:right="-178"/>
        <w:rPr>
          <w:color w:val="000000"/>
        </w:rPr>
      </w:pPr>
    </w:p>
    <w:p w14:paraId="42B81F90" w14:textId="77777777" w:rsidR="00E34956" w:rsidRDefault="00E34956" w:rsidP="007638D8"/>
    <w:p w14:paraId="54AE2FE5" w14:textId="77777777" w:rsidR="00E34956" w:rsidRDefault="00E34956" w:rsidP="007638D8"/>
    <w:p w14:paraId="39705602" w14:textId="77777777" w:rsidR="00E34956" w:rsidRDefault="00E34956" w:rsidP="007638D8"/>
    <w:p w14:paraId="0C259293" w14:textId="77777777" w:rsidR="000461CA" w:rsidRDefault="00AC4E89" w:rsidP="007638D8">
      <w:pPr>
        <w:rPr>
          <w:rFonts w:eastAsia="Calibri"/>
          <w:b/>
          <w:bCs/>
          <w:spacing w:val="-2"/>
          <w:kern w:val="2"/>
          <w:lang w:eastAsia="ar-SA" w:bidi="hi-IN"/>
        </w:rPr>
        <w:sectPr w:rsidR="000461CA" w:rsidSect="007638D8">
          <w:endnotePr>
            <w:numFmt w:val="decimal"/>
          </w:endnotePr>
          <w:pgSz w:w="12240" w:h="15840" w:code="1"/>
          <w:pgMar w:top="1134" w:right="567" w:bottom="993" w:left="1701" w:header="709" w:footer="720" w:gutter="0"/>
          <w:pgNumType w:start="1"/>
          <w:cols w:space="720"/>
          <w:titlePg/>
          <w:docGrid w:linePitch="360"/>
        </w:sectPr>
      </w:pP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r>
        <w:rPr>
          <w:rFonts w:eastAsia="Calibri"/>
          <w:b/>
          <w:bCs/>
          <w:spacing w:val="-2"/>
          <w:kern w:val="2"/>
          <w:lang w:eastAsia="ar-SA" w:bidi="hi-IN"/>
        </w:rPr>
        <w:tab/>
      </w:r>
    </w:p>
    <w:p w14:paraId="2D5ADB6C" w14:textId="77777777" w:rsidR="000461CA" w:rsidRDefault="00AC4E89" w:rsidP="000461CA">
      <w:pPr>
        <w:ind w:left="7797"/>
        <w:rPr>
          <w:rFonts w:eastAsia="Calibri"/>
          <w:spacing w:val="-2"/>
          <w:kern w:val="2"/>
          <w:lang w:eastAsia="ar-SA" w:bidi="hi-IN"/>
        </w:rPr>
      </w:pPr>
      <w:r w:rsidRPr="00AC4E89">
        <w:rPr>
          <w:rFonts w:eastAsia="Calibri"/>
          <w:spacing w:val="-2"/>
          <w:kern w:val="2"/>
          <w:lang w:eastAsia="ar-SA" w:bidi="hi-IN"/>
        </w:rPr>
        <w:lastRenderedPageBreak/>
        <w:t xml:space="preserve">Sutarties </w:t>
      </w:r>
    </w:p>
    <w:p w14:paraId="6461EAD4" w14:textId="59A51671" w:rsidR="00AC4E89" w:rsidRPr="00AC4E89" w:rsidRDefault="00AC4E89" w:rsidP="000461CA">
      <w:pPr>
        <w:ind w:left="7797"/>
        <w:rPr>
          <w:rFonts w:eastAsia="Calibri"/>
          <w:spacing w:val="-2"/>
          <w:kern w:val="2"/>
          <w:lang w:eastAsia="ar-SA" w:bidi="hi-IN"/>
        </w:rPr>
      </w:pPr>
      <w:r w:rsidRPr="00AC4E89">
        <w:rPr>
          <w:rFonts w:eastAsia="Calibri"/>
          <w:spacing w:val="-2"/>
          <w:kern w:val="2"/>
          <w:lang w:eastAsia="ar-SA" w:bidi="hi-IN"/>
        </w:rPr>
        <w:t xml:space="preserve">3 priedas </w:t>
      </w:r>
    </w:p>
    <w:p w14:paraId="1B7AA80D" w14:textId="77777777" w:rsidR="00AC4E89" w:rsidRDefault="00AC4E89" w:rsidP="007638D8">
      <w:pPr>
        <w:rPr>
          <w:rFonts w:eastAsia="Calibri"/>
          <w:b/>
          <w:bCs/>
          <w:spacing w:val="-2"/>
          <w:kern w:val="2"/>
          <w:lang w:eastAsia="ar-SA" w:bidi="hi-IN"/>
        </w:rPr>
      </w:pPr>
    </w:p>
    <w:p w14:paraId="4B8DB6D1" w14:textId="190C9796" w:rsidR="00AC4E89" w:rsidRDefault="00AC4E89" w:rsidP="007638D8">
      <w:pPr>
        <w:jc w:val="center"/>
        <w:rPr>
          <w:b/>
          <w:bCs/>
          <w:kern w:val="2"/>
          <w:szCs w:val="24"/>
        </w:rPr>
      </w:pPr>
      <w:r>
        <w:rPr>
          <w:b/>
          <w:bCs/>
          <w:kern w:val="2"/>
          <w:szCs w:val="24"/>
        </w:rPr>
        <w:t>AUTOMOBILIO NUOMOS MOKĖJIMO GRAFIKO PVZ.</w:t>
      </w:r>
    </w:p>
    <w:p w14:paraId="16AB3D54" w14:textId="77777777" w:rsidR="00AC4E89" w:rsidRDefault="00AC4E89" w:rsidP="007638D8">
      <w:pPr>
        <w:jc w:val="center"/>
        <w:rPr>
          <w:b/>
          <w:bCs/>
          <w:kern w:val="2"/>
          <w:szCs w:val="24"/>
        </w:rPr>
      </w:pPr>
    </w:p>
    <w:p w14:paraId="425C8B58" w14:textId="77777777" w:rsidR="00AC4E89" w:rsidRDefault="00AC4E89" w:rsidP="007638D8">
      <w:pPr>
        <w:jc w:val="center"/>
        <w:rPr>
          <w:b/>
          <w:bCs/>
          <w:kern w:val="2"/>
          <w:szCs w:val="24"/>
        </w:rPr>
      </w:pPr>
    </w:p>
    <w:p w14:paraId="735A81E9"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Automobilio vertė –  (Eur su PVM)</w:t>
      </w:r>
    </w:p>
    <w:p w14:paraId="7236CAC4"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Pradinis įnašas – (Eur su PVM)</w:t>
      </w:r>
    </w:p>
    <w:p w14:paraId="3B0DBC9C" w14:textId="77777777" w:rsidR="00AC4E89" w:rsidRDefault="00AC4E89" w:rsidP="007638D8">
      <w:pPr>
        <w:ind w:left="1440"/>
        <w:rPr>
          <w:rFonts w:eastAsia="Calibri"/>
          <w:b/>
          <w:bCs/>
          <w:spacing w:val="-2"/>
          <w:kern w:val="2"/>
          <w:lang w:eastAsia="ar-SA" w:bidi="hi-IN"/>
        </w:rPr>
      </w:pPr>
    </w:p>
    <w:tbl>
      <w:tblPr>
        <w:tblStyle w:val="Lentelstinklelis"/>
        <w:tblW w:w="0" w:type="auto"/>
        <w:tblInd w:w="-431" w:type="dxa"/>
        <w:tblLook w:val="04A0" w:firstRow="1" w:lastRow="0" w:firstColumn="1" w:lastColumn="0" w:noHBand="0" w:noVBand="1"/>
      </w:tblPr>
      <w:tblGrid>
        <w:gridCol w:w="993"/>
        <w:gridCol w:w="3544"/>
        <w:gridCol w:w="2693"/>
        <w:gridCol w:w="2977"/>
      </w:tblGrid>
      <w:tr w:rsidR="00AC4E89" w14:paraId="1E6B9667" w14:textId="77777777" w:rsidTr="00EA6E96">
        <w:tc>
          <w:tcPr>
            <w:tcW w:w="10207" w:type="dxa"/>
            <w:gridSpan w:val="4"/>
          </w:tcPr>
          <w:p w14:paraId="19098CCF" w14:textId="77777777" w:rsidR="00AC4E89" w:rsidRDefault="00AC4E89" w:rsidP="007638D8">
            <w:pPr>
              <w:rPr>
                <w:rFonts w:eastAsia="Calibri"/>
                <w:b/>
                <w:bCs/>
                <w:spacing w:val="-2"/>
                <w:kern w:val="2"/>
                <w:lang w:eastAsia="ar-SA" w:bidi="hi-IN"/>
              </w:rPr>
            </w:pPr>
          </w:p>
        </w:tc>
      </w:tr>
      <w:tr w:rsidR="00AC4E89" w14:paraId="03E9A82B" w14:textId="77777777" w:rsidTr="00EA6E96">
        <w:tc>
          <w:tcPr>
            <w:tcW w:w="993" w:type="dxa"/>
          </w:tcPr>
          <w:p w14:paraId="20759F8C"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Eil. Nr.</w:t>
            </w:r>
          </w:p>
        </w:tc>
        <w:tc>
          <w:tcPr>
            <w:tcW w:w="3544" w:type="dxa"/>
          </w:tcPr>
          <w:p w14:paraId="5B768531"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Automobilio vertės dalies įmoka už 1 mėn., Eur su PVM</w:t>
            </w:r>
          </w:p>
        </w:tc>
        <w:tc>
          <w:tcPr>
            <w:tcW w:w="2693" w:type="dxa"/>
          </w:tcPr>
          <w:p w14:paraId="6CE07FA4"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Palūkanos, Eur</w:t>
            </w:r>
          </w:p>
        </w:tc>
        <w:tc>
          <w:tcPr>
            <w:tcW w:w="2977" w:type="dxa"/>
          </w:tcPr>
          <w:p w14:paraId="7B8DA46B"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Bendras 1 mėn. nuomos mokestis, Eur su PVM</w:t>
            </w:r>
          </w:p>
        </w:tc>
      </w:tr>
      <w:tr w:rsidR="00AC4E89" w14:paraId="03A5D91F" w14:textId="77777777" w:rsidTr="00EA6E96">
        <w:tc>
          <w:tcPr>
            <w:tcW w:w="993" w:type="dxa"/>
          </w:tcPr>
          <w:p w14:paraId="35E52083" w14:textId="77777777" w:rsidR="00AC4E89" w:rsidRDefault="00AC4E89" w:rsidP="007638D8">
            <w:pPr>
              <w:rPr>
                <w:rFonts w:eastAsia="Calibri"/>
                <w:b/>
                <w:bCs/>
                <w:spacing w:val="-2"/>
                <w:kern w:val="2"/>
                <w:lang w:eastAsia="ar-SA" w:bidi="hi-IN"/>
              </w:rPr>
            </w:pPr>
          </w:p>
        </w:tc>
        <w:tc>
          <w:tcPr>
            <w:tcW w:w="3544" w:type="dxa"/>
          </w:tcPr>
          <w:p w14:paraId="321CFF7B" w14:textId="77777777" w:rsidR="00AC4E89" w:rsidRPr="00A24286" w:rsidRDefault="00AC4E89" w:rsidP="007638D8">
            <w:pPr>
              <w:jc w:val="center"/>
              <w:rPr>
                <w:rFonts w:eastAsia="Calibri"/>
                <w:spacing w:val="-2"/>
                <w:kern w:val="2"/>
                <w:lang w:eastAsia="ar-SA" w:bidi="hi-IN"/>
              </w:rPr>
            </w:pPr>
            <w:r w:rsidRPr="00A24286">
              <w:rPr>
                <w:rFonts w:eastAsia="Calibri"/>
                <w:spacing w:val="-2"/>
                <w:kern w:val="2"/>
                <w:lang w:eastAsia="ar-SA" w:bidi="hi-IN"/>
              </w:rPr>
              <w:t>1</w:t>
            </w:r>
          </w:p>
        </w:tc>
        <w:tc>
          <w:tcPr>
            <w:tcW w:w="2693" w:type="dxa"/>
          </w:tcPr>
          <w:p w14:paraId="1D81ECE0" w14:textId="77777777" w:rsidR="00AC4E89" w:rsidRPr="00A24286" w:rsidRDefault="00AC4E89" w:rsidP="007638D8">
            <w:pPr>
              <w:jc w:val="center"/>
              <w:rPr>
                <w:rFonts w:eastAsia="Calibri"/>
                <w:spacing w:val="-2"/>
                <w:kern w:val="2"/>
                <w:lang w:eastAsia="ar-SA" w:bidi="hi-IN"/>
              </w:rPr>
            </w:pPr>
            <w:r w:rsidRPr="00A24286">
              <w:rPr>
                <w:rFonts w:eastAsia="Calibri"/>
                <w:spacing w:val="-2"/>
                <w:kern w:val="2"/>
                <w:lang w:eastAsia="ar-SA" w:bidi="hi-IN"/>
              </w:rPr>
              <w:t>2</w:t>
            </w:r>
          </w:p>
        </w:tc>
        <w:tc>
          <w:tcPr>
            <w:tcW w:w="2977" w:type="dxa"/>
          </w:tcPr>
          <w:p w14:paraId="1C690307" w14:textId="77777777" w:rsidR="00AC4E89" w:rsidRDefault="00AC4E89" w:rsidP="007638D8">
            <w:pPr>
              <w:jc w:val="center"/>
              <w:rPr>
                <w:rFonts w:eastAsia="Calibri"/>
                <w:b/>
                <w:bCs/>
                <w:spacing w:val="-2"/>
                <w:kern w:val="2"/>
                <w:lang w:eastAsia="ar-SA" w:bidi="hi-IN"/>
              </w:rPr>
            </w:pPr>
            <w:r>
              <w:rPr>
                <w:rFonts w:eastAsia="Calibri"/>
                <w:b/>
                <w:bCs/>
                <w:spacing w:val="-2"/>
                <w:kern w:val="2"/>
                <w:lang w:eastAsia="ar-SA" w:bidi="hi-IN"/>
              </w:rPr>
              <w:t>(1+2)</w:t>
            </w:r>
          </w:p>
        </w:tc>
      </w:tr>
      <w:tr w:rsidR="00AC4E89" w14:paraId="5D610203" w14:textId="77777777" w:rsidTr="00EA6E96">
        <w:tc>
          <w:tcPr>
            <w:tcW w:w="993" w:type="dxa"/>
          </w:tcPr>
          <w:p w14:paraId="0C8728DF"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1.</w:t>
            </w:r>
          </w:p>
        </w:tc>
        <w:tc>
          <w:tcPr>
            <w:tcW w:w="3544" w:type="dxa"/>
          </w:tcPr>
          <w:p w14:paraId="3837A5BD" w14:textId="77777777" w:rsidR="00AC4E89" w:rsidRDefault="00AC4E89" w:rsidP="007638D8">
            <w:pPr>
              <w:rPr>
                <w:rFonts w:eastAsia="Calibri"/>
                <w:b/>
                <w:bCs/>
                <w:spacing w:val="-2"/>
                <w:kern w:val="2"/>
                <w:lang w:eastAsia="ar-SA" w:bidi="hi-IN"/>
              </w:rPr>
            </w:pPr>
          </w:p>
        </w:tc>
        <w:tc>
          <w:tcPr>
            <w:tcW w:w="2693" w:type="dxa"/>
          </w:tcPr>
          <w:p w14:paraId="49DE1C60" w14:textId="77777777" w:rsidR="00AC4E89" w:rsidRDefault="00AC4E89" w:rsidP="007638D8">
            <w:pPr>
              <w:rPr>
                <w:rFonts w:eastAsia="Calibri"/>
                <w:b/>
                <w:bCs/>
                <w:spacing w:val="-2"/>
                <w:kern w:val="2"/>
                <w:lang w:eastAsia="ar-SA" w:bidi="hi-IN"/>
              </w:rPr>
            </w:pPr>
          </w:p>
        </w:tc>
        <w:tc>
          <w:tcPr>
            <w:tcW w:w="2977" w:type="dxa"/>
          </w:tcPr>
          <w:p w14:paraId="68F36B1C" w14:textId="77777777" w:rsidR="00AC4E89" w:rsidRDefault="00AC4E89" w:rsidP="007638D8">
            <w:pPr>
              <w:rPr>
                <w:rFonts w:eastAsia="Calibri"/>
                <w:b/>
                <w:bCs/>
                <w:spacing w:val="-2"/>
                <w:kern w:val="2"/>
                <w:lang w:eastAsia="ar-SA" w:bidi="hi-IN"/>
              </w:rPr>
            </w:pPr>
          </w:p>
        </w:tc>
      </w:tr>
      <w:tr w:rsidR="00AC4E89" w14:paraId="4E57F70F" w14:textId="77777777" w:rsidTr="00EA6E96">
        <w:tc>
          <w:tcPr>
            <w:tcW w:w="993" w:type="dxa"/>
          </w:tcPr>
          <w:p w14:paraId="6D971C0E"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2.</w:t>
            </w:r>
          </w:p>
        </w:tc>
        <w:tc>
          <w:tcPr>
            <w:tcW w:w="3544" w:type="dxa"/>
          </w:tcPr>
          <w:p w14:paraId="591C45A9" w14:textId="77777777" w:rsidR="00AC4E89" w:rsidRDefault="00AC4E89" w:rsidP="007638D8">
            <w:pPr>
              <w:rPr>
                <w:rFonts w:eastAsia="Calibri"/>
                <w:b/>
                <w:bCs/>
                <w:spacing w:val="-2"/>
                <w:kern w:val="2"/>
                <w:lang w:eastAsia="ar-SA" w:bidi="hi-IN"/>
              </w:rPr>
            </w:pPr>
          </w:p>
        </w:tc>
        <w:tc>
          <w:tcPr>
            <w:tcW w:w="2693" w:type="dxa"/>
          </w:tcPr>
          <w:p w14:paraId="2CA958E9" w14:textId="77777777" w:rsidR="00AC4E89" w:rsidRDefault="00AC4E89" w:rsidP="007638D8">
            <w:pPr>
              <w:rPr>
                <w:rFonts w:eastAsia="Calibri"/>
                <w:b/>
                <w:bCs/>
                <w:spacing w:val="-2"/>
                <w:kern w:val="2"/>
                <w:lang w:eastAsia="ar-SA" w:bidi="hi-IN"/>
              </w:rPr>
            </w:pPr>
          </w:p>
        </w:tc>
        <w:tc>
          <w:tcPr>
            <w:tcW w:w="2977" w:type="dxa"/>
          </w:tcPr>
          <w:p w14:paraId="77C4A76D" w14:textId="77777777" w:rsidR="00AC4E89" w:rsidRDefault="00AC4E89" w:rsidP="007638D8">
            <w:pPr>
              <w:rPr>
                <w:rFonts w:eastAsia="Calibri"/>
                <w:b/>
                <w:bCs/>
                <w:spacing w:val="-2"/>
                <w:kern w:val="2"/>
                <w:lang w:eastAsia="ar-SA" w:bidi="hi-IN"/>
              </w:rPr>
            </w:pPr>
          </w:p>
        </w:tc>
      </w:tr>
      <w:tr w:rsidR="00AC4E89" w14:paraId="6076FC31" w14:textId="77777777" w:rsidTr="00EA6E96">
        <w:tc>
          <w:tcPr>
            <w:tcW w:w="993" w:type="dxa"/>
          </w:tcPr>
          <w:p w14:paraId="1FADDB09" w14:textId="45E64D65" w:rsidR="00AC4E89" w:rsidRDefault="00AC4E89" w:rsidP="007638D8">
            <w:pPr>
              <w:rPr>
                <w:rFonts w:eastAsia="Calibri"/>
                <w:b/>
                <w:bCs/>
                <w:spacing w:val="-2"/>
                <w:kern w:val="2"/>
                <w:lang w:eastAsia="ar-SA" w:bidi="hi-IN"/>
              </w:rPr>
            </w:pPr>
            <w:r>
              <w:rPr>
                <w:rFonts w:eastAsia="Calibri"/>
                <w:b/>
                <w:bCs/>
                <w:spacing w:val="-2"/>
                <w:kern w:val="2"/>
                <w:lang w:eastAsia="ar-SA" w:bidi="hi-IN"/>
              </w:rPr>
              <w:t>3...</w:t>
            </w:r>
            <w:r w:rsidR="00942E50">
              <w:rPr>
                <w:rFonts w:eastAsia="Calibri"/>
                <w:b/>
                <w:bCs/>
                <w:spacing w:val="-2"/>
                <w:kern w:val="2"/>
                <w:lang w:eastAsia="ar-SA" w:bidi="hi-IN"/>
              </w:rPr>
              <w:t>36</w:t>
            </w:r>
          </w:p>
        </w:tc>
        <w:tc>
          <w:tcPr>
            <w:tcW w:w="3544" w:type="dxa"/>
          </w:tcPr>
          <w:p w14:paraId="6BB8A0EA" w14:textId="77777777" w:rsidR="00AC4E89" w:rsidRDefault="00AC4E89" w:rsidP="007638D8">
            <w:pPr>
              <w:rPr>
                <w:rFonts w:eastAsia="Calibri"/>
                <w:b/>
                <w:bCs/>
                <w:spacing w:val="-2"/>
                <w:kern w:val="2"/>
                <w:lang w:eastAsia="ar-SA" w:bidi="hi-IN"/>
              </w:rPr>
            </w:pPr>
          </w:p>
        </w:tc>
        <w:tc>
          <w:tcPr>
            <w:tcW w:w="2693" w:type="dxa"/>
          </w:tcPr>
          <w:p w14:paraId="25021723" w14:textId="77777777" w:rsidR="00AC4E89" w:rsidRDefault="00AC4E89" w:rsidP="007638D8">
            <w:pPr>
              <w:rPr>
                <w:rFonts w:eastAsia="Calibri"/>
                <w:b/>
                <w:bCs/>
                <w:spacing w:val="-2"/>
                <w:kern w:val="2"/>
                <w:lang w:eastAsia="ar-SA" w:bidi="hi-IN"/>
              </w:rPr>
            </w:pPr>
          </w:p>
        </w:tc>
        <w:tc>
          <w:tcPr>
            <w:tcW w:w="2977" w:type="dxa"/>
          </w:tcPr>
          <w:p w14:paraId="5C3E635E" w14:textId="77777777" w:rsidR="00AC4E89" w:rsidRDefault="00AC4E89" w:rsidP="007638D8">
            <w:pPr>
              <w:rPr>
                <w:rFonts w:eastAsia="Calibri"/>
                <w:b/>
                <w:bCs/>
                <w:spacing w:val="-2"/>
                <w:kern w:val="2"/>
                <w:lang w:eastAsia="ar-SA" w:bidi="hi-IN"/>
              </w:rPr>
            </w:pPr>
          </w:p>
        </w:tc>
      </w:tr>
      <w:tr w:rsidR="00AC4E89" w14:paraId="43138FC0" w14:textId="77777777" w:rsidTr="00EA6E96">
        <w:tc>
          <w:tcPr>
            <w:tcW w:w="993" w:type="dxa"/>
          </w:tcPr>
          <w:p w14:paraId="4FB5C4FB" w14:textId="77777777" w:rsidR="00AC4E89" w:rsidRDefault="00AC4E89" w:rsidP="007638D8">
            <w:pPr>
              <w:rPr>
                <w:rFonts w:eastAsia="Calibri"/>
                <w:b/>
                <w:bCs/>
                <w:spacing w:val="-2"/>
                <w:kern w:val="2"/>
                <w:lang w:eastAsia="ar-SA" w:bidi="hi-IN"/>
              </w:rPr>
            </w:pPr>
          </w:p>
        </w:tc>
        <w:tc>
          <w:tcPr>
            <w:tcW w:w="3544" w:type="dxa"/>
          </w:tcPr>
          <w:p w14:paraId="0B52C194"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Iš viso Eur su PVM</w:t>
            </w:r>
          </w:p>
        </w:tc>
        <w:tc>
          <w:tcPr>
            <w:tcW w:w="2693" w:type="dxa"/>
          </w:tcPr>
          <w:p w14:paraId="00D90FEE"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Iš viso, Eur</w:t>
            </w:r>
          </w:p>
        </w:tc>
        <w:tc>
          <w:tcPr>
            <w:tcW w:w="2977" w:type="dxa"/>
          </w:tcPr>
          <w:p w14:paraId="2244C3AD" w14:textId="77777777" w:rsidR="00AC4E89" w:rsidRDefault="00AC4E89" w:rsidP="007638D8">
            <w:pPr>
              <w:rPr>
                <w:rFonts w:eastAsia="Calibri"/>
                <w:b/>
                <w:bCs/>
                <w:spacing w:val="-2"/>
                <w:kern w:val="2"/>
                <w:lang w:eastAsia="ar-SA" w:bidi="hi-IN"/>
              </w:rPr>
            </w:pPr>
            <w:r>
              <w:rPr>
                <w:rFonts w:eastAsia="Calibri"/>
                <w:b/>
                <w:bCs/>
                <w:spacing w:val="-2"/>
                <w:kern w:val="2"/>
                <w:lang w:eastAsia="ar-SA" w:bidi="hi-IN"/>
              </w:rPr>
              <w:t>Iš viso Eur su PVM</w:t>
            </w:r>
          </w:p>
        </w:tc>
      </w:tr>
    </w:tbl>
    <w:p w14:paraId="607E9E2A" w14:textId="77777777" w:rsidR="00AC4E89" w:rsidRDefault="00AC4E89" w:rsidP="007638D8">
      <w:pPr>
        <w:rPr>
          <w:rFonts w:eastAsia="Calibri"/>
          <w:b/>
          <w:bCs/>
          <w:spacing w:val="-2"/>
          <w:kern w:val="2"/>
          <w:lang w:eastAsia="ar-SA" w:bidi="hi-IN"/>
        </w:rPr>
      </w:pPr>
    </w:p>
    <w:p w14:paraId="25A06132" w14:textId="77777777" w:rsidR="00E34956" w:rsidRPr="009E2F67" w:rsidRDefault="00E34956" w:rsidP="007638D8">
      <w:pPr>
        <w:jc w:val="center"/>
        <w:rPr>
          <w:color w:val="000000"/>
        </w:rPr>
      </w:pPr>
    </w:p>
    <w:p w14:paraId="041FD132" w14:textId="730BBB6B" w:rsidR="00B97A15" w:rsidRDefault="008960A3" w:rsidP="008960A3">
      <w:pPr>
        <w:jc w:val="center"/>
        <w:rPr>
          <w:szCs w:val="24"/>
        </w:rPr>
      </w:pPr>
      <w:r>
        <w:rPr>
          <w:szCs w:val="24"/>
        </w:rPr>
        <w:t>__________________</w:t>
      </w:r>
    </w:p>
    <w:sectPr w:rsidR="00B97A15" w:rsidSect="007638D8">
      <w:endnotePr>
        <w:numFmt w:val="decimal"/>
      </w:endnotePr>
      <w:pgSz w:w="12240" w:h="15840" w:code="1"/>
      <w:pgMar w:top="1134" w:right="567" w:bottom="993"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0385A" w14:textId="77777777" w:rsidR="007A79BB" w:rsidRDefault="007A79BB">
      <w:pPr>
        <w:rPr>
          <w:kern w:val="2"/>
          <w:sz w:val="22"/>
          <w:szCs w:val="22"/>
          <w:lang w:val="en-US"/>
        </w:rPr>
      </w:pPr>
      <w:r>
        <w:rPr>
          <w:kern w:val="2"/>
          <w:sz w:val="22"/>
          <w:szCs w:val="22"/>
          <w:lang w:val="en-US"/>
        </w:rPr>
        <w:separator/>
      </w:r>
    </w:p>
  </w:endnote>
  <w:endnote w:type="continuationSeparator" w:id="0">
    <w:p w14:paraId="7BAFF3E8" w14:textId="77777777" w:rsidR="007A79BB" w:rsidRDefault="007A79BB">
      <w:pPr>
        <w:rPr>
          <w:kern w:val="2"/>
          <w:sz w:val="22"/>
          <w:szCs w:val="22"/>
          <w:lang w:val="en-US"/>
        </w:rPr>
      </w:pPr>
      <w:r>
        <w:rPr>
          <w:kern w:val="2"/>
          <w:sz w:val="22"/>
          <w:szCs w:val="22"/>
          <w:lang w:val="en-US"/>
        </w:rPr>
        <w:continuationSeparator/>
      </w:r>
    </w:p>
  </w:endnote>
  <w:endnote w:type="continuationNotice" w:id="1">
    <w:p w14:paraId="64BC532B" w14:textId="77777777" w:rsidR="007A79BB" w:rsidRDefault="007A79B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B7B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CBAB6"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92976"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78890" w14:textId="77777777" w:rsidR="007A79BB" w:rsidRDefault="007A79BB">
      <w:pPr>
        <w:rPr>
          <w:kern w:val="2"/>
          <w:sz w:val="22"/>
          <w:szCs w:val="22"/>
          <w:lang w:val="en-US"/>
        </w:rPr>
      </w:pPr>
      <w:r>
        <w:rPr>
          <w:kern w:val="2"/>
          <w:sz w:val="22"/>
          <w:szCs w:val="22"/>
          <w:lang w:val="en-US"/>
        </w:rPr>
        <w:separator/>
      </w:r>
    </w:p>
  </w:footnote>
  <w:footnote w:type="continuationSeparator" w:id="0">
    <w:p w14:paraId="4FF96F15" w14:textId="77777777" w:rsidR="007A79BB" w:rsidRDefault="007A79BB">
      <w:pPr>
        <w:rPr>
          <w:kern w:val="2"/>
          <w:sz w:val="22"/>
          <w:szCs w:val="22"/>
          <w:lang w:val="en-US"/>
        </w:rPr>
      </w:pPr>
      <w:r>
        <w:rPr>
          <w:kern w:val="2"/>
          <w:sz w:val="22"/>
          <w:szCs w:val="22"/>
          <w:lang w:val="en-US"/>
        </w:rPr>
        <w:continuationSeparator/>
      </w:r>
    </w:p>
  </w:footnote>
  <w:footnote w:type="continuationNotice" w:id="1">
    <w:p w14:paraId="12995703" w14:textId="77777777" w:rsidR="007A79BB" w:rsidRDefault="007A79B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5A59" w14:textId="77777777" w:rsidR="005A5832" w:rsidRDefault="005A5832">
    <w:pPr>
      <w:tabs>
        <w:tab w:val="center" w:pos="4680"/>
        <w:tab w:val="right" w:pos="9360"/>
      </w:tabs>
      <w:spacing w:after="160" w:line="259" w:lineRule="auto"/>
      <w:rPr>
        <w:kern w:val="2"/>
        <w:sz w:val="22"/>
        <w:szCs w:val="22"/>
        <w:lang w:val="en-US"/>
      </w:rPr>
    </w:pPr>
  </w:p>
  <w:p w14:paraId="4422D0C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6A6C9"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EBE101"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E7A6E"/>
    <w:multiLevelType w:val="hybridMultilevel"/>
    <w:tmpl w:val="8C4E3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080B88"/>
    <w:multiLevelType w:val="hybridMultilevel"/>
    <w:tmpl w:val="DBA623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5436831">
    <w:abstractNumId w:val="1"/>
  </w:num>
  <w:num w:numId="2" w16cid:durableId="381566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133"/>
    <w:rsid w:val="000454BB"/>
    <w:rsid w:val="000461CA"/>
    <w:rsid w:val="000804BE"/>
    <w:rsid w:val="000805A5"/>
    <w:rsid w:val="00086588"/>
    <w:rsid w:val="000A73E1"/>
    <w:rsid w:val="000C6DB7"/>
    <w:rsid w:val="000F7C7C"/>
    <w:rsid w:val="001066A7"/>
    <w:rsid w:val="001A2F6B"/>
    <w:rsid w:val="001A62D4"/>
    <w:rsid w:val="001B4D7A"/>
    <w:rsid w:val="001F2989"/>
    <w:rsid w:val="00214C4A"/>
    <w:rsid w:val="00215CBF"/>
    <w:rsid w:val="00223EAA"/>
    <w:rsid w:val="002369DB"/>
    <w:rsid w:val="002448AC"/>
    <w:rsid w:val="002546C0"/>
    <w:rsid w:val="002646B5"/>
    <w:rsid w:val="0026546D"/>
    <w:rsid w:val="002C7779"/>
    <w:rsid w:val="002D4958"/>
    <w:rsid w:val="00301520"/>
    <w:rsid w:val="003578C1"/>
    <w:rsid w:val="00382CC6"/>
    <w:rsid w:val="003973A9"/>
    <w:rsid w:val="003B6030"/>
    <w:rsid w:val="003B6ABC"/>
    <w:rsid w:val="003F2262"/>
    <w:rsid w:val="003F4349"/>
    <w:rsid w:val="00405384"/>
    <w:rsid w:val="00413D06"/>
    <w:rsid w:val="004709C8"/>
    <w:rsid w:val="0049090C"/>
    <w:rsid w:val="004D2565"/>
    <w:rsid w:val="004F00F6"/>
    <w:rsid w:val="00512870"/>
    <w:rsid w:val="005130FA"/>
    <w:rsid w:val="00553922"/>
    <w:rsid w:val="00554241"/>
    <w:rsid w:val="00585745"/>
    <w:rsid w:val="0058605A"/>
    <w:rsid w:val="005A158A"/>
    <w:rsid w:val="005A5832"/>
    <w:rsid w:val="005F5B23"/>
    <w:rsid w:val="00622BC0"/>
    <w:rsid w:val="00656ED6"/>
    <w:rsid w:val="00662163"/>
    <w:rsid w:val="00687515"/>
    <w:rsid w:val="006A6D8C"/>
    <w:rsid w:val="006B47D2"/>
    <w:rsid w:val="006D29BD"/>
    <w:rsid w:val="006E0701"/>
    <w:rsid w:val="00743CDC"/>
    <w:rsid w:val="00750F32"/>
    <w:rsid w:val="00760301"/>
    <w:rsid w:val="00762C03"/>
    <w:rsid w:val="007638D8"/>
    <w:rsid w:val="00765FDF"/>
    <w:rsid w:val="00770F79"/>
    <w:rsid w:val="00782710"/>
    <w:rsid w:val="00783D83"/>
    <w:rsid w:val="00797C0F"/>
    <w:rsid w:val="007A3E7E"/>
    <w:rsid w:val="007A79BB"/>
    <w:rsid w:val="007D7DF7"/>
    <w:rsid w:val="008032DF"/>
    <w:rsid w:val="0081098C"/>
    <w:rsid w:val="00823017"/>
    <w:rsid w:val="008960A3"/>
    <w:rsid w:val="008C5886"/>
    <w:rsid w:val="00904E5B"/>
    <w:rsid w:val="00922522"/>
    <w:rsid w:val="00942E50"/>
    <w:rsid w:val="00980FA1"/>
    <w:rsid w:val="00982271"/>
    <w:rsid w:val="00987A6D"/>
    <w:rsid w:val="00990DB0"/>
    <w:rsid w:val="009C101B"/>
    <w:rsid w:val="009C7C61"/>
    <w:rsid w:val="00A10867"/>
    <w:rsid w:val="00A34B2F"/>
    <w:rsid w:val="00A40FBB"/>
    <w:rsid w:val="00A44219"/>
    <w:rsid w:val="00A66DE5"/>
    <w:rsid w:val="00A85CC3"/>
    <w:rsid w:val="00A860F0"/>
    <w:rsid w:val="00AA2109"/>
    <w:rsid w:val="00AC1DD4"/>
    <w:rsid w:val="00AC4E89"/>
    <w:rsid w:val="00AC64C4"/>
    <w:rsid w:val="00AC675F"/>
    <w:rsid w:val="00AF4A42"/>
    <w:rsid w:val="00AF6F33"/>
    <w:rsid w:val="00B01C46"/>
    <w:rsid w:val="00B672B1"/>
    <w:rsid w:val="00B765F1"/>
    <w:rsid w:val="00B97A15"/>
    <w:rsid w:val="00BA46F7"/>
    <w:rsid w:val="00BA490F"/>
    <w:rsid w:val="00BF204B"/>
    <w:rsid w:val="00C074F2"/>
    <w:rsid w:val="00C371A7"/>
    <w:rsid w:val="00C75A41"/>
    <w:rsid w:val="00C957FE"/>
    <w:rsid w:val="00CD46EB"/>
    <w:rsid w:val="00CE3F21"/>
    <w:rsid w:val="00D141DF"/>
    <w:rsid w:val="00D274FB"/>
    <w:rsid w:val="00D45676"/>
    <w:rsid w:val="00D85B23"/>
    <w:rsid w:val="00D96C25"/>
    <w:rsid w:val="00DB05B6"/>
    <w:rsid w:val="00DE747E"/>
    <w:rsid w:val="00DF3DB0"/>
    <w:rsid w:val="00E05501"/>
    <w:rsid w:val="00E05AE3"/>
    <w:rsid w:val="00E13260"/>
    <w:rsid w:val="00E15D8F"/>
    <w:rsid w:val="00E34956"/>
    <w:rsid w:val="00E46D17"/>
    <w:rsid w:val="00E7358B"/>
    <w:rsid w:val="00E81C60"/>
    <w:rsid w:val="00EB3FBE"/>
    <w:rsid w:val="00EC6295"/>
    <w:rsid w:val="00EE407A"/>
    <w:rsid w:val="00EE72DE"/>
    <w:rsid w:val="00F063F4"/>
    <w:rsid w:val="00F11D30"/>
    <w:rsid w:val="00F32599"/>
    <w:rsid w:val="00F446F7"/>
    <w:rsid w:val="00FB02A1"/>
    <w:rsid w:val="00FD4F1A"/>
    <w:rsid w:val="00FF4DE8"/>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86A"/>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8032DF"/>
    <w:pPr>
      <w:widowControl w:val="0"/>
      <w:tabs>
        <w:tab w:val="center" w:pos="4153"/>
        <w:tab w:val="right" w:pos="8306"/>
      </w:tabs>
      <w:suppressAutoHyphens/>
      <w:spacing w:after="20"/>
      <w:jc w:val="both"/>
    </w:pPr>
    <w:rPr>
      <w:lang w:eastAsia="ar-SA"/>
    </w:rPr>
  </w:style>
  <w:style w:type="character" w:customStyle="1" w:styleId="AntratsDiagrama">
    <w:name w:val="Antraštės Diagrama"/>
    <w:basedOn w:val="Numatytasispastraiposriftas"/>
    <w:link w:val="Antrats"/>
    <w:rsid w:val="008032DF"/>
    <w:rPr>
      <w:lang w:eastAsia="ar-SA"/>
    </w:rPr>
  </w:style>
  <w:style w:type="paragraph" w:styleId="Sraopastraipa">
    <w:name w:val="List Paragraph"/>
    <w:basedOn w:val="prastasis"/>
    <w:rsid w:val="00512870"/>
    <w:pPr>
      <w:ind w:left="720"/>
      <w:contextualSpacing/>
    </w:pPr>
  </w:style>
  <w:style w:type="table" w:styleId="Lentelstinklelis">
    <w:name w:val="Table Grid"/>
    <w:basedOn w:val="prastojilentel"/>
    <w:rsid w:val="00AC4E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79703">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901525462">
      <w:bodyDiv w:val="1"/>
      <w:marLeft w:val="0"/>
      <w:marRight w:val="0"/>
      <w:marTop w:val="0"/>
      <w:marBottom w:val="0"/>
      <w:divBdr>
        <w:top w:val="none" w:sz="0" w:space="0" w:color="auto"/>
        <w:left w:val="none" w:sz="0" w:space="0" w:color="auto"/>
        <w:bottom w:val="none" w:sz="0" w:space="0" w:color="auto"/>
        <w:right w:val="none" w:sz="0" w:space="0" w:color="auto"/>
      </w:divBdr>
    </w:div>
    <w:div w:id="1574391619">
      <w:bodyDiv w:val="1"/>
      <w:marLeft w:val="0"/>
      <w:marRight w:val="0"/>
      <w:marTop w:val="0"/>
      <w:marBottom w:val="0"/>
      <w:divBdr>
        <w:top w:val="none" w:sz="0" w:space="0" w:color="auto"/>
        <w:left w:val="none" w:sz="0" w:space="0" w:color="auto"/>
        <w:bottom w:val="none" w:sz="0" w:space="0" w:color="auto"/>
        <w:right w:val="none" w:sz="0" w:space="0" w:color="auto"/>
      </w:divBdr>
    </w:div>
    <w:div w:id="1576474152">
      <w:bodyDiv w:val="1"/>
      <w:marLeft w:val="0"/>
      <w:marRight w:val="0"/>
      <w:marTop w:val="0"/>
      <w:marBottom w:val="0"/>
      <w:divBdr>
        <w:top w:val="none" w:sz="0" w:space="0" w:color="auto"/>
        <w:left w:val="none" w:sz="0" w:space="0" w:color="auto"/>
        <w:bottom w:val="none" w:sz="0" w:space="0" w:color="auto"/>
        <w:right w:val="none" w:sz="0" w:space="0" w:color="auto"/>
      </w:divBdr>
    </w:div>
    <w:div w:id="1842894460">
      <w:bodyDiv w:val="1"/>
      <w:marLeft w:val="0"/>
      <w:marRight w:val="0"/>
      <w:marTop w:val="0"/>
      <w:marBottom w:val="0"/>
      <w:divBdr>
        <w:top w:val="none" w:sz="0" w:space="0" w:color="auto"/>
        <w:left w:val="none" w:sz="0" w:space="0" w:color="auto"/>
        <w:bottom w:val="none" w:sz="0" w:space="0" w:color="auto"/>
        <w:right w:val="none" w:sz="0" w:space="0" w:color="auto"/>
      </w:divBdr>
    </w:div>
    <w:div w:id="1849250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66457</Words>
  <Characters>37882</Characters>
  <Application>Microsoft Office Word</Application>
  <DocSecurity>0</DocSecurity>
  <Lines>315</Lines>
  <Paragraphs>208</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104131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Zarasu Savivaldybe</cp:lastModifiedBy>
  <cp:revision>6</cp:revision>
  <cp:lastPrinted>2025-04-01T07:58:00Z</cp:lastPrinted>
  <dcterms:created xsi:type="dcterms:W3CDTF">2025-04-04T11:08:00Z</dcterms:created>
  <dcterms:modified xsi:type="dcterms:W3CDTF">2025-04-14T11:38:00Z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