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131D" w14:textId="77777777" w:rsidR="008209B7" w:rsidRPr="00585AB1" w:rsidRDefault="009B5B4B">
      <w:pPr>
        <w:widowControl w:val="0"/>
        <w:ind w:right="-1"/>
        <w:jc w:val="center"/>
        <w:rPr>
          <w:b/>
          <w:bCs/>
          <w:sz w:val="24"/>
          <w:szCs w:val="24"/>
          <w:lang w:val="lt-LT"/>
        </w:rPr>
      </w:pPr>
      <w:bookmarkStart w:id="0" w:name="OLE_LINK28"/>
      <w:r w:rsidRPr="00585AB1">
        <w:rPr>
          <w:b/>
          <w:bCs/>
          <w:sz w:val="24"/>
          <w:szCs w:val="24"/>
          <w:lang w:val="lt-LT"/>
        </w:rPr>
        <w:t>DARBŲ VIEŠOJO PIRKIMO-PARDAVIMO SUTARTIS</w:t>
      </w:r>
    </w:p>
    <w:p w14:paraId="60BF1BFF" w14:textId="77777777" w:rsidR="008209B7" w:rsidRPr="00585AB1" w:rsidRDefault="008209B7">
      <w:pPr>
        <w:pStyle w:val="Sraopastraipa"/>
        <w:tabs>
          <w:tab w:val="left" w:pos="567"/>
        </w:tabs>
        <w:ind w:left="0" w:firstLine="0"/>
        <w:jc w:val="center"/>
        <w:rPr>
          <w:rFonts w:ascii="Times New Roman" w:hAnsi="Times New Roman" w:cs="Times New Roman"/>
          <w:sz w:val="24"/>
          <w:szCs w:val="24"/>
          <w:highlight w:val="green"/>
        </w:rPr>
      </w:pPr>
    </w:p>
    <w:p w14:paraId="1EA1E506" w14:textId="5A280BED" w:rsidR="008209B7" w:rsidRPr="00585AB1" w:rsidRDefault="009B5B4B">
      <w:pPr>
        <w:pStyle w:val="Sraopastraipa"/>
        <w:tabs>
          <w:tab w:val="left" w:pos="567"/>
        </w:tabs>
        <w:ind w:left="0" w:firstLine="0"/>
        <w:jc w:val="center"/>
        <w:rPr>
          <w:rFonts w:ascii="Times New Roman" w:hAnsi="Times New Roman" w:cs="Times New Roman"/>
          <w:sz w:val="24"/>
          <w:szCs w:val="24"/>
        </w:rPr>
      </w:pPr>
      <w:r w:rsidRPr="00585AB1">
        <w:rPr>
          <w:rFonts w:ascii="Times New Roman" w:hAnsi="Times New Roman" w:cs="Times New Roman"/>
          <w:sz w:val="24"/>
          <w:szCs w:val="24"/>
        </w:rPr>
        <w:t>202</w:t>
      </w:r>
      <w:r w:rsidR="003F053C">
        <w:rPr>
          <w:rFonts w:ascii="Times New Roman" w:hAnsi="Times New Roman" w:cs="Times New Roman"/>
          <w:sz w:val="24"/>
          <w:szCs w:val="24"/>
        </w:rPr>
        <w:t>5</w:t>
      </w:r>
      <w:r w:rsidRPr="00585AB1">
        <w:rPr>
          <w:rFonts w:ascii="Times New Roman" w:hAnsi="Times New Roman" w:cs="Times New Roman"/>
          <w:sz w:val="24"/>
          <w:szCs w:val="24"/>
        </w:rPr>
        <w:t xml:space="preserve"> m. </w:t>
      </w:r>
      <w:r w:rsidR="003829D4">
        <w:rPr>
          <w:rFonts w:ascii="Times New Roman" w:hAnsi="Times New Roman" w:cs="Times New Roman"/>
          <w:sz w:val="24"/>
          <w:szCs w:val="24"/>
        </w:rPr>
        <w:t>_____</w:t>
      </w:r>
      <w:r w:rsidRPr="00585AB1">
        <w:rPr>
          <w:rFonts w:ascii="Times New Roman" w:hAnsi="Times New Roman" w:cs="Times New Roman"/>
          <w:sz w:val="24"/>
          <w:szCs w:val="24"/>
        </w:rPr>
        <w:t>d. Nr. ______</w:t>
      </w:r>
    </w:p>
    <w:p w14:paraId="43DBD36C" w14:textId="77777777" w:rsidR="008209B7" w:rsidRPr="00585AB1" w:rsidRDefault="009B5B4B">
      <w:pPr>
        <w:pStyle w:val="Sraopastraipa"/>
        <w:tabs>
          <w:tab w:val="left" w:pos="567"/>
        </w:tabs>
        <w:ind w:left="0" w:firstLine="0"/>
        <w:jc w:val="center"/>
        <w:rPr>
          <w:rFonts w:ascii="Times New Roman" w:hAnsi="Times New Roman" w:cs="Times New Roman"/>
          <w:sz w:val="24"/>
          <w:szCs w:val="24"/>
        </w:rPr>
      </w:pPr>
      <w:r w:rsidRPr="00585AB1">
        <w:rPr>
          <w:rFonts w:ascii="Times New Roman" w:hAnsi="Times New Roman" w:cs="Times New Roman"/>
          <w:sz w:val="24"/>
          <w:szCs w:val="24"/>
        </w:rPr>
        <w:t>Kaunas</w:t>
      </w:r>
    </w:p>
    <w:p w14:paraId="634AB192" w14:textId="77777777" w:rsidR="008209B7" w:rsidRPr="00585AB1" w:rsidRDefault="008209B7">
      <w:pPr>
        <w:pStyle w:val="Sraopastraipa"/>
        <w:tabs>
          <w:tab w:val="left" w:pos="567"/>
        </w:tabs>
        <w:ind w:left="0" w:firstLine="0"/>
        <w:jc w:val="both"/>
        <w:rPr>
          <w:rFonts w:ascii="Times New Roman" w:hAnsi="Times New Roman" w:cs="Times New Roman"/>
          <w:sz w:val="24"/>
          <w:szCs w:val="24"/>
        </w:rPr>
      </w:pPr>
    </w:p>
    <w:p w14:paraId="438B17FD" w14:textId="77777777" w:rsidR="008209B7" w:rsidRPr="00585AB1" w:rsidRDefault="008209B7">
      <w:pPr>
        <w:widowControl w:val="0"/>
        <w:ind w:left="23" w:right="601"/>
        <w:rPr>
          <w:sz w:val="24"/>
          <w:szCs w:val="24"/>
          <w:lang w:val="lt-LT"/>
        </w:rPr>
      </w:pPr>
    </w:p>
    <w:p w14:paraId="4A24189B" w14:textId="3436FBE3" w:rsidR="008209B7" w:rsidRPr="00585AB1" w:rsidRDefault="009B5B4B">
      <w:pPr>
        <w:widowControl w:val="0"/>
        <w:ind w:left="20" w:right="2" w:firstLine="831"/>
        <w:jc w:val="both"/>
        <w:rPr>
          <w:sz w:val="24"/>
          <w:szCs w:val="24"/>
          <w:lang w:val="lt-LT"/>
        </w:rPr>
      </w:pPr>
      <w:r w:rsidRPr="00585AB1">
        <w:rPr>
          <w:b/>
          <w:bCs/>
          <w:sz w:val="24"/>
          <w:szCs w:val="24"/>
          <w:lang w:val="lt-LT"/>
        </w:rPr>
        <w:t>VšĮ „Vytauto Didžiojo universitetas“</w:t>
      </w:r>
      <w:r w:rsidRPr="00585AB1">
        <w:rPr>
          <w:sz w:val="24"/>
          <w:szCs w:val="24"/>
          <w:lang w:val="lt-LT"/>
        </w:rPr>
        <w:t xml:space="preserve">, juridinio asmens kodas 111950396, adresas: K. Donelaičio g. 58, </w:t>
      </w:r>
      <w:r w:rsidR="005F036F">
        <w:rPr>
          <w:sz w:val="24"/>
          <w:szCs w:val="24"/>
          <w:lang w:val="lt-LT"/>
        </w:rPr>
        <w:t>LT-</w:t>
      </w:r>
      <w:r w:rsidRPr="00585AB1">
        <w:rPr>
          <w:sz w:val="24"/>
          <w:szCs w:val="24"/>
          <w:lang w:val="lt-LT"/>
        </w:rPr>
        <w:t>44248 Kaunas, atstovaujamas administracijos direktoriaus Jono Okunio, veikiančio pagal rektoriaus 2022-01-03 įsakymą Nr. 2</w:t>
      </w:r>
      <w:r w:rsidRPr="00585AB1">
        <w:rPr>
          <w:sz w:val="24"/>
          <w:szCs w:val="24"/>
          <w:vertAlign w:val="superscript"/>
          <w:lang w:val="lt-LT"/>
        </w:rPr>
        <w:t>a</w:t>
      </w:r>
      <w:r w:rsidRPr="00585AB1">
        <w:rPr>
          <w:sz w:val="24"/>
          <w:szCs w:val="24"/>
          <w:lang w:val="lt-LT"/>
        </w:rPr>
        <w:t xml:space="preserve">, </w:t>
      </w:r>
      <w:bookmarkStart w:id="1" w:name="_Hlk177130221"/>
      <w:r w:rsidRPr="00585AB1">
        <w:rPr>
          <w:sz w:val="24"/>
          <w:szCs w:val="24"/>
          <w:lang w:val="lt-LT"/>
        </w:rPr>
        <w:t xml:space="preserve">(toliau – </w:t>
      </w:r>
      <w:r w:rsidRPr="00585AB1">
        <w:rPr>
          <w:b/>
          <w:bCs/>
          <w:sz w:val="24"/>
          <w:szCs w:val="24"/>
          <w:lang w:val="lt-LT"/>
        </w:rPr>
        <w:t>Užsakovas</w:t>
      </w:r>
      <w:r w:rsidRPr="00585AB1">
        <w:rPr>
          <w:sz w:val="24"/>
          <w:szCs w:val="24"/>
          <w:lang w:val="lt-LT"/>
        </w:rPr>
        <w:t>)</w:t>
      </w:r>
      <w:bookmarkEnd w:id="1"/>
    </w:p>
    <w:p w14:paraId="65D0C806" w14:textId="77777777" w:rsidR="008209B7" w:rsidRPr="00585AB1" w:rsidRDefault="009B5B4B">
      <w:pPr>
        <w:widowControl w:val="0"/>
        <w:ind w:left="20" w:right="2" w:firstLine="831"/>
        <w:jc w:val="both"/>
        <w:rPr>
          <w:sz w:val="24"/>
          <w:szCs w:val="24"/>
          <w:lang w:val="lt-LT"/>
        </w:rPr>
      </w:pPr>
      <w:r w:rsidRPr="00585AB1">
        <w:rPr>
          <w:sz w:val="24"/>
          <w:szCs w:val="24"/>
          <w:lang w:val="lt-LT"/>
        </w:rPr>
        <w:t>ir</w:t>
      </w:r>
    </w:p>
    <w:p w14:paraId="768FD1FB" w14:textId="2AF0A645" w:rsidR="000858DB" w:rsidRDefault="00F37330" w:rsidP="000858DB">
      <w:pPr>
        <w:widowControl w:val="0"/>
        <w:ind w:left="20" w:right="2" w:firstLine="831"/>
        <w:jc w:val="both"/>
        <w:rPr>
          <w:sz w:val="24"/>
          <w:szCs w:val="24"/>
          <w:lang w:val="lt-LT"/>
        </w:rPr>
      </w:pPr>
      <w:r w:rsidRPr="00F37330">
        <w:rPr>
          <w:b/>
          <w:bCs/>
          <w:sz w:val="24"/>
          <w:szCs w:val="24"/>
          <w:lang w:val="lt-LT"/>
        </w:rPr>
        <w:t>_____________</w:t>
      </w:r>
      <w:r w:rsidR="00AE09F3" w:rsidRPr="00F37330">
        <w:rPr>
          <w:sz w:val="24"/>
          <w:szCs w:val="24"/>
          <w:lang w:val="lt-LT"/>
        </w:rPr>
        <w:t xml:space="preserve">, juridinio asmens kodas </w:t>
      </w:r>
      <w:r w:rsidRPr="00F37330">
        <w:rPr>
          <w:b/>
          <w:bCs/>
          <w:sz w:val="24"/>
          <w:szCs w:val="24"/>
          <w:lang w:val="lt-LT"/>
        </w:rPr>
        <w:t>_____________</w:t>
      </w:r>
      <w:r w:rsidR="00AE09F3" w:rsidRPr="00F37330">
        <w:rPr>
          <w:sz w:val="24"/>
          <w:szCs w:val="24"/>
          <w:lang w:val="lt-LT"/>
        </w:rPr>
        <w:t xml:space="preserve">, adresas: </w:t>
      </w:r>
      <w:r w:rsidRPr="00F37330">
        <w:rPr>
          <w:b/>
          <w:bCs/>
          <w:sz w:val="24"/>
          <w:szCs w:val="24"/>
          <w:lang w:val="lt-LT"/>
        </w:rPr>
        <w:t>_____________</w:t>
      </w:r>
      <w:r w:rsidR="00AE09F3" w:rsidRPr="00F37330">
        <w:rPr>
          <w:sz w:val="24"/>
          <w:szCs w:val="24"/>
          <w:lang w:val="lt-LT"/>
        </w:rPr>
        <w:t xml:space="preserve">, atstovaujama </w:t>
      </w:r>
      <w:r w:rsidRPr="00F37330">
        <w:rPr>
          <w:b/>
          <w:bCs/>
          <w:sz w:val="24"/>
          <w:szCs w:val="24"/>
          <w:lang w:val="lt-LT"/>
        </w:rPr>
        <w:t>_____________</w:t>
      </w:r>
      <w:r w:rsidR="000858DB" w:rsidRPr="00F37330">
        <w:rPr>
          <w:sz w:val="24"/>
          <w:szCs w:val="24"/>
          <w:lang w:val="lt-LT"/>
        </w:rPr>
        <w:t xml:space="preserve">, veikiančio pagal </w:t>
      </w:r>
      <w:r w:rsidRPr="00F37330">
        <w:rPr>
          <w:b/>
          <w:bCs/>
          <w:sz w:val="24"/>
          <w:szCs w:val="24"/>
          <w:lang w:val="lt-LT"/>
        </w:rPr>
        <w:t>_____________</w:t>
      </w:r>
      <w:r w:rsidR="000858DB" w:rsidRPr="00F37330">
        <w:rPr>
          <w:sz w:val="24"/>
          <w:szCs w:val="24"/>
          <w:lang w:val="lt-LT"/>
        </w:rPr>
        <w:t>,</w:t>
      </w:r>
      <w:r w:rsidR="000858DB" w:rsidRPr="00F37330">
        <w:rPr>
          <w:b/>
          <w:bCs/>
          <w:sz w:val="24"/>
          <w:szCs w:val="24"/>
          <w:lang w:val="lt-LT"/>
        </w:rPr>
        <w:t xml:space="preserve"> </w:t>
      </w:r>
      <w:r w:rsidR="000858DB" w:rsidRPr="00F37330">
        <w:rPr>
          <w:sz w:val="24"/>
          <w:szCs w:val="24"/>
          <w:lang w:val="lt-LT"/>
        </w:rPr>
        <w:t xml:space="preserve">(toliau – </w:t>
      </w:r>
      <w:r w:rsidR="000858DB" w:rsidRPr="00F37330">
        <w:rPr>
          <w:b/>
          <w:bCs/>
          <w:sz w:val="24"/>
          <w:szCs w:val="24"/>
          <w:lang w:val="lt-LT"/>
        </w:rPr>
        <w:t>Rangovas</w:t>
      </w:r>
      <w:r w:rsidR="000858DB" w:rsidRPr="00F37330">
        <w:rPr>
          <w:sz w:val="24"/>
          <w:szCs w:val="24"/>
          <w:lang w:val="lt-LT"/>
        </w:rPr>
        <w:t>),</w:t>
      </w:r>
    </w:p>
    <w:p w14:paraId="06777077" w14:textId="2E1326E1" w:rsidR="000858DB" w:rsidRDefault="000858DB" w:rsidP="000858DB">
      <w:pPr>
        <w:widowControl w:val="0"/>
        <w:ind w:left="20" w:right="2" w:firstLine="831"/>
        <w:jc w:val="both"/>
        <w:rPr>
          <w:sz w:val="24"/>
          <w:szCs w:val="24"/>
          <w:lang w:val="lt-LT"/>
        </w:rPr>
      </w:pPr>
      <w:r>
        <w:rPr>
          <w:sz w:val="24"/>
          <w:szCs w:val="24"/>
          <w:lang w:val="lt-LT"/>
        </w:rPr>
        <w:t>toliau kartu sutartyje vadinamos „</w:t>
      </w:r>
      <w:r w:rsidR="0084041B">
        <w:rPr>
          <w:sz w:val="24"/>
          <w:szCs w:val="24"/>
          <w:lang w:val="lt-LT"/>
        </w:rPr>
        <w:t>Š</w:t>
      </w:r>
      <w:r>
        <w:rPr>
          <w:sz w:val="24"/>
          <w:szCs w:val="24"/>
          <w:lang w:val="lt-LT"/>
        </w:rPr>
        <w:t>alimis“, o kiekviena atskirai – „</w:t>
      </w:r>
      <w:r w:rsidR="0084041B">
        <w:rPr>
          <w:sz w:val="24"/>
          <w:szCs w:val="24"/>
          <w:lang w:val="lt-LT"/>
        </w:rPr>
        <w:t>Š</w:t>
      </w:r>
      <w:r>
        <w:rPr>
          <w:sz w:val="24"/>
          <w:szCs w:val="24"/>
          <w:lang w:val="lt-LT"/>
        </w:rPr>
        <w:t xml:space="preserve">alimi“, sudarė šią Darbų viešojo pirkimo-pardavimo sutartį (toliau – </w:t>
      </w:r>
      <w:r>
        <w:rPr>
          <w:b/>
          <w:bCs/>
          <w:sz w:val="24"/>
          <w:szCs w:val="24"/>
          <w:lang w:val="lt-LT"/>
        </w:rPr>
        <w:t>Sutartis</w:t>
      </w:r>
      <w:r>
        <w:rPr>
          <w:sz w:val="24"/>
          <w:szCs w:val="24"/>
          <w:lang w:val="lt-LT"/>
        </w:rPr>
        <w:t>):</w:t>
      </w:r>
    </w:p>
    <w:p w14:paraId="1EA8C8F8" w14:textId="77777777" w:rsidR="00DA5549" w:rsidRPr="00DA5549" w:rsidRDefault="00DA5549" w:rsidP="00DA5549">
      <w:pPr>
        <w:widowControl w:val="0"/>
        <w:ind w:left="20" w:right="2" w:firstLine="831"/>
        <w:jc w:val="both"/>
        <w:rPr>
          <w:sz w:val="24"/>
          <w:szCs w:val="24"/>
          <w:lang w:val="lt-LT"/>
        </w:rPr>
      </w:pPr>
    </w:p>
    <w:p w14:paraId="7D1FFE6C" w14:textId="77777777" w:rsidR="008209B7" w:rsidRPr="00585AB1" w:rsidRDefault="009B5B4B">
      <w:pPr>
        <w:widowControl w:val="0"/>
        <w:jc w:val="center"/>
        <w:rPr>
          <w:b/>
          <w:bCs/>
          <w:sz w:val="24"/>
          <w:szCs w:val="24"/>
          <w:lang w:val="lt-LT"/>
        </w:rPr>
      </w:pPr>
      <w:r w:rsidRPr="00585AB1">
        <w:rPr>
          <w:b/>
          <w:bCs/>
          <w:sz w:val="24"/>
          <w:szCs w:val="24"/>
          <w:lang w:val="lt-LT"/>
        </w:rPr>
        <w:t>I. SUTARTIES OBJEKTAS</w:t>
      </w:r>
    </w:p>
    <w:p w14:paraId="4F707C54" w14:textId="77777777" w:rsidR="008209B7" w:rsidRPr="00585AB1" w:rsidRDefault="008209B7">
      <w:pPr>
        <w:widowControl w:val="0"/>
        <w:jc w:val="center"/>
        <w:rPr>
          <w:b/>
          <w:bCs/>
          <w:sz w:val="24"/>
          <w:szCs w:val="24"/>
          <w:lang w:val="lt-LT"/>
        </w:rPr>
      </w:pPr>
    </w:p>
    <w:p w14:paraId="5150DAD0" w14:textId="24CF8E03" w:rsidR="00FC0D96" w:rsidRDefault="009B5B4B" w:rsidP="00FC0D96">
      <w:pPr>
        <w:widowControl w:val="0"/>
        <w:numPr>
          <w:ilvl w:val="0"/>
          <w:numId w:val="1"/>
        </w:numPr>
        <w:tabs>
          <w:tab w:val="left" w:pos="851"/>
          <w:tab w:val="left" w:pos="1276"/>
          <w:tab w:val="left" w:pos="1560"/>
          <w:tab w:val="left" w:pos="3777"/>
        </w:tabs>
        <w:ind w:firstLine="567"/>
        <w:jc w:val="both"/>
        <w:rPr>
          <w:sz w:val="24"/>
          <w:szCs w:val="24"/>
          <w:lang w:val="lt-LT"/>
        </w:rPr>
      </w:pPr>
      <w:r w:rsidRPr="00585AB1">
        <w:rPr>
          <w:sz w:val="24"/>
          <w:szCs w:val="24"/>
          <w:lang w:val="lt-LT"/>
        </w:rPr>
        <w:t xml:space="preserve">Sutartyje nustatytomis sąlygomis ir tvarka Rangovas įsipareigoja </w:t>
      </w:r>
      <w:bookmarkStart w:id="2" w:name="_Hlk177128580"/>
      <w:r w:rsidRPr="00585AB1">
        <w:rPr>
          <w:sz w:val="24"/>
          <w:szCs w:val="24"/>
          <w:lang w:val="lt-LT"/>
        </w:rPr>
        <w:t xml:space="preserve">atlikti </w:t>
      </w:r>
      <w:r w:rsidR="00F37330">
        <w:rPr>
          <w:sz w:val="24"/>
          <w:szCs w:val="24"/>
          <w:lang w:val="lt-LT"/>
        </w:rPr>
        <w:t>a</w:t>
      </w:r>
      <w:r w:rsidR="00F37330" w:rsidRPr="00F37330">
        <w:rPr>
          <w:sz w:val="24"/>
          <w:szCs w:val="24"/>
          <w:lang w:val="lt-LT"/>
        </w:rPr>
        <w:t>utomobili</w:t>
      </w:r>
      <w:r w:rsidR="00F37330">
        <w:rPr>
          <w:sz w:val="24"/>
          <w:szCs w:val="24"/>
          <w:lang w:val="lt-LT"/>
        </w:rPr>
        <w:t>ų</w:t>
      </w:r>
      <w:r w:rsidR="00F37330" w:rsidRPr="00F37330">
        <w:rPr>
          <w:sz w:val="24"/>
          <w:szCs w:val="24"/>
          <w:lang w:val="lt-LT"/>
        </w:rPr>
        <w:t xml:space="preserve"> stovėjimo aikštės pagrindų stiprinimo </w:t>
      </w:r>
      <w:bookmarkEnd w:id="2"/>
      <w:r w:rsidR="00F37330" w:rsidRPr="00F37330">
        <w:rPr>
          <w:sz w:val="24"/>
          <w:szCs w:val="24"/>
          <w:lang w:val="lt-LT"/>
        </w:rPr>
        <w:t>darbus</w:t>
      </w:r>
      <w:r w:rsidRPr="000858DB">
        <w:rPr>
          <w:b/>
          <w:bCs/>
          <w:sz w:val="24"/>
          <w:szCs w:val="24"/>
          <w:lang w:val="lt-LT"/>
        </w:rPr>
        <w:t xml:space="preserve"> </w:t>
      </w:r>
      <w:r w:rsidRPr="00585AB1">
        <w:rPr>
          <w:sz w:val="24"/>
          <w:szCs w:val="24"/>
          <w:lang w:val="lt-LT"/>
        </w:rPr>
        <w:t xml:space="preserve">(toliau – darbai), kurie detalizuojami </w:t>
      </w:r>
      <w:r w:rsidR="00F37330" w:rsidRPr="00811F17">
        <w:rPr>
          <w:sz w:val="24"/>
          <w:szCs w:val="24"/>
          <w:lang w:val="lt-LT"/>
        </w:rPr>
        <w:t xml:space="preserve">šios sutarties </w:t>
      </w:r>
      <w:r w:rsidR="00F37330" w:rsidRPr="00F37330">
        <w:rPr>
          <w:sz w:val="24"/>
          <w:szCs w:val="24"/>
          <w:lang w:val="lt-LT"/>
        </w:rPr>
        <w:t xml:space="preserve">prieduose „Darbų kiekių žiniaraštis“ (Sutarties </w:t>
      </w:r>
      <w:r w:rsidR="00C115F9">
        <w:rPr>
          <w:sz w:val="24"/>
          <w:szCs w:val="24"/>
          <w:lang w:val="lt-LT"/>
        </w:rPr>
        <w:t>P</w:t>
      </w:r>
      <w:r w:rsidR="00F37330" w:rsidRPr="00F37330">
        <w:rPr>
          <w:sz w:val="24"/>
          <w:szCs w:val="24"/>
          <w:lang w:val="lt-LT"/>
        </w:rPr>
        <w:t xml:space="preserve">riedas Nr. 1) ir „Techninė specifikacija“ (Sutarties </w:t>
      </w:r>
      <w:r w:rsidR="00C115F9">
        <w:rPr>
          <w:sz w:val="24"/>
          <w:szCs w:val="24"/>
          <w:lang w:val="lt-LT"/>
        </w:rPr>
        <w:t>P</w:t>
      </w:r>
      <w:r w:rsidR="00F37330" w:rsidRPr="00F37330">
        <w:rPr>
          <w:sz w:val="24"/>
          <w:szCs w:val="24"/>
          <w:lang w:val="lt-LT"/>
        </w:rPr>
        <w:t>riedas Nr. 2)</w:t>
      </w:r>
      <w:r w:rsidRPr="00585AB1">
        <w:rPr>
          <w:sz w:val="24"/>
          <w:szCs w:val="24"/>
          <w:lang w:val="lt-LT"/>
        </w:rPr>
        <w:t xml:space="preserve"> o Užsakovas įsipareigoja priimti kokybišką darbų rezultatą ir sumokėti Rangovui Sutartyje numatytą kainą Sutartyje numatytomis sąlygomis ir terminais.</w:t>
      </w:r>
    </w:p>
    <w:p w14:paraId="2BB55FA0" w14:textId="2D05C485" w:rsidR="008209B7" w:rsidRPr="00FC0D96" w:rsidRDefault="009B5B4B" w:rsidP="00FC0D96">
      <w:pPr>
        <w:widowControl w:val="0"/>
        <w:numPr>
          <w:ilvl w:val="0"/>
          <w:numId w:val="1"/>
        </w:numPr>
        <w:tabs>
          <w:tab w:val="left" w:pos="851"/>
          <w:tab w:val="left" w:pos="1276"/>
          <w:tab w:val="left" w:pos="1560"/>
          <w:tab w:val="left" w:pos="3777"/>
        </w:tabs>
        <w:ind w:firstLine="567"/>
        <w:jc w:val="both"/>
        <w:rPr>
          <w:sz w:val="24"/>
          <w:szCs w:val="24"/>
          <w:lang w:val="lt-LT"/>
        </w:rPr>
      </w:pPr>
      <w:r w:rsidRPr="00FC0D96">
        <w:rPr>
          <w:sz w:val="24"/>
          <w:szCs w:val="24"/>
          <w:lang w:val="lt-LT"/>
        </w:rPr>
        <w:t xml:space="preserve">Sutarties 1 punkte nurodytus darbus Rangovas įsipareigoja atlikti ne vėliau nei per </w:t>
      </w:r>
      <w:r w:rsidR="00D009E8" w:rsidRPr="00FC0D96">
        <w:rPr>
          <w:b/>
          <w:bCs/>
          <w:sz w:val="24"/>
          <w:szCs w:val="24"/>
          <w:lang w:val="lt-LT"/>
        </w:rPr>
        <w:t>1</w:t>
      </w:r>
      <w:r w:rsidRPr="00FC0D96">
        <w:rPr>
          <w:b/>
          <w:bCs/>
          <w:sz w:val="24"/>
          <w:szCs w:val="24"/>
          <w:lang w:val="lt-LT"/>
        </w:rPr>
        <w:t xml:space="preserve"> (</w:t>
      </w:r>
      <w:r w:rsidR="00D009E8" w:rsidRPr="00FC0D96">
        <w:rPr>
          <w:b/>
          <w:bCs/>
          <w:sz w:val="24"/>
          <w:szCs w:val="24"/>
          <w:lang w:val="lt-LT"/>
        </w:rPr>
        <w:t>vien</w:t>
      </w:r>
      <w:r w:rsidR="00DE4183" w:rsidRPr="00FC0D96">
        <w:rPr>
          <w:b/>
          <w:bCs/>
          <w:sz w:val="24"/>
          <w:szCs w:val="24"/>
          <w:lang w:val="lt-LT"/>
        </w:rPr>
        <w:t>ą</w:t>
      </w:r>
      <w:r w:rsidRPr="00FC0D96">
        <w:rPr>
          <w:b/>
          <w:bCs/>
          <w:sz w:val="24"/>
          <w:szCs w:val="24"/>
          <w:lang w:val="lt-LT"/>
        </w:rPr>
        <w:t>) mėnes</w:t>
      </w:r>
      <w:r w:rsidR="004C720E" w:rsidRPr="00FC0D96">
        <w:rPr>
          <w:b/>
          <w:bCs/>
          <w:sz w:val="24"/>
          <w:szCs w:val="24"/>
          <w:lang w:val="lt-LT"/>
        </w:rPr>
        <w:t>į</w:t>
      </w:r>
      <w:r w:rsidRPr="00FC0D96">
        <w:rPr>
          <w:sz w:val="24"/>
          <w:szCs w:val="24"/>
          <w:lang w:val="lt-LT"/>
        </w:rPr>
        <w:t xml:space="preserve"> nuo Sutarties </w:t>
      </w:r>
      <w:r w:rsidR="00347FC9" w:rsidRPr="00FC0D96">
        <w:rPr>
          <w:sz w:val="24"/>
          <w:szCs w:val="24"/>
          <w:lang w:val="lt-LT"/>
        </w:rPr>
        <w:t xml:space="preserve">įsigaliojimo </w:t>
      </w:r>
      <w:r w:rsidRPr="00FC0D96">
        <w:rPr>
          <w:sz w:val="24"/>
          <w:szCs w:val="24"/>
          <w:lang w:val="lt-LT"/>
        </w:rPr>
        <w:t>dienos. Šis darbų atlikimo terminas nebus pratęsiamas. Darbų atlikimo adresas:</w:t>
      </w:r>
      <w:r w:rsidRPr="00FC0D96">
        <w:rPr>
          <w:b/>
          <w:bCs/>
          <w:sz w:val="24"/>
          <w:szCs w:val="24"/>
          <w:lang w:val="lt-LT"/>
        </w:rPr>
        <w:t xml:space="preserve"> </w:t>
      </w:r>
      <w:r w:rsidR="00F37330" w:rsidRPr="00FC0D96">
        <w:rPr>
          <w:b/>
          <w:bCs/>
          <w:sz w:val="24"/>
          <w:szCs w:val="24"/>
          <w:lang w:val="lt-LT"/>
        </w:rPr>
        <w:t>Kauno r. sav., Akademijos sen., Akademijos mstl., Universiteto g. 2.</w:t>
      </w:r>
    </w:p>
    <w:p w14:paraId="68224355" w14:textId="77777777" w:rsidR="008209B7" w:rsidRPr="00585AB1" w:rsidRDefault="008209B7">
      <w:pPr>
        <w:widowControl w:val="0"/>
        <w:tabs>
          <w:tab w:val="left" w:pos="851"/>
          <w:tab w:val="left" w:pos="1276"/>
          <w:tab w:val="left" w:pos="1560"/>
          <w:tab w:val="left" w:pos="3777"/>
        </w:tabs>
        <w:jc w:val="both"/>
        <w:rPr>
          <w:sz w:val="24"/>
          <w:szCs w:val="24"/>
          <w:lang w:val="lt-LT"/>
        </w:rPr>
      </w:pPr>
    </w:p>
    <w:p w14:paraId="057DF54A" w14:textId="77777777" w:rsidR="008209B7" w:rsidRPr="00585AB1" w:rsidRDefault="009B5B4B">
      <w:pPr>
        <w:widowControl w:val="0"/>
        <w:tabs>
          <w:tab w:val="left" w:pos="3652"/>
        </w:tabs>
        <w:jc w:val="center"/>
        <w:rPr>
          <w:b/>
          <w:bCs/>
          <w:sz w:val="24"/>
          <w:szCs w:val="24"/>
          <w:lang w:val="lt-LT"/>
        </w:rPr>
      </w:pPr>
      <w:r w:rsidRPr="00585AB1">
        <w:rPr>
          <w:b/>
          <w:bCs/>
          <w:sz w:val="24"/>
          <w:szCs w:val="24"/>
          <w:lang w:val="lt-LT"/>
        </w:rPr>
        <w:t>II. SUTARTIES KAINA</w:t>
      </w:r>
    </w:p>
    <w:p w14:paraId="4C37D074" w14:textId="77777777" w:rsidR="008209B7" w:rsidRPr="00585AB1" w:rsidRDefault="008209B7">
      <w:pPr>
        <w:widowControl w:val="0"/>
        <w:tabs>
          <w:tab w:val="left" w:pos="3652"/>
        </w:tabs>
        <w:jc w:val="center"/>
        <w:rPr>
          <w:b/>
          <w:bCs/>
          <w:sz w:val="24"/>
          <w:szCs w:val="24"/>
          <w:lang w:val="lt-LT"/>
        </w:rPr>
      </w:pPr>
    </w:p>
    <w:p w14:paraId="0ED14EF1" w14:textId="77777777" w:rsidR="00FC0D96" w:rsidRPr="00F86D5F" w:rsidRDefault="00FC0D96" w:rsidP="00FC0D96">
      <w:pPr>
        <w:widowControl w:val="0"/>
        <w:numPr>
          <w:ilvl w:val="0"/>
          <w:numId w:val="1"/>
        </w:numPr>
        <w:tabs>
          <w:tab w:val="left" w:pos="851"/>
          <w:tab w:val="left" w:pos="1276"/>
          <w:tab w:val="left" w:pos="1560"/>
          <w:tab w:val="left" w:pos="3777"/>
        </w:tabs>
        <w:ind w:firstLine="567"/>
        <w:jc w:val="both"/>
        <w:rPr>
          <w:sz w:val="24"/>
          <w:szCs w:val="24"/>
          <w:lang w:val="lt-LT"/>
        </w:rPr>
      </w:pPr>
      <w:r w:rsidRPr="00F86D5F">
        <w:rPr>
          <w:sz w:val="24"/>
          <w:szCs w:val="24"/>
          <w:lang w:val="lt-LT"/>
        </w:rPr>
        <w:t xml:space="preserve">Šiai Sutarčiai yra taikomas fiksuotos kainos kainodaros metodas. Pradinės Sutarties vertė yra (nurodyti sumą skaičiais) Eur, (nurodyti sumą žodžiais) be pridėtinės vertės mokesčio (toliau – PVM). </w:t>
      </w:r>
      <w:r>
        <w:rPr>
          <w:sz w:val="24"/>
          <w:szCs w:val="24"/>
          <w:lang w:val="lt-LT"/>
        </w:rPr>
        <w:t xml:space="preserve"> </w:t>
      </w:r>
      <w:r w:rsidRPr="00F86D5F">
        <w:rPr>
          <w:sz w:val="24"/>
          <w:szCs w:val="24"/>
          <w:lang w:val="lt-LT"/>
        </w:rPr>
        <w:t>PVM sudaro (nurodyti sumą skaičiais) Eur, (nurodyti sumą žodžiais).</w:t>
      </w:r>
      <w:r>
        <w:rPr>
          <w:sz w:val="24"/>
          <w:szCs w:val="24"/>
          <w:lang w:val="lt-LT"/>
        </w:rPr>
        <w:t xml:space="preserve"> </w:t>
      </w:r>
      <w:r w:rsidRPr="00F86D5F">
        <w:rPr>
          <w:sz w:val="24"/>
          <w:szCs w:val="24"/>
          <w:lang w:val="lt-LT"/>
        </w:rPr>
        <w:t>Sutarties kaina yra (nurodyti sumą skaičiais) Eur, (nurodyti sumą žodžiais) Eur su PVM.</w:t>
      </w:r>
    </w:p>
    <w:p w14:paraId="2F1E44AD" w14:textId="20269113" w:rsidR="008209B7" w:rsidRPr="00585AB1" w:rsidRDefault="009B5B4B">
      <w:pPr>
        <w:widowControl w:val="0"/>
        <w:numPr>
          <w:ilvl w:val="0"/>
          <w:numId w:val="1"/>
        </w:numPr>
        <w:tabs>
          <w:tab w:val="left" w:pos="851"/>
        </w:tabs>
        <w:ind w:left="20" w:right="-1" w:firstLine="600"/>
        <w:jc w:val="both"/>
        <w:rPr>
          <w:sz w:val="24"/>
          <w:szCs w:val="24"/>
          <w:lang w:val="lt-LT"/>
        </w:rPr>
      </w:pPr>
      <w:r w:rsidRPr="00585AB1">
        <w:rPr>
          <w:sz w:val="24"/>
          <w:szCs w:val="24"/>
          <w:lang w:val="lt-LT"/>
        </w:rPr>
        <w:t xml:space="preserve">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sutartyje numatytiems darbams atlikti ir užtikrina, kad atliks visus Sutartyje nurodytus darbus už šioje Sutartyje sutartą kainą. Rangovas neturi teisės reikalauti padengti jokių išlaidų, viršijančių darbų kainą, jeigu dėl to nebuvo atskiro rašytinio </w:t>
      </w:r>
      <w:r w:rsidR="00B22B91">
        <w:rPr>
          <w:sz w:val="24"/>
          <w:szCs w:val="24"/>
          <w:lang w:val="lt-LT"/>
        </w:rPr>
        <w:t>Š</w:t>
      </w:r>
      <w:r w:rsidRPr="00585AB1">
        <w:rPr>
          <w:sz w:val="24"/>
          <w:szCs w:val="24"/>
          <w:lang w:val="lt-LT"/>
        </w:rPr>
        <w:t>alių susitarimo Sutartyje nustatyta tvarka.</w:t>
      </w:r>
    </w:p>
    <w:p w14:paraId="373D6230" w14:textId="7AB21BC5" w:rsidR="008209B7" w:rsidRDefault="009B5B4B">
      <w:pPr>
        <w:pStyle w:val="Sraopastraipa0"/>
        <w:numPr>
          <w:ilvl w:val="0"/>
          <w:numId w:val="1"/>
        </w:numPr>
        <w:tabs>
          <w:tab w:val="left" w:pos="993"/>
        </w:tabs>
        <w:ind w:left="0" w:firstLine="567"/>
        <w:jc w:val="both"/>
        <w:rPr>
          <w:sz w:val="24"/>
          <w:szCs w:val="24"/>
          <w:lang w:val="lt-LT"/>
        </w:rPr>
      </w:pPr>
      <w:r w:rsidRPr="00585AB1">
        <w:rPr>
          <w:sz w:val="24"/>
          <w:szCs w:val="24"/>
          <w:lang w:val="lt-LT"/>
        </w:rPr>
        <w:t xml:space="preserve">Šios </w:t>
      </w:r>
      <w:r w:rsidR="005E0A56">
        <w:rPr>
          <w:sz w:val="24"/>
          <w:szCs w:val="24"/>
          <w:lang w:val="lt-LT"/>
        </w:rPr>
        <w:t>S</w:t>
      </w:r>
      <w:r w:rsidRPr="00585AB1">
        <w:rPr>
          <w:sz w:val="24"/>
          <w:szCs w:val="24"/>
          <w:lang w:val="lt-LT"/>
        </w:rPr>
        <w:t xml:space="preserve">utarties 3 punkte nurodyta </w:t>
      </w:r>
      <w:r w:rsidR="00D95384">
        <w:rPr>
          <w:sz w:val="24"/>
          <w:szCs w:val="24"/>
          <w:lang w:val="lt-LT"/>
        </w:rPr>
        <w:t xml:space="preserve">Sutarties </w:t>
      </w:r>
      <w:r w:rsidRPr="00585AB1">
        <w:rPr>
          <w:sz w:val="24"/>
          <w:szCs w:val="24"/>
          <w:lang w:val="lt-LT"/>
        </w:rPr>
        <w:t>kaina yra galutinė ir nebus keičiama visą Sutarties galiojimo laikotarpį. Ji nebus perskaičiuojama pasikeitus mokesčiams, kainų lygiui, minimaliam darbo užmokesčiui, infliacijai ir pan</w:t>
      </w:r>
      <w:r w:rsidR="00B46110">
        <w:rPr>
          <w:sz w:val="24"/>
          <w:szCs w:val="24"/>
          <w:lang w:val="lt-LT"/>
        </w:rPr>
        <w:t>.</w:t>
      </w:r>
      <w:r w:rsidRPr="00585AB1">
        <w:rPr>
          <w:sz w:val="24"/>
          <w:szCs w:val="24"/>
          <w:lang w:val="lt-LT"/>
        </w:rPr>
        <w:t xml:space="preserve">, </w:t>
      </w:r>
      <w:bookmarkStart w:id="3" w:name="_Hlk177130063"/>
      <w:r w:rsidRPr="00585AB1">
        <w:rPr>
          <w:sz w:val="24"/>
          <w:szCs w:val="24"/>
          <w:lang w:val="lt-LT"/>
        </w:rPr>
        <w:t>išskyrus PVM mokestį. Pasikeitus PVM dydžiui bet kurios Šalies iniciatyva per protingą terminą atitinkamai gali būti perskaičiuojama Sutarties kaina. Perskaičiuota kaina taikoma po Sutarties kainos perskaičiavimo likusiai darbų daliai apmokėti. Ta pati tvarka taikoma tiek didinant Sutarties kainą, padidėjus PVM, tiek ją mažinant, jeigu PVM mažėja. Perskaičiavimas įforminamas papildomu susitarimu prie Sutarties, kuris tampa neatskiriama Sutarties dalimi.</w:t>
      </w:r>
    </w:p>
    <w:bookmarkEnd w:id="3"/>
    <w:p w14:paraId="31E9299E" w14:textId="77777777" w:rsidR="005E0A56" w:rsidRPr="00585AB1" w:rsidRDefault="005E0A56" w:rsidP="00F71E4B">
      <w:pPr>
        <w:pStyle w:val="Sraopastraipa0"/>
        <w:tabs>
          <w:tab w:val="left" w:pos="993"/>
        </w:tabs>
        <w:ind w:left="567"/>
        <w:jc w:val="both"/>
        <w:rPr>
          <w:sz w:val="24"/>
          <w:szCs w:val="24"/>
          <w:lang w:val="lt-LT"/>
        </w:rPr>
      </w:pPr>
    </w:p>
    <w:p w14:paraId="48EC8DE6" w14:textId="77777777" w:rsidR="008209B7" w:rsidRPr="00585AB1" w:rsidRDefault="009B5B4B">
      <w:pPr>
        <w:keepNext/>
        <w:keepLines/>
        <w:widowControl w:val="0"/>
        <w:tabs>
          <w:tab w:val="left" w:pos="3984"/>
        </w:tabs>
        <w:jc w:val="center"/>
        <w:outlineLvl w:val="3"/>
        <w:rPr>
          <w:b/>
          <w:bCs/>
          <w:sz w:val="24"/>
          <w:szCs w:val="24"/>
          <w:lang w:val="lt-LT"/>
        </w:rPr>
      </w:pPr>
      <w:bookmarkStart w:id="4" w:name="bookmark0"/>
      <w:r w:rsidRPr="00585AB1">
        <w:rPr>
          <w:b/>
          <w:bCs/>
          <w:sz w:val="24"/>
          <w:szCs w:val="24"/>
          <w:lang w:val="lt-LT"/>
        </w:rPr>
        <w:t>III. ŠALIŲ ĮSIPAREIGOJIMAI</w:t>
      </w:r>
      <w:bookmarkEnd w:id="4"/>
    </w:p>
    <w:p w14:paraId="360C8ED1" w14:textId="77777777" w:rsidR="008209B7" w:rsidRPr="00585AB1" w:rsidRDefault="008209B7">
      <w:pPr>
        <w:keepNext/>
        <w:keepLines/>
        <w:widowControl w:val="0"/>
        <w:tabs>
          <w:tab w:val="left" w:pos="3984"/>
        </w:tabs>
        <w:jc w:val="center"/>
        <w:outlineLvl w:val="3"/>
        <w:rPr>
          <w:b/>
          <w:bCs/>
          <w:sz w:val="24"/>
          <w:szCs w:val="24"/>
          <w:lang w:val="lt-LT"/>
        </w:rPr>
      </w:pPr>
    </w:p>
    <w:p w14:paraId="1ACFAEBC" w14:textId="77777777" w:rsidR="008209B7" w:rsidRPr="00585AB1" w:rsidRDefault="009B5B4B">
      <w:pPr>
        <w:widowControl w:val="0"/>
        <w:numPr>
          <w:ilvl w:val="0"/>
          <w:numId w:val="1"/>
        </w:numPr>
        <w:tabs>
          <w:tab w:val="left" w:pos="851"/>
        </w:tabs>
        <w:ind w:left="20" w:firstLine="600"/>
        <w:jc w:val="both"/>
        <w:rPr>
          <w:sz w:val="24"/>
          <w:szCs w:val="24"/>
          <w:lang w:val="lt-LT"/>
        </w:rPr>
      </w:pPr>
      <w:r w:rsidRPr="00585AB1">
        <w:rPr>
          <w:sz w:val="24"/>
          <w:szCs w:val="24"/>
          <w:lang w:val="lt-LT"/>
        </w:rPr>
        <w:t>Užsakovas įsipareigoja:</w:t>
      </w:r>
    </w:p>
    <w:p w14:paraId="2C6F2EBA"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priimti iš Rangovo atliktus darbus Sutartyje nustatyta tvarka;</w:t>
      </w:r>
    </w:p>
    <w:p w14:paraId="40605389"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lastRenderedPageBreak/>
        <w:t>pašalinti Rangovo įspėjime nurodytas aplinkybes, kurios trukdo tinkamai vykdyti Sutartį, jei jos priklauso nuo Užsakovo valios;</w:t>
      </w:r>
    </w:p>
    <w:p w14:paraId="4A7190ED"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pagal pateiktus atsiskaitymo dokumentus apmokėti Rangovui už atliktus darbus Sutartyje nustatyta tvarka ir terminais su sąlyga, kad darbai atlikti tinkamai, laiku ir kokybiškai;</w:t>
      </w:r>
    </w:p>
    <w:p w14:paraId="01D1ABFE" w14:textId="77777777" w:rsidR="008209B7" w:rsidRPr="00585AB1" w:rsidRDefault="009B5B4B">
      <w:pPr>
        <w:widowControl w:val="0"/>
        <w:numPr>
          <w:ilvl w:val="1"/>
          <w:numId w:val="1"/>
        </w:numPr>
        <w:tabs>
          <w:tab w:val="left" w:pos="1134"/>
        </w:tabs>
        <w:ind w:firstLine="567"/>
        <w:jc w:val="both"/>
        <w:rPr>
          <w:sz w:val="24"/>
          <w:szCs w:val="24"/>
          <w:lang w:val="lt-LT"/>
        </w:rPr>
      </w:pPr>
      <w:r w:rsidRPr="00585AB1">
        <w:rPr>
          <w:sz w:val="24"/>
          <w:szCs w:val="24"/>
          <w:lang w:val="lt-LT"/>
        </w:rPr>
        <w:t>nedelsiant pranešti Rangovui apie savo rekvizitų ar kitos pagrindinės informacijos pasikeitimą nuo pasikeitimo atsiradimo dienos.</w:t>
      </w:r>
    </w:p>
    <w:p w14:paraId="63BFE538" w14:textId="77777777" w:rsidR="008209B7" w:rsidRPr="00585AB1" w:rsidRDefault="009B5B4B">
      <w:pPr>
        <w:widowControl w:val="0"/>
        <w:numPr>
          <w:ilvl w:val="0"/>
          <w:numId w:val="1"/>
        </w:numPr>
        <w:tabs>
          <w:tab w:val="left" w:pos="993"/>
        </w:tabs>
        <w:ind w:left="20" w:firstLine="600"/>
        <w:jc w:val="both"/>
        <w:rPr>
          <w:sz w:val="24"/>
          <w:szCs w:val="24"/>
          <w:lang w:val="lt-LT"/>
        </w:rPr>
      </w:pPr>
      <w:r w:rsidRPr="00585AB1">
        <w:rPr>
          <w:sz w:val="24"/>
          <w:szCs w:val="24"/>
          <w:lang w:val="lt-LT"/>
        </w:rPr>
        <w:t>Užsakovo teisės:</w:t>
      </w:r>
    </w:p>
    <w:p w14:paraId="53C98D28"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turi teisę tikrinti Rangovo darbų atlikimo eigą ir kokybę;</w:t>
      </w:r>
    </w:p>
    <w:p w14:paraId="76391304"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be atskiro Rangovo įspėjimo pasitelkti trečiuosius asmenis nustatytiems trūkumams pašalinti ir turėtomis išlaidomis sumažinti Rangovui pagal Sutartį mokėtinas sumas, jei Rangovas laiku nepašalina darbų trūkumų;</w:t>
      </w:r>
    </w:p>
    <w:p w14:paraId="069B7858"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nemokėti už nekokybiškai atliktus darbus arba atsiradus trūkumų ar defektų, sustabdyti darbus, iki trūkumai ar defektai bus pašalinti.</w:t>
      </w:r>
    </w:p>
    <w:p w14:paraId="15646D10" w14:textId="77777777" w:rsidR="008209B7" w:rsidRPr="00585AB1" w:rsidRDefault="009B5B4B">
      <w:pPr>
        <w:widowControl w:val="0"/>
        <w:numPr>
          <w:ilvl w:val="0"/>
          <w:numId w:val="1"/>
        </w:numPr>
        <w:tabs>
          <w:tab w:val="left" w:pos="993"/>
        </w:tabs>
        <w:ind w:left="20" w:firstLine="600"/>
        <w:jc w:val="both"/>
        <w:rPr>
          <w:sz w:val="24"/>
          <w:szCs w:val="24"/>
          <w:lang w:val="lt-LT"/>
        </w:rPr>
      </w:pPr>
      <w:r w:rsidRPr="00585AB1">
        <w:rPr>
          <w:sz w:val="24"/>
          <w:szCs w:val="24"/>
          <w:lang w:val="lt-LT"/>
        </w:rPr>
        <w:t>Rangovas įsipareigoja:</w:t>
      </w:r>
    </w:p>
    <w:p w14:paraId="48B8AEEB" w14:textId="77777777" w:rsidR="008209B7" w:rsidRPr="00585AB1" w:rsidRDefault="009B5B4B">
      <w:pPr>
        <w:widowControl w:val="0"/>
        <w:numPr>
          <w:ilvl w:val="1"/>
          <w:numId w:val="1"/>
        </w:numPr>
        <w:tabs>
          <w:tab w:val="left" w:pos="1134"/>
        </w:tabs>
        <w:ind w:left="20" w:firstLine="600"/>
        <w:jc w:val="both"/>
        <w:rPr>
          <w:sz w:val="24"/>
          <w:szCs w:val="24"/>
          <w:lang w:val="lt-LT"/>
        </w:rPr>
      </w:pPr>
      <w:r w:rsidRPr="00585AB1">
        <w:rPr>
          <w:sz w:val="24"/>
          <w:szCs w:val="24"/>
          <w:lang w:val="lt-LT"/>
        </w:rPr>
        <w:t>atlikti Sutartyje numatytus darbus Sutarties 2 punkte nurodytu terminu;</w:t>
      </w:r>
    </w:p>
    <w:p w14:paraId="701B385F"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atlikti už savo darbuotojų saugos instruktažus ir užtikrinti, kad atliekant šioje sutartyje nurodytus darbus jo darbuotojai laikytųsi saugos taisyklių reikalavimų;</w:t>
      </w:r>
    </w:p>
    <w:p w14:paraId="5F4E8DE5"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savarankiškai apsirūpinti darbams atlikti reikalingais materialiniais ištekliais, atsakyti už blogą medžiagų kokybę;</w:t>
      </w:r>
    </w:p>
    <w:p w14:paraId="63A66DEB"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garantuoti objekte darbo ir priešgaisrinę saugą, aplinkos ekologinę apsaugą, pastatyti kelio ženklus, aptverti darbo vietą kelyje dirbant kelio juostoje;</w:t>
      </w:r>
    </w:p>
    <w:p w14:paraId="02D3C783"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119998BA" w14:textId="28658663"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atlikdamas darbus Rangovas privalo leisti Užsakov</w:t>
      </w:r>
      <w:r w:rsidR="0022129B">
        <w:rPr>
          <w:sz w:val="24"/>
          <w:szCs w:val="24"/>
          <w:lang w:val="lt-LT"/>
        </w:rPr>
        <w:t>ui</w:t>
      </w:r>
      <w:r w:rsidRPr="00585AB1">
        <w:rPr>
          <w:sz w:val="24"/>
          <w:szCs w:val="24"/>
          <w:lang w:val="lt-LT"/>
        </w:rPr>
        <w:t xml:space="preserve"> ir Užsakovo nurodytiems asmenims bet kada tikrinti atliekamų darbų kokybę, būdą ir naudojamas medžiagas;</w:t>
      </w:r>
    </w:p>
    <w:p w14:paraId="4C84CA86" w14:textId="77777777" w:rsidR="008209B7" w:rsidRPr="00585AB1" w:rsidRDefault="009B5B4B">
      <w:pPr>
        <w:widowControl w:val="0"/>
        <w:numPr>
          <w:ilvl w:val="1"/>
          <w:numId w:val="1"/>
        </w:numPr>
        <w:tabs>
          <w:tab w:val="left" w:pos="1134"/>
        </w:tabs>
        <w:ind w:left="20" w:firstLine="580"/>
        <w:jc w:val="both"/>
        <w:rPr>
          <w:sz w:val="24"/>
          <w:szCs w:val="24"/>
          <w:lang w:val="lt-LT"/>
        </w:rPr>
      </w:pPr>
      <w:r w:rsidRPr="00585AB1">
        <w:rPr>
          <w:sz w:val="24"/>
          <w:szCs w:val="24"/>
          <w:lang w:val="lt-LT"/>
        </w:rPr>
        <w:t>Sutarties vykdymo metu laikytis teisėtų Užsakovo nurodymų;</w:t>
      </w:r>
    </w:p>
    <w:p w14:paraId="1D5A54F1" w14:textId="77777777" w:rsidR="008209B7" w:rsidRPr="00585AB1" w:rsidRDefault="009B5B4B">
      <w:pPr>
        <w:pStyle w:val="Sraopastraipa0"/>
        <w:numPr>
          <w:ilvl w:val="1"/>
          <w:numId w:val="1"/>
        </w:numPr>
        <w:tabs>
          <w:tab w:val="left" w:pos="1134"/>
        </w:tabs>
        <w:ind w:left="20" w:firstLine="580"/>
        <w:rPr>
          <w:sz w:val="24"/>
          <w:szCs w:val="24"/>
          <w:lang w:val="lt-LT"/>
        </w:rPr>
      </w:pPr>
      <w:r w:rsidRPr="00585AB1">
        <w:rPr>
          <w:sz w:val="24"/>
          <w:szCs w:val="24"/>
          <w:lang w:val="lt-LT"/>
        </w:rPr>
        <w:t>Nedelsiant, ne vėliau kaip per 5 (penkias) kalendorines dienas, pranešti Užsakovui apie savo rekvizitų ar kitos pagrindinės informacijos pasikeitimą nuo pasikeitimo atsiradimo dienos.</w:t>
      </w:r>
    </w:p>
    <w:p w14:paraId="2D79685C" w14:textId="77777777" w:rsidR="008209B7" w:rsidRPr="00585AB1" w:rsidRDefault="009B5B4B">
      <w:pPr>
        <w:pStyle w:val="Sraopastraipa0"/>
        <w:widowControl w:val="0"/>
        <w:numPr>
          <w:ilvl w:val="0"/>
          <w:numId w:val="2"/>
        </w:numPr>
        <w:tabs>
          <w:tab w:val="left" w:pos="851"/>
        </w:tabs>
        <w:ind w:left="20" w:firstLine="580"/>
        <w:jc w:val="both"/>
        <w:rPr>
          <w:sz w:val="24"/>
          <w:szCs w:val="24"/>
          <w:lang w:val="lt-LT"/>
        </w:rPr>
      </w:pPr>
      <w:r w:rsidRPr="00585AB1">
        <w:rPr>
          <w:sz w:val="24"/>
          <w:szCs w:val="24"/>
          <w:lang w:val="lt-LT"/>
        </w:rPr>
        <w:t>Rangovas turi teisę darbus užbaigti anksčiau nustatyto termino.</w:t>
      </w:r>
    </w:p>
    <w:p w14:paraId="25A55DDA" w14:textId="5A40C56C" w:rsidR="008209B7" w:rsidRPr="00585AB1" w:rsidRDefault="009B5B4B">
      <w:pPr>
        <w:pStyle w:val="Sraopastraipa0"/>
        <w:widowControl w:val="0"/>
        <w:numPr>
          <w:ilvl w:val="0"/>
          <w:numId w:val="2"/>
        </w:numPr>
        <w:tabs>
          <w:tab w:val="left" w:pos="993"/>
        </w:tabs>
        <w:ind w:left="0" w:firstLine="600"/>
        <w:jc w:val="both"/>
        <w:rPr>
          <w:sz w:val="24"/>
          <w:szCs w:val="24"/>
          <w:lang w:val="lt-LT"/>
        </w:rPr>
      </w:pPr>
      <w:r w:rsidRPr="00585AB1">
        <w:rPr>
          <w:sz w:val="24"/>
          <w:szCs w:val="24"/>
          <w:lang w:val="lt-LT"/>
        </w:rPr>
        <w:t xml:space="preserve">Rangovui darbams vykdyti gali būti suteikta teisė naudotis elektros energija ir vandeniu </w:t>
      </w:r>
      <w:r w:rsidR="00B22B91">
        <w:rPr>
          <w:sz w:val="24"/>
          <w:szCs w:val="24"/>
          <w:lang w:val="lt-LT"/>
        </w:rPr>
        <w:t>Š</w:t>
      </w:r>
      <w:r w:rsidRPr="00585AB1">
        <w:rPr>
          <w:sz w:val="24"/>
          <w:szCs w:val="24"/>
          <w:lang w:val="lt-LT"/>
        </w:rPr>
        <w:t>alių suderinta tvarka</w:t>
      </w:r>
      <w:r w:rsidRPr="00585AB1">
        <w:rPr>
          <w:i/>
          <w:iCs/>
          <w:color w:val="FF0000"/>
          <w:sz w:val="24"/>
          <w:szCs w:val="24"/>
          <w:lang w:val="lt-LT"/>
        </w:rPr>
        <w:t>.</w:t>
      </w:r>
    </w:p>
    <w:p w14:paraId="540E3229" w14:textId="77777777" w:rsidR="008209B7" w:rsidRPr="00585AB1" w:rsidRDefault="008209B7">
      <w:pPr>
        <w:widowControl w:val="0"/>
        <w:ind w:left="958"/>
        <w:jc w:val="both"/>
        <w:rPr>
          <w:sz w:val="24"/>
          <w:szCs w:val="24"/>
          <w:lang w:val="lt-LT"/>
        </w:rPr>
      </w:pPr>
    </w:p>
    <w:p w14:paraId="3FA7310D" w14:textId="77777777" w:rsidR="008209B7" w:rsidRPr="00585AB1" w:rsidRDefault="009B5B4B">
      <w:pPr>
        <w:widowControl w:val="0"/>
        <w:tabs>
          <w:tab w:val="left" w:pos="3976"/>
        </w:tabs>
        <w:jc w:val="center"/>
        <w:rPr>
          <w:b/>
          <w:bCs/>
          <w:sz w:val="24"/>
          <w:szCs w:val="24"/>
          <w:lang w:val="lt-LT"/>
        </w:rPr>
      </w:pPr>
      <w:bookmarkStart w:id="5" w:name="bookmark1"/>
      <w:r w:rsidRPr="00585AB1">
        <w:rPr>
          <w:b/>
          <w:bCs/>
          <w:sz w:val="24"/>
          <w:szCs w:val="24"/>
          <w:lang w:val="lt-LT"/>
        </w:rPr>
        <w:t>IV. ATSISKAITYMO TVARKA</w:t>
      </w:r>
      <w:bookmarkEnd w:id="5"/>
    </w:p>
    <w:p w14:paraId="0C11979E" w14:textId="77777777" w:rsidR="008209B7" w:rsidRPr="00585AB1" w:rsidRDefault="008209B7">
      <w:pPr>
        <w:widowControl w:val="0"/>
        <w:tabs>
          <w:tab w:val="left" w:pos="3976"/>
        </w:tabs>
        <w:jc w:val="center"/>
        <w:rPr>
          <w:b/>
          <w:bCs/>
          <w:sz w:val="24"/>
          <w:szCs w:val="24"/>
          <w:lang w:val="lt-LT"/>
        </w:rPr>
      </w:pPr>
    </w:p>
    <w:p w14:paraId="19F23E59" w14:textId="07C48073" w:rsidR="008209B7" w:rsidRPr="00585AB1" w:rsidRDefault="009B5B4B">
      <w:pPr>
        <w:widowControl w:val="0"/>
        <w:numPr>
          <w:ilvl w:val="0"/>
          <w:numId w:val="2"/>
        </w:numPr>
        <w:tabs>
          <w:tab w:val="left" w:pos="993"/>
        </w:tabs>
        <w:ind w:left="0" w:right="-1" w:firstLine="600"/>
        <w:jc w:val="both"/>
        <w:rPr>
          <w:sz w:val="24"/>
          <w:szCs w:val="24"/>
          <w:lang w:val="lt-LT"/>
        </w:rPr>
      </w:pPr>
      <w:bookmarkStart w:id="6" w:name="OLE_LINK12"/>
      <w:bookmarkStart w:id="7" w:name="OLE_LINK13"/>
      <w:r w:rsidRPr="00585AB1">
        <w:rPr>
          <w:sz w:val="24"/>
          <w:szCs w:val="24"/>
          <w:lang w:val="lt-LT"/>
        </w:rPr>
        <w:t>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w:t>
      </w:r>
      <w:r w:rsidR="00A445AF">
        <w:rPr>
          <w:sz w:val="24"/>
          <w:szCs w:val="24"/>
          <w:lang w:val="lt-LT"/>
        </w:rPr>
        <w:t xml:space="preserve"> </w:t>
      </w:r>
      <w:r w:rsidR="00A445AF" w:rsidRPr="000A09A0">
        <w:rPr>
          <w:sz w:val="24"/>
          <w:szCs w:val="24"/>
          <w:lang w:val="lt-LT"/>
        </w:rPr>
        <w:t xml:space="preserve">informacinės sistemos SABIS </w:t>
      </w:r>
      <w:r w:rsidRPr="00585AB1">
        <w:rPr>
          <w:sz w:val="24"/>
          <w:szCs w:val="24"/>
          <w:lang w:val="lt-LT"/>
        </w:rPr>
        <w:t xml:space="preserve">priemonėmis. Užsakovas elektronines sąskaitas faktūras priima ir apdoroja naudodamasis </w:t>
      </w:r>
      <w:r w:rsidR="00CB2ADE" w:rsidRPr="00AB437C">
        <w:rPr>
          <w:sz w:val="24"/>
          <w:szCs w:val="24"/>
          <w:lang w:val="lt-LT"/>
        </w:rPr>
        <w:t xml:space="preserve">informacinės sistemos SABIS </w:t>
      </w:r>
      <w:r w:rsidRPr="00585AB1">
        <w:rPr>
          <w:sz w:val="24"/>
          <w:szCs w:val="24"/>
          <w:lang w:val="lt-LT"/>
        </w:rPr>
        <w:t xml:space="preserve">priemonėmis, išskyrus mobilizacijos, karo ar nepaprastosios padėties atveju yra </w:t>
      </w:r>
      <w:r w:rsidR="00CB2ADE" w:rsidRPr="00AB437C">
        <w:rPr>
          <w:sz w:val="24"/>
          <w:szCs w:val="24"/>
          <w:lang w:val="lt-LT"/>
        </w:rPr>
        <w:t xml:space="preserve">sąskaitų informacinės sistemos SABIS </w:t>
      </w:r>
      <w:r w:rsidRPr="00585AB1">
        <w:rPr>
          <w:sz w:val="24"/>
          <w:szCs w:val="24"/>
          <w:lang w:val="lt-LT"/>
        </w:rPr>
        <w:t>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7D4EADC7"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lastRenderedPageBreak/>
        <w:t xml:space="preserve">Mokėjimai bus vykdomi tokia tvarka: </w:t>
      </w:r>
    </w:p>
    <w:p w14:paraId="4E6D9624" w14:textId="77777777" w:rsidR="008209B7" w:rsidRPr="00585AB1" w:rsidRDefault="009B5B4B">
      <w:pPr>
        <w:widowControl w:val="0"/>
        <w:tabs>
          <w:tab w:val="left" w:pos="993"/>
        </w:tabs>
        <w:ind w:right="-1" w:firstLine="600"/>
        <w:jc w:val="both"/>
        <w:rPr>
          <w:sz w:val="24"/>
          <w:szCs w:val="24"/>
          <w:lang w:val="lt-LT"/>
        </w:rPr>
      </w:pPr>
      <w:r w:rsidRPr="00585AB1">
        <w:rPr>
          <w:sz w:val="24"/>
          <w:szCs w:val="24"/>
          <w:lang w:val="lt-LT"/>
        </w:rPr>
        <w:t xml:space="preserve">12.1. per </w:t>
      </w:r>
      <w:r w:rsidRPr="00585AB1">
        <w:rPr>
          <w:b/>
          <w:bCs/>
          <w:sz w:val="24"/>
          <w:szCs w:val="24"/>
          <w:lang w:val="lt-LT"/>
        </w:rPr>
        <w:t>30 (trisdešimt) kalendorinių dienų</w:t>
      </w:r>
      <w:r w:rsidRPr="00585AB1">
        <w:rPr>
          <w:sz w:val="24"/>
          <w:szCs w:val="24"/>
          <w:lang w:val="lt-LT"/>
        </w:rPr>
        <w:t xml:space="preserve"> nuo dienos, kai Užsakovas gauna sąskaitą faktūrą.</w:t>
      </w:r>
    </w:p>
    <w:p w14:paraId="5D25BDD1" w14:textId="6A07A871" w:rsidR="008209B7" w:rsidRPr="00585AB1" w:rsidRDefault="009B5B4B">
      <w:pPr>
        <w:widowControl w:val="0"/>
        <w:tabs>
          <w:tab w:val="left" w:pos="993"/>
        </w:tabs>
        <w:ind w:right="-1" w:firstLine="600"/>
        <w:jc w:val="both"/>
        <w:rPr>
          <w:sz w:val="24"/>
          <w:szCs w:val="24"/>
          <w:lang w:val="lt-LT"/>
        </w:rPr>
      </w:pPr>
      <w:r w:rsidRPr="00585AB1">
        <w:rPr>
          <w:sz w:val="24"/>
          <w:szCs w:val="24"/>
          <w:lang w:val="lt-LT"/>
        </w:rPr>
        <w:t xml:space="preserve">12.2. jeigu sąskaitos faktūros gavimo diena neaiški, – per 30 (trisdešimt) kalendorinių dienų nuo </w:t>
      </w:r>
      <w:r w:rsidR="00FE0101">
        <w:rPr>
          <w:sz w:val="24"/>
          <w:szCs w:val="24"/>
          <w:lang w:val="lt-LT"/>
        </w:rPr>
        <w:t>d</w:t>
      </w:r>
      <w:r w:rsidRPr="00585AB1">
        <w:rPr>
          <w:sz w:val="24"/>
          <w:szCs w:val="24"/>
          <w:lang w:val="lt-LT"/>
        </w:rPr>
        <w:t>arbų įvykdymo dienos (atliktų darbų akto ar perdavimo – priėmimo akto pasirašymo dienos). Sąskaitos faktūros gavimo diena yra laikoma neaiškia, jeigu sąskaita faktūra Užsakovui išrašyta ir išsiųsta nesinaudojant elektroninėmis priemonėmis.</w:t>
      </w:r>
    </w:p>
    <w:p w14:paraId="0BEFD37F" w14:textId="7446D1FF" w:rsidR="008209B7" w:rsidRPr="00585AB1" w:rsidRDefault="009B5B4B">
      <w:pPr>
        <w:widowControl w:val="0"/>
        <w:tabs>
          <w:tab w:val="left" w:pos="993"/>
        </w:tabs>
        <w:ind w:right="-1" w:firstLine="600"/>
        <w:jc w:val="both"/>
        <w:rPr>
          <w:sz w:val="24"/>
          <w:szCs w:val="24"/>
          <w:lang w:val="lt-LT"/>
        </w:rPr>
      </w:pPr>
      <w:r w:rsidRPr="00585AB1">
        <w:rPr>
          <w:sz w:val="24"/>
          <w:szCs w:val="24"/>
          <w:lang w:val="lt-LT"/>
        </w:rPr>
        <w:t xml:space="preserve">12.3. kai Užsakovas sąskaitą faktūrą gauna anksčiau, negu įvykdyti </w:t>
      </w:r>
      <w:r w:rsidR="0058667F">
        <w:rPr>
          <w:sz w:val="24"/>
          <w:szCs w:val="24"/>
          <w:lang w:val="lt-LT"/>
        </w:rPr>
        <w:t>d</w:t>
      </w:r>
      <w:r w:rsidRPr="00585AB1">
        <w:rPr>
          <w:sz w:val="24"/>
          <w:szCs w:val="24"/>
          <w:lang w:val="lt-LT"/>
        </w:rPr>
        <w:t xml:space="preserve">arbai, – per 30 (trisdešimt) kalendorinių dienų nuo </w:t>
      </w:r>
      <w:r w:rsidR="0058667F">
        <w:rPr>
          <w:sz w:val="24"/>
          <w:szCs w:val="24"/>
          <w:lang w:val="lt-LT"/>
        </w:rPr>
        <w:t>d</w:t>
      </w:r>
      <w:r w:rsidRPr="00585AB1">
        <w:rPr>
          <w:sz w:val="24"/>
          <w:szCs w:val="24"/>
          <w:lang w:val="lt-LT"/>
        </w:rPr>
        <w:t>arbų įvykdymo dienos (atliktų darbų akto ar perdavimo – priėmimo akto pasirašymo dienos).</w:t>
      </w:r>
    </w:p>
    <w:p w14:paraId="0A915714" w14:textId="54ECA9A0" w:rsidR="008209B7" w:rsidRPr="00585AB1" w:rsidRDefault="009B5B4B">
      <w:pPr>
        <w:widowControl w:val="0"/>
        <w:tabs>
          <w:tab w:val="left" w:pos="993"/>
        </w:tabs>
        <w:ind w:right="-1" w:firstLine="600"/>
        <w:jc w:val="both"/>
        <w:rPr>
          <w:sz w:val="24"/>
          <w:szCs w:val="24"/>
          <w:lang w:val="lt-LT"/>
        </w:rPr>
      </w:pPr>
      <w:r w:rsidRPr="00585AB1">
        <w:rPr>
          <w:sz w:val="24"/>
          <w:szCs w:val="24"/>
          <w:lang w:val="lt-LT"/>
        </w:rPr>
        <w:t xml:space="preserve">12.4. kai Sutartyje yra nustatyta priėmimo ir (ar) patikrinimo procedūra, kuria turi būti patikrinta, ar </w:t>
      </w:r>
      <w:r w:rsidR="0058667F">
        <w:rPr>
          <w:sz w:val="24"/>
          <w:szCs w:val="24"/>
          <w:lang w:val="lt-LT"/>
        </w:rPr>
        <w:t>d</w:t>
      </w:r>
      <w:r w:rsidRPr="00585AB1">
        <w:rPr>
          <w:sz w:val="24"/>
          <w:szCs w:val="24"/>
          <w:lang w:val="lt-LT"/>
        </w:rPr>
        <w:t xml:space="preserve">arbai atitinka Sutarties sąlygas, ir jeigu Užsakovas gauna sąskaitą faktūrą anksčiau arba </w:t>
      </w:r>
      <w:r w:rsidR="0058667F">
        <w:rPr>
          <w:sz w:val="24"/>
          <w:szCs w:val="24"/>
          <w:lang w:val="lt-LT"/>
        </w:rPr>
        <w:t>d</w:t>
      </w:r>
      <w:r w:rsidRPr="00585AB1">
        <w:rPr>
          <w:sz w:val="24"/>
          <w:szCs w:val="24"/>
          <w:lang w:val="lt-LT"/>
        </w:rPr>
        <w:t xml:space="preserve">arbų priėmimo ir (ar) patikrinimo dieną, – per 30 kalendorinių dienų nuo </w:t>
      </w:r>
      <w:r w:rsidR="0058667F">
        <w:rPr>
          <w:sz w:val="24"/>
          <w:szCs w:val="24"/>
          <w:lang w:val="lt-LT"/>
        </w:rPr>
        <w:t>d</w:t>
      </w:r>
      <w:r w:rsidRPr="00585AB1">
        <w:rPr>
          <w:sz w:val="24"/>
          <w:szCs w:val="24"/>
          <w:lang w:val="lt-LT"/>
        </w:rPr>
        <w:t>arbų įvykdymo dienos (atliktų darbų akto ar perdavimo – priėmimo akto pasirašymo dienos).</w:t>
      </w:r>
    </w:p>
    <w:p w14:paraId="04C646A1" w14:textId="77777777" w:rsidR="008209B7" w:rsidRPr="00585AB1" w:rsidRDefault="009B5B4B">
      <w:pPr>
        <w:pStyle w:val="Sraopastraipa0"/>
        <w:widowControl w:val="0"/>
        <w:numPr>
          <w:ilvl w:val="0"/>
          <w:numId w:val="2"/>
        </w:numPr>
        <w:tabs>
          <w:tab w:val="left" w:pos="966"/>
        </w:tabs>
        <w:ind w:left="0" w:right="-1" w:firstLine="567"/>
        <w:jc w:val="both"/>
        <w:rPr>
          <w:sz w:val="24"/>
          <w:szCs w:val="24"/>
          <w:lang w:val="lt-LT"/>
        </w:rPr>
      </w:pPr>
      <w:bookmarkStart w:id="8" w:name="_Hlk177130684"/>
      <w:bookmarkEnd w:id="6"/>
      <w:bookmarkEnd w:id="7"/>
      <w:r w:rsidRPr="00585AB1">
        <w:rPr>
          <w:sz w:val="24"/>
          <w:szCs w:val="24"/>
          <w:lang w:val="lt-LT"/>
        </w:rPr>
        <w:t>Mokėjimai atliekami Lietuvos Respublikos nacionaline valiuta.</w:t>
      </w:r>
    </w:p>
    <w:bookmarkEnd w:id="8"/>
    <w:p w14:paraId="45902FFB"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478D9171"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Pagal šią Sutartį priklausančias sumokėti pinigų sumas Užsakovas sumoka Rangovui mokėjimo pavedimu. Laikoma, kad pinigai sumokėti tą dieną, kurią jie buvo įskaityti į Rangovo banko sąskaitą.</w:t>
      </w:r>
    </w:p>
    <w:p w14:paraId="1D116D0D" w14:textId="77777777" w:rsidR="008209B7" w:rsidRPr="00585AB1" w:rsidRDefault="009B5B4B">
      <w:pPr>
        <w:widowControl w:val="0"/>
        <w:numPr>
          <w:ilvl w:val="0"/>
          <w:numId w:val="2"/>
        </w:numPr>
        <w:tabs>
          <w:tab w:val="left" w:pos="993"/>
        </w:tabs>
        <w:ind w:left="0" w:right="-1" w:firstLine="600"/>
        <w:jc w:val="both"/>
        <w:rPr>
          <w:sz w:val="24"/>
          <w:szCs w:val="24"/>
          <w:lang w:val="lt-LT"/>
        </w:rPr>
      </w:pPr>
      <w:r w:rsidRPr="00585AB1">
        <w:rPr>
          <w:sz w:val="24"/>
          <w:szCs w:val="24"/>
          <w:lang w:val="lt-LT"/>
        </w:rPr>
        <w:t>Tuo atveju, kai Užsakovas raštu atsisako darbų, Užsakovas sumoka Rangovui tik už tinkamai ir laiku iki tokio atsisakymo atliktus darbus pagal Sutartį.</w:t>
      </w:r>
    </w:p>
    <w:p w14:paraId="40914CC3" w14:textId="77777777" w:rsidR="008209B7" w:rsidRPr="00585AB1" w:rsidRDefault="009B5B4B">
      <w:pPr>
        <w:widowControl w:val="0"/>
        <w:numPr>
          <w:ilvl w:val="0"/>
          <w:numId w:val="2"/>
        </w:numPr>
        <w:tabs>
          <w:tab w:val="left" w:pos="993"/>
        </w:tabs>
        <w:ind w:left="0" w:right="23" w:firstLine="601"/>
        <w:jc w:val="both"/>
        <w:rPr>
          <w:sz w:val="24"/>
          <w:szCs w:val="24"/>
          <w:lang w:val="lt-LT"/>
        </w:rPr>
      </w:pPr>
      <w:r w:rsidRPr="00585AB1">
        <w:rPr>
          <w:sz w:val="24"/>
          <w:szCs w:val="24"/>
          <w:lang w:val="lt-LT"/>
        </w:rPr>
        <w:t>Užsakovas turi teisę be atskiro išankstinio Rangovo įspėjimo sulaikyti ir/ar išskaičiuoti iš Rangovui pagal šią Sutartį mokamų sumų visas ir bet kokias nuostolių kompensavimo ir/ar netesybų (delspinigių, baudų ir pan.) sumas. Rangovo mokėtinas Užsakovui, t. y. Užsakovui vienašališkai įskaitant vienarūšį priešpriešinį reikalavimą dėl atitinkamos sumos. Apie atliktą įskaitymą Užsakovas informuoja Rangovą.</w:t>
      </w:r>
    </w:p>
    <w:p w14:paraId="213AA1CB" w14:textId="77777777" w:rsidR="008209B7" w:rsidRPr="00585AB1" w:rsidRDefault="008209B7">
      <w:pPr>
        <w:widowControl w:val="0"/>
        <w:ind w:left="601" w:right="23"/>
        <w:jc w:val="both"/>
        <w:rPr>
          <w:sz w:val="24"/>
          <w:szCs w:val="24"/>
          <w:lang w:val="lt-LT"/>
        </w:rPr>
      </w:pPr>
    </w:p>
    <w:p w14:paraId="615DB120" w14:textId="77777777" w:rsidR="008209B7" w:rsidRPr="00585AB1" w:rsidRDefault="009B5B4B">
      <w:pPr>
        <w:widowControl w:val="0"/>
        <w:jc w:val="center"/>
        <w:rPr>
          <w:b/>
          <w:bCs/>
          <w:sz w:val="24"/>
          <w:szCs w:val="24"/>
          <w:lang w:val="lt-LT"/>
        </w:rPr>
      </w:pPr>
      <w:r w:rsidRPr="00585AB1">
        <w:rPr>
          <w:b/>
          <w:bCs/>
          <w:sz w:val="24"/>
          <w:szCs w:val="24"/>
          <w:lang w:val="lt-LT"/>
        </w:rPr>
        <w:t>V. DARBŲ ATLIKIMAS IR PERDAVIMAS</w:t>
      </w:r>
    </w:p>
    <w:p w14:paraId="6261044C" w14:textId="77777777" w:rsidR="008209B7" w:rsidRPr="00585AB1" w:rsidRDefault="008209B7">
      <w:pPr>
        <w:widowControl w:val="0"/>
        <w:jc w:val="center"/>
        <w:rPr>
          <w:b/>
          <w:bCs/>
          <w:sz w:val="24"/>
          <w:szCs w:val="24"/>
          <w:lang w:val="lt-LT"/>
        </w:rPr>
      </w:pPr>
    </w:p>
    <w:p w14:paraId="3EEEB220" w14:textId="1540EF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 xml:space="preserve">Vykdydamos šią sutartį </w:t>
      </w:r>
      <w:r w:rsidR="00B22B91">
        <w:rPr>
          <w:sz w:val="24"/>
          <w:szCs w:val="24"/>
          <w:lang w:val="lt-LT"/>
        </w:rPr>
        <w:t>Š</w:t>
      </w:r>
      <w:r w:rsidRPr="00585AB1">
        <w:rPr>
          <w:sz w:val="24"/>
          <w:szCs w:val="24"/>
          <w:lang w:val="lt-LT"/>
        </w:rPr>
        <w:t xml:space="preserve">alys vadovaujasi Lietuvos Respublikos civiliniu kodeksu (Žin., 2000, Nr. 74-2262), Lietuvos Respublikos statybos įstatymu ir kitais įstatymais, normatyviniais statybos techniniais dokumentais ir kitais teisės aktais. </w:t>
      </w:r>
    </w:p>
    <w:p w14:paraId="66343949"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Rangovas, užbaigęs darbus anksčiau nustatyto termino, apie tai raštu informuoja Užsakovą.</w:t>
      </w:r>
    </w:p>
    <w:p w14:paraId="7C86802E" w14:textId="089AB59F"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Darbų dalį ar rezultatą Rangovas perduoda Užsakovui, o Užsakovas priima pasirašydami atliktų darbų priėmimo</w:t>
      </w:r>
      <w:r w:rsidR="00C95924">
        <w:rPr>
          <w:sz w:val="24"/>
          <w:szCs w:val="24"/>
          <w:lang w:val="lt-LT"/>
        </w:rPr>
        <w:t xml:space="preserve"> </w:t>
      </w:r>
      <w:r w:rsidRPr="00585AB1">
        <w:rPr>
          <w:b/>
          <w:bCs/>
          <w:sz w:val="24"/>
          <w:szCs w:val="24"/>
          <w:lang w:val="lt-LT"/>
        </w:rPr>
        <w:t>–</w:t>
      </w:r>
      <w:r w:rsidR="00C95924">
        <w:rPr>
          <w:b/>
          <w:bCs/>
          <w:sz w:val="24"/>
          <w:szCs w:val="24"/>
          <w:lang w:val="lt-LT"/>
        </w:rPr>
        <w:t xml:space="preserve"> </w:t>
      </w:r>
      <w:r w:rsidRPr="00585AB1">
        <w:rPr>
          <w:sz w:val="24"/>
          <w:szCs w:val="24"/>
          <w:lang w:val="lt-LT"/>
        </w:rPr>
        <w:t>perdavimo aktą. kuriuo Užsakovas patvirtina priėmęs, o Rangovas perdavęs atliktus darbus.</w:t>
      </w:r>
    </w:p>
    <w:p w14:paraId="4EF05CAC" w14:textId="2FB09138"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Jeigu darbų priėmimo</w:t>
      </w:r>
      <w:r w:rsidR="00C95924">
        <w:rPr>
          <w:sz w:val="24"/>
          <w:szCs w:val="24"/>
          <w:lang w:val="lt-LT"/>
        </w:rPr>
        <w:t xml:space="preserve"> </w:t>
      </w:r>
      <w:r w:rsidRPr="00585AB1">
        <w:rPr>
          <w:b/>
          <w:bCs/>
          <w:sz w:val="24"/>
          <w:szCs w:val="24"/>
          <w:lang w:val="lt-LT"/>
        </w:rPr>
        <w:t>–</w:t>
      </w:r>
      <w:r w:rsidR="00C95924">
        <w:rPr>
          <w:b/>
          <w:bCs/>
          <w:sz w:val="24"/>
          <w:szCs w:val="24"/>
          <w:lang w:val="lt-LT"/>
        </w:rPr>
        <w:t xml:space="preserve"> </w:t>
      </w:r>
      <w:r w:rsidRPr="00585AB1">
        <w:rPr>
          <w:sz w:val="24"/>
          <w:szCs w:val="24"/>
          <w:lang w:val="lt-LT"/>
        </w:rPr>
        <w:t>perdavimo metu nustatoma trūkumų, Užsakovas turi teisę nustatyti papildomą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762004FA" w14:textId="29EEEE0C"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Galutinai priimant ir perduodant darbus, taikomos šio skyriaus nuostatos. Iki galutinio darbų priėmimo</w:t>
      </w:r>
      <w:r w:rsidR="00800CC7">
        <w:rPr>
          <w:sz w:val="24"/>
          <w:szCs w:val="24"/>
          <w:lang w:val="lt-LT"/>
        </w:rPr>
        <w:t xml:space="preserve"> </w:t>
      </w:r>
      <w:r w:rsidRPr="00585AB1">
        <w:rPr>
          <w:b/>
          <w:bCs/>
          <w:sz w:val="24"/>
          <w:szCs w:val="24"/>
          <w:lang w:val="lt-LT"/>
        </w:rPr>
        <w:t>–</w:t>
      </w:r>
      <w:r w:rsidR="00800CC7">
        <w:rPr>
          <w:b/>
          <w:bCs/>
          <w:sz w:val="24"/>
          <w:szCs w:val="24"/>
          <w:lang w:val="lt-LT"/>
        </w:rPr>
        <w:t xml:space="preserve"> </w:t>
      </w:r>
      <w:r w:rsidRPr="00585AB1">
        <w:rPr>
          <w:sz w:val="24"/>
          <w:szCs w:val="24"/>
          <w:lang w:val="lt-LT"/>
        </w:rPr>
        <w:t>perdavimo akto pasirašymo Rangovas savo sąskaita turi: visiškai pašalinti Užsakovo nurodytus darbų ar jų etapų trūkumus,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w:t>
      </w:r>
    </w:p>
    <w:p w14:paraId="456BEA80" w14:textId="6D26C0CE"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Darbai laikomi visiškai baigtais Užsakovui pasirašius galutinį atliktų darbų priėmimo</w:t>
      </w:r>
      <w:r w:rsidR="00800CC7">
        <w:rPr>
          <w:sz w:val="24"/>
          <w:szCs w:val="24"/>
          <w:lang w:val="lt-LT"/>
        </w:rPr>
        <w:t xml:space="preserve"> </w:t>
      </w:r>
      <w:r w:rsidRPr="00585AB1">
        <w:rPr>
          <w:b/>
          <w:bCs/>
          <w:sz w:val="24"/>
          <w:szCs w:val="24"/>
          <w:lang w:val="lt-LT"/>
        </w:rPr>
        <w:t>–</w:t>
      </w:r>
      <w:r w:rsidR="00800CC7">
        <w:rPr>
          <w:b/>
          <w:bCs/>
          <w:sz w:val="24"/>
          <w:szCs w:val="24"/>
          <w:lang w:val="lt-LT"/>
        </w:rPr>
        <w:t xml:space="preserve"> </w:t>
      </w:r>
      <w:r w:rsidRPr="00585AB1">
        <w:rPr>
          <w:sz w:val="24"/>
          <w:szCs w:val="24"/>
          <w:lang w:val="lt-LT"/>
        </w:rPr>
        <w:t>perdavimo aktą.</w:t>
      </w:r>
    </w:p>
    <w:p w14:paraId="580FF7C1" w14:textId="77777777" w:rsidR="008209B7" w:rsidRPr="00585AB1" w:rsidRDefault="008209B7">
      <w:pPr>
        <w:widowControl w:val="0"/>
        <w:tabs>
          <w:tab w:val="left" w:pos="4214"/>
        </w:tabs>
        <w:jc w:val="center"/>
        <w:rPr>
          <w:b/>
          <w:bCs/>
          <w:sz w:val="24"/>
          <w:szCs w:val="24"/>
          <w:lang w:val="lt-LT"/>
        </w:rPr>
      </w:pPr>
    </w:p>
    <w:p w14:paraId="77A09D59" w14:textId="77777777" w:rsidR="008209B7" w:rsidRPr="00585AB1" w:rsidRDefault="009B5B4B">
      <w:pPr>
        <w:widowControl w:val="0"/>
        <w:tabs>
          <w:tab w:val="left" w:pos="4214"/>
        </w:tabs>
        <w:jc w:val="center"/>
        <w:rPr>
          <w:b/>
          <w:bCs/>
          <w:sz w:val="24"/>
          <w:szCs w:val="24"/>
          <w:lang w:val="lt-LT"/>
        </w:rPr>
      </w:pPr>
      <w:r w:rsidRPr="00585AB1">
        <w:rPr>
          <w:b/>
          <w:bCs/>
          <w:sz w:val="24"/>
          <w:szCs w:val="24"/>
          <w:lang w:val="lt-LT"/>
        </w:rPr>
        <w:lastRenderedPageBreak/>
        <w:t>VI. ŠALIŲ ATSAKOMYBĖ</w:t>
      </w:r>
    </w:p>
    <w:p w14:paraId="67C1514C" w14:textId="77777777" w:rsidR="008209B7" w:rsidRPr="00585AB1" w:rsidRDefault="008209B7">
      <w:pPr>
        <w:widowControl w:val="0"/>
        <w:tabs>
          <w:tab w:val="left" w:pos="4214"/>
        </w:tabs>
        <w:jc w:val="center"/>
        <w:rPr>
          <w:b/>
          <w:bCs/>
          <w:sz w:val="24"/>
          <w:szCs w:val="24"/>
          <w:lang w:val="lt-LT"/>
        </w:rPr>
      </w:pPr>
    </w:p>
    <w:p w14:paraId="7E58B516" w14:textId="69495EC1"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 xml:space="preserve">Rangovas, neužbaigęs darbų Sutartyje numatytu laiku, įsipareigoja Užsakovui pareikalavus sumokėti </w:t>
      </w:r>
      <w:bookmarkStart w:id="9" w:name="_Hlk177130717"/>
      <w:r w:rsidRPr="00585AB1">
        <w:rPr>
          <w:sz w:val="24"/>
          <w:szCs w:val="24"/>
          <w:lang w:val="lt-LT"/>
        </w:rPr>
        <w:t xml:space="preserve">0,05 % (penkių šimtųjų procento) </w:t>
      </w:r>
      <w:bookmarkEnd w:id="9"/>
      <w:r w:rsidRPr="00585AB1">
        <w:rPr>
          <w:sz w:val="24"/>
          <w:szCs w:val="24"/>
          <w:lang w:val="lt-LT"/>
        </w:rPr>
        <w:t xml:space="preserve">dydžio delspinigius už kiekvieną pavėluotą dieną nuo visos </w:t>
      </w:r>
      <w:r w:rsidR="00C14BB1">
        <w:rPr>
          <w:sz w:val="24"/>
          <w:szCs w:val="24"/>
          <w:lang w:val="lt-LT"/>
        </w:rPr>
        <w:t xml:space="preserve">Sutarties kainos </w:t>
      </w:r>
      <w:r w:rsidR="007D68EC" w:rsidRPr="00585AB1">
        <w:rPr>
          <w:rFonts w:eastAsia="Calibri"/>
          <w:sz w:val="24"/>
          <w:szCs w:val="24"/>
          <w:lang w:val="lt-LT" w:eastAsia="ar-SA"/>
        </w:rPr>
        <w:t xml:space="preserve">be PVM </w:t>
      </w:r>
      <w:r w:rsidRPr="00585AB1">
        <w:rPr>
          <w:sz w:val="24"/>
          <w:szCs w:val="24"/>
          <w:lang w:val="lt-LT"/>
        </w:rPr>
        <w:t>ir atlygina Užsakovui dėl to patirtus nuostolius, kurių nepadengia minėtos netesybos.</w:t>
      </w:r>
    </w:p>
    <w:p w14:paraId="2C27FD16" w14:textId="77777777" w:rsidR="008209B7" w:rsidRPr="00585AB1" w:rsidRDefault="009B5B4B">
      <w:pPr>
        <w:widowControl w:val="0"/>
        <w:numPr>
          <w:ilvl w:val="0"/>
          <w:numId w:val="2"/>
        </w:numPr>
        <w:tabs>
          <w:tab w:val="left" w:pos="993"/>
        </w:tabs>
        <w:ind w:left="0" w:right="20" w:firstLine="600"/>
        <w:jc w:val="both"/>
        <w:rPr>
          <w:sz w:val="24"/>
          <w:szCs w:val="24"/>
          <w:lang w:val="lt-LT"/>
        </w:rPr>
      </w:pPr>
      <w:r w:rsidRPr="00585AB1">
        <w:rPr>
          <w:sz w:val="24"/>
          <w:szCs w:val="24"/>
          <w:lang w:val="lt-LT"/>
        </w:rPr>
        <w:t>Užsakovui nustačius darbų trūkumų, defektų ir (ar) netikslumų. Rangovas įsipareigoja savo sąskaita juos ištaisyti per laiką, raštu suderintą su Užsakovu.</w:t>
      </w:r>
    </w:p>
    <w:p w14:paraId="152504A5" w14:textId="5A769816"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Rangovas, nepašalinęs trūkumų, defektų ir (ar) netikslumų per Užsakovo nurodytą laiką, įsipareigoja Užsakovui pareikalavus </w:t>
      </w:r>
      <w:r w:rsidRPr="00CE267C">
        <w:rPr>
          <w:sz w:val="24"/>
          <w:szCs w:val="24"/>
          <w:highlight w:val="yellow"/>
          <w:lang w:val="lt-LT"/>
        </w:rPr>
        <w:t xml:space="preserve">sumokėti </w:t>
      </w:r>
      <w:r w:rsidR="00CE267C" w:rsidRPr="00CE267C">
        <w:rPr>
          <w:sz w:val="24"/>
          <w:szCs w:val="24"/>
          <w:highlight w:val="yellow"/>
          <w:lang w:val="lt-LT"/>
        </w:rPr>
        <w:t>1</w:t>
      </w:r>
      <w:r w:rsidRPr="00CE267C">
        <w:rPr>
          <w:sz w:val="24"/>
          <w:szCs w:val="24"/>
          <w:highlight w:val="yellow"/>
          <w:lang w:val="lt-LT"/>
        </w:rPr>
        <w:t xml:space="preserve">0 </w:t>
      </w:r>
      <w:r w:rsidR="0013027C" w:rsidRPr="00CE267C">
        <w:rPr>
          <w:sz w:val="24"/>
          <w:szCs w:val="24"/>
          <w:highlight w:val="yellow"/>
          <w:lang w:val="lt-LT"/>
        </w:rPr>
        <w:t xml:space="preserve">% </w:t>
      </w:r>
      <w:bookmarkStart w:id="10" w:name="_Hlk177130746"/>
      <w:r w:rsidRPr="00CE267C">
        <w:rPr>
          <w:sz w:val="24"/>
          <w:szCs w:val="24"/>
          <w:highlight w:val="yellow"/>
          <w:lang w:val="lt-LT"/>
        </w:rPr>
        <w:t>(dešimt</w:t>
      </w:r>
      <w:r w:rsidR="00D8696D" w:rsidRPr="00CE267C">
        <w:rPr>
          <w:sz w:val="24"/>
          <w:szCs w:val="24"/>
          <w:highlight w:val="yellow"/>
          <w:lang w:val="lt-LT"/>
        </w:rPr>
        <w:t xml:space="preserve"> procentų</w:t>
      </w:r>
      <w:r w:rsidRPr="00CE267C">
        <w:rPr>
          <w:sz w:val="24"/>
          <w:szCs w:val="24"/>
          <w:highlight w:val="yellow"/>
          <w:lang w:val="lt-LT"/>
        </w:rPr>
        <w:t>)</w:t>
      </w:r>
      <w:r w:rsidR="004550EB">
        <w:rPr>
          <w:sz w:val="24"/>
          <w:szCs w:val="24"/>
          <w:lang w:val="lt-LT"/>
        </w:rPr>
        <w:t xml:space="preserve"> </w:t>
      </w:r>
      <w:bookmarkEnd w:id="10"/>
      <w:r w:rsidRPr="00585AB1">
        <w:rPr>
          <w:sz w:val="24"/>
          <w:szCs w:val="24"/>
          <w:lang w:val="lt-LT"/>
        </w:rPr>
        <w:t xml:space="preserve">dydžio baudą nuo darbų trūkumų, defektų ir (ar) netikslumų šalinimo darbų kainos </w:t>
      </w:r>
      <w:r w:rsidR="002C3B18">
        <w:rPr>
          <w:sz w:val="24"/>
          <w:szCs w:val="24"/>
          <w:lang w:val="lt-LT"/>
        </w:rPr>
        <w:t xml:space="preserve">be PVM </w:t>
      </w:r>
      <w:r w:rsidRPr="00585AB1">
        <w:rPr>
          <w:sz w:val="24"/>
          <w:szCs w:val="24"/>
          <w:lang w:val="lt-LT"/>
        </w:rPr>
        <w:t>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482FE4A4"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706331FB"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Užsakovas, nepagrįstai uždelsęs priimti ar atsiskaityti už atliktus darbus Sutartyje numatyta tvarka ir terminais, Rangovui pareikalavus moka </w:t>
      </w:r>
      <w:bookmarkStart w:id="11" w:name="_Hlk177130764"/>
      <w:r w:rsidRPr="00585AB1">
        <w:rPr>
          <w:sz w:val="24"/>
          <w:szCs w:val="24"/>
          <w:lang w:val="lt-LT"/>
        </w:rPr>
        <w:t xml:space="preserve">0,05 % (penkių šimtųjų procento) </w:t>
      </w:r>
      <w:bookmarkEnd w:id="11"/>
      <w:r w:rsidRPr="00585AB1">
        <w:rPr>
          <w:sz w:val="24"/>
          <w:szCs w:val="24"/>
          <w:lang w:val="lt-LT"/>
        </w:rPr>
        <w:t>dydžio delspinigius už kiekvieną uždelstą dieną nuo neapmokėtos sumos.</w:t>
      </w:r>
    </w:p>
    <w:p w14:paraId="28815230"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Rangovas, yra visiškai atsakingas už žalą, padarytą tretiesiems asmenims, jų turtui, vykdant Sutartyje numatytus darbus. Rangovas taip pat atsako už subrangovo (jeigu jis pasitelkiamas Sutarties vykdymui), jo įgaliotų atstovų ir darbuotojų veiksmus arba neveikimą.</w:t>
      </w:r>
    </w:p>
    <w:p w14:paraId="043AB36A" w14:textId="77777777" w:rsidR="008209B7" w:rsidRPr="00585AB1" w:rsidRDefault="008209B7">
      <w:pPr>
        <w:widowControl w:val="0"/>
        <w:tabs>
          <w:tab w:val="left" w:pos="993"/>
        </w:tabs>
        <w:ind w:right="40"/>
        <w:jc w:val="both"/>
        <w:rPr>
          <w:sz w:val="24"/>
          <w:szCs w:val="24"/>
          <w:lang w:val="lt-LT"/>
        </w:rPr>
      </w:pPr>
    </w:p>
    <w:p w14:paraId="5B0190EB" w14:textId="77777777" w:rsidR="008209B7" w:rsidRPr="00585AB1" w:rsidRDefault="009B5B4B">
      <w:pPr>
        <w:keepNext/>
        <w:keepLines/>
        <w:widowControl w:val="0"/>
        <w:tabs>
          <w:tab w:val="left" w:pos="4158"/>
        </w:tabs>
        <w:jc w:val="center"/>
        <w:outlineLvl w:val="3"/>
        <w:rPr>
          <w:b/>
          <w:bCs/>
          <w:sz w:val="24"/>
          <w:szCs w:val="24"/>
          <w:lang w:val="lt-LT"/>
        </w:rPr>
      </w:pPr>
      <w:bookmarkStart w:id="12" w:name="bookmark2"/>
      <w:r w:rsidRPr="00585AB1">
        <w:rPr>
          <w:b/>
          <w:bCs/>
          <w:sz w:val="24"/>
          <w:szCs w:val="24"/>
          <w:lang w:val="lt-LT"/>
        </w:rPr>
        <w:t>VII. KONFIDENCIALUMAS</w:t>
      </w:r>
      <w:bookmarkEnd w:id="12"/>
    </w:p>
    <w:p w14:paraId="6621760A" w14:textId="77777777" w:rsidR="008209B7" w:rsidRPr="00585AB1" w:rsidRDefault="008209B7">
      <w:pPr>
        <w:keepNext/>
        <w:keepLines/>
        <w:widowControl w:val="0"/>
        <w:tabs>
          <w:tab w:val="left" w:pos="4158"/>
        </w:tabs>
        <w:jc w:val="center"/>
        <w:outlineLvl w:val="3"/>
        <w:rPr>
          <w:b/>
          <w:bCs/>
          <w:sz w:val="24"/>
          <w:szCs w:val="24"/>
          <w:lang w:val="lt-LT"/>
        </w:rPr>
      </w:pPr>
    </w:p>
    <w:p w14:paraId="2CBA4257" w14:textId="7943D4DB"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Jeigu </w:t>
      </w:r>
      <w:r w:rsidR="00415D8E">
        <w:rPr>
          <w:sz w:val="24"/>
          <w:szCs w:val="24"/>
          <w:lang w:val="lt-LT"/>
        </w:rPr>
        <w:t>Š</w:t>
      </w:r>
      <w:r w:rsidRPr="00585AB1">
        <w:rPr>
          <w:sz w:val="24"/>
          <w:szCs w:val="24"/>
          <w:lang w:val="lt-LT"/>
        </w:rPr>
        <w:t xml:space="preserve">alis, vykdydama sutartį, gavo iš kitos </w:t>
      </w:r>
      <w:r w:rsidR="00415D8E">
        <w:rPr>
          <w:sz w:val="24"/>
          <w:szCs w:val="24"/>
          <w:lang w:val="lt-LT"/>
        </w:rPr>
        <w:t>Š</w:t>
      </w:r>
      <w:r w:rsidRPr="00585AB1">
        <w:rPr>
          <w:sz w:val="24"/>
          <w:szCs w:val="24"/>
          <w:lang w:val="lt-LT"/>
        </w:rPr>
        <w:t xml:space="preserve">alies informaciją, kuri yra komercinė paslaptis, arba kitokią konfidencialią informaciją, apie kurios konfidencialumą </w:t>
      </w:r>
      <w:r w:rsidR="00415D8E">
        <w:rPr>
          <w:sz w:val="24"/>
          <w:szCs w:val="24"/>
          <w:lang w:val="lt-LT"/>
        </w:rPr>
        <w:t>Š</w:t>
      </w:r>
      <w:r w:rsidRPr="00585AB1">
        <w:rPr>
          <w:sz w:val="24"/>
          <w:szCs w:val="24"/>
          <w:lang w:val="lt-LT"/>
        </w:rPr>
        <w:t xml:space="preserve">alis informavo kitą </w:t>
      </w:r>
      <w:r w:rsidR="00415D8E">
        <w:rPr>
          <w:sz w:val="24"/>
          <w:szCs w:val="24"/>
          <w:lang w:val="lt-LT"/>
        </w:rPr>
        <w:t>Š</w:t>
      </w:r>
      <w:r w:rsidRPr="00585AB1">
        <w:rPr>
          <w:sz w:val="24"/>
          <w:szCs w:val="24"/>
          <w:lang w:val="lt-LT"/>
        </w:rPr>
        <w:t xml:space="preserve">alį, tai ji neturi teisės suteikti šios informacijos tretiesiems asmenims be kitos </w:t>
      </w:r>
      <w:r w:rsidR="00415D8E">
        <w:rPr>
          <w:sz w:val="24"/>
          <w:szCs w:val="24"/>
          <w:lang w:val="lt-LT"/>
        </w:rPr>
        <w:t>Š</w:t>
      </w:r>
      <w:r w:rsidRPr="00585AB1">
        <w:rPr>
          <w:sz w:val="24"/>
          <w:szCs w:val="24"/>
          <w:lang w:val="lt-LT"/>
        </w:rPr>
        <w:t>alies sutikimo, išskyrus tuos atvejus, kai tai yra privaloma pagal Lietuvos Respublikos teisės aktus.</w:t>
      </w:r>
    </w:p>
    <w:p w14:paraId="008FBBE1" w14:textId="77777777" w:rsidR="008209B7" w:rsidRPr="00585AB1" w:rsidRDefault="008209B7">
      <w:pPr>
        <w:widowControl w:val="0"/>
        <w:tabs>
          <w:tab w:val="left" w:pos="993"/>
        </w:tabs>
        <w:ind w:left="601" w:right="40"/>
        <w:jc w:val="both"/>
        <w:rPr>
          <w:sz w:val="24"/>
          <w:szCs w:val="24"/>
          <w:lang w:val="lt-LT"/>
        </w:rPr>
      </w:pPr>
    </w:p>
    <w:p w14:paraId="25276A07" w14:textId="77777777" w:rsidR="008209B7" w:rsidRPr="00585AB1" w:rsidRDefault="009B5B4B">
      <w:pPr>
        <w:widowControl w:val="0"/>
        <w:jc w:val="center"/>
        <w:rPr>
          <w:b/>
          <w:bCs/>
          <w:i/>
          <w:iCs/>
          <w:color w:val="000000"/>
          <w:sz w:val="24"/>
          <w:szCs w:val="24"/>
          <w:shd w:val="clear" w:color="auto" w:fill="FFFFFF"/>
          <w:lang w:val="lt-LT" w:eastAsia="lt-LT"/>
        </w:rPr>
      </w:pPr>
      <w:r w:rsidRPr="00585AB1">
        <w:rPr>
          <w:b/>
          <w:bCs/>
          <w:sz w:val="24"/>
          <w:szCs w:val="24"/>
          <w:lang w:val="lt-LT"/>
        </w:rPr>
        <w:t xml:space="preserve">VIII. NENUGALIMA JĖGA </w:t>
      </w:r>
      <w:r w:rsidRPr="00585AB1">
        <w:rPr>
          <w:b/>
          <w:bCs/>
          <w:i/>
          <w:iCs/>
          <w:color w:val="000000"/>
          <w:sz w:val="24"/>
          <w:szCs w:val="24"/>
          <w:shd w:val="clear" w:color="auto" w:fill="FFFFFF"/>
          <w:lang w:val="lt-LT" w:eastAsia="lt-LT"/>
        </w:rPr>
        <w:t>(force majeure)</w:t>
      </w:r>
    </w:p>
    <w:p w14:paraId="741B465D" w14:textId="77777777" w:rsidR="008209B7" w:rsidRPr="00585AB1" w:rsidRDefault="008209B7">
      <w:pPr>
        <w:widowControl w:val="0"/>
        <w:jc w:val="center"/>
        <w:rPr>
          <w:b/>
          <w:bCs/>
          <w:i/>
          <w:iCs/>
          <w:color w:val="000000"/>
          <w:sz w:val="24"/>
          <w:szCs w:val="24"/>
          <w:shd w:val="clear" w:color="auto" w:fill="FFFFFF"/>
          <w:lang w:val="lt-LT" w:eastAsia="lt-LT"/>
        </w:rPr>
      </w:pPr>
    </w:p>
    <w:p w14:paraId="55674F7D" w14:textId="3A49C2CE"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Šalys visiškai ar iš dalies atleidžiamos nuo šios Sutarties ar jos dalies įsipareigojimų vykdymo, jei tai įvyko dėl nenugalimos jėgos, atsiradusios po šios sutarties pasirašymo. Nenugalimos jėgos faktą turi įrodyti </w:t>
      </w:r>
      <w:r w:rsidR="00415D8E">
        <w:rPr>
          <w:sz w:val="24"/>
          <w:szCs w:val="24"/>
          <w:lang w:val="lt-LT"/>
        </w:rPr>
        <w:t>Š</w:t>
      </w:r>
      <w:r w:rsidRPr="00585AB1">
        <w:rPr>
          <w:sz w:val="24"/>
          <w:szCs w:val="24"/>
          <w:lang w:val="lt-LT"/>
        </w:rPr>
        <w:t>alis, nevykdanti ar nebegalinti vykdyti Sutartyje nustatytų įsipareigojimų.</w:t>
      </w:r>
    </w:p>
    <w:p w14:paraId="77614DA4" w14:textId="77777777"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Nenugalimos jėgos aplinkybės turi būti patvirtintos Lietuvos Respublikos civilinio kodekso. Lietuvos Respublikos Vyriausybės 1996 m. liepos 15 d. nutarimo Nr. 840 ,,Dėl Atleidimo nuo atsakomybės esant nenugalimos jėgos </w:t>
      </w:r>
      <w:r w:rsidRPr="00585AB1">
        <w:rPr>
          <w:i/>
          <w:iCs/>
          <w:color w:val="000000"/>
          <w:sz w:val="24"/>
          <w:szCs w:val="24"/>
          <w:shd w:val="clear" w:color="auto" w:fill="FFFFFF"/>
          <w:lang w:val="lt-LT" w:eastAsia="lt-LT"/>
        </w:rPr>
        <w:t>(force majeure)</w:t>
      </w:r>
      <w:r w:rsidRPr="00585AB1">
        <w:rPr>
          <w:sz w:val="24"/>
          <w:szCs w:val="24"/>
          <w:lang w:val="lt-LT"/>
        </w:rPr>
        <w:t xml:space="preserve"> aplinkybėms taisyklių patvirtinimo“ (Žin.. 1996. Nr. 68-1652) ir Lietuvos Respublikos Vyriausybės 1997 m. kovo 13 d. nutarimo Nr. 222 „Dėl Nenugalimos jėgos </w:t>
      </w:r>
      <w:r w:rsidRPr="00585AB1">
        <w:rPr>
          <w:i/>
          <w:iCs/>
          <w:color w:val="000000"/>
          <w:sz w:val="24"/>
          <w:szCs w:val="24"/>
          <w:shd w:val="clear" w:color="auto" w:fill="FFFFFF"/>
          <w:lang w:val="lt-LT" w:eastAsia="lt-LT"/>
        </w:rPr>
        <w:t>(force majeure)</w:t>
      </w:r>
      <w:r w:rsidRPr="00585AB1">
        <w:rPr>
          <w:sz w:val="24"/>
          <w:szCs w:val="24"/>
          <w:lang w:val="lt-LT"/>
        </w:rPr>
        <w:t xml:space="preserve"> aplinkybes liudijančių pažymų išdavimo tvarkos patvirtinimo“ (Žin., 1997. Nr. 24-556) nustatyta tvarka.</w:t>
      </w:r>
    </w:p>
    <w:p w14:paraId="6AEC879C" w14:textId="3AC32C62"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Apie tokių aplinkybių atsiradimą viena </w:t>
      </w:r>
      <w:r w:rsidR="00415D8E">
        <w:rPr>
          <w:sz w:val="24"/>
          <w:szCs w:val="24"/>
          <w:lang w:val="lt-LT"/>
        </w:rPr>
        <w:t>Š</w:t>
      </w:r>
      <w:r w:rsidRPr="00585AB1">
        <w:rPr>
          <w:sz w:val="24"/>
          <w:szCs w:val="24"/>
          <w:lang w:val="lt-LT"/>
        </w:rPr>
        <w:t>alis kitai įsipareigoja pranešti ne vėliau kaip per 15 (penkiolika) kalendorinių dienų nuo aplinkybių atsiradimo. Nepranešimas neatleidžia nuo Sutartyje numatytų įsipareigojimų vykdymo.</w:t>
      </w:r>
    </w:p>
    <w:p w14:paraId="0F1B4F68" w14:textId="6C8A7361" w:rsidR="008209B7" w:rsidRPr="00585AB1" w:rsidRDefault="009B5B4B">
      <w:pPr>
        <w:widowControl w:val="0"/>
        <w:numPr>
          <w:ilvl w:val="0"/>
          <w:numId w:val="2"/>
        </w:numPr>
        <w:tabs>
          <w:tab w:val="left" w:pos="993"/>
        </w:tabs>
        <w:ind w:left="0" w:right="40" w:firstLine="600"/>
        <w:jc w:val="both"/>
        <w:rPr>
          <w:sz w:val="24"/>
          <w:szCs w:val="24"/>
          <w:lang w:val="lt-LT"/>
        </w:rPr>
      </w:pPr>
      <w:r w:rsidRPr="00585AB1">
        <w:rPr>
          <w:sz w:val="24"/>
          <w:szCs w:val="24"/>
          <w:lang w:val="lt-LT"/>
        </w:rPr>
        <w:t xml:space="preserve">Nenugalimos jėgos atveju </w:t>
      </w:r>
      <w:r w:rsidR="00415D8E">
        <w:rPr>
          <w:sz w:val="24"/>
          <w:szCs w:val="24"/>
          <w:lang w:val="lt-LT"/>
        </w:rPr>
        <w:t>Š</w:t>
      </w:r>
      <w:r w:rsidRPr="00585AB1">
        <w:rPr>
          <w:sz w:val="24"/>
          <w:szCs w:val="24"/>
          <w:lang w:val="lt-LT"/>
        </w:rPr>
        <w:t>alys dėl atsiradusių nuostolių papildomo atlyginimo ir darbų atlikimo terminų pratęsimo susitaria abipusiu susitarimu.</w:t>
      </w:r>
    </w:p>
    <w:p w14:paraId="25C1F344" w14:textId="77777777" w:rsidR="008209B7" w:rsidRPr="00585AB1" w:rsidRDefault="008209B7">
      <w:pPr>
        <w:widowControl w:val="0"/>
        <w:ind w:right="40"/>
        <w:jc w:val="center"/>
        <w:rPr>
          <w:b/>
          <w:bCs/>
          <w:sz w:val="24"/>
          <w:szCs w:val="24"/>
          <w:lang w:val="lt-LT"/>
        </w:rPr>
      </w:pPr>
    </w:p>
    <w:p w14:paraId="1C9E512C" w14:textId="77777777" w:rsidR="008209B7" w:rsidRPr="00585AB1" w:rsidRDefault="009B5B4B">
      <w:pPr>
        <w:widowControl w:val="0"/>
        <w:ind w:right="40"/>
        <w:jc w:val="center"/>
        <w:rPr>
          <w:b/>
          <w:bCs/>
          <w:sz w:val="24"/>
          <w:szCs w:val="24"/>
          <w:lang w:val="lt-LT"/>
        </w:rPr>
      </w:pPr>
      <w:r w:rsidRPr="00585AB1">
        <w:rPr>
          <w:b/>
          <w:bCs/>
          <w:sz w:val="24"/>
          <w:szCs w:val="24"/>
          <w:lang w:val="lt-LT"/>
        </w:rPr>
        <w:t>IX. SUTARTIES NUTRAUKIMO TVARKA</w:t>
      </w:r>
    </w:p>
    <w:p w14:paraId="009CB3D2" w14:textId="77777777" w:rsidR="008209B7" w:rsidRPr="00585AB1" w:rsidRDefault="008209B7">
      <w:pPr>
        <w:widowControl w:val="0"/>
        <w:ind w:right="40"/>
        <w:jc w:val="center"/>
        <w:rPr>
          <w:b/>
          <w:bCs/>
          <w:sz w:val="24"/>
          <w:szCs w:val="24"/>
          <w:lang w:val="lt-LT"/>
        </w:rPr>
      </w:pPr>
    </w:p>
    <w:p w14:paraId="16AB208F" w14:textId="77777777" w:rsidR="008209B7" w:rsidRPr="00585AB1" w:rsidRDefault="009B5B4B">
      <w:pPr>
        <w:widowControl w:val="0"/>
        <w:numPr>
          <w:ilvl w:val="0"/>
          <w:numId w:val="2"/>
        </w:numPr>
        <w:tabs>
          <w:tab w:val="left" w:pos="993"/>
          <w:tab w:val="left" w:pos="1453"/>
        </w:tabs>
        <w:ind w:left="0" w:right="-1" w:firstLine="600"/>
        <w:jc w:val="both"/>
        <w:rPr>
          <w:sz w:val="24"/>
          <w:szCs w:val="24"/>
          <w:lang w:val="lt-LT"/>
        </w:rPr>
      </w:pPr>
      <w:r w:rsidRPr="00585AB1">
        <w:rPr>
          <w:sz w:val="24"/>
          <w:szCs w:val="24"/>
          <w:lang w:val="lt-LT"/>
        </w:rPr>
        <w:t>Sutartis gali būti nutraukta rašytiniu Šalių susitarimu arba vienos iš Šalių iniciatyva.</w:t>
      </w:r>
    </w:p>
    <w:p w14:paraId="3E0CDA4E" w14:textId="77777777" w:rsidR="008209B7" w:rsidRPr="00585AB1" w:rsidRDefault="009B5B4B">
      <w:pPr>
        <w:widowControl w:val="0"/>
        <w:numPr>
          <w:ilvl w:val="0"/>
          <w:numId w:val="2"/>
        </w:numPr>
        <w:tabs>
          <w:tab w:val="left" w:pos="993"/>
          <w:tab w:val="left" w:pos="1453"/>
        </w:tabs>
        <w:ind w:left="0" w:right="-1" w:firstLine="600"/>
        <w:jc w:val="both"/>
        <w:rPr>
          <w:sz w:val="24"/>
          <w:szCs w:val="24"/>
          <w:lang w:val="lt-LT"/>
        </w:rPr>
      </w:pPr>
      <w:r w:rsidRPr="00585AB1">
        <w:rPr>
          <w:sz w:val="24"/>
          <w:szCs w:val="24"/>
          <w:lang w:val="lt-LT"/>
        </w:rPr>
        <w:lastRenderedPageBreak/>
        <w:t>Užsakovas turi teisę vienašališkai prieš 14 (keturiolika) kalendorinių dienų raštu įspėjęs apie tai Rangovą, nutraukti Sutartį, jeigu Rangovas iš esmės pažeidė Sutartį. Rangovo padarytas Sutarties pažeidimas laikomas esminiu, jeigu:</w:t>
      </w:r>
    </w:p>
    <w:p w14:paraId="0E1FA4D7"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36.1. Paaiškėjo, kad Rangovas turėjo būti pašalintas iš pirkimo procedūros pagal LR Viešųjų pirkimų įstatymo 46 straipsnio 1 dalį;</w:t>
      </w:r>
    </w:p>
    <w:p w14:paraId="6F037444"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36.2.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903C54"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36.3. Rangovas įsiteisėjusiu kompetentingos institucijos ar teismo sprendimu yra pripažintas kaltu dėl profesinio pažeidimo;</w:t>
      </w:r>
    </w:p>
    <w:p w14:paraId="22674473"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36.4. Rangovas įsiteisėjusiu teismo sprendimu pripažintas kaltu dėl sukčiavimo, korupcijos, pinigų plovimo, dalyvavimo nusikalstamoje organizacijoje ar konkurenciją ribojančių susitarimų LR konkurencijos įstatyme numatytais pagrindais;</w:t>
      </w:r>
    </w:p>
    <w:p w14:paraId="6EB9B2D6"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36.5. Rangovas netenka teisės verstis ta veikla, kuri reikalinga Sutarčiai vykdyti;</w:t>
      </w:r>
    </w:p>
    <w:p w14:paraId="650EAB62"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36.6. teisės aktais įgaliotos institucijos daugiau nei 2 (du) kartus per Sutarties galiojimo laikotarpį nustato Rangovo teisės aktų pažeidimo atvejus;</w:t>
      </w:r>
    </w:p>
    <w:p w14:paraId="7ED1C150" w14:textId="405063A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36.7. 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Sutartimi susijusio veiksmo atlikimą arba susilaikymą jį atlikti, arba už palankumo arba nepalankumo parodymą arba susilaikymą juos parodyti (kyšį) bet kuriam su Sutartimi susijusiam asmeniui;</w:t>
      </w:r>
    </w:p>
    <w:p w14:paraId="4FF21DC9" w14:textId="5C006BA6"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36.8. atlikti </w:t>
      </w:r>
      <w:r w:rsidR="00524B66">
        <w:rPr>
          <w:sz w:val="24"/>
          <w:szCs w:val="24"/>
          <w:lang w:val="lt-LT"/>
        </w:rPr>
        <w:t>d</w:t>
      </w:r>
      <w:r w:rsidRPr="00585AB1">
        <w:rPr>
          <w:sz w:val="24"/>
          <w:szCs w:val="24"/>
          <w:lang w:val="lt-LT"/>
        </w:rPr>
        <w:t xml:space="preserve">arbai neatitinka Sutartyje numatytų reikalavimų ir Rangovas vėluoja ištaisyti </w:t>
      </w:r>
      <w:r w:rsidR="00524B66">
        <w:rPr>
          <w:sz w:val="24"/>
          <w:szCs w:val="24"/>
          <w:lang w:val="lt-LT"/>
        </w:rPr>
        <w:t>d</w:t>
      </w:r>
      <w:r w:rsidRPr="00585AB1">
        <w:rPr>
          <w:sz w:val="24"/>
          <w:szCs w:val="24"/>
          <w:lang w:val="lt-LT"/>
        </w:rPr>
        <w:t xml:space="preserve">arbų trūkumus ilgiau nei 30 (trisdešimt) kalendorinių dienų nuo </w:t>
      </w:r>
      <w:r w:rsidR="00F61AE0">
        <w:rPr>
          <w:sz w:val="24"/>
          <w:szCs w:val="24"/>
          <w:lang w:val="lt-LT"/>
        </w:rPr>
        <w:t>d</w:t>
      </w:r>
      <w:r w:rsidRPr="00585AB1">
        <w:rPr>
          <w:sz w:val="24"/>
          <w:szCs w:val="24"/>
          <w:lang w:val="lt-LT"/>
        </w:rPr>
        <w:t>arbų trūkumų šalinimo termino pabaigos;</w:t>
      </w:r>
    </w:p>
    <w:p w14:paraId="166D8E73" w14:textId="172E9566"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36.9. Rangovas nesilaiko Sutartyje nustatytų </w:t>
      </w:r>
      <w:r w:rsidR="00F61AE0">
        <w:rPr>
          <w:sz w:val="24"/>
          <w:szCs w:val="24"/>
          <w:lang w:val="lt-LT"/>
        </w:rPr>
        <w:t>d</w:t>
      </w:r>
      <w:r w:rsidRPr="00585AB1">
        <w:rPr>
          <w:sz w:val="24"/>
          <w:szCs w:val="24"/>
          <w:lang w:val="lt-LT"/>
        </w:rPr>
        <w:t>arbų atlikimo terminų ilgiau kaip 14 (keturiolika) kalendorinių dienų;</w:t>
      </w:r>
    </w:p>
    <w:p w14:paraId="03FE90DF"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 Užsakovas turi teisę vienašališkai prieš 14 (keturiolika) kalendorinių dienų raštu įspėjęs apie tai Rangovą, nutraukti Sutartį, jeigu:</w:t>
      </w:r>
    </w:p>
    <w:p w14:paraId="58086C3D"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37.1. Rangovas yra likviduojamas, su kreditoriais sudaro taikos sutartį, sustabdo ar apriboja ūkinę veiklą, arba jo padėtis pagal šalies, kurioje jis registruotas, įstatymus tampa tokia pati ar panaši;</w:t>
      </w:r>
    </w:p>
    <w:p w14:paraId="562D46F6"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37.2.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22082D4D"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37.3. Keičiasi Rangovo organizacinė struktūra – juridinis statusas, pobūdis, ar valdymo struktūra ir tai gali turėti įtakos tinkamam Sutarties vykdymui;</w:t>
      </w:r>
    </w:p>
    <w:p w14:paraId="62F190AD" w14:textId="6295F384" w:rsidR="008209B7" w:rsidRPr="00585AB1" w:rsidRDefault="009B5B4B" w:rsidP="00965181">
      <w:pPr>
        <w:widowControl w:val="0"/>
        <w:tabs>
          <w:tab w:val="left" w:pos="993"/>
          <w:tab w:val="left" w:pos="1453"/>
        </w:tabs>
        <w:ind w:right="-1" w:firstLine="600"/>
        <w:jc w:val="both"/>
        <w:rPr>
          <w:sz w:val="24"/>
          <w:szCs w:val="24"/>
          <w:lang w:val="lt-LT"/>
        </w:rPr>
      </w:pPr>
      <w:r w:rsidRPr="00585AB1">
        <w:rPr>
          <w:sz w:val="24"/>
          <w:szCs w:val="24"/>
          <w:lang w:val="lt-LT"/>
        </w:rPr>
        <w:t>37.4. Užsakovui finansinės parama neskiriama ar finansinės paramos teikimas sustabdomas, ar nutraukiamas;</w:t>
      </w:r>
    </w:p>
    <w:p w14:paraId="68483388" w14:textId="183AEA8A"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38. Rangovas turi teisę vienašališkai prieš </w:t>
      </w:r>
      <w:r w:rsidR="00AE7A11" w:rsidRPr="00585AB1">
        <w:rPr>
          <w:sz w:val="24"/>
          <w:szCs w:val="24"/>
          <w:lang w:val="lt-LT"/>
        </w:rPr>
        <w:t>14 (keturiolika)</w:t>
      </w:r>
      <w:r w:rsidR="008E7476">
        <w:rPr>
          <w:sz w:val="24"/>
          <w:szCs w:val="24"/>
          <w:lang w:val="lt-LT"/>
        </w:rPr>
        <w:t xml:space="preserve"> </w:t>
      </w:r>
      <w:r w:rsidRPr="00585AB1">
        <w:rPr>
          <w:sz w:val="24"/>
          <w:szCs w:val="24"/>
          <w:lang w:val="lt-LT"/>
        </w:rPr>
        <w:t>kalendorinių dienų raštu įspėjęs apie tai Užsakovą, nutraukti Sutartį, jeigu:</w:t>
      </w:r>
    </w:p>
    <w:p w14:paraId="34EDDDD2" w14:textId="144FD828"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38.1. Užsakovas ilgiau nei </w:t>
      </w:r>
      <w:r w:rsidR="00CF6AEE">
        <w:rPr>
          <w:sz w:val="24"/>
          <w:szCs w:val="24"/>
          <w:lang w:val="lt-LT"/>
        </w:rPr>
        <w:t>3</w:t>
      </w:r>
      <w:r w:rsidRPr="00585AB1">
        <w:rPr>
          <w:sz w:val="24"/>
          <w:szCs w:val="24"/>
          <w:lang w:val="lt-LT"/>
        </w:rPr>
        <w:t>0 (</w:t>
      </w:r>
      <w:r w:rsidR="00CF6AEE">
        <w:rPr>
          <w:sz w:val="24"/>
          <w:szCs w:val="24"/>
          <w:lang w:val="lt-LT"/>
        </w:rPr>
        <w:t>tris</w:t>
      </w:r>
      <w:r w:rsidRPr="00585AB1">
        <w:rPr>
          <w:sz w:val="24"/>
          <w:szCs w:val="24"/>
          <w:lang w:val="lt-LT"/>
        </w:rPr>
        <w:t xml:space="preserve">dešimt) kalendorinių dienų nevykdo pareigos Sutartyje numatyta tvarka atsiskaityti už Rangovo tinkamai įvykdytus </w:t>
      </w:r>
      <w:r w:rsidR="00DA2C4C">
        <w:rPr>
          <w:sz w:val="24"/>
          <w:szCs w:val="24"/>
          <w:lang w:val="lt-LT"/>
        </w:rPr>
        <w:t>d</w:t>
      </w:r>
      <w:r w:rsidRPr="00585AB1">
        <w:rPr>
          <w:sz w:val="24"/>
          <w:szCs w:val="24"/>
          <w:lang w:val="lt-LT"/>
        </w:rPr>
        <w:t xml:space="preserve">arbus, kai Užsakovas šių </w:t>
      </w:r>
      <w:r w:rsidR="00DA2C4C">
        <w:rPr>
          <w:sz w:val="24"/>
          <w:szCs w:val="24"/>
          <w:lang w:val="lt-LT"/>
        </w:rPr>
        <w:t>d</w:t>
      </w:r>
      <w:r w:rsidRPr="00585AB1">
        <w:rPr>
          <w:sz w:val="24"/>
          <w:szCs w:val="24"/>
          <w:lang w:val="lt-LT"/>
        </w:rPr>
        <w:t>arbų kokybės neginčija;</w:t>
      </w:r>
    </w:p>
    <w:p w14:paraId="24638CF8"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38.2. Užsakovas yra likviduojamas, sustabdo ar apriboja ūkinę veiklą;</w:t>
      </w:r>
    </w:p>
    <w:p w14:paraId="1A23CB1B"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38.3. Užsakovui iškeliama restruktūrizavimo, bankroto byla, jo atžvilgiu vykdomas bankroto procesas ne teismo tvarka, inicijuotos priverstinio likvidavimo procedūros;</w:t>
      </w:r>
    </w:p>
    <w:p w14:paraId="6A338972"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38.4. Kitokio pobūdžio Užsakovo veikimas, neveikimas, aplaidumas turintis neigiamos įtakos Sutarties vykdymui.</w:t>
      </w:r>
    </w:p>
    <w:p w14:paraId="562CD4EC"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39. Sutarties nutraukimas neturi įtakos ginčų nagrinėjimo tvarką nustatančių Sutarties sąlygų ir kitų Sutarties sąlygų galiojimui, jeigu šios sąlygos pagal savo esmę lieka galioti ir po Sutarties nutraukimo.</w:t>
      </w:r>
    </w:p>
    <w:p w14:paraId="10F13AE7"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lastRenderedPageBreak/>
        <w:t xml:space="preserve">40. Sutarties nutraukimo įsigaliojimo atveju pagal bet kurį Sutarties sąlygų punktą: </w:t>
      </w:r>
    </w:p>
    <w:p w14:paraId="116D693E"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 Rangovas per Užsakovo nurodytą terminą privalo: </w:t>
      </w:r>
    </w:p>
    <w:p w14:paraId="2D6B2147" w14:textId="5B7B3A21"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40.1.1. nutraukti visą tolesnį </w:t>
      </w:r>
      <w:r w:rsidR="00F61AE0">
        <w:rPr>
          <w:sz w:val="24"/>
          <w:szCs w:val="24"/>
          <w:lang w:val="lt-LT"/>
        </w:rPr>
        <w:t>d</w:t>
      </w:r>
      <w:r w:rsidRPr="00585AB1">
        <w:rPr>
          <w:sz w:val="24"/>
          <w:szCs w:val="24"/>
          <w:lang w:val="lt-LT"/>
        </w:rPr>
        <w:t xml:space="preserve">arbą, išskyrus tokį, kurį būtina atlikti dėl gyvybės ar turto išsaugojimo arba dėl </w:t>
      </w:r>
      <w:r w:rsidR="00F61AE0">
        <w:rPr>
          <w:sz w:val="24"/>
          <w:szCs w:val="24"/>
          <w:lang w:val="lt-LT"/>
        </w:rPr>
        <w:t>d</w:t>
      </w:r>
      <w:r w:rsidRPr="00585AB1">
        <w:rPr>
          <w:sz w:val="24"/>
          <w:szCs w:val="24"/>
          <w:lang w:val="lt-LT"/>
        </w:rPr>
        <w:t>arbų saugos;</w:t>
      </w:r>
    </w:p>
    <w:p w14:paraId="01E86BA7" w14:textId="2AD8E2D9"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40.1.2. perduoti Užsakovui </w:t>
      </w:r>
      <w:r w:rsidR="00491FF7">
        <w:rPr>
          <w:sz w:val="24"/>
          <w:szCs w:val="24"/>
          <w:lang w:val="lt-LT"/>
        </w:rPr>
        <w:t>į</w:t>
      </w:r>
      <w:r w:rsidRPr="00585AB1">
        <w:rPr>
          <w:sz w:val="24"/>
          <w:szCs w:val="24"/>
          <w:lang w:val="lt-LT"/>
        </w:rPr>
        <w:t xml:space="preserve">rangą ir </w:t>
      </w:r>
      <w:r w:rsidR="00491FF7">
        <w:rPr>
          <w:sz w:val="24"/>
          <w:szCs w:val="24"/>
          <w:lang w:val="lt-LT"/>
        </w:rPr>
        <w:t>m</w:t>
      </w:r>
      <w:r w:rsidRPr="00585AB1">
        <w:rPr>
          <w:sz w:val="24"/>
          <w:szCs w:val="24"/>
          <w:lang w:val="lt-LT"/>
        </w:rPr>
        <w:t>edžiagas, už kurias jau sumokėta;</w:t>
      </w:r>
    </w:p>
    <w:p w14:paraId="4C768463" w14:textId="5D8379F1"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40.1.3. perduoti Užsakovui tinkamai ir pagal Sutarties nuostatas įvykdytus </w:t>
      </w:r>
      <w:r w:rsidR="00F61AE0">
        <w:rPr>
          <w:sz w:val="24"/>
          <w:szCs w:val="24"/>
          <w:lang w:val="lt-LT"/>
        </w:rPr>
        <w:t>d</w:t>
      </w:r>
      <w:r w:rsidRPr="00585AB1">
        <w:rPr>
          <w:sz w:val="24"/>
          <w:szCs w:val="24"/>
          <w:lang w:val="lt-LT"/>
        </w:rPr>
        <w:t>arbus iki Sutarties nutraukimo  įsigaliojimo;</w:t>
      </w:r>
    </w:p>
    <w:p w14:paraId="79C1B5F0" w14:textId="09265011"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40.1.4. pašalinti visus Rangovo įrengimus ir kitus daiktus iš </w:t>
      </w:r>
      <w:r w:rsidR="002141B8">
        <w:rPr>
          <w:sz w:val="24"/>
          <w:szCs w:val="24"/>
          <w:lang w:val="lt-LT"/>
        </w:rPr>
        <w:t>d</w:t>
      </w:r>
      <w:r w:rsidRPr="00585AB1">
        <w:rPr>
          <w:sz w:val="24"/>
          <w:szCs w:val="24"/>
          <w:lang w:val="lt-LT"/>
        </w:rPr>
        <w:t xml:space="preserve">arbų vykdymo vietos ir pats palikti </w:t>
      </w:r>
      <w:r w:rsidR="002141B8">
        <w:rPr>
          <w:sz w:val="24"/>
          <w:szCs w:val="24"/>
          <w:lang w:val="lt-LT"/>
        </w:rPr>
        <w:t>d</w:t>
      </w:r>
      <w:r w:rsidRPr="00585AB1">
        <w:rPr>
          <w:sz w:val="24"/>
          <w:szCs w:val="24"/>
          <w:lang w:val="lt-LT"/>
        </w:rPr>
        <w:t>arbų vietą</w:t>
      </w:r>
    </w:p>
    <w:p w14:paraId="176D9F37" w14:textId="77777777"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40.2. </w:t>
      </w:r>
      <w:r w:rsidRPr="00585AB1">
        <w:rPr>
          <w:rFonts w:eastAsia="Calibri"/>
          <w:sz w:val="24"/>
          <w:szCs w:val="24"/>
          <w:lang w:val="lt-LT" w:eastAsia="ar-SA"/>
        </w:rPr>
        <w:t>Taikomas LR Viešųjų pirkimų įstatymo 90 str. 2 d. 4 p.</w:t>
      </w:r>
    </w:p>
    <w:p w14:paraId="6381D187" w14:textId="2BA235B3" w:rsidR="008209B7" w:rsidRPr="00585AB1" w:rsidRDefault="009B5B4B">
      <w:pPr>
        <w:ind w:firstLine="600"/>
        <w:jc w:val="both"/>
        <w:outlineLvl w:val="2"/>
        <w:rPr>
          <w:rFonts w:eastAsia="Calibri"/>
          <w:sz w:val="24"/>
          <w:szCs w:val="24"/>
          <w:lang w:val="lt-LT" w:eastAsia="ar-SA"/>
        </w:rPr>
      </w:pPr>
      <w:r w:rsidRPr="00585AB1">
        <w:rPr>
          <w:rFonts w:eastAsia="Calibri"/>
          <w:sz w:val="24"/>
          <w:szCs w:val="24"/>
          <w:lang w:val="lt-LT" w:eastAsia="ar-SA"/>
        </w:rPr>
        <w:t>41. Užsakovui nutraukus Sutartį Sutarties 36 p. numatytu pagrindu, taip pat kitais pagrindais dėl Rangovo kaltės arba Rangovui nutraukus Sutartį, nesant Sutartyje numatytų Sutarties nutraukimo pagrindų, Rangovas privalo sumokėti Užsakovui 5 %</w:t>
      </w:r>
      <w:r w:rsidR="005E0A56">
        <w:rPr>
          <w:rFonts w:eastAsia="Calibri"/>
          <w:sz w:val="24"/>
          <w:szCs w:val="24"/>
          <w:lang w:val="lt-LT" w:eastAsia="ar-SA"/>
        </w:rPr>
        <w:t xml:space="preserve"> (penki</w:t>
      </w:r>
      <w:r w:rsidR="00B36F4A">
        <w:rPr>
          <w:rFonts w:eastAsia="Calibri"/>
          <w:sz w:val="24"/>
          <w:szCs w:val="24"/>
          <w:lang w:val="lt-LT" w:eastAsia="ar-SA"/>
        </w:rPr>
        <w:t>s</w:t>
      </w:r>
      <w:r w:rsidR="005E0A56">
        <w:rPr>
          <w:rFonts w:eastAsia="Calibri"/>
          <w:sz w:val="24"/>
          <w:szCs w:val="24"/>
          <w:lang w:val="lt-LT" w:eastAsia="ar-SA"/>
        </w:rPr>
        <w:t xml:space="preserve"> procent</w:t>
      </w:r>
      <w:r w:rsidR="00B36F4A">
        <w:rPr>
          <w:rFonts w:eastAsia="Calibri"/>
          <w:sz w:val="24"/>
          <w:szCs w:val="24"/>
          <w:lang w:val="lt-LT" w:eastAsia="ar-SA"/>
        </w:rPr>
        <w:t>us</w:t>
      </w:r>
      <w:r w:rsidR="005E0A56">
        <w:rPr>
          <w:rFonts w:eastAsia="Calibri"/>
          <w:sz w:val="24"/>
          <w:szCs w:val="24"/>
          <w:lang w:val="lt-LT" w:eastAsia="ar-SA"/>
        </w:rPr>
        <w:t>)</w:t>
      </w:r>
      <w:r w:rsidRPr="00585AB1">
        <w:rPr>
          <w:rFonts w:eastAsia="Calibri"/>
          <w:sz w:val="24"/>
          <w:szCs w:val="24"/>
          <w:lang w:val="lt-LT" w:eastAsia="ar-SA"/>
        </w:rPr>
        <w:t xml:space="preserve"> </w:t>
      </w:r>
      <w:r w:rsidR="007D68EC">
        <w:rPr>
          <w:rFonts w:eastAsia="Calibri"/>
          <w:sz w:val="24"/>
          <w:szCs w:val="24"/>
          <w:lang w:val="lt-LT" w:eastAsia="ar-SA"/>
        </w:rPr>
        <w:t>Sutarties k</w:t>
      </w:r>
      <w:r w:rsidRPr="00585AB1">
        <w:rPr>
          <w:rFonts w:eastAsia="Calibri"/>
          <w:sz w:val="24"/>
          <w:szCs w:val="24"/>
          <w:lang w:val="lt-LT" w:eastAsia="ar-SA"/>
        </w:rPr>
        <w:t xml:space="preserve">ainos be PVM dydžio </w:t>
      </w:r>
      <w:r w:rsidR="005E0A56">
        <w:rPr>
          <w:rFonts w:eastAsia="Calibri"/>
          <w:sz w:val="24"/>
          <w:szCs w:val="24"/>
          <w:lang w:val="lt-LT" w:eastAsia="ar-SA"/>
        </w:rPr>
        <w:t>baudą</w:t>
      </w:r>
      <w:r w:rsidR="005E0A56" w:rsidRPr="00585AB1">
        <w:rPr>
          <w:rFonts w:eastAsia="Calibri"/>
          <w:sz w:val="24"/>
          <w:szCs w:val="24"/>
          <w:lang w:val="lt-LT" w:eastAsia="ar-SA"/>
        </w:rPr>
        <w:t xml:space="preserve"> </w:t>
      </w:r>
      <w:r w:rsidRPr="00585AB1">
        <w:rPr>
          <w:rFonts w:eastAsia="Calibri"/>
          <w:sz w:val="24"/>
          <w:szCs w:val="24"/>
          <w:lang w:val="lt-LT" w:eastAsia="ar-SA"/>
        </w:rPr>
        <w:t>ir atlyginti visus Užsakovo nuostolius, kurių nepadengia šame punkte numatytos netesybos. Užsakovas turi teisę šiame punkte numatytas netesybas išskaičiuoti iš Rangovui mokėtinų sumų arba netesybų dydžiu sumažinti Kainą.</w:t>
      </w:r>
    </w:p>
    <w:p w14:paraId="06500C00" w14:textId="6AD436CE"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42. Bet kuri Šalis turi teisę nutraukti Sutartį prieš </w:t>
      </w:r>
      <w:r w:rsidR="000E2FA8">
        <w:rPr>
          <w:sz w:val="24"/>
          <w:szCs w:val="24"/>
          <w:lang w:val="lt-LT"/>
        </w:rPr>
        <w:t>14</w:t>
      </w:r>
      <w:r w:rsidRPr="00585AB1">
        <w:rPr>
          <w:sz w:val="24"/>
          <w:szCs w:val="24"/>
          <w:lang w:val="lt-LT"/>
        </w:rPr>
        <w:t xml:space="preserve"> (</w:t>
      </w:r>
      <w:r w:rsidR="000E2FA8">
        <w:rPr>
          <w:sz w:val="24"/>
          <w:szCs w:val="24"/>
          <w:lang w:val="lt-LT"/>
        </w:rPr>
        <w:t>keturiolika</w:t>
      </w:r>
      <w:r w:rsidRPr="00585AB1">
        <w:rPr>
          <w:sz w:val="24"/>
          <w:szCs w:val="24"/>
          <w:lang w:val="lt-LT"/>
        </w:rPr>
        <w:t xml:space="preserve">) kalendorinių dienų raštu įspėjusi apie tai kitą Šalį, jei Sutarties galiojimas Sutartyje numatyta tvarka yra sustabdytas ilgiau nei </w:t>
      </w:r>
      <w:r w:rsidR="00E763EE">
        <w:rPr>
          <w:sz w:val="24"/>
          <w:szCs w:val="24"/>
          <w:lang w:val="lt-LT"/>
        </w:rPr>
        <w:t>2</w:t>
      </w:r>
      <w:r w:rsidRPr="00585AB1">
        <w:rPr>
          <w:sz w:val="24"/>
          <w:szCs w:val="24"/>
          <w:lang w:val="lt-LT"/>
        </w:rPr>
        <w:t xml:space="preserve"> (</w:t>
      </w:r>
      <w:r w:rsidR="00E763EE">
        <w:rPr>
          <w:sz w:val="24"/>
          <w:szCs w:val="24"/>
          <w:lang w:val="lt-LT"/>
        </w:rPr>
        <w:t>du</w:t>
      </w:r>
      <w:r w:rsidRPr="00585AB1">
        <w:rPr>
          <w:sz w:val="24"/>
          <w:szCs w:val="24"/>
          <w:lang w:val="lt-LT"/>
        </w:rPr>
        <w:t>) m</w:t>
      </w:r>
      <w:r w:rsidR="00E763EE">
        <w:rPr>
          <w:sz w:val="24"/>
          <w:szCs w:val="24"/>
          <w:lang w:val="lt-LT"/>
        </w:rPr>
        <w:t>ėnesius</w:t>
      </w:r>
      <w:r w:rsidRPr="00585AB1">
        <w:rPr>
          <w:sz w:val="24"/>
          <w:szCs w:val="24"/>
          <w:lang w:val="lt-LT"/>
        </w:rPr>
        <w:t>.</w:t>
      </w:r>
    </w:p>
    <w:p w14:paraId="47E91B50" w14:textId="569DAD5B" w:rsidR="008209B7" w:rsidRPr="00585AB1" w:rsidRDefault="009B5B4B">
      <w:pPr>
        <w:widowControl w:val="0"/>
        <w:tabs>
          <w:tab w:val="left" w:pos="993"/>
          <w:tab w:val="left" w:pos="1453"/>
        </w:tabs>
        <w:ind w:right="-1" w:firstLine="600"/>
        <w:jc w:val="both"/>
        <w:rPr>
          <w:sz w:val="24"/>
          <w:szCs w:val="24"/>
          <w:lang w:val="lt-LT"/>
        </w:rPr>
      </w:pPr>
      <w:r w:rsidRPr="00585AB1">
        <w:rPr>
          <w:sz w:val="24"/>
          <w:szCs w:val="24"/>
          <w:lang w:val="lt-LT"/>
        </w:rPr>
        <w:t xml:space="preserve">43. Užsakovas bet kuriuo metu turi teisę vienašališkai, nesikreipdamas į teismą, nutraukti Sutartį prieš </w:t>
      </w:r>
      <w:r w:rsidR="006C57B4">
        <w:rPr>
          <w:sz w:val="24"/>
          <w:szCs w:val="24"/>
          <w:lang w:val="lt-LT"/>
        </w:rPr>
        <w:t>14</w:t>
      </w:r>
      <w:r w:rsidRPr="00585AB1">
        <w:rPr>
          <w:sz w:val="24"/>
          <w:szCs w:val="24"/>
          <w:lang w:val="lt-LT"/>
        </w:rPr>
        <w:t xml:space="preserve"> (</w:t>
      </w:r>
      <w:r w:rsidR="006C57B4">
        <w:rPr>
          <w:sz w:val="24"/>
          <w:szCs w:val="24"/>
          <w:lang w:val="lt-LT"/>
        </w:rPr>
        <w:t>keturiolika</w:t>
      </w:r>
      <w:r w:rsidRPr="00585AB1">
        <w:rPr>
          <w:sz w:val="24"/>
          <w:szCs w:val="24"/>
          <w:lang w:val="lt-LT"/>
        </w:rPr>
        <w:t xml:space="preserve">) kalendorinių dienų raštu pranešęs apie tai Rangovui, sumokėjęs už iki tokio pranešimo pateikimo faktiškai ir tinkamai atliktus </w:t>
      </w:r>
      <w:r w:rsidR="002141B8">
        <w:rPr>
          <w:sz w:val="24"/>
          <w:szCs w:val="24"/>
          <w:lang w:val="lt-LT"/>
        </w:rPr>
        <w:t>d</w:t>
      </w:r>
      <w:r w:rsidRPr="00585AB1">
        <w:rPr>
          <w:sz w:val="24"/>
          <w:szCs w:val="24"/>
          <w:lang w:val="lt-LT"/>
        </w:rPr>
        <w:t xml:space="preserve">arbus, ir atlyginęs Rangovo tiesioginius nuostolius. Rangovas, gavęs Užsakovo pranešimą apie Sutarties nutraukimą, privalo nutraukti visus </w:t>
      </w:r>
      <w:r w:rsidR="002141B8">
        <w:rPr>
          <w:sz w:val="24"/>
          <w:szCs w:val="24"/>
          <w:lang w:val="lt-LT"/>
        </w:rPr>
        <w:t>d</w:t>
      </w:r>
      <w:r w:rsidRPr="00585AB1">
        <w:rPr>
          <w:sz w:val="24"/>
          <w:szCs w:val="24"/>
          <w:lang w:val="lt-LT"/>
        </w:rPr>
        <w:t xml:space="preserve">arbus, išskyrus tuos, kurie būtini užtikrinti saugų jau atliktų </w:t>
      </w:r>
      <w:r w:rsidR="002141B8">
        <w:rPr>
          <w:sz w:val="24"/>
          <w:szCs w:val="24"/>
          <w:lang w:val="lt-LT"/>
        </w:rPr>
        <w:t>d</w:t>
      </w:r>
      <w:r w:rsidRPr="00585AB1">
        <w:rPr>
          <w:sz w:val="24"/>
          <w:szCs w:val="24"/>
          <w:lang w:val="lt-LT"/>
        </w:rPr>
        <w:t>arbų rezultato naudojimą.</w:t>
      </w:r>
    </w:p>
    <w:p w14:paraId="54C9B88F" w14:textId="77777777" w:rsidR="008209B7" w:rsidRPr="00585AB1" w:rsidRDefault="008209B7">
      <w:pPr>
        <w:widowControl w:val="0"/>
        <w:tabs>
          <w:tab w:val="left" w:pos="2351"/>
        </w:tabs>
        <w:jc w:val="center"/>
        <w:rPr>
          <w:b/>
          <w:bCs/>
          <w:sz w:val="24"/>
          <w:szCs w:val="24"/>
          <w:lang w:val="lt-LT"/>
        </w:rPr>
      </w:pPr>
    </w:p>
    <w:p w14:paraId="59BA2063" w14:textId="77777777" w:rsidR="008209B7" w:rsidRPr="00585AB1" w:rsidRDefault="009B5B4B">
      <w:pPr>
        <w:widowControl w:val="0"/>
        <w:tabs>
          <w:tab w:val="left" w:pos="2351"/>
        </w:tabs>
        <w:jc w:val="center"/>
        <w:rPr>
          <w:b/>
          <w:bCs/>
          <w:sz w:val="24"/>
          <w:szCs w:val="24"/>
          <w:lang w:val="lt-LT"/>
        </w:rPr>
      </w:pPr>
      <w:r w:rsidRPr="00585AB1">
        <w:rPr>
          <w:b/>
          <w:bCs/>
          <w:sz w:val="24"/>
          <w:szCs w:val="24"/>
          <w:lang w:val="lt-LT"/>
        </w:rPr>
        <w:t>X. RANGOVO PRIEVOLĖS PER GARANTINĮ TERMINĄ</w:t>
      </w:r>
    </w:p>
    <w:p w14:paraId="54795905" w14:textId="77777777" w:rsidR="008209B7" w:rsidRPr="00585AB1" w:rsidRDefault="008209B7">
      <w:pPr>
        <w:widowControl w:val="0"/>
        <w:tabs>
          <w:tab w:val="left" w:pos="2351"/>
        </w:tabs>
        <w:jc w:val="center"/>
        <w:rPr>
          <w:b/>
          <w:bCs/>
          <w:sz w:val="24"/>
          <w:szCs w:val="24"/>
          <w:lang w:val="lt-LT"/>
        </w:rPr>
      </w:pPr>
    </w:p>
    <w:p w14:paraId="4E58F39A"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44. Visiems atliktiems darbams, įskaitant jiems panaudotas medžiagas, priemones bei visas jų sudedamąsias dalis, Rangovas suteikia ne trumpesnį nei teisės aktais nustatytą garantinį terminą.</w:t>
      </w:r>
    </w:p>
    <w:p w14:paraId="45862C2B"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45. Nutraukus sutartį joje nurodytais pagrindais, atliktiems darbams yra suteikiamas bendras Sutartyje nustatytas garantinis terminas.</w:t>
      </w:r>
    </w:p>
    <w:p w14:paraId="47594390"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46. 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4681D244"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47. 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 Užsakovo patirtas su trūkumų šalinimu susijusias išlaidas.</w:t>
      </w:r>
    </w:p>
    <w:p w14:paraId="7D6C4434" w14:textId="77777777"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48. 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3D81865D" w14:textId="77777777" w:rsidR="008209B7" w:rsidRPr="00585AB1" w:rsidRDefault="008209B7">
      <w:pPr>
        <w:keepNext/>
        <w:keepLines/>
        <w:widowControl w:val="0"/>
        <w:tabs>
          <w:tab w:val="left" w:pos="2894"/>
        </w:tabs>
        <w:jc w:val="center"/>
        <w:outlineLvl w:val="2"/>
        <w:rPr>
          <w:b/>
          <w:bCs/>
          <w:sz w:val="24"/>
          <w:szCs w:val="24"/>
          <w:lang w:val="lt-LT"/>
        </w:rPr>
      </w:pPr>
      <w:bookmarkStart w:id="13" w:name="bookmark5"/>
    </w:p>
    <w:p w14:paraId="2D0C60D9" w14:textId="77777777" w:rsidR="008209B7" w:rsidRPr="00585AB1" w:rsidRDefault="009B5B4B">
      <w:pPr>
        <w:keepNext/>
        <w:keepLines/>
        <w:widowControl w:val="0"/>
        <w:tabs>
          <w:tab w:val="left" w:pos="2894"/>
        </w:tabs>
        <w:jc w:val="center"/>
        <w:outlineLvl w:val="2"/>
        <w:rPr>
          <w:b/>
          <w:bCs/>
          <w:sz w:val="24"/>
          <w:szCs w:val="24"/>
          <w:lang w:val="lt-LT"/>
        </w:rPr>
      </w:pPr>
      <w:r w:rsidRPr="00585AB1">
        <w:rPr>
          <w:b/>
          <w:bCs/>
          <w:sz w:val="24"/>
          <w:szCs w:val="24"/>
          <w:lang w:val="lt-LT"/>
        </w:rPr>
        <w:t>XI. SUBRANGOVAI, ŪKIO SUBJEKTAI. JŲ KEITIMO TVARKA</w:t>
      </w:r>
      <w:bookmarkEnd w:id="13"/>
    </w:p>
    <w:p w14:paraId="4EEC2E1C" w14:textId="77777777" w:rsidR="008209B7" w:rsidRPr="00585AB1" w:rsidRDefault="008209B7">
      <w:pPr>
        <w:keepNext/>
        <w:keepLines/>
        <w:widowControl w:val="0"/>
        <w:tabs>
          <w:tab w:val="left" w:pos="2894"/>
        </w:tabs>
        <w:jc w:val="center"/>
        <w:outlineLvl w:val="2"/>
        <w:rPr>
          <w:b/>
          <w:bCs/>
          <w:sz w:val="24"/>
          <w:szCs w:val="24"/>
          <w:lang w:val="lt-LT"/>
        </w:rPr>
      </w:pPr>
    </w:p>
    <w:p w14:paraId="55B1DABC" w14:textId="77777777" w:rsidR="008209B7" w:rsidRPr="00585AB1" w:rsidRDefault="009B5B4B">
      <w:pPr>
        <w:keepNext/>
        <w:keepLines/>
        <w:widowControl w:val="0"/>
        <w:tabs>
          <w:tab w:val="left" w:pos="993"/>
          <w:tab w:val="left" w:pos="1134"/>
          <w:tab w:val="left" w:pos="2894"/>
        </w:tabs>
        <w:ind w:firstLine="567"/>
        <w:outlineLvl w:val="2"/>
        <w:rPr>
          <w:b/>
          <w:sz w:val="24"/>
          <w:szCs w:val="24"/>
          <w:lang w:val="lt-LT"/>
        </w:rPr>
      </w:pPr>
      <w:r w:rsidRPr="00585AB1">
        <w:rPr>
          <w:b/>
          <w:sz w:val="24"/>
          <w:szCs w:val="24"/>
          <w:lang w:val="lt-LT"/>
        </w:rPr>
        <w:t>49. Subrangovai:</w:t>
      </w:r>
    </w:p>
    <w:p w14:paraId="23215416"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 xml:space="preserve">49.1. 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w:t>
      </w:r>
      <w:r w:rsidRPr="00585AB1">
        <w:rPr>
          <w:sz w:val="24"/>
          <w:szCs w:val="24"/>
          <w:lang w:val="lt-LT" w:eastAsia="ar-SA"/>
        </w:rPr>
        <w:lastRenderedPageBreak/>
        <w:t>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50A39826"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 xml:space="preserve">49.2. Rangovas raštu kreipdamasis į Užsakovą dėl subrangovų pasitelkimo (keitimo), </w:t>
      </w:r>
      <w:r w:rsidRPr="00585AB1">
        <w:rPr>
          <w:sz w:val="24"/>
          <w:szCs w:val="24"/>
          <w:lang w:val="lt-LT"/>
        </w:rPr>
        <w:t xml:space="preserve">kai Rangovui subrangovui netinkamai vykdo įsipareigojimus arba juos atsisako vykdyti, taip pat tuo atveju, kai subrangovai nepajėgūs vykdyti įsipareigojimų Rangovui dėl iškeltos bankroto bylos, pradėtos likvidavimo procedūros ir pan. padėties ar kitų priežasčių, </w:t>
      </w:r>
      <w:r w:rsidRPr="00585AB1">
        <w:rPr>
          <w:sz w:val="24"/>
          <w:szCs w:val="24"/>
          <w:lang w:val="lt-LT" w:eastAsia="ar-SA"/>
        </w:rPr>
        <w:t>privalo pateikti (nurodyti) dokumentus (informaciją), vadovaujantis Sutarties 49.1 punktu.</w:t>
      </w:r>
    </w:p>
    <w:p w14:paraId="2F10C093"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49.3. 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p w14:paraId="30B887EB" w14:textId="77777777" w:rsidR="008209B7" w:rsidRPr="00585AB1" w:rsidRDefault="009B5B4B">
      <w:pPr>
        <w:tabs>
          <w:tab w:val="left" w:pos="993"/>
          <w:tab w:val="left" w:pos="1134"/>
        </w:tabs>
        <w:ind w:firstLine="567"/>
        <w:jc w:val="both"/>
        <w:rPr>
          <w:b/>
          <w:sz w:val="24"/>
          <w:szCs w:val="24"/>
          <w:lang w:val="lt-LT"/>
        </w:rPr>
      </w:pPr>
      <w:r w:rsidRPr="00585AB1">
        <w:rPr>
          <w:b/>
          <w:sz w:val="24"/>
          <w:szCs w:val="24"/>
          <w:lang w:val="lt-LT"/>
        </w:rPr>
        <w:t>50. Ūkio subjektai:</w:t>
      </w:r>
    </w:p>
    <w:p w14:paraId="324304E9"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50.1. Jei Sutartyje keičiami ūkio subjektai, kurių pajėgumais rėmėsi Rangovas,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Rangovas kreipiasi į Užsakovą su prašymu pakeisti ūkio subjektus. Užsakovas reikalauja, kad naujo ūkio subjekto kvalifikacija būtų ne žemesnė nei buvo reikalaujama pirkimo dokumentuose.</w:t>
      </w:r>
    </w:p>
    <w:p w14:paraId="50201D82"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 xml:space="preserve">50.2. Rangovas raštu kreipdamasis į Užsakovą dėl ūkio subjektų pasitelkimo (keitimo), </w:t>
      </w:r>
      <w:r w:rsidRPr="00585AB1">
        <w:rPr>
          <w:sz w:val="24"/>
          <w:szCs w:val="24"/>
          <w:lang w:val="lt-LT"/>
        </w:rPr>
        <w:t xml:space="preserve">kai 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sidRPr="00585AB1">
        <w:rPr>
          <w:sz w:val="24"/>
          <w:szCs w:val="24"/>
          <w:lang w:val="lt-LT" w:eastAsia="ar-SA"/>
        </w:rPr>
        <w:t>privalo pateikti (nurodyti) dokumentus (informaciją), vadovaujantis Sutarties 50.1 punktu.</w:t>
      </w:r>
    </w:p>
    <w:p w14:paraId="7B18ED46" w14:textId="77107B65"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 xml:space="preserve">50.3. Užsakovas, gavęs Sutarties 50.2 punkte nurodytą raštą, ne vėliau kaip per </w:t>
      </w:r>
      <w:r w:rsidR="00871A75">
        <w:rPr>
          <w:sz w:val="24"/>
          <w:szCs w:val="24"/>
          <w:lang w:val="lt-LT" w:eastAsia="ar-SA"/>
        </w:rPr>
        <w:t>5</w:t>
      </w:r>
      <w:r w:rsidRPr="00585AB1">
        <w:rPr>
          <w:sz w:val="24"/>
          <w:szCs w:val="24"/>
          <w:lang w:val="lt-LT" w:eastAsia="ar-SA"/>
        </w:rPr>
        <w:t xml:space="preserve"> (</w:t>
      </w:r>
      <w:r w:rsidR="00871A75">
        <w:rPr>
          <w:sz w:val="24"/>
          <w:szCs w:val="24"/>
          <w:lang w:val="lt-LT" w:eastAsia="ar-SA"/>
        </w:rPr>
        <w:t>penkias</w:t>
      </w:r>
      <w:r w:rsidRPr="00585AB1">
        <w:rPr>
          <w:sz w:val="24"/>
          <w:szCs w:val="24"/>
          <w:lang w:val="lt-LT" w:eastAsia="ar-SA"/>
        </w:rPr>
        <w:t>) kalendorin</w:t>
      </w:r>
      <w:r w:rsidR="00871A75">
        <w:rPr>
          <w:sz w:val="24"/>
          <w:szCs w:val="24"/>
          <w:lang w:val="lt-LT" w:eastAsia="ar-SA"/>
        </w:rPr>
        <w:t>es</w:t>
      </w:r>
      <w:r w:rsidRPr="00585AB1">
        <w:rPr>
          <w:sz w:val="24"/>
          <w:szCs w:val="24"/>
          <w:lang w:val="lt-LT" w:eastAsia="ar-SA"/>
        </w:rPr>
        <w:t xml:space="preserve"> dien</w:t>
      </w:r>
      <w:r w:rsidR="00871A75">
        <w:rPr>
          <w:sz w:val="24"/>
          <w:szCs w:val="24"/>
          <w:lang w:val="lt-LT" w:eastAsia="ar-SA"/>
        </w:rPr>
        <w:t>as</w:t>
      </w:r>
      <w:r w:rsidRPr="00585AB1">
        <w:rPr>
          <w:sz w:val="24"/>
          <w:szCs w:val="24"/>
          <w:lang w:val="lt-LT" w:eastAsia="ar-SA"/>
        </w:rPr>
        <w:t xml:space="preserve"> privalo išnagrinėti raštą bei priimti motyvuotą sprendimą, kurį raštu pateikia Rangovui. Šalims nesutarus dėl ūkio subjekto pasitelkimo (keitimo), ginčas sprendžiamas Sutarties </w:t>
      </w:r>
      <w:r w:rsidR="005E0A56">
        <w:rPr>
          <w:sz w:val="24"/>
          <w:szCs w:val="24"/>
          <w:lang w:val="lt-LT" w:eastAsia="ar-SA"/>
        </w:rPr>
        <w:t>62</w:t>
      </w:r>
      <w:r w:rsidR="005E0A56" w:rsidRPr="00585AB1">
        <w:rPr>
          <w:sz w:val="24"/>
          <w:szCs w:val="24"/>
          <w:lang w:val="lt-LT" w:eastAsia="ar-SA"/>
        </w:rPr>
        <w:t xml:space="preserve"> </w:t>
      </w:r>
      <w:r w:rsidRPr="00585AB1">
        <w:rPr>
          <w:sz w:val="24"/>
          <w:szCs w:val="24"/>
          <w:lang w:val="lt-LT" w:eastAsia="ar-SA"/>
        </w:rPr>
        <w:t>punkte numatyta tvarka. Šalims susitarus, turi būti sudaromas rašytinis Šalių susitarimas dėl ūkio subjekto pasitelkimo (keitimo), kuris įsigalios nuo jame nurodytos datos ir (ar) aplinkybės ir taps neatsiejama šios sutarties dalimi.</w:t>
      </w:r>
    </w:p>
    <w:p w14:paraId="06538999" w14:textId="77777777" w:rsidR="008209B7" w:rsidRPr="00585AB1" w:rsidRDefault="009B5B4B">
      <w:pPr>
        <w:tabs>
          <w:tab w:val="left" w:pos="993"/>
          <w:tab w:val="left" w:pos="1134"/>
        </w:tabs>
        <w:ind w:firstLine="567"/>
        <w:jc w:val="both"/>
        <w:rPr>
          <w:sz w:val="24"/>
          <w:szCs w:val="24"/>
          <w:lang w:val="lt-LT" w:eastAsia="ar-SA"/>
        </w:rPr>
      </w:pPr>
      <w:r w:rsidRPr="00585AB1">
        <w:rPr>
          <w:sz w:val="24"/>
          <w:szCs w:val="24"/>
          <w:lang w:val="lt-LT" w:eastAsia="ar-SA"/>
        </w:rPr>
        <w:t>50.4. Ūkio subjektų pasitelkimas nekeičia Rangovo atsakomybės dėl Sutarties vykdymo, todėl bet kokiu atveju Rangovas privalo būti atsakingas už ūkio subjektų, jo įgaliotų atstovų ir darbuotojų veiksmus arba neveikimą taip, kaip atsakytų už savo paties veiksmus ir neveikimą.</w:t>
      </w:r>
    </w:p>
    <w:p w14:paraId="4DD26D1A" w14:textId="587F9DF8" w:rsidR="008209B7" w:rsidRDefault="009B5B4B">
      <w:pPr>
        <w:tabs>
          <w:tab w:val="left" w:pos="993"/>
          <w:tab w:val="left" w:pos="1134"/>
        </w:tabs>
        <w:ind w:firstLine="567"/>
        <w:jc w:val="both"/>
        <w:rPr>
          <w:sz w:val="24"/>
          <w:szCs w:val="24"/>
          <w:lang w:val="lt-LT"/>
        </w:rPr>
      </w:pPr>
      <w:r w:rsidRPr="00585AB1">
        <w:rPr>
          <w:sz w:val="24"/>
          <w:szCs w:val="24"/>
          <w:lang w:val="lt-LT"/>
        </w:rPr>
        <w:t>51. Užsakovas numato tiesioginio atsiskaitymo su subtiekėjais (ūkio subjektais) galimybę. Užsakovas ne vėliau kaip per 3 (tris) darbo dienas nuo Sutarties 49.1 ir 50.1 punktuose nurodytos informacijos gavimo raštu informuoja subrangovus (ūkio subjektus) apie tiesioginio atsiskaitymo galimybę, o subrangovas (ūkio subjektas), norėdamas pasinaudoti tokia galimybe, raštu pateikia prašymą Užsakovui. Tais atvejais, kai subrangovas (ūkio subjektas) išreiškia norą pasinaudoti tiesioginio atsiskaitymo galimybe, sudaroma trišalė sutartis tarp Užsakovo, Rangovo ir subrangovo (ūkio subjekto), kurioje aprašoma tiesioginio atsiskaitymo su subrangovu (ūkio subjektu) tvarka, atsižvelgiant į pirkimo dokumentuose ir subrangos (ar kitoje) sutartyje nustatytus reikalavimus. Bet kokiu atveju trišalėje sutartyje turi būti numatyta teisė Rangovui prieštarauti nepagrįstiems mokėjimams.</w:t>
      </w:r>
    </w:p>
    <w:p w14:paraId="32DC2B34" w14:textId="010323AF" w:rsidR="005E0A56" w:rsidRDefault="005E0A56">
      <w:pPr>
        <w:tabs>
          <w:tab w:val="left" w:pos="993"/>
          <w:tab w:val="left" w:pos="1134"/>
        </w:tabs>
        <w:ind w:firstLine="567"/>
        <w:jc w:val="both"/>
        <w:rPr>
          <w:sz w:val="24"/>
          <w:szCs w:val="24"/>
          <w:lang w:val="lt-LT" w:eastAsia="ar-SA"/>
        </w:rPr>
      </w:pPr>
      <w:r>
        <w:rPr>
          <w:sz w:val="24"/>
          <w:szCs w:val="24"/>
          <w:lang w:val="lt-LT" w:eastAsia="ar-SA"/>
        </w:rPr>
        <w:t xml:space="preserve">52. </w:t>
      </w:r>
      <w:r>
        <w:rPr>
          <w:b/>
          <w:sz w:val="24"/>
          <w:szCs w:val="24"/>
          <w:lang w:val="lt-LT" w:eastAsia="ar-SA"/>
        </w:rPr>
        <w:t>Specialistai:</w:t>
      </w:r>
    </w:p>
    <w:p w14:paraId="65B20411" w14:textId="77777777" w:rsidR="005E0A56" w:rsidRDefault="005E0A56" w:rsidP="005E0A56">
      <w:pPr>
        <w:tabs>
          <w:tab w:val="left" w:pos="993"/>
          <w:tab w:val="left" w:pos="1134"/>
        </w:tabs>
        <w:ind w:firstLine="567"/>
        <w:jc w:val="both"/>
        <w:rPr>
          <w:sz w:val="24"/>
          <w:szCs w:val="24"/>
          <w:lang w:val="lt-LT" w:eastAsia="ar-SA"/>
        </w:rPr>
      </w:pPr>
      <w:r>
        <w:rPr>
          <w:sz w:val="24"/>
          <w:szCs w:val="24"/>
          <w:lang w:val="lt-LT" w:eastAsia="ar-SA"/>
        </w:rPr>
        <w:t xml:space="preserve">52.1. </w:t>
      </w:r>
      <w:r w:rsidRPr="001F1A76">
        <w:rPr>
          <w:sz w:val="24"/>
          <w:szCs w:val="24"/>
          <w:lang w:val="lt-LT" w:eastAsia="ar-SA"/>
        </w:rPr>
        <w:t>Jei Sutartyje keičiami specialistai, kurių pajėgumais kvalifikacijai pagrįsti rėmėsi Rangovas, kartu su informacija apie naujus specialistus turi būti pateikti naujo specialisto atitiktį kvalifikaciniams reikalavimams patvirtinantys dokumentai. Anksčiau minėti dokumentai pateikiami tai dienai, kai Rangovas kreipiasi į Užsakovą su prašymu pakeisti specialistą. Rangovas reikalauja, kad naujo specialisto kvalifikacija būtų ne žemesnė nei buvo reikalaujama pirkimo dokumentuose.</w:t>
      </w:r>
    </w:p>
    <w:p w14:paraId="14950A8D" w14:textId="193DD00A" w:rsidR="005E0A56" w:rsidRDefault="005E0A56" w:rsidP="005E0A56">
      <w:pPr>
        <w:tabs>
          <w:tab w:val="left" w:pos="993"/>
          <w:tab w:val="left" w:pos="1134"/>
        </w:tabs>
        <w:ind w:firstLine="567"/>
        <w:jc w:val="both"/>
        <w:rPr>
          <w:sz w:val="24"/>
          <w:szCs w:val="24"/>
          <w:lang w:val="lt-LT" w:eastAsia="ar-SA"/>
        </w:rPr>
      </w:pPr>
      <w:r>
        <w:rPr>
          <w:sz w:val="24"/>
          <w:szCs w:val="24"/>
          <w:lang w:val="lt-LT" w:eastAsia="ar-SA"/>
        </w:rPr>
        <w:t xml:space="preserve">52.2. </w:t>
      </w:r>
      <w:r w:rsidRPr="001F1A76">
        <w:rPr>
          <w:sz w:val="24"/>
          <w:szCs w:val="24"/>
          <w:lang w:val="lt-LT" w:eastAsia="ar-SA"/>
        </w:rPr>
        <w:t>Rangovas raštu el. paštu kreipdamasis į Užsakovą dėl specialisto pasitelkimo (keitimo)</w:t>
      </w:r>
      <w:r>
        <w:rPr>
          <w:sz w:val="24"/>
          <w:szCs w:val="24"/>
          <w:lang w:val="lt-LT" w:eastAsia="ar-SA"/>
        </w:rPr>
        <w:t xml:space="preserve">- </w:t>
      </w:r>
      <w:r w:rsidRPr="001F1A76">
        <w:rPr>
          <w:sz w:val="24"/>
          <w:szCs w:val="24"/>
          <w:lang w:val="lt-LT" w:eastAsia="ar-SA"/>
        </w:rPr>
        <w:t xml:space="preserve">privalo pateikti (nurodyti) dokumentus (informaciją), vadovaujantis </w:t>
      </w:r>
      <w:r>
        <w:rPr>
          <w:sz w:val="24"/>
          <w:szCs w:val="24"/>
          <w:lang w:val="lt-LT" w:eastAsia="ar-SA"/>
        </w:rPr>
        <w:t>Sutarties 52.1 p.</w:t>
      </w:r>
    </w:p>
    <w:p w14:paraId="707CA89E" w14:textId="7545C91A" w:rsidR="005E0A56" w:rsidRPr="005E0A56" w:rsidRDefault="005E0A56" w:rsidP="005E0A56">
      <w:pPr>
        <w:tabs>
          <w:tab w:val="left" w:pos="993"/>
          <w:tab w:val="left" w:pos="1134"/>
        </w:tabs>
        <w:ind w:firstLine="567"/>
        <w:jc w:val="both"/>
        <w:rPr>
          <w:sz w:val="24"/>
          <w:szCs w:val="24"/>
          <w:lang w:val="lt-LT" w:eastAsia="ar-SA"/>
        </w:rPr>
      </w:pPr>
      <w:r>
        <w:rPr>
          <w:sz w:val="24"/>
          <w:szCs w:val="24"/>
          <w:lang w:val="lt-LT" w:eastAsia="ar-SA"/>
        </w:rPr>
        <w:t xml:space="preserve">52.3. </w:t>
      </w:r>
      <w:r w:rsidRPr="001F1A76">
        <w:rPr>
          <w:sz w:val="24"/>
          <w:szCs w:val="24"/>
          <w:lang w:val="lt-LT" w:eastAsia="ar-SA"/>
        </w:rPr>
        <w:t xml:space="preserve">Užsakovas, gavęs </w:t>
      </w:r>
      <w:r>
        <w:rPr>
          <w:sz w:val="24"/>
          <w:szCs w:val="24"/>
          <w:lang w:val="lt-LT" w:eastAsia="ar-SA"/>
        </w:rPr>
        <w:t>Sutarties 52.2</w:t>
      </w:r>
      <w:r w:rsidRPr="001F1A76">
        <w:rPr>
          <w:sz w:val="24"/>
          <w:szCs w:val="24"/>
          <w:lang w:val="lt-LT" w:eastAsia="ar-SA"/>
        </w:rPr>
        <w:t xml:space="preserve"> punkte nurodytą raštą, ne vėliau kaip per </w:t>
      </w:r>
      <w:r w:rsidR="00B57F55">
        <w:rPr>
          <w:sz w:val="24"/>
          <w:szCs w:val="24"/>
          <w:lang w:val="lt-LT" w:eastAsia="ar-SA"/>
        </w:rPr>
        <w:t>5</w:t>
      </w:r>
      <w:r w:rsidRPr="001F1A76">
        <w:rPr>
          <w:sz w:val="24"/>
          <w:szCs w:val="24"/>
          <w:lang w:val="lt-LT" w:eastAsia="ar-SA"/>
        </w:rPr>
        <w:t xml:space="preserve"> (</w:t>
      </w:r>
      <w:r w:rsidR="00B57F55">
        <w:rPr>
          <w:sz w:val="24"/>
          <w:szCs w:val="24"/>
          <w:lang w:val="lt-LT" w:eastAsia="ar-SA"/>
        </w:rPr>
        <w:t>penkias</w:t>
      </w:r>
      <w:r w:rsidRPr="001F1A76">
        <w:rPr>
          <w:sz w:val="24"/>
          <w:szCs w:val="24"/>
          <w:lang w:val="lt-LT" w:eastAsia="ar-SA"/>
        </w:rPr>
        <w:t>) kalendorin</w:t>
      </w:r>
      <w:r w:rsidR="00B57F55">
        <w:rPr>
          <w:sz w:val="24"/>
          <w:szCs w:val="24"/>
          <w:lang w:val="lt-LT" w:eastAsia="ar-SA"/>
        </w:rPr>
        <w:t>es</w:t>
      </w:r>
      <w:r w:rsidRPr="001F1A76">
        <w:rPr>
          <w:sz w:val="24"/>
          <w:szCs w:val="24"/>
          <w:lang w:val="lt-LT" w:eastAsia="ar-SA"/>
        </w:rPr>
        <w:t xml:space="preserve"> dien</w:t>
      </w:r>
      <w:r w:rsidR="003249C2">
        <w:rPr>
          <w:sz w:val="24"/>
          <w:szCs w:val="24"/>
          <w:lang w:val="lt-LT" w:eastAsia="ar-SA"/>
        </w:rPr>
        <w:t>as</w:t>
      </w:r>
      <w:r w:rsidRPr="001F1A76">
        <w:rPr>
          <w:sz w:val="24"/>
          <w:szCs w:val="24"/>
          <w:lang w:val="lt-LT" w:eastAsia="ar-SA"/>
        </w:rPr>
        <w:t xml:space="preserve"> privalo išnagrinėti raštą bei priimti motyvuotą sprendimą, kurį raštu pateikia Rangovui. Šalims nesutarus dėl  specialisto pakeitimo, ginčas sprendžiamas Sutarties </w:t>
      </w:r>
      <w:r>
        <w:rPr>
          <w:sz w:val="24"/>
          <w:szCs w:val="24"/>
          <w:lang w:val="lt-LT" w:eastAsia="ar-SA"/>
        </w:rPr>
        <w:t>62</w:t>
      </w:r>
      <w:r w:rsidRPr="001F1A76">
        <w:rPr>
          <w:sz w:val="24"/>
          <w:szCs w:val="24"/>
          <w:lang w:val="lt-LT" w:eastAsia="ar-SA"/>
        </w:rPr>
        <w:t xml:space="preserve"> punkte </w:t>
      </w:r>
      <w:r w:rsidRPr="001F1A76">
        <w:rPr>
          <w:sz w:val="24"/>
          <w:szCs w:val="24"/>
          <w:lang w:val="lt-LT" w:eastAsia="ar-SA"/>
        </w:rPr>
        <w:lastRenderedPageBreak/>
        <w:t>numatyta tvarka. Šalims susitarus, turi būti sudaromas rašytinis Šalių susitarimas dėl specialisto pasitelkimo (keitimo), kuris įsigalios nuo jame nurodytos datos ir (ar) aplinkybės ir taps neatsiejama šios Sutarties dalimi.</w:t>
      </w:r>
    </w:p>
    <w:p w14:paraId="1CB052F8" w14:textId="77777777" w:rsidR="008209B7" w:rsidRPr="00585AB1" w:rsidRDefault="008209B7">
      <w:pPr>
        <w:keepNext/>
        <w:keepLines/>
        <w:widowControl w:val="0"/>
        <w:tabs>
          <w:tab w:val="left" w:pos="2894"/>
        </w:tabs>
        <w:outlineLvl w:val="2"/>
        <w:rPr>
          <w:b/>
          <w:bCs/>
          <w:sz w:val="24"/>
          <w:szCs w:val="24"/>
          <w:lang w:val="lt-LT"/>
        </w:rPr>
      </w:pPr>
    </w:p>
    <w:p w14:paraId="336BA360" w14:textId="77777777" w:rsidR="008209B7" w:rsidRPr="00585AB1" w:rsidRDefault="009B5B4B">
      <w:pPr>
        <w:keepNext/>
        <w:widowControl w:val="0"/>
        <w:tabs>
          <w:tab w:val="left" w:pos="2894"/>
        </w:tabs>
        <w:jc w:val="center"/>
        <w:outlineLvl w:val="2"/>
        <w:rPr>
          <w:b/>
          <w:bCs/>
          <w:sz w:val="24"/>
          <w:szCs w:val="24"/>
          <w:lang w:val="lt-LT"/>
        </w:rPr>
      </w:pPr>
      <w:r w:rsidRPr="00585AB1">
        <w:rPr>
          <w:b/>
          <w:bCs/>
          <w:sz w:val="24"/>
          <w:szCs w:val="24"/>
          <w:lang w:val="lt-LT"/>
        </w:rPr>
        <w:t>XII. ASMENS DUOMENŲ APSAUGA</w:t>
      </w:r>
    </w:p>
    <w:p w14:paraId="436764F4" w14:textId="77777777" w:rsidR="008209B7" w:rsidRPr="00585AB1" w:rsidRDefault="008209B7">
      <w:pPr>
        <w:keepNext/>
        <w:widowControl w:val="0"/>
        <w:tabs>
          <w:tab w:val="left" w:pos="2894"/>
        </w:tabs>
        <w:jc w:val="center"/>
        <w:outlineLvl w:val="2"/>
        <w:rPr>
          <w:b/>
          <w:bCs/>
          <w:sz w:val="24"/>
          <w:szCs w:val="24"/>
          <w:lang w:val="lt-LT"/>
        </w:rPr>
      </w:pPr>
    </w:p>
    <w:p w14:paraId="7098BEA0" w14:textId="31E4E83A" w:rsidR="008209B7" w:rsidRPr="00585AB1" w:rsidRDefault="009B5B4B">
      <w:pPr>
        <w:keepNext/>
        <w:widowControl w:val="0"/>
        <w:ind w:firstLine="567"/>
        <w:jc w:val="both"/>
        <w:outlineLvl w:val="2"/>
        <w:rPr>
          <w:color w:val="242424"/>
          <w:sz w:val="24"/>
          <w:szCs w:val="24"/>
          <w:lang w:val="lt-LT"/>
        </w:rPr>
      </w:pPr>
      <w:r w:rsidRPr="00585AB1">
        <w:rPr>
          <w:sz w:val="24"/>
          <w:szCs w:val="24"/>
          <w:lang w:val="lt-LT"/>
        </w:rPr>
        <w:t>5</w:t>
      </w:r>
      <w:r w:rsidR="005E0A56">
        <w:rPr>
          <w:sz w:val="24"/>
          <w:szCs w:val="24"/>
          <w:lang w:val="lt-LT"/>
        </w:rPr>
        <w:t>3</w:t>
      </w:r>
      <w:r w:rsidRPr="00585AB1">
        <w:rPr>
          <w:sz w:val="24"/>
          <w:szCs w:val="24"/>
          <w:lang w:val="lt-LT"/>
        </w:rPr>
        <w:t xml:space="preserve">. </w:t>
      </w:r>
      <w:r w:rsidRPr="00585AB1">
        <w:rPr>
          <w:color w:val="242424"/>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2ED60619" w14:textId="35ADC0C7" w:rsidR="008209B7" w:rsidRPr="00585AB1" w:rsidRDefault="009B5B4B">
      <w:pPr>
        <w:keepNext/>
        <w:widowControl w:val="0"/>
        <w:ind w:firstLine="567"/>
        <w:jc w:val="both"/>
        <w:outlineLvl w:val="2"/>
        <w:rPr>
          <w:color w:val="242424"/>
          <w:sz w:val="24"/>
          <w:szCs w:val="24"/>
          <w:lang w:val="lt-LT"/>
        </w:rPr>
      </w:pPr>
      <w:r w:rsidRPr="00585AB1">
        <w:rPr>
          <w:color w:val="242424"/>
          <w:sz w:val="24"/>
          <w:szCs w:val="24"/>
          <w:lang w:val="lt-LT"/>
        </w:rPr>
        <w:t>5</w:t>
      </w:r>
      <w:r w:rsidR="005E0A56">
        <w:rPr>
          <w:color w:val="242424"/>
          <w:sz w:val="24"/>
          <w:szCs w:val="24"/>
          <w:lang w:val="lt-LT"/>
        </w:rPr>
        <w:t>4</w:t>
      </w:r>
      <w:r w:rsidRPr="00585AB1">
        <w:rPr>
          <w:color w:val="242424"/>
          <w:sz w:val="24"/>
          <w:szCs w:val="24"/>
          <w:lang w:val="lt-LT"/>
        </w:rPr>
        <w:t>. 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63B4BE3A" w14:textId="65C9659C" w:rsidR="008209B7" w:rsidRPr="00585AB1" w:rsidRDefault="009B5B4B">
      <w:pPr>
        <w:keepNext/>
        <w:widowControl w:val="0"/>
        <w:ind w:firstLine="567"/>
        <w:jc w:val="both"/>
        <w:outlineLvl w:val="2"/>
        <w:rPr>
          <w:color w:val="242424"/>
          <w:sz w:val="24"/>
          <w:szCs w:val="24"/>
          <w:lang w:val="lt-LT"/>
        </w:rPr>
      </w:pPr>
      <w:r w:rsidRPr="00585AB1">
        <w:rPr>
          <w:color w:val="242424"/>
          <w:sz w:val="24"/>
          <w:szCs w:val="24"/>
          <w:lang w:val="lt-LT"/>
        </w:rPr>
        <w:t>5</w:t>
      </w:r>
      <w:r w:rsidR="005E0A56">
        <w:rPr>
          <w:color w:val="242424"/>
          <w:sz w:val="24"/>
          <w:szCs w:val="24"/>
          <w:lang w:val="lt-LT"/>
        </w:rPr>
        <w:t>5</w:t>
      </w:r>
      <w:r w:rsidRPr="00585AB1">
        <w:rPr>
          <w:color w:val="242424"/>
          <w:sz w:val="24"/>
          <w:szCs w:val="24"/>
          <w:lang w:val="lt-LT"/>
        </w:rPr>
        <w:t>. 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27F2AC69" w14:textId="7A4C1146" w:rsidR="008209B7" w:rsidRPr="00585AB1" w:rsidRDefault="009B5B4B">
      <w:pPr>
        <w:keepNext/>
        <w:widowControl w:val="0"/>
        <w:ind w:firstLine="567"/>
        <w:jc w:val="both"/>
        <w:outlineLvl w:val="2"/>
        <w:rPr>
          <w:color w:val="242424"/>
          <w:sz w:val="24"/>
          <w:szCs w:val="24"/>
          <w:lang w:val="lt-LT"/>
        </w:rPr>
      </w:pPr>
      <w:r w:rsidRPr="00585AB1">
        <w:rPr>
          <w:color w:val="242424"/>
          <w:sz w:val="24"/>
          <w:szCs w:val="24"/>
          <w:lang w:val="lt-LT"/>
        </w:rPr>
        <w:t>5</w:t>
      </w:r>
      <w:r w:rsidR="005E0A56">
        <w:rPr>
          <w:color w:val="242424"/>
          <w:sz w:val="24"/>
          <w:szCs w:val="24"/>
          <w:lang w:val="lt-LT"/>
        </w:rPr>
        <w:t>6</w:t>
      </w:r>
      <w:r w:rsidRPr="00585AB1">
        <w:rPr>
          <w:color w:val="242424"/>
          <w:sz w:val="24"/>
          <w:szCs w:val="24"/>
          <w:lang w:val="lt-LT"/>
        </w:rPr>
        <w:t xml:space="preserve">. Šalys privalo informuoti viena kitą apie bet kokius atstovų, specialistų ir kito personalo bei jų asmens duomenų pasikeitimus, jei šie asmens duomenys buvo perduoti viena kitai. </w:t>
      </w:r>
    </w:p>
    <w:p w14:paraId="23CCFCDB" w14:textId="77777777" w:rsidR="008209B7" w:rsidRPr="00585AB1" w:rsidRDefault="008209B7">
      <w:pPr>
        <w:keepNext/>
        <w:widowControl w:val="0"/>
        <w:tabs>
          <w:tab w:val="left" w:pos="2894"/>
        </w:tabs>
        <w:jc w:val="center"/>
        <w:outlineLvl w:val="2"/>
        <w:rPr>
          <w:b/>
          <w:bCs/>
          <w:sz w:val="24"/>
          <w:szCs w:val="24"/>
          <w:lang w:val="lt-LT"/>
        </w:rPr>
      </w:pPr>
    </w:p>
    <w:p w14:paraId="0A0D26B1" w14:textId="77777777" w:rsidR="008209B7" w:rsidRPr="00585AB1" w:rsidRDefault="009B5B4B">
      <w:pPr>
        <w:widowControl w:val="0"/>
        <w:tabs>
          <w:tab w:val="left" w:pos="3616"/>
        </w:tabs>
        <w:jc w:val="center"/>
        <w:rPr>
          <w:b/>
          <w:bCs/>
          <w:sz w:val="24"/>
          <w:szCs w:val="24"/>
          <w:lang w:val="lt-LT"/>
        </w:rPr>
      </w:pPr>
      <w:bookmarkStart w:id="14" w:name="bookmark6"/>
      <w:r w:rsidRPr="00585AB1">
        <w:rPr>
          <w:b/>
          <w:bCs/>
          <w:sz w:val="24"/>
          <w:szCs w:val="24"/>
          <w:lang w:val="lt-LT"/>
        </w:rPr>
        <w:t>XIII. KITOS SUTARTIES SĄLYGOS</w:t>
      </w:r>
      <w:bookmarkEnd w:id="14"/>
    </w:p>
    <w:p w14:paraId="35921291" w14:textId="77777777" w:rsidR="008209B7" w:rsidRPr="00585AB1" w:rsidRDefault="008209B7">
      <w:pPr>
        <w:widowControl w:val="0"/>
        <w:tabs>
          <w:tab w:val="left" w:pos="3616"/>
        </w:tabs>
        <w:jc w:val="center"/>
        <w:rPr>
          <w:b/>
          <w:bCs/>
          <w:sz w:val="24"/>
          <w:szCs w:val="24"/>
          <w:lang w:val="lt-LT"/>
        </w:rPr>
      </w:pPr>
    </w:p>
    <w:p w14:paraId="36C4EA29" w14:textId="533F9115" w:rsidR="005E0A56" w:rsidRDefault="009B5B4B">
      <w:pPr>
        <w:widowControl w:val="0"/>
        <w:tabs>
          <w:tab w:val="left" w:pos="993"/>
        </w:tabs>
        <w:ind w:right="20" w:firstLine="567"/>
        <w:jc w:val="both"/>
        <w:rPr>
          <w:sz w:val="24"/>
          <w:szCs w:val="24"/>
          <w:lang w:val="lt-LT"/>
        </w:rPr>
      </w:pPr>
      <w:r w:rsidRPr="00585AB1">
        <w:rPr>
          <w:sz w:val="24"/>
          <w:szCs w:val="24"/>
          <w:lang w:val="lt-LT"/>
        </w:rPr>
        <w:t>5</w:t>
      </w:r>
      <w:r w:rsidR="005E0A56">
        <w:rPr>
          <w:sz w:val="24"/>
          <w:szCs w:val="24"/>
          <w:lang w:val="lt-LT"/>
        </w:rPr>
        <w:t>7</w:t>
      </w:r>
      <w:r w:rsidRPr="00585AB1">
        <w:rPr>
          <w:sz w:val="24"/>
          <w:szCs w:val="24"/>
          <w:lang w:val="lt-LT"/>
        </w:rPr>
        <w:t>.</w:t>
      </w:r>
      <w:r w:rsidR="005E0A56">
        <w:rPr>
          <w:sz w:val="24"/>
          <w:szCs w:val="24"/>
          <w:lang w:val="lt-LT"/>
        </w:rPr>
        <w:t xml:space="preserve"> </w:t>
      </w:r>
      <w:r w:rsidR="005E0A56" w:rsidRPr="005E0A56">
        <w:rPr>
          <w:sz w:val="24"/>
          <w:szCs w:val="24"/>
          <w:lang w:val="lt-LT"/>
        </w:rPr>
        <w:t>Sutarties įvykdymas užtikrinamas Lietuvos Respublikos civiliniame kodekse numatytais prievolių įvykdymo užtikrinimo būdais – netesybomis. Užtikrinimo būdai detalizuojami šios Sutarties 24, 26, 28 ir 41 punktuose.</w:t>
      </w:r>
    </w:p>
    <w:p w14:paraId="3FDF1C58" w14:textId="1BF3722C" w:rsidR="008209B7" w:rsidRPr="00585AB1" w:rsidRDefault="005E0A56">
      <w:pPr>
        <w:widowControl w:val="0"/>
        <w:tabs>
          <w:tab w:val="left" w:pos="993"/>
        </w:tabs>
        <w:ind w:right="20" w:firstLine="567"/>
        <w:jc w:val="both"/>
        <w:rPr>
          <w:sz w:val="24"/>
          <w:szCs w:val="24"/>
          <w:lang w:val="lt-LT"/>
        </w:rPr>
      </w:pPr>
      <w:r>
        <w:rPr>
          <w:sz w:val="24"/>
          <w:szCs w:val="24"/>
          <w:lang w:val="lt-LT"/>
        </w:rPr>
        <w:t>58.</w:t>
      </w:r>
      <w:r w:rsidR="009B5B4B" w:rsidRPr="00585AB1">
        <w:rPr>
          <w:sz w:val="24"/>
          <w:szCs w:val="24"/>
          <w:lang w:val="lt-LT"/>
        </w:rPr>
        <w:t xml:space="preserve"> Sutarties sąlygos Sutarties galiojimo laikotarpiu negali būti keičiamos, išskyrus Lietuvos Respublikos viešųjų pirkimų įstatymo 89 straipsnyje nustatytas išimtis. Visi pakeitimai įforminami raštu, </w:t>
      </w:r>
      <w:r w:rsidR="00A10D1F">
        <w:rPr>
          <w:sz w:val="24"/>
          <w:szCs w:val="24"/>
          <w:lang w:val="lt-LT"/>
        </w:rPr>
        <w:t>Š</w:t>
      </w:r>
      <w:r w:rsidR="009B5B4B" w:rsidRPr="00585AB1">
        <w:rPr>
          <w:sz w:val="24"/>
          <w:szCs w:val="24"/>
          <w:lang w:val="lt-LT"/>
        </w:rPr>
        <w:t>alims pasirašant papildomą susitarimą prie Sutarties, kuris tampa neatsiejama Sutarties dalimi.</w:t>
      </w:r>
    </w:p>
    <w:p w14:paraId="6D4F235F" w14:textId="6E667437" w:rsidR="008209B7" w:rsidRPr="005D3079" w:rsidRDefault="009B5B4B">
      <w:pPr>
        <w:ind w:firstLine="567"/>
        <w:jc w:val="both"/>
        <w:rPr>
          <w:sz w:val="24"/>
          <w:szCs w:val="24"/>
          <w:lang w:val="lt-LT"/>
        </w:rPr>
      </w:pPr>
      <w:r w:rsidRPr="00585AB1">
        <w:rPr>
          <w:sz w:val="24"/>
          <w:szCs w:val="24"/>
          <w:lang w:val="lt-LT"/>
        </w:rPr>
        <w:t>5</w:t>
      </w:r>
      <w:r w:rsidR="005E0A56">
        <w:rPr>
          <w:sz w:val="24"/>
          <w:szCs w:val="24"/>
          <w:lang w:val="lt-LT"/>
        </w:rPr>
        <w:t>9</w:t>
      </w:r>
      <w:r w:rsidR="00EF7FF3">
        <w:rPr>
          <w:sz w:val="24"/>
          <w:szCs w:val="24"/>
          <w:lang w:val="lt-LT"/>
        </w:rPr>
        <w:t xml:space="preserve">. </w:t>
      </w:r>
      <w:r w:rsidR="00AE09F3">
        <w:rPr>
          <w:sz w:val="24"/>
          <w:szCs w:val="24"/>
          <w:lang w:val="lt-LT"/>
        </w:rPr>
        <w:t xml:space="preserve">Už šios sutarties vykdymą iš Rangovo pusės skiriamas atsakingu </w:t>
      </w:r>
      <w:r w:rsidR="00744BD1" w:rsidRPr="00F37330">
        <w:rPr>
          <w:b/>
          <w:bCs/>
          <w:sz w:val="24"/>
          <w:szCs w:val="24"/>
          <w:lang w:val="lt-LT"/>
        </w:rPr>
        <w:t>_____________</w:t>
      </w:r>
      <w:r w:rsidR="00AE09F3">
        <w:rPr>
          <w:sz w:val="24"/>
          <w:szCs w:val="24"/>
          <w:lang w:val="lt-LT"/>
        </w:rPr>
        <w:t>.</w:t>
      </w:r>
    </w:p>
    <w:p w14:paraId="796189CC" w14:textId="77777777" w:rsidR="00744BD1" w:rsidRDefault="005E0A56" w:rsidP="005E0A56">
      <w:pPr>
        <w:tabs>
          <w:tab w:val="left" w:pos="993"/>
        </w:tabs>
        <w:ind w:firstLine="567"/>
        <w:jc w:val="both"/>
        <w:rPr>
          <w:b/>
          <w:bCs/>
          <w:sz w:val="24"/>
          <w:szCs w:val="24"/>
          <w:lang w:val="lt-LT"/>
        </w:rPr>
      </w:pPr>
      <w:r w:rsidRPr="005D3079">
        <w:rPr>
          <w:sz w:val="24"/>
          <w:szCs w:val="24"/>
          <w:lang w:val="lt-LT"/>
        </w:rPr>
        <w:t>60</w:t>
      </w:r>
      <w:r w:rsidR="009B5B4B" w:rsidRPr="005D3079">
        <w:rPr>
          <w:sz w:val="24"/>
          <w:szCs w:val="24"/>
          <w:lang w:val="lt-LT"/>
        </w:rPr>
        <w:t xml:space="preserve">. Už šios sutarties vykdymą iš Užsakovo pusės skiriamas atsakingu </w:t>
      </w:r>
      <w:r w:rsidR="00744BD1" w:rsidRPr="00F37330">
        <w:rPr>
          <w:b/>
          <w:bCs/>
          <w:sz w:val="24"/>
          <w:szCs w:val="24"/>
          <w:lang w:val="lt-LT"/>
        </w:rPr>
        <w:t>_____________</w:t>
      </w:r>
    </w:p>
    <w:p w14:paraId="08995174" w14:textId="5CFE87D9" w:rsidR="005E0A56" w:rsidRPr="00585AB1" w:rsidRDefault="005E0A56" w:rsidP="006008CA">
      <w:pPr>
        <w:tabs>
          <w:tab w:val="left" w:pos="993"/>
        </w:tabs>
        <w:ind w:firstLine="567"/>
        <w:jc w:val="both"/>
        <w:rPr>
          <w:sz w:val="24"/>
          <w:szCs w:val="24"/>
          <w:lang w:val="lt-LT"/>
        </w:rPr>
      </w:pPr>
      <w:r>
        <w:rPr>
          <w:sz w:val="24"/>
          <w:szCs w:val="24"/>
          <w:lang w:val="lt-LT"/>
        </w:rPr>
        <w:t xml:space="preserve">61. </w:t>
      </w:r>
      <w:r w:rsidRPr="005E0A56">
        <w:rPr>
          <w:sz w:val="24"/>
          <w:szCs w:val="24"/>
          <w:lang w:val="lt-LT"/>
        </w:rPr>
        <w:t>Visi pranešimai, sutikimai, atsisakymai ir kita korespondencija pagal šią Sutartį arba susijusi su ja privalo būti įforminama raštu, ir laikoma įteikta tinkamai, jeigu ji išsiųsta elektroniniu paštu ar kitais kontaktais, dėl kurių Šalys susitarė. Pranešimas laikomas gautu sekančią darbo dieną po jo išsiuntimo dienos. Apie bet kokius adresų, kontaktų ar rekvizitų pasikeitimą Šalys viena kitą privalo informuoti per 5 (penkias) darbo dienas. Jei Šalis nepraneša apie savo adresų, kontaktų ar rekvizitų pasikeitimą, tai pranešimo siuntimas paskutiniu turimu adresu ar prievolės vykdymas vadovaujantis paskutiniais žinomais kitos Šalies rekvizitais yra laikomas tinkamu.</w:t>
      </w:r>
    </w:p>
    <w:p w14:paraId="5C86DE4C" w14:textId="67261F66" w:rsidR="008209B7" w:rsidRPr="00585AB1" w:rsidRDefault="005E0A56">
      <w:pPr>
        <w:widowControl w:val="0"/>
        <w:tabs>
          <w:tab w:val="left" w:pos="993"/>
        </w:tabs>
        <w:ind w:right="20" w:firstLine="567"/>
        <w:jc w:val="both"/>
        <w:rPr>
          <w:sz w:val="24"/>
          <w:szCs w:val="24"/>
          <w:lang w:val="lt-LT"/>
        </w:rPr>
      </w:pPr>
      <w:r>
        <w:rPr>
          <w:sz w:val="24"/>
          <w:szCs w:val="24"/>
          <w:lang w:val="lt-LT"/>
        </w:rPr>
        <w:t>62</w:t>
      </w:r>
      <w:r w:rsidR="009B5B4B" w:rsidRPr="00585AB1">
        <w:rPr>
          <w:sz w:val="24"/>
          <w:szCs w:val="24"/>
          <w:lang w:val="lt-LT"/>
        </w:rPr>
        <w:t>. 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teismingumą nustatant pagal Užsakovo buveinės vietą.</w:t>
      </w:r>
    </w:p>
    <w:p w14:paraId="3D0AEEC3" w14:textId="3C8F8A89"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3</w:t>
      </w:r>
      <w:r w:rsidRPr="00585AB1">
        <w:rPr>
          <w:sz w:val="24"/>
          <w:szCs w:val="24"/>
          <w:lang w:val="lt-LT"/>
        </w:rPr>
        <w:t>. Sutartis įsigalioja nuo Sutarties pasirašymo dienos, kai ją pasirašo abi Sutarties Šalys.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darbus, kai ji nutraukiama Sutartyje nustatyta tvarka, taip pat esant atitinkamam teismo sprendimui.</w:t>
      </w:r>
    </w:p>
    <w:p w14:paraId="677690EB" w14:textId="5DFC9046"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4</w:t>
      </w:r>
      <w:r w:rsidRPr="00585AB1">
        <w:rPr>
          <w:sz w:val="24"/>
          <w:szCs w:val="24"/>
          <w:lang w:val="lt-LT"/>
        </w:rPr>
        <w:t xml:space="preserve">. Šalys neturi teisės perduoti trečiajam asmeniui reikalavimo teisės pagal šią Sutartį be raštiško kitos </w:t>
      </w:r>
      <w:r w:rsidR="00B347C0">
        <w:rPr>
          <w:sz w:val="24"/>
          <w:szCs w:val="24"/>
          <w:lang w:val="lt-LT"/>
        </w:rPr>
        <w:t>Š</w:t>
      </w:r>
      <w:r w:rsidRPr="00585AB1">
        <w:rPr>
          <w:sz w:val="24"/>
          <w:szCs w:val="24"/>
          <w:lang w:val="lt-LT"/>
        </w:rPr>
        <w:t>alies sutikimo.</w:t>
      </w:r>
    </w:p>
    <w:p w14:paraId="4AA27EA8" w14:textId="6400E335" w:rsidR="008209B7" w:rsidRPr="00585AB1" w:rsidRDefault="009B5B4B">
      <w:pPr>
        <w:widowControl w:val="0"/>
        <w:tabs>
          <w:tab w:val="left" w:pos="993"/>
        </w:tabs>
        <w:ind w:right="20" w:firstLine="567"/>
        <w:jc w:val="both"/>
        <w:rPr>
          <w:sz w:val="24"/>
          <w:szCs w:val="24"/>
          <w:lang w:val="lt-LT"/>
        </w:rPr>
      </w:pPr>
      <w:r w:rsidRPr="00585AB1">
        <w:rPr>
          <w:sz w:val="24"/>
          <w:szCs w:val="24"/>
          <w:lang w:val="lt-LT"/>
        </w:rPr>
        <w:lastRenderedPageBreak/>
        <w:t>6</w:t>
      </w:r>
      <w:r w:rsidR="005E0A56">
        <w:rPr>
          <w:sz w:val="24"/>
          <w:szCs w:val="24"/>
          <w:lang w:val="lt-LT"/>
        </w:rPr>
        <w:t>5</w:t>
      </w:r>
      <w:r w:rsidRPr="00585AB1">
        <w:rPr>
          <w:sz w:val="24"/>
          <w:szCs w:val="24"/>
          <w:lang w:val="lt-LT"/>
        </w:rPr>
        <w:t>. Jeigu Rangovo kvalifikacija dėl teisės verstis atitinkama veikla nebuvo tikrinama arba tikrinama ne visa apimtimi, Rangovas Užsakovui įsipareigoja, kad Sutartį vykdys tik tokią teisę turintys asmenys.</w:t>
      </w:r>
    </w:p>
    <w:p w14:paraId="56E1D376" w14:textId="6BD2BC8A" w:rsidR="008209B7" w:rsidRPr="00585AB1" w:rsidRDefault="009B5B4B">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6</w:t>
      </w:r>
      <w:r w:rsidRPr="00585AB1">
        <w:rPr>
          <w:sz w:val="24"/>
          <w:szCs w:val="24"/>
          <w:lang w:val="lt-LT"/>
        </w:rPr>
        <w:t xml:space="preserve">. Dokumentai pateikiami elektronine forma – tiesiogiai suformuoti elektroninėmis priemonėmis ar skaitmeninės originalo kopijos. Vykdydamos Sutartį </w:t>
      </w:r>
      <w:r w:rsidR="00A10D1F">
        <w:rPr>
          <w:sz w:val="24"/>
          <w:szCs w:val="24"/>
          <w:lang w:val="lt-LT"/>
        </w:rPr>
        <w:t>Š</w:t>
      </w:r>
      <w:r w:rsidRPr="00585AB1">
        <w:rPr>
          <w:sz w:val="24"/>
          <w:szCs w:val="24"/>
          <w:lang w:val="lt-LT"/>
        </w:rPr>
        <w:t xml:space="preserve">alys susitaria laikytis šių aplinkosaugos reikalavimų: mažinti popieriaus sunaudojimą, atsisakyti nebūtino dokumentų kopijavimo ir spausdinimo. Su Sutarties vykdymu susiję dokumentai </w:t>
      </w:r>
      <w:r w:rsidR="001B3564">
        <w:rPr>
          <w:sz w:val="24"/>
          <w:szCs w:val="24"/>
          <w:lang w:val="lt-LT"/>
        </w:rPr>
        <w:t>Užsakovui</w:t>
      </w:r>
      <w:r w:rsidRPr="00585AB1">
        <w:rPr>
          <w:sz w:val="24"/>
          <w:szCs w:val="24"/>
          <w:lang w:val="lt-LT"/>
        </w:rPr>
        <w:t xml:space="preserve"> turi būti pateikti tik elektroniniu formatu, </w:t>
      </w:r>
      <w:r w:rsidR="00C115F9">
        <w:rPr>
          <w:sz w:val="24"/>
          <w:szCs w:val="24"/>
          <w:lang w:val="lt-LT"/>
        </w:rPr>
        <w:t>darbų</w:t>
      </w:r>
      <w:r w:rsidRPr="00585AB1">
        <w:rPr>
          <w:sz w:val="24"/>
          <w:szCs w:val="24"/>
          <w:lang w:val="lt-LT"/>
        </w:rPr>
        <w:t xml:space="preserve"> perdavimo ir priėmimo aktai turi būti pasirašomi el. parašu. Išimtiniais atvejais su Sutarties vykdymu susiję dokumentai gali būti pateikiami popieriniu formatu, jeigu toks formatas privalomas pagal teisės aktus arba </w:t>
      </w:r>
      <w:r w:rsidR="001B3564">
        <w:rPr>
          <w:sz w:val="24"/>
          <w:szCs w:val="24"/>
          <w:lang w:val="lt-LT"/>
        </w:rPr>
        <w:t>Užsakovas</w:t>
      </w:r>
      <w:r w:rsidRPr="00585AB1">
        <w:rPr>
          <w:sz w:val="24"/>
          <w:szCs w:val="24"/>
          <w:lang w:val="lt-LT"/>
        </w:rPr>
        <w:t xml:space="preserve">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307A4D4E" w14:textId="02C0BB56" w:rsidR="008209B7" w:rsidRPr="00585AB1" w:rsidRDefault="009B5B4B">
      <w:pPr>
        <w:tabs>
          <w:tab w:val="left" w:pos="567"/>
          <w:tab w:val="left" w:pos="993"/>
        </w:tabs>
        <w:ind w:firstLine="567"/>
        <w:jc w:val="both"/>
        <w:rPr>
          <w:sz w:val="24"/>
          <w:szCs w:val="24"/>
          <w:lang w:val="lt-LT" w:eastAsia="lt-LT"/>
        </w:rPr>
      </w:pPr>
      <w:r w:rsidRPr="00585AB1">
        <w:rPr>
          <w:sz w:val="24"/>
          <w:szCs w:val="24"/>
          <w:lang w:val="lt-LT"/>
        </w:rPr>
        <w:t>6</w:t>
      </w:r>
      <w:r w:rsidR="005E0A56">
        <w:rPr>
          <w:sz w:val="24"/>
          <w:szCs w:val="24"/>
          <w:lang w:val="lt-LT"/>
        </w:rPr>
        <w:t>7</w:t>
      </w:r>
      <w:r w:rsidRPr="00585AB1">
        <w:rPr>
          <w:sz w:val="24"/>
          <w:szCs w:val="24"/>
          <w:lang w:val="lt-LT"/>
        </w:rPr>
        <w:t>. Sutartis sudaroma lietuvių kalba, 1 (vienu) egzemplioriumi, pasirašomu elektroniniu būdu, t. y. kvalifikuotu elektroniniu parašu. Sutartis gali būti sudaroma ir popieriniu formatu, atsižvelgiant į Sutarties 6</w:t>
      </w:r>
      <w:r w:rsidR="00FA1156">
        <w:rPr>
          <w:sz w:val="24"/>
          <w:szCs w:val="24"/>
          <w:lang w:val="lt-LT"/>
        </w:rPr>
        <w:t>6</w:t>
      </w:r>
      <w:r w:rsidRPr="00585AB1">
        <w:rPr>
          <w:sz w:val="24"/>
          <w:szCs w:val="24"/>
          <w:lang w:val="lt-LT"/>
        </w:rPr>
        <w:t xml:space="preserve"> punkte nurodytą atvejį. Tokiu atveju, Sutartis sudaroma lietuvių kalba, 2 (dviem) vienodą juridinę galią turinčiais egzemplioriais, po 1 (vieną) kiekvienai Šaliai.</w:t>
      </w:r>
    </w:p>
    <w:p w14:paraId="5EF47157" w14:textId="2D7A9806" w:rsidR="008209B7" w:rsidRDefault="009B5B4B" w:rsidP="007C2E6E">
      <w:pPr>
        <w:widowControl w:val="0"/>
        <w:tabs>
          <w:tab w:val="left" w:pos="993"/>
        </w:tabs>
        <w:ind w:right="20" w:firstLine="567"/>
        <w:jc w:val="both"/>
        <w:rPr>
          <w:sz w:val="24"/>
          <w:szCs w:val="24"/>
          <w:lang w:val="lt-LT"/>
        </w:rPr>
      </w:pPr>
      <w:r w:rsidRPr="00585AB1">
        <w:rPr>
          <w:sz w:val="24"/>
          <w:szCs w:val="24"/>
          <w:lang w:val="lt-LT"/>
        </w:rPr>
        <w:t>6</w:t>
      </w:r>
      <w:r w:rsidR="005E0A56">
        <w:rPr>
          <w:sz w:val="24"/>
          <w:szCs w:val="24"/>
          <w:lang w:val="lt-LT"/>
        </w:rPr>
        <w:t>8</w:t>
      </w:r>
      <w:r w:rsidRPr="00585AB1">
        <w:rPr>
          <w:sz w:val="24"/>
          <w:szCs w:val="24"/>
          <w:lang w:val="lt-LT"/>
        </w:rPr>
        <w:t xml:space="preserve">. Dėl visko, kas tiesiogiai nereglamentuota šioje sutartyje, </w:t>
      </w:r>
      <w:r w:rsidR="001B3564">
        <w:rPr>
          <w:sz w:val="24"/>
          <w:szCs w:val="24"/>
          <w:lang w:val="lt-LT"/>
        </w:rPr>
        <w:t>Š</w:t>
      </w:r>
      <w:r w:rsidRPr="00585AB1">
        <w:rPr>
          <w:sz w:val="24"/>
          <w:szCs w:val="24"/>
          <w:lang w:val="lt-LT"/>
        </w:rPr>
        <w:t>alys privalo vadovautis Lietuvos Respublikos įstatymais ir kitais teisės aktais.</w:t>
      </w:r>
    </w:p>
    <w:p w14:paraId="79E88D0B" w14:textId="2965D252" w:rsidR="005E0A56" w:rsidRPr="00585AB1" w:rsidRDefault="005E0A56" w:rsidP="007C2E6E">
      <w:pPr>
        <w:widowControl w:val="0"/>
        <w:tabs>
          <w:tab w:val="left" w:pos="993"/>
        </w:tabs>
        <w:ind w:right="20" w:firstLine="567"/>
        <w:jc w:val="both"/>
        <w:rPr>
          <w:sz w:val="24"/>
          <w:szCs w:val="24"/>
          <w:lang w:val="lt-LT"/>
        </w:rPr>
      </w:pPr>
      <w:r>
        <w:rPr>
          <w:sz w:val="24"/>
          <w:szCs w:val="24"/>
          <w:lang w:val="lt-LT"/>
        </w:rPr>
        <w:t xml:space="preserve">69. </w:t>
      </w:r>
      <w:r w:rsidRPr="005E0A56">
        <w:rPr>
          <w:sz w:val="24"/>
          <w:szCs w:val="24"/>
          <w:lang w:val="lt-LT"/>
        </w:rPr>
        <w:t>Šalys patvirtina, kad Sutartį perskaitė, suprato jos turinį ir pasekmes, priėmė ją kaip atitinkančią jų tikslus ir pasirašė aukščiau nurodyta data.</w:t>
      </w:r>
    </w:p>
    <w:p w14:paraId="62AD05CC" w14:textId="58CEC668" w:rsidR="008209B7" w:rsidRDefault="005E0A56" w:rsidP="007C2E6E">
      <w:pPr>
        <w:widowControl w:val="0"/>
        <w:tabs>
          <w:tab w:val="left" w:pos="993"/>
        </w:tabs>
        <w:ind w:right="20" w:firstLine="567"/>
        <w:jc w:val="both"/>
        <w:rPr>
          <w:sz w:val="24"/>
          <w:szCs w:val="24"/>
          <w:lang w:val="lt-LT"/>
        </w:rPr>
      </w:pPr>
      <w:r>
        <w:rPr>
          <w:sz w:val="24"/>
          <w:szCs w:val="24"/>
          <w:lang w:val="lt-LT"/>
        </w:rPr>
        <w:t>70</w:t>
      </w:r>
      <w:r w:rsidR="009B5B4B" w:rsidRPr="00585AB1">
        <w:rPr>
          <w:sz w:val="24"/>
          <w:szCs w:val="24"/>
          <w:lang w:val="lt-LT"/>
        </w:rPr>
        <w:t>. Sutartis turi pried</w:t>
      </w:r>
      <w:r w:rsidR="00C115F9">
        <w:rPr>
          <w:sz w:val="24"/>
          <w:szCs w:val="24"/>
          <w:lang w:val="lt-LT"/>
        </w:rPr>
        <w:t>us:</w:t>
      </w:r>
      <w:r w:rsidR="009B5B4B" w:rsidRPr="00585AB1">
        <w:rPr>
          <w:sz w:val="24"/>
          <w:szCs w:val="24"/>
          <w:lang w:val="lt-LT"/>
        </w:rPr>
        <w:t xml:space="preserve"> </w:t>
      </w:r>
    </w:p>
    <w:p w14:paraId="366DD097" w14:textId="77777777" w:rsidR="00C115F9" w:rsidRPr="00C115F9" w:rsidRDefault="00C115F9" w:rsidP="00C115F9">
      <w:pPr>
        <w:tabs>
          <w:tab w:val="left" w:pos="993"/>
          <w:tab w:val="left" w:pos="1134"/>
        </w:tabs>
        <w:jc w:val="both"/>
        <w:rPr>
          <w:sz w:val="24"/>
          <w:szCs w:val="24"/>
          <w:lang w:val="lt-LT"/>
        </w:rPr>
      </w:pPr>
      <w:r w:rsidRPr="00C115F9">
        <w:rPr>
          <w:sz w:val="24"/>
          <w:szCs w:val="24"/>
          <w:lang w:val="lt-LT"/>
        </w:rPr>
        <w:t xml:space="preserve">Priedas Nr. 1 „Darbų kiekių žiniaraštis“, __ lapas (-ai); </w:t>
      </w:r>
    </w:p>
    <w:p w14:paraId="2DE7F4D1" w14:textId="68638A9B" w:rsidR="00C115F9" w:rsidRPr="00C115F9" w:rsidRDefault="00C115F9" w:rsidP="00C115F9">
      <w:pPr>
        <w:widowControl w:val="0"/>
        <w:tabs>
          <w:tab w:val="left" w:pos="1134"/>
        </w:tabs>
        <w:ind w:right="20"/>
        <w:jc w:val="both"/>
        <w:rPr>
          <w:sz w:val="24"/>
          <w:szCs w:val="24"/>
          <w:lang w:val="lt-LT"/>
        </w:rPr>
      </w:pPr>
      <w:r w:rsidRPr="00C115F9">
        <w:rPr>
          <w:sz w:val="24"/>
          <w:szCs w:val="24"/>
          <w:lang w:val="lt-LT"/>
        </w:rPr>
        <w:t>Priedas Nr. 2 „Darbų techninė specifikacija“, __ lapas (-ai).</w:t>
      </w:r>
    </w:p>
    <w:p w14:paraId="3EA37015" w14:textId="77777777" w:rsidR="00C115F9" w:rsidRPr="00585AB1" w:rsidRDefault="00C115F9" w:rsidP="00C115F9">
      <w:pPr>
        <w:tabs>
          <w:tab w:val="left" w:pos="993"/>
          <w:tab w:val="left" w:pos="1134"/>
        </w:tabs>
        <w:ind w:firstLine="567"/>
        <w:jc w:val="both"/>
        <w:rPr>
          <w:sz w:val="24"/>
          <w:szCs w:val="24"/>
          <w:lang w:val="lt-LT"/>
        </w:rPr>
      </w:pPr>
    </w:p>
    <w:p w14:paraId="22C4523B" w14:textId="77777777" w:rsidR="008209B7" w:rsidRPr="00585AB1" w:rsidRDefault="008209B7">
      <w:pPr>
        <w:pStyle w:val="Sraopastraipa0"/>
        <w:widowControl w:val="0"/>
        <w:tabs>
          <w:tab w:val="left" w:pos="993"/>
        </w:tabs>
        <w:ind w:left="1047" w:right="20"/>
        <w:jc w:val="both"/>
        <w:rPr>
          <w:sz w:val="24"/>
          <w:szCs w:val="24"/>
          <w:highlight w:val="yellow"/>
          <w:lang w:val="lt-LT"/>
        </w:rPr>
      </w:pPr>
    </w:p>
    <w:p w14:paraId="60936338" w14:textId="77777777" w:rsidR="008209B7" w:rsidRPr="00585AB1" w:rsidRDefault="009B5B4B">
      <w:pPr>
        <w:widowControl w:val="0"/>
        <w:tabs>
          <w:tab w:val="left" w:pos="993"/>
        </w:tabs>
        <w:ind w:right="20"/>
        <w:jc w:val="center"/>
        <w:rPr>
          <w:b/>
          <w:bCs/>
          <w:sz w:val="24"/>
          <w:szCs w:val="24"/>
          <w:lang w:val="lt-LT"/>
        </w:rPr>
      </w:pPr>
      <w:r w:rsidRPr="00585AB1">
        <w:rPr>
          <w:b/>
          <w:bCs/>
          <w:sz w:val="24"/>
          <w:szCs w:val="24"/>
          <w:lang w:val="lt-LT"/>
        </w:rPr>
        <w:t>XIV. ŠALIŲ REKVIZITAI IR PARAŠAI</w:t>
      </w:r>
    </w:p>
    <w:p w14:paraId="1152479E" w14:textId="77777777" w:rsidR="008209B7" w:rsidRPr="00585AB1" w:rsidRDefault="008209B7">
      <w:pPr>
        <w:widowControl w:val="0"/>
        <w:tabs>
          <w:tab w:val="left" w:pos="993"/>
        </w:tabs>
        <w:ind w:right="20"/>
        <w:jc w:val="center"/>
        <w:rPr>
          <w:b/>
          <w:bCs/>
          <w:sz w:val="24"/>
          <w:szCs w:val="24"/>
          <w:lang w:val="lt-LT"/>
        </w:rPr>
      </w:pPr>
    </w:p>
    <w:tbl>
      <w:tblPr>
        <w:tblW w:w="14141" w:type="dxa"/>
        <w:tblLook w:val="04A0" w:firstRow="1" w:lastRow="0" w:firstColumn="1" w:lastColumn="0" w:noHBand="0" w:noVBand="1"/>
      </w:tblPr>
      <w:tblGrid>
        <w:gridCol w:w="4644"/>
        <w:gridCol w:w="709"/>
        <w:gridCol w:w="4394"/>
        <w:gridCol w:w="4394"/>
      </w:tblGrid>
      <w:tr w:rsidR="00744BD1" w:rsidRPr="00AE09F3" w14:paraId="0C5538D3" w14:textId="77777777" w:rsidTr="00744BD1">
        <w:trPr>
          <w:trHeight w:val="3666"/>
        </w:trPr>
        <w:tc>
          <w:tcPr>
            <w:tcW w:w="4644" w:type="dxa"/>
          </w:tcPr>
          <w:bookmarkEnd w:id="0"/>
          <w:p w14:paraId="1C923DEF" w14:textId="77777777" w:rsidR="00744BD1" w:rsidRPr="00585AB1" w:rsidRDefault="00744BD1" w:rsidP="00744BD1">
            <w:pPr>
              <w:jc w:val="both"/>
              <w:rPr>
                <w:b/>
                <w:bCs/>
                <w:sz w:val="24"/>
                <w:szCs w:val="24"/>
                <w:lang w:val="lt-LT"/>
              </w:rPr>
            </w:pPr>
            <w:r w:rsidRPr="00585AB1">
              <w:rPr>
                <w:b/>
                <w:bCs/>
                <w:sz w:val="24"/>
                <w:szCs w:val="24"/>
                <w:lang w:val="lt-LT"/>
              </w:rPr>
              <w:t>Užsakovas</w:t>
            </w:r>
          </w:p>
          <w:p w14:paraId="315EC2E1" w14:textId="77777777" w:rsidR="00744BD1" w:rsidRPr="00F71E4B" w:rsidRDefault="00744BD1" w:rsidP="00744BD1">
            <w:pPr>
              <w:jc w:val="both"/>
              <w:rPr>
                <w:b/>
                <w:sz w:val="24"/>
                <w:szCs w:val="24"/>
                <w:lang w:val="lt-LT"/>
              </w:rPr>
            </w:pPr>
            <w:r w:rsidRPr="00F71E4B">
              <w:rPr>
                <w:b/>
                <w:sz w:val="24"/>
                <w:szCs w:val="24"/>
                <w:lang w:val="lt-LT"/>
              </w:rPr>
              <w:t>VšĮ „Vytauto Didžiojo universitetas“</w:t>
            </w:r>
          </w:p>
          <w:p w14:paraId="1B670F67" w14:textId="77777777" w:rsidR="00744BD1" w:rsidRPr="00585AB1" w:rsidRDefault="00744BD1" w:rsidP="00744BD1">
            <w:pPr>
              <w:jc w:val="both"/>
              <w:rPr>
                <w:sz w:val="24"/>
                <w:szCs w:val="24"/>
                <w:lang w:val="lt-LT"/>
              </w:rPr>
            </w:pPr>
            <w:r w:rsidRPr="00585AB1">
              <w:rPr>
                <w:sz w:val="24"/>
                <w:szCs w:val="24"/>
                <w:lang w:val="lt-LT"/>
              </w:rPr>
              <w:t>Juridinio asmens kodas 111950396</w:t>
            </w:r>
          </w:p>
          <w:p w14:paraId="5BC697D7" w14:textId="77777777" w:rsidR="00744BD1" w:rsidRPr="00585AB1" w:rsidRDefault="00744BD1" w:rsidP="00744BD1">
            <w:pPr>
              <w:jc w:val="both"/>
              <w:rPr>
                <w:sz w:val="24"/>
                <w:szCs w:val="24"/>
                <w:lang w:val="lt-LT"/>
              </w:rPr>
            </w:pPr>
            <w:r w:rsidRPr="00585AB1">
              <w:rPr>
                <w:sz w:val="24"/>
                <w:szCs w:val="24"/>
                <w:lang w:val="lt-LT"/>
              </w:rPr>
              <w:t>PVM mokėtojo kodas LT119503917</w:t>
            </w:r>
          </w:p>
          <w:p w14:paraId="6CBC0080" w14:textId="77777777" w:rsidR="00744BD1" w:rsidRPr="00585AB1" w:rsidRDefault="00744BD1" w:rsidP="00744BD1">
            <w:pPr>
              <w:jc w:val="both"/>
              <w:rPr>
                <w:sz w:val="24"/>
                <w:szCs w:val="24"/>
                <w:lang w:val="lt-LT"/>
              </w:rPr>
            </w:pPr>
            <w:r w:rsidRPr="00585AB1">
              <w:rPr>
                <w:sz w:val="24"/>
                <w:szCs w:val="24"/>
                <w:lang w:val="lt-LT"/>
              </w:rPr>
              <w:t>K. Donelaičio g. 58, LT-44248 Kaunas</w:t>
            </w:r>
          </w:p>
          <w:p w14:paraId="036C0FD6" w14:textId="37636CEC" w:rsidR="00744BD1" w:rsidRPr="00585AB1" w:rsidRDefault="00744BD1" w:rsidP="00744BD1">
            <w:pPr>
              <w:jc w:val="both"/>
              <w:rPr>
                <w:sz w:val="24"/>
                <w:szCs w:val="24"/>
                <w:lang w:val="lt-LT"/>
              </w:rPr>
            </w:pPr>
            <w:r w:rsidRPr="00585AB1">
              <w:rPr>
                <w:sz w:val="24"/>
                <w:szCs w:val="24"/>
                <w:lang w:val="lt-LT"/>
              </w:rPr>
              <w:t xml:space="preserve">Tel. </w:t>
            </w:r>
            <w:r>
              <w:rPr>
                <w:sz w:val="24"/>
                <w:szCs w:val="24"/>
                <w:lang w:val="lt-LT"/>
              </w:rPr>
              <w:t>+370</w:t>
            </w:r>
            <w:r w:rsidRPr="00585AB1">
              <w:rPr>
                <w:sz w:val="24"/>
                <w:szCs w:val="24"/>
                <w:lang w:val="lt-LT"/>
              </w:rPr>
              <w:t xml:space="preserve"> 37 222 739</w:t>
            </w:r>
          </w:p>
          <w:p w14:paraId="63A8366B" w14:textId="77777777" w:rsidR="00744BD1" w:rsidRPr="00585AB1" w:rsidRDefault="00744BD1" w:rsidP="00744BD1">
            <w:pPr>
              <w:jc w:val="both"/>
              <w:rPr>
                <w:lang w:val="lt-LT"/>
              </w:rPr>
            </w:pPr>
            <w:r w:rsidRPr="00585AB1">
              <w:rPr>
                <w:color w:val="000000" w:themeColor="text1"/>
                <w:sz w:val="24"/>
                <w:szCs w:val="24"/>
                <w:lang w:val="lt-LT"/>
              </w:rPr>
              <w:t xml:space="preserve">A. s. </w:t>
            </w:r>
            <w:r w:rsidRPr="00585AB1">
              <w:rPr>
                <w:sz w:val="24"/>
                <w:szCs w:val="24"/>
                <w:lang w:val="lt-LT"/>
              </w:rPr>
              <w:t>LT72 7300 0100 0222 6559</w:t>
            </w:r>
          </w:p>
          <w:p w14:paraId="1F408FA9" w14:textId="77777777" w:rsidR="00744BD1" w:rsidRDefault="00744BD1" w:rsidP="00744BD1">
            <w:pPr>
              <w:jc w:val="both"/>
              <w:rPr>
                <w:sz w:val="24"/>
                <w:szCs w:val="24"/>
                <w:lang w:val="lt-LT" w:eastAsia="lt-LT"/>
              </w:rPr>
            </w:pPr>
            <w:r w:rsidRPr="00585AB1">
              <w:rPr>
                <w:sz w:val="24"/>
                <w:szCs w:val="24"/>
                <w:lang w:val="lt-LT" w:eastAsia="lt-LT"/>
              </w:rPr>
              <w:t xml:space="preserve">AB </w:t>
            </w:r>
            <w:r w:rsidRPr="00585AB1">
              <w:rPr>
                <w:sz w:val="24"/>
                <w:szCs w:val="24"/>
                <w:lang w:val="lt-LT"/>
              </w:rPr>
              <w:t>„</w:t>
            </w:r>
            <w:r w:rsidRPr="00585AB1">
              <w:rPr>
                <w:sz w:val="24"/>
                <w:szCs w:val="24"/>
                <w:lang w:val="lt-LT" w:eastAsia="lt-LT"/>
              </w:rPr>
              <w:t>Swedbank</w:t>
            </w:r>
            <w:r w:rsidRPr="00585AB1">
              <w:rPr>
                <w:sz w:val="24"/>
                <w:szCs w:val="24"/>
                <w:lang w:val="lt-LT"/>
              </w:rPr>
              <w:t>“</w:t>
            </w:r>
            <w:r w:rsidRPr="00585AB1">
              <w:rPr>
                <w:sz w:val="24"/>
                <w:szCs w:val="24"/>
                <w:lang w:val="lt-LT" w:eastAsia="lt-LT"/>
              </w:rPr>
              <w:t>,</w:t>
            </w:r>
          </w:p>
          <w:p w14:paraId="473C911F" w14:textId="1E041FB1" w:rsidR="00744BD1" w:rsidRPr="00585AB1" w:rsidRDefault="00744BD1" w:rsidP="00744BD1">
            <w:pPr>
              <w:jc w:val="both"/>
              <w:rPr>
                <w:sz w:val="24"/>
                <w:szCs w:val="24"/>
                <w:lang w:val="lt-LT"/>
              </w:rPr>
            </w:pPr>
            <w:r w:rsidRPr="00585AB1">
              <w:rPr>
                <w:sz w:val="24"/>
                <w:szCs w:val="24"/>
                <w:lang w:val="lt-LT" w:eastAsia="lt-LT"/>
              </w:rPr>
              <w:t>banko kodas 73000</w:t>
            </w:r>
          </w:p>
          <w:p w14:paraId="79981B77" w14:textId="77777777" w:rsidR="00744BD1" w:rsidRPr="00585AB1" w:rsidRDefault="00744BD1" w:rsidP="00744BD1">
            <w:pPr>
              <w:jc w:val="both"/>
              <w:rPr>
                <w:sz w:val="24"/>
                <w:szCs w:val="24"/>
                <w:lang w:val="lt-LT"/>
              </w:rPr>
            </w:pPr>
            <w:r w:rsidRPr="00585AB1">
              <w:rPr>
                <w:sz w:val="24"/>
                <w:szCs w:val="24"/>
                <w:lang w:val="lt-LT"/>
              </w:rPr>
              <w:t xml:space="preserve">El. paštas: </w:t>
            </w:r>
            <w:hyperlink r:id="rId11" w:history="1">
              <w:r w:rsidRPr="00585AB1">
                <w:rPr>
                  <w:rStyle w:val="Hipersaitas"/>
                  <w:color w:val="0A12B6"/>
                  <w:sz w:val="24"/>
                  <w:szCs w:val="24"/>
                  <w:lang w:val="lt-LT"/>
                </w:rPr>
                <w:t>info@vdu.lt</w:t>
              </w:r>
            </w:hyperlink>
            <w:r w:rsidRPr="00585AB1">
              <w:rPr>
                <w:rStyle w:val="Hipersaitas"/>
                <w:color w:val="auto"/>
                <w:sz w:val="24"/>
                <w:szCs w:val="24"/>
                <w:u w:val="none"/>
                <w:lang w:val="lt-LT"/>
              </w:rPr>
              <w:t xml:space="preserve"> </w:t>
            </w:r>
          </w:p>
          <w:p w14:paraId="6F348B8F" w14:textId="77777777" w:rsidR="00744BD1" w:rsidRPr="00585AB1" w:rsidRDefault="00744BD1" w:rsidP="00744BD1">
            <w:pPr>
              <w:jc w:val="both"/>
              <w:rPr>
                <w:sz w:val="24"/>
                <w:szCs w:val="24"/>
                <w:lang w:val="lt-LT"/>
              </w:rPr>
            </w:pPr>
          </w:p>
          <w:p w14:paraId="071EEE02" w14:textId="77777777" w:rsidR="002C3B18" w:rsidRDefault="00744BD1" w:rsidP="00744BD1">
            <w:pPr>
              <w:jc w:val="both"/>
              <w:rPr>
                <w:sz w:val="24"/>
                <w:szCs w:val="24"/>
                <w:lang w:val="lt-LT"/>
              </w:rPr>
            </w:pPr>
            <w:r w:rsidRPr="00585AB1">
              <w:rPr>
                <w:sz w:val="24"/>
                <w:szCs w:val="24"/>
                <w:lang w:val="lt-LT"/>
              </w:rPr>
              <w:t xml:space="preserve">Administracijos direktorius </w:t>
            </w:r>
          </w:p>
          <w:p w14:paraId="4DDADB18" w14:textId="7E89CA32" w:rsidR="00744BD1" w:rsidRPr="00585AB1" w:rsidRDefault="00744BD1" w:rsidP="00744BD1">
            <w:pPr>
              <w:jc w:val="both"/>
              <w:rPr>
                <w:sz w:val="24"/>
                <w:szCs w:val="24"/>
                <w:lang w:val="lt-LT"/>
              </w:rPr>
            </w:pPr>
            <w:r w:rsidRPr="00585AB1">
              <w:rPr>
                <w:sz w:val="24"/>
                <w:szCs w:val="24"/>
                <w:lang w:val="lt-LT"/>
              </w:rPr>
              <w:t>Jonas Okunis</w:t>
            </w:r>
          </w:p>
          <w:p w14:paraId="60140228" w14:textId="77777777" w:rsidR="00744BD1" w:rsidRPr="00585AB1" w:rsidRDefault="00744BD1" w:rsidP="00744BD1">
            <w:pPr>
              <w:jc w:val="both"/>
              <w:rPr>
                <w:sz w:val="24"/>
                <w:szCs w:val="24"/>
                <w:lang w:val="lt-LT"/>
              </w:rPr>
            </w:pPr>
          </w:p>
        </w:tc>
        <w:tc>
          <w:tcPr>
            <w:tcW w:w="709" w:type="dxa"/>
          </w:tcPr>
          <w:p w14:paraId="7AA39B95" w14:textId="77777777" w:rsidR="00744BD1" w:rsidRPr="00411A14" w:rsidRDefault="00744BD1" w:rsidP="00744BD1">
            <w:pPr>
              <w:snapToGrid w:val="0"/>
              <w:ind w:right="113"/>
              <w:jc w:val="both"/>
              <w:rPr>
                <w:b/>
                <w:bCs/>
                <w:sz w:val="24"/>
                <w:szCs w:val="24"/>
                <w:lang w:val="lt-LT"/>
              </w:rPr>
            </w:pPr>
          </w:p>
        </w:tc>
        <w:tc>
          <w:tcPr>
            <w:tcW w:w="4394" w:type="dxa"/>
          </w:tcPr>
          <w:p w14:paraId="59E64076" w14:textId="77777777" w:rsidR="00744BD1" w:rsidRPr="00744BD1" w:rsidRDefault="00744BD1" w:rsidP="00744BD1">
            <w:pPr>
              <w:snapToGrid w:val="0"/>
              <w:ind w:right="113"/>
              <w:jc w:val="both"/>
              <w:rPr>
                <w:b/>
                <w:bCs/>
                <w:sz w:val="24"/>
                <w:szCs w:val="24"/>
                <w:lang w:val="lt-LT"/>
              </w:rPr>
            </w:pPr>
            <w:r w:rsidRPr="00744BD1">
              <w:rPr>
                <w:b/>
                <w:bCs/>
                <w:sz w:val="24"/>
                <w:szCs w:val="24"/>
                <w:lang w:val="lt-LT"/>
              </w:rPr>
              <w:t>Rangovas</w:t>
            </w:r>
          </w:p>
          <w:p w14:paraId="7143CE06" w14:textId="1CAA024D" w:rsidR="00744BD1" w:rsidRPr="00744BD1" w:rsidRDefault="00744BD1" w:rsidP="00744BD1">
            <w:pPr>
              <w:jc w:val="both"/>
              <w:rPr>
                <w:sz w:val="24"/>
                <w:szCs w:val="24"/>
              </w:rPr>
            </w:pPr>
            <w:r w:rsidRPr="00744BD1">
              <w:rPr>
                <w:sz w:val="24"/>
                <w:szCs w:val="24"/>
              </w:rPr>
              <w:t xml:space="preserve">___________ </w:t>
            </w:r>
          </w:p>
          <w:p w14:paraId="5143B03E" w14:textId="77777777" w:rsidR="00744BD1" w:rsidRPr="00744BD1" w:rsidRDefault="00744BD1" w:rsidP="00744BD1">
            <w:pPr>
              <w:jc w:val="both"/>
              <w:rPr>
                <w:sz w:val="24"/>
                <w:szCs w:val="24"/>
                <w:lang w:val="lt-LT"/>
              </w:rPr>
            </w:pPr>
            <w:r w:rsidRPr="00744BD1">
              <w:rPr>
                <w:sz w:val="24"/>
                <w:szCs w:val="24"/>
                <w:lang w:val="lt-LT"/>
              </w:rPr>
              <w:t>Juridinio asmens kodas ___________</w:t>
            </w:r>
          </w:p>
          <w:p w14:paraId="2CCD224D" w14:textId="77777777" w:rsidR="00744BD1" w:rsidRPr="00744BD1" w:rsidRDefault="00744BD1" w:rsidP="00744BD1">
            <w:pPr>
              <w:jc w:val="both"/>
              <w:rPr>
                <w:sz w:val="24"/>
                <w:szCs w:val="24"/>
                <w:lang w:val="lt-LT"/>
              </w:rPr>
            </w:pPr>
            <w:r w:rsidRPr="00744BD1">
              <w:rPr>
                <w:sz w:val="24"/>
                <w:szCs w:val="24"/>
                <w:lang w:val="lt-LT"/>
              </w:rPr>
              <w:t>PVM mokėtojo kodas LT___________</w:t>
            </w:r>
          </w:p>
          <w:p w14:paraId="54A9AD67" w14:textId="77777777" w:rsidR="00744BD1" w:rsidRPr="00744BD1" w:rsidRDefault="00744BD1" w:rsidP="00744BD1">
            <w:pPr>
              <w:jc w:val="both"/>
              <w:rPr>
                <w:sz w:val="24"/>
                <w:szCs w:val="24"/>
                <w:lang w:val="lt-LT"/>
              </w:rPr>
            </w:pPr>
            <w:r w:rsidRPr="00744BD1">
              <w:rPr>
                <w:sz w:val="24"/>
                <w:szCs w:val="24"/>
                <w:lang w:val="lt-LT"/>
              </w:rPr>
              <w:t>___________</w:t>
            </w:r>
          </w:p>
          <w:p w14:paraId="0C6E228F" w14:textId="77777777" w:rsidR="00744BD1" w:rsidRPr="00744BD1" w:rsidRDefault="00744BD1" w:rsidP="00744BD1">
            <w:pPr>
              <w:jc w:val="both"/>
              <w:rPr>
                <w:sz w:val="24"/>
                <w:szCs w:val="24"/>
                <w:lang w:val="lt-LT"/>
              </w:rPr>
            </w:pPr>
            <w:r w:rsidRPr="00744BD1">
              <w:rPr>
                <w:sz w:val="24"/>
                <w:szCs w:val="24"/>
                <w:lang w:val="lt-LT"/>
              </w:rPr>
              <w:t>Tel. ___________</w:t>
            </w:r>
          </w:p>
          <w:p w14:paraId="78308F21" w14:textId="77777777" w:rsidR="00744BD1" w:rsidRPr="00744BD1" w:rsidRDefault="00744BD1" w:rsidP="00744BD1">
            <w:pPr>
              <w:jc w:val="both"/>
              <w:rPr>
                <w:sz w:val="24"/>
                <w:szCs w:val="24"/>
                <w:lang w:val="lt-LT"/>
              </w:rPr>
            </w:pPr>
            <w:r w:rsidRPr="00744BD1">
              <w:rPr>
                <w:sz w:val="24"/>
                <w:szCs w:val="24"/>
                <w:lang w:val="lt-LT" w:eastAsia="lt-LT"/>
              </w:rPr>
              <w:t>A. s. LT</w:t>
            </w:r>
            <w:r w:rsidRPr="00744BD1">
              <w:rPr>
                <w:sz w:val="24"/>
                <w:szCs w:val="24"/>
                <w:lang w:val="lt-LT"/>
              </w:rPr>
              <w:t>___________</w:t>
            </w:r>
          </w:p>
          <w:p w14:paraId="79EFD441" w14:textId="77777777" w:rsidR="00744BD1" w:rsidRPr="00744BD1" w:rsidRDefault="00744BD1" w:rsidP="00744BD1">
            <w:pPr>
              <w:jc w:val="both"/>
              <w:rPr>
                <w:sz w:val="24"/>
                <w:szCs w:val="24"/>
                <w:lang w:val="lt-LT" w:eastAsia="lt-LT"/>
              </w:rPr>
            </w:pPr>
            <w:r w:rsidRPr="00744BD1">
              <w:rPr>
                <w:sz w:val="24"/>
                <w:szCs w:val="24"/>
                <w:lang w:val="lt-LT" w:eastAsia="lt-LT"/>
              </w:rPr>
              <w:t xml:space="preserve">AB </w:t>
            </w:r>
            <w:r w:rsidRPr="00744BD1">
              <w:rPr>
                <w:sz w:val="24"/>
                <w:szCs w:val="24"/>
                <w:lang w:val="lt-LT"/>
              </w:rPr>
              <w:t>_______</w:t>
            </w:r>
            <w:r w:rsidRPr="00744BD1">
              <w:rPr>
                <w:sz w:val="24"/>
                <w:szCs w:val="24"/>
                <w:lang w:val="lt-LT" w:eastAsia="lt-LT"/>
              </w:rPr>
              <w:t xml:space="preserve"> bankas, banko kodas </w:t>
            </w:r>
            <w:r w:rsidRPr="00744BD1">
              <w:rPr>
                <w:sz w:val="24"/>
                <w:szCs w:val="24"/>
                <w:lang w:val="lt-LT"/>
              </w:rPr>
              <w:t>_______</w:t>
            </w:r>
          </w:p>
          <w:p w14:paraId="00AEB7C8" w14:textId="77777777" w:rsidR="00744BD1" w:rsidRPr="00744BD1" w:rsidRDefault="00744BD1" w:rsidP="00744BD1">
            <w:pPr>
              <w:jc w:val="both"/>
              <w:rPr>
                <w:sz w:val="24"/>
                <w:szCs w:val="24"/>
                <w:lang w:val="lt-LT"/>
              </w:rPr>
            </w:pPr>
            <w:r w:rsidRPr="00744BD1">
              <w:rPr>
                <w:sz w:val="24"/>
                <w:szCs w:val="24"/>
                <w:lang w:val="lt-LT"/>
              </w:rPr>
              <w:t>El. paštas: ___________</w:t>
            </w:r>
          </w:p>
          <w:p w14:paraId="49CD1200" w14:textId="77777777" w:rsidR="00744BD1" w:rsidRPr="00744BD1" w:rsidRDefault="00744BD1" w:rsidP="00744BD1">
            <w:pPr>
              <w:jc w:val="both"/>
              <w:rPr>
                <w:sz w:val="24"/>
                <w:szCs w:val="24"/>
                <w:lang w:val="lt-LT"/>
              </w:rPr>
            </w:pPr>
          </w:p>
          <w:p w14:paraId="5B38797E" w14:textId="77777777" w:rsidR="00744BD1" w:rsidRPr="00744BD1" w:rsidRDefault="00744BD1" w:rsidP="00744BD1">
            <w:pPr>
              <w:jc w:val="both"/>
              <w:rPr>
                <w:sz w:val="24"/>
                <w:szCs w:val="24"/>
                <w:lang w:val="lt-LT"/>
              </w:rPr>
            </w:pPr>
          </w:p>
          <w:p w14:paraId="5C58CC5D" w14:textId="2099C6DE" w:rsidR="00744BD1" w:rsidRPr="00744BD1" w:rsidRDefault="00744BD1" w:rsidP="00744BD1">
            <w:pPr>
              <w:snapToGrid w:val="0"/>
              <w:ind w:right="113"/>
              <w:jc w:val="both"/>
              <w:rPr>
                <w:b/>
                <w:bCs/>
                <w:sz w:val="24"/>
                <w:szCs w:val="24"/>
                <w:lang w:val="lt-LT"/>
              </w:rPr>
            </w:pPr>
            <w:r w:rsidRPr="00744BD1">
              <w:rPr>
                <w:sz w:val="24"/>
                <w:szCs w:val="24"/>
                <w:lang w:val="lt-LT"/>
              </w:rPr>
              <w:t>___________</w:t>
            </w:r>
          </w:p>
        </w:tc>
        <w:tc>
          <w:tcPr>
            <w:tcW w:w="4394" w:type="dxa"/>
          </w:tcPr>
          <w:p w14:paraId="6B85F001" w14:textId="653B5A48" w:rsidR="00744BD1" w:rsidRPr="00411A14" w:rsidRDefault="00744BD1" w:rsidP="00744BD1">
            <w:pPr>
              <w:jc w:val="both"/>
              <w:rPr>
                <w:sz w:val="24"/>
                <w:szCs w:val="24"/>
                <w:lang w:val="lt-LT"/>
              </w:rPr>
            </w:pPr>
          </w:p>
        </w:tc>
      </w:tr>
      <w:tr w:rsidR="00744BD1" w:rsidRPr="00AE09F3" w14:paraId="799EF510" w14:textId="77777777" w:rsidTr="00744BD1">
        <w:tc>
          <w:tcPr>
            <w:tcW w:w="4644" w:type="dxa"/>
          </w:tcPr>
          <w:p w14:paraId="3C719DD7" w14:textId="77777777" w:rsidR="00744BD1" w:rsidRPr="00585AB1" w:rsidRDefault="00744BD1" w:rsidP="00744BD1">
            <w:pPr>
              <w:jc w:val="both"/>
              <w:rPr>
                <w:i/>
                <w:iCs/>
                <w:sz w:val="24"/>
                <w:szCs w:val="24"/>
                <w:highlight w:val="yellow"/>
                <w:lang w:val="lt-LT"/>
              </w:rPr>
            </w:pPr>
          </w:p>
        </w:tc>
        <w:tc>
          <w:tcPr>
            <w:tcW w:w="709" w:type="dxa"/>
          </w:tcPr>
          <w:p w14:paraId="6DC11ADE" w14:textId="77777777" w:rsidR="00744BD1" w:rsidRPr="00411A14" w:rsidRDefault="00744BD1" w:rsidP="00744BD1">
            <w:pPr>
              <w:snapToGrid w:val="0"/>
              <w:ind w:right="113"/>
              <w:jc w:val="both"/>
              <w:rPr>
                <w:b/>
                <w:bCs/>
                <w:sz w:val="24"/>
                <w:szCs w:val="24"/>
                <w:lang w:val="lt-LT"/>
              </w:rPr>
            </w:pPr>
          </w:p>
        </w:tc>
        <w:tc>
          <w:tcPr>
            <w:tcW w:w="4394" w:type="dxa"/>
          </w:tcPr>
          <w:p w14:paraId="3542F7AE" w14:textId="31036FFF" w:rsidR="00744BD1" w:rsidRPr="00411A14" w:rsidRDefault="00744BD1" w:rsidP="00744BD1">
            <w:pPr>
              <w:snapToGrid w:val="0"/>
              <w:ind w:right="113"/>
              <w:jc w:val="both"/>
              <w:rPr>
                <w:b/>
                <w:bCs/>
                <w:sz w:val="24"/>
                <w:szCs w:val="24"/>
                <w:lang w:val="lt-LT"/>
              </w:rPr>
            </w:pPr>
          </w:p>
        </w:tc>
        <w:tc>
          <w:tcPr>
            <w:tcW w:w="4394" w:type="dxa"/>
          </w:tcPr>
          <w:p w14:paraId="2430A7B8" w14:textId="55A4FB21" w:rsidR="00744BD1" w:rsidRPr="00411A14" w:rsidRDefault="00744BD1" w:rsidP="00744BD1">
            <w:pPr>
              <w:snapToGrid w:val="0"/>
              <w:ind w:right="113"/>
              <w:jc w:val="both"/>
              <w:rPr>
                <w:b/>
                <w:bCs/>
                <w:sz w:val="24"/>
                <w:szCs w:val="24"/>
                <w:lang w:val="lt-LT"/>
              </w:rPr>
            </w:pPr>
          </w:p>
        </w:tc>
      </w:tr>
    </w:tbl>
    <w:p w14:paraId="622C61FE" w14:textId="612F698E" w:rsidR="008209B7" w:rsidRPr="00585AB1" w:rsidRDefault="008209B7">
      <w:pPr>
        <w:jc w:val="center"/>
        <w:outlineLvl w:val="0"/>
        <w:rPr>
          <w:b/>
          <w:bCs/>
          <w:sz w:val="24"/>
          <w:szCs w:val="24"/>
          <w:lang w:val="lt-LT"/>
        </w:rPr>
      </w:pPr>
    </w:p>
    <w:p w14:paraId="5BB83ECA" w14:textId="1845C781" w:rsidR="008209B7" w:rsidRPr="00585AB1" w:rsidRDefault="009B5B4B">
      <w:pPr>
        <w:rPr>
          <w:b/>
          <w:bCs/>
          <w:sz w:val="24"/>
          <w:szCs w:val="24"/>
          <w:lang w:val="lt-LT"/>
        </w:rPr>
      </w:pPr>
      <w:r w:rsidRPr="00585AB1">
        <w:rPr>
          <w:b/>
          <w:bCs/>
          <w:sz w:val="24"/>
          <w:szCs w:val="24"/>
          <w:lang w:val="lt-LT"/>
        </w:rPr>
        <w:br w:type="page"/>
      </w:r>
    </w:p>
    <w:p w14:paraId="460A2983" w14:textId="7A9DB128" w:rsidR="00D85D1F" w:rsidRDefault="00D85D1F" w:rsidP="00DC2C2E">
      <w:pPr>
        <w:rPr>
          <w:bCs/>
          <w:sz w:val="24"/>
          <w:szCs w:val="24"/>
          <w:lang w:val="lt-LT"/>
        </w:rPr>
      </w:pPr>
    </w:p>
    <w:p w14:paraId="464DAC57" w14:textId="1D677565" w:rsidR="008209B7" w:rsidRPr="00585AB1" w:rsidRDefault="009B5B4B" w:rsidP="00744BD1">
      <w:pPr>
        <w:jc w:val="center"/>
        <w:outlineLvl w:val="0"/>
        <w:rPr>
          <w:bCs/>
          <w:sz w:val="24"/>
          <w:szCs w:val="24"/>
          <w:lang w:val="lt-LT"/>
        </w:rPr>
      </w:pPr>
      <w:r w:rsidRPr="00585AB1">
        <w:rPr>
          <w:bCs/>
          <w:sz w:val="24"/>
          <w:szCs w:val="24"/>
          <w:lang w:val="lt-LT"/>
        </w:rPr>
        <w:t>202</w:t>
      </w:r>
      <w:r w:rsidR="003F053C">
        <w:rPr>
          <w:bCs/>
          <w:sz w:val="24"/>
          <w:szCs w:val="24"/>
          <w:lang w:val="lt-LT"/>
        </w:rPr>
        <w:t>5</w:t>
      </w:r>
      <w:r w:rsidRPr="00585AB1">
        <w:rPr>
          <w:bCs/>
          <w:sz w:val="24"/>
          <w:szCs w:val="24"/>
          <w:lang w:val="lt-LT"/>
        </w:rPr>
        <w:t xml:space="preserve"> m. </w:t>
      </w:r>
      <w:r w:rsidRPr="00585AB1">
        <w:rPr>
          <w:bCs/>
          <w:sz w:val="24"/>
          <w:szCs w:val="24"/>
          <w:u w:val="single"/>
          <w:lang w:val="lt-LT"/>
        </w:rPr>
        <w:t>_____</w:t>
      </w:r>
      <w:r w:rsidRPr="00585AB1">
        <w:rPr>
          <w:bCs/>
          <w:sz w:val="24"/>
          <w:szCs w:val="24"/>
          <w:lang w:val="lt-LT"/>
        </w:rPr>
        <w:t xml:space="preserve"> d. Darbų viešojo pirkimo-pardavimo sutarties Nr. </w:t>
      </w:r>
      <w:r w:rsidRPr="00585AB1">
        <w:rPr>
          <w:bCs/>
          <w:sz w:val="24"/>
          <w:szCs w:val="24"/>
          <w:u w:val="single"/>
          <w:lang w:val="lt-LT"/>
        </w:rPr>
        <w:t>________</w:t>
      </w:r>
    </w:p>
    <w:p w14:paraId="2CD96118" w14:textId="0B9C3068" w:rsidR="008209B7" w:rsidRPr="00585AB1" w:rsidRDefault="00744BD1">
      <w:pPr>
        <w:jc w:val="right"/>
        <w:outlineLvl w:val="0"/>
        <w:rPr>
          <w:bCs/>
          <w:sz w:val="24"/>
          <w:szCs w:val="24"/>
          <w:lang w:val="lt-LT"/>
        </w:rPr>
      </w:pPr>
      <w:r w:rsidRPr="00585AB1">
        <w:rPr>
          <w:bCs/>
          <w:sz w:val="24"/>
          <w:szCs w:val="24"/>
          <w:lang w:val="lt-LT"/>
        </w:rPr>
        <w:t>P</w:t>
      </w:r>
      <w:r w:rsidR="009B5B4B" w:rsidRPr="00585AB1">
        <w:rPr>
          <w:bCs/>
          <w:sz w:val="24"/>
          <w:szCs w:val="24"/>
          <w:lang w:val="lt-LT"/>
        </w:rPr>
        <w:t>riedas</w:t>
      </w:r>
      <w:r>
        <w:rPr>
          <w:bCs/>
          <w:sz w:val="24"/>
          <w:szCs w:val="24"/>
          <w:lang w:val="lt-LT"/>
        </w:rPr>
        <w:t xml:space="preserve"> Nr. 1</w:t>
      </w:r>
    </w:p>
    <w:p w14:paraId="2A6EA73E" w14:textId="77777777" w:rsidR="008209B7" w:rsidRPr="00585AB1" w:rsidRDefault="008209B7">
      <w:pPr>
        <w:outlineLvl w:val="0"/>
        <w:rPr>
          <w:b/>
          <w:sz w:val="24"/>
          <w:szCs w:val="24"/>
          <w:lang w:val="lt-LT"/>
        </w:rPr>
      </w:pPr>
    </w:p>
    <w:p w14:paraId="7212C0F9" w14:textId="77777777" w:rsidR="008209B7" w:rsidRPr="00585AB1" w:rsidRDefault="008209B7">
      <w:pPr>
        <w:jc w:val="center"/>
        <w:outlineLvl w:val="0"/>
        <w:rPr>
          <w:b/>
          <w:sz w:val="24"/>
          <w:szCs w:val="24"/>
          <w:lang w:val="lt-LT"/>
        </w:rPr>
      </w:pPr>
    </w:p>
    <w:p w14:paraId="54820D49" w14:textId="77777777" w:rsidR="008209B7" w:rsidRPr="00585AB1" w:rsidRDefault="009B5B4B">
      <w:pPr>
        <w:jc w:val="center"/>
        <w:outlineLvl w:val="0"/>
        <w:rPr>
          <w:b/>
          <w:sz w:val="24"/>
          <w:szCs w:val="24"/>
          <w:lang w:val="lt-LT"/>
        </w:rPr>
      </w:pPr>
      <w:r w:rsidRPr="00585AB1">
        <w:rPr>
          <w:b/>
          <w:sz w:val="24"/>
          <w:szCs w:val="24"/>
          <w:lang w:val="lt-LT"/>
        </w:rPr>
        <w:t>DARBŲ KIEKIŲ ŽINIARAŠTIS</w:t>
      </w:r>
    </w:p>
    <w:p w14:paraId="1C449B0A" w14:textId="77777777" w:rsidR="008209B7" w:rsidRPr="00585AB1" w:rsidRDefault="008209B7">
      <w:pPr>
        <w:outlineLvl w:val="0"/>
        <w:rPr>
          <w:bCs/>
          <w:sz w:val="24"/>
          <w:szCs w:val="24"/>
          <w:lang w:val="lt-L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3574"/>
        <w:gridCol w:w="1276"/>
        <w:gridCol w:w="992"/>
        <w:gridCol w:w="1417"/>
        <w:gridCol w:w="1418"/>
      </w:tblGrid>
      <w:tr w:rsidR="008209B7" w:rsidRPr="00585AB1" w14:paraId="236F5D84" w14:textId="77777777">
        <w:trPr>
          <w:trHeight w:val="1455"/>
        </w:trPr>
        <w:tc>
          <w:tcPr>
            <w:tcW w:w="674" w:type="dxa"/>
            <w:vAlign w:val="center"/>
          </w:tcPr>
          <w:p w14:paraId="0EFC893B" w14:textId="77777777" w:rsidR="008209B7" w:rsidRPr="00585AB1" w:rsidRDefault="009B5B4B">
            <w:pPr>
              <w:jc w:val="center"/>
              <w:rPr>
                <w:sz w:val="22"/>
                <w:szCs w:val="22"/>
                <w:lang w:val="lt-LT"/>
              </w:rPr>
            </w:pPr>
            <w:r w:rsidRPr="00585AB1">
              <w:rPr>
                <w:sz w:val="22"/>
                <w:szCs w:val="22"/>
                <w:lang w:val="lt-LT"/>
              </w:rPr>
              <w:t>Eil. Nr.</w:t>
            </w:r>
          </w:p>
        </w:tc>
        <w:tc>
          <w:tcPr>
            <w:tcW w:w="3574" w:type="dxa"/>
            <w:vAlign w:val="center"/>
          </w:tcPr>
          <w:p w14:paraId="09295190" w14:textId="77777777" w:rsidR="008209B7" w:rsidRPr="00585AB1" w:rsidRDefault="009B5B4B">
            <w:pPr>
              <w:jc w:val="center"/>
              <w:rPr>
                <w:sz w:val="22"/>
                <w:szCs w:val="22"/>
                <w:lang w:val="lt-LT"/>
              </w:rPr>
            </w:pPr>
            <w:r w:rsidRPr="00585AB1">
              <w:rPr>
                <w:spacing w:val="-4"/>
                <w:sz w:val="22"/>
                <w:szCs w:val="22"/>
                <w:lang w:val="lt-LT"/>
              </w:rPr>
              <w:t xml:space="preserve">Darbų </w:t>
            </w:r>
            <w:r w:rsidRPr="00585AB1">
              <w:rPr>
                <w:sz w:val="22"/>
                <w:szCs w:val="22"/>
                <w:lang w:val="lt-LT"/>
              </w:rPr>
              <w:t>grupių (</w:t>
            </w:r>
            <w:r w:rsidRPr="00585AB1">
              <w:rPr>
                <w:i/>
                <w:iCs/>
                <w:sz w:val="22"/>
                <w:szCs w:val="22"/>
                <w:lang w:val="lt-LT"/>
              </w:rPr>
              <w:t>etapų</w:t>
            </w:r>
            <w:r w:rsidRPr="00585AB1">
              <w:rPr>
                <w:sz w:val="22"/>
                <w:szCs w:val="22"/>
                <w:lang w:val="lt-LT"/>
              </w:rPr>
              <w:t xml:space="preserve">) </w:t>
            </w:r>
          </w:p>
          <w:p w14:paraId="112AAC79" w14:textId="77777777" w:rsidR="008209B7" w:rsidRPr="00585AB1" w:rsidRDefault="009B5B4B">
            <w:pPr>
              <w:jc w:val="center"/>
              <w:rPr>
                <w:sz w:val="22"/>
                <w:szCs w:val="22"/>
                <w:lang w:val="lt-LT"/>
              </w:rPr>
            </w:pPr>
            <w:r w:rsidRPr="00585AB1">
              <w:rPr>
                <w:spacing w:val="-4"/>
                <w:sz w:val="22"/>
                <w:szCs w:val="22"/>
                <w:lang w:val="lt-LT"/>
              </w:rPr>
              <w:t>pavadinimai</w:t>
            </w:r>
          </w:p>
        </w:tc>
        <w:tc>
          <w:tcPr>
            <w:tcW w:w="1276" w:type="dxa"/>
            <w:vAlign w:val="center"/>
          </w:tcPr>
          <w:p w14:paraId="2D276969" w14:textId="77777777" w:rsidR="008209B7" w:rsidRPr="00585AB1" w:rsidRDefault="009B5B4B">
            <w:pPr>
              <w:jc w:val="center"/>
              <w:rPr>
                <w:sz w:val="22"/>
                <w:szCs w:val="22"/>
                <w:lang w:val="lt-LT"/>
              </w:rPr>
            </w:pPr>
            <w:r w:rsidRPr="00585AB1">
              <w:rPr>
                <w:sz w:val="22"/>
                <w:szCs w:val="22"/>
                <w:lang w:val="lt-LT"/>
              </w:rPr>
              <w:t>Kiekis</w:t>
            </w:r>
          </w:p>
        </w:tc>
        <w:tc>
          <w:tcPr>
            <w:tcW w:w="992" w:type="dxa"/>
            <w:vAlign w:val="center"/>
          </w:tcPr>
          <w:p w14:paraId="5C03B79C" w14:textId="77777777" w:rsidR="008209B7" w:rsidRPr="00585AB1" w:rsidRDefault="009B5B4B">
            <w:pPr>
              <w:ind w:left="-250" w:right="-249"/>
              <w:jc w:val="center"/>
              <w:rPr>
                <w:sz w:val="22"/>
                <w:szCs w:val="22"/>
                <w:lang w:val="lt-LT"/>
              </w:rPr>
            </w:pPr>
            <w:r w:rsidRPr="00585AB1">
              <w:rPr>
                <w:sz w:val="22"/>
                <w:szCs w:val="22"/>
                <w:lang w:val="lt-LT"/>
              </w:rPr>
              <w:t>Mato</w:t>
            </w:r>
          </w:p>
          <w:p w14:paraId="15A7CD0B" w14:textId="77777777" w:rsidR="008209B7" w:rsidRPr="00585AB1" w:rsidRDefault="009B5B4B">
            <w:pPr>
              <w:ind w:left="-250" w:right="-249"/>
              <w:jc w:val="center"/>
              <w:rPr>
                <w:sz w:val="22"/>
                <w:szCs w:val="22"/>
                <w:lang w:val="lt-LT"/>
              </w:rPr>
            </w:pPr>
            <w:r w:rsidRPr="00585AB1">
              <w:rPr>
                <w:sz w:val="22"/>
                <w:szCs w:val="22"/>
                <w:lang w:val="lt-LT"/>
              </w:rPr>
              <w:t>vnt.</w:t>
            </w:r>
          </w:p>
        </w:tc>
        <w:tc>
          <w:tcPr>
            <w:tcW w:w="1417" w:type="dxa"/>
            <w:vAlign w:val="center"/>
          </w:tcPr>
          <w:p w14:paraId="6171CBA7" w14:textId="77777777" w:rsidR="008209B7" w:rsidRPr="00585AB1" w:rsidRDefault="009B5B4B">
            <w:pPr>
              <w:jc w:val="center"/>
              <w:rPr>
                <w:sz w:val="22"/>
                <w:szCs w:val="22"/>
                <w:lang w:val="lt-LT"/>
              </w:rPr>
            </w:pPr>
            <w:r w:rsidRPr="00585AB1">
              <w:rPr>
                <w:sz w:val="22"/>
                <w:szCs w:val="22"/>
                <w:lang w:val="lt-LT"/>
              </w:rPr>
              <w:t>Vieneto kaina,</w:t>
            </w:r>
          </w:p>
          <w:p w14:paraId="659EA965" w14:textId="77777777" w:rsidR="008209B7" w:rsidRPr="00585AB1" w:rsidRDefault="009B5B4B">
            <w:pPr>
              <w:jc w:val="center"/>
              <w:rPr>
                <w:sz w:val="22"/>
                <w:szCs w:val="22"/>
                <w:lang w:val="lt-LT"/>
              </w:rPr>
            </w:pPr>
            <w:r w:rsidRPr="00585AB1">
              <w:rPr>
                <w:sz w:val="22"/>
                <w:szCs w:val="22"/>
                <w:lang w:val="lt-LT"/>
              </w:rPr>
              <w:t>Eur be PVM</w:t>
            </w:r>
          </w:p>
        </w:tc>
        <w:tc>
          <w:tcPr>
            <w:tcW w:w="1418" w:type="dxa"/>
            <w:vAlign w:val="center"/>
          </w:tcPr>
          <w:p w14:paraId="12D57ED5" w14:textId="77777777" w:rsidR="008209B7" w:rsidRPr="00585AB1" w:rsidRDefault="009B5B4B">
            <w:pPr>
              <w:jc w:val="center"/>
              <w:rPr>
                <w:sz w:val="22"/>
                <w:szCs w:val="22"/>
                <w:lang w:val="lt-LT"/>
              </w:rPr>
            </w:pPr>
            <w:r w:rsidRPr="00585AB1">
              <w:rPr>
                <w:sz w:val="22"/>
                <w:szCs w:val="22"/>
                <w:lang w:val="lt-LT"/>
              </w:rPr>
              <w:t>Darbų kaina, Eur be PVM</w:t>
            </w:r>
          </w:p>
        </w:tc>
      </w:tr>
      <w:tr w:rsidR="008209B7" w:rsidRPr="00585AB1" w14:paraId="5B37044E" w14:textId="77777777">
        <w:tc>
          <w:tcPr>
            <w:tcW w:w="674" w:type="dxa"/>
            <w:vAlign w:val="center"/>
          </w:tcPr>
          <w:p w14:paraId="026343E9" w14:textId="77777777" w:rsidR="008209B7" w:rsidRPr="003F6119" w:rsidRDefault="009B5B4B">
            <w:pPr>
              <w:jc w:val="center"/>
              <w:rPr>
                <w:i/>
                <w:iCs/>
                <w:sz w:val="22"/>
                <w:szCs w:val="22"/>
                <w:lang w:val="lt-LT"/>
              </w:rPr>
            </w:pPr>
            <w:r w:rsidRPr="003F6119">
              <w:rPr>
                <w:i/>
                <w:iCs/>
                <w:sz w:val="22"/>
                <w:szCs w:val="22"/>
                <w:lang w:val="lt-LT"/>
              </w:rPr>
              <w:t>1</w:t>
            </w:r>
          </w:p>
        </w:tc>
        <w:tc>
          <w:tcPr>
            <w:tcW w:w="3574" w:type="dxa"/>
            <w:vAlign w:val="center"/>
          </w:tcPr>
          <w:p w14:paraId="3530E28A" w14:textId="77777777" w:rsidR="008209B7" w:rsidRPr="003F6119" w:rsidRDefault="009B5B4B">
            <w:pPr>
              <w:jc w:val="center"/>
              <w:rPr>
                <w:i/>
                <w:iCs/>
                <w:sz w:val="22"/>
                <w:szCs w:val="22"/>
                <w:lang w:val="lt-LT"/>
              </w:rPr>
            </w:pPr>
            <w:r w:rsidRPr="003F6119">
              <w:rPr>
                <w:i/>
                <w:iCs/>
                <w:sz w:val="22"/>
                <w:szCs w:val="22"/>
                <w:lang w:val="lt-LT"/>
              </w:rPr>
              <w:t>2</w:t>
            </w:r>
          </w:p>
        </w:tc>
        <w:tc>
          <w:tcPr>
            <w:tcW w:w="1276" w:type="dxa"/>
            <w:vAlign w:val="center"/>
          </w:tcPr>
          <w:p w14:paraId="2F6F9803" w14:textId="77777777" w:rsidR="008209B7" w:rsidRPr="003F6119" w:rsidRDefault="009B5B4B">
            <w:pPr>
              <w:jc w:val="center"/>
              <w:rPr>
                <w:i/>
                <w:iCs/>
                <w:sz w:val="22"/>
                <w:szCs w:val="22"/>
                <w:lang w:val="lt-LT"/>
              </w:rPr>
            </w:pPr>
            <w:r w:rsidRPr="003F6119">
              <w:rPr>
                <w:i/>
                <w:iCs/>
                <w:sz w:val="22"/>
                <w:szCs w:val="22"/>
                <w:lang w:val="lt-LT"/>
              </w:rPr>
              <w:t>3</w:t>
            </w:r>
          </w:p>
        </w:tc>
        <w:tc>
          <w:tcPr>
            <w:tcW w:w="992" w:type="dxa"/>
            <w:vAlign w:val="center"/>
          </w:tcPr>
          <w:p w14:paraId="67276755" w14:textId="77777777" w:rsidR="008209B7" w:rsidRPr="003F6119" w:rsidRDefault="009B5B4B">
            <w:pPr>
              <w:jc w:val="center"/>
              <w:rPr>
                <w:i/>
                <w:iCs/>
                <w:sz w:val="22"/>
                <w:szCs w:val="22"/>
                <w:lang w:val="lt-LT"/>
              </w:rPr>
            </w:pPr>
            <w:r w:rsidRPr="003F6119">
              <w:rPr>
                <w:i/>
                <w:iCs/>
                <w:sz w:val="22"/>
                <w:szCs w:val="22"/>
                <w:lang w:val="lt-LT"/>
              </w:rPr>
              <w:t>4</w:t>
            </w:r>
          </w:p>
        </w:tc>
        <w:tc>
          <w:tcPr>
            <w:tcW w:w="1417" w:type="dxa"/>
            <w:vAlign w:val="center"/>
          </w:tcPr>
          <w:p w14:paraId="6DB40337" w14:textId="77777777" w:rsidR="008209B7" w:rsidRPr="003F6119" w:rsidRDefault="009B5B4B">
            <w:pPr>
              <w:jc w:val="center"/>
              <w:rPr>
                <w:i/>
                <w:iCs/>
                <w:sz w:val="22"/>
                <w:szCs w:val="22"/>
                <w:lang w:val="lt-LT"/>
              </w:rPr>
            </w:pPr>
            <w:r w:rsidRPr="003F6119">
              <w:rPr>
                <w:i/>
                <w:iCs/>
                <w:sz w:val="22"/>
                <w:szCs w:val="22"/>
                <w:lang w:val="lt-LT"/>
              </w:rPr>
              <w:t>5</w:t>
            </w:r>
          </w:p>
        </w:tc>
        <w:tc>
          <w:tcPr>
            <w:tcW w:w="1418" w:type="dxa"/>
            <w:vAlign w:val="center"/>
          </w:tcPr>
          <w:p w14:paraId="2DEC3EEE" w14:textId="77777777" w:rsidR="008209B7" w:rsidRPr="003F6119" w:rsidRDefault="009B5B4B">
            <w:pPr>
              <w:jc w:val="center"/>
              <w:rPr>
                <w:i/>
                <w:iCs/>
                <w:sz w:val="22"/>
                <w:szCs w:val="22"/>
                <w:lang w:val="lt-LT"/>
              </w:rPr>
            </w:pPr>
            <w:r w:rsidRPr="003F6119">
              <w:rPr>
                <w:i/>
                <w:iCs/>
                <w:sz w:val="22"/>
                <w:szCs w:val="22"/>
                <w:lang w:val="lt-LT"/>
              </w:rPr>
              <w:t>6</w:t>
            </w:r>
          </w:p>
        </w:tc>
      </w:tr>
      <w:tr w:rsidR="008209B7" w:rsidRPr="00585AB1" w14:paraId="2FEA86E2" w14:textId="77777777">
        <w:tc>
          <w:tcPr>
            <w:tcW w:w="674" w:type="dxa"/>
            <w:vAlign w:val="center"/>
          </w:tcPr>
          <w:p w14:paraId="68AD07FD" w14:textId="77777777" w:rsidR="008209B7" w:rsidRPr="00585AB1" w:rsidRDefault="008209B7">
            <w:pPr>
              <w:jc w:val="center"/>
              <w:rPr>
                <w:sz w:val="22"/>
                <w:szCs w:val="22"/>
                <w:lang w:val="lt-LT"/>
              </w:rPr>
            </w:pPr>
          </w:p>
        </w:tc>
        <w:tc>
          <w:tcPr>
            <w:tcW w:w="8677" w:type="dxa"/>
            <w:gridSpan w:val="5"/>
          </w:tcPr>
          <w:p w14:paraId="51186514" w14:textId="41270B14" w:rsidR="008209B7" w:rsidRPr="00585AB1" w:rsidRDefault="008209B7">
            <w:pPr>
              <w:rPr>
                <w:sz w:val="22"/>
                <w:szCs w:val="22"/>
                <w:lang w:val="lt-LT"/>
              </w:rPr>
            </w:pPr>
          </w:p>
        </w:tc>
      </w:tr>
      <w:tr w:rsidR="008209B7" w:rsidRPr="00585AB1" w14:paraId="6DA9CAED" w14:textId="77777777">
        <w:tc>
          <w:tcPr>
            <w:tcW w:w="674" w:type="dxa"/>
            <w:vAlign w:val="center"/>
          </w:tcPr>
          <w:p w14:paraId="5345650A" w14:textId="77777777" w:rsidR="008209B7" w:rsidRPr="00585AB1" w:rsidRDefault="009B5B4B">
            <w:pPr>
              <w:jc w:val="center"/>
              <w:rPr>
                <w:sz w:val="22"/>
                <w:szCs w:val="22"/>
                <w:lang w:val="lt-LT"/>
              </w:rPr>
            </w:pPr>
            <w:r w:rsidRPr="00585AB1">
              <w:rPr>
                <w:sz w:val="22"/>
                <w:szCs w:val="22"/>
                <w:lang w:val="lt-LT"/>
              </w:rPr>
              <w:t>1.</w:t>
            </w:r>
          </w:p>
        </w:tc>
        <w:tc>
          <w:tcPr>
            <w:tcW w:w="3574" w:type="dxa"/>
          </w:tcPr>
          <w:p w14:paraId="284221C7" w14:textId="47FFB7B3" w:rsidR="008209B7" w:rsidRPr="00585AB1" w:rsidRDefault="008209B7">
            <w:pPr>
              <w:rPr>
                <w:sz w:val="22"/>
                <w:szCs w:val="22"/>
                <w:lang w:val="lt-LT"/>
              </w:rPr>
            </w:pPr>
          </w:p>
        </w:tc>
        <w:tc>
          <w:tcPr>
            <w:tcW w:w="1276" w:type="dxa"/>
          </w:tcPr>
          <w:p w14:paraId="0C168D69" w14:textId="3730036A" w:rsidR="008209B7" w:rsidRPr="004C720E" w:rsidRDefault="008209B7">
            <w:pPr>
              <w:jc w:val="center"/>
              <w:rPr>
                <w:sz w:val="22"/>
                <w:szCs w:val="22"/>
                <w:lang w:val="en-US"/>
              </w:rPr>
            </w:pPr>
          </w:p>
        </w:tc>
        <w:tc>
          <w:tcPr>
            <w:tcW w:w="992" w:type="dxa"/>
          </w:tcPr>
          <w:p w14:paraId="583BBEDF" w14:textId="4524FDF9" w:rsidR="008209B7" w:rsidRPr="00230C5F" w:rsidRDefault="008209B7">
            <w:pPr>
              <w:jc w:val="center"/>
              <w:rPr>
                <w:sz w:val="22"/>
                <w:szCs w:val="22"/>
                <w:lang w:val="en-US"/>
              </w:rPr>
            </w:pPr>
          </w:p>
        </w:tc>
        <w:tc>
          <w:tcPr>
            <w:tcW w:w="1417" w:type="dxa"/>
          </w:tcPr>
          <w:p w14:paraId="07166707" w14:textId="7BFA1C84" w:rsidR="008209B7" w:rsidRPr="00585AB1" w:rsidRDefault="008209B7">
            <w:pPr>
              <w:jc w:val="center"/>
              <w:rPr>
                <w:sz w:val="22"/>
                <w:szCs w:val="22"/>
                <w:lang w:val="lt-LT"/>
              </w:rPr>
            </w:pPr>
          </w:p>
        </w:tc>
        <w:tc>
          <w:tcPr>
            <w:tcW w:w="1418" w:type="dxa"/>
          </w:tcPr>
          <w:p w14:paraId="017B2E3F" w14:textId="11E0E692" w:rsidR="008209B7" w:rsidRPr="00585AB1" w:rsidRDefault="008209B7">
            <w:pPr>
              <w:jc w:val="center"/>
              <w:rPr>
                <w:sz w:val="22"/>
                <w:szCs w:val="22"/>
                <w:lang w:val="lt-LT"/>
              </w:rPr>
            </w:pPr>
          </w:p>
        </w:tc>
      </w:tr>
      <w:tr w:rsidR="003F6119" w:rsidRPr="00585AB1" w14:paraId="7DA8E377" w14:textId="77777777">
        <w:tc>
          <w:tcPr>
            <w:tcW w:w="674" w:type="dxa"/>
            <w:vAlign w:val="center"/>
          </w:tcPr>
          <w:p w14:paraId="25DACE1A" w14:textId="77777777" w:rsidR="003F6119" w:rsidRPr="00585AB1" w:rsidRDefault="003F6119" w:rsidP="003F6119">
            <w:pPr>
              <w:jc w:val="center"/>
              <w:rPr>
                <w:sz w:val="22"/>
                <w:szCs w:val="22"/>
                <w:lang w:val="lt-LT"/>
              </w:rPr>
            </w:pPr>
            <w:r w:rsidRPr="00585AB1">
              <w:rPr>
                <w:sz w:val="22"/>
                <w:szCs w:val="22"/>
                <w:lang w:val="lt-LT"/>
              </w:rPr>
              <w:t>2.</w:t>
            </w:r>
          </w:p>
        </w:tc>
        <w:tc>
          <w:tcPr>
            <w:tcW w:w="3574" w:type="dxa"/>
          </w:tcPr>
          <w:p w14:paraId="56217EF4" w14:textId="487F89EC" w:rsidR="003F6119" w:rsidRPr="00585AB1" w:rsidRDefault="003F6119" w:rsidP="003F6119">
            <w:pPr>
              <w:rPr>
                <w:sz w:val="22"/>
                <w:szCs w:val="22"/>
                <w:lang w:val="lt-LT"/>
              </w:rPr>
            </w:pPr>
          </w:p>
        </w:tc>
        <w:tc>
          <w:tcPr>
            <w:tcW w:w="1276" w:type="dxa"/>
          </w:tcPr>
          <w:p w14:paraId="5E1049BB" w14:textId="38023A33" w:rsidR="003F6119" w:rsidRPr="00585AB1" w:rsidRDefault="003F6119" w:rsidP="003F6119">
            <w:pPr>
              <w:jc w:val="center"/>
              <w:rPr>
                <w:sz w:val="22"/>
                <w:szCs w:val="22"/>
                <w:lang w:val="lt-LT"/>
              </w:rPr>
            </w:pPr>
          </w:p>
        </w:tc>
        <w:tc>
          <w:tcPr>
            <w:tcW w:w="992" w:type="dxa"/>
          </w:tcPr>
          <w:p w14:paraId="31E964C6" w14:textId="38A54985" w:rsidR="003F6119" w:rsidRPr="00585AB1" w:rsidRDefault="003F6119" w:rsidP="003F6119">
            <w:pPr>
              <w:jc w:val="center"/>
              <w:rPr>
                <w:sz w:val="22"/>
                <w:szCs w:val="22"/>
                <w:lang w:val="lt-LT"/>
              </w:rPr>
            </w:pPr>
          </w:p>
        </w:tc>
        <w:tc>
          <w:tcPr>
            <w:tcW w:w="1417" w:type="dxa"/>
          </w:tcPr>
          <w:p w14:paraId="61CBD19A" w14:textId="35A29119" w:rsidR="003F6119" w:rsidRPr="00585AB1" w:rsidRDefault="003F6119" w:rsidP="003F6119">
            <w:pPr>
              <w:jc w:val="center"/>
              <w:rPr>
                <w:sz w:val="22"/>
                <w:szCs w:val="22"/>
                <w:lang w:val="lt-LT"/>
              </w:rPr>
            </w:pPr>
          </w:p>
        </w:tc>
        <w:tc>
          <w:tcPr>
            <w:tcW w:w="1418" w:type="dxa"/>
          </w:tcPr>
          <w:p w14:paraId="6334DA55" w14:textId="38371EBA" w:rsidR="003F6119" w:rsidRPr="00585AB1" w:rsidRDefault="003F6119" w:rsidP="003F6119">
            <w:pPr>
              <w:jc w:val="center"/>
              <w:rPr>
                <w:sz w:val="22"/>
                <w:szCs w:val="22"/>
                <w:lang w:val="lt-LT"/>
              </w:rPr>
            </w:pPr>
          </w:p>
        </w:tc>
      </w:tr>
      <w:tr w:rsidR="00AE09F3" w:rsidRPr="00585AB1" w14:paraId="0F6E590B" w14:textId="77777777">
        <w:tc>
          <w:tcPr>
            <w:tcW w:w="674" w:type="dxa"/>
            <w:vAlign w:val="center"/>
          </w:tcPr>
          <w:p w14:paraId="34C9F3D8" w14:textId="5AE15710" w:rsidR="00AE09F3" w:rsidRDefault="008A0018" w:rsidP="003F6119">
            <w:pPr>
              <w:jc w:val="center"/>
              <w:rPr>
                <w:sz w:val="22"/>
                <w:szCs w:val="22"/>
                <w:lang w:val="lt-LT"/>
              </w:rPr>
            </w:pPr>
            <w:r>
              <w:rPr>
                <w:sz w:val="22"/>
                <w:szCs w:val="22"/>
                <w:lang w:val="lt-LT"/>
              </w:rPr>
              <w:t>3</w:t>
            </w:r>
            <w:r w:rsidR="00AE09F3">
              <w:rPr>
                <w:sz w:val="22"/>
                <w:szCs w:val="22"/>
                <w:lang w:val="lt-LT"/>
              </w:rPr>
              <w:t>.</w:t>
            </w:r>
          </w:p>
        </w:tc>
        <w:tc>
          <w:tcPr>
            <w:tcW w:w="3574" w:type="dxa"/>
          </w:tcPr>
          <w:p w14:paraId="429C635C" w14:textId="5508E9D1" w:rsidR="00AE09F3" w:rsidRDefault="00AE09F3" w:rsidP="003F6119">
            <w:pPr>
              <w:rPr>
                <w:sz w:val="22"/>
                <w:szCs w:val="22"/>
                <w:lang w:val="lt-LT"/>
              </w:rPr>
            </w:pPr>
          </w:p>
        </w:tc>
        <w:tc>
          <w:tcPr>
            <w:tcW w:w="1276" w:type="dxa"/>
          </w:tcPr>
          <w:p w14:paraId="049C9B9D" w14:textId="7446A3DA" w:rsidR="00AE09F3" w:rsidRDefault="00AE09F3" w:rsidP="003F6119">
            <w:pPr>
              <w:jc w:val="center"/>
              <w:rPr>
                <w:sz w:val="22"/>
                <w:szCs w:val="22"/>
                <w:lang w:val="lt-LT"/>
              </w:rPr>
            </w:pPr>
          </w:p>
        </w:tc>
        <w:tc>
          <w:tcPr>
            <w:tcW w:w="992" w:type="dxa"/>
          </w:tcPr>
          <w:p w14:paraId="070A8BB0" w14:textId="334B8C00" w:rsidR="00AE09F3" w:rsidRDefault="00AE09F3" w:rsidP="003F6119">
            <w:pPr>
              <w:jc w:val="center"/>
              <w:rPr>
                <w:sz w:val="22"/>
                <w:szCs w:val="22"/>
                <w:lang w:val="en-US"/>
              </w:rPr>
            </w:pPr>
          </w:p>
        </w:tc>
        <w:tc>
          <w:tcPr>
            <w:tcW w:w="1417" w:type="dxa"/>
          </w:tcPr>
          <w:p w14:paraId="3A9D9483" w14:textId="700CBA14" w:rsidR="00AE09F3" w:rsidRDefault="00AE09F3" w:rsidP="003F6119">
            <w:pPr>
              <w:jc w:val="center"/>
              <w:rPr>
                <w:sz w:val="22"/>
                <w:szCs w:val="22"/>
                <w:lang w:val="lt-LT"/>
              </w:rPr>
            </w:pPr>
          </w:p>
        </w:tc>
        <w:tc>
          <w:tcPr>
            <w:tcW w:w="1418" w:type="dxa"/>
          </w:tcPr>
          <w:p w14:paraId="4A573A8F" w14:textId="5FDB02F1" w:rsidR="00AE09F3" w:rsidRDefault="00AE09F3" w:rsidP="003F6119">
            <w:pPr>
              <w:jc w:val="center"/>
              <w:rPr>
                <w:sz w:val="22"/>
                <w:szCs w:val="22"/>
                <w:lang w:val="en-US"/>
              </w:rPr>
            </w:pPr>
          </w:p>
        </w:tc>
      </w:tr>
      <w:tr w:rsidR="008209B7" w:rsidRPr="00585AB1" w14:paraId="403535D2" w14:textId="77777777">
        <w:tc>
          <w:tcPr>
            <w:tcW w:w="7933" w:type="dxa"/>
            <w:gridSpan w:val="5"/>
          </w:tcPr>
          <w:p w14:paraId="323B0A29" w14:textId="77777777" w:rsidR="008209B7" w:rsidRPr="00585AB1" w:rsidRDefault="009B5B4B">
            <w:pPr>
              <w:jc w:val="right"/>
              <w:rPr>
                <w:sz w:val="22"/>
                <w:szCs w:val="22"/>
                <w:lang w:val="lt-LT"/>
              </w:rPr>
            </w:pPr>
            <w:r w:rsidRPr="00585AB1">
              <w:rPr>
                <w:b/>
                <w:bCs/>
                <w:sz w:val="22"/>
                <w:szCs w:val="22"/>
                <w:lang w:val="lt-LT"/>
              </w:rPr>
              <w:t>Iš viso, Eur be PVM:</w:t>
            </w:r>
          </w:p>
        </w:tc>
        <w:tc>
          <w:tcPr>
            <w:tcW w:w="1418" w:type="dxa"/>
          </w:tcPr>
          <w:p w14:paraId="1E01A575" w14:textId="51FEC813" w:rsidR="008209B7" w:rsidRPr="00585AB1" w:rsidRDefault="008209B7">
            <w:pPr>
              <w:jc w:val="center"/>
              <w:rPr>
                <w:b/>
                <w:bCs/>
                <w:sz w:val="24"/>
                <w:szCs w:val="24"/>
                <w:lang w:val="lt-LT"/>
              </w:rPr>
            </w:pPr>
          </w:p>
        </w:tc>
      </w:tr>
      <w:tr w:rsidR="008209B7" w:rsidRPr="00585AB1" w14:paraId="7E692C6D" w14:textId="77777777">
        <w:tc>
          <w:tcPr>
            <w:tcW w:w="7933" w:type="dxa"/>
            <w:gridSpan w:val="5"/>
          </w:tcPr>
          <w:p w14:paraId="545E9B98" w14:textId="77777777" w:rsidR="008209B7" w:rsidRPr="00585AB1" w:rsidRDefault="009B5B4B">
            <w:pPr>
              <w:jc w:val="right"/>
              <w:rPr>
                <w:sz w:val="22"/>
                <w:szCs w:val="22"/>
                <w:lang w:val="lt-LT"/>
              </w:rPr>
            </w:pPr>
            <w:r w:rsidRPr="00585AB1">
              <w:rPr>
                <w:b/>
                <w:bCs/>
                <w:sz w:val="22"/>
                <w:szCs w:val="22"/>
                <w:lang w:val="lt-LT"/>
              </w:rPr>
              <w:t xml:space="preserve">PVM </w:t>
            </w:r>
            <w:r w:rsidRPr="00585AB1">
              <w:rPr>
                <w:b/>
                <w:bCs/>
                <w:i/>
                <w:iCs/>
                <w:sz w:val="22"/>
                <w:szCs w:val="22"/>
                <w:lang w:val="lt-LT"/>
              </w:rPr>
              <w:t>21%</w:t>
            </w:r>
            <w:r w:rsidRPr="00585AB1">
              <w:rPr>
                <w:b/>
                <w:bCs/>
                <w:sz w:val="22"/>
                <w:szCs w:val="22"/>
                <w:lang w:val="lt-LT"/>
              </w:rPr>
              <w:t>, Eur:</w:t>
            </w:r>
          </w:p>
        </w:tc>
        <w:tc>
          <w:tcPr>
            <w:tcW w:w="1418" w:type="dxa"/>
          </w:tcPr>
          <w:p w14:paraId="4C83FC0C" w14:textId="364E4FE1" w:rsidR="008209B7" w:rsidRPr="00585AB1" w:rsidRDefault="005A052D">
            <w:pPr>
              <w:jc w:val="center"/>
              <w:rPr>
                <w:b/>
                <w:bCs/>
                <w:sz w:val="22"/>
                <w:szCs w:val="22"/>
                <w:lang w:val="lt-LT"/>
              </w:rPr>
            </w:pPr>
            <w:r w:rsidRPr="00585AB1">
              <w:rPr>
                <w:b/>
                <w:bCs/>
                <w:sz w:val="22"/>
                <w:szCs w:val="22"/>
                <w:lang w:val="lt-LT"/>
              </w:rPr>
              <w:t xml:space="preserve"> </w:t>
            </w:r>
          </w:p>
        </w:tc>
      </w:tr>
      <w:tr w:rsidR="008209B7" w:rsidRPr="00585AB1" w14:paraId="438ACEDB" w14:textId="77777777">
        <w:tc>
          <w:tcPr>
            <w:tcW w:w="7933" w:type="dxa"/>
            <w:gridSpan w:val="5"/>
          </w:tcPr>
          <w:p w14:paraId="23DA4A29" w14:textId="77777777" w:rsidR="008209B7" w:rsidRPr="00585AB1" w:rsidRDefault="009B5B4B">
            <w:pPr>
              <w:jc w:val="right"/>
              <w:rPr>
                <w:sz w:val="22"/>
                <w:szCs w:val="22"/>
                <w:lang w:val="lt-LT"/>
              </w:rPr>
            </w:pPr>
            <w:r w:rsidRPr="00585AB1">
              <w:rPr>
                <w:b/>
                <w:bCs/>
                <w:sz w:val="22"/>
                <w:szCs w:val="22"/>
                <w:lang w:val="lt-LT"/>
              </w:rPr>
              <w:t>Iš viso, Eur su PVM:</w:t>
            </w:r>
          </w:p>
        </w:tc>
        <w:tc>
          <w:tcPr>
            <w:tcW w:w="1418" w:type="dxa"/>
          </w:tcPr>
          <w:p w14:paraId="085BC46A" w14:textId="755B2F72" w:rsidR="008209B7" w:rsidRPr="00585AB1" w:rsidRDefault="008209B7">
            <w:pPr>
              <w:jc w:val="center"/>
              <w:rPr>
                <w:b/>
                <w:bCs/>
                <w:sz w:val="22"/>
                <w:szCs w:val="22"/>
                <w:lang w:val="lt-LT"/>
              </w:rPr>
            </w:pPr>
          </w:p>
        </w:tc>
      </w:tr>
    </w:tbl>
    <w:p w14:paraId="3F2E71D0" w14:textId="77777777" w:rsidR="008209B7" w:rsidRPr="00585AB1" w:rsidRDefault="008209B7">
      <w:pPr>
        <w:jc w:val="center"/>
        <w:outlineLvl w:val="0"/>
        <w:rPr>
          <w:b/>
          <w:bCs/>
          <w:sz w:val="24"/>
          <w:szCs w:val="24"/>
          <w:lang w:val="lt-LT"/>
        </w:rPr>
      </w:pPr>
    </w:p>
    <w:p w14:paraId="73D112A0" w14:textId="77777777" w:rsidR="008209B7" w:rsidRPr="00585AB1" w:rsidRDefault="008209B7">
      <w:pPr>
        <w:jc w:val="center"/>
        <w:outlineLvl w:val="0"/>
        <w:rPr>
          <w:b/>
          <w:bCs/>
          <w:sz w:val="24"/>
          <w:szCs w:val="24"/>
          <w:lang w:val="lt-LT"/>
        </w:rPr>
      </w:pPr>
    </w:p>
    <w:p w14:paraId="36C46AB4" w14:textId="77777777" w:rsidR="008209B7" w:rsidRPr="00585AB1" w:rsidRDefault="008209B7">
      <w:pPr>
        <w:jc w:val="center"/>
        <w:outlineLvl w:val="0"/>
        <w:rPr>
          <w:b/>
          <w:bCs/>
          <w:sz w:val="24"/>
          <w:szCs w:val="24"/>
          <w:lang w:val="lt-LT"/>
        </w:rPr>
      </w:pPr>
    </w:p>
    <w:p w14:paraId="283E487E" w14:textId="77777777" w:rsidR="008209B7" w:rsidRPr="00585AB1" w:rsidRDefault="008209B7">
      <w:pPr>
        <w:rPr>
          <w:b/>
          <w:bCs/>
          <w:sz w:val="24"/>
          <w:szCs w:val="24"/>
          <w:lang w:val="lt-LT"/>
        </w:rPr>
      </w:pPr>
    </w:p>
    <w:tbl>
      <w:tblPr>
        <w:tblW w:w="9747" w:type="dxa"/>
        <w:tblLook w:val="04A0" w:firstRow="1" w:lastRow="0" w:firstColumn="1" w:lastColumn="0" w:noHBand="0" w:noVBand="1"/>
      </w:tblPr>
      <w:tblGrid>
        <w:gridCol w:w="4644"/>
        <w:gridCol w:w="709"/>
        <w:gridCol w:w="4394"/>
      </w:tblGrid>
      <w:tr w:rsidR="008209B7" w:rsidRPr="00AE09F3" w14:paraId="2E3014B7" w14:textId="77777777">
        <w:trPr>
          <w:trHeight w:val="1562"/>
        </w:trPr>
        <w:tc>
          <w:tcPr>
            <w:tcW w:w="4644" w:type="dxa"/>
          </w:tcPr>
          <w:p w14:paraId="786FE016" w14:textId="77777777" w:rsidR="008209B7" w:rsidRPr="00585AB1" w:rsidRDefault="009B5B4B">
            <w:pPr>
              <w:jc w:val="both"/>
              <w:rPr>
                <w:b/>
                <w:bCs/>
                <w:sz w:val="24"/>
                <w:szCs w:val="24"/>
                <w:lang w:val="lt-LT"/>
              </w:rPr>
            </w:pPr>
            <w:r w:rsidRPr="00585AB1">
              <w:rPr>
                <w:b/>
                <w:bCs/>
                <w:sz w:val="24"/>
                <w:szCs w:val="24"/>
                <w:lang w:val="lt-LT"/>
              </w:rPr>
              <w:t>Užsakovas</w:t>
            </w:r>
          </w:p>
          <w:p w14:paraId="76F4B5C8" w14:textId="77777777" w:rsidR="008209B7" w:rsidRPr="00585AB1" w:rsidRDefault="008209B7">
            <w:pPr>
              <w:jc w:val="both"/>
              <w:rPr>
                <w:sz w:val="24"/>
                <w:szCs w:val="24"/>
                <w:lang w:val="lt-LT"/>
              </w:rPr>
            </w:pPr>
          </w:p>
          <w:p w14:paraId="24EEBB5C" w14:textId="77777777" w:rsidR="008209B7" w:rsidRPr="00585AB1" w:rsidRDefault="009B5B4B">
            <w:pPr>
              <w:jc w:val="both"/>
              <w:rPr>
                <w:sz w:val="24"/>
                <w:szCs w:val="24"/>
                <w:lang w:val="lt-LT"/>
              </w:rPr>
            </w:pPr>
            <w:r w:rsidRPr="00585AB1">
              <w:rPr>
                <w:sz w:val="24"/>
                <w:szCs w:val="24"/>
                <w:lang w:val="lt-LT"/>
              </w:rPr>
              <w:t>VšĮ „Vytauto Didžiojo universitetas“</w:t>
            </w:r>
          </w:p>
          <w:p w14:paraId="75967C14" w14:textId="77777777" w:rsidR="008209B7" w:rsidRPr="00585AB1" w:rsidRDefault="008209B7">
            <w:pPr>
              <w:jc w:val="both"/>
              <w:rPr>
                <w:sz w:val="24"/>
                <w:szCs w:val="24"/>
                <w:lang w:val="lt-LT"/>
              </w:rPr>
            </w:pPr>
          </w:p>
          <w:p w14:paraId="29230C4B" w14:textId="77777777" w:rsidR="008209B7" w:rsidRPr="00585AB1" w:rsidRDefault="009B5B4B">
            <w:pPr>
              <w:jc w:val="both"/>
              <w:rPr>
                <w:sz w:val="24"/>
                <w:szCs w:val="24"/>
                <w:lang w:val="lt-LT"/>
              </w:rPr>
            </w:pPr>
            <w:r w:rsidRPr="00585AB1">
              <w:rPr>
                <w:sz w:val="24"/>
                <w:szCs w:val="24"/>
                <w:lang w:val="lt-LT"/>
              </w:rPr>
              <w:t>Administracijos direktorius Jonas Okunis</w:t>
            </w:r>
          </w:p>
        </w:tc>
        <w:tc>
          <w:tcPr>
            <w:tcW w:w="709" w:type="dxa"/>
          </w:tcPr>
          <w:p w14:paraId="409B6AFE" w14:textId="77777777" w:rsidR="008209B7" w:rsidRPr="00585AB1" w:rsidRDefault="008209B7">
            <w:pPr>
              <w:snapToGrid w:val="0"/>
              <w:ind w:right="113"/>
              <w:jc w:val="both"/>
              <w:rPr>
                <w:b/>
                <w:bCs/>
                <w:sz w:val="24"/>
                <w:szCs w:val="24"/>
                <w:lang w:val="lt-LT"/>
              </w:rPr>
            </w:pPr>
          </w:p>
        </w:tc>
        <w:tc>
          <w:tcPr>
            <w:tcW w:w="4394" w:type="dxa"/>
          </w:tcPr>
          <w:p w14:paraId="256472A2" w14:textId="77777777" w:rsidR="008209B7" w:rsidRPr="00585AB1" w:rsidRDefault="009B5B4B">
            <w:pPr>
              <w:snapToGrid w:val="0"/>
              <w:ind w:right="113"/>
              <w:jc w:val="both"/>
              <w:rPr>
                <w:b/>
                <w:bCs/>
                <w:sz w:val="24"/>
                <w:szCs w:val="24"/>
                <w:lang w:val="lt-LT"/>
              </w:rPr>
            </w:pPr>
            <w:r w:rsidRPr="00585AB1">
              <w:rPr>
                <w:b/>
                <w:bCs/>
                <w:sz w:val="24"/>
                <w:szCs w:val="24"/>
                <w:lang w:val="lt-LT"/>
              </w:rPr>
              <w:t>Rangovas</w:t>
            </w:r>
          </w:p>
          <w:p w14:paraId="198E7AF5" w14:textId="77777777" w:rsidR="008209B7" w:rsidRPr="00585AB1" w:rsidRDefault="008209B7">
            <w:pPr>
              <w:jc w:val="both"/>
              <w:rPr>
                <w:sz w:val="24"/>
                <w:szCs w:val="24"/>
                <w:lang w:val="lt-LT"/>
              </w:rPr>
            </w:pPr>
          </w:p>
          <w:p w14:paraId="792F2E24" w14:textId="385C820F" w:rsidR="00744BD1" w:rsidRPr="00744BD1" w:rsidRDefault="00744BD1" w:rsidP="00744BD1">
            <w:pPr>
              <w:jc w:val="both"/>
              <w:rPr>
                <w:sz w:val="24"/>
                <w:szCs w:val="24"/>
              </w:rPr>
            </w:pPr>
            <w:r w:rsidRPr="00744BD1">
              <w:rPr>
                <w:sz w:val="24"/>
                <w:szCs w:val="24"/>
              </w:rPr>
              <w:t>___________</w:t>
            </w:r>
          </w:p>
          <w:p w14:paraId="220A22ED" w14:textId="77777777" w:rsidR="00744BD1" w:rsidRPr="00744BD1" w:rsidRDefault="00744BD1" w:rsidP="00744BD1">
            <w:pPr>
              <w:jc w:val="both"/>
              <w:rPr>
                <w:sz w:val="24"/>
                <w:szCs w:val="24"/>
                <w:lang w:val="lt-LT"/>
              </w:rPr>
            </w:pPr>
          </w:p>
          <w:p w14:paraId="19996E7B" w14:textId="79EA9DB5" w:rsidR="008209B7" w:rsidRPr="00585AB1" w:rsidRDefault="00744BD1" w:rsidP="00744BD1">
            <w:pPr>
              <w:jc w:val="both"/>
              <w:rPr>
                <w:sz w:val="24"/>
                <w:szCs w:val="24"/>
                <w:lang w:val="lt-LT"/>
              </w:rPr>
            </w:pPr>
            <w:r w:rsidRPr="00744BD1">
              <w:rPr>
                <w:sz w:val="24"/>
                <w:szCs w:val="24"/>
                <w:lang w:val="lt-LT"/>
              </w:rPr>
              <w:t>___________</w:t>
            </w:r>
          </w:p>
        </w:tc>
      </w:tr>
    </w:tbl>
    <w:p w14:paraId="05977485" w14:textId="29E04BE0" w:rsidR="00744BD1" w:rsidRDefault="00744BD1">
      <w:pPr>
        <w:rPr>
          <w:b/>
          <w:bCs/>
          <w:sz w:val="24"/>
          <w:szCs w:val="24"/>
          <w:lang w:val="lt-LT"/>
        </w:rPr>
      </w:pPr>
    </w:p>
    <w:p w14:paraId="1CCBA725" w14:textId="77777777" w:rsidR="00744BD1" w:rsidRDefault="00744BD1">
      <w:pPr>
        <w:rPr>
          <w:b/>
          <w:bCs/>
          <w:sz w:val="24"/>
          <w:szCs w:val="24"/>
          <w:lang w:val="lt-LT"/>
        </w:rPr>
      </w:pPr>
      <w:r>
        <w:rPr>
          <w:b/>
          <w:bCs/>
          <w:sz w:val="24"/>
          <w:szCs w:val="24"/>
          <w:lang w:val="lt-LT"/>
        </w:rPr>
        <w:br w:type="page"/>
      </w:r>
    </w:p>
    <w:p w14:paraId="68423281" w14:textId="7666D491" w:rsidR="00744BD1" w:rsidRPr="00811F17" w:rsidRDefault="00744BD1" w:rsidP="00744BD1">
      <w:pPr>
        <w:jc w:val="center"/>
        <w:outlineLvl w:val="0"/>
        <w:rPr>
          <w:bCs/>
          <w:sz w:val="24"/>
          <w:szCs w:val="24"/>
          <w:lang w:val="lt-LT"/>
        </w:rPr>
      </w:pPr>
      <w:r w:rsidRPr="00811F17">
        <w:rPr>
          <w:bCs/>
          <w:sz w:val="24"/>
          <w:szCs w:val="24"/>
          <w:lang w:val="lt-LT"/>
        </w:rPr>
        <w:lastRenderedPageBreak/>
        <w:t>202</w:t>
      </w:r>
      <w:r w:rsidR="00EE10F6">
        <w:rPr>
          <w:bCs/>
          <w:sz w:val="24"/>
          <w:szCs w:val="24"/>
          <w:lang w:val="lt-LT"/>
        </w:rPr>
        <w:t>5</w:t>
      </w:r>
      <w:r w:rsidRPr="00811F17">
        <w:rPr>
          <w:bCs/>
          <w:sz w:val="24"/>
          <w:szCs w:val="24"/>
          <w:lang w:val="lt-LT"/>
        </w:rPr>
        <w:t xml:space="preserve"> m. </w:t>
      </w:r>
      <w:r w:rsidRPr="00811F17">
        <w:rPr>
          <w:bCs/>
          <w:sz w:val="24"/>
          <w:szCs w:val="24"/>
          <w:u w:val="single"/>
          <w:lang w:val="lt-LT"/>
        </w:rPr>
        <w:t xml:space="preserve">___________ </w:t>
      </w:r>
      <w:r>
        <w:rPr>
          <w:bCs/>
          <w:sz w:val="24"/>
          <w:szCs w:val="24"/>
          <w:lang w:val="lt-LT"/>
        </w:rPr>
        <w:t xml:space="preserve"> </w:t>
      </w:r>
      <w:r w:rsidRPr="00811F17">
        <w:rPr>
          <w:bCs/>
          <w:sz w:val="24"/>
          <w:szCs w:val="24"/>
          <w:lang w:val="lt-LT"/>
        </w:rPr>
        <w:t xml:space="preserve">d. Darbų viešojo pirkimo-pardavimo sutarties Nr. </w:t>
      </w:r>
      <w:r w:rsidRPr="00811F17">
        <w:rPr>
          <w:bCs/>
          <w:sz w:val="24"/>
          <w:szCs w:val="24"/>
          <w:u w:val="single"/>
          <w:lang w:val="lt-LT"/>
        </w:rPr>
        <w:t>________</w:t>
      </w:r>
    </w:p>
    <w:p w14:paraId="4E98636B" w14:textId="49243250" w:rsidR="00744BD1" w:rsidRPr="00744BD1" w:rsidRDefault="00C115F9" w:rsidP="00744BD1">
      <w:pPr>
        <w:jc w:val="right"/>
        <w:outlineLvl w:val="0"/>
        <w:rPr>
          <w:bCs/>
          <w:sz w:val="24"/>
          <w:szCs w:val="24"/>
          <w:lang w:val="lt-LT"/>
        </w:rPr>
      </w:pPr>
      <w:r>
        <w:rPr>
          <w:bCs/>
          <w:sz w:val="24"/>
          <w:szCs w:val="24"/>
          <w:lang w:val="lt-LT"/>
        </w:rPr>
        <w:t>P</w:t>
      </w:r>
      <w:r w:rsidR="00744BD1" w:rsidRPr="00744BD1">
        <w:rPr>
          <w:bCs/>
          <w:sz w:val="24"/>
          <w:szCs w:val="24"/>
          <w:lang w:val="lt-LT"/>
        </w:rPr>
        <w:t xml:space="preserve">riedas Nr. 2 </w:t>
      </w:r>
    </w:p>
    <w:p w14:paraId="472AD092" w14:textId="77777777" w:rsidR="00744BD1" w:rsidRPr="00744BD1" w:rsidRDefault="00744BD1" w:rsidP="00744BD1">
      <w:pPr>
        <w:outlineLvl w:val="0"/>
        <w:rPr>
          <w:b/>
          <w:sz w:val="24"/>
          <w:szCs w:val="24"/>
          <w:lang w:val="lt-LT"/>
        </w:rPr>
      </w:pPr>
    </w:p>
    <w:p w14:paraId="50903C91" w14:textId="77777777" w:rsidR="00744BD1" w:rsidRPr="00744BD1" w:rsidRDefault="00744BD1" w:rsidP="00744BD1">
      <w:pPr>
        <w:jc w:val="center"/>
        <w:rPr>
          <w:b/>
          <w:sz w:val="24"/>
          <w:szCs w:val="24"/>
          <w:lang w:val="lt-LT"/>
        </w:rPr>
      </w:pPr>
    </w:p>
    <w:p w14:paraId="4870641C" w14:textId="77777777" w:rsidR="00744BD1" w:rsidRPr="00744BD1" w:rsidRDefault="00744BD1" w:rsidP="00744BD1">
      <w:pPr>
        <w:jc w:val="center"/>
        <w:rPr>
          <w:b/>
          <w:sz w:val="24"/>
          <w:szCs w:val="24"/>
          <w:lang w:val="lt-LT"/>
        </w:rPr>
      </w:pPr>
      <w:r w:rsidRPr="00744BD1">
        <w:rPr>
          <w:b/>
          <w:sz w:val="24"/>
          <w:szCs w:val="24"/>
          <w:lang w:val="lt-LT"/>
        </w:rPr>
        <w:t>DARBŲ TECHNINĖ SPECIFIKACIJA</w:t>
      </w:r>
    </w:p>
    <w:p w14:paraId="1ABD736C" w14:textId="77777777" w:rsidR="00744BD1" w:rsidRPr="00744BD1" w:rsidRDefault="00744BD1" w:rsidP="00744BD1">
      <w:pPr>
        <w:jc w:val="center"/>
        <w:rPr>
          <w:b/>
          <w:sz w:val="24"/>
          <w:szCs w:val="24"/>
          <w:lang w:val="lt-LT"/>
        </w:rPr>
      </w:pPr>
    </w:p>
    <w:p w14:paraId="7101A343" w14:textId="77777777" w:rsidR="00744BD1" w:rsidRPr="00744BD1" w:rsidRDefault="00744BD1" w:rsidP="00744BD1">
      <w:pPr>
        <w:jc w:val="center"/>
        <w:rPr>
          <w:b/>
          <w:bCs/>
          <w:sz w:val="24"/>
          <w:szCs w:val="24"/>
          <w:lang w:val="lt-LT"/>
        </w:rPr>
      </w:pPr>
    </w:p>
    <w:p w14:paraId="66E147E9" w14:textId="77777777" w:rsidR="00744BD1" w:rsidRPr="00744BD1" w:rsidRDefault="00744BD1" w:rsidP="00744BD1">
      <w:pPr>
        <w:jc w:val="center"/>
        <w:rPr>
          <w:b/>
          <w:bCs/>
          <w:sz w:val="24"/>
          <w:szCs w:val="24"/>
          <w:lang w:val="lt-LT"/>
        </w:rPr>
      </w:pPr>
    </w:p>
    <w:p w14:paraId="6B90982C" w14:textId="77777777" w:rsidR="00744BD1" w:rsidRPr="00744BD1" w:rsidRDefault="00744BD1" w:rsidP="00744BD1">
      <w:pPr>
        <w:jc w:val="center"/>
        <w:rPr>
          <w:b/>
          <w:bCs/>
          <w:sz w:val="24"/>
          <w:szCs w:val="24"/>
          <w:lang w:val="lt-LT"/>
        </w:rPr>
      </w:pPr>
    </w:p>
    <w:p w14:paraId="252ACAB8" w14:textId="77777777" w:rsidR="00744BD1" w:rsidRPr="00744BD1" w:rsidRDefault="00744BD1" w:rsidP="00744BD1">
      <w:pPr>
        <w:jc w:val="center"/>
        <w:rPr>
          <w:b/>
          <w:bCs/>
          <w:sz w:val="24"/>
          <w:szCs w:val="24"/>
          <w:lang w:val="lt-LT"/>
        </w:rPr>
      </w:pPr>
    </w:p>
    <w:p w14:paraId="75AFBCB2" w14:textId="77777777" w:rsidR="00744BD1" w:rsidRPr="00744BD1" w:rsidRDefault="00744BD1" w:rsidP="00744BD1">
      <w:pPr>
        <w:jc w:val="center"/>
        <w:rPr>
          <w:b/>
          <w:bCs/>
          <w:sz w:val="24"/>
          <w:szCs w:val="24"/>
          <w:lang w:val="lt-LT"/>
        </w:rPr>
      </w:pPr>
    </w:p>
    <w:p w14:paraId="71E70048" w14:textId="77777777" w:rsidR="00744BD1" w:rsidRPr="00744BD1" w:rsidRDefault="00744BD1" w:rsidP="00744BD1">
      <w:pPr>
        <w:jc w:val="center"/>
        <w:rPr>
          <w:b/>
          <w:bCs/>
          <w:sz w:val="24"/>
          <w:szCs w:val="24"/>
          <w:lang w:val="lt-LT"/>
        </w:rPr>
      </w:pPr>
    </w:p>
    <w:p w14:paraId="4602C1AB" w14:textId="77777777" w:rsidR="00744BD1" w:rsidRPr="00744BD1" w:rsidRDefault="00744BD1" w:rsidP="00744BD1">
      <w:pPr>
        <w:jc w:val="center"/>
        <w:rPr>
          <w:b/>
          <w:bCs/>
          <w:sz w:val="24"/>
          <w:szCs w:val="24"/>
          <w:lang w:val="lt-LT"/>
        </w:rPr>
      </w:pPr>
    </w:p>
    <w:p w14:paraId="72CC8C2B" w14:textId="77777777" w:rsidR="00744BD1" w:rsidRPr="00744BD1" w:rsidRDefault="00744BD1" w:rsidP="00744BD1">
      <w:pPr>
        <w:jc w:val="center"/>
        <w:rPr>
          <w:b/>
          <w:bCs/>
          <w:sz w:val="24"/>
          <w:szCs w:val="24"/>
          <w:lang w:val="lt-LT"/>
        </w:rPr>
      </w:pPr>
    </w:p>
    <w:p w14:paraId="2C2A3FAA" w14:textId="77777777" w:rsidR="00744BD1" w:rsidRPr="00744BD1" w:rsidRDefault="00744BD1" w:rsidP="00744BD1">
      <w:pPr>
        <w:rPr>
          <w:sz w:val="24"/>
          <w:szCs w:val="24"/>
          <w:lang w:val="lt-LT"/>
        </w:rPr>
      </w:pPr>
    </w:p>
    <w:tbl>
      <w:tblPr>
        <w:tblW w:w="9747" w:type="dxa"/>
        <w:tblLook w:val="04A0" w:firstRow="1" w:lastRow="0" w:firstColumn="1" w:lastColumn="0" w:noHBand="0" w:noVBand="1"/>
      </w:tblPr>
      <w:tblGrid>
        <w:gridCol w:w="4644"/>
        <w:gridCol w:w="709"/>
        <w:gridCol w:w="4394"/>
      </w:tblGrid>
      <w:tr w:rsidR="00744BD1" w:rsidRPr="00585AB1" w14:paraId="1B9F38CC" w14:textId="77777777" w:rsidTr="003377A8">
        <w:trPr>
          <w:trHeight w:val="1562"/>
        </w:trPr>
        <w:tc>
          <w:tcPr>
            <w:tcW w:w="4644" w:type="dxa"/>
          </w:tcPr>
          <w:p w14:paraId="3C73BB91" w14:textId="77777777" w:rsidR="00744BD1" w:rsidRPr="00585AB1" w:rsidRDefault="00744BD1" w:rsidP="003377A8">
            <w:pPr>
              <w:jc w:val="both"/>
              <w:rPr>
                <w:b/>
                <w:bCs/>
                <w:sz w:val="24"/>
                <w:szCs w:val="24"/>
                <w:lang w:val="lt-LT"/>
              </w:rPr>
            </w:pPr>
            <w:r w:rsidRPr="00585AB1">
              <w:rPr>
                <w:b/>
                <w:bCs/>
                <w:sz w:val="24"/>
                <w:szCs w:val="24"/>
                <w:lang w:val="lt-LT"/>
              </w:rPr>
              <w:t>Užsakovas</w:t>
            </w:r>
          </w:p>
          <w:p w14:paraId="3EEF6FF5" w14:textId="77777777" w:rsidR="00744BD1" w:rsidRPr="00585AB1" w:rsidRDefault="00744BD1" w:rsidP="003377A8">
            <w:pPr>
              <w:jc w:val="both"/>
              <w:rPr>
                <w:sz w:val="24"/>
                <w:szCs w:val="24"/>
                <w:lang w:val="lt-LT"/>
              </w:rPr>
            </w:pPr>
          </w:p>
          <w:p w14:paraId="02A6F262" w14:textId="77777777" w:rsidR="00744BD1" w:rsidRPr="00585AB1" w:rsidRDefault="00744BD1" w:rsidP="003377A8">
            <w:pPr>
              <w:jc w:val="both"/>
              <w:rPr>
                <w:sz w:val="24"/>
                <w:szCs w:val="24"/>
                <w:lang w:val="lt-LT"/>
              </w:rPr>
            </w:pPr>
            <w:r w:rsidRPr="00585AB1">
              <w:rPr>
                <w:sz w:val="24"/>
                <w:szCs w:val="24"/>
                <w:lang w:val="lt-LT"/>
              </w:rPr>
              <w:t>VšĮ „Vytauto Didžiojo universitetas“</w:t>
            </w:r>
          </w:p>
          <w:p w14:paraId="59AD4E0D" w14:textId="77777777" w:rsidR="00744BD1" w:rsidRPr="00585AB1" w:rsidRDefault="00744BD1" w:rsidP="003377A8">
            <w:pPr>
              <w:jc w:val="both"/>
              <w:rPr>
                <w:sz w:val="24"/>
                <w:szCs w:val="24"/>
                <w:lang w:val="lt-LT"/>
              </w:rPr>
            </w:pPr>
          </w:p>
          <w:p w14:paraId="77C31A39" w14:textId="77777777" w:rsidR="00EE10F6" w:rsidRDefault="00744BD1" w:rsidP="003377A8">
            <w:pPr>
              <w:jc w:val="both"/>
              <w:rPr>
                <w:sz w:val="24"/>
                <w:szCs w:val="24"/>
                <w:lang w:val="lt-LT"/>
              </w:rPr>
            </w:pPr>
            <w:r w:rsidRPr="00585AB1">
              <w:rPr>
                <w:sz w:val="24"/>
                <w:szCs w:val="24"/>
                <w:lang w:val="lt-LT"/>
              </w:rPr>
              <w:t xml:space="preserve">Administracijos direktorius </w:t>
            </w:r>
          </w:p>
          <w:p w14:paraId="68982842" w14:textId="0E915052" w:rsidR="00744BD1" w:rsidRPr="00585AB1" w:rsidRDefault="00744BD1" w:rsidP="003377A8">
            <w:pPr>
              <w:jc w:val="both"/>
              <w:rPr>
                <w:sz w:val="24"/>
                <w:szCs w:val="24"/>
                <w:lang w:val="lt-LT"/>
              </w:rPr>
            </w:pPr>
            <w:r w:rsidRPr="00585AB1">
              <w:rPr>
                <w:sz w:val="24"/>
                <w:szCs w:val="24"/>
                <w:lang w:val="lt-LT"/>
              </w:rPr>
              <w:t>Jonas Okunis</w:t>
            </w:r>
          </w:p>
        </w:tc>
        <w:tc>
          <w:tcPr>
            <w:tcW w:w="709" w:type="dxa"/>
          </w:tcPr>
          <w:p w14:paraId="304D4D29" w14:textId="77777777" w:rsidR="00744BD1" w:rsidRPr="00585AB1" w:rsidRDefault="00744BD1" w:rsidP="003377A8">
            <w:pPr>
              <w:snapToGrid w:val="0"/>
              <w:ind w:right="113"/>
              <w:jc w:val="both"/>
              <w:rPr>
                <w:b/>
                <w:bCs/>
                <w:sz w:val="24"/>
                <w:szCs w:val="24"/>
                <w:lang w:val="lt-LT"/>
              </w:rPr>
            </w:pPr>
          </w:p>
        </w:tc>
        <w:tc>
          <w:tcPr>
            <w:tcW w:w="4394" w:type="dxa"/>
          </w:tcPr>
          <w:p w14:paraId="2095E7ED" w14:textId="77777777" w:rsidR="00744BD1" w:rsidRPr="00585AB1" w:rsidRDefault="00744BD1" w:rsidP="003377A8">
            <w:pPr>
              <w:snapToGrid w:val="0"/>
              <w:ind w:right="113"/>
              <w:jc w:val="both"/>
              <w:rPr>
                <w:b/>
                <w:bCs/>
                <w:sz w:val="24"/>
                <w:szCs w:val="24"/>
                <w:lang w:val="lt-LT"/>
              </w:rPr>
            </w:pPr>
            <w:r w:rsidRPr="00585AB1">
              <w:rPr>
                <w:b/>
                <w:bCs/>
                <w:sz w:val="24"/>
                <w:szCs w:val="24"/>
                <w:lang w:val="lt-LT"/>
              </w:rPr>
              <w:t>Rangovas</w:t>
            </w:r>
          </w:p>
          <w:p w14:paraId="31EF3442" w14:textId="77777777" w:rsidR="00744BD1" w:rsidRPr="00585AB1" w:rsidRDefault="00744BD1" w:rsidP="003377A8">
            <w:pPr>
              <w:jc w:val="both"/>
              <w:rPr>
                <w:sz w:val="24"/>
                <w:szCs w:val="24"/>
                <w:lang w:val="lt-LT"/>
              </w:rPr>
            </w:pPr>
          </w:p>
          <w:p w14:paraId="40B4948E" w14:textId="77777777" w:rsidR="00744BD1" w:rsidRPr="00744BD1" w:rsidRDefault="00744BD1" w:rsidP="003377A8">
            <w:pPr>
              <w:jc w:val="both"/>
              <w:rPr>
                <w:sz w:val="24"/>
                <w:szCs w:val="24"/>
              </w:rPr>
            </w:pPr>
            <w:r w:rsidRPr="00744BD1">
              <w:rPr>
                <w:sz w:val="24"/>
                <w:szCs w:val="24"/>
              </w:rPr>
              <w:t>___________</w:t>
            </w:r>
          </w:p>
          <w:p w14:paraId="6AB3D77C" w14:textId="77777777" w:rsidR="00744BD1" w:rsidRPr="00744BD1" w:rsidRDefault="00744BD1" w:rsidP="003377A8">
            <w:pPr>
              <w:jc w:val="both"/>
              <w:rPr>
                <w:sz w:val="24"/>
                <w:szCs w:val="24"/>
                <w:lang w:val="lt-LT"/>
              </w:rPr>
            </w:pPr>
          </w:p>
          <w:p w14:paraId="105EB054" w14:textId="77777777" w:rsidR="00744BD1" w:rsidRPr="00585AB1" w:rsidRDefault="00744BD1" w:rsidP="003377A8">
            <w:pPr>
              <w:jc w:val="both"/>
              <w:rPr>
                <w:sz w:val="24"/>
                <w:szCs w:val="24"/>
                <w:lang w:val="lt-LT"/>
              </w:rPr>
            </w:pPr>
            <w:r w:rsidRPr="00744BD1">
              <w:rPr>
                <w:sz w:val="24"/>
                <w:szCs w:val="24"/>
                <w:lang w:val="lt-LT"/>
              </w:rPr>
              <w:t>___________</w:t>
            </w:r>
          </w:p>
        </w:tc>
      </w:tr>
    </w:tbl>
    <w:p w14:paraId="35DAE718" w14:textId="77777777" w:rsidR="008209B7" w:rsidRPr="00585AB1" w:rsidRDefault="008209B7">
      <w:pPr>
        <w:rPr>
          <w:b/>
          <w:bCs/>
          <w:sz w:val="24"/>
          <w:szCs w:val="24"/>
          <w:lang w:val="lt-LT"/>
        </w:rPr>
      </w:pPr>
    </w:p>
    <w:sectPr w:rsidR="008209B7" w:rsidRPr="00585AB1" w:rsidSect="00E5773B">
      <w:headerReference w:type="default" r:id="rId12"/>
      <w:pgSz w:w="11906" w:h="16838"/>
      <w:pgMar w:top="1134" w:right="566"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EC9AD" w14:textId="77777777" w:rsidR="0058200A" w:rsidRDefault="0058200A">
      <w:r>
        <w:separator/>
      </w:r>
    </w:p>
    <w:p w14:paraId="6DDBC265" w14:textId="77777777" w:rsidR="0058200A" w:rsidRDefault="0058200A"/>
  </w:endnote>
  <w:endnote w:type="continuationSeparator" w:id="0">
    <w:p w14:paraId="5AFD1FC5" w14:textId="77777777" w:rsidR="0058200A" w:rsidRDefault="0058200A">
      <w:r>
        <w:continuationSeparator/>
      </w:r>
    </w:p>
    <w:p w14:paraId="3BB89CA3" w14:textId="77777777" w:rsidR="0058200A" w:rsidRDefault="005820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23A1B" w14:textId="77777777" w:rsidR="0058200A" w:rsidRDefault="0058200A">
      <w:r>
        <w:separator/>
      </w:r>
    </w:p>
    <w:p w14:paraId="18EC0C7B" w14:textId="77777777" w:rsidR="0058200A" w:rsidRDefault="0058200A"/>
  </w:footnote>
  <w:footnote w:type="continuationSeparator" w:id="0">
    <w:p w14:paraId="604089D0" w14:textId="77777777" w:rsidR="0058200A" w:rsidRDefault="0058200A">
      <w:r>
        <w:continuationSeparator/>
      </w:r>
    </w:p>
    <w:p w14:paraId="26F3DA37" w14:textId="77777777" w:rsidR="0058200A" w:rsidRDefault="005820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2060" w14:textId="77777777" w:rsidR="008209B7" w:rsidRDefault="009B5B4B">
    <w:pPr>
      <w:pStyle w:val="Antrats"/>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sz w:val="22"/>
        <w:szCs w:val="22"/>
      </w:rPr>
      <w:t>2</w:t>
    </w:r>
    <w:r>
      <w:rPr>
        <w:sz w:val="22"/>
        <w:szCs w:val="22"/>
      </w:rPr>
      <w:fldChar w:fldCharType="end"/>
    </w:r>
  </w:p>
  <w:p w14:paraId="2F68AFAF" w14:textId="77777777" w:rsidR="008209B7" w:rsidRDefault="008209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E14E3"/>
    <w:multiLevelType w:val="multilevel"/>
    <w:tmpl w:val="333E14E3"/>
    <w:lvl w:ilvl="0">
      <w:start w:val="9"/>
      <w:numFmt w:val="decimal"/>
      <w:lvlText w:val="%1."/>
      <w:lvlJc w:val="left"/>
      <w:pPr>
        <w:ind w:left="786" w:hanging="360"/>
      </w:pPr>
      <w:rPr>
        <w:b w:val="0"/>
        <w:color w:val="auto"/>
      </w:rPr>
    </w:lvl>
    <w:lvl w:ilvl="1">
      <w:start w:val="1"/>
      <w:numFmt w:val="lowerLetter"/>
      <w:lvlText w:val="%2."/>
      <w:lvlJc w:val="left"/>
      <w:pPr>
        <w:ind w:left="1680" w:hanging="360"/>
      </w:pPr>
    </w:lvl>
    <w:lvl w:ilvl="2">
      <w:start w:val="1"/>
      <w:numFmt w:val="lowerRoman"/>
      <w:lvlText w:val="%3."/>
      <w:lvlJc w:val="right"/>
      <w:pPr>
        <w:ind w:left="2400" w:hanging="180"/>
      </w:pPr>
    </w:lvl>
    <w:lvl w:ilvl="3">
      <w:start w:val="1"/>
      <w:numFmt w:val="decimal"/>
      <w:lvlText w:val="%4."/>
      <w:lvlJc w:val="left"/>
      <w:pPr>
        <w:ind w:left="3120" w:hanging="360"/>
      </w:pPr>
    </w:lvl>
    <w:lvl w:ilvl="4">
      <w:start w:val="1"/>
      <w:numFmt w:val="lowerLetter"/>
      <w:lvlText w:val="%5."/>
      <w:lvlJc w:val="left"/>
      <w:pPr>
        <w:ind w:left="3840" w:hanging="360"/>
      </w:pPr>
    </w:lvl>
    <w:lvl w:ilvl="5">
      <w:start w:val="1"/>
      <w:numFmt w:val="lowerRoman"/>
      <w:lvlText w:val="%6."/>
      <w:lvlJc w:val="right"/>
      <w:pPr>
        <w:ind w:left="4560" w:hanging="180"/>
      </w:pPr>
    </w:lvl>
    <w:lvl w:ilvl="6">
      <w:start w:val="1"/>
      <w:numFmt w:val="decimal"/>
      <w:lvlText w:val="%7."/>
      <w:lvlJc w:val="left"/>
      <w:pPr>
        <w:ind w:left="5280" w:hanging="360"/>
      </w:pPr>
    </w:lvl>
    <w:lvl w:ilvl="7">
      <w:start w:val="1"/>
      <w:numFmt w:val="lowerLetter"/>
      <w:lvlText w:val="%8."/>
      <w:lvlJc w:val="left"/>
      <w:pPr>
        <w:ind w:left="6000" w:hanging="360"/>
      </w:pPr>
    </w:lvl>
    <w:lvl w:ilvl="8">
      <w:start w:val="1"/>
      <w:numFmt w:val="lowerRoman"/>
      <w:lvlText w:val="%9."/>
      <w:lvlJc w:val="right"/>
      <w:pPr>
        <w:ind w:left="6720" w:hanging="180"/>
      </w:pPr>
    </w:lvl>
  </w:abstractNum>
  <w:abstractNum w:abstractNumId="1" w15:restartNumberingAfterBreak="0">
    <w:nsid w:val="3BA45538"/>
    <w:multiLevelType w:val="multilevel"/>
    <w:tmpl w:val="3BA45538"/>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8914897">
    <w:abstractNumId w:val="1"/>
    <w:lvlOverride w:ilvl="0">
      <w:startOverride w:val="1"/>
    </w:lvlOverride>
    <w:lvlOverride w:ilvl="1">
      <w:startOverride w:val="1"/>
    </w:lvlOverride>
    <w:lvlOverride w:ilvl="2">
      <w:startOverride w:val="1"/>
    </w:lvlOverride>
  </w:num>
  <w:num w:numId="2" w16cid:durableId="713623403">
    <w:abstractNumId w:val="0"/>
  </w:num>
  <w:num w:numId="3" w16cid:durableId="468674324">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7D9E"/>
    <w:rsid w:val="00010211"/>
    <w:rsid w:val="00011AF0"/>
    <w:rsid w:val="00021B3B"/>
    <w:rsid w:val="0002289A"/>
    <w:rsid w:val="00024F52"/>
    <w:rsid w:val="00045BAB"/>
    <w:rsid w:val="00045FEF"/>
    <w:rsid w:val="00053A8A"/>
    <w:rsid w:val="00056EBF"/>
    <w:rsid w:val="000709F1"/>
    <w:rsid w:val="000718EA"/>
    <w:rsid w:val="000730DD"/>
    <w:rsid w:val="000731F8"/>
    <w:rsid w:val="00074812"/>
    <w:rsid w:val="000808C8"/>
    <w:rsid w:val="000858DB"/>
    <w:rsid w:val="00092C63"/>
    <w:rsid w:val="00095814"/>
    <w:rsid w:val="00096E52"/>
    <w:rsid w:val="00097A63"/>
    <w:rsid w:val="000A09A0"/>
    <w:rsid w:val="000A27C5"/>
    <w:rsid w:val="000A385D"/>
    <w:rsid w:val="000A3CF3"/>
    <w:rsid w:val="000B07E7"/>
    <w:rsid w:val="000B0A84"/>
    <w:rsid w:val="000B54DC"/>
    <w:rsid w:val="000C2A7F"/>
    <w:rsid w:val="000C5690"/>
    <w:rsid w:val="000D3353"/>
    <w:rsid w:val="000E2FA8"/>
    <w:rsid w:val="000E3982"/>
    <w:rsid w:val="000E3B69"/>
    <w:rsid w:val="000E3F97"/>
    <w:rsid w:val="000F320D"/>
    <w:rsid w:val="00102FCD"/>
    <w:rsid w:val="00110B40"/>
    <w:rsid w:val="00111F80"/>
    <w:rsid w:val="001134A1"/>
    <w:rsid w:val="00123659"/>
    <w:rsid w:val="00123F21"/>
    <w:rsid w:val="00124BE5"/>
    <w:rsid w:val="0013027C"/>
    <w:rsid w:val="00140B27"/>
    <w:rsid w:val="00141DA6"/>
    <w:rsid w:val="00143BA7"/>
    <w:rsid w:val="00152A26"/>
    <w:rsid w:val="00155AFF"/>
    <w:rsid w:val="001650A8"/>
    <w:rsid w:val="001739AB"/>
    <w:rsid w:val="001742FA"/>
    <w:rsid w:val="0017549E"/>
    <w:rsid w:val="00176291"/>
    <w:rsid w:val="0018452C"/>
    <w:rsid w:val="0018476C"/>
    <w:rsid w:val="0018585D"/>
    <w:rsid w:val="001B3564"/>
    <w:rsid w:val="001C5CEC"/>
    <w:rsid w:val="001C69F7"/>
    <w:rsid w:val="001E0B4E"/>
    <w:rsid w:val="001E0B7E"/>
    <w:rsid w:val="001E24CE"/>
    <w:rsid w:val="001E4EB7"/>
    <w:rsid w:val="002141B8"/>
    <w:rsid w:val="002155F3"/>
    <w:rsid w:val="00215AD9"/>
    <w:rsid w:val="002176F7"/>
    <w:rsid w:val="0022129B"/>
    <w:rsid w:val="0022388E"/>
    <w:rsid w:val="00224BA6"/>
    <w:rsid w:val="00230934"/>
    <w:rsid w:val="00230C5F"/>
    <w:rsid w:val="00231DE1"/>
    <w:rsid w:val="002405CE"/>
    <w:rsid w:val="002409B6"/>
    <w:rsid w:val="00240B22"/>
    <w:rsid w:val="00241504"/>
    <w:rsid w:val="00245055"/>
    <w:rsid w:val="00245663"/>
    <w:rsid w:val="00250BF1"/>
    <w:rsid w:val="002546B7"/>
    <w:rsid w:val="002547E9"/>
    <w:rsid w:val="002554BE"/>
    <w:rsid w:val="00256E89"/>
    <w:rsid w:val="00257111"/>
    <w:rsid w:val="00260A5D"/>
    <w:rsid w:val="0026293A"/>
    <w:rsid w:val="002677E2"/>
    <w:rsid w:val="00270649"/>
    <w:rsid w:val="00272DC7"/>
    <w:rsid w:val="0027747A"/>
    <w:rsid w:val="002860D6"/>
    <w:rsid w:val="0029326A"/>
    <w:rsid w:val="0029760E"/>
    <w:rsid w:val="002A34D7"/>
    <w:rsid w:val="002A3CCB"/>
    <w:rsid w:val="002A754F"/>
    <w:rsid w:val="002B20ED"/>
    <w:rsid w:val="002B2B12"/>
    <w:rsid w:val="002B2D89"/>
    <w:rsid w:val="002C3B18"/>
    <w:rsid w:val="002C5866"/>
    <w:rsid w:val="002E0E16"/>
    <w:rsid w:val="002E71A1"/>
    <w:rsid w:val="002F279D"/>
    <w:rsid w:val="00301EF8"/>
    <w:rsid w:val="00305FDB"/>
    <w:rsid w:val="003144FA"/>
    <w:rsid w:val="00317B9D"/>
    <w:rsid w:val="003249C2"/>
    <w:rsid w:val="003270B0"/>
    <w:rsid w:val="00334045"/>
    <w:rsid w:val="00334F07"/>
    <w:rsid w:val="00346B53"/>
    <w:rsid w:val="00347E3E"/>
    <w:rsid w:val="00347FC9"/>
    <w:rsid w:val="00352A6E"/>
    <w:rsid w:val="0036608D"/>
    <w:rsid w:val="0036771F"/>
    <w:rsid w:val="00367B35"/>
    <w:rsid w:val="003829D4"/>
    <w:rsid w:val="00383D4B"/>
    <w:rsid w:val="003846E6"/>
    <w:rsid w:val="00386295"/>
    <w:rsid w:val="00393780"/>
    <w:rsid w:val="00394194"/>
    <w:rsid w:val="0039547F"/>
    <w:rsid w:val="003963B9"/>
    <w:rsid w:val="00397EFB"/>
    <w:rsid w:val="003A598E"/>
    <w:rsid w:val="003B0D83"/>
    <w:rsid w:val="003B429B"/>
    <w:rsid w:val="003B4B7B"/>
    <w:rsid w:val="003B51E5"/>
    <w:rsid w:val="003C0E1D"/>
    <w:rsid w:val="003C48FF"/>
    <w:rsid w:val="003C66F8"/>
    <w:rsid w:val="003D5720"/>
    <w:rsid w:val="003D61A3"/>
    <w:rsid w:val="003F053C"/>
    <w:rsid w:val="003F6119"/>
    <w:rsid w:val="003F7D38"/>
    <w:rsid w:val="00401936"/>
    <w:rsid w:val="00411A14"/>
    <w:rsid w:val="00415D8E"/>
    <w:rsid w:val="00416743"/>
    <w:rsid w:val="0042104D"/>
    <w:rsid w:val="004311ED"/>
    <w:rsid w:val="004405F9"/>
    <w:rsid w:val="00441B8B"/>
    <w:rsid w:val="004421FD"/>
    <w:rsid w:val="00451B46"/>
    <w:rsid w:val="0045311B"/>
    <w:rsid w:val="004550EB"/>
    <w:rsid w:val="00462D2F"/>
    <w:rsid w:val="004634BD"/>
    <w:rsid w:val="0047000E"/>
    <w:rsid w:val="004744D9"/>
    <w:rsid w:val="00474FE7"/>
    <w:rsid w:val="00477A66"/>
    <w:rsid w:val="00482072"/>
    <w:rsid w:val="00487FE8"/>
    <w:rsid w:val="00491FF7"/>
    <w:rsid w:val="00495092"/>
    <w:rsid w:val="004A04D7"/>
    <w:rsid w:val="004A7B13"/>
    <w:rsid w:val="004B3051"/>
    <w:rsid w:val="004B6305"/>
    <w:rsid w:val="004C65AE"/>
    <w:rsid w:val="004C720E"/>
    <w:rsid w:val="004D1AF5"/>
    <w:rsid w:val="004D3566"/>
    <w:rsid w:val="004E400A"/>
    <w:rsid w:val="004E5A45"/>
    <w:rsid w:val="004E6042"/>
    <w:rsid w:val="004F4D64"/>
    <w:rsid w:val="005006D8"/>
    <w:rsid w:val="005062AF"/>
    <w:rsid w:val="00506A40"/>
    <w:rsid w:val="0051575D"/>
    <w:rsid w:val="00523D78"/>
    <w:rsid w:val="00524B66"/>
    <w:rsid w:val="00525A48"/>
    <w:rsid w:val="005332B9"/>
    <w:rsid w:val="00534D8F"/>
    <w:rsid w:val="0053770E"/>
    <w:rsid w:val="00537B75"/>
    <w:rsid w:val="00553D0F"/>
    <w:rsid w:val="005570C0"/>
    <w:rsid w:val="00565155"/>
    <w:rsid w:val="00571D48"/>
    <w:rsid w:val="0057629C"/>
    <w:rsid w:val="0058200A"/>
    <w:rsid w:val="00584629"/>
    <w:rsid w:val="005859AF"/>
    <w:rsid w:val="00585AB1"/>
    <w:rsid w:val="0058667F"/>
    <w:rsid w:val="00590C03"/>
    <w:rsid w:val="00595CD5"/>
    <w:rsid w:val="005974F6"/>
    <w:rsid w:val="00597DB6"/>
    <w:rsid w:val="005A052D"/>
    <w:rsid w:val="005B2F3C"/>
    <w:rsid w:val="005B6A0F"/>
    <w:rsid w:val="005C1DBA"/>
    <w:rsid w:val="005C4210"/>
    <w:rsid w:val="005D3079"/>
    <w:rsid w:val="005D5ECF"/>
    <w:rsid w:val="005E0A56"/>
    <w:rsid w:val="005E58D7"/>
    <w:rsid w:val="005F036F"/>
    <w:rsid w:val="005F2140"/>
    <w:rsid w:val="005F6FEB"/>
    <w:rsid w:val="006008CA"/>
    <w:rsid w:val="00601A4D"/>
    <w:rsid w:val="0060398D"/>
    <w:rsid w:val="00607492"/>
    <w:rsid w:val="00607643"/>
    <w:rsid w:val="00612243"/>
    <w:rsid w:val="00616777"/>
    <w:rsid w:val="00616B9B"/>
    <w:rsid w:val="0062072A"/>
    <w:rsid w:val="006230DD"/>
    <w:rsid w:val="006250DE"/>
    <w:rsid w:val="00625A02"/>
    <w:rsid w:val="00625BBD"/>
    <w:rsid w:val="00635170"/>
    <w:rsid w:val="00637DED"/>
    <w:rsid w:val="006510BC"/>
    <w:rsid w:val="006618D4"/>
    <w:rsid w:val="006641C3"/>
    <w:rsid w:val="00667DED"/>
    <w:rsid w:val="00684E20"/>
    <w:rsid w:val="00685023"/>
    <w:rsid w:val="00690352"/>
    <w:rsid w:val="00691672"/>
    <w:rsid w:val="006926D7"/>
    <w:rsid w:val="006931E8"/>
    <w:rsid w:val="006A51F8"/>
    <w:rsid w:val="006C4AC5"/>
    <w:rsid w:val="006C57B4"/>
    <w:rsid w:val="006E0F54"/>
    <w:rsid w:val="007011D5"/>
    <w:rsid w:val="007012E8"/>
    <w:rsid w:val="00707898"/>
    <w:rsid w:val="007104A5"/>
    <w:rsid w:val="00720612"/>
    <w:rsid w:val="00720E38"/>
    <w:rsid w:val="007218C5"/>
    <w:rsid w:val="00727C6D"/>
    <w:rsid w:val="0073079A"/>
    <w:rsid w:val="0073694A"/>
    <w:rsid w:val="00741558"/>
    <w:rsid w:val="00744BD1"/>
    <w:rsid w:val="007561EE"/>
    <w:rsid w:val="00760252"/>
    <w:rsid w:val="00773522"/>
    <w:rsid w:val="007803B5"/>
    <w:rsid w:val="00781761"/>
    <w:rsid w:val="00790496"/>
    <w:rsid w:val="007911DF"/>
    <w:rsid w:val="0079407D"/>
    <w:rsid w:val="0079413F"/>
    <w:rsid w:val="00796583"/>
    <w:rsid w:val="007A15F9"/>
    <w:rsid w:val="007B0F7B"/>
    <w:rsid w:val="007B1C71"/>
    <w:rsid w:val="007B5786"/>
    <w:rsid w:val="007C2E6E"/>
    <w:rsid w:val="007C3BCE"/>
    <w:rsid w:val="007C52F7"/>
    <w:rsid w:val="007D0506"/>
    <w:rsid w:val="007D3F58"/>
    <w:rsid w:val="007D4F1F"/>
    <w:rsid w:val="007D68EC"/>
    <w:rsid w:val="007E4535"/>
    <w:rsid w:val="007F0069"/>
    <w:rsid w:val="007F55DC"/>
    <w:rsid w:val="007F6DAA"/>
    <w:rsid w:val="0080021A"/>
    <w:rsid w:val="00800CC7"/>
    <w:rsid w:val="0080322F"/>
    <w:rsid w:val="00803B5A"/>
    <w:rsid w:val="00811F17"/>
    <w:rsid w:val="00813D1C"/>
    <w:rsid w:val="00814424"/>
    <w:rsid w:val="00815C56"/>
    <w:rsid w:val="008209B7"/>
    <w:rsid w:val="00821D1E"/>
    <w:rsid w:val="00827C7B"/>
    <w:rsid w:val="008301A7"/>
    <w:rsid w:val="00831B9D"/>
    <w:rsid w:val="0083309E"/>
    <w:rsid w:val="00834AD1"/>
    <w:rsid w:val="0084041B"/>
    <w:rsid w:val="008479FF"/>
    <w:rsid w:val="00863D85"/>
    <w:rsid w:val="008643D6"/>
    <w:rsid w:val="008658B5"/>
    <w:rsid w:val="00871A75"/>
    <w:rsid w:val="00873D72"/>
    <w:rsid w:val="00881274"/>
    <w:rsid w:val="0088135C"/>
    <w:rsid w:val="00886A6D"/>
    <w:rsid w:val="008A0018"/>
    <w:rsid w:val="008A41DD"/>
    <w:rsid w:val="008A5649"/>
    <w:rsid w:val="008A5815"/>
    <w:rsid w:val="008C064F"/>
    <w:rsid w:val="008C53E2"/>
    <w:rsid w:val="008D07DA"/>
    <w:rsid w:val="008D5B39"/>
    <w:rsid w:val="008E1186"/>
    <w:rsid w:val="008E7476"/>
    <w:rsid w:val="008F4AEB"/>
    <w:rsid w:val="00903D7B"/>
    <w:rsid w:val="009062B1"/>
    <w:rsid w:val="00906D11"/>
    <w:rsid w:val="00914C73"/>
    <w:rsid w:val="009153EF"/>
    <w:rsid w:val="00916120"/>
    <w:rsid w:val="00925BE6"/>
    <w:rsid w:val="00930AAB"/>
    <w:rsid w:val="00931652"/>
    <w:rsid w:val="00934966"/>
    <w:rsid w:val="009377B2"/>
    <w:rsid w:val="00943E6E"/>
    <w:rsid w:val="009449E4"/>
    <w:rsid w:val="009457C8"/>
    <w:rsid w:val="00956BC0"/>
    <w:rsid w:val="00960AFD"/>
    <w:rsid w:val="00962406"/>
    <w:rsid w:val="00962DEB"/>
    <w:rsid w:val="00965181"/>
    <w:rsid w:val="00966006"/>
    <w:rsid w:val="0097006B"/>
    <w:rsid w:val="00971891"/>
    <w:rsid w:val="00974E05"/>
    <w:rsid w:val="00990CA3"/>
    <w:rsid w:val="009918D0"/>
    <w:rsid w:val="009934E9"/>
    <w:rsid w:val="009B28EF"/>
    <w:rsid w:val="009B365A"/>
    <w:rsid w:val="009B508A"/>
    <w:rsid w:val="009B5B4B"/>
    <w:rsid w:val="009C123D"/>
    <w:rsid w:val="009C17A2"/>
    <w:rsid w:val="009C292F"/>
    <w:rsid w:val="009D0A92"/>
    <w:rsid w:val="009D5076"/>
    <w:rsid w:val="009D7589"/>
    <w:rsid w:val="009E3CCB"/>
    <w:rsid w:val="009E3DCE"/>
    <w:rsid w:val="009E4654"/>
    <w:rsid w:val="009F01D9"/>
    <w:rsid w:val="00A03220"/>
    <w:rsid w:val="00A075ED"/>
    <w:rsid w:val="00A10D1F"/>
    <w:rsid w:val="00A15787"/>
    <w:rsid w:val="00A22CAC"/>
    <w:rsid w:val="00A362B6"/>
    <w:rsid w:val="00A42E1C"/>
    <w:rsid w:val="00A445AF"/>
    <w:rsid w:val="00A47F28"/>
    <w:rsid w:val="00A52E11"/>
    <w:rsid w:val="00A64B7D"/>
    <w:rsid w:val="00A73C4D"/>
    <w:rsid w:val="00A8049F"/>
    <w:rsid w:val="00A82BA0"/>
    <w:rsid w:val="00A858DF"/>
    <w:rsid w:val="00A862C3"/>
    <w:rsid w:val="00A91563"/>
    <w:rsid w:val="00AA1A0E"/>
    <w:rsid w:val="00AB48E2"/>
    <w:rsid w:val="00AC5B7E"/>
    <w:rsid w:val="00AC75FF"/>
    <w:rsid w:val="00AD2B26"/>
    <w:rsid w:val="00AD5887"/>
    <w:rsid w:val="00AE09F3"/>
    <w:rsid w:val="00AE471C"/>
    <w:rsid w:val="00AE53BC"/>
    <w:rsid w:val="00AE7A11"/>
    <w:rsid w:val="00AF5382"/>
    <w:rsid w:val="00B13281"/>
    <w:rsid w:val="00B2013E"/>
    <w:rsid w:val="00B21586"/>
    <w:rsid w:val="00B22B91"/>
    <w:rsid w:val="00B26D61"/>
    <w:rsid w:val="00B3096B"/>
    <w:rsid w:val="00B347C0"/>
    <w:rsid w:val="00B3511D"/>
    <w:rsid w:val="00B36F4A"/>
    <w:rsid w:val="00B4251A"/>
    <w:rsid w:val="00B45A62"/>
    <w:rsid w:val="00B46015"/>
    <w:rsid w:val="00B46110"/>
    <w:rsid w:val="00B476C6"/>
    <w:rsid w:val="00B52BB2"/>
    <w:rsid w:val="00B571E3"/>
    <w:rsid w:val="00B57F55"/>
    <w:rsid w:val="00B71AAA"/>
    <w:rsid w:val="00B71CD6"/>
    <w:rsid w:val="00B83390"/>
    <w:rsid w:val="00B83744"/>
    <w:rsid w:val="00B92297"/>
    <w:rsid w:val="00B949D5"/>
    <w:rsid w:val="00BD052F"/>
    <w:rsid w:val="00BD0D82"/>
    <w:rsid w:val="00BE5EBA"/>
    <w:rsid w:val="00BF21FA"/>
    <w:rsid w:val="00C115F9"/>
    <w:rsid w:val="00C14BB1"/>
    <w:rsid w:val="00C16FA1"/>
    <w:rsid w:val="00C21156"/>
    <w:rsid w:val="00C21655"/>
    <w:rsid w:val="00C41767"/>
    <w:rsid w:val="00C548C9"/>
    <w:rsid w:val="00C64740"/>
    <w:rsid w:val="00C67D2E"/>
    <w:rsid w:val="00C73102"/>
    <w:rsid w:val="00C764A3"/>
    <w:rsid w:val="00C86CEA"/>
    <w:rsid w:val="00C95924"/>
    <w:rsid w:val="00CA0189"/>
    <w:rsid w:val="00CA5BD8"/>
    <w:rsid w:val="00CB2ADE"/>
    <w:rsid w:val="00CB5702"/>
    <w:rsid w:val="00CB68E4"/>
    <w:rsid w:val="00CC062B"/>
    <w:rsid w:val="00CC0819"/>
    <w:rsid w:val="00CD0336"/>
    <w:rsid w:val="00CE018A"/>
    <w:rsid w:val="00CE0B7E"/>
    <w:rsid w:val="00CE1EA9"/>
    <w:rsid w:val="00CE267C"/>
    <w:rsid w:val="00CE3008"/>
    <w:rsid w:val="00CE43E1"/>
    <w:rsid w:val="00CE4AC6"/>
    <w:rsid w:val="00CF6794"/>
    <w:rsid w:val="00CF6AEE"/>
    <w:rsid w:val="00D009E8"/>
    <w:rsid w:val="00D04B25"/>
    <w:rsid w:val="00D07080"/>
    <w:rsid w:val="00D10EE5"/>
    <w:rsid w:val="00D37789"/>
    <w:rsid w:val="00D44BA3"/>
    <w:rsid w:val="00D45C15"/>
    <w:rsid w:val="00D5081F"/>
    <w:rsid w:val="00D62DAB"/>
    <w:rsid w:val="00D7062B"/>
    <w:rsid w:val="00D754DF"/>
    <w:rsid w:val="00D75EB7"/>
    <w:rsid w:val="00D85D1F"/>
    <w:rsid w:val="00D8696D"/>
    <w:rsid w:val="00D95384"/>
    <w:rsid w:val="00DA2C4C"/>
    <w:rsid w:val="00DA5549"/>
    <w:rsid w:val="00DA6CEC"/>
    <w:rsid w:val="00DA7B37"/>
    <w:rsid w:val="00DB1285"/>
    <w:rsid w:val="00DB4BD0"/>
    <w:rsid w:val="00DC2492"/>
    <w:rsid w:val="00DC2C2E"/>
    <w:rsid w:val="00DD3488"/>
    <w:rsid w:val="00DD4D4A"/>
    <w:rsid w:val="00DE22E5"/>
    <w:rsid w:val="00DE3DF7"/>
    <w:rsid w:val="00DE4183"/>
    <w:rsid w:val="00DE58CE"/>
    <w:rsid w:val="00DE747E"/>
    <w:rsid w:val="00DE79D3"/>
    <w:rsid w:val="00DE7A81"/>
    <w:rsid w:val="00DF3682"/>
    <w:rsid w:val="00E002EE"/>
    <w:rsid w:val="00E028FE"/>
    <w:rsid w:val="00E039FD"/>
    <w:rsid w:val="00E16BE0"/>
    <w:rsid w:val="00E21089"/>
    <w:rsid w:val="00E26E41"/>
    <w:rsid w:val="00E33358"/>
    <w:rsid w:val="00E426CD"/>
    <w:rsid w:val="00E53BF2"/>
    <w:rsid w:val="00E54D0E"/>
    <w:rsid w:val="00E56586"/>
    <w:rsid w:val="00E5773B"/>
    <w:rsid w:val="00E630B9"/>
    <w:rsid w:val="00E72620"/>
    <w:rsid w:val="00E7283E"/>
    <w:rsid w:val="00E7327F"/>
    <w:rsid w:val="00E763EE"/>
    <w:rsid w:val="00E77EE8"/>
    <w:rsid w:val="00E8061E"/>
    <w:rsid w:val="00E83F6F"/>
    <w:rsid w:val="00E944AC"/>
    <w:rsid w:val="00EA3C14"/>
    <w:rsid w:val="00EB7C54"/>
    <w:rsid w:val="00ED467E"/>
    <w:rsid w:val="00EE10F6"/>
    <w:rsid w:val="00EE1CCD"/>
    <w:rsid w:val="00EE554B"/>
    <w:rsid w:val="00EF34CD"/>
    <w:rsid w:val="00EF5E47"/>
    <w:rsid w:val="00EF685D"/>
    <w:rsid w:val="00EF7FF3"/>
    <w:rsid w:val="00F016AB"/>
    <w:rsid w:val="00F16677"/>
    <w:rsid w:val="00F17017"/>
    <w:rsid w:val="00F228EA"/>
    <w:rsid w:val="00F24BEF"/>
    <w:rsid w:val="00F270D0"/>
    <w:rsid w:val="00F27906"/>
    <w:rsid w:val="00F32AC1"/>
    <w:rsid w:val="00F32F01"/>
    <w:rsid w:val="00F37330"/>
    <w:rsid w:val="00F4541F"/>
    <w:rsid w:val="00F460D2"/>
    <w:rsid w:val="00F52736"/>
    <w:rsid w:val="00F53873"/>
    <w:rsid w:val="00F606BF"/>
    <w:rsid w:val="00F61AE0"/>
    <w:rsid w:val="00F62E4A"/>
    <w:rsid w:val="00F640DB"/>
    <w:rsid w:val="00F7137B"/>
    <w:rsid w:val="00F71E4B"/>
    <w:rsid w:val="00F7384A"/>
    <w:rsid w:val="00F74AE6"/>
    <w:rsid w:val="00F76146"/>
    <w:rsid w:val="00F83BF1"/>
    <w:rsid w:val="00F90FC1"/>
    <w:rsid w:val="00F91CCF"/>
    <w:rsid w:val="00F9585C"/>
    <w:rsid w:val="00FA0599"/>
    <w:rsid w:val="00FA1156"/>
    <w:rsid w:val="00FA37E6"/>
    <w:rsid w:val="00FA4036"/>
    <w:rsid w:val="00FB0F41"/>
    <w:rsid w:val="00FB2FF9"/>
    <w:rsid w:val="00FB30C5"/>
    <w:rsid w:val="00FB62FC"/>
    <w:rsid w:val="00FC05D9"/>
    <w:rsid w:val="00FC07C0"/>
    <w:rsid w:val="00FC0D96"/>
    <w:rsid w:val="00FC4447"/>
    <w:rsid w:val="00FC56EA"/>
    <w:rsid w:val="00FC7071"/>
    <w:rsid w:val="00FD6483"/>
    <w:rsid w:val="00FE0101"/>
    <w:rsid w:val="00FE64E1"/>
    <w:rsid w:val="00FE747D"/>
    <w:rsid w:val="00FF43E9"/>
    <w:rsid w:val="07A6BEDF"/>
    <w:rsid w:val="08932BC4"/>
    <w:rsid w:val="0AC53744"/>
    <w:rsid w:val="0DCD9D0D"/>
    <w:rsid w:val="0FB1D0C4"/>
    <w:rsid w:val="122EBEEA"/>
    <w:rsid w:val="188BD0A3"/>
    <w:rsid w:val="1ECF273A"/>
    <w:rsid w:val="1F9E0478"/>
    <w:rsid w:val="223E5F85"/>
    <w:rsid w:val="24886F22"/>
    <w:rsid w:val="2711D0A8"/>
    <w:rsid w:val="296FBFDA"/>
    <w:rsid w:val="2AD57E3E"/>
    <w:rsid w:val="31AC75E1"/>
    <w:rsid w:val="34323768"/>
    <w:rsid w:val="42F336FC"/>
    <w:rsid w:val="4820A058"/>
    <w:rsid w:val="4F628EEC"/>
    <w:rsid w:val="533F64DF"/>
    <w:rsid w:val="53E3FB1C"/>
    <w:rsid w:val="54E5FB03"/>
    <w:rsid w:val="55EF10FC"/>
    <w:rsid w:val="5A126A9B"/>
    <w:rsid w:val="62834526"/>
    <w:rsid w:val="62AF6DEF"/>
    <w:rsid w:val="635C8F56"/>
    <w:rsid w:val="6CF8E864"/>
    <w:rsid w:val="707EDA5D"/>
    <w:rsid w:val="71196C0A"/>
    <w:rsid w:val="71329467"/>
    <w:rsid w:val="76024674"/>
    <w:rsid w:val="76D4F384"/>
    <w:rsid w:val="7788AD8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848456"/>
  <w15:docId w15:val="{8D83EBF7-F7F5-45DC-A204-BB11C64A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Pr>
      <w:rFonts w:ascii="Segoe UI" w:hAnsi="Segoe UI" w:cs="Segoe UI"/>
      <w:sz w:val="18"/>
      <w:szCs w:val="18"/>
    </w:rPr>
  </w:style>
  <w:style w:type="character" w:styleId="Komentaronuoroda">
    <w:name w:val="annotation reference"/>
    <w:uiPriority w:val="99"/>
    <w:semiHidden/>
    <w:qFormat/>
    <w:rPr>
      <w:sz w:val="16"/>
      <w:szCs w:val="16"/>
    </w:rPr>
  </w:style>
  <w:style w:type="paragraph" w:styleId="Komentarotekstas">
    <w:name w:val="annotation text"/>
    <w:basedOn w:val="prastasis"/>
    <w:link w:val="KomentarotekstasDiagrama"/>
    <w:uiPriority w:val="99"/>
    <w:semiHidden/>
  </w:style>
  <w:style w:type="paragraph" w:styleId="Komentarotema">
    <w:name w:val="annotation subject"/>
    <w:basedOn w:val="Komentarotekstas"/>
    <w:next w:val="Komentarotekstas"/>
    <w:link w:val="KomentarotemaDiagrama"/>
    <w:uiPriority w:val="99"/>
    <w:semiHidden/>
    <w:rPr>
      <w:b/>
      <w:bCs/>
    </w:rPr>
  </w:style>
  <w:style w:type="paragraph" w:styleId="Porat">
    <w:name w:val="footer"/>
    <w:basedOn w:val="prastasis"/>
    <w:link w:val="PoratDiagrama"/>
    <w:uiPriority w:val="99"/>
    <w:pPr>
      <w:tabs>
        <w:tab w:val="center" w:pos="4819"/>
        <w:tab w:val="right" w:pos="9638"/>
      </w:tabs>
    </w:pPr>
  </w:style>
  <w:style w:type="paragraph" w:styleId="Antrats">
    <w:name w:val="header"/>
    <w:basedOn w:val="prastasis"/>
    <w:link w:val="AntratsDiagrama"/>
    <w:uiPriority w:val="99"/>
    <w:pPr>
      <w:tabs>
        <w:tab w:val="center" w:pos="4819"/>
        <w:tab w:val="right" w:pos="9638"/>
      </w:tabs>
    </w:pPr>
  </w:style>
  <w:style w:type="character" w:styleId="Hipersaitas">
    <w:name w:val="Hyperlink"/>
    <w:uiPriority w:val="99"/>
    <w:semiHidden/>
    <w:qFormat/>
    <w:rPr>
      <w:color w:val="0000FF"/>
      <w:u w:val="single"/>
    </w:rPr>
  </w:style>
  <w:style w:type="paragraph" w:customStyle="1" w:styleId="Sraopastraipa">
    <w:name w:val="Sąrao pastraipa"/>
    <w:basedOn w:val="prastasis"/>
    <w:uiPriority w:val="99"/>
    <w:pPr>
      <w:suppressAutoHyphens/>
      <w:ind w:left="720" w:firstLine="357"/>
    </w:pPr>
    <w:rPr>
      <w:rFonts w:ascii="Arial" w:eastAsia="Calibri" w:hAnsi="Arial" w:cs="Arial"/>
      <w:sz w:val="22"/>
      <w:szCs w:val="22"/>
      <w:lang w:val="lt-LT" w:eastAsia="zh-CN"/>
    </w:rPr>
  </w:style>
  <w:style w:type="character" w:customStyle="1" w:styleId="AntratsDiagrama">
    <w:name w:val="Antraštės Diagrama"/>
    <w:link w:val="Antrats"/>
    <w:uiPriority w:val="99"/>
    <w:locked/>
    <w:rPr>
      <w:rFonts w:ascii="Times New Roman" w:hAnsi="Times New Roman" w:cs="Times New Roman"/>
      <w:sz w:val="20"/>
      <w:szCs w:val="20"/>
      <w:lang w:val="en-AU" w:eastAsia="zh-CN"/>
    </w:rPr>
  </w:style>
  <w:style w:type="character" w:customStyle="1" w:styleId="PoratDiagrama">
    <w:name w:val="Poraštė Diagrama"/>
    <w:link w:val="Porat"/>
    <w:uiPriority w:val="99"/>
    <w:locked/>
    <w:rPr>
      <w:rFonts w:ascii="Times New Roman" w:hAnsi="Times New Roman" w:cs="Times New Roman"/>
      <w:sz w:val="20"/>
      <w:szCs w:val="20"/>
      <w:lang w:val="en-AU" w:eastAsia="zh-CN"/>
    </w:rPr>
  </w:style>
  <w:style w:type="paragraph" w:styleId="Sraopastraipa0">
    <w:name w:val="List Paragraph"/>
    <w:basedOn w:val="prastasis"/>
    <w:uiPriority w:val="34"/>
    <w:qFormat/>
    <w:pPr>
      <w:ind w:left="720"/>
    </w:pPr>
  </w:style>
  <w:style w:type="character" w:customStyle="1" w:styleId="KomentarotekstasDiagrama">
    <w:name w:val="Komentaro tekstas Diagrama"/>
    <w:link w:val="Komentarotekstas"/>
    <w:uiPriority w:val="99"/>
    <w:semiHidden/>
    <w:locked/>
    <w:rPr>
      <w:rFonts w:ascii="Times New Roman" w:hAnsi="Times New Roman" w:cs="Times New Roman"/>
      <w:sz w:val="20"/>
      <w:szCs w:val="20"/>
      <w:lang w:val="en-AU" w:eastAsia="zh-CN"/>
    </w:rPr>
  </w:style>
  <w:style w:type="character" w:customStyle="1" w:styleId="KomentarotemaDiagrama">
    <w:name w:val="Komentaro tema Diagrama"/>
    <w:link w:val="Komentarotema"/>
    <w:uiPriority w:val="99"/>
    <w:semiHidden/>
    <w:locked/>
    <w:rPr>
      <w:rFonts w:ascii="Times New Roman" w:hAnsi="Times New Roman" w:cs="Times New Roman"/>
      <w:b/>
      <w:bCs/>
      <w:sz w:val="20"/>
      <w:szCs w:val="20"/>
      <w:lang w:val="en-AU" w:eastAsia="zh-CN"/>
    </w:rPr>
  </w:style>
  <w:style w:type="character" w:customStyle="1" w:styleId="DebesliotekstasDiagrama">
    <w:name w:val="Debesėlio tekstas Diagrama"/>
    <w:link w:val="Debesliotekstas"/>
    <w:uiPriority w:val="99"/>
    <w:semiHidden/>
    <w:locked/>
    <w:rPr>
      <w:rFonts w:ascii="Segoe UI" w:hAnsi="Segoe UI" w:cs="Segoe UI"/>
      <w:sz w:val="18"/>
      <w:szCs w:val="18"/>
      <w:lang w:val="en-AU" w:eastAsia="zh-CN"/>
    </w:rPr>
  </w:style>
  <w:style w:type="paragraph" w:customStyle="1" w:styleId="DiagramaDiagrama2">
    <w:name w:val="Diagrama Diagrama2"/>
    <w:basedOn w:val="prastasis"/>
    <w:uiPriority w:val="99"/>
    <w:pPr>
      <w:spacing w:after="160" w:line="240" w:lineRule="exact"/>
    </w:pPr>
    <w:rPr>
      <w:rFonts w:ascii="Tahoma" w:hAnsi="Tahoma" w:cs="Tahoma"/>
      <w:lang w:val="en-US"/>
    </w:rPr>
  </w:style>
  <w:style w:type="character" w:customStyle="1" w:styleId="UnresolvedMention1">
    <w:name w:val="Unresolved Mention1"/>
    <w:uiPriority w:val="99"/>
    <w:semiHidden/>
    <w:unhideWhenUsed/>
    <w:rPr>
      <w:color w:val="605E5C"/>
      <w:shd w:val="clear" w:color="auto" w:fill="E1DFDD"/>
    </w:rPr>
  </w:style>
  <w:style w:type="character" w:customStyle="1" w:styleId="Neapdorotaspaminjimas1">
    <w:name w:val="Neapdorotas paminėjimas1"/>
    <w:basedOn w:val="Numatytasispastraiposriftas"/>
    <w:uiPriority w:val="99"/>
    <w:semiHidden/>
    <w:unhideWhenUsed/>
    <w:qFormat/>
    <w:rPr>
      <w:color w:val="605E5C"/>
      <w:shd w:val="clear" w:color="auto" w:fill="E1DFDD"/>
    </w:rPr>
  </w:style>
  <w:style w:type="character" w:customStyle="1" w:styleId="UnresolvedMention2">
    <w:name w:val="Unresolved Mention2"/>
    <w:basedOn w:val="Numatytasispastraiposriftas"/>
    <w:uiPriority w:val="99"/>
    <w:semiHidden/>
    <w:unhideWhenUsed/>
    <w:rPr>
      <w:color w:val="605E5C"/>
      <w:shd w:val="clear" w:color="auto" w:fill="E1DFDD"/>
    </w:rPr>
  </w:style>
  <w:style w:type="paragraph" w:customStyle="1" w:styleId="Revision1">
    <w:name w:val="Revision1"/>
    <w:hidden/>
    <w:uiPriority w:val="99"/>
    <w:semiHidden/>
    <w:rPr>
      <w:rFonts w:ascii="Times New Roman" w:eastAsia="Times New Roman" w:hAnsi="Times New Roman"/>
      <w:lang w:val="en-AU"/>
    </w:rPr>
  </w:style>
  <w:style w:type="character" w:styleId="Neapdorotaspaminjimas">
    <w:name w:val="Unresolved Mention"/>
    <w:basedOn w:val="Numatytasispastraiposriftas"/>
    <w:uiPriority w:val="99"/>
    <w:semiHidden/>
    <w:unhideWhenUsed/>
    <w:rsid w:val="005E0A56"/>
    <w:rPr>
      <w:color w:val="605E5C"/>
      <w:shd w:val="clear" w:color="auto" w:fill="E1DFDD"/>
    </w:rPr>
  </w:style>
  <w:style w:type="paragraph" w:styleId="Pataisymai">
    <w:name w:val="Revision"/>
    <w:hidden/>
    <w:uiPriority w:val="99"/>
    <w:semiHidden/>
    <w:rsid w:val="00F71E4B"/>
    <w:rPr>
      <w:rFonts w:ascii="Times New Roman" w:eastAsia="Times New Roman" w:hAnsi="Times New Roman"/>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74072">
      <w:bodyDiv w:val="1"/>
      <w:marLeft w:val="0"/>
      <w:marRight w:val="0"/>
      <w:marTop w:val="0"/>
      <w:marBottom w:val="0"/>
      <w:divBdr>
        <w:top w:val="none" w:sz="0" w:space="0" w:color="auto"/>
        <w:left w:val="none" w:sz="0" w:space="0" w:color="auto"/>
        <w:bottom w:val="none" w:sz="0" w:space="0" w:color="auto"/>
        <w:right w:val="none" w:sz="0" w:space="0" w:color="auto"/>
      </w:divBdr>
    </w:div>
    <w:div w:id="2053067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du.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5F9F91104AD145B5CBC3230E3EF835" ma:contentTypeVersion="16" ma:contentTypeDescription="Create a new document." ma:contentTypeScope="" ma:versionID="b45a373f089369a6f7482336e36d296b">
  <xsd:schema xmlns:xsd="http://www.w3.org/2001/XMLSchema" xmlns:xs="http://www.w3.org/2001/XMLSchema" xmlns:p="http://schemas.microsoft.com/office/2006/metadata/properties" xmlns:ns3="7e25b876-08c6-4d7b-839d-5d1c6926484c" xmlns:ns4="f5eb4b2d-2928-4bcf-b3a7-c728efcc0a3a" targetNamespace="http://schemas.microsoft.com/office/2006/metadata/properties" ma:root="true" ma:fieldsID="71f0d3128e9726b6eed8681ec07711af" ns3:_="" ns4:_="">
    <xsd:import namespace="7e25b876-08c6-4d7b-839d-5d1c6926484c"/>
    <xsd:import namespace="f5eb4b2d-2928-4bcf-b3a7-c728efcc0a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25b876-08c6-4d7b-839d-5d1c69264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b4b2d-2928-4bcf-b3a7-c728efcc0a3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e25b876-08c6-4d7b-839d-5d1c692648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12642-FF10-43A3-9C14-C32885C45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25b876-08c6-4d7b-839d-5d1c6926484c"/>
    <ds:schemaRef ds:uri="f5eb4b2d-2928-4bcf-b3a7-c728efcc0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4ADE66-BC27-410D-B133-EE4550E15D36}">
  <ds:schemaRefs>
    <ds:schemaRef ds:uri="http://schemas.microsoft.com/sharepoint/v3/contenttype/forms"/>
  </ds:schemaRefs>
</ds:datastoreItem>
</file>

<file path=customXml/itemProps3.xml><?xml version="1.0" encoding="utf-8"?>
<ds:datastoreItem xmlns:ds="http://schemas.openxmlformats.org/officeDocument/2006/customXml" ds:itemID="{7DAC074E-A157-465E-B9EE-B8A71EE37405}">
  <ds:schemaRefs>
    <ds:schemaRef ds:uri="http://schemas.microsoft.com/office/2006/metadata/properties"/>
    <ds:schemaRef ds:uri="http://schemas.microsoft.com/office/infopath/2007/PartnerControls"/>
    <ds:schemaRef ds:uri="7e25b876-08c6-4d7b-839d-5d1c6926484c"/>
  </ds:schemaRefs>
</ds:datastoreItem>
</file>

<file path=customXml/itemProps4.xml><?xml version="1.0" encoding="utf-8"?>
<ds:datastoreItem xmlns:ds="http://schemas.openxmlformats.org/officeDocument/2006/customXml" ds:itemID="{45DDF35D-4198-4B7C-AFDD-0299C5EBB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4385</Words>
  <Characters>29984</Characters>
  <Application>Microsoft Office Word</Application>
  <DocSecurity>0</DocSecurity>
  <Lines>249</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VIEŠOJO PIRKIMO – PARDAVIMO SUTARTIS</vt:lpstr>
      <vt:lpstr>DARBŲ VIEŠOJO PIRKIMO – PARDAVIMO SUTARTIS</vt:lpstr>
    </vt:vector>
  </TitlesOfParts>
  <Company/>
  <LinksUpToDate>false</LinksUpToDate>
  <CharactersWithSpaces>34301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creator>Juristė Ž. Kruopienė</dc:creator>
  <cp:lastModifiedBy>Vytautas Bitkevičius</cp:lastModifiedBy>
  <cp:revision>4</cp:revision>
  <cp:lastPrinted>2019-07-25T09:42:00Z</cp:lastPrinted>
  <dcterms:created xsi:type="dcterms:W3CDTF">2025-04-10T08:08:00Z</dcterms:created>
  <dcterms:modified xsi:type="dcterms:W3CDTF">2025-04-14T13:06:00Z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0x010100445F9F91104AD145B5CBC3230E3EF835</vt:lpwstr>
  </property>
  <property fmtid="{D5CDD505-2E9C-101B-9397-08002B2CF9AE}" pid="3" name="KSOProductBuildVer">
    <vt:lpwstr>1033-11.2.0.11537</vt:lpwstr>
  </property>
  <property fmtid="{D5CDD505-2E9C-101B-9397-08002B2CF9AE}" pid="4" name="ICV">
    <vt:lpwstr>D18A360A6E0643B9B3FDDF412689082C</vt:lpwstr>
  </property>
</Properties>
</file>