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9F1514" w:rsidP="00B50198">
      <w:pPr>
        <w:jc w:val="center"/>
        <w:rPr>
          <w:rFonts w:asciiTheme="majorHAnsi" w:hAnsiTheme="majorHAnsi"/>
          <w:b/>
          <w:bCs/>
          <w:sz w:val="22"/>
          <w:szCs w:val="22"/>
        </w:rPr>
      </w:pPr>
      <w:r>
        <w:rPr>
          <w:rFonts w:asciiTheme="majorHAnsi" w:hAnsiTheme="majorHAnsi"/>
          <w:b/>
          <w:bCs/>
          <w:sz w:val="22"/>
          <w:szCs w:val="22"/>
        </w:rPr>
        <w:t>ULTRAGARSO APARATAS, NAUDOJAMAS OFTALMOLOGIJOJE</w:t>
      </w:r>
    </w:p>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9F1514">
        <w:rPr>
          <w:rFonts w:asciiTheme="majorHAnsi" w:hAnsiTheme="majorHAnsi"/>
          <w:b/>
          <w:bCs/>
          <w:color w:val="4F81BD" w:themeColor="accent1"/>
          <w:sz w:val="22"/>
          <w:szCs w:val="22"/>
          <w:lang w:val="lt-LT"/>
        </w:rPr>
        <w:t>ultragarso aparatą, naudojamą oftalmologijoje</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9F1514">
        <w:rPr>
          <w:rFonts w:asciiTheme="majorHAnsi" w:hAnsiTheme="majorHAnsi"/>
          <w:b/>
          <w:bCs/>
          <w:color w:val="4F81BD" w:themeColor="accent1"/>
          <w:sz w:val="22"/>
          <w:szCs w:val="22"/>
          <w:lang w:val="lt-LT"/>
        </w:rPr>
        <w:t>ultragarso aparatas, naudojamas oftalmologijoje</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9F1514">
        <w:rPr>
          <w:rFonts w:asciiTheme="majorHAnsi" w:hAnsiTheme="majorHAnsi"/>
          <w:i/>
          <w:color w:val="1F497D" w:themeColor="text2"/>
        </w:rPr>
        <w:t>ultragarso aparato, naudojamo oftalmologijoje</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9F1514">
        <w:rPr>
          <w:rFonts w:asciiTheme="majorHAnsi" w:hAnsiTheme="majorHAnsi" w:cs="Calibri"/>
          <w:i/>
          <w:color w:val="1F497D" w:themeColor="text2"/>
          <w:shd w:val="clear" w:color="auto" w:fill="FFFFFF"/>
        </w:rPr>
        <w:t>1004705</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752BB4" w:rsidRPr="004C7B28" w:rsidRDefault="00752BB4" w:rsidP="004C7B28">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343597">
        <w:rPr>
          <w:rFonts w:ascii="Cambria" w:hAnsi="Cambria"/>
          <w:noProof/>
          <w:color w:val="000000" w:themeColor="text1"/>
        </w:rPr>
        <w:t>neskaidomas</w:t>
      </w:r>
      <w:r w:rsidR="004A7BF3" w:rsidRPr="00343597">
        <w:rPr>
          <w:rFonts w:ascii="Cambria" w:hAnsi="Cambria"/>
          <w:noProof/>
          <w:color w:val="000000" w:themeColor="text1"/>
        </w:rPr>
        <w:t xml:space="preserve">, </w:t>
      </w:r>
      <w:r w:rsidR="00343597" w:rsidRPr="00343597">
        <w:rPr>
          <w:rFonts w:ascii="Cambria" w:hAnsi="Cambria"/>
        </w:rPr>
        <w:t>nes</w:t>
      </w:r>
      <w:r w:rsidR="004C7B28">
        <w:rPr>
          <w:rFonts w:ascii="Cambria" w:hAnsi="Cambria"/>
        </w:rPr>
        <w:t xml:space="preserve"> </w:t>
      </w:r>
      <w:r w:rsidR="009F1514">
        <w:rPr>
          <w:rFonts w:ascii="Cambria" w:hAnsi="Cambria"/>
        </w:rPr>
        <w:t>perkamas 1 (vienas) prekės vienetas</w:t>
      </w:r>
      <w:r w:rsidR="004C7B28" w:rsidRPr="00AB3399">
        <w:rPr>
          <w:rFonts w:ascii="Cambria" w:hAnsi="Cambria"/>
          <w:shd w:val="clear" w:color="auto" w:fill="FFFFFF"/>
        </w:rPr>
        <w:t xml:space="preserve">.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53203D"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53203D"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53203D"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53203D"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53203D"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w:t>
      </w:r>
      <w:r w:rsidRPr="003033A9">
        <w:rPr>
          <w:rFonts w:asciiTheme="majorHAnsi" w:hAnsiTheme="majorHAnsi" w:cs="Times New Roman"/>
        </w:rPr>
        <w:lastRenderedPageBreak/>
        <w:t xml:space="preserve">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343597" w:rsidRPr="003033A9" w:rsidRDefault="00343597"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w:t>
      </w:r>
      <w:r w:rsidRPr="003033A9">
        <w:rPr>
          <w:rFonts w:asciiTheme="majorHAnsi" w:hAnsiTheme="majorHAnsi" w:cs="Times New Roman"/>
        </w:rPr>
        <w:lastRenderedPageBreak/>
        <w:t xml:space="preserve">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BA0428">
        <w:rPr>
          <w:rFonts w:asciiTheme="majorHAnsi" w:hAnsiTheme="majorHAnsi" w:cs="Times New Roman"/>
          <w:color w:val="auto"/>
        </w:rPr>
        <w:t xml:space="preserve">5.4. </w:t>
      </w:r>
      <w:r w:rsidRPr="00BA0428">
        <w:rPr>
          <w:rFonts w:asciiTheme="majorHAnsi" w:hAnsiTheme="majorHAnsi" w:cs="Times New Roman"/>
          <w:iCs/>
          <w:color w:val="auto"/>
        </w:rPr>
        <w:t xml:space="preserve">Pasiūlymas turi būti pateiktas iki </w:t>
      </w:r>
      <w:r w:rsidR="00AA5E63" w:rsidRPr="00BA0428">
        <w:rPr>
          <w:rFonts w:asciiTheme="majorHAnsi" w:hAnsiTheme="majorHAnsi" w:cs="Times New Roman"/>
          <w:b/>
          <w:iCs/>
          <w:color w:val="548DD4" w:themeColor="text2" w:themeTint="99"/>
        </w:rPr>
        <w:t>2025</w:t>
      </w:r>
      <w:r w:rsidRPr="00BA0428">
        <w:rPr>
          <w:rFonts w:asciiTheme="majorHAnsi" w:hAnsiTheme="majorHAnsi" w:cs="Times New Roman"/>
          <w:b/>
          <w:iCs/>
          <w:color w:val="548DD4" w:themeColor="text2" w:themeTint="99"/>
        </w:rPr>
        <w:t xml:space="preserve"> m. </w:t>
      </w:r>
      <w:r w:rsidR="004C7B28" w:rsidRPr="00BA0428">
        <w:rPr>
          <w:rFonts w:asciiTheme="majorHAnsi" w:hAnsiTheme="majorHAnsi" w:cs="Times New Roman"/>
          <w:b/>
          <w:iCs/>
          <w:color w:val="548DD4" w:themeColor="text2" w:themeTint="99"/>
        </w:rPr>
        <w:t>gegužės</w:t>
      </w:r>
      <w:r w:rsidR="00EA74E3" w:rsidRPr="00BA0428">
        <w:rPr>
          <w:rFonts w:asciiTheme="majorHAnsi" w:hAnsiTheme="majorHAnsi" w:cs="Times New Roman"/>
          <w:b/>
          <w:iCs/>
          <w:color w:val="548DD4" w:themeColor="text2" w:themeTint="99"/>
        </w:rPr>
        <w:t xml:space="preserve"> </w:t>
      </w:r>
      <w:r w:rsidR="00BA0428" w:rsidRPr="00BA0428">
        <w:rPr>
          <w:rFonts w:asciiTheme="majorHAnsi" w:hAnsiTheme="majorHAnsi" w:cs="Times New Roman"/>
          <w:b/>
          <w:iCs/>
          <w:color w:val="548DD4" w:themeColor="text2" w:themeTint="99"/>
        </w:rPr>
        <w:t>19</w:t>
      </w:r>
      <w:r w:rsidR="00152656" w:rsidRPr="00BA0428">
        <w:rPr>
          <w:rFonts w:asciiTheme="majorHAnsi" w:hAnsiTheme="majorHAnsi" w:cs="Times New Roman"/>
          <w:b/>
          <w:iCs/>
          <w:color w:val="548DD4" w:themeColor="text2" w:themeTint="99"/>
        </w:rPr>
        <w:t xml:space="preserve"> </w:t>
      </w:r>
      <w:r w:rsidRPr="00BA0428">
        <w:rPr>
          <w:rFonts w:asciiTheme="majorHAnsi" w:hAnsiTheme="majorHAnsi" w:cs="Times New Roman"/>
          <w:b/>
          <w:iCs/>
          <w:color w:val="548DD4" w:themeColor="text2" w:themeTint="99"/>
        </w:rPr>
        <w:t>d.</w:t>
      </w:r>
      <w:r w:rsidR="00EA06FB" w:rsidRPr="00BA0428">
        <w:rPr>
          <w:rFonts w:asciiTheme="majorHAnsi" w:hAnsiTheme="majorHAnsi" w:cs="Times New Roman"/>
          <w:b/>
          <w:iCs/>
          <w:color w:val="548DD4" w:themeColor="text2" w:themeTint="99"/>
        </w:rPr>
        <w:t xml:space="preserve"> </w:t>
      </w:r>
      <w:r w:rsidR="00BA0428">
        <w:rPr>
          <w:rFonts w:asciiTheme="majorHAnsi" w:hAnsiTheme="majorHAnsi" w:cs="Times New Roman"/>
          <w:b/>
          <w:iCs/>
          <w:color w:val="548DD4" w:themeColor="text2" w:themeTint="99"/>
        </w:rPr>
        <w:t>0</w:t>
      </w:r>
      <w:r w:rsidR="00BA0428" w:rsidRPr="00BA0428">
        <w:rPr>
          <w:rFonts w:asciiTheme="majorHAnsi" w:hAnsiTheme="majorHAnsi" w:cs="Times New Roman"/>
          <w:b/>
          <w:iCs/>
          <w:color w:val="548DD4" w:themeColor="text2" w:themeTint="99"/>
        </w:rPr>
        <w:t>8</w:t>
      </w:r>
      <w:r w:rsidR="005823A0" w:rsidRPr="00BA0428">
        <w:rPr>
          <w:rFonts w:asciiTheme="majorHAnsi" w:hAnsiTheme="majorHAnsi" w:cs="Times New Roman"/>
          <w:b/>
          <w:iCs/>
          <w:color w:val="548DD4" w:themeColor="text2" w:themeTint="99"/>
        </w:rPr>
        <w:t xml:space="preserve"> val. 00</w:t>
      </w:r>
      <w:r w:rsidRPr="00BA0428">
        <w:rPr>
          <w:rFonts w:asciiTheme="majorHAnsi" w:hAnsiTheme="majorHAnsi" w:cs="Times New Roman"/>
          <w:b/>
          <w:iCs/>
          <w:color w:val="548DD4" w:themeColor="text2" w:themeTint="99"/>
        </w:rPr>
        <w:t xml:space="preserve"> min.</w:t>
      </w:r>
      <w:r w:rsidRPr="00BA0428">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BA0428">
        <w:rPr>
          <w:rFonts w:asciiTheme="majorHAnsi" w:hAnsiTheme="majorHAnsi" w:cs="Times New Roman"/>
          <w:lang w:val="it-IT"/>
        </w:rPr>
        <w:t xml:space="preserve">trumpiau </w:t>
      </w:r>
      <w:r w:rsidRPr="00BA0428">
        <w:rPr>
          <w:rFonts w:asciiTheme="majorHAnsi" w:hAnsiTheme="majorHAnsi" w:cs="Times New Roman"/>
          <w:lang w:val="lt-LT"/>
        </w:rPr>
        <w:t xml:space="preserve">kaip iki </w:t>
      </w:r>
      <w:r w:rsidR="00E45025" w:rsidRPr="00BA0428">
        <w:rPr>
          <w:rFonts w:asciiTheme="majorHAnsi" w:hAnsiTheme="majorHAnsi" w:cs="Times New Roman"/>
          <w:b/>
          <w:color w:val="548DD4" w:themeColor="text2" w:themeTint="99"/>
          <w:lang w:val="lt-LT"/>
        </w:rPr>
        <w:t>2025-0</w:t>
      </w:r>
      <w:r w:rsidR="004C7B28" w:rsidRPr="00BA0428">
        <w:rPr>
          <w:rFonts w:asciiTheme="majorHAnsi" w:hAnsiTheme="majorHAnsi" w:cs="Times New Roman"/>
          <w:b/>
          <w:color w:val="548DD4" w:themeColor="text2" w:themeTint="99"/>
          <w:lang w:val="lt-LT"/>
        </w:rPr>
        <w:t>9-</w:t>
      </w:r>
      <w:r w:rsidR="00BA0428" w:rsidRPr="00BA0428">
        <w:rPr>
          <w:rFonts w:asciiTheme="majorHAnsi" w:hAnsiTheme="majorHAnsi" w:cs="Times New Roman"/>
          <w:b/>
          <w:color w:val="548DD4" w:themeColor="text2" w:themeTint="99"/>
          <w:lang w:val="lt-LT"/>
        </w:rPr>
        <w:t>19</w:t>
      </w:r>
      <w:r w:rsidR="00805DD4" w:rsidRPr="00BA0428">
        <w:rPr>
          <w:rFonts w:asciiTheme="majorHAnsi" w:hAnsiTheme="majorHAnsi" w:cs="Times New Roman"/>
          <w:b/>
          <w:color w:val="548DD4" w:themeColor="text2" w:themeTint="99"/>
          <w:lang w:val="lt-LT"/>
        </w:rPr>
        <w:t>.</w:t>
      </w:r>
      <w:r w:rsidRPr="00BA0428">
        <w:rPr>
          <w:rFonts w:asciiTheme="majorHAnsi" w:hAnsiTheme="majorHAnsi" w:cs="Times New Roman"/>
          <w:lang w:val="pt-PT"/>
        </w:rPr>
        <w:t xml:space="preserve"> Jeigu pasi</w:t>
      </w:r>
      <w:r w:rsidRPr="00BA0428">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lastRenderedPageBreak/>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690A42" w:rsidRDefault="00343597" w:rsidP="00343597">
      <w:pPr>
        <w:pStyle w:val="Body2"/>
        <w:shd w:val="clear" w:color="auto" w:fill="D9D9D9" w:themeFill="background1" w:themeFillShade="D9"/>
        <w:spacing w:after="0"/>
        <w:ind w:firstLine="1296"/>
        <w:rPr>
          <w:rFonts w:asciiTheme="majorHAnsi" w:hAnsiTheme="majorHAnsi" w:cs="Times New Roman"/>
          <w:color w:val="auto"/>
        </w:rPr>
      </w:pPr>
      <w:r w:rsidRPr="00690A42">
        <w:rPr>
          <w:rFonts w:asciiTheme="majorHAnsi" w:hAnsiTheme="majorHAnsi"/>
          <w:iCs/>
          <w:lang w:val="lt-LT"/>
        </w:rPr>
        <w:t xml:space="preserve">5.11.10. </w:t>
      </w:r>
      <w:r w:rsidRPr="00690A42">
        <w:rPr>
          <w:rFonts w:asciiTheme="majorHAnsi" w:hAnsiTheme="majorHAnsi"/>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9F1514" w:rsidRDefault="009F1514" w:rsidP="00BC6BE1">
      <w:pPr>
        <w:pStyle w:val="Body2"/>
        <w:jc w:val="center"/>
        <w:rPr>
          <w:rFonts w:asciiTheme="majorHAnsi" w:hAnsiTheme="majorHAnsi" w:cs="Times New Roman"/>
        </w:rPr>
      </w:pPr>
    </w:p>
    <w:p w:rsidR="009F1514" w:rsidRDefault="009F1514"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752BB4" w:rsidRDefault="00B50198" w:rsidP="001E05F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3597" w:rsidRDefault="00343597" w:rsidP="001E05FB">
      <w:pPr>
        <w:pStyle w:val="Body2"/>
        <w:jc w:val="center"/>
        <w:rPr>
          <w:rFonts w:asciiTheme="majorHAnsi" w:hAnsiTheme="majorHAnsi" w:cs="Times New Roman"/>
          <w:b/>
          <w:bCs/>
          <w:color w:val="auto"/>
        </w:rPr>
      </w:pPr>
    </w:p>
    <w:p w:rsidR="00343597" w:rsidRPr="00DB0B7E" w:rsidRDefault="00343597" w:rsidP="009F1514">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9F1514">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lastRenderedPageBreak/>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9F7819" w:rsidRDefault="009F7819"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BA0428">
        <w:rPr>
          <w:rFonts w:asciiTheme="majorHAnsi" w:hAnsiTheme="majorHAnsi"/>
          <w:b/>
          <w:iCs/>
          <w:color w:val="548DD4" w:themeColor="text2" w:themeTint="99"/>
          <w:sz w:val="22"/>
          <w:szCs w:val="22"/>
        </w:rPr>
        <w:t>2025</w:t>
      </w:r>
      <w:r w:rsidRPr="00BA0428">
        <w:rPr>
          <w:rFonts w:asciiTheme="majorHAnsi" w:hAnsiTheme="majorHAnsi"/>
          <w:b/>
          <w:iCs/>
          <w:color w:val="548DD4" w:themeColor="text2" w:themeTint="99"/>
          <w:sz w:val="22"/>
          <w:szCs w:val="22"/>
        </w:rPr>
        <w:t xml:space="preserve"> m</w:t>
      </w:r>
      <w:r w:rsidR="00EA74E3" w:rsidRPr="00BA0428">
        <w:rPr>
          <w:rFonts w:asciiTheme="majorHAnsi" w:hAnsiTheme="majorHAnsi"/>
          <w:b/>
          <w:iCs/>
          <w:color w:val="548DD4" w:themeColor="text2" w:themeTint="99"/>
          <w:sz w:val="22"/>
          <w:szCs w:val="22"/>
        </w:rPr>
        <w:t xml:space="preserve">. </w:t>
      </w:r>
      <w:r w:rsidR="004C7B28" w:rsidRPr="00BA0428">
        <w:rPr>
          <w:rFonts w:asciiTheme="majorHAnsi" w:hAnsiTheme="majorHAnsi"/>
          <w:b/>
          <w:iCs/>
          <w:color w:val="548DD4" w:themeColor="text2" w:themeTint="99"/>
          <w:sz w:val="22"/>
          <w:szCs w:val="22"/>
        </w:rPr>
        <w:t>gegužės</w:t>
      </w:r>
      <w:r w:rsidR="00BA0428" w:rsidRPr="00BA0428">
        <w:rPr>
          <w:rFonts w:asciiTheme="majorHAnsi" w:hAnsiTheme="majorHAnsi"/>
          <w:b/>
          <w:iCs/>
          <w:color w:val="548DD4" w:themeColor="text2" w:themeTint="99"/>
          <w:sz w:val="22"/>
          <w:szCs w:val="22"/>
        </w:rPr>
        <w:t xml:space="preserve"> 19</w:t>
      </w:r>
      <w:r w:rsidR="001E05FB" w:rsidRPr="00BA0428">
        <w:rPr>
          <w:rFonts w:asciiTheme="majorHAnsi" w:hAnsiTheme="majorHAnsi"/>
          <w:b/>
          <w:iCs/>
          <w:color w:val="548DD4" w:themeColor="text2" w:themeTint="99"/>
          <w:sz w:val="22"/>
          <w:szCs w:val="22"/>
        </w:rPr>
        <w:t xml:space="preserve"> </w:t>
      </w:r>
      <w:r w:rsidR="00EA06FB" w:rsidRPr="00BA0428">
        <w:rPr>
          <w:rFonts w:asciiTheme="majorHAnsi" w:hAnsiTheme="majorHAnsi"/>
          <w:b/>
          <w:iCs/>
          <w:color w:val="548DD4" w:themeColor="text2" w:themeTint="99"/>
          <w:sz w:val="22"/>
          <w:szCs w:val="22"/>
        </w:rPr>
        <w:t xml:space="preserve">d. </w:t>
      </w:r>
      <w:r w:rsidR="00152656" w:rsidRPr="00BA0428">
        <w:rPr>
          <w:rFonts w:asciiTheme="majorHAnsi" w:hAnsiTheme="majorHAnsi"/>
          <w:b/>
          <w:iCs/>
          <w:color w:val="548DD4" w:themeColor="text2" w:themeTint="99"/>
          <w:sz w:val="22"/>
          <w:szCs w:val="22"/>
        </w:rPr>
        <w:t>0</w:t>
      </w:r>
      <w:r w:rsidR="00BA0428" w:rsidRPr="00BA0428">
        <w:rPr>
          <w:rFonts w:asciiTheme="majorHAnsi" w:hAnsiTheme="majorHAnsi"/>
          <w:b/>
          <w:iCs/>
          <w:color w:val="548DD4" w:themeColor="text2" w:themeTint="99"/>
          <w:sz w:val="22"/>
          <w:szCs w:val="22"/>
        </w:rPr>
        <w:t>8</w:t>
      </w:r>
      <w:r w:rsidR="005823A0" w:rsidRPr="00BA0428">
        <w:rPr>
          <w:rFonts w:asciiTheme="majorHAnsi" w:hAnsiTheme="majorHAnsi"/>
          <w:b/>
          <w:iCs/>
          <w:color w:val="548DD4" w:themeColor="text2" w:themeTint="99"/>
          <w:sz w:val="22"/>
          <w:szCs w:val="22"/>
        </w:rPr>
        <w:t xml:space="preserve"> val. 30</w:t>
      </w:r>
      <w:r w:rsidRPr="00BA0428">
        <w:rPr>
          <w:rFonts w:asciiTheme="majorHAnsi" w:hAnsiTheme="majorHAnsi"/>
          <w:b/>
          <w:iCs/>
          <w:color w:val="548DD4" w:themeColor="text2" w:themeTint="99"/>
          <w:sz w:val="22"/>
          <w:szCs w:val="22"/>
        </w:rPr>
        <w:t xml:space="preserve"> min</w:t>
      </w:r>
      <w:r w:rsidRPr="00BA0428">
        <w:rPr>
          <w:rFonts w:asciiTheme="majorHAnsi" w:hAnsiTheme="majorHAnsi"/>
          <w:b/>
          <w:iCs/>
          <w:sz w:val="22"/>
          <w:szCs w:val="22"/>
        </w:rPr>
        <w:t>.</w:t>
      </w:r>
      <w:r w:rsidRPr="00BA0428">
        <w:rPr>
          <w:rFonts w:asciiTheme="majorHAnsi" w:hAnsiTheme="majorHAnsi"/>
          <w:iCs/>
          <w:sz w:val="22"/>
          <w:szCs w:val="22"/>
        </w:rPr>
        <w:t xml:space="preserve"> </w:t>
      </w:r>
      <w:r w:rsidRPr="00BA0428">
        <w:rPr>
          <w:rFonts w:asciiTheme="majorHAnsi" w:hAnsiTheme="majorHAnsi"/>
          <w:iCs/>
          <w:sz w:val="22"/>
          <w:szCs w:val="22"/>
          <w:u w:val="single"/>
        </w:rPr>
        <w:t xml:space="preserve">Jei pasiūlymas teikiamas šifruotas, slaptažodis turi būti pateiktas </w:t>
      </w:r>
      <w:r w:rsidR="009B3BF7" w:rsidRPr="00BA0428">
        <w:rPr>
          <w:rFonts w:asciiTheme="majorHAnsi" w:hAnsiTheme="majorHAnsi"/>
          <w:b/>
          <w:iCs/>
          <w:color w:val="548DD4" w:themeColor="text2" w:themeTint="99"/>
          <w:sz w:val="22"/>
          <w:szCs w:val="22"/>
          <w:u w:val="single"/>
        </w:rPr>
        <w:t>2025</w:t>
      </w:r>
      <w:r w:rsidR="005A189F" w:rsidRPr="00BA0428">
        <w:rPr>
          <w:rFonts w:asciiTheme="majorHAnsi" w:hAnsiTheme="majorHAnsi"/>
          <w:b/>
          <w:iCs/>
          <w:color w:val="548DD4" w:themeColor="text2" w:themeTint="99"/>
          <w:sz w:val="22"/>
          <w:szCs w:val="22"/>
          <w:u w:val="single"/>
        </w:rPr>
        <w:t xml:space="preserve"> m.</w:t>
      </w:r>
      <w:r w:rsidR="001E05FB" w:rsidRPr="00BA0428">
        <w:rPr>
          <w:rFonts w:asciiTheme="majorHAnsi" w:hAnsiTheme="majorHAnsi"/>
          <w:b/>
          <w:iCs/>
          <w:color w:val="548DD4" w:themeColor="text2" w:themeTint="99"/>
          <w:sz w:val="22"/>
          <w:szCs w:val="22"/>
          <w:u w:val="single"/>
        </w:rPr>
        <w:t xml:space="preserve"> </w:t>
      </w:r>
      <w:r w:rsidR="004C7B28" w:rsidRPr="00BA0428">
        <w:rPr>
          <w:rFonts w:asciiTheme="majorHAnsi" w:hAnsiTheme="majorHAnsi"/>
          <w:b/>
          <w:iCs/>
          <w:color w:val="548DD4" w:themeColor="text2" w:themeTint="99"/>
          <w:sz w:val="22"/>
          <w:szCs w:val="22"/>
          <w:u w:val="single"/>
        </w:rPr>
        <w:t xml:space="preserve">gegužės </w:t>
      </w:r>
      <w:r w:rsidR="00BA0428" w:rsidRPr="00BA0428">
        <w:rPr>
          <w:rFonts w:asciiTheme="majorHAnsi" w:hAnsiTheme="majorHAnsi"/>
          <w:b/>
          <w:iCs/>
          <w:color w:val="548DD4" w:themeColor="text2" w:themeTint="99"/>
          <w:sz w:val="22"/>
          <w:szCs w:val="22"/>
          <w:u w:val="single"/>
        </w:rPr>
        <w:t>19</w:t>
      </w:r>
      <w:r w:rsidR="002B1E54" w:rsidRPr="00BA0428">
        <w:rPr>
          <w:rFonts w:asciiTheme="majorHAnsi" w:hAnsiTheme="majorHAnsi"/>
          <w:b/>
          <w:iCs/>
          <w:color w:val="548DD4" w:themeColor="text2" w:themeTint="99"/>
          <w:sz w:val="22"/>
          <w:szCs w:val="22"/>
          <w:u w:val="single"/>
        </w:rPr>
        <w:t xml:space="preserve"> </w:t>
      </w:r>
      <w:r w:rsidRPr="00BA0428">
        <w:rPr>
          <w:rFonts w:asciiTheme="majorHAnsi" w:hAnsiTheme="majorHAnsi"/>
          <w:b/>
          <w:iCs/>
          <w:color w:val="548DD4" w:themeColor="text2" w:themeTint="99"/>
          <w:sz w:val="22"/>
          <w:szCs w:val="22"/>
          <w:u w:val="single"/>
        </w:rPr>
        <w:t>d.</w:t>
      </w:r>
      <w:r w:rsidRPr="00BA0428">
        <w:rPr>
          <w:rFonts w:asciiTheme="majorHAnsi" w:hAnsiTheme="majorHAnsi"/>
          <w:iCs/>
          <w:color w:val="548DD4" w:themeColor="text2" w:themeTint="99"/>
          <w:sz w:val="22"/>
          <w:szCs w:val="22"/>
          <w:u w:val="single"/>
        </w:rPr>
        <w:t xml:space="preserve"> intervale </w:t>
      </w:r>
      <w:r w:rsidR="00152656" w:rsidRPr="00BA0428">
        <w:rPr>
          <w:rFonts w:asciiTheme="majorHAnsi" w:hAnsiTheme="majorHAnsi"/>
          <w:b/>
          <w:iCs/>
          <w:color w:val="548DD4" w:themeColor="text2" w:themeTint="99"/>
          <w:sz w:val="22"/>
          <w:szCs w:val="22"/>
          <w:u w:val="single"/>
        </w:rPr>
        <w:t>0</w:t>
      </w:r>
      <w:r w:rsidR="00BA0428" w:rsidRPr="00BA0428">
        <w:rPr>
          <w:rFonts w:asciiTheme="majorHAnsi" w:hAnsiTheme="majorHAnsi"/>
          <w:b/>
          <w:iCs/>
          <w:color w:val="548DD4" w:themeColor="text2" w:themeTint="99"/>
          <w:sz w:val="22"/>
          <w:szCs w:val="22"/>
          <w:u w:val="single"/>
        </w:rPr>
        <w:t>8</w:t>
      </w:r>
      <w:r w:rsidR="005823A0" w:rsidRPr="00BA0428">
        <w:rPr>
          <w:rFonts w:asciiTheme="majorHAnsi" w:hAnsiTheme="majorHAnsi"/>
          <w:b/>
          <w:iCs/>
          <w:color w:val="548DD4" w:themeColor="text2" w:themeTint="99"/>
          <w:sz w:val="22"/>
          <w:szCs w:val="22"/>
          <w:u w:val="single"/>
        </w:rPr>
        <w:t>.00</w:t>
      </w:r>
      <w:r w:rsidR="00652BA3" w:rsidRPr="00BA0428">
        <w:rPr>
          <w:rFonts w:asciiTheme="majorHAnsi" w:hAnsiTheme="majorHAnsi"/>
          <w:b/>
          <w:iCs/>
          <w:color w:val="548DD4" w:themeColor="text2" w:themeTint="99"/>
          <w:sz w:val="22"/>
          <w:szCs w:val="22"/>
          <w:u w:val="single"/>
        </w:rPr>
        <w:t xml:space="preserve"> –</w:t>
      </w:r>
      <w:r w:rsidR="009B15AA" w:rsidRPr="00BA0428">
        <w:rPr>
          <w:rFonts w:asciiTheme="majorHAnsi" w:hAnsiTheme="majorHAnsi"/>
          <w:b/>
          <w:iCs/>
          <w:color w:val="548DD4" w:themeColor="text2" w:themeTint="99"/>
          <w:sz w:val="22"/>
          <w:szCs w:val="22"/>
          <w:u w:val="single"/>
        </w:rPr>
        <w:t xml:space="preserve"> </w:t>
      </w:r>
      <w:r w:rsidR="00152656" w:rsidRPr="00BA0428">
        <w:rPr>
          <w:rFonts w:asciiTheme="majorHAnsi" w:hAnsiTheme="majorHAnsi"/>
          <w:b/>
          <w:iCs/>
          <w:color w:val="548DD4" w:themeColor="text2" w:themeTint="99"/>
          <w:sz w:val="22"/>
          <w:szCs w:val="22"/>
          <w:u w:val="single"/>
        </w:rPr>
        <w:t>0</w:t>
      </w:r>
      <w:r w:rsidR="00BA0428" w:rsidRPr="00BA0428">
        <w:rPr>
          <w:rFonts w:asciiTheme="majorHAnsi" w:hAnsiTheme="majorHAnsi"/>
          <w:b/>
          <w:iCs/>
          <w:color w:val="548DD4" w:themeColor="text2" w:themeTint="99"/>
          <w:sz w:val="22"/>
          <w:szCs w:val="22"/>
          <w:u w:val="single"/>
        </w:rPr>
        <w:t>8</w:t>
      </w:r>
      <w:r w:rsidR="005823A0" w:rsidRPr="00BA0428">
        <w:rPr>
          <w:rFonts w:asciiTheme="majorHAnsi" w:hAnsiTheme="majorHAnsi"/>
          <w:b/>
          <w:iCs/>
          <w:color w:val="548DD4" w:themeColor="text2" w:themeTint="99"/>
          <w:sz w:val="22"/>
          <w:szCs w:val="22"/>
          <w:u w:val="single"/>
        </w:rPr>
        <w:t>.30</w:t>
      </w:r>
      <w:r w:rsidRPr="00BA0428">
        <w:rPr>
          <w:rFonts w:asciiTheme="majorHAnsi" w:hAnsiTheme="majorHAnsi"/>
          <w:b/>
          <w:iCs/>
          <w:color w:val="548DD4" w:themeColor="text2" w:themeTint="99"/>
          <w:sz w:val="22"/>
          <w:szCs w:val="22"/>
          <w:u w:val="single"/>
        </w:rPr>
        <w:t xml:space="preserve"> val.</w:t>
      </w:r>
      <w:r w:rsidRPr="00BA0428">
        <w:rPr>
          <w:rFonts w:asciiTheme="majorHAnsi" w:hAnsiTheme="majorHAnsi"/>
          <w:b/>
          <w:iCs/>
          <w:sz w:val="22"/>
          <w:szCs w:val="22"/>
          <w:u w:val="single"/>
        </w:rPr>
        <w:t xml:space="preserve"> </w:t>
      </w:r>
      <w:r w:rsidRPr="00BA0428">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 xml:space="preserve">ėjai privalo pateikti raštu CVP IS priemonėmis papildomus paaiškinimus </w:t>
      </w:r>
      <w:r w:rsidRPr="003033A9">
        <w:rPr>
          <w:rFonts w:asciiTheme="majorHAnsi" w:hAnsiTheme="majorHAnsi" w:cs="Times New Roman"/>
        </w:rPr>
        <w:lastRenderedPageBreak/>
        <w:t>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Default="003B19E9" w:rsidP="003B19E9">
      <w:pPr>
        <w:ind w:firstLine="1296"/>
        <w:jc w:val="both"/>
        <w:textAlignment w:val="center"/>
        <w:rPr>
          <w:rFonts w:asciiTheme="majorHAnsi" w:hAnsiTheme="majorHAnsi"/>
          <w:sz w:val="22"/>
          <w:szCs w:val="22"/>
          <w:lang w:val="lt-LT"/>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lastRenderedPageBreak/>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1E05FB" w:rsidRDefault="001E05F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9F1514">
        <w:rPr>
          <w:rFonts w:asciiTheme="majorHAnsi" w:hAnsiTheme="majorHAnsi"/>
          <w:b/>
          <w:bCs/>
          <w:sz w:val="22"/>
          <w:szCs w:val="22"/>
          <w:lang w:val="lt-LT"/>
        </w:rPr>
        <w:t>ULTRAGARSO APARATO, NAUDOJAMO OFTALMOLOGIJOJE</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lastRenderedPageBreak/>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C349C5">
              <w:rPr>
                <w:rFonts w:asciiTheme="majorHAnsi" w:hAnsiTheme="majorHAnsi"/>
                <w:b/>
                <w:sz w:val="22"/>
                <w:szCs w:val="22"/>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03D" w:rsidRDefault="0053203D" w:rsidP="00922417">
      <w:r>
        <w:separator/>
      </w:r>
    </w:p>
  </w:endnote>
  <w:endnote w:type="continuationSeparator" w:id="0">
    <w:p w:rsidR="0053203D" w:rsidRDefault="0053203D"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819" w:rsidRDefault="009F7819">
    <w:pPr>
      <w:pStyle w:val="Porat"/>
      <w:jc w:val="right"/>
    </w:pPr>
  </w:p>
  <w:p w:rsidR="009F7819" w:rsidRDefault="009F7819">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819" w:rsidRDefault="009F7819">
    <w:pPr>
      <w:pStyle w:val="Porat"/>
      <w:jc w:val="right"/>
    </w:pPr>
  </w:p>
  <w:p w:rsidR="009F7819" w:rsidRDefault="009F78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03D" w:rsidRDefault="0053203D" w:rsidP="00922417">
      <w:r>
        <w:separator/>
      </w:r>
    </w:p>
  </w:footnote>
  <w:footnote w:type="continuationSeparator" w:id="0">
    <w:p w:rsidR="0053203D" w:rsidRDefault="0053203D" w:rsidP="00922417">
      <w:r>
        <w:continuationSeparator/>
      </w:r>
    </w:p>
  </w:footnote>
  <w:footnote w:id="1">
    <w:p w:rsidR="009F7819" w:rsidRPr="00C54A7B" w:rsidRDefault="009F7819"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F7819" w:rsidRPr="00C54A7B" w:rsidRDefault="009F7819" w:rsidP="00365983">
      <w:pPr>
        <w:pStyle w:val="Puslapioinaostekstas"/>
        <w:numPr>
          <w:ilvl w:val="0"/>
          <w:numId w:val="34"/>
        </w:numPr>
        <w:rPr>
          <w:rFonts w:eastAsia="Yu Mincho"/>
          <w:i/>
          <w:iCs/>
        </w:rPr>
      </w:pPr>
      <w:r w:rsidRPr="00C54A7B">
        <w:rPr>
          <w:rFonts w:eastAsia="Yu Mincho"/>
          <w:i/>
          <w:iCs/>
        </w:rPr>
        <w:t xml:space="preserve">priesaikos deklaracija; </w:t>
      </w:r>
    </w:p>
    <w:p w:rsidR="009F7819" w:rsidRDefault="009F7819"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9F7819" w:rsidRPr="00551FCA" w:rsidRDefault="009F7819"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6C10"/>
    <w:rsid w:val="0035243F"/>
    <w:rsid w:val="003534C3"/>
    <w:rsid w:val="00355963"/>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4090"/>
    <w:rsid w:val="0076555F"/>
    <w:rsid w:val="007672D3"/>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1EBF"/>
    <w:rsid w:val="00B82D49"/>
    <w:rsid w:val="00B84202"/>
    <w:rsid w:val="00B868CD"/>
    <w:rsid w:val="00B86EC7"/>
    <w:rsid w:val="00B87DAD"/>
    <w:rsid w:val="00B914B0"/>
    <w:rsid w:val="00B9532E"/>
    <w:rsid w:val="00BA0428"/>
    <w:rsid w:val="00BA1AD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6B68"/>
    <w:rsid w:val="00CA6DE5"/>
    <w:rsid w:val="00CA7F82"/>
    <w:rsid w:val="00CB0BA7"/>
    <w:rsid w:val="00CB509A"/>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8D12C"/>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FFAB1-0E84-4806-94AD-466371B73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22</Pages>
  <Words>42978</Words>
  <Characters>24499</Characters>
  <Application>Microsoft Office Word</Application>
  <DocSecurity>0</DocSecurity>
  <Lines>204</Lines>
  <Paragraphs>134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161</cp:revision>
  <cp:lastPrinted>2024-03-22T12:28:00Z</cp:lastPrinted>
  <dcterms:created xsi:type="dcterms:W3CDTF">2023-11-14T08:29:00Z</dcterms:created>
  <dcterms:modified xsi:type="dcterms:W3CDTF">2025-04-14T14:35:00Z</dcterms:modified>
</cp:coreProperties>
</file>