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0252" w14:textId="77777777" w:rsidR="007426A4" w:rsidRPr="00EB0513" w:rsidRDefault="00760EDC" w:rsidP="0044322D">
      <w:pPr>
        <w:pBdr>
          <w:top w:val="nil"/>
          <w:left w:val="nil"/>
          <w:bottom w:val="nil"/>
          <w:right w:val="nil"/>
          <w:between w:val="nil"/>
        </w:pBdr>
        <w:tabs>
          <w:tab w:val="center" w:pos="4153"/>
          <w:tab w:val="right" w:pos="9100"/>
        </w:tabs>
        <w:spacing w:before="240"/>
        <w:jc w:val="center"/>
        <w:rPr>
          <w:rFonts w:ascii="Arial" w:eastAsia="Arial" w:hAnsi="Arial" w:cs="Arial"/>
          <w:color w:val="000000"/>
        </w:rPr>
      </w:pPr>
      <w:r w:rsidRPr="00EB0513">
        <w:rPr>
          <w:rFonts w:ascii="Arial" w:eastAsia="Arial" w:hAnsi="Arial" w:cs="Arial"/>
          <w:b/>
          <w:smallCaps/>
          <w:color w:val="000000"/>
        </w:rPr>
        <w:t>VALSTYBĖS ĮMONĖ VALSTYBINIŲ MIŠKŲ URĖDIJA</w:t>
      </w:r>
    </w:p>
    <w:p w14:paraId="0E1BE02E" w14:textId="77777777" w:rsidR="007426A4" w:rsidRPr="00046F5E" w:rsidRDefault="007426A4">
      <w:pPr>
        <w:rPr>
          <w:rFonts w:ascii="Arial" w:eastAsia="Arial" w:hAnsi="Arial" w:cs="Arial"/>
        </w:rPr>
      </w:pPr>
    </w:p>
    <w:p w14:paraId="1B176D61" w14:textId="43451976" w:rsidR="00356AF3" w:rsidRPr="00046F5E" w:rsidRDefault="00356AF3" w:rsidP="00356AF3">
      <w:pPr>
        <w:pStyle w:val="NoSpacing"/>
        <w:rPr>
          <w:rFonts w:ascii="Arial" w:hAnsi="Arial" w:cs="Arial"/>
          <w:sz w:val="22"/>
          <w:szCs w:val="22"/>
        </w:rPr>
      </w:pPr>
    </w:p>
    <w:p w14:paraId="62AA8814" w14:textId="1D1EED3E" w:rsidR="00F068DF" w:rsidRPr="00B67F5C" w:rsidRDefault="00BA442D" w:rsidP="00EB0513">
      <w:pPr>
        <w:pStyle w:val="NoSpacing"/>
        <w:rPr>
          <w:rFonts w:ascii="Arial" w:hAnsi="Arial" w:cs="Arial"/>
          <w:sz w:val="22"/>
          <w:szCs w:val="22"/>
        </w:rPr>
      </w:pPr>
      <w:r w:rsidRPr="0062779C">
        <w:rPr>
          <w:rFonts w:ascii="Arial" w:eastAsia="Arial" w:hAnsi="Arial" w:cs="Arial"/>
          <w:sz w:val="22"/>
          <w:szCs w:val="22"/>
        </w:rPr>
        <w:t xml:space="preserve">suinteresuotiems dalyviams                                                         </w:t>
      </w:r>
      <w:r w:rsidR="00F068DF" w:rsidRPr="00B67F5C">
        <w:rPr>
          <w:rFonts w:ascii="Arial" w:eastAsia="Arial" w:hAnsi="Arial" w:cs="Arial"/>
          <w:sz w:val="22"/>
          <w:szCs w:val="22"/>
        </w:rPr>
        <w:t>2025-0</w:t>
      </w:r>
      <w:r w:rsidR="00357506" w:rsidRPr="00B67F5C">
        <w:rPr>
          <w:rFonts w:ascii="Arial" w:eastAsia="Arial" w:hAnsi="Arial" w:cs="Arial"/>
          <w:sz w:val="22"/>
          <w:szCs w:val="22"/>
        </w:rPr>
        <w:t>4</w:t>
      </w:r>
      <w:r w:rsidR="00F068DF" w:rsidRPr="00B67F5C">
        <w:rPr>
          <w:rFonts w:ascii="Arial" w:eastAsia="Arial" w:hAnsi="Arial" w:cs="Arial"/>
          <w:sz w:val="22"/>
          <w:szCs w:val="22"/>
        </w:rPr>
        <w:t>-</w:t>
      </w:r>
      <w:r w:rsidR="000112A0" w:rsidRPr="00B67F5C">
        <w:rPr>
          <w:rFonts w:ascii="Arial" w:eastAsia="Arial" w:hAnsi="Arial" w:cs="Arial"/>
          <w:sz w:val="22"/>
          <w:szCs w:val="22"/>
        </w:rPr>
        <w:t>1</w:t>
      </w:r>
      <w:r w:rsidR="002031EF">
        <w:rPr>
          <w:rFonts w:ascii="Arial" w:eastAsia="Arial" w:hAnsi="Arial" w:cs="Arial"/>
          <w:sz w:val="22"/>
          <w:szCs w:val="22"/>
        </w:rPr>
        <w:t>5</w:t>
      </w:r>
      <w:r w:rsidR="00357506" w:rsidRPr="00B67F5C">
        <w:rPr>
          <w:rFonts w:ascii="Arial" w:eastAsia="Arial" w:hAnsi="Arial" w:cs="Arial"/>
          <w:sz w:val="22"/>
          <w:szCs w:val="22"/>
        </w:rPr>
        <w:t xml:space="preserve"> </w:t>
      </w:r>
      <w:r w:rsidR="00F068DF" w:rsidRPr="00B67F5C">
        <w:rPr>
          <w:rFonts w:ascii="Arial" w:eastAsia="Arial" w:hAnsi="Arial" w:cs="Arial"/>
          <w:sz w:val="22"/>
          <w:szCs w:val="22"/>
        </w:rPr>
        <w:t>Nr.</w:t>
      </w:r>
      <w:r w:rsidR="00D306A8" w:rsidRPr="00B67F5C">
        <w:rPr>
          <w:rFonts w:ascii="Arial" w:eastAsia="Arial" w:hAnsi="Arial" w:cs="Arial"/>
          <w:sz w:val="22"/>
          <w:szCs w:val="22"/>
        </w:rPr>
        <w:t>6</w:t>
      </w:r>
      <w:r w:rsidR="00F068DF" w:rsidRPr="00B67F5C">
        <w:rPr>
          <w:rFonts w:ascii="Arial" w:eastAsia="Arial" w:hAnsi="Arial" w:cs="Arial"/>
          <w:sz w:val="22"/>
          <w:szCs w:val="22"/>
        </w:rPr>
        <w:t>-</w:t>
      </w:r>
      <w:r w:rsidR="00F068DF" w:rsidRPr="00B67F5C">
        <w:rPr>
          <w:rFonts w:ascii="Arial" w:hAnsi="Arial" w:cs="Arial"/>
          <w:sz w:val="22"/>
          <w:szCs w:val="22"/>
        </w:rPr>
        <w:t xml:space="preserve"> ID</w:t>
      </w:r>
      <w:r w:rsidR="00357506" w:rsidRPr="00B67F5C">
        <w:rPr>
          <w:rFonts w:ascii="Arial" w:hAnsi="Arial" w:cs="Arial"/>
          <w:sz w:val="22"/>
          <w:szCs w:val="22"/>
        </w:rPr>
        <w:t>1991130</w:t>
      </w:r>
    </w:p>
    <w:p w14:paraId="779FF0E9" w14:textId="1A3B5480" w:rsidR="00B67F5C" w:rsidRPr="00B67F5C" w:rsidRDefault="00F068DF" w:rsidP="00B67F5C">
      <w:pPr>
        <w:pStyle w:val="NoSpacing"/>
        <w:rPr>
          <w:rFonts w:ascii="Arial" w:hAnsi="Arial" w:cs="Arial"/>
          <w:sz w:val="22"/>
          <w:szCs w:val="22"/>
        </w:rPr>
      </w:pPr>
      <w:r w:rsidRPr="00B67F5C">
        <w:rPr>
          <w:rFonts w:ascii="Arial" w:hAnsi="Arial" w:cs="Arial"/>
          <w:color w:val="000000"/>
          <w:sz w:val="22"/>
          <w:szCs w:val="22"/>
        </w:rPr>
        <w:t>pranešimas CVP IS priemonėmis</w:t>
      </w:r>
      <w:r w:rsidR="00B33F1E" w:rsidRPr="00B67F5C">
        <w:rPr>
          <w:rFonts w:ascii="Arial" w:hAnsi="Arial" w:cs="Arial"/>
          <w:color w:val="000000"/>
          <w:sz w:val="22"/>
          <w:szCs w:val="22"/>
        </w:rPr>
        <w:t xml:space="preserve">                                        </w:t>
      </w:r>
      <w:r w:rsidR="00957D32" w:rsidRPr="00B67F5C">
        <w:rPr>
          <w:rFonts w:ascii="Arial" w:hAnsi="Arial" w:cs="Arial"/>
          <w:color w:val="000000"/>
          <w:sz w:val="22"/>
          <w:szCs w:val="22"/>
        </w:rPr>
        <w:t xml:space="preserve">     </w:t>
      </w:r>
      <w:r w:rsidR="00B33F1E" w:rsidRPr="00B67F5C">
        <w:rPr>
          <w:rFonts w:ascii="Arial" w:hAnsi="Arial" w:cs="Arial"/>
          <w:color w:val="000000"/>
          <w:sz w:val="22"/>
          <w:szCs w:val="22"/>
        </w:rPr>
        <w:t xml:space="preserve">  į 2025-0</w:t>
      </w:r>
      <w:r w:rsidR="00357506" w:rsidRPr="00B67F5C">
        <w:rPr>
          <w:rFonts w:ascii="Arial" w:hAnsi="Arial" w:cs="Arial"/>
          <w:color w:val="000000"/>
          <w:sz w:val="22"/>
          <w:szCs w:val="22"/>
        </w:rPr>
        <w:t>4</w:t>
      </w:r>
      <w:r w:rsidR="00B33F1E" w:rsidRPr="00B67F5C">
        <w:rPr>
          <w:rFonts w:ascii="Arial" w:hAnsi="Arial" w:cs="Arial"/>
          <w:color w:val="000000"/>
          <w:sz w:val="22"/>
          <w:szCs w:val="22"/>
        </w:rPr>
        <w:t>-</w:t>
      </w:r>
      <w:r w:rsidR="00957D32" w:rsidRPr="00B67F5C">
        <w:rPr>
          <w:rFonts w:ascii="Arial" w:hAnsi="Arial" w:cs="Arial"/>
          <w:color w:val="000000"/>
          <w:sz w:val="22"/>
          <w:szCs w:val="22"/>
        </w:rPr>
        <w:t>1</w:t>
      </w:r>
      <w:r w:rsidR="00D306A8" w:rsidRPr="00B67F5C">
        <w:rPr>
          <w:rFonts w:ascii="Arial" w:hAnsi="Arial" w:cs="Arial"/>
          <w:color w:val="000000"/>
          <w:sz w:val="22"/>
          <w:szCs w:val="22"/>
        </w:rPr>
        <w:t>4</w:t>
      </w:r>
      <w:r w:rsidR="00B33F1E" w:rsidRPr="00B67F5C">
        <w:rPr>
          <w:rFonts w:ascii="Arial" w:hAnsi="Arial" w:cs="Arial"/>
          <w:color w:val="000000"/>
          <w:sz w:val="22"/>
          <w:szCs w:val="22"/>
        </w:rPr>
        <w:t xml:space="preserve"> Nr.</w:t>
      </w:r>
      <w:r w:rsidR="00B67F5C" w:rsidRPr="00B67F5C">
        <w:rPr>
          <w:rFonts w:ascii="Arial" w:hAnsi="Arial" w:cs="Arial"/>
          <w:sz w:val="22"/>
          <w:szCs w:val="22"/>
        </w:rPr>
        <w:t>154915</w:t>
      </w:r>
    </w:p>
    <w:p w14:paraId="2EC052D9" w14:textId="4DEA0E2F" w:rsidR="00957D32" w:rsidRPr="00046F5E" w:rsidRDefault="00957D32" w:rsidP="00957D32">
      <w:pPr>
        <w:pStyle w:val="NoSpacing"/>
        <w:rPr>
          <w:rFonts w:ascii="Arial" w:hAnsi="Arial" w:cs="Arial"/>
          <w:sz w:val="22"/>
          <w:szCs w:val="22"/>
        </w:rPr>
      </w:pPr>
    </w:p>
    <w:p w14:paraId="1BB486EE" w14:textId="233725AD" w:rsidR="000112A0" w:rsidRPr="00046F5E" w:rsidRDefault="000112A0" w:rsidP="000112A0">
      <w:pPr>
        <w:pStyle w:val="NoSpacing"/>
        <w:rPr>
          <w:rFonts w:ascii="Arial" w:hAnsi="Arial" w:cs="Arial"/>
          <w:sz w:val="22"/>
          <w:szCs w:val="22"/>
        </w:rPr>
      </w:pPr>
    </w:p>
    <w:p w14:paraId="546A07C0" w14:textId="77777777" w:rsidR="00357506" w:rsidRPr="00046F5E" w:rsidRDefault="00357506" w:rsidP="00357506">
      <w:pPr>
        <w:jc w:val="both"/>
        <w:rPr>
          <w:rFonts w:ascii="Arial" w:hAnsi="Arial" w:cs="Arial"/>
          <w:b/>
          <w:highlight w:val="yellow"/>
        </w:rPr>
      </w:pPr>
    </w:p>
    <w:p w14:paraId="6F7D268F" w14:textId="0E668CC1" w:rsidR="00357506" w:rsidRPr="00046F5E" w:rsidRDefault="00357506" w:rsidP="004621C4">
      <w:pPr>
        <w:pStyle w:val="NoSpacing"/>
        <w:spacing w:line="276" w:lineRule="auto"/>
        <w:jc w:val="both"/>
        <w:rPr>
          <w:rFonts w:ascii="Arial" w:hAnsi="Arial" w:cs="Arial"/>
          <w:b/>
          <w:sz w:val="22"/>
          <w:szCs w:val="22"/>
          <w:lang w:eastAsia="en-GB"/>
        </w:rPr>
      </w:pPr>
      <w:r w:rsidRPr="00046F5E">
        <w:rPr>
          <w:rFonts w:ascii="Arial" w:hAnsi="Arial" w:cs="Arial"/>
          <w:b/>
          <w:sz w:val="22"/>
          <w:szCs w:val="22"/>
          <w:lang w:eastAsia="en-GB"/>
        </w:rPr>
        <w:t>DĖL INFORMACINIŲ BEI ĮSPĖJAMŲJŲ ŽENKLŲ IR STENDŲ PRIE LANKYTINŲ VIETŲ PIRKIMO</w:t>
      </w:r>
      <w:r w:rsidRPr="00046F5E">
        <w:rPr>
          <w:rFonts w:ascii="Arial" w:eastAsia="Arial" w:hAnsi="Arial" w:cs="Arial"/>
          <w:b/>
          <w:sz w:val="22"/>
          <w:szCs w:val="22"/>
          <w:lang w:eastAsia="en-GB"/>
        </w:rPr>
        <w:t xml:space="preserve"> NR.</w:t>
      </w:r>
      <w:r w:rsidRPr="00046F5E">
        <w:rPr>
          <w:rFonts w:ascii="Arial" w:hAnsi="Arial" w:cs="Arial"/>
          <w:b/>
          <w:sz w:val="22"/>
          <w:szCs w:val="22"/>
        </w:rPr>
        <w:t xml:space="preserve"> </w:t>
      </w:r>
      <w:r w:rsidR="007D084F" w:rsidRPr="00046F5E">
        <w:rPr>
          <w:rFonts w:ascii="Arial" w:hAnsi="Arial" w:cs="Arial"/>
          <w:b/>
          <w:sz w:val="22"/>
          <w:szCs w:val="22"/>
        </w:rPr>
        <w:t>I</w:t>
      </w:r>
      <w:r w:rsidRPr="00046F5E">
        <w:rPr>
          <w:rFonts w:ascii="Arial" w:hAnsi="Arial" w:cs="Arial"/>
          <w:b/>
          <w:sz w:val="22"/>
          <w:szCs w:val="22"/>
        </w:rPr>
        <w:t>D1991130</w:t>
      </w:r>
    </w:p>
    <w:p w14:paraId="31844A48" w14:textId="77777777" w:rsidR="0015591B" w:rsidRPr="00046F5E" w:rsidRDefault="0015591B" w:rsidP="00C80A50">
      <w:pPr>
        <w:pStyle w:val="NoSpacing"/>
        <w:ind w:firstLine="567"/>
        <w:jc w:val="both"/>
        <w:rPr>
          <w:rFonts w:ascii="Arial" w:hAnsi="Arial" w:cs="Arial"/>
          <w:sz w:val="22"/>
          <w:szCs w:val="22"/>
        </w:rPr>
      </w:pPr>
    </w:p>
    <w:p w14:paraId="3B228D1D" w14:textId="77777777" w:rsidR="0015591B" w:rsidRPr="00A81E41" w:rsidRDefault="0015591B" w:rsidP="00B67F5C">
      <w:pPr>
        <w:pStyle w:val="NoSpacing"/>
        <w:ind w:firstLine="567"/>
        <w:jc w:val="both"/>
        <w:rPr>
          <w:rStyle w:val="fontstyle01"/>
          <w:rFonts w:ascii="Arial" w:hAnsi="Arial" w:cs="Arial"/>
          <w:i w:val="0"/>
          <w:iCs w:val="0"/>
          <w:color w:val="auto"/>
          <w:sz w:val="22"/>
          <w:szCs w:val="22"/>
        </w:rPr>
      </w:pPr>
      <w:r w:rsidRPr="00A81E41">
        <w:rPr>
          <w:rFonts w:ascii="Arial" w:hAnsi="Arial" w:cs="Arial"/>
          <w:sz w:val="22"/>
          <w:szCs w:val="22"/>
        </w:rPr>
        <w:t xml:space="preserve">VĮ Valstybinių miškų urėdija (toliau – Perkančioji organizacija) vykdo pirkimą Nr.ID1991130 </w:t>
      </w:r>
      <w:r w:rsidRPr="00A81E41">
        <w:rPr>
          <w:rFonts w:ascii="Arial" w:hAnsi="Arial" w:cs="Arial"/>
          <w:sz w:val="22"/>
          <w:szCs w:val="22"/>
          <w:lang w:eastAsia="lt-LT"/>
        </w:rPr>
        <w:t xml:space="preserve">„Ženklai, iškabos ir pan. (rekreacija)" </w:t>
      </w:r>
      <w:r w:rsidRPr="00A81E41">
        <w:rPr>
          <w:rStyle w:val="fontstyle01"/>
          <w:rFonts w:ascii="Arial" w:hAnsi="Arial" w:cs="Arial"/>
          <w:b/>
          <w:sz w:val="22"/>
          <w:szCs w:val="22"/>
        </w:rPr>
        <w:t>(toliau – Pirkimas).</w:t>
      </w:r>
      <w:r w:rsidRPr="00A81E41">
        <w:rPr>
          <w:rStyle w:val="fontstyle01"/>
          <w:rFonts w:ascii="Arial" w:hAnsi="Arial" w:cs="Arial"/>
          <w:bCs/>
          <w:sz w:val="22"/>
          <w:szCs w:val="22"/>
        </w:rPr>
        <w:t xml:space="preserve"> </w:t>
      </w:r>
    </w:p>
    <w:p w14:paraId="53F9EC44" w14:textId="54A9AA0A" w:rsidR="00A90117" w:rsidRPr="00046F5E" w:rsidRDefault="00676109" w:rsidP="009E38D6">
      <w:pPr>
        <w:pStyle w:val="NoSpacing"/>
        <w:ind w:firstLine="567"/>
        <w:jc w:val="both"/>
        <w:rPr>
          <w:rFonts w:ascii="Arial" w:hAnsi="Arial" w:cs="Arial"/>
          <w:sz w:val="22"/>
          <w:szCs w:val="22"/>
        </w:rPr>
      </w:pPr>
      <w:r w:rsidRPr="00A81E41">
        <w:rPr>
          <w:rStyle w:val="fontstyle01"/>
          <w:rFonts w:ascii="Arial" w:hAnsi="Arial" w:cs="Arial"/>
          <w:bCs/>
          <w:i w:val="0"/>
          <w:iCs w:val="0"/>
          <w:color w:val="auto"/>
          <w:sz w:val="22"/>
          <w:szCs w:val="22"/>
        </w:rPr>
        <w:t>Centrinės viešųjų pirkimų informacinės sistemos</w:t>
      </w:r>
      <w:r w:rsidR="005F498E" w:rsidRPr="00A81E41">
        <w:rPr>
          <w:rStyle w:val="fontstyle01"/>
          <w:rFonts w:ascii="Arial" w:hAnsi="Arial" w:cs="Arial"/>
          <w:bCs/>
          <w:i w:val="0"/>
          <w:iCs w:val="0"/>
          <w:color w:val="auto"/>
          <w:sz w:val="22"/>
          <w:szCs w:val="22"/>
        </w:rPr>
        <w:t xml:space="preserve"> </w:t>
      </w:r>
      <w:r w:rsidRPr="00A81E41">
        <w:rPr>
          <w:rStyle w:val="fontstyle01"/>
          <w:rFonts w:ascii="Arial" w:hAnsi="Arial" w:cs="Arial"/>
          <w:bCs/>
          <w:i w:val="0"/>
          <w:iCs w:val="0"/>
          <w:color w:val="auto"/>
          <w:sz w:val="22"/>
          <w:szCs w:val="22"/>
        </w:rPr>
        <w:t>(toliau – CVP IS) susirašinėjimo</w:t>
      </w:r>
      <w:r w:rsidR="00533F0F" w:rsidRPr="00A81E41">
        <w:rPr>
          <w:rStyle w:val="fontstyle01"/>
          <w:rFonts w:ascii="Arial" w:hAnsi="Arial" w:cs="Arial"/>
          <w:bCs/>
          <w:i w:val="0"/>
          <w:iCs w:val="0"/>
          <w:color w:val="auto"/>
          <w:sz w:val="22"/>
          <w:szCs w:val="22"/>
        </w:rPr>
        <w:t xml:space="preserve"> </w:t>
      </w:r>
      <w:r w:rsidRPr="00A81E41">
        <w:rPr>
          <w:rStyle w:val="fontstyle01"/>
          <w:rFonts w:ascii="Arial" w:hAnsi="Arial" w:cs="Arial"/>
          <w:bCs/>
          <w:i w:val="0"/>
          <w:iCs w:val="0"/>
          <w:color w:val="auto"/>
          <w:sz w:val="22"/>
          <w:szCs w:val="22"/>
        </w:rPr>
        <w:t>priemonėmis, ga</w:t>
      </w:r>
      <w:r w:rsidR="00EB79FA" w:rsidRPr="00A81E41">
        <w:rPr>
          <w:rStyle w:val="fontstyle01"/>
          <w:rFonts w:ascii="Arial" w:hAnsi="Arial" w:cs="Arial"/>
          <w:bCs/>
          <w:i w:val="0"/>
          <w:iCs w:val="0"/>
          <w:color w:val="auto"/>
          <w:sz w:val="22"/>
          <w:szCs w:val="22"/>
        </w:rPr>
        <w:t>ut</w:t>
      </w:r>
      <w:r w:rsidR="00EB0513" w:rsidRPr="00A81E41">
        <w:rPr>
          <w:rStyle w:val="fontstyle01"/>
          <w:rFonts w:ascii="Arial" w:hAnsi="Arial" w:cs="Arial"/>
          <w:bCs/>
          <w:i w:val="0"/>
          <w:iCs w:val="0"/>
          <w:color w:val="auto"/>
          <w:sz w:val="22"/>
          <w:szCs w:val="22"/>
        </w:rPr>
        <w:t>a</w:t>
      </w:r>
      <w:r w:rsidR="00957D32" w:rsidRPr="00A81E41">
        <w:rPr>
          <w:rStyle w:val="fontstyle01"/>
          <w:rFonts w:ascii="Arial" w:hAnsi="Arial" w:cs="Arial"/>
          <w:bCs/>
          <w:i w:val="0"/>
          <w:iCs w:val="0"/>
          <w:color w:val="auto"/>
          <w:sz w:val="22"/>
          <w:szCs w:val="22"/>
        </w:rPr>
        <w:t>s</w:t>
      </w:r>
      <w:r w:rsidRPr="00A81E41">
        <w:rPr>
          <w:rStyle w:val="fontstyle01"/>
          <w:rFonts w:ascii="Arial" w:hAnsi="Arial" w:cs="Arial"/>
          <w:bCs/>
          <w:i w:val="0"/>
          <w:iCs w:val="0"/>
          <w:color w:val="auto"/>
          <w:sz w:val="22"/>
          <w:szCs w:val="22"/>
        </w:rPr>
        <w:t xml:space="preserve"> </w:t>
      </w:r>
      <w:r w:rsidR="00957D32" w:rsidRPr="00A81E41">
        <w:rPr>
          <w:rStyle w:val="fontstyle01"/>
          <w:rFonts w:ascii="Arial" w:hAnsi="Arial" w:cs="Arial"/>
          <w:bCs/>
          <w:i w:val="0"/>
          <w:iCs w:val="0"/>
          <w:color w:val="auto"/>
          <w:sz w:val="22"/>
          <w:szCs w:val="22"/>
        </w:rPr>
        <w:t>2025-04-1</w:t>
      </w:r>
      <w:r w:rsidR="00B67F5C" w:rsidRPr="00A81E41">
        <w:rPr>
          <w:rStyle w:val="fontstyle01"/>
          <w:rFonts w:ascii="Arial" w:hAnsi="Arial" w:cs="Arial"/>
          <w:bCs/>
          <w:i w:val="0"/>
          <w:iCs w:val="0"/>
          <w:color w:val="auto"/>
          <w:sz w:val="22"/>
          <w:szCs w:val="22"/>
        </w:rPr>
        <w:t>4</w:t>
      </w:r>
      <w:r w:rsidR="00A90117" w:rsidRPr="00A81E41">
        <w:rPr>
          <w:rFonts w:ascii="Arial" w:hAnsi="Arial" w:cs="Arial"/>
          <w:sz w:val="22"/>
          <w:szCs w:val="22"/>
        </w:rPr>
        <w:t xml:space="preserve"> pr</w:t>
      </w:r>
      <w:r w:rsidR="00957D32" w:rsidRPr="00A81E41">
        <w:rPr>
          <w:rFonts w:ascii="Arial" w:hAnsi="Arial" w:cs="Arial"/>
          <w:sz w:val="22"/>
          <w:szCs w:val="22"/>
        </w:rPr>
        <w:t>anešimas Nr. ID</w:t>
      </w:r>
      <w:r w:rsidR="00B67F5C" w:rsidRPr="00A81E41">
        <w:rPr>
          <w:rFonts w:ascii="Arial" w:hAnsi="Arial" w:cs="Arial"/>
          <w:sz w:val="22"/>
          <w:szCs w:val="22"/>
        </w:rPr>
        <w:t>154915 dėl techninių reikalavimų perkamoms prekėms</w:t>
      </w:r>
      <w:r w:rsidR="00A81E41" w:rsidRPr="00A81E41">
        <w:rPr>
          <w:rFonts w:ascii="Arial" w:hAnsi="Arial" w:cs="Arial"/>
          <w:sz w:val="22"/>
          <w:szCs w:val="22"/>
        </w:rPr>
        <w:t>.</w:t>
      </w:r>
    </w:p>
    <w:p w14:paraId="0C6723B6" w14:textId="6A4F09D3" w:rsidR="00A90117" w:rsidRPr="00046F5E" w:rsidRDefault="00EB705F" w:rsidP="00C80A50">
      <w:pPr>
        <w:pStyle w:val="NoSpacing"/>
        <w:spacing w:line="276" w:lineRule="auto"/>
        <w:ind w:firstLine="567"/>
        <w:jc w:val="both"/>
        <w:rPr>
          <w:rFonts w:ascii="Arial" w:hAnsi="Arial" w:cs="Arial"/>
          <w:sz w:val="22"/>
          <w:szCs w:val="22"/>
          <w:highlight w:val="yellow"/>
          <w:lang w:eastAsia="lt-LT"/>
        </w:rPr>
      </w:pPr>
      <w:r w:rsidRPr="00046F5E">
        <w:rPr>
          <w:rFonts w:ascii="Arial" w:hAnsi="Arial" w:cs="Arial"/>
          <w:bCs/>
          <w:sz w:val="22"/>
          <w:szCs w:val="22"/>
        </w:rPr>
        <w:t xml:space="preserve">Vadovaudamasi </w:t>
      </w:r>
      <w:r w:rsidRPr="00046F5E">
        <w:rPr>
          <w:rStyle w:val="fontstyle01"/>
          <w:rFonts w:ascii="Arial" w:hAnsi="Arial" w:cs="Arial"/>
          <w:i w:val="0"/>
          <w:iCs w:val="0"/>
          <w:sz w:val="22"/>
          <w:szCs w:val="22"/>
        </w:rPr>
        <w:t>Atviro konkurso</w:t>
      </w:r>
      <w:r w:rsidRPr="00046F5E">
        <w:rPr>
          <w:rFonts w:ascii="Arial" w:hAnsi="Arial" w:cs="Arial"/>
          <w:sz w:val="22"/>
          <w:szCs w:val="22"/>
          <w:lang w:eastAsia="lt-LT"/>
        </w:rPr>
        <w:t xml:space="preserve"> </w:t>
      </w:r>
      <w:r w:rsidRPr="00046F5E">
        <w:rPr>
          <w:rFonts w:ascii="Arial" w:hAnsi="Arial" w:cs="Arial"/>
          <w:bCs/>
          <w:sz w:val="22"/>
          <w:szCs w:val="22"/>
        </w:rPr>
        <w:t>Specialiųjų sąlygų priedo Nr.6 „Bendrosios sąlygos“ 3.1 punktu</w:t>
      </w:r>
      <w:r w:rsidRPr="00046F5E">
        <w:rPr>
          <w:rStyle w:val="FootnoteReference"/>
          <w:rFonts w:ascii="Arial" w:hAnsi="Arial" w:cs="Arial"/>
          <w:bCs/>
          <w:sz w:val="22"/>
          <w:szCs w:val="22"/>
        </w:rPr>
        <w:footnoteReference w:id="1"/>
      </w:r>
      <w:r w:rsidRPr="00046F5E">
        <w:rPr>
          <w:rFonts w:ascii="Arial" w:hAnsi="Arial" w:cs="Arial"/>
          <w:sz w:val="22"/>
          <w:szCs w:val="22"/>
        </w:rPr>
        <w:t>,</w:t>
      </w:r>
      <w:r w:rsidRPr="00046F5E">
        <w:rPr>
          <w:rFonts w:ascii="Arial" w:hAnsi="Arial" w:cs="Arial"/>
          <w:bCs/>
          <w:sz w:val="22"/>
          <w:szCs w:val="22"/>
        </w:rPr>
        <w:t xml:space="preserve"> teikiame atsakymą</w:t>
      </w:r>
      <w:r w:rsidR="00B352C4">
        <w:rPr>
          <w:rFonts w:ascii="Arial" w:hAnsi="Arial" w:cs="Arial"/>
          <w:bCs/>
          <w:sz w:val="22"/>
          <w:szCs w:val="22"/>
        </w:rPr>
        <w:t>:</w:t>
      </w:r>
    </w:p>
    <w:tbl>
      <w:tblPr>
        <w:tblpPr w:leftFromText="180" w:rightFromText="180" w:vertAnchor="text" w:horzAnchor="margin" w:tblpX="-5" w:tblpY="12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394"/>
      </w:tblGrid>
      <w:tr w:rsidR="00345B25" w:rsidRPr="00046F5E" w14:paraId="4742A423" w14:textId="77777777" w:rsidTr="009E38D6">
        <w:trPr>
          <w:trHeight w:val="416"/>
        </w:trPr>
        <w:tc>
          <w:tcPr>
            <w:tcW w:w="5240" w:type="dxa"/>
            <w:shd w:val="clear" w:color="auto" w:fill="auto"/>
          </w:tcPr>
          <w:p w14:paraId="3173344F" w14:textId="6937DE6B" w:rsidR="00345B25" w:rsidRPr="00046F5E" w:rsidRDefault="005F16A3" w:rsidP="005F16A3">
            <w:pPr>
              <w:pStyle w:val="NoSpacing"/>
              <w:jc w:val="center"/>
              <w:rPr>
                <w:rFonts w:ascii="Arial" w:hAnsi="Arial" w:cs="Arial"/>
                <w:sz w:val="22"/>
                <w:szCs w:val="22"/>
                <w:lang w:eastAsia="ar-SA"/>
              </w:rPr>
            </w:pPr>
            <w:r w:rsidRPr="00046F5E">
              <w:rPr>
                <w:rFonts w:ascii="Arial" w:hAnsi="Arial" w:cs="Arial"/>
                <w:sz w:val="22"/>
                <w:szCs w:val="22"/>
                <w:lang w:eastAsia="ar-SA"/>
              </w:rPr>
              <w:t>Prašymas/ Klausimas</w:t>
            </w:r>
            <w:r w:rsidRPr="00046F5E">
              <w:rPr>
                <w:rFonts w:ascii="Arial" w:hAnsi="Arial" w:cs="Arial"/>
                <w:sz w:val="22"/>
                <w:szCs w:val="22"/>
                <w:lang w:eastAsia="lt-LT"/>
              </w:rPr>
              <w:t>⃰</w:t>
            </w:r>
          </w:p>
        </w:tc>
        <w:tc>
          <w:tcPr>
            <w:tcW w:w="4394" w:type="dxa"/>
            <w:shd w:val="clear" w:color="auto" w:fill="auto"/>
          </w:tcPr>
          <w:p w14:paraId="2BAA81CF" w14:textId="77777777" w:rsidR="00345B25" w:rsidRPr="00046F5E" w:rsidRDefault="00345B25" w:rsidP="006255CE">
            <w:pPr>
              <w:spacing w:line="276" w:lineRule="auto"/>
              <w:jc w:val="center"/>
              <w:rPr>
                <w:rFonts w:ascii="Arial" w:hAnsi="Arial" w:cs="Arial"/>
                <w:bCs/>
                <w:lang w:eastAsia="ar-SA"/>
              </w:rPr>
            </w:pPr>
            <w:r w:rsidRPr="00046F5E">
              <w:rPr>
                <w:rFonts w:ascii="Arial" w:hAnsi="Arial" w:cs="Arial"/>
                <w:bCs/>
                <w:lang w:eastAsia="ar-SA"/>
              </w:rPr>
              <w:t>Atsakymas</w:t>
            </w:r>
          </w:p>
        </w:tc>
      </w:tr>
      <w:tr w:rsidR="00345B25" w:rsidRPr="00046F5E" w14:paraId="21C59F9B" w14:textId="77777777" w:rsidTr="002E2C40">
        <w:tc>
          <w:tcPr>
            <w:tcW w:w="9634" w:type="dxa"/>
            <w:gridSpan w:val="2"/>
            <w:shd w:val="clear" w:color="auto" w:fill="auto"/>
          </w:tcPr>
          <w:p w14:paraId="629FA68F" w14:textId="7E0C53DB" w:rsidR="00345B25" w:rsidRPr="00046F5E" w:rsidRDefault="00345B25" w:rsidP="000C3C3A">
            <w:pPr>
              <w:pStyle w:val="NoSpacing"/>
              <w:jc w:val="center"/>
              <w:rPr>
                <w:rFonts w:ascii="Arial" w:hAnsi="Arial" w:cs="Arial"/>
                <w:sz w:val="22"/>
                <w:szCs w:val="22"/>
              </w:rPr>
            </w:pPr>
            <w:r w:rsidRPr="00046F5E">
              <w:rPr>
                <w:rFonts w:ascii="Arial" w:hAnsi="Arial" w:cs="Arial"/>
                <w:bCs/>
                <w:sz w:val="22"/>
                <w:szCs w:val="22"/>
                <w:lang w:eastAsia="ar-SA"/>
              </w:rPr>
              <w:t>202</w:t>
            </w:r>
            <w:r w:rsidR="00F068DF" w:rsidRPr="00046F5E">
              <w:rPr>
                <w:rFonts w:ascii="Arial" w:hAnsi="Arial" w:cs="Arial"/>
                <w:bCs/>
                <w:sz w:val="22"/>
                <w:szCs w:val="22"/>
                <w:lang w:eastAsia="ar-SA"/>
              </w:rPr>
              <w:t>5-0</w:t>
            </w:r>
            <w:r w:rsidR="00352C03" w:rsidRPr="00046F5E">
              <w:rPr>
                <w:rFonts w:ascii="Arial" w:hAnsi="Arial" w:cs="Arial"/>
                <w:bCs/>
                <w:sz w:val="22"/>
                <w:szCs w:val="22"/>
                <w:lang w:eastAsia="ar-SA"/>
              </w:rPr>
              <w:t>4</w:t>
            </w:r>
            <w:r w:rsidR="00F068DF" w:rsidRPr="00046F5E">
              <w:rPr>
                <w:rFonts w:ascii="Arial" w:hAnsi="Arial" w:cs="Arial"/>
                <w:bCs/>
                <w:sz w:val="22"/>
                <w:szCs w:val="22"/>
                <w:lang w:eastAsia="ar-SA"/>
              </w:rPr>
              <w:t>-</w:t>
            </w:r>
            <w:r w:rsidR="008C3725" w:rsidRPr="00046F5E">
              <w:rPr>
                <w:rFonts w:ascii="Arial" w:hAnsi="Arial" w:cs="Arial"/>
                <w:bCs/>
                <w:sz w:val="22"/>
                <w:szCs w:val="22"/>
                <w:lang w:eastAsia="ar-SA"/>
              </w:rPr>
              <w:t>1</w:t>
            </w:r>
            <w:r w:rsidR="00A81E41">
              <w:rPr>
                <w:rFonts w:ascii="Arial" w:hAnsi="Arial" w:cs="Arial"/>
                <w:bCs/>
                <w:sz w:val="22"/>
                <w:szCs w:val="22"/>
                <w:lang w:eastAsia="ar-SA"/>
              </w:rPr>
              <w:t>4</w:t>
            </w:r>
            <w:r w:rsidRPr="00046F5E">
              <w:rPr>
                <w:rFonts w:ascii="Arial" w:hAnsi="Arial" w:cs="Arial"/>
                <w:sz w:val="22"/>
                <w:szCs w:val="22"/>
              </w:rPr>
              <w:t xml:space="preserve"> </w:t>
            </w:r>
            <w:r w:rsidRPr="00046F5E">
              <w:rPr>
                <w:rStyle w:val="Hyperlink"/>
                <w:rFonts w:ascii="Arial" w:hAnsi="Arial" w:cs="Arial"/>
                <w:sz w:val="22"/>
                <w:szCs w:val="22"/>
              </w:rPr>
              <w:t>pranešimas</w:t>
            </w:r>
            <w:r w:rsidR="00FB78C2" w:rsidRPr="00046F5E">
              <w:rPr>
                <w:rFonts w:ascii="Arial" w:hAnsi="Arial" w:cs="Arial"/>
                <w:sz w:val="22"/>
                <w:szCs w:val="22"/>
              </w:rPr>
              <w:t xml:space="preserve"> </w:t>
            </w:r>
            <w:r w:rsidR="008C3725" w:rsidRPr="00046F5E">
              <w:rPr>
                <w:rFonts w:ascii="Arial" w:hAnsi="Arial" w:cs="Arial"/>
                <w:color w:val="000000"/>
                <w:sz w:val="22"/>
                <w:szCs w:val="22"/>
              </w:rPr>
              <w:t xml:space="preserve"> Nr.</w:t>
            </w:r>
            <w:r w:rsidR="008C3725" w:rsidRPr="00046F5E">
              <w:rPr>
                <w:rFonts w:ascii="Arial" w:hAnsi="Arial" w:cs="Arial"/>
                <w:sz w:val="22"/>
                <w:szCs w:val="22"/>
              </w:rPr>
              <w:t>ID</w:t>
            </w:r>
            <w:r w:rsidR="00A81E41" w:rsidRPr="00B67F5C">
              <w:rPr>
                <w:rFonts w:ascii="Arial" w:hAnsi="Arial" w:cs="Arial"/>
                <w:sz w:val="22"/>
                <w:szCs w:val="22"/>
              </w:rPr>
              <w:t>154915</w:t>
            </w:r>
          </w:p>
        </w:tc>
      </w:tr>
      <w:tr w:rsidR="00345B25" w:rsidRPr="00046F5E" w14:paraId="247613F4" w14:textId="77777777" w:rsidTr="009E38D6">
        <w:tc>
          <w:tcPr>
            <w:tcW w:w="5240" w:type="dxa"/>
            <w:shd w:val="clear" w:color="auto" w:fill="auto"/>
          </w:tcPr>
          <w:p w14:paraId="005BD41F" w14:textId="77777777" w:rsidR="00A81E41" w:rsidRDefault="00A81E41" w:rsidP="001F06B8">
            <w:pPr>
              <w:pStyle w:val="NoSpacing"/>
              <w:jc w:val="both"/>
              <w:rPr>
                <w:rFonts w:ascii="Arial" w:hAnsi="Arial" w:cs="Arial"/>
                <w:sz w:val="22"/>
                <w:szCs w:val="22"/>
              </w:rPr>
            </w:pPr>
            <w:r w:rsidRPr="00A81E41">
              <w:rPr>
                <w:rFonts w:ascii="Arial" w:hAnsi="Arial" w:cs="Arial"/>
                <w:sz w:val="22"/>
                <w:szCs w:val="22"/>
              </w:rPr>
              <w:t>Prašau paaiškinti p. 4.2. (techniniu reikalavimu)</w:t>
            </w:r>
          </w:p>
          <w:p w14:paraId="3489ABCF" w14:textId="514FE047" w:rsidR="00A81E41" w:rsidRDefault="00A81E41" w:rsidP="001F06B8">
            <w:pPr>
              <w:pStyle w:val="NoSpacing"/>
              <w:jc w:val="both"/>
              <w:rPr>
                <w:rFonts w:ascii="Arial" w:hAnsi="Arial" w:cs="Arial"/>
                <w:sz w:val="22"/>
                <w:szCs w:val="22"/>
              </w:rPr>
            </w:pPr>
            <w:r w:rsidRPr="00A81E41">
              <w:rPr>
                <w:rFonts w:ascii="Arial" w:hAnsi="Arial" w:cs="Arial"/>
                <w:sz w:val="22"/>
                <w:szCs w:val="22"/>
              </w:rPr>
              <w:t>"4.2.Prekė turi būti pagaminta naudojant ne plonesnio nei 3 mm aliuminio kompozito plokštę skirtą UV spaudai. Spauda ant prekės – UV spauda, atspari nuo saulės spindulių ir kito gamtinio poveikio. Ant stendo esanti spaudos plėvelė su spauda papildomai uždengta laminavimo plėvele, skirta papildomai apsaugai nuo UV (ultravioletinių) saulės spindulių ir gamtinio poveikio. Laminatas turi pilnai dengti fasadinę (priekinę), šonines ir bent dalį galinės stendo sienelės. Galinės stendo sienelės uždengimo laipsniui specialūs reikalavimai netaikomi."</w:t>
            </w:r>
          </w:p>
          <w:p w14:paraId="032433D4" w14:textId="77777777" w:rsidR="00A81E41" w:rsidRDefault="00A81E41" w:rsidP="001F06B8">
            <w:pPr>
              <w:pStyle w:val="NoSpacing"/>
              <w:jc w:val="both"/>
              <w:rPr>
                <w:rFonts w:ascii="Arial" w:hAnsi="Arial" w:cs="Arial"/>
                <w:sz w:val="22"/>
                <w:szCs w:val="22"/>
              </w:rPr>
            </w:pPr>
            <w:r w:rsidRPr="00A81E41">
              <w:rPr>
                <w:rFonts w:ascii="Arial" w:hAnsi="Arial" w:cs="Arial"/>
                <w:sz w:val="22"/>
                <w:szCs w:val="22"/>
              </w:rPr>
              <w:t>Prašau patikslinti, kurioms perkamoms prekėms išvardintoms sąraše nuo Nr. 1 iki 11, taikomas p. 4.2 techniniai reikalavimai A ar B? Ar tai pačiai perkamai prekei turi būti taikomi A+B reikalavimai?</w:t>
            </w:r>
            <w:r w:rsidRPr="00A81E41">
              <w:rPr>
                <w:rFonts w:ascii="Arial" w:hAnsi="Arial" w:cs="Arial"/>
                <w:sz w:val="22"/>
                <w:szCs w:val="22"/>
              </w:rPr>
              <w:br/>
              <w:t>A) Prekė turi būti pagaminta naudojant ne plonesnio nei 3 mm aliuminio kompozito plokštę skirtą UV spaudai.</w:t>
            </w:r>
          </w:p>
          <w:p w14:paraId="3588C71D" w14:textId="76C1C80B" w:rsidR="008C3725" w:rsidRPr="00A81E41" w:rsidRDefault="00A81E41" w:rsidP="001F06B8">
            <w:pPr>
              <w:pStyle w:val="NoSpacing"/>
              <w:jc w:val="both"/>
              <w:rPr>
                <w:rFonts w:ascii="Arial" w:hAnsi="Arial" w:cs="Arial"/>
                <w:sz w:val="22"/>
                <w:szCs w:val="22"/>
              </w:rPr>
            </w:pPr>
            <w:r w:rsidRPr="00A81E41">
              <w:rPr>
                <w:rFonts w:ascii="Arial" w:hAnsi="Arial" w:cs="Arial"/>
                <w:sz w:val="22"/>
                <w:szCs w:val="22"/>
              </w:rPr>
              <w:t xml:space="preserve">B) Spauda ant prekės – UV spauda, atspari nuo saulės spindulių ir kito gamtinio poveikio. Ant stendo esanti spaudos plėvelė su spauda papildomai uždengta laminavimo plėvele, skirta papildomai apsaugai nuo UV (ultravioletinių) saulės spindulių ir gamtinio poveikio. Laminatas turi pilnai dengti fasadinę (priekinę), šonines ir bent dalį galinės stendo sienelės. Galinės stendo sienelės </w:t>
            </w:r>
            <w:r w:rsidRPr="00A81E41">
              <w:rPr>
                <w:rFonts w:ascii="Arial" w:hAnsi="Arial" w:cs="Arial"/>
                <w:sz w:val="22"/>
                <w:szCs w:val="22"/>
              </w:rPr>
              <w:lastRenderedPageBreak/>
              <w:t>uždengimo laipsniui specialūs reikalavimai netaikomi.</w:t>
            </w:r>
          </w:p>
        </w:tc>
        <w:tc>
          <w:tcPr>
            <w:tcW w:w="4394" w:type="dxa"/>
            <w:shd w:val="clear" w:color="auto" w:fill="auto"/>
          </w:tcPr>
          <w:p w14:paraId="3068F0D6" w14:textId="7335DA3B" w:rsidR="009E38D6" w:rsidRDefault="009E38D6" w:rsidP="009E38D6">
            <w:pPr>
              <w:pStyle w:val="NoSpacing"/>
              <w:ind w:firstLine="284"/>
              <w:jc w:val="both"/>
              <w:rPr>
                <w:rStyle w:val="fontstyle01"/>
                <w:rFonts w:ascii="Arial" w:hAnsi="Arial" w:cs="Arial"/>
                <w:bCs/>
                <w:i w:val="0"/>
                <w:iCs w:val="0"/>
                <w:sz w:val="22"/>
                <w:szCs w:val="22"/>
              </w:rPr>
            </w:pPr>
            <w:r w:rsidRPr="009E38D6">
              <w:rPr>
                <w:rStyle w:val="fontstyle01"/>
                <w:rFonts w:ascii="Arial" w:hAnsi="Arial" w:cs="Arial"/>
                <w:b/>
                <w:i w:val="0"/>
                <w:iCs w:val="0"/>
                <w:sz w:val="22"/>
                <w:szCs w:val="22"/>
              </w:rPr>
              <w:lastRenderedPageBreak/>
              <w:t>Nuo 2025-04-08</w:t>
            </w:r>
            <w:r>
              <w:rPr>
                <w:rStyle w:val="fontstyle01"/>
                <w:rFonts w:ascii="Arial" w:hAnsi="Arial" w:cs="Arial"/>
                <w:bCs/>
                <w:i w:val="0"/>
                <w:iCs w:val="0"/>
                <w:sz w:val="22"/>
                <w:szCs w:val="22"/>
              </w:rPr>
              <w:t xml:space="preserve"> patvirtinta </w:t>
            </w:r>
            <w:r w:rsidRPr="00BB21D4">
              <w:rPr>
                <w:rStyle w:val="fontstyle01"/>
                <w:rFonts w:ascii="Arial" w:hAnsi="Arial" w:cs="Arial"/>
                <w:bCs/>
                <w:i w:val="0"/>
                <w:iCs w:val="0"/>
                <w:sz w:val="22"/>
                <w:szCs w:val="22"/>
              </w:rPr>
              <w:t>Atviro konkurso</w:t>
            </w:r>
            <w:r w:rsidRPr="00BB21D4">
              <w:rPr>
                <w:rStyle w:val="Strong"/>
                <w:rFonts w:ascii="Arial" w:hAnsi="Arial" w:cs="Arial"/>
                <w:bCs w:val="0"/>
                <w:sz w:val="22"/>
                <w:szCs w:val="22"/>
              </w:rPr>
              <w:t xml:space="preserve"> </w:t>
            </w:r>
            <w:r w:rsidRPr="00BB21D4">
              <w:rPr>
                <w:rFonts w:ascii="Arial" w:hAnsi="Arial" w:cs="Arial"/>
                <w:sz w:val="22"/>
                <w:szCs w:val="22"/>
              </w:rPr>
              <w:t>Specialiųjų sąlygų priedo Nr.1 „Informacinių bei įspėjamųjų ženklų ir stendų prie lankytinų vietų pirkimo techninė specifikacija" 4.2 punkto</w:t>
            </w:r>
            <w:r w:rsidR="001D0C11">
              <w:rPr>
                <w:rStyle w:val="fontstyle01"/>
                <w:rFonts w:ascii="Arial" w:hAnsi="Arial" w:cs="Arial"/>
                <w:bCs/>
                <w:i w:val="0"/>
                <w:iCs w:val="0"/>
                <w:sz w:val="22"/>
                <w:szCs w:val="22"/>
              </w:rPr>
              <w:t xml:space="preserve"> </w:t>
            </w:r>
            <w:r w:rsidR="001D0C11" w:rsidRPr="001D0C11">
              <w:rPr>
                <w:rStyle w:val="fontstyle01"/>
                <w:rFonts w:ascii="Arial" w:hAnsi="Arial" w:cs="Arial"/>
                <w:b/>
                <w:i w:val="0"/>
                <w:iCs w:val="0"/>
                <w:sz w:val="22"/>
                <w:szCs w:val="22"/>
              </w:rPr>
              <w:t>nauja</w:t>
            </w:r>
            <w:r w:rsidRPr="001D0C11">
              <w:rPr>
                <w:rFonts w:ascii="Arial" w:hAnsi="Arial" w:cs="Arial"/>
                <w:b/>
                <w:sz w:val="22"/>
                <w:szCs w:val="22"/>
              </w:rPr>
              <w:t xml:space="preserve"> redakcija:</w:t>
            </w:r>
          </w:p>
          <w:p w14:paraId="511DF0CF" w14:textId="2D0950E2" w:rsidR="009E38D6" w:rsidRPr="003C6889" w:rsidRDefault="009E38D6" w:rsidP="009E38D6">
            <w:pPr>
              <w:jc w:val="both"/>
              <w:rPr>
                <w:rFonts w:ascii="Arial" w:eastAsia="Arial" w:hAnsi="Arial" w:cs="Arial"/>
                <w:lang w:eastAsia="en-GB"/>
              </w:rPr>
            </w:pPr>
            <w:r>
              <w:rPr>
                <w:rFonts w:ascii="Arial" w:eastAsia="Arial" w:hAnsi="Arial" w:cs="Arial"/>
                <w:lang w:eastAsia="en-GB"/>
              </w:rPr>
              <w:t>„</w:t>
            </w:r>
            <w:r w:rsidRPr="009E38D6">
              <w:rPr>
                <w:rFonts w:ascii="Arial" w:eastAsia="Arial" w:hAnsi="Arial" w:cs="Arial"/>
                <w:i/>
                <w:iCs/>
                <w:lang w:eastAsia="en-GB"/>
              </w:rPr>
              <w:t>Prekė turi būti pagaminta naudojant ne plonesnio nei 3 mm aliuminio kompozito plokštę skirtą UV spaudai. Spauda ant prekės – UV spauda.“</w:t>
            </w:r>
          </w:p>
          <w:p w14:paraId="799A031B" w14:textId="17B2FA6D" w:rsidR="0060356B" w:rsidRPr="009E38D6" w:rsidRDefault="009E38D6" w:rsidP="009E38D6">
            <w:pPr>
              <w:pStyle w:val="NoSpacing"/>
              <w:ind w:firstLine="284"/>
              <w:jc w:val="both"/>
              <w:rPr>
                <w:rFonts w:ascii="Arial" w:hAnsi="Arial" w:cs="Arial"/>
                <w:bCs/>
                <w:color w:val="000000"/>
                <w:sz w:val="22"/>
                <w:szCs w:val="22"/>
              </w:rPr>
            </w:pPr>
            <w:r w:rsidRPr="009E38D6">
              <w:rPr>
                <w:rStyle w:val="fontstyle01"/>
                <w:rFonts w:ascii="Arial" w:hAnsi="Arial" w:cs="Arial"/>
                <w:b/>
                <w:i w:val="0"/>
                <w:iCs w:val="0"/>
                <w:sz w:val="22"/>
                <w:szCs w:val="22"/>
              </w:rPr>
              <w:t>Nuo 2025-04-08</w:t>
            </w:r>
            <w:r>
              <w:rPr>
                <w:rStyle w:val="fontstyle01"/>
                <w:rFonts w:ascii="Arial" w:hAnsi="Arial" w:cs="Arial"/>
                <w:bCs/>
                <w:i w:val="0"/>
                <w:iCs w:val="0"/>
                <w:sz w:val="22"/>
                <w:szCs w:val="22"/>
              </w:rPr>
              <w:t xml:space="preserve"> patvirtinta</w:t>
            </w:r>
            <w:r w:rsidRPr="00510A93">
              <w:rPr>
                <w:rFonts w:ascii="Arial" w:hAnsi="Arial" w:cs="Arial"/>
                <w:bCs/>
                <w:sz w:val="22"/>
                <w:szCs w:val="22"/>
                <w:lang w:eastAsia="ar-SA"/>
              </w:rPr>
              <w:t xml:space="preserve"> </w:t>
            </w:r>
            <w:r w:rsidRPr="00510A93">
              <w:rPr>
                <w:rStyle w:val="fontstyle01"/>
                <w:rFonts w:ascii="Arial" w:hAnsi="Arial" w:cs="Arial"/>
                <w:bCs/>
                <w:i w:val="0"/>
                <w:iCs w:val="0"/>
                <w:sz w:val="22"/>
                <w:szCs w:val="22"/>
              </w:rPr>
              <w:t>Atviro konkurso</w:t>
            </w:r>
            <w:r w:rsidRPr="00510A93">
              <w:rPr>
                <w:rStyle w:val="Strong"/>
                <w:rFonts w:ascii="Arial" w:hAnsi="Arial" w:cs="Arial"/>
                <w:bCs w:val="0"/>
                <w:sz w:val="22"/>
                <w:szCs w:val="22"/>
              </w:rPr>
              <w:t xml:space="preserve"> </w:t>
            </w:r>
            <w:r w:rsidRPr="00510A93">
              <w:rPr>
                <w:rFonts w:ascii="Arial" w:hAnsi="Arial" w:cs="Arial"/>
                <w:bCs/>
                <w:sz w:val="22"/>
                <w:szCs w:val="22"/>
              </w:rPr>
              <w:t>Specialiųjų sąlygų priedo Nr.1</w:t>
            </w:r>
            <w:r w:rsidRPr="00510A93">
              <w:rPr>
                <w:rFonts w:ascii="Arial" w:hAnsi="Arial" w:cs="Arial"/>
                <w:bCs/>
                <w:sz w:val="22"/>
                <w:szCs w:val="22"/>
                <w:lang w:eastAsia="ar-SA"/>
              </w:rPr>
              <w:t xml:space="preserve"> „</w:t>
            </w:r>
            <w:r w:rsidRPr="004621C4">
              <w:rPr>
                <w:rFonts w:ascii="Arial" w:hAnsi="Arial" w:cs="Arial"/>
                <w:bCs/>
                <w:sz w:val="22"/>
                <w:szCs w:val="22"/>
                <w:lang w:eastAsia="ar-SA"/>
              </w:rPr>
              <w:t>Informacinių bei įspėjamųjų ženklų ir stendų prie lankytinų vietų pirkimo techninė specifikacija</w:t>
            </w:r>
            <w:r w:rsidRPr="00510A93">
              <w:rPr>
                <w:rFonts w:ascii="Arial" w:hAnsi="Arial" w:cs="Arial"/>
                <w:bCs/>
                <w:sz w:val="22"/>
                <w:szCs w:val="22"/>
                <w:lang w:eastAsia="ar-SA"/>
              </w:rPr>
              <w:t>"</w:t>
            </w:r>
            <w:r>
              <w:rPr>
                <w:rFonts w:ascii="Arial" w:hAnsi="Arial" w:cs="Arial"/>
                <w:bCs/>
                <w:sz w:val="22"/>
                <w:szCs w:val="22"/>
                <w:lang w:eastAsia="ar-SA"/>
              </w:rPr>
              <w:t xml:space="preserve"> </w:t>
            </w:r>
            <w:r w:rsidRPr="00510A93">
              <w:rPr>
                <w:rFonts w:ascii="Arial" w:hAnsi="Arial" w:cs="Arial"/>
                <w:bCs/>
                <w:sz w:val="22"/>
                <w:szCs w:val="22"/>
                <w:lang w:eastAsia="ar-SA"/>
              </w:rPr>
              <w:t>priedo</w:t>
            </w:r>
            <w:r>
              <w:rPr>
                <w:rFonts w:ascii="Arial" w:hAnsi="Arial" w:cs="Arial"/>
                <w:bCs/>
                <w:sz w:val="22"/>
                <w:szCs w:val="22"/>
                <w:lang w:eastAsia="ar-SA"/>
              </w:rPr>
              <w:t xml:space="preserve"> Nr.21</w:t>
            </w:r>
            <w:r w:rsidRPr="00510A93">
              <w:rPr>
                <w:rFonts w:ascii="Arial" w:hAnsi="Arial" w:cs="Arial"/>
                <w:bCs/>
                <w:sz w:val="22"/>
                <w:szCs w:val="22"/>
                <w:lang w:eastAsia="ar-SA"/>
              </w:rPr>
              <w:t xml:space="preserve"> </w:t>
            </w:r>
            <w:bookmarkStart w:id="0" w:name="_Hlk194254044"/>
            <w:r w:rsidRPr="00510A93">
              <w:rPr>
                <w:rFonts w:ascii="Arial" w:eastAsia="Arial" w:hAnsi="Arial" w:cs="Arial"/>
                <w:sz w:val="22"/>
                <w:szCs w:val="22"/>
                <w:lang w:eastAsia="en-GB"/>
              </w:rPr>
              <w:t xml:space="preserve">„Informacinių </w:t>
            </w:r>
            <w:r w:rsidRPr="00510A93">
              <w:rPr>
                <w:rFonts w:ascii="Arial" w:hAnsi="Arial" w:cs="Arial"/>
                <w:sz w:val="22"/>
                <w:szCs w:val="22"/>
              </w:rPr>
              <w:t xml:space="preserve">bei </w:t>
            </w:r>
            <w:bookmarkStart w:id="1" w:name="_Hlk194035284"/>
            <w:r w:rsidRPr="00510A93">
              <w:rPr>
                <w:rFonts w:ascii="Arial" w:hAnsi="Arial" w:cs="Arial"/>
                <w:sz w:val="22"/>
                <w:szCs w:val="22"/>
                <w:lang w:eastAsia="en-GB"/>
              </w:rPr>
              <w:t>įspėjamųjų</w:t>
            </w:r>
            <w:bookmarkEnd w:id="1"/>
            <w:r w:rsidRPr="00510A93">
              <w:rPr>
                <w:rFonts w:ascii="Arial" w:eastAsia="Arial" w:hAnsi="Arial" w:cs="Arial"/>
                <w:sz w:val="22"/>
                <w:szCs w:val="22"/>
                <w:lang w:eastAsia="en-GB"/>
              </w:rPr>
              <w:t xml:space="preserve"> ženklų ir stendų prie lankytinų vietų </w:t>
            </w:r>
            <w:r w:rsidRPr="00510A93">
              <w:rPr>
                <w:rFonts w:ascii="Arial" w:hAnsi="Arial" w:cs="Arial"/>
                <w:sz w:val="22"/>
                <w:szCs w:val="22"/>
              </w:rPr>
              <w:t>pirkimo atitikties techninės specifikacijos reikalavimams palyginamoji lentelė."</w:t>
            </w:r>
            <w:r w:rsidR="001D0C11">
              <w:rPr>
                <w:rStyle w:val="fontstyle01"/>
                <w:rFonts w:ascii="Arial" w:hAnsi="Arial" w:cs="Arial"/>
                <w:bCs/>
                <w:i w:val="0"/>
                <w:iCs w:val="0"/>
                <w:sz w:val="22"/>
                <w:szCs w:val="22"/>
              </w:rPr>
              <w:t xml:space="preserve"> </w:t>
            </w:r>
            <w:r w:rsidR="001D0C11" w:rsidRPr="001D0C11">
              <w:rPr>
                <w:rStyle w:val="fontstyle01"/>
                <w:rFonts w:ascii="Arial" w:hAnsi="Arial" w:cs="Arial"/>
                <w:b/>
                <w:i w:val="0"/>
                <w:iCs w:val="0"/>
                <w:sz w:val="22"/>
                <w:szCs w:val="22"/>
              </w:rPr>
              <w:t>nauja</w:t>
            </w:r>
            <w:r w:rsidR="001D0C11" w:rsidRPr="001D0C11">
              <w:rPr>
                <w:rFonts w:ascii="Arial" w:hAnsi="Arial" w:cs="Arial"/>
                <w:b/>
                <w:sz w:val="22"/>
                <w:szCs w:val="22"/>
              </w:rPr>
              <w:t xml:space="preserve"> </w:t>
            </w:r>
            <w:r w:rsidRPr="001D0C11">
              <w:rPr>
                <w:rFonts w:ascii="Arial" w:hAnsi="Arial" w:cs="Arial"/>
                <w:b/>
                <w:sz w:val="22"/>
                <w:szCs w:val="22"/>
              </w:rPr>
              <w:t>redakcija</w:t>
            </w:r>
            <w:bookmarkEnd w:id="0"/>
            <w:r w:rsidR="00E96C7B">
              <w:rPr>
                <w:rFonts w:ascii="Arial" w:hAnsi="Arial" w:cs="Arial"/>
                <w:b/>
                <w:sz w:val="22"/>
                <w:szCs w:val="22"/>
              </w:rPr>
              <w:t>.</w:t>
            </w:r>
          </w:p>
        </w:tc>
      </w:tr>
    </w:tbl>
    <w:p w14:paraId="28A9107C" w14:textId="77777777" w:rsidR="001F66F8" w:rsidRPr="00954CBA" w:rsidRDefault="001F66F8" w:rsidP="001F66F8">
      <w:pPr>
        <w:spacing w:before="240"/>
        <w:jc w:val="both"/>
        <w:rPr>
          <w:rFonts w:ascii="Arial" w:eastAsia="Calibri" w:hAnsi="Arial" w:cs="Arial"/>
          <w:lang w:eastAsia="en-US"/>
        </w:rPr>
      </w:pPr>
      <w:r w:rsidRPr="00954CBA">
        <w:rPr>
          <w:rFonts w:ascii="Arial" w:eastAsia="Calibri" w:hAnsi="Arial" w:cs="Arial"/>
          <w:lang w:eastAsia="en-US"/>
        </w:rPr>
        <w:t>⃰ Tiekėjo prašymo tekstas neredaguotas.</w:t>
      </w:r>
    </w:p>
    <w:p w14:paraId="27C875F0" w14:textId="78A3E3CD" w:rsidR="000F5912" w:rsidRPr="00046F5E" w:rsidRDefault="000F5912" w:rsidP="007D6318">
      <w:pPr>
        <w:spacing w:before="240"/>
        <w:jc w:val="both"/>
        <w:rPr>
          <w:rFonts w:ascii="Arial" w:hAnsi="Arial" w:cs="Arial"/>
          <w:i/>
          <w:iCs/>
        </w:rPr>
      </w:pPr>
      <w:r w:rsidRPr="00046F5E">
        <w:rPr>
          <w:rFonts w:ascii="Arial" w:eastAsia="Calibri" w:hAnsi="Arial" w:cs="Arial"/>
        </w:rPr>
        <w:t xml:space="preserve">Viešųjų pirkimų skyriaus 1 pirkimų grupės specialistė                                              </w:t>
      </w:r>
      <w:r w:rsidR="00EB0513" w:rsidRPr="00046F5E">
        <w:rPr>
          <w:rFonts w:ascii="Arial" w:eastAsia="Calibri" w:hAnsi="Arial" w:cs="Arial"/>
        </w:rPr>
        <w:t xml:space="preserve">   </w:t>
      </w:r>
      <w:r w:rsidRPr="00046F5E">
        <w:rPr>
          <w:rFonts w:ascii="Arial" w:eastAsia="Calibri" w:hAnsi="Arial" w:cs="Arial"/>
        </w:rPr>
        <w:t>Irina Pribylova</w:t>
      </w:r>
    </w:p>
    <w:p w14:paraId="78FFB76C" w14:textId="77777777" w:rsidR="00E5566C" w:rsidRPr="00046F5E" w:rsidRDefault="00E5566C" w:rsidP="00E5566C">
      <w:pPr>
        <w:jc w:val="both"/>
        <w:rPr>
          <w:rFonts w:ascii="Arial" w:eastAsia="Arial" w:hAnsi="Arial" w:cs="Arial"/>
        </w:rPr>
      </w:pPr>
    </w:p>
    <w:p w14:paraId="1CC185F4" w14:textId="77777777" w:rsidR="00E5566C" w:rsidRPr="00046F5E" w:rsidRDefault="00E5566C" w:rsidP="00E5566C">
      <w:pPr>
        <w:jc w:val="both"/>
        <w:rPr>
          <w:rFonts w:ascii="Arial" w:eastAsia="Arial" w:hAnsi="Arial" w:cs="Arial"/>
        </w:rPr>
      </w:pPr>
    </w:p>
    <w:p w14:paraId="44A192A7" w14:textId="77777777" w:rsidR="00C31E8F" w:rsidRPr="00055FD0" w:rsidRDefault="00C31E8F" w:rsidP="00E5566C">
      <w:pPr>
        <w:jc w:val="both"/>
        <w:rPr>
          <w:rFonts w:ascii="Arial" w:eastAsia="Arial" w:hAnsi="Arial" w:cs="Arial"/>
        </w:rPr>
      </w:pPr>
    </w:p>
    <w:p w14:paraId="75E9E277" w14:textId="77777777" w:rsidR="009E38D6" w:rsidRDefault="009E38D6" w:rsidP="00055FD0">
      <w:pPr>
        <w:spacing w:before="840"/>
        <w:jc w:val="both"/>
        <w:rPr>
          <w:rFonts w:ascii="Arial" w:eastAsia="Arial" w:hAnsi="Arial" w:cs="Arial"/>
          <w:sz w:val="18"/>
          <w:szCs w:val="18"/>
        </w:rPr>
      </w:pPr>
    </w:p>
    <w:p w14:paraId="66BBEF08" w14:textId="77777777" w:rsidR="009E38D6" w:rsidRDefault="009E38D6" w:rsidP="00055FD0">
      <w:pPr>
        <w:spacing w:before="840"/>
        <w:jc w:val="both"/>
        <w:rPr>
          <w:rFonts w:ascii="Arial" w:eastAsia="Arial" w:hAnsi="Arial" w:cs="Arial"/>
          <w:sz w:val="18"/>
          <w:szCs w:val="18"/>
        </w:rPr>
      </w:pPr>
    </w:p>
    <w:p w14:paraId="4440582E" w14:textId="77777777" w:rsidR="009E38D6" w:rsidRDefault="009E38D6" w:rsidP="00055FD0">
      <w:pPr>
        <w:spacing w:before="840"/>
        <w:jc w:val="both"/>
        <w:rPr>
          <w:rFonts w:ascii="Arial" w:eastAsia="Arial" w:hAnsi="Arial" w:cs="Arial"/>
          <w:sz w:val="18"/>
          <w:szCs w:val="18"/>
        </w:rPr>
      </w:pPr>
    </w:p>
    <w:p w14:paraId="2071E037" w14:textId="77777777" w:rsidR="009E38D6" w:rsidRDefault="009E38D6" w:rsidP="00055FD0">
      <w:pPr>
        <w:spacing w:before="840"/>
        <w:jc w:val="both"/>
        <w:rPr>
          <w:rFonts w:ascii="Arial" w:eastAsia="Arial" w:hAnsi="Arial" w:cs="Arial"/>
          <w:sz w:val="18"/>
          <w:szCs w:val="18"/>
        </w:rPr>
      </w:pPr>
    </w:p>
    <w:p w14:paraId="3A0C3E62" w14:textId="77777777" w:rsidR="009E38D6" w:rsidRDefault="009E38D6" w:rsidP="00055FD0">
      <w:pPr>
        <w:spacing w:before="840"/>
        <w:jc w:val="both"/>
        <w:rPr>
          <w:rFonts w:ascii="Arial" w:eastAsia="Arial" w:hAnsi="Arial" w:cs="Arial"/>
          <w:sz w:val="18"/>
          <w:szCs w:val="18"/>
        </w:rPr>
      </w:pPr>
    </w:p>
    <w:p w14:paraId="680588AC" w14:textId="77777777" w:rsidR="009E38D6" w:rsidRDefault="009E38D6" w:rsidP="00055FD0">
      <w:pPr>
        <w:spacing w:before="840"/>
        <w:jc w:val="both"/>
        <w:rPr>
          <w:rFonts w:ascii="Arial" w:eastAsia="Arial" w:hAnsi="Arial" w:cs="Arial"/>
          <w:sz w:val="18"/>
          <w:szCs w:val="18"/>
        </w:rPr>
      </w:pPr>
    </w:p>
    <w:p w14:paraId="6FE026F6" w14:textId="77777777" w:rsidR="009E38D6" w:rsidRDefault="009E38D6" w:rsidP="00055FD0">
      <w:pPr>
        <w:spacing w:before="840"/>
        <w:jc w:val="both"/>
        <w:rPr>
          <w:rFonts w:ascii="Arial" w:eastAsia="Arial" w:hAnsi="Arial" w:cs="Arial"/>
          <w:sz w:val="18"/>
          <w:szCs w:val="18"/>
        </w:rPr>
      </w:pPr>
    </w:p>
    <w:p w14:paraId="0BE3E236" w14:textId="77777777" w:rsidR="009E38D6" w:rsidRDefault="009E38D6" w:rsidP="00055FD0">
      <w:pPr>
        <w:spacing w:before="840"/>
        <w:jc w:val="both"/>
        <w:rPr>
          <w:rFonts w:ascii="Arial" w:eastAsia="Arial" w:hAnsi="Arial" w:cs="Arial"/>
          <w:sz w:val="18"/>
          <w:szCs w:val="18"/>
        </w:rPr>
      </w:pPr>
    </w:p>
    <w:p w14:paraId="3B16296A" w14:textId="77777777" w:rsidR="009E38D6" w:rsidRDefault="009E38D6" w:rsidP="00055FD0">
      <w:pPr>
        <w:spacing w:before="840"/>
        <w:jc w:val="both"/>
        <w:rPr>
          <w:rFonts w:ascii="Arial" w:eastAsia="Arial" w:hAnsi="Arial" w:cs="Arial"/>
          <w:sz w:val="18"/>
          <w:szCs w:val="18"/>
        </w:rPr>
      </w:pPr>
    </w:p>
    <w:p w14:paraId="10710142" w14:textId="77777777" w:rsidR="009E38D6" w:rsidRDefault="009E38D6" w:rsidP="00055FD0">
      <w:pPr>
        <w:spacing w:before="840"/>
        <w:jc w:val="both"/>
        <w:rPr>
          <w:rFonts w:ascii="Arial" w:eastAsia="Arial" w:hAnsi="Arial" w:cs="Arial"/>
          <w:sz w:val="18"/>
          <w:szCs w:val="18"/>
        </w:rPr>
      </w:pPr>
    </w:p>
    <w:p w14:paraId="16E1F2CC" w14:textId="5C3FA385" w:rsidR="00A26030" w:rsidRPr="00055FD0" w:rsidRDefault="00A26030" w:rsidP="00055FD0">
      <w:pPr>
        <w:spacing w:before="840"/>
        <w:jc w:val="both"/>
        <w:rPr>
          <w:rFonts w:ascii="Arial" w:eastAsia="Arial" w:hAnsi="Arial" w:cs="Arial"/>
          <w:sz w:val="18"/>
          <w:szCs w:val="18"/>
        </w:rPr>
      </w:pPr>
      <w:r w:rsidRPr="00055FD0">
        <w:rPr>
          <w:rFonts w:ascii="Arial" w:eastAsia="Arial" w:hAnsi="Arial" w:cs="Arial"/>
          <w:sz w:val="18"/>
          <w:szCs w:val="18"/>
        </w:rPr>
        <w:t>Irina Pribylova, el.p.</w:t>
      </w:r>
      <w:hyperlink r:id="rId8">
        <w:r w:rsidRPr="00055FD0">
          <w:rPr>
            <w:rFonts w:ascii="Arial" w:eastAsia="Arial" w:hAnsi="Arial" w:cs="Arial"/>
            <w:sz w:val="18"/>
            <w:szCs w:val="18"/>
          </w:rPr>
          <w:t>irina.pribylova@vmu.lt</w:t>
        </w:r>
      </w:hyperlink>
      <w:r w:rsidRPr="00055FD0">
        <w:rPr>
          <w:rFonts w:ascii="Arial" w:eastAsia="Arial" w:hAnsi="Arial" w:cs="Arial"/>
          <w:sz w:val="18"/>
          <w:szCs w:val="18"/>
        </w:rPr>
        <w:t xml:space="preserve">, tel. </w:t>
      </w:r>
      <w:r w:rsidR="00DF1BC0" w:rsidRPr="00055FD0">
        <w:rPr>
          <w:rFonts w:ascii="Arial" w:eastAsia="Arial" w:hAnsi="Arial" w:cs="Arial"/>
          <w:sz w:val="18"/>
          <w:szCs w:val="18"/>
        </w:rPr>
        <w:t>+370 </w:t>
      </w:r>
      <w:r w:rsidRPr="00055FD0">
        <w:rPr>
          <w:rFonts w:ascii="Arial" w:eastAsia="Arial" w:hAnsi="Arial" w:cs="Arial"/>
          <w:sz w:val="18"/>
          <w:szCs w:val="18"/>
        </w:rPr>
        <w:t>686</w:t>
      </w:r>
      <w:r w:rsidR="00DF1BC0" w:rsidRPr="00055FD0">
        <w:rPr>
          <w:rFonts w:ascii="Arial" w:eastAsia="Arial" w:hAnsi="Arial" w:cs="Arial"/>
          <w:sz w:val="18"/>
          <w:szCs w:val="18"/>
        </w:rPr>
        <w:t> </w:t>
      </w:r>
      <w:r w:rsidRPr="00055FD0">
        <w:rPr>
          <w:rFonts w:ascii="Arial" w:eastAsia="Arial" w:hAnsi="Arial" w:cs="Arial"/>
          <w:sz w:val="18"/>
          <w:szCs w:val="18"/>
        </w:rPr>
        <w:t>48603</w:t>
      </w:r>
    </w:p>
    <w:p w14:paraId="752C3FB1" w14:textId="77777777" w:rsidR="00A26030" w:rsidRPr="00055FD0" w:rsidRDefault="00A26030" w:rsidP="00E64A78">
      <w:pPr>
        <w:pBdr>
          <w:top w:val="nil"/>
          <w:left w:val="nil"/>
          <w:bottom w:val="nil"/>
          <w:right w:val="nil"/>
          <w:between w:val="nil"/>
        </w:pBdr>
        <w:tabs>
          <w:tab w:val="center" w:pos="4153"/>
          <w:tab w:val="right" w:pos="9100"/>
        </w:tabs>
        <w:spacing w:before="120"/>
        <w:rPr>
          <w:rFonts w:ascii="Arial" w:eastAsia="Arial" w:hAnsi="Arial" w:cs="Arial"/>
          <w:sz w:val="18"/>
          <w:szCs w:val="18"/>
        </w:rPr>
      </w:pPr>
      <w:r w:rsidRPr="00055FD0">
        <w:rPr>
          <w:rFonts w:ascii="Arial" w:eastAsia="Arial" w:hAnsi="Arial" w:cs="Arial"/>
          <w:sz w:val="18"/>
          <w:szCs w:val="18"/>
        </w:rPr>
        <w:t>Valstybės įmonė, Pramonės pr.11A, 51327 Kaunas.</w:t>
      </w:r>
    </w:p>
    <w:p w14:paraId="3D94635C" w14:textId="77777777" w:rsidR="00A26030" w:rsidRPr="00055FD0"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055FD0">
        <w:rPr>
          <w:rFonts w:ascii="Arial" w:eastAsia="Arial" w:hAnsi="Arial" w:cs="Arial"/>
          <w:sz w:val="18"/>
          <w:szCs w:val="18"/>
        </w:rPr>
        <w:t>Duomenys kaupiami ir saugomi Juridinių asmenų registre, kodas 132340880.</w:t>
      </w:r>
    </w:p>
    <w:p w14:paraId="00B49638" w14:textId="77777777" w:rsidR="00A26030" w:rsidRPr="00055FD0"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055FD0">
        <w:rPr>
          <w:rFonts w:ascii="Arial" w:eastAsia="Arial" w:hAnsi="Arial" w:cs="Arial"/>
          <w:sz w:val="18"/>
          <w:szCs w:val="18"/>
        </w:rPr>
        <w:t>Būstinės duomenys: Savanorių pr. 176, 03154 Vilnius.</w:t>
      </w:r>
    </w:p>
    <w:p w14:paraId="2AF394FF" w14:textId="77777777" w:rsidR="00A26030" w:rsidRPr="00055FD0" w:rsidRDefault="00A26030" w:rsidP="006F59C6">
      <w:pPr>
        <w:pBdr>
          <w:top w:val="nil"/>
          <w:left w:val="nil"/>
          <w:bottom w:val="nil"/>
          <w:right w:val="nil"/>
          <w:between w:val="nil"/>
        </w:pBdr>
        <w:tabs>
          <w:tab w:val="center" w:pos="4153"/>
          <w:tab w:val="right" w:pos="9100"/>
        </w:tabs>
        <w:rPr>
          <w:rFonts w:ascii="Arial" w:eastAsia="Tahoma" w:hAnsi="Arial" w:cs="Arial"/>
          <w:sz w:val="18"/>
          <w:szCs w:val="18"/>
        </w:rPr>
      </w:pPr>
      <w:r w:rsidRPr="00055FD0">
        <w:rPr>
          <w:rFonts w:ascii="Arial" w:eastAsia="Arial" w:hAnsi="Arial" w:cs="Arial"/>
          <w:sz w:val="18"/>
          <w:szCs w:val="18"/>
        </w:rPr>
        <w:t>Tel. (8 5) 273 4021, el. p. info@vmu.lt</w:t>
      </w:r>
    </w:p>
    <w:sectPr w:rsidR="00A26030" w:rsidRPr="00055FD0" w:rsidSect="00444521">
      <w:headerReference w:type="even" r:id="rId9"/>
      <w:headerReference w:type="default" r:id="rId10"/>
      <w:footerReference w:type="even" r:id="rId11"/>
      <w:footerReference w:type="default" r:id="rId12"/>
      <w:headerReference w:type="first" r:id="rId13"/>
      <w:footerReference w:type="first" r:id="rId14"/>
      <w:pgSz w:w="11907" w:h="16840"/>
      <w:pgMar w:top="567" w:right="567" w:bottom="284" w:left="1701" w:header="567" w:footer="34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4173" w14:textId="77777777" w:rsidR="00287301" w:rsidRDefault="00287301">
      <w:r>
        <w:separator/>
      </w:r>
    </w:p>
  </w:endnote>
  <w:endnote w:type="continuationSeparator" w:id="0">
    <w:p w14:paraId="6CDCA88D" w14:textId="77777777" w:rsidR="00287301" w:rsidRDefault="0028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7C1"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86965"/>
      <w:docPartObj>
        <w:docPartGallery w:val="Page Numbers (Bottom of Page)"/>
        <w:docPartUnique/>
      </w:docPartObj>
    </w:sdtPr>
    <w:sdtContent>
      <w:p w14:paraId="548713D4" w14:textId="7B2DF564" w:rsidR="00FD65AF" w:rsidRDefault="00FD65AF">
        <w:pPr>
          <w:pStyle w:val="Footer"/>
          <w:jc w:val="center"/>
        </w:pPr>
        <w:r>
          <w:fldChar w:fldCharType="begin"/>
        </w:r>
        <w:r>
          <w:instrText>PAGE   \* MERGEFORMAT</w:instrText>
        </w:r>
        <w:r>
          <w:fldChar w:fldCharType="separate"/>
        </w:r>
        <w:r>
          <w:t>2</w:t>
        </w:r>
        <w:r>
          <w:fldChar w:fldCharType="end"/>
        </w:r>
      </w:p>
    </w:sdtContent>
  </w:sdt>
  <w:p w14:paraId="0ECA3086"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3109"/>
      <w:docPartObj>
        <w:docPartGallery w:val="Page Numbers (Bottom of Page)"/>
        <w:docPartUnique/>
      </w:docPartObj>
    </w:sdtPr>
    <w:sdtContent>
      <w:p w14:paraId="216D367E" w14:textId="7EFD1C85" w:rsidR="00A80CF8" w:rsidRDefault="00A80CF8">
        <w:pPr>
          <w:pStyle w:val="Footer"/>
          <w:jc w:val="center"/>
        </w:pPr>
        <w:r>
          <w:fldChar w:fldCharType="begin"/>
        </w:r>
        <w:r>
          <w:instrText>PAGE   \* MERGEFORMAT</w:instrText>
        </w:r>
        <w:r>
          <w:fldChar w:fldCharType="separate"/>
        </w:r>
        <w:r>
          <w:t>2</w:t>
        </w:r>
        <w:r>
          <w:fldChar w:fldCharType="end"/>
        </w:r>
      </w:p>
    </w:sdtContent>
  </w:sdt>
  <w:p w14:paraId="4E6F5DC5" w14:textId="77777777" w:rsidR="00A80CF8" w:rsidRDefault="00A8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F038" w14:textId="77777777" w:rsidR="00287301" w:rsidRDefault="00287301">
      <w:r>
        <w:separator/>
      </w:r>
    </w:p>
  </w:footnote>
  <w:footnote w:type="continuationSeparator" w:id="0">
    <w:p w14:paraId="5283B9EA" w14:textId="77777777" w:rsidR="00287301" w:rsidRDefault="00287301">
      <w:r>
        <w:continuationSeparator/>
      </w:r>
    </w:p>
  </w:footnote>
  <w:footnote w:id="1">
    <w:p w14:paraId="69ABE979" w14:textId="77777777" w:rsidR="00EB705F" w:rsidRPr="00D976F8" w:rsidRDefault="00EB705F" w:rsidP="00EB705F">
      <w:pPr>
        <w:pStyle w:val="ListParagraph"/>
        <w:tabs>
          <w:tab w:val="left" w:pos="709"/>
        </w:tabs>
        <w:spacing w:before="60" w:after="60"/>
        <w:ind w:left="0"/>
        <w:contextualSpacing w:val="0"/>
        <w:jc w:val="both"/>
        <w:rPr>
          <w:sz w:val="16"/>
          <w:szCs w:val="16"/>
        </w:rPr>
      </w:pPr>
      <w:r w:rsidRPr="0002171F">
        <w:rPr>
          <w:rStyle w:val="FootnoteReference"/>
          <w:sz w:val="18"/>
          <w:szCs w:val="22"/>
        </w:rPr>
        <w:footnoteRef/>
      </w:r>
      <w:r w:rsidRPr="0002171F">
        <w:rPr>
          <w:sz w:val="18"/>
          <w:szCs w:val="22"/>
        </w:rPr>
        <w:t xml:space="preserve"> </w:t>
      </w:r>
      <w:r w:rsidRPr="00D976F8">
        <w:rPr>
          <w:sz w:val="16"/>
          <w:szCs w:val="16"/>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0328C78A" w14:textId="77777777" w:rsidR="00EB705F" w:rsidRPr="004F3E0D" w:rsidRDefault="00EB705F" w:rsidP="00EB705F">
      <w:pPr>
        <w:pStyle w:val="FootnoteText"/>
        <w:spacing w:before="40" w:after="40"/>
        <w:rPr>
          <w:color w:val="00B0F0"/>
          <w:sz w:val="18"/>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329B" w14:textId="77777777" w:rsidR="007426A4" w:rsidRDefault="00760EDC">
    <w:pPr>
      <w:pBdr>
        <w:top w:val="nil"/>
        <w:left w:val="nil"/>
        <w:bottom w:val="nil"/>
        <w:right w:val="nil"/>
        <w:between w:val="nil"/>
      </w:pBdr>
      <w:tabs>
        <w:tab w:val="center" w:pos="4153"/>
        <w:tab w:val="right" w:pos="9100"/>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fldChar w:fldCharType="end"/>
    </w:r>
  </w:p>
  <w:p w14:paraId="4B693468" w14:textId="77777777" w:rsidR="007426A4" w:rsidRDefault="007426A4">
    <w:pPr>
      <w:pBdr>
        <w:top w:val="nil"/>
        <w:left w:val="nil"/>
        <w:bottom w:val="nil"/>
        <w:right w:val="nil"/>
        <w:between w:val="nil"/>
      </w:pBdr>
      <w:tabs>
        <w:tab w:val="center" w:pos="4153"/>
        <w:tab w:val="right" w:pos="9100"/>
      </w:tabs>
      <w:rPr>
        <w:rFonts w:ascii="Tahoma" w:eastAsia="Tahoma" w:hAnsi="Tahoma" w:cs="Tahom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D433" w14:textId="77777777" w:rsidR="00A80CF8" w:rsidRDefault="00A80CF8" w:rsidP="00D81C07">
    <w:pPr>
      <w:pStyle w:val="Header"/>
      <w:spacing w:before="100" w:beforeAutospac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76E" w14:textId="7030D108" w:rsidR="007426A4" w:rsidRDefault="006D04BE">
    <w:pPr>
      <w:pBdr>
        <w:top w:val="nil"/>
        <w:left w:val="nil"/>
        <w:bottom w:val="nil"/>
        <w:right w:val="nil"/>
        <w:between w:val="nil"/>
      </w:pBdr>
      <w:tabs>
        <w:tab w:val="center" w:pos="4153"/>
        <w:tab w:val="right" w:pos="9100"/>
        <w:tab w:val="center" w:pos="4749"/>
      </w:tabs>
      <w:rPr>
        <w:rFonts w:ascii="Tahoma" w:eastAsia="Tahoma" w:hAnsi="Tahoma" w:cs="Tahoma"/>
        <w:color w:val="000000"/>
        <w:sz w:val="20"/>
        <w:szCs w:val="20"/>
      </w:rPr>
    </w:pPr>
    <w:r w:rsidRPr="00EC5030">
      <w:rPr>
        <w:rFonts w:ascii="Arial" w:eastAsia="Arial" w:hAnsi="Arial" w:cs="Arial"/>
        <w:noProof/>
        <w:color w:val="000000"/>
        <w:sz w:val="20"/>
        <w:szCs w:val="20"/>
      </w:rPr>
      <w:drawing>
        <wp:inline distT="0" distB="0" distL="0" distR="0" wp14:anchorId="4F518514" wp14:editId="57D06147">
          <wp:extent cx="1200150" cy="55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8A0"/>
    <w:multiLevelType w:val="multilevel"/>
    <w:tmpl w:val="23E22230"/>
    <w:lvl w:ilvl="0">
      <w:start w:val="4"/>
      <w:numFmt w:val="decimal"/>
      <w:lvlText w:val="%1."/>
      <w:lvlJc w:val="left"/>
      <w:pPr>
        <w:ind w:left="0" w:hanging="360"/>
      </w:pPr>
      <w:rPr>
        <w:rFonts w:hint="default"/>
      </w:rPr>
    </w:lvl>
    <w:lvl w:ilvl="1">
      <w:start w:val="1"/>
      <w:numFmt w:val="decimal"/>
      <w:isLgl/>
      <w:lvlText w:val="%1.%2."/>
      <w:lvlJc w:val="left"/>
      <w:pPr>
        <w:ind w:left="410" w:hanging="4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1" w15:restartNumberingAfterBreak="0">
    <w:nsid w:val="07B27189"/>
    <w:multiLevelType w:val="hybridMultilevel"/>
    <w:tmpl w:val="DE1C5474"/>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0CE57048"/>
    <w:multiLevelType w:val="hybridMultilevel"/>
    <w:tmpl w:val="AA2E41AC"/>
    <w:lvl w:ilvl="0" w:tplc="36FAA0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E3BD0"/>
    <w:multiLevelType w:val="hybridMultilevel"/>
    <w:tmpl w:val="C1C05ED6"/>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B50500"/>
    <w:multiLevelType w:val="multilevel"/>
    <w:tmpl w:val="ED3E1B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5DE0186"/>
    <w:multiLevelType w:val="hybridMultilevel"/>
    <w:tmpl w:val="5428D992"/>
    <w:lvl w:ilvl="0" w:tplc="04270001">
      <w:start w:val="1"/>
      <w:numFmt w:val="bullet"/>
      <w:lvlText w:val=""/>
      <w:lvlJc w:val="left"/>
      <w:pPr>
        <w:ind w:left="1079" w:hanging="360"/>
      </w:pPr>
      <w:rPr>
        <w:rFonts w:ascii="Symbol" w:hAnsi="Symbol" w:hint="default"/>
      </w:rPr>
    </w:lvl>
    <w:lvl w:ilvl="1" w:tplc="04270003" w:tentative="1">
      <w:start w:val="1"/>
      <w:numFmt w:val="bullet"/>
      <w:lvlText w:val="o"/>
      <w:lvlJc w:val="left"/>
      <w:pPr>
        <w:ind w:left="1799" w:hanging="360"/>
      </w:pPr>
      <w:rPr>
        <w:rFonts w:ascii="Courier New" w:hAnsi="Courier New" w:cs="Courier New" w:hint="default"/>
      </w:rPr>
    </w:lvl>
    <w:lvl w:ilvl="2" w:tplc="04270005" w:tentative="1">
      <w:start w:val="1"/>
      <w:numFmt w:val="bullet"/>
      <w:lvlText w:val=""/>
      <w:lvlJc w:val="left"/>
      <w:pPr>
        <w:ind w:left="2519" w:hanging="360"/>
      </w:pPr>
      <w:rPr>
        <w:rFonts w:ascii="Wingdings" w:hAnsi="Wingdings" w:hint="default"/>
      </w:rPr>
    </w:lvl>
    <w:lvl w:ilvl="3" w:tplc="04270001" w:tentative="1">
      <w:start w:val="1"/>
      <w:numFmt w:val="bullet"/>
      <w:lvlText w:val=""/>
      <w:lvlJc w:val="left"/>
      <w:pPr>
        <w:ind w:left="3239" w:hanging="360"/>
      </w:pPr>
      <w:rPr>
        <w:rFonts w:ascii="Symbol" w:hAnsi="Symbol" w:hint="default"/>
      </w:rPr>
    </w:lvl>
    <w:lvl w:ilvl="4" w:tplc="04270003" w:tentative="1">
      <w:start w:val="1"/>
      <w:numFmt w:val="bullet"/>
      <w:lvlText w:val="o"/>
      <w:lvlJc w:val="left"/>
      <w:pPr>
        <w:ind w:left="3959" w:hanging="360"/>
      </w:pPr>
      <w:rPr>
        <w:rFonts w:ascii="Courier New" w:hAnsi="Courier New" w:cs="Courier New" w:hint="default"/>
      </w:rPr>
    </w:lvl>
    <w:lvl w:ilvl="5" w:tplc="04270005" w:tentative="1">
      <w:start w:val="1"/>
      <w:numFmt w:val="bullet"/>
      <w:lvlText w:val=""/>
      <w:lvlJc w:val="left"/>
      <w:pPr>
        <w:ind w:left="4679" w:hanging="360"/>
      </w:pPr>
      <w:rPr>
        <w:rFonts w:ascii="Wingdings" w:hAnsi="Wingdings" w:hint="default"/>
      </w:rPr>
    </w:lvl>
    <w:lvl w:ilvl="6" w:tplc="04270001" w:tentative="1">
      <w:start w:val="1"/>
      <w:numFmt w:val="bullet"/>
      <w:lvlText w:val=""/>
      <w:lvlJc w:val="left"/>
      <w:pPr>
        <w:ind w:left="5399" w:hanging="360"/>
      </w:pPr>
      <w:rPr>
        <w:rFonts w:ascii="Symbol" w:hAnsi="Symbol" w:hint="default"/>
      </w:rPr>
    </w:lvl>
    <w:lvl w:ilvl="7" w:tplc="04270003" w:tentative="1">
      <w:start w:val="1"/>
      <w:numFmt w:val="bullet"/>
      <w:lvlText w:val="o"/>
      <w:lvlJc w:val="left"/>
      <w:pPr>
        <w:ind w:left="6119" w:hanging="360"/>
      </w:pPr>
      <w:rPr>
        <w:rFonts w:ascii="Courier New" w:hAnsi="Courier New" w:cs="Courier New" w:hint="default"/>
      </w:rPr>
    </w:lvl>
    <w:lvl w:ilvl="8" w:tplc="04270005" w:tentative="1">
      <w:start w:val="1"/>
      <w:numFmt w:val="bullet"/>
      <w:lvlText w:val=""/>
      <w:lvlJc w:val="left"/>
      <w:pPr>
        <w:ind w:left="6839" w:hanging="360"/>
      </w:pPr>
      <w:rPr>
        <w:rFonts w:ascii="Wingdings" w:hAnsi="Wingdings" w:hint="default"/>
      </w:rPr>
    </w:lvl>
  </w:abstractNum>
  <w:abstractNum w:abstractNumId="6" w15:restartNumberingAfterBreak="0">
    <w:nsid w:val="260D6FA3"/>
    <w:multiLevelType w:val="multilevel"/>
    <w:tmpl w:val="1EAE5C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B755B0"/>
    <w:multiLevelType w:val="multilevel"/>
    <w:tmpl w:val="36F8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75822"/>
    <w:multiLevelType w:val="hybridMultilevel"/>
    <w:tmpl w:val="03FC2E06"/>
    <w:lvl w:ilvl="0" w:tplc="816A22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16A19"/>
    <w:multiLevelType w:val="hybridMultilevel"/>
    <w:tmpl w:val="C8D418CA"/>
    <w:lvl w:ilvl="0" w:tplc="7598C83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A00EA"/>
    <w:multiLevelType w:val="multilevel"/>
    <w:tmpl w:val="F5A0A64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770038"/>
    <w:multiLevelType w:val="multilevel"/>
    <w:tmpl w:val="3458945C"/>
    <w:lvl w:ilvl="0">
      <w:numFmt w:val="bullet"/>
      <w:lvlText w:val=""/>
      <w:lvlJc w:val="left"/>
      <w:pPr>
        <w:ind w:left="690" w:hanging="360"/>
      </w:pPr>
      <w:rPr>
        <w:rFonts w:ascii="Symbol" w:hAnsi="Symbol"/>
        <w:sz w:val="20"/>
      </w:rPr>
    </w:lvl>
    <w:lvl w:ilvl="1">
      <w:numFmt w:val="bullet"/>
      <w:lvlText w:val="o"/>
      <w:lvlJc w:val="left"/>
      <w:pPr>
        <w:ind w:left="1410" w:hanging="360"/>
      </w:pPr>
      <w:rPr>
        <w:rFonts w:ascii="Courier New" w:hAnsi="Courier New"/>
        <w:sz w:val="20"/>
      </w:rPr>
    </w:lvl>
    <w:lvl w:ilvl="2">
      <w:numFmt w:val="bullet"/>
      <w:lvlText w:val=""/>
      <w:lvlJc w:val="left"/>
      <w:pPr>
        <w:ind w:left="2130" w:hanging="360"/>
      </w:pPr>
      <w:rPr>
        <w:rFonts w:ascii="Wingdings" w:hAnsi="Wingdings"/>
        <w:sz w:val="20"/>
      </w:rPr>
    </w:lvl>
    <w:lvl w:ilvl="3">
      <w:numFmt w:val="bullet"/>
      <w:lvlText w:val=""/>
      <w:lvlJc w:val="left"/>
      <w:pPr>
        <w:ind w:left="2850" w:hanging="360"/>
      </w:pPr>
      <w:rPr>
        <w:rFonts w:ascii="Wingdings" w:hAnsi="Wingdings"/>
        <w:sz w:val="20"/>
      </w:rPr>
    </w:lvl>
    <w:lvl w:ilvl="4">
      <w:numFmt w:val="bullet"/>
      <w:lvlText w:val=""/>
      <w:lvlJc w:val="left"/>
      <w:pPr>
        <w:ind w:left="3570" w:hanging="360"/>
      </w:pPr>
      <w:rPr>
        <w:rFonts w:ascii="Wingdings" w:hAnsi="Wingdings"/>
        <w:sz w:val="20"/>
      </w:rPr>
    </w:lvl>
    <w:lvl w:ilvl="5">
      <w:numFmt w:val="bullet"/>
      <w:lvlText w:val=""/>
      <w:lvlJc w:val="left"/>
      <w:pPr>
        <w:ind w:left="4290" w:hanging="360"/>
      </w:pPr>
      <w:rPr>
        <w:rFonts w:ascii="Wingdings" w:hAnsi="Wingdings"/>
        <w:sz w:val="20"/>
      </w:rPr>
    </w:lvl>
    <w:lvl w:ilvl="6">
      <w:numFmt w:val="bullet"/>
      <w:lvlText w:val=""/>
      <w:lvlJc w:val="left"/>
      <w:pPr>
        <w:ind w:left="5010" w:hanging="360"/>
      </w:pPr>
      <w:rPr>
        <w:rFonts w:ascii="Wingdings" w:hAnsi="Wingdings"/>
        <w:sz w:val="20"/>
      </w:rPr>
    </w:lvl>
    <w:lvl w:ilvl="7">
      <w:numFmt w:val="bullet"/>
      <w:lvlText w:val=""/>
      <w:lvlJc w:val="left"/>
      <w:pPr>
        <w:ind w:left="5730" w:hanging="360"/>
      </w:pPr>
      <w:rPr>
        <w:rFonts w:ascii="Wingdings" w:hAnsi="Wingdings"/>
        <w:sz w:val="20"/>
      </w:rPr>
    </w:lvl>
    <w:lvl w:ilvl="8">
      <w:numFmt w:val="bullet"/>
      <w:lvlText w:val=""/>
      <w:lvlJc w:val="left"/>
      <w:pPr>
        <w:ind w:left="6450" w:hanging="360"/>
      </w:pPr>
      <w:rPr>
        <w:rFonts w:ascii="Wingdings" w:hAnsi="Wingdings"/>
        <w:sz w:val="20"/>
      </w:rPr>
    </w:lvl>
  </w:abstractNum>
  <w:abstractNum w:abstractNumId="12" w15:restartNumberingAfterBreak="0">
    <w:nsid w:val="47FF3B71"/>
    <w:multiLevelType w:val="multilevel"/>
    <w:tmpl w:val="2A08C588"/>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A7D61"/>
    <w:multiLevelType w:val="multilevel"/>
    <w:tmpl w:val="A07070F6"/>
    <w:lvl w:ilvl="0">
      <w:start w:val="2023"/>
      <w:numFmt w:val="decimal"/>
      <w:lvlText w:val="%1"/>
      <w:lvlJc w:val="left"/>
      <w:pPr>
        <w:ind w:left="1100" w:hanging="1100"/>
      </w:pPr>
      <w:rPr>
        <w:rFonts w:hint="default"/>
      </w:rPr>
    </w:lvl>
    <w:lvl w:ilvl="1">
      <w:start w:val="8"/>
      <w:numFmt w:val="decimalZero"/>
      <w:lvlText w:val="%1-%2"/>
      <w:lvlJc w:val="left"/>
      <w:pPr>
        <w:ind w:left="1100" w:hanging="1100"/>
      </w:pPr>
      <w:rPr>
        <w:rFonts w:hint="default"/>
      </w:rPr>
    </w:lvl>
    <w:lvl w:ilvl="2">
      <w:start w:val="2"/>
      <w:numFmt w:val="decimalZero"/>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100" w:hanging="11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2F6996"/>
    <w:multiLevelType w:val="hybridMultilevel"/>
    <w:tmpl w:val="D0D06082"/>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95039630">
    <w:abstractNumId w:val="12"/>
  </w:num>
  <w:num w:numId="2" w16cid:durableId="1078287267">
    <w:abstractNumId w:val="1"/>
  </w:num>
  <w:num w:numId="3" w16cid:durableId="1494297772">
    <w:abstractNumId w:val="10"/>
  </w:num>
  <w:num w:numId="4" w16cid:durableId="11997335">
    <w:abstractNumId w:val="5"/>
  </w:num>
  <w:num w:numId="5" w16cid:durableId="532114588">
    <w:abstractNumId w:val="11"/>
  </w:num>
  <w:num w:numId="6" w16cid:durableId="1563754915">
    <w:abstractNumId w:val="6"/>
  </w:num>
  <w:num w:numId="7" w16cid:durableId="1798602605">
    <w:abstractNumId w:val="4"/>
  </w:num>
  <w:num w:numId="8" w16cid:durableId="1355158188">
    <w:abstractNumId w:val="3"/>
  </w:num>
  <w:num w:numId="9" w16cid:durableId="334191223">
    <w:abstractNumId w:val="14"/>
  </w:num>
  <w:num w:numId="10" w16cid:durableId="1754860484">
    <w:abstractNumId w:val="13"/>
  </w:num>
  <w:num w:numId="11" w16cid:durableId="209610009">
    <w:abstractNumId w:val="0"/>
  </w:num>
  <w:num w:numId="12" w16cid:durableId="1095396020">
    <w:abstractNumId w:val="9"/>
  </w:num>
  <w:num w:numId="13" w16cid:durableId="1296643940">
    <w:abstractNumId w:val="8"/>
  </w:num>
  <w:num w:numId="14" w16cid:durableId="1927642504">
    <w:abstractNumId w:val="2"/>
  </w:num>
  <w:num w:numId="15" w16cid:durableId="153021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A4"/>
    <w:rsid w:val="000052F4"/>
    <w:rsid w:val="00007025"/>
    <w:rsid w:val="000112A0"/>
    <w:rsid w:val="0003614A"/>
    <w:rsid w:val="00037663"/>
    <w:rsid w:val="00037FC7"/>
    <w:rsid w:val="00043FB7"/>
    <w:rsid w:val="00046F5E"/>
    <w:rsid w:val="00054830"/>
    <w:rsid w:val="00055FD0"/>
    <w:rsid w:val="00056A71"/>
    <w:rsid w:val="000622A2"/>
    <w:rsid w:val="000666DD"/>
    <w:rsid w:val="00070895"/>
    <w:rsid w:val="000819AF"/>
    <w:rsid w:val="00084C6C"/>
    <w:rsid w:val="0009774A"/>
    <w:rsid w:val="000B0AB5"/>
    <w:rsid w:val="000B2320"/>
    <w:rsid w:val="000B3078"/>
    <w:rsid w:val="000C3C3A"/>
    <w:rsid w:val="000C70EE"/>
    <w:rsid w:val="000D2369"/>
    <w:rsid w:val="000E196A"/>
    <w:rsid w:val="000E3CF3"/>
    <w:rsid w:val="000E4548"/>
    <w:rsid w:val="000F5912"/>
    <w:rsid w:val="00106818"/>
    <w:rsid w:val="0010696A"/>
    <w:rsid w:val="001105D6"/>
    <w:rsid w:val="001106E1"/>
    <w:rsid w:val="00112873"/>
    <w:rsid w:val="0012121E"/>
    <w:rsid w:val="001242BE"/>
    <w:rsid w:val="001242C0"/>
    <w:rsid w:val="001314EF"/>
    <w:rsid w:val="001324EF"/>
    <w:rsid w:val="0013690E"/>
    <w:rsid w:val="001511AD"/>
    <w:rsid w:val="00151BE0"/>
    <w:rsid w:val="0015591B"/>
    <w:rsid w:val="00164140"/>
    <w:rsid w:val="0016417D"/>
    <w:rsid w:val="00173722"/>
    <w:rsid w:val="00173FE5"/>
    <w:rsid w:val="001B24E6"/>
    <w:rsid w:val="001C44B7"/>
    <w:rsid w:val="001C7141"/>
    <w:rsid w:val="001D0C11"/>
    <w:rsid w:val="001D5F9B"/>
    <w:rsid w:val="001E1BB8"/>
    <w:rsid w:val="001E2CAC"/>
    <w:rsid w:val="001F06B8"/>
    <w:rsid w:val="001F66F8"/>
    <w:rsid w:val="00200568"/>
    <w:rsid w:val="002031EF"/>
    <w:rsid w:val="002051A6"/>
    <w:rsid w:val="002312C8"/>
    <w:rsid w:val="00243CDB"/>
    <w:rsid w:val="00244D6F"/>
    <w:rsid w:val="002467EF"/>
    <w:rsid w:val="0024717E"/>
    <w:rsid w:val="00250E9E"/>
    <w:rsid w:val="0026340B"/>
    <w:rsid w:val="00272D8F"/>
    <w:rsid w:val="00287301"/>
    <w:rsid w:val="00290D37"/>
    <w:rsid w:val="00297049"/>
    <w:rsid w:val="002A5D63"/>
    <w:rsid w:val="002A76C3"/>
    <w:rsid w:val="002C2838"/>
    <w:rsid w:val="002C55A0"/>
    <w:rsid w:val="002E2C40"/>
    <w:rsid w:val="002E7B24"/>
    <w:rsid w:val="00306EDB"/>
    <w:rsid w:val="00315550"/>
    <w:rsid w:val="0032267C"/>
    <w:rsid w:val="00345B25"/>
    <w:rsid w:val="00351E47"/>
    <w:rsid w:val="00352C03"/>
    <w:rsid w:val="00356684"/>
    <w:rsid w:val="00356AF3"/>
    <w:rsid w:val="00357506"/>
    <w:rsid w:val="0036088F"/>
    <w:rsid w:val="00374E8E"/>
    <w:rsid w:val="0039056C"/>
    <w:rsid w:val="00396CC3"/>
    <w:rsid w:val="00397B01"/>
    <w:rsid w:val="003E1AE1"/>
    <w:rsid w:val="003E64D4"/>
    <w:rsid w:val="00412219"/>
    <w:rsid w:val="00414DDC"/>
    <w:rsid w:val="00421438"/>
    <w:rsid w:val="004231A9"/>
    <w:rsid w:val="00423576"/>
    <w:rsid w:val="004251B9"/>
    <w:rsid w:val="00435EC7"/>
    <w:rsid w:val="0044322D"/>
    <w:rsid w:val="00444521"/>
    <w:rsid w:val="0044468E"/>
    <w:rsid w:val="004502BC"/>
    <w:rsid w:val="00461549"/>
    <w:rsid w:val="004621C4"/>
    <w:rsid w:val="00463E44"/>
    <w:rsid w:val="004679C6"/>
    <w:rsid w:val="00470041"/>
    <w:rsid w:val="0047554B"/>
    <w:rsid w:val="00477CA3"/>
    <w:rsid w:val="004A257F"/>
    <w:rsid w:val="004A70E5"/>
    <w:rsid w:val="004B5747"/>
    <w:rsid w:val="004D0A20"/>
    <w:rsid w:val="004D0B73"/>
    <w:rsid w:val="004D7E82"/>
    <w:rsid w:val="004E193D"/>
    <w:rsid w:val="004E71E8"/>
    <w:rsid w:val="004F42C1"/>
    <w:rsid w:val="004F4A69"/>
    <w:rsid w:val="00510A93"/>
    <w:rsid w:val="00511597"/>
    <w:rsid w:val="00517D5A"/>
    <w:rsid w:val="00520B7A"/>
    <w:rsid w:val="00522952"/>
    <w:rsid w:val="00533F0F"/>
    <w:rsid w:val="00535C64"/>
    <w:rsid w:val="00544C62"/>
    <w:rsid w:val="00554B5B"/>
    <w:rsid w:val="00557A61"/>
    <w:rsid w:val="005633E7"/>
    <w:rsid w:val="00572AD9"/>
    <w:rsid w:val="00576F39"/>
    <w:rsid w:val="00593682"/>
    <w:rsid w:val="005A3C98"/>
    <w:rsid w:val="005B042B"/>
    <w:rsid w:val="005B6FB6"/>
    <w:rsid w:val="005C227C"/>
    <w:rsid w:val="005C37A3"/>
    <w:rsid w:val="005D60B5"/>
    <w:rsid w:val="005E158F"/>
    <w:rsid w:val="005E3BA3"/>
    <w:rsid w:val="005E63BF"/>
    <w:rsid w:val="005F023F"/>
    <w:rsid w:val="005F1470"/>
    <w:rsid w:val="005F16A3"/>
    <w:rsid w:val="005F4256"/>
    <w:rsid w:val="005F498E"/>
    <w:rsid w:val="0060356B"/>
    <w:rsid w:val="00603CD8"/>
    <w:rsid w:val="006139A8"/>
    <w:rsid w:val="006255CE"/>
    <w:rsid w:val="00625C43"/>
    <w:rsid w:val="006260CC"/>
    <w:rsid w:val="00626828"/>
    <w:rsid w:val="0063160B"/>
    <w:rsid w:val="00635E90"/>
    <w:rsid w:val="006655CF"/>
    <w:rsid w:val="00676109"/>
    <w:rsid w:val="00680666"/>
    <w:rsid w:val="00692347"/>
    <w:rsid w:val="006964C0"/>
    <w:rsid w:val="00696502"/>
    <w:rsid w:val="006A070B"/>
    <w:rsid w:val="006A308C"/>
    <w:rsid w:val="006A4E84"/>
    <w:rsid w:val="006B2A6F"/>
    <w:rsid w:val="006B4A4D"/>
    <w:rsid w:val="006C24C3"/>
    <w:rsid w:val="006D026E"/>
    <w:rsid w:val="006D04BE"/>
    <w:rsid w:val="006E702A"/>
    <w:rsid w:val="006F0F4A"/>
    <w:rsid w:val="006F4EA7"/>
    <w:rsid w:val="006F59C6"/>
    <w:rsid w:val="00703416"/>
    <w:rsid w:val="00716C6A"/>
    <w:rsid w:val="007220D8"/>
    <w:rsid w:val="007241FD"/>
    <w:rsid w:val="00725AC2"/>
    <w:rsid w:val="0072745B"/>
    <w:rsid w:val="007328A5"/>
    <w:rsid w:val="007426A4"/>
    <w:rsid w:val="00744D43"/>
    <w:rsid w:val="00746CE1"/>
    <w:rsid w:val="00747E44"/>
    <w:rsid w:val="00750F8A"/>
    <w:rsid w:val="00754F1E"/>
    <w:rsid w:val="00760EDC"/>
    <w:rsid w:val="00763549"/>
    <w:rsid w:val="00776FFE"/>
    <w:rsid w:val="00783E2F"/>
    <w:rsid w:val="00784C9B"/>
    <w:rsid w:val="007860DF"/>
    <w:rsid w:val="00786DBC"/>
    <w:rsid w:val="0079284D"/>
    <w:rsid w:val="007A14F2"/>
    <w:rsid w:val="007A31BE"/>
    <w:rsid w:val="007B3ACB"/>
    <w:rsid w:val="007B3B96"/>
    <w:rsid w:val="007C383A"/>
    <w:rsid w:val="007D084F"/>
    <w:rsid w:val="007D50CA"/>
    <w:rsid w:val="007D53FD"/>
    <w:rsid w:val="007D6318"/>
    <w:rsid w:val="007E1913"/>
    <w:rsid w:val="007E4C38"/>
    <w:rsid w:val="007E4CF6"/>
    <w:rsid w:val="007E7CB6"/>
    <w:rsid w:val="0080019D"/>
    <w:rsid w:val="0081041A"/>
    <w:rsid w:val="00810DD3"/>
    <w:rsid w:val="008161B4"/>
    <w:rsid w:val="00822EF6"/>
    <w:rsid w:val="00827F03"/>
    <w:rsid w:val="00830EC9"/>
    <w:rsid w:val="0083300F"/>
    <w:rsid w:val="0084166D"/>
    <w:rsid w:val="00841B85"/>
    <w:rsid w:val="0084312A"/>
    <w:rsid w:val="00847E8B"/>
    <w:rsid w:val="00860775"/>
    <w:rsid w:val="00861B95"/>
    <w:rsid w:val="00864315"/>
    <w:rsid w:val="00870D55"/>
    <w:rsid w:val="00884741"/>
    <w:rsid w:val="00887AE4"/>
    <w:rsid w:val="00887BA4"/>
    <w:rsid w:val="00892ACA"/>
    <w:rsid w:val="008C04AA"/>
    <w:rsid w:val="008C12E1"/>
    <w:rsid w:val="008C3725"/>
    <w:rsid w:val="008C5F00"/>
    <w:rsid w:val="008D4105"/>
    <w:rsid w:val="008D7821"/>
    <w:rsid w:val="008E2A53"/>
    <w:rsid w:val="008E4100"/>
    <w:rsid w:val="008E6AE9"/>
    <w:rsid w:val="008F7971"/>
    <w:rsid w:val="00907E28"/>
    <w:rsid w:val="00910F8C"/>
    <w:rsid w:val="00913480"/>
    <w:rsid w:val="0093269F"/>
    <w:rsid w:val="0093367F"/>
    <w:rsid w:val="00935F6E"/>
    <w:rsid w:val="0094508C"/>
    <w:rsid w:val="009467B3"/>
    <w:rsid w:val="009562CA"/>
    <w:rsid w:val="00957D32"/>
    <w:rsid w:val="00980591"/>
    <w:rsid w:val="00981C36"/>
    <w:rsid w:val="009850EB"/>
    <w:rsid w:val="009A2265"/>
    <w:rsid w:val="009A3BAD"/>
    <w:rsid w:val="009B2653"/>
    <w:rsid w:val="009C799C"/>
    <w:rsid w:val="009D3416"/>
    <w:rsid w:val="009E38D6"/>
    <w:rsid w:val="009F0B86"/>
    <w:rsid w:val="009F5DE7"/>
    <w:rsid w:val="00A07DBE"/>
    <w:rsid w:val="00A17923"/>
    <w:rsid w:val="00A26002"/>
    <w:rsid w:val="00A26030"/>
    <w:rsid w:val="00A40BD9"/>
    <w:rsid w:val="00A40D5E"/>
    <w:rsid w:val="00A51722"/>
    <w:rsid w:val="00A562C1"/>
    <w:rsid w:val="00A72EE5"/>
    <w:rsid w:val="00A749FE"/>
    <w:rsid w:val="00A74A2A"/>
    <w:rsid w:val="00A75A26"/>
    <w:rsid w:val="00A761AF"/>
    <w:rsid w:val="00A77B36"/>
    <w:rsid w:val="00A80CF8"/>
    <w:rsid w:val="00A81E41"/>
    <w:rsid w:val="00A86A16"/>
    <w:rsid w:val="00A86F52"/>
    <w:rsid w:val="00A87224"/>
    <w:rsid w:val="00A8732D"/>
    <w:rsid w:val="00A90117"/>
    <w:rsid w:val="00A970A0"/>
    <w:rsid w:val="00AA0623"/>
    <w:rsid w:val="00AA1F68"/>
    <w:rsid w:val="00AA3272"/>
    <w:rsid w:val="00AA3899"/>
    <w:rsid w:val="00AA5958"/>
    <w:rsid w:val="00AA6271"/>
    <w:rsid w:val="00AB0F2C"/>
    <w:rsid w:val="00AB25CD"/>
    <w:rsid w:val="00AC7F04"/>
    <w:rsid w:val="00AD1FAD"/>
    <w:rsid w:val="00AD76A1"/>
    <w:rsid w:val="00AE02FA"/>
    <w:rsid w:val="00AE0F21"/>
    <w:rsid w:val="00AE5BCF"/>
    <w:rsid w:val="00AF65FD"/>
    <w:rsid w:val="00AF779E"/>
    <w:rsid w:val="00B03E6B"/>
    <w:rsid w:val="00B057EB"/>
    <w:rsid w:val="00B16E92"/>
    <w:rsid w:val="00B176B9"/>
    <w:rsid w:val="00B33F1E"/>
    <w:rsid w:val="00B352C4"/>
    <w:rsid w:val="00B354E1"/>
    <w:rsid w:val="00B431C5"/>
    <w:rsid w:val="00B515F8"/>
    <w:rsid w:val="00B537E3"/>
    <w:rsid w:val="00B539C9"/>
    <w:rsid w:val="00B57DD2"/>
    <w:rsid w:val="00B636FD"/>
    <w:rsid w:val="00B67F5C"/>
    <w:rsid w:val="00B71004"/>
    <w:rsid w:val="00B74735"/>
    <w:rsid w:val="00BA1325"/>
    <w:rsid w:val="00BA21EC"/>
    <w:rsid w:val="00BA442D"/>
    <w:rsid w:val="00BB14EC"/>
    <w:rsid w:val="00BB21D4"/>
    <w:rsid w:val="00BC1BF1"/>
    <w:rsid w:val="00BD380A"/>
    <w:rsid w:val="00BD4583"/>
    <w:rsid w:val="00BE6D38"/>
    <w:rsid w:val="00C1727A"/>
    <w:rsid w:val="00C31E8F"/>
    <w:rsid w:val="00C437A7"/>
    <w:rsid w:val="00C47DD4"/>
    <w:rsid w:val="00C51429"/>
    <w:rsid w:val="00C55F17"/>
    <w:rsid w:val="00C6535A"/>
    <w:rsid w:val="00C71F32"/>
    <w:rsid w:val="00C7621C"/>
    <w:rsid w:val="00C80A50"/>
    <w:rsid w:val="00C85A04"/>
    <w:rsid w:val="00C900BD"/>
    <w:rsid w:val="00C9644D"/>
    <w:rsid w:val="00CA2044"/>
    <w:rsid w:val="00CA689B"/>
    <w:rsid w:val="00CA716D"/>
    <w:rsid w:val="00CB0607"/>
    <w:rsid w:val="00CB143A"/>
    <w:rsid w:val="00CB2678"/>
    <w:rsid w:val="00CB26C8"/>
    <w:rsid w:val="00CB33CE"/>
    <w:rsid w:val="00CB5884"/>
    <w:rsid w:val="00CC3E45"/>
    <w:rsid w:val="00CC738C"/>
    <w:rsid w:val="00CD3B25"/>
    <w:rsid w:val="00CF0E1A"/>
    <w:rsid w:val="00D01C77"/>
    <w:rsid w:val="00D040E8"/>
    <w:rsid w:val="00D04101"/>
    <w:rsid w:val="00D306A8"/>
    <w:rsid w:val="00D345DB"/>
    <w:rsid w:val="00D35CF9"/>
    <w:rsid w:val="00D73709"/>
    <w:rsid w:val="00D81C07"/>
    <w:rsid w:val="00D82F8C"/>
    <w:rsid w:val="00D97AE6"/>
    <w:rsid w:val="00DA290A"/>
    <w:rsid w:val="00DB5139"/>
    <w:rsid w:val="00DC223A"/>
    <w:rsid w:val="00DC75BC"/>
    <w:rsid w:val="00DD4EE5"/>
    <w:rsid w:val="00DD7B0F"/>
    <w:rsid w:val="00DD7DF3"/>
    <w:rsid w:val="00DE40AE"/>
    <w:rsid w:val="00DE4E4A"/>
    <w:rsid w:val="00DF1BC0"/>
    <w:rsid w:val="00E001D7"/>
    <w:rsid w:val="00E01516"/>
    <w:rsid w:val="00E05B06"/>
    <w:rsid w:val="00E1562B"/>
    <w:rsid w:val="00E20BF2"/>
    <w:rsid w:val="00E3201E"/>
    <w:rsid w:val="00E3219C"/>
    <w:rsid w:val="00E342FA"/>
    <w:rsid w:val="00E34417"/>
    <w:rsid w:val="00E50519"/>
    <w:rsid w:val="00E5566C"/>
    <w:rsid w:val="00E57239"/>
    <w:rsid w:val="00E64827"/>
    <w:rsid w:val="00E64A78"/>
    <w:rsid w:val="00E64E25"/>
    <w:rsid w:val="00E719CA"/>
    <w:rsid w:val="00E8116B"/>
    <w:rsid w:val="00E86A20"/>
    <w:rsid w:val="00E91315"/>
    <w:rsid w:val="00E913DE"/>
    <w:rsid w:val="00E96C7B"/>
    <w:rsid w:val="00EA2E2A"/>
    <w:rsid w:val="00EB0513"/>
    <w:rsid w:val="00EB0C51"/>
    <w:rsid w:val="00EB14C3"/>
    <w:rsid w:val="00EB161F"/>
    <w:rsid w:val="00EB2739"/>
    <w:rsid w:val="00EB54BD"/>
    <w:rsid w:val="00EB705F"/>
    <w:rsid w:val="00EB79FA"/>
    <w:rsid w:val="00EC08DE"/>
    <w:rsid w:val="00EC1DC5"/>
    <w:rsid w:val="00EC5030"/>
    <w:rsid w:val="00EC78B0"/>
    <w:rsid w:val="00ED1976"/>
    <w:rsid w:val="00ED1AF7"/>
    <w:rsid w:val="00EE2B66"/>
    <w:rsid w:val="00EE36D9"/>
    <w:rsid w:val="00EF0DA3"/>
    <w:rsid w:val="00EF1021"/>
    <w:rsid w:val="00F0046B"/>
    <w:rsid w:val="00F02EDD"/>
    <w:rsid w:val="00F03F00"/>
    <w:rsid w:val="00F06289"/>
    <w:rsid w:val="00F068DF"/>
    <w:rsid w:val="00F06D4C"/>
    <w:rsid w:val="00F15979"/>
    <w:rsid w:val="00F41216"/>
    <w:rsid w:val="00F60AF3"/>
    <w:rsid w:val="00F62137"/>
    <w:rsid w:val="00F6694F"/>
    <w:rsid w:val="00F669E8"/>
    <w:rsid w:val="00F74270"/>
    <w:rsid w:val="00F906F3"/>
    <w:rsid w:val="00FA1382"/>
    <w:rsid w:val="00FA2875"/>
    <w:rsid w:val="00FB4748"/>
    <w:rsid w:val="00FB78C2"/>
    <w:rsid w:val="00FC5AC6"/>
    <w:rsid w:val="00FD4B24"/>
    <w:rsid w:val="00FD65AF"/>
    <w:rsid w:val="00FD7DAA"/>
    <w:rsid w:val="00FE6817"/>
    <w:rsid w:val="00FF3842"/>
    <w:rsid w:val="00FF5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6E37A"/>
  <w15:docId w15:val="{3AF0DD16-E56F-4CBB-9826-06E2A14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spacing w:before="240" w:after="60"/>
      <w:outlineLvl w:val="4"/>
    </w:pPr>
  </w:style>
  <w:style w:type="paragraph" w:styleId="Heading6">
    <w:name w:val="heading 6"/>
    <w:basedOn w:val="Normal"/>
    <w:next w:val="Normal"/>
    <w:uiPriority w:val="9"/>
    <w:semiHidden/>
    <w:unhideWhenUsed/>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sz w:val="22"/>
      <w:szCs w:val="22"/>
    </w:rPr>
    <w:tblPr>
      <w:tblCellMar>
        <w:top w:w="0" w:type="dxa"/>
        <w:left w:w="0" w:type="dxa"/>
        <w:bottom w:w="0" w:type="dxa"/>
        <w:right w:w="0" w:type="dxa"/>
      </w:tblCellMar>
    </w:tblPr>
  </w:style>
  <w:style w:type="paragraph" w:styleId="Title">
    <w:name w:val="Title"/>
    <w:basedOn w:val="Normal"/>
    <w:next w:val="Normal"/>
    <w:link w:val="TitleChar"/>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uiPriority w:val="20"/>
    <w:qFormat/>
    <w:rsid w:val="00B537E3"/>
    <w:rPr>
      <w:b/>
      <w:bCs/>
      <w:i w:val="0"/>
      <w:iCs w:val="0"/>
    </w:rPr>
  </w:style>
  <w:style w:type="character" w:customStyle="1" w:styleId="fontstyle01">
    <w:name w:val="fontstyle01"/>
    <w:rsid w:val="00676109"/>
    <w:rPr>
      <w:rFonts w:ascii="TimesNewRomanPS-ItalicMT" w:hAnsi="TimesNewRomanPS-ItalicMT" w:hint="default"/>
      <w:b w:val="0"/>
      <w:bCs w:val="0"/>
      <w:i/>
      <w:iCs/>
      <w:color w:val="000000"/>
      <w:sz w:val="24"/>
      <w:szCs w:val="24"/>
    </w:rPr>
  </w:style>
  <w:style w:type="character" w:customStyle="1" w:styleId="Stilius1">
    <w:name w:val="Stilius1"/>
    <w:uiPriority w:val="1"/>
    <w:rsid w:val="00676109"/>
    <w:rPr>
      <w:b w:val="0"/>
    </w:rPr>
  </w:style>
  <w:style w:type="character" w:styleId="Hyperlink">
    <w:name w:val="Hyperlink"/>
    <w:rsid w:val="00980591"/>
    <w:rPr>
      <w:color w:val="auto"/>
      <w:u w: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Heading 10"/>
    <w:basedOn w:val="Normal"/>
    <w:link w:val="ListParagraphChar"/>
    <w:uiPriority w:val="34"/>
    <w:qFormat/>
    <w:rsid w:val="00980591"/>
    <w:pPr>
      <w:ind w:left="720"/>
      <w:contextualSpacing/>
    </w:pPr>
    <w:rPr>
      <w:sz w:val="24"/>
      <w:szCs w:val="24"/>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980591"/>
    <w:rPr>
      <w:sz w:val="24"/>
      <w:szCs w:val="24"/>
      <w:lang w:eastAsia="en-US"/>
    </w:rPr>
  </w:style>
  <w:style w:type="table" w:styleId="TableGrid">
    <w:name w:val="Table Grid"/>
    <w:basedOn w:val="TableNormal"/>
    <w:uiPriority w:val="99"/>
    <w:rsid w:val="00980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D3416"/>
    <w:rPr>
      <w:sz w:val="24"/>
      <w:szCs w:val="24"/>
      <w:lang w:eastAsia="en-US"/>
    </w:rPr>
  </w:style>
  <w:style w:type="paragraph" w:styleId="BodyText2">
    <w:name w:val="Body Text 2"/>
    <w:basedOn w:val="Normal"/>
    <w:link w:val="BodyText2Char"/>
    <w:rsid w:val="00F74270"/>
    <w:pPr>
      <w:jc w:val="both"/>
    </w:pPr>
    <w:rPr>
      <w:rFonts w:ascii="Garamond" w:hAnsi="Garamond"/>
      <w:sz w:val="24"/>
      <w:szCs w:val="20"/>
      <w:lang w:val="de-DE" w:eastAsia="en-US"/>
    </w:rPr>
  </w:style>
  <w:style w:type="character" w:customStyle="1" w:styleId="BodyText2Char">
    <w:name w:val="Body Text 2 Char"/>
    <w:link w:val="BodyText2"/>
    <w:rsid w:val="00F74270"/>
    <w:rPr>
      <w:rFonts w:ascii="Garamond" w:hAnsi="Garamond"/>
      <w:sz w:val="24"/>
      <w:szCs w:val="20"/>
      <w:lang w:val="de-DE" w:eastAsia="en-US"/>
    </w:rPr>
  </w:style>
  <w:style w:type="paragraph" w:customStyle="1" w:styleId="Rekvizitas">
    <w:name w:val="Rekvizitas"/>
    <w:rsid w:val="00B176B9"/>
    <w:pPr>
      <w:jc w:val="center"/>
    </w:pPr>
    <w:rPr>
      <w:lang w:val="en-GB" w:eastAsia="en-US"/>
    </w:rPr>
  </w:style>
  <w:style w:type="character" w:styleId="CommentReference">
    <w:name w:val="annotation reference"/>
    <w:uiPriority w:val="99"/>
    <w:semiHidden/>
    <w:unhideWhenUsed/>
    <w:rsid w:val="009562CA"/>
    <w:rPr>
      <w:sz w:val="16"/>
      <w:szCs w:val="16"/>
    </w:rPr>
  </w:style>
  <w:style w:type="paragraph" w:styleId="CommentText">
    <w:name w:val="annotation text"/>
    <w:basedOn w:val="Normal"/>
    <w:link w:val="CommentTextChar"/>
    <w:uiPriority w:val="99"/>
    <w:semiHidden/>
    <w:unhideWhenUsed/>
    <w:rsid w:val="009562CA"/>
    <w:rPr>
      <w:sz w:val="20"/>
      <w:szCs w:val="20"/>
    </w:rPr>
  </w:style>
  <w:style w:type="character" w:customStyle="1" w:styleId="CommentTextChar">
    <w:name w:val="Comment Text Char"/>
    <w:link w:val="CommentText"/>
    <w:uiPriority w:val="99"/>
    <w:semiHidden/>
    <w:rsid w:val="009562CA"/>
    <w:rPr>
      <w:sz w:val="20"/>
      <w:szCs w:val="20"/>
    </w:rPr>
  </w:style>
  <w:style w:type="paragraph" w:styleId="CommentSubject">
    <w:name w:val="annotation subject"/>
    <w:basedOn w:val="CommentText"/>
    <w:next w:val="CommentText"/>
    <w:link w:val="CommentSubjectChar"/>
    <w:uiPriority w:val="99"/>
    <w:semiHidden/>
    <w:unhideWhenUsed/>
    <w:rsid w:val="009562CA"/>
    <w:rPr>
      <w:b/>
      <w:bCs/>
    </w:rPr>
  </w:style>
  <w:style w:type="character" w:customStyle="1" w:styleId="CommentSubjectChar">
    <w:name w:val="Comment Subject Char"/>
    <w:link w:val="CommentSubject"/>
    <w:uiPriority w:val="99"/>
    <w:semiHidden/>
    <w:rsid w:val="009562CA"/>
    <w:rPr>
      <w:b/>
      <w:bCs/>
      <w:sz w:val="20"/>
      <w:szCs w:val="20"/>
    </w:rPr>
  </w:style>
  <w:style w:type="character" w:customStyle="1" w:styleId="TitleChar">
    <w:name w:val="Title Char"/>
    <w:link w:val="Title"/>
    <w:rsid w:val="00B71004"/>
    <w:rPr>
      <w:b/>
      <w:sz w:val="28"/>
      <w:szCs w:val="28"/>
    </w:rPr>
  </w:style>
  <w:style w:type="paragraph" w:styleId="Footer">
    <w:name w:val="footer"/>
    <w:basedOn w:val="Normal"/>
    <w:link w:val="FooterChar"/>
    <w:uiPriority w:val="99"/>
    <w:unhideWhenUsed/>
    <w:rsid w:val="004679C6"/>
    <w:pPr>
      <w:tabs>
        <w:tab w:val="center" w:pos="4819"/>
        <w:tab w:val="right" w:pos="9638"/>
      </w:tabs>
    </w:pPr>
  </w:style>
  <w:style w:type="character" w:customStyle="1" w:styleId="FooterChar">
    <w:name w:val="Footer Char"/>
    <w:basedOn w:val="DefaultParagraphFont"/>
    <w:link w:val="Footer"/>
    <w:uiPriority w:val="99"/>
    <w:rsid w:val="004679C6"/>
  </w:style>
  <w:style w:type="character" w:styleId="Strong">
    <w:name w:val="Strong"/>
    <w:uiPriority w:val="22"/>
    <w:qFormat/>
    <w:rsid w:val="00C9644D"/>
    <w:rPr>
      <w:b/>
      <w:bCs/>
    </w:rPr>
  </w:style>
  <w:style w:type="paragraph" w:customStyle="1" w:styleId="wysiwyg-color-black1">
    <w:name w:val="wysiwyg-color-black1"/>
    <w:basedOn w:val="Normal"/>
    <w:rsid w:val="00C9644D"/>
    <w:pPr>
      <w:spacing w:before="100" w:beforeAutospacing="1" w:after="100" w:afterAutospacing="1"/>
    </w:pPr>
    <w:rPr>
      <w:sz w:val="24"/>
      <w:szCs w:val="24"/>
    </w:rPr>
  </w:style>
  <w:style w:type="paragraph" w:styleId="Header">
    <w:name w:val="header"/>
    <w:basedOn w:val="Normal"/>
    <w:link w:val="HeaderChar"/>
    <w:uiPriority w:val="99"/>
    <w:unhideWhenUsed/>
    <w:rsid w:val="00FD65AF"/>
    <w:pPr>
      <w:tabs>
        <w:tab w:val="center" w:pos="4819"/>
        <w:tab w:val="right" w:pos="9638"/>
      </w:tabs>
    </w:pPr>
  </w:style>
  <w:style w:type="character" w:customStyle="1" w:styleId="HeaderChar">
    <w:name w:val="Header Char"/>
    <w:basedOn w:val="DefaultParagraphFont"/>
    <w:link w:val="Header"/>
    <w:uiPriority w:val="99"/>
    <w:rsid w:val="00FD65AF"/>
    <w:rPr>
      <w:sz w:val="22"/>
      <w:szCs w:val="22"/>
    </w:rPr>
  </w:style>
  <w:style w:type="character" w:customStyle="1" w:styleId="NoSpacingChar">
    <w:name w:val="No Spacing Char"/>
    <w:basedOn w:val="DefaultParagraphFont"/>
    <w:link w:val="NoSpacing"/>
    <w:uiPriority w:val="1"/>
    <w:rsid w:val="0026340B"/>
    <w:rPr>
      <w:sz w:val="24"/>
      <w:szCs w:val="24"/>
      <w:lang w:eastAsia="en-US"/>
    </w:rPr>
  </w:style>
  <w:style w:type="character" w:customStyle="1" w:styleId="Laukeliai">
    <w:name w:val="Laukeliai"/>
    <w:uiPriority w:val="1"/>
    <w:rsid w:val="006260CC"/>
    <w:rPr>
      <w:rFonts w:ascii="Arial" w:hAnsi="Arial" w:cs="Arial"/>
      <w:sz w:val="20"/>
      <w:szCs w:val="20"/>
    </w:rPr>
  </w:style>
  <w:style w:type="character" w:customStyle="1" w:styleId="fontstyle11">
    <w:name w:val="fontstyle11"/>
    <w:basedOn w:val="DefaultParagraphFont"/>
    <w:rsid w:val="00345B25"/>
    <w:rPr>
      <w:rFonts w:ascii="TimesNewRomanPSMT" w:hAnsi="TimesNewRomanPSMT" w:hint="default"/>
      <w:b w:val="0"/>
      <w:bCs w:val="0"/>
      <w:i w:val="0"/>
      <w:iCs w:val="0"/>
      <w:color w:val="000000"/>
      <w:sz w:val="24"/>
      <w:szCs w:val="24"/>
    </w:rPr>
  </w:style>
  <w:style w:type="character" w:styleId="FootnoteReference">
    <w:name w:val="footnote reference"/>
    <w:unhideWhenUsed/>
    <w:rsid w:val="002E2C40"/>
    <w:rPr>
      <w:vertAlign w:val="superscript"/>
    </w:rPr>
  </w:style>
  <w:style w:type="paragraph" w:styleId="FootnoteText">
    <w:name w:val="footnote text"/>
    <w:basedOn w:val="Normal"/>
    <w:link w:val="FootnoteTextChar"/>
    <w:unhideWhenUsed/>
    <w:rsid w:val="002E2C40"/>
    <w:rPr>
      <w:sz w:val="20"/>
      <w:szCs w:val="20"/>
      <w:lang w:eastAsia="en-US"/>
    </w:rPr>
  </w:style>
  <w:style w:type="character" w:customStyle="1" w:styleId="FootnoteTextChar">
    <w:name w:val="Footnote Text Char"/>
    <w:basedOn w:val="DefaultParagraphFont"/>
    <w:link w:val="FootnoteText"/>
    <w:rsid w:val="002E2C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148">
      <w:bodyDiv w:val="1"/>
      <w:marLeft w:val="0"/>
      <w:marRight w:val="0"/>
      <w:marTop w:val="0"/>
      <w:marBottom w:val="0"/>
      <w:divBdr>
        <w:top w:val="none" w:sz="0" w:space="0" w:color="auto"/>
        <w:left w:val="none" w:sz="0" w:space="0" w:color="auto"/>
        <w:bottom w:val="none" w:sz="0" w:space="0" w:color="auto"/>
        <w:right w:val="none" w:sz="0" w:space="0" w:color="auto"/>
      </w:divBdr>
    </w:div>
    <w:div w:id="176191698">
      <w:bodyDiv w:val="1"/>
      <w:marLeft w:val="0"/>
      <w:marRight w:val="0"/>
      <w:marTop w:val="0"/>
      <w:marBottom w:val="0"/>
      <w:divBdr>
        <w:top w:val="none" w:sz="0" w:space="0" w:color="auto"/>
        <w:left w:val="none" w:sz="0" w:space="0" w:color="auto"/>
        <w:bottom w:val="none" w:sz="0" w:space="0" w:color="auto"/>
        <w:right w:val="none" w:sz="0" w:space="0" w:color="auto"/>
      </w:divBdr>
    </w:div>
    <w:div w:id="229854570">
      <w:bodyDiv w:val="1"/>
      <w:marLeft w:val="0"/>
      <w:marRight w:val="0"/>
      <w:marTop w:val="0"/>
      <w:marBottom w:val="0"/>
      <w:divBdr>
        <w:top w:val="none" w:sz="0" w:space="0" w:color="auto"/>
        <w:left w:val="none" w:sz="0" w:space="0" w:color="auto"/>
        <w:bottom w:val="none" w:sz="0" w:space="0" w:color="auto"/>
        <w:right w:val="none" w:sz="0" w:space="0" w:color="auto"/>
      </w:divBdr>
    </w:div>
    <w:div w:id="277839468">
      <w:bodyDiv w:val="1"/>
      <w:marLeft w:val="0"/>
      <w:marRight w:val="0"/>
      <w:marTop w:val="0"/>
      <w:marBottom w:val="0"/>
      <w:divBdr>
        <w:top w:val="none" w:sz="0" w:space="0" w:color="auto"/>
        <w:left w:val="none" w:sz="0" w:space="0" w:color="auto"/>
        <w:bottom w:val="none" w:sz="0" w:space="0" w:color="auto"/>
        <w:right w:val="none" w:sz="0" w:space="0" w:color="auto"/>
      </w:divBdr>
    </w:div>
    <w:div w:id="427427069">
      <w:bodyDiv w:val="1"/>
      <w:marLeft w:val="0"/>
      <w:marRight w:val="0"/>
      <w:marTop w:val="0"/>
      <w:marBottom w:val="0"/>
      <w:divBdr>
        <w:top w:val="none" w:sz="0" w:space="0" w:color="auto"/>
        <w:left w:val="none" w:sz="0" w:space="0" w:color="auto"/>
        <w:bottom w:val="none" w:sz="0" w:space="0" w:color="auto"/>
        <w:right w:val="none" w:sz="0" w:space="0" w:color="auto"/>
      </w:divBdr>
    </w:div>
    <w:div w:id="495190823">
      <w:bodyDiv w:val="1"/>
      <w:marLeft w:val="0"/>
      <w:marRight w:val="0"/>
      <w:marTop w:val="0"/>
      <w:marBottom w:val="0"/>
      <w:divBdr>
        <w:top w:val="none" w:sz="0" w:space="0" w:color="auto"/>
        <w:left w:val="none" w:sz="0" w:space="0" w:color="auto"/>
        <w:bottom w:val="none" w:sz="0" w:space="0" w:color="auto"/>
        <w:right w:val="none" w:sz="0" w:space="0" w:color="auto"/>
      </w:divBdr>
    </w:div>
    <w:div w:id="681319371">
      <w:bodyDiv w:val="1"/>
      <w:marLeft w:val="0"/>
      <w:marRight w:val="0"/>
      <w:marTop w:val="0"/>
      <w:marBottom w:val="0"/>
      <w:divBdr>
        <w:top w:val="none" w:sz="0" w:space="0" w:color="auto"/>
        <w:left w:val="none" w:sz="0" w:space="0" w:color="auto"/>
        <w:bottom w:val="none" w:sz="0" w:space="0" w:color="auto"/>
        <w:right w:val="none" w:sz="0" w:space="0" w:color="auto"/>
      </w:divBdr>
    </w:div>
    <w:div w:id="1069377829">
      <w:bodyDiv w:val="1"/>
      <w:marLeft w:val="0"/>
      <w:marRight w:val="0"/>
      <w:marTop w:val="0"/>
      <w:marBottom w:val="0"/>
      <w:divBdr>
        <w:top w:val="none" w:sz="0" w:space="0" w:color="auto"/>
        <w:left w:val="none" w:sz="0" w:space="0" w:color="auto"/>
        <w:bottom w:val="none" w:sz="0" w:space="0" w:color="auto"/>
        <w:right w:val="none" w:sz="0" w:space="0" w:color="auto"/>
      </w:divBdr>
    </w:div>
    <w:div w:id="1162090195">
      <w:bodyDiv w:val="1"/>
      <w:marLeft w:val="0"/>
      <w:marRight w:val="0"/>
      <w:marTop w:val="0"/>
      <w:marBottom w:val="0"/>
      <w:divBdr>
        <w:top w:val="none" w:sz="0" w:space="0" w:color="auto"/>
        <w:left w:val="none" w:sz="0" w:space="0" w:color="auto"/>
        <w:bottom w:val="none" w:sz="0" w:space="0" w:color="auto"/>
        <w:right w:val="none" w:sz="0" w:space="0" w:color="auto"/>
      </w:divBdr>
    </w:div>
    <w:div w:id="1214270736">
      <w:bodyDiv w:val="1"/>
      <w:marLeft w:val="0"/>
      <w:marRight w:val="0"/>
      <w:marTop w:val="0"/>
      <w:marBottom w:val="0"/>
      <w:divBdr>
        <w:top w:val="none" w:sz="0" w:space="0" w:color="auto"/>
        <w:left w:val="none" w:sz="0" w:space="0" w:color="auto"/>
        <w:bottom w:val="none" w:sz="0" w:space="0" w:color="auto"/>
        <w:right w:val="none" w:sz="0" w:space="0" w:color="auto"/>
      </w:divBdr>
    </w:div>
    <w:div w:id="1323121159">
      <w:bodyDiv w:val="1"/>
      <w:marLeft w:val="0"/>
      <w:marRight w:val="0"/>
      <w:marTop w:val="0"/>
      <w:marBottom w:val="0"/>
      <w:divBdr>
        <w:top w:val="none" w:sz="0" w:space="0" w:color="auto"/>
        <w:left w:val="none" w:sz="0" w:space="0" w:color="auto"/>
        <w:bottom w:val="none" w:sz="0" w:space="0" w:color="auto"/>
        <w:right w:val="none" w:sz="0" w:space="0" w:color="auto"/>
      </w:divBdr>
    </w:div>
    <w:div w:id="1604025895">
      <w:bodyDiv w:val="1"/>
      <w:marLeft w:val="0"/>
      <w:marRight w:val="0"/>
      <w:marTop w:val="0"/>
      <w:marBottom w:val="0"/>
      <w:divBdr>
        <w:top w:val="none" w:sz="0" w:space="0" w:color="auto"/>
        <w:left w:val="none" w:sz="0" w:space="0" w:color="auto"/>
        <w:bottom w:val="none" w:sz="0" w:space="0" w:color="auto"/>
        <w:right w:val="none" w:sz="0" w:space="0" w:color="auto"/>
      </w:divBdr>
    </w:div>
    <w:div w:id="1616908490">
      <w:bodyDiv w:val="1"/>
      <w:marLeft w:val="0"/>
      <w:marRight w:val="0"/>
      <w:marTop w:val="0"/>
      <w:marBottom w:val="0"/>
      <w:divBdr>
        <w:top w:val="none" w:sz="0" w:space="0" w:color="auto"/>
        <w:left w:val="none" w:sz="0" w:space="0" w:color="auto"/>
        <w:bottom w:val="none" w:sz="0" w:space="0" w:color="auto"/>
        <w:right w:val="none" w:sz="0" w:space="0" w:color="auto"/>
      </w:divBdr>
    </w:div>
    <w:div w:id="1987126543">
      <w:bodyDiv w:val="1"/>
      <w:marLeft w:val="0"/>
      <w:marRight w:val="0"/>
      <w:marTop w:val="0"/>
      <w:marBottom w:val="0"/>
      <w:divBdr>
        <w:top w:val="none" w:sz="0" w:space="0" w:color="auto"/>
        <w:left w:val="none" w:sz="0" w:space="0" w:color="auto"/>
        <w:bottom w:val="none" w:sz="0" w:space="0" w:color="auto"/>
        <w:right w:val="none" w:sz="0" w:space="0" w:color="auto"/>
      </w:divBdr>
    </w:div>
    <w:div w:id="199656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pribylova@vmu.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409A-47F4-433B-99F6-28CCD7C5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2164</Words>
  <Characters>1234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3392</CharactersWithSpaces>
  <SharedDoc>false</SharedDoc>
  <HLinks>
    <vt:vector size="6" baseType="variant">
      <vt:variant>
        <vt:i4>131185</vt:i4>
      </vt:variant>
      <vt:variant>
        <vt:i4>0</vt:i4>
      </vt:variant>
      <vt:variant>
        <vt:i4>0</vt:i4>
      </vt:variant>
      <vt:variant>
        <vt:i4>5</vt:i4>
      </vt:variant>
      <vt:variant>
        <vt:lpwstr>mailto:irina.pribylova@vmu.lt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 | VMU</dc:creator>
  <cp:keywords/>
  <cp:lastModifiedBy>Irina Pribylova | VMU</cp:lastModifiedBy>
  <cp:revision>6</cp:revision>
  <cp:lastPrinted>2025-01-22T14:09:00Z</cp:lastPrinted>
  <dcterms:created xsi:type="dcterms:W3CDTF">2025-04-14T13:08:00Z</dcterms:created>
  <dcterms:modified xsi:type="dcterms:W3CDTF">2025-04-15T04:00:00Z</dcterms:modified>
</cp:coreProperties>
</file>