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0833205D" w:rsidR="00135DC1" w:rsidRPr="006C5608" w:rsidRDefault="003F4A52" w:rsidP="00E32C6D">
      <w:pPr>
        <w:spacing w:after="0" w:line="240" w:lineRule="auto"/>
        <w:jc w:val="center"/>
        <w:rPr>
          <w:rFonts w:ascii="Palemonas" w:eastAsia="Times New Roman" w:hAnsi="Palemonas" w:cs="Times New Roman"/>
          <w:b/>
          <w:szCs w:val="24"/>
        </w:rPr>
      </w:pPr>
      <w:r>
        <w:rPr>
          <w:rFonts w:ascii="Palemonas" w:hAnsi="Palemonas"/>
          <w:b/>
          <w:bCs/>
          <w:caps/>
        </w:rPr>
        <w:t>GARAŽų</w:t>
      </w:r>
      <w:r w:rsidRPr="52DA76C2">
        <w:rPr>
          <w:rFonts w:ascii="Palemonas" w:hAnsi="Palemonas"/>
          <w:b/>
          <w:bCs/>
          <w:caps/>
        </w:rPr>
        <w:t xml:space="preserve"> paskirties pastato, keičiant paskirtį į </w:t>
      </w:r>
      <w:r>
        <w:rPr>
          <w:rFonts w:ascii="Palemonas" w:hAnsi="Palemonas"/>
          <w:b/>
          <w:bCs/>
          <w:caps/>
        </w:rPr>
        <w:t>mokslo</w:t>
      </w:r>
      <w:r w:rsidRPr="52DA76C2">
        <w:rPr>
          <w:rFonts w:ascii="Palemonas" w:hAnsi="Palemonas"/>
          <w:b/>
          <w:bCs/>
          <w:caps/>
        </w:rPr>
        <w:t xml:space="preserve">, Jūratės g. 13, Palanga, kapitalinio remonto rangos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021C7CDF" w:rsidR="00176CC5" w:rsidRPr="00176CC5" w:rsidRDefault="00EA1776" w:rsidP="00002768">
      <w:pPr>
        <w:spacing w:after="0" w:line="240" w:lineRule="auto"/>
        <w:ind w:firstLine="720"/>
        <w:jc w:val="both"/>
        <w:rPr>
          <w:rFonts w:ascii="Palemonas" w:eastAsia="Times New Roman" w:hAnsi="Palemonas" w:cs="Times New Roman"/>
          <w:szCs w:val="20"/>
        </w:rPr>
      </w:pPr>
      <w:r w:rsidRPr="00B579FB">
        <w:rPr>
          <w:rFonts w:ascii="Palemonas" w:hAnsi="Palemonas"/>
          <w:b/>
          <w:bCs/>
          <w:i/>
          <w:iCs/>
        </w:rPr>
        <w:t>Palangos senoji gimnazija</w:t>
      </w:r>
      <w:r w:rsidRPr="00B579FB">
        <w:rPr>
          <w:rFonts w:ascii="Palemonas" w:hAnsi="Palemonas"/>
          <w:i/>
          <w:iCs/>
        </w:rPr>
        <w:t>,</w:t>
      </w:r>
      <w:r w:rsidRPr="00B579FB">
        <w:rPr>
          <w:rFonts w:ascii="Palemonas" w:hAnsi="Palemonas"/>
        </w:rPr>
        <w:t xml:space="preserve"> juridinio asmens kodas 190274564, kurios registruota buveinė yra Jūratės g. 13, Palanga, duomenys apie įstaigą kaupiami ir saugomi Lietuvos Respublikos juridinių asmenų registre, atstovaujama direktorės Sandros Žutautienės</w:t>
      </w:r>
      <w:r>
        <w:rPr>
          <w:rFonts w:ascii="Palemonas" w:hAnsi="Palemonas"/>
        </w:rPr>
        <w:t xml:space="preserve">, </w:t>
      </w:r>
      <w:r w:rsidRPr="00F563BD">
        <w:rPr>
          <w:rFonts w:ascii="Palemonas" w:eastAsia="Times New Roman" w:hAnsi="Palemonas" w:cs="Palemonas"/>
          <w:szCs w:val="24"/>
          <w:lang w:eastAsia="lt-LT"/>
        </w:rPr>
        <w:t>veikiančios pagal įstaigos nuostatus,</w:t>
      </w:r>
      <w:r w:rsidRPr="00395C3A">
        <w:rPr>
          <w:rFonts w:ascii="Palemonas" w:eastAsia="Times New Roman" w:hAnsi="Palemonas" w:cs="Palemonas"/>
          <w:szCs w:val="24"/>
          <w:lang w:eastAsia="lt-LT"/>
        </w:rPr>
        <w:t xml:space="preserve"> patvirtintus Palangos miesto savivaldybės tarybos 202</w:t>
      </w:r>
      <w:r>
        <w:rPr>
          <w:rFonts w:ascii="Palemonas" w:eastAsia="Times New Roman" w:hAnsi="Palemonas" w:cs="Palemonas"/>
          <w:szCs w:val="24"/>
          <w:lang w:eastAsia="lt-LT"/>
        </w:rPr>
        <w:t>4</w:t>
      </w:r>
      <w:r w:rsidRPr="00395C3A">
        <w:rPr>
          <w:rFonts w:ascii="Palemonas" w:eastAsia="Times New Roman" w:hAnsi="Palemonas" w:cs="Palemonas"/>
          <w:szCs w:val="24"/>
          <w:lang w:eastAsia="lt-LT"/>
        </w:rPr>
        <w:t xml:space="preserve"> m. </w:t>
      </w:r>
      <w:r>
        <w:rPr>
          <w:rFonts w:ascii="Palemonas" w:eastAsia="Times New Roman" w:hAnsi="Palemonas" w:cs="Palemonas"/>
          <w:szCs w:val="24"/>
          <w:lang w:eastAsia="lt-LT"/>
        </w:rPr>
        <w:t>lapkričio 28</w:t>
      </w:r>
      <w:r w:rsidRPr="00395C3A">
        <w:rPr>
          <w:rFonts w:ascii="Palemonas" w:eastAsia="Times New Roman" w:hAnsi="Palemonas" w:cs="Palemonas"/>
          <w:szCs w:val="24"/>
          <w:lang w:eastAsia="lt-LT"/>
        </w:rPr>
        <w:t xml:space="preserve"> d. Nr. T2-</w:t>
      </w:r>
      <w:r>
        <w:rPr>
          <w:rFonts w:ascii="Palemonas" w:eastAsia="Times New Roman" w:hAnsi="Palemonas" w:cs="Palemonas"/>
          <w:szCs w:val="24"/>
          <w:lang w:eastAsia="lt-LT"/>
        </w:rPr>
        <w:t>400</w:t>
      </w:r>
      <w:r w:rsidRPr="00395C3A">
        <w:rPr>
          <w:rFonts w:ascii="Palemonas" w:eastAsia="Times New Roman" w:hAnsi="Palemonas" w:cs="Palemonas"/>
          <w:szCs w:val="24"/>
          <w:lang w:eastAsia="lt-LT"/>
        </w:rPr>
        <w:t xml:space="preserve"> 1 punktu </w:t>
      </w:r>
      <w:r w:rsidR="00176CC5"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176CC5"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00176CC5"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00176CC5" w:rsidRPr="00A205F0">
        <w:rPr>
          <w:rFonts w:ascii="Palemonas" w:eastAsia="Times New Roman" w:hAnsi="Palemonas" w:cs="Times New Roman"/>
          <w:szCs w:val="20"/>
        </w:rPr>
        <w:t>,</w:t>
      </w:r>
      <w:r w:rsidR="00176CC5" w:rsidRPr="00176CC5">
        <w:rPr>
          <w:rFonts w:ascii="Palemonas" w:eastAsia="Times New Roman" w:hAnsi="Palemonas" w:cs="Times New Roman"/>
          <w:szCs w:val="20"/>
        </w:rPr>
        <w:t xml:space="preserve"> duomenys apie įmonę kaupiami ir saugomi Lietuvos Respublikos juridinių asmenų registre, </w:t>
      </w:r>
      <w:r w:rsidR="00176CC5"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00176CC5"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176CC5"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00176CC5"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00176CC5"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00176CC5"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4FF47375" w:rsidR="00135DC1"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486978" w:rsidRPr="00486978">
        <w:rPr>
          <w:rFonts w:ascii="Palemonas" w:hAnsi="Palemonas"/>
        </w:rPr>
        <w:t xml:space="preserve"> </w:t>
      </w:r>
      <w:r w:rsidR="00486978">
        <w:rPr>
          <w:rFonts w:ascii="Palemonas" w:hAnsi="Palemonas"/>
        </w:rPr>
        <w:t>garažų</w:t>
      </w:r>
      <w:r w:rsidR="00486978" w:rsidRPr="52DA76C2">
        <w:rPr>
          <w:rFonts w:ascii="Palemonas" w:hAnsi="Palemonas"/>
        </w:rPr>
        <w:t xml:space="preserve"> paskirties pastato, keičiant paskirtį į </w:t>
      </w:r>
      <w:r w:rsidR="00486978">
        <w:rPr>
          <w:rFonts w:ascii="Palemonas" w:hAnsi="Palemonas"/>
        </w:rPr>
        <w:t>mokslo</w:t>
      </w:r>
      <w:r w:rsidR="00486978" w:rsidRPr="52DA76C2">
        <w:rPr>
          <w:rFonts w:ascii="Palemonas" w:hAnsi="Palemonas"/>
        </w:rPr>
        <w:t>, Jūratės g. 13, Palanga, kapitalinio remonto</w:t>
      </w:r>
      <w:r w:rsidR="00486978" w:rsidRPr="52DA76C2">
        <w:rPr>
          <w:rFonts w:ascii="Palemonas" w:hAnsi="Palemonas" w:cs="Palemonas"/>
        </w:rPr>
        <w:t xml:space="preserve"> </w:t>
      </w:r>
      <w:r w:rsidR="00486978" w:rsidRPr="52DA76C2">
        <w:rPr>
          <w:rFonts w:ascii="Palemonas" w:hAnsi="Palemonas"/>
        </w:rPr>
        <w:t>rangos</w:t>
      </w:r>
      <w:r w:rsidRPr="006C5608">
        <w:rPr>
          <w:rFonts w:ascii="Palemonas" w:eastAsia="Times New Roman" w:hAnsi="Palemonas" w:cs="Times New Roman"/>
          <w:b/>
          <w:bCs/>
          <w:szCs w:val="24"/>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F43FFDC" w14:textId="00A02DF5" w:rsidR="00166A8F" w:rsidRPr="006C5608" w:rsidRDefault="00166A8F" w:rsidP="00002768">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2.2. </w:t>
      </w:r>
      <w:r w:rsidRPr="52DA76C2">
        <w:rPr>
          <w:rFonts w:ascii="Palemonas" w:hAnsi="Palemonas"/>
        </w:rPr>
        <w:t xml:space="preserve">Darbai </w:t>
      </w:r>
      <w:r w:rsidRPr="00450080">
        <w:rPr>
          <w:rFonts w:ascii="Palemonas" w:hAnsi="Palemonas"/>
        </w:rPr>
        <w:t xml:space="preserve">atliekami pagal projektuotojo UAB „Medstatyba“ 2025 metais parengtą </w:t>
      </w:r>
      <w:r>
        <w:rPr>
          <w:rFonts w:ascii="Palemonas" w:hAnsi="Palemonas"/>
        </w:rPr>
        <w:t>g</w:t>
      </w:r>
      <w:r w:rsidRPr="00450080">
        <w:rPr>
          <w:rFonts w:ascii="Palemonas" w:hAnsi="Palemonas"/>
        </w:rPr>
        <w:t>aražų paskirties pastato, keičiant paskirtį į administracinę, Jūratės g. 13, Palanga, kapitalinio remonto</w:t>
      </w:r>
      <w:r w:rsidRPr="00450080">
        <w:rPr>
          <w:rFonts w:ascii="Palemonas" w:hAnsi="Palemonas" w:cs="Palemonas"/>
        </w:rPr>
        <w:t xml:space="preserve"> techninį darbo </w:t>
      </w:r>
      <w:r w:rsidRPr="00450080">
        <w:rPr>
          <w:rFonts w:ascii="Palemonas" w:hAnsi="Palemonas"/>
        </w:rPr>
        <w:t>projektą Nr. (23-15)-TDP</w:t>
      </w:r>
      <w:r>
        <w:rPr>
          <w:rFonts w:ascii="Palemonas" w:hAnsi="Palemonas"/>
        </w:rPr>
        <w:t>.</w:t>
      </w:r>
    </w:p>
    <w:p w14:paraId="347EEEBC" w14:textId="6EA047AE"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486978">
        <w:rPr>
          <w:rFonts w:ascii="Palemonas" w:hAnsi="Palemonas" w:cs="Arial"/>
          <w:szCs w:val="24"/>
        </w:rPr>
        <w:t>Jūratės g. 13</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70254E3D"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1F38E6">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1F38E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F82D518" w14:textId="77777777" w:rsidR="006410D1" w:rsidRPr="006410D1" w:rsidRDefault="00135DC1" w:rsidP="006410D1">
      <w:pPr>
        <w:pStyle w:val="Pagrindinistekstas"/>
        <w:spacing w:after="0"/>
        <w:ind w:firstLine="720"/>
        <w:jc w:val="both"/>
        <w:rPr>
          <w:rFonts w:ascii="Palemonas" w:eastAsia="Times New Roman" w:hAnsi="Palemonas" w:cs="Times New Roman"/>
          <w:szCs w:val="24"/>
          <w:lang w:eastAsia="x-none"/>
        </w:rPr>
      </w:pPr>
      <w:r w:rsidRPr="00BF0D96">
        <w:rPr>
          <w:rFonts w:ascii="Palemonas" w:hAnsi="Palemonas"/>
          <w:szCs w:val="24"/>
        </w:rPr>
        <w:t xml:space="preserve">3.2. </w:t>
      </w:r>
      <w:r w:rsidR="006410D1" w:rsidRPr="006410D1">
        <w:rPr>
          <w:rFonts w:ascii="Palemonas" w:eastAsia="Times New Roman" w:hAnsi="Palemonas" w:cs="Palemonas"/>
          <w:szCs w:val="24"/>
          <w:lang w:val="x-none" w:eastAsia="x-none"/>
        </w:rPr>
        <w:t xml:space="preserve">Sutarties terminas – </w:t>
      </w:r>
      <w:r w:rsidR="006410D1" w:rsidRPr="006410D1">
        <w:rPr>
          <w:rFonts w:ascii="Palemonas" w:eastAsia="Times New Roman" w:hAnsi="Palemonas" w:cs="Palemonas"/>
          <w:szCs w:val="24"/>
          <w:lang w:eastAsia="x-none"/>
        </w:rPr>
        <w:t xml:space="preserve">4 (keturi) mėnesiai. </w:t>
      </w:r>
      <w:r w:rsidR="006410D1" w:rsidRPr="006410D1">
        <w:rPr>
          <w:rFonts w:ascii="Palemonas" w:eastAsia="Times New Roman" w:hAnsi="Palemonas" w:cs="Times New Roman"/>
          <w:szCs w:val="24"/>
          <w:lang w:eastAsia="x-none"/>
        </w:rPr>
        <w:t>Sutarties pabaiga bus laikomas momentas, kai bus atliktos visų statinių statybos užbaigimo ir įregistravimo Nekilnojamojo turto registre procedūros ir užsakovui perduoti visi STR 1.05.01:2017 „</w:t>
      </w:r>
      <w:hyperlink r:id="rId8" w:history="1">
        <w:r w:rsidR="006410D1" w:rsidRPr="006410D1">
          <w:rPr>
            <w:rFonts w:ascii="Palemonas" w:eastAsia="Times New Roman" w:hAnsi="Palemonas" w:cs="Times New Roman"/>
            <w:szCs w:val="24"/>
            <w:lang w:eastAsia="x-none"/>
          </w:rPr>
          <w:t xml:space="preserve">Statybą leidžiantys dokumentai. Statybos </w:t>
        </w:r>
        <w:r w:rsidR="006410D1" w:rsidRPr="006410D1">
          <w:rPr>
            <w:rFonts w:ascii="Palemonas" w:eastAsia="Times New Roman" w:hAnsi="Palemonas" w:cs="Times New Roman"/>
            <w:szCs w:val="24"/>
            <w:lang w:eastAsia="x-none"/>
          </w:rPr>
          <w:lastRenderedPageBreak/>
          <w:t>užbaigimas. Statybos sustabdymas. Savavališkos statybos padarinių šalinimas. Statybos pagal neteisėtai išduotą statybą leidžiantį dokumentą padarinių šalinimas</w:t>
        </w:r>
      </w:hyperlink>
      <w:r w:rsidR="006410D1" w:rsidRPr="006410D1">
        <w:rPr>
          <w:rFonts w:ascii="Palemonas" w:eastAsia="Times New Roman" w:hAnsi="Palemonas" w:cs="Times New Roman"/>
          <w:szCs w:val="24"/>
          <w:lang w:eastAsia="x-none"/>
        </w:rPr>
        <w:t>“ V skyriuje nurodyti ir su tuo susiję dokumentai. Statybos užbaigimo procedūras organizuoja rangovas. Užsakovas suteikia rangovui įgaliojimus surašyti deklaracijas apie statybos užbaigimą, pateikti Valstybinei teritorijų planavimo ir statybos inspekcijai prašymą patvirtinti deklaraciją, VĮ Registrų centrui pateikti prašymą įregistruoti užbaigtus statyti statinius Nekilnojamojo turte registre Palangos miesto savivaldybės vardu.</w:t>
      </w:r>
    </w:p>
    <w:p w14:paraId="19A9879C" w14:textId="4E67F7DB" w:rsidR="007D43E8" w:rsidRPr="009C4DA2" w:rsidRDefault="00F23A8E" w:rsidP="007D43E8">
      <w:pPr>
        <w:pStyle w:val="Sraopastraipa2"/>
        <w:widowControl w:val="0"/>
        <w:shd w:val="clear" w:color="auto" w:fill="FFFFFF"/>
        <w:autoSpaceDE w:val="0"/>
        <w:autoSpaceDN w:val="0"/>
        <w:adjustRightInd w:val="0"/>
        <w:ind w:left="0" w:firstLine="709"/>
        <w:jc w:val="both"/>
        <w:rPr>
          <w:rFonts w:ascii="Palemonas" w:hAnsi="Palemonas" w:cs="Palemonas"/>
          <w:sz w:val="24"/>
          <w:szCs w:val="24"/>
        </w:rPr>
      </w:pPr>
      <w:r w:rsidRPr="009C4DA2">
        <w:rPr>
          <w:rFonts w:ascii="Palemonas" w:hAnsi="Palemonas" w:cs="Palemonas"/>
          <w:sz w:val="24"/>
          <w:szCs w:val="24"/>
        </w:rPr>
        <w:t>3.</w:t>
      </w:r>
      <w:r w:rsidR="00EF0597" w:rsidRPr="009C4DA2">
        <w:rPr>
          <w:rFonts w:ascii="Palemonas" w:hAnsi="Palemonas" w:cs="Palemonas"/>
          <w:sz w:val="24"/>
          <w:szCs w:val="24"/>
        </w:rPr>
        <w:t>3</w:t>
      </w:r>
      <w:r w:rsidRPr="009C4DA2">
        <w:rPr>
          <w:rFonts w:ascii="Palemonas" w:hAnsi="Palemonas" w:cs="Palemonas"/>
          <w:sz w:val="24"/>
          <w:szCs w:val="24"/>
        </w:rPr>
        <w:t xml:space="preserve">. </w:t>
      </w:r>
      <w:r w:rsidR="009E7A25">
        <w:rPr>
          <w:rFonts w:ascii="Palemonas" w:hAnsi="Palemonas" w:cs="Palemonas"/>
          <w:sz w:val="24"/>
          <w:szCs w:val="24"/>
        </w:rPr>
        <w:t>D</w:t>
      </w:r>
      <w:r w:rsidR="00EC0A7C" w:rsidRPr="009C4DA2">
        <w:rPr>
          <w:rFonts w:ascii="Palemonas" w:hAnsi="Palemonas" w:cs="Palemonas"/>
          <w:sz w:val="24"/>
          <w:szCs w:val="24"/>
        </w:rPr>
        <w:t xml:space="preserve">arbus atlikti </w:t>
      </w:r>
      <w:r w:rsidR="00BF0D96" w:rsidRPr="009C4DA2">
        <w:rPr>
          <w:rFonts w:ascii="Palemonas" w:hAnsi="Palemonas" w:cs="Palemonas"/>
          <w:sz w:val="24"/>
          <w:szCs w:val="24"/>
        </w:rPr>
        <w:t>R</w:t>
      </w:r>
      <w:r w:rsidR="00EC0A7C" w:rsidRPr="009C4DA2">
        <w:rPr>
          <w:rFonts w:ascii="Palemonas" w:hAnsi="Palemonas" w:cs="Palemonas"/>
          <w:sz w:val="24"/>
          <w:szCs w:val="24"/>
        </w:rPr>
        <w:t xml:space="preserve">angovas privalo per </w:t>
      </w:r>
      <w:r w:rsidR="001F38E6" w:rsidRPr="009C4DA2">
        <w:rPr>
          <w:rFonts w:ascii="Palemonas" w:hAnsi="Palemonas" w:cs="Palemonas"/>
          <w:sz w:val="24"/>
          <w:szCs w:val="24"/>
        </w:rPr>
        <w:t>3</w:t>
      </w:r>
      <w:r w:rsidR="00EC0A7C" w:rsidRPr="009C4DA2">
        <w:rPr>
          <w:rFonts w:ascii="Palemonas" w:hAnsi="Palemonas" w:cs="Palemonas"/>
          <w:sz w:val="24"/>
          <w:szCs w:val="24"/>
        </w:rPr>
        <w:t xml:space="preserve"> mėnesi</w:t>
      </w:r>
      <w:r w:rsidR="001F38E6" w:rsidRPr="009C4DA2">
        <w:rPr>
          <w:rFonts w:ascii="Palemonas" w:hAnsi="Palemonas" w:cs="Palemonas"/>
          <w:sz w:val="24"/>
          <w:szCs w:val="24"/>
        </w:rPr>
        <w:t>us</w:t>
      </w:r>
      <w:r w:rsidR="00EC0A7C" w:rsidRPr="009C4DA2">
        <w:rPr>
          <w:rFonts w:ascii="Palemonas" w:hAnsi="Palemonas" w:cs="Palemonas"/>
          <w:sz w:val="24"/>
          <w:szCs w:val="24"/>
        </w:rPr>
        <w:t xml:space="preserve"> nuo </w:t>
      </w:r>
      <w:r w:rsidR="00BF0D96" w:rsidRPr="009C4DA2">
        <w:rPr>
          <w:rFonts w:ascii="Palemonas" w:hAnsi="Palemonas" w:cs="Palemonas"/>
          <w:sz w:val="24"/>
          <w:szCs w:val="24"/>
        </w:rPr>
        <w:t>S</w:t>
      </w:r>
      <w:r w:rsidR="00EC0A7C" w:rsidRPr="009C4DA2">
        <w:rPr>
          <w:rFonts w:ascii="Palemonas" w:hAnsi="Palemonas" w:cs="Palemonas"/>
          <w:sz w:val="24"/>
          <w:szCs w:val="24"/>
        </w:rPr>
        <w:t>utarties įsigaliojimo dienos.</w:t>
      </w:r>
      <w:r w:rsidR="00051226" w:rsidRPr="009C4DA2">
        <w:rPr>
          <w:rFonts w:ascii="Palemonas" w:hAnsi="Palemonas" w:cs="Palemonas"/>
          <w:sz w:val="24"/>
          <w:szCs w:val="24"/>
        </w:rPr>
        <w:t xml:space="preserve"> </w:t>
      </w:r>
    </w:p>
    <w:p w14:paraId="27218191" w14:textId="1591BA6A" w:rsidR="00CC3611" w:rsidRPr="009C4DA2" w:rsidRDefault="00AB6A77" w:rsidP="009C4DA2">
      <w:pPr>
        <w:pStyle w:val="Sraopastraipa2"/>
        <w:widowControl w:val="0"/>
        <w:shd w:val="clear" w:color="auto" w:fill="FFFFFF"/>
        <w:autoSpaceDE w:val="0"/>
        <w:autoSpaceDN w:val="0"/>
        <w:adjustRightInd w:val="0"/>
        <w:ind w:left="0" w:firstLine="709"/>
        <w:jc w:val="both"/>
        <w:rPr>
          <w:rFonts w:ascii="Palemonas" w:hAnsi="Palemonas"/>
          <w:sz w:val="24"/>
          <w:szCs w:val="24"/>
        </w:rPr>
      </w:pPr>
      <w:r w:rsidRPr="009C4DA2">
        <w:rPr>
          <w:rFonts w:ascii="Palemonas" w:hAnsi="Palemonas"/>
          <w:sz w:val="24"/>
          <w:szCs w:val="24"/>
        </w:rPr>
        <w:t xml:space="preserve">3.4. </w:t>
      </w:r>
      <w:r w:rsidR="007D43E8" w:rsidRPr="009C4DA2">
        <w:rPr>
          <w:rFonts w:ascii="Palemonas" w:hAnsi="Palemonas"/>
          <w:sz w:val="24"/>
          <w:szCs w:val="24"/>
        </w:rPr>
        <w:t>iki 2025 m. gegužės 30 d. atlikti darb</w:t>
      </w:r>
      <w:r w:rsidR="0060538C">
        <w:rPr>
          <w:rFonts w:ascii="Palemonas" w:hAnsi="Palemonas"/>
          <w:sz w:val="24"/>
          <w:szCs w:val="24"/>
        </w:rPr>
        <w:t>us</w:t>
      </w:r>
      <w:r w:rsidR="007D43E8" w:rsidRPr="009C4DA2">
        <w:rPr>
          <w:rFonts w:ascii="Palemonas" w:hAnsi="Palemonas"/>
          <w:sz w:val="24"/>
          <w:szCs w:val="24"/>
        </w:rPr>
        <w:t xml:space="preserve"> ir pateikti atliktų darbų aktus bent už 94189,60 Eur su PVM.</w:t>
      </w:r>
    </w:p>
    <w:p w14:paraId="567A315E" w14:textId="54485EBE" w:rsidR="000D103B" w:rsidRPr="009C4DA2" w:rsidRDefault="000D103B" w:rsidP="000D103B">
      <w:pPr>
        <w:pStyle w:val="Sraopastraipa1"/>
        <w:spacing w:after="0"/>
        <w:ind w:left="0"/>
        <w:jc w:val="both"/>
        <w:rPr>
          <w:rFonts w:ascii="Palemonas" w:hAnsi="Palemonas" w:cs="Arial"/>
          <w:bCs/>
          <w:sz w:val="24"/>
          <w:szCs w:val="24"/>
        </w:rPr>
      </w:pPr>
      <w:r w:rsidRPr="009C4DA2">
        <w:rPr>
          <w:rFonts w:ascii="Palemonas" w:hAnsi="Palemonas" w:cs="Palemonas"/>
          <w:sz w:val="24"/>
          <w:szCs w:val="24"/>
        </w:rPr>
        <w:t xml:space="preserve">           </w:t>
      </w:r>
      <w:r w:rsidR="009C4DA2" w:rsidRPr="009C4DA2">
        <w:rPr>
          <w:rFonts w:ascii="Palemonas" w:hAnsi="Palemonas" w:cs="Palemonas"/>
          <w:sz w:val="24"/>
          <w:szCs w:val="24"/>
        </w:rPr>
        <w:t xml:space="preserve">3.5. </w:t>
      </w:r>
      <w:r w:rsidR="00515415" w:rsidRPr="009C4DA2">
        <w:rPr>
          <w:rFonts w:ascii="Palemonas" w:hAnsi="Palemonas" w:cs="Palemonas"/>
          <w:sz w:val="24"/>
          <w:szCs w:val="24"/>
        </w:rPr>
        <w:t>Darbų pabaiga bus laikomas momentas, kai bus atlikti sutartyje numatyti statybos darbai, ištaisyti defektai, parengta statinio kadastrinių matavimų byla, suderinta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p>
    <w:p w14:paraId="55C15577" w14:textId="5610796A" w:rsidR="00670A91" w:rsidRPr="009C4DA2" w:rsidRDefault="008C3E15" w:rsidP="00670A91">
      <w:pPr>
        <w:spacing w:after="0"/>
        <w:ind w:firstLine="856"/>
        <w:jc w:val="both"/>
        <w:rPr>
          <w:rFonts w:ascii="Palemonas" w:eastAsia="Times New Roman" w:hAnsi="Palemonas" w:cs="Times New Roman"/>
          <w:szCs w:val="24"/>
          <w:lang w:eastAsia="lt-LT"/>
        </w:rPr>
      </w:pPr>
      <w:r w:rsidRPr="009C4DA2">
        <w:rPr>
          <w:rFonts w:ascii="Palemonas" w:hAnsi="Palemonas" w:cs="Palemonas"/>
          <w:bCs/>
          <w:szCs w:val="24"/>
          <w:lang w:eastAsia="lt-LT"/>
        </w:rPr>
        <w:t>3.</w:t>
      </w:r>
      <w:r w:rsidR="009C4DA2" w:rsidRPr="009C4DA2">
        <w:rPr>
          <w:rFonts w:ascii="Palemonas" w:hAnsi="Palemonas" w:cs="Palemonas"/>
          <w:bCs/>
          <w:szCs w:val="24"/>
          <w:lang w:eastAsia="lt-LT"/>
        </w:rPr>
        <w:t>6</w:t>
      </w:r>
      <w:r w:rsidRPr="009C4DA2">
        <w:rPr>
          <w:rFonts w:ascii="Palemonas" w:hAnsi="Palemonas" w:cs="Palemonas"/>
          <w:bCs/>
          <w:szCs w:val="24"/>
          <w:lang w:eastAsia="lt-LT"/>
        </w:rPr>
        <w:t xml:space="preserve">. </w:t>
      </w:r>
      <w:r w:rsidR="00670A91" w:rsidRPr="009C4DA2">
        <w:rPr>
          <w:rFonts w:ascii="Palemonas" w:hAnsi="Palemonas" w:cs="Palemonas"/>
          <w:bCs/>
          <w:szCs w:val="24"/>
          <w:lang w:eastAsia="lt-LT"/>
        </w:rPr>
        <w:t>A</w:t>
      </w:r>
      <w:r w:rsidR="00670A91" w:rsidRPr="009C4DA2">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sidRPr="009C4DA2">
        <w:rPr>
          <w:rFonts w:ascii="Palemonas" w:hAnsi="Palemonas" w:cs="Palemonas"/>
          <w:szCs w:val="24"/>
        </w:rPr>
        <w:t>1 kartą ne ilgesniam kaip 3 mėnesių laikotarpiui.</w:t>
      </w:r>
    </w:p>
    <w:p w14:paraId="30FE3EED" w14:textId="3E8AD46A" w:rsidR="00B74B5E" w:rsidRPr="00BF0D96" w:rsidRDefault="0014380F" w:rsidP="00670A91">
      <w:pPr>
        <w:pStyle w:val="Sraopastraipa3"/>
        <w:ind w:left="0"/>
        <w:jc w:val="both"/>
        <w:rPr>
          <w:rFonts w:ascii="Palemonas" w:hAnsi="Palemonas"/>
          <w:sz w:val="24"/>
          <w:szCs w:val="24"/>
        </w:rPr>
      </w:pPr>
      <w:r w:rsidRPr="009C4DA2">
        <w:rPr>
          <w:rFonts w:ascii="Palemonas" w:hAnsi="Palemonas"/>
          <w:sz w:val="24"/>
          <w:szCs w:val="24"/>
        </w:rPr>
        <w:t xml:space="preserve">           </w:t>
      </w:r>
      <w:r w:rsidR="00135DC1" w:rsidRPr="009C4DA2">
        <w:rPr>
          <w:rFonts w:ascii="Palemonas" w:hAnsi="Palemonas"/>
          <w:sz w:val="24"/>
          <w:szCs w:val="24"/>
        </w:rPr>
        <w:t>3.</w:t>
      </w:r>
      <w:r w:rsidR="009C4DA2" w:rsidRPr="009C4DA2">
        <w:rPr>
          <w:rFonts w:ascii="Palemonas" w:hAnsi="Palemonas"/>
          <w:sz w:val="24"/>
          <w:szCs w:val="24"/>
        </w:rPr>
        <w:t>7</w:t>
      </w:r>
      <w:r w:rsidR="00135DC1" w:rsidRPr="009C4DA2">
        <w:rPr>
          <w:rFonts w:ascii="Palemonas" w:hAnsi="Palemonas"/>
          <w:sz w:val="24"/>
          <w:szCs w:val="24"/>
        </w:rPr>
        <w:t xml:space="preserve">. Pastebėtų </w:t>
      </w:r>
      <w:r w:rsidR="00C17B02" w:rsidRPr="009C4DA2">
        <w:rPr>
          <w:rFonts w:ascii="Palemonas" w:hAnsi="Palemonas"/>
          <w:sz w:val="24"/>
          <w:szCs w:val="24"/>
        </w:rPr>
        <w:t>d</w:t>
      </w:r>
      <w:r w:rsidR="00135DC1" w:rsidRPr="009C4DA2">
        <w:rPr>
          <w:rFonts w:ascii="Palemonas" w:hAnsi="Palemonas"/>
          <w:sz w:val="24"/>
          <w:szCs w:val="24"/>
        </w:rPr>
        <w:t xml:space="preserve">arbų </w:t>
      </w:r>
      <w:r w:rsidR="00135DC1" w:rsidRPr="00BF0D96">
        <w:rPr>
          <w:rFonts w:ascii="Palemonas" w:hAnsi="Palemonas"/>
          <w:sz w:val="24"/>
          <w:szCs w:val="24"/>
        </w:rPr>
        <w:t>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7D7E2D6F"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9C4DA2">
        <w:rPr>
          <w:rFonts w:ascii="Palemonas" w:hAnsi="Palemonas"/>
          <w:sz w:val="24"/>
          <w:szCs w:val="24"/>
        </w:rPr>
        <w:t>8</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lastRenderedPageBreak/>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lastRenderedPageBreak/>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051AA5B3" w:rsidR="00C824F2" w:rsidRPr="00F3686B"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w:t>
      </w:r>
      <w:r w:rsidRPr="00F3686B">
        <w:rPr>
          <w:rFonts w:ascii="Palemonas" w:hAnsi="Palemonas" w:cs="Times New Roman"/>
          <w:lang w:eastAsia="en-US"/>
        </w:rPr>
        <w:t xml:space="preserve">informacinės sistemos SABIS priemonėmis. </w:t>
      </w:r>
      <w:r w:rsidR="00F3686B" w:rsidRPr="00F3686B">
        <w:rPr>
          <w:rFonts w:ascii="Palemonas" w:hAnsi="Palemonas" w:cs="Times New Roman"/>
          <w:szCs w:val="24"/>
          <w:lang w:eastAsia="en-US"/>
        </w:rPr>
        <w:t>Prisijungti prie elektronin</w:t>
      </w:r>
      <w:r w:rsidR="00F3686B" w:rsidRPr="00F3686B">
        <w:rPr>
          <w:rFonts w:ascii="Palemonas" w:hAnsi="Palemonas" w:cs="Palemonas"/>
          <w:szCs w:val="24"/>
          <w:lang w:eastAsia="en-US"/>
        </w:rPr>
        <w:t>ė</w:t>
      </w:r>
      <w:r w:rsidR="00F3686B" w:rsidRPr="00F3686B">
        <w:rPr>
          <w:rFonts w:ascii="Palemonas" w:hAnsi="Palemonas" w:cs="Times New Roman"/>
          <w:szCs w:val="24"/>
          <w:lang w:eastAsia="en-US"/>
        </w:rPr>
        <w:t>s paslaugos SABIS galima interneto adresu</w:t>
      </w:r>
      <w:r w:rsidR="00F3686B" w:rsidRPr="00F3686B">
        <w:rPr>
          <w:rFonts w:cs="Times New Roman"/>
          <w:szCs w:val="24"/>
          <w:lang w:eastAsia="en-US"/>
        </w:rPr>
        <w:t> </w:t>
      </w:r>
      <w:r w:rsidR="00F3686B" w:rsidRPr="00F3686B">
        <w:rPr>
          <w:rFonts w:ascii="Palemonas" w:hAnsi="Palemonas" w:cs="Times New Roman"/>
          <w:szCs w:val="24"/>
          <w:lang w:eastAsia="en-US"/>
        </w:rPr>
        <w:t>https://sabis.nbfc.lt.</w:t>
      </w:r>
      <w:r w:rsidR="00F3686B" w:rsidRPr="00F3686B">
        <w:rPr>
          <w:rFonts w:cs="Times New Roman"/>
          <w:szCs w:val="24"/>
          <w:lang w:eastAsia="en-US"/>
        </w:rPr>
        <w:t> </w:t>
      </w:r>
      <w:r w:rsidR="00F3686B" w:rsidRPr="00F3686B">
        <w:rPr>
          <w:rFonts w:ascii="Palemonas" w:hAnsi="Palemonas" w:cs="Times New Roman"/>
          <w:szCs w:val="24"/>
          <w:lang w:eastAsia="en-US"/>
        </w:rPr>
        <w:t xml:space="preserve"> Prekės (Paslaugos) yra apmokamos Lietuvos Respublikos finansų ministro nustatyta tvarka. Tiekėjas įsipareigoja PVM sąskaitose faktūrose nurodyti sutarties, kurios pagrindu išrašomos sąskaitos, numerį.</w:t>
      </w:r>
    </w:p>
    <w:p w14:paraId="270316E6" w14:textId="3569363A" w:rsidR="00C824F2" w:rsidRPr="004347C9" w:rsidRDefault="00C824F2" w:rsidP="00C824F2">
      <w:pPr>
        <w:suppressAutoHyphens w:val="0"/>
        <w:spacing w:after="0"/>
        <w:jc w:val="both"/>
        <w:rPr>
          <w:rFonts w:ascii="Palemonas" w:hAnsi="Palemonas" w:cs="Times New Roman"/>
          <w:lang w:eastAsia="en-US"/>
        </w:rPr>
      </w:pPr>
      <w:r w:rsidRPr="00F3686B">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w:t>
      </w:r>
      <w:r w:rsidRPr="00C824F2">
        <w:rPr>
          <w:rFonts w:ascii="Palemonas" w:hAnsi="Palemonas" w:cs="Times New Roman"/>
          <w:lang w:eastAsia="en-US"/>
        </w:rPr>
        <w:t xml:space="preserve">padėties atveju yra informacinės sistemos SABIS pažeidimų, dėl kurių negalimas Užsakovo ir Rangovo </w:t>
      </w:r>
      <w:r w:rsidRPr="004347C9">
        <w:rPr>
          <w:rFonts w:ascii="Palemonas" w:hAnsi="Palemonas" w:cs="Times New Roman"/>
          <w:lang w:eastAsia="en-US"/>
        </w:rPr>
        <w:t>bendravimas ir keitimasis informacija naudojantis SABIS.</w:t>
      </w:r>
    </w:p>
    <w:p w14:paraId="7556592C" w14:textId="0177928E" w:rsidR="00784B41" w:rsidRPr="004347C9" w:rsidRDefault="002D47F1" w:rsidP="00B529DB">
      <w:pPr>
        <w:pStyle w:val="Pagrindinistekstas"/>
        <w:spacing w:after="0"/>
        <w:ind w:firstLine="856"/>
        <w:jc w:val="both"/>
        <w:rPr>
          <w:rFonts w:ascii="Palemonas" w:hAnsi="Palemonas"/>
          <w:szCs w:val="24"/>
        </w:rPr>
      </w:pPr>
      <w:r w:rsidRPr="004347C9">
        <w:rPr>
          <w:rFonts w:ascii="Palemonas" w:eastAsia="Times New Roman" w:hAnsi="Palemonas" w:cs="Times New Roman"/>
          <w:szCs w:val="24"/>
        </w:rPr>
        <w:t>5.3</w:t>
      </w:r>
      <w:r w:rsidR="00135DC1" w:rsidRPr="004347C9">
        <w:rPr>
          <w:rFonts w:ascii="Palemonas" w:eastAsia="Times New Roman" w:hAnsi="Palemonas" w:cs="Times New Roman"/>
          <w:szCs w:val="24"/>
        </w:rPr>
        <w:t xml:space="preserve">. </w:t>
      </w:r>
      <w:r w:rsidR="008B053E" w:rsidRPr="004347C9">
        <w:rPr>
          <w:rFonts w:ascii="Palemonas" w:hAnsi="Palemonas"/>
          <w:szCs w:val="24"/>
        </w:rPr>
        <w:t>Rangos darbai apmokami iš Palangos miesto savivaldybės biudžeto ir Tūkstantmečio mokyklų programai įgyvendinti skirtų Europos Sąjungos fondų lėšų pagal gautus atsiskaitymo dokumentus (atliktų darbų ar paslaugų aktus, atliktų darbų ir išlaidų apmokėjimo pažymas, PVM sąskaitas faktūras) per 30 kalendorinių dienų nuo dokumentų gavimo dienos.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BAA6BD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 xml:space="preserve">techninio </w:t>
      </w:r>
      <w:r w:rsidR="00EA1776">
        <w:rPr>
          <w:rFonts w:ascii="Palemonas" w:eastAsia="Times New Roman" w:hAnsi="Palemonas" w:cs="Times New Roman"/>
          <w:bCs/>
          <w:szCs w:val="24"/>
        </w:rPr>
        <w:t xml:space="preserve">darbo </w:t>
      </w:r>
      <w:r w:rsidR="00E3100C">
        <w:rPr>
          <w:rFonts w:ascii="Palemonas" w:eastAsia="Times New Roman" w:hAnsi="Palemonas" w:cs="Times New Roman"/>
          <w:bCs/>
          <w:szCs w:val="24"/>
        </w:rPr>
        <w:t>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defektai fiksuojami šioje Sutartyje nurodyta tvarka. Šiame akte nurodomas terminas, per kurį Rangovas pats arba trečiųjų asmenų pagalba įsipareigoja Rangovo sąskaita ištaisyti garantiniu laikotarpiu paaiškėjusį </w:t>
      </w:r>
      <w:r w:rsidRPr="006C5608">
        <w:rPr>
          <w:rFonts w:ascii="Palemonas" w:eastAsia="Times New Roman" w:hAnsi="Palemonas" w:cs="Times New Roman"/>
          <w:bCs/>
          <w:szCs w:val="24"/>
        </w:rPr>
        <w:lastRenderedPageBreak/>
        <w:t>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136DBF5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C22CE9">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C22CE9">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62A7CF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20057F">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1BC428B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w:t>
      </w:r>
      <w:r w:rsidRPr="008B053E">
        <w:rPr>
          <w:rFonts w:ascii="Palemonas" w:eastAsia="Times New Roman" w:hAnsi="Palemonas" w:cs="Times New Roman"/>
          <w:szCs w:val="24"/>
        </w:rPr>
        <w:t xml:space="preserve">pagal </w:t>
      </w:r>
      <w:r w:rsidR="002D3E32" w:rsidRPr="008B053E">
        <w:rPr>
          <w:rFonts w:ascii="Palemonas" w:eastAsia="Times New Roman" w:hAnsi="Palemonas" w:cs="Times New Roman"/>
          <w:szCs w:val="24"/>
        </w:rPr>
        <w:t>techninį</w:t>
      </w:r>
      <w:r w:rsidR="00C22CE9" w:rsidRPr="008B053E">
        <w:rPr>
          <w:rFonts w:ascii="Palemonas" w:eastAsia="Times New Roman" w:hAnsi="Palemonas" w:cs="Times New Roman"/>
          <w:szCs w:val="24"/>
        </w:rPr>
        <w:t xml:space="preserve"> darbo</w:t>
      </w:r>
      <w:r w:rsidR="002D3E32" w:rsidRPr="008B053E">
        <w:rPr>
          <w:rFonts w:ascii="Palemonas" w:eastAsia="Times New Roman" w:hAnsi="Palemonas" w:cs="Times New Roman"/>
          <w:szCs w:val="24"/>
        </w:rPr>
        <w:t xml:space="preserve"> 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0837C7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 xml:space="preserve">techninis </w:t>
      </w:r>
      <w:r w:rsidR="00EA1776">
        <w:rPr>
          <w:rFonts w:ascii="Palemonas" w:eastAsia="Times New Roman" w:hAnsi="Palemonas" w:cs="Times New Roman"/>
          <w:szCs w:val="24"/>
        </w:rPr>
        <w:t xml:space="preserve">darbo </w:t>
      </w:r>
      <w:r w:rsidR="00A34DA2">
        <w:rPr>
          <w:rFonts w:ascii="Palemonas" w:eastAsia="Times New Roman" w:hAnsi="Palemonas" w:cs="Times New Roman"/>
          <w:szCs w:val="24"/>
        </w:rPr>
        <w:t>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2DB72BD9"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 xml:space="preserve">techninį </w:t>
      </w:r>
      <w:r w:rsidR="00EA1776">
        <w:rPr>
          <w:rFonts w:ascii="Palemonas" w:eastAsia="Times New Roman" w:hAnsi="Palemonas" w:cs="Times New Roman"/>
          <w:szCs w:val="24"/>
        </w:rPr>
        <w:t xml:space="preserve">darbo </w:t>
      </w:r>
      <w:r w:rsidR="003D4A5A">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projekte nustatytas savybes, normatyvinių dokumentų </w:t>
      </w:r>
      <w:r w:rsidRPr="006C5608">
        <w:rPr>
          <w:rFonts w:ascii="Palemonas" w:eastAsia="Times New Roman" w:hAnsi="Palemonas" w:cs="Times New Roman"/>
          <w:szCs w:val="24"/>
        </w:rPr>
        <w:lastRenderedPageBreak/>
        <w:t>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4A4B7B8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9.4.21. atlikus darbus, pagal </w:t>
      </w:r>
      <w:r w:rsidR="006765B3">
        <w:rPr>
          <w:rFonts w:ascii="Palemonas" w:eastAsia="Times New Roman" w:hAnsi="Palemonas" w:cs="Times New Roman"/>
          <w:szCs w:val="24"/>
        </w:rPr>
        <w:t xml:space="preserve">techninio </w:t>
      </w:r>
      <w:r w:rsidR="00EA1776">
        <w:rPr>
          <w:rFonts w:ascii="Palemonas" w:eastAsia="Times New Roman" w:hAnsi="Palemonas" w:cs="Times New Roman"/>
          <w:szCs w:val="24"/>
        </w:rPr>
        <w:t xml:space="preserve">darbo </w:t>
      </w:r>
      <w:r w:rsidR="006765B3">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w:t>
      </w:r>
      <w:r w:rsidRPr="0020353E">
        <w:rPr>
          <w:rFonts w:ascii="Palemonas" w:hAnsi="Palemonas"/>
          <w:szCs w:val="24"/>
        </w:rPr>
        <w:lastRenderedPageBreak/>
        <w:t xml:space="preserve">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112E3C40"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w:t>
      </w:r>
      <w:r w:rsidR="00EA1776">
        <w:rPr>
          <w:rFonts w:ascii="Palemonas" w:hAnsi="Palemonas" w:cs="Arial"/>
          <w:sz w:val="24"/>
          <w:szCs w:val="24"/>
        </w:rPr>
        <w:t xml:space="preserve">darbo </w:t>
      </w:r>
      <w:r>
        <w:rPr>
          <w:rFonts w:ascii="Palemonas" w:hAnsi="Palemonas" w:cs="Arial"/>
          <w:sz w:val="24"/>
          <w:szCs w:val="24"/>
        </w:rPr>
        <w:t xml:space="preserve">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3D222349" w14:textId="31F0B7E8" w:rsidR="00663495" w:rsidRDefault="00A615C7" w:rsidP="00712C96">
      <w:pPr>
        <w:pStyle w:val="Sraopastraipa2"/>
        <w:ind w:left="0" w:firstLine="720"/>
        <w:jc w:val="both"/>
        <w:rPr>
          <w:rFonts w:ascii="Palemonas" w:hAnsi="Palemonas"/>
          <w:sz w:val="24"/>
          <w:szCs w:val="24"/>
        </w:rPr>
      </w:pPr>
      <w:r>
        <w:rPr>
          <w:rFonts w:ascii="Palemonas" w:hAnsi="Palemonas"/>
          <w:sz w:val="24"/>
          <w:szCs w:val="24"/>
        </w:rPr>
        <w:t xml:space="preserve">11.5. </w:t>
      </w:r>
      <w:r w:rsidR="00663495" w:rsidRPr="00B067D0">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w:t>
      </w:r>
      <w:r w:rsidR="009930CC">
        <w:rPr>
          <w:rFonts w:ascii="Palemonas" w:hAnsi="Palemonas"/>
          <w:sz w:val="24"/>
          <w:szCs w:val="24"/>
        </w:rPr>
        <w:t xml:space="preserve">techninį darbo </w:t>
      </w:r>
      <w:r w:rsidR="00663495" w:rsidRPr="00B067D0">
        <w:rPr>
          <w:rFonts w:ascii="Palemonas" w:hAnsi="Palemonas"/>
          <w:sz w:val="24"/>
          <w:szCs w:val="24"/>
        </w:rPr>
        <w:t xml:space="preserve">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w:t>
      </w:r>
      <w:r w:rsidR="00663495">
        <w:rPr>
          <w:rFonts w:ascii="Palemonas" w:hAnsi="Palemonas"/>
          <w:sz w:val="24"/>
          <w:szCs w:val="24"/>
        </w:rPr>
        <w:t>1</w:t>
      </w:r>
      <w:r w:rsidR="00663495" w:rsidRPr="00B067D0">
        <w:rPr>
          <w:rFonts w:ascii="Palemonas" w:hAnsi="Palemonas"/>
          <w:sz w:val="24"/>
          <w:szCs w:val="24"/>
        </w:rPr>
        <w:t xml:space="preserve"> (</w:t>
      </w:r>
      <w:r w:rsidR="00663495">
        <w:rPr>
          <w:rFonts w:ascii="Palemonas" w:hAnsi="Palemonas"/>
          <w:sz w:val="24"/>
          <w:szCs w:val="24"/>
        </w:rPr>
        <w:t>vieną</w:t>
      </w:r>
      <w:r w:rsidR="00663495" w:rsidRPr="00B067D0">
        <w:rPr>
          <w:rFonts w:ascii="Palemonas" w:hAnsi="Palemonas"/>
          <w:sz w:val="24"/>
          <w:szCs w:val="24"/>
        </w:rPr>
        <w:t>) mėnes</w:t>
      </w:r>
      <w:r w:rsidR="00663495">
        <w:rPr>
          <w:rFonts w:ascii="Palemonas" w:hAnsi="Palemonas"/>
          <w:sz w:val="24"/>
          <w:szCs w:val="24"/>
        </w:rPr>
        <w:t>į</w:t>
      </w:r>
      <w:r w:rsidR="00663495" w:rsidRPr="00B067D0">
        <w:rPr>
          <w:rFonts w:ascii="Palemonas" w:hAnsi="Palemonas"/>
          <w:sz w:val="24"/>
          <w:szCs w:val="24"/>
        </w:rPr>
        <w:t>. Išnykus darbų sustabdymo aplinkybėms, darbų vykdymo sustabdymo terminas pratęsiamas. Išnykus darbų sustabdymo aplinkybėms, užsakovas raštu informuoja rangovą apie darbų vykdymo sustabdymo pabaigą. Pasibaigus darbų sustabdymui tikslinamas kalendorinis darbų atlikimo grafikas.</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lastRenderedPageBreak/>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15.1. Šalys susitaria, kad kiekvienas ginčas, nesutarimas ar reikalavimas, kylantis iš Sutarties ar su ja susijęs, turi būti sprendžiamas derybų būdu. Jeigu anksčiau nurodyti ginčai, nesutarimai ar </w:t>
      </w:r>
      <w:r w:rsidRPr="006C5608">
        <w:rPr>
          <w:rFonts w:ascii="Palemonas" w:eastAsia="Times New Roman" w:hAnsi="Palemonas" w:cs="Times New Roman"/>
          <w:szCs w:val="24"/>
        </w:rPr>
        <w:lastRenderedPageBreak/>
        <w:t>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5895D4B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2009A9">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2009A9">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w:t>
      </w:r>
      <w:r w:rsidR="004F71AA" w:rsidRPr="00744E52">
        <w:rPr>
          <w:rFonts w:ascii="Palemonas" w:eastAsia="Arial" w:hAnsi="Palemonas"/>
          <w:shd w:val="clear" w:color="auto" w:fill="FFFFFF"/>
        </w:rPr>
        <w:lastRenderedPageBreak/>
        <w:t xml:space="preserve">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lastRenderedPageBreak/>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68F5A9CE" w:rsidR="00B201EB" w:rsidRDefault="00BC486A"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Lina Toleikienė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498D614" w:rsidR="00B201EB" w:rsidRDefault="00BC486A"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Jūratės g. 13</w:t>
            </w:r>
            <w:r w:rsidR="00B201EB">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2400A3D"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BC486A">
              <w:rPr>
                <w:rFonts w:ascii="Palemonas" w:hAnsi="Palemonas"/>
                <w:szCs w:val="24"/>
              </w:rPr>
              <w:t>48249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499D3EE2" w:rsidR="00B201EB" w:rsidRDefault="00E85629"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w:t>
            </w:r>
            <w:r w:rsidR="00BC486A">
              <w:rPr>
                <w:rFonts w:ascii="Palemonas" w:eastAsia="Times New Roman" w:hAnsi="Palemonas" w:cs="Times New Roman"/>
                <w:szCs w:val="20"/>
              </w:rPr>
              <w:t>ina.toleikiene</w:t>
            </w:r>
            <w:r w:rsidR="00B201EB">
              <w:rPr>
                <w:rFonts w:ascii="Palemonas" w:eastAsia="Times New Roman" w:hAnsi="Palemonas" w:cs="Times New Roman"/>
                <w:szCs w:val="20"/>
              </w:rPr>
              <w:t>@</w:t>
            </w:r>
            <w:r w:rsidR="00BC486A">
              <w:rPr>
                <w:rFonts w:ascii="Palemonas" w:eastAsia="Times New Roman" w:hAnsi="Palemonas" w:cs="Times New Roman"/>
                <w:szCs w:val="20"/>
              </w:rPr>
              <w:t>senojigim</w:t>
            </w:r>
            <w:r>
              <w:rPr>
                <w:rFonts w:ascii="Palemonas" w:eastAsia="Times New Roman" w:hAnsi="Palemonas" w:cs="Times New Roman"/>
                <w:szCs w:val="20"/>
              </w:rPr>
              <w:t>nazija</w:t>
            </w:r>
            <w:r w:rsidR="00B201EB">
              <w:rPr>
                <w:rFonts w:ascii="Palemonas" w:eastAsia="Times New Roman" w:hAnsi="Palemonas" w:cs="Times New Roman"/>
                <w:szCs w:val="20"/>
              </w:rPr>
              <w:t>.lt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8B053E" w:rsidRDefault="00135DC1" w:rsidP="00002768">
      <w:pPr>
        <w:spacing w:after="0" w:line="240" w:lineRule="auto"/>
        <w:jc w:val="both"/>
        <w:rPr>
          <w:rFonts w:ascii="Palemonas" w:eastAsia="Times New Roman" w:hAnsi="Palemonas" w:cs="Times New Roman"/>
          <w:b/>
          <w:szCs w:val="24"/>
        </w:rPr>
      </w:pPr>
      <w:r w:rsidRPr="008B053E">
        <w:rPr>
          <w:rFonts w:ascii="Palemonas" w:eastAsia="Times New Roman" w:hAnsi="Palemonas" w:cs="Times New Roman"/>
          <w:b/>
          <w:szCs w:val="24"/>
        </w:rPr>
        <w:t>UŽSAKOVAS</w:t>
      </w:r>
      <w:r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Pr="008B053E">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8B053E" w14:paraId="1C281F68" w14:textId="77777777" w:rsidTr="00036010">
        <w:trPr>
          <w:trHeight w:hRule="exact" w:val="562"/>
        </w:trPr>
        <w:tc>
          <w:tcPr>
            <w:tcW w:w="5194" w:type="dxa"/>
            <w:shd w:val="clear" w:color="auto" w:fill="FFFFFF"/>
          </w:tcPr>
          <w:p w14:paraId="2A3B7513" w14:textId="71F0ACFB" w:rsidR="00036010" w:rsidRPr="008B053E" w:rsidRDefault="008B053E" w:rsidP="00002768">
            <w:pPr>
              <w:spacing w:after="0" w:line="240" w:lineRule="auto"/>
              <w:rPr>
                <w:rFonts w:ascii="Palemonas" w:eastAsia="Times New Roman" w:hAnsi="Palemonas" w:cs="Times New Roman"/>
                <w:b/>
                <w:bCs/>
                <w:szCs w:val="24"/>
              </w:rPr>
            </w:pPr>
            <w:r w:rsidRPr="008B053E">
              <w:rPr>
                <w:rFonts w:ascii="Palemonas" w:eastAsia="Times New Roman" w:hAnsi="Palemonas" w:cs="Palemonas"/>
                <w:b/>
                <w:bCs/>
                <w:szCs w:val="24"/>
                <w:lang w:eastAsia="lt-LT"/>
              </w:rPr>
              <w:t>Palangos senoji gimnazija</w:t>
            </w:r>
            <w:r w:rsidRPr="008B053E">
              <w:rPr>
                <w:rFonts w:ascii="Palemonas" w:eastAsia="Times New Roman" w:hAnsi="Palemonas" w:cs="Palemonas"/>
                <w:b/>
                <w:bCs/>
                <w:szCs w:val="24"/>
                <w:lang w:eastAsia="lt-LT"/>
              </w:rPr>
              <w:tab/>
            </w:r>
          </w:p>
        </w:tc>
      </w:tr>
      <w:tr w:rsidR="00036010" w:rsidRPr="008B053E" w14:paraId="1A2DD1B4" w14:textId="77777777" w:rsidTr="008B053E">
        <w:trPr>
          <w:trHeight w:val="113"/>
        </w:trPr>
        <w:tc>
          <w:tcPr>
            <w:tcW w:w="5194" w:type="dxa"/>
            <w:shd w:val="clear" w:color="auto" w:fill="FFFFFF"/>
          </w:tcPr>
          <w:p w14:paraId="4A499AA5" w14:textId="13EAB410"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Kodas </w:t>
            </w:r>
            <w:r w:rsidR="008B053E" w:rsidRPr="008B053E">
              <w:rPr>
                <w:rFonts w:ascii="Palemonas" w:eastAsia="Times New Roman" w:hAnsi="Palemonas" w:cs="Palemonas"/>
                <w:szCs w:val="24"/>
                <w:lang w:eastAsia="lt-LT"/>
              </w:rPr>
              <w:t>190274564</w:t>
            </w:r>
          </w:p>
        </w:tc>
      </w:tr>
      <w:tr w:rsidR="00036010" w:rsidRPr="008B053E" w14:paraId="0A017439" w14:textId="77777777" w:rsidTr="008B053E">
        <w:trPr>
          <w:trHeight w:val="113"/>
        </w:trPr>
        <w:tc>
          <w:tcPr>
            <w:tcW w:w="5194" w:type="dxa"/>
            <w:shd w:val="clear" w:color="auto" w:fill="FFFFFF"/>
          </w:tcPr>
          <w:p w14:paraId="6AD2AFD1" w14:textId="11F25A75" w:rsidR="00036010" w:rsidRPr="008B053E"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8B053E">
              <w:rPr>
                <w:rFonts w:ascii="Palemonas" w:eastAsia="Times New Roman" w:hAnsi="Palemonas" w:cs="Palemonas"/>
                <w:szCs w:val="24"/>
                <w:lang w:eastAsia="lt-LT"/>
              </w:rPr>
              <w:t>Jūratės g. 13, Palanga LT 00134</w:t>
            </w:r>
            <w:r w:rsidRPr="008B053E">
              <w:rPr>
                <w:rFonts w:ascii="Palemonas" w:eastAsia="Times New Roman" w:hAnsi="Palemonas" w:cs="Palemonas"/>
                <w:szCs w:val="24"/>
                <w:lang w:eastAsia="lt-LT"/>
              </w:rPr>
              <w:tab/>
            </w:r>
          </w:p>
        </w:tc>
      </w:tr>
      <w:tr w:rsidR="00036010" w:rsidRPr="008B053E" w14:paraId="3E8E5365" w14:textId="77777777" w:rsidTr="008B053E">
        <w:trPr>
          <w:trHeight w:val="113"/>
        </w:trPr>
        <w:tc>
          <w:tcPr>
            <w:tcW w:w="5194" w:type="dxa"/>
            <w:shd w:val="clear" w:color="auto" w:fill="FFFFFF"/>
          </w:tcPr>
          <w:p w14:paraId="74D45837" w14:textId="19850788" w:rsidR="00036010" w:rsidRPr="008B053E" w:rsidRDefault="008B053E" w:rsidP="008B053E">
            <w:pPr>
              <w:spacing w:after="0"/>
              <w:rPr>
                <w:rFonts w:ascii="Palemonas" w:eastAsia="Times New Roman" w:hAnsi="Palemonas" w:cs="Palemonas"/>
                <w:szCs w:val="24"/>
                <w:lang w:eastAsia="lt-LT"/>
              </w:rPr>
            </w:pPr>
            <w:r w:rsidRPr="008B053E">
              <w:rPr>
                <w:rFonts w:ascii="Palemonas" w:eastAsia="Times New Roman" w:hAnsi="Palemonas" w:cs="Palemonas"/>
                <w:szCs w:val="24"/>
                <w:lang w:eastAsia="lt-LT"/>
              </w:rPr>
              <w:t>Tel. 8 460 48930</w:t>
            </w:r>
          </w:p>
        </w:tc>
      </w:tr>
      <w:tr w:rsidR="00036010" w:rsidRPr="008B053E" w14:paraId="0F32EC3E" w14:textId="77777777" w:rsidTr="008B053E">
        <w:trPr>
          <w:trHeight w:val="113"/>
        </w:trPr>
        <w:tc>
          <w:tcPr>
            <w:tcW w:w="5194" w:type="dxa"/>
            <w:shd w:val="clear" w:color="auto" w:fill="FFFFFF"/>
          </w:tcPr>
          <w:p w14:paraId="7522136B" w14:textId="63044869"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AB Šiaulių bankas</w:t>
            </w:r>
          </w:p>
        </w:tc>
      </w:tr>
      <w:tr w:rsidR="00036010" w:rsidRPr="008B053E" w14:paraId="43E8D93B" w14:textId="77777777" w:rsidTr="008B053E">
        <w:trPr>
          <w:trHeight w:val="113"/>
        </w:trPr>
        <w:tc>
          <w:tcPr>
            <w:tcW w:w="5194" w:type="dxa"/>
            <w:shd w:val="clear" w:color="auto" w:fill="FFFFFF"/>
          </w:tcPr>
          <w:p w14:paraId="2F9DB189" w14:textId="77777777"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Banko kodas 71806</w:t>
            </w:r>
          </w:p>
        </w:tc>
      </w:tr>
      <w:tr w:rsidR="00036010" w:rsidRPr="008B053E" w14:paraId="3DD59E94" w14:textId="77777777" w:rsidTr="008B053E">
        <w:trPr>
          <w:trHeight w:val="113"/>
        </w:trPr>
        <w:tc>
          <w:tcPr>
            <w:tcW w:w="5194" w:type="dxa"/>
            <w:shd w:val="clear" w:color="auto" w:fill="FFFFFF"/>
          </w:tcPr>
          <w:p w14:paraId="56E276B0" w14:textId="10EE850C"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A. s. Nr. </w:t>
            </w:r>
            <w:r w:rsidR="008B053E" w:rsidRPr="008B053E">
              <w:rPr>
                <w:rFonts w:ascii="Palemonas" w:eastAsia="Times New Roman" w:hAnsi="Palemonas" w:cs="Palemonas"/>
                <w:szCs w:val="24"/>
                <w:lang w:eastAsia="lt-LT"/>
              </w:rPr>
              <w:t>LT 32 7180 6000 0013 0338</w:t>
            </w:r>
          </w:p>
        </w:tc>
      </w:tr>
      <w:tr w:rsidR="00036010" w:rsidRPr="008B053E" w14:paraId="5E2B4F45" w14:textId="77777777" w:rsidTr="008B053E">
        <w:trPr>
          <w:trHeight w:val="113"/>
        </w:trPr>
        <w:tc>
          <w:tcPr>
            <w:tcW w:w="5194" w:type="dxa"/>
            <w:shd w:val="clear" w:color="auto" w:fill="FFFFFF"/>
          </w:tcPr>
          <w:p w14:paraId="473160CB" w14:textId="77777777"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8B053E">
        <w:trPr>
          <w:trHeight w:val="113"/>
        </w:trPr>
        <w:tc>
          <w:tcPr>
            <w:tcW w:w="5194" w:type="dxa"/>
            <w:shd w:val="clear" w:color="auto" w:fill="FFFFFF"/>
          </w:tcPr>
          <w:p w14:paraId="3E8CE4F4" w14:textId="19B40934"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Direktorė</w:t>
            </w:r>
          </w:p>
          <w:p w14:paraId="3E384B25" w14:textId="3C92354A" w:rsidR="00036010" w:rsidRPr="006C5608" w:rsidRDefault="008B053E"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Sandra Žutautienė</w:t>
            </w:r>
          </w:p>
        </w:tc>
      </w:tr>
    </w:tbl>
    <w:p w14:paraId="6923F107" w14:textId="24D99FAD" w:rsidR="008B053E" w:rsidRPr="006D09DC"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6D09DC">
        <w:rPr>
          <w:rFonts w:ascii="Palemonas" w:eastAsia="Times New Roman" w:hAnsi="Palemonas" w:cs="Palemonas"/>
          <w:szCs w:val="24"/>
          <w:lang w:eastAsia="lt-LT"/>
        </w:rPr>
        <w:tab/>
      </w:r>
    </w:p>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DABF" w14:textId="77777777" w:rsidR="00140EE2" w:rsidRDefault="00140EE2" w:rsidP="00FE2393">
      <w:pPr>
        <w:spacing w:after="0" w:line="240" w:lineRule="auto"/>
      </w:pPr>
      <w:r>
        <w:separator/>
      </w:r>
    </w:p>
  </w:endnote>
  <w:endnote w:type="continuationSeparator" w:id="0">
    <w:p w14:paraId="69D8B346" w14:textId="77777777" w:rsidR="00140EE2" w:rsidRDefault="00140EE2"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51E6" w14:textId="77777777" w:rsidR="00140EE2" w:rsidRDefault="00140EE2" w:rsidP="00FE2393">
      <w:pPr>
        <w:spacing w:after="0" w:line="240" w:lineRule="auto"/>
      </w:pPr>
      <w:r>
        <w:separator/>
      </w:r>
    </w:p>
  </w:footnote>
  <w:footnote w:type="continuationSeparator" w:id="0">
    <w:p w14:paraId="0562651A" w14:textId="77777777" w:rsidR="00140EE2" w:rsidRDefault="00140EE2"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5F83"/>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9C3"/>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13D"/>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5716"/>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0EE2"/>
    <w:rsid w:val="0014115C"/>
    <w:rsid w:val="00142136"/>
    <w:rsid w:val="001425DB"/>
    <w:rsid w:val="00142DB6"/>
    <w:rsid w:val="00142E86"/>
    <w:rsid w:val="0014377F"/>
    <w:rsid w:val="0014380F"/>
    <w:rsid w:val="001444FD"/>
    <w:rsid w:val="00145844"/>
    <w:rsid w:val="00146586"/>
    <w:rsid w:val="001516EF"/>
    <w:rsid w:val="00154650"/>
    <w:rsid w:val="0015627E"/>
    <w:rsid w:val="001567E4"/>
    <w:rsid w:val="00157114"/>
    <w:rsid w:val="00157D4B"/>
    <w:rsid w:val="00160112"/>
    <w:rsid w:val="00160974"/>
    <w:rsid w:val="00164779"/>
    <w:rsid w:val="00165CD8"/>
    <w:rsid w:val="00166A8F"/>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1E60"/>
    <w:rsid w:val="00194755"/>
    <w:rsid w:val="00194A09"/>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38E6"/>
    <w:rsid w:val="001F5304"/>
    <w:rsid w:val="001F6BE8"/>
    <w:rsid w:val="001F7052"/>
    <w:rsid w:val="002002FC"/>
    <w:rsid w:val="0020057F"/>
    <w:rsid w:val="002009A9"/>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624"/>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1015"/>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200F"/>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0818"/>
    <w:rsid w:val="003B25BA"/>
    <w:rsid w:val="003B2675"/>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BD"/>
    <w:rsid w:val="003E78C1"/>
    <w:rsid w:val="003F0833"/>
    <w:rsid w:val="003F1662"/>
    <w:rsid w:val="003F2C49"/>
    <w:rsid w:val="003F3711"/>
    <w:rsid w:val="003F3E20"/>
    <w:rsid w:val="003F424B"/>
    <w:rsid w:val="003F42A9"/>
    <w:rsid w:val="003F4A52"/>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7C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86978"/>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3655"/>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415"/>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82"/>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538C"/>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0D1"/>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495"/>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2C96"/>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4B41"/>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43E8"/>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54BF"/>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053E"/>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17A"/>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30CC"/>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743"/>
    <w:rsid w:val="009C3917"/>
    <w:rsid w:val="009C4DA2"/>
    <w:rsid w:val="009C50A1"/>
    <w:rsid w:val="009C557D"/>
    <w:rsid w:val="009C5BEF"/>
    <w:rsid w:val="009C6906"/>
    <w:rsid w:val="009C6E31"/>
    <w:rsid w:val="009C7241"/>
    <w:rsid w:val="009C7866"/>
    <w:rsid w:val="009D15A2"/>
    <w:rsid w:val="009D2543"/>
    <w:rsid w:val="009D29CB"/>
    <w:rsid w:val="009D2EAB"/>
    <w:rsid w:val="009D34DC"/>
    <w:rsid w:val="009D377D"/>
    <w:rsid w:val="009D4C44"/>
    <w:rsid w:val="009D4ED1"/>
    <w:rsid w:val="009D68C4"/>
    <w:rsid w:val="009E30E3"/>
    <w:rsid w:val="009E338F"/>
    <w:rsid w:val="009E33ED"/>
    <w:rsid w:val="009E6418"/>
    <w:rsid w:val="009E7A25"/>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A77"/>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29DB"/>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486A"/>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44F1"/>
    <w:rsid w:val="00BF59F1"/>
    <w:rsid w:val="00C00691"/>
    <w:rsid w:val="00C00EF0"/>
    <w:rsid w:val="00C01646"/>
    <w:rsid w:val="00C01E65"/>
    <w:rsid w:val="00C030BD"/>
    <w:rsid w:val="00C03180"/>
    <w:rsid w:val="00C04BA2"/>
    <w:rsid w:val="00C04D75"/>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2CE9"/>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66570"/>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27F84"/>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5629"/>
    <w:rsid w:val="00E87099"/>
    <w:rsid w:val="00E877F6"/>
    <w:rsid w:val="00E91C29"/>
    <w:rsid w:val="00E92F6F"/>
    <w:rsid w:val="00E9303D"/>
    <w:rsid w:val="00E9335B"/>
    <w:rsid w:val="00E95428"/>
    <w:rsid w:val="00E96417"/>
    <w:rsid w:val="00E965DC"/>
    <w:rsid w:val="00E9758C"/>
    <w:rsid w:val="00EA1776"/>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848"/>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86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4984"/>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634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53E"/>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15</Pages>
  <Words>35877</Words>
  <Characters>20450</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Kristina Rimkienė</cp:lastModifiedBy>
  <cp:revision>23</cp:revision>
  <cp:lastPrinted>2017-08-01T11:02:00Z</cp:lastPrinted>
  <dcterms:created xsi:type="dcterms:W3CDTF">2025-04-02T10:22:00Z</dcterms:created>
  <dcterms:modified xsi:type="dcterms:W3CDTF">2025-04-15T11:31:00Z</dcterms:modified>
</cp:coreProperties>
</file>