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68F8B" w14:textId="6979EEE9" w:rsidR="00211B0E" w:rsidRPr="00FC65D7" w:rsidRDefault="00987B7C" w:rsidP="002F349F">
      <w:pPr>
        <w:tabs>
          <w:tab w:val="left" w:pos="4253"/>
        </w:tabs>
        <w:ind w:right="-141"/>
        <w:rPr>
          <w:lang w:val="lt-LT" w:eastAsia="lt-LT"/>
        </w:rPr>
      </w:pPr>
      <w:r w:rsidRPr="00FC65D7">
        <w:rPr>
          <w:noProof/>
          <w:lang w:val="lt-LT" w:eastAsia="lt-LT"/>
        </w:rPr>
        <w:drawing>
          <wp:anchor distT="0" distB="0" distL="114300" distR="114300" simplePos="0" relativeHeight="251658240" behindDoc="0" locked="0" layoutInCell="1" allowOverlap="1" wp14:anchorId="2EB58028" wp14:editId="5C4F8A18">
            <wp:simplePos x="0" y="0"/>
            <wp:positionH relativeFrom="column">
              <wp:posOffset>2710429</wp:posOffset>
            </wp:positionH>
            <wp:positionV relativeFrom="paragraph">
              <wp:posOffset>93</wp:posOffset>
            </wp:positionV>
            <wp:extent cx="685800" cy="685800"/>
            <wp:effectExtent l="0" t="0" r="0" b="0"/>
            <wp:wrapSquare wrapText="bothSides"/>
            <wp:docPr id="4" name="Paveikslėlis 1" descr="Aprašas: http://kontora.vlk.lt/K2K_FILES/2009-07/103327449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Aprašas: http://kontora.vlk.lt/K2K_FILES/2009-07/1033274496_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6420" w:rsidRPr="00FC65D7">
        <w:rPr>
          <w:lang w:val="lt-LT"/>
        </w:rPr>
        <w:br w:type="textWrapping" w:clear="all"/>
      </w:r>
    </w:p>
    <w:p w14:paraId="7A2EEC5E" w14:textId="77777777" w:rsidR="005439C6" w:rsidRPr="00FC65D7" w:rsidRDefault="005439C6" w:rsidP="005439C6">
      <w:pPr>
        <w:jc w:val="center"/>
        <w:rPr>
          <w:b/>
          <w:lang w:val="lt-LT"/>
        </w:rPr>
      </w:pPr>
      <w:r w:rsidRPr="00FC65D7">
        <w:rPr>
          <w:b/>
          <w:lang w:val="lt-LT"/>
        </w:rPr>
        <w:t>VALSTYBINĖS LIGONIŲ KASOS</w:t>
      </w:r>
    </w:p>
    <w:p w14:paraId="752EBD11" w14:textId="77777777" w:rsidR="005439C6" w:rsidRPr="00FC65D7" w:rsidRDefault="005439C6" w:rsidP="005439C6">
      <w:pPr>
        <w:jc w:val="center"/>
        <w:rPr>
          <w:b/>
          <w:lang w:val="lt-LT"/>
        </w:rPr>
      </w:pPr>
      <w:r w:rsidRPr="00FC65D7">
        <w:rPr>
          <w:b/>
          <w:lang w:val="lt-LT"/>
        </w:rPr>
        <w:t>PRIE SVEIKATOS APSAUGOS MINISTERIJOS</w:t>
      </w:r>
    </w:p>
    <w:p w14:paraId="1D183D2C" w14:textId="249329EC" w:rsidR="005439C6" w:rsidRPr="00FC65D7" w:rsidRDefault="005439C6" w:rsidP="005439C6">
      <w:pPr>
        <w:jc w:val="center"/>
        <w:rPr>
          <w:b/>
          <w:lang w:val="lt-LT"/>
        </w:rPr>
      </w:pPr>
      <w:r w:rsidRPr="00FC65D7">
        <w:rPr>
          <w:b/>
          <w:lang w:val="lt-LT"/>
        </w:rPr>
        <w:t xml:space="preserve">NUOLAT VEIKIANTI </w:t>
      </w:r>
      <w:r w:rsidR="004766BD">
        <w:rPr>
          <w:b/>
          <w:lang w:val="lt-LT"/>
        </w:rPr>
        <w:t>SUPAPRASTINTŲ IR MAŽOS VERTĖS</w:t>
      </w:r>
    </w:p>
    <w:p w14:paraId="45EF8E89" w14:textId="77777777" w:rsidR="005439C6" w:rsidRPr="00FC65D7" w:rsidRDefault="005439C6" w:rsidP="005439C6">
      <w:pPr>
        <w:jc w:val="center"/>
        <w:rPr>
          <w:b/>
          <w:lang w:val="lt-LT"/>
        </w:rPr>
      </w:pPr>
      <w:r w:rsidRPr="00FC65D7">
        <w:rPr>
          <w:b/>
          <w:lang w:val="lt-LT"/>
        </w:rPr>
        <w:t>VIEŠŲJŲ PIRKIMŲ KOMISIJA</w:t>
      </w:r>
    </w:p>
    <w:p w14:paraId="66974E21" w14:textId="0F1FD7ED" w:rsidR="00263D42" w:rsidRPr="00FC65D7" w:rsidRDefault="00263D42" w:rsidP="00211B0E">
      <w:pPr>
        <w:jc w:val="center"/>
        <w:rPr>
          <w:b/>
          <w:szCs w:val="28"/>
          <w:lang w:val="lt-LT"/>
        </w:rPr>
      </w:pPr>
    </w:p>
    <w:p w14:paraId="53AB6382" w14:textId="2829CE76" w:rsidR="000843B8" w:rsidRPr="00FC65D7" w:rsidRDefault="000843B8" w:rsidP="00211B0E">
      <w:pPr>
        <w:jc w:val="center"/>
        <w:rPr>
          <w:b/>
          <w:szCs w:val="28"/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2"/>
        <w:gridCol w:w="1695"/>
        <w:gridCol w:w="656"/>
        <w:gridCol w:w="2208"/>
      </w:tblGrid>
      <w:tr w:rsidR="003B0139" w:rsidRPr="00FC65D7" w14:paraId="2CB681E9" w14:textId="77777777" w:rsidTr="003B0139">
        <w:tc>
          <w:tcPr>
            <w:tcW w:w="4678" w:type="dxa"/>
            <w:vMerge w:val="restart"/>
          </w:tcPr>
          <w:p w14:paraId="2354C4A9" w14:textId="77777777" w:rsidR="002670FC" w:rsidRPr="00FC65D7" w:rsidRDefault="002670FC" w:rsidP="003B0139">
            <w:pPr>
              <w:rPr>
                <w:bCs/>
                <w:szCs w:val="28"/>
                <w:lang w:val="lt-LT"/>
              </w:rPr>
            </w:pPr>
          </w:p>
          <w:p w14:paraId="7030A701" w14:textId="77777777" w:rsidR="002F349F" w:rsidRPr="00FC65D7" w:rsidRDefault="002F349F" w:rsidP="003B0139">
            <w:pPr>
              <w:rPr>
                <w:bCs/>
                <w:szCs w:val="28"/>
                <w:lang w:val="lt-LT"/>
              </w:rPr>
            </w:pPr>
          </w:p>
          <w:p w14:paraId="659BF30D" w14:textId="6653FA95" w:rsidR="003B0139" w:rsidRPr="00FC65D7" w:rsidRDefault="002670FC" w:rsidP="003B0139">
            <w:pPr>
              <w:rPr>
                <w:bCs/>
                <w:szCs w:val="28"/>
                <w:lang w:val="lt-LT"/>
              </w:rPr>
            </w:pPr>
            <w:r w:rsidRPr="00FC65D7">
              <w:rPr>
                <w:bCs/>
                <w:szCs w:val="28"/>
                <w:lang w:val="lt-LT"/>
              </w:rPr>
              <w:t xml:space="preserve">Pirkimo </w:t>
            </w:r>
            <w:r w:rsidR="004766BD">
              <w:rPr>
                <w:bCs/>
                <w:szCs w:val="28"/>
                <w:lang w:val="lt-LT"/>
              </w:rPr>
              <w:t>ID1939780</w:t>
            </w:r>
            <w:r w:rsidRPr="00FC65D7">
              <w:rPr>
                <w:bCs/>
                <w:szCs w:val="28"/>
                <w:lang w:val="lt-LT"/>
              </w:rPr>
              <w:t xml:space="preserve"> t</w:t>
            </w:r>
            <w:r w:rsidR="003B0139" w:rsidRPr="00FC65D7">
              <w:rPr>
                <w:bCs/>
                <w:szCs w:val="28"/>
                <w:lang w:val="lt-LT"/>
              </w:rPr>
              <w:t xml:space="preserve">iekėjams </w:t>
            </w:r>
          </w:p>
        </w:tc>
        <w:tc>
          <w:tcPr>
            <w:tcW w:w="1843" w:type="dxa"/>
          </w:tcPr>
          <w:p w14:paraId="2AC8210D" w14:textId="77777777" w:rsidR="003B0139" w:rsidRPr="00FC65D7" w:rsidRDefault="003B0139" w:rsidP="003B0139">
            <w:pPr>
              <w:jc w:val="center"/>
              <w:rPr>
                <w:b/>
                <w:szCs w:val="28"/>
                <w:lang w:val="lt-LT"/>
              </w:rPr>
            </w:pPr>
          </w:p>
        </w:tc>
        <w:tc>
          <w:tcPr>
            <w:tcW w:w="700" w:type="dxa"/>
          </w:tcPr>
          <w:p w14:paraId="5AA8B5B4" w14:textId="7AD6AE86" w:rsidR="003B0139" w:rsidRPr="00FC65D7" w:rsidRDefault="003B0139" w:rsidP="003B0139">
            <w:pPr>
              <w:jc w:val="center"/>
              <w:rPr>
                <w:b/>
                <w:szCs w:val="28"/>
                <w:lang w:val="lt-LT"/>
              </w:rPr>
            </w:pPr>
          </w:p>
        </w:tc>
        <w:tc>
          <w:tcPr>
            <w:tcW w:w="2407" w:type="dxa"/>
          </w:tcPr>
          <w:p w14:paraId="154FAD42" w14:textId="77777777" w:rsidR="003B0139" w:rsidRPr="00FC65D7" w:rsidRDefault="003B0139" w:rsidP="003B0139">
            <w:pPr>
              <w:jc w:val="center"/>
              <w:rPr>
                <w:b/>
                <w:szCs w:val="28"/>
                <w:lang w:val="lt-LT"/>
              </w:rPr>
            </w:pPr>
          </w:p>
        </w:tc>
      </w:tr>
      <w:tr w:rsidR="00331F99" w:rsidRPr="00FC65D7" w14:paraId="614EF960" w14:textId="77777777" w:rsidTr="00331F99">
        <w:trPr>
          <w:trHeight w:val="271"/>
        </w:trPr>
        <w:tc>
          <w:tcPr>
            <w:tcW w:w="4678" w:type="dxa"/>
            <w:vMerge/>
          </w:tcPr>
          <w:p w14:paraId="70A2A5AD" w14:textId="77777777" w:rsidR="00331F99" w:rsidRPr="00FC65D7" w:rsidRDefault="00331F99" w:rsidP="003B0139">
            <w:pPr>
              <w:jc w:val="center"/>
              <w:rPr>
                <w:b/>
                <w:szCs w:val="28"/>
                <w:lang w:val="lt-LT"/>
              </w:rPr>
            </w:pPr>
          </w:p>
        </w:tc>
        <w:tc>
          <w:tcPr>
            <w:tcW w:w="1843" w:type="dxa"/>
          </w:tcPr>
          <w:p w14:paraId="2ABADC7A" w14:textId="1CEAE10F" w:rsidR="00331F99" w:rsidRPr="00FC65D7" w:rsidRDefault="00331F99" w:rsidP="00FD72E4">
            <w:pPr>
              <w:ind w:right="32"/>
              <w:jc w:val="center"/>
              <w:rPr>
                <w:b/>
                <w:szCs w:val="28"/>
                <w:lang w:val="lt-LT"/>
              </w:rPr>
            </w:pPr>
          </w:p>
        </w:tc>
        <w:tc>
          <w:tcPr>
            <w:tcW w:w="700" w:type="dxa"/>
          </w:tcPr>
          <w:p w14:paraId="5DA90D42" w14:textId="63061168" w:rsidR="00331F99" w:rsidRPr="00FC65D7" w:rsidRDefault="00331F99" w:rsidP="003B0139">
            <w:pPr>
              <w:jc w:val="center"/>
              <w:rPr>
                <w:b/>
                <w:szCs w:val="28"/>
                <w:lang w:val="lt-LT"/>
              </w:rPr>
            </w:pPr>
          </w:p>
        </w:tc>
        <w:tc>
          <w:tcPr>
            <w:tcW w:w="2407" w:type="dxa"/>
          </w:tcPr>
          <w:p w14:paraId="396E8E1E" w14:textId="2CEEDFA2" w:rsidR="00331F99" w:rsidRPr="00FC65D7" w:rsidRDefault="00331F99" w:rsidP="00331F99">
            <w:pPr>
              <w:rPr>
                <w:bCs/>
                <w:szCs w:val="28"/>
                <w:lang w:val="lt-LT"/>
              </w:rPr>
            </w:pPr>
          </w:p>
        </w:tc>
      </w:tr>
    </w:tbl>
    <w:p w14:paraId="2822123A" w14:textId="77777777" w:rsidR="00331F99" w:rsidRPr="00FC65D7" w:rsidRDefault="00331F99" w:rsidP="00E10B88">
      <w:pPr>
        <w:rPr>
          <w:b/>
          <w:caps/>
          <w:lang w:val="lt-LT"/>
        </w:rPr>
      </w:pPr>
    </w:p>
    <w:p w14:paraId="2C5DA097" w14:textId="125FF3E0" w:rsidR="002670FC" w:rsidRPr="00FC65D7" w:rsidRDefault="002670FC" w:rsidP="00E10B88">
      <w:pPr>
        <w:rPr>
          <w:b/>
          <w:caps/>
          <w:lang w:val="lt-LT"/>
        </w:rPr>
      </w:pPr>
    </w:p>
    <w:p w14:paraId="061B9E70" w14:textId="77777777" w:rsidR="001F41C1" w:rsidRPr="00FC65D7" w:rsidRDefault="001F41C1" w:rsidP="00E10B88">
      <w:pPr>
        <w:rPr>
          <w:b/>
          <w:caps/>
          <w:lang w:val="lt-LT"/>
        </w:rPr>
      </w:pPr>
    </w:p>
    <w:p w14:paraId="51A75F10" w14:textId="6D42CDE4" w:rsidR="00E10B88" w:rsidRPr="00FC65D7" w:rsidRDefault="000D5D5E" w:rsidP="004766BD">
      <w:pPr>
        <w:rPr>
          <w:lang w:val="lt-LT"/>
        </w:rPr>
      </w:pPr>
      <w:r w:rsidRPr="00FC65D7">
        <w:rPr>
          <w:b/>
          <w:caps/>
          <w:lang w:val="lt-LT"/>
        </w:rPr>
        <w:t>DĖL</w:t>
      </w:r>
      <w:r w:rsidR="005439C6" w:rsidRPr="00FC65D7">
        <w:rPr>
          <w:b/>
          <w:caps/>
          <w:lang w:val="lt-LT"/>
        </w:rPr>
        <w:t xml:space="preserve"> PIRKIMO </w:t>
      </w:r>
      <w:r w:rsidR="004766BD">
        <w:rPr>
          <w:b/>
          <w:caps/>
          <w:lang w:val="lt-LT"/>
        </w:rPr>
        <w:t xml:space="preserve">ID1939780 </w:t>
      </w:r>
      <w:r w:rsidR="005439C6" w:rsidRPr="00FC65D7">
        <w:rPr>
          <w:b/>
          <w:caps/>
          <w:lang w:val="lt-LT"/>
        </w:rPr>
        <w:t>DOKUMENTŲ PAAIŠKINIMO</w:t>
      </w:r>
      <w:r w:rsidR="008F4F45" w:rsidRPr="00FC65D7">
        <w:rPr>
          <w:b/>
          <w:caps/>
          <w:lang w:val="lt-LT"/>
        </w:rPr>
        <w:t xml:space="preserve"> </w:t>
      </w:r>
    </w:p>
    <w:p w14:paraId="7D817D6E" w14:textId="26405E65" w:rsidR="001F41C1" w:rsidRPr="00FC65D7" w:rsidRDefault="001F41C1" w:rsidP="00E10B88">
      <w:pPr>
        <w:jc w:val="both"/>
        <w:rPr>
          <w:lang w:val="lt-LT"/>
        </w:rPr>
      </w:pPr>
    </w:p>
    <w:p w14:paraId="0E71FF2B" w14:textId="77777777" w:rsidR="001F41C1" w:rsidRPr="00FC65D7" w:rsidRDefault="001F41C1" w:rsidP="00E10B88">
      <w:pPr>
        <w:jc w:val="both"/>
        <w:rPr>
          <w:lang w:val="lt-LT"/>
        </w:rPr>
      </w:pPr>
    </w:p>
    <w:p w14:paraId="6B3B8359" w14:textId="4BF16FF7" w:rsidR="0092714E" w:rsidRPr="0092714E" w:rsidRDefault="00F03B92" w:rsidP="0092714E">
      <w:pPr>
        <w:ind w:firstLine="567"/>
        <w:jc w:val="both"/>
        <w:rPr>
          <w:rFonts w:eastAsiaTheme="minorHAnsi"/>
          <w:lang w:val="lt-LT"/>
        </w:rPr>
      </w:pPr>
      <w:r w:rsidRPr="00F03B92">
        <w:rPr>
          <w:rFonts w:eastAsiaTheme="minorHAnsi"/>
          <w:lang w:val="lt-LT"/>
        </w:rPr>
        <w:t>Valstybinė</w:t>
      </w:r>
      <w:r w:rsidR="00FF2209">
        <w:rPr>
          <w:rFonts w:eastAsiaTheme="minorHAnsi"/>
          <w:lang w:val="lt-LT"/>
        </w:rPr>
        <w:t>s</w:t>
      </w:r>
      <w:r w:rsidRPr="00F03B92">
        <w:rPr>
          <w:rFonts w:eastAsiaTheme="minorHAnsi"/>
          <w:lang w:val="lt-LT"/>
        </w:rPr>
        <w:t xml:space="preserve"> ligonių kas</w:t>
      </w:r>
      <w:r w:rsidR="00FF2209">
        <w:rPr>
          <w:rFonts w:eastAsiaTheme="minorHAnsi"/>
          <w:lang w:val="lt-LT"/>
        </w:rPr>
        <w:t>os</w:t>
      </w:r>
      <w:r w:rsidRPr="00F03B92">
        <w:rPr>
          <w:rFonts w:eastAsiaTheme="minorHAnsi"/>
          <w:lang w:val="lt-LT"/>
        </w:rPr>
        <w:t xml:space="preserve"> prie Sveikatos apsaugos ministerijos </w:t>
      </w:r>
      <w:r w:rsidR="0092714E" w:rsidRPr="0092714E">
        <w:rPr>
          <w:rFonts w:eastAsiaTheme="minorHAnsi"/>
          <w:lang w:val="lt-LT"/>
        </w:rPr>
        <w:t xml:space="preserve">(toliau – VLK arba perkančioji organizacija) </w:t>
      </w:r>
      <w:r w:rsidR="00FF2209" w:rsidRPr="00F03B92">
        <w:rPr>
          <w:rFonts w:eastAsiaTheme="minorHAnsi"/>
          <w:lang w:val="lt-LT"/>
        </w:rPr>
        <w:t xml:space="preserve">nuolat veikianti </w:t>
      </w:r>
      <w:r w:rsidR="004766BD">
        <w:rPr>
          <w:rFonts w:eastAsiaTheme="minorHAnsi"/>
          <w:lang w:val="lt-LT"/>
        </w:rPr>
        <w:t xml:space="preserve">supaprastintų ir mažos vertės </w:t>
      </w:r>
      <w:r w:rsidR="00FF2209" w:rsidRPr="00F03B92">
        <w:rPr>
          <w:rFonts w:eastAsiaTheme="minorHAnsi"/>
          <w:lang w:val="lt-LT"/>
        </w:rPr>
        <w:t>viešųjų pirkimų komisija (toliau – Komisija)</w:t>
      </w:r>
      <w:r w:rsidR="00FF2209">
        <w:rPr>
          <w:rFonts w:eastAsiaTheme="minorHAnsi"/>
          <w:lang w:val="lt-LT"/>
        </w:rPr>
        <w:t xml:space="preserve">, </w:t>
      </w:r>
      <w:r w:rsidRPr="00F03B92">
        <w:rPr>
          <w:rFonts w:eastAsiaTheme="minorHAnsi"/>
          <w:lang w:val="lt-LT"/>
        </w:rPr>
        <w:t xml:space="preserve">atviro konkurso būdu vykdomame </w:t>
      </w:r>
      <w:r w:rsidR="004766BD" w:rsidRPr="004766BD">
        <w:rPr>
          <w:rFonts w:eastAsiaTheme="minorHAnsi"/>
          <w:b/>
          <w:bCs/>
          <w:i/>
          <w:iCs/>
          <w:lang w:val="lt-LT"/>
        </w:rPr>
        <w:t xml:space="preserve">Power </w:t>
      </w:r>
      <w:proofErr w:type="spellStart"/>
      <w:r w:rsidR="004766BD" w:rsidRPr="004766BD">
        <w:rPr>
          <w:rFonts w:eastAsiaTheme="minorHAnsi"/>
          <w:b/>
          <w:bCs/>
          <w:i/>
          <w:iCs/>
          <w:lang w:val="lt-LT"/>
        </w:rPr>
        <w:t>Platform</w:t>
      </w:r>
      <w:proofErr w:type="spellEnd"/>
      <w:r w:rsidR="004766BD" w:rsidRPr="004766BD">
        <w:rPr>
          <w:rFonts w:eastAsiaTheme="minorHAnsi"/>
          <w:b/>
          <w:bCs/>
          <w:i/>
          <w:iCs/>
          <w:lang w:val="lt-LT"/>
        </w:rPr>
        <w:t xml:space="preserve"> veikiančių sistemų priežiūr</w:t>
      </w:r>
      <w:r w:rsidR="004766BD">
        <w:rPr>
          <w:rFonts w:eastAsiaTheme="minorHAnsi"/>
          <w:b/>
          <w:bCs/>
          <w:i/>
          <w:iCs/>
          <w:lang w:val="lt-LT"/>
        </w:rPr>
        <w:t>os</w:t>
      </w:r>
      <w:r w:rsidR="004766BD" w:rsidRPr="004766BD">
        <w:rPr>
          <w:rFonts w:eastAsiaTheme="minorHAnsi"/>
          <w:b/>
          <w:bCs/>
          <w:i/>
          <w:iCs/>
          <w:lang w:val="lt-LT"/>
        </w:rPr>
        <w:t xml:space="preserve"> ir vystymo paslaugų </w:t>
      </w:r>
      <w:r w:rsidRPr="00F03B92">
        <w:rPr>
          <w:rFonts w:eastAsiaTheme="minorHAnsi"/>
          <w:b/>
          <w:bCs/>
          <w:i/>
          <w:iCs/>
          <w:lang w:val="lt-LT"/>
        </w:rPr>
        <w:t>pirkime</w:t>
      </w:r>
      <w:r w:rsidRPr="00F03B92">
        <w:rPr>
          <w:rFonts w:eastAsiaTheme="minorHAnsi"/>
          <w:lang w:val="lt-LT"/>
        </w:rPr>
        <w:t xml:space="preserve"> </w:t>
      </w:r>
      <w:r w:rsidR="008A4A27">
        <w:rPr>
          <w:rFonts w:eastAsiaTheme="minorHAnsi"/>
          <w:lang w:val="lt-LT"/>
        </w:rPr>
        <w:t xml:space="preserve">CVP IS </w:t>
      </w:r>
      <w:r w:rsidR="004766BD">
        <w:rPr>
          <w:rFonts w:eastAsiaTheme="minorHAnsi"/>
          <w:lang w:val="lt-LT"/>
        </w:rPr>
        <w:t>ID</w:t>
      </w:r>
      <w:r w:rsidR="008A4A27">
        <w:rPr>
          <w:rFonts w:eastAsiaTheme="minorHAnsi"/>
          <w:lang w:val="lt-LT"/>
        </w:rPr>
        <w:t xml:space="preserve"> </w:t>
      </w:r>
      <w:r w:rsidR="004766BD">
        <w:rPr>
          <w:rFonts w:eastAsiaTheme="minorHAnsi"/>
          <w:lang w:val="lt-LT"/>
        </w:rPr>
        <w:t>1939780</w:t>
      </w:r>
      <w:r w:rsidRPr="00F03B92">
        <w:rPr>
          <w:rFonts w:eastAsiaTheme="minorHAnsi"/>
          <w:lang w:val="lt-LT"/>
        </w:rPr>
        <w:t xml:space="preserve"> (toliau – Pirkimas)</w:t>
      </w:r>
      <w:r w:rsidR="00915E7B">
        <w:rPr>
          <w:rFonts w:eastAsiaTheme="minorHAnsi"/>
          <w:lang w:val="lt-LT"/>
        </w:rPr>
        <w:t xml:space="preserve">, </w:t>
      </w:r>
      <w:r w:rsidR="0092714E" w:rsidRPr="0092714E">
        <w:rPr>
          <w:rFonts w:eastAsiaTheme="minorHAnsi"/>
          <w:lang w:val="lt-LT"/>
        </w:rPr>
        <w:t xml:space="preserve">Centrinės viešųjų pirkimų informacinės sistemos priemonėmis (toliau – CVP IS) gavo tiekėjo </w:t>
      </w:r>
      <w:r w:rsidR="0092714E">
        <w:rPr>
          <w:rFonts w:eastAsiaTheme="minorHAnsi"/>
          <w:lang w:val="lt-LT"/>
        </w:rPr>
        <w:t>paklausimą</w:t>
      </w:r>
      <w:r w:rsidR="0092714E" w:rsidRPr="0092714E">
        <w:rPr>
          <w:rFonts w:eastAsiaTheme="minorHAnsi"/>
          <w:lang w:val="lt-LT"/>
        </w:rPr>
        <w:t xml:space="preserve"> dėl Pirkimo dokumentų.</w:t>
      </w:r>
    </w:p>
    <w:p w14:paraId="32C08FFC" w14:textId="47D343EE" w:rsidR="006005D4" w:rsidRDefault="0092714E" w:rsidP="0092714E">
      <w:pPr>
        <w:ind w:firstLine="567"/>
        <w:jc w:val="both"/>
        <w:rPr>
          <w:rFonts w:eastAsiaTheme="minorHAnsi"/>
          <w:lang w:val="lt-LT"/>
        </w:rPr>
      </w:pPr>
      <w:r w:rsidRPr="0092714E">
        <w:rPr>
          <w:rFonts w:eastAsiaTheme="minorHAnsi"/>
          <w:lang w:val="lt-LT"/>
        </w:rPr>
        <w:t xml:space="preserve">Komisija, vadovaudamasi Viešųjų pirkimų įstatymo (toliau – VPĮ) 36 straipsnio 5 dalimi, Pirkimo dokumentų Bendrųjų sąlygų (toliau – Bendrosios sąlygos) 5.2 punktu ir Pirkimo dokumentų Specialiųjų sąlygų (toliau – Specialiosios sąlygos) 1 Priedo „Terminai“ lentelės 4 eilute, išnagrinėjo tiekėjo </w:t>
      </w:r>
      <w:r>
        <w:rPr>
          <w:rFonts w:eastAsiaTheme="minorHAnsi"/>
          <w:lang w:val="lt-LT"/>
        </w:rPr>
        <w:t>klausimus ir</w:t>
      </w:r>
      <w:r w:rsidRPr="0092714E">
        <w:rPr>
          <w:rFonts w:eastAsiaTheme="minorHAnsi"/>
          <w:lang w:val="lt-LT"/>
        </w:rPr>
        <w:t xml:space="preserve"> priėmusi sprendimą</w:t>
      </w:r>
      <w:r w:rsidR="004B2924">
        <w:rPr>
          <w:rFonts w:eastAsiaTheme="minorHAnsi"/>
          <w:lang w:val="lt-LT"/>
        </w:rPr>
        <w:t>,</w:t>
      </w:r>
      <w:r w:rsidRPr="0092714E">
        <w:rPr>
          <w:rFonts w:eastAsiaTheme="minorHAnsi"/>
          <w:lang w:val="lt-LT"/>
        </w:rPr>
        <w:t xml:space="preserve"> teikia visiems tiekėjams atsakymą</w:t>
      </w:r>
      <w:r w:rsidR="00F66D1D">
        <w:rPr>
          <w:rFonts w:eastAsiaTheme="minorHAnsi"/>
          <w:lang w:val="lt-LT"/>
        </w:rPr>
        <w:t>.</w:t>
      </w:r>
      <w:r w:rsidR="004B2924">
        <w:rPr>
          <w:rFonts w:eastAsiaTheme="minorHAnsi"/>
          <w:lang w:val="lt-LT"/>
        </w:rPr>
        <w:t xml:space="preserve"> </w:t>
      </w:r>
    </w:p>
    <w:p w14:paraId="701D439D" w14:textId="77777777" w:rsidR="004766BD" w:rsidRDefault="004766BD" w:rsidP="004766BD">
      <w:pPr>
        <w:ind w:firstLine="567"/>
        <w:jc w:val="both"/>
        <w:rPr>
          <w:rFonts w:eastAsiaTheme="minorHAnsi"/>
          <w:lang w:val="lt-LT"/>
        </w:rPr>
      </w:pPr>
    </w:p>
    <w:p w14:paraId="74FA22DA" w14:textId="74B846AD" w:rsidR="00F66D1D" w:rsidRPr="00F66D1D" w:rsidRDefault="00F66D1D" w:rsidP="00F66D1D">
      <w:pPr>
        <w:ind w:firstLine="567"/>
        <w:jc w:val="both"/>
        <w:rPr>
          <w:rFonts w:eastAsiaTheme="minorHAnsi"/>
          <w:lang w:val="lt-LT"/>
        </w:rPr>
      </w:pPr>
      <w:r>
        <w:rPr>
          <w:rFonts w:eastAsiaTheme="minorHAnsi"/>
          <w:lang w:val="lt-LT"/>
        </w:rPr>
        <w:t>Tiekėjas nurodo „</w:t>
      </w:r>
      <w:r w:rsidRPr="00F66D1D">
        <w:rPr>
          <w:rFonts w:eastAsiaTheme="minorHAnsi"/>
          <w:i/>
          <w:iCs/>
          <w:lang w:val="lt-LT"/>
        </w:rPr>
        <w:t xml:space="preserve">Specialiųjų sąlygų priede Nr. 4 </w:t>
      </w:r>
      <w:r>
        <w:rPr>
          <w:rFonts w:eastAsiaTheme="minorHAnsi"/>
          <w:i/>
          <w:iCs/>
          <w:lang w:val="lt-LT"/>
        </w:rPr>
        <w:t>„</w:t>
      </w:r>
      <w:r w:rsidRPr="00F66D1D">
        <w:rPr>
          <w:rFonts w:eastAsiaTheme="minorHAnsi"/>
          <w:i/>
          <w:iCs/>
          <w:lang w:val="lt-LT"/>
        </w:rPr>
        <w:t>Tiekėjo kvalifikacijos reikalavimai" nurodoma, kad specialistai turi turėti tarptautiniu mastu pripažįstamą kvalifikaciją</w:t>
      </w:r>
      <w:r w:rsidRPr="00F66D1D">
        <w:rPr>
          <w:rFonts w:eastAsiaTheme="minorHAnsi"/>
          <w:lang w:val="lt-LT"/>
        </w:rPr>
        <w:t xml:space="preserve">. </w:t>
      </w:r>
      <w:r w:rsidRPr="00F66D1D">
        <w:rPr>
          <w:rFonts w:eastAsiaTheme="minorHAnsi"/>
          <w:i/>
          <w:iCs/>
          <w:lang w:val="lt-LT"/>
        </w:rPr>
        <w:t>Norime pasiteirauti</w:t>
      </w:r>
      <w:r>
        <w:rPr>
          <w:rFonts w:eastAsiaTheme="minorHAnsi"/>
          <w:i/>
          <w:iCs/>
          <w:lang w:val="lt-LT"/>
        </w:rPr>
        <w:t>“</w:t>
      </w:r>
      <w:r w:rsidRPr="00F66D1D">
        <w:rPr>
          <w:rFonts w:eastAsiaTheme="minorHAnsi"/>
          <w:lang w:val="lt-LT"/>
        </w:rPr>
        <w:t>:</w:t>
      </w:r>
    </w:p>
    <w:p w14:paraId="3B1800FA" w14:textId="698930A5" w:rsidR="00F66D1D" w:rsidRDefault="00F66D1D" w:rsidP="00F66D1D">
      <w:pPr>
        <w:ind w:firstLine="567"/>
        <w:jc w:val="both"/>
        <w:rPr>
          <w:rFonts w:eastAsiaTheme="minorHAnsi"/>
          <w:lang w:val="lt-LT"/>
        </w:rPr>
      </w:pPr>
      <w:r w:rsidRPr="00F66D1D">
        <w:rPr>
          <w:rFonts w:eastAsiaTheme="minorHAnsi"/>
          <w:b/>
          <w:bCs/>
          <w:lang w:val="lt-LT"/>
        </w:rPr>
        <w:t>1 Klausimas</w:t>
      </w:r>
      <w:r w:rsidRPr="008A4A27">
        <w:rPr>
          <w:rFonts w:eastAsiaTheme="minorHAnsi"/>
          <w:b/>
          <w:bCs/>
          <w:lang w:val="lt-LT"/>
        </w:rPr>
        <w:t>.</w:t>
      </w:r>
      <w:r w:rsidRPr="00F66D1D">
        <w:rPr>
          <w:rFonts w:eastAsiaTheme="minorHAnsi"/>
          <w:lang w:val="lt-LT"/>
        </w:rPr>
        <w:t xml:space="preserve"> </w:t>
      </w:r>
      <w:r>
        <w:rPr>
          <w:rFonts w:eastAsiaTheme="minorHAnsi"/>
          <w:lang w:val="lt-LT"/>
        </w:rPr>
        <w:t>„</w:t>
      </w:r>
      <w:r w:rsidRPr="00F66D1D">
        <w:rPr>
          <w:rFonts w:eastAsiaTheme="minorHAnsi"/>
          <w:lang w:val="lt-LT"/>
        </w:rPr>
        <w:t xml:space="preserve">Eksperto Nr. 1 </w:t>
      </w:r>
      <w:r w:rsidR="008A4A27">
        <w:rPr>
          <w:rFonts w:eastAsiaTheme="minorHAnsi"/>
          <w:lang w:val="lt-LT"/>
        </w:rPr>
        <w:t>–</w:t>
      </w:r>
      <w:r w:rsidRPr="00F66D1D">
        <w:rPr>
          <w:rFonts w:eastAsiaTheme="minorHAnsi"/>
          <w:lang w:val="lt-LT"/>
        </w:rPr>
        <w:t xml:space="preserve"> projekto vadovo kvalifikacijai pagrįsti pakanka tarptautinės organizacijos </w:t>
      </w:r>
      <w:r>
        <w:rPr>
          <w:rFonts w:eastAsiaTheme="minorHAnsi"/>
          <w:lang w:val="lt-LT"/>
        </w:rPr>
        <w:t>„</w:t>
      </w:r>
      <w:proofErr w:type="spellStart"/>
      <w:r w:rsidRPr="00F66D1D">
        <w:rPr>
          <w:rFonts w:eastAsiaTheme="minorHAnsi"/>
          <w:lang w:val="lt-LT"/>
        </w:rPr>
        <w:t>Scrum</w:t>
      </w:r>
      <w:proofErr w:type="spellEnd"/>
      <w:r w:rsidRPr="00F66D1D">
        <w:rPr>
          <w:rFonts w:eastAsiaTheme="minorHAnsi"/>
          <w:lang w:val="lt-LT"/>
        </w:rPr>
        <w:t xml:space="preserve"> </w:t>
      </w:r>
      <w:proofErr w:type="spellStart"/>
      <w:r w:rsidRPr="00F66D1D">
        <w:rPr>
          <w:rFonts w:eastAsiaTheme="minorHAnsi"/>
          <w:lang w:val="lt-LT"/>
        </w:rPr>
        <w:t>Alliance</w:t>
      </w:r>
      <w:proofErr w:type="spellEnd"/>
      <w:r w:rsidRPr="00F66D1D">
        <w:rPr>
          <w:rFonts w:eastAsiaTheme="minorHAnsi"/>
          <w:lang w:val="lt-LT"/>
        </w:rPr>
        <w:t xml:space="preserve">" išduoto </w:t>
      </w:r>
      <w:r>
        <w:rPr>
          <w:rFonts w:eastAsiaTheme="minorHAnsi"/>
          <w:lang w:val="lt-LT"/>
        </w:rPr>
        <w:t>„</w:t>
      </w:r>
      <w:proofErr w:type="spellStart"/>
      <w:r w:rsidRPr="00F66D1D">
        <w:rPr>
          <w:rFonts w:eastAsiaTheme="minorHAnsi"/>
          <w:lang w:val="lt-LT"/>
        </w:rPr>
        <w:t>Certified</w:t>
      </w:r>
      <w:proofErr w:type="spellEnd"/>
      <w:r w:rsidRPr="00F66D1D">
        <w:rPr>
          <w:rFonts w:eastAsiaTheme="minorHAnsi"/>
          <w:lang w:val="lt-LT"/>
        </w:rPr>
        <w:t xml:space="preserve"> </w:t>
      </w:r>
      <w:proofErr w:type="spellStart"/>
      <w:r w:rsidRPr="00F66D1D">
        <w:rPr>
          <w:rFonts w:eastAsiaTheme="minorHAnsi"/>
          <w:lang w:val="lt-LT"/>
        </w:rPr>
        <w:t>Scrume</w:t>
      </w:r>
      <w:proofErr w:type="spellEnd"/>
      <w:r w:rsidRPr="00F66D1D">
        <w:rPr>
          <w:rFonts w:eastAsiaTheme="minorHAnsi"/>
          <w:lang w:val="lt-LT"/>
        </w:rPr>
        <w:t xml:space="preserve"> </w:t>
      </w:r>
      <w:proofErr w:type="spellStart"/>
      <w:r w:rsidRPr="00F66D1D">
        <w:rPr>
          <w:rFonts w:eastAsiaTheme="minorHAnsi"/>
          <w:lang w:val="lt-LT"/>
        </w:rPr>
        <w:t>Master</w:t>
      </w:r>
      <w:proofErr w:type="spellEnd"/>
      <w:r w:rsidRPr="00F66D1D">
        <w:rPr>
          <w:rFonts w:eastAsiaTheme="minorHAnsi"/>
          <w:lang w:val="lt-LT"/>
        </w:rPr>
        <w:t>" sertifikato?</w:t>
      </w:r>
      <w:r>
        <w:rPr>
          <w:rFonts w:eastAsiaTheme="minorHAnsi"/>
          <w:lang w:val="lt-LT"/>
        </w:rPr>
        <w:t>“</w:t>
      </w:r>
    </w:p>
    <w:p w14:paraId="5A118EC1" w14:textId="33176133" w:rsidR="00F66D1D" w:rsidRPr="00F66D1D" w:rsidRDefault="00F66D1D" w:rsidP="00F66D1D">
      <w:pPr>
        <w:ind w:firstLine="567"/>
        <w:jc w:val="both"/>
        <w:rPr>
          <w:rFonts w:eastAsiaTheme="minorHAnsi"/>
          <w:lang w:val="lt-LT"/>
        </w:rPr>
      </w:pPr>
      <w:r w:rsidRPr="00F66D1D">
        <w:rPr>
          <w:rFonts w:eastAsiaTheme="minorHAnsi"/>
          <w:b/>
          <w:bCs/>
          <w:lang w:val="lt-LT"/>
        </w:rPr>
        <w:t>Atsakymas į 1 klausimą</w:t>
      </w:r>
      <w:r>
        <w:rPr>
          <w:rFonts w:eastAsiaTheme="minorHAnsi"/>
          <w:lang w:val="lt-LT"/>
        </w:rPr>
        <w:t xml:space="preserve">: </w:t>
      </w:r>
      <w:r w:rsidRPr="00F66D1D">
        <w:rPr>
          <w:rFonts w:eastAsiaTheme="minorHAnsi"/>
          <w:lang w:val="lt-LT"/>
        </w:rPr>
        <w:t xml:space="preserve">Taip, šis sertifikatas gali būti laikomas tinkamu projektų valdymo sertifikatu tik jeigu bus </w:t>
      </w:r>
      <w:r>
        <w:rPr>
          <w:rFonts w:eastAsiaTheme="minorHAnsi"/>
          <w:lang w:val="lt-LT"/>
        </w:rPr>
        <w:t xml:space="preserve">papildomai </w:t>
      </w:r>
      <w:r w:rsidRPr="00F66D1D">
        <w:rPr>
          <w:rFonts w:eastAsiaTheme="minorHAnsi"/>
          <w:lang w:val="lt-LT"/>
        </w:rPr>
        <w:t xml:space="preserve">pagrįsta ir užtikrinta, kad įmonė projektus vykdo ir paslaugas teikia vadovaujantis </w:t>
      </w:r>
      <w:r w:rsidRPr="008A4A27">
        <w:rPr>
          <w:rFonts w:eastAsiaTheme="minorHAnsi"/>
          <w:i/>
          <w:iCs/>
          <w:lang w:val="lt-LT"/>
        </w:rPr>
        <w:t>Agile</w:t>
      </w:r>
      <w:r w:rsidRPr="00F66D1D">
        <w:rPr>
          <w:rFonts w:eastAsiaTheme="minorHAnsi"/>
          <w:lang w:val="lt-LT"/>
        </w:rPr>
        <w:t xml:space="preserve"> principu. </w:t>
      </w:r>
      <w:r>
        <w:rPr>
          <w:rFonts w:eastAsiaTheme="minorHAnsi"/>
          <w:lang w:val="lt-LT"/>
        </w:rPr>
        <w:t xml:space="preserve">Nepateikus minėto pagrindimo / patvirtinimo, </w:t>
      </w:r>
      <w:r w:rsidRPr="00F66D1D">
        <w:rPr>
          <w:rFonts w:eastAsiaTheme="minorHAnsi"/>
          <w:lang w:val="lt-LT"/>
        </w:rPr>
        <w:t xml:space="preserve">šis sertifikatas bus laikomas per siauros specializacijos, lyginant su PMP, Prince2 </w:t>
      </w:r>
      <w:proofErr w:type="spellStart"/>
      <w:r w:rsidRPr="00F66D1D">
        <w:rPr>
          <w:rFonts w:eastAsiaTheme="minorHAnsi"/>
          <w:lang w:val="lt-LT"/>
        </w:rPr>
        <w:t>Practitioner</w:t>
      </w:r>
      <w:proofErr w:type="spellEnd"/>
      <w:r w:rsidRPr="00F66D1D">
        <w:rPr>
          <w:rFonts w:eastAsiaTheme="minorHAnsi"/>
          <w:lang w:val="lt-LT"/>
        </w:rPr>
        <w:t xml:space="preserve">, </w:t>
      </w:r>
      <w:proofErr w:type="spellStart"/>
      <w:r w:rsidRPr="00F66D1D">
        <w:rPr>
          <w:rFonts w:eastAsiaTheme="minorHAnsi"/>
          <w:lang w:val="lt-LT"/>
        </w:rPr>
        <w:t>CompTIA</w:t>
      </w:r>
      <w:proofErr w:type="spellEnd"/>
      <w:r w:rsidRPr="00F66D1D">
        <w:rPr>
          <w:rFonts w:eastAsiaTheme="minorHAnsi"/>
          <w:lang w:val="lt-LT"/>
        </w:rPr>
        <w:t xml:space="preserve"> Project+ ar panašiais sertifikatais. Atkreipiame dėmesį, kad VLK perka turimų sistemų priežiūrą su smulkiais pakeitimais pagal poreikį ir neketina kurti </w:t>
      </w:r>
      <w:r w:rsidR="008A4A27">
        <w:rPr>
          <w:rFonts w:eastAsiaTheme="minorHAnsi"/>
          <w:lang w:val="lt-LT"/>
        </w:rPr>
        <w:t xml:space="preserve">naujų </w:t>
      </w:r>
      <w:r w:rsidRPr="00F66D1D">
        <w:rPr>
          <w:rFonts w:eastAsiaTheme="minorHAnsi"/>
          <w:lang w:val="lt-LT"/>
        </w:rPr>
        <w:t xml:space="preserve">didelių sistemų, kad būtų prasminga tą daryti </w:t>
      </w:r>
      <w:r w:rsidRPr="008A4A27">
        <w:rPr>
          <w:rFonts w:eastAsiaTheme="minorHAnsi"/>
          <w:i/>
          <w:iCs/>
          <w:lang w:val="lt-LT"/>
        </w:rPr>
        <w:t>Agile</w:t>
      </w:r>
      <w:r w:rsidRPr="00F66D1D">
        <w:rPr>
          <w:rFonts w:eastAsiaTheme="minorHAnsi"/>
          <w:lang w:val="lt-LT"/>
        </w:rPr>
        <w:t xml:space="preserve"> principu.</w:t>
      </w:r>
    </w:p>
    <w:p w14:paraId="09662797" w14:textId="6E9E6038" w:rsidR="00F66D1D" w:rsidRPr="00F66D1D" w:rsidRDefault="00F66D1D" w:rsidP="00F66D1D">
      <w:pPr>
        <w:ind w:firstLine="567"/>
        <w:jc w:val="both"/>
        <w:rPr>
          <w:rFonts w:eastAsiaTheme="minorHAnsi"/>
          <w:lang w:val="lt-LT"/>
        </w:rPr>
      </w:pPr>
    </w:p>
    <w:p w14:paraId="218E0566" w14:textId="6428B334" w:rsidR="00F66D1D" w:rsidRDefault="00F66D1D" w:rsidP="00F66D1D">
      <w:pPr>
        <w:ind w:firstLine="567"/>
        <w:jc w:val="both"/>
        <w:rPr>
          <w:rFonts w:eastAsiaTheme="minorHAnsi"/>
          <w:lang w:val="lt-LT"/>
        </w:rPr>
      </w:pPr>
      <w:r w:rsidRPr="00F66D1D">
        <w:rPr>
          <w:rFonts w:eastAsiaTheme="minorHAnsi"/>
          <w:b/>
          <w:bCs/>
          <w:lang w:val="lt-LT"/>
        </w:rPr>
        <w:t>2 Klausimas.</w:t>
      </w:r>
      <w:r w:rsidRPr="00F66D1D">
        <w:rPr>
          <w:rFonts w:eastAsiaTheme="minorHAnsi"/>
          <w:lang w:val="lt-LT"/>
        </w:rPr>
        <w:t xml:space="preserve"> </w:t>
      </w:r>
      <w:r>
        <w:rPr>
          <w:rFonts w:eastAsiaTheme="minorHAnsi"/>
          <w:lang w:val="lt-LT"/>
        </w:rPr>
        <w:t>„</w:t>
      </w:r>
      <w:r w:rsidRPr="00F66D1D">
        <w:rPr>
          <w:rFonts w:eastAsiaTheme="minorHAnsi"/>
          <w:lang w:val="lt-LT"/>
        </w:rPr>
        <w:t xml:space="preserve">Eksperto Nr. 5 – ergonomikos (vartotojo sąsajos kokybės) specialisto kvalifikacijai pagrįsti pakanka 2008 m. Vilniaus statybos ir dizaino kolegijos išduoto, grafinio dizaino krypties (šaka </w:t>
      </w:r>
      <w:r w:rsidR="008A4A27">
        <w:rPr>
          <w:rFonts w:eastAsiaTheme="minorHAnsi"/>
          <w:lang w:val="lt-LT"/>
        </w:rPr>
        <w:t>–</w:t>
      </w:r>
      <w:r w:rsidRPr="00F66D1D">
        <w:rPr>
          <w:rFonts w:eastAsiaTheme="minorHAnsi"/>
          <w:lang w:val="lt-LT"/>
        </w:rPr>
        <w:t xml:space="preserve"> interneto svetainės dizainas), profesinio bakalauro diplomo?</w:t>
      </w:r>
      <w:r>
        <w:rPr>
          <w:rFonts w:eastAsiaTheme="minorHAnsi"/>
          <w:lang w:val="lt-LT"/>
        </w:rPr>
        <w:t>“</w:t>
      </w:r>
    </w:p>
    <w:p w14:paraId="53051C92" w14:textId="2C4709E5" w:rsidR="004766BD" w:rsidRPr="006005D4" w:rsidRDefault="00F66D1D" w:rsidP="004766BD">
      <w:pPr>
        <w:ind w:firstLine="567"/>
        <w:jc w:val="both"/>
        <w:rPr>
          <w:rFonts w:eastAsiaTheme="minorHAnsi"/>
          <w:lang w:val="lt-LT"/>
        </w:rPr>
      </w:pPr>
      <w:r w:rsidRPr="00F66D1D">
        <w:rPr>
          <w:rFonts w:eastAsiaTheme="minorHAnsi"/>
          <w:b/>
          <w:bCs/>
          <w:lang w:val="lt-LT"/>
        </w:rPr>
        <w:t>Atsakymas į 2 klausimą</w:t>
      </w:r>
      <w:r>
        <w:rPr>
          <w:rFonts w:eastAsiaTheme="minorHAnsi"/>
          <w:lang w:val="lt-LT"/>
        </w:rPr>
        <w:t>:</w:t>
      </w:r>
      <w:r w:rsidRPr="00F66D1D">
        <w:rPr>
          <w:rFonts w:eastAsiaTheme="minorHAnsi"/>
          <w:lang w:val="lt-LT"/>
        </w:rPr>
        <w:t xml:space="preserve"> Ne</w:t>
      </w:r>
      <w:r w:rsidR="008C6B17">
        <w:rPr>
          <w:rFonts w:eastAsiaTheme="minorHAnsi"/>
          <w:lang w:val="lt-LT"/>
        </w:rPr>
        <w:t>pakanka</w:t>
      </w:r>
      <w:r w:rsidR="008A4A27">
        <w:rPr>
          <w:rFonts w:eastAsiaTheme="minorHAnsi"/>
          <w:lang w:val="lt-LT"/>
        </w:rPr>
        <w:t>. K</w:t>
      </w:r>
      <w:r w:rsidRPr="00F66D1D">
        <w:rPr>
          <w:rFonts w:eastAsiaTheme="minorHAnsi"/>
          <w:lang w:val="lt-LT"/>
        </w:rPr>
        <w:t xml:space="preserve">olegijos ar bet kokios kitos mokymo įstaigos išduotas baigimo diplomas negali </w:t>
      </w:r>
      <w:r w:rsidR="008C6B17">
        <w:rPr>
          <w:rFonts w:eastAsiaTheme="minorHAnsi"/>
          <w:lang w:val="lt-LT"/>
        </w:rPr>
        <w:t>pagrįsti</w:t>
      </w:r>
      <w:r w:rsidRPr="00F66D1D">
        <w:rPr>
          <w:rFonts w:eastAsiaTheme="minorHAnsi"/>
          <w:lang w:val="lt-LT"/>
        </w:rPr>
        <w:t xml:space="preserve"> ergonomikos (vartotojo sąsajos kokybės) specialisto kvalifikacij</w:t>
      </w:r>
      <w:r w:rsidR="008C6B17">
        <w:rPr>
          <w:rFonts w:eastAsiaTheme="minorHAnsi"/>
          <w:lang w:val="lt-LT"/>
        </w:rPr>
        <w:t>os</w:t>
      </w:r>
      <w:r w:rsidRPr="00F66D1D">
        <w:rPr>
          <w:rFonts w:eastAsiaTheme="minorHAnsi"/>
          <w:lang w:val="lt-LT"/>
        </w:rPr>
        <w:t xml:space="preserve">, nes perkančioji organizacija nežino nei mokymų programų turinio, nei jų kokybės. Kvalifikacija turi būti pagrindžiama tarptautiniu lygiu pripažintais sertifikatas, </w:t>
      </w:r>
      <w:r w:rsidRPr="00F66D1D">
        <w:rPr>
          <w:rFonts w:eastAsiaTheme="minorHAnsi"/>
          <w:lang w:val="lt-LT"/>
        </w:rPr>
        <w:lastRenderedPageBreak/>
        <w:t xml:space="preserve">kaip </w:t>
      </w:r>
      <w:proofErr w:type="spellStart"/>
      <w:r w:rsidRPr="008A4A27">
        <w:rPr>
          <w:rFonts w:eastAsiaTheme="minorHAnsi"/>
          <w:i/>
          <w:iCs/>
          <w:lang w:val="lt-LT"/>
        </w:rPr>
        <w:t>Certified</w:t>
      </w:r>
      <w:proofErr w:type="spellEnd"/>
      <w:r w:rsidRPr="008A4A27">
        <w:rPr>
          <w:rFonts w:eastAsiaTheme="minorHAnsi"/>
          <w:i/>
          <w:iCs/>
          <w:lang w:val="lt-LT"/>
        </w:rPr>
        <w:t xml:space="preserve"> </w:t>
      </w:r>
      <w:proofErr w:type="spellStart"/>
      <w:r w:rsidRPr="008A4A27">
        <w:rPr>
          <w:rFonts w:eastAsiaTheme="minorHAnsi"/>
          <w:i/>
          <w:iCs/>
          <w:lang w:val="lt-LT"/>
        </w:rPr>
        <w:t>User</w:t>
      </w:r>
      <w:proofErr w:type="spellEnd"/>
      <w:r w:rsidRPr="008A4A27">
        <w:rPr>
          <w:rFonts w:eastAsiaTheme="minorHAnsi"/>
          <w:i/>
          <w:iCs/>
          <w:lang w:val="lt-LT"/>
        </w:rPr>
        <w:t xml:space="preserve"> </w:t>
      </w:r>
      <w:proofErr w:type="spellStart"/>
      <w:r w:rsidRPr="008A4A27">
        <w:rPr>
          <w:rFonts w:eastAsiaTheme="minorHAnsi"/>
          <w:i/>
          <w:iCs/>
          <w:lang w:val="lt-LT"/>
        </w:rPr>
        <w:t>Experience</w:t>
      </w:r>
      <w:proofErr w:type="spellEnd"/>
      <w:r w:rsidRPr="008A4A27">
        <w:rPr>
          <w:rFonts w:eastAsiaTheme="minorHAnsi"/>
          <w:i/>
          <w:iCs/>
          <w:lang w:val="lt-LT"/>
        </w:rPr>
        <w:t xml:space="preserve"> </w:t>
      </w:r>
      <w:proofErr w:type="spellStart"/>
      <w:r w:rsidRPr="008A4A27">
        <w:rPr>
          <w:rFonts w:eastAsiaTheme="minorHAnsi"/>
          <w:i/>
          <w:iCs/>
          <w:lang w:val="lt-LT"/>
        </w:rPr>
        <w:t>Analyst</w:t>
      </w:r>
      <w:proofErr w:type="spellEnd"/>
      <w:r w:rsidRPr="008A4A27">
        <w:rPr>
          <w:rFonts w:eastAsiaTheme="minorHAnsi"/>
          <w:i/>
          <w:iCs/>
          <w:lang w:val="lt-LT"/>
        </w:rPr>
        <w:t xml:space="preserve"> (CXA)</w:t>
      </w:r>
      <w:r w:rsidRPr="00F66D1D">
        <w:rPr>
          <w:rFonts w:eastAsiaTheme="minorHAnsi"/>
          <w:lang w:val="lt-LT"/>
        </w:rPr>
        <w:t xml:space="preserve">, </w:t>
      </w:r>
      <w:proofErr w:type="spellStart"/>
      <w:r w:rsidRPr="008A4A27">
        <w:rPr>
          <w:rFonts w:eastAsiaTheme="minorHAnsi"/>
          <w:i/>
          <w:iCs/>
          <w:lang w:val="lt-LT"/>
        </w:rPr>
        <w:t>Certified</w:t>
      </w:r>
      <w:proofErr w:type="spellEnd"/>
      <w:r w:rsidRPr="008A4A27">
        <w:rPr>
          <w:rFonts w:eastAsiaTheme="minorHAnsi"/>
          <w:i/>
          <w:iCs/>
          <w:lang w:val="lt-LT"/>
        </w:rPr>
        <w:t xml:space="preserve"> </w:t>
      </w:r>
      <w:proofErr w:type="spellStart"/>
      <w:r w:rsidRPr="008A4A27">
        <w:rPr>
          <w:rFonts w:eastAsiaTheme="minorHAnsi"/>
          <w:i/>
          <w:iCs/>
          <w:lang w:val="lt-LT"/>
        </w:rPr>
        <w:t>Usability</w:t>
      </w:r>
      <w:proofErr w:type="spellEnd"/>
      <w:r w:rsidRPr="008A4A27">
        <w:rPr>
          <w:rFonts w:eastAsiaTheme="minorHAnsi"/>
          <w:i/>
          <w:iCs/>
          <w:lang w:val="lt-LT"/>
        </w:rPr>
        <w:t xml:space="preserve"> </w:t>
      </w:r>
      <w:proofErr w:type="spellStart"/>
      <w:r w:rsidRPr="008A4A27">
        <w:rPr>
          <w:rFonts w:eastAsiaTheme="minorHAnsi"/>
          <w:i/>
          <w:iCs/>
          <w:lang w:val="lt-LT"/>
        </w:rPr>
        <w:t>Analyst</w:t>
      </w:r>
      <w:proofErr w:type="spellEnd"/>
      <w:r w:rsidRPr="008A4A27">
        <w:rPr>
          <w:rFonts w:eastAsiaTheme="minorHAnsi"/>
          <w:i/>
          <w:iCs/>
          <w:lang w:val="lt-LT"/>
        </w:rPr>
        <w:t xml:space="preserve"> (CUA)</w:t>
      </w:r>
      <w:r w:rsidRPr="00F66D1D">
        <w:rPr>
          <w:rFonts w:eastAsiaTheme="minorHAnsi"/>
          <w:lang w:val="lt-LT"/>
        </w:rPr>
        <w:t xml:space="preserve"> ar </w:t>
      </w:r>
      <w:r w:rsidR="008A4A27">
        <w:rPr>
          <w:rFonts w:eastAsiaTheme="minorHAnsi"/>
          <w:lang w:val="lt-LT"/>
        </w:rPr>
        <w:t xml:space="preserve">kitais </w:t>
      </w:r>
      <w:r w:rsidRPr="00F66D1D">
        <w:rPr>
          <w:rFonts w:eastAsiaTheme="minorHAnsi"/>
          <w:lang w:val="lt-LT"/>
        </w:rPr>
        <w:t>lygiaverčiais</w:t>
      </w:r>
      <w:r w:rsidR="008A4A27">
        <w:rPr>
          <w:rFonts w:eastAsiaTheme="minorHAnsi"/>
          <w:lang w:val="lt-LT"/>
        </w:rPr>
        <w:t xml:space="preserve"> sertifikatais</w:t>
      </w:r>
      <w:r w:rsidRPr="00F66D1D">
        <w:rPr>
          <w:rFonts w:eastAsiaTheme="minorHAnsi"/>
          <w:lang w:val="lt-LT"/>
        </w:rPr>
        <w:t>.</w:t>
      </w:r>
    </w:p>
    <w:p w14:paraId="3AAAA814" w14:textId="77777777" w:rsidR="00264E3A" w:rsidRPr="00264E3A" w:rsidRDefault="00264E3A" w:rsidP="00264E3A">
      <w:pPr>
        <w:ind w:firstLine="709"/>
        <w:jc w:val="both"/>
        <w:rPr>
          <w:lang w:val="lt-LT"/>
        </w:rPr>
      </w:pPr>
    </w:p>
    <w:p w14:paraId="3FFECC20" w14:textId="48BD776C" w:rsidR="00264E3A" w:rsidRPr="00264E3A" w:rsidRDefault="00264E3A" w:rsidP="00A6023D">
      <w:pPr>
        <w:jc w:val="both"/>
        <w:rPr>
          <w:lang w:val="lt-LT"/>
        </w:rPr>
      </w:pPr>
      <w:r w:rsidRPr="00264E3A">
        <w:rPr>
          <w:lang w:val="lt-LT"/>
        </w:rPr>
        <w:t xml:space="preserve">Komisijos pirmininkė                                       </w:t>
      </w:r>
      <w:r w:rsidRPr="00264E3A">
        <w:rPr>
          <w:lang w:val="lt-LT"/>
        </w:rPr>
        <w:tab/>
      </w:r>
      <w:r w:rsidRPr="00264E3A">
        <w:rPr>
          <w:lang w:val="lt-LT"/>
        </w:rPr>
        <w:tab/>
      </w:r>
      <w:r w:rsidR="00D94024">
        <w:rPr>
          <w:lang w:val="lt-LT"/>
        </w:rPr>
        <w:t xml:space="preserve">      </w:t>
      </w:r>
      <w:r w:rsidR="004766BD">
        <w:rPr>
          <w:lang w:val="lt-LT"/>
        </w:rPr>
        <w:t>Kamilė Mockevičiūtė</w:t>
      </w:r>
    </w:p>
    <w:p w14:paraId="2CE9BEB1" w14:textId="77777777" w:rsidR="00264E3A" w:rsidRPr="00264E3A" w:rsidRDefault="00264E3A" w:rsidP="00264E3A">
      <w:pPr>
        <w:ind w:firstLine="709"/>
        <w:jc w:val="both"/>
        <w:rPr>
          <w:lang w:val="lt-LT"/>
        </w:rPr>
      </w:pPr>
    </w:p>
    <w:p w14:paraId="1E4568B1" w14:textId="77777777" w:rsidR="00264E3A" w:rsidRPr="00264E3A" w:rsidRDefault="00264E3A" w:rsidP="00264E3A">
      <w:pPr>
        <w:ind w:firstLine="709"/>
        <w:jc w:val="both"/>
        <w:rPr>
          <w:lang w:val="lt-LT"/>
        </w:rPr>
      </w:pPr>
    </w:p>
    <w:p w14:paraId="013687C4" w14:textId="77777777" w:rsidR="008A5257" w:rsidRPr="00FC65D7" w:rsidRDefault="008A5257" w:rsidP="005439C6">
      <w:pPr>
        <w:ind w:firstLine="567"/>
        <w:jc w:val="both"/>
        <w:rPr>
          <w:lang w:val="lt-LT"/>
        </w:rPr>
      </w:pPr>
    </w:p>
    <w:p w14:paraId="3BB2953F" w14:textId="77777777" w:rsidR="001F41C1" w:rsidRPr="00FC65D7" w:rsidRDefault="001F41C1" w:rsidP="005439C6">
      <w:pPr>
        <w:ind w:firstLine="567"/>
        <w:jc w:val="both"/>
        <w:rPr>
          <w:lang w:val="lt-LT"/>
        </w:rPr>
      </w:pPr>
    </w:p>
    <w:sectPr w:rsidR="001F41C1" w:rsidRPr="00FC65D7" w:rsidSect="008C6B17">
      <w:footerReference w:type="first" r:id="rId12"/>
      <w:pgSz w:w="11906" w:h="16838"/>
      <w:pgMar w:top="1134" w:right="1274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DD006" w14:textId="77777777" w:rsidR="00834F7B" w:rsidRDefault="00834F7B">
      <w:r>
        <w:separator/>
      </w:r>
    </w:p>
  </w:endnote>
  <w:endnote w:type="continuationSeparator" w:id="0">
    <w:p w14:paraId="7B1B17D8" w14:textId="77777777" w:rsidR="00834F7B" w:rsidRDefault="00834F7B">
      <w:r>
        <w:continuationSeparator/>
      </w:r>
    </w:p>
  </w:endnote>
  <w:endnote w:type="continuationNotice" w:id="1">
    <w:p w14:paraId="077CB12B" w14:textId="77777777" w:rsidR="00834F7B" w:rsidRDefault="00834F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8FDE" w14:textId="77777777" w:rsidR="00BE60CD" w:rsidRPr="00F75020" w:rsidRDefault="00BE60CD">
    <w:pPr>
      <w:pStyle w:val="Footer"/>
      <w:rPr>
        <w:lang w:val="lt-LT"/>
      </w:rPr>
    </w:pPr>
    <w:r w:rsidRPr="00F75020">
      <w:rPr>
        <w:lang w:val="lt-L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43458" w14:textId="77777777" w:rsidR="00834F7B" w:rsidRDefault="00834F7B">
      <w:r>
        <w:separator/>
      </w:r>
    </w:p>
  </w:footnote>
  <w:footnote w:type="continuationSeparator" w:id="0">
    <w:p w14:paraId="0E24681D" w14:textId="77777777" w:rsidR="00834F7B" w:rsidRDefault="00834F7B">
      <w:r>
        <w:continuationSeparator/>
      </w:r>
    </w:p>
  </w:footnote>
  <w:footnote w:type="continuationNotice" w:id="1">
    <w:p w14:paraId="0E8364D0" w14:textId="77777777" w:rsidR="00834F7B" w:rsidRDefault="00834F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B094C"/>
    <w:multiLevelType w:val="hybridMultilevel"/>
    <w:tmpl w:val="95F0A3A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E955548"/>
    <w:multiLevelType w:val="hybridMultilevel"/>
    <w:tmpl w:val="A8844344"/>
    <w:lvl w:ilvl="0" w:tplc="AE4668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26566038">
    <w:abstractNumId w:val="0"/>
  </w:num>
  <w:num w:numId="2" w16cid:durableId="234558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B7C"/>
    <w:rsid w:val="00004102"/>
    <w:rsid w:val="00004363"/>
    <w:rsid w:val="00014B79"/>
    <w:rsid w:val="00014F45"/>
    <w:rsid w:val="000234E3"/>
    <w:rsid w:val="00023BC6"/>
    <w:rsid w:val="00024553"/>
    <w:rsid w:val="000256FE"/>
    <w:rsid w:val="0002662E"/>
    <w:rsid w:val="0004423C"/>
    <w:rsid w:val="00044896"/>
    <w:rsid w:val="00051090"/>
    <w:rsid w:val="00055494"/>
    <w:rsid w:val="000563DE"/>
    <w:rsid w:val="0006077F"/>
    <w:rsid w:val="00060CDD"/>
    <w:rsid w:val="00062E4B"/>
    <w:rsid w:val="00071FB9"/>
    <w:rsid w:val="0007256C"/>
    <w:rsid w:val="0007387B"/>
    <w:rsid w:val="0007428B"/>
    <w:rsid w:val="00074C70"/>
    <w:rsid w:val="000767D0"/>
    <w:rsid w:val="0008160D"/>
    <w:rsid w:val="00083635"/>
    <w:rsid w:val="000843B8"/>
    <w:rsid w:val="00090302"/>
    <w:rsid w:val="00094650"/>
    <w:rsid w:val="000A11C2"/>
    <w:rsid w:val="000A5553"/>
    <w:rsid w:val="000B1455"/>
    <w:rsid w:val="000B44A6"/>
    <w:rsid w:val="000C03D5"/>
    <w:rsid w:val="000C7A60"/>
    <w:rsid w:val="000D00E6"/>
    <w:rsid w:val="000D5D5E"/>
    <w:rsid w:val="000E07E1"/>
    <w:rsid w:val="000E092B"/>
    <w:rsid w:val="000E76C5"/>
    <w:rsid w:val="000F0777"/>
    <w:rsid w:val="00105447"/>
    <w:rsid w:val="00111CEC"/>
    <w:rsid w:val="00116883"/>
    <w:rsid w:val="00121B84"/>
    <w:rsid w:val="00123413"/>
    <w:rsid w:val="00126B55"/>
    <w:rsid w:val="00126B86"/>
    <w:rsid w:val="001270E3"/>
    <w:rsid w:val="0012728D"/>
    <w:rsid w:val="00127B30"/>
    <w:rsid w:val="00132A6B"/>
    <w:rsid w:val="00132FFA"/>
    <w:rsid w:val="00145783"/>
    <w:rsid w:val="001510E1"/>
    <w:rsid w:val="0015122C"/>
    <w:rsid w:val="0015312A"/>
    <w:rsid w:val="00153C2D"/>
    <w:rsid w:val="001540FC"/>
    <w:rsid w:val="0015550E"/>
    <w:rsid w:val="00161214"/>
    <w:rsid w:val="001615A2"/>
    <w:rsid w:val="00163350"/>
    <w:rsid w:val="0016798D"/>
    <w:rsid w:val="00170D6C"/>
    <w:rsid w:val="00172B38"/>
    <w:rsid w:val="00180261"/>
    <w:rsid w:val="0018499D"/>
    <w:rsid w:val="0019264F"/>
    <w:rsid w:val="001935F6"/>
    <w:rsid w:val="001940BD"/>
    <w:rsid w:val="001A46C3"/>
    <w:rsid w:val="001A631F"/>
    <w:rsid w:val="001B1437"/>
    <w:rsid w:val="001B41B5"/>
    <w:rsid w:val="001B5F14"/>
    <w:rsid w:val="001B64C8"/>
    <w:rsid w:val="001C3EB3"/>
    <w:rsid w:val="001C4C75"/>
    <w:rsid w:val="001C4D5F"/>
    <w:rsid w:val="001D1585"/>
    <w:rsid w:val="001E009F"/>
    <w:rsid w:val="001E3840"/>
    <w:rsid w:val="001E729F"/>
    <w:rsid w:val="001F0DCD"/>
    <w:rsid w:val="001F1BD5"/>
    <w:rsid w:val="001F41C1"/>
    <w:rsid w:val="001F43C4"/>
    <w:rsid w:val="001F5DB3"/>
    <w:rsid w:val="00202614"/>
    <w:rsid w:val="00203E4A"/>
    <w:rsid w:val="0020677B"/>
    <w:rsid w:val="0021098D"/>
    <w:rsid w:val="00211B0E"/>
    <w:rsid w:val="002122FC"/>
    <w:rsid w:val="00213D32"/>
    <w:rsid w:val="00215168"/>
    <w:rsid w:val="00222527"/>
    <w:rsid w:val="002227C8"/>
    <w:rsid w:val="002244AB"/>
    <w:rsid w:val="00233E9E"/>
    <w:rsid w:val="00235119"/>
    <w:rsid w:val="00236644"/>
    <w:rsid w:val="0024186F"/>
    <w:rsid w:val="00247A08"/>
    <w:rsid w:val="00263D42"/>
    <w:rsid w:val="00264E3A"/>
    <w:rsid w:val="002657F6"/>
    <w:rsid w:val="00266A0C"/>
    <w:rsid w:val="002670FC"/>
    <w:rsid w:val="00271C0D"/>
    <w:rsid w:val="00273716"/>
    <w:rsid w:val="002805E1"/>
    <w:rsid w:val="00280C77"/>
    <w:rsid w:val="00284B16"/>
    <w:rsid w:val="00287F9F"/>
    <w:rsid w:val="002901DB"/>
    <w:rsid w:val="002945F5"/>
    <w:rsid w:val="002A05D6"/>
    <w:rsid w:val="002A23FD"/>
    <w:rsid w:val="002A44B9"/>
    <w:rsid w:val="002A50AB"/>
    <w:rsid w:val="002A5767"/>
    <w:rsid w:val="002A5AF0"/>
    <w:rsid w:val="002A6258"/>
    <w:rsid w:val="002B36C5"/>
    <w:rsid w:val="002B5758"/>
    <w:rsid w:val="002C3867"/>
    <w:rsid w:val="002C3A62"/>
    <w:rsid w:val="002C5BE5"/>
    <w:rsid w:val="002D7B34"/>
    <w:rsid w:val="002E050C"/>
    <w:rsid w:val="002E2AFA"/>
    <w:rsid w:val="002E50D8"/>
    <w:rsid w:val="002F349F"/>
    <w:rsid w:val="002F5CE7"/>
    <w:rsid w:val="002F6720"/>
    <w:rsid w:val="00301504"/>
    <w:rsid w:val="00302809"/>
    <w:rsid w:val="00303D49"/>
    <w:rsid w:val="003202D8"/>
    <w:rsid w:val="00321008"/>
    <w:rsid w:val="0032748E"/>
    <w:rsid w:val="00327FC2"/>
    <w:rsid w:val="00331F99"/>
    <w:rsid w:val="003354AF"/>
    <w:rsid w:val="00335D50"/>
    <w:rsid w:val="00344C23"/>
    <w:rsid w:val="00347B4E"/>
    <w:rsid w:val="00350013"/>
    <w:rsid w:val="003520F5"/>
    <w:rsid w:val="00352AD7"/>
    <w:rsid w:val="003543E2"/>
    <w:rsid w:val="003557A0"/>
    <w:rsid w:val="00361356"/>
    <w:rsid w:val="003625D0"/>
    <w:rsid w:val="00367587"/>
    <w:rsid w:val="003736D8"/>
    <w:rsid w:val="00390F26"/>
    <w:rsid w:val="003A0686"/>
    <w:rsid w:val="003A10D4"/>
    <w:rsid w:val="003A3B5B"/>
    <w:rsid w:val="003A6FAC"/>
    <w:rsid w:val="003B0139"/>
    <w:rsid w:val="003B2C5B"/>
    <w:rsid w:val="003B5594"/>
    <w:rsid w:val="003C13D5"/>
    <w:rsid w:val="003C30FD"/>
    <w:rsid w:val="003D0743"/>
    <w:rsid w:val="003E27C8"/>
    <w:rsid w:val="003E30B1"/>
    <w:rsid w:val="003E3C36"/>
    <w:rsid w:val="003E518E"/>
    <w:rsid w:val="003E5AAD"/>
    <w:rsid w:val="003F44E5"/>
    <w:rsid w:val="004067C2"/>
    <w:rsid w:val="00411BEF"/>
    <w:rsid w:val="00414740"/>
    <w:rsid w:val="00415600"/>
    <w:rsid w:val="00417546"/>
    <w:rsid w:val="00417588"/>
    <w:rsid w:val="00422707"/>
    <w:rsid w:val="004249CB"/>
    <w:rsid w:val="004345B8"/>
    <w:rsid w:val="0043514D"/>
    <w:rsid w:val="00441BEB"/>
    <w:rsid w:val="00447700"/>
    <w:rsid w:val="004505BD"/>
    <w:rsid w:val="004508DB"/>
    <w:rsid w:val="00451325"/>
    <w:rsid w:val="00453C8C"/>
    <w:rsid w:val="00462166"/>
    <w:rsid w:val="004766BD"/>
    <w:rsid w:val="00485445"/>
    <w:rsid w:val="004A5990"/>
    <w:rsid w:val="004B13AC"/>
    <w:rsid w:val="004B191F"/>
    <w:rsid w:val="004B2924"/>
    <w:rsid w:val="004B2B16"/>
    <w:rsid w:val="004B538B"/>
    <w:rsid w:val="004C1769"/>
    <w:rsid w:val="004C75EA"/>
    <w:rsid w:val="004D020B"/>
    <w:rsid w:val="004D328C"/>
    <w:rsid w:val="004D3A5B"/>
    <w:rsid w:val="004D4593"/>
    <w:rsid w:val="004D5CCE"/>
    <w:rsid w:val="004E0F85"/>
    <w:rsid w:val="004E548E"/>
    <w:rsid w:val="004E7192"/>
    <w:rsid w:val="004F2F3B"/>
    <w:rsid w:val="004F6DFD"/>
    <w:rsid w:val="00502819"/>
    <w:rsid w:val="00503507"/>
    <w:rsid w:val="005123FE"/>
    <w:rsid w:val="005168D2"/>
    <w:rsid w:val="0052147D"/>
    <w:rsid w:val="0052337C"/>
    <w:rsid w:val="00532188"/>
    <w:rsid w:val="00537D3D"/>
    <w:rsid w:val="005439C6"/>
    <w:rsid w:val="00546112"/>
    <w:rsid w:val="0055023F"/>
    <w:rsid w:val="0055299A"/>
    <w:rsid w:val="00560A1E"/>
    <w:rsid w:val="005642F1"/>
    <w:rsid w:val="00567296"/>
    <w:rsid w:val="00576304"/>
    <w:rsid w:val="00580AED"/>
    <w:rsid w:val="005841DF"/>
    <w:rsid w:val="00586964"/>
    <w:rsid w:val="00586AE7"/>
    <w:rsid w:val="00586D26"/>
    <w:rsid w:val="005C3554"/>
    <w:rsid w:val="005C50A4"/>
    <w:rsid w:val="005C5995"/>
    <w:rsid w:val="005D3672"/>
    <w:rsid w:val="005D75C2"/>
    <w:rsid w:val="005E2417"/>
    <w:rsid w:val="005E42B7"/>
    <w:rsid w:val="005F7D77"/>
    <w:rsid w:val="006005D4"/>
    <w:rsid w:val="00604A7B"/>
    <w:rsid w:val="0060539A"/>
    <w:rsid w:val="00607305"/>
    <w:rsid w:val="00614FDC"/>
    <w:rsid w:val="00615E54"/>
    <w:rsid w:val="00616417"/>
    <w:rsid w:val="00616570"/>
    <w:rsid w:val="00616AFA"/>
    <w:rsid w:val="006242E6"/>
    <w:rsid w:val="00632ECB"/>
    <w:rsid w:val="00635A09"/>
    <w:rsid w:val="00641655"/>
    <w:rsid w:val="00643ED2"/>
    <w:rsid w:val="00656ED8"/>
    <w:rsid w:val="00660D21"/>
    <w:rsid w:val="00660E5B"/>
    <w:rsid w:val="00665943"/>
    <w:rsid w:val="0066617B"/>
    <w:rsid w:val="006672C9"/>
    <w:rsid w:val="00671BA3"/>
    <w:rsid w:val="00673AC7"/>
    <w:rsid w:val="0067470B"/>
    <w:rsid w:val="00676420"/>
    <w:rsid w:val="0068124D"/>
    <w:rsid w:val="006944D7"/>
    <w:rsid w:val="006961A2"/>
    <w:rsid w:val="006A3C4B"/>
    <w:rsid w:val="006A6F83"/>
    <w:rsid w:val="006B1457"/>
    <w:rsid w:val="006C48E5"/>
    <w:rsid w:val="006C50FD"/>
    <w:rsid w:val="006D1593"/>
    <w:rsid w:val="006D7DB2"/>
    <w:rsid w:val="006E2D37"/>
    <w:rsid w:val="006F0AC8"/>
    <w:rsid w:val="006F2C86"/>
    <w:rsid w:val="006F5EB1"/>
    <w:rsid w:val="006F5F22"/>
    <w:rsid w:val="00701D2D"/>
    <w:rsid w:val="00703770"/>
    <w:rsid w:val="00710E0C"/>
    <w:rsid w:val="0072028F"/>
    <w:rsid w:val="0072190C"/>
    <w:rsid w:val="00731A22"/>
    <w:rsid w:val="00732150"/>
    <w:rsid w:val="0073546C"/>
    <w:rsid w:val="00741EF0"/>
    <w:rsid w:val="00744311"/>
    <w:rsid w:val="007448F9"/>
    <w:rsid w:val="00752050"/>
    <w:rsid w:val="007567FD"/>
    <w:rsid w:val="007630AF"/>
    <w:rsid w:val="0077201E"/>
    <w:rsid w:val="00773904"/>
    <w:rsid w:val="00781D0A"/>
    <w:rsid w:val="00783217"/>
    <w:rsid w:val="00783A86"/>
    <w:rsid w:val="00785D4A"/>
    <w:rsid w:val="0078725B"/>
    <w:rsid w:val="00792600"/>
    <w:rsid w:val="00795B68"/>
    <w:rsid w:val="007A000F"/>
    <w:rsid w:val="007A09BA"/>
    <w:rsid w:val="007A755C"/>
    <w:rsid w:val="007A7C52"/>
    <w:rsid w:val="007B3353"/>
    <w:rsid w:val="007D131F"/>
    <w:rsid w:val="007D3513"/>
    <w:rsid w:val="007D5385"/>
    <w:rsid w:val="007D59D3"/>
    <w:rsid w:val="007D6B9B"/>
    <w:rsid w:val="007E00E0"/>
    <w:rsid w:val="007E095D"/>
    <w:rsid w:val="007F5090"/>
    <w:rsid w:val="007F5984"/>
    <w:rsid w:val="00800CAE"/>
    <w:rsid w:val="00806FEF"/>
    <w:rsid w:val="00810A6C"/>
    <w:rsid w:val="00811555"/>
    <w:rsid w:val="0081321A"/>
    <w:rsid w:val="008216E6"/>
    <w:rsid w:val="00825A06"/>
    <w:rsid w:val="008307A7"/>
    <w:rsid w:val="00834F7B"/>
    <w:rsid w:val="0083606E"/>
    <w:rsid w:val="00844504"/>
    <w:rsid w:val="008450F0"/>
    <w:rsid w:val="0085002C"/>
    <w:rsid w:val="00852358"/>
    <w:rsid w:val="008564ED"/>
    <w:rsid w:val="0086043B"/>
    <w:rsid w:val="00871CA5"/>
    <w:rsid w:val="00872CC4"/>
    <w:rsid w:val="00874812"/>
    <w:rsid w:val="00876775"/>
    <w:rsid w:val="0088318E"/>
    <w:rsid w:val="00894B2C"/>
    <w:rsid w:val="008979B4"/>
    <w:rsid w:val="008A0204"/>
    <w:rsid w:val="008A258B"/>
    <w:rsid w:val="008A4A27"/>
    <w:rsid w:val="008A5257"/>
    <w:rsid w:val="008B0EDC"/>
    <w:rsid w:val="008B1DE1"/>
    <w:rsid w:val="008B2E0D"/>
    <w:rsid w:val="008B52FB"/>
    <w:rsid w:val="008C214E"/>
    <w:rsid w:val="008C30A4"/>
    <w:rsid w:val="008C3D76"/>
    <w:rsid w:val="008C55CA"/>
    <w:rsid w:val="008C6B17"/>
    <w:rsid w:val="008D02E4"/>
    <w:rsid w:val="008E2254"/>
    <w:rsid w:val="008F19BD"/>
    <w:rsid w:val="008F4F45"/>
    <w:rsid w:val="008F613B"/>
    <w:rsid w:val="009015B3"/>
    <w:rsid w:val="00905363"/>
    <w:rsid w:val="00906409"/>
    <w:rsid w:val="00912BFF"/>
    <w:rsid w:val="00914E7A"/>
    <w:rsid w:val="00915E7B"/>
    <w:rsid w:val="00916E86"/>
    <w:rsid w:val="00922E29"/>
    <w:rsid w:val="0092672D"/>
    <w:rsid w:val="0092714E"/>
    <w:rsid w:val="009358D9"/>
    <w:rsid w:val="00935FA9"/>
    <w:rsid w:val="00936CB0"/>
    <w:rsid w:val="00937D83"/>
    <w:rsid w:val="00945797"/>
    <w:rsid w:val="009465C1"/>
    <w:rsid w:val="00947D37"/>
    <w:rsid w:val="00950F3F"/>
    <w:rsid w:val="0095506D"/>
    <w:rsid w:val="00955B64"/>
    <w:rsid w:val="00957A16"/>
    <w:rsid w:val="00963E4C"/>
    <w:rsid w:val="009658C0"/>
    <w:rsid w:val="00967251"/>
    <w:rsid w:val="00976189"/>
    <w:rsid w:val="00987B7C"/>
    <w:rsid w:val="0099295F"/>
    <w:rsid w:val="009972DB"/>
    <w:rsid w:val="009A1EC2"/>
    <w:rsid w:val="009A21A4"/>
    <w:rsid w:val="009A25C0"/>
    <w:rsid w:val="009A2DDD"/>
    <w:rsid w:val="009A4510"/>
    <w:rsid w:val="009B007A"/>
    <w:rsid w:val="009C05AA"/>
    <w:rsid w:val="009C0D84"/>
    <w:rsid w:val="009C0EC6"/>
    <w:rsid w:val="009C1968"/>
    <w:rsid w:val="009C1A65"/>
    <w:rsid w:val="009C403C"/>
    <w:rsid w:val="009D754E"/>
    <w:rsid w:val="009E6578"/>
    <w:rsid w:val="00A0027A"/>
    <w:rsid w:val="00A0112D"/>
    <w:rsid w:val="00A0266C"/>
    <w:rsid w:val="00A145F9"/>
    <w:rsid w:val="00A25E4A"/>
    <w:rsid w:val="00A33327"/>
    <w:rsid w:val="00A36C3E"/>
    <w:rsid w:val="00A40EB8"/>
    <w:rsid w:val="00A4365E"/>
    <w:rsid w:val="00A458ED"/>
    <w:rsid w:val="00A45DC7"/>
    <w:rsid w:val="00A47F48"/>
    <w:rsid w:val="00A6023D"/>
    <w:rsid w:val="00A66235"/>
    <w:rsid w:val="00A66B26"/>
    <w:rsid w:val="00A6772D"/>
    <w:rsid w:val="00A72B2F"/>
    <w:rsid w:val="00A74489"/>
    <w:rsid w:val="00A76815"/>
    <w:rsid w:val="00A830F0"/>
    <w:rsid w:val="00A83591"/>
    <w:rsid w:val="00A90254"/>
    <w:rsid w:val="00A91E4A"/>
    <w:rsid w:val="00A9348C"/>
    <w:rsid w:val="00A94DAE"/>
    <w:rsid w:val="00AA0D15"/>
    <w:rsid w:val="00AA4A4D"/>
    <w:rsid w:val="00AB6895"/>
    <w:rsid w:val="00AC044F"/>
    <w:rsid w:val="00AC45BB"/>
    <w:rsid w:val="00AC6C80"/>
    <w:rsid w:val="00AD3362"/>
    <w:rsid w:val="00AD45C5"/>
    <w:rsid w:val="00AE0727"/>
    <w:rsid w:val="00AE09A0"/>
    <w:rsid w:val="00AE2F5B"/>
    <w:rsid w:val="00AE362A"/>
    <w:rsid w:val="00AE581A"/>
    <w:rsid w:val="00AF3224"/>
    <w:rsid w:val="00B105C4"/>
    <w:rsid w:val="00B203BB"/>
    <w:rsid w:val="00B22CDE"/>
    <w:rsid w:val="00B27425"/>
    <w:rsid w:val="00B30CC6"/>
    <w:rsid w:val="00B347A0"/>
    <w:rsid w:val="00B34F1C"/>
    <w:rsid w:val="00B42196"/>
    <w:rsid w:val="00B42650"/>
    <w:rsid w:val="00B5003D"/>
    <w:rsid w:val="00B53A92"/>
    <w:rsid w:val="00B649F2"/>
    <w:rsid w:val="00B64D41"/>
    <w:rsid w:val="00B654A0"/>
    <w:rsid w:val="00B67305"/>
    <w:rsid w:val="00B7230D"/>
    <w:rsid w:val="00B747E7"/>
    <w:rsid w:val="00B7506E"/>
    <w:rsid w:val="00B81E7C"/>
    <w:rsid w:val="00B8296D"/>
    <w:rsid w:val="00B93565"/>
    <w:rsid w:val="00B93A73"/>
    <w:rsid w:val="00BA38AB"/>
    <w:rsid w:val="00BA42F8"/>
    <w:rsid w:val="00BA5BAB"/>
    <w:rsid w:val="00BA6AE1"/>
    <w:rsid w:val="00BA7614"/>
    <w:rsid w:val="00BA794E"/>
    <w:rsid w:val="00BA7A29"/>
    <w:rsid w:val="00BB1C49"/>
    <w:rsid w:val="00BB5746"/>
    <w:rsid w:val="00BB5CF5"/>
    <w:rsid w:val="00BC072C"/>
    <w:rsid w:val="00BC6DBF"/>
    <w:rsid w:val="00BD06C4"/>
    <w:rsid w:val="00BD15A6"/>
    <w:rsid w:val="00BD6D6A"/>
    <w:rsid w:val="00BE0860"/>
    <w:rsid w:val="00BE60CD"/>
    <w:rsid w:val="00BE68F1"/>
    <w:rsid w:val="00BF31F1"/>
    <w:rsid w:val="00C00010"/>
    <w:rsid w:val="00C00412"/>
    <w:rsid w:val="00C02D63"/>
    <w:rsid w:val="00C127F8"/>
    <w:rsid w:val="00C137E3"/>
    <w:rsid w:val="00C201C7"/>
    <w:rsid w:val="00C20B2C"/>
    <w:rsid w:val="00C21EE5"/>
    <w:rsid w:val="00C23432"/>
    <w:rsid w:val="00C23A7A"/>
    <w:rsid w:val="00C24B04"/>
    <w:rsid w:val="00C43035"/>
    <w:rsid w:val="00C43B40"/>
    <w:rsid w:val="00C4538D"/>
    <w:rsid w:val="00C459A7"/>
    <w:rsid w:val="00C51890"/>
    <w:rsid w:val="00C54C7D"/>
    <w:rsid w:val="00C71D47"/>
    <w:rsid w:val="00C72628"/>
    <w:rsid w:val="00C7554C"/>
    <w:rsid w:val="00C854EE"/>
    <w:rsid w:val="00C87039"/>
    <w:rsid w:val="00C90106"/>
    <w:rsid w:val="00C931E1"/>
    <w:rsid w:val="00C941EE"/>
    <w:rsid w:val="00C95771"/>
    <w:rsid w:val="00CA05B7"/>
    <w:rsid w:val="00CA20BB"/>
    <w:rsid w:val="00CA2708"/>
    <w:rsid w:val="00CA2DC2"/>
    <w:rsid w:val="00CB2455"/>
    <w:rsid w:val="00CC0EBB"/>
    <w:rsid w:val="00CC63BB"/>
    <w:rsid w:val="00CC661F"/>
    <w:rsid w:val="00CD3BD9"/>
    <w:rsid w:val="00CD5284"/>
    <w:rsid w:val="00CF2C56"/>
    <w:rsid w:val="00CF7443"/>
    <w:rsid w:val="00D035D1"/>
    <w:rsid w:val="00D07B3C"/>
    <w:rsid w:val="00D11BDB"/>
    <w:rsid w:val="00D1238E"/>
    <w:rsid w:val="00D14D2C"/>
    <w:rsid w:val="00D15BE5"/>
    <w:rsid w:val="00D40BD4"/>
    <w:rsid w:val="00D4181F"/>
    <w:rsid w:val="00D42B7A"/>
    <w:rsid w:val="00D4317A"/>
    <w:rsid w:val="00D459D3"/>
    <w:rsid w:val="00D50883"/>
    <w:rsid w:val="00D52337"/>
    <w:rsid w:val="00D52769"/>
    <w:rsid w:val="00D560E1"/>
    <w:rsid w:val="00D615FA"/>
    <w:rsid w:val="00D66CE1"/>
    <w:rsid w:val="00D67D06"/>
    <w:rsid w:val="00D717F1"/>
    <w:rsid w:val="00D7768C"/>
    <w:rsid w:val="00D779A1"/>
    <w:rsid w:val="00D810FC"/>
    <w:rsid w:val="00D8263F"/>
    <w:rsid w:val="00D830DE"/>
    <w:rsid w:val="00D90111"/>
    <w:rsid w:val="00D9044B"/>
    <w:rsid w:val="00D90FB2"/>
    <w:rsid w:val="00D94024"/>
    <w:rsid w:val="00D96DEE"/>
    <w:rsid w:val="00DA05C4"/>
    <w:rsid w:val="00DA21BE"/>
    <w:rsid w:val="00DA320C"/>
    <w:rsid w:val="00DB13BA"/>
    <w:rsid w:val="00DB3F45"/>
    <w:rsid w:val="00DB4FC5"/>
    <w:rsid w:val="00DB7F7A"/>
    <w:rsid w:val="00DC14BD"/>
    <w:rsid w:val="00DD08F8"/>
    <w:rsid w:val="00DE01A6"/>
    <w:rsid w:val="00DE2394"/>
    <w:rsid w:val="00DE5228"/>
    <w:rsid w:val="00DF43BB"/>
    <w:rsid w:val="00DF7810"/>
    <w:rsid w:val="00E00BB1"/>
    <w:rsid w:val="00E0168A"/>
    <w:rsid w:val="00E036B0"/>
    <w:rsid w:val="00E10B88"/>
    <w:rsid w:val="00E10C8D"/>
    <w:rsid w:val="00E12063"/>
    <w:rsid w:val="00E1207F"/>
    <w:rsid w:val="00E133B4"/>
    <w:rsid w:val="00E16A74"/>
    <w:rsid w:val="00E20D87"/>
    <w:rsid w:val="00E26E01"/>
    <w:rsid w:val="00E32524"/>
    <w:rsid w:val="00E3402F"/>
    <w:rsid w:val="00E42036"/>
    <w:rsid w:val="00E4329B"/>
    <w:rsid w:val="00E43EF0"/>
    <w:rsid w:val="00E45F94"/>
    <w:rsid w:val="00E53F0B"/>
    <w:rsid w:val="00E576CC"/>
    <w:rsid w:val="00E643F8"/>
    <w:rsid w:val="00E65F0C"/>
    <w:rsid w:val="00E67DF3"/>
    <w:rsid w:val="00E71747"/>
    <w:rsid w:val="00E7291E"/>
    <w:rsid w:val="00E73199"/>
    <w:rsid w:val="00E82DD9"/>
    <w:rsid w:val="00E86A94"/>
    <w:rsid w:val="00E87E08"/>
    <w:rsid w:val="00E90881"/>
    <w:rsid w:val="00E90E0A"/>
    <w:rsid w:val="00E937A7"/>
    <w:rsid w:val="00EA5F2F"/>
    <w:rsid w:val="00EA65CD"/>
    <w:rsid w:val="00EB1EB8"/>
    <w:rsid w:val="00EB255F"/>
    <w:rsid w:val="00EB6FAE"/>
    <w:rsid w:val="00EB7CCB"/>
    <w:rsid w:val="00EC0D73"/>
    <w:rsid w:val="00ED4B7D"/>
    <w:rsid w:val="00EE3887"/>
    <w:rsid w:val="00EE3C1E"/>
    <w:rsid w:val="00EF0859"/>
    <w:rsid w:val="00EF0A11"/>
    <w:rsid w:val="00EF455F"/>
    <w:rsid w:val="00EF5EA7"/>
    <w:rsid w:val="00F007BE"/>
    <w:rsid w:val="00F012CD"/>
    <w:rsid w:val="00F027CF"/>
    <w:rsid w:val="00F03AEF"/>
    <w:rsid w:val="00F03B92"/>
    <w:rsid w:val="00F177E2"/>
    <w:rsid w:val="00F24A38"/>
    <w:rsid w:val="00F267C4"/>
    <w:rsid w:val="00F322F0"/>
    <w:rsid w:val="00F324E5"/>
    <w:rsid w:val="00F3483B"/>
    <w:rsid w:val="00F352DA"/>
    <w:rsid w:val="00F4025F"/>
    <w:rsid w:val="00F4699C"/>
    <w:rsid w:val="00F503F7"/>
    <w:rsid w:val="00F567C5"/>
    <w:rsid w:val="00F5710E"/>
    <w:rsid w:val="00F6000E"/>
    <w:rsid w:val="00F640AB"/>
    <w:rsid w:val="00F647E3"/>
    <w:rsid w:val="00F66D1D"/>
    <w:rsid w:val="00F67259"/>
    <w:rsid w:val="00F70ED5"/>
    <w:rsid w:val="00F72CDD"/>
    <w:rsid w:val="00F742FB"/>
    <w:rsid w:val="00F75020"/>
    <w:rsid w:val="00F8115B"/>
    <w:rsid w:val="00F8354C"/>
    <w:rsid w:val="00F8527D"/>
    <w:rsid w:val="00F93073"/>
    <w:rsid w:val="00F953C3"/>
    <w:rsid w:val="00F976DD"/>
    <w:rsid w:val="00FA5683"/>
    <w:rsid w:val="00FB7C83"/>
    <w:rsid w:val="00FC5B1B"/>
    <w:rsid w:val="00FC5BFC"/>
    <w:rsid w:val="00FC65D7"/>
    <w:rsid w:val="00FD1927"/>
    <w:rsid w:val="00FD2496"/>
    <w:rsid w:val="00FD2B47"/>
    <w:rsid w:val="00FD3118"/>
    <w:rsid w:val="00FD5B04"/>
    <w:rsid w:val="00FD72E4"/>
    <w:rsid w:val="00F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68F8A"/>
  <w15:docId w15:val="{A90DDEF8-1A57-4FA9-854C-FB6297BD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5A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24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2D7B3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7B3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D7B3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B3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B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B34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DF781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E729F"/>
    <w:pPr>
      <w:spacing w:before="100" w:beforeAutospacing="1" w:after="100" w:afterAutospacing="1"/>
    </w:pPr>
    <w:rPr>
      <w:lang w:val="lt-LT" w:eastAsia="lt-LT"/>
    </w:rPr>
  </w:style>
  <w:style w:type="paragraph" w:styleId="ListParagraph">
    <w:name w:val="List Paragraph"/>
    <w:aliases w:val="ERP-List Paragraph,List Paragraph11,lp1,Bullet 1,Use Case List Paragraph"/>
    <w:basedOn w:val="Normal"/>
    <w:link w:val="ListParagraphChar"/>
    <w:uiPriority w:val="34"/>
    <w:qFormat/>
    <w:rsid w:val="005439C6"/>
    <w:pPr>
      <w:ind w:left="720"/>
      <w:contextualSpacing/>
    </w:pPr>
  </w:style>
  <w:style w:type="character" w:customStyle="1" w:styleId="ListParagraphChar">
    <w:name w:val="List Paragraph Char"/>
    <w:aliases w:val="ERP-List Paragraph Char,List Paragraph11 Char,lp1 Char,Bullet 1 Char,Use Case List Paragraph Char"/>
    <w:link w:val="ListParagraph"/>
    <w:uiPriority w:val="34"/>
    <w:locked/>
    <w:rsid w:val="005439C6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133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33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33B4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3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3B4"/>
    <w:rPr>
      <w:rFonts w:ascii="Times New Roman" w:eastAsia="Times New Roman" w:hAnsi="Times New Roman"/>
      <w:b/>
      <w:bCs/>
      <w:lang w:val="en-US" w:eastAsia="en-US"/>
    </w:rPr>
  </w:style>
  <w:style w:type="table" w:customStyle="1" w:styleId="Lentelstinklelis1">
    <w:name w:val="Lentelės tinklelis1"/>
    <w:basedOn w:val="TableNormal"/>
    <w:next w:val="TableGrid"/>
    <w:uiPriority w:val="59"/>
    <w:rsid w:val="00327F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D4593"/>
    <w:rPr>
      <w:color w:val="605E5C"/>
      <w:shd w:val="clear" w:color="auto" w:fill="E1DFDD"/>
    </w:rPr>
  </w:style>
  <w:style w:type="table" w:customStyle="1" w:styleId="Lentelstinklelis2">
    <w:name w:val="Lentelės tinklelis2"/>
    <w:basedOn w:val="TableNormal"/>
    <w:next w:val="TableGrid"/>
    <w:uiPriority w:val="59"/>
    <w:rsid w:val="008A25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012CD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nerated Document Base" ma:contentTypeID="0x0101000B28D46CC52B40BB8D4032F069204C8B001CF1DB750A21424CBAC2F073BFF3C069" ma:contentTypeVersion="1" ma:contentTypeDescription="Generated Document Base" ma:contentTypeScope="" ma:versionID="de7b7dd834ec49a3d8507c8b6acb6479">
  <xsd:schema xmlns:xsd="http://www.w3.org/2001/XMLSchema" xmlns:xs="http://www.w3.org/2001/XMLSchema" xmlns:p="http://schemas.microsoft.com/office/2006/metadata/properties" xmlns:ns2="1B9F072C-8D23-4035-A6E1-6FE42D1E6C46" xmlns:ns3="1b9f072c-8d23-4035-a6e1-6fe42d1e6c46" targetNamespace="http://schemas.microsoft.com/office/2006/metadata/properties" ma:root="true" ma:fieldsID="7ec7be14e988195ae82a8838c3f99770" ns2:_="" ns3:_="">
    <xsd:import namespace="1B9F072C-8D23-4035-A6E1-6FE42D1E6C46"/>
    <xsd:import namespace="1b9f072c-8d23-4035-a6e1-6fe42d1e6c46"/>
    <xsd:element name="properties">
      <xsd:complexType>
        <xsd:sequence>
          <xsd:element name="documentManagement">
            <xsd:complexType>
              <xsd:all>
                <xsd:element ref="ns2:ECM4DDescription" minOccurs="0"/>
                <xsd:element ref="ns3:DmsPermissionsFl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F072C-8D23-4035-A6E1-6FE42D1E6C46" elementFormDefault="qualified">
    <xsd:import namespace="http://schemas.microsoft.com/office/2006/documentManagement/types"/>
    <xsd:import namespace="http://schemas.microsoft.com/office/infopath/2007/PartnerControls"/>
    <xsd:element name="ECM4DDescription" ma:index="8" nillable="true" ma:displayName="Description" ma:internalName="ECM4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f072c-8d23-4035-a6e1-6fe42d1e6c46" elementFormDefault="qualified">
    <xsd:import namespace="http://schemas.microsoft.com/office/2006/documentManagement/types"/>
    <xsd:import namespace="http://schemas.microsoft.com/office/infopath/2007/PartnerControls"/>
    <xsd:element name="DmsPermissionsFlags" ma:index="9" nillable="true" ma:displayName="DVS Teisių žymos" ma:default=",SECFALSE," ma:internalName="DmsPermissionsFlag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M4DDescription xmlns="1B9F072C-8D23-4035-A6E1-6FE42D1E6C46" xsi:nil="true"/>
    <DmsPermissionsFlags xmlns="1b9f072c-8d23-4035-a6e1-6fe42d1e6c46">,SECFALSE,</DmsPermissionsFlags>
  </documentManagement>
</p:properties>
</file>

<file path=customXml/itemProps1.xml><?xml version="1.0" encoding="utf-8"?>
<ds:datastoreItem xmlns:ds="http://schemas.openxmlformats.org/officeDocument/2006/customXml" ds:itemID="{142C9127-9954-4AA2-9DE5-4ADF05D79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9F072C-8D23-4035-A6E1-6FE42D1E6C46"/>
    <ds:schemaRef ds:uri="1b9f072c-8d23-4035-a6e1-6fe42d1e6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3AD80B-BF0B-4AD5-AC97-846BE7F655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AEF21E-A88E-4D27-847B-F92EB6A1E4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F49295-B447-44AB-AC91-67AD1B105345}">
  <ds:schemaRefs>
    <ds:schemaRef ds:uri="1b9f072c-8d23-4035-a6e1-6fe42d1e6c46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1B9F072C-8D23-4035-A6E1-6FE42D1E6C46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1824</Words>
  <Characters>1040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VLK-Siunčiamo rašto šablonas</vt:lpstr>
      <vt:lpstr>VLK-Siunčiamo rašto šablonas</vt:lpstr>
    </vt:vector>
  </TitlesOfParts>
  <Company>Hewlett-Packard Company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VLK-Siunčiamo rašto šablonas</dc:title>
  <dc:creator>ISES</dc:creator>
  <cp:lastModifiedBy>Kamilė Mockevičiūtė</cp:lastModifiedBy>
  <cp:revision>3</cp:revision>
  <cp:lastPrinted>2019-07-12T08:15:00Z</cp:lastPrinted>
  <dcterms:created xsi:type="dcterms:W3CDTF">2025-04-14T14:06:00Z</dcterms:created>
  <dcterms:modified xsi:type="dcterms:W3CDTF">2025-04-15T08:43:00Z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0x0101000B28D46CC52B40BB8D4032F069204C8B001CF1DB750A21424CBAC2F073BFF3C069</vt:lpwstr>
  </property>
</Properties>
</file>