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C2BEE" w14:textId="20D9F36E" w:rsidR="008B3976" w:rsidRPr="0000695A" w:rsidRDefault="00FC2206" w:rsidP="00FC2206">
      <w:pPr>
        <w:jc w:val="right"/>
        <w:rPr>
          <w:b/>
          <w:sz w:val="22"/>
          <w:szCs w:val="22"/>
        </w:rPr>
      </w:pPr>
      <w:r>
        <w:rPr>
          <w:b/>
          <w:sz w:val="22"/>
          <w:szCs w:val="22"/>
        </w:rPr>
        <w:t>C dalies 3 priedas</w:t>
      </w:r>
    </w:p>
    <w:p w14:paraId="31982C74" w14:textId="77777777" w:rsidR="008B3976" w:rsidRPr="00365A3E" w:rsidRDefault="008B3976" w:rsidP="004754CA">
      <w:pPr>
        <w:jc w:val="center"/>
        <w:rPr>
          <w:bCs/>
          <w:sz w:val="22"/>
          <w:szCs w:val="22"/>
        </w:rPr>
      </w:pPr>
    </w:p>
    <w:p w14:paraId="48B03BF6" w14:textId="630054CF" w:rsidR="00F953F1" w:rsidRPr="0000695A" w:rsidRDefault="00FC2206" w:rsidP="004754CA">
      <w:pPr>
        <w:jc w:val="center"/>
        <w:rPr>
          <w:b/>
          <w:sz w:val="22"/>
          <w:szCs w:val="22"/>
        </w:rPr>
      </w:pPr>
      <w:r>
        <w:rPr>
          <w:b/>
          <w:sz w:val="22"/>
          <w:szCs w:val="22"/>
        </w:rPr>
        <w:t>ESMINĖS</w:t>
      </w:r>
      <w:r w:rsidR="00BF2A40" w:rsidRPr="0000695A">
        <w:rPr>
          <w:b/>
          <w:sz w:val="22"/>
          <w:szCs w:val="22"/>
        </w:rPr>
        <w:t xml:space="preserve"> SUTARTIES SĄLYGOS</w:t>
      </w:r>
      <w:r>
        <w:rPr>
          <w:rStyle w:val="Puslapioinaosnuoroda"/>
          <w:b/>
          <w:sz w:val="22"/>
          <w:szCs w:val="22"/>
        </w:rPr>
        <w:footnoteReference w:id="1"/>
      </w:r>
    </w:p>
    <w:p w14:paraId="3C4B48F8" w14:textId="71930001" w:rsidR="00F953F1" w:rsidRPr="00365A3E" w:rsidRDefault="00F953F1" w:rsidP="004754CA">
      <w:pPr>
        <w:jc w:val="center"/>
        <w:rPr>
          <w:sz w:val="22"/>
          <w:szCs w:val="22"/>
        </w:rPr>
      </w:pPr>
    </w:p>
    <w:tbl>
      <w:tblPr>
        <w:tblStyle w:val="Lentelstinklelis"/>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2552"/>
        <w:gridCol w:w="7229"/>
      </w:tblGrid>
      <w:tr w:rsidR="00303DF5" w:rsidRPr="0000695A" w14:paraId="50C673A2" w14:textId="77777777" w:rsidTr="00C93E07">
        <w:tc>
          <w:tcPr>
            <w:tcW w:w="562" w:type="dxa"/>
            <w:shd w:val="clear" w:color="auto" w:fill="F2F2F2" w:themeFill="background1" w:themeFillShade="F2"/>
            <w:tcMar>
              <w:top w:w="57" w:type="dxa"/>
              <w:bottom w:w="57" w:type="dxa"/>
            </w:tcMar>
          </w:tcPr>
          <w:p w14:paraId="0652CD6D" w14:textId="4A5AD463" w:rsidR="00303DF5" w:rsidRPr="0000695A" w:rsidRDefault="00303DF5" w:rsidP="004D3AC3">
            <w:pPr>
              <w:pStyle w:val="Sraopastraipa"/>
              <w:numPr>
                <w:ilvl w:val="0"/>
                <w:numId w:val="10"/>
              </w:numPr>
              <w:rPr>
                <w:rFonts w:ascii="Times New Roman" w:hAnsi="Times New Roman"/>
                <w:lang w:val="lt-LT"/>
              </w:rPr>
            </w:pPr>
          </w:p>
        </w:tc>
        <w:tc>
          <w:tcPr>
            <w:tcW w:w="2552" w:type="dxa"/>
            <w:shd w:val="clear" w:color="auto" w:fill="F2F2F2" w:themeFill="background1" w:themeFillShade="F2"/>
          </w:tcPr>
          <w:p w14:paraId="7A30F137" w14:textId="5474AA19" w:rsidR="00303DF5" w:rsidRPr="00FC2206" w:rsidRDefault="00303DF5" w:rsidP="00FC2206">
            <w:pPr>
              <w:rPr>
                <w:sz w:val="22"/>
                <w:szCs w:val="22"/>
              </w:rPr>
            </w:pPr>
            <w:r w:rsidRPr="00FC2206">
              <w:rPr>
                <w:sz w:val="22"/>
                <w:szCs w:val="22"/>
              </w:rPr>
              <w:t>Sutarties objektas</w:t>
            </w:r>
          </w:p>
        </w:tc>
        <w:tc>
          <w:tcPr>
            <w:tcW w:w="7229" w:type="dxa"/>
            <w:tcMar>
              <w:top w:w="57" w:type="dxa"/>
              <w:bottom w:w="57" w:type="dxa"/>
            </w:tcMar>
          </w:tcPr>
          <w:p w14:paraId="319F8BE4" w14:textId="11329343" w:rsidR="007533BF" w:rsidRPr="00FC2206" w:rsidRDefault="00084D62" w:rsidP="00FC2206">
            <w:pPr>
              <w:jc w:val="both"/>
              <w:rPr>
                <w:sz w:val="22"/>
                <w:szCs w:val="22"/>
              </w:rPr>
            </w:pPr>
            <w:r w:rsidRPr="00FC2206">
              <w:rPr>
                <w:sz w:val="22"/>
                <w:szCs w:val="22"/>
              </w:rPr>
              <w:t>Žolės pjovimo, teritorijos tvarkymo, žalių zonų sodinimo ir priežiūros, gėlynų įrengimo / sodinimo, medžių / krūmų genėjimo / pjovimo paslaug</w:t>
            </w:r>
            <w:r w:rsidR="00A57645" w:rsidRPr="00FC2206">
              <w:rPr>
                <w:sz w:val="22"/>
                <w:szCs w:val="22"/>
              </w:rPr>
              <w:t>o</w:t>
            </w:r>
            <w:r w:rsidRPr="00FC2206">
              <w:rPr>
                <w:sz w:val="22"/>
                <w:szCs w:val="22"/>
              </w:rPr>
              <w:t>s</w:t>
            </w:r>
            <w:r w:rsidRPr="00FC2206">
              <w:rPr>
                <w:color w:val="000000" w:themeColor="text1"/>
                <w:sz w:val="22"/>
                <w:szCs w:val="22"/>
              </w:rPr>
              <w:t xml:space="preserve"> (toliau – Paslaugos)</w:t>
            </w:r>
            <w:r w:rsidR="00A57645" w:rsidRPr="00FC2206">
              <w:rPr>
                <w:color w:val="000000" w:themeColor="text1"/>
                <w:sz w:val="22"/>
                <w:szCs w:val="22"/>
                <w:lang w:eastAsia="lt-LT"/>
              </w:rPr>
              <w:t xml:space="preserve"> </w:t>
            </w:r>
            <w:r w:rsidR="00A57645" w:rsidRPr="00FC2206">
              <w:rPr>
                <w:color w:val="000000" w:themeColor="text1"/>
                <w:sz w:val="22"/>
                <w:szCs w:val="22"/>
              </w:rPr>
              <w:t>(</w:t>
            </w:r>
            <w:r w:rsidR="00A57645" w:rsidRPr="00FC2206">
              <w:rPr>
                <w:i/>
                <w:iCs/>
                <w:color w:val="000000" w:themeColor="text1"/>
                <w:sz w:val="22"/>
                <w:szCs w:val="22"/>
              </w:rPr>
              <w:t>konkrečios perkamos paslaugos bus nurodomos atliekant konkre</w:t>
            </w:r>
            <w:r w:rsidR="00D22959" w:rsidRPr="00FC2206">
              <w:rPr>
                <w:i/>
                <w:iCs/>
                <w:color w:val="000000" w:themeColor="text1"/>
                <w:sz w:val="22"/>
                <w:szCs w:val="22"/>
              </w:rPr>
              <w:t>tų</w:t>
            </w:r>
            <w:r w:rsidR="00A57645" w:rsidRPr="00FC2206">
              <w:rPr>
                <w:i/>
                <w:iCs/>
                <w:color w:val="000000" w:themeColor="text1"/>
                <w:sz w:val="22"/>
                <w:szCs w:val="22"/>
              </w:rPr>
              <w:t xml:space="preserve"> pirkim</w:t>
            </w:r>
            <w:r w:rsidR="00D22959" w:rsidRPr="00FC2206">
              <w:rPr>
                <w:i/>
                <w:iCs/>
                <w:color w:val="000000" w:themeColor="text1"/>
                <w:sz w:val="22"/>
                <w:szCs w:val="22"/>
              </w:rPr>
              <w:t>ą</w:t>
            </w:r>
            <w:r w:rsidR="00A57645" w:rsidRPr="00FC2206">
              <w:rPr>
                <w:color w:val="000000" w:themeColor="text1"/>
                <w:sz w:val="22"/>
                <w:szCs w:val="22"/>
              </w:rPr>
              <w:t>)</w:t>
            </w:r>
            <w:r w:rsidRPr="00FC2206">
              <w:rPr>
                <w:color w:val="000000" w:themeColor="text1"/>
                <w:sz w:val="22"/>
                <w:szCs w:val="22"/>
              </w:rPr>
              <w:t>.</w:t>
            </w:r>
          </w:p>
        </w:tc>
      </w:tr>
      <w:tr w:rsidR="00303DF5" w:rsidRPr="0000695A" w14:paraId="22AF32E5" w14:textId="77777777" w:rsidTr="00C93E07">
        <w:tc>
          <w:tcPr>
            <w:tcW w:w="562" w:type="dxa"/>
            <w:shd w:val="clear" w:color="auto" w:fill="F2F2F2" w:themeFill="background1" w:themeFillShade="F2"/>
            <w:tcMar>
              <w:top w:w="57" w:type="dxa"/>
              <w:bottom w:w="57" w:type="dxa"/>
            </w:tcMar>
          </w:tcPr>
          <w:p w14:paraId="39CB9157" w14:textId="22E29B3C" w:rsidR="00303DF5" w:rsidRPr="0000695A" w:rsidRDefault="00303DF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65A98318" w14:textId="1AAE6F87" w:rsidR="00303DF5" w:rsidRPr="00FC2206" w:rsidRDefault="00303DF5" w:rsidP="00FC2206">
            <w:pPr>
              <w:rPr>
                <w:sz w:val="22"/>
                <w:szCs w:val="22"/>
              </w:rPr>
            </w:pPr>
            <w:r w:rsidRPr="00FC2206">
              <w:rPr>
                <w:sz w:val="22"/>
                <w:szCs w:val="22"/>
              </w:rPr>
              <w:t>Sutarties kainodara</w:t>
            </w:r>
          </w:p>
        </w:tc>
        <w:tc>
          <w:tcPr>
            <w:tcW w:w="7229" w:type="dxa"/>
            <w:tcMar>
              <w:top w:w="57" w:type="dxa"/>
              <w:bottom w:w="57" w:type="dxa"/>
            </w:tcMar>
          </w:tcPr>
          <w:p w14:paraId="51938056" w14:textId="3F173E8B" w:rsidR="00FA753C" w:rsidRPr="00FC2206" w:rsidRDefault="00A35181" w:rsidP="00FC2206">
            <w:pPr>
              <w:rPr>
                <w:sz w:val="22"/>
                <w:szCs w:val="22"/>
              </w:rPr>
            </w:pPr>
            <w:r w:rsidRPr="00FC2206">
              <w:rPr>
                <w:sz w:val="22"/>
                <w:szCs w:val="22"/>
                <w:lang w:bidi="lt-LT"/>
              </w:rPr>
              <w:t>F</w:t>
            </w:r>
            <w:r w:rsidR="00C93E07" w:rsidRPr="00FC2206">
              <w:rPr>
                <w:sz w:val="22"/>
                <w:szCs w:val="22"/>
                <w:lang w:bidi="lt-LT"/>
              </w:rPr>
              <w:t>iksuoto</w:t>
            </w:r>
            <w:r w:rsidR="00826F37" w:rsidRPr="00FC2206">
              <w:rPr>
                <w:sz w:val="22"/>
                <w:szCs w:val="22"/>
                <w:lang w:bidi="lt-LT"/>
              </w:rPr>
              <w:t xml:space="preserve"> įkainio</w:t>
            </w:r>
            <w:r w:rsidR="00FA753C" w:rsidRPr="00FC2206">
              <w:rPr>
                <w:sz w:val="22"/>
                <w:szCs w:val="22"/>
              </w:rPr>
              <w:t>.</w:t>
            </w:r>
          </w:p>
        </w:tc>
      </w:tr>
      <w:tr w:rsidR="00303DF5" w:rsidRPr="0000695A" w14:paraId="7F16396E" w14:textId="77777777" w:rsidTr="00C93E07">
        <w:tc>
          <w:tcPr>
            <w:tcW w:w="562" w:type="dxa"/>
            <w:shd w:val="clear" w:color="auto" w:fill="F2F2F2" w:themeFill="background1" w:themeFillShade="F2"/>
            <w:tcMar>
              <w:top w:w="57" w:type="dxa"/>
              <w:bottom w:w="57" w:type="dxa"/>
            </w:tcMar>
          </w:tcPr>
          <w:p w14:paraId="364031E4" w14:textId="6A6A110E" w:rsidR="00303DF5" w:rsidRPr="0000695A" w:rsidRDefault="00303DF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19547C67" w14:textId="30F95DD8" w:rsidR="00303DF5" w:rsidRPr="00FC2206" w:rsidRDefault="00303DF5" w:rsidP="00FC2206">
            <w:pPr>
              <w:rPr>
                <w:sz w:val="22"/>
                <w:szCs w:val="22"/>
              </w:rPr>
            </w:pPr>
            <w:r w:rsidRPr="00FC2206">
              <w:rPr>
                <w:sz w:val="22"/>
                <w:szCs w:val="22"/>
              </w:rPr>
              <w:t>Sutarties kaina</w:t>
            </w:r>
          </w:p>
        </w:tc>
        <w:tc>
          <w:tcPr>
            <w:tcW w:w="7229" w:type="dxa"/>
            <w:tcMar>
              <w:top w:w="57" w:type="dxa"/>
              <w:bottom w:w="57" w:type="dxa"/>
            </w:tcMar>
          </w:tcPr>
          <w:p w14:paraId="57C6C23B" w14:textId="044E9A00" w:rsidR="00084D62" w:rsidRPr="00FC2206" w:rsidRDefault="00640A32" w:rsidP="00FC2206">
            <w:pPr>
              <w:jc w:val="both"/>
              <w:rPr>
                <w:color w:val="000000" w:themeColor="text1"/>
                <w:sz w:val="22"/>
                <w:szCs w:val="22"/>
                <w:lang w:bidi="lt-LT"/>
              </w:rPr>
            </w:pPr>
            <w:r w:rsidRPr="00FC2206">
              <w:rPr>
                <w:sz w:val="22"/>
                <w:szCs w:val="22"/>
              </w:rPr>
              <w:t xml:space="preserve">Pradinės Sutarties vertė </w:t>
            </w:r>
            <w:r w:rsidR="003438B5" w:rsidRPr="00FC2206">
              <w:rPr>
                <w:sz w:val="22"/>
                <w:szCs w:val="22"/>
              </w:rPr>
              <w:t>–</w:t>
            </w:r>
            <w:r w:rsidRPr="00FC2206">
              <w:rPr>
                <w:sz w:val="22"/>
                <w:szCs w:val="22"/>
              </w:rPr>
              <w:t xml:space="preserve"> </w:t>
            </w:r>
            <w:r w:rsidR="00084D62" w:rsidRPr="00FC2206">
              <w:rPr>
                <w:sz w:val="22"/>
                <w:szCs w:val="22"/>
              </w:rPr>
              <w:t>______</w:t>
            </w:r>
            <w:r w:rsidRPr="00FC2206">
              <w:rPr>
                <w:sz w:val="22"/>
                <w:szCs w:val="22"/>
              </w:rPr>
              <w:t xml:space="preserve"> Eur</w:t>
            </w:r>
            <w:r w:rsidR="00084D62" w:rsidRPr="00FC2206">
              <w:rPr>
                <w:sz w:val="22"/>
                <w:szCs w:val="22"/>
              </w:rPr>
              <w:t xml:space="preserve">, įskaitant </w:t>
            </w:r>
            <w:r w:rsidRPr="00FC2206">
              <w:rPr>
                <w:sz w:val="22"/>
                <w:szCs w:val="22"/>
              </w:rPr>
              <w:t>PVM</w:t>
            </w:r>
            <w:r w:rsidR="003438B5" w:rsidRPr="00FC2206">
              <w:rPr>
                <w:sz w:val="22"/>
                <w:szCs w:val="22"/>
              </w:rPr>
              <w:t xml:space="preserve"> –</w:t>
            </w:r>
            <w:r w:rsidRPr="00FC2206">
              <w:rPr>
                <w:sz w:val="22"/>
                <w:szCs w:val="22"/>
              </w:rPr>
              <w:t xml:space="preserve"> </w:t>
            </w:r>
            <w:r w:rsidR="00084D62" w:rsidRPr="00FC2206">
              <w:rPr>
                <w:sz w:val="22"/>
                <w:szCs w:val="22"/>
              </w:rPr>
              <w:t>_____</w:t>
            </w:r>
            <w:r w:rsidRPr="00FC2206">
              <w:rPr>
                <w:sz w:val="22"/>
                <w:szCs w:val="22"/>
              </w:rPr>
              <w:t xml:space="preserve"> Eur</w:t>
            </w:r>
            <w:r w:rsidR="00084D62" w:rsidRPr="00FC2206">
              <w:rPr>
                <w:sz w:val="22"/>
                <w:szCs w:val="22"/>
              </w:rPr>
              <w:t>, kuris sudaro</w:t>
            </w:r>
            <w:r w:rsidRPr="00FC2206">
              <w:rPr>
                <w:sz w:val="22"/>
                <w:szCs w:val="22"/>
              </w:rPr>
              <w:t xml:space="preserve"> – </w:t>
            </w:r>
            <w:r w:rsidR="00084D62" w:rsidRPr="00FC2206">
              <w:rPr>
                <w:sz w:val="22"/>
                <w:szCs w:val="22"/>
              </w:rPr>
              <w:t>_____</w:t>
            </w:r>
            <w:r w:rsidRPr="00FC2206">
              <w:rPr>
                <w:sz w:val="22"/>
                <w:szCs w:val="22"/>
              </w:rPr>
              <w:t xml:space="preserve"> Eur</w:t>
            </w:r>
            <w:r w:rsidR="00084D62" w:rsidRPr="00FC2206">
              <w:rPr>
                <w:sz w:val="22"/>
                <w:szCs w:val="22"/>
              </w:rPr>
              <w:t xml:space="preserve">. </w:t>
            </w:r>
            <w:r w:rsidR="00084D62" w:rsidRPr="00FC2206">
              <w:rPr>
                <w:color w:val="000000" w:themeColor="text1"/>
                <w:sz w:val="22"/>
                <w:szCs w:val="22"/>
                <w:lang w:bidi="lt-LT"/>
              </w:rPr>
              <w:t>Sutartyje pradinės Sutarties vertė yra lygi maksimaliai pirkimui skirtai lėšų sumai be PVM pirkimo dokumentuose ir Sutartyje nurodytų Paslaugų įsigijimui Tiekėjo pasiūlyme nurodytais įkainiais be PVM. Pirkėjas perka Paslaugas ir jų teikimui reikalingas prekes pagal poreikį Sutartyje arba jos priede Nr. __ nurodytais įkainiais, neviršijant bendros Pradinės Sutarties kainos.</w:t>
            </w:r>
          </w:p>
        </w:tc>
      </w:tr>
      <w:tr w:rsidR="00943C85" w:rsidRPr="0000695A" w14:paraId="58C842C0" w14:textId="77777777" w:rsidTr="00C93E07">
        <w:tc>
          <w:tcPr>
            <w:tcW w:w="562" w:type="dxa"/>
            <w:shd w:val="clear" w:color="auto" w:fill="F2F2F2" w:themeFill="background1" w:themeFillShade="F2"/>
            <w:tcMar>
              <w:top w:w="57" w:type="dxa"/>
              <w:bottom w:w="57" w:type="dxa"/>
            </w:tcMar>
          </w:tcPr>
          <w:p w14:paraId="564A09B5" w14:textId="021D3223" w:rsidR="00943C85" w:rsidRPr="0000695A" w:rsidRDefault="00943C8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71634EC6" w14:textId="1527679D" w:rsidR="00943C85" w:rsidRPr="00FC2206" w:rsidRDefault="00943C85" w:rsidP="00FC2206">
            <w:pPr>
              <w:jc w:val="both"/>
              <w:rPr>
                <w:sz w:val="22"/>
                <w:szCs w:val="22"/>
              </w:rPr>
            </w:pPr>
            <w:r w:rsidRPr="00FC2206">
              <w:rPr>
                <w:sz w:val="22"/>
                <w:szCs w:val="22"/>
              </w:rPr>
              <w:t>Kainos peržiūra</w:t>
            </w:r>
          </w:p>
        </w:tc>
        <w:tc>
          <w:tcPr>
            <w:tcW w:w="7229" w:type="dxa"/>
            <w:tcMar>
              <w:top w:w="57" w:type="dxa"/>
              <w:bottom w:w="57" w:type="dxa"/>
            </w:tcMar>
          </w:tcPr>
          <w:p w14:paraId="09D202F6" w14:textId="56CAE00D" w:rsidR="00130CEF" w:rsidRPr="00FC2206" w:rsidRDefault="00C230AF" w:rsidP="00FC2206">
            <w:pPr>
              <w:jc w:val="both"/>
              <w:rPr>
                <w:sz w:val="22"/>
                <w:szCs w:val="22"/>
              </w:rPr>
            </w:pPr>
            <w:r w:rsidRPr="00FC2206">
              <w:rPr>
                <w:color w:val="000000"/>
                <w:sz w:val="22"/>
                <w:szCs w:val="22"/>
              </w:rPr>
              <w:t>Sutarties kaina/įkainiai gali būti perskaičiuojama (peržiūrėta) Bendrosiose paslaugų sutarties sąlygose nustatyta tvarka. Pirma Sutarties kainos/įkainių peržiūra atliekama ne anksčiau nei po 6 (šešių) mėnesių po Sutarties įsigaliojimo ir po to kaina/įkainiai gali būti peržiūrimi ne dažniau negu kas 6 (šešis) mėnesius. Vėlesnis kainų arba įkainių perskaičiavimas (peržiūrėjimas) negali apimti laikotarpio, už kurį jau buvo atliktas perskaičiavimas (peržiūrėjimas).</w:t>
            </w:r>
          </w:p>
        </w:tc>
      </w:tr>
      <w:tr w:rsidR="00303DF5" w:rsidRPr="0000695A" w14:paraId="0576DA2A" w14:textId="77777777" w:rsidTr="00C93E07">
        <w:tc>
          <w:tcPr>
            <w:tcW w:w="562" w:type="dxa"/>
            <w:shd w:val="clear" w:color="auto" w:fill="F2F2F2" w:themeFill="background1" w:themeFillShade="F2"/>
            <w:tcMar>
              <w:top w:w="57" w:type="dxa"/>
              <w:bottom w:w="57" w:type="dxa"/>
            </w:tcMar>
          </w:tcPr>
          <w:p w14:paraId="12A635A9" w14:textId="35191958" w:rsidR="00303DF5" w:rsidRPr="0000695A" w:rsidRDefault="00303DF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6BAA9273" w14:textId="6991EC1A" w:rsidR="00303DF5" w:rsidRPr="00FC2206" w:rsidRDefault="00303DF5" w:rsidP="00FC2206">
            <w:pPr>
              <w:rPr>
                <w:sz w:val="22"/>
                <w:szCs w:val="22"/>
              </w:rPr>
            </w:pPr>
            <w:r w:rsidRPr="00FC2206">
              <w:rPr>
                <w:sz w:val="22"/>
                <w:szCs w:val="22"/>
              </w:rPr>
              <w:t xml:space="preserve">Atsiskaitymo </w:t>
            </w:r>
            <w:r w:rsidR="00E363E5" w:rsidRPr="00FC2206">
              <w:rPr>
                <w:sz w:val="22"/>
                <w:szCs w:val="22"/>
              </w:rPr>
              <w:t xml:space="preserve">terminas ir kitos mokėjimo </w:t>
            </w:r>
            <w:r w:rsidRPr="00FC2206">
              <w:rPr>
                <w:sz w:val="22"/>
                <w:szCs w:val="22"/>
              </w:rPr>
              <w:t>sąlygos</w:t>
            </w:r>
          </w:p>
        </w:tc>
        <w:tc>
          <w:tcPr>
            <w:tcW w:w="7229" w:type="dxa"/>
            <w:tcMar>
              <w:top w:w="57" w:type="dxa"/>
              <w:bottom w:w="57" w:type="dxa"/>
            </w:tcMar>
          </w:tcPr>
          <w:p w14:paraId="039875F7" w14:textId="75466722" w:rsidR="00C230AF" w:rsidRPr="00FC2206" w:rsidRDefault="00C230AF" w:rsidP="00FC2206">
            <w:pPr>
              <w:jc w:val="both"/>
              <w:rPr>
                <w:sz w:val="22"/>
                <w:szCs w:val="22"/>
              </w:rPr>
            </w:pPr>
            <w:r w:rsidRPr="00FC2206">
              <w:rPr>
                <w:color w:val="000000"/>
                <w:sz w:val="22"/>
                <w:szCs w:val="22"/>
                <w:lang w:eastAsia="lt-LT" w:bidi="lt-LT"/>
              </w:rPr>
              <w:t>Užsakovas įsipareigoja apmokėti per 30 (trisdešimt) kalendorinių dienų po PVM sąskaitos faktūros gavimo dienos.</w:t>
            </w:r>
          </w:p>
          <w:p w14:paraId="0D656240" w14:textId="207BB783" w:rsidR="00F701AD" w:rsidRPr="00FC2206" w:rsidRDefault="005975FB" w:rsidP="00FC2206">
            <w:pPr>
              <w:jc w:val="both"/>
              <w:rPr>
                <w:sz w:val="22"/>
                <w:szCs w:val="22"/>
              </w:rPr>
            </w:pPr>
            <w:r w:rsidRPr="00FC2206">
              <w:rPr>
                <w:sz w:val="22"/>
                <w:szCs w:val="22"/>
              </w:rPr>
              <w:t xml:space="preserve">Vykdant </w:t>
            </w:r>
            <w:r w:rsidR="000B18EB" w:rsidRPr="00FC2206">
              <w:rPr>
                <w:sz w:val="22"/>
                <w:szCs w:val="22"/>
              </w:rPr>
              <w:t>s</w:t>
            </w:r>
            <w:r w:rsidRPr="00FC2206">
              <w:rPr>
                <w:sz w:val="22"/>
                <w:szCs w:val="22"/>
              </w:rPr>
              <w:t xml:space="preserve">utartį, sąskaitos faktūros teikiamos tik elektroniniu būdu, per Sutarties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B82512" w:rsidRPr="00FC2206">
              <w:rPr>
                <w:sz w:val="22"/>
                <w:szCs w:val="22"/>
              </w:rPr>
              <w:t>Vykdytojo</w:t>
            </w:r>
            <w:r w:rsidRPr="00FC2206">
              <w:rPr>
                <w:sz w:val="22"/>
                <w:szCs w:val="22"/>
              </w:rPr>
              <w:t xml:space="preserve"> pasirinktomis priemonėmis. Europos elektroninių sąskaitų faktūrų standarto neatitinkančios elektroninės sąskaitos faktūros gali būti teikiamos tik naudojantis informacinės sistemos „E. sąskaita“ priemonėmis. </w:t>
            </w:r>
          </w:p>
        </w:tc>
      </w:tr>
      <w:tr w:rsidR="00952936" w:rsidRPr="0000695A" w14:paraId="0B9F0D0E" w14:textId="77777777" w:rsidTr="00C93E07">
        <w:tc>
          <w:tcPr>
            <w:tcW w:w="562" w:type="dxa"/>
            <w:shd w:val="clear" w:color="auto" w:fill="F2F2F2" w:themeFill="background1" w:themeFillShade="F2"/>
            <w:tcMar>
              <w:top w:w="57" w:type="dxa"/>
              <w:bottom w:w="57" w:type="dxa"/>
            </w:tcMar>
          </w:tcPr>
          <w:p w14:paraId="3E9CE2B7" w14:textId="2F773B81" w:rsidR="00952936" w:rsidRPr="0000695A"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61DEFE00" w14:textId="1E1B89F9" w:rsidR="00952936" w:rsidRPr="00FC2206" w:rsidRDefault="00B35D60" w:rsidP="00FC2206">
            <w:pPr>
              <w:rPr>
                <w:sz w:val="22"/>
                <w:szCs w:val="22"/>
              </w:rPr>
            </w:pPr>
            <w:r w:rsidRPr="00FC2206">
              <w:rPr>
                <w:sz w:val="22"/>
                <w:szCs w:val="22"/>
              </w:rPr>
              <w:t xml:space="preserve">Paslaugų </w:t>
            </w:r>
            <w:r w:rsidR="00952936" w:rsidRPr="00FC2206">
              <w:rPr>
                <w:sz w:val="22"/>
                <w:szCs w:val="22"/>
              </w:rPr>
              <w:t>atlikimo terminai</w:t>
            </w:r>
          </w:p>
        </w:tc>
        <w:tc>
          <w:tcPr>
            <w:tcW w:w="7229" w:type="dxa"/>
            <w:tcMar>
              <w:top w:w="57" w:type="dxa"/>
              <w:bottom w:w="57" w:type="dxa"/>
            </w:tcMar>
          </w:tcPr>
          <w:p w14:paraId="274FF84F" w14:textId="0784DCBD" w:rsidR="00C230AF" w:rsidRPr="00FC2206" w:rsidRDefault="002768E4" w:rsidP="00FC2206">
            <w:pPr>
              <w:widowControl w:val="0"/>
              <w:tabs>
                <w:tab w:val="left" w:pos="507"/>
              </w:tabs>
              <w:jc w:val="both"/>
              <w:rPr>
                <w:color w:val="000000"/>
                <w:sz w:val="22"/>
                <w:szCs w:val="22"/>
                <w:lang w:eastAsia="lt-LT" w:bidi="lt-LT"/>
              </w:rPr>
            </w:pPr>
            <w:r w:rsidRPr="00FC2206">
              <w:rPr>
                <w:sz w:val="22"/>
                <w:szCs w:val="22"/>
              </w:rPr>
              <w:t xml:space="preserve">Sutarties galiojimo metu Tiekėjas Sutartyje nurodytas Paslaugas teiks dalimis pagal atskirai Užsakovo pateiktus rašytinius užsakymus (toliau – </w:t>
            </w:r>
            <w:r w:rsidR="00DA475B">
              <w:rPr>
                <w:sz w:val="22"/>
                <w:szCs w:val="22"/>
              </w:rPr>
              <w:t xml:space="preserve">     </w:t>
            </w:r>
            <w:r w:rsidRPr="00FC2206">
              <w:rPr>
                <w:sz w:val="22"/>
                <w:szCs w:val="22"/>
              </w:rPr>
              <w:t>užsakymas</w:t>
            </w:r>
            <w:r w:rsidR="00DA475B">
              <w:rPr>
                <w:sz w:val="22"/>
                <w:szCs w:val="22"/>
              </w:rPr>
              <w:t> </w:t>
            </w:r>
            <w:r w:rsidRPr="00FC2206">
              <w:rPr>
                <w:sz w:val="22"/>
                <w:szCs w:val="22"/>
              </w:rPr>
              <w:t>(-ai)). Šalys susitaria, kad užsakymai gali būti teikiami ir vykdomi lygiagrečiai.</w:t>
            </w:r>
          </w:p>
          <w:p w14:paraId="23B25622" w14:textId="0CB1858C" w:rsidR="00F701AD" w:rsidRPr="00FC2206" w:rsidRDefault="00550118" w:rsidP="00FC2206">
            <w:pPr>
              <w:widowControl w:val="0"/>
              <w:tabs>
                <w:tab w:val="left" w:pos="507"/>
              </w:tabs>
              <w:jc w:val="both"/>
              <w:rPr>
                <w:sz w:val="22"/>
                <w:szCs w:val="22"/>
                <w:bdr w:val="none" w:sz="0" w:space="0" w:color="auto" w:frame="1"/>
              </w:rPr>
            </w:pPr>
            <w:r w:rsidRPr="00FC2206">
              <w:rPr>
                <w:iCs/>
                <w:sz w:val="22"/>
                <w:szCs w:val="22"/>
                <w:bdr w:val="none" w:sz="0" w:space="0" w:color="auto" w:frame="1"/>
              </w:rPr>
              <w:t xml:space="preserve">Paslaugų suteikimo terminas </w:t>
            </w:r>
            <w:r w:rsidR="00C70916" w:rsidRPr="00FC2206">
              <w:rPr>
                <w:iCs/>
                <w:sz w:val="22"/>
                <w:szCs w:val="22"/>
                <w:bdr w:val="none" w:sz="0" w:space="0" w:color="auto" w:frame="1"/>
              </w:rPr>
              <w:t xml:space="preserve">– </w:t>
            </w:r>
            <w:r w:rsidR="00C70916" w:rsidRPr="00FC2206">
              <w:rPr>
                <w:sz w:val="22"/>
                <w:szCs w:val="22"/>
                <w:bdr w:val="none" w:sz="0" w:space="0" w:color="auto" w:frame="1"/>
              </w:rPr>
              <w:t>_____</w:t>
            </w:r>
            <w:r w:rsidRPr="00FC2206">
              <w:rPr>
                <w:sz w:val="22"/>
                <w:szCs w:val="22"/>
                <w:bdr w:val="none" w:sz="0" w:space="0" w:color="auto" w:frame="1"/>
              </w:rPr>
              <w:t xml:space="preserve"> darbo dien</w:t>
            </w:r>
            <w:r w:rsidR="00C70916" w:rsidRPr="00FC2206">
              <w:rPr>
                <w:sz w:val="22"/>
                <w:szCs w:val="22"/>
                <w:bdr w:val="none" w:sz="0" w:space="0" w:color="auto" w:frame="1"/>
              </w:rPr>
              <w:t>o</w:t>
            </w:r>
            <w:r w:rsidRPr="00FC2206">
              <w:rPr>
                <w:sz w:val="22"/>
                <w:szCs w:val="22"/>
                <w:bdr w:val="none" w:sz="0" w:space="0" w:color="auto" w:frame="1"/>
              </w:rPr>
              <w:t xml:space="preserve">s nuo </w:t>
            </w:r>
            <w:r w:rsidR="00D42589" w:rsidRPr="00FC2206">
              <w:rPr>
                <w:sz w:val="22"/>
                <w:szCs w:val="22"/>
                <w:bdr w:val="none" w:sz="0" w:space="0" w:color="auto" w:frame="1"/>
              </w:rPr>
              <w:t>užsakymo gavimo dienos</w:t>
            </w:r>
            <w:r w:rsidR="006F37A2" w:rsidRPr="00FC2206">
              <w:rPr>
                <w:sz w:val="22"/>
                <w:szCs w:val="22"/>
                <w:bdr w:val="none" w:sz="0" w:space="0" w:color="auto" w:frame="1"/>
              </w:rPr>
              <w:t xml:space="preserve"> (</w:t>
            </w:r>
            <w:r w:rsidR="006F37A2" w:rsidRPr="00FC2206">
              <w:rPr>
                <w:i/>
                <w:iCs/>
                <w:sz w:val="22"/>
                <w:szCs w:val="22"/>
                <w:bdr w:val="none" w:sz="0" w:space="0" w:color="auto" w:frame="1"/>
              </w:rPr>
              <w:t xml:space="preserve">konkretus paslaugų suteikimo terminas </w:t>
            </w:r>
            <w:r w:rsidR="004A71EE" w:rsidRPr="004A71EE">
              <w:rPr>
                <w:i/>
                <w:iCs/>
                <w:sz w:val="22"/>
                <w:szCs w:val="22"/>
                <w:bdr w:val="none" w:sz="0" w:space="0" w:color="auto" w:frame="1"/>
              </w:rPr>
              <w:t>nurodom</w:t>
            </w:r>
            <w:r w:rsidR="004A71EE">
              <w:rPr>
                <w:i/>
                <w:iCs/>
                <w:sz w:val="22"/>
                <w:szCs w:val="22"/>
                <w:bdr w:val="none" w:sz="0" w:space="0" w:color="auto" w:frame="1"/>
              </w:rPr>
              <w:t>a</w:t>
            </w:r>
            <w:r w:rsidR="004A71EE" w:rsidRPr="004A71EE">
              <w:rPr>
                <w:i/>
                <w:iCs/>
                <w:sz w:val="22"/>
                <w:szCs w:val="22"/>
                <w:bdr w:val="none" w:sz="0" w:space="0" w:color="auto" w:frame="1"/>
              </w:rPr>
              <w:t>s atliekant konkretų pirkimą</w:t>
            </w:r>
            <w:r w:rsidR="006F37A2" w:rsidRPr="00FC2206">
              <w:rPr>
                <w:sz w:val="22"/>
                <w:szCs w:val="22"/>
                <w:bdr w:val="none" w:sz="0" w:space="0" w:color="auto" w:frame="1"/>
              </w:rPr>
              <w:t>)</w:t>
            </w:r>
            <w:r w:rsidRPr="00FC2206">
              <w:rPr>
                <w:sz w:val="22"/>
                <w:szCs w:val="22"/>
                <w:bdr w:val="none" w:sz="0" w:space="0" w:color="auto" w:frame="1"/>
              </w:rPr>
              <w:t>.</w:t>
            </w:r>
            <w:r w:rsidRPr="00FC2206">
              <w:rPr>
                <w:iCs/>
                <w:sz w:val="22"/>
                <w:szCs w:val="22"/>
                <w:bdr w:val="none" w:sz="0" w:space="0" w:color="auto" w:frame="1"/>
              </w:rPr>
              <w:t xml:space="preserve"> </w:t>
            </w:r>
          </w:p>
        </w:tc>
      </w:tr>
      <w:tr w:rsidR="00952936" w:rsidRPr="0000695A" w14:paraId="0C16B437" w14:textId="77777777" w:rsidTr="00C93E07">
        <w:tc>
          <w:tcPr>
            <w:tcW w:w="562" w:type="dxa"/>
            <w:shd w:val="clear" w:color="auto" w:fill="F2F2F2" w:themeFill="background1" w:themeFillShade="F2"/>
            <w:tcMar>
              <w:top w:w="57" w:type="dxa"/>
              <w:bottom w:w="57" w:type="dxa"/>
            </w:tcMar>
          </w:tcPr>
          <w:p w14:paraId="75368377" w14:textId="0D5D0E1E" w:rsidR="00952936" w:rsidRPr="0000695A"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56B6FE17" w14:textId="2188D7D8" w:rsidR="00952936" w:rsidRPr="00FC2206" w:rsidRDefault="00952936" w:rsidP="00FC2206">
            <w:pPr>
              <w:rPr>
                <w:sz w:val="22"/>
                <w:szCs w:val="22"/>
              </w:rPr>
            </w:pPr>
            <w:r w:rsidRPr="00FC2206">
              <w:rPr>
                <w:sz w:val="22"/>
                <w:szCs w:val="22"/>
              </w:rPr>
              <w:t>Sutarties galiojimas</w:t>
            </w:r>
          </w:p>
        </w:tc>
        <w:tc>
          <w:tcPr>
            <w:tcW w:w="7229" w:type="dxa"/>
            <w:tcMar>
              <w:top w:w="57" w:type="dxa"/>
              <w:bottom w:w="57" w:type="dxa"/>
            </w:tcMar>
          </w:tcPr>
          <w:p w14:paraId="475E6A09" w14:textId="16A9E782" w:rsidR="00F701AD" w:rsidRPr="00FC2206" w:rsidRDefault="00EA41A0" w:rsidP="00FC2206">
            <w:pPr>
              <w:jc w:val="both"/>
              <w:rPr>
                <w:sz w:val="22"/>
                <w:szCs w:val="22"/>
              </w:rPr>
            </w:pPr>
            <w:r w:rsidRPr="00FC2206">
              <w:rPr>
                <w:sz w:val="22"/>
                <w:szCs w:val="22"/>
              </w:rPr>
              <w:t xml:space="preserve">Sutartis įsigalioja nuo </w:t>
            </w:r>
            <w:r w:rsidR="00C70916" w:rsidRPr="00FC2206">
              <w:rPr>
                <w:sz w:val="22"/>
                <w:szCs w:val="22"/>
              </w:rPr>
              <w:t xml:space="preserve">jos </w:t>
            </w:r>
            <w:r w:rsidR="003D76A8" w:rsidRPr="00FC2206">
              <w:rPr>
                <w:sz w:val="22"/>
                <w:szCs w:val="22"/>
              </w:rPr>
              <w:t>pasirašymo</w:t>
            </w:r>
            <w:r w:rsidR="00B35D60" w:rsidRPr="00FC2206">
              <w:rPr>
                <w:sz w:val="22"/>
                <w:szCs w:val="22"/>
              </w:rPr>
              <w:t xml:space="preserve"> dienos</w:t>
            </w:r>
            <w:r w:rsidR="00C70916" w:rsidRPr="00FC2206">
              <w:rPr>
                <w:rFonts w:ascii="Arial" w:hAnsi="Arial" w:cs="Arial"/>
                <w:sz w:val="22"/>
                <w:szCs w:val="22"/>
                <w:lang w:eastAsia="lt-LT"/>
              </w:rPr>
              <w:t xml:space="preserve"> </w:t>
            </w:r>
            <w:r w:rsidR="00C70916" w:rsidRPr="00FC2206">
              <w:rPr>
                <w:sz w:val="22"/>
                <w:szCs w:val="22"/>
              </w:rPr>
              <w:t xml:space="preserve">ir galioja iki visiško sutartinių įsipareigojimų įvykdymo. Paslaugos bus teikiamos _______ mėnesius arba iki bus nupirkta </w:t>
            </w:r>
            <w:r w:rsidR="00DA475B">
              <w:rPr>
                <w:sz w:val="22"/>
                <w:szCs w:val="22"/>
              </w:rPr>
              <w:t>P</w:t>
            </w:r>
            <w:r w:rsidR="00C70916" w:rsidRPr="00FC2206">
              <w:rPr>
                <w:sz w:val="22"/>
                <w:szCs w:val="22"/>
              </w:rPr>
              <w:t>aslaugų už sutartyje nurodytą sumą</w:t>
            </w:r>
            <w:r w:rsidR="002768E4" w:rsidRPr="00FC2206">
              <w:rPr>
                <w:sz w:val="22"/>
                <w:szCs w:val="22"/>
              </w:rPr>
              <w:t>.</w:t>
            </w:r>
          </w:p>
        </w:tc>
      </w:tr>
      <w:tr w:rsidR="005975FB" w:rsidRPr="0000695A" w14:paraId="1E10FA7A" w14:textId="77777777" w:rsidTr="00C93E07">
        <w:tc>
          <w:tcPr>
            <w:tcW w:w="562" w:type="dxa"/>
            <w:shd w:val="clear" w:color="auto" w:fill="F2F2F2" w:themeFill="background1" w:themeFillShade="F2"/>
            <w:tcMar>
              <w:top w:w="57" w:type="dxa"/>
              <w:bottom w:w="57" w:type="dxa"/>
            </w:tcMar>
          </w:tcPr>
          <w:p w14:paraId="41080131" w14:textId="77777777" w:rsidR="005975FB" w:rsidRPr="0000695A" w:rsidRDefault="005975FB"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6B227982" w14:textId="5609F73A" w:rsidR="005975FB" w:rsidRPr="00FC2206" w:rsidRDefault="005975FB" w:rsidP="00FC2206">
            <w:pPr>
              <w:rPr>
                <w:sz w:val="22"/>
                <w:szCs w:val="22"/>
              </w:rPr>
            </w:pPr>
            <w:r w:rsidRPr="00FC2206">
              <w:rPr>
                <w:sz w:val="22"/>
                <w:szCs w:val="22"/>
              </w:rPr>
              <w:t>Sutarties keitimas, vykdymo sustabdymas ir nutraukimas</w:t>
            </w:r>
          </w:p>
        </w:tc>
        <w:tc>
          <w:tcPr>
            <w:tcW w:w="7229" w:type="dxa"/>
            <w:tcMar>
              <w:top w:w="57" w:type="dxa"/>
              <w:bottom w:w="57" w:type="dxa"/>
            </w:tcMar>
          </w:tcPr>
          <w:p w14:paraId="249C5FB9" w14:textId="589B4C29" w:rsidR="005975FB" w:rsidRPr="00FC2206" w:rsidRDefault="002768E4" w:rsidP="00FC2206">
            <w:pPr>
              <w:jc w:val="both"/>
              <w:rPr>
                <w:sz w:val="22"/>
                <w:szCs w:val="22"/>
              </w:rPr>
            </w:pPr>
            <w:r w:rsidRPr="00FC2206">
              <w:rPr>
                <w:color w:val="000000" w:themeColor="text1"/>
                <w:sz w:val="22"/>
                <w:szCs w:val="22"/>
              </w:rPr>
              <w:t xml:space="preserve">Sutartis gali būti pakeista ar nutraukta Bendrųjų paslaugų sutarties sąlygų nustatytais atvejais ir tvarka arba </w:t>
            </w:r>
            <w:r w:rsidRPr="00FC2206">
              <w:rPr>
                <w:sz w:val="22"/>
                <w:szCs w:val="22"/>
              </w:rPr>
              <w:t>vadovaujantis Lietuvos Respublikos Viešųjų pirkimų įstatymo 89 str., 90 str. nuostatomis.</w:t>
            </w:r>
          </w:p>
        </w:tc>
      </w:tr>
      <w:tr w:rsidR="00952936" w:rsidRPr="0000695A" w14:paraId="39EE8EBC" w14:textId="77777777" w:rsidTr="00C93E07">
        <w:tc>
          <w:tcPr>
            <w:tcW w:w="562" w:type="dxa"/>
            <w:shd w:val="clear" w:color="auto" w:fill="F2F2F2" w:themeFill="background1" w:themeFillShade="F2"/>
            <w:tcMar>
              <w:top w:w="57" w:type="dxa"/>
              <w:bottom w:w="57" w:type="dxa"/>
            </w:tcMar>
          </w:tcPr>
          <w:p w14:paraId="5C03853A" w14:textId="45F34A2C" w:rsidR="00952936" w:rsidRPr="0000695A"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0DAEEC00" w14:textId="19CD50C3" w:rsidR="00952936" w:rsidRPr="00FC2206" w:rsidRDefault="00952936" w:rsidP="00FC2206">
            <w:pPr>
              <w:rPr>
                <w:sz w:val="22"/>
                <w:szCs w:val="22"/>
              </w:rPr>
            </w:pPr>
            <w:r w:rsidRPr="00FC2206">
              <w:rPr>
                <w:sz w:val="22"/>
                <w:szCs w:val="22"/>
              </w:rPr>
              <w:t>Sutarties įvykdymo užtikrinimas</w:t>
            </w:r>
          </w:p>
        </w:tc>
        <w:tc>
          <w:tcPr>
            <w:tcW w:w="7229" w:type="dxa"/>
            <w:tcMar>
              <w:top w:w="57" w:type="dxa"/>
              <w:bottom w:w="57" w:type="dxa"/>
            </w:tcMar>
          </w:tcPr>
          <w:p w14:paraId="0E1AEC79" w14:textId="1272AD85" w:rsidR="00F701AD" w:rsidRPr="00FC2206" w:rsidRDefault="00034827" w:rsidP="00FC2206">
            <w:pPr>
              <w:jc w:val="both"/>
              <w:rPr>
                <w:sz w:val="22"/>
                <w:szCs w:val="22"/>
              </w:rPr>
            </w:pPr>
            <w:r w:rsidRPr="00FC2206">
              <w:rPr>
                <w:sz w:val="22"/>
                <w:szCs w:val="22"/>
              </w:rPr>
              <w:t>Sutarties įvykdymas užtikrinamas netesybomi</w:t>
            </w:r>
            <w:r w:rsidR="002768E4" w:rsidRPr="00FC2206">
              <w:rPr>
                <w:sz w:val="22"/>
                <w:szCs w:val="22"/>
              </w:rPr>
              <w:t>s / baudomis.</w:t>
            </w:r>
          </w:p>
        </w:tc>
      </w:tr>
      <w:tr w:rsidR="00952936" w:rsidRPr="0000695A" w14:paraId="2009FED6" w14:textId="77777777" w:rsidTr="00C93E07">
        <w:tc>
          <w:tcPr>
            <w:tcW w:w="562" w:type="dxa"/>
            <w:shd w:val="clear" w:color="auto" w:fill="F2F2F2" w:themeFill="background1" w:themeFillShade="F2"/>
            <w:tcMar>
              <w:top w:w="57" w:type="dxa"/>
              <w:bottom w:w="57" w:type="dxa"/>
            </w:tcMar>
          </w:tcPr>
          <w:p w14:paraId="36F88B40" w14:textId="21715972" w:rsidR="00952936" w:rsidRPr="0000695A"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25F26BB8" w14:textId="77777777" w:rsidR="00952936" w:rsidRPr="00FC2206" w:rsidRDefault="00952936" w:rsidP="00FC2206">
            <w:pPr>
              <w:rPr>
                <w:sz w:val="22"/>
                <w:szCs w:val="22"/>
              </w:rPr>
            </w:pPr>
            <w:r w:rsidRPr="00FC2206">
              <w:rPr>
                <w:sz w:val="22"/>
                <w:szCs w:val="22"/>
              </w:rPr>
              <w:t xml:space="preserve">Atsakomybė </w:t>
            </w:r>
          </w:p>
          <w:p w14:paraId="4AB8AC46" w14:textId="601B2F49" w:rsidR="00952936" w:rsidRPr="00FC2206" w:rsidRDefault="00952936" w:rsidP="00FC2206">
            <w:pPr>
              <w:rPr>
                <w:sz w:val="22"/>
                <w:szCs w:val="22"/>
              </w:rPr>
            </w:pPr>
            <w:r w:rsidRPr="00FC2206">
              <w:rPr>
                <w:sz w:val="22"/>
                <w:szCs w:val="22"/>
              </w:rPr>
              <w:t>(baudos, delspinigiai)</w:t>
            </w:r>
          </w:p>
        </w:tc>
        <w:tc>
          <w:tcPr>
            <w:tcW w:w="7229" w:type="dxa"/>
            <w:tcMar>
              <w:top w:w="57" w:type="dxa"/>
              <w:bottom w:w="57" w:type="dxa"/>
            </w:tcMar>
          </w:tcPr>
          <w:p w14:paraId="17329089" w14:textId="77777777" w:rsidR="000E542C" w:rsidRPr="00FC2206" w:rsidRDefault="000E542C" w:rsidP="00FC2206">
            <w:pPr>
              <w:tabs>
                <w:tab w:val="left" w:pos="1304"/>
              </w:tabs>
              <w:jc w:val="both"/>
              <w:rPr>
                <w:sz w:val="22"/>
                <w:szCs w:val="22"/>
              </w:rPr>
            </w:pPr>
            <w:r w:rsidRPr="00FC2206">
              <w:rPr>
                <w:sz w:val="22"/>
                <w:szCs w:val="22"/>
              </w:rPr>
              <w:t xml:space="preserve">Užsakovas už suteiktas Paslaugas įsipareigoja mokėti Sutartyje nustatytą kainą. Užsakovui nesumokėjus Paslaugų teikėjui Sutartyje nurodytu terminu už tinkamai suteiktas Paslaugas, Paslaugų teikėjui pareikalavus, Užsakovas privalo </w:t>
            </w:r>
            <w:r w:rsidRPr="00FC2206">
              <w:rPr>
                <w:sz w:val="22"/>
                <w:szCs w:val="22"/>
              </w:rPr>
              <w:lastRenderedPageBreak/>
              <w:t xml:space="preserve">mokėti Paslaugų teikėjui 0,02 proc. dydžio delspinigius nuo laiku nesumokėtos sumos už kiekvieną pavėluotą dieną. </w:t>
            </w:r>
          </w:p>
          <w:p w14:paraId="09DFA805" w14:textId="7ECA641B" w:rsidR="000E542C" w:rsidRPr="00FC2206" w:rsidRDefault="000E542C" w:rsidP="00FC2206">
            <w:pPr>
              <w:tabs>
                <w:tab w:val="left" w:pos="567"/>
              </w:tabs>
              <w:suppressAutoHyphens/>
              <w:jc w:val="both"/>
              <w:rPr>
                <w:color w:val="000000" w:themeColor="text1"/>
                <w:sz w:val="22"/>
                <w:szCs w:val="22"/>
              </w:rPr>
            </w:pPr>
            <w:r w:rsidRPr="00FC2206">
              <w:rPr>
                <w:color w:val="000000" w:themeColor="text1"/>
                <w:sz w:val="22"/>
                <w:szCs w:val="22"/>
              </w:rPr>
              <w:t>Tiekėjui laiku neįvykdžius arba netinkamai įvykdžius Sutartyje numatytus įsipareigojimus, Užsakovas įgyja teisę reikalauti, kad Tiekėjas sumokėtų:</w:t>
            </w:r>
          </w:p>
          <w:p w14:paraId="40AC0E0A" w14:textId="3E9D2191" w:rsidR="000E542C" w:rsidRPr="00FC2206" w:rsidRDefault="000E542C" w:rsidP="00FC2206">
            <w:pPr>
              <w:jc w:val="both"/>
              <w:rPr>
                <w:color w:val="000000" w:themeColor="text1"/>
                <w:sz w:val="22"/>
                <w:szCs w:val="22"/>
              </w:rPr>
            </w:pPr>
            <w:r w:rsidRPr="00FC2206">
              <w:rPr>
                <w:color w:val="000000" w:themeColor="text1"/>
                <w:sz w:val="22"/>
                <w:szCs w:val="22"/>
              </w:rPr>
              <w:t xml:space="preserve">- už vėlavimą suteikti bet kurią Paslaugą ar bet kurią jos dalį – po 50 Eur už kiekvieną pavėluotą Paslaugos ar bet kurios jos dalies suteikimo kalendorinę dieną; </w:t>
            </w:r>
          </w:p>
          <w:p w14:paraId="09556DBA" w14:textId="59BE3B23" w:rsidR="003D363A" w:rsidRPr="00FC2206" w:rsidRDefault="000E542C" w:rsidP="00FC2206">
            <w:pPr>
              <w:jc w:val="both"/>
              <w:rPr>
                <w:color w:val="000000" w:themeColor="text1"/>
                <w:sz w:val="22"/>
                <w:szCs w:val="22"/>
              </w:rPr>
            </w:pPr>
            <w:r w:rsidRPr="00FC2206">
              <w:rPr>
                <w:color w:val="000000" w:themeColor="text1"/>
                <w:sz w:val="22"/>
                <w:szCs w:val="22"/>
              </w:rPr>
              <w:t xml:space="preserve">- už vėlavimą Užsakovui pateikti dokumentus (sąskaitas faktūras, atliktų darbų aktus ar kitus Sutartyje numatytus dokumentus) Sutartyje numatytais terminais, Tiekėjas įsipareigoja Užsakovui mokėti </w:t>
            </w:r>
            <w:r w:rsidR="00636C16" w:rsidRPr="00FC2206">
              <w:rPr>
                <w:color w:val="000000" w:themeColor="text1"/>
                <w:sz w:val="22"/>
                <w:szCs w:val="22"/>
              </w:rPr>
              <w:t>20</w:t>
            </w:r>
            <w:r w:rsidRPr="00FC2206">
              <w:rPr>
                <w:color w:val="000000" w:themeColor="text1"/>
                <w:sz w:val="22"/>
                <w:szCs w:val="22"/>
              </w:rPr>
              <w:t xml:space="preserve"> Eur baudą už kiekvieną tokį atvejį</w:t>
            </w:r>
            <w:r w:rsidR="00636C16" w:rsidRPr="00FC2206">
              <w:rPr>
                <w:color w:val="000000" w:themeColor="text1"/>
                <w:sz w:val="22"/>
                <w:szCs w:val="22"/>
              </w:rPr>
              <w:t>;</w:t>
            </w:r>
          </w:p>
          <w:p w14:paraId="774605EA" w14:textId="77777777" w:rsidR="00636C16" w:rsidRPr="00FC2206" w:rsidRDefault="00636C16" w:rsidP="00FC2206">
            <w:pPr>
              <w:jc w:val="both"/>
              <w:rPr>
                <w:sz w:val="22"/>
                <w:szCs w:val="22"/>
              </w:rPr>
            </w:pPr>
            <w:r w:rsidRPr="00FC2206">
              <w:rPr>
                <w:sz w:val="22"/>
                <w:szCs w:val="22"/>
              </w:rPr>
              <w:t>- už ap</w:t>
            </w:r>
            <w:r w:rsidR="005F1E25" w:rsidRPr="00FC2206">
              <w:rPr>
                <w:sz w:val="22"/>
                <w:szCs w:val="22"/>
              </w:rPr>
              <w:t>l</w:t>
            </w:r>
            <w:r w:rsidRPr="00FC2206">
              <w:rPr>
                <w:sz w:val="22"/>
                <w:szCs w:val="22"/>
              </w:rPr>
              <w:t>inko</w:t>
            </w:r>
            <w:r w:rsidR="005F1E25" w:rsidRPr="00FC2206">
              <w:rPr>
                <w:sz w:val="22"/>
                <w:szCs w:val="22"/>
              </w:rPr>
              <w:t>sau</w:t>
            </w:r>
            <w:r w:rsidRPr="00FC2206">
              <w:rPr>
                <w:sz w:val="22"/>
                <w:szCs w:val="22"/>
              </w:rPr>
              <w:t>gos reikal</w:t>
            </w:r>
            <w:r w:rsidR="005F1E25" w:rsidRPr="00FC2206">
              <w:rPr>
                <w:sz w:val="22"/>
                <w:szCs w:val="22"/>
              </w:rPr>
              <w:t>a</w:t>
            </w:r>
            <w:r w:rsidRPr="00FC2206">
              <w:rPr>
                <w:sz w:val="22"/>
                <w:szCs w:val="22"/>
              </w:rPr>
              <w:t>vimų, nustatytų pirkimo doku</w:t>
            </w:r>
            <w:r w:rsidR="005F1E25" w:rsidRPr="00FC2206">
              <w:rPr>
                <w:sz w:val="22"/>
                <w:szCs w:val="22"/>
              </w:rPr>
              <w:t>me</w:t>
            </w:r>
            <w:r w:rsidRPr="00FC2206">
              <w:rPr>
                <w:sz w:val="22"/>
                <w:szCs w:val="22"/>
              </w:rPr>
              <w:t>ntuose pažeidimą –</w:t>
            </w:r>
            <w:r w:rsidR="005F1E25" w:rsidRPr="00FC2206">
              <w:rPr>
                <w:sz w:val="22"/>
                <w:szCs w:val="22"/>
              </w:rPr>
              <w:t>150 eurų bauda</w:t>
            </w:r>
            <w:r w:rsidR="00F0635D" w:rsidRPr="00FC2206">
              <w:rPr>
                <w:sz w:val="22"/>
                <w:szCs w:val="22"/>
              </w:rPr>
              <w:t xml:space="preserve"> už kiekvieną tokį atvejį. </w:t>
            </w:r>
          </w:p>
          <w:p w14:paraId="7802D749" w14:textId="2AA43EA7" w:rsidR="00F0635D" w:rsidRPr="00FC2206" w:rsidRDefault="0098272E" w:rsidP="00FC2206">
            <w:pPr>
              <w:jc w:val="both"/>
              <w:rPr>
                <w:sz w:val="22"/>
                <w:szCs w:val="22"/>
              </w:rPr>
            </w:pPr>
            <w:r w:rsidRPr="00FC2206">
              <w:rPr>
                <w:sz w:val="22"/>
                <w:szCs w:val="22"/>
              </w:rPr>
              <w:t>(</w:t>
            </w:r>
            <w:r w:rsidR="00F0635D" w:rsidRPr="00FC2206">
              <w:rPr>
                <w:i/>
                <w:iCs/>
                <w:sz w:val="22"/>
                <w:szCs w:val="22"/>
              </w:rPr>
              <w:t>K</w:t>
            </w:r>
            <w:r w:rsidR="0044284A" w:rsidRPr="00FC2206">
              <w:rPr>
                <w:i/>
                <w:iCs/>
                <w:sz w:val="22"/>
                <w:szCs w:val="22"/>
              </w:rPr>
              <w:t>o</w:t>
            </w:r>
            <w:r w:rsidR="00F0635D" w:rsidRPr="00FC2206">
              <w:rPr>
                <w:i/>
                <w:iCs/>
                <w:sz w:val="22"/>
                <w:szCs w:val="22"/>
              </w:rPr>
              <w:t>n</w:t>
            </w:r>
            <w:r w:rsidR="0044284A" w:rsidRPr="00FC2206">
              <w:rPr>
                <w:i/>
                <w:iCs/>
                <w:sz w:val="22"/>
                <w:szCs w:val="22"/>
              </w:rPr>
              <w:t>k</w:t>
            </w:r>
            <w:r w:rsidR="00F0635D" w:rsidRPr="00FC2206">
              <w:rPr>
                <w:i/>
                <w:iCs/>
                <w:sz w:val="22"/>
                <w:szCs w:val="22"/>
              </w:rPr>
              <w:t xml:space="preserve">retaus pirkimo </w:t>
            </w:r>
            <w:r w:rsidR="0044284A" w:rsidRPr="00FC2206">
              <w:rPr>
                <w:i/>
                <w:iCs/>
                <w:sz w:val="22"/>
                <w:szCs w:val="22"/>
              </w:rPr>
              <w:t>atveju netesybų dydžiai gali būti k</w:t>
            </w:r>
            <w:r w:rsidR="0012347A" w:rsidRPr="00FC2206">
              <w:rPr>
                <w:i/>
                <w:iCs/>
                <w:sz w:val="22"/>
                <w:szCs w:val="22"/>
              </w:rPr>
              <w:t>oreguojami</w:t>
            </w:r>
            <w:r w:rsidRPr="00FC2206">
              <w:rPr>
                <w:i/>
                <w:iCs/>
                <w:sz w:val="22"/>
                <w:szCs w:val="22"/>
              </w:rPr>
              <w:t>)</w:t>
            </w:r>
          </w:p>
        </w:tc>
      </w:tr>
      <w:tr w:rsidR="00091397" w:rsidRPr="0000695A" w14:paraId="366B9704" w14:textId="77777777" w:rsidTr="00C93E07">
        <w:tc>
          <w:tcPr>
            <w:tcW w:w="562" w:type="dxa"/>
            <w:shd w:val="clear" w:color="auto" w:fill="F2F2F2" w:themeFill="background1" w:themeFillShade="F2"/>
            <w:tcMar>
              <w:top w:w="57" w:type="dxa"/>
              <w:bottom w:w="57" w:type="dxa"/>
            </w:tcMar>
          </w:tcPr>
          <w:p w14:paraId="6781B5F2" w14:textId="14812DA1" w:rsidR="00091397" w:rsidRPr="0000695A" w:rsidRDefault="00091397"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762E0005" w14:textId="45545F51" w:rsidR="00091397" w:rsidRPr="00FC2206" w:rsidRDefault="00091397" w:rsidP="00FC2206">
            <w:pPr>
              <w:rPr>
                <w:sz w:val="22"/>
                <w:szCs w:val="22"/>
              </w:rPr>
            </w:pPr>
            <w:r w:rsidRPr="00FC2206">
              <w:rPr>
                <w:sz w:val="22"/>
                <w:szCs w:val="22"/>
              </w:rPr>
              <w:t>Taikytina teisė</w:t>
            </w:r>
          </w:p>
        </w:tc>
        <w:tc>
          <w:tcPr>
            <w:tcW w:w="7229" w:type="dxa"/>
            <w:tcMar>
              <w:top w:w="57" w:type="dxa"/>
              <w:bottom w:w="57" w:type="dxa"/>
            </w:tcMar>
          </w:tcPr>
          <w:p w14:paraId="5DC3AA5D" w14:textId="0C590FCD" w:rsidR="00F701AD" w:rsidRPr="00FC2206" w:rsidRDefault="00091397" w:rsidP="00FC2206">
            <w:pPr>
              <w:rPr>
                <w:sz w:val="22"/>
                <w:szCs w:val="22"/>
              </w:rPr>
            </w:pPr>
            <w:r w:rsidRPr="00FC2206">
              <w:rPr>
                <w:sz w:val="22"/>
                <w:szCs w:val="22"/>
              </w:rPr>
              <w:t>Sutarties vykdymui ir aiškinimui taikytina Lietuvos teisė</w:t>
            </w:r>
          </w:p>
        </w:tc>
      </w:tr>
      <w:tr w:rsidR="00D939B2" w:rsidRPr="0000695A" w14:paraId="10DBB9F0" w14:textId="77777777" w:rsidTr="00C93E07">
        <w:tc>
          <w:tcPr>
            <w:tcW w:w="562" w:type="dxa"/>
            <w:shd w:val="clear" w:color="auto" w:fill="F2F2F2" w:themeFill="background1" w:themeFillShade="F2"/>
            <w:tcMar>
              <w:top w:w="57" w:type="dxa"/>
              <w:bottom w:w="57" w:type="dxa"/>
            </w:tcMar>
          </w:tcPr>
          <w:p w14:paraId="01503E3F" w14:textId="3AC02A58" w:rsidR="00D939B2" w:rsidRPr="0000695A" w:rsidRDefault="00D939B2"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7E70B18D" w14:textId="717F5B25" w:rsidR="00D939B2" w:rsidRPr="00FC2206" w:rsidRDefault="00091397" w:rsidP="00FC2206">
            <w:pPr>
              <w:rPr>
                <w:sz w:val="22"/>
                <w:szCs w:val="22"/>
              </w:rPr>
            </w:pPr>
            <w:r w:rsidRPr="00FC2206">
              <w:rPr>
                <w:sz w:val="22"/>
                <w:szCs w:val="22"/>
              </w:rPr>
              <w:t>Ginčų nagrinėjimas</w:t>
            </w:r>
          </w:p>
        </w:tc>
        <w:tc>
          <w:tcPr>
            <w:tcW w:w="7229" w:type="dxa"/>
            <w:tcMar>
              <w:top w:w="57" w:type="dxa"/>
              <w:bottom w:w="57" w:type="dxa"/>
            </w:tcMar>
          </w:tcPr>
          <w:p w14:paraId="4458770B" w14:textId="4BCCD6CB" w:rsidR="00F701AD" w:rsidRPr="00FC2206" w:rsidRDefault="00091397" w:rsidP="00FC2206">
            <w:pPr>
              <w:jc w:val="both"/>
              <w:rPr>
                <w:sz w:val="22"/>
                <w:szCs w:val="22"/>
              </w:rPr>
            </w:pPr>
            <w:r w:rsidRPr="00FC2206">
              <w:rPr>
                <w:sz w:val="22"/>
                <w:szCs w:val="22"/>
              </w:rPr>
              <w:t xml:space="preserve">Kiekvieną ginčą, nesutarimą ar reikalavimą, kylantį iš </w:t>
            </w:r>
            <w:r w:rsidR="00EB1DE0" w:rsidRPr="00FC2206">
              <w:rPr>
                <w:sz w:val="22"/>
                <w:szCs w:val="22"/>
              </w:rPr>
              <w:t>s</w:t>
            </w:r>
            <w:r w:rsidRPr="00FC2206">
              <w:rPr>
                <w:sz w:val="22"/>
                <w:szCs w:val="22"/>
              </w:rPr>
              <w:t xml:space="preserve">utarties ar susijusį su </w:t>
            </w:r>
            <w:r w:rsidR="00EB1DE0" w:rsidRPr="00FC2206">
              <w:rPr>
                <w:sz w:val="22"/>
                <w:szCs w:val="22"/>
              </w:rPr>
              <w:t>s</w:t>
            </w:r>
            <w:r w:rsidRPr="00FC2206">
              <w:rPr>
                <w:sz w:val="22"/>
                <w:szCs w:val="22"/>
              </w:rPr>
              <w:t xml:space="preserve">utartimi, jos sudarymu, galiojimu, vykdymu, pažeidimu, nutraukimu, šalys spręs derybomis. Ginčo, nesutarimo ar reikalavimo nepavykus išspręsti derybomis, ginčas bus sprendžiamas teisme pagal </w:t>
            </w:r>
            <w:r w:rsidR="00857234" w:rsidRPr="00FC2206">
              <w:rPr>
                <w:sz w:val="22"/>
                <w:szCs w:val="22"/>
              </w:rPr>
              <w:t>u</w:t>
            </w:r>
            <w:r w:rsidRPr="00FC2206">
              <w:rPr>
                <w:bCs/>
                <w:sz w:val="22"/>
                <w:szCs w:val="22"/>
              </w:rPr>
              <w:t>žsakov</w:t>
            </w:r>
            <w:r w:rsidRPr="00FC2206">
              <w:rPr>
                <w:sz w:val="22"/>
                <w:szCs w:val="22"/>
              </w:rPr>
              <w:t>o buveinės vietą Vilniuje</w:t>
            </w:r>
            <w:r w:rsidR="00EB1DE0" w:rsidRPr="00FC2206">
              <w:rPr>
                <w:sz w:val="22"/>
                <w:szCs w:val="22"/>
              </w:rPr>
              <w:t>.</w:t>
            </w:r>
          </w:p>
        </w:tc>
      </w:tr>
      <w:tr w:rsidR="008F348E" w:rsidRPr="0000695A" w14:paraId="7DE6FA78" w14:textId="77777777" w:rsidTr="00C93E07">
        <w:tc>
          <w:tcPr>
            <w:tcW w:w="562" w:type="dxa"/>
            <w:shd w:val="clear" w:color="auto" w:fill="F2F2F2" w:themeFill="background1" w:themeFillShade="F2"/>
            <w:tcMar>
              <w:top w:w="57" w:type="dxa"/>
              <w:bottom w:w="57" w:type="dxa"/>
            </w:tcMar>
          </w:tcPr>
          <w:p w14:paraId="46D70844" w14:textId="77777777" w:rsidR="008F348E" w:rsidRPr="0000695A" w:rsidRDefault="008F348E"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4264E535" w14:textId="0A921EBB" w:rsidR="008F348E" w:rsidRPr="00FC2206" w:rsidRDefault="008F348E" w:rsidP="00FC2206">
            <w:pPr>
              <w:rPr>
                <w:sz w:val="22"/>
                <w:szCs w:val="22"/>
              </w:rPr>
            </w:pPr>
            <w:r w:rsidRPr="00FC2206">
              <w:rPr>
                <w:sz w:val="22"/>
                <w:szCs w:val="22"/>
              </w:rPr>
              <w:t>Subtiekėjai ir jų keitimo tvarka</w:t>
            </w:r>
          </w:p>
        </w:tc>
        <w:tc>
          <w:tcPr>
            <w:tcW w:w="7229" w:type="dxa"/>
            <w:tcMar>
              <w:top w:w="57" w:type="dxa"/>
              <w:bottom w:w="57" w:type="dxa"/>
            </w:tcMar>
          </w:tcPr>
          <w:p w14:paraId="33B9E730" w14:textId="3D9C57C0" w:rsidR="008F348E" w:rsidRPr="00FC2206" w:rsidRDefault="008F348E" w:rsidP="00FC2206">
            <w:pPr>
              <w:jc w:val="both"/>
              <w:rPr>
                <w:sz w:val="22"/>
                <w:szCs w:val="22"/>
              </w:rPr>
            </w:pPr>
            <w:r w:rsidRPr="00FC2206">
              <w:rPr>
                <w:sz w:val="22"/>
                <w:szCs w:val="22"/>
              </w:rPr>
              <w:t>Iki sutarties vykdymo pradžios tiekėjas įsipareigoja Perkančiajai organizacijai pranešti tuo metu žinomo subtiekėjo pavadinimą, kontaktinius duomenis ir jo atstovus. Tiekėjas privalo sutartyje nustatyta tvarka ir terminais informuoti Perkančiąją organizaciją apie minėtos informacijos pasikeitimus visu sutarties vykdymo metu ir apie naują subtiekėją, kurį ketinama pasitelkti paslaugų atlikimui.</w:t>
            </w:r>
          </w:p>
        </w:tc>
      </w:tr>
      <w:tr w:rsidR="00444F90" w:rsidRPr="0000695A" w14:paraId="5FC0F30F" w14:textId="77777777" w:rsidTr="00C93E07">
        <w:tc>
          <w:tcPr>
            <w:tcW w:w="562" w:type="dxa"/>
            <w:shd w:val="clear" w:color="auto" w:fill="F2F2F2" w:themeFill="background1" w:themeFillShade="F2"/>
            <w:tcMar>
              <w:top w:w="57" w:type="dxa"/>
              <w:bottom w:w="57" w:type="dxa"/>
            </w:tcMar>
          </w:tcPr>
          <w:p w14:paraId="299DA20D" w14:textId="77777777" w:rsidR="00444F90" w:rsidRPr="0000695A" w:rsidRDefault="00444F90"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1F5EA72A" w14:textId="65F0860D" w:rsidR="00444F90" w:rsidRPr="00FC2206" w:rsidRDefault="00444F90" w:rsidP="00955786">
            <w:pPr>
              <w:rPr>
                <w:sz w:val="22"/>
                <w:szCs w:val="22"/>
              </w:rPr>
            </w:pPr>
            <w:r w:rsidRPr="00FC2206">
              <w:rPr>
                <w:sz w:val="22"/>
                <w:szCs w:val="22"/>
              </w:rPr>
              <w:t>Kitos esminės Sutarties sąlygos</w:t>
            </w:r>
            <w:r w:rsidR="0033485A" w:rsidRPr="00FC2206">
              <w:rPr>
                <w:sz w:val="22"/>
                <w:szCs w:val="22"/>
              </w:rPr>
              <w:t xml:space="preserve"> (taikomos tik tuo atveju, jeigu tai nustatoma konkrečiose pirkimo sąlygose)</w:t>
            </w:r>
          </w:p>
        </w:tc>
        <w:tc>
          <w:tcPr>
            <w:tcW w:w="7229" w:type="dxa"/>
            <w:tcMar>
              <w:top w:w="57" w:type="dxa"/>
              <w:bottom w:w="57" w:type="dxa"/>
            </w:tcMar>
          </w:tcPr>
          <w:p w14:paraId="0D3FB2F4" w14:textId="673F5749" w:rsidR="00444F90" w:rsidRPr="00FC2206" w:rsidRDefault="000E542C" w:rsidP="00FC2206">
            <w:pPr>
              <w:jc w:val="both"/>
              <w:rPr>
                <w:sz w:val="22"/>
                <w:szCs w:val="22"/>
              </w:rPr>
            </w:pPr>
            <w:r w:rsidRPr="00FC2206">
              <w:rPr>
                <w:color w:val="000000"/>
                <w:sz w:val="22"/>
                <w:szCs w:val="22"/>
                <w:lang w:eastAsia="lt-LT" w:bidi="lt-LT"/>
              </w:rPr>
              <w:t xml:space="preserve">Teikdamas </w:t>
            </w:r>
            <w:r w:rsidR="00DA475B">
              <w:rPr>
                <w:color w:val="000000"/>
                <w:sz w:val="22"/>
                <w:szCs w:val="22"/>
                <w:lang w:eastAsia="lt-LT" w:bidi="lt-LT"/>
              </w:rPr>
              <w:t>P</w:t>
            </w:r>
            <w:r w:rsidRPr="00FC2206">
              <w:rPr>
                <w:color w:val="000000"/>
                <w:sz w:val="22"/>
                <w:szCs w:val="22"/>
                <w:lang w:eastAsia="lt-LT" w:bidi="lt-LT"/>
              </w:rPr>
              <w:t xml:space="preserve">aslaugas tiekėjas turi sunaudoti kaip įmanoma mažiau gamtos išteklių. Dėl šios priežasties visa su sutartimi susijusi dokumentacija perduodama skaitmeniniu formatu (elektroninė versija). Teikdamas </w:t>
            </w:r>
            <w:r w:rsidR="00DA475B">
              <w:rPr>
                <w:color w:val="000000"/>
                <w:sz w:val="22"/>
                <w:szCs w:val="22"/>
                <w:lang w:eastAsia="lt-LT" w:bidi="lt-LT"/>
              </w:rPr>
              <w:t>P</w:t>
            </w:r>
            <w:r w:rsidRPr="00FC2206">
              <w:rPr>
                <w:color w:val="000000"/>
                <w:sz w:val="22"/>
                <w:szCs w:val="22"/>
                <w:lang w:eastAsia="lt-LT" w:bidi="lt-LT"/>
              </w:rPr>
              <w:t>aslaugas tiekėjas turi siekti mažinti popieriaus sunaudojimą, atsisakyti nebūtino dokumentų kopijavimo ar spausdinimo. Dokumentus (tarpinius ir galutinius) teikti tik elektroniniu formatu, esant poreikiui pasirašyti – pasirašyti juos elektroniniu parašu.</w:t>
            </w:r>
          </w:p>
        </w:tc>
      </w:tr>
    </w:tbl>
    <w:p w14:paraId="034E314E" w14:textId="52F5FFE7" w:rsidR="00F953F1" w:rsidRPr="0000695A" w:rsidRDefault="00F953F1" w:rsidP="004754CA">
      <w:pPr>
        <w:jc w:val="center"/>
        <w:rPr>
          <w:b/>
          <w:bCs/>
          <w:sz w:val="22"/>
          <w:szCs w:val="22"/>
        </w:rPr>
      </w:pPr>
    </w:p>
    <w:p w14:paraId="6662A995" w14:textId="77777777" w:rsidR="00091397" w:rsidRPr="0000695A" w:rsidRDefault="00091397" w:rsidP="00B82FD6">
      <w:pPr>
        <w:rPr>
          <w:b/>
          <w:bCs/>
          <w:sz w:val="22"/>
          <w:szCs w:val="22"/>
        </w:rPr>
      </w:pPr>
    </w:p>
    <w:p w14:paraId="1421A4A7" w14:textId="5E4E323A" w:rsidR="00B82FD6" w:rsidRPr="0000695A" w:rsidRDefault="00B82FD6" w:rsidP="00B82FD6">
      <w:pPr>
        <w:jc w:val="center"/>
        <w:rPr>
          <w:sz w:val="22"/>
          <w:szCs w:val="22"/>
        </w:rPr>
        <w:sectPr w:rsidR="00B82FD6" w:rsidRPr="0000695A" w:rsidSect="001E62ED">
          <w:footerReference w:type="default" r:id="rId8"/>
          <w:pgSz w:w="11906" w:h="16838"/>
          <w:pgMar w:top="851" w:right="737" w:bottom="992" w:left="992" w:header="567" w:footer="567" w:gutter="0"/>
          <w:cols w:space="1296"/>
          <w:docGrid w:linePitch="360"/>
        </w:sectPr>
      </w:pPr>
      <w:r w:rsidRPr="0000695A">
        <w:rPr>
          <w:b/>
          <w:bCs/>
          <w:sz w:val="22"/>
          <w:szCs w:val="22"/>
        </w:rPr>
        <w:t>________________</w:t>
      </w:r>
    </w:p>
    <w:p w14:paraId="318943DF" w14:textId="77777777" w:rsidR="00C02A5B" w:rsidRPr="0000695A" w:rsidRDefault="00C02A5B" w:rsidP="00C02A5B">
      <w:pPr>
        <w:rPr>
          <w:sz w:val="22"/>
          <w:szCs w:val="22"/>
        </w:rPr>
      </w:pPr>
    </w:p>
    <w:sectPr w:rsidR="00C02A5B" w:rsidRPr="0000695A" w:rsidSect="001E62ED">
      <w:type w:val="continuous"/>
      <w:pgSz w:w="11906" w:h="16838"/>
      <w:pgMar w:top="851" w:right="737" w:bottom="992"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35BD5" w14:textId="77777777" w:rsidR="001E62ED" w:rsidRDefault="001E62ED" w:rsidP="005271A5">
      <w:r>
        <w:separator/>
      </w:r>
    </w:p>
  </w:endnote>
  <w:endnote w:type="continuationSeparator" w:id="0">
    <w:p w14:paraId="3C4EC8E8" w14:textId="77777777" w:rsidR="001E62ED" w:rsidRDefault="001E62ED" w:rsidP="005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0AAE" w14:textId="77777777" w:rsidR="00154E5A" w:rsidRPr="00365A3E" w:rsidRDefault="00953A5A" w:rsidP="00CC43DB">
    <w:pPr>
      <w:pStyle w:val="Porat"/>
      <w:jc w:val="center"/>
      <w:rPr>
        <w:sz w:val="18"/>
        <w:szCs w:val="18"/>
      </w:rPr>
    </w:pPr>
    <w:r w:rsidRPr="00365A3E">
      <w:rPr>
        <w:sz w:val="18"/>
        <w:szCs w:val="18"/>
      </w:rPr>
      <w:fldChar w:fldCharType="begin"/>
    </w:r>
    <w:r w:rsidRPr="00365A3E">
      <w:rPr>
        <w:sz w:val="18"/>
        <w:szCs w:val="18"/>
      </w:rPr>
      <w:instrText xml:space="preserve"> PAGE   \* MERGEFORMAT </w:instrText>
    </w:r>
    <w:r w:rsidRPr="00365A3E">
      <w:rPr>
        <w:sz w:val="18"/>
        <w:szCs w:val="18"/>
      </w:rPr>
      <w:fldChar w:fldCharType="separate"/>
    </w:r>
    <w:r w:rsidRPr="00365A3E">
      <w:rPr>
        <w:noProof/>
        <w:sz w:val="18"/>
        <w:szCs w:val="18"/>
      </w:rPr>
      <w:t>1</w:t>
    </w:r>
    <w:r w:rsidRPr="00365A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8049C" w14:textId="77777777" w:rsidR="001E62ED" w:rsidRDefault="001E62ED" w:rsidP="005271A5">
      <w:r>
        <w:separator/>
      </w:r>
    </w:p>
  </w:footnote>
  <w:footnote w:type="continuationSeparator" w:id="0">
    <w:p w14:paraId="0B9B40A8" w14:textId="77777777" w:rsidR="001E62ED" w:rsidRDefault="001E62ED" w:rsidP="005271A5">
      <w:r>
        <w:continuationSeparator/>
      </w:r>
    </w:p>
  </w:footnote>
  <w:footnote w:id="1">
    <w:p w14:paraId="1EC26776" w14:textId="35EBF495" w:rsidR="00FC2206" w:rsidRPr="00FC2206" w:rsidRDefault="00FC2206" w:rsidP="00FC2206">
      <w:pPr>
        <w:pStyle w:val="Puslapioinaostekstas"/>
        <w:ind w:left="0" w:firstLine="0"/>
        <w:rPr>
          <w:lang w:val="lt-LT"/>
        </w:rPr>
      </w:pPr>
      <w:r>
        <w:rPr>
          <w:rStyle w:val="Puslapioinaosnuoroda"/>
        </w:rPr>
        <w:footnoteRef/>
      </w:r>
      <w:r>
        <w:t xml:space="preserve"> </w:t>
      </w:r>
      <w:r w:rsidRPr="00FC2206">
        <w:rPr>
          <w:rFonts w:ascii="Times New Roman" w:hAnsi="Times New Roman"/>
          <w:lang w:val="lt-LT"/>
        </w:rPr>
        <w:t>Nurodytos pagrindinės sutarties sąlygos yra preliminarios ir gali būti keičiamos ar papildomos vykdant konkrečius pirkimus</w:t>
      </w:r>
      <w:r w:rsidR="00365A3E">
        <w:rPr>
          <w:rFonts w:ascii="Times New Roman" w:hAnsi="Times New Roman"/>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4149FF"/>
    <w:multiLevelType w:val="multilevel"/>
    <w:tmpl w:val="F3B296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4F744D"/>
    <w:multiLevelType w:val="multilevel"/>
    <w:tmpl w:val="215E5908"/>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i w:val="0"/>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0C24AF"/>
    <w:multiLevelType w:val="hybridMultilevel"/>
    <w:tmpl w:val="BBC88DB8"/>
    <w:lvl w:ilvl="0" w:tplc="C8E6D96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6A0987"/>
    <w:multiLevelType w:val="hybridMultilevel"/>
    <w:tmpl w:val="4C328E70"/>
    <w:lvl w:ilvl="0" w:tplc="5C72F6F0">
      <w:start w:val="1"/>
      <w:numFmt w:val="decimal"/>
      <w:lvlText w:val="%1."/>
      <w:lvlJc w:val="center"/>
      <w:pPr>
        <w:ind w:left="0" w:firstLine="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404830">
    <w:abstractNumId w:val="3"/>
  </w:num>
  <w:num w:numId="2" w16cid:durableId="16020581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454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949073">
    <w:abstractNumId w:val="2"/>
  </w:num>
  <w:num w:numId="5" w16cid:durableId="1655834956">
    <w:abstractNumId w:val="4"/>
  </w:num>
  <w:num w:numId="6" w16cid:durableId="1424257179">
    <w:abstractNumId w:val="0"/>
  </w:num>
  <w:num w:numId="7" w16cid:durableId="551384528">
    <w:abstractNumId w:val="5"/>
  </w:num>
  <w:num w:numId="8" w16cid:durableId="34669761">
    <w:abstractNumId w:val="6"/>
  </w:num>
  <w:num w:numId="9" w16cid:durableId="1035734986">
    <w:abstractNumId w:val="8"/>
  </w:num>
  <w:num w:numId="10" w16cid:durableId="949892141">
    <w:abstractNumId w:val="9"/>
  </w:num>
  <w:num w:numId="11" w16cid:durableId="179911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837"/>
    <w:rsid w:val="000056D9"/>
    <w:rsid w:val="0000663A"/>
    <w:rsid w:val="0000695A"/>
    <w:rsid w:val="00006BE3"/>
    <w:rsid w:val="000101B1"/>
    <w:rsid w:val="00014314"/>
    <w:rsid w:val="00014990"/>
    <w:rsid w:val="00017FC6"/>
    <w:rsid w:val="0002007F"/>
    <w:rsid w:val="00022003"/>
    <w:rsid w:val="0002286C"/>
    <w:rsid w:val="00022C42"/>
    <w:rsid w:val="00023892"/>
    <w:rsid w:val="00030EB6"/>
    <w:rsid w:val="00033E00"/>
    <w:rsid w:val="00034827"/>
    <w:rsid w:val="000354D4"/>
    <w:rsid w:val="000356BD"/>
    <w:rsid w:val="00040257"/>
    <w:rsid w:val="00040509"/>
    <w:rsid w:val="00043629"/>
    <w:rsid w:val="000439E7"/>
    <w:rsid w:val="00045ED4"/>
    <w:rsid w:val="000526EF"/>
    <w:rsid w:val="000608A0"/>
    <w:rsid w:val="00064D91"/>
    <w:rsid w:val="00065B7D"/>
    <w:rsid w:val="000669DC"/>
    <w:rsid w:val="00074E24"/>
    <w:rsid w:val="000752DA"/>
    <w:rsid w:val="00076D13"/>
    <w:rsid w:val="000777D4"/>
    <w:rsid w:val="000831BF"/>
    <w:rsid w:val="00083684"/>
    <w:rsid w:val="00083EBA"/>
    <w:rsid w:val="0008422E"/>
    <w:rsid w:val="00084D62"/>
    <w:rsid w:val="000870D9"/>
    <w:rsid w:val="00087CD3"/>
    <w:rsid w:val="0009129D"/>
    <w:rsid w:val="00091397"/>
    <w:rsid w:val="000926D4"/>
    <w:rsid w:val="0009364E"/>
    <w:rsid w:val="00097317"/>
    <w:rsid w:val="000A16E7"/>
    <w:rsid w:val="000A4B79"/>
    <w:rsid w:val="000A7199"/>
    <w:rsid w:val="000B18EB"/>
    <w:rsid w:val="000B1C4E"/>
    <w:rsid w:val="000B311E"/>
    <w:rsid w:val="000C032E"/>
    <w:rsid w:val="000C2134"/>
    <w:rsid w:val="000C6293"/>
    <w:rsid w:val="000D0FF5"/>
    <w:rsid w:val="000D1362"/>
    <w:rsid w:val="000D6CF0"/>
    <w:rsid w:val="000E542C"/>
    <w:rsid w:val="000E55E8"/>
    <w:rsid w:val="000E5EDD"/>
    <w:rsid w:val="000F20AA"/>
    <w:rsid w:val="000F2D9B"/>
    <w:rsid w:val="000F3838"/>
    <w:rsid w:val="000F47AA"/>
    <w:rsid w:val="000F624F"/>
    <w:rsid w:val="000F6395"/>
    <w:rsid w:val="000F6527"/>
    <w:rsid w:val="000F6930"/>
    <w:rsid w:val="000F6A20"/>
    <w:rsid w:val="001051D2"/>
    <w:rsid w:val="001061FC"/>
    <w:rsid w:val="00113846"/>
    <w:rsid w:val="0012347A"/>
    <w:rsid w:val="00123CB8"/>
    <w:rsid w:val="001254B3"/>
    <w:rsid w:val="0012643F"/>
    <w:rsid w:val="001267B2"/>
    <w:rsid w:val="00130CEF"/>
    <w:rsid w:val="00133033"/>
    <w:rsid w:val="00135DD0"/>
    <w:rsid w:val="001372D0"/>
    <w:rsid w:val="0014454A"/>
    <w:rsid w:val="001511EB"/>
    <w:rsid w:val="00151799"/>
    <w:rsid w:val="00154E5A"/>
    <w:rsid w:val="001623E5"/>
    <w:rsid w:val="00164B99"/>
    <w:rsid w:val="00166CE2"/>
    <w:rsid w:val="001745B2"/>
    <w:rsid w:val="00175BC8"/>
    <w:rsid w:val="00176221"/>
    <w:rsid w:val="001821FC"/>
    <w:rsid w:val="0018471E"/>
    <w:rsid w:val="0018541E"/>
    <w:rsid w:val="00186A59"/>
    <w:rsid w:val="0019367C"/>
    <w:rsid w:val="0019379D"/>
    <w:rsid w:val="001952B5"/>
    <w:rsid w:val="001A2675"/>
    <w:rsid w:val="001A299B"/>
    <w:rsid w:val="001B4EA0"/>
    <w:rsid w:val="001B6ADC"/>
    <w:rsid w:val="001C2D8F"/>
    <w:rsid w:val="001D0900"/>
    <w:rsid w:val="001D0D07"/>
    <w:rsid w:val="001D2632"/>
    <w:rsid w:val="001D596D"/>
    <w:rsid w:val="001D6D7D"/>
    <w:rsid w:val="001D7606"/>
    <w:rsid w:val="001D7DC0"/>
    <w:rsid w:val="001E127A"/>
    <w:rsid w:val="001E19AC"/>
    <w:rsid w:val="001E62ED"/>
    <w:rsid w:val="001E657B"/>
    <w:rsid w:val="001F269C"/>
    <w:rsid w:val="001F333E"/>
    <w:rsid w:val="001F5463"/>
    <w:rsid w:val="001F7359"/>
    <w:rsid w:val="0020292F"/>
    <w:rsid w:val="00203B80"/>
    <w:rsid w:val="002064E3"/>
    <w:rsid w:val="00207FCD"/>
    <w:rsid w:val="00211449"/>
    <w:rsid w:val="0021476E"/>
    <w:rsid w:val="00231E7D"/>
    <w:rsid w:val="002326D5"/>
    <w:rsid w:val="00232B38"/>
    <w:rsid w:val="00235F58"/>
    <w:rsid w:val="00236945"/>
    <w:rsid w:val="00242C81"/>
    <w:rsid w:val="00242CE4"/>
    <w:rsid w:val="00244234"/>
    <w:rsid w:val="00260823"/>
    <w:rsid w:val="00271124"/>
    <w:rsid w:val="00271DD9"/>
    <w:rsid w:val="002768E4"/>
    <w:rsid w:val="00281323"/>
    <w:rsid w:val="0028140E"/>
    <w:rsid w:val="002829B4"/>
    <w:rsid w:val="0028422C"/>
    <w:rsid w:val="00292803"/>
    <w:rsid w:val="00294262"/>
    <w:rsid w:val="002A2BE8"/>
    <w:rsid w:val="002A48CF"/>
    <w:rsid w:val="002A7F55"/>
    <w:rsid w:val="002B1EC1"/>
    <w:rsid w:val="002B35E3"/>
    <w:rsid w:val="002B4449"/>
    <w:rsid w:val="002B6E37"/>
    <w:rsid w:val="002C0AAD"/>
    <w:rsid w:val="002C1BFB"/>
    <w:rsid w:val="002C23BE"/>
    <w:rsid w:val="002C45E9"/>
    <w:rsid w:val="002D36B3"/>
    <w:rsid w:val="002D42F8"/>
    <w:rsid w:val="002D4AD3"/>
    <w:rsid w:val="002E1185"/>
    <w:rsid w:val="002E31C7"/>
    <w:rsid w:val="002E4B65"/>
    <w:rsid w:val="002F1B98"/>
    <w:rsid w:val="002F7836"/>
    <w:rsid w:val="003019F8"/>
    <w:rsid w:val="00303DF5"/>
    <w:rsid w:val="0030420E"/>
    <w:rsid w:val="00306CAA"/>
    <w:rsid w:val="0031769F"/>
    <w:rsid w:val="00322798"/>
    <w:rsid w:val="00323371"/>
    <w:rsid w:val="00326DE4"/>
    <w:rsid w:val="00331415"/>
    <w:rsid w:val="00332A2D"/>
    <w:rsid w:val="0033485A"/>
    <w:rsid w:val="003414A6"/>
    <w:rsid w:val="00341856"/>
    <w:rsid w:val="003438B5"/>
    <w:rsid w:val="00346588"/>
    <w:rsid w:val="0035047E"/>
    <w:rsid w:val="00352FE4"/>
    <w:rsid w:val="0035338B"/>
    <w:rsid w:val="00355EE2"/>
    <w:rsid w:val="00356934"/>
    <w:rsid w:val="003573A1"/>
    <w:rsid w:val="00357C75"/>
    <w:rsid w:val="00363DB0"/>
    <w:rsid w:val="0036411B"/>
    <w:rsid w:val="00364CAF"/>
    <w:rsid w:val="00365A3E"/>
    <w:rsid w:val="00366E7F"/>
    <w:rsid w:val="003731C4"/>
    <w:rsid w:val="0037534A"/>
    <w:rsid w:val="00381C19"/>
    <w:rsid w:val="0038560B"/>
    <w:rsid w:val="00387E19"/>
    <w:rsid w:val="00391893"/>
    <w:rsid w:val="00392716"/>
    <w:rsid w:val="0039340D"/>
    <w:rsid w:val="00396DD8"/>
    <w:rsid w:val="00396E8D"/>
    <w:rsid w:val="003A03A6"/>
    <w:rsid w:val="003A1AE2"/>
    <w:rsid w:val="003A24FC"/>
    <w:rsid w:val="003A3597"/>
    <w:rsid w:val="003A61F7"/>
    <w:rsid w:val="003B1162"/>
    <w:rsid w:val="003B2C17"/>
    <w:rsid w:val="003B6AD9"/>
    <w:rsid w:val="003B6C49"/>
    <w:rsid w:val="003C0D7A"/>
    <w:rsid w:val="003C3380"/>
    <w:rsid w:val="003C346D"/>
    <w:rsid w:val="003D28B7"/>
    <w:rsid w:val="003D363A"/>
    <w:rsid w:val="003D64F6"/>
    <w:rsid w:val="003D71FE"/>
    <w:rsid w:val="003D76A8"/>
    <w:rsid w:val="003D7BF3"/>
    <w:rsid w:val="003D7D12"/>
    <w:rsid w:val="003E13FC"/>
    <w:rsid w:val="003E360D"/>
    <w:rsid w:val="003F411A"/>
    <w:rsid w:val="003F73D7"/>
    <w:rsid w:val="003F75F4"/>
    <w:rsid w:val="004033D5"/>
    <w:rsid w:val="00407E02"/>
    <w:rsid w:val="00414E7C"/>
    <w:rsid w:val="004162CE"/>
    <w:rsid w:val="00417D83"/>
    <w:rsid w:val="00420EC0"/>
    <w:rsid w:val="0042158C"/>
    <w:rsid w:val="0042276C"/>
    <w:rsid w:val="00423278"/>
    <w:rsid w:val="00423DCB"/>
    <w:rsid w:val="00431808"/>
    <w:rsid w:val="00431DC0"/>
    <w:rsid w:val="00433577"/>
    <w:rsid w:val="00436F20"/>
    <w:rsid w:val="00440748"/>
    <w:rsid w:val="0044284A"/>
    <w:rsid w:val="00444409"/>
    <w:rsid w:val="00444F90"/>
    <w:rsid w:val="004475A8"/>
    <w:rsid w:val="00450AE4"/>
    <w:rsid w:val="00454AA4"/>
    <w:rsid w:val="0045760A"/>
    <w:rsid w:val="00472E6B"/>
    <w:rsid w:val="0047462A"/>
    <w:rsid w:val="004754CA"/>
    <w:rsid w:val="00476054"/>
    <w:rsid w:val="004803B0"/>
    <w:rsid w:val="004853B5"/>
    <w:rsid w:val="00495860"/>
    <w:rsid w:val="0049621D"/>
    <w:rsid w:val="00496785"/>
    <w:rsid w:val="004A002B"/>
    <w:rsid w:val="004A0D83"/>
    <w:rsid w:val="004A71EE"/>
    <w:rsid w:val="004B26B4"/>
    <w:rsid w:val="004B564C"/>
    <w:rsid w:val="004C264D"/>
    <w:rsid w:val="004D1326"/>
    <w:rsid w:val="004D3AC3"/>
    <w:rsid w:val="004D676B"/>
    <w:rsid w:val="004D733F"/>
    <w:rsid w:val="004E094A"/>
    <w:rsid w:val="004E10C0"/>
    <w:rsid w:val="004E14FC"/>
    <w:rsid w:val="004E251D"/>
    <w:rsid w:val="004E534B"/>
    <w:rsid w:val="004F4332"/>
    <w:rsid w:val="00500A1A"/>
    <w:rsid w:val="00502283"/>
    <w:rsid w:val="005107CF"/>
    <w:rsid w:val="00514018"/>
    <w:rsid w:val="0051449A"/>
    <w:rsid w:val="00523AFD"/>
    <w:rsid w:val="005271A5"/>
    <w:rsid w:val="00527896"/>
    <w:rsid w:val="0053124E"/>
    <w:rsid w:val="00540667"/>
    <w:rsid w:val="005415D0"/>
    <w:rsid w:val="00543113"/>
    <w:rsid w:val="00547489"/>
    <w:rsid w:val="00550118"/>
    <w:rsid w:val="00550423"/>
    <w:rsid w:val="00551F77"/>
    <w:rsid w:val="00553229"/>
    <w:rsid w:val="00557021"/>
    <w:rsid w:val="00557D39"/>
    <w:rsid w:val="005604CC"/>
    <w:rsid w:val="00560F5D"/>
    <w:rsid w:val="00565220"/>
    <w:rsid w:val="00566216"/>
    <w:rsid w:val="00567499"/>
    <w:rsid w:val="00571D40"/>
    <w:rsid w:val="0057729F"/>
    <w:rsid w:val="00583B86"/>
    <w:rsid w:val="0058743D"/>
    <w:rsid w:val="00587BAC"/>
    <w:rsid w:val="005975FB"/>
    <w:rsid w:val="005A1273"/>
    <w:rsid w:val="005A1F91"/>
    <w:rsid w:val="005B0C4D"/>
    <w:rsid w:val="005B32C8"/>
    <w:rsid w:val="005B3FFD"/>
    <w:rsid w:val="005B5EC9"/>
    <w:rsid w:val="005B645A"/>
    <w:rsid w:val="005B7C39"/>
    <w:rsid w:val="005C1BDE"/>
    <w:rsid w:val="005C1DB5"/>
    <w:rsid w:val="005C52A3"/>
    <w:rsid w:val="005C54BA"/>
    <w:rsid w:val="005C6525"/>
    <w:rsid w:val="005D707E"/>
    <w:rsid w:val="005E116F"/>
    <w:rsid w:val="005E1663"/>
    <w:rsid w:val="005E3B9A"/>
    <w:rsid w:val="005F0314"/>
    <w:rsid w:val="005F1136"/>
    <w:rsid w:val="005F12C3"/>
    <w:rsid w:val="005F1E25"/>
    <w:rsid w:val="005F7017"/>
    <w:rsid w:val="00600A53"/>
    <w:rsid w:val="00603BF1"/>
    <w:rsid w:val="006056FA"/>
    <w:rsid w:val="00605C31"/>
    <w:rsid w:val="00610D9A"/>
    <w:rsid w:val="0062223B"/>
    <w:rsid w:val="00623F51"/>
    <w:rsid w:val="00630045"/>
    <w:rsid w:val="006322DC"/>
    <w:rsid w:val="00632453"/>
    <w:rsid w:val="006365A0"/>
    <w:rsid w:val="00636C16"/>
    <w:rsid w:val="00640A32"/>
    <w:rsid w:val="00641649"/>
    <w:rsid w:val="006436E9"/>
    <w:rsid w:val="006444EB"/>
    <w:rsid w:val="0064544E"/>
    <w:rsid w:val="00646AC4"/>
    <w:rsid w:val="006514E0"/>
    <w:rsid w:val="00654FF3"/>
    <w:rsid w:val="00662467"/>
    <w:rsid w:val="0066425C"/>
    <w:rsid w:val="00667E1F"/>
    <w:rsid w:val="00670028"/>
    <w:rsid w:val="00672F0B"/>
    <w:rsid w:val="0067484A"/>
    <w:rsid w:val="006757BE"/>
    <w:rsid w:val="006763D8"/>
    <w:rsid w:val="00684C0D"/>
    <w:rsid w:val="006911BF"/>
    <w:rsid w:val="006916C8"/>
    <w:rsid w:val="00695509"/>
    <w:rsid w:val="00697495"/>
    <w:rsid w:val="006A4E84"/>
    <w:rsid w:val="006A542B"/>
    <w:rsid w:val="006B2F68"/>
    <w:rsid w:val="006C14B6"/>
    <w:rsid w:val="006C58BB"/>
    <w:rsid w:val="006C7E1B"/>
    <w:rsid w:val="006D1121"/>
    <w:rsid w:val="006E31A4"/>
    <w:rsid w:val="006F37A2"/>
    <w:rsid w:val="006F6650"/>
    <w:rsid w:val="0070060E"/>
    <w:rsid w:val="00702AF6"/>
    <w:rsid w:val="007053F0"/>
    <w:rsid w:val="00705F10"/>
    <w:rsid w:val="00710CB9"/>
    <w:rsid w:val="00720437"/>
    <w:rsid w:val="0072203E"/>
    <w:rsid w:val="00722C9F"/>
    <w:rsid w:val="0072350B"/>
    <w:rsid w:val="00724608"/>
    <w:rsid w:val="00730D48"/>
    <w:rsid w:val="00732F06"/>
    <w:rsid w:val="00735007"/>
    <w:rsid w:val="007362B5"/>
    <w:rsid w:val="0073745D"/>
    <w:rsid w:val="0073783D"/>
    <w:rsid w:val="00745D2B"/>
    <w:rsid w:val="00747646"/>
    <w:rsid w:val="007533BF"/>
    <w:rsid w:val="007548F3"/>
    <w:rsid w:val="007553F8"/>
    <w:rsid w:val="00761260"/>
    <w:rsid w:val="00766F00"/>
    <w:rsid w:val="007671E8"/>
    <w:rsid w:val="00767A7A"/>
    <w:rsid w:val="00767C4A"/>
    <w:rsid w:val="00775361"/>
    <w:rsid w:val="007771E2"/>
    <w:rsid w:val="00785294"/>
    <w:rsid w:val="00786F0A"/>
    <w:rsid w:val="0079074C"/>
    <w:rsid w:val="00790A20"/>
    <w:rsid w:val="007929A3"/>
    <w:rsid w:val="00793099"/>
    <w:rsid w:val="00793B77"/>
    <w:rsid w:val="007941C8"/>
    <w:rsid w:val="007A19F8"/>
    <w:rsid w:val="007A52D5"/>
    <w:rsid w:val="007A540C"/>
    <w:rsid w:val="007A5AE3"/>
    <w:rsid w:val="007A7299"/>
    <w:rsid w:val="007A74C3"/>
    <w:rsid w:val="007B15C9"/>
    <w:rsid w:val="007C398B"/>
    <w:rsid w:val="007C5A05"/>
    <w:rsid w:val="007D0DD0"/>
    <w:rsid w:val="007D2BFC"/>
    <w:rsid w:val="007D33CB"/>
    <w:rsid w:val="007D643C"/>
    <w:rsid w:val="007E25E8"/>
    <w:rsid w:val="007E2D32"/>
    <w:rsid w:val="007F41F7"/>
    <w:rsid w:val="007F5102"/>
    <w:rsid w:val="008038C9"/>
    <w:rsid w:val="008040D0"/>
    <w:rsid w:val="008068C5"/>
    <w:rsid w:val="00811FC2"/>
    <w:rsid w:val="00812B28"/>
    <w:rsid w:val="00815EAA"/>
    <w:rsid w:val="00816FB6"/>
    <w:rsid w:val="00822F60"/>
    <w:rsid w:val="008230E8"/>
    <w:rsid w:val="00823662"/>
    <w:rsid w:val="00826F37"/>
    <w:rsid w:val="00834F97"/>
    <w:rsid w:val="008369AD"/>
    <w:rsid w:val="00837091"/>
    <w:rsid w:val="00837374"/>
    <w:rsid w:val="00840007"/>
    <w:rsid w:val="00840204"/>
    <w:rsid w:val="00857234"/>
    <w:rsid w:val="00866116"/>
    <w:rsid w:val="008669F3"/>
    <w:rsid w:val="008713F8"/>
    <w:rsid w:val="008727E1"/>
    <w:rsid w:val="00872AF5"/>
    <w:rsid w:val="00875027"/>
    <w:rsid w:val="008763A0"/>
    <w:rsid w:val="00880386"/>
    <w:rsid w:val="008804BB"/>
    <w:rsid w:val="00887340"/>
    <w:rsid w:val="00887AC5"/>
    <w:rsid w:val="00890478"/>
    <w:rsid w:val="00891ADF"/>
    <w:rsid w:val="00893614"/>
    <w:rsid w:val="0089682D"/>
    <w:rsid w:val="008A2438"/>
    <w:rsid w:val="008A5253"/>
    <w:rsid w:val="008A6881"/>
    <w:rsid w:val="008B0370"/>
    <w:rsid w:val="008B3976"/>
    <w:rsid w:val="008B3CF6"/>
    <w:rsid w:val="008B4F02"/>
    <w:rsid w:val="008B5DDD"/>
    <w:rsid w:val="008B667D"/>
    <w:rsid w:val="008B7041"/>
    <w:rsid w:val="008C445D"/>
    <w:rsid w:val="008C4E84"/>
    <w:rsid w:val="008C6ACB"/>
    <w:rsid w:val="008E71F5"/>
    <w:rsid w:val="008F348E"/>
    <w:rsid w:val="009062D3"/>
    <w:rsid w:val="009063F2"/>
    <w:rsid w:val="00910892"/>
    <w:rsid w:val="00911425"/>
    <w:rsid w:val="009124FD"/>
    <w:rsid w:val="0091447D"/>
    <w:rsid w:val="00916D69"/>
    <w:rsid w:val="00917B2F"/>
    <w:rsid w:val="00920D02"/>
    <w:rsid w:val="00933148"/>
    <w:rsid w:val="009347C2"/>
    <w:rsid w:val="00942ABF"/>
    <w:rsid w:val="009432B8"/>
    <w:rsid w:val="00943C85"/>
    <w:rsid w:val="009443D0"/>
    <w:rsid w:val="00952936"/>
    <w:rsid w:val="00953A5A"/>
    <w:rsid w:val="009551C8"/>
    <w:rsid w:val="00955786"/>
    <w:rsid w:val="009615FE"/>
    <w:rsid w:val="009626D8"/>
    <w:rsid w:val="009639FE"/>
    <w:rsid w:val="00964215"/>
    <w:rsid w:val="0096516E"/>
    <w:rsid w:val="00977340"/>
    <w:rsid w:val="00977673"/>
    <w:rsid w:val="00977CA3"/>
    <w:rsid w:val="0098272E"/>
    <w:rsid w:val="00983D07"/>
    <w:rsid w:val="00984C8F"/>
    <w:rsid w:val="00985286"/>
    <w:rsid w:val="00992650"/>
    <w:rsid w:val="0099686C"/>
    <w:rsid w:val="00996C3E"/>
    <w:rsid w:val="00996FA8"/>
    <w:rsid w:val="009A1D93"/>
    <w:rsid w:val="009A2FDD"/>
    <w:rsid w:val="009A3F53"/>
    <w:rsid w:val="009A56EF"/>
    <w:rsid w:val="009A7B16"/>
    <w:rsid w:val="009B3420"/>
    <w:rsid w:val="009B7530"/>
    <w:rsid w:val="009C056A"/>
    <w:rsid w:val="009C2B74"/>
    <w:rsid w:val="009C53D3"/>
    <w:rsid w:val="009C5BE3"/>
    <w:rsid w:val="009D2B6F"/>
    <w:rsid w:val="009D4518"/>
    <w:rsid w:val="009D4A88"/>
    <w:rsid w:val="009D5C5C"/>
    <w:rsid w:val="009D7F3D"/>
    <w:rsid w:val="009E0DDE"/>
    <w:rsid w:val="009E5121"/>
    <w:rsid w:val="009E7A44"/>
    <w:rsid w:val="009F403C"/>
    <w:rsid w:val="00A2744A"/>
    <w:rsid w:val="00A27556"/>
    <w:rsid w:val="00A30CE0"/>
    <w:rsid w:val="00A31D06"/>
    <w:rsid w:val="00A35181"/>
    <w:rsid w:val="00A36B61"/>
    <w:rsid w:val="00A37C25"/>
    <w:rsid w:val="00A4691F"/>
    <w:rsid w:val="00A52035"/>
    <w:rsid w:val="00A528AA"/>
    <w:rsid w:val="00A57645"/>
    <w:rsid w:val="00A702E7"/>
    <w:rsid w:val="00A7561B"/>
    <w:rsid w:val="00A75F92"/>
    <w:rsid w:val="00A764AF"/>
    <w:rsid w:val="00A82637"/>
    <w:rsid w:val="00A84C1B"/>
    <w:rsid w:val="00A851B1"/>
    <w:rsid w:val="00A9273F"/>
    <w:rsid w:val="00A94951"/>
    <w:rsid w:val="00AA02A2"/>
    <w:rsid w:val="00AA31D7"/>
    <w:rsid w:val="00AA3BA2"/>
    <w:rsid w:val="00AA54E3"/>
    <w:rsid w:val="00AA5D88"/>
    <w:rsid w:val="00AA738E"/>
    <w:rsid w:val="00AB4275"/>
    <w:rsid w:val="00AB4604"/>
    <w:rsid w:val="00AB5768"/>
    <w:rsid w:val="00AB66FD"/>
    <w:rsid w:val="00AB70AC"/>
    <w:rsid w:val="00AC0870"/>
    <w:rsid w:val="00AC36C2"/>
    <w:rsid w:val="00AC45D3"/>
    <w:rsid w:val="00AC45EA"/>
    <w:rsid w:val="00AD1D9E"/>
    <w:rsid w:val="00AD57CA"/>
    <w:rsid w:val="00AE0702"/>
    <w:rsid w:val="00AE1F14"/>
    <w:rsid w:val="00AF1E63"/>
    <w:rsid w:val="00B0119F"/>
    <w:rsid w:val="00B052F8"/>
    <w:rsid w:val="00B0621D"/>
    <w:rsid w:val="00B12B98"/>
    <w:rsid w:val="00B12F8D"/>
    <w:rsid w:val="00B16F8D"/>
    <w:rsid w:val="00B21064"/>
    <w:rsid w:val="00B226D7"/>
    <w:rsid w:val="00B24309"/>
    <w:rsid w:val="00B26C2E"/>
    <w:rsid w:val="00B31CAC"/>
    <w:rsid w:val="00B3439E"/>
    <w:rsid w:val="00B35B6C"/>
    <w:rsid w:val="00B35D60"/>
    <w:rsid w:val="00B40318"/>
    <w:rsid w:val="00B424B4"/>
    <w:rsid w:val="00B4369F"/>
    <w:rsid w:val="00B55A20"/>
    <w:rsid w:val="00B67717"/>
    <w:rsid w:val="00B70233"/>
    <w:rsid w:val="00B70EAB"/>
    <w:rsid w:val="00B73F1F"/>
    <w:rsid w:val="00B76634"/>
    <w:rsid w:val="00B8168E"/>
    <w:rsid w:val="00B82512"/>
    <w:rsid w:val="00B825F4"/>
    <w:rsid w:val="00B82D17"/>
    <w:rsid w:val="00B82FD6"/>
    <w:rsid w:val="00B84B00"/>
    <w:rsid w:val="00B87EBD"/>
    <w:rsid w:val="00B96400"/>
    <w:rsid w:val="00BA0150"/>
    <w:rsid w:val="00BA053E"/>
    <w:rsid w:val="00BA0E0E"/>
    <w:rsid w:val="00BA6FEC"/>
    <w:rsid w:val="00BA7CF4"/>
    <w:rsid w:val="00BB520C"/>
    <w:rsid w:val="00BB631A"/>
    <w:rsid w:val="00BB7EC7"/>
    <w:rsid w:val="00BC5452"/>
    <w:rsid w:val="00BC5E30"/>
    <w:rsid w:val="00BD3574"/>
    <w:rsid w:val="00BE1CCB"/>
    <w:rsid w:val="00BE4CFA"/>
    <w:rsid w:val="00BE69B0"/>
    <w:rsid w:val="00BF1102"/>
    <w:rsid w:val="00BF2A40"/>
    <w:rsid w:val="00BF467A"/>
    <w:rsid w:val="00C014ED"/>
    <w:rsid w:val="00C02A5B"/>
    <w:rsid w:val="00C05ADF"/>
    <w:rsid w:val="00C07024"/>
    <w:rsid w:val="00C17CAD"/>
    <w:rsid w:val="00C21373"/>
    <w:rsid w:val="00C21EDD"/>
    <w:rsid w:val="00C230AF"/>
    <w:rsid w:val="00C238B8"/>
    <w:rsid w:val="00C30D5B"/>
    <w:rsid w:val="00C33B7B"/>
    <w:rsid w:val="00C44254"/>
    <w:rsid w:val="00C459E9"/>
    <w:rsid w:val="00C530A0"/>
    <w:rsid w:val="00C535C6"/>
    <w:rsid w:val="00C544F4"/>
    <w:rsid w:val="00C558AA"/>
    <w:rsid w:val="00C55DED"/>
    <w:rsid w:val="00C65AA4"/>
    <w:rsid w:val="00C677EF"/>
    <w:rsid w:val="00C701AB"/>
    <w:rsid w:val="00C70916"/>
    <w:rsid w:val="00C74BA6"/>
    <w:rsid w:val="00C74D03"/>
    <w:rsid w:val="00C768E2"/>
    <w:rsid w:val="00C85939"/>
    <w:rsid w:val="00C878D9"/>
    <w:rsid w:val="00C91337"/>
    <w:rsid w:val="00C93E07"/>
    <w:rsid w:val="00C97D2C"/>
    <w:rsid w:val="00CA0BC1"/>
    <w:rsid w:val="00CA59C4"/>
    <w:rsid w:val="00CB07DE"/>
    <w:rsid w:val="00CB10B9"/>
    <w:rsid w:val="00CB2104"/>
    <w:rsid w:val="00CB4645"/>
    <w:rsid w:val="00CC2B63"/>
    <w:rsid w:val="00CC5580"/>
    <w:rsid w:val="00CC56CA"/>
    <w:rsid w:val="00CD0B2E"/>
    <w:rsid w:val="00CD1498"/>
    <w:rsid w:val="00CD57F1"/>
    <w:rsid w:val="00CE0E8A"/>
    <w:rsid w:val="00CE5CBD"/>
    <w:rsid w:val="00CF60A8"/>
    <w:rsid w:val="00D0143D"/>
    <w:rsid w:val="00D021F2"/>
    <w:rsid w:val="00D0276B"/>
    <w:rsid w:val="00D032AD"/>
    <w:rsid w:val="00D03C38"/>
    <w:rsid w:val="00D03E3A"/>
    <w:rsid w:val="00D129B7"/>
    <w:rsid w:val="00D12A7E"/>
    <w:rsid w:val="00D13E49"/>
    <w:rsid w:val="00D147E1"/>
    <w:rsid w:val="00D16B33"/>
    <w:rsid w:val="00D170DC"/>
    <w:rsid w:val="00D224CA"/>
    <w:rsid w:val="00D22959"/>
    <w:rsid w:val="00D24830"/>
    <w:rsid w:val="00D250D4"/>
    <w:rsid w:val="00D275A7"/>
    <w:rsid w:val="00D3222F"/>
    <w:rsid w:val="00D343A1"/>
    <w:rsid w:val="00D350A6"/>
    <w:rsid w:val="00D368AF"/>
    <w:rsid w:val="00D42589"/>
    <w:rsid w:val="00D43FC2"/>
    <w:rsid w:val="00D51658"/>
    <w:rsid w:val="00D52A53"/>
    <w:rsid w:val="00D561E2"/>
    <w:rsid w:val="00D56791"/>
    <w:rsid w:val="00D624BD"/>
    <w:rsid w:val="00D6381A"/>
    <w:rsid w:val="00D71A90"/>
    <w:rsid w:val="00D73C33"/>
    <w:rsid w:val="00D73DAB"/>
    <w:rsid w:val="00D742C1"/>
    <w:rsid w:val="00D76E25"/>
    <w:rsid w:val="00D85ACC"/>
    <w:rsid w:val="00D86D0B"/>
    <w:rsid w:val="00D90959"/>
    <w:rsid w:val="00D90FAB"/>
    <w:rsid w:val="00D92AE7"/>
    <w:rsid w:val="00D939B2"/>
    <w:rsid w:val="00D95AAC"/>
    <w:rsid w:val="00DA475B"/>
    <w:rsid w:val="00DA57FC"/>
    <w:rsid w:val="00DB01DA"/>
    <w:rsid w:val="00DB1699"/>
    <w:rsid w:val="00DB1EA3"/>
    <w:rsid w:val="00DB414D"/>
    <w:rsid w:val="00DB4FA3"/>
    <w:rsid w:val="00DC14C3"/>
    <w:rsid w:val="00DC4C9D"/>
    <w:rsid w:val="00DC5D02"/>
    <w:rsid w:val="00DC7C8D"/>
    <w:rsid w:val="00DE1A04"/>
    <w:rsid w:val="00DE1C35"/>
    <w:rsid w:val="00DE2A90"/>
    <w:rsid w:val="00DE55FC"/>
    <w:rsid w:val="00DF1FB1"/>
    <w:rsid w:val="00DF357B"/>
    <w:rsid w:val="00DF5B5D"/>
    <w:rsid w:val="00DF65B7"/>
    <w:rsid w:val="00DF7830"/>
    <w:rsid w:val="00E00C4A"/>
    <w:rsid w:val="00E01069"/>
    <w:rsid w:val="00E01330"/>
    <w:rsid w:val="00E05695"/>
    <w:rsid w:val="00E05C0B"/>
    <w:rsid w:val="00E17F44"/>
    <w:rsid w:val="00E200AE"/>
    <w:rsid w:val="00E2011E"/>
    <w:rsid w:val="00E261CC"/>
    <w:rsid w:val="00E30D30"/>
    <w:rsid w:val="00E363E5"/>
    <w:rsid w:val="00E37398"/>
    <w:rsid w:val="00E44627"/>
    <w:rsid w:val="00E45398"/>
    <w:rsid w:val="00E46DEB"/>
    <w:rsid w:val="00E51C4D"/>
    <w:rsid w:val="00E528FE"/>
    <w:rsid w:val="00E62298"/>
    <w:rsid w:val="00E66161"/>
    <w:rsid w:val="00E66C54"/>
    <w:rsid w:val="00E676D5"/>
    <w:rsid w:val="00E7050A"/>
    <w:rsid w:val="00E74579"/>
    <w:rsid w:val="00E76897"/>
    <w:rsid w:val="00E771EC"/>
    <w:rsid w:val="00E80A1E"/>
    <w:rsid w:val="00E843CC"/>
    <w:rsid w:val="00E84B57"/>
    <w:rsid w:val="00E86E82"/>
    <w:rsid w:val="00E91972"/>
    <w:rsid w:val="00E92FB0"/>
    <w:rsid w:val="00E93891"/>
    <w:rsid w:val="00E959D6"/>
    <w:rsid w:val="00E95B6B"/>
    <w:rsid w:val="00E96A9D"/>
    <w:rsid w:val="00E97034"/>
    <w:rsid w:val="00EA30A1"/>
    <w:rsid w:val="00EA41A0"/>
    <w:rsid w:val="00EA6104"/>
    <w:rsid w:val="00EA6359"/>
    <w:rsid w:val="00EA7539"/>
    <w:rsid w:val="00EB1DE0"/>
    <w:rsid w:val="00EB6685"/>
    <w:rsid w:val="00EC22F6"/>
    <w:rsid w:val="00EC4E58"/>
    <w:rsid w:val="00ED23D2"/>
    <w:rsid w:val="00ED3746"/>
    <w:rsid w:val="00ED38BB"/>
    <w:rsid w:val="00ED4EE6"/>
    <w:rsid w:val="00ED7399"/>
    <w:rsid w:val="00EE137A"/>
    <w:rsid w:val="00EF1A51"/>
    <w:rsid w:val="00EF59D2"/>
    <w:rsid w:val="00F03197"/>
    <w:rsid w:val="00F0635D"/>
    <w:rsid w:val="00F1180B"/>
    <w:rsid w:val="00F21243"/>
    <w:rsid w:val="00F226FA"/>
    <w:rsid w:val="00F26F16"/>
    <w:rsid w:val="00F27FF0"/>
    <w:rsid w:val="00F30667"/>
    <w:rsid w:val="00F363B4"/>
    <w:rsid w:val="00F40344"/>
    <w:rsid w:val="00F466A4"/>
    <w:rsid w:val="00F46875"/>
    <w:rsid w:val="00F52DA6"/>
    <w:rsid w:val="00F554F9"/>
    <w:rsid w:val="00F67AFF"/>
    <w:rsid w:val="00F701AD"/>
    <w:rsid w:val="00F74E53"/>
    <w:rsid w:val="00F75321"/>
    <w:rsid w:val="00F857D1"/>
    <w:rsid w:val="00F87DF1"/>
    <w:rsid w:val="00F93F52"/>
    <w:rsid w:val="00F94B95"/>
    <w:rsid w:val="00F953F1"/>
    <w:rsid w:val="00F97A27"/>
    <w:rsid w:val="00FA14B1"/>
    <w:rsid w:val="00FA3A81"/>
    <w:rsid w:val="00FA6EC4"/>
    <w:rsid w:val="00FA753C"/>
    <w:rsid w:val="00FB0D12"/>
    <w:rsid w:val="00FB6BF5"/>
    <w:rsid w:val="00FB7583"/>
    <w:rsid w:val="00FC0865"/>
    <w:rsid w:val="00FC1E4E"/>
    <w:rsid w:val="00FC2206"/>
    <w:rsid w:val="00FC441A"/>
    <w:rsid w:val="00FC4D38"/>
    <w:rsid w:val="00FD422E"/>
    <w:rsid w:val="00FD7A93"/>
    <w:rsid w:val="00FE07BE"/>
    <w:rsid w:val="00FE0ADF"/>
    <w:rsid w:val="00FE31AD"/>
    <w:rsid w:val="00FE5D2F"/>
    <w:rsid w:val="00FE69AE"/>
    <w:rsid w:val="00FF6455"/>
    <w:rsid w:val="00FF6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FCFF2424-E203-4BDC-B1DD-8AD91765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577"/>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semiHidden/>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iPriority w:val="99"/>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uiPriority w:val="99"/>
    <w:rsid w:val="005271A5"/>
    <w:rPr>
      <w:rFonts w:ascii="Times New Roman" w:eastAsia="SimSun" w:hAnsi="Times New Roman" w:cs="Times New Roman"/>
      <w:sz w:val="20"/>
      <w:szCs w:val="20"/>
      <w:lang w:val="ru-RU" w:eastAsia="zh-CN"/>
    </w:rPr>
  </w:style>
  <w:style w:type="paragraph" w:styleId="Antrats">
    <w:name w:val="heade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00C4A"/>
    <w:rPr>
      <w:b/>
      <w:bCs/>
    </w:rPr>
  </w:style>
  <w:style w:type="character" w:customStyle="1" w:styleId="KomentarotemaDiagrama">
    <w:name w:val="Komentaro tema Diagrama"/>
    <w:basedOn w:val="KomentarotekstasDiagrama"/>
    <w:link w:val="Komentarotema"/>
    <w:uiPriority w:val="99"/>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iPriority w:val="99"/>
    <w:semiHidden/>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semiHidden/>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semiHidden/>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rsid w:val="00F953F1"/>
    <w:rPr>
      <w:color w:val="0000FF"/>
      <w:u w:val="single"/>
    </w:rPr>
  </w:style>
  <w:style w:type="table" w:styleId="Lentelstinklelis">
    <w:name w:val="Table Grid"/>
    <w:basedOn w:val="prastojilentel"/>
    <w:uiPriority w:val="39"/>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paragraph" w:customStyle="1" w:styleId="Default">
    <w:name w:val="Default"/>
    <w:rsid w:val="004B564C"/>
    <w:pPr>
      <w:autoSpaceDE w:val="0"/>
      <w:autoSpaceDN w:val="0"/>
      <w:adjustRightInd w:val="0"/>
      <w:spacing w:after="0" w:line="240" w:lineRule="auto"/>
    </w:pPr>
    <w:rPr>
      <w:rFonts w:ascii="Calibri" w:hAnsi="Calibri" w:cs="Calibri"/>
      <w:color w:val="000000"/>
      <w:sz w:val="24"/>
      <w:szCs w:val="24"/>
    </w:rPr>
  </w:style>
  <w:style w:type="character" w:customStyle="1" w:styleId="BodytextBold">
    <w:name w:val="Body text + Bold"/>
    <w:basedOn w:val="Numatytasispastraiposriftas"/>
    <w:rsid w:val="004E10C0"/>
    <w:rPr>
      <w:rFonts w:ascii="Arial" w:eastAsia="Arial" w:hAnsi="Arial" w:cs="Arial"/>
      <w:b/>
      <w:bCs/>
      <w:i w:val="0"/>
      <w:iCs w:val="0"/>
      <w:smallCaps w:val="0"/>
      <w:strike w:val="0"/>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1029912787">
      <w:bodyDiv w:val="1"/>
      <w:marLeft w:val="0"/>
      <w:marRight w:val="0"/>
      <w:marTop w:val="0"/>
      <w:marBottom w:val="0"/>
      <w:divBdr>
        <w:top w:val="none" w:sz="0" w:space="0" w:color="auto"/>
        <w:left w:val="none" w:sz="0" w:space="0" w:color="auto"/>
        <w:bottom w:val="none" w:sz="0" w:space="0" w:color="auto"/>
        <w:right w:val="none" w:sz="0" w:space="0" w:color="auto"/>
      </w:divBdr>
    </w:div>
    <w:div w:id="1385635861">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3680</Words>
  <Characters>2098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JABLONSKIS, Sigitas | Turto bankas</dc:creator>
  <cp:keywords/>
  <dc:description/>
  <cp:lastModifiedBy>Giedrė Kutniauskienė</cp:lastModifiedBy>
  <cp:revision>6</cp:revision>
  <dcterms:created xsi:type="dcterms:W3CDTF">2024-02-13T08:32:00Z</dcterms:created>
  <dcterms:modified xsi:type="dcterms:W3CDTF">2024-02-22T09:30:00Z</dcterms:modified>
</cp:coreProperties>
</file>