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77987D53" w:rsidR="00D612DA" w:rsidRPr="00CA0238" w:rsidRDefault="006001BB" w:rsidP="009C2F29">
            <w:pPr>
              <w:jc w:val="both"/>
              <w:rPr>
                <w:b/>
                <w:bCs/>
                <w:kern w:val="2"/>
                <w:szCs w:val="24"/>
              </w:rPr>
            </w:pPr>
            <w:r w:rsidRPr="006001BB">
              <w:rPr>
                <w:sz w:val="22"/>
              </w:rPr>
              <w:t>Kelio Ša-76 „Šaukėnų mstl. Laisvės g.“ kapitalinio remonto projekto parengimas</w:t>
            </w:r>
            <w:r>
              <w:rPr>
                <w:sz w:val="22"/>
              </w:rPr>
              <w:t>.</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r w:rsidRPr="001A5B06">
              <w:rPr>
                <w:color w:val="000000" w:themeColor="text1"/>
                <w:szCs w:val="24"/>
                <w:shd w:val="clear" w:color="auto" w:fill="FFFFFF"/>
              </w:rPr>
              <w:t xml:space="preserve">Luminor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Danutė Laivienė</w:t>
            </w:r>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6707252F"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w:t>
            </w:r>
            <w:r w:rsidR="00C9275D">
              <w:rPr>
                <w:szCs w:val="24"/>
                <w:lang w:eastAsia="ar-SA"/>
              </w:rPr>
              <w:t>Mantas Ralys</w:t>
            </w:r>
            <w:r w:rsidRPr="001A5B06">
              <w:rPr>
                <w:szCs w:val="24"/>
                <w:lang w:eastAsia="ar-SA"/>
              </w:rPr>
              <w:t xml:space="preserve">, Kelmės rajono savivaldybės administracijos Statybos ir infrastruktūros skyriaus </w:t>
            </w:r>
            <w:r w:rsidR="00C9275D">
              <w:rPr>
                <w:szCs w:val="24"/>
                <w:lang w:eastAsia="ar-SA"/>
              </w:rPr>
              <w:t>vedėjas</w:t>
            </w:r>
            <w:r w:rsidRPr="001A5B06">
              <w:rPr>
                <w:szCs w:val="24"/>
                <w:lang w:eastAsia="ar-SA"/>
              </w:rPr>
              <w:t xml:space="preserve">, tel. +370 </w:t>
            </w:r>
            <w:r w:rsidR="00C9275D">
              <w:rPr>
                <w:szCs w:val="24"/>
                <w:lang w:eastAsia="ar-SA"/>
              </w:rPr>
              <w:t>671 58020</w:t>
            </w:r>
            <w:r w:rsidRPr="001A5B06">
              <w:rPr>
                <w:szCs w:val="24"/>
                <w:lang w:eastAsia="ar-SA"/>
              </w:rPr>
              <w:t xml:space="preserve">, </w:t>
            </w:r>
            <w:hyperlink r:id="rId11" w:history="1">
              <w:r w:rsidR="00C9275D" w:rsidRPr="009B2714">
                <w:rPr>
                  <w:rStyle w:val="Hipersaitas"/>
                </w:rPr>
                <w:t>manta</w:t>
              </w:r>
              <w:r w:rsidR="00C9275D" w:rsidRPr="009B2714">
                <w:rPr>
                  <w:rStyle w:val="Hipersaitas"/>
                  <w:szCs w:val="24"/>
                  <w:lang w:eastAsia="ar-SA"/>
                </w:rPr>
                <w:t>s.</w:t>
              </w:r>
              <w:r w:rsidR="00C9275D" w:rsidRPr="009B2714">
                <w:rPr>
                  <w:rStyle w:val="Hipersaitas"/>
                </w:rPr>
                <w:t>ralys</w:t>
              </w:r>
              <w:r w:rsidR="00C9275D" w:rsidRPr="009B2714">
                <w:rPr>
                  <w:rStyle w:val="Hipersaitas"/>
                  <w:szCs w:val="24"/>
                  <w:lang w:val="en-US"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lastRenderedPageBreak/>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0FA68F62" w:rsidR="00D612DA" w:rsidRPr="00C9275D" w:rsidRDefault="00D612DA" w:rsidP="009C2F29">
            <w:pPr>
              <w:jc w:val="both"/>
              <w:rPr>
                <w:kern w:val="2"/>
                <w:szCs w:val="24"/>
              </w:rPr>
            </w:pPr>
            <w:r w:rsidRPr="00C9275D">
              <w:rPr>
                <w:kern w:val="2"/>
                <w:szCs w:val="24"/>
              </w:rPr>
              <w:t xml:space="preserve">Tiekėjas įsipareigoja Sutartyje numatytomis sąlygomis suteikti </w:t>
            </w:r>
            <w:r w:rsidR="006001BB" w:rsidRPr="006001BB">
              <w:rPr>
                <w:kern w:val="2"/>
                <w:szCs w:val="24"/>
              </w:rPr>
              <w:t xml:space="preserve">Kelio Ša-76 „Šaukėnų mstl. Laisvės g.“ kapitalinio remonto projekto </w:t>
            </w:r>
            <w:r w:rsidR="00C9275D" w:rsidRPr="00C9275D">
              <w:rPr>
                <w:szCs w:val="24"/>
              </w:rPr>
              <w:t>parengimo paslaugas</w:t>
            </w:r>
            <w:r w:rsidR="00C9275D" w:rsidRPr="00C9275D">
              <w:rPr>
                <w:color w:val="000000"/>
                <w:kern w:val="2"/>
                <w:szCs w:val="24"/>
              </w:rPr>
              <w:t xml:space="preserve"> </w:t>
            </w:r>
            <w:r w:rsidRPr="00C9275D">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2C989E7D" w:rsidR="00D612DA" w:rsidRPr="006001BB" w:rsidRDefault="00D612DA" w:rsidP="009C2F29">
            <w:pPr>
              <w:jc w:val="both"/>
              <w:rPr>
                <w:b/>
                <w:bCs/>
                <w:kern w:val="2"/>
                <w:szCs w:val="24"/>
              </w:rPr>
            </w:pPr>
            <w:r w:rsidRPr="006001BB">
              <w:rPr>
                <w:b/>
                <w:bCs/>
                <w:kern w:val="2"/>
                <w:szCs w:val="24"/>
              </w:rPr>
              <w:t>„</w:t>
            </w:r>
            <w:r w:rsidR="006001BB" w:rsidRPr="006001BB">
              <w:rPr>
                <w:b/>
                <w:bCs/>
                <w:kern w:val="2"/>
                <w:szCs w:val="24"/>
              </w:rPr>
              <w:t>Kelio Ša-76 „Šaukėnų mstl. Laisvės g.“ kapitalinio remonto projekto parengimas</w:t>
            </w:r>
            <w:r w:rsidR="006001BB" w:rsidRPr="006001BB">
              <w:rPr>
                <w:b/>
                <w:bCs/>
                <w:kern w:val="2"/>
                <w:szCs w:val="24"/>
              </w:rPr>
              <w:t>“</w:t>
            </w:r>
            <w:r w:rsidRPr="006001BB">
              <w:rPr>
                <w:b/>
                <w:bCs/>
                <w:kern w:val="2"/>
                <w:szCs w:val="24"/>
              </w:rPr>
              <w:t xml:space="preserve"> </w:t>
            </w:r>
            <w:r w:rsidRPr="006001BB">
              <w:rPr>
                <w:b/>
                <w:bCs/>
                <w:kern w:val="2"/>
                <w:szCs w:val="24"/>
                <w:highlight w:val="yellow"/>
              </w:rPr>
              <w:t>ID</w:t>
            </w:r>
            <w:r w:rsidRPr="006001BB">
              <w:rPr>
                <w:b/>
                <w:bCs/>
                <w:kern w:val="2"/>
                <w:szCs w:val="24"/>
              </w:rPr>
              <w:t xml:space="preserve"> </w:t>
            </w:r>
            <w:r w:rsidRPr="006001BB">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435C3E06" w:rsidR="00D612DA" w:rsidRPr="001A5B06" w:rsidRDefault="00C9275D" w:rsidP="009C2F29">
            <w:pPr>
              <w:jc w:val="both"/>
              <w:rPr>
                <w:kern w:val="2"/>
                <w:szCs w:val="24"/>
              </w:rPr>
            </w:pPr>
            <w:r>
              <w:rPr>
                <w:kern w:val="2"/>
                <w:szCs w:val="24"/>
              </w:rPr>
              <w:t>Nėra</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77593427" w:rsidR="00D612DA" w:rsidRPr="001A5B06" w:rsidRDefault="00D612DA" w:rsidP="009C2F29">
            <w:pPr>
              <w:jc w:val="both"/>
              <w:rPr>
                <w:szCs w:val="24"/>
              </w:rPr>
            </w:pPr>
            <w:r w:rsidRPr="001A5B06">
              <w:rPr>
                <w:szCs w:val="24"/>
                <w:lang w:val="es-ES_tradnl"/>
              </w:rPr>
              <w:t>Techninis darbo projektas turi b</w:t>
            </w:r>
            <w:r w:rsidRPr="001A5B06">
              <w:rPr>
                <w:szCs w:val="24"/>
              </w:rPr>
              <w:t>ū</w:t>
            </w:r>
            <w:r w:rsidRPr="001A5B06">
              <w:rPr>
                <w:szCs w:val="24"/>
                <w:lang w:val="it-IT"/>
              </w:rPr>
              <w:t xml:space="preserve">ti </w:t>
            </w:r>
            <w:r w:rsidRPr="001A5B06">
              <w:rPr>
                <w:szCs w:val="24"/>
              </w:rPr>
              <w:t xml:space="preserve">parengtas </w:t>
            </w:r>
            <w:r w:rsidRPr="001A5B06">
              <w:rPr>
                <w:b/>
                <w:bCs/>
                <w:szCs w:val="24"/>
              </w:rPr>
              <w:t xml:space="preserve">per </w:t>
            </w:r>
            <w:r w:rsidR="006001BB">
              <w:rPr>
                <w:b/>
                <w:bCs/>
                <w:szCs w:val="24"/>
              </w:rPr>
              <w:t>5</w:t>
            </w:r>
            <w:r w:rsidRPr="001A5B06">
              <w:rPr>
                <w:b/>
                <w:bCs/>
                <w:szCs w:val="24"/>
              </w:rPr>
              <w:t xml:space="preserve"> mėn</w:t>
            </w:r>
            <w:r w:rsidRPr="001A5B06">
              <w:rPr>
                <w:szCs w:val="24"/>
              </w:rPr>
              <w:t>.</w:t>
            </w:r>
            <w:r w:rsidRPr="001A5B06">
              <w:rPr>
                <w:szCs w:val="24"/>
                <w:lang w:val="es-ES_tradnl"/>
              </w:rPr>
              <w:t xml:space="preserve"> </w:t>
            </w:r>
            <w:r w:rsidRPr="001A5B06">
              <w:rPr>
                <w:szCs w:val="24"/>
              </w:rPr>
              <w:t>Į Paslaugų teikimo terminą įeina teigiamos statinio projekto ekspertizės išvados gavimas.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3D623043"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w:t>
            </w:r>
            <w:r w:rsidR="00176D12">
              <w:rPr>
                <w:kern w:val="2"/>
                <w:szCs w:val="24"/>
              </w:rPr>
              <w:t>12</w:t>
            </w:r>
            <w:r w:rsidR="00552694">
              <w:rPr>
                <w:kern w:val="2"/>
                <w:szCs w:val="24"/>
              </w:rPr>
              <w:t xml:space="preserve"> </w:t>
            </w:r>
            <w:r w:rsidRPr="001A5B06">
              <w:rPr>
                <w:kern w:val="2"/>
                <w:szCs w:val="24"/>
              </w:rPr>
              <w:t xml:space="preserve"> p.</w:t>
            </w:r>
            <w:r w:rsidRPr="001A5B06">
              <w:rPr>
                <w:color w:val="212121"/>
                <w:kern w:val="2"/>
                <w:szCs w:val="24"/>
              </w:rPr>
              <w:t xml:space="preserve"> </w:t>
            </w:r>
            <w:r w:rsidR="00552694"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lastRenderedPageBreak/>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20E2459D" w14:textId="3432AC90" w:rsidR="00D612DA" w:rsidRPr="001A5B06" w:rsidRDefault="00D612DA" w:rsidP="006001BB">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xml:space="preserve">). </w:t>
            </w:r>
          </w:p>
          <w:p w14:paraId="23955CE5" w14:textId="77777777" w:rsidR="00D612DA" w:rsidRPr="000E411D" w:rsidRDefault="00D612DA" w:rsidP="009C2F29">
            <w:pPr>
              <w:jc w:val="both"/>
              <w:rPr>
                <w:color w:val="212121"/>
                <w:kern w:val="2"/>
                <w:szCs w:val="24"/>
              </w:rPr>
            </w:pPr>
          </w:p>
          <w:p w14:paraId="0937BC34" w14:textId="75CB6FC0" w:rsidR="00D612DA" w:rsidRPr="001A5B06"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xml:space="preserve">) Eur yra PVM. </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mėn.(dvylika mėnesių).</w:t>
            </w:r>
          </w:p>
          <w:p w14:paraId="5191D595" w14:textId="77777777" w:rsidR="00D612DA" w:rsidRPr="00167A0B" w:rsidRDefault="00D612DA" w:rsidP="009C2F29">
            <w:pPr>
              <w:jc w:val="both"/>
              <w:rPr>
                <w:color w:val="212121"/>
                <w:kern w:val="2"/>
                <w:szCs w:val="24"/>
              </w:rPr>
            </w:pPr>
            <w:r w:rsidRPr="00167A0B">
              <w:rPr>
                <w:color w:val="212121"/>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lastRenderedPageBreak/>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000000"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r w:rsidRPr="00277478">
              <w:rPr>
                <w:color w:val="212121"/>
                <w:kern w:val="2"/>
                <w:szCs w:val="24"/>
              </w:rPr>
              <w:t>Ind</w:t>
            </w:r>
            <w:r w:rsidRPr="00277478">
              <w:rPr>
                <w:color w:val="212121"/>
                <w:kern w:val="2"/>
                <w:szCs w:val="24"/>
                <w:vertAlign w:val="subscript"/>
              </w:rPr>
              <w:t>naujausias</w:t>
            </w:r>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r w:rsidRPr="00277478">
              <w:rPr>
                <w:color w:val="212121"/>
                <w:kern w:val="2"/>
                <w:szCs w:val="24"/>
              </w:rPr>
              <w:t>Ind</w:t>
            </w:r>
            <w:r w:rsidRPr="00277478">
              <w:rPr>
                <w:color w:val="212121"/>
                <w:kern w:val="2"/>
                <w:szCs w:val="24"/>
                <w:vertAlign w:val="subscript"/>
              </w:rPr>
              <w:t>pradžia</w:t>
            </w:r>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lastRenderedPageBreak/>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07773C8A" w14:textId="77777777" w:rsidR="00D612DA" w:rsidRPr="00012DF2"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317BEE"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rPr>
            </w:pPr>
            <w:r w:rsidRPr="00317BEE">
              <w:rPr>
                <w:rFonts w:ascii="timesoft Sans Serif" w:hAnsi="timesoft Sans Serif"/>
                <w:color w:val="000000" w:themeColor="text1"/>
                <w:sz w:val="24"/>
                <w:szCs w:val="24"/>
              </w:rPr>
              <w:t xml:space="preserve">Tiekėjas įsipareigoja, kad sutartį vykdys tas projekto vadovas, kuris buvo nurodytas pasiūlyme (t. y. tas, kurio kvalifikacija ir patirtimi tiekėjas grindė savo atitiktį nustatytiems kvalifikacijos reikalavimams ir </w:t>
            </w:r>
            <w:r w:rsidRPr="00317BEE">
              <w:rPr>
                <w:rFonts w:ascii="timesoft Sans Serif" w:eastAsia="Times New Roman" w:hAnsi="timesoft Sans Serif"/>
                <w:color w:val="000000" w:themeColor="text1"/>
                <w:sz w:val="24"/>
                <w:szCs w:val="24"/>
                <w:lang w:eastAsia="lt-LT"/>
              </w:rPr>
              <w:t xml:space="preserve">ekonomiškai naudingiausio pasiūlymo </w:t>
            </w:r>
            <w:r w:rsidRPr="00317BEE">
              <w:rPr>
                <w:rFonts w:ascii="timesoft Sans Serif" w:hAnsi="timesoft Sans Serif"/>
                <w:color w:val="000000" w:themeColor="text1"/>
                <w:sz w:val="24"/>
                <w:szCs w:val="24"/>
              </w:rPr>
              <w:t xml:space="preserve">vertinimo kriterijams).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 xml:space="preserve">Tiekėjas, vykdydamas sutartį, negali keisti savo pasiūlyme nurodyto projekto vadovo be pirkimo vykdytojo sutikimo. Tiekėjas norėdamas pakeisti esamą projekto vadovą privalo iš anksto pateikti pirkimo vykdytojui motyvuotą prašymą ir gauti pirkimo vykdytojo sutikimą raštu. Kartu su prašymu tiekėjas privalo pateikti dokumentus, pagrindžiančius, kad: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lastRenderedPageBreak/>
              <w:t>6.3.2.1</w:t>
            </w:r>
            <w:r>
              <w:rPr>
                <w:rFonts w:ascii="Times New Roman" w:hAnsi="Times New Roman" w:cs="Times New Roman"/>
                <w:color w:val="000000" w:themeColor="text1"/>
                <w:sz w:val="24"/>
                <w:szCs w:val="24"/>
              </w:rPr>
              <w:t xml:space="preserve"> </w:t>
            </w:r>
            <w:r w:rsidRPr="001A5B06">
              <w:rPr>
                <w:rFonts w:ascii="Times New Roman" w:hAnsi="Times New Roman" w:cs="Times New Roman"/>
                <w:color w:val="000000" w:themeColor="text1"/>
                <w:sz w:val="24"/>
                <w:szCs w:val="24"/>
              </w:rPr>
              <w:t xml:space="preserve">keičiamas projekto vadovas atitinka jam taikytinus pirkimo dokumentuose ir (ar) teisės aktuose nustatytus kvalifikacijos reikalavimus ir keitimo metu jo patirtis yra nežemesnė nei keičiamo projekto vadovo, kurio patirtis buvo vertinama pagal pirkimo dokumentuose nustatytus pasiūlymų vertinimo kriterijus (jeigu tokie nustatyti);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r w:rsidRPr="001A5B06">
              <w:rPr>
                <w:rFonts w:ascii="Times New Roman" w:hAnsi="Times New Roman" w:cs="Times New Roman"/>
                <w:color w:val="000000" w:themeColor="text1"/>
                <w:sz w:val="24"/>
                <w:szCs w:val="24"/>
              </w:rPr>
              <w:t xml:space="preserve">egzistuoja objektyvios priežastys, dėl kurių kilo būtinybė pakeisti esamą projekto vadovą. Pakeisti </w:t>
            </w:r>
            <w:r w:rsidRPr="00F1420D">
              <w:rPr>
                <w:rFonts w:ascii="Times New Roman" w:hAnsi="Times New Roman" w:cs="Times New Roman"/>
                <w:b/>
                <w:bCs/>
                <w:color w:val="000000" w:themeColor="text1"/>
                <w:sz w:val="24"/>
                <w:szCs w:val="24"/>
              </w:rPr>
              <w:t>per 30 kalendorinių dienų</w:t>
            </w:r>
            <w:r>
              <w:rPr>
                <w:rFonts w:ascii="Times New Roman" w:hAnsi="Times New Roman" w:cs="Times New Roman"/>
                <w:color w:val="000000" w:themeColor="text1"/>
                <w:sz w:val="24"/>
                <w:szCs w:val="24"/>
              </w:rPr>
              <w:t xml:space="preserve"> </w:t>
            </w:r>
            <w:r w:rsidRPr="001A5B06">
              <w:rPr>
                <w:rFonts w:ascii="Times New Roman" w:hAnsi="Times New Roman" w:cs="Times New Roman"/>
                <w:color w:val="000000" w:themeColor="text1"/>
                <w:sz w:val="24"/>
                <w:szCs w:val="24"/>
              </w:rPr>
              <w:t xml:space="preserve">esamą projekto vadovą, kurio patirtis buvo vertinama pagal pirkimo dokumentuose nustatytus pasiūlymų vertinimo kriterijus, kitu ir paskirti naują projekto vadovą paslaugoms, kurioms suteikti pirkimo dokumentuose ir (ar) teisės aktuose yra nustatyti kvalifikacijos reikalavimai, tiekėjas gali tik tada, kai to reikia dėl </w:t>
            </w:r>
            <w:r w:rsidRPr="00B562C0">
              <w:rPr>
                <w:rFonts w:ascii="Times New Roman" w:hAnsi="Times New Roman" w:cs="Times New Roman"/>
                <w:color w:val="000000" w:themeColor="text1"/>
                <w:sz w:val="24"/>
                <w:szCs w:val="24"/>
                <w:lang w:val="lt-LT"/>
              </w:rPr>
              <w:t>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Pirkimo vykdytojas turi teisę netenkinti tiekėjo prašymo pakeisti esamą projekto vadovą, jeigu nustatoma, kad keičiamas projekto vadovas neturi pirkimo dokumentuose ir (ar) teisės aktuose nustatytos kvalifikacijos ir nežemesnės nei keičiamo projekto vadovo, kurio patirtis buvo vertinama pagal pirkimo dokumentuose nustatytus pasiūlymų vertinimo kriterijus, patirties.</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lastRenderedPageBreak/>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 bauda);</w:t>
            </w:r>
          </w:p>
          <w:p w14:paraId="3D9E080C" w14:textId="7D0FC136" w:rsidR="00D612DA" w:rsidRPr="00C86378" w:rsidRDefault="00D612DA" w:rsidP="009C2F29">
            <w:pPr>
              <w:jc w:val="both"/>
              <w:rPr>
                <w:color w:val="171717" w:themeColor="background2" w:themeShade="1A"/>
                <w:kern w:val="2"/>
                <w:szCs w:val="24"/>
              </w:rPr>
            </w:pP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65594ADA" w14:textId="77777777" w:rsidR="00D612DA" w:rsidRPr="00AA5EA9" w:rsidRDefault="00D612DA" w:rsidP="009C2F29">
            <w:pPr>
              <w:jc w:val="both"/>
              <w:rPr>
                <w:kern w:val="2"/>
                <w:szCs w:val="24"/>
              </w:rPr>
            </w:pPr>
            <w:r w:rsidRPr="00AA5EA9">
              <w:rPr>
                <w:bCs/>
                <w:kern w:val="2"/>
                <w:szCs w:val="24"/>
              </w:rPr>
              <w:t xml:space="preserve">Sutarties įvykdymo užtikrinimo galiojimo terminas turi būti ne trumpesnis nei </w:t>
            </w:r>
            <w:r w:rsidRPr="00AA5EA9">
              <w:rPr>
                <w:kern w:val="2"/>
                <w:szCs w:val="24"/>
              </w:rPr>
              <w:t>Sutarties galiojimo terminas.</w:t>
            </w:r>
          </w:p>
          <w:p w14:paraId="2D997400" w14:textId="77777777" w:rsidR="00D612DA" w:rsidRPr="001A5B06" w:rsidRDefault="00D612DA" w:rsidP="009C2F29">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25A87A02" w14:textId="6E919318" w:rsidR="00D612DA" w:rsidRPr="001A5B06" w:rsidRDefault="00C9275D" w:rsidP="009C2F29">
            <w:pPr>
              <w:jc w:val="both"/>
              <w:rPr>
                <w:color w:val="000000"/>
                <w:kern w:val="2"/>
                <w:szCs w:val="24"/>
                <w:shd w:val="clear" w:color="auto" w:fill="FFFFFF"/>
              </w:rPr>
            </w:pPr>
            <w:r>
              <w:rPr>
                <w:color w:val="000000"/>
                <w:kern w:val="2"/>
                <w:szCs w:val="24"/>
                <w:shd w:val="clear" w:color="auto" w:fill="FFFFFF"/>
              </w:rPr>
              <w:t>Netaikomas</w:t>
            </w:r>
          </w:p>
          <w:p w14:paraId="4B5D56B3" w14:textId="77777777" w:rsidR="00D612DA" w:rsidRPr="001A5B06" w:rsidRDefault="00D612DA" w:rsidP="009C2F29">
            <w:pPr>
              <w:jc w:val="both"/>
              <w:rPr>
                <w:szCs w:val="24"/>
              </w:rPr>
            </w:pP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lastRenderedPageBreak/>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9.7. Tiekėjui taikomos netesybos dėl pirkimo dokumentuose nustatytų kokybinių kriterijų nepasiekimo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lastRenderedPageBreak/>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lastRenderedPageBreak/>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78F09258" w:rsidR="00D612DA" w:rsidRPr="001A5B06" w:rsidRDefault="00C9275D" w:rsidP="009C2F29">
            <w:pPr>
              <w:jc w:val="both"/>
              <w:rPr>
                <w:color w:val="4472C4"/>
                <w:kern w:val="2"/>
                <w:szCs w:val="24"/>
              </w:rPr>
            </w:pPr>
            <w:r>
              <w:rPr>
                <w:color w:val="212121"/>
                <w:kern w:val="2"/>
                <w:szCs w:val="24"/>
              </w:rPr>
              <w:t>Netaikoma</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5E0DCD4E" w:rsidR="00D612DA" w:rsidRPr="001A5B06" w:rsidRDefault="00D612DA" w:rsidP="009C2F29">
            <w:pPr>
              <w:jc w:val="both"/>
              <w:rPr>
                <w:kern w:val="2"/>
                <w:szCs w:val="24"/>
              </w:rPr>
            </w:pPr>
            <w:r w:rsidRPr="001A5B06">
              <w:rPr>
                <w:kern w:val="2"/>
                <w:szCs w:val="24"/>
              </w:rPr>
              <w:t>Ši Sutartis laikoma sudaryta, kai (pirma) ją pasirašo abi Šalys</w:t>
            </w:r>
            <w:r w:rsidR="00C9275D">
              <w:rPr>
                <w:kern w:val="2"/>
                <w:szCs w:val="24"/>
              </w:rPr>
              <w:t>.</w:t>
            </w:r>
          </w:p>
          <w:p w14:paraId="4178FF99" w14:textId="764A99E8"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8B1022">
              <w:rPr>
                <w:kern w:val="2"/>
                <w:szCs w:val="24"/>
              </w:rPr>
              <w:t>5</w:t>
            </w:r>
            <w:r>
              <w:rPr>
                <w:kern w:val="2"/>
                <w:szCs w:val="24"/>
              </w:rPr>
              <w:t xml:space="preserve"> (</w:t>
            </w:r>
            <w:r w:rsidR="008B1022">
              <w:rPr>
                <w:kern w:val="2"/>
                <w:szCs w:val="24"/>
              </w:rPr>
              <w:t>penk</w:t>
            </w:r>
            <w:r w:rsidR="00C9275D">
              <w:rPr>
                <w:kern w:val="2"/>
                <w:szCs w:val="24"/>
              </w:rPr>
              <w:t>i</w:t>
            </w:r>
            <w:r>
              <w:rPr>
                <w:kern w:val="2"/>
                <w:szCs w:val="24"/>
              </w:rPr>
              <w:t>)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77777777" w:rsidR="00D612DA" w:rsidRPr="00C61394" w:rsidRDefault="00D612DA" w:rsidP="009C2F29">
            <w:pPr>
              <w:jc w:val="both"/>
              <w:rPr>
                <w:rFonts w:eastAsia="Arial"/>
                <w:color w:val="212121"/>
                <w:szCs w:val="24"/>
              </w:rPr>
            </w:pPr>
            <w:r w:rsidRPr="00C61394">
              <w:rPr>
                <w:rFonts w:eastAsia="Calibri"/>
                <w:color w:val="212121"/>
                <w:szCs w:val="24"/>
              </w:rPr>
              <w:t>11.2.1 Teikėjas Pasaugas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lastRenderedPageBreak/>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lastRenderedPageBreak/>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0FB11456" w14:textId="79A0AA65" w:rsidR="00D612DA" w:rsidRPr="00044DEC" w:rsidRDefault="00D612DA" w:rsidP="009C2F29">
            <w:pPr>
              <w:jc w:val="both"/>
              <w:rPr>
                <w:szCs w:val="24"/>
              </w:rPr>
            </w:pPr>
            <w:r w:rsidRPr="00044DE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C9275D">
              <w:rPr>
                <w:szCs w:val="24"/>
              </w:rPr>
              <w:t xml:space="preserve"> (kai reikalaujama)</w:t>
            </w:r>
            <w:r w:rsidRPr="00044DEC">
              <w:rPr>
                <w:szCs w:val="24"/>
              </w:rPr>
              <w:t>;</w:t>
            </w:r>
          </w:p>
          <w:p w14:paraId="1765EE0D" w14:textId="77777777" w:rsidR="00D612DA" w:rsidRPr="00DF3E59" w:rsidRDefault="00D612DA" w:rsidP="009C2F29">
            <w:pPr>
              <w:jc w:val="both"/>
              <w:rPr>
                <w:kern w:val="2"/>
                <w:szCs w:val="24"/>
              </w:rPr>
            </w:pPr>
            <w:r w:rsidRPr="00044DEC">
              <w:rPr>
                <w:kern w:val="2"/>
                <w:szCs w:val="24"/>
              </w:rPr>
              <w:t>12.2.3.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77777777"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Pr>
                <w:rFonts w:eastAsia="Arial"/>
                <w:kern w:val="2"/>
                <w:szCs w:val="24"/>
                <w:lang w:val="lt"/>
              </w:rPr>
              <w:t>4</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5</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12.2.6. Tiekėjas pažeidžia Paslaugų suteikimo terminus ir dėl Paslaugų suteikimo vėlavimo Paslaugos tampa nebereikalingos;</w:t>
            </w:r>
          </w:p>
          <w:p w14:paraId="5694F41E"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12.2.7. Tiekėjas daugiau kaip 2 (du) kartus suteikia Paslaugas, kurios neatitinka Sutartyje ir (ar) įstatymuose nustatytų reikalavimų Paslaugoms;</w:t>
            </w:r>
          </w:p>
          <w:p w14:paraId="2B65FF36"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77777777"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9</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77777777"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12.2.11.</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w:t>
            </w:r>
            <w:r w:rsidRPr="001F7248">
              <w:rPr>
                <w:kern w:val="2"/>
                <w:szCs w:val="24"/>
                <w:shd w:val="clear" w:color="auto" w:fill="FFFFFF"/>
              </w:rPr>
              <w:lastRenderedPageBreak/>
              <w:t>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Administracijos direktorė Danutė Laivienė</w:t>
            </w:r>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0BAF4043" w14:textId="13DDA229" w:rsidR="00D612DA" w:rsidRPr="00C9275D" w:rsidRDefault="00D612DA" w:rsidP="009C2F29">
            <w:pPr>
              <w:jc w:val="both"/>
              <w:rPr>
                <w:bCs/>
                <w:color w:val="212121"/>
                <w:kern w:val="2"/>
                <w:szCs w:val="24"/>
              </w:rPr>
            </w:pPr>
            <w:r w:rsidRPr="001A5B06">
              <w:rPr>
                <w:bCs/>
                <w:color w:val="212121"/>
                <w:kern w:val="2"/>
                <w:szCs w:val="24"/>
              </w:rPr>
              <w:t>(parašas)</w:t>
            </w:r>
          </w:p>
          <w:p w14:paraId="5D411305" w14:textId="77777777" w:rsidR="00D612DA" w:rsidRPr="001A5B06" w:rsidRDefault="00D612DA" w:rsidP="009C2F29">
            <w:pPr>
              <w:jc w:val="both"/>
              <w:rPr>
                <w:b/>
                <w:color w:val="4472C4"/>
                <w:kern w:val="2"/>
                <w:szCs w:val="24"/>
              </w:rPr>
            </w:pPr>
          </w:p>
        </w:tc>
        <w:tc>
          <w:tcPr>
            <w:tcW w:w="4311" w:type="dxa"/>
          </w:tcPr>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EEB0D72" w14:textId="38A2B90A" w:rsidR="00D612DA" w:rsidRPr="001A5B06" w:rsidRDefault="00D612DA" w:rsidP="00C9275D">
      <w:pPr>
        <w:tabs>
          <w:tab w:val="left" w:pos="5400"/>
        </w:tabs>
        <w:jc w:val="center"/>
        <w:textAlignment w:val="center"/>
        <w:rPr>
          <w:szCs w:val="24"/>
        </w:rPr>
      </w:pPr>
      <w:r w:rsidRPr="001A5B06">
        <w:rPr>
          <w:b/>
          <w:bCs/>
          <w:szCs w:val="24"/>
        </w:rPr>
        <w:t>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87CF" w14:textId="77777777" w:rsidR="006B7B42" w:rsidRDefault="006B7B42">
      <w:pPr>
        <w:rPr>
          <w:sz w:val="20"/>
        </w:rPr>
      </w:pPr>
      <w:r>
        <w:rPr>
          <w:sz w:val="20"/>
        </w:rPr>
        <w:separator/>
      </w:r>
    </w:p>
  </w:endnote>
  <w:endnote w:type="continuationSeparator" w:id="0">
    <w:p w14:paraId="3C964E57" w14:textId="77777777" w:rsidR="006B7B42" w:rsidRDefault="006B7B42">
      <w:pPr>
        <w:rPr>
          <w:sz w:val="20"/>
        </w:rPr>
      </w:pPr>
      <w:r>
        <w:rPr>
          <w:sz w:val="20"/>
        </w:rPr>
        <w:continuationSeparator/>
      </w:r>
    </w:p>
  </w:endnote>
  <w:endnote w:type="continuationNotice" w:id="1">
    <w:p w14:paraId="04133BA5" w14:textId="77777777" w:rsidR="006B7B42" w:rsidRDefault="006B7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8B21" w14:textId="77777777" w:rsidR="006B7B42" w:rsidRDefault="006B7B42">
      <w:pPr>
        <w:rPr>
          <w:sz w:val="20"/>
        </w:rPr>
      </w:pPr>
      <w:r>
        <w:rPr>
          <w:sz w:val="20"/>
        </w:rPr>
        <w:separator/>
      </w:r>
    </w:p>
  </w:footnote>
  <w:footnote w:type="continuationSeparator" w:id="0">
    <w:p w14:paraId="60FBD935" w14:textId="77777777" w:rsidR="006B7B42" w:rsidRDefault="006B7B42">
      <w:pPr>
        <w:rPr>
          <w:sz w:val="20"/>
        </w:rPr>
      </w:pPr>
      <w:r>
        <w:rPr>
          <w:sz w:val="20"/>
        </w:rPr>
        <w:continuationSeparator/>
      </w:r>
    </w:p>
  </w:footnote>
  <w:footnote w:type="continuationNotice" w:id="1">
    <w:p w14:paraId="03762D1C" w14:textId="77777777" w:rsidR="006B7B42" w:rsidRDefault="006B7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16523"/>
    <w:rsid w:val="00027B83"/>
    <w:rsid w:val="00035098"/>
    <w:rsid w:val="00044347"/>
    <w:rsid w:val="00044DEC"/>
    <w:rsid w:val="00075E22"/>
    <w:rsid w:val="000976D1"/>
    <w:rsid w:val="000A1AF8"/>
    <w:rsid w:val="000B0897"/>
    <w:rsid w:val="000B3E38"/>
    <w:rsid w:val="000C249C"/>
    <w:rsid w:val="000D2286"/>
    <w:rsid w:val="000E411D"/>
    <w:rsid w:val="000F6825"/>
    <w:rsid w:val="00122AA0"/>
    <w:rsid w:val="0014238E"/>
    <w:rsid w:val="001555FC"/>
    <w:rsid w:val="00160728"/>
    <w:rsid w:val="00167A0B"/>
    <w:rsid w:val="00176D12"/>
    <w:rsid w:val="00184321"/>
    <w:rsid w:val="001A5B06"/>
    <w:rsid w:val="001A6811"/>
    <w:rsid w:val="001C2921"/>
    <w:rsid w:val="001C7E87"/>
    <w:rsid w:val="001F7248"/>
    <w:rsid w:val="00206EBA"/>
    <w:rsid w:val="00277219"/>
    <w:rsid w:val="00277478"/>
    <w:rsid w:val="002A0AF3"/>
    <w:rsid w:val="002D301C"/>
    <w:rsid w:val="002F73EB"/>
    <w:rsid w:val="00300EB2"/>
    <w:rsid w:val="00317BEE"/>
    <w:rsid w:val="00330501"/>
    <w:rsid w:val="003468E2"/>
    <w:rsid w:val="0035344C"/>
    <w:rsid w:val="0039482B"/>
    <w:rsid w:val="003948F0"/>
    <w:rsid w:val="003C2C3D"/>
    <w:rsid w:val="003C45D8"/>
    <w:rsid w:val="003D72D7"/>
    <w:rsid w:val="003D794A"/>
    <w:rsid w:val="00407AD7"/>
    <w:rsid w:val="00416A02"/>
    <w:rsid w:val="004268F5"/>
    <w:rsid w:val="004316DE"/>
    <w:rsid w:val="004429B2"/>
    <w:rsid w:val="004D02D7"/>
    <w:rsid w:val="00505A16"/>
    <w:rsid w:val="0051455C"/>
    <w:rsid w:val="005158EF"/>
    <w:rsid w:val="00516897"/>
    <w:rsid w:val="00552694"/>
    <w:rsid w:val="005714AF"/>
    <w:rsid w:val="00574973"/>
    <w:rsid w:val="00580227"/>
    <w:rsid w:val="005F43A3"/>
    <w:rsid w:val="006001BB"/>
    <w:rsid w:val="0062167D"/>
    <w:rsid w:val="006649FB"/>
    <w:rsid w:val="0068055C"/>
    <w:rsid w:val="006B73EB"/>
    <w:rsid w:val="006B7B42"/>
    <w:rsid w:val="006C4838"/>
    <w:rsid w:val="006E7D38"/>
    <w:rsid w:val="006F0608"/>
    <w:rsid w:val="0071164A"/>
    <w:rsid w:val="00721DC2"/>
    <w:rsid w:val="007325F2"/>
    <w:rsid w:val="00793AA7"/>
    <w:rsid w:val="007D1BFE"/>
    <w:rsid w:val="007D60FE"/>
    <w:rsid w:val="007F4F69"/>
    <w:rsid w:val="007F75C3"/>
    <w:rsid w:val="0082165D"/>
    <w:rsid w:val="00835140"/>
    <w:rsid w:val="00863D04"/>
    <w:rsid w:val="00895D43"/>
    <w:rsid w:val="008B1022"/>
    <w:rsid w:val="008C0FB4"/>
    <w:rsid w:val="008C14D5"/>
    <w:rsid w:val="008D7510"/>
    <w:rsid w:val="008F4EEE"/>
    <w:rsid w:val="009235F6"/>
    <w:rsid w:val="00931905"/>
    <w:rsid w:val="00933682"/>
    <w:rsid w:val="009728BC"/>
    <w:rsid w:val="0098460F"/>
    <w:rsid w:val="009A5DAA"/>
    <w:rsid w:val="009B39F4"/>
    <w:rsid w:val="009E3F98"/>
    <w:rsid w:val="009F16CC"/>
    <w:rsid w:val="00A04E79"/>
    <w:rsid w:val="00A440E5"/>
    <w:rsid w:val="00A51A2F"/>
    <w:rsid w:val="00A55DD4"/>
    <w:rsid w:val="00A57625"/>
    <w:rsid w:val="00A72765"/>
    <w:rsid w:val="00A8178E"/>
    <w:rsid w:val="00A84C0C"/>
    <w:rsid w:val="00A9432D"/>
    <w:rsid w:val="00AA5EA9"/>
    <w:rsid w:val="00AB0A19"/>
    <w:rsid w:val="00AD7C3A"/>
    <w:rsid w:val="00AF538F"/>
    <w:rsid w:val="00B03B1A"/>
    <w:rsid w:val="00B0526C"/>
    <w:rsid w:val="00B134B1"/>
    <w:rsid w:val="00B2405A"/>
    <w:rsid w:val="00B5130D"/>
    <w:rsid w:val="00B562C0"/>
    <w:rsid w:val="00B61054"/>
    <w:rsid w:val="00B86C30"/>
    <w:rsid w:val="00BA2181"/>
    <w:rsid w:val="00C01511"/>
    <w:rsid w:val="00C22532"/>
    <w:rsid w:val="00C41E10"/>
    <w:rsid w:val="00C4245E"/>
    <w:rsid w:val="00C45528"/>
    <w:rsid w:val="00C61394"/>
    <w:rsid w:val="00C66036"/>
    <w:rsid w:val="00C67932"/>
    <w:rsid w:val="00C722DE"/>
    <w:rsid w:val="00C80273"/>
    <w:rsid w:val="00C9275D"/>
    <w:rsid w:val="00C96F4C"/>
    <w:rsid w:val="00CA0238"/>
    <w:rsid w:val="00CB74CB"/>
    <w:rsid w:val="00CE3D82"/>
    <w:rsid w:val="00CE4544"/>
    <w:rsid w:val="00CE6B23"/>
    <w:rsid w:val="00CF3399"/>
    <w:rsid w:val="00D1235D"/>
    <w:rsid w:val="00D34A64"/>
    <w:rsid w:val="00D4448B"/>
    <w:rsid w:val="00D46272"/>
    <w:rsid w:val="00D612DA"/>
    <w:rsid w:val="00D82743"/>
    <w:rsid w:val="00D87320"/>
    <w:rsid w:val="00DA4E0C"/>
    <w:rsid w:val="00DA63CA"/>
    <w:rsid w:val="00DC0893"/>
    <w:rsid w:val="00DC2448"/>
    <w:rsid w:val="00DC3972"/>
    <w:rsid w:val="00DD09CC"/>
    <w:rsid w:val="00DE46F7"/>
    <w:rsid w:val="00DE6A8F"/>
    <w:rsid w:val="00DF3E59"/>
    <w:rsid w:val="00E02CA1"/>
    <w:rsid w:val="00E157A6"/>
    <w:rsid w:val="00E33DA1"/>
    <w:rsid w:val="00E541E8"/>
    <w:rsid w:val="00E64038"/>
    <w:rsid w:val="00E702CE"/>
    <w:rsid w:val="00E7646D"/>
    <w:rsid w:val="00EC01F1"/>
    <w:rsid w:val="00ED0EB7"/>
    <w:rsid w:val="00EE5075"/>
    <w:rsid w:val="00F02FCC"/>
    <w:rsid w:val="00F03ABD"/>
    <w:rsid w:val="00F1420D"/>
    <w:rsid w:val="00F37448"/>
    <w:rsid w:val="00F37673"/>
    <w:rsid w:val="00F50EFE"/>
    <w:rsid w:val="00F527E4"/>
    <w:rsid w:val="00F60BD9"/>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tas.raly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38</Pages>
  <Words>70033</Words>
  <Characters>39920</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Mantas Ralys</cp:lastModifiedBy>
  <cp:revision>25</cp:revision>
  <cp:lastPrinted>2025-03-18T12:17:00Z</cp:lastPrinted>
  <dcterms:created xsi:type="dcterms:W3CDTF">2025-03-18T12:17:00Z</dcterms:created>
  <dcterms:modified xsi:type="dcterms:W3CDTF">2025-04-08T13:24:00Z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