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3493F" w14:textId="77777777" w:rsidR="005A5832" w:rsidRDefault="005A5832">
      <w:pPr>
        <w:tabs>
          <w:tab w:val="center" w:pos="4680"/>
          <w:tab w:val="right" w:pos="9360"/>
        </w:tabs>
        <w:spacing w:line="259" w:lineRule="auto"/>
        <w:jc w:val="both"/>
        <w:rPr>
          <w:rFonts w:ascii="Arial" w:eastAsia="Arial" w:hAnsi="Arial" w:cs="Arial"/>
          <w:kern w:val="2"/>
          <w:sz w:val="18"/>
          <w:szCs w:val="18"/>
          <w:lang w:val="en-US"/>
        </w:rPr>
      </w:pPr>
    </w:p>
    <w:p w14:paraId="316DDBB7" w14:textId="77777777" w:rsidR="005A5832" w:rsidRDefault="005A5832">
      <w:pPr>
        <w:rPr>
          <w:sz w:val="14"/>
          <w:szCs w:val="14"/>
        </w:rPr>
      </w:pPr>
    </w:p>
    <w:p w14:paraId="0DBB37EB" w14:textId="5A057048" w:rsidR="0012469A" w:rsidRDefault="00D525C6" w:rsidP="0012469A">
      <w:pPr>
        <w:pStyle w:val="Body2"/>
        <w:shd w:val="clear" w:color="auto" w:fill="FFFFFF"/>
        <w:spacing w:after="0"/>
        <w:jc w:val="right"/>
        <w:rPr>
          <w:sz w:val="24"/>
          <w:szCs w:val="24"/>
          <w:lang w:val="lt-LT"/>
        </w:rPr>
      </w:pPr>
      <w:r w:rsidRPr="00D525C6">
        <w:rPr>
          <w:sz w:val="24"/>
          <w:szCs w:val="24"/>
          <w:lang w:val="lt-LT"/>
        </w:rPr>
        <w:t>Pirkimo sąlygų 10 priedas</w:t>
      </w:r>
    </w:p>
    <w:p w14:paraId="3A572820" w14:textId="77777777" w:rsidR="00D525C6" w:rsidRDefault="00D525C6" w:rsidP="0012469A">
      <w:pPr>
        <w:pStyle w:val="Body2"/>
        <w:shd w:val="clear" w:color="auto" w:fill="FFFFFF"/>
        <w:spacing w:after="0"/>
        <w:jc w:val="right"/>
        <w:rPr>
          <w:sz w:val="24"/>
          <w:szCs w:val="24"/>
          <w:lang w:val="lt-LT"/>
        </w:rPr>
      </w:pPr>
    </w:p>
    <w:p w14:paraId="625CF0B6" w14:textId="77777777" w:rsidR="0012469A" w:rsidRDefault="0012469A" w:rsidP="0012469A">
      <w:pPr>
        <w:pStyle w:val="Body2"/>
        <w:shd w:val="clear" w:color="auto" w:fill="FFFFFF"/>
        <w:spacing w:after="0"/>
        <w:jc w:val="right"/>
        <w:rPr>
          <w:b/>
          <w:bCs/>
          <w:sz w:val="24"/>
          <w:szCs w:val="24"/>
          <w:lang w:val="lt-LT"/>
        </w:rPr>
      </w:pPr>
      <w:r>
        <w:rPr>
          <w:b/>
          <w:bCs/>
          <w:sz w:val="24"/>
          <w:szCs w:val="24"/>
          <w:lang w:val="lt-LT"/>
        </w:rPr>
        <w:t>Projektas</w:t>
      </w:r>
    </w:p>
    <w:p w14:paraId="159BBAAE" w14:textId="77777777" w:rsidR="005A5832" w:rsidRDefault="005A5832" w:rsidP="0012469A">
      <w:pPr>
        <w:widowControl w:val="0"/>
        <w:pBdr>
          <w:top w:val="nil"/>
          <w:left w:val="nil"/>
          <w:bottom w:val="nil"/>
          <w:right w:val="nil"/>
          <w:between w:val="nil"/>
        </w:pBdr>
        <w:tabs>
          <w:tab w:val="left" w:pos="567"/>
          <w:tab w:val="left" w:pos="851"/>
        </w:tabs>
        <w:jc w:val="center"/>
        <w:rPr>
          <w:b/>
          <w:bCs/>
          <w:caps/>
          <w:kern w:val="2"/>
          <w:szCs w:val="24"/>
        </w:rPr>
      </w:pPr>
    </w:p>
    <w:p w14:paraId="12555698" w14:textId="77777777" w:rsidR="005A5832" w:rsidRDefault="00A10867" w:rsidP="0012469A">
      <w:pPr>
        <w:widowControl w:val="0"/>
        <w:pBdr>
          <w:top w:val="nil"/>
          <w:left w:val="nil"/>
          <w:bottom w:val="nil"/>
          <w:right w:val="nil"/>
          <w:between w:val="nil"/>
        </w:pBdr>
        <w:tabs>
          <w:tab w:val="left" w:pos="567"/>
          <w:tab w:val="left" w:pos="851"/>
        </w:tabs>
        <w:jc w:val="center"/>
        <w:rPr>
          <w:caps/>
          <w:szCs w:val="24"/>
        </w:rPr>
      </w:pPr>
      <w:r>
        <w:rPr>
          <w:b/>
          <w:caps/>
          <w:szCs w:val="24"/>
        </w:rPr>
        <w:t xml:space="preserve">Prekių pirkimo-pardavimo sutarties </w:t>
      </w:r>
      <w:r>
        <w:rPr>
          <w:b/>
          <w:bCs/>
          <w:caps/>
          <w:szCs w:val="24"/>
        </w:rPr>
        <w:t>Specialiosios</w:t>
      </w:r>
      <w:r>
        <w:rPr>
          <w:b/>
          <w:caps/>
          <w:szCs w:val="24"/>
        </w:rPr>
        <w:t xml:space="preserve"> sąlygos</w:t>
      </w:r>
      <w:r>
        <w:rPr>
          <w:caps/>
          <w:szCs w:val="24"/>
        </w:rPr>
        <w:t xml:space="preserve"> </w:t>
      </w:r>
    </w:p>
    <w:p w14:paraId="6EE7AD3A" w14:textId="77777777" w:rsidR="005A5832" w:rsidRDefault="005A5832">
      <w:pPr>
        <w:jc w:val="center"/>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8"/>
        <w:gridCol w:w="2177"/>
        <w:gridCol w:w="2362"/>
        <w:gridCol w:w="2571"/>
      </w:tblGrid>
      <w:tr w:rsidR="005A5832" w14:paraId="231BD7ED" w14:textId="77777777">
        <w:tc>
          <w:tcPr>
            <w:tcW w:w="2448" w:type="dxa"/>
          </w:tcPr>
          <w:p w14:paraId="48ED8A1F" w14:textId="77777777" w:rsidR="005A5832" w:rsidRDefault="00A10867">
            <w:pPr>
              <w:jc w:val="both"/>
              <w:rPr>
                <w:b/>
                <w:bCs/>
                <w:kern w:val="2"/>
                <w:szCs w:val="24"/>
              </w:rPr>
            </w:pPr>
            <w:r>
              <w:rPr>
                <w:b/>
                <w:bCs/>
                <w:kern w:val="2"/>
                <w:szCs w:val="24"/>
              </w:rPr>
              <w:t>Sutarties pavadinimas</w:t>
            </w:r>
          </w:p>
        </w:tc>
        <w:tc>
          <w:tcPr>
            <w:tcW w:w="7110" w:type="dxa"/>
            <w:gridSpan w:val="3"/>
          </w:tcPr>
          <w:p w14:paraId="297A115C" w14:textId="77777777" w:rsidR="00371F6F" w:rsidRDefault="00C6233A" w:rsidP="00316F83">
            <w:pPr>
              <w:rPr>
                <w:kern w:val="2"/>
                <w:szCs w:val="24"/>
              </w:rPr>
            </w:pPr>
            <w:r>
              <w:rPr>
                <w:kern w:val="2"/>
                <w:szCs w:val="24"/>
              </w:rPr>
              <w:t>Reanimacijos skyriaus medicinos įranga</w:t>
            </w:r>
          </w:p>
          <w:p w14:paraId="5BD8B16F" w14:textId="1F265CB9" w:rsidR="00C6233A" w:rsidRDefault="00C6233A" w:rsidP="00316F83">
            <w:pPr>
              <w:rPr>
                <w:kern w:val="2"/>
                <w:szCs w:val="24"/>
              </w:rPr>
            </w:pPr>
            <w:r>
              <w:rPr>
                <w:kern w:val="2"/>
                <w:szCs w:val="24"/>
              </w:rPr>
              <w:t>Pirkimo I dalis ,,Automatinis krūtinės ląstos paspa</w:t>
            </w:r>
            <w:r w:rsidR="00747F88">
              <w:rPr>
                <w:kern w:val="2"/>
                <w:szCs w:val="24"/>
              </w:rPr>
              <w:t>udimų prietaisas</w:t>
            </w:r>
            <w:r>
              <w:rPr>
                <w:kern w:val="2"/>
                <w:szCs w:val="24"/>
              </w:rPr>
              <w:t>“</w:t>
            </w:r>
          </w:p>
        </w:tc>
      </w:tr>
      <w:tr w:rsidR="005A5832" w14:paraId="3D9A593D" w14:textId="77777777">
        <w:tc>
          <w:tcPr>
            <w:tcW w:w="2448" w:type="dxa"/>
          </w:tcPr>
          <w:p w14:paraId="7E376873" w14:textId="77777777" w:rsidR="005A5832" w:rsidRDefault="00A10867">
            <w:pPr>
              <w:jc w:val="both"/>
              <w:rPr>
                <w:b/>
                <w:bCs/>
                <w:kern w:val="2"/>
                <w:szCs w:val="24"/>
              </w:rPr>
            </w:pPr>
            <w:r>
              <w:rPr>
                <w:b/>
                <w:bCs/>
                <w:kern w:val="2"/>
                <w:szCs w:val="24"/>
              </w:rPr>
              <w:t>Sutarties data</w:t>
            </w:r>
          </w:p>
        </w:tc>
        <w:tc>
          <w:tcPr>
            <w:tcW w:w="2177" w:type="dxa"/>
          </w:tcPr>
          <w:p w14:paraId="2EAEFD50" w14:textId="77777777" w:rsidR="005A5832" w:rsidRDefault="005A5832">
            <w:pPr>
              <w:jc w:val="both"/>
              <w:rPr>
                <w:kern w:val="2"/>
                <w:szCs w:val="24"/>
              </w:rPr>
            </w:pPr>
          </w:p>
        </w:tc>
        <w:tc>
          <w:tcPr>
            <w:tcW w:w="2362" w:type="dxa"/>
          </w:tcPr>
          <w:p w14:paraId="0A38B185" w14:textId="77777777" w:rsidR="005A5832" w:rsidRDefault="00A10867">
            <w:pPr>
              <w:jc w:val="both"/>
              <w:rPr>
                <w:b/>
                <w:bCs/>
                <w:kern w:val="2"/>
                <w:szCs w:val="24"/>
              </w:rPr>
            </w:pPr>
            <w:r>
              <w:rPr>
                <w:b/>
                <w:bCs/>
                <w:kern w:val="2"/>
                <w:szCs w:val="24"/>
              </w:rPr>
              <w:t>Sutarties numeris</w:t>
            </w:r>
          </w:p>
        </w:tc>
        <w:tc>
          <w:tcPr>
            <w:tcW w:w="2571" w:type="dxa"/>
          </w:tcPr>
          <w:p w14:paraId="3BFEEB6C" w14:textId="77777777" w:rsidR="005A5832" w:rsidRDefault="005A5832">
            <w:pPr>
              <w:jc w:val="both"/>
              <w:rPr>
                <w:kern w:val="2"/>
                <w:szCs w:val="24"/>
              </w:rPr>
            </w:pPr>
          </w:p>
        </w:tc>
      </w:tr>
    </w:tbl>
    <w:p w14:paraId="655E4C2E" w14:textId="77777777" w:rsidR="005A5832" w:rsidRDefault="005A5832">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8"/>
        <w:gridCol w:w="3240"/>
        <w:gridCol w:w="3510"/>
      </w:tblGrid>
      <w:tr w:rsidR="005A5832" w14:paraId="4A2313D3" w14:textId="77777777">
        <w:tc>
          <w:tcPr>
            <w:tcW w:w="9558" w:type="dxa"/>
            <w:gridSpan w:val="3"/>
          </w:tcPr>
          <w:p w14:paraId="6D9D6470" w14:textId="77777777" w:rsidR="005A5832" w:rsidRDefault="00A10867">
            <w:pPr>
              <w:jc w:val="center"/>
              <w:rPr>
                <w:b/>
                <w:bCs/>
                <w:kern w:val="2"/>
                <w:szCs w:val="24"/>
              </w:rPr>
            </w:pPr>
            <w:r>
              <w:rPr>
                <w:b/>
                <w:bCs/>
                <w:kern w:val="2"/>
                <w:szCs w:val="24"/>
              </w:rPr>
              <w:t>1. SUTARTIES ŠALYS</w:t>
            </w:r>
          </w:p>
        </w:tc>
      </w:tr>
      <w:tr w:rsidR="005A5832" w14:paraId="67FB0C1F" w14:textId="77777777">
        <w:tc>
          <w:tcPr>
            <w:tcW w:w="2808" w:type="dxa"/>
            <w:vMerge w:val="restart"/>
          </w:tcPr>
          <w:p w14:paraId="3EBC584C" w14:textId="77777777" w:rsidR="005A5832" w:rsidRDefault="005A5832">
            <w:pPr>
              <w:jc w:val="center"/>
              <w:rPr>
                <w:b/>
                <w:bCs/>
                <w:kern w:val="2"/>
                <w:szCs w:val="24"/>
              </w:rPr>
            </w:pPr>
          </w:p>
          <w:p w14:paraId="5A9442DC" w14:textId="77777777" w:rsidR="005A5832" w:rsidRDefault="005A5832">
            <w:pPr>
              <w:jc w:val="center"/>
              <w:rPr>
                <w:b/>
                <w:bCs/>
                <w:kern w:val="2"/>
                <w:szCs w:val="24"/>
              </w:rPr>
            </w:pPr>
          </w:p>
          <w:p w14:paraId="04D5D74E" w14:textId="77777777" w:rsidR="005A5832" w:rsidRDefault="005A5832">
            <w:pPr>
              <w:jc w:val="center"/>
              <w:rPr>
                <w:b/>
                <w:bCs/>
                <w:kern w:val="2"/>
                <w:szCs w:val="24"/>
              </w:rPr>
            </w:pPr>
          </w:p>
          <w:p w14:paraId="1AB17599" w14:textId="77777777" w:rsidR="005A5832" w:rsidRDefault="005A5832">
            <w:pPr>
              <w:rPr>
                <w:b/>
                <w:bCs/>
                <w:kern w:val="2"/>
                <w:szCs w:val="24"/>
              </w:rPr>
            </w:pPr>
          </w:p>
          <w:p w14:paraId="24F93325" w14:textId="77777777" w:rsidR="005A5832" w:rsidRDefault="00A10867">
            <w:pPr>
              <w:rPr>
                <w:b/>
                <w:bCs/>
                <w:kern w:val="2"/>
                <w:szCs w:val="24"/>
              </w:rPr>
            </w:pPr>
            <w:r>
              <w:rPr>
                <w:b/>
                <w:bCs/>
                <w:kern w:val="2"/>
                <w:szCs w:val="24"/>
              </w:rPr>
              <w:t>1.1. Pirkėjas</w:t>
            </w:r>
          </w:p>
        </w:tc>
        <w:tc>
          <w:tcPr>
            <w:tcW w:w="3240" w:type="dxa"/>
          </w:tcPr>
          <w:p w14:paraId="072BCDA3" w14:textId="77777777" w:rsidR="005A5832" w:rsidRDefault="00A10867">
            <w:pPr>
              <w:rPr>
                <w:kern w:val="2"/>
                <w:szCs w:val="24"/>
              </w:rPr>
            </w:pPr>
            <w:r>
              <w:rPr>
                <w:kern w:val="2"/>
                <w:szCs w:val="24"/>
              </w:rPr>
              <w:t>1.1.1. Pavadinimas</w:t>
            </w:r>
          </w:p>
        </w:tc>
        <w:tc>
          <w:tcPr>
            <w:tcW w:w="3510" w:type="dxa"/>
          </w:tcPr>
          <w:p w14:paraId="367CACB9" w14:textId="2765E915" w:rsidR="005A5832" w:rsidRDefault="004B2EDA">
            <w:pPr>
              <w:jc w:val="center"/>
              <w:rPr>
                <w:kern w:val="2"/>
                <w:szCs w:val="24"/>
              </w:rPr>
            </w:pPr>
            <w:r>
              <w:rPr>
                <w:kern w:val="2"/>
                <w:szCs w:val="24"/>
              </w:rPr>
              <w:t>VšĮ Kėdainių ligoninė</w:t>
            </w:r>
          </w:p>
        </w:tc>
      </w:tr>
      <w:tr w:rsidR="005A5832" w14:paraId="0C589C2F" w14:textId="77777777">
        <w:tc>
          <w:tcPr>
            <w:tcW w:w="2808" w:type="dxa"/>
            <w:vMerge/>
          </w:tcPr>
          <w:p w14:paraId="250CF614" w14:textId="77777777" w:rsidR="005A5832" w:rsidRDefault="005A5832">
            <w:pPr>
              <w:rPr>
                <w:kern w:val="2"/>
                <w:szCs w:val="24"/>
              </w:rPr>
            </w:pPr>
          </w:p>
        </w:tc>
        <w:tc>
          <w:tcPr>
            <w:tcW w:w="3240" w:type="dxa"/>
          </w:tcPr>
          <w:p w14:paraId="7D49178E" w14:textId="77777777" w:rsidR="005A5832" w:rsidRDefault="00A10867">
            <w:pPr>
              <w:rPr>
                <w:kern w:val="2"/>
                <w:szCs w:val="24"/>
              </w:rPr>
            </w:pPr>
            <w:r>
              <w:rPr>
                <w:kern w:val="2"/>
                <w:szCs w:val="24"/>
              </w:rPr>
              <w:t>1.1.2. Juridinio asmens kodas</w:t>
            </w:r>
          </w:p>
        </w:tc>
        <w:tc>
          <w:tcPr>
            <w:tcW w:w="3510" w:type="dxa"/>
          </w:tcPr>
          <w:p w14:paraId="7819AEEC" w14:textId="76630469" w:rsidR="005A5832" w:rsidRDefault="004B2EDA">
            <w:pPr>
              <w:jc w:val="center"/>
              <w:rPr>
                <w:kern w:val="2"/>
                <w:szCs w:val="24"/>
              </w:rPr>
            </w:pPr>
            <w:r>
              <w:rPr>
                <w:kern w:val="2"/>
                <w:szCs w:val="24"/>
              </w:rPr>
              <w:t>191045561</w:t>
            </w:r>
          </w:p>
        </w:tc>
      </w:tr>
      <w:tr w:rsidR="005A5832" w14:paraId="2A93806E" w14:textId="77777777">
        <w:tc>
          <w:tcPr>
            <w:tcW w:w="2808" w:type="dxa"/>
            <w:vMerge/>
          </w:tcPr>
          <w:p w14:paraId="3E6C61B5" w14:textId="77777777" w:rsidR="005A5832" w:rsidRDefault="005A5832">
            <w:pPr>
              <w:rPr>
                <w:kern w:val="2"/>
                <w:szCs w:val="24"/>
              </w:rPr>
            </w:pPr>
          </w:p>
        </w:tc>
        <w:tc>
          <w:tcPr>
            <w:tcW w:w="3240" w:type="dxa"/>
          </w:tcPr>
          <w:p w14:paraId="5EED4427" w14:textId="77777777" w:rsidR="005A5832" w:rsidRDefault="00A10867">
            <w:pPr>
              <w:rPr>
                <w:kern w:val="2"/>
                <w:szCs w:val="24"/>
              </w:rPr>
            </w:pPr>
            <w:r>
              <w:rPr>
                <w:kern w:val="2"/>
                <w:szCs w:val="24"/>
              </w:rPr>
              <w:t>1.1.3. Adresas</w:t>
            </w:r>
          </w:p>
        </w:tc>
        <w:tc>
          <w:tcPr>
            <w:tcW w:w="3510" w:type="dxa"/>
          </w:tcPr>
          <w:p w14:paraId="4F5C7F7B" w14:textId="6E5D47F8" w:rsidR="005A5832" w:rsidRDefault="004B2EDA">
            <w:pPr>
              <w:jc w:val="center"/>
              <w:rPr>
                <w:kern w:val="2"/>
                <w:szCs w:val="24"/>
              </w:rPr>
            </w:pPr>
            <w:r>
              <w:rPr>
                <w:kern w:val="2"/>
                <w:szCs w:val="24"/>
              </w:rPr>
              <w:t>Budrio g. 5, Kėdainiai</w:t>
            </w:r>
          </w:p>
        </w:tc>
      </w:tr>
      <w:tr w:rsidR="005A5832" w14:paraId="2FFCB90C" w14:textId="77777777">
        <w:tc>
          <w:tcPr>
            <w:tcW w:w="2808" w:type="dxa"/>
            <w:vMerge/>
          </w:tcPr>
          <w:p w14:paraId="77B2C144" w14:textId="77777777" w:rsidR="005A5832" w:rsidRDefault="005A5832">
            <w:pPr>
              <w:rPr>
                <w:kern w:val="2"/>
                <w:szCs w:val="24"/>
              </w:rPr>
            </w:pPr>
          </w:p>
        </w:tc>
        <w:tc>
          <w:tcPr>
            <w:tcW w:w="3240" w:type="dxa"/>
          </w:tcPr>
          <w:p w14:paraId="1FAD4E95" w14:textId="77777777" w:rsidR="005A5832" w:rsidRDefault="00A10867">
            <w:pPr>
              <w:rPr>
                <w:kern w:val="2"/>
                <w:szCs w:val="24"/>
              </w:rPr>
            </w:pPr>
            <w:r>
              <w:rPr>
                <w:kern w:val="2"/>
                <w:szCs w:val="24"/>
              </w:rPr>
              <w:t>1.1.4. PVM mokėtojo kodas</w:t>
            </w:r>
          </w:p>
        </w:tc>
        <w:tc>
          <w:tcPr>
            <w:tcW w:w="3510" w:type="dxa"/>
          </w:tcPr>
          <w:p w14:paraId="56AC6DCA" w14:textId="79D9340A" w:rsidR="005A5832" w:rsidRDefault="004B2EDA">
            <w:pPr>
              <w:jc w:val="center"/>
              <w:rPr>
                <w:kern w:val="2"/>
                <w:szCs w:val="24"/>
              </w:rPr>
            </w:pPr>
            <w:r>
              <w:rPr>
                <w:kern w:val="2"/>
                <w:szCs w:val="24"/>
              </w:rPr>
              <w:t>---</w:t>
            </w:r>
          </w:p>
        </w:tc>
      </w:tr>
      <w:tr w:rsidR="005A5832" w14:paraId="404EE54B" w14:textId="77777777">
        <w:tc>
          <w:tcPr>
            <w:tcW w:w="2808" w:type="dxa"/>
            <w:vMerge/>
          </w:tcPr>
          <w:p w14:paraId="0D53D2F6" w14:textId="77777777" w:rsidR="005A5832" w:rsidRDefault="005A5832">
            <w:pPr>
              <w:rPr>
                <w:kern w:val="2"/>
                <w:szCs w:val="24"/>
              </w:rPr>
            </w:pPr>
          </w:p>
        </w:tc>
        <w:tc>
          <w:tcPr>
            <w:tcW w:w="3240" w:type="dxa"/>
          </w:tcPr>
          <w:p w14:paraId="63D0D36C" w14:textId="77777777" w:rsidR="005A5832" w:rsidRDefault="00A10867">
            <w:pPr>
              <w:rPr>
                <w:kern w:val="2"/>
                <w:szCs w:val="24"/>
              </w:rPr>
            </w:pPr>
            <w:r>
              <w:rPr>
                <w:kern w:val="2"/>
                <w:szCs w:val="24"/>
              </w:rPr>
              <w:t>1.1.5. Atsiskaitomoji sąskaita</w:t>
            </w:r>
          </w:p>
        </w:tc>
        <w:tc>
          <w:tcPr>
            <w:tcW w:w="3510" w:type="dxa"/>
          </w:tcPr>
          <w:p w14:paraId="5D4BCEF1" w14:textId="15DC5FAB" w:rsidR="005A5832" w:rsidRDefault="004B2EDA">
            <w:pPr>
              <w:jc w:val="center"/>
              <w:rPr>
                <w:kern w:val="2"/>
                <w:szCs w:val="24"/>
              </w:rPr>
            </w:pPr>
            <w:r>
              <w:rPr>
                <w:kern w:val="2"/>
                <w:szCs w:val="24"/>
              </w:rPr>
              <w:t>LT664010041900070017</w:t>
            </w:r>
          </w:p>
        </w:tc>
      </w:tr>
      <w:tr w:rsidR="005A5832" w14:paraId="5639980C" w14:textId="77777777">
        <w:tc>
          <w:tcPr>
            <w:tcW w:w="2808" w:type="dxa"/>
            <w:vMerge/>
          </w:tcPr>
          <w:p w14:paraId="2DBF3DBF" w14:textId="77777777" w:rsidR="005A5832" w:rsidRDefault="005A5832">
            <w:pPr>
              <w:rPr>
                <w:kern w:val="2"/>
                <w:szCs w:val="24"/>
              </w:rPr>
            </w:pPr>
          </w:p>
        </w:tc>
        <w:tc>
          <w:tcPr>
            <w:tcW w:w="3240" w:type="dxa"/>
          </w:tcPr>
          <w:p w14:paraId="1CB09783" w14:textId="77777777" w:rsidR="005A5832" w:rsidRDefault="00A10867">
            <w:pPr>
              <w:rPr>
                <w:kern w:val="2"/>
                <w:szCs w:val="24"/>
              </w:rPr>
            </w:pPr>
            <w:r>
              <w:rPr>
                <w:kern w:val="2"/>
                <w:szCs w:val="24"/>
              </w:rPr>
              <w:t>1.1.6. Bankas, banko kodas</w:t>
            </w:r>
          </w:p>
        </w:tc>
        <w:tc>
          <w:tcPr>
            <w:tcW w:w="3510" w:type="dxa"/>
          </w:tcPr>
          <w:p w14:paraId="3DB14F3C" w14:textId="2CF9CA35" w:rsidR="005A5832" w:rsidRDefault="004B2EDA">
            <w:pPr>
              <w:jc w:val="center"/>
              <w:rPr>
                <w:kern w:val="2"/>
                <w:szCs w:val="24"/>
              </w:rPr>
            </w:pPr>
            <w:r>
              <w:rPr>
                <w:kern w:val="2"/>
                <w:szCs w:val="24"/>
              </w:rPr>
              <w:t>AB Luminor, banko kodas 40100</w:t>
            </w:r>
          </w:p>
        </w:tc>
      </w:tr>
      <w:tr w:rsidR="005A5832" w14:paraId="3C6CA9D3" w14:textId="77777777">
        <w:tc>
          <w:tcPr>
            <w:tcW w:w="2808" w:type="dxa"/>
            <w:vMerge/>
          </w:tcPr>
          <w:p w14:paraId="7A8AE9BC" w14:textId="77777777" w:rsidR="005A5832" w:rsidRDefault="005A5832">
            <w:pPr>
              <w:rPr>
                <w:kern w:val="2"/>
                <w:szCs w:val="24"/>
              </w:rPr>
            </w:pPr>
          </w:p>
        </w:tc>
        <w:tc>
          <w:tcPr>
            <w:tcW w:w="3240" w:type="dxa"/>
          </w:tcPr>
          <w:p w14:paraId="3E35C849" w14:textId="77777777" w:rsidR="005A5832" w:rsidRDefault="00A10867">
            <w:pPr>
              <w:rPr>
                <w:kern w:val="2"/>
                <w:szCs w:val="24"/>
              </w:rPr>
            </w:pPr>
            <w:r>
              <w:rPr>
                <w:kern w:val="2"/>
                <w:szCs w:val="24"/>
              </w:rPr>
              <w:t>1.1.7. Telefonas</w:t>
            </w:r>
          </w:p>
        </w:tc>
        <w:tc>
          <w:tcPr>
            <w:tcW w:w="3510" w:type="dxa"/>
          </w:tcPr>
          <w:p w14:paraId="30515D15" w14:textId="5EC8D38F" w:rsidR="005A5832" w:rsidRDefault="00BD533B">
            <w:pPr>
              <w:jc w:val="center"/>
              <w:rPr>
                <w:kern w:val="2"/>
                <w:szCs w:val="24"/>
              </w:rPr>
            </w:pPr>
            <w:r>
              <w:rPr>
                <w:kern w:val="2"/>
                <w:szCs w:val="24"/>
                <w:lang w:val="en-US"/>
              </w:rPr>
              <w:t xml:space="preserve">+370 </w:t>
            </w:r>
            <w:r w:rsidR="004B2EDA">
              <w:rPr>
                <w:kern w:val="2"/>
                <w:szCs w:val="24"/>
              </w:rPr>
              <w:t>347 67101</w:t>
            </w:r>
          </w:p>
        </w:tc>
      </w:tr>
      <w:tr w:rsidR="005A5832" w14:paraId="2DD42AC0" w14:textId="77777777">
        <w:tc>
          <w:tcPr>
            <w:tcW w:w="2808" w:type="dxa"/>
            <w:vMerge/>
          </w:tcPr>
          <w:p w14:paraId="2FBBCA29" w14:textId="77777777" w:rsidR="005A5832" w:rsidRDefault="005A5832">
            <w:pPr>
              <w:rPr>
                <w:kern w:val="2"/>
                <w:szCs w:val="24"/>
              </w:rPr>
            </w:pPr>
          </w:p>
        </w:tc>
        <w:tc>
          <w:tcPr>
            <w:tcW w:w="3240" w:type="dxa"/>
          </w:tcPr>
          <w:p w14:paraId="52475DD0" w14:textId="77777777" w:rsidR="005A5832" w:rsidRDefault="00A10867">
            <w:pPr>
              <w:rPr>
                <w:kern w:val="2"/>
                <w:szCs w:val="24"/>
              </w:rPr>
            </w:pPr>
            <w:r>
              <w:rPr>
                <w:kern w:val="2"/>
                <w:szCs w:val="24"/>
              </w:rPr>
              <w:t>1.1.8. El. paštas</w:t>
            </w:r>
          </w:p>
        </w:tc>
        <w:tc>
          <w:tcPr>
            <w:tcW w:w="3510" w:type="dxa"/>
          </w:tcPr>
          <w:p w14:paraId="16E6C304" w14:textId="08838DDB" w:rsidR="005A5832" w:rsidRPr="004B2EDA" w:rsidRDefault="004B2EDA">
            <w:pPr>
              <w:jc w:val="center"/>
              <w:rPr>
                <w:kern w:val="2"/>
                <w:szCs w:val="24"/>
                <w:lang w:val="en-US"/>
              </w:rPr>
            </w:pPr>
            <w:r>
              <w:rPr>
                <w:kern w:val="2"/>
                <w:szCs w:val="24"/>
              </w:rPr>
              <w:t>administracija</w:t>
            </w:r>
            <w:r>
              <w:rPr>
                <w:kern w:val="2"/>
                <w:szCs w:val="24"/>
                <w:lang w:val="en-US"/>
              </w:rPr>
              <w:t>@kedligonine.lt</w:t>
            </w:r>
          </w:p>
        </w:tc>
      </w:tr>
      <w:tr w:rsidR="005A5832" w14:paraId="04E6F496" w14:textId="77777777">
        <w:tc>
          <w:tcPr>
            <w:tcW w:w="2808" w:type="dxa"/>
            <w:vMerge/>
          </w:tcPr>
          <w:p w14:paraId="3F78C75D" w14:textId="77777777" w:rsidR="005A5832" w:rsidRDefault="005A5832">
            <w:pPr>
              <w:rPr>
                <w:kern w:val="2"/>
                <w:szCs w:val="24"/>
              </w:rPr>
            </w:pPr>
          </w:p>
        </w:tc>
        <w:tc>
          <w:tcPr>
            <w:tcW w:w="3240" w:type="dxa"/>
          </w:tcPr>
          <w:p w14:paraId="17851CCB" w14:textId="77777777" w:rsidR="005A5832" w:rsidRDefault="00A10867">
            <w:pPr>
              <w:rPr>
                <w:kern w:val="2"/>
                <w:szCs w:val="24"/>
              </w:rPr>
            </w:pPr>
            <w:r>
              <w:rPr>
                <w:kern w:val="2"/>
                <w:szCs w:val="24"/>
              </w:rPr>
              <w:t>1.1.9. Šalies atstovas</w:t>
            </w:r>
          </w:p>
        </w:tc>
        <w:tc>
          <w:tcPr>
            <w:tcW w:w="3510" w:type="dxa"/>
          </w:tcPr>
          <w:p w14:paraId="68AE61B3" w14:textId="086ED496" w:rsidR="005A5832" w:rsidRDefault="00BD533B">
            <w:pPr>
              <w:jc w:val="center"/>
              <w:rPr>
                <w:kern w:val="2"/>
                <w:szCs w:val="24"/>
              </w:rPr>
            </w:pPr>
            <w:r>
              <w:rPr>
                <w:kern w:val="2"/>
                <w:szCs w:val="24"/>
              </w:rPr>
              <w:t>Asta Šakickienė, d</w:t>
            </w:r>
            <w:r w:rsidR="004B2EDA">
              <w:rPr>
                <w:kern w:val="2"/>
                <w:szCs w:val="24"/>
              </w:rPr>
              <w:t>irektor</w:t>
            </w:r>
            <w:r>
              <w:rPr>
                <w:kern w:val="2"/>
                <w:szCs w:val="24"/>
              </w:rPr>
              <w:t>ė</w:t>
            </w:r>
          </w:p>
        </w:tc>
      </w:tr>
      <w:tr w:rsidR="005A5832" w14:paraId="3789DCB5" w14:textId="77777777">
        <w:tc>
          <w:tcPr>
            <w:tcW w:w="2808" w:type="dxa"/>
            <w:vMerge/>
          </w:tcPr>
          <w:p w14:paraId="2B41C8D4" w14:textId="77777777" w:rsidR="005A5832" w:rsidRDefault="005A5832">
            <w:pPr>
              <w:rPr>
                <w:kern w:val="2"/>
                <w:szCs w:val="24"/>
              </w:rPr>
            </w:pPr>
          </w:p>
        </w:tc>
        <w:tc>
          <w:tcPr>
            <w:tcW w:w="3240" w:type="dxa"/>
          </w:tcPr>
          <w:p w14:paraId="15C2388C" w14:textId="77777777" w:rsidR="005A5832" w:rsidRDefault="00A10867">
            <w:pPr>
              <w:rPr>
                <w:kern w:val="2"/>
                <w:szCs w:val="24"/>
              </w:rPr>
            </w:pPr>
            <w:r>
              <w:rPr>
                <w:kern w:val="2"/>
                <w:szCs w:val="24"/>
              </w:rPr>
              <w:t>1.1.10. Atstovavimo pagrindas</w:t>
            </w:r>
          </w:p>
        </w:tc>
        <w:tc>
          <w:tcPr>
            <w:tcW w:w="3510" w:type="dxa"/>
          </w:tcPr>
          <w:p w14:paraId="570009EE" w14:textId="3E978A91" w:rsidR="005A5832" w:rsidRDefault="004B2EDA">
            <w:pPr>
              <w:jc w:val="center"/>
              <w:rPr>
                <w:kern w:val="2"/>
                <w:szCs w:val="24"/>
              </w:rPr>
            </w:pPr>
            <w:r>
              <w:rPr>
                <w:kern w:val="2"/>
                <w:szCs w:val="24"/>
              </w:rPr>
              <w:t>Įstaigos įstatai</w:t>
            </w:r>
          </w:p>
        </w:tc>
      </w:tr>
      <w:tr w:rsidR="005A5832" w14:paraId="7764308C" w14:textId="77777777">
        <w:tc>
          <w:tcPr>
            <w:tcW w:w="2808" w:type="dxa"/>
            <w:vMerge w:val="restart"/>
          </w:tcPr>
          <w:p w14:paraId="3EE4DF26" w14:textId="77777777" w:rsidR="005A5832" w:rsidRDefault="005A5832">
            <w:pPr>
              <w:rPr>
                <w:b/>
                <w:bCs/>
                <w:kern w:val="2"/>
                <w:szCs w:val="24"/>
              </w:rPr>
            </w:pPr>
          </w:p>
          <w:p w14:paraId="6D519503" w14:textId="77777777" w:rsidR="005A5832" w:rsidRDefault="005A5832">
            <w:pPr>
              <w:rPr>
                <w:b/>
                <w:bCs/>
                <w:kern w:val="2"/>
                <w:szCs w:val="24"/>
              </w:rPr>
            </w:pPr>
          </w:p>
          <w:p w14:paraId="6DCE769E" w14:textId="77777777" w:rsidR="005A5832" w:rsidRDefault="005A5832">
            <w:pPr>
              <w:rPr>
                <w:b/>
                <w:bCs/>
                <w:kern w:val="2"/>
                <w:szCs w:val="24"/>
              </w:rPr>
            </w:pPr>
          </w:p>
          <w:p w14:paraId="24A98635" w14:textId="77777777" w:rsidR="005A5832" w:rsidRDefault="00A10867">
            <w:pPr>
              <w:rPr>
                <w:b/>
                <w:bCs/>
                <w:kern w:val="2"/>
                <w:szCs w:val="24"/>
              </w:rPr>
            </w:pPr>
            <w:r>
              <w:rPr>
                <w:b/>
                <w:bCs/>
                <w:kern w:val="2"/>
                <w:szCs w:val="24"/>
              </w:rPr>
              <w:t>1.2. Tiekėjas</w:t>
            </w:r>
          </w:p>
          <w:p w14:paraId="168E6E02" w14:textId="77777777" w:rsidR="005A5832" w:rsidRDefault="00A10867">
            <w:pPr>
              <w:rPr>
                <w:color w:val="4472C4"/>
                <w:kern w:val="2"/>
                <w:szCs w:val="24"/>
              </w:rPr>
            </w:pPr>
            <w:r>
              <w:rPr>
                <w:color w:val="4472C4"/>
                <w:kern w:val="2"/>
                <w:szCs w:val="24"/>
              </w:rPr>
              <w:t>(jei Tiekėjas yra fizinis asmuo, skiltys atitinkamai pakoreguojamos)</w:t>
            </w:r>
          </w:p>
          <w:p w14:paraId="711EF287" w14:textId="77777777" w:rsidR="005A5832" w:rsidRDefault="005A5832">
            <w:pPr>
              <w:rPr>
                <w:b/>
                <w:bCs/>
                <w:kern w:val="2"/>
                <w:szCs w:val="24"/>
              </w:rPr>
            </w:pPr>
          </w:p>
        </w:tc>
        <w:tc>
          <w:tcPr>
            <w:tcW w:w="3240" w:type="dxa"/>
          </w:tcPr>
          <w:p w14:paraId="4B4B20E6" w14:textId="77777777" w:rsidR="005A5832" w:rsidRDefault="00A10867">
            <w:pPr>
              <w:rPr>
                <w:kern w:val="2"/>
                <w:szCs w:val="24"/>
              </w:rPr>
            </w:pPr>
            <w:r>
              <w:rPr>
                <w:kern w:val="2"/>
                <w:szCs w:val="24"/>
              </w:rPr>
              <w:t>1.2.1. Pavadinimas</w:t>
            </w:r>
          </w:p>
        </w:tc>
        <w:tc>
          <w:tcPr>
            <w:tcW w:w="3510" w:type="dxa"/>
          </w:tcPr>
          <w:p w14:paraId="1C39FB23" w14:textId="77777777" w:rsidR="005A5832" w:rsidRDefault="005A5832">
            <w:pPr>
              <w:jc w:val="center"/>
              <w:rPr>
                <w:kern w:val="2"/>
                <w:szCs w:val="24"/>
              </w:rPr>
            </w:pPr>
          </w:p>
        </w:tc>
      </w:tr>
      <w:tr w:rsidR="005A5832" w14:paraId="7620FF3C" w14:textId="77777777">
        <w:tc>
          <w:tcPr>
            <w:tcW w:w="2808" w:type="dxa"/>
            <w:vMerge/>
          </w:tcPr>
          <w:p w14:paraId="59A76BF6" w14:textId="77777777" w:rsidR="005A5832" w:rsidRDefault="005A5832">
            <w:pPr>
              <w:rPr>
                <w:b/>
                <w:bCs/>
                <w:kern w:val="2"/>
                <w:szCs w:val="24"/>
              </w:rPr>
            </w:pPr>
          </w:p>
        </w:tc>
        <w:tc>
          <w:tcPr>
            <w:tcW w:w="3240" w:type="dxa"/>
          </w:tcPr>
          <w:p w14:paraId="06E59503" w14:textId="77777777" w:rsidR="005A5832" w:rsidRDefault="00A10867">
            <w:pPr>
              <w:rPr>
                <w:kern w:val="2"/>
                <w:szCs w:val="24"/>
              </w:rPr>
            </w:pPr>
            <w:r>
              <w:rPr>
                <w:kern w:val="2"/>
                <w:szCs w:val="24"/>
              </w:rPr>
              <w:t>1.2.2. Juridinio asmens kodas</w:t>
            </w:r>
          </w:p>
        </w:tc>
        <w:tc>
          <w:tcPr>
            <w:tcW w:w="3510" w:type="dxa"/>
          </w:tcPr>
          <w:p w14:paraId="309242FF" w14:textId="77777777" w:rsidR="005A5832" w:rsidRDefault="005A5832">
            <w:pPr>
              <w:jc w:val="center"/>
              <w:rPr>
                <w:kern w:val="2"/>
                <w:szCs w:val="24"/>
              </w:rPr>
            </w:pPr>
          </w:p>
        </w:tc>
      </w:tr>
      <w:tr w:rsidR="005A5832" w14:paraId="7689A0D1" w14:textId="77777777">
        <w:tc>
          <w:tcPr>
            <w:tcW w:w="2808" w:type="dxa"/>
            <w:vMerge/>
          </w:tcPr>
          <w:p w14:paraId="6AEC8F64" w14:textId="77777777" w:rsidR="005A5832" w:rsidRDefault="005A5832">
            <w:pPr>
              <w:rPr>
                <w:b/>
                <w:bCs/>
                <w:kern w:val="2"/>
                <w:szCs w:val="24"/>
              </w:rPr>
            </w:pPr>
          </w:p>
        </w:tc>
        <w:tc>
          <w:tcPr>
            <w:tcW w:w="3240" w:type="dxa"/>
          </w:tcPr>
          <w:p w14:paraId="1045CD11" w14:textId="77777777" w:rsidR="005A5832" w:rsidRDefault="00A10867">
            <w:pPr>
              <w:rPr>
                <w:kern w:val="2"/>
                <w:szCs w:val="24"/>
              </w:rPr>
            </w:pPr>
            <w:r>
              <w:rPr>
                <w:kern w:val="2"/>
                <w:szCs w:val="24"/>
              </w:rPr>
              <w:t>1.2.3. Adresas</w:t>
            </w:r>
          </w:p>
        </w:tc>
        <w:tc>
          <w:tcPr>
            <w:tcW w:w="3510" w:type="dxa"/>
          </w:tcPr>
          <w:p w14:paraId="60D8C1A4" w14:textId="77777777" w:rsidR="005A5832" w:rsidRDefault="005A5832">
            <w:pPr>
              <w:jc w:val="center"/>
              <w:rPr>
                <w:kern w:val="2"/>
                <w:szCs w:val="24"/>
              </w:rPr>
            </w:pPr>
          </w:p>
        </w:tc>
      </w:tr>
      <w:tr w:rsidR="005A5832" w14:paraId="74515245" w14:textId="77777777">
        <w:tc>
          <w:tcPr>
            <w:tcW w:w="2808" w:type="dxa"/>
            <w:vMerge/>
          </w:tcPr>
          <w:p w14:paraId="18EB75E1" w14:textId="77777777" w:rsidR="005A5832" w:rsidRDefault="005A5832">
            <w:pPr>
              <w:rPr>
                <w:b/>
                <w:bCs/>
                <w:kern w:val="2"/>
                <w:szCs w:val="24"/>
              </w:rPr>
            </w:pPr>
          </w:p>
        </w:tc>
        <w:tc>
          <w:tcPr>
            <w:tcW w:w="3240" w:type="dxa"/>
          </w:tcPr>
          <w:p w14:paraId="1C15E745" w14:textId="77777777" w:rsidR="005A5832" w:rsidRDefault="00A10867">
            <w:pPr>
              <w:rPr>
                <w:kern w:val="2"/>
                <w:szCs w:val="24"/>
              </w:rPr>
            </w:pPr>
            <w:r>
              <w:rPr>
                <w:kern w:val="2"/>
                <w:szCs w:val="24"/>
              </w:rPr>
              <w:t>1.2.4. PVM mokėtojo kodas</w:t>
            </w:r>
          </w:p>
        </w:tc>
        <w:tc>
          <w:tcPr>
            <w:tcW w:w="3510" w:type="dxa"/>
          </w:tcPr>
          <w:p w14:paraId="0F561431" w14:textId="77777777" w:rsidR="005A5832" w:rsidRDefault="005A5832">
            <w:pPr>
              <w:jc w:val="center"/>
              <w:rPr>
                <w:kern w:val="2"/>
                <w:szCs w:val="24"/>
              </w:rPr>
            </w:pPr>
          </w:p>
        </w:tc>
      </w:tr>
      <w:tr w:rsidR="005A5832" w14:paraId="67ACF326" w14:textId="77777777">
        <w:tc>
          <w:tcPr>
            <w:tcW w:w="2808" w:type="dxa"/>
            <w:vMerge/>
          </w:tcPr>
          <w:p w14:paraId="6ECE234A" w14:textId="77777777" w:rsidR="005A5832" w:rsidRDefault="005A5832">
            <w:pPr>
              <w:rPr>
                <w:b/>
                <w:bCs/>
                <w:kern w:val="2"/>
                <w:szCs w:val="24"/>
              </w:rPr>
            </w:pPr>
          </w:p>
        </w:tc>
        <w:tc>
          <w:tcPr>
            <w:tcW w:w="3240" w:type="dxa"/>
          </w:tcPr>
          <w:p w14:paraId="752CC265" w14:textId="77777777" w:rsidR="005A5832" w:rsidRDefault="00A10867">
            <w:pPr>
              <w:rPr>
                <w:kern w:val="2"/>
                <w:szCs w:val="24"/>
              </w:rPr>
            </w:pPr>
            <w:r>
              <w:rPr>
                <w:kern w:val="2"/>
                <w:szCs w:val="24"/>
              </w:rPr>
              <w:t>1.2.5. Atsiskaitomoji sąskaita</w:t>
            </w:r>
          </w:p>
        </w:tc>
        <w:tc>
          <w:tcPr>
            <w:tcW w:w="3510" w:type="dxa"/>
          </w:tcPr>
          <w:p w14:paraId="512A87EA" w14:textId="77777777" w:rsidR="005A5832" w:rsidRDefault="005A5832">
            <w:pPr>
              <w:jc w:val="center"/>
              <w:rPr>
                <w:kern w:val="2"/>
                <w:szCs w:val="24"/>
              </w:rPr>
            </w:pPr>
          </w:p>
        </w:tc>
      </w:tr>
      <w:tr w:rsidR="005A5832" w14:paraId="6C77EA71" w14:textId="77777777">
        <w:tc>
          <w:tcPr>
            <w:tcW w:w="2808" w:type="dxa"/>
            <w:vMerge/>
          </w:tcPr>
          <w:p w14:paraId="70F8DC28" w14:textId="77777777" w:rsidR="005A5832" w:rsidRDefault="005A5832">
            <w:pPr>
              <w:rPr>
                <w:b/>
                <w:bCs/>
                <w:kern w:val="2"/>
                <w:szCs w:val="24"/>
              </w:rPr>
            </w:pPr>
          </w:p>
        </w:tc>
        <w:tc>
          <w:tcPr>
            <w:tcW w:w="3240" w:type="dxa"/>
          </w:tcPr>
          <w:p w14:paraId="1622E531" w14:textId="77777777" w:rsidR="005A5832" w:rsidRDefault="00A10867">
            <w:pPr>
              <w:rPr>
                <w:kern w:val="2"/>
                <w:szCs w:val="24"/>
              </w:rPr>
            </w:pPr>
            <w:r>
              <w:rPr>
                <w:kern w:val="2"/>
                <w:szCs w:val="24"/>
              </w:rPr>
              <w:t>1.2.6. Bankas, banko kodas</w:t>
            </w:r>
          </w:p>
        </w:tc>
        <w:tc>
          <w:tcPr>
            <w:tcW w:w="3510" w:type="dxa"/>
          </w:tcPr>
          <w:p w14:paraId="53BF499D" w14:textId="77777777" w:rsidR="005A5832" w:rsidRDefault="005A5832">
            <w:pPr>
              <w:jc w:val="center"/>
              <w:rPr>
                <w:kern w:val="2"/>
                <w:szCs w:val="24"/>
              </w:rPr>
            </w:pPr>
          </w:p>
        </w:tc>
      </w:tr>
      <w:tr w:rsidR="005A5832" w14:paraId="1A4DD5FA" w14:textId="77777777">
        <w:tc>
          <w:tcPr>
            <w:tcW w:w="2808" w:type="dxa"/>
            <w:vMerge/>
          </w:tcPr>
          <w:p w14:paraId="4F69EC28" w14:textId="77777777" w:rsidR="005A5832" w:rsidRDefault="005A5832">
            <w:pPr>
              <w:rPr>
                <w:b/>
                <w:bCs/>
                <w:kern w:val="2"/>
                <w:szCs w:val="24"/>
              </w:rPr>
            </w:pPr>
          </w:p>
        </w:tc>
        <w:tc>
          <w:tcPr>
            <w:tcW w:w="3240" w:type="dxa"/>
          </w:tcPr>
          <w:p w14:paraId="2D95A528" w14:textId="77777777" w:rsidR="005A5832" w:rsidRDefault="00A10867">
            <w:pPr>
              <w:rPr>
                <w:kern w:val="2"/>
                <w:szCs w:val="24"/>
              </w:rPr>
            </w:pPr>
            <w:r>
              <w:rPr>
                <w:kern w:val="2"/>
                <w:szCs w:val="24"/>
              </w:rPr>
              <w:t>1.2.7. Telefonas</w:t>
            </w:r>
          </w:p>
        </w:tc>
        <w:tc>
          <w:tcPr>
            <w:tcW w:w="3510" w:type="dxa"/>
          </w:tcPr>
          <w:p w14:paraId="60EDB536" w14:textId="77777777" w:rsidR="005A5832" w:rsidRDefault="005A5832">
            <w:pPr>
              <w:jc w:val="center"/>
              <w:rPr>
                <w:kern w:val="2"/>
                <w:szCs w:val="24"/>
              </w:rPr>
            </w:pPr>
          </w:p>
        </w:tc>
      </w:tr>
      <w:tr w:rsidR="005A5832" w14:paraId="237ED846" w14:textId="77777777">
        <w:tc>
          <w:tcPr>
            <w:tcW w:w="2808" w:type="dxa"/>
            <w:vMerge/>
          </w:tcPr>
          <w:p w14:paraId="371686E0" w14:textId="77777777" w:rsidR="005A5832" w:rsidRDefault="005A5832">
            <w:pPr>
              <w:rPr>
                <w:b/>
                <w:bCs/>
                <w:kern w:val="2"/>
                <w:szCs w:val="24"/>
              </w:rPr>
            </w:pPr>
          </w:p>
        </w:tc>
        <w:tc>
          <w:tcPr>
            <w:tcW w:w="3240" w:type="dxa"/>
          </w:tcPr>
          <w:p w14:paraId="76411BE9" w14:textId="77777777" w:rsidR="005A5832" w:rsidRDefault="00A10867">
            <w:pPr>
              <w:rPr>
                <w:kern w:val="2"/>
                <w:szCs w:val="24"/>
              </w:rPr>
            </w:pPr>
            <w:r>
              <w:rPr>
                <w:kern w:val="2"/>
                <w:szCs w:val="24"/>
              </w:rPr>
              <w:t>1.2.8. El. paštas</w:t>
            </w:r>
          </w:p>
        </w:tc>
        <w:tc>
          <w:tcPr>
            <w:tcW w:w="3510" w:type="dxa"/>
          </w:tcPr>
          <w:p w14:paraId="3AD89FFF" w14:textId="77777777" w:rsidR="005A5832" w:rsidRDefault="005A5832">
            <w:pPr>
              <w:jc w:val="center"/>
              <w:rPr>
                <w:kern w:val="2"/>
                <w:szCs w:val="24"/>
              </w:rPr>
            </w:pPr>
          </w:p>
        </w:tc>
      </w:tr>
      <w:tr w:rsidR="005A5832" w14:paraId="666AE2EA" w14:textId="77777777">
        <w:tc>
          <w:tcPr>
            <w:tcW w:w="2808" w:type="dxa"/>
            <w:vMerge/>
          </w:tcPr>
          <w:p w14:paraId="543BB8B7" w14:textId="77777777" w:rsidR="005A5832" w:rsidRDefault="005A5832">
            <w:pPr>
              <w:rPr>
                <w:b/>
                <w:bCs/>
                <w:kern w:val="2"/>
                <w:szCs w:val="24"/>
              </w:rPr>
            </w:pPr>
          </w:p>
        </w:tc>
        <w:tc>
          <w:tcPr>
            <w:tcW w:w="3240" w:type="dxa"/>
          </w:tcPr>
          <w:p w14:paraId="122A22AB" w14:textId="77777777" w:rsidR="005A5832" w:rsidRDefault="00A10867">
            <w:pPr>
              <w:rPr>
                <w:kern w:val="2"/>
                <w:szCs w:val="24"/>
              </w:rPr>
            </w:pPr>
            <w:r>
              <w:rPr>
                <w:kern w:val="2"/>
                <w:szCs w:val="24"/>
              </w:rPr>
              <w:t>1.2.9. Šalies atstovas</w:t>
            </w:r>
          </w:p>
        </w:tc>
        <w:tc>
          <w:tcPr>
            <w:tcW w:w="3510" w:type="dxa"/>
          </w:tcPr>
          <w:p w14:paraId="7580B9F5" w14:textId="77777777" w:rsidR="005A5832" w:rsidRDefault="005A5832">
            <w:pPr>
              <w:jc w:val="center"/>
              <w:rPr>
                <w:kern w:val="2"/>
                <w:szCs w:val="24"/>
              </w:rPr>
            </w:pPr>
          </w:p>
        </w:tc>
      </w:tr>
      <w:tr w:rsidR="005A5832" w14:paraId="292C776B" w14:textId="77777777">
        <w:tc>
          <w:tcPr>
            <w:tcW w:w="2808" w:type="dxa"/>
            <w:vMerge/>
          </w:tcPr>
          <w:p w14:paraId="2D900F0A" w14:textId="77777777" w:rsidR="005A5832" w:rsidRDefault="005A5832">
            <w:pPr>
              <w:rPr>
                <w:b/>
                <w:bCs/>
                <w:kern w:val="2"/>
                <w:szCs w:val="24"/>
              </w:rPr>
            </w:pPr>
          </w:p>
        </w:tc>
        <w:tc>
          <w:tcPr>
            <w:tcW w:w="3240" w:type="dxa"/>
          </w:tcPr>
          <w:p w14:paraId="0A9DB8EB" w14:textId="77777777" w:rsidR="005A5832" w:rsidRDefault="00A10867">
            <w:pPr>
              <w:rPr>
                <w:kern w:val="2"/>
                <w:szCs w:val="24"/>
              </w:rPr>
            </w:pPr>
            <w:r>
              <w:rPr>
                <w:kern w:val="2"/>
                <w:szCs w:val="24"/>
              </w:rPr>
              <w:t>1.2.10. Atstovavimo pagrindas</w:t>
            </w:r>
          </w:p>
        </w:tc>
        <w:tc>
          <w:tcPr>
            <w:tcW w:w="3510" w:type="dxa"/>
          </w:tcPr>
          <w:p w14:paraId="5FCBD162" w14:textId="77777777" w:rsidR="005A5832" w:rsidRDefault="005A5832">
            <w:pPr>
              <w:jc w:val="center"/>
              <w:rPr>
                <w:kern w:val="2"/>
                <w:szCs w:val="24"/>
              </w:rPr>
            </w:pPr>
          </w:p>
        </w:tc>
      </w:tr>
    </w:tbl>
    <w:p w14:paraId="29EDFD0B" w14:textId="77777777" w:rsidR="005A5832" w:rsidRDefault="005A5832">
      <w:pPr>
        <w:jc w:val="both"/>
        <w:rPr>
          <w:szCs w:val="24"/>
        </w:rPr>
      </w:pPr>
    </w:p>
    <w:tbl>
      <w:tblPr>
        <w:tblW w:w="9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32"/>
        <w:gridCol w:w="172"/>
        <w:gridCol w:w="2084"/>
        <w:gridCol w:w="4747"/>
      </w:tblGrid>
      <w:tr w:rsidR="005A5832" w14:paraId="7696E671" w14:textId="77777777">
        <w:trPr>
          <w:trHeight w:val="300"/>
        </w:trPr>
        <w:tc>
          <w:tcPr>
            <w:tcW w:w="9535" w:type="dxa"/>
            <w:gridSpan w:val="4"/>
          </w:tcPr>
          <w:p w14:paraId="2A11592D" w14:textId="77777777" w:rsidR="005A5832" w:rsidRDefault="00A10867">
            <w:pPr>
              <w:jc w:val="center"/>
              <w:rPr>
                <w:b/>
                <w:bCs/>
                <w:kern w:val="2"/>
                <w:szCs w:val="24"/>
              </w:rPr>
            </w:pPr>
            <w:r>
              <w:rPr>
                <w:b/>
                <w:bCs/>
                <w:kern w:val="2"/>
                <w:szCs w:val="24"/>
              </w:rPr>
              <w:t>2. ATSAKINGI ASMENYS</w:t>
            </w:r>
          </w:p>
        </w:tc>
      </w:tr>
      <w:tr w:rsidR="005A5832" w14:paraId="26292B4A" w14:textId="77777777">
        <w:trPr>
          <w:trHeight w:val="300"/>
        </w:trPr>
        <w:tc>
          <w:tcPr>
            <w:tcW w:w="2704" w:type="dxa"/>
            <w:gridSpan w:val="2"/>
          </w:tcPr>
          <w:p w14:paraId="161367C0" w14:textId="1CB7480E" w:rsidR="005A5832" w:rsidRDefault="00A10867">
            <w:pPr>
              <w:rPr>
                <w:b/>
                <w:bCs/>
                <w:kern w:val="2"/>
                <w:szCs w:val="24"/>
              </w:rPr>
            </w:pPr>
            <w:r>
              <w:rPr>
                <w:b/>
                <w:bCs/>
                <w:kern w:val="2"/>
                <w:szCs w:val="24"/>
              </w:rPr>
              <w:t>2.1. Pirkėjo kontaktiniai asmenys, atsakingi už Sutarties vykdymą, Prek</w:t>
            </w:r>
            <w:r w:rsidR="00CE5304">
              <w:rPr>
                <w:b/>
                <w:bCs/>
                <w:kern w:val="2"/>
                <w:szCs w:val="24"/>
              </w:rPr>
              <w:t>ės</w:t>
            </w:r>
            <w:r>
              <w:rPr>
                <w:b/>
                <w:bCs/>
                <w:kern w:val="2"/>
                <w:szCs w:val="24"/>
              </w:rPr>
              <w:t xml:space="preserve"> priėmimą, Sąskaitų per informacinę sistemą </w:t>
            </w:r>
            <w:r w:rsidR="00233090">
              <w:rPr>
                <w:b/>
                <w:bCs/>
                <w:kern w:val="2"/>
                <w:szCs w:val="24"/>
              </w:rPr>
              <w:t>SABIS</w:t>
            </w:r>
            <w:r>
              <w:rPr>
                <w:b/>
                <w:bCs/>
                <w:kern w:val="2"/>
                <w:szCs w:val="24"/>
              </w:rPr>
              <w:t xml:space="preserve"> </w:t>
            </w:r>
            <w:r w:rsidR="00CE5304">
              <w:rPr>
                <w:b/>
                <w:bCs/>
                <w:kern w:val="2"/>
                <w:szCs w:val="24"/>
              </w:rPr>
              <w:t xml:space="preserve">arba E. sąskaita </w:t>
            </w:r>
            <w:r>
              <w:rPr>
                <w:b/>
                <w:bCs/>
                <w:kern w:val="2"/>
                <w:szCs w:val="24"/>
              </w:rPr>
              <w:t>priėmimą</w:t>
            </w:r>
          </w:p>
        </w:tc>
        <w:tc>
          <w:tcPr>
            <w:tcW w:w="6831" w:type="dxa"/>
            <w:gridSpan w:val="2"/>
          </w:tcPr>
          <w:p w14:paraId="017FFD68" w14:textId="1A160C50" w:rsidR="005A5832" w:rsidRDefault="00670629" w:rsidP="003B0E30">
            <w:pPr>
              <w:rPr>
                <w:color w:val="4472C4"/>
                <w:kern w:val="2"/>
                <w:szCs w:val="24"/>
              </w:rPr>
            </w:pPr>
            <w:r w:rsidRPr="00914478">
              <w:rPr>
                <w:color w:val="000000" w:themeColor="text1"/>
                <w:kern w:val="2"/>
                <w:szCs w:val="24"/>
              </w:rPr>
              <w:t xml:space="preserve">Atsakingas už Sutarties vykdymą, prekių priėmimą – </w:t>
            </w:r>
            <w:r w:rsidR="003B0E30">
              <w:rPr>
                <w:color w:val="000000" w:themeColor="text1"/>
                <w:kern w:val="2"/>
                <w:szCs w:val="24"/>
              </w:rPr>
              <w:t>reanimacijos skyriaus vedėja Renata Brusokienė</w:t>
            </w:r>
            <w:r w:rsidRPr="00914478">
              <w:rPr>
                <w:color w:val="000000" w:themeColor="text1"/>
                <w:kern w:val="2"/>
                <w:szCs w:val="24"/>
              </w:rPr>
              <w:t xml:space="preserve">, tel. </w:t>
            </w:r>
            <w:r w:rsidR="006561E1">
              <w:rPr>
                <w:color w:val="000000" w:themeColor="text1"/>
                <w:kern w:val="2"/>
                <w:szCs w:val="24"/>
              </w:rPr>
              <w:t>+370</w:t>
            </w:r>
            <w:r w:rsidR="003B0E30">
              <w:rPr>
                <w:color w:val="000000" w:themeColor="text1"/>
                <w:kern w:val="2"/>
                <w:szCs w:val="24"/>
              </w:rPr>
              <w:t> </w:t>
            </w:r>
            <w:r w:rsidRPr="00914478">
              <w:rPr>
                <w:color w:val="000000" w:themeColor="text1"/>
                <w:kern w:val="2"/>
                <w:szCs w:val="24"/>
              </w:rPr>
              <w:t>6</w:t>
            </w:r>
            <w:r w:rsidR="00753DF5">
              <w:rPr>
                <w:color w:val="000000" w:themeColor="text1"/>
                <w:kern w:val="2"/>
                <w:szCs w:val="24"/>
              </w:rPr>
              <w:t>7</w:t>
            </w:r>
            <w:r w:rsidR="003B0E30">
              <w:rPr>
                <w:color w:val="000000" w:themeColor="text1"/>
                <w:kern w:val="2"/>
                <w:szCs w:val="24"/>
              </w:rPr>
              <w:t>6 39167</w:t>
            </w:r>
            <w:r w:rsidRPr="00914478">
              <w:rPr>
                <w:color w:val="000000" w:themeColor="text1"/>
                <w:kern w:val="2"/>
                <w:szCs w:val="24"/>
              </w:rPr>
              <w:t xml:space="preserve">, el. paštas: </w:t>
            </w:r>
            <w:hyperlink r:id="rId9" w:history="1">
              <w:r w:rsidR="003B0E30" w:rsidRPr="00AB6D2B">
                <w:rPr>
                  <w:rStyle w:val="Hipersaitas"/>
                  <w:kern w:val="2"/>
                  <w:szCs w:val="24"/>
                </w:rPr>
                <w:t>reanimacija</w:t>
              </w:r>
              <w:r w:rsidR="003B0E30" w:rsidRPr="00AB6D2B">
                <w:rPr>
                  <w:rStyle w:val="Hipersaitas"/>
                  <w:kern w:val="2"/>
                  <w:szCs w:val="24"/>
                  <w:lang w:val="en-US"/>
                </w:rPr>
                <w:t>@kedligonine.lt</w:t>
              </w:r>
            </w:hyperlink>
            <w:r w:rsidR="003B0E30">
              <w:rPr>
                <w:color w:val="000000" w:themeColor="text1"/>
                <w:kern w:val="2"/>
                <w:szCs w:val="24"/>
                <w:lang w:val="en-US"/>
              </w:rPr>
              <w:t xml:space="preserve">. </w:t>
            </w:r>
            <w:r w:rsidR="009279FF" w:rsidRPr="00914478">
              <w:rPr>
                <w:color w:val="000000" w:themeColor="text1"/>
                <w:kern w:val="2"/>
                <w:szCs w:val="24"/>
              </w:rPr>
              <w:t xml:space="preserve">Atsakingas už sąskaitų per </w:t>
            </w:r>
            <w:r w:rsidR="00233090">
              <w:rPr>
                <w:color w:val="000000" w:themeColor="text1"/>
                <w:kern w:val="2"/>
                <w:szCs w:val="24"/>
              </w:rPr>
              <w:t>SABIS</w:t>
            </w:r>
            <w:r w:rsidR="002A5F34">
              <w:rPr>
                <w:color w:val="000000" w:themeColor="text1"/>
                <w:kern w:val="2"/>
                <w:szCs w:val="24"/>
              </w:rPr>
              <w:t xml:space="preserve"> </w:t>
            </w:r>
            <w:r w:rsidR="009279FF" w:rsidRPr="00914478">
              <w:rPr>
                <w:color w:val="000000" w:themeColor="text1"/>
                <w:kern w:val="2"/>
                <w:szCs w:val="24"/>
              </w:rPr>
              <w:t xml:space="preserve">priėmimą - finansininkė Lina Augustauskienė, tel. </w:t>
            </w:r>
            <w:r w:rsidR="006561E1">
              <w:rPr>
                <w:color w:val="000000" w:themeColor="text1"/>
                <w:kern w:val="2"/>
                <w:szCs w:val="24"/>
                <w:lang w:val="en-US"/>
              </w:rPr>
              <w:t>+370</w:t>
            </w:r>
            <w:r w:rsidR="009279FF" w:rsidRPr="00914478">
              <w:rPr>
                <w:color w:val="000000" w:themeColor="text1"/>
                <w:kern w:val="2"/>
                <w:szCs w:val="24"/>
              </w:rPr>
              <w:t> 347 67107, el. paštas: buhalterija@kedligonine.lt.</w:t>
            </w:r>
          </w:p>
        </w:tc>
      </w:tr>
      <w:tr w:rsidR="005A5832" w14:paraId="17A4E02F" w14:textId="77777777">
        <w:trPr>
          <w:trHeight w:val="300"/>
        </w:trPr>
        <w:tc>
          <w:tcPr>
            <w:tcW w:w="2704" w:type="dxa"/>
            <w:gridSpan w:val="2"/>
          </w:tcPr>
          <w:p w14:paraId="146E8BAE" w14:textId="77777777" w:rsidR="005A5832" w:rsidRDefault="00A10867">
            <w:pPr>
              <w:rPr>
                <w:b/>
                <w:bCs/>
                <w:kern w:val="2"/>
                <w:szCs w:val="24"/>
              </w:rPr>
            </w:pPr>
            <w:r>
              <w:rPr>
                <w:b/>
                <w:bCs/>
                <w:kern w:val="2"/>
                <w:szCs w:val="24"/>
              </w:rPr>
              <w:lastRenderedPageBreak/>
              <w:t>2.2. Tiekėjo kontaktiniai asmenys, atsakingi už Sutarties vykdymą</w:t>
            </w:r>
          </w:p>
        </w:tc>
        <w:tc>
          <w:tcPr>
            <w:tcW w:w="6831" w:type="dxa"/>
            <w:gridSpan w:val="2"/>
          </w:tcPr>
          <w:p w14:paraId="6FF1505D" w14:textId="77777777" w:rsidR="005A5832" w:rsidRDefault="00A10867">
            <w:pPr>
              <w:rPr>
                <w:color w:val="4472C4"/>
                <w:kern w:val="2"/>
                <w:szCs w:val="24"/>
              </w:rPr>
            </w:pPr>
            <w:r>
              <w:rPr>
                <w:color w:val="4472C4"/>
                <w:kern w:val="2"/>
                <w:szCs w:val="24"/>
              </w:rPr>
              <w:t>(nurodyti padalinį / skyrių, pareigas, vardą, pavardę, tel., el. paštą)</w:t>
            </w:r>
          </w:p>
        </w:tc>
      </w:tr>
      <w:tr w:rsidR="005A5832" w14:paraId="4A640CBD" w14:textId="77777777">
        <w:trPr>
          <w:trHeight w:val="300"/>
        </w:trPr>
        <w:tc>
          <w:tcPr>
            <w:tcW w:w="9535" w:type="dxa"/>
            <w:gridSpan w:val="4"/>
          </w:tcPr>
          <w:p w14:paraId="2B392598" w14:textId="77777777" w:rsidR="005A5832" w:rsidRDefault="00A10867">
            <w:pPr>
              <w:jc w:val="center"/>
              <w:rPr>
                <w:b/>
                <w:bCs/>
                <w:kern w:val="2"/>
                <w:szCs w:val="24"/>
              </w:rPr>
            </w:pPr>
            <w:r>
              <w:rPr>
                <w:b/>
                <w:bCs/>
                <w:kern w:val="2"/>
                <w:szCs w:val="24"/>
              </w:rPr>
              <w:t>3. SUTARTIES DALYKAS</w:t>
            </w:r>
          </w:p>
        </w:tc>
      </w:tr>
      <w:tr w:rsidR="005A5832" w14:paraId="7A151A7C" w14:textId="77777777">
        <w:trPr>
          <w:trHeight w:val="300"/>
        </w:trPr>
        <w:tc>
          <w:tcPr>
            <w:tcW w:w="2704" w:type="dxa"/>
            <w:gridSpan w:val="2"/>
          </w:tcPr>
          <w:p w14:paraId="7B49844D" w14:textId="77777777" w:rsidR="005A5832" w:rsidRDefault="00A10867">
            <w:pPr>
              <w:rPr>
                <w:b/>
                <w:bCs/>
                <w:kern w:val="2"/>
                <w:szCs w:val="24"/>
              </w:rPr>
            </w:pPr>
            <w:r>
              <w:rPr>
                <w:b/>
                <w:bCs/>
                <w:kern w:val="2"/>
                <w:szCs w:val="24"/>
              </w:rPr>
              <w:t xml:space="preserve">3.1. Sutarties dalykas </w:t>
            </w:r>
          </w:p>
        </w:tc>
        <w:tc>
          <w:tcPr>
            <w:tcW w:w="6831" w:type="dxa"/>
            <w:gridSpan w:val="2"/>
          </w:tcPr>
          <w:p w14:paraId="4E656F6A" w14:textId="2F2C35FC" w:rsidR="005A5832" w:rsidRDefault="00A10867" w:rsidP="004E7BC3">
            <w:pPr>
              <w:rPr>
                <w:color w:val="000000"/>
                <w:kern w:val="2"/>
                <w:szCs w:val="24"/>
              </w:rPr>
            </w:pPr>
            <w:r>
              <w:rPr>
                <w:kern w:val="2"/>
                <w:szCs w:val="24"/>
              </w:rPr>
              <w:t xml:space="preserve">Tiekėjas įsipareigoja Sutartyje numatytomis sąlygomis perduoti Pirkėjui </w:t>
            </w:r>
            <w:r w:rsidR="00CC1CD3">
              <w:rPr>
                <w:kern w:val="2"/>
                <w:szCs w:val="24"/>
              </w:rPr>
              <w:t>automatinį krūtinės ląstos paspaud</w:t>
            </w:r>
            <w:r w:rsidR="00945FAF">
              <w:rPr>
                <w:kern w:val="2"/>
                <w:szCs w:val="24"/>
              </w:rPr>
              <w:t>imų prietaisą</w:t>
            </w:r>
            <w:r w:rsidR="00C727E1">
              <w:rPr>
                <w:kern w:val="2"/>
                <w:szCs w:val="24"/>
              </w:rPr>
              <w:t xml:space="preserve"> </w:t>
            </w:r>
            <w:r>
              <w:rPr>
                <w:color w:val="000000"/>
                <w:kern w:val="2"/>
                <w:szCs w:val="24"/>
              </w:rPr>
              <w:t>(toliau – Prekė).</w:t>
            </w:r>
          </w:p>
          <w:p w14:paraId="24700FA6" w14:textId="3DBCD950" w:rsidR="005A5832" w:rsidRDefault="00A10867">
            <w:pPr>
              <w:rPr>
                <w:color w:val="000000"/>
                <w:kern w:val="2"/>
                <w:szCs w:val="24"/>
              </w:rPr>
            </w:pPr>
            <w:r>
              <w:rPr>
                <w:color w:val="000000"/>
                <w:kern w:val="2"/>
                <w:szCs w:val="24"/>
              </w:rPr>
              <w:t>Išsamus Prek</w:t>
            </w:r>
            <w:r w:rsidR="00CE7858">
              <w:rPr>
                <w:color w:val="000000"/>
                <w:kern w:val="2"/>
                <w:szCs w:val="24"/>
              </w:rPr>
              <w:t>ės</w:t>
            </w:r>
            <w:r>
              <w:rPr>
                <w:color w:val="000000"/>
                <w:kern w:val="2"/>
                <w:szCs w:val="24"/>
              </w:rPr>
              <w:t xml:space="preserve"> aprašymas ir kiti reikalavimai tiekiam</w:t>
            </w:r>
            <w:r w:rsidR="00CE7858">
              <w:rPr>
                <w:color w:val="000000"/>
                <w:kern w:val="2"/>
                <w:szCs w:val="24"/>
              </w:rPr>
              <w:t>ai</w:t>
            </w:r>
            <w:r>
              <w:rPr>
                <w:color w:val="000000"/>
                <w:kern w:val="2"/>
                <w:szCs w:val="24"/>
              </w:rPr>
              <w:t xml:space="preserve"> Prek</w:t>
            </w:r>
            <w:r w:rsidR="00CE7858">
              <w:rPr>
                <w:color w:val="000000"/>
                <w:kern w:val="2"/>
                <w:szCs w:val="24"/>
              </w:rPr>
              <w:t>ei</w:t>
            </w:r>
            <w:r>
              <w:rPr>
                <w:color w:val="000000"/>
                <w:kern w:val="2"/>
                <w:szCs w:val="24"/>
              </w:rPr>
              <w:t xml:space="preserve"> nustatyti Sutarties priede Nr. </w:t>
            </w:r>
            <w:r w:rsidRPr="00C727E1">
              <w:rPr>
                <w:color w:val="000000"/>
                <w:kern w:val="2"/>
                <w:szCs w:val="24"/>
              </w:rPr>
              <w:t>[</w:t>
            </w:r>
            <w:r w:rsidR="00914478" w:rsidRPr="00C727E1">
              <w:rPr>
                <w:color w:val="000000"/>
                <w:kern w:val="2"/>
                <w:szCs w:val="24"/>
              </w:rPr>
              <w:t>1</w:t>
            </w:r>
            <w:r w:rsidRPr="00C727E1">
              <w:rPr>
                <w:color w:val="000000"/>
                <w:kern w:val="2"/>
                <w:szCs w:val="24"/>
              </w:rPr>
              <w:t>] „</w:t>
            </w:r>
            <w:r>
              <w:rPr>
                <w:color w:val="000000"/>
                <w:kern w:val="2"/>
                <w:szCs w:val="24"/>
              </w:rPr>
              <w:t>Techninė specifikacija“ (toliau – Techninė specifikacija) ir Sutarties priede Nr</w:t>
            </w:r>
            <w:r w:rsidRPr="00C727E1">
              <w:rPr>
                <w:color w:val="000000"/>
                <w:kern w:val="2"/>
                <w:szCs w:val="24"/>
              </w:rPr>
              <w:t>. [</w:t>
            </w:r>
            <w:r w:rsidR="00914478" w:rsidRPr="00C727E1">
              <w:rPr>
                <w:color w:val="000000"/>
                <w:kern w:val="2"/>
                <w:szCs w:val="24"/>
              </w:rPr>
              <w:t>2</w:t>
            </w:r>
            <w:r w:rsidRPr="00C727E1">
              <w:rPr>
                <w:color w:val="000000"/>
                <w:kern w:val="2"/>
                <w:szCs w:val="24"/>
              </w:rPr>
              <w:t>]</w:t>
            </w:r>
            <w:r>
              <w:rPr>
                <w:color w:val="000000"/>
                <w:kern w:val="2"/>
                <w:szCs w:val="24"/>
              </w:rPr>
              <w:t xml:space="preserve"> „Pasiūlymas“.</w:t>
            </w:r>
          </w:p>
        </w:tc>
      </w:tr>
      <w:tr w:rsidR="005A5832" w14:paraId="0023E2B5" w14:textId="77777777">
        <w:trPr>
          <w:trHeight w:val="300"/>
        </w:trPr>
        <w:tc>
          <w:tcPr>
            <w:tcW w:w="2704" w:type="dxa"/>
            <w:gridSpan w:val="2"/>
          </w:tcPr>
          <w:p w14:paraId="16A5F651" w14:textId="77777777" w:rsidR="005A5832" w:rsidRDefault="00A10867">
            <w:pPr>
              <w:rPr>
                <w:b/>
                <w:bCs/>
                <w:kern w:val="2"/>
                <w:szCs w:val="24"/>
              </w:rPr>
            </w:pPr>
            <w:r>
              <w:rPr>
                <w:b/>
                <w:bCs/>
                <w:kern w:val="2"/>
                <w:szCs w:val="24"/>
              </w:rPr>
              <w:t>3.2. Pirkimo numeris</w:t>
            </w:r>
          </w:p>
        </w:tc>
        <w:tc>
          <w:tcPr>
            <w:tcW w:w="6831" w:type="dxa"/>
            <w:gridSpan w:val="2"/>
          </w:tcPr>
          <w:p w14:paraId="77E75139" w14:textId="77777777" w:rsidR="005A5832" w:rsidRDefault="005A5832">
            <w:pPr>
              <w:rPr>
                <w:kern w:val="2"/>
                <w:szCs w:val="24"/>
              </w:rPr>
            </w:pPr>
          </w:p>
        </w:tc>
      </w:tr>
      <w:tr w:rsidR="005A5832" w14:paraId="4354176C" w14:textId="77777777">
        <w:trPr>
          <w:trHeight w:val="300"/>
        </w:trPr>
        <w:tc>
          <w:tcPr>
            <w:tcW w:w="2704" w:type="dxa"/>
            <w:gridSpan w:val="2"/>
          </w:tcPr>
          <w:p w14:paraId="7BBCFBEA" w14:textId="77777777" w:rsidR="005A5832" w:rsidRDefault="00A10867">
            <w:pPr>
              <w:rPr>
                <w:b/>
                <w:bCs/>
                <w:kern w:val="2"/>
                <w:szCs w:val="24"/>
              </w:rPr>
            </w:pPr>
            <w:r>
              <w:rPr>
                <w:b/>
                <w:bCs/>
                <w:kern w:val="2"/>
                <w:szCs w:val="24"/>
              </w:rPr>
              <w:t>3.3. Informacija apie Europos Sąjungos lėšomis finansuojamą projektą arba kitą projektą</w:t>
            </w:r>
          </w:p>
        </w:tc>
        <w:tc>
          <w:tcPr>
            <w:tcW w:w="6831" w:type="dxa"/>
            <w:gridSpan w:val="2"/>
          </w:tcPr>
          <w:p w14:paraId="470C70E7" w14:textId="0D42C83B" w:rsidR="005A5832" w:rsidRDefault="00F74F64" w:rsidP="005F57A4">
            <w:pPr>
              <w:rPr>
                <w:kern w:val="2"/>
                <w:szCs w:val="24"/>
              </w:rPr>
            </w:pPr>
            <w:r>
              <w:t xml:space="preserve">ES finansavimas pagal rengiamą projektą </w:t>
            </w:r>
            <w:r w:rsidR="00666EDD">
              <w:t>,,VšĮ Kėdainių ligoninės priėmimo – skubios pagalbos ir reanimacijos skyrių infrastruktūros modernizavimas“, projekto kodas 09-029-P-0001.</w:t>
            </w:r>
          </w:p>
        </w:tc>
      </w:tr>
      <w:tr w:rsidR="005A5832" w14:paraId="6009D207" w14:textId="77777777">
        <w:trPr>
          <w:trHeight w:val="300"/>
        </w:trPr>
        <w:tc>
          <w:tcPr>
            <w:tcW w:w="9535" w:type="dxa"/>
            <w:gridSpan w:val="4"/>
          </w:tcPr>
          <w:p w14:paraId="0C136B58" w14:textId="77777777" w:rsidR="005A5832" w:rsidRDefault="00A10867">
            <w:pPr>
              <w:jc w:val="center"/>
              <w:rPr>
                <w:b/>
                <w:bCs/>
                <w:kern w:val="2"/>
                <w:szCs w:val="24"/>
              </w:rPr>
            </w:pPr>
            <w:r>
              <w:rPr>
                <w:b/>
                <w:bCs/>
                <w:kern w:val="2"/>
                <w:szCs w:val="24"/>
              </w:rPr>
              <w:t>4. PREKIŲ PRISTATYMO TERMINAI IR PREKIŲ PERDAVIMO - PRIĖMIMO TVARKA</w:t>
            </w:r>
          </w:p>
        </w:tc>
      </w:tr>
      <w:tr w:rsidR="005A5832" w14:paraId="6DDEBE30" w14:textId="77777777">
        <w:trPr>
          <w:trHeight w:val="300"/>
        </w:trPr>
        <w:tc>
          <w:tcPr>
            <w:tcW w:w="2704" w:type="dxa"/>
            <w:gridSpan w:val="2"/>
          </w:tcPr>
          <w:p w14:paraId="0BC136FA" w14:textId="09B3979D" w:rsidR="005A5832" w:rsidRDefault="00A10867" w:rsidP="00A55F67">
            <w:pPr>
              <w:rPr>
                <w:b/>
                <w:bCs/>
                <w:kern w:val="2"/>
                <w:szCs w:val="24"/>
              </w:rPr>
            </w:pPr>
            <w:r>
              <w:rPr>
                <w:b/>
                <w:bCs/>
                <w:kern w:val="2"/>
                <w:szCs w:val="24"/>
              </w:rPr>
              <w:t>4.1. Prekių pristatymo terminas, kai Prekės pristatomos vienu kartu</w:t>
            </w:r>
          </w:p>
        </w:tc>
        <w:tc>
          <w:tcPr>
            <w:tcW w:w="6831" w:type="dxa"/>
            <w:gridSpan w:val="2"/>
          </w:tcPr>
          <w:p w14:paraId="5491866C" w14:textId="18096231" w:rsidR="005A5832" w:rsidRDefault="00A10867" w:rsidP="00A55F67">
            <w:pPr>
              <w:rPr>
                <w:szCs w:val="24"/>
              </w:rPr>
            </w:pPr>
            <w:r>
              <w:rPr>
                <w:kern w:val="2"/>
                <w:szCs w:val="24"/>
              </w:rPr>
              <w:t>Tiekėjas Prek</w:t>
            </w:r>
            <w:r w:rsidR="00CE7858">
              <w:rPr>
                <w:kern w:val="2"/>
                <w:szCs w:val="24"/>
              </w:rPr>
              <w:t xml:space="preserve">ę </w:t>
            </w:r>
            <w:r>
              <w:rPr>
                <w:kern w:val="2"/>
                <w:szCs w:val="24"/>
              </w:rPr>
              <w:t>įsipareigoja pristatyti</w:t>
            </w:r>
            <w:r w:rsidR="006302A8">
              <w:rPr>
                <w:kern w:val="2"/>
                <w:szCs w:val="24"/>
              </w:rPr>
              <w:t>, sumontuoti, įdiegti, apmokyti personalą</w:t>
            </w:r>
            <w:r>
              <w:rPr>
                <w:kern w:val="2"/>
                <w:szCs w:val="24"/>
              </w:rPr>
              <w:t xml:space="preserve"> </w:t>
            </w:r>
            <w:r>
              <w:rPr>
                <w:b/>
                <w:bCs/>
                <w:kern w:val="2"/>
                <w:szCs w:val="24"/>
              </w:rPr>
              <w:t xml:space="preserve">ne vėliau kaip </w:t>
            </w:r>
            <w:r w:rsidRPr="004369A5">
              <w:rPr>
                <w:b/>
                <w:bCs/>
                <w:kern w:val="2"/>
                <w:szCs w:val="24"/>
              </w:rPr>
              <w:t>per</w:t>
            </w:r>
            <w:r w:rsidRPr="004369A5">
              <w:rPr>
                <w:kern w:val="2"/>
                <w:szCs w:val="24"/>
              </w:rPr>
              <w:t xml:space="preserve"> </w:t>
            </w:r>
            <w:r w:rsidR="000172E1">
              <w:rPr>
                <w:kern w:val="2"/>
                <w:szCs w:val="24"/>
              </w:rPr>
              <w:t>3</w:t>
            </w:r>
            <w:r w:rsidR="000E7013" w:rsidRPr="004369A5">
              <w:rPr>
                <w:kern w:val="2"/>
                <w:szCs w:val="24"/>
              </w:rPr>
              <w:t xml:space="preserve"> mėnesius</w:t>
            </w:r>
            <w:r w:rsidR="000E7013">
              <w:rPr>
                <w:kern w:val="2"/>
                <w:szCs w:val="24"/>
              </w:rPr>
              <w:t xml:space="preserve"> </w:t>
            </w:r>
            <w:r>
              <w:rPr>
                <w:color w:val="000000"/>
                <w:kern w:val="2"/>
                <w:szCs w:val="24"/>
              </w:rPr>
              <w:t xml:space="preserve">nuo Sutarties įsigaliojimo dienos šiuo adresu: </w:t>
            </w:r>
            <w:r w:rsidR="000E7013">
              <w:rPr>
                <w:color w:val="000000"/>
                <w:kern w:val="2"/>
                <w:szCs w:val="24"/>
              </w:rPr>
              <w:t>Budrio g. 5, Kėdainiai</w:t>
            </w:r>
            <w:r>
              <w:rPr>
                <w:color w:val="4472C4"/>
                <w:szCs w:val="24"/>
              </w:rPr>
              <w:t> </w:t>
            </w:r>
          </w:p>
        </w:tc>
      </w:tr>
      <w:tr w:rsidR="005A5832" w14:paraId="6D094686" w14:textId="77777777">
        <w:trPr>
          <w:trHeight w:val="300"/>
        </w:trPr>
        <w:tc>
          <w:tcPr>
            <w:tcW w:w="2704" w:type="dxa"/>
            <w:gridSpan w:val="2"/>
          </w:tcPr>
          <w:p w14:paraId="1533394B" w14:textId="4DD9F4ED" w:rsidR="005A5832" w:rsidRDefault="00A10867">
            <w:pPr>
              <w:rPr>
                <w:b/>
                <w:bCs/>
                <w:kern w:val="2"/>
                <w:szCs w:val="24"/>
              </w:rPr>
            </w:pPr>
            <w:r>
              <w:rPr>
                <w:b/>
                <w:bCs/>
                <w:kern w:val="2"/>
                <w:szCs w:val="24"/>
              </w:rPr>
              <w:t>4.</w:t>
            </w:r>
            <w:r w:rsidR="008560B2">
              <w:rPr>
                <w:b/>
                <w:bCs/>
                <w:kern w:val="2"/>
                <w:szCs w:val="24"/>
              </w:rPr>
              <w:t>2</w:t>
            </w:r>
            <w:r>
              <w:rPr>
                <w:b/>
                <w:bCs/>
                <w:kern w:val="2"/>
                <w:szCs w:val="24"/>
              </w:rPr>
              <w:t>. Prekių pristatymo terminai, kai Prekės pristatomos dalimis</w:t>
            </w:r>
          </w:p>
        </w:tc>
        <w:tc>
          <w:tcPr>
            <w:tcW w:w="6831" w:type="dxa"/>
            <w:gridSpan w:val="2"/>
          </w:tcPr>
          <w:p w14:paraId="3DB1E775" w14:textId="55027168" w:rsidR="005A5832" w:rsidRDefault="002E1009">
            <w:pPr>
              <w:rPr>
                <w:color w:val="4472C4"/>
                <w:kern w:val="2"/>
                <w:szCs w:val="24"/>
              </w:rPr>
            </w:pPr>
            <w:r w:rsidRPr="003034EB">
              <w:rPr>
                <w:kern w:val="2"/>
                <w:szCs w:val="24"/>
              </w:rPr>
              <w:t>Netaikoma</w:t>
            </w:r>
          </w:p>
        </w:tc>
      </w:tr>
      <w:tr w:rsidR="005A5832" w14:paraId="2FECB001" w14:textId="77777777">
        <w:trPr>
          <w:trHeight w:val="300"/>
        </w:trPr>
        <w:tc>
          <w:tcPr>
            <w:tcW w:w="2704" w:type="dxa"/>
            <w:gridSpan w:val="2"/>
          </w:tcPr>
          <w:p w14:paraId="2B97308E" w14:textId="41C643FA" w:rsidR="005A5832" w:rsidRDefault="00A10867">
            <w:pPr>
              <w:rPr>
                <w:b/>
                <w:bCs/>
                <w:kern w:val="2"/>
                <w:szCs w:val="24"/>
              </w:rPr>
            </w:pPr>
            <w:r>
              <w:rPr>
                <w:b/>
                <w:bCs/>
                <w:kern w:val="2"/>
                <w:szCs w:val="24"/>
              </w:rPr>
              <w:t>4.</w:t>
            </w:r>
            <w:r w:rsidR="008560B2">
              <w:rPr>
                <w:b/>
                <w:bCs/>
                <w:kern w:val="2"/>
                <w:szCs w:val="24"/>
              </w:rPr>
              <w:t>3</w:t>
            </w:r>
            <w:r>
              <w:rPr>
                <w:b/>
                <w:bCs/>
                <w:kern w:val="2"/>
                <w:szCs w:val="24"/>
              </w:rPr>
              <w:t>. Užsakymų teikimo tvarka</w:t>
            </w:r>
          </w:p>
        </w:tc>
        <w:tc>
          <w:tcPr>
            <w:tcW w:w="6831" w:type="dxa"/>
            <w:gridSpan w:val="2"/>
          </w:tcPr>
          <w:p w14:paraId="622E93E5" w14:textId="2FA6F992" w:rsidR="005A5832" w:rsidRDefault="00CE7858">
            <w:pPr>
              <w:rPr>
                <w:kern w:val="2"/>
                <w:szCs w:val="24"/>
              </w:rPr>
            </w:pPr>
            <w:r>
              <w:rPr>
                <w:color w:val="000000" w:themeColor="text1"/>
                <w:kern w:val="2"/>
                <w:szCs w:val="24"/>
              </w:rPr>
              <w:t>Netaikoma</w:t>
            </w:r>
            <w:r w:rsidR="00A10867">
              <w:rPr>
                <w:kern w:val="2"/>
                <w:szCs w:val="24"/>
              </w:rPr>
              <w:t>.</w:t>
            </w:r>
          </w:p>
        </w:tc>
      </w:tr>
      <w:tr w:rsidR="005A5832" w14:paraId="013CB572" w14:textId="77777777">
        <w:trPr>
          <w:trHeight w:val="300"/>
        </w:trPr>
        <w:tc>
          <w:tcPr>
            <w:tcW w:w="2704" w:type="dxa"/>
            <w:gridSpan w:val="2"/>
          </w:tcPr>
          <w:p w14:paraId="2628DADA" w14:textId="7488DA69" w:rsidR="005A5832" w:rsidRDefault="00A10867">
            <w:pPr>
              <w:rPr>
                <w:b/>
                <w:bCs/>
                <w:kern w:val="2"/>
                <w:szCs w:val="24"/>
              </w:rPr>
            </w:pPr>
            <w:r>
              <w:rPr>
                <w:b/>
                <w:bCs/>
                <w:kern w:val="2"/>
                <w:szCs w:val="24"/>
              </w:rPr>
              <w:t>4.</w:t>
            </w:r>
            <w:r w:rsidR="008560B2">
              <w:rPr>
                <w:b/>
                <w:bCs/>
                <w:kern w:val="2"/>
                <w:szCs w:val="24"/>
              </w:rPr>
              <w:t>4</w:t>
            </w:r>
            <w:r>
              <w:rPr>
                <w:b/>
                <w:bCs/>
                <w:kern w:val="2"/>
                <w:szCs w:val="24"/>
              </w:rPr>
              <w:t>. Dėl Prekių pristatymo dalimis vertės / apimties</w:t>
            </w:r>
          </w:p>
        </w:tc>
        <w:tc>
          <w:tcPr>
            <w:tcW w:w="6831" w:type="dxa"/>
            <w:gridSpan w:val="2"/>
          </w:tcPr>
          <w:p w14:paraId="0860916D" w14:textId="77777777" w:rsidR="005A5832" w:rsidRDefault="00A10867">
            <w:pPr>
              <w:rPr>
                <w:kern w:val="2"/>
                <w:szCs w:val="24"/>
              </w:rPr>
            </w:pPr>
            <w:r>
              <w:rPr>
                <w:kern w:val="2"/>
                <w:szCs w:val="24"/>
              </w:rPr>
              <w:t>Netaikoma</w:t>
            </w:r>
          </w:p>
          <w:p w14:paraId="08AA1D8F" w14:textId="167AC3DF" w:rsidR="005A5832" w:rsidRDefault="005A5832">
            <w:pPr>
              <w:rPr>
                <w:kern w:val="2"/>
                <w:szCs w:val="24"/>
              </w:rPr>
            </w:pPr>
          </w:p>
        </w:tc>
      </w:tr>
      <w:tr w:rsidR="005A5832" w14:paraId="3450053D" w14:textId="77777777">
        <w:trPr>
          <w:trHeight w:val="300"/>
        </w:trPr>
        <w:tc>
          <w:tcPr>
            <w:tcW w:w="2704" w:type="dxa"/>
            <w:gridSpan w:val="2"/>
          </w:tcPr>
          <w:p w14:paraId="11097643" w14:textId="6476397E" w:rsidR="005A5832" w:rsidRDefault="00A10867">
            <w:pPr>
              <w:rPr>
                <w:b/>
                <w:bCs/>
                <w:kern w:val="2"/>
                <w:szCs w:val="24"/>
              </w:rPr>
            </w:pPr>
            <w:r>
              <w:rPr>
                <w:b/>
                <w:bCs/>
                <w:kern w:val="2"/>
                <w:szCs w:val="24"/>
              </w:rPr>
              <w:t>4.</w:t>
            </w:r>
            <w:r w:rsidR="008560B2">
              <w:rPr>
                <w:b/>
                <w:bCs/>
                <w:kern w:val="2"/>
                <w:szCs w:val="24"/>
              </w:rPr>
              <w:t>5</w:t>
            </w:r>
            <w:r>
              <w:rPr>
                <w:b/>
                <w:bCs/>
                <w:kern w:val="2"/>
                <w:szCs w:val="24"/>
              </w:rPr>
              <w:t xml:space="preserve">. Kartu su Prekėmis pateikiami dokumentai </w:t>
            </w:r>
          </w:p>
        </w:tc>
        <w:tc>
          <w:tcPr>
            <w:tcW w:w="6831" w:type="dxa"/>
            <w:gridSpan w:val="2"/>
          </w:tcPr>
          <w:p w14:paraId="63043AC8" w14:textId="24A759CF" w:rsidR="005A5832" w:rsidRDefault="00A10867">
            <w:pPr>
              <w:rPr>
                <w:kern w:val="2"/>
                <w:szCs w:val="24"/>
              </w:rPr>
            </w:pPr>
            <w:r>
              <w:rPr>
                <w:kern w:val="2"/>
                <w:szCs w:val="24"/>
              </w:rPr>
              <w:t>Kartu su Prek</w:t>
            </w:r>
            <w:r w:rsidR="00210F2F">
              <w:rPr>
                <w:kern w:val="2"/>
                <w:szCs w:val="24"/>
              </w:rPr>
              <w:t>e</w:t>
            </w:r>
            <w:r>
              <w:rPr>
                <w:kern w:val="2"/>
                <w:szCs w:val="24"/>
              </w:rPr>
              <w:t xml:space="preserve"> pateikiami šie dokumentai</w:t>
            </w:r>
            <w:r w:rsidRPr="003256C1">
              <w:rPr>
                <w:kern w:val="2"/>
                <w:szCs w:val="24"/>
              </w:rPr>
              <w:t>: Prek</w:t>
            </w:r>
            <w:r w:rsidR="00210F2F">
              <w:rPr>
                <w:kern w:val="2"/>
                <w:szCs w:val="24"/>
              </w:rPr>
              <w:t>ės</w:t>
            </w:r>
            <w:r w:rsidRPr="003256C1">
              <w:rPr>
                <w:kern w:val="2"/>
                <w:szCs w:val="24"/>
              </w:rPr>
              <w:t xml:space="preserve"> perdavimo-priėmimo aktas, </w:t>
            </w:r>
            <w:r w:rsidR="00641337" w:rsidRPr="003256C1">
              <w:rPr>
                <w:kern w:val="2"/>
                <w:szCs w:val="24"/>
              </w:rPr>
              <w:t xml:space="preserve">medicinos įrangos pasas, </w:t>
            </w:r>
            <w:r w:rsidR="006C67D2" w:rsidRPr="003256C1">
              <w:rPr>
                <w:kern w:val="2"/>
                <w:szCs w:val="24"/>
              </w:rPr>
              <w:t xml:space="preserve">gaminio </w:t>
            </w:r>
            <w:r w:rsidR="006710EA">
              <w:rPr>
                <w:kern w:val="2"/>
                <w:szCs w:val="24"/>
              </w:rPr>
              <w:t>vartojimo</w:t>
            </w:r>
            <w:r w:rsidR="006C67D2" w:rsidRPr="003256C1">
              <w:rPr>
                <w:kern w:val="2"/>
                <w:szCs w:val="24"/>
              </w:rPr>
              <w:t xml:space="preserve"> </w:t>
            </w:r>
            <w:r w:rsidR="00641337" w:rsidRPr="003256C1">
              <w:rPr>
                <w:kern w:val="2"/>
                <w:szCs w:val="24"/>
              </w:rPr>
              <w:t>instrukcija lietuvių</w:t>
            </w:r>
            <w:r w:rsidR="00CE7858">
              <w:rPr>
                <w:kern w:val="2"/>
                <w:szCs w:val="24"/>
              </w:rPr>
              <w:t xml:space="preserve"> </w:t>
            </w:r>
            <w:r w:rsidR="00641337" w:rsidRPr="003256C1">
              <w:rPr>
                <w:kern w:val="2"/>
                <w:szCs w:val="24"/>
              </w:rPr>
              <w:t>kalb</w:t>
            </w:r>
            <w:r w:rsidR="00CE7858">
              <w:rPr>
                <w:kern w:val="2"/>
                <w:szCs w:val="24"/>
              </w:rPr>
              <w:t>a</w:t>
            </w:r>
            <w:r w:rsidR="00CC1CD3">
              <w:rPr>
                <w:kern w:val="2"/>
                <w:szCs w:val="24"/>
              </w:rPr>
              <w:t>.</w:t>
            </w:r>
            <w:r w:rsidRPr="003256C1">
              <w:rPr>
                <w:kern w:val="2"/>
                <w:szCs w:val="24"/>
              </w:rPr>
              <w:t xml:space="preserve"> Tiekėjui nepateikus </w:t>
            </w:r>
            <w:r>
              <w:rPr>
                <w:kern w:val="2"/>
                <w:szCs w:val="24"/>
              </w:rPr>
              <w:t>nurodytų dokumentų, laikoma, kad Prekė neatitinka Sutartyje nustatytų reikalavimų.</w:t>
            </w:r>
          </w:p>
        </w:tc>
      </w:tr>
      <w:tr w:rsidR="005A5832" w14:paraId="183479D0" w14:textId="77777777">
        <w:trPr>
          <w:trHeight w:val="300"/>
        </w:trPr>
        <w:tc>
          <w:tcPr>
            <w:tcW w:w="9535" w:type="dxa"/>
            <w:gridSpan w:val="4"/>
          </w:tcPr>
          <w:p w14:paraId="7CE5D54A" w14:textId="77777777" w:rsidR="005A5832" w:rsidRDefault="00A10867">
            <w:pPr>
              <w:jc w:val="center"/>
              <w:rPr>
                <w:b/>
                <w:bCs/>
                <w:kern w:val="2"/>
                <w:szCs w:val="24"/>
              </w:rPr>
            </w:pPr>
            <w:r>
              <w:rPr>
                <w:b/>
                <w:bCs/>
                <w:kern w:val="2"/>
                <w:szCs w:val="24"/>
              </w:rPr>
              <w:t>5. SUTARTIES KAINA IR ATSISKAITYMO TVARKA</w:t>
            </w:r>
          </w:p>
        </w:tc>
      </w:tr>
      <w:tr w:rsidR="005A5832" w14:paraId="5167AE5E" w14:textId="77777777">
        <w:trPr>
          <w:trHeight w:val="300"/>
        </w:trPr>
        <w:tc>
          <w:tcPr>
            <w:tcW w:w="2704" w:type="dxa"/>
            <w:gridSpan w:val="2"/>
          </w:tcPr>
          <w:p w14:paraId="3031D2D7" w14:textId="77777777" w:rsidR="005A5832" w:rsidRDefault="00A10867">
            <w:pPr>
              <w:rPr>
                <w:b/>
                <w:bCs/>
                <w:kern w:val="2"/>
                <w:szCs w:val="24"/>
              </w:rPr>
            </w:pPr>
            <w:r>
              <w:rPr>
                <w:b/>
                <w:bCs/>
                <w:kern w:val="2"/>
                <w:szCs w:val="24"/>
              </w:rPr>
              <w:t>5.1. Sutarčiai taikomas kainos apskaičiavimo būdas</w:t>
            </w:r>
          </w:p>
        </w:tc>
        <w:tc>
          <w:tcPr>
            <w:tcW w:w="6831" w:type="dxa"/>
            <w:gridSpan w:val="2"/>
          </w:tcPr>
          <w:p w14:paraId="778ECC79" w14:textId="77777777" w:rsidR="005A5832" w:rsidRDefault="005A5832">
            <w:pPr>
              <w:rPr>
                <w:color w:val="4472C4"/>
                <w:kern w:val="2"/>
                <w:szCs w:val="24"/>
              </w:rPr>
            </w:pPr>
          </w:p>
          <w:p w14:paraId="3C472C8E" w14:textId="77777777" w:rsidR="005A5832" w:rsidRDefault="00A10867">
            <w:pPr>
              <w:rPr>
                <w:kern w:val="2"/>
                <w:szCs w:val="24"/>
              </w:rPr>
            </w:pPr>
            <w:r>
              <w:rPr>
                <w:kern w:val="2"/>
                <w:szCs w:val="24"/>
              </w:rPr>
              <w:t>Fiksuotos kainos kainodara</w:t>
            </w:r>
          </w:p>
          <w:p w14:paraId="7403D0A1" w14:textId="1DB3B29F" w:rsidR="005A5832" w:rsidRDefault="005A5832">
            <w:pPr>
              <w:rPr>
                <w:color w:val="4472C4"/>
                <w:kern w:val="2"/>
              </w:rPr>
            </w:pPr>
          </w:p>
        </w:tc>
      </w:tr>
      <w:tr w:rsidR="00D15878" w14:paraId="5AEE6546" w14:textId="77777777">
        <w:trPr>
          <w:trHeight w:val="300"/>
        </w:trPr>
        <w:tc>
          <w:tcPr>
            <w:tcW w:w="2704" w:type="dxa"/>
            <w:gridSpan w:val="2"/>
          </w:tcPr>
          <w:p w14:paraId="380202DE" w14:textId="7DF92A79" w:rsidR="00D15878" w:rsidRDefault="00D15878" w:rsidP="000730F4">
            <w:pPr>
              <w:rPr>
                <w:b/>
                <w:bCs/>
                <w:color w:val="FF0000"/>
                <w:kern w:val="2"/>
                <w:szCs w:val="24"/>
              </w:rPr>
            </w:pPr>
            <w:r>
              <w:rPr>
                <w:b/>
                <w:bCs/>
                <w:kern w:val="2"/>
                <w:szCs w:val="24"/>
              </w:rPr>
              <w:t xml:space="preserve">5.2. Pradinės Sutarties vertė ir Sutarties kaina, kai taikoma </w:t>
            </w:r>
            <w:r>
              <w:rPr>
                <w:b/>
                <w:bCs/>
                <w:kern w:val="2"/>
                <w:szCs w:val="24"/>
                <w:u w:val="single"/>
              </w:rPr>
              <w:t>fiksuotos kainos</w:t>
            </w:r>
            <w:r>
              <w:rPr>
                <w:b/>
                <w:bCs/>
                <w:kern w:val="2"/>
                <w:szCs w:val="24"/>
              </w:rPr>
              <w:t xml:space="preserve"> kainodara</w:t>
            </w:r>
          </w:p>
          <w:p w14:paraId="0310909A" w14:textId="77777777" w:rsidR="00D15878" w:rsidRDefault="00D15878" w:rsidP="00D15878">
            <w:pPr>
              <w:rPr>
                <w:b/>
                <w:bCs/>
                <w:kern w:val="2"/>
                <w:szCs w:val="24"/>
              </w:rPr>
            </w:pPr>
          </w:p>
        </w:tc>
        <w:tc>
          <w:tcPr>
            <w:tcW w:w="6831" w:type="dxa"/>
            <w:gridSpan w:val="2"/>
          </w:tcPr>
          <w:p w14:paraId="17C4BE61" w14:textId="77777777" w:rsidR="00E634CE" w:rsidRDefault="00E634CE" w:rsidP="00E634CE">
            <w:pPr>
              <w:rPr>
                <w:kern w:val="2"/>
                <w:szCs w:val="24"/>
              </w:rPr>
            </w:pPr>
            <w:r>
              <w:rPr>
                <w:kern w:val="2"/>
                <w:szCs w:val="24"/>
              </w:rPr>
              <w:t xml:space="preserve">Pradinės Sutarties vertė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be pridėtinės vertės mokesčio (toliau – PVM). </w:t>
            </w:r>
          </w:p>
          <w:p w14:paraId="71C844E2" w14:textId="77777777" w:rsidR="00E634CE" w:rsidRDefault="00E634CE" w:rsidP="00E634CE">
            <w:pPr>
              <w:rPr>
                <w:kern w:val="2"/>
                <w:szCs w:val="24"/>
              </w:rPr>
            </w:pPr>
            <w:r>
              <w:rPr>
                <w:kern w:val="2"/>
                <w:szCs w:val="24"/>
              </w:rPr>
              <w:t xml:space="preserve">PVM sudaro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w:t>
            </w:r>
          </w:p>
          <w:p w14:paraId="2B079467" w14:textId="77777777" w:rsidR="00E634CE" w:rsidRDefault="00E634CE" w:rsidP="00E634CE">
            <w:pPr>
              <w:rPr>
                <w:kern w:val="2"/>
                <w:szCs w:val="24"/>
              </w:rPr>
            </w:pPr>
            <w:r>
              <w:rPr>
                <w:kern w:val="2"/>
                <w:szCs w:val="24"/>
              </w:rPr>
              <w:t xml:space="preserve">Sutarties kaina yra </w:t>
            </w:r>
            <w:r>
              <w:rPr>
                <w:color w:val="4472C4"/>
                <w:kern w:val="2"/>
                <w:szCs w:val="24"/>
              </w:rPr>
              <w:t>(nurodyti sumą skaičiais)</w:t>
            </w:r>
            <w:r>
              <w:rPr>
                <w:kern w:val="2"/>
                <w:szCs w:val="24"/>
              </w:rPr>
              <w:t xml:space="preserve"> Eur, </w:t>
            </w:r>
            <w:r>
              <w:rPr>
                <w:color w:val="4472C4"/>
                <w:kern w:val="2"/>
                <w:szCs w:val="24"/>
              </w:rPr>
              <w:t>(nurodyti sumą žodžiais)</w:t>
            </w:r>
            <w:r>
              <w:rPr>
                <w:kern w:val="2"/>
                <w:szCs w:val="24"/>
              </w:rPr>
              <w:t xml:space="preserve"> Eur su PVM.</w:t>
            </w:r>
          </w:p>
          <w:p w14:paraId="4E074513" w14:textId="5CD50876" w:rsidR="00DB4E1A" w:rsidRDefault="00E634CE" w:rsidP="00E634CE">
            <w:pPr>
              <w:rPr>
                <w:kern w:val="2"/>
                <w:szCs w:val="24"/>
              </w:rPr>
            </w:pPr>
            <w:r>
              <w:rPr>
                <w:kern w:val="2"/>
                <w:szCs w:val="24"/>
              </w:rPr>
              <w:lastRenderedPageBreak/>
              <w:t>Šioje Sutartyje P</w:t>
            </w:r>
            <w:r>
              <w:rPr>
                <w:color w:val="000000"/>
                <w:kern w:val="2"/>
                <w:szCs w:val="24"/>
              </w:rPr>
              <w:t>radinės Sutarties vertė yra lygi Tiekėjo pasiūlymo kainai be PVM, nurodytai už visą pirkimo dokumentuose ir Sutartyje nurodytą Prekių kiekį ir (ar) apimtį.</w:t>
            </w:r>
          </w:p>
          <w:p w14:paraId="2D882489" w14:textId="4B0400FD" w:rsidR="00D15878" w:rsidRDefault="00D15878" w:rsidP="00D15878">
            <w:pPr>
              <w:rPr>
                <w:color w:val="4472C4"/>
                <w:kern w:val="2"/>
                <w:szCs w:val="24"/>
              </w:rPr>
            </w:pPr>
          </w:p>
        </w:tc>
      </w:tr>
      <w:tr w:rsidR="00D15878" w14:paraId="1C19A028" w14:textId="77777777">
        <w:trPr>
          <w:trHeight w:val="300"/>
        </w:trPr>
        <w:tc>
          <w:tcPr>
            <w:tcW w:w="2704" w:type="dxa"/>
            <w:gridSpan w:val="2"/>
          </w:tcPr>
          <w:p w14:paraId="1A3B6652" w14:textId="46FB7685" w:rsidR="00D15878" w:rsidRDefault="00D15878" w:rsidP="008833D6">
            <w:pPr>
              <w:rPr>
                <w:kern w:val="2"/>
                <w:szCs w:val="24"/>
              </w:rPr>
            </w:pPr>
            <w:r>
              <w:rPr>
                <w:b/>
                <w:bCs/>
                <w:kern w:val="2"/>
                <w:szCs w:val="24"/>
              </w:rPr>
              <w:lastRenderedPageBreak/>
              <w:t xml:space="preserve">5.3. Sutarties kainos / įkainių perskaičiavimas taikant </w:t>
            </w:r>
            <w:r>
              <w:rPr>
                <w:b/>
                <w:bCs/>
                <w:kern w:val="2"/>
                <w:szCs w:val="24"/>
                <w:u w:val="single"/>
              </w:rPr>
              <w:t>peržiūros</w:t>
            </w:r>
            <w:r>
              <w:rPr>
                <w:b/>
                <w:bCs/>
                <w:kern w:val="2"/>
                <w:szCs w:val="24"/>
              </w:rPr>
              <w:t xml:space="preserve"> taisykles</w:t>
            </w:r>
          </w:p>
        </w:tc>
        <w:tc>
          <w:tcPr>
            <w:tcW w:w="6831" w:type="dxa"/>
            <w:gridSpan w:val="2"/>
          </w:tcPr>
          <w:p w14:paraId="38B7DE33" w14:textId="77777777" w:rsidR="00D15878" w:rsidRDefault="00D15878" w:rsidP="00D15878">
            <w:pPr>
              <w:rPr>
                <w:color w:val="4472C4"/>
                <w:kern w:val="2"/>
                <w:szCs w:val="24"/>
              </w:rPr>
            </w:pPr>
          </w:p>
          <w:p w14:paraId="00D41BAE" w14:textId="2D93DFE3" w:rsidR="00D15878" w:rsidRPr="000E0F68" w:rsidRDefault="00D15878" w:rsidP="00D15878">
            <w:pPr>
              <w:rPr>
                <w:kern w:val="2"/>
                <w:szCs w:val="24"/>
              </w:rPr>
            </w:pPr>
            <w:r w:rsidRPr="000E0F68">
              <w:rPr>
                <w:kern w:val="2"/>
                <w:szCs w:val="24"/>
              </w:rPr>
              <w:t>Sutarties kaina bus perskaičiuojama:</w:t>
            </w:r>
          </w:p>
          <w:p w14:paraId="64368AD2" w14:textId="7DF61480" w:rsidR="00D15878" w:rsidRPr="000E0F68" w:rsidRDefault="00D15878" w:rsidP="00D15878">
            <w:pPr>
              <w:rPr>
                <w:kern w:val="2"/>
                <w:szCs w:val="24"/>
              </w:rPr>
            </w:pPr>
            <w:r w:rsidRPr="000E0F68">
              <w:rPr>
                <w:kern w:val="2"/>
                <w:szCs w:val="24"/>
              </w:rPr>
              <w:t>5.3.1. dėl PVM tarifo pasikeitimo</w:t>
            </w:r>
          </w:p>
          <w:p w14:paraId="33BE06DA" w14:textId="66430E1A" w:rsidR="00D15878" w:rsidRDefault="00D15878" w:rsidP="00D15878">
            <w:pPr>
              <w:rPr>
                <w:color w:val="FF0000"/>
                <w:kern w:val="2"/>
              </w:rPr>
            </w:pPr>
          </w:p>
        </w:tc>
      </w:tr>
      <w:tr w:rsidR="00D15878" w14:paraId="44043A28" w14:textId="77777777">
        <w:trPr>
          <w:trHeight w:val="300"/>
        </w:trPr>
        <w:tc>
          <w:tcPr>
            <w:tcW w:w="2704" w:type="dxa"/>
            <w:gridSpan w:val="2"/>
          </w:tcPr>
          <w:p w14:paraId="1E21D289" w14:textId="77777777" w:rsidR="00D15878" w:rsidRDefault="00D15878" w:rsidP="00D15878">
            <w:pPr>
              <w:rPr>
                <w:b/>
                <w:bCs/>
                <w:kern w:val="2"/>
                <w:szCs w:val="24"/>
              </w:rPr>
            </w:pPr>
            <w:r>
              <w:rPr>
                <w:b/>
                <w:bCs/>
                <w:kern w:val="2"/>
                <w:szCs w:val="24"/>
              </w:rPr>
              <w:t>5.3.1. Sutarties kainos / įkainių peržiūra dėl PVM tarifo pasikeitimo</w:t>
            </w:r>
          </w:p>
        </w:tc>
        <w:tc>
          <w:tcPr>
            <w:tcW w:w="6831" w:type="dxa"/>
            <w:gridSpan w:val="2"/>
          </w:tcPr>
          <w:p w14:paraId="285D6B99" w14:textId="175709C8" w:rsidR="00D15878" w:rsidRDefault="00D15878" w:rsidP="00F73A07">
            <w:pPr>
              <w:rPr>
                <w:kern w:val="2"/>
                <w:szCs w:val="24"/>
              </w:rPr>
            </w:pPr>
            <w:r>
              <w:rPr>
                <w:kern w:val="2"/>
                <w:szCs w:val="24"/>
              </w:rPr>
              <w:t>Jeigu Sutarties vykdymo metu pasikeičia PVM mokėjimą reglamentuojantys teisės aktai, darantys tiesioginę įtaką Tiekėjo tiekiam</w:t>
            </w:r>
            <w:r w:rsidR="00CE7858">
              <w:rPr>
                <w:kern w:val="2"/>
                <w:szCs w:val="24"/>
              </w:rPr>
              <w:t>os</w:t>
            </w:r>
            <w:r>
              <w:rPr>
                <w:kern w:val="2"/>
                <w:szCs w:val="24"/>
              </w:rPr>
              <w:t xml:space="preserve"> Prek</w:t>
            </w:r>
            <w:r w:rsidR="00CE7858">
              <w:rPr>
                <w:kern w:val="2"/>
                <w:szCs w:val="24"/>
              </w:rPr>
              <w:t>ės</w:t>
            </w:r>
            <w:r>
              <w:rPr>
                <w:kern w:val="2"/>
                <w:szCs w:val="24"/>
              </w:rPr>
              <w:t xml:space="preserve"> Sutartyje nurodytai kainai/įkainiams, Sutarties kaina / įkainiai perskaičiuojami nekeičiant Prek</w:t>
            </w:r>
            <w:r w:rsidR="00CE7858">
              <w:rPr>
                <w:kern w:val="2"/>
                <w:szCs w:val="24"/>
              </w:rPr>
              <w:t>ės</w:t>
            </w:r>
            <w:r>
              <w:rPr>
                <w:kern w:val="2"/>
                <w:szCs w:val="24"/>
              </w:rPr>
              <w:t xml:space="preserve"> kainos / įkainio be PVM.</w:t>
            </w:r>
          </w:p>
          <w:p w14:paraId="22F59FE8" w14:textId="39A8AAB8" w:rsidR="00D15878" w:rsidRDefault="00D15878" w:rsidP="00D15878">
            <w:pPr>
              <w:rPr>
                <w:kern w:val="2"/>
                <w:szCs w:val="24"/>
              </w:rPr>
            </w:pPr>
            <w:r>
              <w:rPr>
                <w:kern w:val="2"/>
                <w:szCs w:val="24"/>
              </w:rPr>
              <w:t>Perskaičiuota Sutarties kaina / Prek</w:t>
            </w:r>
            <w:r w:rsidR="00CE7858">
              <w:rPr>
                <w:kern w:val="2"/>
                <w:szCs w:val="24"/>
              </w:rPr>
              <w:t>ės</w:t>
            </w:r>
            <w:r>
              <w:rPr>
                <w:kern w:val="2"/>
                <w:szCs w:val="24"/>
              </w:rPr>
              <w:t xml:space="preserve"> įkainiai įforminami Susitarimu ir turi būti taikomi nuo naujo PVM įvedimo datos (nepriklausomai nuo to, kada pasirašytas Susitarimas).</w:t>
            </w:r>
          </w:p>
        </w:tc>
      </w:tr>
      <w:tr w:rsidR="00D15878" w14:paraId="5D8E4D4D" w14:textId="77777777">
        <w:trPr>
          <w:trHeight w:val="300"/>
        </w:trPr>
        <w:tc>
          <w:tcPr>
            <w:tcW w:w="2704" w:type="dxa"/>
            <w:gridSpan w:val="2"/>
          </w:tcPr>
          <w:p w14:paraId="7137F72E" w14:textId="77777777" w:rsidR="00D15878" w:rsidRDefault="00D15878" w:rsidP="00D15878">
            <w:pPr>
              <w:rPr>
                <w:kern w:val="2"/>
                <w:szCs w:val="24"/>
              </w:rPr>
            </w:pPr>
            <w:r>
              <w:rPr>
                <w:b/>
                <w:bCs/>
                <w:kern w:val="2"/>
                <w:szCs w:val="24"/>
              </w:rPr>
              <w:t>5.3.2.</w:t>
            </w:r>
            <w:r>
              <w:rPr>
                <w:kern w:val="2"/>
                <w:szCs w:val="24"/>
              </w:rPr>
              <w:t xml:space="preserve"> </w:t>
            </w:r>
            <w:r>
              <w:rPr>
                <w:b/>
                <w:bCs/>
                <w:kern w:val="2"/>
                <w:szCs w:val="24"/>
              </w:rPr>
              <w:t>Sutarties kainos / įkainių peržiūra dėl kitų mokesčių, lemiančių Prekių kainos pokytį, pasikeitimo</w:t>
            </w:r>
          </w:p>
        </w:tc>
        <w:tc>
          <w:tcPr>
            <w:tcW w:w="6831" w:type="dxa"/>
            <w:gridSpan w:val="2"/>
          </w:tcPr>
          <w:p w14:paraId="0B129A13" w14:textId="77777777" w:rsidR="00D15878" w:rsidRDefault="00D15878" w:rsidP="00D15878">
            <w:pPr>
              <w:rPr>
                <w:kern w:val="2"/>
                <w:szCs w:val="24"/>
              </w:rPr>
            </w:pPr>
            <w:r>
              <w:rPr>
                <w:kern w:val="2"/>
                <w:szCs w:val="24"/>
              </w:rPr>
              <w:t>Netaikoma</w:t>
            </w:r>
          </w:p>
          <w:p w14:paraId="096AB429" w14:textId="1D00D458" w:rsidR="00D15878" w:rsidRDefault="00D15878" w:rsidP="00D15878">
            <w:pPr>
              <w:rPr>
                <w:kern w:val="2"/>
              </w:rPr>
            </w:pPr>
          </w:p>
        </w:tc>
      </w:tr>
      <w:tr w:rsidR="00D15878" w14:paraId="06597448" w14:textId="77777777">
        <w:trPr>
          <w:trHeight w:val="300"/>
        </w:trPr>
        <w:tc>
          <w:tcPr>
            <w:tcW w:w="2704" w:type="dxa"/>
            <w:gridSpan w:val="2"/>
          </w:tcPr>
          <w:p w14:paraId="68CA6F47" w14:textId="5C19E569" w:rsidR="00D15878" w:rsidRPr="00F75E3B" w:rsidRDefault="00D15878" w:rsidP="00786CF2">
            <w:pPr>
              <w:rPr>
                <w:b/>
                <w:bCs/>
                <w:kern w:val="2"/>
                <w:szCs w:val="24"/>
              </w:rPr>
            </w:pPr>
            <w:r>
              <w:rPr>
                <w:b/>
                <w:bCs/>
                <w:kern w:val="2"/>
                <w:szCs w:val="24"/>
              </w:rPr>
              <w:t>5.3.3. Sutarties kainos / įkainių peržiūra dėl kainų lygio pokyčio</w:t>
            </w:r>
          </w:p>
        </w:tc>
        <w:tc>
          <w:tcPr>
            <w:tcW w:w="6831" w:type="dxa"/>
            <w:gridSpan w:val="2"/>
          </w:tcPr>
          <w:p w14:paraId="0038ADD0" w14:textId="6882CA0E" w:rsidR="00D15878" w:rsidRDefault="00D15878" w:rsidP="00786CF2">
            <w:pPr>
              <w:rPr>
                <w:kern w:val="2"/>
                <w:szCs w:val="24"/>
              </w:rPr>
            </w:pPr>
            <w:r>
              <w:rPr>
                <w:kern w:val="2"/>
                <w:szCs w:val="24"/>
              </w:rPr>
              <w:t>Netaikoma</w:t>
            </w:r>
          </w:p>
          <w:p w14:paraId="0AD0C670" w14:textId="2A55BC50" w:rsidR="00D15878" w:rsidRDefault="00D15878" w:rsidP="00D15878">
            <w:pPr>
              <w:rPr>
                <w:color w:val="4472C4"/>
                <w:kern w:val="2"/>
                <w:szCs w:val="24"/>
              </w:rPr>
            </w:pPr>
          </w:p>
        </w:tc>
      </w:tr>
      <w:tr w:rsidR="00D15878" w14:paraId="5B4D0978" w14:textId="77777777">
        <w:trPr>
          <w:trHeight w:val="300"/>
        </w:trPr>
        <w:tc>
          <w:tcPr>
            <w:tcW w:w="2704" w:type="dxa"/>
            <w:gridSpan w:val="2"/>
          </w:tcPr>
          <w:p w14:paraId="30CEAD79" w14:textId="77777777" w:rsidR="00D15878" w:rsidRDefault="00D15878" w:rsidP="00D15878">
            <w:pPr>
              <w:rPr>
                <w:b/>
                <w:bCs/>
                <w:kern w:val="2"/>
                <w:szCs w:val="24"/>
              </w:rPr>
            </w:pPr>
            <w:r>
              <w:rPr>
                <w:b/>
                <w:bCs/>
                <w:kern w:val="2"/>
                <w:szCs w:val="24"/>
              </w:rPr>
              <w:t>5.3.4. Sutarties kainos / įkainių peržiūra dėl kainų lygio pokyčio pagal Prekių grupių kainų pokyčius</w:t>
            </w:r>
          </w:p>
        </w:tc>
        <w:tc>
          <w:tcPr>
            <w:tcW w:w="6831" w:type="dxa"/>
            <w:gridSpan w:val="2"/>
          </w:tcPr>
          <w:p w14:paraId="06B969CC" w14:textId="574BFF30" w:rsidR="00D15878" w:rsidRDefault="00D15878" w:rsidP="001F2403">
            <w:pPr>
              <w:rPr>
                <w:kern w:val="2"/>
                <w:szCs w:val="24"/>
              </w:rPr>
            </w:pPr>
            <w:r>
              <w:rPr>
                <w:kern w:val="2"/>
                <w:szCs w:val="24"/>
              </w:rPr>
              <w:t>Netaikoma</w:t>
            </w:r>
          </w:p>
          <w:p w14:paraId="7893DB32" w14:textId="43DEF562" w:rsidR="00D15878" w:rsidRDefault="00D15878" w:rsidP="00D15878">
            <w:pPr>
              <w:rPr>
                <w:kern w:val="2"/>
                <w:szCs w:val="24"/>
              </w:rPr>
            </w:pPr>
          </w:p>
        </w:tc>
      </w:tr>
      <w:tr w:rsidR="00D15878" w14:paraId="56777FC9" w14:textId="77777777">
        <w:trPr>
          <w:trHeight w:val="300"/>
        </w:trPr>
        <w:tc>
          <w:tcPr>
            <w:tcW w:w="2704" w:type="dxa"/>
            <w:gridSpan w:val="2"/>
          </w:tcPr>
          <w:p w14:paraId="3571279F" w14:textId="77777777" w:rsidR="00D15878" w:rsidRDefault="00D15878" w:rsidP="00D15878">
            <w:pPr>
              <w:rPr>
                <w:b/>
                <w:bCs/>
                <w:kern w:val="2"/>
                <w:szCs w:val="24"/>
              </w:rPr>
            </w:pPr>
            <w:r>
              <w:rPr>
                <w:b/>
                <w:bCs/>
                <w:kern w:val="2"/>
                <w:szCs w:val="24"/>
              </w:rPr>
              <w:t xml:space="preserve">5.4. Sutarties kainos / įkainių apskaičiavimas taikant </w:t>
            </w:r>
            <w:r>
              <w:rPr>
                <w:b/>
                <w:bCs/>
                <w:kern w:val="2"/>
                <w:szCs w:val="24"/>
                <w:u w:val="single"/>
              </w:rPr>
              <w:t>kiekio (apimties)</w:t>
            </w:r>
            <w:r>
              <w:rPr>
                <w:b/>
                <w:bCs/>
                <w:kern w:val="2"/>
                <w:szCs w:val="24"/>
              </w:rPr>
              <w:t xml:space="preserve"> keitimo taisykles</w:t>
            </w:r>
          </w:p>
        </w:tc>
        <w:tc>
          <w:tcPr>
            <w:tcW w:w="6831" w:type="dxa"/>
            <w:gridSpan w:val="2"/>
          </w:tcPr>
          <w:p w14:paraId="00600DC9" w14:textId="4478546F" w:rsidR="00D15878" w:rsidRDefault="00D15878" w:rsidP="001F2403">
            <w:pPr>
              <w:rPr>
                <w:kern w:val="2"/>
                <w:szCs w:val="24"/>
              </w:rPr>
            </w:pPr>
            <w:r>
              <w:rPr>
                <w:kern w:val="2"/>
                <w:szCs w:val="24"/>
              </w:rPr>
              <w:t>Netaikoma</w:t>
            </w:r>
          </w:p>
          <w:p w14:paraId="5FBC50E0" w14:textId="1C77C4A8" w:rsidR="00D15878" w:rsidRDefault="00D15878" w:rsidP="00D15878">
            <w:pPr>
              <w:rPr>
                <w:kern w:val="2"/>
                <w:szCs w:val="24"/>
              </w:rPr>
            </w:pPr>
          </w:p>
        </w:tc>
      </w:tr>
      <w:tr w:rsidR="00D15878" w14:paraId="1DFF763B" w14:textId="77777777">
        <w:trPr>
          <w:trHeight w:val="300"/>
        </w:trPr>
        <w:tc>
          <w:tcPr>
            <w:tcW w:w="2704" w:type="dxa"/>
            <w:gridSpan w:val="2"/>
          </w:tcPr>
          <w:p w14:paraId="416E16C3" w14:textId="77777777" w:rsidR="00D15878" w:rsidRDefault="00D15878" w:rsidP="00D15878">
            <w:pPr>
              <w:rPr>
                <w:b/>
                <w:bCs/>
                <w:kern w:val="2"/>
                <w:szCs w:val="24"/>
              </w:rPr>
            </w:pPr>
            <w:r>
              <w:rPr>
                <w:b/>
                <w:bCs/>
                <w:kern w:val="2"/>
                <w:szCs w:val="24"/>
              </w:rPr>
              <w:t>5.5. Atsiskaitymo su Tiekėju terminas ir tvarka</w:t>
            </w:r>
          </w:p>
        </w:tc>
        <w:tc>
          <w:tcPr>
            <w:tcW w:w="6831" w:type="dxa"/>
            <w:gridSpan w:val="2"/>
          </w:tcPr>
          <w:p w14:paraId="4A49B80B" w14:textId="00F2566B" w:rsidR="00D15878" w:rsidRDefault="00D15878" w:rsidP="00F60EB2">
            <w:pPr>
              <w:rPr>
                <w:kern w:val="2"/>
                <w:szCs w:val="24"/>
              </w:rPr>
            </w:pPr>
            <w:r>
              <w:rPr>
                <w:kern w:val="2"/>
                <w:szCs w:val="24"/>
              </w:rPr>
              <w:t xml:space="preserve">Pirkėjas atsiskaito su Tiekėju ne vėliau kaip per </w:t>
            </w:r>
            <w:r w:rsidR="000B56D9">
              <w:rPr>
                <w:kern w:val="2"/>
                <w:szCs w:val="24"/>
              </w:rPr>
              <w:t>3</w:t>
            </w:r>
            <w:r>
              <w:rPr>
                <w:kern w:val="2"/>
                <w:szCs w:val="24"/>
              </w:rPr>
              <w:t>0 dienų nuo Sąskaitos gavimo dienos.</w:t>
            </w:r>
          </w:p>
          <w:p w14:paraId="5D1F8A09" w14:textId="5B3F606B" w:rsidR="00D15878" w:rsidRDefault="00D15878" w:rsidP="004910F2">
            <w:pPr>
              <w:rPr>
                <w:color w:val="000000"/>
                <w:kern w:val="2"/>
                <w:szCs w:val="24"/>
                <w:shd w:val="clear" w:color="auto" w:fill="FFFFFF"/>
              </w:rPr>
            </w:pPr>
            <w:r>
              <w:rPr>
                <w:color w:val="000000"/>
                <w:kern w:val="2"/>
                <w:szCs w:val="24"/>
                <w:shd w:val="clear" w:color="auto" w:fill="FFFFFF"/>
              </w:rPr>
              <w:t>Apmokėjimo sąlygos</w:t>
            </w:r>
            <w:r w:rsidR="00D675A8">
              <w:rPr>
                <w:color w:val="000000"/>
                <w:kern w:val="2"/>
                <w:szCs w:val="24"/>
                <w:shd w:val="clear" w:color="auto" w:fill="FFFFFF"/>
              </w:rPr>
              <w:t xml:space="preserve">: </w:t>
            </w:r>
            <w:r w:rsidRPr="00F60EB2">
              <w:rPr>
                <w:kern w:val="2"/>
                <w:szCs w:val="24"/>
                <w:shd w:val="clear" w:color="auto" w:fill="FFFFFF"/>
              </w:rPr>
              <w:t>įvykdžius visus sutartinius įsipareigojimus, sumokama visa Sutarties kaina</w:t>
            </w:r>
          </w:p>
        </w:tc>
      </w:tr>
      <w:tr w:rsidR="00D15878" w14:paraId="44D73415" w14:textId="77777777">
        <w:trPr>
          <w:trHeight w:val="300"/>
        </w:trPr>
        <w:tc>
          <w:tcPr>
            <w:tcW w:w="2704" w:type="dxa"/>
            <w:gridSpan w:val="2"/>
          </w:tcPr>
          <w:p w14:paraId="6C676BAE" w14:textId="77777777" w:rsidR="00D15878" w:rsidRDefault="00D15878" w:rsidP="00D15878">
            <w:pPr>
              <w:rPr>
                <w:b/>
                <w:bCs/>
                <w:kern w:val="2"/>
                <w:szCs w:val="24"/>
              </w:rPr>
            </w:pPr>
            <w:r>
              <w:rPr>
                <w:b/>
                <w:bCs/>
                <w:kern w:val="2"/>
                <w:szCs w:val="24"/>
              </w:rPr>
              <w:t>5.6. Avansas</w:t>
            </w:r>
          </w:p>
        </w:tc>
        <w:tc>
          <w:tcPr>
            <w:tcW w:w="6831" w:type="dxa"/>
            <w:gridSpan w:val="2"/>
          </w:tcPr>
          <w:p w14:paraId="569ADF88" w14:textId="77777777" w:rsidR="00D15878" w:rsidRDefault="00D15878" w:rsidP="00D15878">
            <w:pPr>
              <w:rPr>
                <w:kern w:val="2"/>
                <w:szCs w:val="24"/>
              </w:rPr>
            </w:pPr>
            <w:r>
              <w:rPr>
                <w:kern w:val="2"/>
                <w:szCs w:val="24"/>
              </w:rPr>
              <w:t>Netaikoma</w:t>
            </w:r>
          </w:p>
          <w:p w14:paraId="1B952C75" w14:textId="39C0266A" w:rsidR="00D15878" w:rsidRDefault="00D15878" w:rsidP="00D15878">
            <w:pPr>
              <w:spacing w:line="259" w:lineRule="auto"/>
              <w:rPr>
                <w:color w:val="000000"/>
                <w:kern w:val="2"/>
                <w:szCs w:val="24"/>
                <w:shd w:val="clear" w:color="auto" w:fill="FFFFFF"/>
              </w:rPr>
            </w:pPr>
          </w:p>
        </w:tc>
      </w:tr>
      <w:tr w:rsidR="00D15878" w14:paraId="390513CB" w14:textId="77777777">
        <w:trPr>
          <w:trHeight w:val="300"/>
        </w:trPr>
        <w:tc>
          <w:tcPr>
            <w:tcW w:w="2704" w:type="dxa"/>
            <w:gridSpan w:val="2"/>
          </w:tcPr>
          <w:p w14:paraId="0EF5F095" w14:textId="77777777" w:rsidR="00D15878" w:rsidRDefault="00D15878" w:rsidP="00D15878">
            <w:pPr>
              <w:rPr>
                <w:b/>
                <w:bCs/>
                <w:kern w:val="2"/>
                <w:szCs w:val="24"/>
              </w:rPr>
            </w:pPr>
            <w:r>
              <w:rPr>
                <w:b/>
                <w:bCs/>
                <w:kern w:val="2"/>
                <w:szCs w:val="24"/>
              </w:rPr>
              <w:t>5.7. Avanso užtikrinimas</w:t>
            </w:r>
          </w:p>
        </w:tc>
        <w:tc>
          <w:tcPr>
            <w:tcW w:w="6831" w:type="dxa"/>
            <w:gridSpan w:val="2"/>
          </w:tcPr>
          <w:p w14:paraId="0C1B4DA3" w14:textId="77777777" w:rsidR="00D15878" w:rsidRDefault="00D15878" w:rsidP="00D15878">
            <w:pPr>
              <w:rPr>
                <w:kern w:val="2"/>
                <w:szCs w:val="24"/>
              </w:rPr>
            </w:pPr>
            <w:r>
              <w:rPr>
                <w:kern w:val="2"/>
                <w:szCs w:val="24"/>
              </w:rPr>
              <w:t>Netaikoma</w:t>
            </w:r>
          </w:p>
          <w:p w14:paraId="5B2F19FE" w14:textId="47837CD0" w:rsidR="00D15878" w:rsidRDefault="00D15878" w:rsidP="00D15878">
            <w:pPr>
              <w:rPr>
                <w:kern w:val="2"/>
                <w:szCs w:val="24"/>
              </w:rPr>
            </w:pPr>
          </w:p>
        </w:tc>
      </w:tr>
      <w:tr w:rsidR="00D15878" w14:paraId="16A66D78" w14:textId="77777777">
        <w:trPr>
          <w:trHeight w:val="300"/>
        </w:trPr>
        <w:tc>
          <w:tcPr>
            <w:tcW w:w="9535" w:type="dxa"/>
            <w:gridSpan w:val="4"/>
          </w:tcPr>
          <w:p w14:paraId="12D52984" w14:textId="77777777" w:rsidR="00D15878" w:rsidRDefault="00D15878" w:rsidP="00D15878">
            <w:pPr>
              <w:jc w:val="center"/>
              <w:rPr>
                <w:b/>
                <w:bCs/>
                <w:kern w:val="2"/>
                <w:szCs w:val="24"/>
              </w:rPr>
            </w:pPr>
            <w:r>
              <w:rPr>
                <w:b/>
                <w:bCs/>
                <w:kern w:val="2"/>
                <w:szCs w:val="24"/>
              </w:rPr>
              <w:t>6. PREKIŲ KOKYBĖ IR GARANTINIAI ĮSIPAREIGOJIMAI</w:t>
            </w:r>
          </w:p>
        </w:tc>
      </w:tr>
      <w:tr w:rsidR="00D15878" w14:paraId="6D983174" w14:textId="77777777">
        <w:trPr>
          <w:trHeight w:val="300"/>
        </w:trPr>
        <w:tc>
          <w:tcPr>
            <w:tcW w:w="2704" w:type="dxa"/>
            <w:gridSpan w:val="2"/>
          </w:tcPr>
          <w:p w14:paraId="09C25722" w14:textId="77777777" w:rsidR="00D15878" w:rsidRDefault="00D15878" w:rsidP="00D15878">
            <w:pPr>
              <w:rPr>
                <w:b/>
                <w:bCs/>
                <w:kern w:val="2"/>
                <w:szCs w:val="24"/>
              </w:rPr>
            </w:pPr>
            <w:r>
              <w:rPr>
                <w:b/>
                <w:bCs/>
                <w:kern w:val="2"/>
                <w:szCs w:val="24"/>
              </w:rPr>
              <w:lastRenderedPageBreak/>
              <w:t>6.1. Garantinis terminas</w:t>
            </w:r>
          </w:p>
        </w:tc>
        <w:tc>
          <w:tcPr>
            <w:tcW w:w="6831" w:type="dxa"/>
            <w:gridSpan w:val="2"/>
          </w:tcPr>
          <w:p w14:paraId="563941A5" w14:textId="709BBDEC" w:rsidR="00D15878" w:rsidRDefault="00D15878" w:rsidP="00D15878">
            <w:pPr>
              <w:rPr>
                <w:kern w:val="2"/>
                <w:szCs w:val="24"/>
              </w:rPr>
            </w:pPr>
            <w:r>
              <w:rPr>
                <w:kern w:val="2"/>
                <w:szCs w:val="24"/>
              </w:rPr>
              <w:t>Prek</w:t>
            </w:r>
            <w:r w:rsidR="00203CFA">
              <w:rPr>
                <w:kern w:val="2"/>
                <w:szCs w:val="24"/>
              </w:rPr>
              <w:t>ei</w:t>
            </w:r>
            <w:r>
              <w:rPr>
                <w:kern w:val="2"/>
                <w:szCs w:val="24"/>
              </w:rPr>
              <w:t xml:space="preserve"> nustatomas Tiekėjo pasiūlytas arba Prek</w:t>
            </w:r>
            <w:r w:rsidR="00203CFA">
              <w:rPr>
                <w:kern w:val="2"/>
                <w:szCs w:val="24"/>
              </w:rPr>
              <w:t>ės</w:t>
            </w:r>
            <w:r>
              <w:rPr>
                <w:kern w:val="2"/>
                <w:szCs w:val="24"/>
              </w:rPr>
              <w:t xml:space="preserve"> gamintojo taikomas Garantinis terminas, tačiau bet kokiu atveju </w:t>
            </w:r>
            <w:r>
              <w:rPr>
                <w:b/>
                <w:bCs/>
                <w:kern w:val="2"/>
                <w:szCs w:val="24"/>
              </w:rPr>
              <w:t>ne trumpesnis kaip</w:t>
            </w:r>
            <w:r>
              <w:rPr>
                <w:kern w:val="2"/>
                <w:szCs w:val="24"/>
              </w:rPr>
              <w:t xml:space="preserve"> 24 mėn. Garantinis terminas, skaičiuojamas nuo Prek</w:t>
            </w:r>
            <w:r w:rsidR="00203CFA">
              <w:rPr>
                <w:kern w:val="2"/>
                <w:szCs w:val="24"/>
              </w:rPr>
              <w:t>ės</w:t>
            </w:r>
            <w:r>
              <w:rPr>
                <w:kern w:val="2"/>
                <w:szCs w:val="24"/>
              </w:rPr>
              <w:t xml:space="preserve"> perdavimo–priėmimo akto pasirašymo dienos.</w:t>
            </w:r>
          </w:p>
        </w:tc>
      </w:tr>
      <w:tr w:rsidR="00D15878" w14:paraId="7DD6C03C" w14:textId="77777777">
        <w:trPr>
          <w:trHeight w:val="300"/>
        </w:trPr>
        <w:tc>
          <w:tcPr>
            <w:tcW w:w="2704" w:type="dxa"/>
            <w:gridSpan w:val="2"/>
          </w:tcPr>
          <w:p w14:paraId="02AE192B" w14:textId="77777777" w:rsidR="00D15878" w:rsidRDefault="00D15878" w:rsidP="00D15878">
            <w:pPr>
              <w:rPr>
                <w:b/>
                <w:bCs/>
                <w:kern w:val="2"/>
                <w:szCs w:val="24"/>
              </w:rPr>
            </w:pPr>
            <w:r>
              <w:rPr>
                <w:b/>
                <w:bCs/>
                <w:kern w:val="2"/>
                <w:szCs w:val="24"/>
              </w:rPr>
              <w:t>6.2. Garantinė priežiūra</w:t>
            </w:r>
          </w:p>
        </w:tc>
        <w:tc>
          <w:tcPr>
            <w:tcW w:w="6831" w:type="dxa"/>
            <w:gridSpan w:val="2"/>
          </w:tcPr>
          <w:p w14:paraId="709E2CFA" w14:textId="49385A59" w:rsidR="00D15878" w:rsidRDefault="00D15878" w:rsidP="008A3263">
            <w:pPr>
              <w:rPr>
                <w:color w:val="4472C4"/>
                <w:kern w:val="2"/>
                <w:szCs w:val="24"/>
              </w:rPr>
            </w:pPr>
            <w:r>
              <w:rPr>
                <w:kern w:val="2"/>
                <w:szCs w:val="24"/>
              </w:rPr>
              <w:t xml:space="preserve">Garantinio termino laikotarpiu Tiekėjas, gavęs pranešimą apie Prekės trūkumus, turi atvykti </w:t>
            </w:r>
            <w:r>
              <w:rPr>
                <w:b/>
                <w:bCs/>
                <w:kern w:val="2"/>
                <w:szCs w:val="24"/>
              </w:rPr>
              <w:t>ne vėliau kaip</w:t>
            </w:r>
            <w:r>
              <w:rPr>
                <w:kern w:val="2"/>
                <w:szCs w:val="24"/>
              </w:rPr>
              <w:t xml:space="preserve"> </w:t>
            </w:r>
            <w:r w:rsidRPr="00C62D7B">
              <w:rPr>
                <w:b/>
                <w:bCs/>
                <w:kern w:val="2"/>
                <w:szCs w:val="24"/>
              </w:rPr>
              <w:t>per 5 darbo dienas</w:t>
            </w:r>
            <w:r>
              <w:rPr>
                <w:color w:val="FF0000"/>
                <w:kern w:val="2"/>
                <w:szCs w:val="24"/>
              </w:rPr>
              <w:t xml:space="preserve"> </w:t>
            </w:r>
            <w:r>
              <w:rPr>
                <w:kern w:val="2"/>
                <w:szCs w:val="24"/>
              </w:rPr>
              <w:t>nuo pranešimo apie trūkumus Tiekėjui gavimo.</w:t>
            </w:r>
          </w:p>
          <w:p w14:paraId="7F305FC3" w14:textId="75711796" w:rsidR="00D15878" w:rsidRDefault="00D15878" w:rsidP="00D15878">
            <w:pPr>
              <w:rPr>
                <w:kern w:val="2"/>
                <w:szCs w:val="24"/>
              </w:rPr>
            </w:pPr>
            <w:r>
              <w:rPr>
                <w:kern w:val="2"/>
                <w:szCs w:val="24"/>
              </w:rPr>
              <w:t>Prek</w:t>
            </w:r>
            <w:r w:rsidR="00203CFA">
              <w:rPr>
                <w:kern w:val="2"/>
                <w:szCs w:val="24"/>
              </w:rPr>
              <w:t>ės</w:t>
            </w:r>
            <w:r>
              <w:rPr>
                <w:kern w:val="2"/>
                <w:szCs w:val="24"/>
              </w:rPr>
              <w:t xml:space="preserve"> trūkumų nustatymo bei šalinimo tvarka nustatyta Bendrųjų sąlygų 7 skyriuje.</w:t>
            </w:r>
          </w:p>
        </w:tc>
      </w:tr>
      <w:tr w:rsidR="00D15878" w14:paraId="4EE15A55" w14:textId="77777777">
        <w:trPr>
          <w:trHeight w:val="300"/>
        </w:trPr>
        <w:tc>
          <w:tcPr>
            <w:tcW w:w="9535" w:type="dxa"/>
            <w:gridSpan w:val="4"/>
          </w:tcPr>
          <w:p w14:paraId="3299BC80" w14:textId="77777777" w:rsidR="00D15878" w:rsidRDefault="00D15878" w:rsidP="00D15878">
            <w:pPr>
              <w:jc w:val="center"/>
              <w:rPr>
                <w:b/>
                <w:bCs/>
                <w:kern w:val="2"/>
                <w:szCs w:val="24"/>
              </w:rPr>
            </w:pPr>
            <w:r>
              <w:rPr>
                <w:b/>
                <w:bCs/>
                <w:kern w:val="2"/>
                <w:szCs w:val="24"/>
              </w:rPr>
              <w:t>7. SUTARTIES VYKDYMUI PASITELKIAMI SUBTIEKĖJAI</w:t>
            </w:r>
          </w:p>
        </w:tc>
      </w:tr>
      <w:tr w:rsidR="00D15878" w14:paraId="6AD8FB63" w14:textId="77777777">
        <w:trPr>
          <w:trHeight w:val="300"/>
        </w:trPr>
        <w:tc>
          <w:tcPr>
            <w:tcW w:w="2704" w:type="dxa"/>
            <w:gridSpan w:val="2"/>
          </w:tcPr>
          <w:p w14:paraId="365354EF" w14:textId="77777777" w:rsidR="00D15878" w:rsidRDefault="00D15878" w:rsidP="00D15878">
            <w:pPr>
              <w:rPr>
                <w:b/>
                <w:bCs/>
                <w:kern w:val="2"/>
                <w:szCs w:val="24"/>
              </w:rPr>
            </w:pPr>
            <w:r>
              <w:rPr>
                <w:b/>
                <w:bCs/>
                <w:kern w:val="2"/>
                <w:szCs w:val="24"/>
              </w:rPr>
              <w:t>Sutarties vykdymui pasitelkiami subtiekėjai ir (ar) specialistai</w:t>
            </w:r>
          </w:p>
        </w:tc>
        <w:tc>
          <w:tcPr>
            <w:tcW w:w="6831" w:type="dxa"/>
            <w:gridSpan w:val="2"/>
          </w:tcPr>
          <w:p w14:paraId="35EE1770" w14:textId="77777777" w:rsidR="00D15878" w:rsidRDefault="00D15878" w:rsidP="00D15878">
            <w:pPr>
              <w:rPr>
                <w:kern w:val="2"/>
                <w:szCs w:val="24"/>
              </w:rPr>
            </w:pPr>
            <w:r>
              <w:rPr>
                <w:kern w:val="2"/>
                <w:szCs w:val="24"/>
              </w:rPr>
              <w:t>Sutarties vykdymui subtiekėjai ir (ar) specialistai nepasitelkiami.</w:t>
            </w:r>
          </w:p>
          <w:p w14:paraId="0A05E986" w14:textId="77777777" w:rsidR="00D15878" w:rsidRDefault="00D15878" w:rsidP="00D15878">
            <w:pPr>
              <w:rPr>
                <w:kern w:val="2"/>
                <w:szCs w:val="24"/>
              </w:rPr>
            </w:pPr>
          </w:p>
          <w:p w14:paraId="1FDC783F" w14:textId="77777777" w:rsidR="00D15878" w:rsidRDefault="00D15878" w:rsidP="00D15878">
            <w:pPr>
              <w:rPr>
                <w:color w:val="FF0000"/>
                <w:kern w:val="2"/>
                <w:szCs w:val="24"/>
              </w:rPr>
            </w:pPr>
            <w:r>
              <w:rPr>
                <w:color w:val="FF0000"/>
                <w:kern w:val="2"/>
                <w:szCs w:val="24"/>
              </w:rPr>
              <w:t>arba</w:t>
            </w:r>
          </w:p>
          <w:p w14:paraId="67FDD610" w14:textId="77777777" w:rsidR="00D15878" w:rsidRDefault="00D15878" w:rsidP="00D15878">
            <w:pPr>
              <w:rPr>
                <w:kern w:val="2"/>
                <w:szCs w:val="24"/>
              </w:rPr>
            </w:pPr>
          </w:p>
          <w:p w14:paraId="100A011A" w14:textId="77777777" w:rsidR="00D15878" w:rsidRDefault="00D15878" w:rsidP="00D15878">
            <w:pPr>
              <w:rPr>
                <w:b/>
                <w:bCs/>
                <w:kern w:val="2"/>
                <w:szCs w:val="24"/>
              </w:rPr>
            </w:pPr>
            <w:r>
              <w:rPr>
                <w:kern w:val="2"/>
                <w:szCs w:val="24"/>
              </w:rPr>
              <w:t xml:space="preserve">Sutarties vykdymui pasitelkiami subtiekėjai ir (ar) specialistai yra nurodyti Sutarties priede Nr. </w:t>
            </w:r>
            <w:r w:rsidRPr="00BE54E8">
              <w:rPr>
                <w:kern w:val="2"/>
                <w:szCs w:val="24"/>
              </w:rPr>
              <w:t>[...]</w:t>
            </w:r>
            <w:r>
              <w:rPr>
                <w:kern w:val="2"/>
                <w:szCs w:val="24"/>
              </w:rPr>
              <w:t xml:space="preserve"> „Sutarties vykdymui pasitelkiami subtiekėjai ir (ar) specialistai“</w:t>
            </w:r>
          </w:p>
        </w:tc>
      </w:tr>
      <w:tr w:rsidR="00D15878" w14:paraId="70E51143" w14:textId="77777777">
        <w:trPr>
          <w:trHeight w:val="300"/>
        </w:trPr>
        <w:tc>
          <w:tcPr>
            <w:tcW w:w="9535" w:type="dxa"/>
            <w:gridSpan w:val="4"/>
          </w:tcPr>
          <w:p w14:paraId="213106F8" w14:textId="77777777" w:rsidR="00D15878" w:rsidRDefault="00D15878" w:rsidP="00D15878">
            <w:pPr>
              <w:jc w:val="center"/>
              <w:rPr>
                <w:b/>
                <w:bCs/>
                <w:kern w:val="2"/>
                <w:szCs w:val="24"/>
              </w:rPr>
            </w:pPr>
            <w:r>
              <w:rPr>
                <w:b/>
                <w:bCs/>
                <w:kern w:val="2"/>
                <w:szCs w:val="24"/>
              </w:rPr>
              <w:t>8. PRIEVOLIŲ PAGAL SUTARTĮ ĮVYKDYMO UŽTIKRINIMAS</w:t>
            </w:r>
          </w:p>
        </w:tc>
      </w:tr>
      <w:tr w:rsidR="00D15878" w14:paraId="4FC00A5A" w14:textId="77777777">
        <w:trPr>
          <w:trHeight w:val="300"/>
        </w:trPr>
        <w:tc>
          <w:tcPr>
            <w:tcW w:w="2704" w:type="dxa"/>
            <w:gridSpan w:val="2"/>
          </w:tcPr>
          <w:p w14:paraId="1ED427E2" w14:textId="77777777" w:rsidR="00D15878" w:rsidRDefault="00D15878" w:rsidP="00D15878">
            <w:pPr>
              <w:rPr>
                <w:b/>
                <w:bCs/>
                <w:kern w:val="2"/>
                <w:szCs w:val="24"/>
              </w:rPr>
            </w:pPr>
            <w:r>
              <w:rPr>
                <w:b/>
                <w:bCs/>
                <w:kern w:val="2"/>
                <w:szCs w:val="24"/>
              </w:rPr>
              <w:t>8.1. Prievolių pagal Sutartį įvykdymo užtikrinimas</w:t>
            </w:r>
          </w:p>
        </w:tc>
        <w:tc>
          <w:tcPr>
            <w:tcW w:w="6831" w:type="dxa"/>
            <w:gridSpan w:val="2"/>
          </w:tcPr>
          <w:p w14:paraId="4C0ADC59" w14:textId="6BDB4884" w:rsidR="00D15878" w:rsidRDefault="00D15878" w:rsidP="00911089">
            <w:pPr>
              <w:rPr>
                <w:kern w:val="2"/>
                <w:szCs w:val="24"/>
              </w:rPr>
            </w:pPr>
            <w:r>
              <w:rPr>
                <w:kern w:val="2"/>
                <w:szCs w:val="24"/>
              </w:rPr>
              <w:t>Prievolių pagal Sutartį įvykdymas užtikrinamas</w:t>
            </w:r>
            <w:r w:rsidR="00911089">
              <w:rPr>
                <w:kern w:val="2"/>
                <w:szCs w:val="24"/>
              </w:rPr>
              <w:t>:</w:t>
            </w:r>
          </w:p>
          <w:p w14:paraId="505C5897" w14:textId="288A5F64" w:rsidR="00D15878" w:rsidRDefault="00D15878" w:rsidP="0098660F">
            <w:pPr>
              <w:rPr>
                <w:kern w:val="2"/>
                <w:szCs w:val="24"/>
              </w:rPr>
            </w:pPr>
            <w:r>
              <w:rPr>
                <w:kern w:val="2"/>
                <w:szCs w:val="24"/>
              </w:rPr>
              <w:t>Netesybomis (delspinigiais, bauda)</w:t>
            </w:r>
          </w:p>
          <w:p w14:paraId="3DDC83FB" w14:textId="104D1677" w:rsidR="00D15878" w:rsidRDefault="00D15878" w:rsidP="00D15878">
            <w:pPr>
              <w:rPr>
                <w:kern w:val="2"/>
                <w:szCs w:val="24"/>
              </w:rPr>
            </w:pPr>
          </w:p>
        </w:tc>
      </w:tr>
      <w:tr w:rsidR="00D15878" w14:paraId="440514AB" w14:textId="77777777">
        <w:trPr>
          <w:trHeight w:val="300"/>
        </w:trPr>
        <w:tc>
          <w:tcPr>
            <w:tcW w:w="2704" w:type="dxa"/>
            <w:gridSpan w:val="2"/>
          </w:tcPr>
          <w:p w14:paraId="1559F431" w14:textId="77777777" w:rsidR="00D15878" w:rsidRDefault="00D15878" w:rsidP="00D15878">
            <w:pPr>
              <w:rPr>
                <w:b/>
                <w:bCs/>
                <w:kern w:val="2"/>
                <w:szCs w:val="24"/>
              </w:rPr>
            </w:pPr>
            <w:r>
              <w:rPr>
                <w:b/>
                <w:bCs/>
                <w:kern w:val="2"/>
                <w:szCs w:val="24"/>
              </w:rPr>
              <w:t xml:space="preserve">8.2. Sutarties įvykdymo užtikrinimo pateikimas </w:t>
            </w:r>
          </w:p>
        </w:tc>
        <w:tc>
          <w:tcPr>
            <w:tcW w:w="6831" w:type="dxa"/>
            <w:gridSpan w:val="2"/>
          </w:tcPr>
          <w:p w14:paraId="2538D7C9" w14:textId="0F496504" w:rsidR="00D15878" w:rsidRDefault="00D15878" w:rsidP="00AE5506">
            <w:pPr>
              <w:rPr>
                <w:kern w:val="2"/>
                <w:szCs w:val="24"/>
              </w:rPr>
            </w:pPr>
            <w:r>
              <w:rPr>
                <w:kern w:val="2"/>
                <w:szCs w:val="24"/>
              </w:rPr>
              <w:t>Netaikoma</w:t>
            </w:r>
          </w:p>
          <w:p w14:paraId="031E7F44" w14:textId="07D847DC" w:rsidR="00D15878" w:rsidRDefault="00D15878" w:rsidP="00D15878">
            <w:pPr>
              <w:rPr>
                <w:kern w:val="2"/>
                <w:szCs w:val="24"/>
              </w:rPr>
            </w:pPr>
          </w:p>
        </w:tc>
      </w:tr>
      <w:tr w:rsidR="00D15878" w14:paraId="3EE8B150" w14:textId="77777777">
        <w:trPr>
          <w:trHeight w:val="300"/>
        </w:trPr>
        <w:tc>
          <w:tcPr>
            <w:tcW w:w="9535" w:type="dxa"/>
            <w:gridSpan w:val="4"/>
          </w:tcPr>
          <w:p w14:paraId="11F6AA1C" w14:textId="77777777" w:rsidR="00D15878" w:rsidRDefault="00D15878" w:rsidP="00D15878">
            <w:pPr>
              <w:ind w:firstLine="720"/>
              <w:jc w:val="center"/>
              <w:rPr>
                <w:b/>
                <w:bCs/>
                <w:kern w:val="2"/>
                <w:szCs w:val="24"/>
              </w:rPr>
            </w:pPr>
            <w:r>
              <w:rPr>
                <w:b/>
                <w:bCs/>
                <w:kern w:val="2"/>
                <w:szCs w:val="24"/>
              </w:rPr>
              <w:t>9. ŠALIŲ ATSAKOMYBĖ</w:t>
            </w:r>
            <w:r>
              <w:rPr>
                <w:b/>
                <w:bCs/>
                <w:kern w:val="2"/>
                <w:szCs w:val="24"/>
              </w:rPr>
              <w:tab/>
            </w:r>
          </w:p>
        </w:tc>
      </w:tr>
      <w:tr w:rsidR="00D15878" w14:paraId="7476CD9F" w14:textId="77777777">
        <w:trPr>
          <w:trHeight w:val="300"/>
        </w:trPr>
        <w:tc>
          <w:tcPr>
            <w:tcW w:w="2704" w:type="dxa"/>
            <w:gridSpan w:val="2"/>
          </w:tcPr>
          <w:p w14:paraId="7FE72C4A" w14:textId="77777777" w:rsidR="00D15878" w:rsidRDefault="00D15878" w:rsidP="00D15878">
            <w:pPr>
              <w:rPr>
                <w:b/>
                <w:bCs/>
                <w:kern w:val="2"/>
                <w:szCs w:val="24"/>
              </w:rPr>
            </w:pPr>
            <w:r>
              <w:rPr>
                <w:b/>
                <w:bCs/>
                <w:kern w:val="2"/>
                <w:szCs w:val="24"/>
              </w:rPr>
              <w:t>9.1. Pirkėjui taikomos netesybos už mokėjimų pagal Sutartį vėlavimą</w:t>
            </w:r>
          </w:p>
        </w:tc>
        <w:tc>
          <w:tcPr>
            <w:tcW w:w="6831" w:type="dxa"/>
            <w:gridSpan w:val="2"/>
          </w:tcPr>
          <w:p w14:paraId="72F89C25" w14:textId="64A2DECE" w:rsidR="00D15878" w:rsidRDefault="00D15878" w:rsidP="008D088D">
            <w:pPr>
              <w:rPr>
                <w:color w:val="FF0000"/>
                <w:kern w:val="2"/>
                <w:szCs w:val="24"/>
              </w:rPr>
            </w:pPr>
            <w:r>
              <w:rPr>
                <w:color w:val="000000"/>
                <w:kern w:val="2"/>
                <w:szCs w:val="24"/>
              </w:rPr>
              <w:t xml:space="preserve">Jei Pirkėjas, gavęs tinkamai pateiktą ir užpildytą Sąskaitą, uždelsia atsiskaityti už tinkamai Tiekėjo  perduotas kokybiškas Prekes per Sutartyje nurodytą terminą, Tiekėjas nuo kitos nei nustatytas </w:t>
            </w:r>
            <w:r w:rsidRPr="00B70689">
              <w:rPr>
                <w:kern w:val="2"/>
                <w:szCs w:val="24"/>
              </w:rPr>
              <w:t xml:space="preserve">terminas dienos skaičiuoja Pirkėjui 0,02 (dvi šimtosios) procento dydžio delspinigius nuo neapmokėtos </w:t>
            </w:r>
            <w:r w:rsidRPr="000812E7">
              <w:rPr>
                <w:kern w:val="2"/>
                <w:szCs w:val="24"/>
              </w:rPr>
              <w:t>sumos be PVM</w:t>
            </w:r>
            <w:r w:rsidRPr="00B70689">
              <w:rPr>
                <w:kern w:val="2"/>
                <w:szCs w:val="24"/>
              </w:rPr>
              <w:t xml:space="preserve"> už kiekvieną vėlavimo dieną.</w:t>
            </w:r>
          </w:p>
          <w:p w14:paraId="46137B87" w14:textId="47417FE5" w:rsidR="00D15878" w:rsidRDefault="00D15878" w:rsidP="00D15878">
            <w:pPr>
              <w:spacing w:line="259" w:lineRule="auto"/>
              <w:rPr>
                <w:color w:val="000000"/>
                <w:kern w:val="2"/>
                <w:szCs w:val="24"/>
              </w:rPr>
            </w:pPr>
            <w:r>
              <w:rPr>
                <w:color w:val="000000"/>
                <w:kern w:val="2"/>
                <w:szCs w:val="24"/>
              </w:rPr>
              <w:t>  </w:t>
            </w:r>
          </w:p>
        </w:tc>
      </w:tr>
      <w:tr w:rsidR="00D15878" w14:paraId="30B33F12" w14:textId="77777777">
        <w:trPr>
          <w:trHeight w:val="300"/>
        </w:trPr>
        <w:tc>
          <w:tcPr>
            <w:tcW w:w="2704" w:type="dxa"/>
            <w:gridSpan w:val="2"/>
          </w:tcPr>
          <w:p w14:paraId="0CBB35F7" w14:textId="77777777" w:rsidR="00D15878" w:rsidRDefault="00D15878" w:rsidP="00D15878">
            <w:pPr>
              <w:rPr>
                <w:b/>
                <w:bCs/>
                <w:kern w:val="2"/>
                <w:szCs w:val="24"/>
              </w:rPr>
            </w:pPr>
            <w:r>
              <w:rPr>
                <w:b/>
                <w:bCs/>
                <w:kern w:val="2"/>
                <w:szCs w:val="24"/>
              </w:rPr>
              <w:t>9.2. Tiekėjui taikomos netesybos</w:t>
            </w:r>
          </w:p>
        </w:tc>
        <w:tc>
          <w:tcPr>
            <w:tcW w:w="6831" w:type="dxa"/>
            <w:gridSpan w:val="2"/>
          </w:tcPr>
          <w:p w14:paraId="1D8E5960" w14:textId="344DC9D3" w:rsidR="00D15878" w:rsidRDefault="00D15878" w:rsidP="008D088D">
            <w:pPr>
              <w:rPr>
                <w:color w:val="000000"/>
                <w:kern w:val="2"/>
                <w:szCs w:val="24"/>
              </w:rPr>
            </w:pPr>
            <w:r>
              <w:rPr>
                <w:color w:val="000000"/>
                <w:kern w:val="2"/>
                <w:szCs w:val="24"/>
              </w:rPr>
              <w:t>9</w:t>
            </w:r>
            <w:r w:rsidRPr="00F75E3B">
              <w:rPr>
                <w:color w:val="000000"/>
                <w:kern w:val="2"/>
                <w:szCs w:val="24"/>
              </w:rPr>
              <w:t xml:space="preserve">.2.1. </w:t>
            </w:r>
            <w:r>
              <w:rPr>
                <w:color w:val="000000"/>
                <w:kern w:val="2"/>
                <w:szCs w:val="24"/>
              </w:rPr>
              <w:t>Jeigu Tiekėjas vėluoja vykdyti užsakymą, tiekti Prek</w:t>
            </w:r>
            <w:r w:rsidR="00203CFA">
              <w:rPr>
                <w:color w:val="000000"/>
                <w:kern w:val="2"/>
                <w:szCs w:val="24"/>
              </w:rPr>
              <w:t>ę</w:t>
            </w:r>
            <w:r>
              <w:rPr>
                <w:color w:val="000000"/>
                <w:kern w:val="2"/>
                <w:szCs w:val="24"/>
              </w:rPr>
              <w:t xml:space="preserve"> ar ištaisyti j</w:t>
            </w:r>
            <w:r w:rsidR="00203CFA">
              <w:rPr>
                <w:color w:val="000000"/>
                <w:kern w:val="2"/>
                <w:szCs w:val="24"/>
              </w:rPr>
              <w:t>os</w:t>
            </w:r>
            <w:r>
              <w:rPr>
                <w:color w:val="000000"/>
                <w:kern w:val="2"/>
                <w:szCs w:val="24"/>
              </w:rPr>
              <w:t xml:space="preserve"> trūkumus arba nevykdo kitų sutartinių įsipareigojimų, Pirkėjas nuo kitos nei nustatytas terminas dienos Tiekėjui skaičiuoja </w:t>
            </w:r>
            <w:r w:rsidRPr="008D088D">
              <w:rPr>
                <w:kern w:val="2"/>
                <w:szCs w:val="24"/>
              </w:rPr>
              <w:t xml:space="preserve">0,02 (dvi šimtosios) procento dydžio delspinigius už kiekvieną uždelstą dieną nuo </w:t>
            </w:r>
            <w:r>
              <w:rPr>
                <w:color w:val="000000"/>
                <w:kern w:val="2"/>
                <w:szCs w:val="24"/>
              </w:rPr>
              <w:t>laiku neperduot</w:t>
            </w:r>
            <w:r w:rsidR="00203CFA">
              <w:rPr>
                <w:color w:val="000000"/>
                <w:kern w:val="2"/>
                <w:szCs w:val="24"/>
              </w:rPr>
              <w:t>os</w:t>
            </w:r>
            <w:r>
              <w:rPr>
                <w:color w:val="000000"/>
                <w:kern w:val="2"/>
                <w:szCs w:val="24"/>
              </w:rPr>
              <w:t xml:space="preserve"> Prek</w:t>
            </w:r>
            <w:r w:rsidR="00203CFA">
              <w:rPr>
                <w:color w:val="000000"/>
                <w:kern w:val="2"/>
                <w:szCs w:val="24"/>
              </w:rPr>
              <w:t>ės</w:t>
            </w:r>
            <w:r>
              <w:rPr>
                <w:color w:val="000000"/>
                <w:kern w:val="2"/>
                <w:szCs w:val="24"/>
              </w:rPr>
              <w:t xml:space="preserve"> ar Prek</w:t>
            </w:r>
            <w:r w:rsidR="00203CFA">
              <w:rPr>
                <w:color w:val="000000"/>
                <w:kern w:val="2"/>
                <w:szCs w:val="24"/>
              </w:rPr>
              <w:t>ės</w:t>
            </w:r>
            <w:r>
              <w:rPr>
                <w:color w:val="000000"/>
                <w:kern w:val="2"/>
                <w:szCs w:val="24"/>
              </w:rPr>
              <w:t>, turinči</w:t>
            </w:r>
            <w:r w:rsidR="00203CFA">
              <w:rPr>
                <w:color w:val="000000"/>
                <w:kern w:val="2"/>
                <w:szCs w:val="24"/>
              </w:rPr>
              <w:t>os</w:t>
            </w:r>
            <w:r>
              <w:rPr>
                <w:color w:val="000000"/>
                <w:kern w:val="2"/>
                <w:szCs w:val="24"/>
              </w:rPr>
              <w:t xml:space="preserve"> trūkumų, kainos. </w:t>
            </w:r>
          </w:p>
          <w:p w14:paraId="7907862C" w14:textId="1DB70830" w:rsidR="00D15878" w:rsidRDefault="00D15878" w:rsidP="00D15878">
            <w:pPr>
              <w:rPr>
                <w:b/>
                <w:bCs/>
                <w:kern w:val="2"/>
                <w:szCs w:val="24"/>
              </w:rPr>
            </w:pPr>
            <w:r>
              <w:rPr>
                <w:color w:val="000000"/>
                <w:kern w:val="2"/>
                <w:szCs w:val="24"/>
              </w:rPr>
              <w:t>9.2.2.</w:t>
            </w:r>
            <w:r>
              <w:rPr>
                <w:color w:val="000000"/>
                <w:kern w:val="2"/>
                <w:szCs w:val="24"/>
                <w:lang w:val="en-US"/>
              </w:rPr>
              <w:t xml:space="preserve"> </w:t>
            </w:r>
            <w:r>
              <w:rPr>
                <w:color w:val="000000"/>
                <w:kern w:val="2"/>
                <w:szCs w:val="24"/>
              </w:rPr>
              <w:t>Tiekėjas privalo sumokėti Pirkėjui netesybas per 30 dienų nuo Pirkėjo pareikalavimo.</w:t>
            </w:r>
          </w:p>
        </w:tc>
      </w:tr>
      <w:tr w:rsidR="00D15878" w14:paraId="6C7F8BB5" w14:textId="77777777">
        <w:trPr>
          <w:trHeight w:val="300"/>
        </w:trPr>
        <w:tc>
          <w:tcPr>
            <w:tcW w:w="2704" w:type="dxa"/>
            <w:gridSpan w:val="2"/>
          </w:tcPr>
          <w:p w14:paraId="67875D65" w14:textId="77777777" w:rsidR="00D15878" w:rsidRDefault="00D15878" w:rsidP="00D15878">
            <w:pPr>
              <w:rPr>
                <w:b/>
                <w:bCs/>
                <w:kern w:val="2"/>
                <w:szCs w:val="24"/>
              </w:rPr>
            </w:pPr>
            <w:r>
              <w:rPr>
                <w:b/>
                <w:bCs/>
                <w:kern w:val="2"/>
                <w:szCs w:val="24"/>
              </w:rPr>
              <w:t>9.3. Tiekėjui / Pirkėjui taikoma bauda nutraukus Sutartį dėl esminio Sutarties pažeidimo</w:t>
            </w:r>
          </w:p>
        </w:tc>
        <w:tc>
          <w:tcPr>
            <w:tcW w:w="6831" w:type="dxa"/>
            <w:gridSpan w:val="2"/>
          </w:tcPr>
          <w:p w14:paraId="4F16CCF3" w14:textId="2BDBFFAA" w:rsidR="00D15878" w:rsidRDefault="00D15878" w:rsidP="00D15878">
            <w:pPr>
              <w:rPr>
                <w:kern w:val="2"/>
                <w:szCs w:val="24"/>
              </w:rPr>
            </w:pPr>
            <w:r>
              <w:rPr>
                <w:kern w:val="2"/>
                <w:szCs w:val="24"/>
              </w:rPr>
              <w:t>Nutraukus Sutartį dėl esminio Sutarties pažeidimo, nustatyto Sutarties Specialiosiose sąlygose, mokama 10 procentų dydžio bauda nuo Pradinės Sutarties vertės, nurodytos Specialiųjų sąlygų 5.2 punkte.</w:t>
            </w:r>
          </w:p>
          <w:p w14:paraId="187F7386" w14:textId="0FB73599" w:rsidR="00D15878" w:rsidRDefault="00D15878" w:rsidP="00D15878">
            <w:pPr>
              <w:rPr>
                <w:kern w:val="2"/>
                <w:szCs w:val="24"/>
              </w:rPr>
            </w:pPr>
          </w:p>
        </w:tc>
      </w:tr>
      <w:tr w:rsidR="00D15878" w14:paraId="564B5C28" w14:textId="77777777">
        <w:trPr>
          <w:trHeight w:val="300"/>
        </w:trPr>
        <w:tc>
          <w:tcPr>
            <w:tcW w:w="2704" w:type="dxa"/>
            <w:gridSpan w:val="2"/>
          </w:tcPr>
          <w:p w14:paraId="741F8926" w14:textId="77777777" w:rsidR="00D15878" w:rsidRDefault="00D15878" w:rsidP="00D15878">
            <w:pPr>
              <w:rPr>
                <w:b/>
                <w:bCs/>
                <w:kern w:val="2"/>
                <w:szCs w:val="24"/>
              </w:rPr>
            </w:pPr>
            <w:r>
              <w:rPr>
                <w:b/>
                <w:bCs/>
                <w:kern w:val="2"/>
                <w:szCs w:val="24"/>
              </w:rPr>
              <w:lastRenderedPageBreak/>
              <w:t xml:space="preserve">9.4. Tiekėjui taikoma bauda dėl esamų subtiekėjų ar specialistų pakeitimo / naujų subtiekėjų pasitelkimo nesilaikant Bendrosiose sąlygose nurodytos subtiekėjų ir (ar) specialistų keitimo tvarkos </w:t>
            </w:r>
          </w:p>
        </w:tc>
        <w:tc>
          <w:tcPr>
            <w:tcW w:w="6831" w:type="dxa"/>
            <w:gridSpan w:val="2"/>
          </w:tcPr>
          <w:p w14:paraId="78DD744E" w14:textId="77777777" w:rsidR="00D15878" w:rsidRDefault="00D15878" w:rsidP="00D15878">
            <w:pPr>
              <w:rPr>
                <w:color w:val="000000"/>
                <w:kern w:val="2"/>
                <w:szCs w:val="24"/>
              </w:rPr>
            </w:pPr>
            <w:r>
              <w:rPr>
                <w:color w:val="000000"/>
                <w:kern w:val="2"/>
                <w:szCs w:val="24"/>
              </w:rPr>
              <w:t>Netaikoma</w:t>
            </w:r>
          </w:p>
          <w:p w14:paraId="26B058CC" w14:textId="77777777" w:rsidR="00D15878" w:rsidRDefault="00D15878" w:rsidP="00715D0C">
            <w:pPr>
              <w:rPr>
                <w:kern w:val="2"/>
                <w:szCs w:val="24"/>
              </w:rPr>
            </w:pPr>
          </w:p>
        </w:tc>
      </w:tr>
      <w:tr w:rsidR="00D15878" w14:paraId="135FBF19" w14:textId="77777777">
        <w:trPr>
          <w:trHeight w:val="300"/>
        </w:trPr>
        <w:tc>
          <w:tcPr>
            <w:tcW w:w="2704" w:type="dxa"/>
            <w:gridSpan w:val="2"/>
          </w:tcPr>
          <w:p w14:paraId="241B4067" w14:textId="77777777" w:rsidR="00D15878" w:rsidRDefault="00D15878" w:rsidP="00D15878">
            <w:pPr>
              <w:rPr>
                <w:b/>
                <w:bCs/>
                <w:kern w:val="2"/>
                <w:szCs w:val="24"/>
              </w:rPr>
            </w:pPr>
            <w:r>
              <w:rPr>
                <w:b/>
                <w:bCs/>
                <w:kern w:val="2"/>
                <w:szCs w:val="24"/>
              </w:rPr>
              <w:t>9.5. Tiekėjui taikomos baudos dėl aplinkosauginių ir (arba) socialinių kriterijų nesilaikymo</w:t>
            </w:r>
          </w:p>
        </w:tc>
        <w:tc>
          <w:tcPr>
            <w:tcW w:w="6831" w:type="dxa"/>
            <w:gridSpan w:val="2"/>
          </w:tcPr>
          <w:p w14:paraId="5A047242" w14:textId="649C167A" w:rsidR="00D15878" w:rsidRDefault="00D15878" w:rsidP="00A00008">
            <w:pPr>
              <w:rPr>
                <w:color w:val="000000"/>
                <w:kern w:val="2"/>
                <w:szCs w:val="24"/>
              </w:rPr>
            </w:pPr>
          </w:p>
          <w:p w14:paraId="7B8FE9FE" w14:textId="594D13BD" w:rsidR="00B30344" w:rsidRDefault="00B30344" w:rsidP="00A00008">
            <w:pPr>
              <w:rPr>
                <w:kern w:val="2"/>
                <w:szCs w:val="24"/>
              </w:rPr>
            </w:pPr>
            <w:r>
              <w:rPr>
                <w:color w:val="000000"/>
                <w:kern w:val="2"/>
                <w:szCs w:val="24"/>
              </w:rPr>
              <w:t>Bauda 100 (vienas šimtas) Eur</w:t>
            </w:r>
          </w:p>
          <w:p w14:paraId="08E9FB70" w14:textId="66162A0F" w:rsidR="00D15878" w:rsidRDefault="00D15878" w:rsidP="00D15878">
            <w:pPr>
              <w:rPr>
                <w:color w:val="4472C4"/>
                <w:kern w:val="2"/>
                <w:szCs w:val="24"/>
              </w:rPr>
            </w:pPr>
          </w:p>
        </w:tc>
      </w:tr>
      <w:tr w:rsidR="00D15878" w14:paraId="410DF044" w14:textId="77777777">
        <w:trPr>
          <w:trHeight w:val="300"/>
        </w:trPr>
        <w:tc>
          <w:tcPr>
            <w:tcW w:w="2704" w:type="dxa"/>
            <w:gridSpan w:val="2"/>
          </w:tcPr>
          <w:p w14:paraId="5B32D987" w14:textId="77777777" w:rsidR="00D15878" w:rsidRDefault="00D15878" w:rsidP="00D15878">
            <w:pPr>
              <w:rPr>
                <w:b/>
                <w:bCs/>
                <w:kern w:val="2"/>
                <w:szCs w:val="24"/>
              </w:rPr>
            </w:pPr>
            <w:r>
              <w:rPr>
                <w:b/>
                <w:bCs/>
                <w:kern w:val="2"/>
                <w:szCs w:val="24"/>
              </w:rPr>
              <w:t>9.6. Tiekėjui / Pirkėjui taikoma bauda dėl konfidencialumo reikalavimų nesilaikymo</w:t>
            </w:r>
          </w:p>
        </w:tc>
        <w:tc>
          <w:tcPr>
            <w:tcW w:w="6831" w:type="dxa"/>
            <w:gridSpan w:val="2"/>
          </w:tcPr>
          <w:p w14:paraId="6DADB95B" w14:textId="2F2EA77C" w:rsidR="00D15878" w:rsidRDefault="00D15878" w:rsidP="00BD723F">
            <w:pPr>
              <w:rPr>
                <w:color w:val="4472C4"/>
                <w:kern w:val="2"/>
                <w:szCs w:val="24"/>
              </w:rPr>
            </w:pPr>
            <w:r>
              <w:rPr>
                <w:kern w:val="2"/>
                <w:szCs w:val="24"/>
              </w:rPr>
              <w:t>Netaikoma</w:t>
            </w:r>
          </w:p>
          <w:p w14:paraId="322B454A" w14:textId="1FF0BC17" w:rsidR="00D15878" w:rsidRDefault="00D15878" w:rsidP="00D15878">
            <w:pPr>
              <w:rPr>
                <w:color w:val="4472C4"/>
                <w:kern w:val="2"/>
                <w:szCs w:val="24"/>
              </w:rPr>
            </w:pPr>
          </w:p>
        </w:tc>
      </w:tr>
      <w:tr w:rsidR="00D15878" w14:paraId="2EDA0580" w14:textId="77777777">
        <w:trPr>
          <w:trHeight w:val="300"/>
        </w:trPr>
        <w:tc>
          <w:tcPr>
            <w:tcW w:w="2704" w:type="dxa"/>
            <w:gridSpan w:val="2"/>
          </w:tcPr>
          <w:p w14:paraId="4EC72603" w14:textId="77777777" w:rsidR="00D15878" w:rsidRDefault="00D15878" w:rsidP="00D15878">
            <w:pPr>
              <w:rPr>
                <w:b/>
                <w:bCs/>
                <w:kern w:val="2"/>
                <w:szCs w:val="24"/>
              </w:rPr>
            </w:pPr>
            <w:r>
              <w:rPr>
                <w:b/>
                <w:bCs/>
                <w:kern w:val="2"/>
                <w:szCs w:val="24"/>
              </w:rPr>
              <w:t>9.7. Tiekėjui taikomos netesybos dėl pirkimo dokumentuose nustatytų kokybinių kriterijų nepasiekimo Sutarties vykdymo metu</w:t>
            </w:r>
          </w:p>
        </w:tc>
        <w:tc>
          <w:tcPr>
            <w:tcW w:w="6831" w:type="dxa"/>
            <w:gridSpan w:val="2"/>
          </w:tcPr>
          <w:p w14:paraId="490A1B9A" w14:textId="37C365E5" w:rsidR="00D15878" w:rsidRDefault="000812E7" w:rsidP="00D15878">
            <w:pPr>
              <w:rPr>
                <w:color w:val="4472C4"/>
                <w:kern w:val="2"/>
                <w:szCs w:val="24"/>
              </w:rPr>
            </w:pPr>
            <w:r>
              <w:rPr>
                <w:kern w:val="2"/>
                <w:szCs w:val="24"/>
              </w:rPr>
              <w:t>Net</w:t>
            </w:r>
            <w:r w:rsidR="00D15878">
              <w:rPr>
                <w:kern w:val="2"/>
                <w:szCs w:val="24"/>
              </w:rPr>
              <w:t>aikoma</w:t>
            </w:r>
          </w:p>
          <w:p w14:paraId="32D19F53" w14:textId="3FE017DA" w:rsidR="00D15878" w:rsidRDefault="00D15878" w:rsidP="00D15878">
            <w:pPr>
              <w:rPr>
                <w:color w:val="4472C4"/>
                <w:kern w:val="2"/>
                <w:szCs w:val="24"/>
              </w:rPr>
            </w:pPr>
          </w:p>
        </w:tc>
      </w:tr>
      <w:tr w:rsidR="00D15878" w14:paraId="5D59CB2B" w14:textId="77777777">
        <w:trPr>
          <w:trHeight w:val="300"/>
        </w:trPr>
        <w:tc>
          <w:tcPr>
            <w:tcW w:w="2704" w:type="dxa"/>
            <w:gridSpan w:val="2"/>
          </w:tcPr>
          <w:p w14:paraId="7D11CAE0" w14:textId="77777777" w:rsidR="00D15878" w:rsidRPr="00F75E3B" w:rsidRDefault="00D15878" w:rsidP="00D15878">
            <w:pPr>
              <w:rPr>
                <w:b/>
                <w:bCs/>
                <w:kern w:val="2"/>
                <w:szCs w:val="24"/>
              </w:rPr>
            </w:pPr>
            <w:r w:rsidRPr="00F75E3B">
              <w:rPr>
                <w:b/>
                <w:bCs/>
                <w:kern w:val="2"/>
                <w:szCs w:val="24"/>
              </w:rPr>
              <w:t xml:space="preserve">9.8. </w:t>
            </w:r>
            <w:r>
              <w:rPr>
                <w:b/>
                <w:bCs/>
                <w:kern w:val="2"/>
                <w:szCs w:val="24"/>
              </w:rPr>
              <w:t>Tiekėjui taikomos netesybos dėl Sutarties įvykdymo užtikrinimo nepratęsimo</w:t>
            </w:r>
          </w:p>
        </w:tc>
        <w:tc>
          <w:tcPr>
            <w:tcW w:w="6831" w:type="dxa"/>
            <w:gridSpan w:val="2"/>
          </w:tcPr>
          <w:p w14:paraId="2EA0E93D" w14:textId="77777777" w:rsidR="00D15878" w:rsidRDefault="00D15878" w:rsidP="00D15878">
            <w:pPr>
              <w:rPr>
                <w:kern w:val="2"/>
                <w:szCs w:val="24"/>
              </w:rPr>
            </w:pPr>
            <w:r>
              <w:rPr>
                <w:kern w:val="2"/>
                <w:szCs w:val="24"/>
              </w:rPr>
              <w:t>Netaikoma</w:t>
            </w:r>
          </w:p>
          <w:p w14:paraId="00D3EDE3" w14:textId="203A291B" w:rsidR="00D15878" w:rsidRDefault="00D15878" w:rsidP="00D15878">
            <w:pPr>
              <w:rPr>
                <w:color w:val="4472C4"/>
                <w:kern w:val="2"/>
                <w:szCs w:val="24"/>
              </w:rPr>
            </w:pPr>
          </w:p>
        </w:tc>
      </w:tr>
      <w:tr w:rsidR="00D15878" w14:paraId="5A9144E8" w14:textId="77777777">
        <w:trPr>
          <w:trHeight w:val="300"/>
        </w:trPr>
        <w:tc>
          <w:tcPr>
            <w:tcW w:w="2704" w:type="dxa"/>
            <w:gridSpan w:val="2"/>
          </w:tcPr>
          <w:p w14:paraId="58D4292E" w14:textId="77777777" w:rsidR="00D15878" w:rsidRDefault="00D15878" w:rsidP="00D15878">
            <w:pPr>
              <w:rPr>
                <w:b/>
                <w:bCs/>
                <w:kern w:val="2"/>
                <w:szCs w:val="24"/>
                <w:lang w:val="en-US"/>
              </w:rPr>
            </w:pPr>
            <w:r>
              <w:rPr>
                <w:b/>
                <w:bCs/>
                <w:kern w:val="2"/>
                <w:szCs w:val="24"/>
                <w:lang w:val="en-US"/>
              </w:rPr>
              <w:t xml:space="preserve">9.9. </w:t>
            </w:r>
            <w:r>
              <w:rPr>
                <w:b/>
                <w:bCs/>
                <w:kern w:val="2"/>
                <w:szCs w:val="24"/>
              </w:rPr>
              <w:t>Kitos netesybos</w:t>
            </w:r>
          </w:p>
        </w:tc>
        <w:tc>
          <w:tcPr>
            <w:tcW w:w="6831" w:type="dxa"/>
            <w:gridSpan w:val="2"/>
          </w:tcPr>
          <w:p w14:paraId="5E3CB8FA" w14:textId="30306528" w:rsidR="00D15878" w:rsidRPr="00C5505C" w:rsidRDefault="00E52DB2" w:rsidP="00D15878">
            <w:pPr>
              <w:rPr>
                <w:kern w:val="2"/>
                <w:szCs w:val="24"/>
              </w:rPr>
            </w:pPr>
            <w:r w:rsidRPr="00C5505C">
              <w:rPr>
                <w:kern w:val="2"/>
                <w:szCs w:val="24"/>
              </w:rPr>
              <w:t>Netaikoma</w:t>
            </w:r>
          </w:p>
        </w:tc>
      </w:tr>
      <w:tr w:rsidR="00D15878" w14:paraId="259B2F59" w14:textId="77777777">
        <w:trPr>
          <w:trHeight w:val="300"/>
        </w:trPr>
        <w:tc>
          <w:tcPr>
            <w:tcW w:w="9535" w:type="dxa"/>
            <w:gridSpan w:val="4"/>
          </w:tcPr>
          <w:p w14:paraId="120D5C50" w14:textId="77777777" w:rsidR="00D15878" w:rsidRDefault="00D15878" w:rsidP="00D15878">
            <w:pPr>
              <w:jc w:val="center"/>
              <w:rPr>
                <w:b/>
                <w:bCs/>
                <w:kern w:val="2"/>
                <w:szCs w:val="24"/>
              </w:rPr>
            </w:pPr>
            <w:r>
              <w:rPr>
                <w:b/>
                <w:bCs/>
                <w:kern w:val="2"/>
                <w:szCs w:val="24"/>
              </w:rPr>
              <w:t>10. SUTARTIES GALIOJIMAS IR KEITIMAS</w:t>
            </w:r>
          </w:p>
        </w:tc>
      </w:tr>
      <w:tr w:rsidR="00D15878" w14:paraId="4F6C640F" w14:textId="77777777">
        <w:trPr>
          <w:trHeight w:val="300"/>
        </w:trPr>
        <w:tc>
          <w:tcPr>
            <w:tcW w:w="2704" w:type="dxa"/>
            <w:gridSpan w:val="2"/>
          </w:tcPr>
          <w:p w14:paraId="4D742B58" w14:textId="77777777" w:rsidR="00D15878" w:rsidRDefault="00D15878" w:rsidP="00D15878">
            <w:pPr>
              <w:rPr>
                <w:b/>
                <w:bCs/>
                <w:kern w:val="2"/>
                <w:szCs w:val="24"/>
              </w:rPr>
            </w:pPr>
            <w:r>
              <w:rPr>
                <w:b/>
                <w:bCs/>
                <w:kern w:val="2"/>
                <w:szCs w:val="24"/>
              </w:rPr>
              <w:t>10.1. Sutarties sudarymas ir įsigaliojimas</w:t>
            </w:r>
          </w:p>
        </w:tc>
        <w:tc>
          <w:tcPr>
            <w:tcW w:w="6831" w:type="dxa"/>
            <w:gridSpan w:val="2"/>
          </w:tcPr>
          <w:p w14:paraId="02FD323B" w14:textId="77777777" w:rsidR="00D15878" w:rsidRDefault="00D15878" w:rsidP="00D15878">
            <w:pPr>
              <w:rPr>
                <w:kern w:val="2"/>
                <w:szCs w:val="24"/>
              </w:rPr>
            </w:pPr>
            <w:r>
              <w:rPr>
                <w:kern w:val="2"/>
                <w:szCs w:val="24"/>
              </w:rPr>
              <w:t>Ši Sutartis laikoma sudaryta ir įsigalioja nuo Sutarties pasirašymo dienos (antrosios Šalies pasirašymo dieną).</w:t>
            </w:r>
          </w:p>
          <w:p w14:paraId="792D06D7" w14:textId="42E5BF40" w:rsidR="00D15878" w:rsidRDefault="00D15878" w:rsidP="00075756">
            <w:pPr>
              <w:rPr>
                <w:color w:val="4472C4"/>
                <w:kern w:val="2"/>
                <w:szCs w:val="24"/>
              </w:rPr>
            </w:pPr>
            <w:r>
              <w:rPr>
                <w:color w:val="000000"/>
                <w:kern w:val="2"/>
                <w:szCs w:val="24"/>
              </w:rPr>
              <w:t>Sutartis galioja iki visiško prievolių įvykdymo</w:t>
            </w:r>
            <w:r w:rsidR="00AD301C">
              <w:rPr>
                <w:color w:val="000000"/>
                <w:kern w:val="2"/>
                <w:szCs w:val="24"/>
              </w:rPr>
              <w:t>.</w:t>
            </w:r>
          </w:p>
        </w:tc>
      </w:tr>
      <w:tr w:rsidR="00D15878" w14:paraId="3AC5F97E" w14:textId="77777777">
        <w:trPr>
          <w:trHeight w:val="300"/>
        </w:trPr>
        <w:tc>
          <w:tcPr>
            <w:tcW w:w="2704" w:type="dxa"/>
            <w:gridSpan w:val="2"/>
          </w:tcPr>
          <w:p w14:paraId="0C477A54" w14:textId="77777777" w:rsidR="00D15878" w:rsidRDefault="00D15878" w:rsidP="00D15878">
            <w:pPr>
              <w:rPr>
                <w:b/>
                <w:bCs/>
                <w:kern w:val="2"/>
                <w:szCs w:val="24"/>
              </w:rPr>
            </w:pPr>
            <w:r>
              <w:rPr>
                <w:b/>
                <w:bCs/>
                <w:kern w:val="2"/>
                <w:szCs w:val="24"/>
              </w:rPr>
              <w:t>10.2. Sutarties galiojimo termino pratęsimas</w:t>
            </w:r>
          </w:p>
        </w:tc>
        <w:tc>
          <w:tcPr>
            <w:tcW w:w="6831" w:type="dxa"/>
            <w:gridSpan w:val="2"/>
          </w:tcPr>
          <w:p w14:paraId="25AAF6F4" w14:textId="756003FC" w:rsidR="00D15878" w:rsidRDefault="00D15878" w:rsidP="00C9126C">
            <w:pPr>
              <w:rPr>
                <w:kern w:val="2"/>
                <w:szCs w:val="24"/>
              </w:rPr>
            </w:pPr>
            <w:r>
              <w:rPr>
                <w:kern w:val="2"/>
                <w:szCs w:val="24"/>
              </w:rPr>
              <w:t>Netaikoma</w:t>
            </w:r>
          </w:p>
          <w:p w14:paraId="24CF2B89" w14:textId="08EF6287" w:rsidR="00D15878" w:rsidRDefault="00D15878" w:rsidP="00D15878">
            <w:pPr>
              <w:rPr>
                <w:kern w:val="2"/>
                <w:szCs w:val="24"/>
              </w:rPr>
            </w:pPr>
          </w:p>
        </w:tc>
      </w:tr>
      <w:tr w:rsidR="00D15878" w14:paraId="3E00E7BF" w14:textId="77777777">
        <w:trPr>
          <w:trHeight w:val="300"/>
        </w:trPr>
        <w:tc>
          <w:tcPr>
            <w:tcW w:w="9535" w:type="dxa"/>
            <w:gridSpan w:val="4"/>
          </w:tcPr>
          <w:p w14:paraId="58011EA1" w14:textId="77777777" w:rsidR="00D15878" w:rsidRDefault="00D15878" w:rsidP="00D15878">
            <w:pPr>
              <w:jc w:val="center"/>
              <w:rPr>
                <w:b/>
                <w:bCs/>
                <w:kern w:val="2"/>
                <w:szCs w:val="24"/>
              </w:rPr>
            </w:pPr>
            <w:r>
              <w:rPr>
                <w:b/>
                <w:bCs/>
                <w:kern w:val="2"/>
                <w:szCs w:val="24"/>
              </w:rPr>
              <w:t>11. SUTARTIES NUTRAUKIMAS</w:t>
            </w:r>
          </w:p>
        </w:tc>
      </w:tr>
      <w:tr w:rsidR="00D15878" w14:paraId="6E59D0C1" w14:textId="77777777">
        <w:trPr>
          <w:trHeight w:val="300"/>
        </w:trPr>
        <w:tc>
          <w:tcPr>
            <w:tcW w:w="2532" w:type="dxa"/>
          </w:tcPr>
          <w:p w14:paraId="43C75B62" w14:textId="77777777" w:rsidR="00D15878" w:rsidRDefault="00D15878" w:rsidP="00D15878">
            <w:pPr>
              <w:rPr>
                <w:b/>
                <w:bCs/>
                <w:kern w:val="2"/>
                <w:szCs w:val="24"/>
              </w:rPr>
            </w:pPr>
            <w:r>
              <w:rPr>
                <w:b/>
                <w:bCs/>
                <w:kern w:val="2"/>
                <w:szCs w:val="24"/>
              </w:rPr>
              <w:t>11.1. Sutarties nutraukimo pagrindai</w:t>
            </w:r>
          </w:p>
        </w:tc>
        <w:tc>
          <w:tcPr>
            <w:tcW w:w="7003" w:type="dxa"/>
            <w:gridSpan w:val="3"/>
          </w:tcPr>
          <w:p w14:paraId="3EFF973D" w14:textId="30CCAFFA" w:rsidR="00D15878" w:rsidRDefault="00D15878" w:rsidP="001864D5">
            <w:pPr>
              <w:rPr>
                <w:color w:val="4472C4"/>
                <w:kern w:val="2"/>
                <w:szCs w:val="24"/>
              </w:rPr>
            </w:pPr>
            <w:r>
              <w:rPr>
                <w:kern w:val="2"/>
                <w:szCs w:val="24"/>
              </w:rPr>
              <w:t>Sutartis gali būti nutraukiama rašytiniu Šalių susitarimu arba vienašališkai, Bendrosiose sąlygose nustatyta tvarka.</w:t>
            </w:r>
          </w:p>
        </w:tc>
      </w:tr>
      <w:tr w:rsidR="00D15878" w14:paraId="0767D708" w14:textId="77777777">
        <w:trPr>
          <w:trHeight w:val="300"/>
        </w:trPr>
        <w:tc>
          <w:tcPr>
            <w:tcW w:w="2532" w:type="dxa"/>
          </w:tcPr>
          <w:p w14:paraId="06AA74E7" w14:textId="77777777" w:rsidR="00D15878" w:rsidRDefault="00D15878" w:rsidP="00D15878">
            <w:pPr>
              <w:rPr>
                <w:b/>
                <w:bCs/>
                <w:kern w:val="2"/>
                <w:szCs w:val="24"/>
              </w:rPr>
            </w:pPr>
            <w:r>
              <w:rPr>
                <w:b/>
                <w:bCs/>
                <w:kern w:val="2"/>
                <w:szCs w:val="24"/>
              </w:rPr>
              <w:t>11.2. Esminiai Sutarties pažeidimai</w:t>
            </w:r>
          </w:p>
          <w:p w14:paraId="54536DE6" w14:textId="77777777" w:rsidR="00D15878" w:rsidRDefault="00D15878" w:rsidP="00D15878">
            <w:pPr>
              <w:rPr>
                <w:b/>
                <w:bCs/>
                <w:kern w:val="2"/>
                <w:szCs w:val="24"/>
              </w:rPr>
            </w:pPr>
          </w:p>
        </w:tc>
        <w:tc>
          <w:tcPr>
            <w:tcW w:w="7003" w:type="dxa"/>
            <w:gridSpan w:val="3"/>
          </w:tcPr>
          <w:p w14:paraId="24E0ED1C" w14:textId="77777777" w:rsidR="00D15878" w:rsidRPr="00DE6FE6" w:rsidRDefault="00D15878" w:rsidP="00D15878">
            <w:pPr>
              <w:rPr>
                <w:kern w:val="2"/>
                <w:szCs w:val="24"/>
              </w:rPr>
            </w:pPr>
            <w:r w:rsidRPr="00DE6FE6">
              <w:rPr>
                <w:kern w:val="2"/>
                <w:szCs w:val="24"/>
              </w:rPr>
              <w:t>11.2.1. jeigu Tiekėjas nevykdo prisiimtų įsipareigojimų už Sutartyje nustatytą Sutarties kainą / įkainius;</w:t>
            </w:r>
          </w:p>
          <w:p w14:paraId="4198364C" w14:textId="5D32E595" w:rsidR="0019026C" w:rsidRPr="00DE6FE6" w:rsidRDefault="00D15878" w:rsidP="0019026C">
            <w:pPr>
              <w:tabs>
                <w:tab w:val="left" w:pos="567"/>
                <w:tab w:val="left" w:pos="851"/>
                <w:tab w:val="left" w:pos="992"/>
                <w:tab w:val="left" w:pos="1134"/>
              </w:tabs>
              <w:spacing w:line="257" w:lineRule="auto"/>
              <w:jc w:val="both"/>
              <w:rPr>
                <w:rFonts w:eastAsia="Arial"/>
                <w:kern w:val="2"/>
                <w:szCs w:val="24"/>
              </w:rPr>
            </w:pPr>
            <w:r w:rsidRPr="00DE6FE6">
              <w:rPr>
                <w:rFonts w:eastAsia="Arial"/>
                <w:kern w:val="2"/>
                <w:szCs w:val="24"/>
                <w:lang w:val="lt"/>
              </w:rPr>
              <w:lastRenderedPageBreak/>
              <w:t>11.2.</w:t>
            </w:r>
            <w:r w:rsidR="00DE6FE6" w:rsidRPr="00DE6FE6">
              <w:rPr>
                <w:rFonts w:eastAsia="Arial"/>
                <w:kern w:val="2"/>
                <w:szCs w:val="24"/>
                <w:lang w:val="lt"/>
              </w:rPr>
              <w:t>2</w:t>
            </w:r>
            <w:r w:rsidRPr="00DE6FE6">
              <w:rPr>
                <w:rFonts w:eastAsia="Arial"/>
                <w:kern w:val="2"/>
                <w:szCs w:val="24"/>
                <w:lang w:val="lt"/>
              </w:rPr>
              <w:t>. jeigu Tiekėjas pažeidžia Prek</w:t>
            </w:r>
            <w:r w:rsidR="00203CFA">
              <w:rPr>
                <w:rFonts w:eastAsia="Arial"/>
                <w:kern w:val="2"/>
                <w:szCs w:val="24"/>
                <w:lang w:val="lt"/>
              </w:rPr>
              <w:t>ės</w:t>
            </w:r>
            <w:r w:rsidRPr="00DE6FE6">
              <w:rPr>
                <w:rFonts w:eastAsia="Arial"/>
                <w:kern w:val="2"/>
                <w:szCs w:val="24"/>
                <w:lang w:val="lt"/>
              </w:rPr>
              <w:t xml:space="preserve"> pristatymo terminus ir priskaičiuotų netesybų už vėlavimą suma viršija </w:t>
            </w:r>
            <w:r w:rsidRPr="0019026C">
              <w:rPr>
                <w:rFonts w:eastAsia="Arial"/>
                <w:kern w:val="2"/>
                <w:szCs w:val="24"/>
                <w:lang w:val="lt"/>
              </w:rPr>
              <w:t>2</w:t>
            </w:r>
            <w:r w:rsidRPr="00DE6FE6">
              <w:rPr>
                <w:rFonts w:eastAsia="Arial"/>
                <w:kern w:val="2"/>
                <w:szCs w:val="24"/>
                <w:lang w:val="lt"/>
              </w:rPr>
              <w:t xml:space="preserve"> (</w:t>
            </w:r>
            <w:r w:rsidR="0019026C">
              <w:rPr>
                <w:rFonts w:eastAsia="Arial"/>
                <w:kern w:val="2"/>
                <w:szCs w:val="24"/>
                <w:lang w:val="lt"/>
              </w:rPr>
              <w:t>du</w:t>
            </w:r>
            <w:r w:rsidRPr="00DE6FE6">
              <w:rPr>
                <w:rFonts w:eastAsia="Arial"/>
                <w:kern w:val="2"/>
                <w:szCs w:val="24"/>
                <w:lang w:val="lt"/>
              </w:rPr>
              <w:t xml:space="preserve">) proc. </w:t>
            </w:r>
            <w:r w:rsidR="00776B23">
              <w:rPr>
                <w:rFonts w:eastAsia="Arial"/>
                <w:kern w:val="2"/>
                <w:szCs w:val="24"/>
                <w:lang w:val="lt"/>
              </w:rPr>
              <w:t>p</w:t>
            </w:r>
            <w:r w:rsidRPr="00DE6FE6">
              <w:rPr>
                <w:rFonts w:eastAsia="Arial"/>
                <w:kern w:val="2"/>
                <w:szCs w:val="24"/>
                <w:lang w:val="lt"/>
              </w:rPr>
              <w:t>radinės sutarties vertės</w:t>
            </w:r>
            <w:r w:rsidR="001E32E3">
              <w:rPr>
                <w:rFonts w:eastAsia="Arial"/>
                <w:kern w:val="2"/>
                <w:szCs w:val="24"/>
                <w:lang w:val="lt"/>
              </w:rPr>
              <w:t>.</w:t>
            </w:r>
          </w:p>
        </w:tc>
      </w:tr>
      <w:tr w:rsidR="00D15878" w14:paraId="62F6599E" w14:textId="77777777">
        <w:trPr>
          <w:trHeight w:val="300"/>
        </w:trPr>
        <w:tc>
          <w:tcPr>
            <w:tcW w:w="9535" w:type="dxa"/>
            <w:gridSpan w:val="4"/>
          </w:tcPr>
          <w:p w14:paraId="35B10415" w14:textId="77777777" w:rsidR="00D15878" w:rsidRDefault="00D15878" w:rsidP="00D15878">
            <w:pPr>
              <w:jc w:val="center"/>
              <w:rPr>
                <w:kern w:val="2"/>
                <w:szCs w:val="24"/>
              </w:rPr>
            </w:pPr>
            <w:r>
              <w:rPr>
                <w:b/>
                <w:bCs/>
                <w:kern w:val="2"/>
                <w:szCs w:val="24"/>
              </w:rPr>
              <w:lastRenderedPageBreak/>
              <w:t xml:space="preserve">12. APLINKOSAUGINIAI IR SOCIALINIAI KRITERIJAI </w:t>
            </w:r>
            <w:r>
              <w:rPr>
                <w:kern w:val="2"/>
                <w:szCs w:val="24"/>
              </w:rPr>
              <w:t>(taikoma, jeigu aplinkosauginiai ir (arba) socialiniai kriterijai nustatomi kaip Sutarties vykdymo sąlygos)</w:t>
            </w:r>
          </w:p>
        </w:tc>
      </w:tr>
      <w:tr w:rsidR="00D15878" w14:paraId="294326FE" w14:textId="77777777">
        <w:trPr>
          <w:trHeight w:val="300"/>
        </w:trPr>
        <w:tc>
          <w:tcPr>
            <w:tcW w:w="2532" w:type="dxa"/>
          </w:tcPr>
          <w:p w14:paraId="1FD8E0E3" w14:textId="77777777" w:rsidR="00D15878" w:rsidRDefault="00D15878" w:rsidP="00D15878">
            <w:pPr>
              <w:rPr>
                <w:b/>
                <w:bCs/>
                <w:kern w:val="2"/>
                <w:szCs w:val="24"/>
              </w:rPr>
            </w:pPr>
            <w:r>
              <w:rPr>
                <w:b/>
                <w:bCs/>
                <w:kern w:val="2"/>
                <w:szCs w:val="24"/>
              </w:rPr>
              <w:t>12.1. Aplinkosauginių kriterijų nustatymo teisinis pagrindas</w:t>
            </w:r>
          </w:p>
        </w:tc>
        <w:tc>
          <w:tcPr>
            <w:tcW w:w="7003" w:type="dxa"/>
            <w:gridSpan w:val="3"/>
          </w:tcPr>
          <w:p w14:paraId="5E3819D0" w14:textId="5C2AD713" w:rsidR="00D15878" w:rsidRDefault="00D15878" w:rsidP="00D15878">
            <w:pPr>
              <w:rPr>
                <w:b/>
                <w:bCs/>
                <w:kern w:val="2"/>
                <w:szCs w:val="24"/>
              </w:rPr>
            </w:pPr>
            <w:r>
              <w:rPr>
                <w:color w:val="000000"/>
                <w:kern w:val="2"/>
                <w:szCs w:val="24"/>
                <w:shd w:val="clear" w:color="auto" w:fill="FFFFFF"/>
              </w:rPr>
              <w:t>Aplinkosauginiai kriterijai Prek</w:t>
            </w:r>
            <w:r w:rsidR="00203CFA">
              <w:rPr>
                <w:color w:val="000000"/>
                <w:kern w:val="2"/>
                <w:szCs w:val="24"/>
                <w:shd w:val="clear" w:color="auto" w:fill="FFFFFF"/>
              </w:rPr>
              <w:t>ei</w:t>
            </w:r>
            <w:r>
              <w:rPr>
                <w:color w:val="000000"/>
                <w:kern w:val="2"/>
                <w:szCs w:val="24"/>
                <w:shd w:val="clear" w:color="auto" w:fill="FFFFFF"/>
              </w:rPr>
              <w:t xml:space="preserve"> nustatomi vadovaujantis </w:t>
            </w:r>
            <w:r>
              <w:rPr>
                <w:color w:val="000000"/>
                <w:kern w:val="2"/>
                <w:szCs w:val="24"/>
              </w:rPr>
              <w:t xml:space="preserve">Aplinkos apsaugos kriterijų taikymo, vykdant žaliuosius pirkimus, tvarkos aprašo, patvirtinto 2011 m. birželio 28 d. įsakymu </w:t>
            </w:r>
            <w:r w:rsidRPr="00F75E3B">
              <w:rPr>
                <w:color w:val="000000"/>
                <w:kern w:val="2"/>
                <w:szCs w:val="24"/>
              </w:rPr>
              <w:t>D1-508</w:t>
            </w:r>
            <w:r>
              <w:rPr>
                <w:color w:val="000000"/>
                <w:kern w:val="2"/>
                <w:szCs w:val="24"/>
                <w:shd w:val="clear" w:color="auto" w:fill="FFFFFF"/>
              </w:rPr>
              <w:t xml:space="preserve"> „Dėl Aplinkos apsaugos kriterijų taikymo, vykdant žaliuosius pirkimus, tvarkos aprašo patvirtinimo“ (toliau – Tvarkos aprašas) </w:t>
            </w:r>
            <w:r w:rsidR="00D7328A">
              <w:rPr>
                <w:color w:val="000000"/>
                <w:kern w:val="2"/>
                <w:szCs w:val="24"/>
                <w:shd w:val="clear" w:color="auto" w:fill="FFFFFF"/>
              </w:rPr>
              <w:t>4.</w:t>
            </w:r>
            <w:r w:rsidR="003256C1">
              <w:rPr>
                <w:color w:val="000000"/>
                <w:kern w:val="2"/>
                <w:szCs w:val="24"/>
                <w:shd w:val="clear" w:color="auto" w:fill="FFFFFF"/>
              </w:rPr>
              <w:t>4.4</w:t>
            </w:r>
            <w:r w:rsidR="00D7328A">
              <w:rPr>
                <w:color w:val="000000"/>
                <w:kern w:val="2"/>
                <w:szCs w:val="24"/>
                <w:shd w:val="clear" w:color="auto" w:fill="FFFFFF"/>
              </w:rPr>
              <w:t xml:space="preserve"> </w:t>
            </w:r>
            <w:r>
              <w:rPr>
                <w:color w:val="000000"/>
                <w:kern w:val="2"/>
                <w:szCs w:val="24"/>
                <w:shd w:val="clear" w:color="auto" w:fill="FFFFFF"/>
              </w:rPr>
              <w:t>papunkčiu.</w:t>
            </w:r>
            <w:r>
              <w:rPr>
                <w:color w:val="000000"/>
                <w:kern w:val="2"/>
                <w:szCs w:val="24"/>
              </w:rPr>
              <w:t> </w:t>
            </w:r>
          </w:p>
        </w:tc>
      </w:tr>
      <w:tr w:rsidR="00D15878" w14:paraId="3A212E51" w14:textId="77777777">
        <w:trPr>
          <w:trHeight w:val="300"/>
        </w:trPr>
        <w:tc>
          <w:tcPr>
            <w:tcW w:w="2532" w:type="dxa"/>
          </w:tcPr>
          <w:p w14:paraId="103B9D5E" w14:textId="77777777" w:rsidR="00D15878" w:rsidRDefault="00D15878" w:rsidP="00D15878">
            <w:pPr>
              <w:rPr>
                <w:b/>
                <w:bCs/>
                <w:kern w:val="2"/>
                <w:szCs w:val="24"/>
              </w:rPr>
            </w:pPr>
            <w:r>
              <w:rPr>
                <w:b/>
                <w:bCs/>
                <w:kern w:val="2"/>
                <w:szCs w:val="24"/>
              </w:rPr>
              <w:t xml:space="preserve">12.2. </w:t>
            </w:r>
            <w:r>
              <w:rPr>
                <w:b/>
                <w:bCs/>
                <w:color w:val="000000"/>
                <w:kern w:val="2"/>
                <w:szCs w:val="24"/>
                <w:shd w:val="clear" w:color="auto" w:fill="FFFFFF"/>
              </w:rPr>
              <w:t>Su Prekių pakuotėmis susiję aplinkosauginiai kriterijai</w:t>
            </w:r>
            <w:r>
              <w:rPr>
                <w:b/>
                <w:bCs/>
                <w:kern w:val="2"/>
                <w:szCs w:val="24"/>
              </w:rPr>
              <w:t xml:space="preserve"> </w:t>
            </w:r>
          </w:p>
        </w:tc>
        <w:tc>
          <w:tcPr>
            <w:tcW w:w="7003" w:type="dxa"/>
            <w:gridSpan w:val="3"/>
          </w:tcPr>
          <w:p w14:paraId="51A9A3C7" w14:textId="77777777" w:rsidR="00D15878" w:rsidRDefault="00D15878" w:rsidP="00D15878">
            <w:pPr>
              <w:rPr>
                <w:kern w:val="2"/>
                <w:szCs w:val="24"/>
                <w:shd w:val="clear" w:color="auto" w:fill="FFFFFF"/>
              </w:rPr>
            </w:pPr>
            <w:r>
              <w:rPr>
                <w:kern w:val="2"/>
                <w:szCs w:val="24"/>
                <w:shd w:val="clear" w:color="auto" w:fill="FFFFFF"/>
              </w:rPr>
              <w:t>Netaikoma</w:t>
            </w:r>
          </w:p>
          <w:p w14:paraId="35E55601" w14:textId="79835EF6" w:rsidR="00D15878" w:rsidRDefault="00D15878" w:rsidP="0080582A">
            <w:pPr>
              <w:rPr>
                <w:color w:val="008080"/>
                <w:szCs w:val="24"/>
              </w:rPr>
            </w:pPr>
          </w:p>
        </w:tc>
      </w:tr>
      <w:tr w:rsidR="00D15878" w14:paraId="366952D4" w14:textId="77777777">
        <w:trPr>
          <w:trHeight w:val="300"/>
        </w:trPr>
        <w:tc>
          <w:tcPr>
            <w:tcW w:w="2532" w:type="dxa"/>
          </w:tcPr>
          <w:p w14:paraId="25FABDFB" w14:textId="77777777" w:rsidR="00D15878" w:rsidRDefault="00D15878" w:rsidP="00D15878">
            <w:pPr>
              <w:rPr>
                <w:b/>
                <w:bCs/>
                <w:kern w:val="2"/>
                <w:szCs w:val="24"/>
              </w:rPr>
            </w:pPr>
            <w:r>
              <w:rPr>
                <w:b/>
                <w:bCs/>
                <w:kern w:val="2"/>
                <w:szCs w:val="24"/>
              </w:rPr>
              <w:t xml:space="preserve">12.3. </w:t>
            </w:r>
            <w:r>
              <w:rPr>
                <w:b/>
                <w:bCs/>
                <w:kern w:val="2"/>
                <w:szCs w:val="24"/>
                <w:shd w:val="clear" w:color="auto" w:fill="FFFFFF"/>
              </w:rPr>
              <w:t>Su Prekių pristatymu susiję aplinkosauginiai kriterijai</w:t>
            </w:r>
            <w:r>
              <w:rPr>
                <w:color w:val="008080"/>
                <w:kern w:val="2"/>
                <w:szCs w:val="24"/>
                <w:u w:val="single"/>
                <w:shd w:val="clear" w:color="auto" w:fill="FFFFFF"/>
              </w:rPr>
              <w:t xml:space="preserve"> </w:t>
            </w:r>
          </w:p>
        </w:tc>
        <w:tc>
          <w:tcPr>
            <w:tcW w:w="7003" w:type="dxa"/>
            <w:gridSpan w:val="3"/>
          </w:tcPr>
          <w:p w14:paraId="6B15A7A1" w14:textId="54A22B6A" w:rsidR="00D15878" w:rsidRDefault="00D15878" w:rsidP="00E92532">
            <w:pPr>
              <w:rPr>
                <w:kern w:val="2"/>
                <w:szCs w:val="24"/>
              </w:rPr>
            </w:pPr>
          </w:p>
          <w:p w14:paraId="38CCA8ED" w14:textId="77777777" w:rsidR="00D15878" w:rsidRDefault="00D15878" w:rsidP="00D15878">
            <w:pPr>
              <w:rPr>
                <w:kern w:val="2"/>
                <w:szCs w:val="24"/>
              </w:rPr>
            </w:pPr>
            <w:r>
              <w:rPr>
                <w:kern w:val="2"/>
                <w:szCs w:val="24"/>
              </w:rPr>
              <w:t>Netaikoma</w:t>
            </w:r>
          </w:p>
          <w:p w14:paraId="69FD5316" w14:textId="4B4F63A3" w:rsidR="00D15878" w:rsidRDefault="00D15878" w:rsidP="00E92532">
            <w:pPr>
              <w:rPr>
                <w:szCs w:val="24"/>
              </w:rPr>
            </w:pPr>
          </w:p>
        </w:tc>
      </w:tr>
      <w:tr w:rsidR="00AA0CE0" w14:paraId="3484BE57" w14:textId="77777777">
        <w:trPr>
          <w:trHeight w:val="300"/>
        </w:trPr>
        <w:tc>
          <w:tcPr>
            <w:tcW w:w="2532" w:type="dxa"/>
          </w:tcPr>
          <w:p w14:paraId="019B4EB5" w14:textId="77777777" w:rsidR="00AA0CE0" w:rsidRDefault="00AA0CE0" w:rsidP="00AA0CE0">
            <w:pPr>
              <w:rPr>
                <w:b/>
                <w:bCs/>
                <w:kern w:val="2"/>
                <w:szCs w:val="24"/>
              </w:rPr>
            </w:pPr>
            <w:r>
              <w:rPr>
                <w:b/>
                <w:bCs/>
                <w:kern w:val="2"/>
                <w:szCs w:val="24"/>
              </w:rPr>
              <w:t xml:space="preserve">12.4. </w:t>
            </w:r>
            <w:r>
              <w:rPr>
                <w:b/>
                <w:bCs/>
                <w:kern w:val="2"/>
                <w:szCs w:val="24"/>
                <w:shd w:val="clear" w:color="auto" w:fill="FFFFFF"/>
              </w:rPr>
              <w:t>Su Prekėmis susijusių paslaugų (pavyzdžiui, montavimo, apmokymo ir kitos parengimui naudoti skirtos paslaugos) teikimu susiję aplinkosauginiai k</w:t>
            </w:r>
            <w:r>
              <w:rPr>
                <w:b/>
                <w:kern w:val="2"/>
                <w:szCs w:val="24"/>
                <w:shd w:val="clear" w:color="auto" w:fill="FFFFFF"/>
              </w:rPr>
              <w:t>riterijai</w:t>
            </w:r>
          </w:p>
        </w:tc>
        <w:tc>
          <w:tcPr>
            <w:tcW w:w="7003" w:type="dxa"/>
            <w:gridSpan w:val="3"/>
          </w:tcPr>
          <w:p w14:paraId="0EA03E5A" w14:textId="6DAE574D" w:rsidR="00AA0CE0" w:rsidRDefault="00AA0CE0" w:rsidP="00AA0CE0">
            <w:pPr>
              <w:rPr>
                <w:kern w:val="2"/>
                <w:szCs w:val="24"/>
              </w:rPr>
            </w:pPr>
            <w:r>
              <w:rPr>
                <w:kern w:val="2"/>
                <w:szCs w:val="24"/>
                <w:shd w:val="clear" w:color="auto" w:fill="FFFFFF"/>
              </w:rPr>
              <w:t>Tiekėjas, atlikdamas Prek</w:t>
            </w:r>
            <w:r w:rsidR="00203CFA">
              <w:rPr>
                <w:kern w:val="2"/>
                <w:szCs w:val="24"/>
                <w:shd w:val="clear" w:color="auto" w:fill="FFFFFF"/>
              </w:rPr>
              <w:t>ės</w:t>
            </w:r>
            <w:r>
              <w:rPr>
                <w:kern w:val="2"/>
                <w:szCs w:val="24"/>
                <w:shd w:val="clear" w:color="auto" w:fill="FFFFFF"/>
              </w:rPr>
              <w:t xml:space="preserve"> montavimo ir kitas Prek</w:t>
            </w:r>
            <w:r w:rsidR="00203CFA">
              <w:rPr>
                <w:kern w:val="2"/>
                <w:szCs w:val="24"/>
                <w:shd w:val="clear" w:color="auto" w:fill="FFFFFF"/>
              </w:rPr>
              <w:t>ės</w:t>
            </w:r>
            <w:r>
              <w:rPr>
                <w:kern w:val="2"/>
                <w:szCs w:val="24"/>
                <w:shd w:val="clear" w:color="auto" w:fill="FFFFFF"/>
              </w:rPr>
              <w:t xml:space="preserve"> parengimo naudoti paslaugas, Pirkėjo patalpose turi vykdyti pirminį atliekų ir antrinių žaliavų rūšiavimą atliekų susidarymo vietoje, atskiriant jas ir metant į tam tikras pažymėtas talpas ar konteinerius: popierius (taip pat kartonas, popierinių pakuočių atliekos), plastikas (taip pat plastikinių pakuočių atliekos), metalas, buitinės atliekos, tara, pašluostės su cheminių medžiagų likučiais, medis, stiklas, elektros ir elektroninės įrangos atliekos, cheminių medžiagų atliekos ir užtikrinti atliekų tinkamą sutvarkymą. Atliekų rūšiavimui susidarymo vietoje skirtomis priemonėmis Tiekėjas turi pasirūpinti pats. Už</w:t>
            </w:r>
            <w:r>
              <w:rPr>
                <w:kern w:val="2"/>
                <w:szCs w:val="24"/>
                <w:u w:val="single"/>
                <w:shd w:val="clear" w:color="auto" w:fill="FFFFFF"/>
              </w:rPr>
              <w:t xml:space="preserve"> </w:t>
            </w:r>
            <w:r>
              <w:rPr>
                <w:kern w:val="2"/>
                <w:szCs w:val="24"/>
                <w:shd w:val="clear" w:color="auto" w:fill="FFFFFF"/>
              </w:rPr>
              <w:t>Prek</w:t>
            </w:r>
            <w:r w:rsidR="00203CFA">
              <w:rPr>
                <w:kern w:val="2"/>
                <w:szCs w:val="24"/>
                <w:shd w:val="clear" w:color="auto" w:fill="FFFFFF"/>
              </w:rPr>
              <w:t>ės</w:t>
            </w:r>
            <w:r>
              <w:rPr>
                <w:kern w:val="2"/>
                <w:szCs w:val="24"/>
                <w:shd w:val="clear" w:color="auto" w:fill="FFFFFF"/>
              </w:rPr>
              <w:t xml:space="preserve"> priėmimą atsakingas Pirkėjo atstovas, nurodytas šios Specialiųjų sąlygų 2.1 punkte  fiziškai įsitikina, ar Tiekėjas rūšiuoja atliekas jų susidarymo vietoje. Tiekėjas kartu su Prek</w:t>
            </w:r>
            <w:r w:rsidR="00203CFA">
              <w:rPr>
                <w:kern w:val="2"/>
                <w:szCs w:val="24"/>
                <w:shd w:val="clear" w:color="auto" w:fill="FFFFFF"/>
              </w:rPr>
              <w:t>ės</w:t>
            </w:r>
            <w:r>
              <w:rPr>
                <w:color w:val="FF0000"/>
                <w:kern w:val="2"/>
                <w:szCs w:val="24"/>
                <w:shd w:val="clear" w:color="auto" w:fill="FFFFFF"/>
              </w:rPr>
              <w:t xml:space="preserve"> </w:t>
            </w:r>
            <w:r>
              <w:rPr>
                <w:kern w:val="2"/>
                <w:szCs w:val="24"/>
                <w:shd w:val="clear" w:color="auto" w:fill="FFFFFF"/>
              </w:rPr>
              <w:t>priėmimo – perdavimo aktu Pirkėjui pateikia atliekų sutvarkymą įrodančius dokumentus (pavyzdžiui, pateikia sudarytą susitarimą su gaminių ir (ar) pakuočių atliekų surinkimą vykdančiu atliekų tvarkytoju, ar atliekų tvarkytojų, turinči</w:t>
            </w:r>
            <w:r w:rsidR="00093742">
              <w:rPr>
                <w:kern w:val="2"/>
                <w:szCs w:val="24"/>
                <w:shd w:val="clear" w:color="auto" w:fill="FFFFFF"/>
              </w:rPr>
              <w:t>ų</w:t>
            </w:r>
            <w:r>
              <w:rPr>
                <w:kern w:val="2"/>
                <w:szCs w:val="24"/>
                <w:shd w:val="clear" w:color="auto" w:fill="FFFFFF"/>
              </w:rPr>
              <w:t xml:space="preserve"> teisę išrašyti gaminių ir (ar) pakuočių atliekų sutvarkymą įrodančius dokumentus ir pan.). </w:t>
            </w:r>
            <w:r>
              <w:rPr>
                <w:color w:val="000000"/>
                <w:kern w:val="2"/>
                <w:szCs w:val="24"/>
                <w:shd w:val="clear" w:color="auto" w:fill="FFFFFF"/>
              </w:rPr>
              <w:t>Nustačius, kad Tiekėjas šiame punkte nustatyto reikalavimo nesilaiko, Tiekėjui taikoma Specialiųjų sąlygų 9.5 punkte nurodyto dydžio bauda.</w:t>
            </w:r>
          </w:p>
        </w:tc>
      </w:tr>
      <w:tr w:rsidR="00AA0CE0" w14:paraId="248F77FB" w14:textId="77777777">
        <w:trPr>
          <w:trHeight w:val="300"/>
        </w:trPr>
        <w:tc>
          <w:tcPr>
            <w:tcW w:w="2532" w:type="dxa"/>
          </w:tcPr>
          <w:p w14:paraId="6386D98F" w14:textId="77777777" w:rsidR="00AA0CE0" w:rsidRDefault="00AA0CE0" w:rsidP="00AA0CE0">
            <w:pPr>
              <w:rPr>
                <w:b/>
                <w:bCs/>
                <w:kern w:val="2"/>
                <w:szCs w:val="24"/>
              </w:rPr>
            </w:pPr>
            <w:r>
              <w:rPr>
                <w:b/>
                <w:bCs/>
                <w:kern w:val="2"/>
                <w:szCs w:val="24"/>
              </w:rPr>
              <w:t>12.5. Su perkamomis Prekėmis susiję socialiniai kriterijai</w:t>
            </w:r>
          </w:p>
        </w:tc>
        <w:tc>
          <w:tcPr>
            <w:tcW w:w="7003" w:type="dxa"/>
            <w:gridSpan w:val="3"/>
          </w:tcPr>
          <w:p w14:paraId="47552781" w14:textId="77777777" w:rsidR="00AA0CE0" w:rsidRDefault="00AA0CE0" w:rsidP="00AA0CE0">
            <w:pPr>
              <w:rPr>
                <w:color w:val="000000"/>
                <w:kern w:val="2"/>
                <w:szCs w:val="24"/>
                <w:shd w:val="clear" w:color="auto" w:fill="FFFFFF"/>
              </w:rPr>
            </w:pPr>
            <w:r>
              <w:rPr>
                <w:color w:val="000000"/>
                <w:kern w:val="2"/>
                <w:szCs w:val="24"/>
                <w:shd w:val="clear" w:color="auto" w:fill="FFFFFF"/>
              </w:rPr>
              <w:t>Netaikoma</w:t>
            </w:r>
          </w:p>
          <w:p w14:paraId="78104E0E" w14:textId="4353DC1F" w:rsidR="00AA0CE0" w:rsidRDefault="00AA0CE0" w:rsidP="00AA0CE0">
            <w:pPr>
              <w:rPr>
                <w:color w:val="0070C0"/>
                <w:kern w:val="2"/>
                <w:szCs w:val="24"/>
              </w:rPr>
            </w:pPr>
          </w:p>
        </w:tc>
      </w:tr>
      <w:tr w:rsidR="00AA0CE0" w14:paraId="3AC4F975" w14:textId="77777777">
        <w:trPr>
          <w:trHeight w:val="300"/>
        </w:trPr>
        <w:tc>
          <w:tcPr>
            <w:tcW w:w="9535" w:type="dxa"/>
            <w:gridSpan w:val="4"/>
          </w:tcPr>
          <w:p w14:paraId="5F628399" w14:textId="77777777" w:rsidR="00A32E92" w:rsidRDefault="00A32E92" w:rsidP="00A32E92">
            <w:pPr>
              <w:jc w:val="center"/>
              <w:rPr>
                <w:b/>
                <w:bCs/>
                <w:kern w:val="2"/>
                <w:szCs w:val="24"/>
                <w:lang w:eastAsia="lt-LT"/>
              </w:rPr>
            </w:pPr>
            <w:r>
              <w:rPr>
                <w:b/>
                <w:bCs/>
                <w:kern w:val="2"/>
                <w:szCs w:val="24"/>
                <w:lang w:eastAsia="lt-LT"/>
              </w:rPr>
              <w:t>13. BENDRŲJŲ SĄLYGŲ PAKEITIMAI IR PAPILDYMAI</w:t>
            </w:r>
          </w:p>
          <w:p w14:paraId="615F65EA" w14:textId="77777777" w:rsidR="00A32E92" w:rsidRDefault="00A32E92" w:rsidP="00A32E92">
            <w:pPr>
              <w:jc w:val="center"/>
              <w:rPr>
                <w:b/>
                <w:bCs/>
                <w:kern w:val="2"/>
                <w:szCs w:val="24"/>
                <w:lang w:eastAsia="lt-LT"/>
              </w:rPr>
            </w:pPr>
            <w:r>
              <w:rPr>
                <w:b/>
                <w:bCs/>
                <w:kern w:val="2"/>
                <w:szCs w:val="24"/>
                <w:lang w:eastAsia="lt-LT"/>
              </w:rPr>
              <w:t>Atsižvelgiant į teisės aktų pakeitimus, keičiami sutarties bendrųjų sąlygų šie punktai:</w:t>
            </w:r>
          </w:p>
          <w:p w14:paraId="23D599FA" w14:textId="77777777" w:rsidR="00A32E92" w:rsidRDefault="00A32E92" w:rsidP="00A32E92">
            <w:pPr>
              <w:widowControl w:val="0"/>
              <w:tabs>
                <w:tab w:val="left" w:pos="567"/>
                <w:tab w:val="left" w:pos="851"/>
                <w:tab w:val="left" w:pos="992"/>
                <w:tab w:val="left" w:pos="1134"/>
              </w:tabs>
              <w:jc w:val="center"/>
              <w:rPr>
                <w:rFonts w:eastAsia="Arial"/>
                <w:szCs w:val="24"/>
                <w:lang w:eastAsia="lt-LT"/>
              </w:rPr>
            </w:pPr>
            <w:r>
              <w:rPr>
                <w:rFonts w:eastAsia="Arial"/>
                <w:szCs w:val="24"/>
                <w:lang w:eastAsia="lt-LT"/>
              </w:rPr>
              <w:lastRenderedPageBreak/>
              <w:t>„12.2.1.1.</w:t>
            </w:r>
            <w:r>
              <w:rPr>
                <w:rFonts w:eastAsia="Arial"/>
                <w:szCs w:val="24"/>
                <w:lang w:eastAsia="lt-LT"/>
              </w:rPr>
              <w:tab/>
              <w:t xml:space="preserve">  Tiekėjas elektroninę sąskaitą  pateikia per informacinę sistemą (SABIS) (svetainės adresas </w:t>
            </w:r>
            <w:r>
              <w:rPr>
                <w:rFonts w:eastAsia="Arial"/>
                <w:color w:val="0000FF"/>
                <w:szCs w:val="24"/>
                <w:u w:val="single"/>
                <w:lang w:eastAsia="lt-LT"/>
              </w:rPr>
              <w:t>https://sabis.nbfc.lt</w:t>
            </w:r>
            <w:r>
              <w:rPr>
                <w:rFonts w:eastAsia="Arial"/>
                <w:szCs w:val="24"/>
                <w:lang w:eastAsia="lt-LT"/>
              </w:rPr>
              <w:t>).</w:t>
            </w:r>
          </w:p>
          <w:p w14:paraId="5480C8BC" w14:textId="77777777" w:rsidR="00A32E92" w:rsidRDefault="00A32E92" w:rsidP="00A32E92">
            <w:pPr>
              <w:widowControl w:val="0"/>
              <w:tabs>
                <w:tab w:val="left" w:pos="567"/>
                <w:tab w:val="left" w:pos="851"/>
                <w:tab w:val="left" w:pos="992"/>
                <w:tab w:val="left" w:pos="1134"/>
              </w:tabs>
              <w:jc w:val="center"/>
              <w:rPr>
                <w:rFonts w:eastAsia="Arial"/>
                <w:szCs w:val="24"/>
                <w:lang w:eastAsia="lt-LT"/>
              </w:rPr>
            </w:pPr>
            <w:r>
              <w:rPr>
                <w:rFonts w:eastAsia="Arial"/>
                <w:szCs w:val="24"/>
                <w:lang w:eastAsia="lt-LT"/>
              </w:rPr>
              <w:t>12.2.1.2.</w:t>
            </w:r>
            <w:r>
              <w:rPr>
                <w:rFonts w:eastAsia="Arial"/>
                <w:szCs w:val="24"/>
                <w:lang w:eastAsia="lt-LT"/>
              </w:rPr>
              <w:tab/>
              <w:t xml:space="preserve">Europos elektroninių sąskaitų faktūrų standarto neatitinkančią elektroninę sąskaitą faktūrą Tiekėjas privalo pateikti, naudodamasis informacinės sistemos (SABIS) priemonėmis (svetainės adresas </w:t>
            </w:r>
            <w:r>
              <w:rPr>
                <w:rFonts w:eastAsia="Arial"/>
                <w:color w:val="0000FF"/>
                <w:szCs w:val="24"/>
                <w:u w:val="single"/>
                <w:lang w:eastAsia="lt-LT"/>
              </w:rPr>
              <w:t>https://sabis.nbfc.lt</w:t>
            </w:r>
            <w:r>
              <w:rPr>
                <w:rFonts w:eastAsia="Arial"/>
                <w:szCs w:val="24"/>
                <w:lang w:eastAsia="lt-LT"/>
              </w:rPr>
              <w:t>).</w:t>
            </w:r>
          </w:p>
          <w:p w14:paraId="61BD6B29" w14:textId="3881F9C5" w:rsidR="00AA0CE0" w:rsidRDefault="00A32E92" w:rsidP="00A32E92">
            <w:pPr>
              <w:jc w:val="center"/>
              <w:rPr>
                <w:kern w:val="2"/>
                <w:szCs w:val="24"/>
              </w:rPr>
            </w:pPr>
            <w:r>
              <w:rPr>
                <w:rFonts w:eastAsia="Arial"/>
                <w:szCs w:val="24"/>
                <w:lang w:eastAsia="lt-LT"/>
              </w:rPr>
              <w:t>12.2.2.</w:t>
            </w:r>
            <w:r>
              <w:rPr>
                <w:rFonts w:eastAsia="Arial"/>
                <w:szCs w:val="24"/>
                <w:lang w:eastAsia="lt-LT"/>
              </w:rPr>
              <w:tab/>
              <w:t xml:space="preserve"> Pirkėjas elektronines sąskaitas faktūras priima ir apdoroja naudodamasis informacinės sistemos (SABIS) priemonėmis</w:t>
            </w:r>
            <w:r>
              <w:rPr>
                <w:lang w:eastAsia="lt-LT"/>
              </w:rPr>
              <w:t xml:space="preserve"> (</w:t>
            </w:r>
            <w:r>
              <w:rPr>
                <w:rFonts w:eastAsia="Arial"/>
                <w:szCs w:val="24"/>
                <w:lang w:eastAsia="lt-LT"/>
              </w:rPr>
              <w:t>svetainės adresas https://sabis.nbfc.lt), išskyrus VPĮ nustatytus išimtinius atvejus.“</w:t>
            </w:r>
          </w:p>
        </w:tc>
      </w:tr>
      <w:tr w:rsidR="00AA0CE0" w14:paraId="2D51BD24" w14:textId="77777777">
        <w:trPr>
          <w:trHeight w:val="300"/>
        </w:trPr>
        <w:tc>
          <w:tcPr>
            <w:tcW w:w="9535" w:type="dxa"/>
            <w:gridSpan w:val="4"/>
          </w:tcPr>
          <w:p w14:paraId="0785A684" w14:textId="77777777" w:rsidR="00AA0CE0" w:rsidRDefault="00AA0CE0" w:rsidP="00AA0CE0">
            <w:pPr>
              <w:jc w:val="center"/>
              <w:rPr>
                <w:b/>
                <w:bCs/>
                <w:kern w:val="2"/>
                <w:szCs w:val="24"/>
              </w:rPr>
            </w:pPr>
            <w:r>
              <w:rPr>
                <w:b/>
                <w:bCs/>
                <w:kern w:val="2"/>
                <w:szCs w:val="24"/>
              </w:rPr>
              <w:lastRenderedPageBreak/>
              <w:t>14. SUTARTIES PRIEDAI</w:t>
            </w:r>
          </w:p>
        </w:tc>
      </w:tr>
      <w:tr w:rsidR="00AA0CE0" w14:paraId="2EEAB97F" w14:textId="77777777">
        <w:trPr>
          <w:trHeight w:val="300"/>
        </w:trPr>
        <w:tc>
          <w:tcPr>
            <w:tcW w:w="2532" w:type="dxa"/>
          </w:tcPr>
          <w:p w14:paraId="33D1E7D8" w14:textId="77777777" w:rsidR="00AA0CE0" w:rsidRDefault="00AA0CE0" w:rsidP="00AA0CE0">
            <w:pPr>
              <w:jc w:val="center"/>
              <w:rPr>
                <w:b/>
                <w:bCs/>
                <w:kern w:val="2"/>
                <w:szCs w:val="24"/>
              </w:rPr>
            </w:pPr>
            <w:r>
              <w:rPr>
                <w:b/>
                <w:bCs/>
                <w:kern w:val="2"/>
                <w:szCs w:val="24"/>
              </w:rPr>
              <w:t>14.1. Priedas Nr. 1</w:t>
            </w:r>
          </w:p>
        </w:tc>
        <w:tc>
          <w:tcPr>
            <w:tcW w:w="7003" w:type="dxa"/>
            <w:gridSpan w:val="3"/>
          </w:tcPr>
          <w:p w14:paraId="16B8142D" w14:textId="1582BE5A" w:rsidR="00AA0CE0" w:rsidRDefault="00AA0CE0" w:rsidP="00AA0CE0">
            <w:pPr>
              <w:jc w:val="center"/>
              <w:rPr>
                <w:b/>
                <w:bCs/>
                <w:kern w:val="2"/>
                <w:szCs w:val="24"/>
              </w:rPr>
            </w:pPr>
            <w:r>
              <w:rPr>
                <w:b/>
                <w:bCs/>
                <w:kern w:val="2"/>
                <w:szCs w:val="24"/>
              </w:rPr>
              <w:t>Techninė specifikacija</w:t>
            </w:r>
          </w:p>
        </w:tc>
      </w:tr>
      <w:tr w:rsidR="00AA0CE0" w14:paraId="0153FAD0" w14:textId="77777777">
        <w:trPr>
          <w:trHeight w:val="300"/>
        </w:trPr>
        <w:tc>
          <w:tcPr>
            <w:tcW w:w="2532" w:type="dxa"/>
          </w:tcPr>
          <w:p w14:paraId="7DDB0AFC" w14:textId="77777777" w:rsidR="00AA0CE0" w:rsidRDefault="00AA0CE0" w:rsidP="00AA0CE0">
            <w:pPr>
              <w:jc w:val="center"/>
              <w:rPr>
                <w:b/>
                <w:bCs/>
                <w:kern w:val="2"/>
                <w:szCs w:val="24"/>
              </w:rPr>
            </w:pPr>
            <w:r>
              <w:rPr>
                <w:b/>
                <w:bCs/>
                <w:kern w:val="2"/>
                <w:szCs w:val="24"/>
              </w:rPr>
              <w:t>14.2. Priedas Nr. 2</w:t>
            </w:r>
          </w:p>
        </w:tc>
        <w:tc>
          <w:tcPr>
            <w:tcW w:w="7003" w:type="dxa"/>
            <w:gridSpan w:val="3"/>
          </w:tcPr>
          <w:p w14:paraId="57415B2F" w14:textId="0620F17B" w:rsidR="00AA0CE0" w:rsidRDefault="00AA0CE0" w:rsidP="00AA0CE0">
            <w:pPr>
              <w:jc w:val="center"/>
              <w:rPr>
                <w:b/>
                <w:bCs/>
                <w:kern w:val="2"/>
                <w:szCs w:val="24"/>
              </w:rPr>
            </w:pPr>
            <w:r>
              <w:rPr>
                <w:b/>
                <w:bCs/>
                <w:kern w:val="2"/>
                <w:szCs w:val="24"/>
              </w:rPr>
              <w:t>Pasiūlymas</w:t>
            </w:r>
          </w:p>
        </w:tc>
      </w:tr>
      <w:tr w:rsidR="00AA0CE0" w14:paraId="24AAAD54" w14:textId="77777777">
        <w:trPr>
          <w:trHeight w:val="300"/>
        </w:trPr>
        <w:tc>
          <w:tcPr>
            <w:tcW w:w="2532" w:type="dxa"/>
          </w:tcPr>
          <w:p w14:paraId="0DC99DC9" w14:textId="77777777" w:rsidR="00AA0CE0" w:rsidRDefault="00AA0CE0" w:rsidP="00AA0CE0">
            <w:pPr>
              <w:jc w:val="center"/>
              <w:rPr>
                <w:b/>
                <w:bCs/>
                <w:kern w:val="2"/>
                <w:szCs w:val="24"/>
              </w:rPr>
            </w:pPr>
            <w:r>
              <w:rPr>
                <w:b/>
                <w:bCs/>
                <w:kern w:val="2"/>
                <w:szCs w:val="24"/>
              </w:rPr>
              <w:t>14.3. Priedas Nr. 3</w:t>
            </w:r>
          </w:p>
        </w:tc>
        <w:tc>
          <w:tcPr>
            <w:tcW w:w="7003" w:type="dxa"/>
            <w:gridSpan w:val="3"/>
          </w:tcPr>
          <w:p w14:paraId="0AB6DF8C" w14:textId="77777777" w:rsidR="00AA0CE0" w:rsidRDefault="00AA0CE0" w:rsidP="00AA0CE0">
            <w:pPr>
              <w:jc w:val="center"/>
              <w:rPr>
                <w:b/>
                <w:bCs/>
                <w:kern w:val="2"/>
                <w:szCs w:val="24"/>
              </w:rPr>
            </w:pPr>
          </w:p>
        </w:tc>
      </w:tr>
      <w:tr w:rsidR="00AA0CE0" w14:paraId="297D1F65" w14:textId="77777777">
        <w:trPr>
          <w:trHeight w:val="300"/>
        </w:trPr>
        <w:tc>
          <w:tcPr>
            <w:tcW w:w="2532" w:type="dxa"/>
          </w:tcPr>
          <w:p w14:paraId="42C838D5" w14:textId="77777777" w:rsidR="00AA0CE0" w:rsidRDefault="00AA0CE0" w:rsidP="00AA0CE0">
            <w:pPr>
              <w:jc w:val="center"/>
              <w:rPr>
                <w:b/>
                <w:bCs/>
                <w:kern w:val="2"/>
                <w:szCs w:val="24"/>
              </w:rPr>
            </w:pPr>
            <w:r>
              <w:rPr>
                <w:b/>
                <w:bCs/>
                <w:kern w:val="2"/>
                <w:szCs w:val="24"/>
              </w:rPr>
              <w:t>14.4. Priedas Nr. 4</w:t>
            </w:r>
          </w:p>
        </w:tc>
        <w:tc>
          <w:tcPr>
            <w:tcW w:w="7003" w:type="dxa"/>
            <w:gridSpan w:val="3"/>
          </w:tcPr>
          <w:p w14:paraId="16392640" w14:textId="77777777" w:rsidR="00AA0CE0" w:rsidRDefault="00AA0CE0" w:rsidP="00AA0CE0">
            <w:pPr>
              <w:jc w:val="center"/>
              <w:rPr>
                <w:b/>
                <w:bCs/>
                <w:kern w:val="2"/>
                <w:szCs w:val="24"/>
              </w:rPr>
            </w:pPr>
          </w:p>
        </w:tc>
      </w:tr>
      <w:tr w:rsidR="00AA0CE0" w14:paraId="1FC5E948" w14:textId="77777777">
        <w:trPr>
          <w:trHeight w:val="300"/>
        </w:trPr>
        <w:tc>
          <w:tcPr>
            <w:tcW w:w="2532" w:type="dxa"/>
          </w:tcPr>
          <w:p w14:paraId="402A3DBC" w14:textId="77777777" w:rsidR="00AA0CE0" w:rsidRDefault="00AA0CE0" w:rsidP="00AA0CE0">
            <w:pPr>
              <w:jc w:val="center"/>
              <w:rPr>
                <w:b/>
                <w:bCs/>
                <w:kern w:val="2"/>
                <w:szCs w:val="24"/>
              </w:rPr>
            </w:pPr>
            <w:r>
              <w:rPr>
                <w:b/>
                <w:bCs/>
                <w:kern w:val="2"/>
                <w:szCs w:val="24"/>
              </w:rPr>
              <w:t>14.5. Priedas Nr. 5</w:t>
            </w:r>
          </w:p>
        </w:tc>
        <w:tc>
          <w:tcPr>
            <w:tcW w:w="7003" w:type="dxa"/>
            <w:gridSpan w:val="3"/>
          </w:tcPr>
          <w:p w14:paraId="2F8F192F" w14:textId="77777777" w:rsidR="00AA0CE0" w:rsidRDefault="00AA0CE0" w:rsidP="00AA0CE0">
            <w:pPr>
              <w:jc w:val="center"/>
              <w:rPr>
                <w:b/>
                <w:bCs/>
                <w:kern w:val="2"/>
                <w:szCs w:val="24"/>
              </w:rPr>
            </w:pPr>
          </w:p>
        </w:tc>
      </w:tr>
      <w:tr w:rsidR="00AA0CE0" w14:paraId="584DB3DF" w14:textId="77777777">
        <w:tc>
          <w:tcPr>
            <w:tcW w:w="9535" w:type="dxa"/>
            <w:gridSpan w:val="4"/>
          </w:tcPr>
          <w:p w14:paraId="06933465" w14:textId="77777777" w:rsidR="00AA0CE0" w:rsidRDefault="00AA0CE0" w:rsidP="00AA0CE0">
            <w:pPr>
              <w:jc w:val="center"/>
              <w:rPr>
                <w:b/>
                <w:bCs/>
                <w:kern w:val="2"/>
                <w:szCs w:val="24"/>
              </w:rPr>
            </w:pPr>
            <w:r>
              <w:rPr>
                <w:b/>
                <w:bCs/>
                <w:kern w:val="2"/>
                <w:szCs w:val="24"/>
              </w:rPr>
              <w:t>15. ŠALIŲ ATSTOVŲ PARAŠAI</w:t>
            </w:r>
          </w:p>
        </w:tc>
      </w:tr>
      <w:tr w:rsidR="00AA0CE0" w14:paraId="298A2569" w14:textId="77777777">
        <w:tc>
          <w:tcPr>
            <w:tcW w:w="4788" w:type="dxa"/>
            <w:gridSpan w:val="3"/>
          </w:tcPr>
          <w:p w14:paraId="37FA6028" w14:textId="77777777" w:rsidR="00AA0CE0" w:rsidRDefault="00AA0CE0" w:rsidP="00AA0CE0">
            <w:pPr>
              <w:jc w:val="center"/>
              <w:rPr>
                <w:b/>
                <w:bCs/>
                <w:kern w:val="2"/>
                <w:szCs w:val="24"/>
              </w:rPr>
            </w:pPr>
            <w:r>
              <w:rPr>
                <w:b/>
                <w:bCs/>
                <w:kern w:val="2"/>
                <w:szCs w:val="24"/>
              </w:rPr>
              <w:t>PIRKĖJAS</w:t>
            </w:r>
          </w:p>
        </w:tc>
        <w:tc>
          <w:tcPr>
            <w:tcW w:w="4747" w:type="dxa"/>
          </w:tcPr>
          <w:p w14:paraId="1B47B8D3" w14:textId="77777777" w:rsidR="00AA0CE0" w:rsidRDefault="00AA0CE0" w:rsidP="00AA0CE0">
            <w:pPr>
              <w:jc w:val="center"/>
              <w:rPr>
                <w:b/>
                <w:bCs/>
                <w:kern w:val="2"/>
                <w:szCs w:val="24"/>
              </w:rPr>
            </w:pPr>
            <w:r>
              <w:rPr>
                <w:b/>
                <w:bCs/>
                <w:kern w:val="2"/>
                <w:szCs w:val="24"/>
              </w:rPr>
              <w:t>TIEKĖJAS</w:t>
            </w:r>
          </w:p>
        </w:tc>
      </w:tr>
      <w:tr w:rsidR="00AA0CE0" w14:paraId="0C351979" w14:textId="77777777">
        <w:tc>
          <w:tcPr>
            <w:tcW w:w="4788" w:type="dxa"/>
            <w:gridSpan w:val="3"/>
          </w:tcPr>
          <w:p w14:paraId="33C9EDCF" w14:textId="77777777" w:rsidR="00AA0CE0" w:rsidRDefault="00AA0CE0" w:rsidP="00AA0CE0">
            <w:pPr>
              <w:jc w:val="center"/>
              <w:rPr>
                <w:color w:val="4472C4"/>
                <w:kern w:val="2"/>
                <w:szCs w:val="24"/>
              </w:rPr>
            </w:pPr>
            <w:r>
              <w:rPr>
                <w:color w:val="4472C4"/>
                <w:kern w:val="2"/>
                <w:szCs w:val="24"/>
              </w:rPr>
              <w:t>(nurodomos atstovo pareigos, vardas, pavardė)</w:t>
            </w:r>
          </w:p>
        </w:tc>
        <w:tc>
          <w:tcPr>
            <w:tcW w:w="4747" w:type="dxa"/>
          </w:tcPr>
          <w:p w14:paraId="64B4EEAC" w14:textId="77777777" w:rsidR="00AA0CE0" w:rsidRDefault="00AA0CE0" w:rsidP="00AA0CE0">
            <w:pPr>
              <w:jc w:val="center"/>
              <w:rPr>
                <w:b/>
                <w:bCs/>
                <w:kern w:val="2"/>
                <w:szCs w:val="24"/>
              </w:rPr>
            </w:pPr>
            <w:r>
              <w:rPr>
                <w:color w:val="4472C4"/>
                <w:kern w:val="2"/>
                <w:szCs w:val="24"/>
              </w:rPr>
              <w:t>(nurodomos atstovo pareigos, vardas, pavardė)</w:t>
            </w:r>
          </w:p>
        </w:tc>
      </w:tr>
      <w:tr w:rsidR="00AA0CE0" w14:paraId="0B2E258F" w14:textId="77777777">
        <w:tc>
          <w:tcPr>
            <w:tcW w:w="4788" w:type="dxa"/>
            <w:gridSpan w:val="3"/>
          </w:tcPr>
          <w:p w14:paraId="6C1EFA64" w14:textId="0E588FE8" w:rsidR="00AA0CE0" w:rsidRDefault="00AA0CE0" w:rsidP="00AA0CE0">
            <w:pPr>
              <w:jc w:val="center"/>
              <w:rPr>
                <w:b/>
                <w:bCs/>
                <w:color w:val="4472C4"/>
                <w:kern w:val="2"/>
                <w:szCs w:val="24"/>
              </w:rPr>
            </w:pPr>
            <w:r>
              <w:rPr>
                <w:b/>
                <w:bCs/>
                <w:color w:val="4472C4"/>
                <w:kern w:val="2"/>
                <w:szCs w:val="24"/>
              </w:rPr>
              <w:t>Direktor</w:t>
            </w:r>
            <w:r w:rsidR="006561E1">
              <w:rPr>
                <w:b/>
                <w:bCs/>
                <w:color w:val="4472C4"/>
                <w:kern w:val="2"/>
                <w:szCs w:val="24"/>
              </w:rPr>
              <w:t>ė</w:t>
            </w:r>
            <w:r>
              <w:rPr>
                <w:b/>
                <w:bCs/>
                <w:color w:val="4472C4"/>
                <w:kern w:val="2"/>
                <w:szCs w:val="24"/>
              </w:rPr>
              <w:t xml:space="preserve"> Asta Šakickienė</w:t>
            </w:r>
          </w:p>
          <w:p w14:paraId="7B78BA72" w14:textId="77777777" w:rsidR="00AA0CE0" w:rsidRDefault="00AA0CE0" w:rsidP="00AA0CE0">
            <w:pPr>
              <w:jc w:val="center"/>
              <w:rPr>
                <w:b/>
                <w:bCs/>
                <w:color w:val="4472C4"/>
                <w:kern w:val="2"/>
                <w:szCs w:val="24"/>
              </w:rPr>
            </w:pPr>
            <w:r>
              <w:rPr>
                <w:b/>
                <w:bCs/>
                <w:color w:val="4472C4"/>
                <w:kern w:val="2"/>
                <w:szCs w:val="24"/>
              </w:rPr>
              <w:t>(parašas)</w:t>
            </w:r>
          </w:p>
          <w:p w14:paraId="6195ABD0" w14:textId="77777777" w:rsidR="00AA0CE0" w:rsidRDefault="00AA0CE0" w:rsidP="00AA0CE0">
            <w:pPr>
              <w:jc w:val="center"/>
              <w:rPr>
                <w:b/>
                <w:bCs/>
                <w:color w:val="4472C4"/>
                <w:kern w:val="2"/>
                <w:szCs w:val="24"/>
              </w:rPr>
            </w:pPr>
          </w:p>
          <w:p w14:paraId="45ED22E7" w14:textId="77777777" w:rsidR="00AA0CE0" w:rsidRDefault="00AA0CE0" w:rsidP="00AA0CE0">
            <w:pPr>
              <w:jc w:val="center"/>
              <w:rPr>
                <w:b/>
                <w:bCs/>
                <w:color w:val="4472C4"/>
                <w:kern w:val="2"/>
                <w:szCs w:val="24"/>
              </w:rPr>
            </w:pPr>
          </w:p>
        </w:tc>
        <w:tc>
          <w:tcPr>
            <w:tcW w:w="4747" w:type="dxa"/>
          </w:tcPr>
          <w:p w14:paraId="3560D7AD" w14:textId="77777777" w:rsidR="00AA0CE0" w:rsidRDefault="00AA0CE0" w:rsidP="00AA0CE0">
            <w:pPr>
              <w:jc w:val="center"/>
              <w:rPr>
                <w:b/>
                <w:bCs/>
                <w:color w:val="4472C4"/>
                <w:kern w:val="2"/>
                <w:szCs w:val="24"/>
              </w:rPr>
            </w:pPr>
          </w:p>
          <w:p w14:paraId="5F3EE6EE" w14:textId="77777777" w:rsidR="00AA0CE0" w:rsidRDefault="00AA0CE0" w:rsidP="00AA0CE0">
            <w:pPr>
              <w:jc w:val="center"/>
              <w:rPr>
                <w:b/>
                <w:bCs/>
                <w:color w:val="4472C4"/>
                <w:kern w:val="2"/>
                <w:szCs w:val="24"/>
              </w:rPr>
            </w:pPr>
            <w:r>
              <w:rPr>
                <w:b/>
                <w:bCs/>
                <w:color w:val="4472C4"/>
                <w:kern w:val="2"/>
                <w:szCs w:val="24"/>
              </w:rPr>
              <w:t>(parašas)</w:t>
            </w:r>
          </w:p>
        </w:tc>
      </w:tr>
    </w:tbl>
    <w:p w14:paraId="0463A469" w14:textId="77777777" w:rsidR="005A5832" w:rsidRDefault="00A10867">
      <w:pPr>
        <w:jc w:val="center"/>
        <w:rPr>
          <w:szCs w:val="24"/>
        </w:rPr>
      </w:pPr>
      <w:r>
        <w:rPr>
          <w:color w:val="000000"/>
          <w:szCs w:val="24"/>
        </w:rPr>
        <w:t>_______________</w:t>
      </w:r>
    </w:p>
    <w:sectPr w:rsidR="005A5832" w:rsidSect="009D3D08">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code="1"/>
      <w:pgMar w:top="1559" w:right="567" w:bottom="1797" w:left="1701" w:header="709"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B4723" w14:textId="77777777" w:rsidR="009C154F" w:rsidRDefault="009C154F">
      <w:pPr>
        <w:rPr>
          <w:kern w:val="2"/>
          <w:sz w:val="22"/>
          <w:szCs w:val="22"/>
          <w:lang w:val="en-US"/>
        </w:rPr>
      </w:pPr>
      <w:r>
        <w:rPr>
          <w:kern w:val="2"/>
          <w:sz w:val="22"/>
          <w:szCs w:val="22"/>
          <w:lang w:val="en-US"/>
        </w:rPr>
        <w:separator/>
      </w:r>
    </w:p>
  </w:endnote>
  <w:endnote w:type="continuationSeparator" w:id="0">
    <w:p w14:paraId="665E11DD" w14:textId="77777777" w:rsidR="009C154F" w:rsidRDefault="009C154F">
      <w:pPr>
        <w:rPr>
          <w:kern w:val="2"/>
          <w:sz w:val="22"/>
          <w:szCs w:val="22"/>
          <w:lang w:val="en-US"/>
        </w:rPr>
      </w:pPr>
      <w:r>
        <w:rPr>
          <w:kern w:val="2"/>
          <w:sz w:val="22"/>
          <w:szCs w:val="22"/>
          <w:lang w:val="en-US"/>
        </w:rPr>
        <w:continuationSeparator/>
      </w:r>
    </w:p>
  </w:endnote>
  <w:endnote w:type="continuationNotice" w:id="1">
    <w:p w14:paraId="53443D06" w14:textId="77777777" w:rsidR="009C154F" w:rsidRDefault="009C154F">
      <w:pPr>
        <w:rPr>
          <w:kern w:val="2"/>
          <w:sz w:val="22"/>
          <w:szCs w:val="22"/>
          <w:lang w:val="en-US"/>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87E37" w14:textId="77777777" w:rsidR="005A5832" w:rsidRDefault="005A5832">
    <w:pPr>
      <w:tabs>
        <w:tab w:val="center" w:pos="4680"/>
        <w:tab w:val="right" w:pos="9360"/>
      </w:tabs>
      <w:spacing w:after="160" w:line="259" w:lineRule="auto"/>
      <w:rPr>
        <w:kern w:val="2"/>
        <w:sz w:val="22"/>
        <w:szCs w:val="22"/>
        <w:lang w:val="en-US"/>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B7949" w14:textId="77777777" w:rsidR="005A5832" w:rsidRDefault="005A5832">
    <w:pPr>
      <w:tabs>
        <w:tab w:val="center" w:pos="4680"/>
        <w:tab w:val="right" w:pos="9360"/>
      </w:tabs>
      <w:spacing w:after="160" w:line="259" w:lineRule="auto"/>
      <w:rPr>
        <w:kern w:val="2"/>
        <w:sz w:val="22"/>
        <w:szCs w:val="22"/>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EA0BC" w14:textId="77777777" w:rsidR="005A5832" w:rsidRDefault="005A5832">
    <w:pPr>
      <w:tabs>
        <w:tab w:val="center" w:pos="4680"/>
        <w:tab w:val="right" w:pos="9360"/>
      </w:tabs>
      <w:spacing w:after="160" w:line="259" w:lineRule="auto"/>
      <w:rPr>
        <w:kern w:val="2"/>
        <w:sz w:val="22"/>
        <w:szCs w:val="22"/>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EFA2F7" w14:textId="77777777" w:rsidR="009C154F" w:rsidRDefault="009C154F">
      <w:pPr>
        <w:rPr>
          <w:kern w:val="2"/>
          <w:sz w:val="22"/>
          <w:szCs w:val="22"/>
          <w:lang w:val="en-US"/>
        </w:rPr>
      </w:pPr>
      <w:r>
        <w:rPr>
          <w:kern w:val="2"/>
          <w:sz w:val="22"/>
          <w:szCs w:val="22"/>
          <w:lang w:val="en-US"/>
        </w:rPr>
        <w:separator/>
      </w:r>
    </w:p>
  </w:footnote>
  <w:footnote w:type="continuationSeparator" w:id="0">
    <w:p w14:paraId="712A5514" w14:textId="77777777" w:rsidR="009C154F" w:rsidRDefault="009C154F">
      <w:pPr>
        <w:rPr>
          <w:kern w:val="2"/>
          <w:sz w:val="22"/>
          <w:szCs w:val="22"/>
          <w:lang w:val="en-US"/>
        </w:rPr>
      </w:pPr>
      <w:r>
        <w:rPr>
          <w:kern w:val="2"/>
          <w:sz w:val="22"/>
          <w:szCs w:val="22"/>
          <w:lang w:val="en-US"/>
        </w:rPr>
        <w:continuationSeparator/>
      </w:r>
    </w:p>
  </w:footnote>
  <w:footnote w:type="continuationNotice" w:id="1">
    <w:p w14:paraId="566A05E5" w14:textId="77777777" w:rsidR="009C154F" w:rsidRDefault="009C154F">
      <w:pPr>
        <w:rPr>
          <w:kern w:val="2"/>
          <w:sz w:val="22"/>
          <w:szCs w:val="22"/>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85A5A" w14:textId="77777777" w:rsidR="005A5832" w:rsidRDefault="005A5832">
    <w:pPr>
      <w:tabs>
        <w:tab w:val="center" w:pos="4680"/>
        <w:tab w:val="right" w:pos="9360"/>
      </w:tabs>
      <w:spacing w:after="160" w:line="259" w:lineRule="auto"/>
      <w:rPr>
        <w:kern w:val="2"/>
        <w:sz w:val="22"/>
        <w:szCs w:val="22"/>
        <w:lang w:val="en-US"/>
      </w:rPr>
    </w:pPr>
  </w:p>
  <w:p w14:paraId="434F0E27" w14:textId="77777777" w:rsidR="005A5832" w:rsidRDefault="005A583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076B3D" w14:textId="77777777" w:rsidR="005A5832" w:rsidRPr="00A10867" w:rsidRDefault="00A10867" w:rsidP="00A10867">
    <w:pPr>
      <w:tabs>
        <w:tab w:val="center" w:pos="4819"/>
        <w:tab w:val="right" w:pos="9638"/>
      </w:tabs>
      <w:jc w:val="center"/>
    </w:pPr>
    <w:r>
      <w:fldChar w:fldCharType="begin"/>
    </w:r>
    <w:r>
      <w:instrText>PAGE   \* MERGEFORMAT</w:instrText>
    </w:r>
    <w:r>
      <w:fldChar w:fldCharType="separate"/>
    </w:r>
    <w:r>
      <w:rPr>
        <w:noProof/>
      </w:rPr>
      <w:t>23</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117751" w14:textId="77777777" w:rsidR="005A5832" w:rsidRDefault="005A5832">
    <w:pPr>
      <w:tabs>
        <w:tab w:val="center" w:pos="4819"/>
        <w:tab w:val="right" w:pos="9638"/>
      </w:tabs>
      <w:rPr>
        <w:rFonts w:eastAsia="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396"/>
  <w:doNotHyphenateCap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B23"/>
    <w:rsid w:val="000172E1"/>
    <w:rsid w:val="00071807"/>
    <w:rsid w:val="000730F4"/>
    <w:rsid w:val="00075756"/>
    <w:rsid w:val="000812E7"/>
    <w:rsid w:val="00093742"/>
    <w:rsid w:val="000A1829"/>
    <w:rsid w:val="000B4022"/>
    <w:rsid w:val="000B56D9"/>
    <w:rsid w:val="000C17D1"/>
    <w:rsid w:val="000E0F68"/>
    <w:rsid w:val="000E1E22"/>
    <w:rsid w:val="000E1E59"/>
    <w:rsid w:val="000E7013"/>
    <w:rsid w:val="0012469A"/>
    <w:rsid w:val="00124D85"/>
    <w:rsid w:val="00126113"/>
    <w:rsid w:val="00127BD2"/>
    <w:rsid w:val="00133D7A"/>
    <w:rsid w:val="00170F7B"/>
    <w:rsid w:val="00173FFD"/>
    <w:rsid w:val="001864D5"/>
    <w:rsid w:val="0019026C"/>
    <w:rsid w:val="001B2AC2"/>
    <w:rsid w:val="001D1ADD"/>
    <w:rsid w:val="001E32E3"/>
    <w:rsid w:val="001F073B"/>
    <w:rsid w:val="001F2403"/>
    <w:rsid w:val="001F5FDB"/>
    <w:rsid w:val="00200ED1"/>
    <w:rsid w:val="00203CFA"/>
    <w:rsid w:val="00204FEF"/>
    <w:rsid w:val="00210F2F"/>
    <w:rsid w:val="00233090"/>
    <w:rsid w:val="00254551"/>
    <w:rsid w:val="00272ED4"/>
    <w:rsid w:val="002A258E"/>
    <w:rsid w:val="002A567C"/>
    <w:rsid w:val="002A5F34"/>
    <w:rsid w:val="002D07E1"/>
    <w:rsid w:val="002D7056"/>
    <w:rsid w:val="002E1009"/>
    <w:rsid w:val="002F6337"/>
    <w:rsid w:val="003034EB"/>
    <w:rsid w:val="00316F83"/>
    <w:rsid w:val="003256C1"/>
    <w:rsid w:val="00353679"/>
    <w:rsid w:val="003710CB"/>
    <w:rsid w:val="00371F6F"/>
    <w:rsid w:val="003A071E"/>
    <w:rsid w:val="003B0E30"/>
    <w:rsid w:val="003B20BB"/>
    <w:rsid w:val="003B4AD3"/>
    <w:rsid w:val="003C5F9B"/>
    <w:rsid w:val="003D602D"/>
    <w:rsid w:val="003F0AF0"/>
    <w:rsid w:val="00401AD2"/>
    <w:rsid w:val="0042623F"/>
    <w:rsid w:val="004339E1"/>
    <w:rsid w:val="004369A5"/>
    <w:rsid w:val="00465DFC"/>
    <w:rsid w:val="00471B57"/>
    <w:rsid w:val="00480683"/>
    <w:rsid w:val="004902DA"/>
    <w:rsid w:val="004910F2"/>
    <w:rsid w:val="004B2EDA"/>
    <w:rsid w:val="004C10ED"/>
    <w:rsid w:val="004C28A3"/>
    <w:rsid w:val="004C31F4"/>
    <w:rsid w:val="004E0DFE"/>
    <w:rsid w:val="004E1DD2"/>
    <w:rsid w:val="004E7BC3"/>
    <w:rsid w:val="00520DFD"/>
    <w:rsid w:val="00582B33"/>
    <w:rsid w:val="0059336F"/>
    <w:rsid w:val="00594B48"/>
    <w:rsid w:val="005A5832"/>
    <w:rsid w:val="005B7A1D"/>
    <w:rsid w:val="005D12AC"/>
    <w:rsid w:val="005D633B"/>
    <w:rsid w:val="005F57A4"/>
    <w:rsid w:val="005F5B23"/>
    <w:rsid w:val="00620288"/>
    <w:rsid w:val="00621240"/>
    <w:rsid w:val="006302A8"/>
    <w:rsid w:val="00634D56"/>
    <w:rsid w:val="00641337"/>
    <w:rsid w:val="006561E1"/>
    <w:rsid w:val="00666EDD"/>
    <w:rsid w:val="006673B8"/>
    <w:rsid w:val="00670629"/>
    <w:rsid w:val="006710EA"/>
    <w:rsid w:val="00682273"/>
    <w:rsid w:val="00697A05"/>
    <w:rsid w:val="006C67D2"/>
    <w:rsid w:val="006D3077"/>
    <w:rsid w:val="006E030A"/>
    <w:rsid w:val="00707471"/>
    <w:rsid w:val="00715D0C"/>
    <w:rsid w:val="00724285"/>
    <w:rsid w:val="00730C6B"/>
    <w:rsid w:val="00747F88"/>
    <w:rsid w:val="00753DF5"/>
    <w:rsid w:val="00776B23"/>
    <w:rsid w:val="00786CF2"/>
    <w:rsid w:val="007B378D"/>
    <w:rsid w:val="007F3361"/>
    <w:rsid w:val="007F41DD"/>
    <w:rsid w:val="0080582A"/>
    <w:rsid w:val="008560B2"/>
    <w:rsid w:val="008717D2"/>
    <w:rsid w:val="008833D6"/>
    <w:rsid w:val="0088483D"/>
    <w:rsid w:val="008A3263"/>
    <w:rsid w:val="008B7F61"/>
    <w:rsid w:val="008D088D"/>
    <w:rsid w:val="008D2BC9"/>
    <w:rsid w:val="008E2158"/>
    <w:rsid w:val="0090768D"/>
    <w:rsid w:val="00911089"/>
    <w:rsid w:val="00914478"/>
    <w:rsid w:val="009279FF"/>
    <w:rsid w:val="009452D1"/>
    <w:rsid w:val="00945FAF"/>
    <w:rsid w:val="009706C6"/>
    <w:rsid w:val="0098660F"/>
    <w:rsid w:val="009932D3"/>
    <w:rsid w:val="009C154F"/>
    <w:rsid w:val="009C2386"/>
    <w:rsid w:val="009D3D08"/>
    <w:rsid w:val="009F1B74"/>
    <w:rsid w:val="00A00008"/>
    <w:rsid w:val="00A10867"/>
    <w:rsid w:val="00A12BB6"/>
    <w:rsid w:val="00A21785"/>
    <w:rsid w:val="00A32E92"/>
    <w:rsid w:val="00A35759"/>
    <w:rsid w:val="00A45AF6"/>
    <w:rsid w:val="00A55F67"/>
    <w:rsid w:val="00A85FF5"/>
    <w:rsid w:val="00A86F11"/>
    <w:rsid w:val="00AA0CE0"/>
    <w:rsid w:val="00AD25E7"/>
    <w:rsid w:val="00AD301C"/>
    <w:rsid w:val="00AE5506"/>
    <w:rsid w:val="00B23B36"/>
    <w:rsid w:val="00B26962"/>
    <w:rsid w:val="00B30344"/>
    <w:rsid w:val="00B467AE"/>
    <w:rsid w:val="00B52E43"/>
    <w:rsid w:val="00B70689"/>
    <w:rsid w:val="00BA168B"/>
    <w:rsid w:val="00BD2744"/>
    <w:rsid w:val="00BD533B"/>
    <w:rsid w:val="00BD6154"/>
    <w:rsid w:val="00BD723F"/>
    <w:rsid w:val="00BE54E8"/>
    <w:rsid w:val="00C25F39"/>
    <w:rsid w:val="00C42E6E"/>
    <w:rsid w:val="00C451BB"/>
    <w:rsid w:val="00C5505C"/>
    <w:rsid w:val="00C6233A"/>
    <w:rsid w:val="00C62D7B"/>
    <w:rsid w:val="00C63A71"/>
    <w:rsid w:val="00C670E4"/>
    <w:rsid w:val="00C727E1"/>
    <w:rsid w:val="00C7668C"/>
    <w:rsid w:val="00C864A7"/>
    <w:rsid w:val="00C9126C"/>
    <w:rsid w:val="00CC1CD3"/>
    <w:rsid w:val="00CE5304"/>
    <w:rsid w:val="00CE7858"/>
    <w:rsid w:val="00CF5DFE"/>
    <w:rsid w:val="00D069EA"/>
    <w:rsid w:val="00D15878"/>
    <w:rsid w:val="00D22135"/>
    <w:rsid w:val="00D525C6"/>
    <w:rsid w:val="00D5408E"/>
    <w:rsid w:val="00D57D02"/>
    <w:rsid w:val="00D675A8"/>
    <w:rsid w:val="00D704B2"/>
    <w:rsid w:val="00D7328A"/>
    <w:rsid w:val="00DA1840"/>
    <w:rsid w:val="00DA4D25"/>
    <w:rsid w:val="00DB3912"/>
    <w:rsid w:val="00DB4E1A"/>
    <w:rsid w:val="00DD287B"/>
    <w:rsid w:val="00DD482C"/>
    <w:rsid w:val="00DE6B6E"/>
    <w:rsid w:val="00DE6FE6"/>
    <w:rsid w:val="00E0051F"/>
    <w:rsid w:val="00E250B8"/>
    <w:rsid w:val="00E361D2"/>
    <w:rsid w:val="00E463B5"/>
    <w:rsid w:val="00E52DB2"/>
    <w:rsid w:val="00E537AE"/>
    <w:rsid w:val="00E634CE"/>
    <w:rsid w:val="00E92532"/>
    <w:rsid w:val="00E94B8F"/>
    <w:rsid w:val="00EC7AB7"/>
    <w:rsid w:val="00ED5081"/>
    <w:rsid w:val="00EE7DA3"/>
    <w:rsid w:val="00F35420"/>
    <w:rsid w:val="00F41FB0"/>
    <w:rsid w:val="00F60861"/>
    <w:rsid w:val="00F60EB2"/>
    <w:rsid w:val="00F73A07"/>
    <w:rsid w:val="00F74E2A"/>
    <w:rsid w:val="00F74F64"/>
    <w:rsid w:val="00F75E3B"/>
    <w:rsid w:val="00FC123E"/>
    <w:rsid w:val="00FC570A"/>
    <w:rsid w:val="00FD2D81"/>
    <w:rsid w:val="00FE1B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E0118"/>
  <w15:chartTrackingRefBased/>
  <w15:docId w15:val="{9C8246B1-9C49-4ECA-81F8-DB0B9A0F5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Hipersaitas">
    <w:name w:val="Hyperlink"/>
    <w:basedOn w:val="Numatytasispastraiposriftas"/>
    <w:unhideWhenUsed/>
    <w:rsid w:val="00634D56"/>
    <w:rPr>
      <w:color w:val="0563C1" w:themeColor="hyperlink"/>
      <w:u w:val="single"/>
    </w:rPr>
  </w:style>
  <w:style w:type="character" w:styleId="Neapdorotaspaminjimas">
    <w:name w:val="Unresolved Mention"/>
    <w:basedOn w:val="Numatytasispastraiposriftas"/>
    <w:uiPriority w:val="99"/>
    <w:semiHidden/>
    <w:unhideWhenUsed/>
    <w:rsid w:val="00634D56"/>
    <w:rPr>
      <w:color w:val="605E5C"/>
      <w:shd w:val="clear" w:color="auto" w:fill="E1DFDD"/>
    </w:rPr>
  </w:style>
  <w:style w:type="paragraph" w:customStyle="1" w:styleId="Body2">
    <w:name w:val="Body 2"/>
    <w:qFormat/>
    <w:rsid w:val="0012469A"/>
    <w:pPr>
      <w:widowControl w:val="0"/>
      <w:suppressAutoHyphens/>
      <w:spacing w:after="40"/>
      <w:jc w:val="both"/>
    </w:pPr>
    <w:rPr>
      <w:rFonts w:eastAsia="Arial Unicode MS" w:cs="Arial Unicode MS"/>
      <w:color w:val="000000"/>
      <w:sz w:val="22"/>
      <w:szCs w:val="22"/>
      <w:lang w:val="en-US"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5851363">
      <w:bodyDiv w:val="1"/>
      <w:marLeft w:val="0"/>
      <w:marRight w:val="0"/>
      <w:marTop w:val="0"/>
      <w:marBottom w:val="0"/>
      <w:divBdr>
        <w:top w:val="none" w:sz="0" w:space="0" w:color="auto"/>
        <w:left w:val="none" w:sz="0" w:space="0" w:color="auto"/>
        <w:bottom w:val="none" w:sz="0" w:space="0" w:color="auto"/>
        <w:right w:val="none" w:sz="0" w:space="0" w:color="auto"/>
      </w:divBdr>
      <w:divsChild>
        <w:div w:id="1543053135">
          <w:marLeft w:val="0"/>
          <w:marRight w:val="0"/>
          <w:marTop w:val="0"/>
          <w:marBottom w:val="0"/>
          <w:divBdr>
            <w:top w:val="none" w:sz="0" w:space="0" w:color="auto"/>
            <w:left w:val="none" w:sz="0" w:space="0" w:color="auto"/>
            <w:bottom w:val="none" w:sz="0" w:space="0" w:color="auto"/>
            <w:right w:val="none" w:sz="0" w:space="0" w:color="auto"/>
          </w:divBdr>
        </w:div>
        <w:div w:id="1003781327">
          <w:marLeft w:val="0"/>
          <w:marRight w:val="0"/>
          <w:marTop w:val="0"/>
          <w:marBottom w:val="0"/>
          <w:divBdr>
            <w:top w:val="none" w:sz="0" w:space="0" w:color="auto"/>
            <w:left w:val="none" w:sz="0" w:space="0" w:color="auto"/>
            <w:bottom w:val="none" w:sz="0" w:space="0" w:color="auto"/>
            <w:right w:val="none" w:sz="0" w:space="0" w:color="auto"/>
          </w:divBdr>
        </w:div>
      </w:divsChild>
    </w:div>
    <w:div w:id="1592740995">
      <w:bodyDiv w:val="1"/>
      <w:marLeft w:val="0"/>
      <w:marRight w:val="0"/>
      <w:marTop w:val="0"/>
      <w:marBottom w:val="0"/>
      <w:divBdr>
        <w:top w:val="none" w:sz="0" w:space="0" w:color="auto"/>
        <w:left w:val="none" w:sz="0" w:space="0" w:color="auto"/>
        <w:bottom w:val="none" w:sz="0" w:space="0" w:color="auto"/>
        <w:right w:val="none" w:sz="0" w:space="0" w:color="auto"/>
      </w:divBdr>
    </w:div>
    <w:div w:id="160399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mailto:reanimacija@kedligonine.lt" TargetMode="Externa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F362AEB1CC176498EDA6FDF44773629" ma:contentTypeVersion="12" ma:contentTypeDescription="Create a new document." ma:contentTypeScope="" ma:versionID="6b0fc581120897b5aac7bd6ce062ee3b">
  <xsd:schema xmlns:xsd="http://www.w3.org/2001/XMLSchema" xmlns:xs="http://www.w3.org/2001/XMLSchema" xmlns:p="http://schemas.microsoft.com/office/2006/metadata/properties" xmlns:ns2="1c713a7c-8a7c-4327-be4a-3e364f1677f1" xmlns:ns3="6255fc34-32b5-4914-9001-6e016d400544" targetNamespace="http://schemas.microsoft.com/office/2006/metadata/properties" ma:root="true" ma:fieldsID="7c1e70e7c5d7f6c3e17f6b8375b69339" ns2:_="" ns3:_="">
    <xsd:import namespace="1c713a7c-8a7c-4327-be4a-3e364f1677f1"/>
    <xsd:import namespace="6255fc34-32b5-4914-9001-6e016d40054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713a7c-8a7c-4327-be4a-3e364f1677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68c3b55-3e8a-4e8f-9286-46d15c50dfe8"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255fc34-32b5-4914-9001-6e016d400544"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701da1b8-8967-4a19-8309-5fd9913b5fbc}" ma:internalName="TaxCatchAll" ma:showField="CatchAllData" ma:web="6255fc34-32b5-4914-9001-6e016d400544">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http://schemas.openxmlformats.org/package/2006/metadata/core-properties"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xs="http://www.w3.org/2001/XMLSchema" xmlns:pc="http://schemas.microsoft.com/office/infopath/2007/PartnerControls"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E7EBDE-8AA2-4874-A9A2-E95C7B355F52}">
  <ds:schemaRefs>
    <ds:schemaRef ds:uri="http://schemas.openxmlformats.org/officeDocument/2006/bibliography"/>
  </ds:schemaRefs>
</ds:datastoreItem>
</file>

<file path=customXml/itemProps2.xml><?xml version="1.0" encoding="utf-8"?>
<ds:datastoreItem xmlns:ds="http://schemas.openxmlformats.org/officeDocument/2006/customXml" ds:itemID="{B3EB1E0B-140E-4D7B-9783-0F86E38785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713a7c-8a7c-4327-be4a-3e364f1677f1"/>
    <ds:schemaRef ds:uri="6255fc34-32b5-4914-9001-6e016d4005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93B2B0-5C6D-4947-8CB2-95BCA5C632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7</Pages>
  <Words>7946</Words>
  <Characters>4530</Characters>
  <Application>Microsoft Office Word</Application>
  <DocSecurity>0</DocSecurity>
  <Lines>37</Lines>
  <Paragraphs>24</Paragraphs>
  <ScaleCrop>false</ScaleCrop>
  <HeadingPairs>
    <vt:vector size="2" baseType="variant">
      <vt:variant>
        <vt:lpstr>Pavadinimas</vt:lpstr>
      </vt:variant>
      <vt:variant>
        <vt:i4>1</vt:i4>
      </vt:variant>
    </vt:vector>
  </HeadingPairs>
  <TitlesOfParts>
    <vt:vector size="1" baseType="lpstr">
      <vt:lpstr/>
    </vt:vector>
  </TitlesOfParts>
  <Company>VPT</Company>
  <LinksUpToDate>false</LinksUpToDate>
  <CharactersWithSpaces>12452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Gabija Vitkauskienė</dc:creator>
  <cp:lastModifiedBy>Zita Morkeliūnienė</cp:lastModifiedBy>
  <cp:revision>7</cp:revision>
  <dcterms:created xsi:type="dcterms:W3CDTF">2025-03-28T11:36:00Z</dcterms:created>
  <dcterms:modified xsi:type="dcterms:W3CDTF">2025-04-15T09:37:00Z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0x0101000F362AEB1CC176498EDA6FDF44773629</vt:lpwstr>
  </property>
  <property fmtid="{D5CDD505-2E9C-101B-9397-08002B2CF9AE}" pid="3" name="MediaServiceImageTags">
    <vt:lpwstr/>
  </property>
  <property fmtid="{D5CDD505-2E9C-101B-9397-08002B2CF9AE}" pid="4" name="lcf76f155ced4ddcb4097134ff3c332f">
    <vt:lpwstr/>
  </property>
  <property fmtid="{D5CDD505-2E9C-101B-9397-08002B2CF9AE}" pid="5" name="TaxCatchAll">
    <vt:lpwstr/>
  </property>
</Properties>
</file>