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8AE1" w14:textId="77D6FE75" w:rsidR="0038098F" w:rsidRPr="004747EF" w:rsidRDefault="0038098F" w:rsidP="0038098F">
      <w:pPr>
        <w:spacing w:line="276" w:lineRule="auto"/>
        <w:ind w:left="3888" w:firstLine="1296"/>
        <w:jc w:val="both"/>
        <w:rPr>
          <w:rFonts w:ascii="Arial" w:hAnsi="Arial" w:cs="Arial"/>
          <w:sz w:val="24"/>
          <w:szCs w:val="24"/>
        </w:rPr>
      </w:pPr>
      <w:r w:rsidRPr="004747EF">
        <w:rPr>
          <w:rFonts w:ascii="Arial" w:hAnsi="Arial" w:cs="Arial"/>
          <w:sz w:val="24"/>
          <w:szCs w:val="24"/>
        </w:rPr>
        <w:t xml:space="preserve">  TVIRTINU</w:t>
      </w:r>
    </w:p>
    <w:p w14:paraId="5201A231" w14:textId="314B5D05" w:rsidR="0038098F" w:rsidRPr="004747EF" w:rsidRDefault="0038098F" w:rsidP="0038098F">
      <w:pPr>
        <w:spacing w:line="276" w:lineRule="auto"/>
        <w:ind w:left="5184"/>
        <w:jc w:val="both"/>
        <w:rPr>
          <w:rFonts w:ascii="Arial" w:hAnsi="Arial" w:cs="Arial"/>
          <w:sz w:val="24"/>
          <w:szCs w:val="24"/>
        </w:rPr>
      </w:pPr>
      <w:r w:rsidRPr="004747EF">
        <w:rPr>
          <w:rFonts w:ascii="Arial" w:hAnsi="Arial" w:cs="Arial"/>
          <w:sz w:val="24"/>
          <w:szCs w:val="24"/>
        </w:rPr>
        <w:t xml:space="preserve">   VšĮ Klaipėdos rajono savivaldybės</w:t>
      </w:r>
    </w:p>
    <w:p w14:paraId="23B82471" w14:textId="7DF03492" w:rsidR="0038098F" w:rsidRPr="004747EF" w:rsidRDefault="0038098F" w:rsidP="0038098F">
      <w:pPr>
        <w:spacing w:line="276" w:lineRule="auto"/>
        <w:jc w:val="both"/>
        <w:rPr>
          <w:rFonts w:ascii="Arial" w:hAnsi="Arial" w:cs="Arial"/>
          <w:sz w:val="24"/>
          <w:szCs w:val="24"/>
        </w:rPr>
      </w:pPr>
      <w:r w:rsidRPr="004747EF">
        <w:rPr>
          <w:rFonts w:ascii="Arial" w:hAnsi="Arial" w:cs="Arial"/>
          <w:sz w:val="24"/>
          <w:szCs w:val="24"/>
        </w:rPr>
        <w:t xml:space="preserve">                                                                                 sveikatos centro direktorė</w:t>
      </w:r>
    </w:p>
    <w:p w14:paraId="3A54AE73" w14:textId="031DC698" w:rsidR="0038098F" w:rsidRPr="004747EF" w:rsidRDefault="0038098F" w:rsidP="0038098F">
      <w:pPr>
        <w:spacing w:line="276" w:lineRule="auto"/>
        <w:jc w:val="both"/>
        <w:rPr>
          <w:rFonts w:ascii="Arial" w:hAnsi="Arial" w:cs="Arial"/>
          <w:sz w:val="24"/>
          <w:szCs w:val="24"/>
        </w:rPr>
      </w:pPr>
      <w:r w:rsidRPr="004747EF">
        <w:rPr>
          <w:rFonts w:ascii="Arial" w:hAnsi="Arial" w:cs="Arial"/>
          <w:sz w:val="24"/>
          <w:szCs w:val="24"/>
        </w:rPr>
        <w:t xml:space="preserve">                                                                                 Neringa Tarvydienė</w:t>
      </w:r>
    </w:p>
    <w:p w14:paraId="3098A1A8" w14:textId="45E5267F" w:rsidR="005B7091" w:rsidRPr="004747EF" w:rsidRDefault="0038098F" w:rsidP="005B7091">
      <w:pPr>
        <w:tabs>
          <w:tab w:val="left" w:pos="6900"/>
        </w:tabs>
        <w:jc w:val="both"/>
        <w:rPr>
          <w:rFonts w:ascii="Arial" w:hAnsi="Arial" w:cs="Arial"/>
          <w:sz w:val="24"/>
          <w:szCs w:val="24"/>
        </w:rPr>
      </w:pPr>
      <w:r w:rsidRPr="004747EF">
        <w:rPr>
          <w:rFonts w:ascii="Arial" w:hAnsi="Arial" w:cs="Arial"/>
          <w:sz w:val="24"/>
          <w:szCs w:val="24"/>
        </w:rPr>
        <w:t xml:space="preserve">                                                                                 2025 – 0</w:t>
      </w:r>
      <w:r w:rsidR="005B7091" w:rsidRPr="004747EF">
        <w:rPr>
          <w:rFonts w:ascii="Arial" w:hAnsi="Arial" w:cs="Arial"/>
          <w:sz w:val="24"/>
          <w:szCs w:val="24"/>
        </w:rPr>
        <w:t>3</w:t>
      </w:r>
      <w:r w:rsidRPr="004747EF">
        <w:rPr>
          <w:rFonts w:ascii="Arial" w:hAnsi="Arial" w:cs="Arial"/>
          <w:sz w:val="24"/>
          <w:szCs w:val="24"/>
        </w:rPr>
        <w:t xml:space="preserve"> </w:t>
      </w:r>
      <w:r w:rsidR="000F6971" w:rsidRPr="004747EF">
        <w:rPr>
          <w:rFonts w:ascii="Arial" w:hAnsi="Arial" w:cs="Arial"/>
          <w:sz w:val="24"/>
          <w:szCs w:val="24"/>
        </w:rPr>
        <w:t>–</w:t>
      </w:r>
    </w:p>
    <w:p w14:paraId="44416253" w14:textId="77777777" w:rsidR="000F6971" w:rsidRPr="004747EF" w:rsidRDefault="000F6971" w:rsidP="005B7091">
      <w:pPr>
        <w:tabs>
          <w:tab w:val="left" w:pos="6900"/>
        </w:tabs>
        <w:jc w:val="both"/>
        <w:rPr>
          <w:rFonts w:ascii="Arial" w:hAnsi="Arial" w:cs="Arial"/>
          <w:sz w:val="24"/>
          <w:szCs w:val="24"/>
        </w:rPr>
      </w:pPr>
    </w:p>
    <w:p w14:paraId="1AF12535" w14:textId="77777777" w:rsidR="000F6971" w:rsidRPr="004747EF" w:rsidRDefault="000F6971" w:rsidP="000F6971">
      <w:pPr>
        <w:jc w:val="center"/>
        <w:rPr>
          <w:rFonts w:ascii="Arial" w:hAnsi="Arial" w:cs="Arial"/>
          <w:b/>
          <w:bCs/>
          <w:sz w:val="24"/>
          <w:szCs w:val="24"/>
          <w:shd w:val="clear" w:color="auto" w:fill="FFFFFF"/>
        </w:rPr>
      </w:pPr>
      <w:r w:rsidRPr="004747EF">
        <w:rPr>
          <w:rFonts w:ascii="Arial" w:hAnsi="Arial" w:cs="Arial"/>
          <w:b/>
          <w:bCs/>
          <w:sz w:val="24"/>
          <w:szCs w:val="24"/>
          <w:shd w:val="clear" w:color="auto" w:fill="FFFFFF"/>
        </w:rPr>
        <w:t xml:space="preserve">Pirkimo </w:t>
      </w:r>
      <w:r w:rsidRPr="004747EF">
        <w:rPr>
          <w:rFonts w:ascii="Arial" w:hAnsi="Arial" w:cs="Arial"/>
          <w:b/>
          <w:bCs/>
          <w:i/>
          <w:iCs/>
          <w:sz w:val="24"/>
          <w:szCs w:val="24"/>
          <w:shd w:val="clear" w:color="auto" w:fill="FFFFFF"/>
        </w:rPr>
        <w:t>,,(savivaldybė įrašo PU-....)</w:t>
      </w:r>
      <w:r w:rsidRPr="004747EF">
        <w:rPr>
          <w:rFonts w:ascii="Arial" w:hAnsi="Arial" w:cs="Arial"/>
          <w:b/>
          <w:bCs/>
          <w:sz w:val="24"/>
          <w:szCs w:val="24"/>
          <w:shd w:val="clear" w:color="auto" w:fill="FFFFFF"/>
        </w:rPr>
        <w:t>, FMR prietaisai. Operacinės ir oftalmologinė įranga</w:t>
      </w:r>
      <w:r w:rsidRPr="004747EF">
        <w:rPr>
          <w:rFonts w:ascii="Arial" w:hAnsi="Arial" w:cs="Arial"/>
          <w:color w:val="555555"/>
          <w:sz w:val="24"/>
          <w:szCs w:val="24"/>
          <w:shd w:val="clear" w:color="auto" w:fill="FFFFFF"/>
        </w:rPr>
        <w:t>.</w:t>
      </w:r>
      <w:r w:rsidRPr="004747EF">
        <w:rPr>
          <w:rFonts w:ascii="Arial" w:hAnsi="Arial" w:cs="Arial"/>
          <w:b/>
          <w:bCs/>
          <w:sz w:val="24"/>
          <w:szCs w:val="24"/>
          <w:shd w:val="clear" w:color="auto" w:fill="FFFFFF"/>
        </w:rPr>
        <w:t>“</w:t>
      </w:r>
    </w:p>
    <w:p w14:paraId="0ECD1F45" w14:textId="77777777" w:rsidR="005B7091" w:rsidRPr="004747EF" w:rsidRDefault="005B7091" w:rsidP="005B7091">
      <w:pPr>
        <w:jc w:val="center"/>
        <w:rPr>
          <w:rFonts w:ascii="Arial" w:hAnsi="Arial" w:cs="Arial"/>
          <w:b/>
          <w:bCs/>
          <w:sz w:val="24"/>
          <w:szCs w:val="24"/>
          <w:shd w:val="clear" w:color="auto" w:fill="FFFFFF"/>
        </w:rPr>
      </w:pPr>
    </w:p>
    <w:p w14:paraId="0F0372A0" w14:textId="15983985" w:rsidR="005B7091" w:rsidRPr="004747EF" w:rsidRDefault="005B7091" w:rsidP="00746608">
      <w:pPr>
        <w:jc w:val="center"/>
        <w:rPr>
          <w:rFonts w:ascii="Arial" w:hAnsi="Arial" w:cs="Arial"/>
          <w:b/>
          <w:bCs/>
          <w:sz w:val="24"/>
          <w:szCs w:val="24"/>
          <w:shd w:val="clear" w:color="auto" w:fill="FFFFFF"/>
        </w:rPr>
      </w:pPr>
      <w:r w:rsidRPr="004747EF">
        <w:rPr>
          <w:rFonts w:ascii="Arial" w:hAnsi="Arial" w:cs="Arial"/>
          <w:b/>
          <w:bCs/>
          <w:sz w:val="24"/>
          <w:szCs w:val="24"/>
          <w:shd w:val="clear" w:color="auto" w:fill="FFFFFF"/>
        </w:rPr>
        <w:t xml:space="preserve">II Pirkimo dalis </w:t>
      </w:r>
    </w:p>
    <w:p w14:paraId="40FBADDD" w14:textId="40F86DC7" w:rsidR="0038098F" w:rsidRPr="004747EF" w:rsidRDefault="005B7091" w:rsidP="00746608">
      <w:pPr>
        <w:ind w:left="1440" w:firstLine="720"/>
        <w:rPr>
          <w:rFonts w:ascii="Arial" w:hAnsi="Arial" w:cs="Arial"/>
          <w:b/>
          <w:bCs/>
          <w:sz w:val="24"/>
          <w:szCs w:val="24"/>
          <w:shd w:val="clear" w:color="auto" w:fill="FFFFFF"/>
        </w:rPr>
      </w:pPr>
      <w:r w:rsidRPr="004747EF">
        <w:rPr>
          <w:rFonts w:ascii="Arial" w:hAnsi="Arial" w:cs="Arial"/>
          <w:b/>
          <w:bCs/>
          <w:sz w:val="24"/>
          <w:szCs w:val="24"/>
          <w:shd w:val="clear" w:color="auto" w:fill="FFFFFF"/>
        </w:rPr>
        <w:t>Elektroterapijos prietaisas. Techninė specifikacija</w:t>
      </w:r>
    </w:p>
    <w:p w14:paraId="2FBBB4BC" w14:textId="77777777" w:rsidR="0038098F" w:rsidRPr="004747EF" w:rsidRDefault="0038098F" w:rsidP="00B62B43">
      <w:pPr>
        <w:spacing w:after="0" w:line="240" w:lineRule="auto"/>
        <w:rPr>
          <w:rFonts w:ascii="Arial" w:hAnsi="Arial" w:cs="Arial"/>
          <w:b/>
          <w:sz w:val="24"/>
          <w:szCs w:val="24"/>
        </w:rPr>
      </w:pPr>
    </w:p>
    <w:p w14:paraId="00FAC9C3" w14:textId="2D48D0AC" w:rsidR="00B62B43" w:rsidRPr="004747EF" w:rsidRDefault="0012762A" w:rsidP="00B62B43">
      <w:pPr>
        <w:spacing w:after="0" w:line="240" w:lineRule="auto"/>
        <w:rPr>
          <w:rFonts w:ascii="Arial" w:hAnsi="Arial" w:cs="Arial"/>
          <w:bCs/>
          <w:sz w:val="24"/>
          <w:szCs w:val="24"/>
          <w:u w:val="single"/>
        </w:rPr>
      </w:pPr>
      <w:r w:rsidRPr="004747EF">
        <w:rPr>
          <w:rFonts w:ascii="Arial" w:hAnsi="Arial" w:cs="Arial"/>
          <w:bCs/>
          <w:sz w:val="24"/>
          <w:szCs w:val="24"/>
          <w:u w:val="single"/>
        </w:rPr>
        <w:t>Elektroterapijos prietaisas</w:t>
      </w:r>
      <w:r w:rsidR="00B62B43" w:rsidRPr="004747EF">
        <w:rPr>
          <w:rFonts w:ascii="Arial" w:hAnsi="Arial" w:cs="Arial"/>
          <w:bCs/>
          <w:sz w:val="24"/>
          <w:szCs w:val="24"/>
          <w:u w:val="single"/>
        </w:rPr>
        <w:t xml:space="preserve"> (1 </w:t>
      </w:r>
      <w:r w:rsidR="00A15D3A" w:rsidRPr="004747EF">
        <w:rPr>
          <w:rFonts w:ascii="Arial" w:hAnsi="Arial" w:cs="Arial"/>
          <w:bCs/>
          <w:sz w:val="24"/>
          <w:szCs w:val="24"/>
          <w:u w:val="single"/>
        </w:rPr>
        <w:t>vnt</w:t>
      </w:r>
      <w:r w:rsidR="00AD383D" w:rsidRPr="004747EF">
        <w:rPr>
          <w:rFonts w:ascii="Arial" w:hAnsi="Arial" w:cs="Arial"/>
          <w:bCs/>
          <w:sz w:val="24"/>
          <w:szCs w:val="24"/>
          <w:u w:val="single"/>
        </w:rPr>
        <w:t xml:space="preserve">. </w:t>
      </w:r>
      <w:r w:rsidR="00B62B43" w:rsidRPr="004747EF">
        <w:rPr>
          <w:rFonts w:ascii="Arial" w:hAnsi="Arial" w:cs="Arial"/>
          <w:bCs/>
          <w:sz w:val="24"/>
          <w:szCs w:val="24"/>
          <w:u w:val="single"/>
        </w:rPr>
        <w:t>)</w:t>
      </w:r>
    </w:p>
    <w:p w14:paraId="301AF91C" w14:textId="77777777" w:rsidR="00B62B43" w:rsidRPr="004747EF" w:rsidRDefault="00B62B43" w:rsidP="00B62B43">
      <w:pPr>
        <w:spacing w:after="0" w:line="240" w:lineRule="auto"/>
        <w:rPr>
          <w:rFonts w:ascii="Arial" w:hAnsi="Arial" w:cs="Arial"/>
          <w:b/>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B62B43" w:rsidRPr="004747EF" w14:paraId="69618E52" w14:textId="77777777" w:rsidTr="0012762A">
        <w:trPr>
          <w:jc w:val="center"/>
        </w:trPr>
        <w:tc>
          <w:tcPr>
            <w:tcW w:w="846" w:type="dxa"/>
            <w:tcBorders>
              <w:top w:val="single" w:sz="4" w:space="0" w:color="auto"/>
              <w:left w:val="single" w:sz="4" w:space="0" w:color="auto"/>
              <w:bottom w:val="single" w:sz="4" w:space="0" w:color="auto"/>
              <w:right w:val="single" w:sz="4" w:space="0" w:color="auto"/>
            </w:tcBorders>
            <w:hideMark/>
          </w:tcPr>
          <w:p w14:paraId="15D374A7" w14:textId="77777777" w:rsidR="00B62B43" w:rsidRPr="004747EF" w:rsidRDefault="00B62B43" w:rsidP="00746608">
            <w:pPr>
              <w:spacing w:after="0" w:line="240" w:lineRule="auto"/>
              <w:jc w:val="center"/>
              <w:rPr>
                <w:rFonts w:ascii="Arial" w:hAnsi="Arial" w:cs="Arial"/>
                <w:b/>
                <w:bCs/>
                <w:color w:val="00000A"/>
                <w:kern w:val="2"/>
                <w:sz w:val="24"/>
                <w:szCs w:val="24"/>
                <w14:ligatures w14:val="standardContextual"/>
              </w:rPr>
            </w:pPr>
            <w:r w:rsidRPr="004747EF">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6C2EE299" w14:textId="77777777" w:rsidR="00B62B43" w:rsidRPr="004747EF" w:rsidRDefault="00B62B43" w:rsidP="00746608">
            <w:pPr>
              <w:spacing w:after="0" w:line="240" w:lineRule="auto"/>
              <w:jc w:val="center"/>
              <w:rPr>
                <w:rFonts w:ascii="Arial" w:hAnsi="Arial" w:cs="Arial"/>
                <w:b/>
                <w:bCs/>
                <w:kern w:val="2"/>
                <w:sz w:val="24"/>
                <w:szCs w:val="24"/>
              </w:rPr>
            </w:pPr>
            <w:r w:rsidRPr="004747EF">
              <w:rPr>
                <w:rFonts w:ascii="Arial" w:hAnsi="Arial" w:cs="Arial"/>
                <w:b/>
                <w:bCs/>
                <w:color w:val="000000" w:themeColor="text1"/>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5DB80B6B" w14:textId="77777777" w:rsidR="00B62B43" w:rsidRPr="004747EF" w:rsidRDefault="00B62B43" w:rsidP="00746608">
            <w:pPr>
              <w:spacing w:after="0" w:line="240" w:lineRule="auto"/>
              <w:jc w:val="center"/>
              <w:rPr>
                <w:rFonts w:ascii="Arial" w:hAnsi="Arial" w:cs="Arial"/>
                <w:b/>
                <w:bCs/>
                <w:kern w:val="2"/>
                <w:sz w:val="24"/>
                <w:szCs w:val="24"/>
              </w:rPr>
            </w:pPr>
            <w:r w:rsidRPr="004747EF">
              <w:rPr>
                <w:rFonts w:ascii="Arial" w:hAnsi="Arial" w:cs="Arial"/>
                <w:b/>
                <w:bCs/>
                <w:color w:val="000000" w:themeColor="text1"/>
                <w:kern w:val="2"/>
                <w:sz w:val="24"/>
                <w:szCs w:val="24"/>
                <w:lang w:eastAsia="hi-IN" w:bidi="hi-IN"/>
              </w:rPr>
              <w:t>Reikalaujamos parametrų reikšmės</w:t>
            </w:r>
          </w:p>
        </w:tc>
        <w:tc>
          <w:tcPr>
            <w:tcW w:w="3686" w:type="dxa"/>
            <w:tcBorders>
              <w:top w:val="single" w:sz="4" w:space="0" w:color="auto"/>
              <w:left w:val="single" w:sz="4" w:space="0" w:color="auto"/>
              <w:bottom w:val="single" w:sz="4" w:space="0" w:color="auto"/>
              <w:right w:val="single" w:sz="4" w:space="0" w:color="auto"/>
            </w:tcBorders>
            <w:hideMark/>
          </w:tcPr>
          <w:p w14:paraId="67530742" w14:textId="77777777" w:rsidR="00746608" w:rsidRPr="004747EF" w:rsidRDefault="00746608" w:rsidP="00746608">
            <w:pPr>
              <w:spacing w:after="0" w:line="240" w:lineRule="auto"/>
              <w:jc w:val="center"/>
              <w:rPr>
                <w:rFonts w:ascii="Arial" w:hAnsi="Arial" w:cs="Arial"/>
                <w:b/>
                <w:sz w:val="24"/>
                <w:szCs w:val="24"/>
              </w:rPr>
            </w:pPr>
            <w:r w:rsidRPr="004747EF">
              <w:rPr>
                <w:rFonts w:ascii="Arial" w:hAnsi="Arial" w:cs="Arial"/>
                <w:b/>
                <w:sz w:val="24"/>
                <w:szCs w:val="24"/>
              </w:rPr>
              <w:t>Siūloma parametro reikšmė</w:t>
            </w:r>
          </w:p>
          <w:p w14:paraId="789AE574" w14:textId="774A6AFB" w:rsidR="00B62B43" w:rsidRPr="004747EF" w:rsidRDefault="00746608" w:rsidP="00746608">
            <w:pPr>
              <w:spacing w:after="0" w:line="240" w:lineRule="auto"/>
              <w:rPr>
                <w:rFonts w:ascii="Arial" w:hAnsi="Arial" w:cs="Arial"/>
                <w:b/>
                <w:bCs/>
                <w:color w:val="000000" w:themeColor="text1"/>
                <w:kern w:val="2"/>
                <w:sz w:val="24"/>
                <w:szCs w:val="24"/>
                <w:lang w:eastAsia="hi-IN" w:bidi="hi-IN"/>
              </w:rPr>
            </w:pPr>
            <w:r w:rsidRPr="004747EF">
              <w:rPr>
                <w:rFonts w:ascii="Arial" w:hAnsi="Arial" w:cs="Arial"/>
                <w:sz w:val="24"/>
                <w:szCs w:val="24"/>
              </w:rPr>
              <w:t>(</w:t>
            </w:r>
            <w:r w:rsidRPr="004747EF">
              <w:rPr>
                <w:rFonts w:ascii="Arial" w:hAnsi="Arial" w:cs="Arial"/>
                <w:bCs/>
                <w:sz w:val="24"/>
                <w:szCs w:val="24"/>
              </w:rPr>
              <w:t>Failo, dokumento pavadinimas ir</w:t>
            </w:r>
            <w:r w:rsidRPr="004747EF">
              <w:rPr>
                <w:rFonts w:ascii="Arial" w:hAnsi="Arial" w:cs="Arial"/>
                <w:bCs/>
                <w:sz w:val="24"/>
                <w:szCs w:val="24"/>
                <w:u w:val="single"/>
              </w:rPr>
              <w:t xml:space="preserve"> puslapio Nr., pažymintis vietą, </w:t>
            </w:r>
            <w:r w:rsidRPr="004747EF">
              <w:rPr>
                <w:rFonts w:ascii="Arial" w:hAnsi="Arial" w:cs="Arial"/>
                <w:sz w:val="24"/>
                <w:szCs w:val="24"/>
                <w:u w:val="single"/>
              </w:rPr>
              <w:t>kurioje yra siūlomus techninius parametrus patvirtinantys dokumentai,</w:t>
            </w:r>
            <w:r w:rsidRPr="004747EF">
              <w:rPr>
                <w:rFonts w:ascii="Arial" w:hAnsi="Arial" w:cs="Arial"/>
                <w:bCs/>
                <w:sz w:val="24"/>
                <w:szCs w:val="24"/>
                <w:u w:val="single"/>
              </w:rPr>
              <w:t xml:space="preserve"> </w:t>
            </w:r>
            <w:r w:rsidRPr="004747EF">
              <w:rPr>
                <w:rFonts w:ascii="Arial" w:hAnsi="Arial" w:cs="Arial"/>
                <w:sz w:val="24"/>
                <w:szCs w:val="24"/>
              </w:rPr>
              <w:t xml:space="preserve">siūlomos prekės katalogo numeris, nuoroda į gamintojo interneto tinklalapį (jei toks yra), </w:t>
            </w:r>
            <w:r w:rsidRPr="004747EF">
              <w:rPr>
                <w:rFonts w:ascii="Arial" w:hAnsi="Arial" w:cs="Arial"/>
                <w:sz w:val="24"/>
                <w:szCs w:val="24"/>
                <w:u w:val="single"/>
              </w:rPr>
              <w:t>nuoroda turi būti tiksli į konkrečią prekę</w:t>
            </w:r>
            <w:r w:rsidRPr="004747EF">
              <w:rPr>
                <w:rFonts w:ascii="Arial" w:hAnsi="Arial" w:cs="Arial"/>
                <w:sz w:val="24"/>
                <w:szCs w:val="24"/>
              </w:rPr>
              <w:t>)</w:t>
            </w:r>
          </w:p>
        </w:tc>
      </w:tr>
      <w:tr w:rsidR="0012762A" w:rsidRPr="004747EF" w14:paraId="3167B3C4" w14:textId="77777777" w:rsidTr="0012762A">
        <w:trPr>
          <w:jc w:val="center"/>
        </w:trPr>
        <w:tc>
          <w:tcPr>
            <w:tcW w:w="846" w:type="dxa"/>
            <w:tcBorders>
              <w:top w:val="single" w:sz="4" w:space="0" w:color="auto"/>
              <w:left w:val="single" w:sz="4" w:space="0" w:color="auto"/>
              <w:bottom w:val="single" w:sz="4" w:space="0" w:color="auto"/>
              <w:right w:val="single" w:sz="4" w:space="0" w:color="auto"/>
            </w:tcBorders>
          </w:tcPr>
          <w:p w14:paraId="1687DA55" w14:textId="490A6198" w:rsidR="0012762A" w:rsidRPr="004747EF" w:rsidRDefault="0012762A" w:rsidP="0012762A">
            <w:pPr>
              <w:spacing w:after="0" w:line="240" w:lineRule="auto"/>
              <w:rPr>
                <w:rFonts w:ascii="Arial" w:hAnsi="Arial" w:cs="Arial"/>
                <w:kern w:val="2"/>
                <w:sz w:val="24"/>
                <w:szCs w:val="24"/>
              </w:rPr>
            </w:pPr>
            <w:r w:rsidRPr="004747EF">
              <w:rPr>
                <w:rFonts w:ascii="Arial" w:hAnsi="Arial" w:cs="Arial"/>
                <w:kern w:val="2"/>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74CF9E28" w14:textId="35D54A75" w:rsidR="0012762A" w:rsidRPr="004747EF" w:rsidRDefault="0012762A" w:rsidP="0012762A">
            <w:pPr>
              <w:spacing w:after="0" w:line="240" w:lineRule="auto"/>
              <w:rPr>
                <w:rFonts w:ascii="Arial" w:hAnsi="Arial" w:cs="Arial"/>
                <w:kern w:val="2"/>
                <w:sz w:val="24"/>
                <w:szCs w:val="24"/>
              </w:rPr>
            </w:pPr>
            <w:r w:rsidRPr="004747EF">
              <w:rPr>
                <w:rFonts w:ascii="Arial" w:hAnsi="Arial" w:cs="Arial"/>
                <w:color w:val="000000" w:themeColor="text1"/>
                <w:sz w:val="24"/>
                <w:szCs w:val="24"/>
              </w:rPr>
              <w:t>Paskirtis</w:t>
            </w:r>
          </w:p>
        </w:tc>
        <w:tc>
          <w:tcPr>
            <w:tcW w:w="3827" w:type="dxa"/>
            <w:tcBorders>
              <w:top w:val="single" w:sz="4" w:space="0" w:color="auto"/>
              <w:left w:val="single" w:sz="4" w:space="0" w:color="auto"/>
              <w:bottom w:val="single" w:sz="4" w:space="0" w:color="auto"/>
              <w:right w:val="single" w:sz="4" w:space="0" w:color="auto"/>
            </w:tcBorders>
          </w:tcPr>
          <w:p w14:paraId="5BF355F9" w14:textId="7AC44729" w:rsidR="0012762A" w:rsidRPr="004747EF" w:rsidRDefault="0012762A" w:rsidP="0012762A">
            <w:pPr>
              <w:rPr>
                <w:rFonts w:ascii="Arial" w:hAnsi="Arial" w:cs="Arial"/>
                <w:sz w:val="24"/>
                <w:szCs w:val="24"/>
              </w:rPr>
            </w:pPr>
            <w:r w:rsidRPr="004747EF">
              <w:rPr>
                <w:rFonts w:ascii="Arial" w:hAnsi="Arial" w:cs="Arial"/>
                <w:color w:val="000000" w:themeColor="text1"/>
                <w:sz w:val="24"/>
                <w:szCs w:val="24"/>
              </w:rPr>
              <w:t>Prietaisas skirtas gydymui elektros srove</w:t>
            </w:r>
          </w:p>
        </w:tc>
        <w:tc>
          <w:tcPr>
            <w:tcW w:w="3686" w:type="dxa"/>
            <w:tcBorders>
              <w:top w:val="single" w:sz="4" w:space="0" w:color="auto"/>
              <w:left w:val="single" w:sz="4" w:space="0" w:color="auto"/>
              <w:bottom w:val="single" w:sz="4" w:space="0" w:color="auto"/>
              <w:right w:val="single" w:sz="4" w:space="0" w:color="auto"/>
            </w:tcBorders>
          </w:tcPr>
          <w:p w14:paraId="21360B99" w14:textId="77777777" w:rsidR="0012762A" w:rsidRPr="004747EF" w:rsidRDefault="0012762A" w:rsidP="0012762A">
            <w:pPr>
              <w:spacing w:after="0" w:line="240" w:lineRule="auto"/>
              <w:rPr>
                <w:rFonts w:ascii="Arial" w:hAnsi="Arial" w:cs="Arial"/>
                <w:kern w:val="2"/>
                <w:sz w:val="24"/>
                <w:szCs w:val="24"/>
              </w:rPr>
            </w:pPr>
          </w:p>
        </w:tc>
      </w:tr>
      <w:tr w:rsidR="0012762A" w:rsidRPr="004747EF" w14:paraId="12BCDAD0" w14:textId="77777777" w:rsidTr="0012762A">
        <w:trPr>
          <w:jc w:val="center"/>
        </w:trPr>
        <w:tc>
          <w:tcPr>
            <w:tcW w:w="846" w:type="dxa"/>
            <w:tcBorders>
              <w:top w:val="single" w:sz="4" w:space="0" w:color="auto"/>
              <w:left w:val="single" w:sz="4" w:space="0" w:color="auto"/>
              <w:bottom w:val="single" w:sz="4" w:space="0" w:color="auto"/>
              <w:right w:val="single" w:sz="4" w:space="0" w:color="auto"/>
            </w:tcBorders>
          </w:tcPr>
          <w:p w14:paraId="69C01352" w14:textId="2326C189" w:rsidR="0012762A" w:rsidRPr="004747EF" w:rsidRDefault="0012762A" w:rsidP="0012762A">
            <w:pPr>
              <w:spacing w:after="0" w:line="240" w:lineRule="auto"/>
              <w:rPr>
                <w:rFonts w:ascii="Arial" w:hAnsi="Arial" w:cs="Arial"/>
                <w:sz w:val="24"/>
                <w:szCs w:val="24"/>
              </w:rPr>
            </w:pPr>
            <w:r w:rsidRPr="004747EF">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08B21738" w14:textId="56EAFAE3" w:rsidR="0012762A" w:rsidRPr="004747EF" w:rsidRDefault="0012762A" w:rsidP="0012762A">
            <w:pPr>
              <w:spacing w:after="0" w:line="240" w:lineRule="auto"/>
              <w:rPr>
                <w:rFonts w:ascii="Arial" w:hAnsi="Arial" w:cs="Arial"/>
                <w:sz w:val="24"/>
                <w:szCs w:val="24"/>
              </w:rPr>
            </w:pPr>
            <w:r w:rsidRPr="004747EF">
              <w:rPr>
                <w:rFonts w:ascii="Arial" w:hAnsi="Arial" w:cs="Arial"/>
                <w:color w:val="000000" w:themeColor="text1"/>
                <w:sz w:val="24"/>
                <w:szCs w:val="24"/>
              </w:rPr>
              <w:t>Ekranas</w:t>
            </w:r>
          </w:p>
        </w:tc>
        <w:tc>
          <w:tcPr>
            <w:tcW w:w="3827" w:type="dxa"/>
            <w:tcBorders>
              <w:top w:val="single" w:sz="4" w:space="0" w:color="auto"/>
              <w:left w:val="single" w:sz="4" w:space="0" w:color="auto"/>
              <w:bottom w:val="single" w:sz="4" w:space="0" w:color="auto"/>
              <w:right w:val="single" w:sz="4" w:space="0" w:color="auto"/>
            </w:tcBorders>
          </w:tcPr>
          <w:p w14:paraId="0FA7AE36" w14:textId="77777777" w:rsidR="0012762A" w:rsidRPr="004747EF" w:rsidRDefault="0012762A" w:rsidP="0012762A">
            <w:pPr>
              <w:spacing w:after="0" w:line="240" w:lineRule="auto"/>
              <w:rPr>
                <w:rFonts w:ascii="Arial" w:hAnsi="Arial" w:cs="Arial"/>
                <w:color w:val="000000" w:themeColor="text1"/>
                <w:sz w:val="24"/>
                <w:szCs w:val="24"/>
              </w:rPr>
            </w:pPr>
            <w:r w:rsidRPr="004747EF">
              <w:rPr>
                <w:rFonts w:ascii="Arial" w:hAnsi="Arial" w:cs="Arial"/>
                <w:color w:val="000000" w:themeColor="text1"/>
                <w:sz w:val="24"/>
                <w:szCs w:val="24"/>
              </w:rPr>
              <w:t>1. Skersmuo ne mažesnis nei 4 colių</w:t>
            </w:r>
          </w:p>
          <w:p w14:paraId="2ED2F5A1" w14:textId="77777777" w:rsidR="0012762A" w:rsidRPr="004747EF" w:rsidRDefault="0012762A" w:rsidP="0012762A">
            <w:pPr>
              <w:spacing w:after="0" w:line="240" w:lineRule="auto"/>
              <w:rPr>
                <w:rFonts w:ascii="Arial" w:hAnsi="Arial" w:cs="Arial"/>
                <w:color w:val="000000" w:themeColor="text1"/>
                <w:sz w:val="24"/>
                <w:szCs w:val="24"/>
              </w:rPr>
            </w:pPr>
            <w:r w:rsidRPr="004747EF">
              <w:rPr>
                <w:rFonts w:ascii="Arial" w:hAnsi="Arial" w:cs="Arial"/>
                <w:color w:val="000000" w:themeColor="text1"/>
                <w:sz w:val="24"/>
                <w:szCs w:val="24"/>
              </w:rPr>
              <w:t xml:space="preserve">2. Lietimui jautrus </w:t>
            </w:r>
          </w:p>
          <w:p w14:paraId="33317E6F" w14:textId="6E25FB2D" w:rsidR="0012762A" w:rsidRPr="004747EF" w:rsidRDefault="0012762A" w:rsidP="0012762A">
            <w:pPr>
              <w:rPr>
                <w:rFonts w:ascii="Arial" w:hAnsi="Arial" w:cs="Arial"/>
                <w:sz w:val="24"/>
                <w:szCs w:val="24"/>
              </w:rPr>
            </w:pPr>
            <w:r w:rsidRPr="004747EF">
              <w:rPr>
                <w:rFonts w:ascii="Arial" w:hAnsi="Arial" w:cs="Arial"/>
                <w:color w:val="000000" w:themeColor="text1"/>
                <w:sz w:val="24"/>
                <w:szCs w:val="24"/>
              </w:rPr>
              <w:t>3. Spalvotas</w:t>
            </w:r>
          </w:p>
        </w:tc>
        <w:tc>
          <w:tcPr>
            <w:tcW w:w="3686" w:type="dxa"/>
            <w:tcBorders>
              <w:top w:val="single" w:sz="4" w:space="0" w:color="auto"/>
              <w:left w:val="single" w:sz="4" w:space="0" w:color="auto"/>
              <w:bottom w:val="single" w:sz="4" w:space="0" w:color="auto"/>
              <w:right w:val="single" w:sz="4" w:space="0" w:color="auto"/>
            </w:tcBorders>
          </w:tcPr>
          <w:p w14:paraId="0CCC3FEB" w14:textId="77777777" w:rsidR="0012762A" w:rsidRPr="004747EF" w:rsidRDefault="0012762A" w:rsidP="0012762A">
            <w:pPr>
              <w:spacing w:after="0" w:line="240" w:lineRule="auto"/>
              <w:rPr>
                <w:rFonts w:ascii="Arial" w:hAnsi="Arial" w:cs="Arial"/>
                <w:kern w:val="2"/>
                <w:sz w:val="24"/>
                <w:szCs w:val="24"/>
              </w:rPr>
            </w:pPr>
          </w:p>
        </w:tc>
      </w:tr>
      <w:tr w:rsidR="0012762A" w:rsidRPr="004747EF" w14:paraId="50C6CAA7" w14:textId="77777777" w:rsidTr="0012762A">
        <w:trPr>
          <w:jc w:val="center"/>
        </w:trPr>
        <w:tc>
          <w:tcPr>
            <w:tcW w:w="846" w:type="dxa"/>
            <w:tcBorders>
              <w:top w:val="single" w:sz="4" w:space="0" w:color="auto"/>
              <w:left w:val="single" w:sz="4" w:space="0" w:color="auto"/>
              <w:bottom w:val="single" w:sz="4" w:space="0" w:color="auto"/>
              <w:right w:val="single" w:sz="4" w:space="0" w:color="auto"/>
            </w:tcBorders>
          </w:tcPr>
          <w:p w14:paraId="67B31BDA" w14:textId="1C2B1FA9" w:rsidR="0012762A" w:rsidRPr="004747EF" w:rsidRDefault="0012762A" w:rsidP="0012762A">
            <w:pPr>
              <w:spacing w:after="0" w:line="240" w:lineRule="auto"/>
              <w:rPr>
                <w:rFonts w:ascii="Arial" w:hAnsi="Arial" w:cs="Arial"/>
                <w:sz w:val="24"/>
                <w:szCs w:val="24"/>
              </w:rPr>
            </w:pPr>
            <w:r w:rsidRPr="004747EF">
              <w:rPr>
                <w:rFonts w:ascii="Arial" w:hAnsi="Arial" w:cs="Arial"/>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5D4060EC" w14:textId="4221D772" w:rsidR="0012762A" w:rsidRPr="004747EF" w:rsidRDefault="0012762A" w:rsidP="0012762A">
            <w:pPr>
              <w:spacing w:after="0" w:line="240" w:lineRule="auto"/>
              <w:rPr>
                <w:rFonts w:ascii="Arial" w:hAnsi="Arial" w:cs="Arial"/>
                <w:sz w:val="24"/>
                <w:szCs w:val="24"/>
              </w:rPr>
            </w:pPr>
            <w:r w:rsidRPr="004747EF">
              <w:rPr>
                <w:rFonts w:ascii="Arial" w:hAnsi="Arial" w:cs="Arial"/>
                <w:color w:val="000000" w:themeColor="text1"/>
                <w:sz w:val="24"/>
                <w:szCs w:val="24"/>
              </w:rPr>
              <w:t>Kanalai</w:t>
            </w:r>
          </w:p>
        </w:tc>
        <w:tc>
          <w:tcPr>
            <w:tcW w:w="3827" w:type="dxa"/>
            <w:tcBorders>
              <w:top w:val="single" w:sz="4" w:space="0" w:color="auto"/>
              <w:left w:val="single" w:sz="4" w:space="0" w:color="auto"/>
              <w:bottom w:val="single" w:sz="4" w:space="0" w:color="auto"/>
              <w:right w:val="single" w:sz="4" w:space="0" w:color="auto"/>
            </w:tcBorders>
          </w:tcPr>
          <w:p w14:paraId="09D318B3" w14:textId="2753120C" w:rsidR="0012762A" w:rsidRPr="004747EF" w:rsidRDefault="0012762A" w:rsidP="0012762A">
            <w:pPr>
              <w:rPr>
                <w:rFonts w:ascii="Arial" w:hAnsi="Arial" w:cs="Arial"/>
                <w:sz w:val="24"/>
                <w:szCs w:val="24"/>
              </w:rPr>
            </w:pPr>
            <w:r w:rsidRPr="004747EF">
              <w:rPr>
                <w:rFonts w:ascii="Arial" w:hAnsi="Arial" w:cs="Arial"/>
                <w:color w:val="000000" w:themeColor="text1"/>
                <w:sz w:val="24"/>
                <w:szCs w:val="24"/>
              </w:rPr>
              <w:t>Ne mažiau kaip 2</w:t>
            </w:r>
          </w:p>
        </w:tc>
        <w:tc>
          <w:tcPr>
            <w:tcW w:w="3686" w:type="dxa"/>
            <w:tcBorders>
              <w:top w:val="single" w:sz="4" w:space="0" w:color="auto"/>
              <w:left w:val="single" w:sz="4" w:space="0" w:color="auto"/>
              <w:bottom w:val="single" w:sz="4" w:space="0" w:color="auto"/>
              <w:right w:val="single" w:sz="4" w:space="0" w:color="auto"/>
            </w:tcBorders>
          </w:tcPr>
          <w:p w14:paraId="02675223" w14:textId="77777777" w:rsidR="0012762A" w:rsidRPr="004747EF" w:rsidRDefault="0012762A" w:rsidP="0012762A">
            <w:pPr>
              <w:spacing w:after="0" w:line="240" w:lineRule="auto"/>
              <w:rPr>
                <w:rFonts w:ascii="Arial" w:hAnsi="Arial" w:cs="Arial"/>
                <w:kern w:val="2"/>
                <w:sz w:val="24"/>
                <w:szCs w:val="24"/>
              </w:rPr>
            </w:pPr>
          </w:p>
        </w:tc>
      </w:tr>
      <w:tr w:rsidR="0012762A" w:rsidRPr="004747EF" w14:paraId="70F1C250" w14:textId="77777777" w:rsidTr="0012762A">
        <w:trPr>
          <w:trHeight w:val="722"/>
          <w:jc w:val="center"/>
        </w:trPr>
        <w:tc>
          <w:tcPr>
            <w:tcW w:w="846" w:type="dxa"/>
            <w:tcBorders>
              <w:top w:val="single" w:sz="4" w:space="0" w:color="auto"/>
              <w:left w:val="single" w:sz="4" w:space="0" w:color="auto"/>
              <w:bottom w:val="single" w:sz="4" w:space="0" w:color="auto"/>
              <w:right w:val="single" w:sz="4" w:space="0" w:color="auto"/>
            </w:tcBorders>
          </w:tcPr>
          <w:p w14:paraId="6E924DA0" w14:textId="35555702" w:rsidR="0012762A" w:rsidRPr="004747EF" w:rsidRDefault="0012762A" w:rsidP="0012762A">
            <w:pPr>
              <w:spacing w:after="0" w:line="240" w:lineRule="auto"/>
              <w:rPr>
                <w:rFonts w:ascii="Arial" w:hAnsi="Arial" w:cs="Arial"/>
                <w:sz w:val="24"/>
                <w:szCs w:val="24"/>
              </w:rPr>
            </w:pPr>
            <w:r w:rsidRPr="004747EF">
              <w:rPr>
                <w:rFonts w:ascii="Arial" w:hAnsi="Arial" w:cs="Arial"/>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7DB8E623" w14:textId="38E823D6" w:rsidR="0012762A" w:rsidRPr="004747EF" w:rsidRDefault="0012762A" w:rsidP="0012762A">
            <w:pPr>
              <w:spacing w:after="0" w:line="240" w:lineRule="auto"/>
              <w:rPr>
                <w:rFonts w:ascii="Arial" w:hAnsi="Arial" w:cs="Arial"/>
                <w:sz w:val="24"/>
                <w:szCs w:val="24"/>
              </w:rPr>
            </w:pPr>
            <w:r w:rsidRPr="004747EF">
              <w:rPr>
                <w:rFonts w:ascii="Arial" w:hAnsi="Arial" w:cs="Arial"/>
                <w:color w:val="000000" w:themeColor="text1"/>
                <w:sz w:val="24"/>
                <w:szCs w:val="24"/>
              </w:rPr>
              <w:t>Generuojamos srovės techniniai reikalavimai:</w:t>
            </w:r>
          </w:p>
        </w:tc>
        <w:tc>
          <w:tcPr>
            <w:tcW w:w="3827" w:type="dxa"/>
            <w:tcBorders>
              <w:top w:val="single" w:sz="4" w:space="0" w:color="auto"/>
              <w:left w:val="single" w:sz="4" w:space="0" w:color="auto"/>
              <w:bottom w:val="single" w:sz="4" w:space="0" w:color="auto"/>
              <w:right w:val="single" w:sz="4" w:space="0" w:color="auto"/>
            </w:tcBorders>
          </w:tcPr>
          <w:p w14:paraId="3CB39B8A" w14:textId="77777777" w:rsidR="0012762A" w:rsidRPr="004747EF" w:rsidRDefault="0012762A" w:rsidP="0012762A">
            <w:pPr>
              <w:spacing w:after="0" w:line="240" w:lineRule="auto"/>
              <w:rPr>
                <w:rFonts w:ascii="Arial" w:hAnsi="Arial" w:cs="Arial"/>
                <w:color w:val="000000" w:themeColor="text1"/>
                <w:sz w:val="24"/>
                <w:szCs w:val="24"/>
              </w:rPr>
            </w:pPr>
            <w:r w:rsidRPr="004747EF">
              <w:rPr>
                <w:rFonts w:ascii="Arial" w:hAnsi="Arial" w:cs="Arial"/>
                <w:color w:val="000000" w:themeColor="text1"/>
                <w:sz w:val="24"/>
                <w:szCs w:val="24"/>
              </w:rPr>
              <w:t>1. Srovės stiprumas – ≥ 120mA</w:t>
            </w:r>
          </w:p>
          <w:p w14:paraId="3961C606" w14:textId="5162CBF5" w:rsidR="0012762A" w:rsidRPr="004747EF" w:rsidRDefault="0012762A" w:rsidP="0012762A">
            <w:pPr>
              <w:rPr>
                <w:rFonts w:ascii="Arial" w:hAnsi="Arial" w:cs="Arial"/>
                <w:sz w:val="24"/>
                <w:szCs w:val="24"/>
              </w:rPr>
            </w:pPr>
            <w:r w:rsidRPr="004747EF">
              <w:rPr>
                <w:rFonts w:ascii="Arial" w:hAnsi="Arial" w:cs="Arial"/>
                <w:color w:val="000000" w:themeColor="text1"/>
                <w:sz w:val="24"/>
                <w:szCs w:val="24"/>
              </w:rPr>
              <w:t>2. Režimai ne mažiau kaip du (pastovios srovės ir pastovios įtampos)</w:t>
            </w:r>
          </w:p>
        </w:tc>
        <w:tc>
          <w:tcPr>
            <w:tcW w:w="3686" w:type="dxa"/>
            <w:tcBorders>
              <w:top w:val="single" w:sz="4" w:space="0" w:color="auto"/>
              <w:left w:val="single" w:sz="4" w:space="0" w:color="auto"/>
              <w:bottom w:val="single" w:sz="4" w:space="0" w:color="auto"/>
              <w:right w:val="single" w:sz="4" w:space="0" w:color="auto"/>
            </w:tcBorders>
          </w:tcPr>
          <w:p w14:paraId="76F6B103" w14:textId="77777777" w:rsidR="0012762A" w:rsidRPr="004747EF" w:rsidRDefault="0012762A" w:rsidP="0012762A">
            <w:pPr>
              <w:spacing w:after="0" w:line="240" w:lineRule="auto"/>
              <w:rPr>
                <w:rFonts w:ascii="Arial" w:hAnsi="Arial" w:cs="Arial"/>
                <w:kern w:val="2"/>
                <w:sz w:val="24"/>
                <w:szCs w:val="24"/>
              </w:rPr>
            </w:pPr>
          </w:p>
        </w:tc>
      </w:tr>
      <w:tr w:rsidR="0012762A" w:rsidRPr="004747EF" w14:paraId="710473A6" w14:textId="77777777" w:rsidTr="0012762A">
        <w:trPr>
          <w:jc w:val="center"/>
        </w:trPr>
        <w:tc>
          <w:tcPr>
            <w:tcW w:w="846" w:type="dxa"/>
            <w:tcBorders>
              <w:top w:val="single" w:sz="4" w:space="0" w:color="auto"/>
              <w:left w:val="single" w:sz="4" w:space="0" w:color="auto"/>
              <w:bottom w:val="single" w:sz="4" w:space="0" w:color="auto"/>
              <w:right w:val="single" w:sz="4" w:space="0" w:color="auto"/>
            </w:tcBorders>
          </w:tcPr>
          <w:p w14:paraId="7BA88F19" w14:textId="2A2347DF" w:rsidR="0012762A" w:rsidRPr="004747EF" w:rsidRDefault="0012762A" w:rsidP="0012762A">
            <w:pPr>
              <w:spacing w:after="0" w:line="240" w:lineRule="auto"/>
              <w:rPr>
                <w:rFonts w:ascii="Arial" w:hAnsi="Arial" w:cs="Arial"/>
                <w:sz w:val="24"/>
                <w:szCs w:val="24"/>
              </w:rPr>
            </w:pPr>
            <w:r w:rsidRPr="004747EF">
              <w:rPr>
                <w:rFonts w:ascii="Arial" w:hAnsi="Arial" w:cs="Arial"/>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0C86A82C" w14:textId="56375324" w:rsidR="0012762A" w:rsidRPr="004747EF" w:rsidRDefault="0012762A" w:rsidP="0012762A">
            <w:pPr>
              <w:spacing w:after="0" w:line="240" w:lineRule="auto"/>
              <w:rPr>
                <w:rFonts w:ascii="Arial" w:hAnsi="Arial" w:cs="Arial"/>
                <w:sz w:val="24"/>
                <w:szCs w:val="24"/>
              </w:rPr>
            </w:pPr>
            <w:r w:rsidRPr="004747EF">
              <w:rPr>
                <w:rFonts w:ascii="Arial" w:hAnsi="Arial" w:cs="Arial"/>
                <w:color w:val="000000" w:themeColor="text1"/>
                <w:sz w:val="24"/>
                <w:szCs w:val="24"/>
              </w:rPr>
              <w:t>Srovių tipai (ne mažiau):</w:t>
            </w:r>
          </w:p>
        </w:tc>
        <w:tc>
          <w:tcPr>
            <w:tcW w:w="3827" w:type="dxa"/>
            <w:tcBorders>
              <w:top w:val="single" w:sz="4" w:space="0" w:color="auto"/>
              <w:left w:val="single" w:sz="4" w:space="0" w:color="auto"/>
              <w:bottom w:val="single" w:sz="4" w:space="0" w:color="auto"/>
              <w:right w:val="single" w:sz="4" w:space="0" w:color="auto"/>
            </w:tcBorders>
          </w:tcPr>
          <w:p w14:paraId="237D5D74" w14:textId="77777777" w:rsidR="0012762A" w:rsidRPr="004747EF" w:rsidRDefault="0012762A" w:rsidP="0012762A">
            <w:pPr>
              <w:spacing w:after="0" w:line="240" w:lineRule="auto"/>
              <w:rPr>
                <w:rFonts w:ascii="Arial" w:hAnsi="Arial" w:cs="Arial"/>
                <w:color w:val="000000" w:themeColor="text1"/>
                <w:sz w:val="24"/>
                <w:szCs w:val="24"/>
              </w:rPr>
            </w:pPr>
            <w:r w:rsidRPr="004747EF">
              <w:rPr>
                <w:rFonts w:ascii="Arial" w:hAnsi="Arial" w:cs="Arial"/>
                <w:color w:val="000000" w:themeColor="text1"/>
                <w:sz w:val="24"/>
                <w:szCs w:val="24"/>
              </w:rPr>
              <w:t>1. Dinaminės srovės: MF, CP, LP, MM, RS;</w:t>
            </w:r>
          </w:p>
          <w:p w14:paraId="1B76E8A9" w14:textId="77777777" w:rsidR="0012762A" w:rsidRPr="004747EF" w:rsidRDefault="0012762A" w:rsidP="0012762A">
            <w:pPr>
              <w:spacing w:after="0" w:line="240" w:lineRule="auto"/>
              <w:rPr>
                <w:rFonts w:ascii="Arial" w:hAnsi="Arial" w:cs="Arial"/>
                <w:color w:val="000000" w:themeColor="text1"/>
                <w:sz w:val="24"/>
                <w:szCs w:val="24"/>
              </w:rPr>
            </w:pPr>
            <w:r w:rsidRPr="004747EF">
              <w:rPr>
                <w:rFonts w:ascii="Arial" w:hAnsi="Arial" w:cs="Arial"/>
                <w:color w:val="000000" w:themeColor="text1"/>
                <w:sz w:val="24"/>
                <w:szCs w:val="24"/>
              </w:rPr>
              <w:t>2. Faradinės srovės: stačiakaipės, trikampės formų;</w:t>
            </w:r>
          </w:p>
          <w:p w14:paraId="3BC853BE" w14:textId="77777777" w:rsidR="0012762A" w:rsidRPr="004747EF" w:rsidRDefault="0012762A" w:rsidP="0012762A">
            <w:pPr>
              <w:spacing w:after="0" w:line="240" w:lineRule="auto"/>
              <w:rPr>
                <w:rFonts w:ascii="Arial" w:hAnsi="Arial" w:cs="Arial"/>
                <w:color w:val="000000" w:themeColor="text1"/>
                <w:sz w:val="24"/>
                <w:szCs w:val="24"/>
              </w:rPr>
            </w:pPr>
            <w:r w:rsidRPr="004747EF">
              <w:rPr>
                <w:rFonts w:ascii="Arial" w:hAnsi="Arial" w:cs="Arial"/>
                <w:color w:val="000000" w:themeColor="text1"/>
                <w:sz w:val="24"/>
                <w:szCs w:val="24"/>
              </w:rPr>
              <w:lastRenderedPageBreak/>
              <w:t>3. Impulsinės srovės: Traber. 2/5, trapeciniai, eksponentiniai, vidutinio dažnio impulsai;</w:t>
            </w:r>
          </w:p>
          <w:p w14:paraId="0F416A48" w14:textId="77777777" w:rsidR="0012762A" w:rsidRPr="004747EF" w:rsidRDefault="0012762A" w:rsidP="0012762A">
            <w:pPr>
              <w:spacing w:after="0" w:line="240" w:lineRule="auto"/>
              <w:rPr>
                <w:rFonts w:ascii="Arial" w:hAnsi="Arial" w:cs="Arial"/>
                <w:color w:val="000000" w:themeColor="text1"/>
                <w:sz w:val="24"/>
                <w:szCs w:val="24"/>
              </w:rPr>
            </w:pPr>
            <w:r w:rsidRPr="004747EF">
              <w:rPr>
                <w:rFonts w:ascii="Arial" w:hAnsi="Arial" w:cs="Arial"/>
                <w:color w:val="000000" w:themeColor="text1"/>
                <w:sz w:val="24"/>
                <w:szCs w:val="24"/>
              </w:rPr>
              <w:t>4. Galvaninės srovės: pastovi ir petraukiama;</w:t>
            </w:r>
          </w:p>
          <w:p w14:paraId="5B96FFDB" w14:textId="77777777" w:rsidR="0012762A" w:rsidRPr="004747EF" w:rsidRDefault="0012762A" w:rsidP="0012762A">
            <w:pPr>
              <w:spacing w:after="0" w:line="240" w:lineRule="auto"/>
              <w:rPr>
                <w:rFonts w:ascii="Arial" w:hAnsi="Arial" w:cs="Arial"/>
                <w:color w:val="000000" w:themeColor="text1"/>
                <w:sz w:val="24"/>
                <w:szCs w:val="24"/>
              </w:rPr>
            </w:pPr>
            <w:r w:rsidRPr="004747EF">
              <w:rPr>
                <w:rFonts w:ascii="Arial" w:hAnsi="Arial" w:cs="Arial"/>
                <w:color w:val="000000" w:themeColor="text1"/>
                <w:sz w:val="24"/>
                <w:szCs w:val="24"/>
              </w:rPr>
              <w:t>5. TEN‘s srovės: simetrinė, asimetrinė, monofazinė;</w:t>
            </w:r>
          </w:p>
          <w:p w14:paraId="4AE25B23" w14:textId="77777777" w:rsidR="0012762A" w:rsidRPr="004747EF" w:rsidRDefault="0012762A" w:rsidP="0012762A">
            <w:pPr>
              <w:spacing w:after="0" w:line="240" w:lineRule="auto"/>
              <w:rPr>
                <w:rFonts w:ascii="Arial" w:hAnsi="Arial" w:cs="Arial"/>
                <w:color w:val="000000" w:themeColor="text1"/>
                <w:sz w:val="24"/>
                <w:szCs w:val="24"/>
              </w:rPr>
            </w:pPr>
            <w:r w:rsidRPr="004747EF">
              <w:rPr>
                <w:rFonts w:ascii="Arial" w:hAnsi="Arial" w:cs="Arial"/>
                <w:color w:val="000000" w:themeColor="text1"/>
                <w:sz w:val="24"/>
                <w:szCs w:val="24"/>
              </w:rPr>
              <w:t>6. Vidutinio dažnio srovės: rusiška stimuliacija, dviejų polių, 4-ių polių, izoplanarinio lauko;</w:t>
            </w:r>
          </w:p>
          <w:p w14:paraId="68CF1ABD" w14:textId="77777777" w:rsidR="0012762A" w:rsidRPr="004747EF" w:rsidRDefault="0012762A" w:rsidP="0012762A">
            <w:pPr>
              <w:spacing w:after="0" w:line="240" w:lineRule="auto"/>
              <w:rPr>
                <w:rFonts w:ascii="Arial" w:hAnsi="Arial" w:cs="Arial"/>
                <w:color w:val="000000" w:themeColor="text1"/>
                <w:sz w:val="24"/>
                <w:szCs w:val="24"/>
              </w:rPr>
            </w:pPr>
            <w:r w:rsidRPr="004747EF">
              <w:rPr>
                <w:rFonts w:ascii="Arial" w:hAnsi="Arial" w:cs="Arial"/>
                <w:color w:val="000000" w:themeColor="text1"/>
                <w:sz w:val="24"/>
                <w:szCs w:val="24"/>
              </w:rPr>
              <w:t>7. Aukšto voltažo srovė;</w:t>
            </w:r>
          </w:p>
          <w:p w14:paraId="6C41BA5F" w14:textId="77777777" w:rsidR="0012762A" w:rsidRPr="004747EF" w:rsidRDefault="0012762A" w:rsidP="0012762A">
            <w:pPr>
              <w:spacing w:after="0" w:line="240" w:lineRule="auto"/>
              <w:rPr>
                <w:rFonts w:ascii="Arial" w:hAnsi="Arial" w:cs="Arial"/>
                <w:color w:val="000000" w:themeColor="text1"/>
                <w:sz w:val="24"/>
                <w:szCs w:val="24"/>
              </w:rPr>
            </w:pPr>
            <w:r w:rsidRPr="004747EF">
              <w:rPr>
                <w:rFonts w:ascii="Arial" w:hAnsi="Arial" w:cs="Arial"/>
                <w:color w:val="000000" w:themeColor="text1"/>
                <w:sz w:val="24"/>
                <w:szCs w:val="24"/>
              </w:rPr>
              <w:t>8. Mikrosrovės;</w:t>
            </w:r>
          </w:p>
          <w:p w14:paraId="24EE5DA7" w14:textId="3097B610" w:rsidR="0012762A" w:rsidRPr="004747EF" w:rsidRDefault="0012762A" w:rsidP="0012762A">
            <w:pPr>
              <w:rPr>
                <w:rFonts w:ascii="Arial" w:hAnsi="Arial" w:cs="Arial"/>
                <w:sz w:val="24"/>
                <w:szCs w:val="24"/>
              </w:rPr>
            </w:pPr>
            <w:r w:rsidRPr="004747EF">
              <w:rPr>
                <w:rFonts w:ascii="Arial" w:hAnsi="Arial" w:cs="Arial"/>
                <w:color w:val="000000" w:themeColor="text1"/>
                <w:sz w:val="24"/>
                <w:szCs w:val="24"/>
              </w:rPr>
              <w:t>9. Hufsmidt ir Jantsch stimuliacijos</w:t>
            </w:r>
          </w:p>
        </w:tc>
        <w:tc>
          <w:tcPr>
            <w:tcW w:w="3686" w:type="dxa"/>
            <w:tcBorders>
              <w:top w:val="single" w:sz="4" w:space="0" w:color="auto"/>
              <w:left w:val="single" w:sz="4" w:space="0" w:color="auto"/>
              <w:bottom w:val="single" w:sz="4" w:space="0" w:color="auto"/>
              <w:right w:val="single" w:sz="4" w:space="0" w:color="auto"/>
            </w:tcBorders>
          </w:tcPr>
          <w:p w14:paraId="678B95F3" w14:textId="77777777" w:rsidR="0012762A" w:rsidRPr="004747EF" w:rsidRDefault="0012762A" w:rsidP="0012762A">
            <w:pPr>
              <w:spacing w:after="0" w:line="240" w:lineRule="auto"/>
              <w:rPr>
                <w:rFonts w:ascii="Arial" w:hAnsi="Arial" w:cs="Arial"/>
                <w:kern w:val="2"/>
                <w:sz w:val="24"/>
                <w:szCs w:val="24"/>
              </w:rPr>
            </w:pPr>
          </w:p>
        </w:tc>
      </w:tr>
      <w:tr w:rsidR="0012762A" w:rsidRPr="004747EF" w14:paraId="453AD376" w14:textId="77777777" w:rsidTr="0012762A">
        <w:trPr>
          <w:jc w:val="center"/>
        </w:trPr>
        <w:tc>
          <w:tcPr>
            <w:tcW w:w="846" w:type="dxa"/>
            <w:tcBorders>
              <w:top w:val="single" w:sz="4" w:space="0" w:color="auto"/>
              <w:left w:val="single" w:sz="4" w:space="0" w:color="auto"/>
              <w:bottom w:val="single" w:sz="4" w:space="0" w:color="auto"/>
              <w:right w:val="single" w:sz="4" w:space="0" w:color="auto"/>
            </w:tcBorders>
          </w:tcPr>
          <w:p w14:paraId="0FA603A9" w14:textId="6F665B94" w:rsidR="0012762A" w:rsidRPr="004747EF" w:rsidRDefault="0012762A" w:rsidP="0012762A">
            <w:pPr>
              <w:spacing w:after="0" w:line="240" w:lineRule="auto"/>
              <w:rPr>
                <w:rFonts w:ascii="Arial" w:hAnsi="Arial" w:cs="Arial"/>
                <w:sz w:val="24"/>
                <w:szCs w:val="24"/>
              </w:rPr>
            </w:pPr>
            <w:r w:rsidRPr="004747EF">
              <w:rPr>
                <w:rFonts w:ascii="Arial" w:hAnsi="Arial" w:cs="Arial"/>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6EE715ED" w14:textId="2ED708CA" w:rsidR="0012762A" w:rsidRPr="004747EF" w:rsidRDefault="0012762A" w:rsidP="0012762A">
            <w:pPr>
              <w:rPr>
                <w:rFonts w:ascii="Arial" w:hAnsi="Arial" w:cs="Arial"/>
                <w:bCs/>
                <w:color w:val="000000"/>
                <w:sz w:val="24"/>
                <w:szCs w:val="24"/>
              </w:rPr>
            </w:pPr>
            <w:r w:rsidRPr="004747EF">
              <w:rPr>
                <w:rFonts w:ascii="Arial" w:hAnsi="Arial" w:cs="Arial"/>
                <w:bCs/>
                <w:color w:val="000000"/>
                <w:sz w:val="24"/>
                <w:szCs w:val="24"/>
              </w:rPr>
              <w:t>Komplektacija:</w:t>
            </w:r>
          </w:p>
        </w:tc>
        <w:tc>
          <w:tcPr>
            <w:tcW w:w="3827" w:type="dxa"/>
            <w:tcBorders>
              <w:top w:val="single" w:sz="4" w:space="0" w:color="auto"/>
              <w:left w:val="single" w:sz="4" w:space="0" w:color="auto"/>
              <w:bottom w:val="single" w:sz="4" w:space="0" w:color="auto"/>
              <w:right w:val="single" w:sz="4" w:space="0" w:color="auto"/>
            </w:tcBorders>
          </w:tcPr>
          <w:p w14:paraId="76F1FE3E" w14:textId="77777777" w:rsidR="0012762A" w:rsidRPr="004747EF" w:rsidRDefault="0012762A" w:rsidP="0012762A">
            <w:pPr>
              <w:numPr>
                <w:ilvl w:val="0"/>
                <w:numId w:val="45"/>
              </w:numPr>
              <w:tabs>
                <w:tab w:val="left" w:pos="270"/>
              </w:tabs>
              <w:spacing w:after="0" w:line="240" w:lineRule="auto"/>
              <w:ind w:left="0" w:firstLine="0"/>
              <w:rPr>
                <w:rFonts w:ascii="Arial" w:hAnsi="Arial" w:cs="Arial"/>
                <w:color w:val="000000"/>
                <w:sz w:val="24"/>
                <w:szCs w:val="24"/>
              </w:rPr>
            </w:pPr>
            <w:r w:rsidRPr="004747EF">
              <w:rPr>
                <w:rFonts w:ascii="Arial" w:hAnsi="Arial" w:cs="Arial"/>
                <w:color w:val="000000"/>
                <w:sz w:val="24"/>
                <w:szCs w:val="24"/>
              </w:rPr>
              <w:t>Guminiai elektrodai 50x70mm - ne mažiau kaip 4 vnt;</w:t>
            </w:r>
          </w:p>
          <w:p w14:paraId="3CB38B1B" w14:textId="77777777" w:rsidR="0012762A" w:rsidRPr="004747EF" w:rsidRDefault="0012762A" w:rsidP="0012762A">
            <w:pPr>
              <w:numPr>
                <w:ilvl w:val="0"/>
                <w:numId w:val="45"/>
              </w:numPr>
              <w:tabs>
                <w:tab w:val="left" w:pos="270"/>
              </w:tabs>
              <w:spacing w:after="0" w:line="240" w:lineRule="auto"/>
              <w:ind w:left="0" w:firstLine="0"/>
              <w:rPr>
                <w:rFonts w:ascii="Arial" w:hAnsi="Arial" w:cs="Arial"/>
                <w:color w:val="000000"/>
                <w:sz w:val="24"/>
                <w:szCs w:val="24"/>
              </w:rPr>
            </w:pPr>
            <w:r w:rsidRPr="004747EF">
              <w:rPr>
                <w:rFonts w:ascii="Arial" w:hAnsi="Arial" w:cs="Arial"/>
                <w:color w:val="000000"/>
                <w:sz w:val="24"/>
                <w:szCs w:val="24"/>
              </w:rPr>
              <w:t>Kempinėlės guminiams elektrodams - ne mažiau kaip 16 vnt.</w:t>
            </w:r>
          </w:p>
          <w:p w14:paraId="4EEC6AF1" w14:textId="77777777" w:rsidR="0012762A" w:rsidRPr="004747EF" w:rsidRDefault="0012762A" w:rsidP="0012762A">
            <w:pPr>
              <w:numPr>
                <w:ilvl w:val="0"/>
                <w:numId w:val="45"/>
              </w:numPr>
              <w:tabs>
                <w:tab w:val="left" w:pos="270"/>
              </w:tabs>
              <w:spacing w:after="0" w:line="240" w:lineRule="auto"/>
              <w:ind w:left="0" w:firstLine="0"/>
              <w:rPr>
                <w:rFonts w:ascii="Arial" w:hAnsi="Arial" w:cs="Arial"/>
                <w:color w:val="000000"/>
                <w:sz w:val="24"/>
                <w:szCs w:val="24"/>
              </w:rPr>
            </w:pPr>
            <w:r w:rsidRPr="004747EF">
              <w:rPr>
                <w:rFonts w:ascii="Arial" w:hAnsi="Arial" w:cs="Arial"/>
                <w:color w:val="000000"/>
                <w:sz w:val="24"/>
                <w:szCs w:val="24"/>
              </w:rPr>
              <w:t>Pagrindinis elektroterapijos prietaisas – 1 vnt.</w:t>
            </w:r>
          </w:p>
          <w:p w14:paraId="5ECF7B1D" w14:textId="77777777" w:rsidR="0012762A" w:rsidRPr="004747EF" w:rsidRDefault="0012762A" w:rsidP="0012762A">
            <w:pPr>
              <w:numPr>
                <w:ilvl w:val="0"/>
                <w:numId w:val="45"/>
              </w:numPr>
              <w:tabs>
                <w:tab w:val="left" w:pos="270"/>
              </w:tabs>
              <w:spacing w:after="0" w:line="240" w:lineRule="auto"/>
              <w:ind w:left="0" w:firstLine="0"/>
              <w:rPr>
                <w:rFonts w:ascii="Arial" w:hAnsi="Arial" w:cs="Arial"/>
                <w:color w:val="000000"/>
                <w:sz w:val="24"/>
                <w:szCs w:val="24"/>
              </w:rPr>
            </w:pPr>
            <w:r w:rsidRPr="004747EF">
              <w:rPr>
                <w:rFonts w:ascii="Arial" w:hAnsi="Arial" w:cs="Arial"/>
                <w:color w:val="000000"/>
                <w:sz w:val="24"/>
                <w:szCs w:val="24"/>
              </w:rPr>
              <w:t>Naudojimo instrukcija lietuvių ir anglų kalbomis.</w:t>
            </w:r>
          </w:p>
          <w:p w14:paraId="32411365" w14:textId="24669F07" w:rsidR="0012762A" w:rsidRPr="004747EF" w:rsidRDefault="0012762A" w:rsidP="0012762A">
            <w:pPr>
              <w:numPr>
                <w:ilvl w:val="0"/>
                <w:numId w:val="45"/>
              </w:numPr>
              <w:tabs>
                <w:tab w:val="left" w:pos="270"/>
              </w:tabs>
              <w:spacing w:after="0" w:line="240" w:lineRule="auto"/>
              <w:ind w:left="0" w:firstLine="0"/>
              <w:rPr>
                <w:rFonts w:ascii="Arial" w:hAnsi="Arial" w:cs="Arial"/>
                <w:color w:val="000000"/>
                <w:sz w:val="24"/>
                <w:szCs w:val="24"/>
              </w:rPr>
            </w:pPr>
            <w:r w:rsidRPr="004747EF">
              <w:rPr>
                <w:rFonts w:ascii="Arial" w:hAnsi="Arial" w:cs="Arial"/>
                <w:color w:val="000000"/>
                <w:sz w:val="24"/>
                <w:szCs w:val="24"/>
              </w:rPr>
              <w:t>Vakuuminis modulis – 1 vnt.</w:t>
            </w:r>
          </w:p>
        </w:tc>
        <w:tc>
          <w:tcPr>
            <w:tcW w:w="3686" w:type="dxa"/>
            <w:tcBorders>
              <w:top w:val="single" w:sz="4" w:space="0" w:color="auto"/>
              <w:left w:val="single" w:sz="4" w:space="0" w:color="auto"/>
              <w:bottom w:val="single" w:sz="4" w:space="0" w:color="auto"/>
              <w:right w:val="single" w:sz="4" w:space="0" w:color="auto"/>
            </w:tcBorders>
          </w:tcPr>
          <w:p w14:paraId="0591CB8F" w14:textId="77777777" w:rsidR="0012762A" w:rsidRPr="004747EF" w:rsidRDefault="0012762A" w:rsidP="0012762A">
            <w:pPr>
              <w:spacing w:after="0" w:line="240" w:lineRule="auto"/>
              <w:rPr>
                <w:rFonts w:ascii="Arial" w:hAnsi="Arial" w:cs="Arial"/>
                <w:kern w:val="2"/>
                <w:sz w:val="24"/>
                <w:szCs w:val="24"/>
              </w:rPr>
            </w:pPr>
          </w:p>
        </w:tc>
      </w:tr>
      <w:tr w:rsidR="0012762A" w:rsidRPr="004747EF" w14:paraId="3B54172D" w14:textId="77777777" w:rsidTr="0012762A">
        <w:trPr>
          <w:jc w:val="center"/>
        </w:trPr>
        <w:tc>
          <w:tcPr>
            <w:tcW w:w="846" w:type="dxa"/>
            <w:tcBorders>
              <w:top w:val="single" w:sz="4" w:space="0" w:color="auto"/>
              <w:left w:val="single" w:sz="4" w:space="0" w:color="auto"/>
              <w:bottom w:val="single" w:sz="4" w:space="0" w:color="auto"/>
              <w:right w:val="single" w:sz="4" w:space="0" w:color="auto"/>
            </w:tcBorders>
            <w:hideMark/>
          </w:tcPr>
          <w:p w14:paraId="4654A543" w14:textId="1928F667" w:rsidR="0012762A" w:rsidRPr="004747EF" w:rsidRDefault="0012762A" w:rsidP="0012762A">
            <w:pPr>
              <w:spacing w:after="0" w:line="240" w:lineRule="auto"/>
              <w:rPr>
                <w:rFonts w:ascii="Arial" w:hAnsi="Arial" w:cs="Arial"/>
                <w:color w:val="00000A"/>
                <w:kern w:val="2"/>
                <w:sz w:val="24"/>
                <w:szCs w:val="24"/>
              </w:rPr>
            </w:pPr>
            <w:r w:rsidRPr="004747EF">
              <w:rPr>
                <w:rFonts w:ascii="Arial" w:hAnsi="Arial" w:cs="Arial"/>
                <w:kern w:val="2"/>
                <w:sz w:val="24"/>
                <w:szCs w:val="24"/>
              </w:rPr>
              <w:t>7.</w:t>
            </w:r>
          </w:p>
        </w:tc>
        <w:tc>
          <w:tcPr>
            <w:tcW w:w="2268" w:type="dxa"/>
            <w:tcBorders>
              <w:top w:val="single" w:sz="4" w:space="0" w:color="auto"/>
              <w:left w:val="single" w:sz="4" w:space="0" w:color="auto"/>
              <w:bottom w:val="single" w:sz="4" w:space="0" w:color="auto"/>
              <w:right w:val="single" w:sz="4" w:space="0" w:color="auto"/>
            </w:tcBorders>
            <w:hideMark/>
          </w:tcPr>
          <w:p w14:paraId="3854E789" w14:textId="6E15EAC2" w:rsidR="0012762A" w:rsidRPr="004747EF" w:rsidRDefault="0012762A" w:rsidP="0012762A">
            <w:pPr>
              <w:spacing w:after="0" w:line="240" w:lineRule="auto"/>
              <w:rPr>
                <w:rFonts w:ascii="Arial" w:hAnsi="Arial" w:cs="Arial"/>
                <w:kern w:val="2"/>
                <w:sz w:val="24"/>
                <w:szCs w:val="24"/>
              </w:rPr>
            </w:pPr>
            <w:r w:rsidRPr="004747EF">
              <w:rPr>
                <w:rFonts w:ascii="Arial" w:hAnsi="Arial" w:cs="Arial"/>
                <w:kern w:val="2"/>
                <w:sz w:val="24"/>
                <w:szCs w:val="24"/>
              </w:rPr>
              <w:t xml:space="preserve">CE sertifikatas </w:t>
            </w:r>
            <w:r w:rsidR="00AE2E7C" w:rsidRPr="004747EF">
              <w:rPr>
                <w:rFonts w:ascii="Arial" w:hAnsi="Arial" w:cs="Arial"/>
                <w:kern w:val="2"/>
                <w:sz w:val="24"/>
                <w:szCs w:val="24"/>
              </w:rPr>
              <w:t xml:space="preserve">arba CE atitikties deklaracija </w:t>
            </w:r>
            <w:r w:rsidRPr="004747EF">
              <w:rPr>
                <w:rFonts w:ascii="Arial" w:hAnsi="Arial" w:cs="Arial"/>
                <w:kern w:val="2"/>
                <w:sz w:val="24"/>
                <w:szCs w:val="24"/>
              </w:rPr>
              <w:t>pagal MDR 2017/745</w:t>
            </w:r>
          </w:p>
        </w:tc>
        <w:tc>
          <w:tcPr>
            <w:tcW w:w="3827" w:type="dxa"/>
            <w:tcBorders>
              <w:top w:val="single" w:sz="4" w:space="0" w:color="auto"/>
              <w:left w:val="single" w:sz="4" w:space="0" w:color="auto"/>
              <w:bottom w:val="single" w:sz="4" w:space="0" w:color="auto"/>
              <w:right w:val="single" w:sz="4" w:space="0" w:color="auto"/>
            </w:tcBorders>
            <w:hideMark/>
          </w:tcPr>
          <w:p w14:paraId="6119B991" w14:textId="40A9D135" w:rsidR="0012762A" w:rsidRPr="004747EF" w:rsidRDefault="0012762A" w:rsidP="0012762A">
            <w:pPr>
              <w:spacing w:after="0" w:line="240" w:lineRule="auto"/>
              <w:rPr>
                <w:rFonts w:ascii="Arial" w:hAnsi="Arial" w:cs="Arial"/>
                <w:kern w:val="2"/>
                <w:sz w:val="24"/>
                <w:szCs w:val="24"/>
              </w:rPr>
            </w:pPr>
            <w:r w:rsidRPr="004747EF">
              <w:rPr>
                <w:rFonts w:ascii="Arial" w:hAnsi="Arial" w:cs="Arial"/>
                <w:kern w:val="2"/>
                <w:sz w:val="24"/>
                <w:szCs w:val="24"/>
              </w:rPr>
              <w:t>Būtina</w:t>
            </w:r>
          </w:p>
          <w:p w14:paraId="2C4357B3" w14:textId="11FC6CFA" w:rsidR="0012762A" w:rsidRPr="004747EF" w:rsidRDefault="0012762A" w:rsidP="0012762A">
            <w:pPr>
              <w:spacing w:after="0" w:line="240" w:lineRule="auto"/>
              <w:rPr>
                <w:rFonts w:ascii="Arial" w:hAnsi="Arial" w:cs="Arial"/>
                <w:kern w:val="2"/>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E883B34" w14:textId="77777777" w:rsidR="0012762A" w:rsidRPr="004747EF" w:rsidRDefault="0012762A" w:rsidP="0012762A">
            <w:pPr>
              <w:spacing w:after="0" w:line="240" w:lineRule="auto"/>
              <w:rPr>
                <w:rFonts w:ascii="Arial" w:hAnsi="Arial" w:cs="Arial"/>
                <w:kern w:val="2"/>
                <w:sz w:val="24"/>
                <w:szCs w:val="24"/>
              </w:rPr>
            </w:pPr>
          </w:p>
        </w:tc>
      </w:tr>
      <w:tr w:rsidR="0012762A" w:rsidRPr="004747EF" w14:paraId="6F2992D2" w14:textId="77777777" w:rsidTr="0012762A">
        <w:trPr>
          <w:jc w:val="center"/>
        </w:trPr>
        <w:tc>
          <w:tcPr>
            <w:tcW w:w="846" w:type="dxa"/>
            <w:tcBorders>
              <w:top w:val="single" w:sz="4" w:space="0" w:color="auto"/>
              <w:left w:val="single" w:sz="4" w:space="0" w:color="auto"/>
              <w:bottom w:val="single" w:sz="4" w:space="0" w:color="auto"/>
              <w:right w:val="single" w:sz="4" w:space="0" w:color="auto"/>
            </w:tcBorders>
            <w:hideMark/>
          </w:tcPr>
          <w:p w14:paraId="2409F8A9" w14:textId="423F5088" w:rsidR="0012762A" w:rsidRPr="004747EF" w:rsidRDefault="0012762A" w:rsidP="0012762A">
            <w:pPr>
              <w:spacing w:after="0" w:line="240" w:lineRule="auto"/>
              <w:rPr>
                <w:rFonts w:ascii="Arial" w:hAnsi="Arial" w:cs="Arial"/>
                <w:color w:val="00000A"/>
                <w:kern w:val="2"/>
                <w:sz w:val="24"/>
                <w:szCs w:val="24"/>
              </w:rPr>
            </w:pPr>
            <w:r w:rsidRPr="004747EF">
              <w:rPr>
                <w:rFonts w:ascii="Arial" w:hAnsi="Arial" w:cs="Arial"/>
                <w:kern w:val="2"/>
                <w:sz w:val="24"/>
                <w:szCs w:val="24"/>
              </w:rPr>
              <w:t>8.</w:t>
            </w:r>
          </w:p>
        </w:tc>
        <w:tc>
          <w:tcPr>
            <w:tcW w:w="2268" w:type="dxa"/>
            <w:tcBorders>
              <w:top w:val="single" w:sz="4" w:space="0" w:color="auto"/>
              <w:left w:val="single" w:sz="4" w:space="0" w:color="auto"/>
              <w:bottom w:val="single" w:sz="4" w:space="0" w:color="auto"/>
              <w:right w:val="single" w:sz="4" w:space="0" w:color="auto"/>
            </w:tcBorders>
            <w:hideMark/>
          </w:tcPr>
          <w:p w14:paraId="2D9520AC" w14:textId="32BACB17" w:rsidR="0012762A" w:rsidRPr="004747EF" w:rsidRDefault="0012762A" w:rsidP="0012762A">
            <w:pPr>
              <w:spacing w:after="0" w:line="240" w:lineRule="auto"/>
              <w:rPr>
                <w:rFonts w:ascii="Arial" w:hAnsi="Arial" w:cs="Arial"/>
                <w:kern w:val="2"/>
                <w:sz w:val="24"/>
                <w:szCs w:val="24"/>
              </w:rPr>
            </w:pPr>
            <w:r w:rsidRPr="004747EF">
              <w:rPr>
                <w:rFonts w:ascii="Arial" w:hAnsi="Arial" w:cs="Arial"/>
                <w:kern w:val="2"/>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hideMark/>
          </w:tcPr>
          <w:p w14:paraId="4D131F94" w14:textId="040BC202" w:rsidR="0012762A" w:rsidRPr="004747EF" w:rsidRDefault="0012762A" w:rsidP="0012762A">
            <w:pPr>
              <w:spacing w:after="0" w:line="240" w:lineRule="auto"/>
              <w:rPr>
                <w:rFonts w:ascii="Arial" w:hAnsi="Arial" w:cs="Arial"/>
                <w:kern w:val="2"/>
                <w:sz w:val="24"/>
                <w:szCs w:val="24"/>
              </w:rPr>
            </w:pPr>
            <w:r w:rsidRPr="004747EF">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71AF5A56" w14:textId="77777777" w:rsidR="0012762A" w:rsidRPr="004747EF" w:rsidRDefault="0012762A" w:rsidP="0012762A">
            <w:pPr>
              <w:spacing w:after="0" w:line="240" w:lineRule="auto"/>
              <w:rPr>
                <w:rFonts w:ascii="Arial" w:hAnsi="Arial" w:cs="Arial"/>
                <w:kern w:val="2"/>
                <w:sz w:val="24"/>
                <w:szCs w:val="24"/>
              </w:rPr>
            </w:pPr>
          </w:p>
        </w:tc>
      </w:tr>
      <w:tr w:rsidR="0012762A" w:rsidRPr="004747EF" w14:paraId="5D0A57B0" w14:textId="77777777" w:rsidTr="0012762A">
        <w:trPr>
          <w:jc w:val="center"/>
        </w:trPr>
        <w:tc>
          <w:tcPr>
            <w:tcW w:w="846" w:type="dxa"/>
            <w:tcBorders>
              <w:top w:val="single" w:sz="4" w:space="0" w:color="auto"/>
              <w:left w:val="single" w:sz="4" w:space="0" w:color="auto"/>
              <w:bottom w:val="single" w:sz="4" w:space="0" w:color="auto"/>
              <w:right w:val="single" w:sz="4" w:space="0" w:color="auto"/>
            </w:tcBorders>
            <w:hideMark/>
          </w:tcPr>
          <w:p w14:paraId="5BE0A61F" w14:textId="1F334997" w:rsidR="0012762A" w:rsidRPr="004747EF" w:rsidRDefault="0012762A" w:rsidP="0012762A">
            <w:pPr>
              <w:spacing w:after="0" w:line="240" w:lineRule="auto"/>
              <w:rPr>
                <w:rFonts w:ascii="Arial" w:hAnsi="Arial" w:cs="Arial"/>
                <w:color w:val="00000A"/>
                <w:kern w:val="2"/>
                <w:sz w:val="24"/>
                <w:szCs w:val="24"/>
              </w:rPr>
            </w:pPr>
            <w:r w:rsidRPr="004747EF">
              <w:rPr>
                <w:rFonts w:ascii="Arial" w:hAnsi="Arial" w:cs="Arial"/>
                <w:kern w:val="2"/>
                <w:sz w:val="24"/>
                <w:szCs w:val="24"/>
              </w:rPr>
              <w:t>9.</w:t>
            </w:r>
          </w:p>
        </w:tc>
        <w:tc>
          <w:tcPr>
            <w:tcW w:w="2268" w:type="dxa"/>
            <w:tcBorders>
              <w:top w:val="single" w:sz="4" w:space="0" w:color="auto"/>
              <w:left w:val="single" w:sz="4" w:space="0" w:color="auto"/>
              <w:bottom w:val="single" w:sz="4" w:space="0" w:color="auto"/>
              <w:right w:val="single" w:sz="4" w:space="0" w:color="auto"/>
            </w:tcBorders>
            <w:hideMark/>
          </w:tcPr>
          <w:p w14:paraId="5451DCD6" w14:textId="4C3B32FA" w:rsidR="0012762A" w:rsidRPr="004747EF" w:rsidRDefault="0012762A" w:rsidP="0012762A">
            <w:pPr>
              <w:spacing w:after="0" w:line="240" w:lineRule="auto"/>
              <w:rPr>
                <w:rFonts w:ascii="Arial" w:hAnsi="Arial" w:cs="Arial"/>
                <w:kern w:val="2"/>
                <w:sz w:val="24"/>
                <w:szCs w:val="24"/>
              </w:rPr>
            </w:pPr>
            <w:r w:rsidRPr="004747EF">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hideMark/>
          </w:tcPr>
          <w:p w14:paraId="6391D4F5" w14:textId="6A0F7828" w:rsidR="0012762A" w:rsidRPr="004747EF" w:rsidRDefault="0012762A" w:rsidP="0012762A">
            <w:pPr>
              <w:spacing w:after="0" w:line="240" w:lineRule="auto"/>
              <w:rPr>
                <w:rFonts w:ascii="Arial" w:hAnsi="Arial" w:cs="Arial"/>
                <w:kern w:val="2"/>
                <w:sz w:val="24"/>
                <w:szCs w:val="24"/>
              </w:rPr>
            </w:pPr>
            <w:r w:rsidRPr="004747EF">
              <w:rPr>
                <w:rFonts w:ascii="Arial" w:hAnsi="Arial" w:cs="Arial"/>
                <w:bCs/>
                <w:kern w:val="2"/>
                <w:sz w:val="24"/>
                <w:szCs w:val="24"/>
                <w:lang w:eastAsia="ar-SA"/>
              </w:rPr>
              <w:t>Tiekėjas patvirtinta, kad įrangos pristatymas į gydymo įstaigą, iškrovimas, pervežimas į montavimo vietą, montavimas, po montavimo likusių įpakavimo medžiagų išvežimas (utilizavimas), išbandymas, medicininio personalo ir/ar gydymo įstaigos inžinierių apmokymas 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6CA3A553" w14:textId="77777777" w:rsidR="0012762A" w:rsidRPr="004747EF" w:rsidRDefault="0012762A" w:rsidP="0012762A">
            <w:pPr>
              <w:spacing w:after="0" w:line="240" w:lineRule="auto"/>
              <w:rPr>
                <w:rFonts w:ascii="Arial" w:hAnsi="Arial" w:cs="Arial"/>
                <w:kern w:val="2"/>
                <w:sz w:val="24"/>
                <w:szCs w:val="24"/>
              </w:rPr>
            </w:pPr>
          </w:p>
        </w:tc>
      </w:tr>
      <w:tr w:rsidR="0012762A" w:rsidRPr="004747EF" w14:paraId="691A390D" w14:textId="77777777" w:rsidTr="0012762A">
        <w:trPr>
          <w:jc w:val="center"/>
        </w:trPr>
        <w:tc>
          <w:tcPr>
            <w:tcW w:w="846" w:type="dxa"/>
            <w:tcBorders>
              <w:top w:val="single" w:sz="4" w:space="0" w:color="auto"/>
              <w:left w:val="single" w:sz="4" w:space="0" w:color="auto"/>
              <w:bottom w:val="single" w:sz="4" w:space="0" w:color="auto"/>
              <w:right w:val="single" w:sz="4" w:space="0" w:color="auto"/>
            </w:tcBorders>
            <w:hideMark/>
          </w:tcPr>
          <w:p w14:paraId="5B2D8C2A" w14:textId="32ED89FC" w:rsidR="0012762A" w:rsidRPr="004747EF" w:rsidRDefault="0012762A" w:rsidP="0012762A">
            <w:pPr>
              <w:spacing w:after="0" w:line="240" w:lineRule="auto"/>
              <w:rPr>
                <w:rFonts w:ascii="Arial" w:hAnsi="Arial" w:cs="Arial"/>
                <w:color w:val="00000A"/>
                <w:kern w:val="2"/>
                <w:sz w:val="24"/>
                <w:szCs w:val="24"/>
              </w:rPr>
            </w:pPr>
            <w:r w:rsidRPr="004747EF">
              <w:rPr>
                <w:rFonts w:ascii="Arial" w:hAnsi="Arial" w:cs="Arial"/>
                <w:kern w:val="2"/>
                <w:sz w:val="24"/>
                <w:szCs w:val="24"/>
              </w:rPr>
              <w:t>10.</w:t>
            </w:r>
          </w:p>
        </w:tc>
        <w:tc>
          <w:tcPr>
            <w:tcW w:w="2268" w:type="dxa"/>
            <w:tcBorders>
              <w:top w:val="single" w:sz="4" w:space="0" w:color="auto"/>
              <w:left w:val="single" w:sz="4" w:space="0" w:color="auto"/>
              <w:bottom w:val="single" w:sz="4" w:space="0" w:color="auto"/>
              <w:right w:val="single" w:sz="4" w:space="0" w:color="auto"/>
            </w:tcBorders>
            <w:hideMark/>
          </w:tcPr>
          <w:p w14:paraId="7D671E9D" w14:textId="1C6D8AEC" w:rsidR="0012762A" w:rsidRPr="004747EF" w:rsidRDefault="0012762A" w:rsidP="0012762A">
            <w:pPr>
              <w:spacing w:after="0" w:line="240" w:lineRule="auto"/>
              <w:rPr>
                <w:rFonts w:ascii="Arial" w:hAnsi="Arial" w:cs="Arial"/>
                <w:kern w:val="2"/>
                <w:sz w:val="24"/>
                <w:szCs w:val="24"/>
              </w:rPr>
            </w:pPr>
            <w:r w:rsidRPr="004747EF">
              <w:rPr>
                <w:rFonts w:ascii="Arial" w:hAnsi="Arial" w:cs="Arial"/>
                <w:kern w:val="2"/>
                <w:sz w:val="24"/>
                <w:szCs w:val="24"/>
              </w:rPr>
              <w:t>Kartu su įranga pateikiama dokumentacija</w:t>
            </w:r>
          </w:p>
        </w:tc>
        <w:tc>
          <w:tcPr>
            <w:tcW w:w="3827" w:type="dxa"/>
            <w:tcBorders>
              <w:top w:val="single" w:sz="4" w:space="0" w:color="auto"/>
              <w:left w:val="single" w:sz="4" w:space="0" w:color="auto"/>
              <w:bottom w:val="single" w:sz="4" w:space="0" w:color="auto"/>
              <w:right w:val="single" w:sz="4" w:space="0" w:color="auto"/>
            </w:tcBorders>
            <w:hideMark/>
          </w:tcPr>
          <w:p w14:paraId="355830FB" w14:textId="77777777" w:rsidR="0012762A" w:rsidRPr="004747EF" w:rsidRDefault="0012762A" w:rsidP="0012762A">
            <w:pPr>
              <w:spacing w:after="0" w:line="240" w:lineRule="auto"/>
              <w:rPr>
                <w:rFonts w:ascii="Arial" w:hAnsi="Arial" w:cs="Arial"/>
                <w:kern w:val="2"/>
                <w:sz w:val="24"/>
                <w:szCs w:val="24"/>
              </w:rPr>
            </w:pPr>
            <w:r w:rsidRPr="004747EF">
              <w:rPr>
                <w:rFonts w:ascii="Arial" w:hAnsi="Arial" w:cs="Arial"/>
                <w:kern w:val="2"/>
                <w:sz w:val="24"/>
                <w:szCs w:val="24"/>
              </w:rPr>
              <w:t>1. Naudojimo instrukcija lietuvių ir anglų kalbomis;</w:t>
            </w:r>
          </w:p>
          <w:p w14:paraId="5F080FB2" w14:textId="6A634254" w:rsidR="0012762A" w:rsidRPr="004747EF" w:rsidRDefault="0012762A" w:rsidP="0012762A">
            <w:pPr>
              <w:spacing w:after="0" w:line="240" w:lineRule="auto"/>
              <w:rPr>
                <w:rFonts w:ascii="Arial" w:hAnsi="Arial" w:cs="Arial"/>
                <w:kern w:val="2"/>
                <w:sz w:val="24"/>
                <w:szCs w:val="24"/>
              </w:rPr>
            </w:pPr>
            <w:r w:rsidRPr="004747EF">
              <w:rPr>
                <w:rFonts w:ascii="Arial" w:hAnsi="Arial" w:cs="Arial"/>
                <w:kern w:val="2"/>
                <w:sz w:val="24"/>
                <w:szCs w:val="24"/>
              </w:rPr>
              <w:t>2. Serviso dokumentacija anglų kalbomis;</w:t>
            </w:r>
          </w:p>
          <w:p w14:paraId="780E7ACC" w14:textId="089124FC" w:rsidR="0012762A" w:rsidRPr="004747EF" w:rsidRDefault="0012762A" w:rsidP="0012762A">
            <w:pPr>
              <w:spacing w:after="0" w:line="240" w:lineRule="auto"/>
              <w:rPr>
                <w:rFonts w:ascii="Arial" w:hAnsi="Arial" w:cs="Arial"/>
                <w:kern w:val="2"/>
                <w:sz w:val="24"/>
                <w:szCs w:val="24"/>
              </w:rPr>
            </w:pPr>
            <w:r w:rsidRPr="004747EF">
              <w:rPr>
                <w:rFonts w:ascii="Arial" w:hAnsi="Arial" w:cs="Arial"/>
                <w:kern w:val="2"/>
                <w:sz w:val="24"/>
                <w:szCs w:val="24"/>
              </w:rPr>
              <w:t xml:space="preserve">3. Užpildytas prietaiso techninis pasas. </w:t>
            </w:r>
          </w:p>
        </w:tc>
        <w:tc>
          <w:tcPr>
            <w:tcW w:w="3686" w:type="dxa"/>
            <w:tcBorders>
              <w:top w:val="single" w:sz="4" w:space="0" w:color="auto"/>
              <w:left w:val="single" w:sz="4" w:space="0" w:color="auto"/>
              <w:bottom w:val="single" w:sz="4" w:space="0" w:color="auto"/>
              <w:right w:val="single" w:sz="4" w:space="0" w:color="auto"/>
            </w:tcBorders>
          </w:tcPr>
          <w:p w14:paraId="5E89D76C" w14:textId="77777777" w:rsidR="0012762A" w:rsidRPr="004747EF" w:rsidRDefault="0012762A" w:rsidP="0012762A">
            <w:pPr>
              <w:spacing w:after="0" w:line="240" w:lineRule="auto"/>
              <w:rPr>
                <w:rFonts w:ascii="Arial" w:hAnsi="Arial" w:cs="Arial"/>
                <w:kern w:val="2"/>
                <w:sz w:val="24"/>
                <w:szCs w:val="24"/>
              </w:rPr>
            </w:pPr>
          </w:p>
        </w:tc>
      </w:tr>
    </w:tbl>
    <w:p w14:paraId="4EA147F8" w14:textId="77777777" w:rsidR="00B62B43" w:rsidRPr="004747EF" w:rsidRDefault="00B62B43" w:rsidP="00B62B43">
      <w:pPr>
        <w:rPr>
          <w:rFonts w:ascii="Arial" w:hAnsi="Arial" w:cs="Arial"/>
          <w:color w:val="00000A"/>
          <w:sz w:val="24"/>
          <w:szCs w:val="24"/>
          <w14:ligatures w14:val="standardContextual"/>
        </w:rPr>
      </w:pPr>
    </w:p>
    <w:p w14:paraId="2DBE7C9B" w14:textId="6F4A0687" w:rsidR="00554FCC" w:rsidRPr="004747EF" w:rsidRDefault="00554FCC" w:rsidP="004747EF">
      <w:pPr>
        <w:tabs>
          <w:tab w:val="left" w:pos="615"/>
        </w:tabs>
        <w:jc w:val="both"/>
        <w:rPr>
          <w:rFonts w:ascii="Arial" w:hAnsi="Arial" w:cs="Arial"/>
          <w:i/>
          <w:iCs/>
          <w:noProof/>
          <w:sz w:val="24"/>
          <w:szCs w:val="24"/>
          <w14:ligatures w14:val="standardContextual"/>
        </w:rPr>
      </w:pPr>
      <w:r w:rsidRPr="004747EF">
        <w:rPr>
          <w:rFonts w:ascii="Arial" w:hAnsi="Arial" w:cs="Arial"/>
          <w:i/>
          <w:iCs/>
          <w:noProof/>
          <w:sz w:val="24"/>
          <w:szCs w:val="24"/>
          <w14:ligatures w14:val="standardContextual"/>
        </w:rPr>
        <w:lastRenderedPageBreak/>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4747EF">
        <w:rPr>
          <w:rFonts w:ascii="Arial" w:hAnsi="Arial" w:cs="Arial"/>
          <w:i/>
          <w:iCs/>
          <w:noProof/>
          <w:sz w:val="24"/>
          <w:szCs w:val="24"/>
          <w:u w:val="single"/>
          <w14:ligatures w14:val="standardContextual"/>
        </w:rPr>
        <w:t>Lygiavertiškumo įrodymas yra tiekėjo pareiga.</w:t>
      </w:r>
    </w:p>
    <w:p w14:paraId="21EE7AB6" w14:textId="6D5D35DE" w:rsidR="00746608" w:rsidRPr="004747EF" w:rsidRDefault="00554FCC" w:rsidP="004747EF">
      <w:pPr>
        <w:tabs>
          <w:tab w:val="left" w:pos="615"/>
        </w:tabs>
        <w:jc w:val="both"/>
        <w:rPr>
          <w:rFonts w:ascii="Arial" w:hAnsi="Arial" w:cs="Arial"/>
          <w:i/>
          <w:iCs/>
          <w:noProof/>
          <w:sz w:val="24"/>
          <w:szCs w:val="24"/>
          <w14:ligatures w14:val="standardContextual"/>
        </w:rPr>
      </w:pPr>
      <w:r w:rsidRPr="004747EF">
        <w:rPr>
          <w:rFonts w:ascii="Arial" w:hAnsi="Arial" w:cs="Arial"/>
          <w:i/>
          <w:iCs/>
          <w:noProof/>
          <w:sz w:val="24"/>
          <w:szCs w:val="24"/>
          <w14:ligatures w14:val="standardContextual"/>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5386C4A" w14:textId="77777777" w:rsidR="00D809E5" w:rsidRPr="004747EF" w:rsidRDefault="00D809E5" w:rsidP="00B62B43">
      <w:pPr>
        <w:widowControl w:val="0"/>
        <w:shd w:val="clear" w:color="auto" w:fill="FFFFFF"/>
        <w:tabs>
          <w:tab w:val="left" w:pos="12384"/>
        </w:tabs>
        <w:spacing w:after="0" w:line="240" w:lineRule="auto"/>
        <w:rPr>
          <w:rFonts w:ascii="Arial" w:hAnsi="Arial" w:cs="Arial"/>
          <w:b/>
          <w:bCs/>
          <w:kern w:val="2"/>
          <w:sz w:val="24"/>
          <w:szCs w:val="24"/>
          <w14:ligatures w14:val="standardContextual"/>
        </w:rPr>
      </w:pPr>
    </w:p>
    <w:p w14:paraId="0A59EFB2" w14:textId="7D2E3263" w:rsidR="00746608" w:rsidRPr="004747EF" w:rsidRDefault="00746608" w:rsidP="00746608">
      <w:pPr>
        <w:jc w:val="both"/>
        <w:rPr>
          <w:rFonts w:ascii="Arial" w:hAnsi="Arial" w:cs="Arial"/>
          <w:b/>
          <w:sz w:val="24"/>
          <w:szCs w:val="24"/>
        </w:rPr>
      </w:pPr>
      <w:r w:rsidRPr="004747EF">
        <w:rPr>
          <w:rFonts w:ascii="Arial" w:hAnsi="Arial" w:cs="Arial"/>
          <w:b/>
          <w:sz w:val="24"/>
          <w:szCs w:val="24"/>
        </w:rPr>
        <w:t xml:space="preserve">                                     BENDRIEJI REIKALAVIMAI TIEKĖJUI</w:t>
      </w:r>
    </w:p>
    <w:p w14:paraId="374D250E" w14:textId="77777777" w:rsidR="00746608" w:rsidRPr="004747EF" w:rsidRDefault="00746608" w:rsidP="00746608">
      <w:pPr>
        <w:ind w:left="5184" w:firstLine="1296"/>
        <w:jc w:val="both"/>
        <w:rPr>
          <w:rFonts w:ascii="Arial" w:hAnsi="Arial" w:cs="Arial"/>
          <w:b/>
          <w:sz w:val="24"/>
          <w:szCs w:val="24"/>
        </w:rPr>
      </w:pPr>
    </w:p>
    <w:p w14:paraId="3DEC54CB" w14:textId="77777777" w:rsidR="000F6971" w:rsidRPr="004747EF" w:rsidRDefault="00746608" w:rsidP="000F6971">
      <w:pPr>
        <w:jc w:val="both"/>
        <w:rPr>
          <w:rFonts w:ascii="Arial" w:hAnsi="Arial" w:cs="Arial"/>
          <w:b/>
          <w:sz w:val="24"/>
          <w:szCs w:val="24"/>
        </w:rPr>
      </w:pPr>
      <w:r w:rsidRPr="004747EF">
        <w:rPr>
          <w:rFonts w:ascii="Arial" w:hAnsi="Arial" w:cs="Arial"/>
          <w:b/>
          <w:sz w:val="24"/>
          <w:szCs w:val="24"/>
        </w:rPr>
        <w:t>Tiekėjas kartu su pasiūlymu</w:t>
      </w:r>
      <w:r w:rsidRPr="004747EF">
        <w:rPr>
          <w:rFonts w:ascii="Arial" w:hAnsi="Arial" w:cs="Arial"/>
          <w:sz w:val="24"/>
          <w:szCs w:val="24"/>
        </w:rPr>
        <w:t xml:space="preserve"> </w:t>
      </w:r>
      <w:r w:rsidRPr="004747EF">
        <w:rPr>
          <w:rFonts w:ascii="Arial" w:hAnsi="Arial" w:cs="Arial"/>
          <w:b/>
          <w:sz w:val="24"/>
          <w:szCs w:val="24"/>
        </w:rPr>
        <w:t>privalo pateikti:</w:t>
      </w:r>
    </w:p>
    <w:p w14:paraId="2A6129BA" w14:textId="27D13204" w:rsidR="00746608" w:rsidRPr="004747EF" w:rsidRDefault="000F6971" w:rsidP="000F6971">
      <w:pPr>
        <w:jc w:val="both"/>
        <w:rPr>
          <w:rFonts w:ascii="Arial" w:hAnsi="Arial" w:cs="Arial"/>
          <w:b/>
          <w:sz w:val="24"/>
          <w:szCs w:val="24"/>
        </w:rPr>
      </w:pPr>
      <w:r w:rsidRPr="004747EF">
        <w:rPr>
          <w:rFonts w:ascii="Arial" w:hAnsi="Arial" w:cs="Arial"/>
          <w:b/>
          <w:bCs/>
          <w:sz w:val="24"/>
          <w:szCs w:val="24"/>
        </w:rPr>
        <w:t>1</w:t>
      </w:r>
      <w:r w:rsidR="00746608" w:rsidRPr="004747EF">
        <w:rPr>
          <w:rFonts w:ascii="Arial" w:hAnsi="Arial" w:cs="Arial"/>
          <w:b/>
          <w:bCs/>
          <w:sz w:val="24"/>
          <w:szCs w:val="24"/>
        </w:rPr>
        <w:t>.</w:t>
      </w:r>
      <w:r w:rsidR="00746608" w:rsidRPr="004747EF">
        <w:rPr>
          <w:rFonts w:ascii="Arial" w:hAnsi="Arial" w:cs="Arial"/>
          <w:sz w:val="24"/>
          <w:szCs w:val="24"/>
        </w:rPr>
        <w:t xml:space="preserve"> 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p>
    <w:p w14:paraId="25CF63A7" w14:textId="6D09C806" w:rsidR="00746608" w:rsidRPr="004747EF" w:rsidRDefault="000F6971" w:rsidP="00746608">
      <w:pPr>
        <w:tabs>
          <w:tab w:val="left" w:pos="851"/>
        </w:tabs>
        <w:jc w:val="both"/>
        <w:rPr>
          <w:rFonts w:ascii="Arial" w:hAnsi="Arial" w:cs="Arial"/>
          <w:bCs/>
          <w:sz w:val="24"/>
          <w:szCs w:val="24"/>
        </w:rPr>
      </w:pPr>
      <w:r w:rsidRPr="004747EF">
        <w:rPr>
          <w:rFonts w:ascii="Arial" w:hAnsi="Arial" w:cs="Arial"/>
          <w:b/>
          <w:sz w:val="24"/>
          <w:szCs w:val="24"/>
        </w:rPr>
        <w:t>2</w:t>
      </w:r>
      <w:r w:rsidR="00746608" w:rsidRPr="004747EF">
        <w:rPr>
          <w:rFonts w:ascii="Arial" w:hAnsi="Arial" w:cs="Arial"/>
          <w:b/>
          <w:sz w:val="24"/>
          <w:szCs w:val="24"/>
        </w:rPr>
        <w:t>.</w:t>
      </w:r>
      <w:r w:rsidR="00746608" w:rsidRPr="004747EF">
        <w:rPr>
          <w:rFonts w:ascii="Arial" w:hAnsi="Arial" w:cs="Arial"/>
          <w:bCs/>
          <w:sz w:val="24"/>
          <w:szCs w:val="24"/>
        </w:rPr>
        <w:t xml:space="preserve"> 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p w14:paraId="7208D05D" w14:textId="0E3FD089" w:rsidR="00746608" w:rsidRPr="004747EF" w:rsidRDefault="000F6971" w:rsidP="00746608">
      <w:pPr>
        <w:autoSpaceDN w:val="0"/>
        <w:spacing w:line="276" w:lineRule="auto"/>
        <w:jc w:val="both"/>
        <w:textAlignment w:val="baseline"/>
        <w:rPr>
          <w:rFonts w:ascii="Arial" w:hAnsi="Arial" w:cs="Arial"/>
          <w:sz w:val="24"/>
          <w:szCs w:val="24"/>
        </w:rPr>
      </w:pPr>
      <w:r w:rsidRPr="004747EF">
        <w:rPr>
          <w:rFonts w:ascii="Arial" w:hAnsi="Arial" w:cs="Arial"/>
          <w:b/>
          <w:bCs/>
          <w:sz w:val="24"/>
          <w:szCs w:val="24"/>
        </w:rPr>
        <w:t>3</w:t>
      </w:r>
      <w:r w:rsidR="00746608" w:rsidRPr="004747EF">
        <w:rPr>
          <w:rFonts w:ascii="Arial" w:hAnsi="Arial" w:cs="Arial"/>
          <w:b/>
          <w:bCs/>
          <w:sz w:val="24"/>
          <w:szCs w:val="24"/>
        </w:rPr>
        <w:t>.</w:t>
      </w:r>
      <w:r w:rsidR="00746608" w:rsidRPr="004747EF">
        <w:rPr>
          <w:rFonts w:ascii="Arial" w:hAnsi="Arial" w:cs="Arial"/>
          <w:sz w:val="24"/>
          <w:szCs w:val="24"/>
        </w:rPr>
        <w:t xml:space="preserve">  Dėl taikomų minimalių aplinkosauginių reikalavimų:</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5986"/>
        <w:gridCol w:w="2174"/>
      </w:tblGrid>
      <w:tr w:rsidR="00746608" w:rsidRPr="004747EF" w14:paraId="1E270A3D"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4D1E6A64" w14:textId="77777777" w:rsidR="00746608" w:rsidRPr="004747EF" w:rsidRDefault="00746608" w:rsidP="003812F8">
            <w:pPr>
              <w:jc w:val="both"/>
              <w:rPr>
                <w:rFonts w:ascii="Arial" w:hAnsi="Arial" w:cs="Arial"/>
                <w:b/>
                <w:bCs/>
                <w:sz w:val="24"/>
                <w:szCs w:val="24"/>
              </w:rPr>
            </w:pPr>
            <w:bookmarkStart w:id="0" w:name="_Hlk192065405"/>
            <w:r w:rsidRPr="004747EF">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22E46834" w14:textId="77777777" w:rsidR="00746608" w:rsidRPr="004747EF" w:rsidRDefault="00746608" w:rsidP="003812F8">
            <w:pPr>
              <w:jc w:val="both"/>
              <w:rPr>
                <w:rFonts w:ascii="Arial" w:hAnsi="Arial" w:cs="Arial"/>
                <w:b/>
                <w:bCs/>
                <w:sz w:val="24"/>
                <w:szCs w:val="24"/>
              </w:rPr>
            </w:pPr>
            <w:r w:rsidRPr="004747EF">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2F7E5F9E" w14:textId="77777777" w:rsidR="00746608" w:rsidRPr="004747EF" w:rsidRDefault="00746608" w:rsidP="003812F8">
            <w:pPr>
              <w:jc w:val="both"/>
              <w:rPr>
                <w:rFonts w:ascii="Arial" w:hAnsi="Arial" w:cs="Arial"/>
                <w:b/>
                <w:bCs/>
                <w:sz w:val="24"/>
                <w:szCs w:val="24"/>
              </w:rPr>
            </w:pPr>
            <w:r w:rsidRPr="004747EF">
              <w:rPr>
                <w:rFonts w:ascii="Arial" w:hAnsi="Arial" w:cs="Arial"/>
                <w:b/>
                <w:bCs/>
                <w:sz w:val="24"/>
                <w:szCs w:val="24"/>
              </w:rPr>
              <w:t>Atitikimas reikalavimams (Taip/Ne)</w:t>
            </w:r>
          </w:p>
        </w:tc>
      </w:tr>
      <w:tr w:rsidR="00746608" w:rsidRPr="004747EF" w14:paraId="43A59834"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5AC097D5" w14:textId="77777777" w:rsidR="00746608" w:rsidRPr="004747EF" w:rsidRDefault="00746608" w:rsidP="003812F8">
            <w:pPr>
              <w:jc w:val="both"/>
              <w:rPr>
                <w:rFonts w:ascii="Arial" w:hAnsi="Arial" w:cs="Arial"/>
                <w:b/>
                <w:sz w:val="24"/>
                <w:szCs w:val="24"/>
              </w:rPr>
            </w:pPr>
            <w:r w:rsidRPr="004747EF">
              <w:rPr>
                <w:rFonts w:ascii="Arial" w:hAnsi="Arial" w:cs="Arial"/>
                <w:b/>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14:paraId="298D9FC5" w14:textId="77777777" w:rsidR="00746608" w:rsidRPr="004747EF" w:rsidRDefault="00746608" w:rsidP="003812F8">
            <w:pPr>
              <w:spacing w:after="120"/>
              <w:jc w:val="both"/>
              <w:rPr>
                <w:rFonts w:ascii="Arial" w:eastAsia="Arial Unicode MS" w:hAnsi="Arial" w:cs="Arial"/>
                <w:color w:val="000000"/>
                <w:sz w:val="24"/>
                <w:szCs w:val="24"/>
                <w:bdr w:val="none" w:sz="0" w:space="0" w:color="auto" w:frame="1"/>
              </w:rPr>
            </w:pPr>
            <w:r w:rsidRPr="004747EF">
              <w:rPr>
                <w:rFonts w:ascii="Arial" w:eastAsia="Arial Unicode MS" w:hAnsi="Arial" w:cs="Arial"/>
                <w:color w:val="000000"/>
                <w:sz w:val="24"/>
                <w:szCs w:val="24"/>
                <w:bdr w:val="none" w:sz="0" w:space="0" w:color="auto" w:frame="1"/>
              </w:rPr>
              <w:t>Tiekėjas turi</w:t>
            </w:r>
            <w:r w:rsidRPr="004747EF">
              <w:rPr>
                <w:rFonts w:ascii="Arial" w:hAnsi="Arial" w:cs="Arial"/>
                <w:sz w:val="24"/>
                <w:szCs w:val="24"/>
              </w:rPr>
              <w:t xml:space="preserve"> pateikti garantinį raštą užtikrinantį galimybę</w:t>
            </w:r>
            <w:r w:rsidRPr="004747EF">
              <w:rPr>
                <w:rFonts w:ascii="Arial" w:eastAsia="Arial Unicode MS" w:hAnsi="Arial" w:cs="Arial"/>
                <w:color w:val="000000"/>
                <w:sz w:val="24"/>
                <w:szCs w:val="24"/>
                <w:bdr w:val="none" w:sz="0" w:space="0" w:color="auto" w:frame="1"/>
              </w:rPr>
              <w:t xml:space="preserve"> įsigyti siūlomos prekės originalias (arba joms lygiavertes) atsargines dalis (jų tiekimą rinkai) ne trumpiau kaip 5 metus nuo prekės garantinio laikotarpio pabaigos.</w:t>
            </w:r>
          </w:p>
          <w:p w14:paraId="393716CB" w14:textId="77777777" w:rsidR="00746608" w:rsidRPr="004747EF" w:rsidRDefault="00746608" w:rsidP="003812F8">
            <w:pPr>
              <w:spacing w:after="120"/>
              <w:jc w:val="both"/>
              <w:rPr>
                <w:rFonts w:ascii="Arial" w:eastAsia="Arial Unicode MS" w:hAnsi="Arial" w:cs="Arial"/>
                <w:color w:val="000000"/>
                <w:sz w:val="24"/>
                <w:szCs w:val="24"/>
                <w:bdr w:val="none" w:sz="0" w:space="0" w:color="auto" w:frame="1"/>
              </w:rPr>
            </w:pPr>
            <w:r w:rsidRPr="004747EF">
              <w:rPr>
                <w:rFonts w:ascii="Arial" w:eastAsia="Arial Unicode MS" w:hAnsi="Arial" w:cs="Arial"/>
                <w:color w:val="000000"/>
                <w:sz w:val="24"/>
                <w:szCs w:val="24"/>
                <w:u w:val="single"/>
                <w:bdr w:val="none" w:sz="0" w:space="0" w:color="auto" w:frame="1"/>
              </w:rPr>
              <w:t>Pastaba:</w:t>
            </w:r>
            <w:r w:rsidRPr="004747EF">
              <w:rPr>
                <w:rFonts w:ascii="Arial" w:eastAsia="Arial Unicode MS" w:hAnsi="Arial" w:cs="Arial"/>
                <w:color w:val="000000"/>
                <w:sz w:val="24"/>
                <w:szCs w:val="24"/>
                <w:bdr w:val="none" w:sz="0" w:space="0" w:color="auto" w:frame="1"/>
              </w:rPr>
              <w:t xml:space="preserve"> Reikalavimas taikomas vadovaujantis </w:t>
            </w:r>
            <w:r w:rsidRPr="004747EF">
              <w:rPr>
                <w:rFonts w:ascii="Arial" w:eastAsia="Arial Unicode MS" w:hAnsi="Arial" w:cs="Arial"/>
                <w:color w:val="000000"/>
                <w:sz w:val="24"/>
                <w:szCs w:val="24"/>
                <w:bdr w:val="none" w:sz="0" w:space="0" w:color="auto" w:frame="1"/>
                <w:shd w:val="clear" w:color="auto" w:fill="FFFFFF"/>
              </w:rPr>
              <w:t xml:space="preserve">Lietuvos Respublikos aplinkos ministro 2022 m. gruodžio 13 d. įsakymu Nr. D1-401 patvirtinto aplinkos </w:t>
            </w:r>
            <w:r w:rsidRPr="004747EF">
              <w:rPr>
                <w:rFonts w:ascii="Arial" w:eastAsia="Arial Unicode MS" w:hAnsi="Arial" w:cs="Arial"/>
                <w:color w:val="000000"/>
                <w:sz w:val="24"/>
                <w:szCs w:val="24"/>
                <w:bdr w:val="none" w:sz="0" w:space="0" w:color="auto" w:frame="1"/>
                <w:shd w:val="clear" w:color="auto" w:fill="FFFFFF"/>
              </w:rPr>
              <w:lastRenderedPageBreak/>
              <w:t>apsaugos kriterijų taikymo, vykdant žaliuosius pirkimus, tvarkos aprašo II skyriaus 4.4.4.4 punktu.</w:t>
            </w:r>
          </w:p>
          <w:p w14:paraId="11723580" w14:textId="77777777" w:rsidR="00746608" w:rsidRPr="004747EF" w:rsidRDefault="00746608" w:rsidP="003812F8">
            <w:pPr>
              <w:jc w:val="both"/>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57B3B7A" w14:textId="77777777" w:rsidR="00746608" w:rsidRPr="004747EF" w:rsidRDefault="00746608" w:rsidP="003812F8">
            <w:pPr>
              <w:jc w:val="both"/>
              <w:rPr>
                <w:rFonts w:ascii="Arial" w:hAnsi="Arial" w:cs="Arial"/>
                <w:b/>
                <w:bCs/>
                <w:sz w:val="24"/>
                <w:szCs w:val="24"/>
              </w:rPr>
            </w:pPr>
          </w:p>
        </w:tc>
      </w:tr>
      <w:tr w:rsidR="00746608" w:rsidRPr="004747EF" w14:paraId="789664DA" w14:textId="77777777" w:rsidTr="003812F8">
        <w:tc>
          <w:tcPr>
            <w:tcW w:w="577" w:type="dxa"/>
            <w:tcBorders>
              <w:top w:val="single" w:sz="4" w:space="0" w:color="auto"/>
              <w:left w:val="single" w:sz="4" w:space="0" w:color="auto"/>
              <w:bottom w:val="single" w:sz="4" w:space="0" w:color="auto"/>
              <w:right w:val="single" w:sz="4" w:space="0" w:color="auto"/>
            </w:tcBorders>
          </w:tcPr>
          <w:p w14:paraId="42CCD769" w14:textId="77777777" w:rsidR="00746608" w:rsidRPr="004747EF" w:rsidRDefault="00746608" w:rsidP="003812F8">
            <w:pPr>
              <w:jc w:val="both"/>
              <w:rPr>
                <w:rFonts w:ascii="Arial" w:hAnsi="Arial" w:cs="Arial"/>
                <w:b/>
                <w:sz w:val="24"/>
                <w:szCs w:val="24"/>
              </w:rPr>
            </w:pPr>
            <w:r w:rsidRPr="004747EF">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4770ACCA" w14:textId="77777777" w:rsidR="00746608" w:rsidRPr="004747EF" w:rsidDel="00D74465" w:rsidRDefault="00746608" w:rsidP="003812F8">
            <w:pPr>
              <w:spacing w:after="120"/>
              <w:jc w:val="both"/>
              <w:rPr>
                <w:rFonts w:ascii="Arial" w:hAnsi="Arial" w:cs="Arial"/>
                <w:sz w:val="24"/>
                <w:szCs w:val="24"/>
              </w:rPr>
            </w:pPr>
            <w:r w:rsidRPr="004747EF">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48A18C76" w14:textId="77777777" w:rsidR="00746608" w:rsidRPr="004747EF" w:rsidRDefault="00746608" w:rsidP="003812F8">
            <w:pPr>
              <w:jc w:val="both"/>
              <w:rPr>
                <w:rFonts w:ascii="Arial" w:hAnsi="Arial" w:cs="Arial"/>
                <w:b/>
                <w:bCs/>
                <w:sz w:val="24"/>
                <w:szCs w:val="24"/>
              </w:rPr>
            </w:pPr>
          </w:p>
        </w:tc>
      </w:tr>
      <w:bookmarkEnd w:id="0"/>
    </w:tbl>
    <w:p w14:paraId="3CA8052B" w14:textId="77777777" w:rsidR="00746608" w:rsidRPr="004747EF" w:rsidRDefault="00746608" w:rsidP="00746608">
      <w:pPr>
        <w:jc w:val="both"/>
        <w:rPr>
          <w:rFonts w:ascii="Arial" w:hAnsi="Arial" w:cs="Arial"/>
          <w:sz w:val="24"/>
          <w:szCs w:val="24"/>
        </w:rPr>
      </w:pPr>
    </w:p>
    <w:p w14:paraId="535F4C87" w14:textId="77777777" w:rsidR="00142018" w:rsidRPr="004747EF" w:rsidRDefault="00142018" w:rsidP="00746608">
      <w:pPr>
        <w:widowControl w:val="0"/>
        <w:shd w:val="clear" w:color="auto" w:fill="FFFFFF"/>
        <w:tabs>
          <w:tab w:val="left" w:pos="12384"/>
        </w:tabs>
        <w:spacing w:after="0" w:line="240" w:lineRule="auto"/>
        <w:rPr>
          <w:rFonts w:ascii="Arial" w:hAnsi="Arial" w:cs="Arial"/>
          <w:sz w:val="24"/>
          <w:szCs w:val="24"/>
        </w:rPr>
      </w:pPr>
    </w:p>
    <w:sectPr w:rsidR="00142018" w:rsidRPr="004747EF" w:rsidSect="00B62B4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9A0CC" w14:textId="77777777" w:rsidR="0092006B" w:rsidRDefault="0092006B" w:rsidP="0038098F">
      <w:pPr>
        <w:spacing w:after="0" w:line="240" w:lineRule="auto"/>
      </w:pPr>
      <w:r>
        <w:separator/>
      </w:r>
    </w:p>
  </w:endnote>
  <w:endnote w:type="continuationSeparator" w:id="0">
    <w:p w14:paraId="0530546A" w14:textId="77777777" w:rsidR="0092006B" w:rsidRDefault="0092006B" w:rsidP="0038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D420D" w14:textId="77777777" w:rsidR="0092006B" w:rsidRDefault="0092006B" w:rsidP="0038098F">
      <w:pPr>
        <w:spacing w:after="0" w:line="240" w:lineRule="auto"/>
      </w:pPr>
      <w:r>
        <w:separator/>
      </w:r>
    </w:p>
  </w:footnote>
  <w:footnote w:type="continuationSeparator" w:id="0">
    <w:p w14:paraId="05E54CC6" w14:textId="77777777" w:rsidR="0092006B" w:rsidRDefault="0092006B" w:rsidP="00380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15C"/>
    <w:multiLevelType w:val="hybridMultilevel"/>
    <w:tmpl w:val="45902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84866"/>
    <w:multiLevelType w:val="multilevel"/>
    <w:tmpl w:val="6554B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F80320"/>
    <w:multiLevelType w:val="hybridMultilevel"/>
    <w:tmpl w:val="40A45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6F5C8B"/>
    <w:multiLevelType w:val="hybridMultilevel"/>
    <w:tmpl w:val="F998F116"/>
    <w:lvl w:ilvl="0" w:tplc="9C700F26">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BFF66AA"/>
    <w:multiLevelType w:val="hybridMultilevel"/>
    <w:tmpl w:val="0360D0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363E01"/>
    <w:multiLevelType w:val="hybridMultilevel"/>
    <w:tmpl w:val="13B2DB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45497C"/>
    <w:multiLevelType w:val="hybridMultilevel"/>
    <w:tmpl w:val="DD9C60F2"/>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FF3252"/>
    <w:multiLevelType w:val="hybridMultilevel"/>
    <w:tmpl w:val="0FA219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4E3635"/>
    <w:multiLevelType w:val="hybridMultilevel"/>
    <w:tmpl w:val="4F664C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5793A14"/>
    <w:multiLevelType w:val="hybridMultilevel"/>
    <w:tmpl w:val="60FE6920"/>
    <w:lvl w:ilvl="0" w:tplc="50846F62">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A037709"/>
    <w:multiLevelType w:val="hybridMultilevel"/>
    <w:tmpl w:val="1CC06F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315511"/>
    <w:multiLevelType w:val="hybridMultilevel"/>
    <w:tmpl w:val="27BE03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317223"/>
    <w:multiLevelType w:val="hybridMultilevel"/>
    <w:tmpl w:val="E5F6C4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37CD5FE2"/>
    <w:multiLevelType w:val="hybridMultilevel"/>
    <w:tmpl w:val="28BAC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F6A0A4A"/>
    <w:multiLevelType w:val="hybridMultilevel"/>
    <w:tmpl w:val="CFFA29B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863C83"/>
    <w:multiLevelType w:val="hybridMultilevel"/>
    <w:tmpl w:val="775A199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7562A1"/>
    <w:multiLevelType w:val="hybridMultilevel"/>
    <w:tmpl w:val="359C0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315454F"/>
    <w:multiLevelType w:val="hybridMultilevel"/>
    <w:tmpl w:val="47089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3E61A30"/>
    <w:multiLevelType w:val="hybridMultilevel"/>
    <w:tmpl w:val="7488FE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4036647"/>
    <w:multiLevelType w:val="hybridMultilevel"/>
    <w:tmpl w:val="69321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4843ECE"/>
    <w:multiLevelType w:val="hybridMultilevel"/>
    <w:tmpl w:val="ECE0F8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292BDB"/>
    <w:multiLevelType w:val="hybridMultilevel"/>
    <w:tmpl w:val="7FB85272"/>
    <w:lvl w:ilvl="0" w:tplc="FFFFFFFF">
      <w:start w:val="1"/>
      <w:numFmt w:val="lowerLetter"/>
      <w:lvlText w:val="%1)"/>
      <w:lvlJc w:val="left"/>
      <w:pPr>
        <w:ind w:left="1062" w:hanging="360"/>
      </w:pPr>
    </w:lvl>
    <w:lvl w:ilvl="1" w:tplc="04090017">
      <w:start w:val="1"/>
      <w:numFmt w:val="lowerLetter"/>
      <w:lvlText w:val="%2)"/>
      <w:lvlJc w:val="left"/>
      <w:pPr>
        <w:ind w:left="1782" w:hanging="360"/>
      </w:pPr>
    </w:lvl>
    <w:lvl w:ilvl="2" w:tplc="6946324C">
      <w:start w:val="1"/>
      <w:numFmt w:val="decimal"/>
      <w:lvlText w:val="%3."/>
      <w:lvlJc w:val="left"/>
      <w:pPr>
        <w:ind w:left="2682" w:hanging="360"/>
      </w:pPr>
      <w:rPr>
        <w:rFonts w:hint="default"/>
      </w:r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22" w15:restartNumberingAfterBreak="0">
    <w:nsid w:val="47B35DD4"/>
    <w:multiLevelType w:val="hybridMultilevel"/>
    <w:tmpl w:val="25C420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B0429FB"/>
    <w:multiLevelType w:val="hybridMultilevel"/>
    <w:tmpl w:val="8166B2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DF90B2B"/>
    <w:multiLevelType w:val="hybridMultilevel"/>
    <w:tmpl w:val="A392A944"/>
    <w:lvl w:ilvl="0" w:tplc="E188D83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A33179"/>
    <w:multiLevelType w:val="hybridMultilevel"/>
    <w:tmpl w:val="CF129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1C81C68"/>
    <w:multiLevelType w:val="hybridMultilevel"/>
    <w:tmpl w:val="8A067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2473A32"/>
    <w:multiLevelType w:val="hybridMultilevel"/>
    <w:tmpl w:val="469C5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3437886"/>
    <w:multiLevelType w:val="hybridMultilevel"/>
    <w:tmpl w:val="3452B21E"/>
    <w:lvl w:ilvl="0" w:tplc="0409000F">
      <w:start w:val="1"/>
      <w:numFmt w:val="decimal"/>
      <w:lvlText w:val="%1."/>
      <w:lvlJc w:val="left"/>
      <w:pPr>
        <w:ind w:left="720" w:hanging="360"/>
      </w:pPr>
    </w:lvl>
    <w:lvl w:ilvl="1" w:tplc="BFC45B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454B90"/>
    <w:multiLevelType w:val="hybridMultilevel"/>
    <w:tmpl w:val="227C6E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8F700B"/>
    <w:multiLevelType w:val="hybridMultilevel"/>
    <w:tmpl w:val="CE2CE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E34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F35EFF"/>
    <w:multiLevelType w:val="hybridMultilevel"/>
    <w:tmpl w:val="64D261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C322AEE"/>
    <w:multiLevelType w:val="hybridMultilevel"/>
    <w:tmpl w:val="ACD6F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F0F102A"/>
    <w:multiLevelType w:val="multilevel"/>
    <w:tmpl w:val="929A98AA"/>
    <w:styleLink w:val="Esamassraas1"/>
    <w:lvl w:ilvl="0">
      <w:start w:val="1"/>
      <w:numFmt w:val="decimal"/>
      <w:lvlText w:val="%1."/>
      <w:lvlJc w:val="left"/>
      <w:pPr>
        <w:ind w:left="72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32F3D23"/>
    <w:multiLevelType w:val="hybridMultilevel"/>
    <w:tmpl w:val="BBC4F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74870E4"/>
    <w:multiLevelType w:val="hybridMultilevel"/>
    <w:tmpl w:val="2FF893D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6AAB7F05"/>
    <w:multiLevelType w:val="hybridMultilevel"/>
    <w:tmpl w:val="929A98AA"/>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CB413E4"/>
    <w:multiLevelType w:val="hybridMultilevel"/>
    <w:tmpl w:val="B596C2C6"/>
    <w:lvl w:ilvl="0" w:tplc="B238BFB2">
      <w:start w:val="1"/>
      <w:numFmt w:val="decimal"/>
      <w:lvlText w:val="%1."/>
      <w:lvlJc w:val="left"/>
      <w:pPr>
        <w:ind w:left="720" w:hanging="360"/>
      </w:pPr>
      <w:rPr>
        <w:rFonts w:ascii="Arial" w:eastAsiaTheme="minorHAnsi"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D517986"/>
    <w:multiLevelType w:val="hybridMultilevel"/>
    <w:tmpl w:val="F5127B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DC310F9"/>
    <w:multiLevelType w:val="hybridMultilevel"/>
    <w:tmpl w:val="D62E3C4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07E701E"/>
    <w:multiLevelType w:val="hybridMultilevel"/>
    <w:tmpl w:val="13B2DB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8400C7B"/>
    <w:multiLevelType w:val="hybridMultilevel"/>
    <w:tmpl w:val="E1700F5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C1D33C8"/>
    <w:multiLevelType w:val="hybridMultilevel"/>
    <w:tmpl w:val="9DF40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2728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57778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66347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90606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0105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73664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6468008">
    <w:abstractNumId w:val="12"/>
  </w:num>
  <w:num w:numId="8" w16cid:durableId="229850262">
    <w:abstractNumId w:val="1"/>
  </w:num>
  <w:num w:numId="9" w16cid:durableId="487016670">
    <w:abstractNumId w:val="2"/>
  </w:num>
  <w:num w:numId="10" w16cid:durableId="578297042">
    <w:abstractNumId w:val="25"/>
  </w:num>
  <w:num w:numId="11" w16cid:durableId="569387509">
    <w:abstractNumId w:val="26"/>
  </w:num>
  <w:num w:numId="12" w16cid:durableId="2039428587">
    <w:abstractNumId w:val="18"/>
  </w:num>
  <w:num w:numId="13" w16cid:durableId="583875601">
    <w:abstractNumId w:val="0"/>
  </w:num>
  <w:num w:numId="14" w16cid:durableId="847325798">
    <w:abstractNumId w:val="43"/>
  </w:num>
  <w:num w:numId="15" w16cid:durableId="670723402">
    <w:abstractNumId w:val="7"/>
  </w:num>
  <w:num w:numId="16" w16cid:durableId="1979802641">
    <w:abstractNumId w:val="16"/>
  </w:num>
  <w:num w:numId="17" w16cid:durableId="1438285652">
    <w:abstractNumId w:val="13"/>
  </w:num>
  <w:num w:numId="18" w16cid:durableId="1720587893">
    <w:abstractNumId w:val="23"/>
  </w:num>
  <w:num w:numId="19" w16cid:durableId="1583488940">
    <w:abstractNumId w:val="31"/>
  </w:num>
  <w:num w:numId="20" w16cid:durableId="1139568851">
    <w:abstractNumId w:val="36"/>
  </w:num>
  <w:num w:numId="21" w16cid:durableId="1798915184">
    <w:abstractNumId w:val="32"/>
  </w:num>
  <w:num w:numId="22" w16cid:durableId="1072776509">
    <w:abstractNumId w:val="30"/>
  </w:num>
  <w:num w:numId="23" w16cid:durableId="460080402">
    <w:abstractNumId w:val="11"/>
  </w:num>
  <w:num w:numId="24" w16cid:durableId="823623537">
    <w:abstractNumId w:val="20"/>
  </w:num>
  <w:num w:numId="25" w16cid:durableId="1206988393">
    <w:abstractNumId w:val="27"/>
  </w:num>
  <w:num w:numId="26" w16cid:durableId="1497459020">
    <w:abstractNumId w:val="35"/>
  </w:num>
  <w:num w:numId="27" w16cid:durableId="358700129">
    <w:abstractNumId w:val="38"/>
  </w:num>
  <w:num w:numId="28" w16cid:durableId="1718971674">
    <w:abstractNumId w:val="6"/>
  </w:num>
  <w:num w:numId="29" w16cid:durableId="2322755">
    <w:abstractNumId w:val="42"/>
  </w:num>
  <w:num w:numId="30" w16cid:durableId="388962712">
    <w:abstractNumId w:val="10"/>
  </w:num>
  <w:num w:numId="31" w16cid:durableId="947390342">
    <w:abstractNumId w:val="24"/>
  </w:num>
  <w:num w:numId="32" w16cid:durableId="1253318092">
    <w:abstractNumId w:val="28"/>
  </w:num>
  <w:num w:numId="33" w16cid:durableId="948778015">
    <w:abstractNumId w:val="21"/>
  </w:num>
  <w:num w:numId="34" w16cid:durableId="421877650">
    <w:abstractNumId w:val="15"/>
  </w:num>
  <w:num w:numId="35" w16cid:durableId="125397301">
    <w:abstractNumId w:val="29"/>
  </w:num>
  <w:num w:numId="36" w16cid:durableId="1558663457">
    <w:abstractNumId w:val="14"/>
  </w:num>
  <w:num w:numId="37" w16cid:durableId="1371568063">
    <w:abstractNumId w:val="40"/>
  </w:num>
  <w:num w:numId="38" w16cid:durableId="1025860639">
    <w:abstractNumId w:val="37"/>
  </w:num>
  <w:num w:numId="39" w16cid:durableId="1593273117">
    <w:abstractNumId w:val="34"/>
  </w:num>
  <w:num w:numId="40" w16cid:durableId="28993515">
    <w:abstractNumId w:val="3"/>
  </w:num>
  <w:num w:numId="41" w16cid:durableId="695499881">
    <w:abstractNumId w:val="22"/>
  </w:num>
  <w:num w:numId="42" w16cid:durableId="1941179936">
    <w:abstractNumId w:val="5"/>
  </w:num>
  <w:num w:numId="43" w16cid:durableId="2135833284">
    <w:abstractNumId w:val="41"/>
  </w:num>
  <w:num w:numId="44" w16cid:durableId="1036542184">
    <w:abstractNumId w:val="39"/>
  </w:num>
  <w:num w:numId="45" w16cid:durableId="18035701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43"/>
    <w:rsid w:val="00014EF3"/>
    <w:rsid w:val="000F6971"/>
    <w:rsid w:val="0012762A"/>
    <w:rsid w:val="00142018"/>
    <w:rsid w:val="00186797"/>
    <w:rsid w:val="001B73CE"/>
    <w:rsid w:val="00220F51"/>
    <w:rsid w:val="002E784C"/>
    <w:rsid w:val="00337B67"/>
    <w:rsid w:val="0038098F"/>
    <w:rsid w:val="00406F68"/>
    <w:rsid w:val="00420804"/>
    <w:rsid w:val="004747EF"/>
    <w:rsid w:val="0047497E"/>
    <w:rsid w:val="004D3F4D"/>
    <w:rsid w:val="00503916"/>
    <w:rsid w:val="00537CAF"/>
    <w:rsid w:val="0055396A"/>
    <w:rsid w:val="00554FCC"/>
    <w:rsid w:val="00561B3A"/>
    <w:rsid w:val="00596C38"/>
    <w:rsid w:val="005A674F"/>
    <w:rsid w:val="005B7091"/>
    <w:rsid w:val="005D7F25"/>
    <w:rsid w:val="005F0129"/>
    <w:rsid w:val="0060282D"/>
    <w:rsid w:val="00605EC9"/>
    <w:rsid w:val="006328B5"/>
    <w:rsid w:val="00660C8F"/>
    <w:rsid w:val="00673B15"/>
    <w:rsid w:val="006A356B"/>
    <w:rsid w:val="006D3B1A"/>
    <w:rsid w:val="0074185D"/>
    <w:rsid w:val="00746608"/>
    <w:rsid w:val="00753104"/>
    <w:rsid w:val="007A5A52"/>
    <w:rsid w:val="007E5C76"/>
    <w:rsid w:val="00837147"/>
    <w:rsid w:val="008440FF"/>
    <w:rsid w:val="008B19CC"/>
    <w:rsid w:val="008F0C44"/>
    <w:rsid w:val="00914253"/>
    <w:rsid w:val="0092006B"/>
    <w:rsid w:val="00983E84"/>
    <w:rsid w:val="009B0F84"/>
    <w:rsid w:val="009E39A9"/>
    <w:rsid w:val="00A15D3A"/>
    <w:rsid w:val="00A2546B"/>
    <w:rsid w:val="00A52228"/>
    <w:rsid w:val="00A62BAC"/>
    <w:rsid w:val="00AD383D"/>
    <w:rsid w:val="00AE2E7C"/>
    <w:rsid w:val="00AF51AA"/>
    <w:rsid w:val="00B06A5F"/>
    <w:rsid w:val="00B62B43"/>
    <w:rsid w:val="00C15DE1"/>
    <w:rsid w:val="00C548D3"/>
    <w:rsid w:val="00C71D21"/>
    <w:rsid w:val="00CA2F84"/>
    <w:rsid w:val="00CA342B"/>
    <w:rsid w:val="00CC6B87"/>
    <w:rsid w:val="00CE3B93"/>
    <w:rsid w:val="00D33370"/>
    <w:rsid w:val="00D67C24"/>
    <w:rsid w:val="00D809E5"/>
    <w:rsid w:val="00E80610"/>
    <w:rsid w:val="00E957FF"/>
    <w:rsid w:val="00EB74BF"/>
    <w:rsid w:val="00F013F4"/>
    <w:rsid w:val="00F108FF"/>
    <w:rsid w:val="00F154CB"/>
    <w:rsid w:val="00FF2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0715"/>
  <w15:chartTrackingRefBased/>
  <w15:docId w15:val="{5201DBA6-A88F-4562-9C9A-ACEB563B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2B43"/>
    <w:rPr>
      <w:kern w:val="0"/>
      <w14:ligatures w14:val="none"/>
    </w:rPr>
  </w:style>
  <w:style w:type="paragraph" w:styleId="Antrat1">
    <w:name w:val="heading 1"/>
    <w:basedOn w:val="prastasis"/>
    <w:next w:val="prastasis"/>
    <w:link w:val="Antrat1Diagrama"/>
    <w:uiPriority w:val="9"/>
    <w:qFormat/>
    <w:rsid w:val="00B62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62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62B4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62B4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62B4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62B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2B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2B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2B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2B4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62B4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62B4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62B4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62B4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62B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2B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2B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2B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2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2B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2B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2B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2B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2B43"/>
    <w:rPr>
      <w:i/>
      <w:iCs/>
      <w:color w:val="404040" w:themeColor="text1" w:themeTint="BF"/>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VARNELES"/>
    <w:basedOn w:val="prastasis"/>
    <w:link w:val="SraopastraipaDiagrama"/>
    <w:uiPriority w:val="34"/>
    <w:qFormat/>
    <w:rsid w:val="00B62B43"/>
    <w:pPr>
      <w:ind w:left="720"/>
      <w:contextualSpacing/>
    </w:pPr>
  </w:style>
  <w:style w:type="character" w:styleId="Rykuspabraukimas">
    <w:name w:val="Intense Emphasis"/>
    <w:basedOn w:val="Numatytasispastraiposriftas"/>
    <w:uiPriority w:val="21"/>
    <w:qFormat/>
    <w:rsid w:val="00B62B43"/>
    <w:rPr>
      <w:i/>
      <w:iCs/>
      <w:color w:val="0F4761" w:themeColor="accent1" w:themeShade="BF"/>
    </w:rPr>
  </w:style>
  <w:style w:type="paragraph" w:styleId="Iskirtacitata">
    <w:name w:val="Intense Quote"/>
    <w:basedOn w:val="prastasis"/>
    <w:next w:val="prastasis"/>
    <w:link w:val="IskirtacitataDiagrama"/>
    <w:uiPriority w:val="30"/>
    <w:qFormat/>
    <w:rsid w:val="00B62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62B43"/>
    <w:rPr>
      <w:i/>
      <w:iCs/>
      <w:color w:val="0F4761" w:themeColor="accent1" w:themeShade="BF"/>
    </w:rPr>
  </w:style>
  <w:style w:type="character" w:styleId="Rykinuoroda">
    <w:name w:val="Intense Reference"/>
    <w:basedOn w:val="Numatytasispastraiposriftas"/>
    <w:uiPriority w:val="32"/>
    <w:qFormat/>
    <w:rsid w:val="00B62B43"/>
    <w:rPr>
      <w:b/>
      <w:bCs/>
      <w:smallCaps/>
      <w:color w:val="0F4761" w:themeColor="accent1" w:themeShade="BF"/>
      <w:spacing w:val="5"/>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qFormat/>
    <w:locked/>
    <w:rsid w:val="00B62B43"/>
  </w:style>
  <w:style w:type="paragraph" w:customStyle="1" w:styleId="Bodytext91">
    <w:name w:val="Body text (9)1"/>
    <w:basedOn w:val="prastasis"/>
    <w:rsid w:val="00B62B43"/>
    <w:pPr>
      <w:shd w:val="clear" w:color="auto" w:fill="FFFFFF"/>
      <w:spacing w:after="0" w:line="238" w:lineRule="exact"/>
      <w:jc w:val="both"/>
    </w:pPr>
    <w:rPr>
      <w:rFonts w:ascii="Times New Roman" w:eastAsia="Times New Roman" w:hAnsi="Times New Roman" w:cs="Times New Roman"/>
      <w:sz w:val="20"/>
      <w:szCs w:val="20"/>
      <w:lang w:eastAsia="lt-LT"/>
    </w:rPr>
  </w:style>
  <w:style w:type="paragraph" w:styleId="Pagrindinistekstas">
    <w:name w:val="Body Text"/>
    <w:aliases w:val="Footer1,Char,Char1"/>
    <w:basedOn w:val="prastasis"/>
    <w:link w:val="PagrindinistekstasDiagrama"/>
    <w:uiPriority w:val="99"/>
    <w:rsid w:val="00CE3B93"/>
    <w:pPr>
      <w:suppressAutoHyphens/>
      <w:spacing w:after="120" w:line="276" w:lineRule="auto"/>
    </w:pPr>
    <w:rPr>
      <w:rFonts w:ascii="Calibri" w:eastAsia="Calibri" w:hAnsi="Calibri" w:cs="Calibri"/>
      <w:sz w:val="24"/>
      <w:szCs w:val="24"/>
      <w:lang w:eastAsia="zh-CN"/>
    </w:rPr>
  </w:style>
  <w:style w:type="character" w:customStyle="1" w:styleId="PagrindinistekstasDiagrama">
    <w:name w:val="Pagrindinis tekstas Diagrama"/>
    <w:aliases w:val="Footer1 Diagrama,Char Diagrama,Char1 Diagrama"/>
    <w:basedOn w:val="Numatytasispastraiposriftas"/>
    <w:link w:val="Pagrindinistekstas"/>
    <w:uiPriority w:val="99"/>
    <w:rsid w:val="00CE3B93"/>
    <w:rPr>
      <w:rFonts w:ascii="Calibri" w:eastAsia="Calibri" w:hAnsi="Calibri" w:cs="Calibri"/>
      <w:kern w:val="0"/>
      <w:sz w:val="24"/>
      <w:szCs w:val="24"/>
      <w:lang w:eastAsia="zh-CN"/>
      <w14:ligatures w14:val="none"/>
    </w:rPr>
  </w:style>
  <w:style w:type="paragraph" w:styleId="Antrats">
    <w:name w:val="header"/>
    <w:basedOn w:val="prastasis"/>
    <w:link w:val="AntratsDiagrama"/>
    <w:uiPriority w:val="99"/>
    <w:unhideWhenUsed/>
    <w:rsid w:val="003809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098F"/>
    <w:rPr>
      <w:kern w:val="0"/>
      <w14:ligatures w14:val="none"/>
    </w:rPr>
  </w:style>
  <w:style w:type="paragraph" w:styleId="Porat">
    <w:name w:val="footer"/>
    <w:basedOn w:val="prastasis"/>
    <w:link w:val="PoratDiagrama"/>
    <w:uiPriority w:val="99"/>
    <w:unhideWhenUsed/>
    <w:rsid w:val="003809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098F"/>
    <w:rPr>
      <w:kern w:val="0"/>
      <w14:ligatures w14:val="none"/>
    </w:rPr>
  </w:style>
  <w:style w:type="character" w:customStyle="1" w:styleId="cf01">
    <w:name w:val="cf01"/>
    <w:basedOn w:val="Numatytasispastraiposriftas"/>
    <w:rsid w:val="00753104"/>
    <w:rPr>
      <w:rFonts w:ascii="Segoe UI" w:hAnsi="Segoe UI" w:cs="Segoe UI" w:hint="default"/>
      <w:b/>
      <w:bCs/>
      <w:sz w:val="18"/>
      <w:szCs w:val="18"/>
    </w:rPr>
  </w:style>
  <w:style w:type="numbering" w:customStyle="1" w:styleId="Esamassraas1">
    <w:name w:val="Esamas sąrašas1"/>
    <w:uiPriority w:val="99"/>
    <w:rsid w:val="00A62BAC"/>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4440">
      <w:bodyDiv w:val="1"/>
      <w:marLeft w:val="0"/>
      <w:marRight w:val="0"/>
      <w:marTop w:val="0"/>
      <w:marBottom w:val="0"/>
      <w:divBdr>
        <w:top w:val="none" w:sz="0" w:space="0" w:color="auto"/>
        <w:left w:val="none" w:sz="0" w:space="0" w:color="auto"/>
        <w:bottom w:val="none" w:sz="0" w:space="0" w:color="auto"/>
        <w:right w:val="none" w:sz="0" w:space="0" w:color="auto"/>
      </w:divBdr>
    </w:div>
    <w:div w:id="160972849">
      <w:bodyDiv w:val="1"/>
      <w:marLeft w:val="0"/>
      <w:marRight w:val="0"/>
      <w:marTop w:val="0"/>
      <w:marBottom w:val="0"/>
      <w:divBdr>
        <w:top w:val="none" w:sz="0" w:space="0" w:color="auto"/>
        <w:left w:val="none" w:sz="0" w:space="0" w:color="auto"/>
        <w:bottom w:val="none" w:sz="0" w:space="0" w:color="auto"/>
        <w:right w:val="none" w:sz="0" w:space="0" w:color="auto"/>
      </w:divBdr>
    </w:div>
    <w:div w:id="205459824">
      <w:bodyDiv w:val="1"/>
      <w:marLeft w:val="0"/>
      <w:marRight w:val="0"/>
      <w:marTop w:val="0"/>
      <w:marBottom w:val="0"/>
      <w:divBdr>
        <w:top w:val="none" w:sz="0" w:space="0" w:color="auto"/>
        <w:left w:val="none" w:sz="0" w:space="0" w:color="auto"/>
        <w:bottom w:val="none" w:sz="0" w:space="0" w:color="auto"/>
        <w:right w:val="none" w:sz="0" w:space="0" w:color="auto"/>
      </w:divBdr>
    </w:div>
    <w:div w:id="227612161">
      <w:bodyDiv w:val="1"/>
      <w:marLeft w:val="0"/>
      <w:marRight w:val="0"/>
      <w:marTop w:val="0"/>
      <w:marBottom w:val="0"/>
      <w:divBdr>
        <w:top w:val="none" w:sz="0" w:space="0" w:color="auto"/>
        <w:left w:val="none" w:sz="0" w:space="0" w:color="auto"/>
        <w:bottom w:val="none" w:sz="0" w:space="0" w:color="auto"/>
        <w:right w:val="none" w:sz="0" w:space="0" w:color="auto"/>
      </w:divBdr>
    </w:div>
    <w:div w:id="487206976">
      <w:bodyDiv w:val="1"/>
      <w:marLeft w:val="0"/>
      <w:marRight w:val="0"/>
      <w:marTop w:val="0"/>
      <w:marBottom w:val="0"/>
      <w:divBdr>
        <w:top w:val="none" w:sz="0" w:space="0" w:color="auto"/>
        <w:left w:val="none" w:sz="0" w:space="0" w:color="auto"/>
        <w:bottom w:val="none" w:sz="0" w:space="0" w:color="auto"/>
        <w:right w:val="none" w:sz="0" w:space="0" w:color="auto"/>
      </w:divBdr>
    </w:div>
    <w:div w:id="524515077">
      <w:bodyDiv w:val="1"/>
      <w:marLeft w:val="0"/>
      <w:marRight w:val="0"/>
      <w:marTop w:val="0"/>
      <w:marBottom w:val="0"/>
      <w:divBdr>
        <w:top w:val="none" w:sz="0" w:space="0" w:color="auto"/>
        <w:left w:val="none" w:sz="0" w:space="0" w:color="auto"/>
        <w:bottom w:val="none" w:sz="0" w:space="0" w:color="auto"/>
        <w:right w:val="none" w:sz="0" w:space="0" w:color="auto"/>
      </w:divBdr>
    </w:div>
    <w:div w:id="657343292">
      <w:bodyDiv w:val="1"/>
      <w:marLeft w:val="0"/>
      <w:marRight w:val="0"/>
      <w:marTop w:val="0"/>
      <w:marBottom w:val="0"/>
      <w:divBdr>
        <w:top w:val="none" w:sz="0" w:space="0" w:color="auto"/>
        <w:left w:val="none" w:sz="0" w:space="0" w:color="auto"/>
        <w:bottom w:val="none" w:sz="0" w:space="0" w:color="auto"/>
        <w:right w:val="none" w:sz="0" w:space="0" w:color="auto"/>
      </w:divBdr>
    </w:div>
    <w:div w:id="686980660">
      <w:bodyDiv w:val="1"/>
      <w:marLeft w:val="0"/>
      <w:marRight w:val="0"/>
      <w:marTop w:val="0"/>
      <w:marBottom w:val="0"/>
      <w:divBdr>
        <w:top w:val="none" w:sz="0" w:space="0" w:color="auto"/>
        <w:left w:val="none" w:sz="0" w:space="0" w:color="auto"/>
        <w:bottom w:val="none" w:sz="0" w:space="0" w:color="auto"/>
        <w:right w:val="none" w:sz="0" w:space="0" w:color="auto"/>
      </w:divBdr>
    </w:div>
    <w:div w:id="1086151509">
      <w:bodyDiv w:val="1"/>
      <w:marLeft w:val="0"/>
      <w:marRight w:val="0"/>
      <w:marTop w:val="0"/>
      <w:marBottom w:val="0"/>
      <w:divBdr>
        <w:top w:val="none" w:sz="0" w:space="0" w:color="auto"/>
        <w:left w:val="none" w:sz="0" w:space="0" w:color="auto"/>
        <w:bottom w:val="none" w:sz="0" w:space="0" w:color="auto"/>
        <w:right w:val="none" w:sz="0" w:space="0" w:color="auto"/>
      </w:divBdr>
    </w:div>
    <w:div w:id="1471946282">
      <w:bodyDiv w:val="1"/>
      <w:marLeft w:val="0"/>
      <w:marRight w:val="0"/>
      <w:marTop w:val="0"/>
      <w:marBottom w:val="0"/>
      <w:divBdr>
        <w:top w:val="none" w:sz="0" w:space="0" w:color="auto"/>
        <w:left w:val="none" w:sz="0" w:space="0" w:color="auto"/>
        <w:bottom w:val="none" w:sz="0" w:space="0" w:color="auto"/>
        <w:right w:val="none" w:sz="0" w:space="0" w:color="auto"/>
      </w:divBdr>
    </w:div>
    <w:div w:id="1596745768">
      <w:bodyDiv w:val="1"/>
      <w:marLeft w:val="0"/>
      <w:marRight w:val="0"/>
      <w:marTop w:val="0"/>
      <w:marBottom w:val="0"/>
      <w:divBdr>
        <w:top w:val="none" w:sz="0" w:space="0" w:color="auto"/>
        <w:left w:val="none" w:sz="0" w:space="0" w:color="auto"/>
        <w:bottom w:val="none" w:sz="0" w:space="0" w:color="auto"/>
        <w:right w:val="none" w:sz="0" w:space="0" w:color="auto"/>
      </w:divBdr>
    </w:div>
    <w:div w:id="1665352638">
      <w:bodyDiv w:val="1"/>
      <w:marLeft w:val="0"/>
      <w:marRight w:val="0"/>
      <w:marTop w:val="0"/>
      <w:marBottom w:val="0"/>
      <w:divBdr>
        <w:top w:val="none" w:sz="0" w:space="0" w:color="auto"/>
        <w:left w:val="none" w:sz="0" w:space="0" w:color="auto"/>
        <w:bottom w:val="none" w:sz="0" w:space="0" w:color="auto"/>
        <w:right w:val="none" w:sz="0" w:space="0" w:color="auto"/>
      </w:divBdr>
    </w:div>
    <w:div w:id="1829437785">
      <w:bodyDiv w:val="1"/>
      <w:marLeft w:val="0"/>
      <w:marRight w:val="0"/>
      <w:marTop w:val="0"/>
      <w:marBottom w:val="0"/>
      <w:divBdr>
        <w:top w:val="none" w:sz="0" w:space="0" w:color="auto"/>
        <w:left w:val="none" w:sz="0" w:space="0" w:color="auto"/>
        <w:bottom w:val="none" w:sz="0" w:space="0" w:color="auto"/>
        <w:right w:val="none" w:sz="0" w:space="0" w:color="auto"/>
      </w:divBdr>
    </w:div>
    <w:div w:id="1842037168">
      <w:bodyDiv w:val="1"/>
      <w:marLeft w:val="0"/>
      <w:marRight w:val="0"/>
      <w:marTop w:val="0"/>
      <w:marBottom w:val="0"/>
      <w:divBdr>
        <w:top w:val="none" w:sz="0" w:space="0" w:color="auto"/>
        <w:left w:val="none" w:sz="0" w:space="0" w:color="auto"/>
        <w:bottom w:val="none" w:sz="0" w:space="0" w:color="auto"/>
        <w:right w:val="none" w:sz="0" w:space="0" w:color="auto"/>
      </w:divBdr>
    </w:div>
    <w:div w:id="188543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ABC7C-8701-4E19-93D9-87FD5EE8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4</Pages>
  <Words>3661</Words>
  <Characters>2088</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Maželienė</cp:lastModifiedBy>
  <cp:revision>7</cp:revision>
  <dcterms:created xsi:type="dcterms:W3CDTF">2025-01-30T11:28:00Z</dcterms:created>
  <dcterms:modified xsi:type="dcterms:W3CDTF">2025-03-26T14:35:00Z</dcterms:modified>
</cp:coreProperties>
</file>