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74565" w14:textId="77777777" w:rsidR="005C6693" w:rsidRPr="00A75C25" w:rsidRDefault="005C6693" w:rsidP="00A75C25">
      <w:pPr>
        <w:pStyle w:val="Title"/>
        <w:spacing w:after="0" w:line="240" w:lineRule="auto"/>
        <w:rPr>
          <w:rFonts w:ascii="Cambria" w:hAnsi="Cambria"/>
          <w:color w:val="000000" w:themeColor="text1"/>
          <w:sz w:val="20"/>
          <w:szCs w:val="20"/>
          <w:lang w:val="lt-LT"/>
        </w:rPr>
      </w:pPr>
      <w:bookmarkStart w:id="0" w:name="_GoBack"/>
      <w:bookmarkEnd w:id="0"/>
      <w:r w:rsidRPr="00A75C25">
        <w:rPr>
          <w:rFonts w:ascii="Cambria" w:hAnsi="Cambria"/>
          <w:color w:val="000000" w:themeColor="text1"/>
          <w:sz w:val="20"/>
          <w:szCs w:val="20"/>
          <w:shd w:val="clear" w:color="auto" w:fill="FFFFFF"/>
          <w:lang w:val="lt-LT"/>
        </w:rPr>
        <w:t>T</w:t>
      </w:r>
      <w:r w:rsidR="007A2BE5" w:rsidRPr="00A75C25">
        <w:rPr>
          <w:rFonts w:ascii="Cambria" w:hAnsi="Cambria"/>
          <w:color w:val="000000" w:themeColor="text1"/>
          <w:sz w:val="20"/>
          <w:szCs w:val="20"/>
          <w:shd w:val="clear" w:color="auto" w:fill="FFFFFF"/>
          <w:lang w:val="lt-LT"/>
        </w:rPr>
        <w:t>ransportavimo vežimėlių t</w:t>
      </w:r>
      <w:r w:rsidRPr="00A75C25">
        <w:rPr>
          <w:rFonts w:ascii="Cambria" w:hAnsi="Cambria"/>
          <w:color w:val="000000" w:themeColor="text1"/>
          <w:sz w:val="20"/>
          <w:szCs w:val="20"/>
          <w:shd w:val="clear" w:color="auto" w:fill="FFFFFF"/>
          <w:lang w:val="lt-LT"/>
        </w:rPr>
        <w:t>echninė specifikacija</w:t>
      </w:r>
    </w:p>
    <w:p w14:paraId="44A74566" w14:textId="77777777" w:rsidR="005C6693" w:rsidRPr="00A75C25" w:rsidRDefault="005C6693" w:rsidP="00A75C25">
      <w:pPr>
        <w:widowControl w:val="0"/>
        <w:autoSpaceDE w:val="0"/>
        <w:autoSpaceDN w:val="0"/>
        <w:spacing w:after="0" w:line="240" w:lineRule="auto"/>
        <w:rPr>
          <w:rFonts w:ascii="Cambria" w:eastAsia="Times New Roman" w:hAnsi="Cambria" w:cs="Times New Roman"/>
          <w:b/>
          <w:sz w:val="20"/>
          <w:szCs w:val="20"/>
        </w:rPr>
      </w:pPr>
    </w:p>
    <w:tbl>
      <w:tblPr>
        <w:tblStyle w:val="TableGrid"/>
        <w:tblW w:w="10647" w:type="dxa"/>
        <w:tblInd w:w="-459" w:type="dxa"/>
        <w:tblLayout w:type="fixed"/>
        <w:tblLook w:val="04A0" w:firstRow="1" w:lastRow="0" w:firstColumn="1" w:lastColumn="0" w:noHBand="0" w:noVBand="1"/>
      </w:tblPr>
      <w:tblGrid>
        <w:gridCol w:w="993"/>
        <w:gridCol w:w="4233"/>
        <w:gridCol w:w="800"/>
        <w:gridCol w:w="920"/>
        <w:gridCol w:w="3701"/>
      </w:tblGrid>
      <w:tr w:rsidR="005C6693" w:rsidRPr="00A75C25" w14:paraId="44A7456D" w14:textId="77777777" w:rsidTr="00385E5B">
        <w:tc>
          <w:tcPr>
            <w:tcW w:w="993" w:type="dxa"/>
          </w:tcPr>
          <w:p w14:paraId="44A74567" w14:textId="77777777" w:rsidR="005C6693" w:rsidRPr="00A75C25" w:rsidRDefault="00A75C25" w:rsidP="00A75C25">
            <w:pPr>
              <w:jc w:val="center"/>
              <w:rPr>
                <w:rFonts w:ascii="Cambria" w:hAnsi="Cambria"/>
                <w:b/>
                <w:lang w:val="lt-LT"/>
              </w:rPr>
            </w:pPr>
            <w:r w:rsidRPr="00A75C25">
              <w:rPr>
                <w:rFonts w:ascii="Cambria" w:hAnsi="Cambria"/>
                <w:b/>
                <w:lang w:val="lt-LT"/>
              </w:rPr>
              <w:t>Pirkimo dalies Nr.</w:t>
            </w:r>
          </w:p>
        </w:tc>
        <w:tc>
          <w:tcPr>
            <w:tcW w:w="4233" w:type="dxa"/>
          </w:tcPr>
          <w:p w14:paraId="44A74568" w14:textId="77777777" w:rsidR="005C6693" w:rsidRPr="00A75C25" w:rsidRDefault="005C6693" w:rsidP="00A75C25">
            <w:pPr>
              <w:jc w:val="center"/>
              <w:rPr>
                <w:rFonts w:ascii="Cambria" w:hAnsi="Cambria"/>
                <w:b/>
                <w:bCs/>
                <w:lang w:val="lt-LT"/>
              </w:rPr>
            </w:pPr>
            <w:r w:rsidRPr="00A75C25">
              <w:rPr>
                <w:rFonts w:ascii="Cambria" w:hAnsi="Cambria"/>
                <w:b/>
                <w:bCs/>
                <w:lang w:val="lt-LT"/>
              </w:rPr>
              <w:t>Prekės pavadinimas ir techniniai reikalavimai</w:t>
            </w:r>
          </w:p>
        </w:tc>
        <w:tc>
          <w:tcPr>
            <w:tcW w:w="800" w:type="dxa"/>
            <w:vAlign w:val="center"/>
          </w:tcPr>
          <w:p w14:paraId="44A74569" w14:textId="77777777" w:rsidR="005C6693" w:rsidRPr="00A75C25" w:rsidRDefault="003F0662" w:rsidP="00A75C25">
            <w:pPr>
              <w:jc w:val="center"/>
              <w:rPr>
                <w:rFonts w:ascii="Cambria" w:hAnsi="Cambria"/>
                <w:lang w:val="lt-LT"/>
              </w:rPr>
            </w:pPr>
            <w:r w:rsidRPr="00A75C25">
              <w:rPr>
                <w:rFonts w:ascii="Cambria" w:hAnsi="Cambria"/>
                <w:b/>
                <w:bCs/>
                <w:lang w:val="lt-LT"/>
              </w:rPr>
              <w:t>Mat</w:t>
            </w:r>
            <w:r w:rsidR="00A75C25" w:rsidRPr="00A75C25">
              <w:rPr>
                <w:rFonts w:ascii="Cambria" w:hAnsi="Cambria"/>
                <w:b/>
                <w:bCs/>
                <w:lang w:val="lt-LT"/>
              </w:rPr>
              <w:t>as</w:t>
            </w:r>
          </w:p>
        </w:tc>
        <w:tc>
          <w:tcPr>
            <w:tcW w:w="920" w:type="dxa"/>
            <w:vAlign w:val="center"/>
          </w:tcPr>
          <w:p w14:paraId="44A7456A" w14:textId="77777777" w:rsidR="00787708" w:rsidRPr="00A75C25" w:rsidRDefault="00787708" w:rsidP="00A75C25">
            <w:pPr>
              <w:jc w:val="center"/>
              <w:rPr>
                <w:rFonts w:ascii="Cambria" w:hAnsi="Cambria"/>
                <w:b/>
                <w:bCs/>
                <w:lang w:val="lt-LT"/>
              </w:rPr>
            </w:pPr>
            <w:r w:rsidRPr="00A75C25">
              <w:rPr>
                <w:rFonts w:ascii="Cambria" w:hAnsi="Cambria"/>
                <w:b/>
                <w:bCs/>
                <w:lang w:val="lt-LT"/>
              </w:rPr>
              <w:t>Orientacinis</w:t>
            </w:r>
          </w:p>
          <w:p w14:paraId="44A7456B" w14:textId="77777777" w:rsidR="005C6693" w:rsidRPr="00A75C25" w:rsidRDefault="00787708" w:rsidP="00A75C25">
            <w:pPr>
              <w:jc w:val="center"/>
              <w:rPr>
                <w:rFonts w:ascii="Cambria" w:hAnsi="Cambria"/>
                <w:lang w:val="lt-LT"/>
              </w:rPr>
            </w:pPr>
            <w:r w:rsidRPr="00A75C25">
              <w:rPr>
                <w:rFonts w:ascii="Cambria" w:hAnsi="Cambria"/>
                <w:b/>
                <w:bCs/>
                <w:lang w:val="lt-LT"/>
              </w:rPr>
              <w:t>ki</w:t>
            </w:r>
            <w:r w:rsidR="005C6693" w:rsidRPr="00A75C25">
              <w:rPr>
                <w:rFonts w:ascii="Cambria" w:hAnsi="Cambria"/>
                <w:b/>
                <w:bCs/>
                <w:lang w:val="lt-LT"/>
              </w:rPr>
              <w:t>ekis</w:t>
            </w:r>
          </w:p>
        </w:tc>
        <w:tc>
          <w:tcPr>
            <w:tcW w:w="3701" w:type="dxa"/>
          </w:tcPr>
          <w:p w14:paraId="44A7456C" w14:textId="77777777" w:rsidR="005C6693" w:rsidRPr="00A75C25" w:rsidRDefault="005C6693" w:rsidP="00A75C25">
            <w:pPr>
              <w:jc w:val="center"/>
              <w:rPr>
                <w:rFonts w:ascii="Cambria" w:hAnsi="Cambria"/>
                <w:b/>
                <w:bCs/>
                <w:lang w:val="lt-LT"/>
              </w:rPr>
            </w:pPr>
            <w:r w:rsidRPr="00A75C25">
              <w:rPr>
                <w:rFonts w:ascii="Cambria" w:hAnsi="Cambria"/>
                <w:b/>
                <w:bCs/>
                <w:lang w:val="lt-LT"/>
              </w:rPr>
              <w:t>Siūloma techninė charakteristika</w:t>
            </w:r>
            <w:r w:rsidR="00A75C25" w:rsidRPr="00A75C25">
              <w:rPr>
                <w:rFonts w:ascii="Cambria" w:hAnsi="Cambria"/>
                <w:b/>
                <w:bCs/>
                <w:lang w:val="lt-LT"/>
              </w:rPr>
              <w:t>/gamintojas</w:t>
            </w:r>
          </w:p>
        </w:tc>
      </w:tr>
      <w:tr w:rsidR="00CA373E" w:rsidRPr="00A75C25" w14:paraId="44A7456F" w14:textId="77777777" w:rsidTr="00385E5B">
        <w:tc>
          <w:tcPr>
            <w:tcW w:w="10647" w:type="dxa"/>
            <w:gridSpan w:val="5"/>
            <w:vAlign w:val="center"/>
          </w:tcPr>
          <w:p w14:paraId="44A7456E" w14:textId="77777777" w:rsidR="00CA373E" w:rsidRPr="00A75C25" w:rsidRDefault="00A75C25" w:rsidP="00A75C25">
            <w:pPr>
              <w:rPr>
                <w:rFonts w:ascii="Cambria" w:hAnsi="Cambria"/>
                <w:b/>
                <w:bCs/>
                <w:lang w:val="lt-LT"/>
              </w:rPr>
            </w:pPr>
            <w:r>
              <w:rPr>
                <w:rFonts w:ascii="Cambria" w:hAnsi="Cambria"/>
                <w:b/>
                <w:lang w:val="lt-LT"/>
              </w:rPr>
              <w:t>1</w:t>
            </w:r>
            <w:r w:rsidR="00CA373E" w:rsidRPr="00A75C25">
              <w:rPr>
                <w:rFonts w:ascii="Cambria" w:hAnsi="Cambria"/>
                <w:b/>
                <w:lang w:val="lt-LT"/>
              </w:rPr>
              <w:t xml:space="preserve"> pirkimo dalis</w:t>
            </w:r>
            <w:r>
              <w:rPr>
                <w:rFonts w:ascii="Cambria" w:hAnsi="Cambria"/>
                <w:b/>
                <w:lang w:val="lt-LT"/>
              </w:rPr>
              <w:t>. Platforminiai vežimėliai</w:t>
            </w:r>
          </w:p>
        </w:tc>
      </w:tr>
      <w:tr w:rsidR="005C6693" w:rsidRPr="00A75C25" w14:paraId="44A74585" w14:textId="77777777" w:rsidTr="00385E5B">
        <w:tc>
          <w:tcPr>
            <w:tcW w:w="993" w:type="dxa"/>
            <w:vAlign w:val="center"/>
          </w:tcPr>
          <w:p w14:paraId="44A74570" w14:textId="77777777" w:rsidR="005C6693" w:rsidRPr="00A75C25" w:rsidRDefault="005C6693" w:rsidP="00385E5B">
            <w:pPr>
              <w:jc w:val="center"/>
              <w:rPr>
                <w:rFonts w:ascii="Cambria" w:hAnsi="Cambria"/>
                <w:lang w:val="lt-LT"/>
              </w:rPr>
            </w:pPr>
          </w:p>
          <w:p w14:paraId="44A74571" w14:textId="77777777" w:rsidR="005C6693" w:rsidRPr="00A75C25" w:rsidRDefault="005C6693" w:rsidP="00385E5B">
            <w:pPr>
              <w:jc w:val="center"/>
              <w:rPr>
                <w:rFonts w:ascii="Cambria" w:hAnsi="Cambria"/>
                <w:lang w:val="lt-LT"/>
              </w:rPr>
            </w:pPr>
          </w:p>
          <w:p w14:paraId="44A74572" w14:textId="77777777" w:rsidR="005C6693" w:rsidRPr="00A75C25" w:rsidRDefault="005C6693" w:rsidP="00385E5B">
            <w:pPr>
              <w:jc w:val="center"/>
              <w:rPr>
                <w:rFonts w:ascii="Cambria" w:hAnsi="Cambria"/>
                <w:lang w:val="lt-LT"/>
              </w:rPr>
            </w:pPr>
          </w:p>
          <w:p w14:paraId="44A74573" w14:textId="77777777" w:rsidR="005C6693" w:rsidRPr="00A75C25" w:rsidRDefault="005C6693" w:rsidP="00385E5B">
            <w:pPr>
              <w:jc w:val="center"/>
              <w:rPr>
                <w:rFonts w:ascii="Cambria" w:hAnsi="Cambria"/>
                <w:lang w:val="lt-LT"/>
              </w:rPr>
            </w:pPr>
          </w:p>
          <w:p w14:paraId="44A74574" w14:textId="77777777" w:rsidR="005C6693" w:rsidRPr="00A75C25" w:rsidRDefault="005C6693" w:rsidP="00385E5B">
            <w:pPr>
              <w:jc w:val="center"/>
              <w:rPr>
                <w:rFonts w:ascii="Cambria" w:hAnsi="Cambria"/>
                <w:lang w:val="lt-LT"/>
              </w:rPr>
            </w:pPr>
            <w:r w:rsidRPr="00A75C25">
              <w:rPr>
                <w:rFonts w:ascii="Cambria" w:hAnsi="Cambria"/>
                <w:lang w:val="lt-LT"/>
              </w:rPr>
              <w:t>1.</w:t>
            </w:r>
            <w:r w:rsidR="00A75C25">
              <w:rPr>
                <w:rFonts w:ascii="Cambria" w:hAnsi="Cambria"/>
                <w:lang w:val="lt-LT"/>
              </w:rPr>
              <w:t>1.</w:t>
            </w:r>
          </w:p>
        </w:tc>
        <w:tc>
          <w:tcPr>
            <w:tcW w:w="4233" w:type="dxa"/>
          </w:tcPr>
          <w:p w14:paraId="44A74575" w14:textId="77777777" w:rsidR="005C6693" w:rsidRPr="00A75C25" w:rsidRDefault="009230F0" w:rsidP="00A75C25">
            <w:pPr>
              <w:rPr>
                <w:rFonts w:ascii="Cambria" w:hAnsi="Cambria"/>
                <w:b/>
                <w:color w:val="000000"/>
                <w:lang w:val="lt-LT"/>
              </w:rPr>
            </w:pPr>
            <w:r w:rsidRPr="00A75C25">
              <w:rPr>
                <w:rFonts w:ascii="Cambria" w:hAnsi="Cambria"/>
                <w:b/>
                <w:color w:val="000000"/>
                <w:lang w:val="lt-LT"/>
              </w:rPr>
              <w:t>D</w:t>
            </w:r>
            <w:r w:rsidR="005C6693" w:rsidRPr="00A75C25">
              <w:rPr>
                <w:rFonts w:ascii="Cambria" w:hAnsi="Cambria"/>
                <w:b/>
                <w:color w:val="000000"/>
                <w:lang w:val="lt-LT"/>
              </w:rPr>
              <w:t>viaukštis prekių vežimėlis</w:t>
            </w:r>
          </w:p>
          <w:p w14:paraId="44A74576" w14:textId="77777777" w:rsidR="005C6693" w:rsidRPr="00A75C25" w:rsidRDefault="005C6693" w:rsidP="00A75C25">
            <w:pPr>
              <w:rPr>
                <w:rFonts w:ascii="Cambria" w:hAnsi="Cambria"/>
                <w:b/>
                <w:color w:val="000000"/>
                <w:u w:val="single"/>
                <w:lang w:val="lt-LT"/>
              </w:rPr>
            </w:pPr>
            <w:r w:rsidRPr="00A75C25">
              <w:rPr>
                <w:rFonts w:ascii="Cambria" w:hAnsi="Cambria"/>
                <w:b/>
                <w:color w:val="000000"/>
                <w:u w:val="single"/>
                <w:lang w:val="lt-LT"/>
              </w:rPr>
              <w:t>Specifikacija:</w:t>
            </w:r>
          </w:p>
          <w:p w14:paraId="44A74577" w14:textId="77777777" w:rsidR="00086A03" w:rsidRPr="00A75C25" w:rsidRDefault="00086A03" w:rsidP="00A75C25">
            <w:pPr>
              <w:rPr>
                <w:rFonts w:ascii="Cambria" w:hAnsi="Cambria"/>
                <w:color w:val="000000"/>
                <w:lang w:val="lt-LT"/>
              </w:rPr>
            </w:pPr>
            <w:r w:rsidRPr="00A75C25">
              <w:rPr>
                <w:rFonts w:ascii="Cambria" w:hAnsi="Cambria"/>
                <w:color w:val="000000"/>
                <w:lang w:val="lt-LT"/>
              </w:rPr>
              <w:t>Vežimėlis pagamintas iš metalo</w:t>
            </w:r>
            <w:r w:rsidR="00161205">
              <w:rPr>
                <w:rFonts w:ascii="Cambria" w:hAnsi="Cambria"/>
                <w:color w:val="000000"/>
                <w:lang w:val="lt-LT"/>
              </w:rPr>
              <w:t xml:space="preserve"> –</w:t>
            </w:r>
            <w:r w:rsidRPr="00A75C25">
              <w:rPr>
                <w:rFonts w:ascii="Cambria" w:hAnsi="Cambria"/>
                <w:color w:val="000000"/>
                <w:lang w:val="lt-LT"/>
              </w:rPr>
              <w:t xml:space="preserve"> </w:t>
            </w:r>
            <w:r w:rsidR="00161205">
              <w:rPr>
                <w:rFonts w:ascii="Cambria" w:hAnsi="Cambria"/>
                <w:color w:val="000000"/>
                <w:lang w:val="lt-LT"/>
              </w:rPr>
              <w:t>p</w:t>
            </w:r>
            <w:r w:rsidRPr="00A75C25">
              <w:rPr>
                <w:rFonts w:ascii="Cambria" w:hAnsi="Cambria"/>
                <w:color w:val="000000"/>
                <w:lang w:val="lt-LT"/>
              </w:rPr>
              <w:t>lieno, arba lygiavertės medžiagos;</w:t>
            </w:r>
          </w:p>
          <w:p w14:paraId="44A74578" w14:textId="77777777" w:rsidR="005C6693" w:rsidRPr="00A75C25" w:rsidRDefault="00CA470D" w:rsidP="00A75C25">
            <w:pPr>
              <w:rPr>
                <w:rFonts w:ascii="Cambria" w:hAnsi="Cambria"/>
                <w:color w:val="000000"/>
                <w:lang w:val="lt-LT"/>
              </w:rPr>
            </w:pPr>
            <w:r w:rsidRPr="00A75C25">
              <w:rPr>
                <w:rFonts w:ascii="Cambria" w:hAnsi="Cambria"/>
                <w:color w:val="000000"/>
                <w:lang w:val="lt-LT"/>
              </w:rPr>
              <w:t>Didžiausia galima apkrova</w:t>
            </w:r>
            <w:r w:rsidR="005C6693" w:rsidRPr="00A75C25">
              <w:rPr>
                <w:rFonts w:ascii="Cambria" w:hAnsi="Cambria"/>
                <w:color w:val="000000"/>
                <w:lang w:val="lt-LT"/>
              </w:rPr>
              <w:t>: ne mažiau 150 kg;</w:t>
            </w:r>
          </w:p>
          <w:p w14:paraId="44A74579" w14:textId="77777777" w:rsidR="005C6693" w:rsidRPr="00A75C25" w:rsidRDefault="005C6693" w:rsidP="00A75C25">
            <w:pPr>
              <w:ind w:left="40" w:hanging="79"/>
              <w:rPr>
                <w:rFonts w:ascii="Cambria" w:hAnsi="Cambria"/>
                <w:color w:val="000000"/>
                <w:lang w:val="lt-LT"/>
              </w:rPr>
            </w:pPr>
            <w:r w:rsidRPr="00A75C25">
              <w:rPr>
                <w:rFonts w:ascii="Cambria" w:hAnsi="Cambria"/>
                <w:color w:val="000000"/>
                <w:lang w:val="lt-LT"/>
              </w:rPr>
              <w:t xml:space="preserve"> Matmenys: IxPxA mm: 680(±50)x400(±50)x1060(±50) mm;</w:t>
            </w:r>
          </w:p>
          <w:p w14:paraId="44A7457A" w14:textId="77777777" w:rsidR="005C6693" w:rsidRPr="00A75C25" w:rsidRDefault="005C6693" w:rsidP="00A75C25">
            <w:pPr>
              <w:rPr>
                <w:rFonts w:ascii="Cambria" w:hAnsi="Cambria"/>
                <w:color w:val="000000"/>
                <w:lang w:val="lt-LT"/>
              </w:rPr>
            </w:pPr>
            <w:r w:rsidRPr="00A75C25">
              <w:rPr>
                <w:rFonts w:ascii="Cambria" w:hAnsi="Cambria"/>
                <w:color w:val="000000"/>
                <w:lang w:val="lt-LT"/>
              </w:rPr>
              <w:t>Ratų diametras: 100(±10)mm;</w:t>
            </w:r>
          </w:p>
          <w:p w14:paraId="44A7457B" w14:textId="77777777" w:rsidR="005C6693" w:rsidRPr="00A75C25" w:rsidRDefault="005C6693" w:rsidP="00A75C25">
            <w:pPr>
              <w:rPr>
                <w:rFonts w:ascii="Cambria" w:hAnsi="Cambria"/>
                <w:color w:val="000000"/>
                <w:lang w:val="lt-LT"/>
              </w:rPr>
            </w:pPr>
            <w:r w:rsidRPr="00A75C25">
              <w:rPr>
                <w:rFonts w:ascii="Cambria" w:hAnsi="Cambria"/>
                <w:color w:val="000000"/>
                <w:lang w:val="lt-LT"/>
              </w:rPr>
              <w:t>Krepšiai: vielos tinklas;</w:t>
            </w:r>
          </w:p>
          <w:p w14:paraId="44A7457C" w14:textId="77777777" w:rsidR="005C6693" w:rsidRPr="00A75C25" w:rsidRDefault="005C6693" w:rsidP="00A75C25">
            <w:pPr>
              <w:ind w:left="40" w:hanging="79"/>
              <w:rPr>
                <w:rFonts w:ascii="Cambria" w:hAnsi="Cambria"/>
                <w:color w:val="000000"/>
                <w:lang w:val="lt-LT"/>
              </w:rPr>
            </w:pPr>
            <w:r w:rsidRPr="00A75C25">
              <w:rPr>
                <w:rFonts w:ascii="Cambria" w:hAnsi="Cambria"/>
                <w:color w:val="000000"/>
                <w:lang w:val="lt-LT"/>
              </w:rPr>
              <w:t xml:space="preserve"> Ratai su stabdžiu: ne mažiau du ratai iš keturių;</w:t>
            </w:r>
          </w:p>
          <w:p w14:paraId="44A7457D" w14:textId="77777777" w:rsidR="00893F4E" w:rsidRPr="00A75C25" w:rsidRDefault="005C6693" w:rsidP="00A75C25">
            <w:pPr>
              <w:rPr>
                <w:rFonts w:ascii="Cambria" w:hAnsi="Cambria"/>
                <w:color w:val="000000"/>
                <w:lang w:val="lt-LT"/>
              </w:rPr>
            </w:pPr>
            <w:r w:rsidRPr="00A75C25">
              <w:rPr>
                <w:rFonts w:ascii="Cambria" w:hAnsi="Cambria"/>
                <w:color w:val="000000"/>
                <w:lang w:val="lt-LT"/>
              </w:rPr>
              <w:t>Prekės garantija: ne mažiau 12 mėn.</w:t>
            </w:r>
          </w:p>
          <w:p w14:paraId="44A7457E" w14:textId="77777777" w:rsidR="00D27755" w:rsidRDefault="004572FF" w:rsidP="00A75C25">
            <w:pPr>
              <w:rPr>
                <w:rFonts w:ascii="Cambria" w:hAnsi="Cambria"/>
                <w:color w:val="000000"/>
                <w:lang w:val="lt-LT"/>
              </w:rPr>
            </w:pPr>
            <w:r>
              <w:rPr>
                <w:rFonts w:ascii="Cambria" w:hAnsi="Cambria"/>
                <w:color w:val="000000"/>
                <w:lang w:val="lt-LT"/>
              </w:rPr>
              <w:t>Gamintojas: nurodyti;</w:t>
            </w:r>
          </w:p>
          <w:p w14:paraId="44A7457F" w14:textId="77777777" w:rsidR="004572FF" w:rsidRPr="004572FF" w:rsidRDefault="004572FF" w:rsidP="004572FF">
            <w:pPr>
              <w:pStyle w:val="Tekstas"/>
              <w:tabs>
                <w:tab w:val="clear" w:pos="8789"/>
                <w:tab w:val="left" w:pos="709"/>
              </w:tabs>
              <w:spacing w:line="240" w:lineRule="auto"/>
              <w:rPr>
                <w:rFonts w:ascii="Cambria" w:hAnsi="Cambria"/>
                <w:sz w:val="20"/>
                <w:lang w:val="lt-LT"/>
              </w:rPr>
            </w:pPr>
            <w:r w:rsidRPr="004572FF">
              <w:rPr>
                <w:rFonts w:ascii="Cambria" w:hAnsi="Cambria"/>
                <w:color w:val="000000"/>
                <w:sz w:val="20"/>
                <w:lang w:val="lt-LT"/>
              </w:rPr>
              <w:t xml:space="preserve">Aplinkosauga: </w:t>
            </w:r>
            <w:r w:rsidRPr="004572FF">
              <w:rPr>
                <w:rFonts w:ascii="Cambria" w:hAnsi="Cambria"/>
                <w:sz w:val="20"/>
                <w:lang w:val="lt-LT"/>
              </w:rPr>
              <w:t>prekė turi būti tvirta, ilgaamžė, funkcionali, ji ar jos sudedamos dalys tinka naudoti daug kartų ir/ar lengvai pataisomos, ir/ar pakeičiamos (pateikti tai įrodantį dokumentą).</w:t>
            </w:r>
          </w:p>
          <w:p w14:paraId="44A74580" w14:textId="77777777" w:rsidR="002D07A1" w:rsidRPr="00B32687" w:rsidRDefault="00B32687" w:rsidP="00B32687">
            <w:pPr>
              <w:jc w:val="center"/>
              <w:rPr>
                <w:rFonts w:ascii="Cambria" w:hAnsi="Cambria"/>
                <w:color w:val="000000"/>
                <w:sz w:val="14"/>
                <w:lang w:val="lt-LT"/>
              </w:rPr>
            </w:pPr>
            <w:r w:rsidRPr="00B32687">
              <w:rPr>
                <w:rFonts w:ascii="Cambria" w:hAnsi="Cambria"/>
                <w:color w:val="000000"/>
                <w:sz w:val="14"/>
                <w:lang w:val="lt-LT"/>
              </w:rPr>
              <w:t>*</w:t>
            </w:r>
            <w:r w:rsidR="00410D24" w:rsidRPr="00B32687">
              <w:rPr>
                <w:rFonts w:ascii="Cambria" w:hAnsi="Cambria"/>
                <w:color w:val="000000"/>
                <w:sz w:val="14"/>
                <w:lang w:val="lt-LT"/>
              </w:rPr>
              <w:t>Prekės preliminari vizualizacija</w:t>
            </w:r>
            <w:r w:rsidR="002D07A1" w:rsidRPr="00B32687">
              <w:rPr>
                <w:rFonts w:ascii="Cambria" w:hAnsi="Cambria"/>
                <w:color w:val="000000"/>
                <w:sz w:val="14"/>
                <w:lang w:val="lt-LT"/>
              </w:rPr>
              <w:t>:</w:t>
            </w:r>
          </w:p>
          <w:p w14:paraId="44A74581" w14:textId="77777777" w:rsidR="002D07A1" w:rsidRPr="00A75C25" w:rsidRDefault="002D07A1" w:rsidP="00A75C25">
            <w:pPr>
              <w:jc w:val="center"/>
              <w:rPr>
                <w:rFonts w:ascii="Cambria" w:hAnsi="Cambria"/>
                <w:color w:val="000000"/>
                <w:lang w:val="lt-LT"/>
              </w:rPr>
            </w:pPr>
            <w:r w:rsidRPr="00A75C25">
              <w:rPr>
                <w:rFonts w:ascii="Cambria" w:hAnsi="Cambria"/>
                <w:noProof/>
                <w:lang w:eastAsia="lt-LT"/>
              </w:rPr>
              <w:drawing>
                <wp:inline distT="0" distB="0" distL="0" distR="0" wp14:anchorId="44A74674" wp14:editId="44A74675">
                  <wp:extent cx="1196528" cy="1288111"/>
                  <wp:effectExtent l="19050" t="0" r="3622" b="0"/>
                  <wp:docPr id="7" name="Picture 7" descr="Prekių vežim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kių vežimėlis"/>
                          <pic:cNvPicPr>
                            <a:picLocks noChangeAspect="1" noChangeArrowheads="1"/>
                          </pic:cNvPicPr>
                        </pic:nvPicPr>
                        <pic:blipFill>
                          <a:blip r:embed="rId8" cstate="print">
                            <a:grayscl/>
                          </a:blip>
                          <a:srcRect/>
                          <a:stretch>
                            <a:fillRect/>
                          </a:stretch>
                        </pic:blipFill>
                        <pic:spPr bwMode="auto">
                          <a:xfrm>
                            <a:off x="0" y="0"/>
                            <a:ext cx="1197349" cy="1288994"/>
                          </a:xfrm>
                          <a:prstGeom prst="rect">
                            <a:avLst/>
                          </a:prstGeom>
                          <a:noFill/>
                          <a:ln w="9525">
                            <a:noFill/>
                            <a:miter lim="800000"/>
                            <a:headEnd/>
                            <a:tailEnd/>
                          </a:ln>
                        </pic:spPr>
                      </pic:pic>
                    </a:graphicData>
                  </a:graphic>
                </wp:inline>
              </w:drawing>
            </w:r>
          </w:p>
        </w:tc>
        <w:tc>
          <w:tcPr>
            <w:tcW w:w="800" w:type="dxa"/>
            <w:vAlign w:val="center"/>
          </w:tcPr>
          <w:p w14:paraId="44A74582" w14:textId="77777777" w:rsidR="005C6693" w:rsidRPr="00A75C25" w:rsidRDefault="005C6693" w:rsidP="00370DBA">
            <w:pPr>
              <w:jc w:val="center"/>
              <w:rPr>
                <w:rFonts w:ascii="Cambria" w:hAnsi="Cambria"/>
                <w:lang w:val="lt-LT"/>
              </w:rPr>
            </w:pPr>
            <w:r w:rsidRPr="00A75C25">
              <w:rPr>
                <w:rFonts w:ascii="Cambria" w:hAnsi="Cambria"/>
                <w:lang w:val="lt-LT"/>
              </w:rPr>
              <w:t>vnt.</w:t>
            </w:r>
          </w:p>
        </w:tc>
        <w:tc>
          <w:tcPr>
            <w:tcW w:w="920" w:type="dxa"/>
            <w:vAlign w:val="center"/>
          </w:tcPr>
          <w:p w14:paraId="44A74583" w14:textId="77777777" w:rsidR="005C6693" w:rsidRPr="00A75C25" w:rsidRDefault="00CA373E" w:rsidP="00370DBA">
            <w:pPr>
              <w:jc w:val="center"/>
              <w:rPr>
                <w:rFonts w:ascii="Cambria" w:hAnsi="Cambria"/>
                <w:lang w:val="lt-LT"/>
              </w:rPr>
            </w:pPr>
            <w:r w:rsidRPr="00A75C25">
              <w:rPr>
                <w:rFonts w:ascii="Cambria" w:hAnsi="Cambria"/>
                <w:lang w:val="lt-LT"/>
              </w:rPr>
              <w:t>30</w:t>
            </w:r>
          </w:p>
        </w:tc>
        <w:tc>
          <w:tcPr>
            <w:tcW w:w="3701" w:type="dxa"/>
          </w:tcPr>
          <w:p w14:paraId="44A74584" w14:textId="77777777" w:rsidR="005C6693" w:rsidRPr="00A75C25" w:rsidRDefault="005C6693" w:rsidP="00A75C25">
            <w:pPr>
              <w:rPr>
                <w:rFonts w:ascii="Cambria" w:hAnsi="Cambria"/>
                <w:lang w:val="lt-LT"/>
              </w:rPr>
            </w:pPr>
          </w:p>
        </w:tc>
      </w:tr>
      <w:tr w:rsidR="005C6693" w:rsidRPr="00A75C25" w14:paraId="44A745A8" w14:textId="77777777" w:rsidTr="00385E5B">
        <w:tc>
          <w:tcPr>
            <w:tcW w:w="993" w:type="dxa"/>
            <w:vAlign w:val="center"/>
          </w:tcPr>
          <w:p w14:paraId="44A74586" w14:textId="77777777" w:rsidR="005C6693" w:rsidRPr="00A75C25" w:rsidRDefault="00A75C25" w:rsidP="00385E5B">
            <w:pPr>
              <w:jc w:val="center"/>
              <w:rPr>
                <w:rFonts w:ascii="Cambria" w:hAnsi="Cambria"/>
                <w:lang w:val="lt-LT"/>
              </w:rPr>
            </w:pPr>
            <w:r>
              <w:rPr>
                <w:rFonts w:ascii="Cambria" w:hAnsi="Cambria"/>
                <w:lang w:val="lt-LT"/>
              </w:rPr>
              <w:t>1.</w:t>
            </w:r>
            <w:r w:rsidR="005C6693" w:rsidRPr="00A75C25">
              <w:rPr>
                <w:rFonts w:ascii="Cambria" w:hAnsi="Cambria"/>
                <w:lang w:val="lt-LT"/>
              </w:rPr>
              <w:t>2.</w:t>
            </w:r>
          </w:p>
        </w:tc>
        <w:tc>
          <w:tcPr>
            <w:tcW w:w="4233" w:type="dxa"/>
          </w:tcPr>
          <w:p w14:paraId="44A74587" w14:textId="77777777" w:rsidR="005C6693" w:rsidRPr="00A75C25" w:rsidRDefault="009230F0" w:rsidP="00A75C25">
            <w:pPr>
              <w:rPr>
                <w:rFonts w:ascii="Cambria" w:hAnsi="Cambria"/>
                <w:b/>
                <w:color w:val="000000"/>
                <w:lang w:val="lt-LT"/>
              </w:rPr>
            </w:pPr>
            <w:r w:rsidRPr="00A75C25">
              <w:rPr>
                <w:rFonts w:ascii="Cambria" w:hAnsi="Cambria"/>
                <w:b/>
                <w:color w:val="000000"/>
                <w:lang w:val="lt-LT"/>
              </w:rPr>
              <w:t>Bortinis</w:t>
            </w:r>
            <w:r w:rsidR="005C6693" w:rsidRPr="00A75C25">
              <w:rPr>
                <w:rFonts w:ascii="Cambria" w:hAnsi="Cambria"/>
                <w:b/>
                <w:color w:val="000000"/>
                <w:lang w:val="lt-LT"/>
              </w:rPr>
              <w:t xml:space="preserve"> vežimėlis</w:t>
            </w:r>
          </w:p>
          <w:p w14:paraId="44A74588" w14:textId="77777777" w:rsidR="005C6693" w:rsidRPr="00A75C25" w:rsidRDefault="005C6693" w:rsidP="00A75C25">
            <w:pPr>
              <w:rPr>
                <w:rFonts w:ascii="Cambria" w:hAnsi="Cambria"/>
                <w:b/>
                <w:color w:val="000000"/>
                <w:u w:val="single"/>
                <w:lang w:val="lt-LT"/>
              </w:rPr>
            </w:pPr>
            <w:r w:rsidRPr="00A75C25">
              <w:rPr>
                <w:rFonts w:ascii="Cambria" w:hAnsi="Cambria"/>
                <w:b/>
                <w:color w:val="000000"/>
                <w:u w:val="single"/>
                <w:lang w:val="lt-LT"/>
              </w:rPr>
              <w:t>Specifikacija:</w:t>
            </w:r>
          </w:p>
          <w:p w14:paraId="44A74589" w14:textId="77777777" w:rsidR="00161205" w:rsidRDefault="00086A03" w:rsidP="00A75C25">
            <w:pPr>
              <w:rPr>
                <w:rFonts w:ascii="Cambria" w:hAnsi="Cambria"/>
                <w:color w:val="000000"/>
                <w:lang w:val="lt-LT"/>
              </w:rPr>
            </w:pPr>
            <w:r w:rsidRPr="00A75C25">
              <w:rPr>
                <w:rFonts w:ascii="Cambria" w:hAnsi="Cambria"/>
                <w:color w:val="000000"/>
                <w:lang w:val="lt-LT"/>
              </w:rPr>
              <w:t>Vežimėlis pagamintas iš metalo</w:t>
            </w:r>
            <w:r w:rsidR="00161205">
              <w:rPr>
                <w:rFonts w:ascii="Cambria" w:hAnsi="Cambria"/>
                <w:color w:val="000000"/>
                <w:lang w:val="lt-LT"/>
              </w:rPr>
              <w:t xml:space="preserve"> –</w:t>
            </w:r>
            <w:r w:rsidRPr="00A75C25">
              <w:rPr>
                <w:rFonts w:ascii="Cambria" w:hAnsi="Cambria"/>
                <w:color w:val="000000"/>
                <w:lang w:val="lt-LT"/>
              </w:rPr>
              <w:t xml:space="preserve"> plieno, arba lygiavertės medžiagos;</w:t>
            </w:r>
          </w:p>
          <w:p w14:paraId="44A7458A" w14:textId="77777777" w:rsidR="005C6693" w:rsidRPr="00A75C25" w:rsidRDefault="00CA470D" w:rsidP="00A75C25">
            <w:pPr>
              <w:rPr>
                <w:rFonts w:ascii="Cambria" w:hAnsi="Cambria"/>
                <w:color w:val="000000"/>
                <w:lang w:val="lt-LT"/>
              </w:rPr>
            </w:pPr>
            <w:r w:rsidRPr="00A75C25">
              <w:rPr>
                <w:rFonts w:ascii="Cambria" w:hAnsi="Cambria"/>
                <w:color w:val="000000"/>
                <w:lang w:val="lt-LT"/>
              </w:rPr>
              <w:t>Didžiausia galima apkrova</w:t>
            </w:r>
            <w:r w:rsidR="005C6693" w:rsidRPr="00A75C25">
              <w:rPr>
                <w:rFonts w:ascii="Cambria" w:hAnsi="Cambria"/>
                <w:color w:val="000000"/>
                <w:lang w:val="lt-LT"/>
              </w:rPr>
              <w:t xml:space="preserve">: ne mažiau </w:t>
            </w:r>
            <w:r w:rsidR="009230F0" w:rsidRPr="00A75C25">
              <w:rPr>
                <w:rFonts w:ascii="Cambria" w:hAnsi="Cambria"/>
                <w:color w:val="000000"/>
                <w:lang w:val="lt-LT"/>
              </w:rPr>
              <w:t>30</w:t>
            </w:r>
            <w:r w:rsidR="005C6693" w:rsidRPr="00A75C25">
              <w:rPr>
                <w:rFonts w:ascii="Cambria" w:hAnsi="Cambria"/>
                <w:color w:val="000000"/>
                <w:lang w:val="lt-LT"/>
              </w:rPr>
              <w:t>0 kg;</w:t>
            </w:r>
          </w:p>
          <w:p w14:paraId="44A7458B" w14:textId="77777777" w:rsidR="005C6693" w:rsidRPr="00A75C25" w:rsidRDefault="005C6693" w:rsidP="00A75C25">
            <w:pPr>
              <w:ind w:left="40" w:hanging="79"/>
              <w:rPr>
                <w:rFonts w:ascii="Cambria" w:hAnsi="Cambria"/>
                <w:color w:val="000000"/>
                <w:lang w:val="lt-LT"/>
              </w:rPr>
            </w:pPr>
            <w:r w:rsidRPr="00A75C25">
              <w:rPr>
                <w:rFonts w:ascii="Cambria" w:hAnsi="Cambria"/>
                <w:color w:val="000000"/>
                <w:lang w:val="lt-LT"/>
              </w:rPr>
              <w:t xml:space="preserve"> Matmenys</w:t>
            </w:r>
            <w:r w:rsidR="009230F0" w:rsidRPr="00A75C25">
              <w:rPr>
                <w:rFonts w:ascii="Cambria" w:hAnsi="Cambria"/>
                <w:color w:val="000000"/>
                <w:lang w:val="lt-LT"/>
              </w:rPr>
              <w:t>: IxPxA mm: 1298(±50)x700(±50)x894</w:t>
            </w:r>
            <w:r w:rsidRPr="00A75C25">
              <w:rPr>
                <w:rFonts w:ascii="Cambria" w:hAnsi="Cambria"/>
                <w:color w:val="000000"/>
                <w:lang w:val="lt-LT"/>
              </w:rPr>
              <w:t>(±50) mm;</w:t>
            </w:r>
          </w:p>
          <w:p w14:paraId="44A7458C" w14:textId="77777777" w:rsidR="005C6693" w:rsidRPr="00A75C25" w:rsidRDefault="009230F0" w:rsidP="00A75C25">
            <w:pPr>
              <w:rPr>
                <w:rFonts w:ascii="Cambria" w:hAnsi="Cambria"/>
                <w:color w:val="000000"/>
                <w:lang w:val="lt-LT"/>
              </w:rPr>
            </w:pPr>
            <w:r w:rsidRPr="00A75C25">
              <w:rPr>
                <w:rFonts w:ascii="Cambria" w:hAnsi="Cambria"/>
                <w:color w:val="000000"/>
                <w:lang w:val="lt-LT"/>
              </w:rPr>
              <w:t xml:space="preserve"> Ratų diametras: 125</w:t>
            </w:r>
            <w:r w:rsidR="005C6693" w:rsidRPr="00A75C25">
              <w:rPr>
                <w:rFonts w:ascii="Cambria" w:hAnsi="Cambria"/>
                <w:color w:val="000000"/>
                <w:lang w:val="lt-LT"/>
              </w:rPr>
              <w:t>(±10)mm;</w:t>
            </w:r>
          </w:p>
          <w:p w14:paraId="44A7458D" w14:textId="77777777" w:rsidR="005C6693" w:rsidRPr="00A75C25" w:rsidRDefault="005C6693" w:rsidP="00A75C25">
            <w:pPr>
              <w:ind w:left="40"/>
              <w:rPr>
                <w:rFonts w:ascii="Cambria" w:hAnsi="Cambria"/>
                <w:color w:val="000000"/>
                <w:lang w:val="lt-LT"/>
              </w:rPr>
            </w:pPr>
            <w:r w:rsidRPr="00A75C25">
              <w:rPr>
                <w:rFonts w:ascii="Cambria" w:hAnsi="Cambria"/>
                <w:color w:val="000000"/>
                <w:lang w:val="lt-LT"/>
              </w:rPr>
              <w:t>Vežimėlio dug</w:t>
            </w:r>
            <w:r w:rsidR="001B078A" w:rsidRPr="00A75C25">
              <w:rPr>
                <w:rFonts w:ascii="Cambria" w:hAnsi="Cambria"/>
                <w:color w:val="000000"/>
                <w:lang w:val="lt-LT"/>
              </w:rPr>
              <w:t>n</w:t>
            </w:r>
            <w:r w:rsidRPr="00A75C25">
              <w:rPr>
                <w:rFonts w:ascii="Cambria" w:hAnsi="Cambria"/>
                <w:color w:val="000000"/>
                <w:lang w:val="lt-LT"/>
              </w:rPr>
              <w:t xml:space="preserve">as – drėgmei atspari </w:t>
            </w:r>
            <w:r w:rsidR="00AB1ED5" w:rsidRPr="00A75C25">
              <w:rPr>
                <w:rFonts w:ascii="Cambria" w:hAnsi="Cambria"/>
                <w:color w:val="000000"/>
                <w:lang w:val="lt-LT"/>
              </w:rPr>
              <w:t>plokštė</w:t>
            </w:r>
            <w:r w:rsidRPr="00A75C25">
              <w:rPr>
                <w:rFonts w:ascii="Cambria" w:hAnsi="Cambria"/>
                <w:color w:val="000000"/>
                <w:lang w:val="lt-LT"/>
              </w:rPr>
              <w:t>;</w:t>
            </w:r>
          </w:p>
          <w:p w14:paraId="44A7458E" w14:textId="77777777" w:rsidR="005C6693" w:rsidRPr="00A75C25" w:rsidRDefault="005C6693" w:rsidP="00A75C25">
            <w:pPr>
              <w:ind w:left="40"/>
              <w:rPr>
                <w:rFonts w:ascii="Cambria" w:hAnsi="Cambria"/>
                <w:color w:val="000000"/>
                <w:lang w:val="lt-LT"/>
              </w:rPr>
            </w:pPr>
            <w:r w:rsidRPr="00A75C25">
              <w:rPr>
                <w:rFonts w:ascii="Cambria" w:hAnsi="Cambria"/>
                <w:color w:val="000000"/>
                <w:lang w:val="lt-LT"/>
              </w:rPr>
              <w:t>Galai ir bortai: vielos tinklas;</w:t>
            </w:r>
          </w:p>
          <w:p w14:paraId="44A7458F" w14:textId="77777777" w:rsidR="005C6693" w:rsidRPr="00A75C25" w:rsidRDefault="005C6693" w:rsidP="00A75C25">
            <w:pPr>
              <w:rPr>
                <w:rFonts w:ascii="Cambria" w:hAnsi="Cambria"/>
                <w:color w:val="000000"/>
                <w:lang w:val="lt-LT"/>
              </w:rPr>
            </w:pPr>
            <w:r w:rsidRPr="00A75C25">
              <w:rPr>
                <w:rFonts w:ascii="Cambria" w:hAnsi="Cambria"/>
                <w:color w:val="000000"/>
                <w:lang w:val="lt-LT"/>
              </w:rPr>
              <w:t xml:space="preserve"> </w:t>
            </w:r>
            <w:r w:rsidR="00AB1ED5" w:rsidRPr="00A75C25">
              <w:rPr>
                <w:rFonts w:ascii="Cambria" w:hAnsi="Cambria"/>
                <w:color w:val="000000"/>
                <w:lang w:val="lt-LT"/>
              </w:rPr>
              <w:t>Šoniniai bortai iškeliami esant poreikiui;</w:t>
            </w:r>
          </w:p>
          <w:p w14:paraId="44A74590" w14:textId="77777777" w:rsidR="005C6693" w:rsidRPr="00A75C25" w:rsidRDefault="00AB1ED5" w:rsidP="00A75C25">
            <w:pPr>
              <w:rPr>
                <w:rFonts w:ascii="Cambria" w:hAnsi="Cambria"/>
                <w:color w:val="000000"/>
                <w:lang w:val="lt-LT"/>
              </w:rPr>
            </w:pPr>
            <w:r w:rsidRPr="00A75C25">
              <w:rPr>
                <w:rFonts w:ascii="Cambria" w:hAnsi="Cambria"/>
                <w:color w:val="000000"/>
                <w:lang w:val="lt-LT"/>
              </w:rPr>
              <w:t xml:space="preserve"> Ratai su guoliais;</w:t>
            </w:r>
          </w:p>
          <w:p w14:paraId="44A74591" w14:textId="77777777" w:rsidR="005C6693" w:rsidRPr="00A75C25" w:rsidRDefault="005C6693" w:rsidP="00A75C25">
            <w:pPr>
              <w:ind w:left="40"/>
              <w:rPr>
                <w:rFonts w:ascii="Cambria" w:hAnsi="Cambria"/>
                <w:color w:val="000000"/>
                <w:lang w:val="lt-LT"/>
              </w:rPr>
            </w:pPr>
            <w:r w:rsidRPr="00A75C25">
              <w:rPr>
                <w:rFonts w:ascii="Cambria" w:hAnsi="Cambria"/>
                <w:color w:val="000000"/>
                <w:lang w:val="lt-LT"/>
              </w:rPr>
              <w:t>Ratai su posūkiu: ne mažiau du ratai iš</w:t>
            </w:r>
            <w:r w:rsidR="00161205">
              <w:rPr>
                <w:rFonts w:ascii="Cambria" w:hAnsi="Cambria"/>
                <w:color w:val="000000"/>
                <w:lang w:val="lt-LT"/>
              </w:rPr>
              <w:t xml:space="preserve"> </w:t>
            </w:r>
            <w:r w:rsidRPr="00A75C25">
              <w:rPr>
                <w:rFonts w:ascii="Cambria" w:hAnsi="Cambria"/>
                <w:color w:val="000000"/>
                <w:lang w:val="lt-LT"/>
              </w:rPr>
              <w:t>keturių;</w:t>
            </w:r>
          </w:p>
          <w:p w14:paraId="44A74592" w14:textId="77777777" w:rsidR="005C6693" w:rsidRPr="00A75C25" w:rsidRDefault="005C6693" w:rsidP="00A75C25">
            <w:pPr>
              <w:rPr>
                <w:rFonts w:ascii="Cambria" w:hAnsi="Cambria"/>
                <w:color w:val="000000"/>
                <w:lang w:val="lt-LT"/>
              </w:rPr>
            </w:pPr>
            <w:r w:rsidRPr="00A75C25">
              <w:rPr>
                <w:rFonts w:ascii="Cambria" w:hAnsi="Cambria"/>
                <w:color w:val="000000"/>
                <w:lang w:val="lt-LT"/>
              </w:rPr>
              <w:t>Prekės garantija: ne mažiau 12 mėn.</w:t>
            </w:r>
          </w:p>
          <w:p w14:paraId="44A74593" w14:textId="77777777" w:rsidR="00D27755" w:rsidRDefault="004572FF" w:rsidP="00A75C25">
            <w:pPr>
              <w:rPr>
                <w:rFonts w:ascii="Cambria" w:hAnsi="Cambria"/>
                <w:color w:val="000000"/>
                <w:lang w:val="lt-LT"/>
              </w:rPr>
            </w:pPr>
            <w:r>
              <w:rPr>
                <w:rFonts w:ascii="Cambria" w:hAnsi="Cambria"/>
                <w:color w:val="000000"/>
                <w:lang w:val="lt-LT"/>
              </w:rPr>
              <w:t>Gamintojas: nurodyti;</w:t>
            </w:r>
          </w:p>
          <w:p w14:paraId="44A74594" w14:textId="77777777" w:rsidR="004572FF" w:rsidRPr="00A75C25" w:rsidRDefault="004572FF" w:rsidP="004572FF">
            <w:pPr>
              <w:pStyle w:val="Tekstas"/>
              <w:tabs>
                <w:tab w:val="clear" w:pos="8789"/>
                <w:tab w:val="left" w:pos="709"/>
              </w:tabs>
              <w:spacing w:line="240" w:lineRule="auto"/>
              <w:rPr>
                <w:rFonts w:ascii="Cambria" w:hAnsi="Cambria"/>
                <w:color w:val="000000"/>
                <w:lang w:val="lt-LT"/>
              </w:rPr>
            </w:pPr>
            <w:r w:rsidRPr="004572FF">
              <w:rPr>
                <w:rFonts w:ascii="Cambria" w:hAnsi="Cambria"/>
                <w:color w:val="000000"/>
                <w:sz w:val="20"/>
                <w:lang w:val="lt-LT"/>
              </w:rPr>
              <w:t xml:space="preserve">Aplinkosauga: </w:t>
            </w:r>
            <w:r w:rsidRPr="004572FF">
              <w:rPr>
                <w:rFonts w:ascii="Cambria" w:hAnsi="Cambria"/>
                <w:sz w:val="20"/>
                <w:lang w:val="lt-LT"/>
              </w:rPr>
              <w:t>prekė turi būti tvirta, ilgaamžė, funkcionali, ji ar jos sudedamos dalys tinka naudoti daug kartų ir/ar lengvai pataisomos, ir/ar pakeičiamos (pateikti tai įrodantį dokumentą).</w:t>
            </w:r>
          </w:p>
          <w:p w14:paraId="44A74595" w14:textId="77777777" w:rsidR="00B32687" w:rsidRPr="00B32687" w:rsidRDefault="00B32687" w:rsidP="00B32687">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44A74596" w14:textId="77777777" w:rsidR="002D07A1" w:rsidRPr="00A75C25" w:rsidRDefault="002D07A1" w:rsidP="00B32687">
            <w:pPr>
              <w:jc w:val="center"/>
              <w:rPr>
                <w:rFonts w:ascii="Cambria" w:hAnsi="Cambria"/>
                <w:color w:val="000000"/>
                <w:lang w:val="lt-LT"/>
              </w:rPr>
            </w:pPr>
            <w:r w:rsidRPr="00A75C25">
              <w:rPr>
                <w:rFonts w:ascii="Cambria" w:hAnsi="Cambria"/>
                <w:noProof/>
                <w:lang w:eastAsia="lt-LT"/>
              </w:rPr>
              <w:lastRenderedPageBreak/>
              <w:drawing>
                <wp:inline distT="0" distB="0" distL="0" distR="0" wp14:anchorId="44A74676" wp14:editId="44A74677">
                  <wp:extent cx="1134312" cy="1000487"/>
                  <wp:effectExtent l="19050" t="0" r="8688" b="0"/>
                  <wp:docPr id="2" name="Picture 10" descr="Bortinis vežim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rtinis vežimėlis"/>
                          <pic:cNvPicPr>
                            <a:picLocks noChangeAspect="1" noChangeArrowheads="1"/>
                          </pic:cNvPicPr>
                        </pic:nvPicPr>
                        <pic:blipFill>
                          <a:blip r:embed="rId9" cstate="print">
                            <a:grayscl/>
                          </a:blip>
                          <a:srcRect/>
                          <a:stretch>
                            <a:fillRect/>
                          </a:stretch>
                        </pic:blipFill>
                        <pic:spPr bwMode="auto">
                          <a:xfrm>
                            <a:off x="0" y="0"/>
                            <a:ext cx="1135272" cy="1001334"/>
                          </a:xfrm>
                          <a:prstGeom prst="rect">
                            <a:avLst/>
                          </a:prstGeom>
                          <a:noFill/>
                          <a:ln w="9525">
                            <a:noFill/>
                            <a:miter lim="800000"/>
                            <a:headEnd/>
                            <a:tailEnd/>
                          </a:ln>
                        </pic:spPr>
                      </pic:pic>
                    </a:graphicData>
                  </a:graphic>
                </wp:inline>
              </w:drawing>
            </w:r>
          </w:p>
        </w:tc>
        <w:tc>
          <w:tcPr>
            <w:tcW w:w="800" w:type="dxa"/>
            <w:vAlign w:val="center"/>
          </w:tcPr>
          <w:p w14:paraId="44A74597" w14:textId="77777777" w:rsidR="005C6693" w:rsidRPr="00A75C25" w:rsidRDefault="005C6693" w:rsidP="00A75C25">
            <w:pPr>
              <w:jc w:val="center"/>
              <w:rPr>
                <w:rFonts w:ascii="Cambria" w:hAnsi="Cambria"/>
                <w:lang w:val="lt-LT"/>
              </w:rPr>
            </w:pPr>
          </w:p>
          <w:p w14:paraId="44A74598" w14:textId="77777777" w:rsidR="005C6693" w:rsidRPr="00A75C25" w:rsidRDefault="005C6693" w:rsidP="00A75C25">
            <w:pPr>
              <w:jc w:val="center"/>
              <w:rPr>
                <w:rFonts w:ascii="Cambria" w:hAnsi="Cambria"/>
                <w:lang w:val="lt-LT"/>
              </w:rPr>
            </w:pPr>
          </w:p>
          <w:p w14:paraId="44A74599" w14:textId="77777777" w:rsidR="005C6693" w:rsidRPr="00A75C25" w:rsidRDefault="005C6693" w:rsidP="00A75C25">
            <w:pPr>
              <w:jc w:val="center"/>
              <w:rPr>
                <w:rFonts w:ascii="Cambria" w:hAnsi="Cambria"/>
                <w:lang w:val="lt-LT"/>
              </w:rPr>
            </w:pPr>
          </w:p>
          <w:p w14:paraId="44A7459A" w14:textId="77777777" w:rsidR="005C6693" w:rsidRPr="00A75C25" w:rsidRDefault="005C6693" w:rsidP="00A75C25">
            <w:pPr>
              <w:jc w:val="center"/>
              <w:rPr>
                <w:rFonts w:ascii="Cambria" w:hAnsi="Cambria"/>
                <w:lang w:val="lt-LT"/>
              </w:rPr>
            </w:pPr>
          </w:p>
          <w:p w14:paraId="44A7459B" w14:textId="77777777" w:rsidR="005C6693" w:rsidRPr="00A75C25" w:rsidRDefault="005C6693" w:rsidP="00A75C25">
            <w:pPr>
              <w:jc w:val="center"/>
              <w:rPr>
                <w:rFonts w:ascii="Cambria" w:hAnsi="Cambria"/>
                <w:lang w:val="lt-LT"/>
              </w:rPr>
            </w:pPr>
          </w:p>
          <w:p w14:paraId="44A7459C" w14:textId="77777777" w:rsidR="005C6693" w:rsidRPr="00A75C25" w:rsidRDefault="005C6693" w:rsidP="00A75C25">
            <w:pPr>
              <w:jc w:val="center"/>
              <w:rPr>
                <w:rFonts w:ascii="Cambria" w:hAnsi="Cambria"/>
                <w:lang w:val="lt-LT"/>
              </w:rPr>
            </w:pPr>
          </w:p>
          <w:p w14:paraId="44A7459D" w14:textId="77777777" w:rsidR="005C6693" w:rsidRPr="00A75C25" w:rsidRDefault="005C6693" w:rsidP="00A75C25">
            <w:pPr>
              <w:jc w:val="center"/>
              <w:rPr>
                <w:rFonts w:ascii="Cambria" w:hAnsi="Cambria"/>
                <w:lang w:val="lt-LT"/>
              </w:rPr>
            </w:pPr>
          </w:p>
          <w:p w14:paraId="44A7459E" w14:textId="77777777" w:rsidR="005C6693" w:rsidRPr="00A75C25" w:rsidRDefault="005C6693" w:rsidP="00A75C25">
            <w:pPr>
              <w:jc w:val="center"/>
              <w:rPr>
                <w:rFonts w:ascii="Cambria" w:hAnsi="Cambria"/>
                <w:lang w:val="lt-LT"/>
              </w:rPr>
            </w:pPr>
            <w:r w:rsidRPr="00A75C25">
              <w:rPr>
                <w:rFonts w:ascii="Cambria" w:hAnsi="Cambria"/>
                <w:lang w:val="lt-LT"/>
              </w:rPr>
              <w:t>vnt.</w:t>
            </w:r>
          </w:p>
        </w:tc>
        <w:tc>
          <w:tcPr>
            <w:tcW w:w="920" w:type="dxa"/>
            <w:vAlign w:val="center"/>
          </w:tcPr>
          <w:p w14:paraId="44A7459F" w14:textId="77777777" w:rsidR="005C6693" w:rsidRPr="00A75C25" w:rsidRDefault="005C6693" w:rsidP="00A75C25">
            <w:pPr>
              <w:jc w:val="center"/>
              <w:rPr>
                <w:rFonts w:ascii="Cambria" w:hAnsi="Cambria"/>
                <w:lang w:val="lt-LT"/>
              </w:rPr>
            </w:pPr>
          </w:p>
          <w:p w14:paraId="44A745A0" w14:textId="77777777" w:rsidR="005C6693" w:rsidRPr="00A75C25" w:rsidRDefault="005C6693" w:rsidP="00A75C25">
            <w:pPr>
              <w:jc w:val="center"/>
              <w:rPr>
                <w:rFonts w:ascii="Cambria" w:hAnsi="Cambria"/>
                <w:lang w:val="lt-LT"/>
              </w:rPr>
            </w:pPr>
          </w:p>
          <w:p w14:paraId="44A745A1" w14:textId="77777777" w:rsidR="005C6693" w:rsidRPr="00A75C25" w:rsidRDefault="005C6693" w:rsidP="00A75C25">
            <w:pPr>
              <w:jc w:val="center"/>
              <w:rPr>
                <w:rFonts w:ascii="Cambria" w:hAnsi="Cambria"/>
                <w:lang w:val="lt-LT"/>
              </w:rPr>
            </w:pPr>
          </w:p>
          <w:p w14:paraId="44A745A2" w14:textId="77777777" w:rsidR="005C6693" w:rsidRPr="00A75C25" w:rsidRDefault="005C6693" w:rsidP="00A75C25">
            <w:pPr>
              <w:jc w:val="center"/>
              <w:rPr>
                <w:rFonts w:ascii="Cambria" w:hAnsi="Cambria"/>
                <w:lang w:val="lt-LT"/>
              </w:rPr>
            </w:pPr>
          </w:p>
          <w:p w14:paraId="44A745A3" w14:textId="77777777" w:rsidR="005C6693" w:rsidRPr="00A75C25" w:rsidRDefault="005C6693" w:rsidP="00A75C25">
            <w:pPr>
              <w:jc w:val="center"/>
              <w:rPr>
                <w:rFonts w:ascii="Cambria" w:hAnsi="Cambria"/>
                <w:lang w:val="lt-LT"/>
              </w:rPr>
            </w:pPr>
          </w:p>
          <w:p w14:paraId="44A745A4" w14:textId="77777777" w:rsidR="005C6693" w:rsidRPr="00A75C25" w:rsidRDefault="005C6693" w:rsidP="00A75C25">
            <w:pPr>
              <w:jc w:val="center"/>
              <w:rPr>
                <w:rFonts w:ascii="Cambria" w:hAnsi="Cambria"/>
                <w:lang w:val="lt-LT"/>
              </w:rPr>
            </w:pPr>
          </w:p>
          <w:p w14:paraId="44A745A5" w14:textId="77777777" w:rsidR="005C6693" w:rsidRPr="00A75C25" w:rsidRDefault="005C6693" w:rsidP="00A75C25">
            <w:pPr>
              <w:jc w:val="center"/>
              <w:rPr>
                <w:rFonts w:ascii="Cambria" w:hAnsi="Cambria"/>
                <w:lang w:val="lt-LT"/>
              </w:rPr>
            </w:pPr>
          </w:p>
          <w:p w14:paraId="44A745A6" w14:textId="77777777" w:rsidR="005C6693" w:rsidRPr="00A75C25" w:rsidRDefault="009230F0" w:rsidP="00A75C25">
            <w:pPr>
              <w:jc w:val="center"/>
              <w:rPr>
                <w:rFonts w:ascii="Cambria" w:hAnsi="Cambria"/>
                <w:lang w:val="lt-LT"/>
              </w:rPr>
            </w:pPr>
            <w:r w:rsidRPr="00A75C25">
              <w:rPr>
                <w:rFonts w:ascii="Cambria" w:hAnsi="Cambria"/>
                <w:lang w:val="lt-LT"/>
              </w:rPr>
              <w:t>20</w:t>
            </w:r>
          </w:p>
        </w:tc>
        <w:tc>
          <w:tcPr>
            <w:tcW w:w="3701" w:type="dxa"/>
          </w:tcPr>
          <w:p w14:paraId="44A745A7" w14:textId="77777777" w:rsidR="005C6693" w:rsidRPr="00A75C25" w:rsidRDefault="005C6693" w:rsidP="00A75C25">
            <w:pPr>
              <w:rPr>
                <w:rFonts w:ascii="Cambria" w:hAnsi="Cambria"/>
                <w:lang w:val="lt-LT"/>
              </w:rPr>
            </w:pPr>
          </w:p>
        </w:tc>
      </w:tr>
      <w:tr w:rsidR="00CA373E" w:rsidRPr="00A75C25" w14:paraId="44A745BE" w14:textId="77777777" w:rsidTr="00385E5B">
        <w:tc>
          <w:tcPr>
            <w:tcW w:w="993" w:type="dxa"/>
            <w:vAlign w:val="center"/>
          </w:tcPr>
          <w:p w14:paraId="44A745A9" w14:textId="77777777" w:rsidR="00CA373E" w:rsidRPr="00A75C25" w:rsidRDefault="00A75C25" w:rsidP="00385E5B">
            <w:pPr>
              <w:jc w:val="center"/>
              <w:rPr>
                <w:rFonts w:ascii="Cambria" w:hAnsi="Cambria"/>
                <w:lang w:val="lt-LT"/>
              </w:rPr>
            </w:pPr>
            <w:r>
              <w:rPr>
                <w:rFonts w:ascii="Cambria" w:hAnsi="Cambria"/>
                <w:lang w:val="lt-LT"/>
              </w:rPr>
              <w:t>1.</w:t>
            </w:r>
            <w:r w:rsidR="00CA373E" w:rsidRPr="00A75C25">
              <w:rPr>
                <w:rFonts w:ascii="Cambria" w:hAnsi="Cambria"/>
                <w:lang w:val="lt-LT"/>
              </w:rPr>
              <w:t>3.</w:t>
            </w:r>
          </w:p>
        </w:tc>
        <w:tc>
          <w:tcPr>
            <w:tcW w:w="4233" w:type="dxa"/>
          </w:tcPr>
          <w:p w14:paraId="44A745AA" w14:textId="77777777" w:rsidR="00CA373E" w:rsidRPr="00A75C25" w:rsidRDefault="00CA373E" w:rsidP="00A75C25">
            <w:pPr>
              <w:rPr>
                <w:rFonts w:ascii="Cambria" w:hAnsi="Cambria"/>
                <w:b/>
                <w:color w:val="000000"/>
                <w:lang w:val="lt-LT"/>
              </w:rPr>
            </w:pPr>
            <w:r w:rsidRPr="00A75C25">
              <w:rPr>
                <w:rFonts w:ascii="Cambria" w:hAnsi="Cambria"/>
                <w:b/>
                <w:color w:val="000000"/>
                <w:lang w:val="lt-LT"/>
              </w:rPr>
              <w:t>Platforminis vežimėlis dviejų galų bortai</w:t>
            </w:r>
          </w:p>
          <w:p w14:paraId="44A745AB" w14:textId="77777777" w:rsidR="00AB1ED5" w:rsidRPr="00A75C25" w:rsidRDefault="00AB1ED5" w:rsidP="00A75C25">
            <w:pPr>
              <w:rPr>
                <w:rFonts w:ascii="Cambria" w:hAnsi="Cambria"/>
                <w:b/>
                <w:color w:val="000000"/>
                <w:u w:val="single"/>
                <w:lang w:val="lt-LT"/>
              </w:rPr>
            </w:pPr>
            <w:r w:rsidRPr="00A75C25">
              <w:rPr>
                <w:rFonts w:ascii="Cambria" w:hAnsi="Cambria"/>
                <w:b/>
                <w:color w:val="000000"/>
                <w:u w:val="single"/>
                <w:lang w:val="lt-LT"/>
              </w:rPr>
              <w:t>Specifikacija:</w:t>
            </w:r>
          </w:p>
          <w:p w14:paraId="44A745AC" w14:textId="77777777" w:rsidR="00AB1ED5" w:rsidRPr="00A75C25" w:rsidRDefault="00AB1ED5" w:rsidP="00A75C25">
            <w:pPr>
              <w:rPr>
                <w:rFonts w:ascii="Cambria" w:hAnsi="Cambria"/>
                <w:color w:val="000000"/>
                <w:lang w:val="lt-LT"/>
              </w:rPr>
            </w:pPr>
            <w:r w:rsidRPr="00A75C25">
              <w:rPr>
                <w:rFonts w:ascii="Cambria" w:hAnsi="Cambria"/>
                <w:color w:val="000000"/>
                <w:lang w:val="lt-LT"/>
              </w:rPr>
              <w:t>Vežimėlis pagamintas iš metalo</w:t>
            </w:r>
            <w:r w:rsidR="00161205">
              <w:rPr>
                <w:rFonts w:ascii="Cambria" w:hAnsi="Cambria"/>
                <w:color w:val="000000"/>
                <w:lang w:val="lt-LT"/>
              </w:rPr>
              <w:t xml:space="preserve"> –</w:t>
            </w:r>
            <w:r w:rsidRPr="00A75C25">
              <w:rPr>
                <w:rFonts w:ascii="Cambria" w:hAnsi="Cambria"/>
                <w:color w:val="000000"/>
                <w:lang w:val="lt-LT"/>
              </w:rPr>
              <w:t xml:space="preserve"> plieno</w:t>
            </w:r>
            <w:r w:rsidR="00086A03" w:rsidRPr="00A75C25">
              <w:rPr>
                <w:rFonts w:ascii="Cambria" w:hAnsi="Cambria"/>
                <w:color w:val="000000"/>
                <w:lang w:val="lt-LT"/>
              </w:rPr>
              <w:t>, arba lygiavertės medžiagos;</w:t>
            </w:r>
          </w:p>
          <w:p w14:paraId="44A745AD" w14:textId="77777777" w:rsidR="00AB1ED5" w:rsidRPr="00A75C25" w:rsidRDefault="00CA470D" w:rsidP="00A75C25">
            <w:pPr>
              <w:rPr>
                <w:rFonts w:ascii="Cambria" w:hAnsi="Cambria"/>
                <w:color w:val="000000"/>
                <w:lang w:val="lt-LT"/>
              </w:rPr>
            </w:pPr>
            <w:r w:rsidRPr="00A75C25">
              <w:rPr>
                <w:rFonts w:ascii="Cambria" w:hAnsi="Cambria"/>
                <w:color w:val="000000"/>
                <w:lang w:val="lt-LT"/>
              </w:rPr>
              <w:t>Didžiausia galima apkrova</w:t>
            </w:r>
            <w:r w:rsidR="00AB1ED5" w:rsidRPr="00A75C25">
              <w:rPr>
                <w:rFonts w:ascii="Cambria" w:hAnsi="Cambria"/>
                <w:color w:val="000000"/>
                <w:lang w:val="lt-LT"/>
              </w:rPr>
              <w:t>: ne mažiau 500 kg;</w:t>
            </w:r>
          </w:p>
          <w:p w14:paraId="44A745AE" w14:textId="77777777" w:rsidR="00AB1ED5" w:rsidRPr="00A75C25" w:rsidRDefault="00AB1ED5" w:rsidP="00A75C25">
            <w:pPr>
              <w:ind w:left="40" w:hanging="79"/>
              <w:rPr>
                <w:rFonts w:ascii="Cambria" w:hAnsi="Cambria"/>
                <w:color w:val="000000"/>
                <w:lang w:val="lt-LT"/>
              </w:rPr>
            </w:pPr>
            <w:r w:rsidRPr="00A75C25">
              <w:rPr>
                <w:rFonts w:ascii="Cambria" w:hAnsi="Cambria"/>
                <w:color w:val="000000"/>
                <w:lang w:val="lt-LT"/>
              </w:rPr>
              <w:t xml:space="preserve"> Matmenys: IxPxA mm:</w:t>
            </w:r>
            <w:r w:rsidR="00161205">
              <w:rPr>
                <w:rFonts w:ascii="Cambria" w:hAnsi="Cambria"/>
                <w:color w:val="000000"/>
                <w:lang w:val="lt-LT"/>
              </w:rPr>
              <w:t xml:space="preserve"> </w:t>
            </w:r>
            <w:r w:rsidRPr="00A75C25">
              <w:rPr>
                <w:rFonts w:ascii="Cambria" w:hAnsi="Cambria"/>
                <w:color w:val="000000"/>
                <w:lang w:val="lt-LT"/>
              </w:rPr>
              <w:t>1190(±50)x600(±50)x1006(±50) mm;</w:t>
            </w:r>
          </w:p>
          <w:p w14:paraId="44A745AF" w14:textId="77777777" w:rsidR="00AB1ED5" w:rsidRPr="00A75C25" w:rsidRDefault="00AB1ED5" w:rsidP="00A75C25">
            <w:pPr>
              <w:rPr>
                <w:rFonts w:ascii="Cambria" w:hAnsi="Cambria"/>
                <w:color w:val="000000"/>
                <w:lang w:val="lt-LT"/>
              </w:rPr>
            </w:pPr>
            <w:r w:rsidRPr="00A75C25">
              <w:rPr>
                <w:rFonts w:ascii="Cambria" w:hAnsi="Cambria"/>
                <w:color w:val="000000"/>
                <w:lang w:val="lt-LT"/>
              </w:rPr>
              <w:t>Ratų diametras: 200(±10)mm;</w:t>
            </w:r>
          </w:p>
          <w:p w14:paraId="44A745B0" w14:textId="77777777" w:rsidR="00AB1ED5" w:rsidRPr="00A75C25" w:rsidRDefault="00AB1ED5" w:rsidP="00A75C25">
            <w:pPr>
              <w:rPr>
                <w:rFonts w:ascii="Cambria" w:hAnsi="Cambria"/>
                <w:color w:val="000000"/>
                <w:lang w:val="lt-LT"/>
              </w:rPr>
            </w:pPr>
            <w:r w:rsidRPr="00A75C25">
              <w:rPr>
                <w:rFonts w:ascii="Cambria" w:hAnsi="Cambria"/>
                <w:color w:val="000000"/>
                <w:lang w:val="lt-LT"/>
              </w:rPr>
              <w:t>Galų bortų aukštis: 500(±50) mm;</w:t>
            </w:r>
          </w:p>
          <w:p w14:paraId="44A745B1" w14:textId="77777777" w:rsidR="00AB1ED5" w:rsidRPr="00A75C25" w:rsidRDefault="00AB1ED5" w:rsidP="00161205">
            <w:pPr>
              <w:rPr>
                <w:rFonts w:ascii="Cambria" w:hAnsi="Cambria"/>
                <w:color w:val="000000"/>
                <w:lang w:val="lt-LT"/>
              </w:rPr>
            </w:pPr>
            <w:r w:rsidRPr="00A75C25">
              <w:rPr>
                <w:rFonts w:ascii="Cambria" w:hAnsi="Cambria"/>
                <w:color w:val="000000"/>
                <w:lang w:val="lt-LT"/>
              </w:rPr>
              <w:t>Vežimėlio dugnas – drėgmei atspari plokštė;</w:t>
            </w:r>
          </w:p>
          <w:p w14:paraId="44A745B2" w14:textId="77777777" w:rsidR="00AB1ED5" w:rsidRPr="00A75C25" w:rsidRDefault="00AB1ED5" w:rsidP="00161205">
            <w:pPr>
              <w:rPr>
                <w:rFonts w:ascii="Cambria" w:hAnsi="Cambria"/>
                <w:color w:val="000000"/>
                <w:lang w:val="lt-LT"/>
              </w:rPr>
            </w:pPr>
            <w:r w:rsidRPr="00A75C25">
              <w:rPr>
                <w:rFonts w:ascii="Cambria" w:hAnsi="Cambria"/>
                <w:color w:val="000000"/>
                <w:lang w:val="lt-LT"/>
              </w:rPr>
              <w:t>Galų bortai: vielos tinklas;</w:t>
            </w:r>
          </w:p>
          <w:p w14:paraId="44A745B3" w14:textId="77777777" w:rsidR="00AB1ED5" w:rsidRPr="00A75C25" w:rsidRDefault="00AB1ED5" w:rsidP="00161205">
            <w:pPr>
              <w:rPr>
                <w:rFonts w:ascii="Cambria" w:hAnsi="Cambria"/>
                <w:color w:val="000000"/>
                <w:lang w:val="lt-LT"/>
              </w:rPr>
            </w:pPr>
            <w:r w:rsidRPr="00A75C25">
              <w:rPr>
                <w:rFonts w:ascii="Cambria" w:hAnsi="Cambria"/>
                <w:color w:val="000000"/>
                <w:lang w:val="lt-LT"/>
              </w:rPr>
              <w:t>Tinklo tankis: 50x50(±10)mm;</w:t>
            </w:r>
          </w:p>
          <w:p w14:paraId="44A745B4" w14:textId="77777777" w:rsidR="00AB1ED5" w:rsidRPr="00A75C25" w:rsidRDefault="00AB1ED5" w:rsidP="00A75C25">
            <w:pPr>
              <w:rPr>
                <w:rFonts w:ascii="Cambria" w:hAnsi="Cambria"/>
                <w:color w:val="000000"/>
                <w:lang w:val="lt-LT"/>
              </w:rPr>
            </w:pPr>
            <w:r w:rsidRPr="00A75C25">
              <w:rPr>
                <w:rFonts w:ascii="Cambria" w:hAnsi="Cambria"/>
                <w:color w:val="000000"/>
                <w:lang w:val="lt-LT"/>
              </w:rPr>
              <w:t>Ratai su guoliais;</w:t>
            </w:r>
          </w:p>
          <w:p w14:paraId="44A745B5" w14:textId="77777777" w:rsidR="00AB1ED5" w:rsidRPr="00A75C25" w:rsidRDefault="00AB1ED5" w:rsidP="00161205">
            <w:pPr>
              <w:rPr>
                <w:rFonts w:ascii="Cambria" w:hAnsi="Cambria"/>
                <w:color w:val="000000"/>
                <w:lang w:val="lt-LT"/>
              </w:rPr>
            </w:pPr>
            <w:r w:rsidRPr="00A75C25">
              <w:rPr>
                <w:rFonts w:ascii="Cambria" w:hAnsi="Cambria"/>
                <w:color w:val="000000"/>
                <w:lang w:val="lt-LT"/>
              </w:rPr>
              <w:t>Ratai su posūkiu: ne mažiau du ratai iš  keturių;</w:t>
            </w:r>
          </w:p>
          <w:p w14:paraId="44A745B6" w14:textId="77777777" w:rsidR="00AB1ED5" w:rsidRPr="00A75C25" w:rsidRDefault="00AB1ED5" w:rsidP="00A75C25">
            <w:pPr>
              <w:rPr>
                <w:rFonts w:ascii="Cambria" w:hAnsi="Cambria"/>
                <w:color w:val="000000"/>
                <w:lang w:val="lt-LT"/>
              </w:rPr>
            </w:pPr>
            <w:r w:rsidRPr="00A75C25">
              <w:rPr>
                <w:rFonts w:ascii="Cambria" w:hAnsi="Cambria"/>
                <w:color w:val="000000"/>
                <w:lang w:val="lt-LT"/>
              </w:rPr>
              <w:t>Prekės garantija: ne mažiau 12 mėn.</w:t>
            </w:r>
          </w:p>
          <w:p w14:paraId="44A745B7" w14:textId="77777777" w:rsidR="002D07A1" w:rsidRDefault="004572FF" w:rsidP="00A75C25">
            <w:pPr>
              <w:rPr>
                <w:rFonts w:ascii="Cambria" w:hAnsi="Cambria"/>
                <w:color w:val="000000"/>
                <w:lang w:val="lt-LT"/>
              </w:rPr>
            </w:pPr>
            <w:r>
              <w:rPr>
                <w:rFonts w:ascii="Cambria" w:hAnsi="Cambria"/>
                <w:color w:val="000000"/>
                <w:lang w:val="lt-LT"/>
              </w:rPr>
              <w:t>Gamintojas: nurodyti;</w:t>
            </w:r>
          </w:p>
          <w:p w14:paraId="44A745B8" w14:textId="77777777" w:rsidR="004572FF" w:rsidRPr="00A75C25" w:rsidRDefault="004572FF" w:rsidP="004572FF">
            <w:pPr>
              <w:pStyle w:val="Tekstas"/>
              <w:tabs>
                <w:tab w:val="clear" w:pos="8789"/>
                <w:tab w:val="left" w:pos="709"/>
              </w:tabs>
              <w:spacing w:line="240" w:lineRule="auto"/>
              <w:rPr>
                <w:rFonts w:ascii="Cambria" w:hAnsi="Cambria"/>
                <w:color w:val="000000"/>
                <w:lang w:val="lt-LT"/>
              </w:rPr>
            </w:pPr>
            <w:r w:rsidRPr="004572FF">
              <w:rPr>
                <w:rFonts w:ascii="Cambria" w:hAnsi="Cambria"/>
                <w:color w:val="000000"/>
                <w:sz w:val="20"/>
                <w:lang w:val="lt-LT"/>
              </w:rPr>
              <w:t xml:space="preserve">Aplinkosauga: </w:t>
            </w:r>
            <w:r w:rsidRPr="004572FF">
              <w:rPr>
                <w:rFonts w:ascii="Cambria" w:hAnsi="Cambria"/>
                <w:sz w:val="20"/>
                <w:lang w:val="lt-LT"/>
              </w:rPr>
              <w:t>prekė turi būti tvirta, ilgaamžė, funkcionali, ji ar jos sudedamos dalys tinka naudoti daug kartų ir/ar lengvai pataisomos, ir/ar pakeičiamos (pateikti tai įrodantį dokumentą).</w:t>
            </w:r>
          </w:p>
          <w:p w14:paraId="44A745B9" w14:textId="77777777" w:rsidR="002D07A1" w:rsidRPr="00B32687" w:rsidRDefault="00B32687" w:rsidP="00B32687">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44A745BA" w14:textId="77777777" w:rsidR="00CA373E" w:rsidRPr="00A75C25" w:rsidRDefault="002D07A1" w:rsidP="00B32687">
            <w:pPr>
              <w:jc w:val="center"/>
              <w:rPr>
                <w:rFonts w:ascii="Cambria" w:hAnsi="Cambria"/>
                <w:b/>
                <w:color w:val="000000"/>
                <w:lang w:val="lt-LT"/>
              </w:rPr>
            </w:pPr>
            <w:r w:rsidRPr="00A75C25">
              <w:rPr>
                <w:rFonts w:ascii="Cambria" w:hAnsi="Cambria"/>
                <w:noProof/>
                <w:lang w:eastAsia="lt-LT"/>
              </w:rPr>
              <w:drawing>
                <wp:inline distT="0" distB="0" distL="0" distR="0" wp14:anchorId="44A74678" wp14:editId="44A74679">
                  <wp:extent cx="1338373" cy="1264257"/>
                  <wp:effectExtent l="19050" t="0" r="0" b="0"/>
                  <wp:docPr id="4" name="Picture 4" descr="Platforminis vežim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tforminis vežimėlis"/>
                          <pic:cNvPicPr>
                            <a:picLocks noChangeAspect="1" noChangeArrowheads="1"/>
                          </pic:cNvPicPr>
                        </pic:nvPicPr>
                        <pic:blipFill>
                          <a:blip r:embed="rId10" cstate="print">
                            <a:grayscl/>
                          </a:blip>
                          <a:srcRect/>
                          <a:stretch>
                            <a:fillRect/>
                          </a:stretch>
                        </pic:blipFill>
                        <pic:spPr bwMode="auto">
                          <a:xfrm>
                            <a:off x="0" y="0"/>
                            <a:ext cx="1340690" cy="1266446"/>
                          </a:xfrm>
                          <a:prstGeom prst="rect">
                            <a:avLst/>
                          </a:prstGeom>
                          <a:noFill/>
                          <a:ln w="9525">
                            <a:noFill/>
                            <a:miter lim="800000"/>
                            <a:headEnd/>
                            <a:tailEnd/>
                          </a:ln>
                        </pic:spPr>
                      </pic:pic>
                    </a:graphicData>
                  </a:graphic>
                </wp:inline>
              </w:drawing>
            </w:r>
          </w:p>
        </w:tc>
        <w:tc>
          <w:tcPr>
            <w:tcW w:w="800" w:type="dxa"/>
            <w:vAlign w:val="center"/>
          </w:tcPr>
          <w:p w14:paraId="44A745BB" w14:textId="77777777" w:rsidR="00CA373E" w:rsidRPr="00A75C25" w:rsidRDefault="00CA373E" w:rsidP="00A75C25">
            <w:pPr>
              <w:jc w:val="center"/>
              <w:rPr>
                <w:rFonts w:ascii="Cambria" w:hAnsi="Cambria"/>
                <w:lang w:val="lt-LT"/>
              </w:rPr>
            </w:pPr>
            <w:r w:rsidRPr="00A75C25">
              <w:rPr>
                <w:rFonts w:ascii="Cambria" w:hAnsi="Cambria"/>
                <w:lang w:val="lt-LT"/>
              </w:rPr>
              <w:t>Vnt.</w:t>
            </w:r>
          </w:p>
        </w:tc>
        <w:tc>
          <w:tcPr>
            <w:tcW w:w="920" w:type="dxa"/>
            <w:vAlign w:val="center"/>
          </w:tcPr>
          <w:p w14:paraId="44A745BC" w14:textId="77777777" w:rsidR="00CA373E" w:rsidRPr="00A75C25" w:rsidRDefault="00CA373E" w:rsidP="00A75C25">
            <w:pPr>
              <w:jc w:val="center"/>
              <w:rPr>
                <w:rFonts w:ascii="Cambria" w:hAnsi="Cambria"/>
                <w:lang w:val="lt-LT"/>
              </w:rPr>
            </w:pPr>
            <w:r w:rsidRPr="00A75C25">
              <w:rPr>
                <w:rFonts w:ascii="Cambria" w:hAnsi="Cambria"/>
                <w:lang w:val="lt-LT"/>
              </w:rPr>
              <w:t>10</w:t>
            </w:r>
          </w:p>
        </w:tc>
        <w:tc>
          <w:tcPr>
            <w:tcW w:w="3701" w:type="dxa"/>
          </w:tcPr>
          <w:p w14:paraId="44A745BD" w14:textId="77777777" w:rsidR="00CA373E" w:rsidRPr="00A75C25" w:rsidRDefault="00CA373E" w:rsidP="00A75C25">
            <w:pPr>
              <w:rPr>
                <w:rFonts w:ascii="Cambria" w:hAnsi="Cambria"/>
                <w:lang w:val="lt-LT"/>
              </w:rPr>
            </w:pPr>
          </w:p>
        </w:tc>
      </w:tr>
      <w:tr w:rsidR="00CA373E" w:rsidRPr="00A75C25" w14:paraId="44A745D4" w14:textId="77777777" w:rsidTr="00385E5B">
        <w:tc>
          <w:tcPr>
            <w:tcW w:w="993" w:type="dxa"/>
            <w:vAlign w:val="center"/>
          </w:tcPr>
          <w:p w14:paraId="44A745BF" w14:textId="77777777" w:rsidR="00CA373E" w:rsidRPr="00A75C25" w:rsidRDefault="00A75C25" w:rsidP="00385E5B">
            <w:pPr>
              <w:jc w:val="center"/>
              <w:rPr>
                <w:rFonts w:ascii="Cambria" w:hAnsi="Cambria"/>
                <w:lang w:val="lt-LT"/>
              </w:rPr>
            </w:pPr>
            <w:r>
              <w:rPr>
                <w:rFonts w:ascii="Cambria" w:hAnsi="Cambria"/>
                <w:lang w:val="lt-LT"/>
              </w:rPr>
              <w:t>1.</w:t>
            </w:r>
            <w:r w:rsidR="00AB1ED5" w:rsidRPr="00A75C25">
              <w:rPr>
                <w:rFonts w:ascii="Cambria" w:hAnsi="Cambria"/>
                <w:lang w:val="lt-LT"/>
              </w:rPr>
              <w:t>4.</w:t>
            </w:r>
          </w:p>
        </w:tc>
        <w:tc>
          <w:tcPr>
            <w:tcW w:w="4233" w:type="dxa"/>
          </w:tcPr>
          <w:p w14:paraId="44A745C0" w14:textId="77777777" w:rsidR="00CA373E" w:rsidRPr="00A75C25" w:rsidRDefault="00AB1ED5" w:rsidP="00A75C25">
            <w:pPr>
              <w:rPr>
                <w:rFonts w:ascii="Cambria" w:hAnsi="Cambria"/>
                <w:b/>
                <w:color w:val="000000"/>
                <w:lang w:val="lt-LT"/>
              </w:rPr>
            </w:pPr>
            <w:r w:rsidRPr="00A75C25">
              <w:rPr>
                <w:rFonts w:ascii="Cambria" w:hAnsi="Cambria"/>
                <w:b/>
                <w:color w:val="000000"/>
                <w:lang w:val="lt-LT"/>
              </w:rPr>
              <w:t>Vežimėlis 3-jų lentynų</w:t>
            </w:r>
          </w:p>
          <w:p w14:paraId="44A745C1" w14:textId="77777777" w:rsidR="00086A03" w:rsidRPr="00A75C25" w:rsidRDefault="00086A03" w:rsidP="00A75C25">
            <w:pPr>
              <w:rPr>
                <w:rFonts w:ascii="Cambria" w:hAnsi="Cambria"/>
                <w:b/>
                <w:color w:val="000000"/>
                <w:u w:val="single"/>
                <w:lang w:val="lt-LT"/>
              </w:rPr>
            </w:pPr>
            <w:r w:rsidRPr="00A75C25">
              <w:rPr>
                <w:rFonts w:ascii="Cambria" w:hAnsi="Cambria"/>
                <w:b/>
                <w:color w:val="000000"/>
                <w:u w:val="single"/>
                <w:lang w:val="lt-LT"/>
              </w:rPr>
              <w:t>Specifikacija:</w:t>
            </w:r>
          </w:p>
          <w:p w14:paraId="44A745C2" w14:textId="77777777" w:rsidR="00086A03" w:rsidRPr="00A75C25" w:rsidRDefault="00086A03" w:rsidP="00A75C25">
            <w:pPr>
              <w:rPr>
                <w:rFonts w:ascii="Cambria" w:hAnsi="Cambria"/>
                <w:color w:val="000000"/>
                <w:lang w:val="lt-LT"/>
              </w:rPr>
            </w:pPr>
            <w:r w:rsidRPr="00A75C25">
              <w:rPr>
                <w:rFonts w:ascii="Cambria" w:hAnsi="Cambria"/>
                <w:color w:val="000000"/>
                <w:lang w:val="lt-LT"/>
              </w:rPr>
              <w:t>Vežimėlio konstrukcija pagaminta iš metalo</w:t>
            </w:r>
            <w:r w:rsidR="00236917">
              <w:rPr>
                <w:rFonts w:ascii="Cambria" w:hAnsi="Cambria"/>
                <w:color w:val="000000"/>
                <w:lang w:val="lt-LT"/>
              </w:rPr>
              <w:t xml:space="preserve"> –</w:t>
            </w:r>
            <w:r w:rsidRPr="00A75C25">
              <w:rPr>
                <w:rFonts w:ascii="Cambria" w:hAnsi="Cambria"/>
                <w:color w:val="000000"/>
                <w:lang w:val="lt-LT"/>
              </w:rPr>
              <w:t xml:space="preserve"> plieno, arba lygiavertės medžiagos;</w:t>
            </w:r>
          </w:p>
          <w:p w14:paraId="44A745C3" w14:textId="77777777" w:rsidR="00086A03" w:rsidRPr="00A75C25" w:rsidRDefault="00086A03" w:rsidP="00A75C25">
            <w:pPr>
              <w:rPr>
                <w:rFonts w:ascii="Cambria" w:hAnsi="Cambria"/>
                <w:color w:val="000000"/>
                <w:lang w:val="lt-LT"/>
              </w:rPr>
            </w:pPr>
            <w:r w:rsidRPr="00A75C25">
              <w:rPr>
                <w:rFonts w:ascii="Cambria" w:hAnsi="Cambria"/>
                <w:color w:val="000000"/>
                <w:lang w:val="lt-LT"/>
              </w:rPr>
              <w:t>Platforma – drėgmei atspari plokštė: laminuota medžio plaušo plokštė, arba lygiavertė;</w:t>
            </w:r>
          </w:p>
          <w:p w14:paraId="44A745C4" w14:textId="77777777" w:rsidR="00086A03" w:rsidRPr="00A75C25" w:rsidRDefault="00CA470D" w:rsidP="00A75C25">
            <w:pPr>
              <w:rPr>
                <w:rFonts w:ascii="Cambria" w:hAnsi="Cambria"/>
                <w:color w:val="000000"/>
                <w:lang w:val="lt-LT"/>
              </w:rPr>
            </w:pPr>
            <w:r w:rsidRPr="00A75C25">
              <w:rPr>
                <w:rFonts w:ascii="Cambria" w:hAnsi="Cambria"/>
                <w:color w:val="000000"/>
                <w:lang w:val="lt-LT"/>
              </w:rPr>
              <w:t>Didžiausia galima apkrova</w:t>
            </w:r>
            <w:r w:rsidR="00086A03" w:rsidRPr="00A75C25">
              <w:rPr>
                <w:rFonts w:ascii="Cambria" w:hAnsi="Cambria"/>
                <w:color w:val="000000"/>
                <w:lang w:val="lt-LT"/>
              </w:rPr>
              <w:t>: ne mažau 250</w:t>
            </w:r>
            <w:r w:rsidRPr="00A75C25">
              <w:rPr>
                <w:rFonts w:ascii="Cambria" w:hAnsi="Cambria"/>
                <w:color w:val="000000"/>
                <w:lang w:val="lt-LT"/>
              </w:rPr>
              <w:t xml:space="preserve"> kg</w:t>
            </w:r>
            <w:r w:rsidR="00086A03" w:rsidRPr="00A75C25">
              <w:rPr>
                <w:rFonts w:ascii="Cambria" w:hAnsi="Cambria"/>
                <w:color w:val="000000"/>
                <w:lang w:val="lt-LT"/>
              </w:rPr>
              <w:t>;</w:t>
            </w:r>
          </w:p>
          <w:p w14:paraId="44A745C5" w14:textId="77777777" w:rsidR="00086A03" w:rsidRPr="00A75C25" w:rsidRDefault="00086A03" w:rsidP="00A75C25">
            <w:pPr>
              <w:rPr>
                <w:rFonts w:ascii="Cambria" w:hAnsi="Cambria"/>
                <w:color w:val="000000"/>
                <w:lang w:val="lt-LT"/>
              </w:rPr>
            </w:pPr>
            <w:r w:rsidRPr="00A75C25">
              <w:rPr>
                <w:rFonts w:ascii="Cambria" w:hAnsi="Cambria"/>
                <w:color w:val="000000"/>
                <w:lang w:val="lt-LT"/>
              </w:rPr>
              <w:t>Lentynos apkrova, kg: ne mažiau 80;</w:t>
            </w:r>
          </w:p>
          <w:p w14:paraId="44A745C6" w14:textId="77777777" w:rsidR="00086A03" w:rsidRPr="00A75C25" w:rsidRDefault="00086A03" w:rsidP="00A75C25">
            <w:pPr>
              <w:rPr>
                <w:rFonts w:ascii="Cambria" w:hAnsi="Cambria"/>
                <w:color w:val="000000"/>
                <w:lang w:val="lt-LT"/>
              </w:rPr>
            </w:pPr>
            <w:r w:rsidRPr="00A75C25">
              <w:rPr>
                <w:rFonts w:ascii="Cambria" w:hAnsi="Cambria"/>
                <w:color w:val="000000"/>
                <w:lang w:val="lt-LT"/>
              </w:rPr>
              <w:t>Ratukų diametras (±10)mm: 160;</w:t>
            </w:r>
          </w:p>
          <w:p w14:paraId="44A745C7" w14:textId="77777777" w:rsidR="00086A03" w:rsidRPr="00A75C25" w:rsidRDefault="00086A03" w:rsidP="00A75C25">
            <w:pPr>
              <w:rPr>
                <w:rFonts w:ascii="Cambria" w:hAnsi="Cambria"/>
                <w:color w:val="000000"/>
                <w:lang w:val="lt-LT"/>
              </w:rPr>
            </w:pPr>
            <w:r w:rsidRPr="00A75C25">
              <w:rPr>
                <w:rFonts w:ascii="Cambria" w:hAnsi="Cambria"/>
                <w:color w:val="000000"/>
                <w:lang w:val="lt-LT"/>
              </w:rPr>
              <w:t>Ne mažiau kaip 2 ratai iš 4 su posūkiu ir stabdžiais;</w:t>
            </w:r>
          </w:p>
          <w:p w14:paraId="44A745C8" w14:textId="77777777" w:rsidR="00086A03" w:rsidRPr="00A75C25" w:rsidRDefault="00086A03" w:rsidP="00A75C25">
            <w:pPr>
              <w:rPr>
                <w:rFonts w:ascii="Cambria" w:hAnsi="Cambria"/>
                <w:color w:val="000000"/>
                <w:lang w:val="lt-LT"/>
              </w:rPr>
            </w:pPr>
            <w:r w:rsidRPr="00A75C25">
              <w:rPr>
                <w:rFonts w:ascii="Cambria" w:hAnsi="Cambria"/>
                <w:color w:val="000000"/>
                <w:lang w:val="lt-LT"/>
              </w:rPr>
              <w:t>Ratai su guoliais;</w:t>
            </w:r>
          </w:p>
          <w:p w14:paraId="44A745C9" w14:textId="77777777" w:rsidR="00086A03" w:rsidRPr="00A75C25" w:rsidRDefault="00086A03" w:rsidP="00A75C25">
            <w:pPr>
              <w:rPr>
                <w:rFonts w:ascii="Cambria" w:hAnsi="Cambria"/>
                <w:color w:val="000000"/>
                <w:lang w:val="lt-LT"/>
              </w:rPr>
            </w:pPr>
            <w:r w:rsidRPr="00A75C25">
              <w:rPr>
                <w:rFonts w:ascii="Cambria" w:hAnsi="Cambria"/>
                <w:color w:val="000000"/>
                <w:lang w:val="lt-LT"/>
              </w:rPr>
              <w:t>Vežimėlio gabaritai IxPxA (±10)mm: 1260x800x1524;</w:t>
            </w:r>
          </w:p>
          <w:p w14:paraId="44A745CA" w14:textId="77777777" w:rsidR="00086A03" w:rsidRPr="00A75C25" w:rsidRDefault="00086A03" w:rsidP="00A75C25">
            <w:pPr>
              <w:rPr>
                <w:rFonts w:ascii="Cambria" w:hAnsi="Cambria"/>
                <w:color w:val="000000"/>
                <w:lang w:val="lt-LT"/>
              </w:rPr>
            </w:pPr>
            <w:r w:rsidRPr="00A75C25">
              <w:rPr>
                <w:rFonts w:ascii="Cambria" w:hAnsi="Cambria"/>
                <w:color w:val="000000"/>
                <w:lang w:val="lt-LT"/>
              </w:rPr>
              <w:t>Lentynų skaičius: ne mažiau 3 vnt.;</w:t>
            </w:r>
          </w:p>
          <w:p w14:paraId="44A745CB" w14:textId="77777777" w:rsidR="00086A03" w:rsidRPr="00A75C25" w:rsidRDefault="004572FF" w:rsidP="00A75C25">
            <w:pPr>
              <w:tabs>
                <w:tab w:val="left" w:pos="2117"/>
              </w:tabs>
              <w:rPr>
                <w:rFonts w:ascii="Cambria" w:hAnsi="Cambria"/>
                <w:color w:val="000000"/>
                <w:lang w:val="lt-LT"/>
              </w:rPr>
            </w:pPr>
            <w:r>
              <w:rPr>
                <w:rFonts w:ascii="Cambria" w:hAnsi="Cambria"/>
                <w:color w:val="000000"/>
                <w:lang w:val="lt-LT"/>
              </w:rPr>
              <w:t>Vežimėlio svoris: ne mažiau 70</w:t>
            </w:r>
            <w:r w:rsidR="00086A03" w:rsidRPr="00A75C25">
              <w:rPr>
                <w:rFonts w:ascii="Cambria" w:hAnsi="Cambria"/>
                <w:color w:val="000000"/>
                <w:lang w:val="lt-LT"/>
              </w:rPr>
              <w:t xml:space="preserve"> kg;</w:t>
            </w:r>
          </w:p>
          <w:p w14:paraId="44A745CC" w14:textId="77777777" w:rsidR="00086A03" w:rsidRPr="00A75C25" w:rsidRDefault="00086A03" w:rsidP="00A75C25">
            <w:pPr>
              <w:tabs>
                <w:tab w:val="left" w:pos="2117"/>
              </w:tabs>
              <w:rPr>
                <w:rFonts w:ascii="Cambria" w:hAnsi="Cambria"/>
                <w:color w:val="000000"/>
                <w:lang w:val="lt-LT"/>
              </w:rPr>
            </w:pPr>
            <w:r w:rsidRPr="00A75C25">
              <w:rPr>
                <w:rFonts w:ascii="Cambria" w:hAnsi="Cambria"/>
                <w:color w:val="000000"/>
                <w:lang w:val="lt-LT"/>
              </w:rPr>
              <w:t>Garantija: ne mažiau 12 mėn.;</w:t>
            </w:r>
          </w:p>
          <w:p w14:paraId="44A745CD" w14:textId="77777777" w:rsidR="00AB1ED5" w:rsidRDefault="004572FF" w:rsidP="00A75C25">
            <w:pPr>
              <w:rPr>
                <w:rFonts w:ascii="Cambria" w:hAnsi="Cambria"/>
                <w:color w:val="000000"/>
                <w:lang w:val="lt-LT"/>
              </w:rPr>
            </w:pPr>
            <w:r>
              <w:rPr>
                <w:rFonts w:ascii="Cambria" w:hAnsi="Cambria"/>
                <w:color w:val="000000"/>
                <w:lang w:val="lt-LT"/>
              </w:rPr>
              <w:t>Gamintojas: nurodyti;</w:t>
            </w:r>
          </w:p>
          <w:p w14:paraId="44A745CE" w14:textId="77777777" w:rsidR="004572FF" w:rsidRPr="00A75C25" w:rsidRDefault="004572FF" w:rsidP="004572FF">
            <w:pPr>
              <w:pStyle w:val="Tekstas"/>
              <w:tabs>
                <w:tab w:val="clear" w:pos="8789"/>
                <w:tab w:val="left" w:pos="709"/>
              </w:tabs>
              <w:spacing w:line="240" w:lineRule="auto"/>
              <w:rPr>
                <w:rFonts w:ascii="Cambria" w:hAnsi="Cambria"/>
                <w:color w:val="000000"/>
                <w:lang w:val="lt-LT"/>
              </w:rPr>
            </w:pPr>
            <w:r w:rsidRPr="004572FF">
              <w:rPr>
                <w:rFonts w:ascii="Cambria" w:hAnsi="Cambria"/>
                <w:color w:val="000000"/>
                <w:sz w:val="20"/>
                <w:lang w:val="lt-LT"/>
              </w:rPr>
              <w:t xml:space="preserve">Aplinkosauga: </w:t>
            </w:r>
            <w:r w:rsidRPr="004572FF">
              <w:rPr>
                <w:rFonts w:ascii="Cambria" w:hAnsi="Cambria"/>
                <w:sz w:val="20"/>
                <w:lang w:val="lt-LT"/>
              </w:rPr>
              <w:t xml:space="preserve">prekė turi būti tvirta, ilgaamžė, funkcionali, ji ar jos sudedamos dalys tinka </w:t>
            </w:r>
            <w:r w:rsidRPr="004572FF">
              <w:rPr>
                <w:rFonts w:ascii="Cambria" w:hAnsi="Cambria"/>
                <w:sz w:val="20"/>
                <w:lang w:val="lt-LT"/>
              </w:rPr>
              <w:lastRenderedPageBreak/>
              <w:t>naudoti daug kartų ir/ar lengvai pataisomos, ir/ar pakeičiamos (pateikti tai įrodantį dokumentą).</w:t>
            </w:r>
          </w:p>
          <w:p w14:paraId="44A745CF" w14:textId="77777777" w:rsidR="00B32687" w:rsidRPr="00B32687" w:rsidRDefault="00B32687" w:rsidP="00B32687">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44A745D0" w14:textId="77777777" w:rsidR="00881026" w:rsidRPr="00A75C25" w:rsidRDefault="002D07A1" w:rsidP="00B32687">
            <w:pPr>
              <w:jc w:val="center"/>
              <w:rPr>
                <w:rFonts w:ascii="Cambria" w:hAnsi="Cambria"/>
                <w:b/>
                <w:color w:val="000000"/>
                <w:lang w:val="lt-LT"/>
              </w:rPr>
            </w:pPr>
            <w:r w:rsidRPr="00A75C25">
              <w:rPr>
                <w:rFonts w:ascii="Cambria" w:hAnsi="Cambria"/>
                <w:noProof/>
                <w:color w:val="000000"/>
                <w:lang w:eastAsia="lt-LT"/>
              </w:rPr>
              <w:drawing>
                <wp:inline distT="0" distB="0" distL="0" distR="0" wp14:anchorId="44A7467A" wp14:editId="44A7467B">
                  <wp:extent cx="1062327" cy="1381910"/>
                  <wp:effectExtent l="19050" t="0" r="4473"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grayscl/>
                          </a:blip>
                          <a:srcRect/>
                          <a:stretch>
                            <a:fillRect/>
                          </a:stretch>
                        </pic:blipFill>
                        <pic:spPr bwMode="auto">
                          <a:xfrm>
                            <a:off x="0" y="0"/>
                            <a:ext cx="1067671" cy="1388862"/>
                          </a:xfrm>
                          <a:prstGeom prst="rect">
                            <a:avLst/>
                          </a:prstGeom>
                          <a:noFill/>
                          <a:ln w="9525">
                            <a:noFill/>
                            <a:miter lim="800000"/>
                            <a:headEnd/>
                            <a:tailEnd/>
                          </a:ln>
                        </pic:spPr>
                      </pic:pic>
                    </a:graphicData>
                  </a:graphic>
                </wp:inline>
              </w:drawing>
            </w:r>
          </w:p>
        </w:tc>
        <w:tc>
          <w:tcPr>
            <w:tcW w:w="800" w:type="dxa"/>
            <w:vAlign w:val="center"/>
          </w:tcPr>
          <w:p w14:paraId="44A745D1" w14:textId="77777777" w:rsidR="00CA373E" w:rsidRPr="00A75C25" w:rsidRDefault="00AB1ED5" w:rsidP="00A75C25">
            <w:pPr>
              <w:jc w:val="center"/>
              <w:rPr>
                <w:rFonts w:ascii="Cambria" w:hAnsi="Cambria"/>
                <w:lang w:val="lt-LT"/>
              </w:rPr>
            </w:pPr>
            <w:r w:rsidRPr="00A75C25">
              <w:rPr>
                <w:rFonts w:ascii="Cambria" w:hAnsi="Cambria"/>
                <w:lang w:val="lt-LT"/>
              </w:rPr>
              <w:lastRenderedPageBreak/>
              <w:t>Vnt.</w:t>
            </w:r>
          </w:p>
        </w:tc>
        <w:tc>
          <w:tcPr>
            <w:tcW w:w="920" w:type="dxa"/>
            <w:vAlign w:val="center"/>
          </w:tcPr>
          <w:p w14:paraId="44A745D2" w14:textId="77777777" w:rsidR="00CA373E" w:rsidRPr="00A75C25" w:rsidRDefault="00AB1ED5" w:rsidP="00A75C25">
            <w:pPr>
              <w:jc w:val="center"/>
              <w:rPr>
                <w:rFonts w:ascii="Cambria" w:hAnsi="Cambria"/>
                <w:lang w:val="lt-LT"/>
              </w:rPr>
            </w:pPr>
            <w:r w:rsidRPr="00A75C25">
              <w:rPr>
                <w:rFonts w:ascii="Cambria" w:hAnsi="Cambria"/>
                <w:lang w:val="lt-LT"/>
              </w:rPr>
              <w:t>10</w:t>
            </w:r>
          </w:p>
        </w:tc>
        <w:tc>
          <w:tcPr>
            <w:tcW w:w="3701" w:type="dxa"/>
          </w:tcPr>
          <w:p w14:paraId="44A745D3" w14:textId="77777777" w:rsidR="00CA373E" w:rsidRPr="00A75C25" w:rsidRDefault="00CA373E" w:rsidP="00A75C25">
            <w:pPr>
              <w:rPr>
                <w:rFonts w:ascii="Cambria" w:hAnsi="Cambria"/>
                <w:lang w:val="lt-LT"/>
              </w:rPr>
            </w:pPr>
          </w:p>
        </w:tc>
      </w:tr>
      <w:tr w:rsidR="00CA373E" w:rsidRPr="00A75C25" w14:paraId="44A745EA" w14:textId="77777777" w:rsidTr="00385E5B">
        <w:tc>
          <w:tcPr>
            <w:tcW w:w="993" w:type="dxa"/>
            <w:vAlign w:val="center"/>
          </w:tcPr>
          <w:p w14:paraId="44A745D5" w14:textId="77777777" w:rsidR="00CA373E" w:rsidRPr="00A75C25" w:rsidRDefault="00A75C25" w:rsidP="00385E5B">
            <w:pPr>
              <w:jc w:val="center"/>
              <w:rPr>
                <w:rFonts w:ascii="Cambria" w:hAnsi="Cambria"/>
                <w:lang w:val="lt-LT"/>
              </w:rPr>
            </w:pPr>
            <w:r>
              <w:rPr>
                <w:rFonts w:ascii="Cambria" w:hAnsi="Cambria"/>
                <w:lang w:val="lt-LT"/>
              </w:rPr>
              <w:t>1.</w:t>
            </w:r>
            <w:r w:rsidR="00086A03" w:rsidRPr="00A75C25">
              <w:rPr>
                <w:rFonts w:ascii="Cambria" w:hAnsi="Cambria"/>
                <w:lang w:val="lt-LT"/>
              </w:rPr>
              <w:t>5.</w:t>
            </w:r>
          </w:p>
        </w:tc>
        <w:tc>
          <w:tcPr>
            <w:tcW w:w="4233" w:type="dxa"/>
          </w:tcPr>
          <w:p w14:paraId="44A745D6" w14:textId="77777777" w:rsidR="00CA373E" w:rsidRPr="00A75C25" w:rsidRDefault="00086A03" w:rsidP="00A75C25">
            <w:pPr>
              <w:rPr>
                <w:rFonts w:ascii="Cambria" w:hAnsi="Cambria"/>
                <w:b/>
                <w:color w:val="000000"/>
                <w:lang w:val="lt-LT"/>
              </w:rPr>
            </w:pPr>
            <w:r w:rsidRPr="00A75C25">
              <w:rPr>
                <w:rFonts w:ascii="Cambria" w:hAnsi="Cambria"/>
                <w:b/>
                <w:color w:val="000000"/>
                <w:lang w:val="lt-LT"/>
              </w:rPr>
              <w:t>Platforminis vežimėlis, dviejų šonų bortai</w:t>
            </w:r>
          </w:p>
          <w:p w14:paraId="44A745D7" w14:textId="77777777" w:rsidR="00086A03" w:rsidRPr="00A75C25" w:rsidRDefault="00086A03" w:rsidP="00A75C25">
            <w:pPr>
              <w:rPr>
                <w:rFonts w:ascii="Cambria" w:hAnsi="Cambria"/>
                <w:b/>
                <w:color w:val="000000"/>
                <w:u w:val="single"/>
                <w:lang w:val="lt-LT"/>
              </w:rPr>
            </w:pPr>
            <w:r w:rsidRPr="00A75C25">
              <w:rPr>
                <w:rFonts w:ascii="Cambria" w:hAnsi="Cambria"/>
                <w:b/>
                <w:color w:val="000000"/>
                <w:u w:val="single"/>
                <w:lang w:val="lt-LT"/>
              </w:rPr>
              <w:t>Specifikacija:</w:t>
            </w:r>
          </w:p>
          <w:p w14:paraId="44A745D8" w14:textId="77777777" w:rsidR="00086A03" w:rsidRPr="00A75C25" w:rsidRDefault="00086A03" w:rsidP="00A75C25">
            <w:pPr>
              <w:rPr>
                <w:rFonts w:ascii="Cambria" w:hAnsi="Cambria"/>
                <w:color w:val="000000"/>
                <w:lang w:val="lt-LT"/>
              </w:rPr>
            </w:pPr>
            <w:r w:rsidRPr="00A75C25">
              <w:rPr>
                <w:rFonts w:ascii="Cambria" w:hAnsi="Cambria"/>
                <w:color w:val="000000"/>
                <w:lang w:val="lt-LT"/>
              </w:rPr>
              <w:t>Vežimėlis pagamintas iš metalo</w:t>
            </w:r>
            <w:r w:rsidR="00236917">
              <w:rPr>
                <w:rFonts w:ascii="Cambria" w:hAnsi="Cambria"/>
                <w:color w:val="000000"/>
                <w:lang w:val="lt-LT"/>
              </w:rPr>
              <w:t xml:space="preserve"> –</w:t>
            </w:r>
            <w:r w:rsidRPr="00A75C25">
              <w:rPr>
                <w:rFonts w:ascii="Cambria" w:hAnsi="Cambria"/>
                <w:color w:val="000000"/>
                <w:lang w:val="lt-LT"/>
              </w:rPr>
              <w:t xml:space="preserve"> plieno, arba lygiavertės medžiagos;</w:t>
            </w:r>
          </w:p>
          <w:p w14:paraId="44A745D9" w14:textId="77777777" w:rsidR="00086A03" w:rsidRPr="00A75C25" w:rsidRDefault="00CA470D" w:rsidP="00A75C25">
            <w:pPr>
              <w:rPr>
                <w:rFonts w:ascii="Cambria" w:hAnsi="Cambria"/>
                <w:color w:val="000000"/>
                <w:lang w:val="lt-LT"/>
              </w:rPr>
            </w:pPr>
            <w:r w:rsidRPr="00A75C25">
              <w:rPr>
                <w:rFonts w:ascii="Cambria" w:hAnsi="Cambria"/>
                <w:color w:val="000000"/>
                <w:lang w:val="lt-LT"/>
              </w:rPr>
              <w:t>Didžiausia galima apkrova</w:t>
            </w:r>
            <w:r w:rsidR="00086A03" w:rsidRPr="00A75C25">
              <w:rPr>
                <w:rFonts w:ascii="Cambria" w:hAnsi="Cambria"/>
                <w:color w:val="000000"/>
                <w:lang w:val="lt-LT"/>
              </w:rPr>
              <w:t>: ne mažiau 500 kg;</w:t>
            </w:r>
          </w:p>
          <w:p w14:paraId="44A745DA" w14:textId="77777777" w:rsidR="00086A03" w:rsidRPr="00A75C25" w:rsidRDefault="00086A03" w:rsidP="00A75C25">
            <w:pPr>
              <w:ind w:left="40" w:hanging="79"/>
              <w:rPr>
                <w:rFonts w:ascii="Cambria" w:hAnsi="Cambria"/>
                <w:color w:val="000000"/>
                <w:lang w:val="lt-LT"/>
              </w:rPr>
            </w:pPr>
            <w:r w:rsidRPr="00A75C25">
              <w:rPr>
                <w:rFonts w:ascii="Cambria" w:hAnsi="Cambria"/>
                <w:color w:val="000000"/>
                <w:lang w:val="lt-LT"/>
              </w:rPr>
              <w:t xml:space="preserve"> Matmenys: IxPxA mm:</w:t>
            </w:r>
            <w:r w:rsidR="00236917">
              <w:rPr>
                <w:rFonts w:ascii="Cambria" w:hAnsi="Cambria"/>
                <w:color w:val="000000"/>
                <w:lang w:val="lt-LT"/>
              </w:rPr>
              <w:t xml:space="preserve"> </w:t>
            </w:r>
            <w:r w:rsidR="002D07A1" w:rsidRPr="00A75C25">
              <w:rPr>
                <w:rFonts w:ascii="Cambria" w:hAnsi="Cambria"/>
                <w:color w:val="000000"/>
                <w:lang w:val="lt-LT"/>
              </w:rPr>
              <w:t>1260(±50)x800(±50)x1045</w:t>
            </w:r>
            <w:r w:rsidRPr="00A75C25">
              <w:rPr>
                <w:rFonts w:ascii="Cambria" w:hAnsi="Cambria"/>
                <w:color w:val="000000"/>
                <w:lang w:val="lt-LT"/>
              </w:rPr>
              <w:t>(±50) mm;</w:t>
            </w:r>
          </w:p>
          <w:p w14:paraId="44A745DB" w14:textId="77777777" w:rsidR="00086A03" w:rsidRPr="00A75C25" w:rsidRDefault="00086A03" w:rsidP="00A75C25">
            <w:pPr>
              <w:rPr>
                <w:rFonts w:ascii="Cambria" w:hAnsi="Cambria"/>
                <w:color w:val="000000"/>
                <w:lang w:val="lt-LT"/>
              </w:rPr>
            </w:pPr>
            <w:r w:rsidRPr="00A75C25">
              <w:rPr>
                <w:rFonts w:ascii="Cambria" w:hAnsi="Cambria"/>
                <w:color w:val="000000"/>
                <w:lang w:val="lt-LT"/>
              </w:rPr>
              <w:t>Ratų diametras: 200(±10)mm;</w:t>
            </w:r>
          </w:p>
          <w:p w14:paraId="44A745DC" w14:textId="77777777" w:rsidR="00086A03" w:rsidRPr="00A75C25" w:rsidRDefault="00086A03" w:rsidP="00A75C25">
            <w:pPr>
              <w:rPr>
                <w:rFonts w:ascii="Cambria" w:hAnsi="Cambria"/>
                <w:color w:val="000000"/>
                <w:lang w:val="lt-LT"/>
              </w:rPr>
            </w:pPr>
            <w:r w:rsidRPr="00A75C25">
              <w:rPr>
                <w:rFonts w:ascii="Cambria" w:hAnsi="Cambria"/>
                <w:color w:val="000000"/>
                <w:lang w:val="lt-LT"/>
              </w:rPr>
              <w:t>Galų bortų aukštis: 500(±50) mm;</w:t>
            </w:r>
          </w:p>
          <w:p w14:paraId="44A745DD" w14:textId="77777777" w:rsidR="00086A03" w:rsidRPr="00A75C25" w:rsidRDefault="00086A03" w:rsidP="00236917">
            <w:pPr>
              <w:rPr>
                <w:rFonts w:ascii="Cambria" w:hAnsi="Cambria"/>
                <w:color w:val="000000"/>
                <w:lang w:val="lt-LT"/>
              </w:rPr>
            </w:pPr>
            <w:r w:rsidRPr="00A75C25">
              <w:rPr>
                <w:rFonts w:ascii="Cambria" w:hAnsi="Cambria"/>
                <w:color w:val="000000"/>
                <w:lang w:val="lt-LT"/>
              </w:rPr>
              <w:t>Vežimėlio dugnas – drėgmei atspari plokštė;</w:t>
            </w:r>
          </w:p>
          <w:p w14:paraId="44A745DE" w14:textId="77777777" w:rsidR="00086A03" w:rsidRPr="00A75C25" w:rsidRDefault="002D07A1" w:rsidP="00236917">
            <w:pPr>
              <w:rPr>
                <w:rFonts w:ascii="Cambria" w:hAnsi="Cambria"/>
                <w:color w:val="000000"/>
                <w:lang w:val="lt-LT"/>
              </w:rPr>
            </w:pPr>
            <w:r w:rsidRPr="00A75C25">
              <w:rPr>
                <w:rFonts w:ascii="Cambria" w:hAnsi="Cambria"/>
                <w:color w:val="000000"/>
                <w:lang w:val="lt-LT"/>
              </w:rPr>
              <w:t>Bortų aukštis</w:t>
            </w:r>
            <w:r w:rsidR="00086A03" w:rsidRPr="00A75C25">
              <w:rPr>
                <w:rFonts w:ascii="Cambria" w:hAnsi="Cambria"/>
                <w:color w:val="000000"/>
                <w:lang w:val="lt-LT"/>
              </w:rPr>
              <w:t xml:space="preserve">: </w:t>
            </w:r>
            <w:r w:rsidRPr="00A75C25">
              <w:rPr>
                <w:rFonts w:ascii="Cambria" w:hAnsi="Cambria"/>
                <w:color w:val="000000"/>
                <w:lang w:val="lt-LT"/>
              </w:rPr>
              <w:t>746(±50) mm;</w:t>
            </w:r>
          </w:p>
          <w:p w14:paraId="44A745DF" w14:textId="77777777" w:rsidR="00086A03" w:rsidRPr="00A75C25" w:rsidRDefault="00086A03" w:rsidP="00A75C25">
            <w:pPr>
              <w:rPr>
                <w:rFonts w:ascii="Cambria" w:hAnsi="Cambria"/>
                <w:color w:val="000000"/>
                <w:lang w:val="lt-LT"/>
              </w:rPr>
            </w:pPr>
            <w:r w:rsidRPr="00A75C25">
              <w:rPr>
                <w:rFonts w:ascii="Cambria" w:hAnsi="Cambria"/>
                <w:color w:val="000000"/>
                <w:lang w:val="lt-LT"/>
              </w:rPr>
              <w:t>Ratai su guoliais;</w:t>
            </w:r>
          </w:p>
          <w:p w14:paraId="44A745E0" w14:textId="77777777" w:rsidR="00086A03" w:rsidRPr="00A75C25" w:rsidRDefault="00086A03" w:rsidP="00236917">
            <w:pPr>
              <w:rPr>
                <w:rFonts w:ascii="Cambria" w:hAnsi="Cambria"/>
                <w:color w:val="000000"/>
                <w:lang w:val="lt-LT"/>
              </w:rPr>
            </w:pPr>
            <w:r w:rsidRPr="00A75C25">
              <w:rPr>
                <w:rFonts w:ascii="Cambria" w:hAnsi="Cambria"/>
                <w:color w:val="000000"/>
                <w:lang w:val="lt-LT"/>
              </w:rPr>
              <w:t>Ratai su posūkiu: ne mažiau du ratai iš  keturių;</w:t>
            </w:r>
          </w:p>
          <w:p w14:paraId="44A745E1" w14:textId="77777777" w:rsidR="00086A03" w:rsidRDefault="00086A03" w:rsidP="00A75C25">
            <w:pPr>
              <w:rPr>
                <w:rFonts w:ascii="Cambria" w:hAnsi="Cambria"/>
                <w:color w:val="000000"/>
                <w:lang w:val="lt-LT"/>
              </w:rPr>
            </w:pPr>
            <w:r w:rsidRPr="00A75C25">
              <w:rPr>
                <w:rFonts w:ascii="Cambria" w:hAnsi="Cambria"/>
                <w:color w:val="000000"/>
                <w:lang w:val="lt-LT"/>
              </w:rPr>
              <w:t>Pre</w:t>
            </w:r>
            <w:r w:rsidR="004572FF">
              <w:rPr>
                <w:rFonts w:ascii="Cambria" w:hAnsi="Cambria"/>
                <w:color w:val="000000"/>
                <w:lang w:val="lt-LT"/>
              </w:rPr>
              <w:t>kės garantija: ne mažiau 12 mėn.;</w:t>
            </w:r>
          </w:p>
          <w:p w14:paraId="44A745E2" w14:textId="77777777" w:rsidR="004572FF" w:rsidRDefault="004572FF" w:rsidP="004572FF">
            <w:pPr>
              <w:rPr>
                <w:rFonts w:ascii="Cambria" w:hAnsi="Cambria"/>
                <w:color w:val="000000"/>
                <w:lang w:val="lt-LT"/>
              </w:rPr>
            </w:pPr>
            <w:r>
              <w:rPr>
                <w:rFonts w:ascii="Cambria" w:hAnsi="Cambria"/>
                <w:color w:val="000000"/>
                <w:lang w:val="lt-LT"/>
              </w:rPr>
              <w:t>Gamintojas: nurodyti;</w:t>
            </w:r>
          </w:p>
          <w:p w14:paraId="44A745E3" w14:textId="77777777" w:rsidR="004572FF" w:rsidRPr="00A75C25" w:rsidRDefault="004572FF" w:rsidP="004572FF">
            <w:pPr>
              <w:pStyle w:val="Tekstas"/>
              <w:tabs>
                <w:tab w:val="clear" w:pos="8789"/>
                <w:tab w:val="left" w:pos="709"/>
              </w:tabs>
              <w:spacing w:line="240" w:lineRule="auto"/>
              <w:rPr>
                <w:rFonts w:ascii="Cambria" w:hAnsi="Cambria"/>
                <w:color w:val="000000"/>
                <w:lang w:val="lt-LT"/>
              </w:rPr>
            </w:pPr>
            <w:r w:rsidRPr="004572FF">
              <w:rPr>
                <w:rFonts w:ascii="Cambria" w:hAnsi="Cambria"/>
                <w:color w:val="000000"/>
                <w:sz w:val="20"/>
                <w:lang w:val="lt-LT"/>
              </w:rPr>
              <w:t xml:space="preserve">Aplinkosauga: </w:t>
            </w:r>
            <w:r w:rsidRPr="004572FF">
              <w:rPr>
                <w:rFonts w:ascii="Cambria" w:hAnsi="Cambria"/>
                <w:sz w:val="20"/>
                <w:lang w:val="lt-LT"/>
              </w:rPr>
              <w:t>prekė turi būti tvirta, ilgaamžė, funkcionali, ji ar jos sudedamos dalys tinka naudoti daug kartų ir/ar lengvai pataisomos, ir/ar pakeičiamos (pateikti tai įrodantį dokumentą).</w:t>
            </w:r>
          </w:p>
          <w:p w14:paraId="44A745E4" w14:textId="77777777" w:rsidR="004572FF" w:rsidRPr="00A75C25" w:rsidRDefault="004572FF" w:rsidP="00A75C25">
            <w:pPr>
              <w:rPr>
                <w:rFonts w:ascii="Cambria" w:hAnsi="Cambria"/>
                <w:color w:val="000000"/>
                <w:lang w:val="lt-LT"/>
              </w:rPr>
            </w:pPr>
          </w:p>
          <w:p w14:paraId="44A745E5" w14:textId="77777777" w:rsidR="00B32687" w:rsidRPr="00B32687" w:rsidRDefault="00B32687" w:rsidP="00B32687">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44A745E6" w14:textId="77777777" w:rsidR="00086A03" w:rsidRPr="00B32687" w:rsidRDefault="002D07A1" w:rsidP="00B32687">
            <w:pPr>
              <w:jc w:val="center"/>
              <w:rPr>
                <w:rFonts w:ascii="Cambria" w:hAnsi="Cambria"/>
                <w:color w:val="000000"/>
                <w:lang w:val="lt-LT"/>
              </w:rPr>
            </w:pPr>
            <w:r w:rsidRPr="00A75C25">
              <w:rPr>
                <w:rFonts w:ascii="Cambria" w:hAnsi="Cambria"/>
                <w:noProof/>
                <w:lang w:eastAsia="lt-LT"/>
              </w:rPr>
              <w:drawing>
                <wp:inline distT="0" distB="0" distL="0" distR="0" wp14:anchorId="44A7467C" wp14:editId="44A7467D">
                  <wp:extent cx="1206270" cy="1240403"/>
                  <wp:effectExtent l="19050" t="0" r="0" b="0"/>
                  <wp:docPr id="1" name="Picture 1" descr="Platforminis vežim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tforminis vežimėlis"/>
                          <pic:cNvPicPr>
                            <a:picLocks noChangeAspect="1" noChangeArrowheads="1"/>
                          </pic:cNvPicPr>
                        </pic:nvPicPr>
                        <pic:blipFill>
                          <a:blip r:embed="rId12" cstate="print">
                            <a:grayscl/>
                          </a:blip>
                          <a:srcRect/>
                          <a:stretch>
                            <a:fillRect/>
                          </a:stretch>
                        </pic:blipFill>
                        <pic:spPr bwMode="auto">
                          <a:xfrm>
                            <a:off x="0" y="0"/>
                            <a:ext cx="1207702" cy="1241875"/>
                          </a:xfrm>
                          <a:prstGeom prst="rect">
                            <a:avLst/>
                          </a:prstGeom>
                          <a:noFill/>
                          <a:ln w="9525">
                            <a:noFill/>
                            <a:miter lim="800000"/>
                            <a:headEnd/>
                            <a:tailEnd/>
                          </a:ln>
                        </pic:spPr>
                      </pic:pic>
                    </a:graphicData>
                  </a:graphic>
                </wp:inline>
              </w:drawing>
            </w:r>
          </w:p>
        </w:tc>
        <w:tc>
          <w:tcPr>
            <w:tcW w:w="800" w:type="dxa"/>
            <w:vAlign w:val="center"/>
          </w:tcPr>
          <w:p w14:paraId="44A745E7" w14:textId="77777777" w:rsidR="00CA373E" w:rsidRPr="00A006CC" w:rsidRDefault="00086A03" w:rsidP="00A006CC">
            <w:pPr>
              <w:jc w:val="center"/>
            </w:pPr>
            <w:r w:rsidRPr="00A006CC">
              <w:t>Vnt.</w:t>
            </w:r>
          </w:p>
        </w:tc>
        <w:tc>
          <w:tcPr>
            <w:tcW w:w="920" w:type="dxa"/>
            <w:vAlign w:val="center"/>
          </w:tcPr>
          <w:p w14:paraId="44A745E8" w14:textId="77777777" w:rsidR="00CA373E" w:rsidRPr="00A006CC" w:rsidRDefault="00086A03" w:rsidP="00A006CC">
            <w:pPr>
              <w:jc w:val="center"/>
            </w:pPr>
            <w:r w:rsidRPr="00A006CC">
              <w:t>5</w:t>
            </w:r>
          </w:p>
        </w:tc>
        <w:tc>
          <w:tcPr>
            <w:tcW w:w="3701" w:type="dxa"/>
          </w:tcPr>
          <w:p w14:paraId="44A745E9" w14:textId="77777777" w:rsidR="00CA373E" w:rsidRPr="00A75C25" w:rsidRDefault="00CA373E" w:rsidP="00A75C25">
            <w:pPr>
              <w:rPr>
                <w:rFonts w:ascii="Cambria" w:hAnsi="Cambria"/>
                <w:lang w:val="lt-LT"/>
              </w:rPr>
            </w:pPr>
          </w:p>
        </w:tc>
      </w:tr>
      <w:tr w:rsidR="00CA373E" w:rsidRPr="00A75C25" w14:paraId="44A74601" w14:textId="77777777" w:rsidTr="00385E5B">
        <w:tc>
          <w:tcPr>
            <w:tcW w:w="993" w:type="dxa"/>
            <w:vAlign w:val="center"/>
          </w:tcPr>
          <w:p w14:paraId="44A745EB" w14:textId="77777777" w:rsidR="00CA373E" w:rsidRPr="00A75C25" w:rsidRDefault="00A75C25" w:rsidP="00385E5B">
            <w:pPr>
              <w:jc w:val="center"/>
              <w:rPr>
                <w:rFonts w:ascii="Cambria" w:hAnsi="Cambria"/>
                <w:lang w:val="lt-LT"/>
              </w:rPr>
            </w:pPr>
            <w:r>
              <w:rPr>
                <w:rFonts w:ascii="Cambria" w:hAnsi="Cambria"/>
                <w:lang w:val="lt-LT"/>
              </w:rPr>
              <w:t>1.</w:t>
            </w:r>
            <w:r w:rsidR="002D07A1" w:rsidRPr="00A75C25">
              <w:rPr>
                <w:rFonts w:ascii="Cambria" w:hAnsi="Cambria"/>
                <w:lang w:val="lt-LT"/>
              </w:rPr>
              <w:t>6.</w:t>
            </w:r>
          </w:p>
        </w:tc>
        <w:tc>
          <w:tcPr>
            <w:tcW w:w="4233" w:type="dxa"/>
          </w:tcPr>
          <w:p w14:paraId="44A745EC" w14:textId="77777777" w:rsidR="005B3203" w:rsidRPr="00A75C25" w:rsidRDefault="005B3203" w:rsidP="00A75C25">
            <w:pPr>
              <w:rPr>
                <w:rFonts w:ascii="Cambria" w:hAnsi="Cambria"/>
                <w:b/>
                <w:noProof/>
                <w:lang w:val="lt-LT" w:eastAsia="lt-LT"/>
              </w:rPr>
            </w:pPr>
            <w:r w:rsidRPr="00A75C25">
              <w:rPr>
                <w:rFonts w:ascii="Cambria" w:hAnsi="Cambria"/>
                <w:b/>
                <w:noProof/>
                <w:lang w:val="lt-LT" w:eastAsia="lt-LT"/>
              </w:rPr>
              <w:t>Vežimėlis komteineris su 4-iomis lentynomis</w:t>
            </w:r>
          </w:p>
          <w:p w14:paraId="44A745ED" w14:textId="77777777" w:rsidR="005B3203" w:rsidRPr="00A75C25" w:rsidRDefault="005B3203" w:rsidP="00A75C25">
            <w:pPr>
              <w:rPr>
                <w:rFonts w:ascii="Cambria" w:hAnsi="Cambria"/>
                <w:b/>
                <w:color w:val="000000"/>
                <w:u w:val="single"/>
                <w:lang w:val="lt-LT"/>
              </w:rPr>
            </w:pPr>
            <w:r w:rsidRPr="00A75C25">
              <w:rPr>
                <w:rFonts w:ascii="Cambria" w:hAnsi="Cambria"/>
                <w:b/>
                <w:color w:val="000000"/>
                <w:u w:val="single"/>
                <w:lang w:val="lt-LT"/>
              </w:rPr>
              <w:t>Specifikacija:</w:t>
            </w:r>
          </w:p>
          <w:p w14:paraId="44A745EE" w14:textId="77777777" w:rsidR="005B3203" w:rsidRPr="00A75C25" w:rsidRDefault="005B3203" w:rsidP="00A75C25">
            <w:pPr>
              <w:rPr>
                <w:rFonts w:ascii="Cambria" w:hAnsi="Cambria"/>
                <w:color w:val="000000"/>
                <w:lang w:val="lt-LT"/>
              </w:rPr>
            </w:pPr>
            <w:r w:rsidRPr="00A75C25">
              <w:rPr>
                <w:rFonts w:ascii="Cambria" w:hAnsi="Cambria"/>
                <w:color w:val="000000"/>
                <w:lang w:val="lt-LT"/>
              </w:rPr>
              <w:t>Vežimėlio konstrukcija pagaminta iš metalo</w:t>
            </w:r>
            <w:r w:rsidR="00236917">
              <w:rPr>
                <w:rFonts w:ascii="Cambria" w:hAnsi="Cambria"/>
                <w:color w:val="000000"/>
                <w:lang w:val="lt-LT"/>
              </w:rPr>
              <w:t xml:space="preserve"> –</w:t>
            </w:r>
            <w:r w:rsidRPr="00A75C25">
              <w:rPr>
                <w:rFonts w:ascii="Cambria" w:hAnsi="Cambria"/>
                <w:color w:val="000000"/>
                <w:lang w:val="lt-LT"/>
              </w:rPr>
              <w:t xml:space="preserve"> plieno, arba lygiavertės medžiagos;</w:t>
            </w:r>
          </w:p>
          <w:p w14:paraId="44A745EF" w14:textId="77777777" w:rsidR="005B3203" w:rsidRPr="00A75C25" w:rsidRDefault="005B3203" w:rsidP="00A75C25">
            <w:pPr>
              <w:rPr>
                <w:rFonts w:ascii="Cambria" w:hAnsi="Cambria"/>
                <w:color w:val="000000"/>
                <w:lang w:val="lt-LT"/>
              </w:rPr>
            </w:pPr>
            <w:r w:rsidRPr="00A75C25">
              <w:rPr>
                <w:rFonts w:ascii="Cambria" w:hAnsi="Cambria"/>
                <w:color w:val="000000"/>
                <w:lang w:val="lt-LT"/>
              </w:rPr>
              <w:t>Platforma – drėgmei atspari plokštė: laminuota medžio plaušo plokštė, arba lygiavertė;</w:t>
            </w:r>
          </w:p>
          <w:p w14:paraId="44A745F0" w14:textId="77777777" w:rsidR="005B3203" w:rsidRPr="00A75C25" w:rsidRDefault="00CA470D" w:rsidP="00A75C25">
            <w:pPr>
              <w:rPr>
                <w:rFonts w:ascii="Cambria" w:hAnsi="Cambria"/>
                <w:color w:val="000000"/>
                <w:lang w:val="lt-LT"/>
              </w:rPr>
            </w:pPr>
            <w:r w:rsidRPr="00A75C25">
              <w:rPr>
                <w:rFonts w:ascii="Cambria" w:hAnsi="Cambria"/>
                <w:color w:val="000000"/>
                <w:lang w:val="lt-LT"/>
              </w:rPr>
              <w:t>Didžiausia galima apkrova</w:t>
            </w:r>
            <w:r w:rsidR="005B3203" w:rsidRPr="00A75C25">
              <w:rPr>
                <w:rFonts w:ascii="Cambria" w:hAnsi="Cambria"/>
                <w:color w:val="000000"/>
                <w:lang w:val="lt-LT"/>
              </w:rPr>
              <w:t>: ne mažau 500</w:t>
            </w:r>
            <w:r w:rsidRPr="00A75C25">
              <w:rPr>
                <w:rFonts w:ascii="Cambria" w:hAnsi="Cambria"/>
                <w:color w:val="000000"/>
                <w:lang w:val="lt-LT"/>
              </w:rPr>
              <w:t xml:space="preserve"> kg</w:t>
            </w:r>
            <w:r w:rsidR="005B3203" w:rsidRPr="00A75C25">
              <w:rPr>
                <w:rFonts w:ascii="Cambria" w:hAnsi="Cambria"/>
                <w:color w:val="000000"/>
                <w:lang w:val="lt-LT"/>
              </w:rPr>
              <w:t>;</w:t>
            </w:r>
          </w:p>
          <w:p w14:paraId="44A745F1" w14:textId="77777777" w:rsidR="005B3203" w:rsidRPr="00A75C25" w:rsidRDefault="005B3203" w:rsidP="00A75C25">
            <w:pPr>
              <w:rPr>
                <w:rFonts w:ascii="Cambria" w:hAnsi="Cambria"/>
                <w:color w:val="000000"/>
                <w:lang w:val="lt-LT"/>
              </w:rPr>
            </w:pPr>
            <w:r w:rsidRPr="00A75C25">
              <w:rPr>
                <w:rFonts w:ascii="Cambria" w:hAnsi="Cambria"/>
                <w:color w:val="000000"/>
                <w:lang w:val="lt-LT"/>
              </w:rPr>
              <w:t>Lentynos apkrova, kg: ne mažiau 80;</w:t>
            </w:r>
          </w:p>
          <w:p w14:paraId="44A745F2" w14:textId="77777777" w:rsidR="005B3203" w:rsidRPr="00A75C25" w:rsidRDefault="005B3203" w:rsidP="00A75C25">
            <w:pPr>
              <w:rPr>
                <w:rFonts w:ascii="Cambria" w:hAnsi="Cambria"/>
                <w:color w:val="000000"/>
                <w:lang w:val="lt-LT"/>
              </w:rPr>
            </w:pPr>
            <w:r w:rsidRPr="00A75C25">
              <w:rPr>
                <w:rFonts w:ascii="Cambria" w:hAnsi="Cambria"/>
                <w:color w:val="000000"/>
                <w:lang w:val="lt-LT"/>
              </w:rPr>
              <w:t>Ratukų diametras (±10)mm: 200;</w:t>
            </w:r>
          </w:p>
          <w:p w14:paraId="44A745F3" w14:textId="77777777" w:rsidR="005B3203" w:rsidRPr="00A75C25" w:rsidRDefault="005B3203" w:rsidP="00A75C25">
            <w:pPr>
              <w:rPr>
                <w:rFonts w:ascii="Cambria" w:hAnsi="Cambria"/>
                <w:color w:val="000000"/>
                <w:lang w:val="lt-LT"/>
              </w:rPr>
            </w:pPr>
            <w:r w:rsidRPr="00A75C25">
              <w:rPr>
                <w:rFonts w:ascii="Cambria" w:hAnsi="Cambria"/>
                <w:color w:val="000000"/>
                <w:lang w:val="lt-LT"/>
              </w:rPr>
              <w:t>Ne mažiau kaip 2 ratai iš 4 su posūkiu ir stabdžiais;</w:t>
            </w:r>
          </w:p>
          <w:p w14:paraId="44A745F4" w14:textId="77777777" w:rsidR="005B3203" w:rsidRPr="00A75C25" w:rsidRDefault="005B3203" w:rsidP="00A75C25">
            <w:pPr>
              <w:rPr>
                <w:rFonts w:ascii="Cambria" w:hAnsi="Cambria"/>
                <w:color w:val="000000"/>
                <w:lang w:val="lt-LT"/>
              </w:rPr>
            </w:pPr>
            <w:r w:rsidRPr="00A75C25">
              <w:rPr>
                <w:rFonts w:ascii="Cambria" w:hAnsi="Cambria"/>
                <w:color w:val="000000"/>
                <w:lang w:val="lt-LT"/>
              </w:rPr>
              <w:t>Ratai su guoliais;</w:t>
            </w:r>
          </w:p>
          <w:p w14:paraId="44A745F5" w14:textId="77777777" w:rsidR="005B3203" w:rsidRPr="00A75C25" w:rsidRDefault="004572FF" w:rsidP="00A75C25">
            <w:pPr>
              <w:rPr>
                <w:rFonts w:ascii="Cambria" w:hAnsi="Cambria"/>
                <w:color w:val="000000"/>
                <w:lang w:val="lt-LT"/>
              </w:rPr>
            </w:pPr>
            <w:r>
              <w:rPr>
                <w:rFonts w:ascii="Cambria" w:hAnsi="Cambria"/>
                <w:color w:val="000000"/>
                <w:lang w:val="lt-LT"/>
              </w:rPr>
              <w:lastRenderedPageBreak/>
              <w:t xml:space="preserve">Vežimėlio gabaritai </w:t>
            </w:r>
            <w:proofErr w:type="spellStart"/>
            <w:r>
              <w:rPr>
                <w:rFonts w:ascii="Cambria" w:hAnsi="Cambria"/>
                <w:color w:val="000000"/>
                <w:lang w:val="lt-LT"/>
              </w:rPr>
              <w:t>IxPxA</w:t>
            </w:r>
            <w:proofErr w:type="spellEnd"/>
            <w:r>
              <w:rPr>
                <w:rFonts w:ascii="Cambria" w:hAnsi="Cambria"/>
                <w:color w:val="000000"/>
                <w:lang w:val="lt-LT"/>
              </w:rPr>
              <w:t xml:space="preserve"> (±2</w:t>
            </w:r>
            <w:r w:rsidR="005B3203" w:rsidRPr="00A75C25">
              <w:rPr>
                <w:rFonts w:ascii="Cambria" w:hAnsi="Cambria"/>
                <w:color w:val="000000"/>
                <w:lang w:val="lt-LT"/>
              </w:rPr>
              <w:t>0)mm: 1189x627x1816;</w:t>
            </w:r>
          </w:p>
          <w:p w14:paraId="44A745F6" w14:textId="77777777" w:rsidR="005B3203" w:rsidRPr="00A75C25" w:rsidRDefault="005B3203" w:rsidP="00A75C25">
            <w:pPr>
              <w:rPr>
                <w:rFonts w:ascii="Cambria" w:hAnsi="Cambria"/>
                <w:color w:val="000000"/>
                <w:lang w:val="lt-LT"/>
              </w:rPr>
            </w:pPr>
            <w:r w:rsidRPr="00A75C25">
              <w:rPr>
                <w:rFonts w:ascii="Cambria" w:hAnsi="Cambria"/>
                <w:color w:val="000000"/>
                <w:lang w:val="lt-LT"/>
              </w:rPr>
              <w:t>Lentynų skaičius: ne mažiau 4 vnt.;</w:t>
            </w:r>
          </w:p>
          <w:p w14:paraId="44A745F7" w14:textId="77777777" w:rsidR="005B3203" w:rsidRPr="00A75C25" w:rsidRDefault="005B3203" w:rsidP="00A75C25">
            <w:pPr>
              <w:rPr>
                <w:rFonts w:ascii="Cambria" w:hAnsi="Cambria"/>
                <w:color w:val="000000"/>
                <w:lang w:val="lt-LT"/>
              </w:rPr>
            </w:pPr>
            <w:r w:rsidRPr="00A75C25">
              <w:rPr>
                <w:rFonts w:ascii="Cambria" w:hAnsi="Cambria"/>
                <w:color w:val="000000"/>
                <w:lang w:val="lt-LT"/>
              </w:rPr>
              <w:t>Lentynos atstumas keičiamas pagal poreikį;</w:t>
            </w:r>
          </w:p>
          <w:p w14:paraId="44A745F8" w14:textId="77777777" w:rsidR="000313E0" w:rsidRPr="00A75C25" w:rsidRDefault="000313E0" w:rsidP="00A75C25">
            <w:pPr>
              <w:rPr>
                <w:rFonts w:ascii="Cambria" w:hAnsi="Cambria"/>
                <w:color w:val="000000"/>
                <w:lang w:val="lt-LT"/>
              </w:rPr>
            </w:pPr>
            <w:r w:rsidRPr="00A75C25">
              <w:rPr>
                <w:rFonts w:ascii="Cambria" w:hAnsi="Cambria"/>
                <w:color w:val="000000"/>
                <w:lang w:val="lt-LT"/>
              </w:rPr>
              <w:t>Šonai iškabinami pagal poreikį;</w:t>
            </w:r>
          </w:p>
          <w:p w14:paraId="44A745F9" w14:textId="77777777" w:rsidR="005B3203" w:rsidRPr="00A75C25" w:rsidRDefault="005B3203" w:rsidP="00A75C25">
            <w:pPr>
              <w:tabs>
                <w:tab w:val="left" w:pos="2117"/>
              </w:tabs>
              <w:rPr>
                <w:rFonts w:ascii="Cambria" w:hAnsi="Cambria"/>
                <w:color w:val="000000"/>
                <w:lang w:val="lt-LT"/>
              </w:rPr>
            </w:pPr>
            <w:r w:rsidRPr="00A75C25">
              <w:rPr>
                <w:rFonts w:ascii="Cambria" w:hAnsi="Cambria"/>
                <w:color w:val="000000"/>
                <w:lang w:val="lt-LT"/>
              </w:rPr>
              <w:t>Garantija: ne mažiau 12 mėn.;</w:t>
            </w:r>
          </w:p>
          <w:p w14:paraId="44A745FA" w14:textId="77777777" w:rsidR="004572FF" w:rsidRDefault="004572FF" w:rsidP="004572FF">
            <w:pPr>
              <w:rPr>
                <w:rFonts w:ascii="Cambria" w:hAnsi="Cambria"/>
                <w:color w:val="000000"/>
                <w:lang w:val="lt-LT"/>
              </w:rPr>
            </w:pPr>
            <w:r>
              <w:rPr>
                <w:rFonts w:ascii="Cambria" w:hAnsi="Cambria"/>
                <w:color w:val="000000"/>
                <w:lang w:val="lt-LT"/>
              </w:rPr>
              <w:t>Gamintojas: nurodyti;</w:t>
            </w:r>
          </w:p>
          <w:p w14:paraId="44A745FB" w14:textId="77777777" w:rsidR="004572FF" w:rsidRPr="00A75C25" w:rsidRDefault="004572FF" w:rsidP="004572FF">
            <w:pPr>
              <w:pStyle w:val="Tekstas"/>
              <w:tabs>
                <w:tab w:val="clear" w:pos="8789"/>
                <w:tab w:val="left" w:pos="709"/>
              </w:tabs>
              <w:spacing w:line="240" w:lineRule="auto"/>
              <w:rPr>
                <w:rFonts w:ascii="Cambria" w:hAnsi="Cambria"/>
                <w:color w:val="000000"/>
                <w:lang w:val="lt-LT"/>
              </w:rPr>
            </w:pPr>
            <w:r w:rsidRPr="004572FF">
              <w:rPr>
                <w:rFonts w:ascii="Cambria" w:hAnsi="Cambria"/>
                <w:color w:val="000000"/>
                <w:sz w:val="20"/>
                <w:lang w:val="lt-LT"/>
              </w:rPr>
              <w:t xml:space="preserve">Aplinkosauga: </w:t>
            </w:r>
            <w:r w:rsidRPr="004572FF">
              <w:rPr>
                <w:rFonts w:ascii="Cambria" w:hAnsi="Cambria"/>
                <w:sz w:val="20"/>
                <w:lang w:val="lt-LT"/>
              </w:rPr>
              <w:t>prekė turi būti tvirta, ilgaamžė, funkcionali, ji ar jos sudedamos dalys tinka naudoti daug kartų ir/ar lengvai pataisomos, ir/ar pakeičiamos (pateikti tai įrodantį dokumentą).</w:t>
            </w:r>
          </w:p>
          <w:p w14:paraId="44A745FC" w14:textId="77777777" w:rsidR="00B32687" w:rsidRPr="00B32687" w:rsidRDefault="00B32687" w:rsidP="00B32687">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44A745FD" w14:textId="77777777" w:rsidR="005B3203" w:rsidRPr="00A75C25" w:rsidRDefault="005B3203" w:rsidP="00B32687">
            <w:pPr>
              <w:jc w:val="center"/>
              <w:rPr>
                <w:rFonts w:ascii="Cambria" w:hAnsi="Cambria"/>
                <w:b/>
                <w:color w:val="000000"/>
                <w:lang w:val="lt-LT"/>
              </w:rPr>
            </w:pPr>
            <w:r w:rsidRPr="00A75C25">
              <w:rPr>
                <w:rFonts w:ascii="Cambria" w:hAnsi="Cambria"/>
                <w:noProof/>
                <w:lang w:eastAsia="lt-LT"/>
              </w:rPr>
              <w:drawing>
                <wp:inline distT="0" distB="0" distL="0" distR="0" wp14:anchorId="44A7467E" wp14:editId="44A7467F">
                  <wp:extent cx="1230566" cy="1828800"/>
                  <wp:effectExtent l="19050" t="0" r="7684" b="0"/>
                  <wp:docPr id="13" name="Picture 13" descr="Vežimėlis su lentyn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ežimėlis su lentynom"/>
                          <pic:cNvPicPr>
                            <a:picLocks noChangeAspect="1" noChangeArrowheads="1"/>
                          </pic:cNvPicPr>
                        </pic:nvPicPr>
                        <pic:blipFill>
                          <a:blip r:embed="rId13" cstate="print">
                            <a:grayscl/>
                          </a:blip>
                          <a:srcRect/>
                          <a:stretch>
                            <a:fillRect/>
                          </a:stretch>
                        </pic:blipFill>
                        <pic:spPr bwMode="auto">
                          <a:xfrm>
                            <a:off x="0" y="0"/>
                            <a:ext cx="1233737" cy="1833513"/>
                          </a:xfrm>
                          <a:prstGeom prst="rect">
                            <a:avLst/>
                          </a:prstGeom>
                          <a:noFill/>
                          <a:ln w="9525">
                            <a:noFill/>
                            <a:miter lim="800000"/>
                            <a:headEnd/>
                            <a:tailEnd/>
                          </a:ln>
                        </pic:spPr>
                      </pic:pic>
                    </a:graphicData>
                  </a:graphic>
                </wp:inline>
              </w:drawing>
            </w:r>
          </w:p>
        </w:tc>
        <w:tc>
          <w:tcPr>
            <w:tcW w:w="800" w:type="dxa"/>
            <w:vAlign w:val="center"/>
          </w:tcPr>
          <w:p w14:paraId="44A745FE" w14:textId="77777777" w:rsidR="00CA373E" w:rsidRPr="00A75C25" w:rsidRDefault="00511743" w:rsidP="00A75C25">
            <w:pPr>
              <w:jc w:val="center"/>
              <w:rPr>
                <w:rFonts w:ascii="Cambria" w:hAnsi="Cambria"/>
                <w:lang w:val="lt-LT"/>
              </w:rPr>
            </w:pPr>
            <w:r>
              <w:rPr>
                <w:rFonts w:ascii="Cambria" w:hAnsi="Cambria"/>
                <w:lang w:val="lt-LT"/>
              </w:rPr>
              <w:lastRenderedPageBreak/>
              <w:t>Vnt.</w:t>
            </w:r>
          </w:p>
        </w:tc>
        <w:tc>
          <w:tcPr>
            <w:tcW w:w="920" w:type="dxa"/>
            <w:vAlign w:val="center"/>
          </w:tcPr>
          <w:p w14:paraId="44A745FF" w14:textId="77777777" w:rsidR="00CA373E" w:rsidRPr="00A75C25" w:rsidRDefault="00511743" w:rsidP="00A75C25">
            <w:pPr>
              <w:jc w:val="center"/>
              <w:rPr>
                <w:rFonts w:ascii="Cambria" w:hAnsi="Cambria"/>
                <w:lang w:val="lt-LT"/>
              </w:rPr>
            </w:pPr>
            <w:r>
              <w:rPr>
                <w:rFonts w:ascii="Cambria" w:hAnsi="Cambria"/>
                <w:lang w:val="lt-LT"/>
              </w:rPr>
              <w:t>3</w:t>
            </w:r>
          </w:p>
        </w:tc>
        <w:tc>
          <w:tcPr>
            <w:tcW w:w="3701" w:type="dxa"/>
          </w:tcPr>
          <w:p w14:paraId="44A74600" w14:textId="77777777" w:rsidR="00CA373E" w:rsidRPr="00A75C25" w:rsidRDefault="00CA373E" w:rsidP="00A75C25">
            <w:pPr>
              <w:rPr>
                <w:rFonts w:ascii="Cambria" w:hAnsi="Cambria"/>
                <w:lang w:val="lt-LT"/>
              </w:rPr>
            </w:pPr>
          </w:p>
        </w:tc>
      </w:tr>
      <w:tr w:rsidR="00CA373E" w:rsidRPr="00A75C25" w14:paraId="44A74614" w14:textId="77777777" w:rsidTr="00385E5B">
        <w:tc>
          <w:tcPr>
            <w:tcW w:w="993" w:type="dxa"/>
            <w:vAlign w:val="center"/>
          </w:tcPr>
          <w:p w14:paraId="44A74602" w14:textId="77777777" w:rsidR="00CA373E" w:rsidRPr="00A75C25" w:rsidRDefault="00A75C25" w:rsidP="00385E5B">
            <w:pPr>
              <w:jc w:val="center"/>
              <w:rPr>
                <w:rFonts w:ascii="Cambria" w:hAnsi="Cambria"/>
                <w:lang w:val="lt-LT"/>
              </w:rPr>
            </w:pPr>
            <w:r>
              <w:rPr>
                <w:rFonts w:ascii="Cambria" w:hAnsi="Cambria"/>
                <w:lang w:val="lt-LT"/>
              </w:rPr>
              <w:t>1.</w:t>
            </w:r>
            <w:r w:rsidR="000313E0" w:rsidRPr="00A75C25">
              <w:rPr>
                <w:rFonts w:ascii="Cambria" w:hAnsi="Cambria"/>
                <w:lang w:val="lt-LT"/>
              </w:rPr>
              <w:t>7.</w:t>
            </w:r>
          </w:p>
        </w:tc>
        <w:tc>
          <w:tcPr>
            <w:tcW w:w="4233" w:type="dxa"/>
          </w:tcPr>
          <w:p w14:paraId="44A74603" w14:textId="77777777" w:rsidR="00CA373E" w:rsidRPr="00A75C25" w:rsidRDefault="000313E0" w:rsidP="00A75C25">
            <w:pPr>
              <w:rPr>
                <w:rFonts w:ascii="Cambria" w:hAnsi="Cambria"/>
                <w:b/>
                <w:color w:val="000000"/>
                <w:lang w:val="lt-LT"/>
              </w:rPr>
            </w:pPr>
            <w:r w:rsidRPr="00A75C25">
              <w:rPr>
                <w:rFonts w:ascii="Cambria" w:hAnsi="Cambria"/>
                <w:b/>
                <w:color w:val="000000"/>
                <w:lang w:val="lt-LT"/>
              </w:rPr>
              <w:t>Platforminis vežimėlis be bortų</w:t>
            </w:r>
          </w:p>
          <w:p w14:paraId="44A74604" w14:textId="77777777" w:rsidR="000313E0" w:rsidRPr="00A75C25" w:rsidRDefault="000313E0" w:rsidP="00A75C25">
            <w:pPr>
              <w:rPr>
                <w:rFonts w:ascii="Cambria" w:hAnsi="Cambria"/>
                <w:b/>
                <w:color w:val="000000"/>
                <w:u w:val="single"/>
                <w:lang w:val="lt-LT"/>
              </w:rPr>
            </w:pPr>
            <w:r w:rsidRPr="00A75C25">
              <w:rPr>
                <w:rFonts w:ascii="Cambria" w:hAnsi="Cambria"/>
                <w:b/>
                <w:color w:val="000000"/>
                <w:u w:val="single"/>
                <w:lang w:val="lt-LT"/>
              </w:rPr>
              <w:t>Specifikacija:</w:t>
            </w:r>
          </w:p>
          <w:p w14:paraId="44A74605" w14:textId="77777777" w:rsidR="000313E0" w:rsidRPr="00A75C25" w:rsidRDefault="000313E0" w:rsidP="00A75C25">
            <w:pPr>
              <w:rPr>
                <w:rFonts w:ascii="Cambria" w:hAnsi="Cambria"/>
                <w:color w:val="000000"/>
                <w:lang w:val="lt-LT"/>
              </w:rPr>
            </w:pPr>
            <w:r w:rsidRPr="00A75C25">
              <w:rPr>
                <w:rFonts w:ascii="Cambria" w:hAnsi="Cambria"/>
                <w:color w:val="000000"/>
                <w:lang w:val="lt-LT"/>
              </w:rPr>
              <w:t>Vežimėlis pagamintas iš metalo</w:t>
            </w:r>
            <w:r w:rsidR="00236917">
              <w:rPr>
                <w:rFonts w:ascii="Cambria" w:hAnsi="Cambria"/>
                <w:color w:val="000000"/>
                <w:lang w:val="lt-LT"/>
              </w:rPr>
              <w:t xml:space="preserve"> –</w:t>
            </w:r>
            <w:r w:rsidRPr="00A75C25">
              <w:rPr>
                <w:rFonts w:ascii="Cambria" w:hAnsi="Cambria"/>
                <w:color w:val="000000"/>
                <w:lang w:val="lt-LT"/>
              </w:rPr>
              <w:t xml:space="preserve"> plieno, arba lygiavertės medžiagos;</w:t>
            </w:r>
          </w:p>
          <w:p w14:paraId="44A74606" w14:textId="77777777" w:rsidR="000313E0" w:rsidRPr="00A75C25" w:rsidRDefault="000313E0" w:rsidP="00A75C25">
            <w:pPr>
              <w:rPr>
                <w:rFonts w:ascii="Cambria" w:hAnsi="Cambria"/>
                <w:color w:val="000000"/>
                <w:lang w:val="lt-LT"/>
              </w:rPr>
            </w:pPr>
            <w:r w:rsidRPr="00A75C25">
              <w:rPr>
                <w:rFonts w:ascii="Cambria" w:hAnsi="Cambria"/>
                <w:color w:val="000000"/>
                <w:lang w:val="lt-LT"/>
              </w:rPr>
              <w:t>Didžiausi</w:t>
            </w:r>
            <w:r w:rsidR="004572FF">
              <w:rPr>
                <w:rFonts w:ascii="Cambria" w:hAnsi="Cambria"/>
                <w:color w:val="000000"/>
                <w:lang w:val="lt-LT"/>
              </w:rPr>
              <w:t>a galima apkrova: ne mažiau 100</w:t>
            </w:r>
            <w:r w:rsidRPr="00A75C25">
              <w:rPr>
                <w:rFonts w:ascii="Cambria" w:hAnsi="Cambria"/>
                <w:color w:val="000000"/>
                <w:lang w:val="lt-LT"/>
              </w:rPr>
              <w:t xml:space="preserve"> kg;</w:t>
            </w:r>
          </w:p>
          <w:p w14:paraId="44A74607" w14:textId="77777777" w:rsidR="000313E0" w:rsidRPr="00A75C25" w:rsidRDefault="000313E0" w:rsidP="00A75C25">
            <w:pPr>
              <w:ind w:left="40" w:hanging="79"/>
              <w:rPr>
                <w:rFonts w:ascii="Cambria" w:hAnsi="Cambria"/>
                <w:color w:val="000000"/>
                <w:lang w:val="lt-LT"/>
              </w:rPr>
            </w:pPr>
            <w:r w:rsidRPr="00A75C25">
              <w:rPr>
                <w:rFonts w:ascii="Cambria" w:hAnsi="Cambria"/>
                <w:color w:val="000000"/>
                <w:lang w:val="lt-LT"/>
              </w:rPr>
              <w:t xml:space="preserve"> Matmenys: IxPxA mm:</w:t>
            </w:r>
            <w:r w:rsidR="00236917">
              <w:rPr>
                <w:rFonts w:ascii="Cambria" w:hAnsi="Cambria"/>
                <w:color w:val="000000"/>
                <w:lang w:val="lt-LT"/>
              </w:rPr>
              <w:t xml:space="preserve"> </w:t>
            </w:r>
            <w:r w:rsidRPr="00A75C25">
              <w:rPr>
                <w:rFonts w:ascii="Cambria" w:hAnsi="Cambria"/>
                <w:color w:val="000000"/>
                <w:lang w:val="lt-LT"/>
              </w:rPr>
              <w:t>1728(±50)x800(±50)x1006(±50) mm;</w:t>
            </w:r>
          </w:p>
          <w:p w14:paraId="44A74608" w14:textId="77777777" w:rsidR="000313E0" w:rsidRPr="00A75C25" w:rsidRDefault="000313E0" w:rsidP="00A75C25">
            <w:pPr>
              <w:rPr>
                <w:rFonts w:ascii="Cambria" w:hAnsi="Cambria"/>
                <w:color w:val="000000"/>
                <w:lang w:val="lt-LT"/>
              </w:rPr>
            </w:pPr>
            <w:r w:rsidRPr="00A75C25">
              <w:rPr>
                <w:rFonts w:ascii="Cambria" w:hAnsi="Cambria"/>
                <w:color w:val="000000"/>
                <w:lang w:val="lt-LT"/>
              </w:rPr>
              <w:t>Ratų diametras: 200(±10)mm;</w:t>
            </w:r>
          </w:p>
          <w:p w14:paraId="44A74609" w14:textId="77777777" w:rsidR="000313E0" w:rsidRPr="00A75C25" w:rsidRDefault="000313E0" w:rsidP="00A75C25">
            <w:pPr>
              <w:rPr>
                <w:rFonts w:ascii="Cambria" w:hAnsi="Cambria"/>
                <w:color w:val="000000"/>
                <w:lang w:val="lt-LT"/>
              </w:rPr>
            </w:pPr>
            <w:r w:rsidRPr="00A75C25">
              <w:rPr>
                <w:rFonts w:ascii="Cambria" w:hAnsi="Cambria"/>
                <w:color w:val="000000"/>
                <w:lang w:val="lt-LT"/>
              </w:rPr>
              <w:t>Vežimėlio dugnas – drėgmei atspari plokštė;</w:t>
            </w:r>
          </w:p>
          <w:p w14:paraId="44A7460A" w14:textId="77777777" w:rsidR="000313E0" w:rsidRPr="00A75C25" w:rsidRDefault="000313E0" w:rsidP="00A75C25">
            <w:pPr>
              <w:rPr>
                <w:rFonts w:ascii="Cambria" w:hAnsi="Cambria"/>
                <w:color w:val="000000"/>
                <w:lang w:val="lt-LT"/>
              </w:rPr>
            </w:pPr>
            <w:r w:rsidRPr="00A75C25">
              <w:rPr>
                <w:rFonts w:ascii="Cambria" w:hAnsi="Cambria"/>
                <w:color w:val="000000"/>
                <w:lang w:val="lt-LT"/>
              </w:rPr>
              <w:t>Ratai su guoliais;</w:t>
            </w:r>
          </w:p>
          <w:p w14:paraId="44A7460B" w14:textId="77777777" w:rsidR="000313E0" w:rsidRPr="00A75C25" w:rsidRDefault="000313E0" w:rsidP="00A75C25">
            <w:pPr>
              <w:rPr>
                <w:rFonts w:ascii="Cambria" w:hAnsi="Cambria"/>
                <w:color w:val="000000"/>
                <w:lang w:val="lt-LT"/>
              </w:rPr>
            </w:pPr>
            <w:r w:rsidRPr="00A75C25">
              <w:rPr>
                <w:rFonts w:ascii="Cambria" w:hAnsi="Cambria"/>
                <w:color w:val="000000"/>
                <w:lang w:val="lt-LT"/>
              </w:rPr>
              <w:t>Ratai su posūkiu: ne mažiau du ratai iš  keturių;</w:t>
            </w:r>
          </w:p>
          <w:p w14:paraId="44A7460C" w14:textId="77777777" w:rsidR="000313E0" w:rsidRDefault="000313E0" w:rsidP="00A75C25">
            <w:pPr>
              <w:rPr>
                <w:rFonts w:ascii="Cambria" w:hAnsi="Cambria"/>
                <w:color w:val="000000"/>
                <w:lang w:val="lt-LT"/>
              </w:rPr>
            </w:pPr>
            <w:r w:rsidRPr="00A75C25">
              <w:rPr>
                <w:rFonts w:ascii="Cambria" w:hAnsi="Cambria"/>
                <w:color w:val="000000"/>
                <w:lang w:val="lt-LT"/>
              </w:rPr>
              <w:t>Prekės garantija: ne mažiau 12 mėn.</w:t>
            </w:r>
            <w:r w:rsidR="004572FF">
              <w:rPr>
                <w:rFonts w:ascii="Cambria" w:hAnsi="Cambria"/>
                <w:color w:val="000000"/>
                <w:lang w:val="lt-LT"/>
              </w:rPr>
              <w:t>;</w:t>
            </w:r>
          </w:p>
          <w:p w14:paraId="44A7460D" w14:textId="77777777" w:rsidR="004572FF" w:rsidRDefault="004572FF" w:rsidP="004572FF">
            <w:pPr>
              <w:rPr>
                <w:rFonts w:ascii="Cambria" w:hAnsi="Cambria"/>
                <w:color w:val="000000"/>
                <w:lang w:val="lt-LT"/>
              </w:rPr>
            </w:pPr>
            <w:r>
              <w:rPr>
                <w:rFonts w:ascii="Cambria" w:hAnsi="Cambria"/>
                <w:color w:val="000000"/>
                <w:lang w:val="lt-LT"/>
              </w:rPr>
              <w:t>Gamintojas: nurodyti;</w:t>
            </w:r>
          </w:p>
          <w:p w14:paraId="44A7460E" w14:textId="77777777" w:rsidR="004572FF" w:rsidRPr="00A75C25" w:rsidRDefault="004572FF" w:rsidP="004572FF">
            <w:pPr>
              <w:pStyle w:val="Tekstas"/>
              <w:tabs>
                <w:tab w:val="clear" w:pos="8789"/>
                <w:tab w:val="left" w:pos="709"/>
              </w:tabs>
              <w:spacing w:line="240" w:lineRule="auto"/>
              <w:rPr>
                <w:rFonts w:ascii="Cambria" w:hAnsi="Cambria"/>
                <w:color w:val="000000"/>
                <w:lang w:val="lt-LT"/>
              </w:rPr>
            </w:pPr>
            <w:r w:rsidRPr="004572FF">
              <w:rPr>
                <w:rFonts w:ascii="Cambria" w:hAnsi="Cambria"/>
                <w:color w:val="000000"/>
                <w:sz w:val="20"/>
                <w:lang w:val="lt-LT"/>
              </w:rPr>
              <w:t xml:space="preserve">Aplinkosauga: </w:t>
            </w:r>
            <w:r w:rsidRPr="004572FF">
              <w:rPr>
                <w:rFonts w:ascii="Cambria" w:hAnsi="Cambria"/>
                <w:sz w:val="20"/>
                <w:lang w:val="lt-LT"/>
              </w:rPr>
              <w:t>prekė turi būti tvirta, ilgaamžė, funkcionali, ji ar jos sudedamos dalys tinka naudoti daug kartų ir/ar lengvai pataisomos, ir/ar pakeičiamos (pateikti tai įrodantį dokumentą).</w:t>
            </w:r>
          </w:p>
          <w:p w14:paraId="44A7460F" w14:textId="77777777" w:rsidR="000313E0" w:rsidRPr="00B32687" w:rsidRDefault="00B32687" w:rsidP="00B32687">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44A74610" w14:textId="77777777" w:rsidR="000313E0" w:rsidRPr="00A75C25" w:rsidRDefault="000313E0" w:rsidP="00B32687">
            <w:pPr>
              <w:jc w:val="center"/>
              <w:rPr>
                <w:rFonts w:ascii="Cambria" w:hAnsi="Cambria"/>
                <w:b/>
                <w:color w:val="000000"/>
                <w:lang w:val="lt-LT"/>
              </w:rPr>
            </w:pPr>
            <w:r w:rsidRPr="00A75C25">
              <w:rPr>
                <w:rFonts w:ascii="Cambria" w:hAnsi="Cambria"/>
                <w:noProof/>
                <w:lang w:eastAsia="lt-LT"/>
              </w:rPr>
              <w:drawing>
                <wp:inline distT="0" distB="0" distL="0" distR="0" wp14:anchorId="44A74680" wp14:editId="44A74681">
                  <wp:extent cx="1513619" cy="1313514"/>
                  <wp:effectExtent l="19050" t="0" r="0" b="0"/>
                  <wp:docPr id="3" name="Picture 1" descr="Didelės apkrovos vežimėl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delės apkrovos vežimėliai"/>
                          <pic:cNvPicPr>
                            <a:picLocks noChangeAspect="1" noChangeArrowheads="1"/>
                          </pic:cNvPicPr>
                        </pic:nvPicPr>
                        <pic:blipFill>
                          <a:blip r:embed="rId14" cstate="print">
                            <a:grayscl/>
                          </a:blip>
                          <a:srcRect/>
                          <a:stretch>
                            <a:fillRect/>
                          </a:stretch>
                        </pic:blipFill>
                        <pic:spPr bwMode="auto">
                          <a:xfrm>
                            <a:off x="0" y="0"/>
                            <a:ext cx="1518283" cy="1317561"/>
                          </a:xfrm>
                          <a:prstGeom prst="rect">
                            <a:avLst/>
                          </a:prstGeom>
                          <a:noFill/>
                          <a:ln w="9525">
                            <a:noFill/>
                            <a:miter lim="800000"/>
                            <a:headEnd/>
                            <a:tailEnd/>
                          </a:ln>
                        </pic:spPr>
                      </pic:pic>
                    </a:graphicData>
                  </a:graphic>
                </wp:inline>
              </w:drawing>
            </w:r>
          </w:p>
        </w:tc>
        <w:tc>
          <w:tcPr>
            <w:tcW w:w="800" w:type="dxa"/>
            <w:vAlign w:val="center"/>
          </w:tcPr>
          <w:p w14:paraId="44A74611" w14:textId="77777777" w:rsidR="00CA373E" w:rsidRPr="00A75C25" w:rsidRDefault="00511743" w:rsidP="00A75C25">
            <w:pPr>
              <w:jc w:val="center"/>
              <w:rPr>
                <w:rFonts w:ascii="Cambria" w:hAnsi="Cambria"/>
                <w:lang w:val="lt-LT"/>
              </w:rPr>
            </w:pPr>
            <w:r>
              <w:rPr>
                <w:rFonts w:ascii="Cambria" w:hAnsi="Cambria"/>
                <w:lang w:val="lt-LT"/>
              </w:rPr>
              <w:t>Vnt.</w:t>
            </w:r>
          </w:p>
        </w:tc>
        <w:tc>
          <w:tcPr>
            <w:tcW w:w="920" w:type="dxa"/>
            <w:vAlign w:val="center"/>
          </w:tcPr>
          <w:p w14:paraId="44A74612" w14:textId="77777777" w:rsidR="00CA373E" w:rsidRPr="00A75C25" w:rsidRDefault="00511743" w:rsidP="00A75C25">
            <w:pPr>
              <w:jc w:val="center"/>
              <w:rPr>
                <w:rFonts w:ascii="Cambria" w:hAnsi="Cambria"/>
                <w:lang w:val="lt-LT"/>
              </w:rPr>
            </w:pPr>
            <w:r>
              <w:rPr>
                <w:rFonts w:ascii="Cambria" w:hAnsi="Cambria"/>
                <w:lang w:val="lt-LT"/>
              </w:rPr>
              <w:t>5</w:t>
            </w:r>
          </w:p>
        </w:tc>
        <w:tc>
          <w:tcPr>
            <w:tcW w:w="3701" w:type="dxa"/>
          </w:tcPr>
          <w:p w14:paraId="44A74613" w14:textId="77777777" w:rsidR="00CA373E" w:rsidRPr="00A75C25" w:rsidRDefault="00CA373E" w:rsidP="00A75C25">
            <w:pPr>
              <w:rPr>
                <w:rFonts w:ascii="Cambria" w:hAnsi="Cambria"/>
                <w:lang w:val="lt-LT"/>
              </w:rPr>
            </w:pPr>
          </w:p>
        </w:tc>
      </w:tr>
      <w:tr w:rsidR="00385E5B" w:rsidRPr="00A75C25" w14:paraId="44A74616" w14:textId="77777777" w:rsidTr="00385E5B">
        <w:tc>
          <w:tcPr>
            <w:tcW w:w="10647" w:type="dxa"/>
            <w:gridSpan w:val="5"/>
            <w:vAlign w:val="center"/>
          </w:tcPr>
          <w:p w14:paraId="44A74615" w14:textId="77777777" w:rsidR="00385E5B" w:rsidRPr="00A75C25" w:rsidRDefault="00385E5B" w:rsidP="00385E5B">
            <w:pPr>
              <w:rPr>
                <w:rFonts w:ascii="Cambria" w:hAnsi="Cambria"/>
                <w:b/>
                <w:bCs/>
                <w:lang w:val="lt-LT"/>
              </w:rPr>
            </w:pPr>
            <w:r>
              <w:rPr>
                <w:rFonts w:ascii="Cambria" w:hAnsi="Cambria"/>
                <w:b/>
                <w:lang w:val="lt-LT"/>
              </w:rPr>
              <w:t>2</w:t>
            </w:r>
            <w:r w:rsidRPr="00A75C25">
              <w:rPr>
                <w:rFonts w:ascii="Cambria" w:hAnsi="Cambria"/>
                <w:b/>
                <w:lang w:val="lt-LT"/>
              </w:rPr>
              <w:t xml:space="preserve"> pirkimo dalis</w:t>
            </w:r>
            <w:r>
              <w:rPr>
                <w:rFonts w:ascii="Cambria" w:hAnsi="Cambria"/>
                <w:b/>
                <w:lang w:val="lt-LT"/>
              </w:rPr>
              <w:t>. Vežimėlis švariems skalbiniams</w:t>
            </w:r>
          </w:p>
        </w:tc>
      </w:tr>
      <w:tr w:rsidR="00385E5B" w:rsidRPr="00A75C25" w14:paraId="44A74631" w14:textId="77777777" w:rsidTr="00385E5B">
        <w:tc>
          <w:tcPr>
            <w:tcW w:w="993" w:type="dxa"/>
            <w:vAlign w:val="center"/>
          </w:tcPr>
          <w:p w14:paraId="44A74617" w14:textId="77777777" w:rsidR="00385E5B" w:rsidRPr="00A75C25" w:rsidRDefault="00385E5B" w:rsidP="00385E5B">
            <w:pPr>
              <w:jc w:val="center"/>
              <w:rPr>
                <w:rFonts w:ascii="Cambria" w:hAnsi="Cambria"/>
                <w:lang w:val="lt-LT"/>
              </w:rPr>
            </w:pPr>
            <w:r>
              <w:rPr>
                <w:rFonts w:ascii="Cambria" w:hAnsi="Cambria"/>
                <w:lang w:val="lt-LT"/>
              </w:rPr>
              <w:t>2.1.</w:t>
            </w:r>
          </w:p>
        </w:tc>
        <w:tc>
          <w:tcPr>
            <w:tcW w:w="4233" w:type="dxa"/>
          </w:tcPr>
          <w:p w14:paraId="44A74618" w14:textId="77777777" w:rsidR="00385E5B" w:rsidRPr="00A75C25" w:rsidRDefault="00385E5B" w:rsidP="00385E5B">
            <w:pPr>
              <w:rPr>
                <w:rFonts w:ascii="Cambria" w:hAnsi="Cambria"/>
                <w:b/>
                <w:color w:val="000000"/>
                <w:u w:val="single"/>
                <w:lang w:val="lt-LT"/>
              </w:rPr>
            </w:pPr>
            <w:r w:rsidRPr="00A75C25">
              <w:rPr>
                <w:rFonts w:ascii="Cambria" w:hAnsi="Cambria"/>
                <w:b/>
                <w:color w:val="000000"/>
                <w:u w:val="single"/>
                <w:lang w:val="lt-LT"/>
              </w:rPr>
              <w:t>Specifikacija:</w:t>
            </w:r>
          </w:p>
          <w:p w14:paraId="44A74619" w14:textId="77777777" w:rsidR="00385E5B" w:rsidRPr="00A75C25" w:rsidRDefault="00385E5B" w:rsidP="00385E5B">
            <w:pPr>
              <w:rPr>
                <w:rFonts w:ascii="Cambria" w:hAnsi="Cambria"/>
                <w:shd w:val="clear" w:color="auto" w:fill="FFFFFF"/>
                <w:lang w:val="lt-LT"/>
              </w:rPr>
            </w:pPr>
            <w:r w:rsidRPr="00A75C25">
              <w:rPr>
                <w:rFonts w:ascii="Cambria" w:hAnsi="Cambria"/>
                <w:lang w:val="lt-LT"/>
              </w:rPr>
              <w:t>Konstrukcija:</w:t>
            </w:r>
          </w:p>
          <w:p w14:paraId="44A7461A" w14:textId="77777777" w:rsidR="00385E5B" w:rsidRPr="00A75C25" w:rsidRDefault="00385E5B" w:rsidP="00385E5B">
            <w:pPr>
              <w:autoSpaceDN w:val="0"/>
              <w:rPr>
                <w:rFonts w:ascii="Cambria" w:hAnsi="Cambria"/>
                <w:lang w:val="lt-LT"/>
              </w:rPr>
            </w:pPr>
            <w:r w:rsidRPr="00A75C25">
              <w:rPr>
                <w:rFonts w:ascii="Cambria" w:hAnsi="Cambria"/>
                <w:lang w:val="lt-LT"/>
              </w:rPr>
              <w:t xml:space="preserve">Ø 30 ((±5)mm cilindrinė konstrukcija, pagaminta iš plieno, padengto epoksidine </w:t>
            </w:r>
            <w:r w:rsidRPr="00A75C25">
              <w:rPr>
                <w:rFonts w:ascii="Cambria" w:hAnsi="Cambria"/>
                <w:lang w:val="lt-LT"/>
              </w:rPr>
              <w:lastRenderedPageBreak/>
              <w:t>danga, arba lygiaverčių medžiagų;</w:t>
            </w:r>
          </w:p>
          <w:p w14:paraId="44A7461B" w14:textId="77777777" w:rsidR="00385E5B" w:rsidRPr="00A75C25" w:rsidRDefault="00385E5B" w:rsidP="00385E5B">
            <w:pPr>
              <w:jc w:val="both"/>
              <w:rPr>
                <w:rFonts w:ascii="Cambria" w:hAnsi="Cambria"/>
                <w:shd w:val="clear" w:color="auto" w:fill="FFFFFF"/>
                <w:lang w:val="lt-LT"/>
              </w:rPr>
            </w:pPr>
            <w:r w:rsidRPr="00A75C25">
              <w:rPr>
                <w:rFonts w:ascii="Cambria" w:hAnsi="Cambria"/>
                <w:lang w:val="lt-LT"/>
              </w:rPr>
              <w:t>Išmatavimai</w:t>
            </w:r>
          </w:p>
          <w:p w14:paraId="44A7461C" w14:textId="77777777" w:rsidR="00385E5B" w:rsidRPr="00A75C25" w:rsidRDefault="00385E5B" w:rsidP="00385E5B">
            <w:pPr>
              <w:jc w:val="both"/>
              <w:rPr>
                <w:rFonts w:ascii="Cambria" w:hAnsi="Cambria"/>
                <w:lang w:val="lt-LT"/>
              </w:rPr>
            </w:pPr>
            <w:r w:rsidRPr="00A75C25">
              <w:rPr>
                <w:rFonts w:ascii="Cambria" w:hAnsi="Cambria"/>
                <w:lang w:val="lt-LT"/>
              </w:rPr>
              <w:t xml:space="preserve">1285 x 650 x 995 mm (±20mm); </w:t>
            </w:r>
          </w:p>
          <w:p w14:paraId="44A7461D" w14:textId="77777777" w:rsidR="00385E5B" w:rsidRPr="00A75C25" w:rsidRDefault="00385E5B" w:rsidP="00385E5B">
            <w:pPr>
              <w:jc w:val="both"/>
              <w:rPr>
                <w:rFonts w:ascii="Cambria" w:hAnsi="Cambria"/>
                <w:lang w:val="lt-LT"/>
              </w:rPr>
            </w:pPr>
            <w:r w:rsidRPr="00A75C25">
              <w:rPr>
                <w:rFonts w:ascii="Cambria" w:hAnsi="Cambria"/>
                <w:lang w:val="lt-LT"/>
              </w:rPr>
              <w:t>Stūmimo rankenos: būtina;</w:t>
            </w:r>
          </w:p>
          <w:p w14:paraId="44A7461E" w14:textId="77777777" w:rsidR="00385E5B" w:rsidRPr="00A75C25" w:rsidRDefault="00385E5B" w:rsidP="00385E5B">
            <w:pPr>
              <w:rPr>
                <w:rFonts w:ascii="Cambria" w:hAnsi="Cambria"/>
                <w:lang w:val="lt-LT"/>
              </w:rPr>
            </w:pPr>
            <w:r w:rsidRPr="00A75C25">
              <w:rPr>
                <w:rFonts w:ascii="Cambria" w:hAnsi="Cambria"/>
                <w:lang w:val="lt-LT"/>
              </w:rPr>
              <w:t>4 ratukai: ne mažiau nei 125 mm skersmens, ne mažiau kaip 1 su stabdžiu, ne mažiau kaip 1 su krypties sistema, poliamidiniai su netepančia guma, arba lygiavertėmis medžiagomis;</w:t>
            </w:r>
          </w:p>
          <w:p w14:paraId="44A7461F" w14:textId="77777777" w:rsidR="00385E5B" w:rsidRPr="00A75C25" w:rsidRDefault="00385E5B" w:rsidP="00385E5B">
            <w:pPr>
              <w:rPr>
                <w:rFonts w:ascii="Cambria" w:hAnsi="Cambria"/>
                <w:lang w:val="lt-LT"/>
              </w:rPr>
            </w:pPr>
            <w:r w:rsidRPr="00A75C25">
              <w:rPr>
                <w:rFonts w:ascii="Cambria" w:hAnsi="Cambria"/>
                <w:lang w:val="lt-LT"/>
              </w:rPr>
              <w:t>Apsauga nuo smūgių:</w:t>
            </w:r>
          </w:p>
          <w:p w14:paraId="44A74620" w14:textId="77777777" w:rsidR="00385E5B" w:rsidRPr="00A75C25" w:rsidRDefault="00385E5B" w:rsidP="00385E5B">
            <w:pPr>
              <w:rPr>
                <w:rFonts w:ascii="Cambria" w:hAnsi="Cambria"/>
                <w:lang w:val="lt-LT"/>
              </w:rPr>
            </w:pPr>
            <w:r w:rsidRPr="00A75C25">
              <w:rPr>
                <w:rFonts w:ascii="Cambria" w:hAnsi="Cambria"/>
                <w:lang w:val="lt-LT"/>
              </w:rPr>
              <w:t>Ne mažiau kaip 2 apsauginiai bamperiai;</w:t>
            </w:r>
          </w:p>
          <w:p w14:paraId="44A74621" w14:textId="77777777" w:rsidR="00385E5B" w:rsidRPr="00A75C25" w:rsidRDefault="00385E5B" w:rsidP="00385E5B">
            <w:pPr>
              <w:rPr>
                <w:rFonts w:ascii="Cambria" w:hAnsi="Cambria"/>
                <w:lang w:val="lt-LT"/>
              </w:rPr>
            </w:pPr>
            <w:r w:rsidRPr="00A75C25">
              <w:rPr>
                <w:rFonts w:ascii="Cambria" w:hAnsi="Cambria"/>
                <w:lang w:val="lt-LT"/>
              </w:rPr>
              <w:t>Komplektuojama su, ne mažiau kaip:</w:t>
            </w:r>
          </w:p>
          <w:p w14:paraId="44A74622" w14:textId="77777777" w:rsidR="00385E5B" w:rsidRPr="00A75C25" w:rsidRDefault="00385E5B" w:rsidP="00385E5B">
            <w:pPr>
              <w:pStyle w:val="ListParagraph"/>
              <w:numPr>
                <w:ilvl w:val="0"/>
                <w:numId w:val="5"/>
              </w:numPr>
              <w:ind w:left="179" w:hanging="142"/>
              <w:rPr>
                <w:rFonts w:ascii="Cambria" w:hAnsi="Cambria"/>
                <w:lang w:val="lt-LT"/>
              </w:rPr>
            </w:pPr>
            <w:r w:rsidRPr="00A75C25">
              <w:rPr>
                <w:rFonts w:ascii="Cambria" w:hAnsi="Cambria"/>
                <w:lang w:val="lt-LT"/>
              </w:rPr>
              <w:t>1 vnt</w:t>
            </w:r>
            <w:r>
              <w:rPr>
                <w:rFonts w:ascii="Cambria" w:hAnsi="Cambria"/>
                <w:lang w:val="lt-LT"/>
              </w:rPr>
              <w:t>.</w:t>
            </w:r>
            <w:r w:rsidRPr="00A75C25">
              <w:rPr>
                <w:rFonts w:ascii="Cambria" w:hAnsi="Cambria"/>
                <w:lang w:val="lt-LT"/>
              </w:rPr>
              <w:t xml:space="preserve"> stalčius po viršutine lentyna;</w:t>
            </w:r>
          </w:p>
          <w:p w14:paraId="44A74623" w14:textId="77777777" w:rsidR="00385E5B" w:rsidRPr="00A75C25" w:rsidRDefault="00385E5B" w:rsidP="00385E5B">
            <w:pPr>
              <w:pStyle w:val="ListParagraph"/>
              <w:numPr>
                <w:ilvl w:val="0"/>
                <w:numId w:val="5"/>
              </w:numPr>
              <w:ind w:left="179" w:hanging="142"/>
              <w:rPr>
                <w:rFonts w:ascii="Cambria" w:hAnsi="Cambria"/>
                <w:lang w:val="lt-LT"/>
              </w:rPr>
            </w:pPr>
            <w:r w:rsidRPr="00A75C25">
              <w:rPr>
                <w:rFonts w:ascii="Cambria" w:hAnsi="Cambria"/>
                <w:lang w:val="lt-LT"/>
              </w:rPr>
              <w:t>1 vnt</w:t>
            </w:r>
            <w:r>
              <w:rPr>
                <w:rFonts w:ascii="Cambria" w:hAnsi="Cambria"/>
                <w:lang w:val="lt-LT"/>
              </w:rPr>
              <w:t>.</w:t>
            </w:r>
            <w:r w:rsidRPr="00A75C25">
              <w:rPr>
                <w:rFonts w:ascii="Cambria" w:hAnsi="Cambria"/>
                <w:lang w:val="lt-LT"/>
              </w:rPr>
              <w:t xml:space="preserve"> įmontuota dėtuvė ant viršutinės lentynos;</w:t>
            </w:r>
          </w:p>
          <w:p w14:paraId="44A74624" w14:textId="77777777" w:rsidR="00385E5B" w:rsidRPr="00A75C25" w:rsidRDefault="00385E5B" w:rsidP="00385E5B">
            <w:pPr>
              <w:pStyle w:val="ListParagraph"/>
              <w:numPr>
                <w:ilvl w:val="0"/>
                <w:numId w:val="5"/>
              </w:numPr>
              <w:ind w:left="179" w:hanging="142"/>
              <w:rPr>
                <w:rFonts w:ascii="Cambria" w:hAnsi="Cambria"/>
                <w:lang w:val="lt-LT"/>
              </w:rPr>
            </w:pPr>
            <w:r w:rsidRPr="00A75C25">
              <w:rPr>
                <w:rFonts w:ascii="Cambria" w:hAnsi="Cambria"/>
                <w:lang w:val="lt-LT"/>
              </w:rPr>
              <w:t xml:space="preserve"> 2 vnt</w:t>
            </w:r>
            <w:r>
              <w:rPr>
                <w:rFonts w:ascii="Cambria" w:hAnsi="Cambria"/>
                <w:lang w:val="lt-LT"/>
              </w:rPr>
              <w:t>.</w:t>
            </w:r>
            <w:r w:rsidRPr="00A75C25">
              <w:rPr>
                <w:rFonts w:ascii="Cambria" w:hAnsi="Cambria"/>
                <w:lang w:val="lt-LT"/>
              </w:rPr>
              <w:t xml:space="preserve"> plieninės vielos krepšiai kabinami šonuose;</w:t>
            </w:r>
          </w:p>
          <w:p w14:paraId="44A74625" w14:textId="77777777" w:rsidR="00385E5B" w:rsidRPr="00A75C25" w:rsidRDefault="00385E5B" w:rsidP="00385E5B">
            <w:pPr>
              <w:pStyle w:val="ListParagraph"/>
              <w:numPr>
                <w:ilvl w:val="0"/>
                <w:numId w:val="5"/>
              </w:numPr>
              <w:ind w:left="179" w:hanging="142"/>
              <w:rPr>
                <w:rFonts w:ascii="Cambria" w:hAnsi="Cambria"/>
                <w:lang w:val="lt-LT"/>
              </w:rPr>
            </w:pPr>
            <w:r w:rsidRPr="00A75C25">
              <w:rPr>
                <w:rFonts w:ascii="Cambria" w:hAnsi="Cambria"/>
                <w:lang w:val="lt-LT"/>
              </w:rPr>
              <w:t>1 vnt</w:t>
            </w:r>
            <w:r>
              <w:rPr>
                <w:rFonts w:ascii="Cambria" w:hAnsi="Cambria"/>
                <w:lang w:val="lt-LT"/>
              </w:rPr>
              <w:t>.</w:t>
            </w:r>
            <w:r w:rsidRPr="00A75C25">
              <w:rPr>
                <w:rFonts w:ascii="Cambria" w:hAnsi="Cambria"/>
                <w:lang w:val="lt-LT"/>
              </w:rPr>
              <w:t xml:space="preserve"> Išimama, reguliuojamo aukščio, plieninės vielos lentyna;</w:t>
            </w:r>
          </w:p>
          <w:p w14:paraId="44A74626" w14:textId="77777777" w:rsidR="00385E5B" w:rsidRPr="00A75C25" w:rsidRDefault="00385E5B" w:rsidP="00385E5B">
            <w:pPr>
              <w:pStyle w:val="ListParagraph"/>
              <w:numPr>
                <w:ilvl w:val="0"/>
                <w:numId w:val="5"/>
              </w:numPr>
              <w:ind w:left="179" w:hanging="142"/>
              <w:rPr>
                <w:rFonts w:ascii="Cambria" w:hAnsi="Cambria"/>
                <w:lang w:val="lt-LT"/>
              </w:rPr>
            </w:pPr>
            <w:r w:rsidRPr="00A75C25">
              <w:rPr>
                <w:rFonts w:ascii="Cambria" w:hAnsi="Cambria"/>
                <w:lang w:val="lt-LT"/>
              </w:rPr>
              <w:t>3 vnt</w:t>
            </w:r>
            <w:r>
              <w:rPr>
                <w:rFonts w:ascii="Cambria" w:hAnsi="Cambria"/>
                <w:lang w:val="lt-LT"/>
              </w:rPr>
              <w:t>.</w:t>
            </w:r>
            <w:r w:rsidRPr="00A75C25">
              <w:rPr>
                <w:rFonts w:ascii="Cambria" w:hAnsi="Cambria"/>
                <w:lang w:val="lt-LT"/>
              </w:rPr>
              <w:t xml:space="preserve"> išimamos pertvaros lentynoje; </w:t>
            </w:r>
          </w:p>
          <w:p w14:paraId="44A74627" w14:textId="77777777" w:rsidR="00385E5B" w:rsidRPr="00A75C25" w:rsidRDefault="00385E5B" w:rsidP="00385E5B">
            <w:pPr>
              <w:rPr>
                <w:rFonts w:ascii="Cambria" w:hAnsi="Cambria"/>
                <w:lang w:val="lt-LT"/>
              </w:rPr>
            </w:pPr>
            <w:r w:rsidRPr="00A75C25">
              <w:rPr>
                <w:rFonts w:ascii="Cambria" w:hAnsi="Cambria"/>
                <w:lang w:val="lt-LT"/>
              </w:rPr>
              <w:t>Pasirenkama vežimėlio spalva</w:t>
            </w:r>
          </w:p>
          <w:p w14:paraId="44A74628" w14:textId="77777777" w:rsidR="00385E5B" w:rsidRPr="00A75C25" w:rsidRDefault="00385E5B" w:rsidP="00385E5B">
            <w:pPr>
              <w:rPr>
                <w:rFonts w:ascii="Cambria" w:hAnsi="Cambria"/>
                <w:color w:val="000000"/>
                <w:lang w:val="lt-LT"/>
              </w:rPr>
            </w:pPr>
            <w:r w:rsidRPr="00A75C25">
              <w:rPr>
                <w:rFonts w:ascii="Cambria" w:hAnsi="Cambria"/>
                <w:lang w:val="lt-LT"/>
              </w:rPr>
              <w:t>ne mažiau kaip iš 3 spalvų;</w:t>
            </w:r>
            <w:r w:rsidRPr="00A75C25">
              <w:rPr>
                <w:rFonts w:ascii="Cambria" w:hAnsi="Cambria"/>
                <w:color w:val="000000"/>
                <w:lang w:val="lt-LT"/>
              </w:rPr>
              <w:t xml:space="preserve"> </w:t>
            </w:r>
          </w:p>
          <w:p w14:paraId="44A74629" w14:textId="77777777" w:rsidR="00385E5B" w:rsidRPr="00A75C25" w:rsidRDefault="00385E5B" w:rsidP="00385E5B">
            <w:pPr>
              <w:rPr>
                <w:rFonts w:ascii="Cambria" w:hAnsi="Cambria"/>
                <w:bCs/>
                <w:iCs/>
                <w:lang w:val="lt-LT"/>
              </w:rPr>
            </w:pPr>
            <w:r w:rsidRPr="00A75C25">
              <w:rPr>
                <w:rFonts w:ascii="Cambria" w:hAnsi="Cambria"/>
                <w:color w:val="000000"/>
                <w:lang w:val="lt-LT"/>
              </w:rPr>
              <w:t>Garantija: n</w:t>
            </w:r>
            <w:r w:rsidRPr="00A75C25">
              <w:rPr>
                <w:rFonts w:ascii="Cambria" w:hAnsi="Cambria"/>
                <w:bCs/>
                <w:iCs/>
                <w:lang w:val="lt-LT"/>
              </w:rPr>
              <w:t>e mažiau kaip 24 mėn.</w:t>
            </w:r>
            <w:r w:rsidR="006744FD">
              <w:rPr>
                <w:rFonts w:ascii="Cambria" w:hAnsi="Cambria"/>
                <w:bCs/>
                <w:iCs/>
                <w:lang w:val="lt-LT"/>
              </w:rPr>
              <w:t>;</w:t>
            </w:r>
          </w:p>
          <w:p w14:paraId="44A7462A" w14:textId="77777777" w:rsidR="00385E5B" w:rsidRDefault="006362BD" w:rsidP="00385E5B">
            <w:pPr>
              <w:rPr>
                <w:rFonts w:ascii="Cambria" w:hAnsi="Cambria"/>
                <w:bCs/>
                <w:iCs/>
                <w:lang w:val="lt-LT"/>
              </w:rPr>
            </w:pPr>
            <w:r>
              <w:rPr>
                <w:rFonts w:ascii="Cambria" w:hAnsi="Cambria"/>
                <w:bCs/>
                <w:iCs/>
                <w:lang w:val="lt-LT"/>
              </w:rPr>
              <w:t>Gamintojas: nurodyti;</w:t>
            </w:r>
          </w:p>
          <w:p w14:paraId="44A7462B" w14:textId="77777777" w:rsidR="006362BD" w:rsidRPr="006362BD" w:rsidRDefault="006362BD" w:rsidP="006362BD">
            <w:pPr>
              <w:pStyle w:val="Tekstas"/>
              <w:tabs>
                <w:tab w:val="clear" w:pos="8789"/>
                <w:tab w:val="left" w:pos="567"/>
                <w:tab w:val="left" w:pos="709"/>
              </w:tabs>
              <w:spacing w:line="240" w:lineRule="auto"/>
              <w:rPr>
                <w:rFonts w:ascii="Cambria" w:hAnsi="Cambria"/>
                <w:color w:val="000000"/>
                <w:lang w:val="lt-LT"/>
              </w:rPr>
            </w:pPr>
            <w:r w:rsidRPr="006362BD">
              <w:rPr>
                <w:rFonts w:ascii="Cambria" w:hAnsi="Cambria"/>
                <w:color w:val="000000"/>
                <w:sz w:val="20"/>
                <w:lang w:val="lt-LT"/>
              </w:rPr>
              <w:t xml:space="preserve">Aplinkosauga: </w:t>
            </w:r>
            <w:r w:rsidRPr="006362BD">
              <w:rPr>
                <w:rFonts w:ascii="Cambria" w:hAnsi="Cambria"/>
                <w:sz w:val="20"/>
                <w:lang w:val="lt-LT"/>
              </w:rPr>
              <w:t>prekė, virtusi atliekomis, tinka paruošti pakartotinai naudoti ar perdirbti</w:t>
            </w:r>
            <w:r w:rsidRPr="006362BD">
              <w:rPr>
                <w:rFonts w:ascii="Cambria" w:hAnsi="Cambria"/>
                <w:color w:val="000000"/>
                <w:sz w:val="20"/>
                <w:lang w:val="lt-LT"/>
              </w:rPr>
              <w:t xml:space="preserve"> </w:t>
            </w:r>
            <w:r w:rsidRPr="006362BD">
              <w:rPr>
                <w:rFonts w:ascii="Cambria" w:hAnsi="Cambria"/>
                <w:sz w:val="20"/>
                <w:lang w:val="lt-LT"/>
              </w:rPr>
              <w:t>(pateikti tai įrodantį dokumentą).</w:t>
            </w:r>
          </w:p>
          <w:p w14:paraId="44A7462C" w14:textId="77777777" w:rsidR="00385E5B" w:rsidRPr="006362BD" w:rsidRDefault="00385E5B" w:rsidP="00385E5B">
            <w:pPr>
              <w:jc w:val="center"/>
              <w:rPr>
                <w:rFonts w:ascii="Cambria" w:hAnsi="Cambria"/>
                <w:color w:val="000000"/>
                <w:sz w:val="14"/>
                <w:lang w:val="lt-LT"/>
              </w:rPr>
            </w:pPr>
            <w:r w:rsidRPr="006362BD">
              <w:rPr>
                <w:rFonts w:ascii="Cambria" w:hAnsi="Cambria"/>
                <w:color w:val="000000"/>
                <w:sz w:val="14"/>
                <w:lang w:val="lt-LT"/>
              </w:rPr>
              <w:t>*Prekės preliminari vizualizacija:</w:t>
            </w:r>
          </w:p>
          <w:p w14:paraId="44A7462D" w14:textId="77777777" w:rsidR="00385E5B" w:rsidRPr="00A75C25" w:rsidRDefault="00385E5B" w:rsidP="00385E5B">
            <w:pPr>
              <w:pStyle w:val="NormalWeb"/>
              <w:spacing w:before="0" w:beforeAutospacing="0" w:after="0" w:afterAutospacing="0"/>
              <w:jc w:val="center"/>
              <w:rPr>
                <w:rFonts w:ascii="Cambria" w:hAnsi="Cambria"/>
                <w:b/>
                <w:color w:val="000000"/>
                <w:sz w:val="20"/>
                <w:szCs w:val="20"/>
                <w:lang w:val="lt-LT"/>
              </w:rPr>
            </w:pPr>
            <w:r w:rsidRPr="00A75C25">
              <w:rPr>
                <w:rFonts w:ascii="Cambria" w:hAnsi="Cambria"/>
                <w:noProof/>
                <w:sz w:val="20"/>
                <w:szCs w:val="20"/>
              </w:rPr>
              <w:drawing>
                <wp:inline distT="0" distB="0" distL="0" distR="0" wp14:anchorId="44A74682" wp14:editId="44A74683">
                  <wp:extent cx="1311965" cy="1190373"/>
                  <wp:effectExtent l="19050" t="0" r="24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grayscl/>
                          </a:blip>
                          <a:srcRect/>
                          <a:stretch>
                            <a:fillRect/>
                          </a:stretch>
                        </pic:blipFill>
                        <pic:spPr bwMode="auto">
                          <a:xfrm>
                            <a:off x="0" y="0"/>
                            <a:ext cx="1316568" cy="1194549"/>
                          </a:xfrm>
                          <a:prstGeom prst="rect">
                            <a:avLst/>
                          </a:prstGeom>
                          <a:noFill/>
                          <a:ln w="9525">
                            <a:noFill/>
                            <a:miter lim="800000"/>
                            <a:headEnd/>
                            <a:tailEnd/>
                          </a:ln>
                        </pic:spPr>
                      </pic:pic>
                    </a:graphicData>
                  </a:graphic>
                </wp:inline>
              </w:drawing>
            </w:r>
          </w:p>
        </w:tc>
        <w:tc>
          <w:tcPr>
            <w:tcW w:w="800" w:type="dxa"/>
            <w:vAlign w:val="center"/>
          </w:tcPr>
          <w:p w14:paraId="44A7462E" w14:textId="77777777" w:rsidR="00385E5B" w:rsidRPr="00A75C25" w:rsidRDefault="00385E5B" w:rsidP="00385E5B">
            <w:pPr>
              <w:jc w:val="center"/>
              <w:rPr>
                <w:rFonts w:ascii="Cambria" w:hAnsi="Cambria"/>
                <w:lang w:val="lt-LT"/>
              </w:rPr>
            </w:pPr>
            <w:r w:rsidRPr="00A75C25">
              <w:rPr>
                <w:rFonts w:ascii="Cambria" w:hAnsi="Cambria"/>
                <w:lang w:val="lt-LT"/>
              </w:rPr>
              <w:lastRenderedPageBreak/>
              <w:t>Vnt.</w:t>
            </w:r>
          </w:p>
        </w:tc>
        <w:tc>
          <w:tcPr>
            <w:tcW w:w="920" w:type="dxa"/>
            <w:vAlign w:val="center"/>
          </w:tcPr>
          <w:p w14:paraId="44A7462F" w14:textId="77777777" w:rsidR="00385E5B" w:rsidRPr="00A75C25" w:rsidRDefault="00385E5B" w:rsidP="00385E5B">
            <w:pPr>
              <w:jc w:val="center"/>
              <w:rPr>
                <w:rFonts w:ascii="Cambria" w:hAnsi="Cambria"/>
                <w:lang w:val="lt-LT"/>
              </w:rPr>
            </w:pPr>
            <w:r w:rsidRPr="00A75C25">
              <w:rPr>
                <w:rFonts w:ascii="Cambria" w:hAnsi="Cambria"/>
                <w:lang w:val="lt-LT"/>
              </w:rPr>
              <w:t>8</w:t>
            </w:r>
          </w:p>
        </w:tc>
        <w:tc>
          <w:tcPr>
            <w:tcW w:w="3701" w:type="dxa"/>
          </w:tcPr>
          <w:p w14:paraId="44A74630" w14:textId="77777777" w:rsidR="00385E5B" w:rsidRPr="00A75C25" w:rsidRDefault="00385E5B" w:rsidP="00385E5B">
            <w:pPr>
              <w:rPr>
                <w:rFonts w:ascii="Cambria" w:hAnsi="Cambria"/>
                <w:lang w:val="lt-LT"/>
              </w:rPr>
            </w:pPr>
          </w:p>
        </w:tc>
      </w:tr>
      <w:tr w:rsidR="00385E5B" w:rsidRPr="00A75C25" w14:paraId="44A74633" w14:textId="77777777" w:rsidTr="00385E5B">
        <w:tc>
          <w:tcPr>
            <w:tcW w:w="10647" w:type="dxa"/>
            <w:gridSpan w:val="5"/>
            <w:vAlign w:val="center"/>
          </w:tcPr>
          <w:p w14:paraId="44A74632" w14:textId="77777777" w:rsidR="00385E5B" w:rsidRPr="00A75C25" w:rsidRDefault="00385E5B" w:rsidP="00385E5B">
            <w:pPr>
              <w:rPr>
                <w:rFonts w:ascii="Cambria" w:hAnsi="Cambria"/>
                <w:lang w:val="lt-LT"/>
              </w:rPr>
            </w:pPr>
            <w:r>
              <w:rPr>
                <w:rFonts w:ascii="Cambria" w:hAnsi="Cambria"/>
                <w:b/>
                <w:color w:val="000000"/>
                <w:lang w:val="lt-LT"/>
              </w:rPr>
              <w:t xml:space="preserve">3 </w:t>
            </w:r>
            <w:r w:rsidRPr="00A75C25">
              <w:rPr>
                <w:rFonts w:ascii="Cambria" w:hAnsi="Cambria"/>
                <w:b/>
                <w:color w:val="000000"/>
                <w:lang w:val="lt-LT"/>
              </w:rPr>
              <w:t>pirkimo dalis</w:t>
            </w:r>
            <w:r>
              <w:rPr>
                <w:rFonts w:ascii="Cambria" w:hAnsi="Cambria"/>
                <w:b/>
                <w:color w:val="000000"/>
                <w:lang w:val="lt-LT"/>
              </w:rPr>
              <w:t>. Vežimėlis stelažas, nešvarių skalbinių transportavimui</w:t>
            </w:r>
          </w:p>
        </w:tc>
      </w:tr>
      <w:tr w:rsidR="00385E5B" w:rsidRPr="00A75C25" w14:paraId="44A74652" w14:textId="77777777" w:rsidTr="002702DB">
        <w:tc>
          <w:tcPr>
            <w:tcW w:w="993" w:type="dxa"/>
            <w:vAlign w:val="center"/>
          </w:tcPr>
          <w:p w14:paraId="44A74634" w14:textId="77777777" w:rsidR="00385E5B" w:rsidRPr="00A75C25" w:rsidRDefault="002702DB" w:rsidP="002702DB">
            <w:pPr>
              <w:jc w:val="center"/>
              <w:rPr>
                <w:rFonts w:ascii="Cambria" w:hAnsi="Cambria"/>
                <w:lang w:val="lt-LT"/>
              </w:rPr>
            </w:pPr>
            <w:r>
              <w:rPr>
                <w:rFonts w:ascii="Cambria" w:hAnsi="Cambria"/>
                <w:lang w:val="lt-LT"/>
              </w:rPr>
              <w:t>3.</w:t>
            </w:r>
            <w:r w:rsidR="00385E5B" w:rsidRPr="00A75C25">
              <w:rPr>
                <w:rFonts w:ascii="Cambria" w:hAnsi="Cambria"/>
                <w:lang w:val="lt-LT"/>
              </w:rPr>
              <w:t>1</w:t>
            </w:r>
            <w:r>
              <w:rPr>
                <w:rFonts w:ascii="Cambria" w:hAnsi="Cambria"/>
                <w:lang w:val="lt-LT"/>
              </w:rPr>
              <w:t>.</w:t>
            </w:r>
          </w:p>
        </w:tc>
        <w:tc>
          <w:tcPr>
            <w:tcW w:w="4233" w:type="dxa"/>
          </w:tcPr>
          <w:p w14:paraId="44A74635" w14:textId="77777777" w:rsidR="00385E5B" w:rsidRPr="00A75C25" w:rsidRDefault="00385E5B" w:rsidP="00385E5B">
            <w:pPr>
              <w:rPr>
                <w:rFonts w:ascii="Cambria" w:hAnsi="Cambria"/>
                <w:b/>
                <w:color w:val="000000"/>
                <w:u w:val="single"/>
                <w:lang w:val="lt-LT"/>
              </w:rPr>
            </w:pPr>
            <w:r w:rsidRPr="00A75C25">
              <w:rPr>
                <w:rFonts w:ascii="Cambria" w:hAnsi="Cambria"/>
                <w:b/>
                <w:color w:val="000000"/>
                <w:u w:val="single"/>
                <w:lang w:val="lt-LT"/>
              </w:rPr>
              <w:t>Specifikacija:</w:t>
            </w:r>
          </w:p>
          <w:p w14:paraId="44A74636" w14:textId="77777777" w:rsidR="00385E5B" w:rsidRPr="00A75C25" w:rsidRDefault="00385E5B" w:rsidP="00385E5B">
            <w:pPr>
              <w:pStyle w:val="Default"/>
              <w:rPr>
                <w:rFonts w:ascii="Cambria" w:hAnsi="Cambria"/>
                <w:sz w:val="20"/>
                <w:szCs w:val="20"/>
                <w:lang w:val="lt-LT"/>
              </w:rPr>
            </w:pPr>
            <w:r w:rsidRPr="00A75C25">
              <w:rPr>
                <w:rFonts w:ascii="Cambria" w:hAnsi="Cambria"/>
                <w:sz w:val="20"/>
                <w:szCs w:val="20"/>
                <w:lang w:val="lt-LT"/>
              </w:rPr>
              <w:t xml:space="preserve">Paskirtis: skirtas švarių/nešvarių skalbinių transportavimui, su galimybe sujungti į “traukinuką”. </w:t>
            </w:r>
          </w:p>
          <w:p w14:paraId="44A74637" w14:textId="77777777" w:rsidR="00385E5B" w:rsidRPr="00A75C25" w:rsidRDefault="00385E5B" w:rsidP="00385E5B">
            <w:pPr>
              <w:pStyle w:val="Default"/>
              <w:rPr>
                <w:rFonts w:ascii="Cambria" w:hAnsi="Cambria"/>
                <w:sz w:val="20"/>
                <w:szCs w:val="20"/>
                <w:lang w:val="lt-LT"/>
              </w:rPr>
            </w:pPr>
            <w:r w:rsidRPr="00A75C25">
              <w:rPr>
                <w:rFonts w:ascii="Cambria" w:hAnsi="Cambria"/>
                <w:sz w:val="20"/>
                <w:szCs w:val="20"/>
                <w:lang w:val="lt-LT"/>
              </w:rPr>
              <w:t xml:space="preserve">Surinkto vežimėlio gabaritai, AxPxG (±50): 1700x853x619 mm; </w:t>
            </w:r>
          </w:p>
          <w:p w14:paraId="44A74638" w14:textId="77777777" w:rsidR="00385E5B" w:rsidRPr="00A75C25" w:rsidRDefault="00385E5B" w:rsidP="00385E5B">
            <w:pPr>
              <w:pStyle w:val="Default"/>
              <w:rPr>
                <w:rFonts w:ascii="Cambria" w:hAnsi="Cambria"/>
                <w:sz w:val="20"/>
                <w:szCs w:val="20"/>
                <w:lang w:val="lt-LT"/>
              </w:rPr>
            </w:pPr>
            <w:r w:rsidRPr="00A75C25">
              <w:rPr>
                <w:rFonts w:ascii="Cambria" w:hAnsi="Cambria"/>
                <w:sz w:val="20"/>
                <w:szCs w:val="20"/>
                <w:lang w:val="lt-LT"/>
              </w:rPr>
              <w:t xml:space="preserve">Ratukai: 125(±10) mm diametro, ne mažiau kaip du besisukantys ratukai su stabdžiu ir du fiksuoti; </w:t>
            </w:r>
          </w:p>
          <w:p w14:paraId="44A74639" w14:textId="77777777" w:rsidR="00385E5B" w:rsidRPr="00A75C25" w:rsidRDefault="00385E5B" w:rsidP="00385E5B">
            <w:pPr>
              <w:pStyle w:val="Default"/>
              <w:pageBreakBefore/>
              <w:rPr>
                <w:rFonts w:ascii="Cambria" w:hAnsi="Cambria"/>
                <w:color w:val="auto"/>
                <w:sz w:val="20"/>
                <w:szCs w:val="20"/>
                <w:lang w:val="lt-LT"/>
              </w:rPr>
            </w:pPr>
            <w:r w:rsidRPr="00A75C25">
              <w:rPr>
                <w:rFonts w:ascii="Cambria" w:hAnsi="Cambria"/>
                <w:color w:val="auto"/>
                <w:sz w:val="20"/>
                <w:szCs w:val="20"/>
                <w:lang w:val="lt-LT"/>
              </w:rPr>
              <w:t>Ratukų medžiaga polipropilenas + guma, arba lygiavertės medžiagos (tyliam transportavimui);</w:t>
            </w:r>
          </w:p>
          <w:p w14:paraId="44A7463A"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Vežimėlis turi būti 4 pusių:</w:t>
            </w:r>
          </w:p>
          <w:p w14:paraId="44A7463B"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 dvi šoninės panelės </w:t>
            </w:r>
            <w:r w:rsidRPr="00A75C25">
              <w:rPr>
                <w:rFonts w:ascii="Cambria" w:hAnsi="Cambria"/>
                <w:sz w:val="20"/>
                <w:szCs w:val="20"/>
                <w:lang w:val="lt-LT"/>
              </w:rPr>
              <w:t>(±50)</w:t>
            </w:r>
            <w:r w:rsidRPr="00A75C25">
              <w:rPr>
                <w:rFonts w:ascii="Cambria" w:hAnsi="Cambria"/>
                <w:color w:val="auto"/>
                <w:sz w:val="20"/>
                <w:szCs w:val="20"/>
                <w:lang w:val="lt-LT"/>
              </w:rPr>
              <w:t xml:space="preserve">: AxPxG, 1545x589x60 mm; </w:t>
            </w:r>
          </w:p>
          <w:p w14:paraId="44A7463C"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 galinė panelė </w:t>
            </w:r>
            <w:r w:rsidRPr="00A75C25">
              <w:rPr>
                <w:rFonts w:ascii="Cambria" w:hAnsi="Cambria"/>
                <w:sz w:val="20"/>
                <w:szCs w:val="20"/>
                <w:lang w:val="lt-LT"/>
              </w:rPr>
              <w:t>(±50)</w:t>
            </w:r>
            <w:r w:rsidRPr="00A75C25">
              <w:rPr>
                <w:rFonts w:ascii="Cambria" w:hAnsi="Cambria"/>
                <w:color w:val="auto"/>
                <w:sz w:val="20"/>
                <w:szCs w:val="20"/>
                <w:lang w:val="lt-LT"/>
              </w:rPr>
              <w:t xml:space="preserve">: AxPxG, 1515x714x20 mm. </w:t>
            </w:r>
          </w:p>
          <w:p w14:paraId="44A7463D"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Dvi šoninės panelės su galine panele tvirtai sujungtos 4 vnt</w:t>
            </w:r>
            <w:r w:rsidR="002702DB">
              <w:rPr>
                <w:rFonts w:ascii="Cambria" w:hAnsi="Cambria"/>
                <w:color w:val="auto"/>
                <w:sz w:val="20"/>
                <w:szCs w:val="20"/>
                <w:lang w:val="lt-LT"/>
              </w:rPr>
              <w:t>.</w:t>
            </w:r>
            <w:r w:rsidRPr="00A75C25">
              <w:rPr>
                <w:rFonts w:ascii="Cambria" w:hAnsi="Cambria"/>
                <w:color w:val="auto"/>
                <w:sz w:val="20"/>
                <w:szCs w:val="20"/>
                <w:lang w:val="lt-LT"/>
              </w:rPr>
              <w:t xml:space="preserve"> varžtais;</w:t>
            </w:r>
          </w:p>
          <w:p w14:paraId="44A7463E"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Priekinė panelė susideda iš dviejų varstomų durelių, kurių gabaritai </w:t>
            </w:r>
            <w:r w:rsidRPr="00A75C25">
              <w:rPr>
                <w:rFonts w:ascii="Cambria" w:hAnsi="Cambria"/>
                <w:sz w:val="20"/>
                <w:szCs w:val="20"/>
                <w:lang w:val="lt-LT"/>
              </w:rPr>
              <w:t>(±50)</w:t>
            </w:r>
            <w:r w:rsidRPr="00A75C25">
              <w:rPr>
                <w:rFonts w:ascii="Cambria" w:hAnsi="Cambria"/>
                <w:color w:val="auto"/>
                <w:sz w:val="20"/>
                <w:szCs w:val="20"/>
                <w:lang w:val="lt-LT"/>
              </w:rPr>
              <w:t>AxPxG: 1532x404x20 mm;</w:t>
            </w:r>
          </w:p>
          <w:p w14:paraId="44A7463F"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lastRenderedPageBreak/>
              <w:t>Varstymas 107 laipsniai kiekvienai varstomai daliai;</w:t>
            </w:r>
          </w:p>
          <w:p w14:paraId="44A74640"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Varstomos durelės turi turėti durelių fiksatorių viršutinėje konteinerio dalyje; </w:t>
            </w:r>
          </w:p>
          <w:p w14:paraId="44A74641"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Vežimėlio panelių išpildymas: metalas padengtas cinku, arba lygiavertės medžiagos; </w:t>
            </w:r>
          </w:p>
          <w:p w14:paraId="44A74642"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Panaudoti vamzdeliai rėminei konstrukcijai d20x1,5mm, tinklinė dalis su strypas, kurio skersmuo </w:t>
            </w:r>
          </w:p>
          <w:p w14:paraId="44A74643"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d-5 mm, o gauto tinklo akis 210x50 mm. </w:t>
            </w:r>
          </w:p>
          <w:p w14:paraId="44A74644"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Stelažo šoninėse panelėse yra metalinė „kišenė“ informaciniam lapui įdėti, gabaritai </w:t>
            </w:r>
          </w:p>
          <w:p w14:paraId="44A74645"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AxPxG, 323x217x9 mm </w:t>
            </w:r>
          </w:p>
          <w:p w14:paraId="44A74646"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Vežimėlis  turi turėti nemažiau 2 lengvai atsiverčiančias metalines lentynas;</w:t>
            </w:r>
          </w:p>
          <w:p w14:paraId="44A74647"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 xml:space="preserve">Vežimėlis turi turėti metalinį vežimėlių tarpusavio sujungimo kronšteiną, kurio ilgis 400 </w:t>
            </w:r>
            <w:r w:rsidRPr="00A75C25">
              <w:rPr>
                <w:rFonts w:ascii="Cambria" w:hAnsi="Cambria"/>
                <w:sz w:val="20"/>
                <w:szCs w:val="20"/>
                <w:lang w:val="lt-LT"/>
              </w:rPr>
              <w:t>(±10)</w:t>
            </w:r>
            <w:r w:rsidRPr="00A75C25">
              <w:rPr>
                <w:rFonts w:ascii="Cambria" w:hAnsi="Cambria"/>
                <w:color w:val="auto"/>
                <w:sz w:val="20"/>
                <w:szCs w:val="20"/>
                <w:lang w:val="lt-LT"/>
              </w:rPr>
              <w:t xml:space="preserve">mm. </w:t>
            </w:r>
          </w:p>
          <w:p w14:paraId="44A74648" w14:textId="77777777" w:rsidR="00385E5B" w:rsidRPr="00A75C25" w:rsidRDefault="00385E5B" w:rsidP="00385E5B">
            <w:pPr>
              <w:pStyle w:val="Default"/>
              <w:rPr>
                <w:rFonts w:ascii="Cambria" w:hAnsi="Cambria"/>
                <w:color w:val="auto"/>
                <w:sz w:val="20"/>
                <w:szCs w:val="20"/>
                <w:lang w:val="lt-LT"/>
              </w:rPr>
            </w:pPr>
            <w:r w:rsidRPr="00A75C25">
              <w:rPr>
                <w:rFonts w:ascii="Cambria" w:hAnsi="Cambria"/>
                <w:color w:val="auto"/>
                <w:sz w:val="20"/>
                <w:szCs w:val="20"/>
                <w:lang w:val="lt-LT"/>
              </w:rPr>
              <w:t>Esant poreikiui, krinšteino pagalba, galimas vežimėlių sujungimas į „traukinuką“;</w:t>
            </w:r>
          </w:p>
          <w:p w14:paraId="44A74649" w14:textId="77777777" w:rsidR="00385E5B" w:rsidRPr="00A75C25" w:rsidRDefault="00385E5B" w:rsidP="00385E5B">
            <w:pPr>
              <w:rPr>
                <w:rFonts w:ascii="Cambria" w:hAnsi="Cambria"/>
                <w:lang w:val="lt-LT"/>
              </w:rPr>
            </w:pPr>
            <w:r w:rsidRPr="00A75C25">
              <w:rPr>
                <w:rFonts w:ascii="Cambria" w:hAnsi="Cambria"/>
                <w:lang w:val="lt-LT"/>
              </w:rPr>
              <w:t>Garantija: ne mažiau 12 mėn;</w:t>
            </w:r>
          </w:p>
          <w:p w14:paraId="44A7464A" w14:textId="77777777" w:rsidR="00385E5B" w:rsidRDefault="006362BD" w:rsidP="00385E5B">
            <w:pPr>
              <w:rPr>
                <w:rFonts w:ascii="Cambria" w:hAnsi="Cambria"/>
                <w:lang w:val="lt-LT"/>
              </w:rPr>
            </w:pPr>
            <w:r>
              <w:rPr>
                <w:rFonts w:ascii="Cambria" w:hAnsi="Cambria"/>
                <w:lang w:val="lt-LT"/>
              </w:rPr>
              <w:t>Gamintojas nurodyti;</w:t>
            </w:r>
          </w:p>
          <w:p w14:paraId="44A7464B" w14:textId="77777777" w:rsidR="006744FD" w:rsidRDefault="006362BD" w:rsidP="006744FD">
            <w:pPr>
              <w:jc w:val="both"/>
              <w:rPr>
                <w:rFonts w:ascii="Cambria" w:hAnsi="Cambria"/>
                <w:b/>
              </w:rPr>
            </w:pPr>
            <w:r w:rsidRPr="004572FF">
              <w:rPr>
                <w:rFonts w:ascii="Cambria" w:hAnsi="Cambria"/>
                <w:color w:val="000000"/>
                <w:lang w:val="lt-LT"/>
              </w:rPr>
              <w:t xml:space="preserve">Aplinkosauga: </w:t>
            </w:r>
            <w:r w:rsidRPr="004572FF">
              <w:rPr>
                <w:rFonts w:ascii="Cambria" w:hAnsi="Cambria"/>
                <w:lang w:val="lt-LT"/>
              </w:rPr>
              <w:t>prekė turi būti tvirta, ilgaamžė, funkcionali, ji ar jos sudedamos dalys tinka naudoti daug kartų ir/ar lengvai pataisomos, ir/ar pakeičiamos (pateikti tai įrodantį dokumentą).</w:t>
            </w:r>
            <w:r w:rsidR="006744FD" w:rsidRPr="006744FD">
              <w:rPr>
                <w:rFonts w:ascii="Cambria" w:hAnsi="Cambria"/>
                <w:b/>
              </w:rPr>
              <w:t xml:space="preserve"> </w:t>
            </w:r>
          </w:p>
          <w:p w14:paraId="44A7464C" w14:textId="77777777" w:rsidR="006744FD" w:rsidRPr="006744FD" w:rsidRDefault="006744FD" w:rsidP="006744FD">
            <w:pPr>
              <w:jc w:val="both"/>
              <w:rPr>
                <w:rFonts w:ascii="Cambria" w:hAnsi="Cambria"/>
                <w:b/>
                <w:lang w:val="lt-LT"/>
              </w:rPr>
            </w:pPr>
            <w:proofErr w:type="spellStart"/>
            <w:r w:rsidRPr="006744FD">
              <w:rPr>
                <w:rFonts w:ascii="Cambria" w:hAnsi="Cambria"/>
                <w:b/>
              </w:rPr>
              <w:t>Siekiant</w:t>
            </w:r>
            <w:proofErr w:type="spellEnd"/>
            <w:r w:rsidRPr="006744FD">
              <w:rPr>
                <w:rFonts w:ascii="Cambria" w:hAnsi="Cambria"/>
                <w:b/>
              </w:rPr>
              <w:t xml:space="preserve"> </w:t>
            </w:r>
            <w:proofErr w:type="spellStart"/>
            <w:r w:rsidRPr="006744FD">
              <w:rPr>
                <w:rFonts w:ascii="Cambria" w:hAnsi="Cambria"/>
                <w:b/>
              </w:rPr>
              <w:t>užtikrinti</w:t>
            </w:r>
            <w:proofErr w:type="spellEnd"/>
            <w:r w:rsidRPr="006744FD">
              <w:rPr>
                <w:rFonts w:ascii="Cambria" w:hAnsi="Cambria"/>
                <w:b/>
              </w:rPr>
              <w:t xml:space="preserve"> </w:t>
            </w:r>
            <w:proofErr w:type="spellStart"/>
            <w:r w:rsidRPr="006744FD">
              <w:rPr>
                <w:rFonts w:ascii="Cambria" w:hAnsi="Cambria"/>
                <w:b/>
              </w:rPr>
              <w:t>turimų</w:t>
            </w:r>
            <w:proofErr w:type="spellEnd"/>
            <w:r w:rsidRPr="006744FD">
              <w:rPr>
                <w:rFonts w:ascii="Cambria" w:hAnsi="Cambria"/>
                <w:b/>
              </w:rPr>
              <w:t xml:space="preserve"> </w:t>
            </w:r>
            <w:proofErr w:type="spellStart"/>
            <w:r w:rsidRPr="006744FD">
              <w:rPr>
                <w:rFonts w:ascii="Cambria" w:hAnsi="Cambria"/>
                <w:b/>
              </w:rPr>
              <w:t>vežimėlių</w:t>
            </w:r>
            <w:proofErr w:type="spellEnd"/>
            <w:r w:rsidRPr="006744FD">
              <w:rPr>
                <w:rFonts w:ascii="Cambria" w:hAnsi="Cambria"/>
                <w:b/>
              </w:rPr>
              <w:t xml:space="preserve"> </w:t>
            </w:r>
            <w:proofErr w:type="spellStart"/>
            <w:r w:rsidRPr="006744FD">
              <w:rPr>
                <w:rFonts w:ascii="Cambria" w:hAnsi="Cambria"/>
                <w:b/>
              </w:rPr>
              <w:t>parko</w:t>
            </w:r>
            <w:proofErr w:type="spellEnd"/>
            <w:r w:rsidRPr="006744FD">
              <w:rPr>
                <w:rFonts w:ascii="Cambria" w:hAnsi="Cambria"/>
                <w:b/>
              </w:rPr>
              <w:t xml:space="preserve"> </w:t>
            </w:r>
            <w:proofErr w:type="spellStart"/>
            <w:r w:rsidRPr="006744FD">
              <w:rPr>
                <w:rFonts w:ascii="Cambria" w:hAnsi="Cambria"/>
                <w:b/>
              </w:rPr>
              <w:t>vientisumą</w:t>
            </w:r>
            <w:proofErr w:type="spellEnd"/>
            <w:r w:rsidRPr="006744FD">
              <w:rPr>
                <w:rFonts w:ascii="Cambria" w:hAnsi="Cambria"/>
                <w:b/>
              </w:rPr>
              <w:t xml:space="preserve"> </w:t>
            </w:r>
            <w:proofErr w:type="spellStart"/>
            <w:r w:rsidRPr="006744FD">
              <w:rPr>
                <w:rFonts w:ascii="Cambria" w:hAnsi="Cambria"/>
                <w:b/>
              </w:rPr>
              <w:t>ir</w:t>
            </w:r>
            <w:proofErr w:type="spellEnd"/>
            <w:r w:rsidRPr="006744FD">
              <w:rPr>
                <w:rFonts w:ascii="Cambria" w:hAnsi="Cambria"/>
                <w:b/>
              </w:rPr>
              <w:t xml:space="preserve"> </w:t>
            </w:r>
            <w:proofErr w:type="spellStart"/>
            <w:r w:rsidRPr="006744FD">
              <w:rPr>
                <w:rFonts w:ascii="Cambria" w:hAnsi="Cambria"/>
                <w:b/>
              </w:rPr>
              <w:t>tarpusavio</w:t>
            </w:r>
            <w:proofErr w:type="spellEnd"/>
            <w:r w:rsidRPr="006744FD">
              <w:rPr>
                <w:rFonts w:ascii="Cambria" w:hAnsi="Cambria"/>
                <w:b/>
              </w:rPr>
              <w:t xml:space="preserve"> </w:t>
            </w:r>
            <w:proofErr w:type="spellStart"/>
            <w:r w:rsidRPr="006744FD">
              <w:rPr>
                <w:rFonts w:ascii="Cambria" w:hAnsi="Cambria"/>
                <w:b/>
              </w:rPr>
              <w:t>suderinamumą</w:t>
            </w:r>
            <w:proofErr w:type="spellEnd"/>
            <w:r>
              <w:rPr>
                <w:rFonts w:ascii="Cambria" w:hAnsi="Cambria"/>
                <w:b/>
              </w:rPr>
              <w:t>,</w:t>
            </w:r>
            <w:r w:rsidRPr="006744FD">
              <w:rPr>
                <w:rFonts w:ascii="Cambria" w:hAnsi="Cambria"/>
                <w:b/>
              </w:rPr>
              <w:t xml:space="preserve"> </w:t>
            </w:r>
            <w:proofErr w:type="spellStart"/>
            <w:r>
              <w:rPr>
                <w:rFonts w:ascii="Cambria" w:hAnsi="Cambria"/>
                <w:b/>
              </w:rPr>
              <w:t>v</w:t>
            </w:r>
            <w:r w:rsidRPr="006744FD">
              <w:rPr>
                <w:rFonts w:ascii="Cambria" w:hAnsi="Cambria"/>
                <w:b/>
              </w:rPr>
              <w:t>ežimėlis</w:t>
            </w:r>
            <w:proofErr w:type="spellEnd"/>
            <w:r w:rsidRPr="006744FD">
              <w:rPr>
                <w:rFonts w:ascii="Cambria" w:hAnsi="Cambria"/>
                <w:b/>
              </w:rPr>
              <w:t xml:space="preserve"> </w:t>
            </w:r>
            <w:proofErr w:type="spellStart"/>
            <w:r w:rsidRPr="006744FD">
              <w:rPr>
                <w:rFonts w:ascii="Cambria" w:hAnsi="Cambria"/>
                <w:b/>
              </w:rPr>
              <w:t>turi</w:t>
            </w:r>
            <w:proofErr w:type="spellEnd"/>
            <w:r w:rsidRPr="006744FD">
              <w:rPr>
                <w:rFonts w:ascii="Cambria" w:hAnsi="Cambria"/>
                <w:b/>
              </w:rPr>
              <w:t xml:space="preserve"> </w:t>
            </w:r>
            <w:proofErr w:type="spellStart"/>
            <w:r w:rsidRPr="006744FD">
              <w:rPr>
                <w:rFonts w:ascii="Cambria" w:hAnsi="Cambria"/>
                <w:b/>
              </w:rPr>
              <w:t>būti</w:t>
            </w:r>
            <w:proofErr w:type="spellEnd"/>
            <w:r w:rsidRPr="006744FD">
              <w:rPr>
                <w:rFonts w:ascii="Cambria" w:hAnsi="Cambria"/>
                <w:b/>
              </w:rPr>
              <w:t xml:space="preserve"> </w:t>
            </w:r>
            <w:proofErr w:type="spellStart"/>
            <w:r w:rsidRPr="006744FD">
              <w:rPr>
                <w:rFonts w:ascii="Cambria" w:hAnsi="Cambria"/>
                <w:b/>
              </w:rPr>
              <w:t>identiškų</w:t>
            </w:r>
            <w:proofErr w:type="spellEnd"/>
            <w:r w:rsidRPr="006744FD">
              <w:rPr>
                <w:rFonts w:ascii="Cambria" w:hAnsi="Cambria"/>
                <w:b/>
              </w:rPr>
              <w:t xml:space="preserve"> </w:t>
            </w:r>
            <w:proofErr w:type="spellStart"/>
            <w:r w:rsidRPr="006744FD">
              <w:rPr>
                <w:rFonts w:ascii="Cambria" w:hAnsi="Cambria"/>
                <w:b/>
              </w:rPr>
              <w:t>arba</w:t>
            </w:r>
            <w:proofErr w:type="spellEnd"/>
            <w:r w:rsidRPr="006744FD">
              <w:rPr>
                <w:rFonts w:ascii="Cambria" w:hAnsi="Cambria"/>
                <w:b/>
              </w:rPr>
              <w:t xml:space="preserve"> </w:t>
            </w:r>
            <w:proofErr w:type="spellStart"/>
            <w:r w:rsidRPr="006744FD">
              <w:rPr>
                <w:rFonts w:ascii="Cambria" w:hAnsi="Cambria"/>
                <w:b/>
              </w:rPr>
              <w:t>lygiaverčių</w:t>
            </w:r>
            <w:proofErr w:type="spellEnd"/>
            <w:r w:rsidRPr="006744FD">
              <w:rPr>
                <w:rFonts w:ascii="Cambria" w:hAnsi="Cambria"/>
                <w:b/>
              </w:rPr>
              <w:t xml:space="preserve"> </w:t>
            </w:r>
            <w:proofErr w:type="spellStart"/>
            <w:r w:rsidRPr="006744FD">
              <w:rPr>
                <w:rFonts w:ascii="Cambria" w:hAnsi="Cambria"/>
                <w:b/>
              </w:rPr>
              <w:t>techninių</w:t>
            </w:r>
            <w:proofErr w:type="spellEnd"/>
            <w:r w:rsidRPr="006744FD">
              <w:rPr>
                <w:rFonts w:ascii="Cambria" w:hAnsi="Cambria"/>
                <w:b/>
              </w:rPr>
              <w:t xml:space="preserve"> </w:t>
            </w:r>
            <w:proofErr w:type="spellStart"/>
            <w:r w:rsidRPr="006744FD">
              <w:rPr>
                <w:rFonts w:ascii="Cambria" w:hAnsi="Cambria"/>
                <w:b/>
              </w:rPr>
              <w:t>parametrų</w:t>
            </w:r>
            <w:proofErr w:type="spellEnd"/>
            <w:r w:rsidRPr="006744FD">
              <w:rPr>
                <w:rFonts w:ascii="Cambria" w:hAnsi="Cambria"/>
                <w:b/>
              </w:rPr>
              <w:t xml:space="preserve"> </w:t>
            </w:r>
            <w:proofErr w:type="spellStart"/>
            <w:r w:rsidRPr="006744FD">
              <w:rPr>
                <w:rFonts w:ascii="Cambria" w:hAnsi="Cambria"/>
                <w:b/>
              </w:rPr>
              <w:t>kaip</w:t>
            </w:r>
            <w:proofErr w:type="spellEnd"/>
            <w:r w:rsidRPr="006744FD">
              <w:rPr>
                <w:rFonts w:ascii="Cambria" w:hAnsi="Cambria"/>
                <w:b/>
              </w:rPr>
              <w:t xml:space="preserve"> </w:t>
            </w:r>
            <w:proofErr w:type="spellStart"/>
            <w:r w:rsidRPr="006744FD">
              <w:rPr>
                <w:rFonts w:ascii="Cambria" w:hAnsi="Cambria"/>
                <w:b/>
              </w:rPr>
              <w:t>modelis</w:t>
            </w:r>
            <w:proofErr w:type="spellEnd"/>
            <w:r w:rsidRPr="006744FD">
              <w:rPr>
                <w:rFonts w:ascii="Cambria" w:hAnsi="Cambria"/>
                <w:b/>
              </w:rPr>
              <w:t xml:space="preserve"> [MOD-4.1], </w:t>
            </w:r>
            <w:proofErr w:type="spellStart"/>
            <w:r w:rsidRPr="006744FD">
              <w:rPr>
                <w:rFonts w:ascii="Cambria" w:hAnsi="Cambria"/>
                <w:b/>
              </w:rPr>
              <w:t>arba</w:t>
            </w:r>
            <w:proofErr w:type="spellEnd"/>
            <w:r w:rsidRPr="006744FD">
              <w:rPr>
                <w:rFonts w:ascii="Cambria" w:hAnsi="Cambria"/>
                <w:b/>
              </w:rPr>
              <w:t xml:space="preserve"> </w:t>
            </w:r>
            <w:proofErr w:type="spellStart"/>
            <w:r w:rsidRPr="006744FD">
              <w:rPr>
                <w:rFonts w:ascii="Cambria" w:hAnsi="Cambria"/>
                <w:b/>
              </w:rPr>
              <w:t>lygiavertis</w:t>
            </w:r>
            <w:proofErr w:type="spellEnd"/>
            <w:r w:rsidR="009C295A">
              <w:rPr>
                <w:rFonts w:ascii="Cambria" w:hAnsi="Cambria"/>
                <w:b/>
                <w:lang w:val="lt-LT"/>
              </w:rPr>
              <w:t xml:space="preserve">. </w:t>
            </w:r>
          </w:p>
          <w:p w14:paraId="44A7464D" w14:textId="77777777" w:rsidR="00385E5B" w:rsidRPr="00B32687" w:rsidRDefault="00385E5B" w:rsidP="00385E5B">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44A7464E" w14:textId="77777777" w:rsidR="00385E5B" w:rsidRPr="00A75C25" w:rsidRDefault="00385E5B" w:rsidP="00947B1D">
            <w:pPr>
              <w:jc w:val="center"/>
              <w:rPr>
                <w:rFonts w:ascii="Cambria" w:hAnsi="Cambria"/>
                <w:b/>
                <w:color w:val="000000"/>
                <w:lang w:val="lt-LT"/>
              </w:rPr>
            </w:pPr>
            <w:r w:rsidRPr="00A75C25">
              <w:rPr>
                <w:rFonts w:ascii="Cambria" w:hAnsi="Cambria"/>
                <w:b/>
                <w:noProof/>
                <w:color w:val="000000"/>
                <w:lang w:eastAsia="lt-LT"/>
              </w:rPr>
              <w:drawing>
                <wp:inline distT="0" distB="0" distL="0" distR="0" wp14:anchorId="44A74684" wp14:editId="44A74685">
                  <wp:extent cx="2305685" cy="1962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6" cstate="print"/>
                          <a:srcRect b="5900"/>
                          <a:stretch/>
                        </pic:blipFill>
                        <pic:spPr bwMode="auto">
                          <a:xfrm>
                            <a:off x="0" y="0"/>
                            <a:ext cx="2308674" cy="196469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0" w:type="dxa"/>
            <w:vAlign w:val="center"/>
          </w:tcPr>
          <w:p w14:paraId="44A7464F" w14:textId="77777777" w:rsidR="00385E5B" w:rsidRPr="00A75C25" w:rsidRDefault="00385E5B" w:rsidP="00385E5B">
            <w:pPr>
              <w:jc w:val="center"/>
              <w:rPr>
                <w:rFonts w:ascii="Cambria" w:hAnsi="Cambria"/>
                <w:lang w:val="lt-LT"/>
              </w:rPr>
            </w:pPr>
            <w:r w:rsidRPr="00A75C25">
              <w:rPr>
                <w:rFonts w:ascii="Cambria" w:hAnsi="Cambria"/>
                <w:lang w:val="lt-LT"/>
              </w:rPr>
              <w:lastRenderedPageBreak/>
              <w:t>Vnt.</w:t>
            </w:r>
          </w:p>
        </w:tc>
        <w:tc>
          <w:tcPr>
            <w:tcW w:w="920" w:type="dxa"/>
            <w:vAlign w:val="center"/>
          </w:tcPr>
          <w:p w14:paraId="44A74650" w14:textId="77777777" w:rsidR="00385E5B" w:rsidRPr="00A75C25" w:rsidRDefault="00385E5B" w:rsidP="00385E5B">
            <w:pPr>
              <w:jc w:val="center"/>
              <w:rPr>
                <w:rFonts w:ascii="Cambria" w:hAnsi="Cambria"/>
                <w:lang w:val="lt-LT"/>
              </w:rPr>
            </w:pPr>
            <w:r w:rsidRPr="00A75C25">
              <w:rPr>
                <w:rFonts w:ascii="Cambria" w:hAnsi="Cambria"/>
                <w:lang w:val="lt-LT"/>
              </w:rPr>
              <w:t>30</w:t>
            </w:r>
          </w:p>
        </w:tc>
        <w:tc>
          <w:tcPr>
            <w:tcW w:w="3701" w:type="dxa"/>
          </w:tcPr>
          <w:p w14:paraId="44A74651" w14:textId="77777777" w:rsidR="00385E5B" w:rsidRPr="00A75C25" w:rsidRDefault="00385E5B" w:rsidP="00385E5B">
            <w:pPr>
              <w:rPr>
                <w:rFonts w:ascii="Cambria" w:hAnsi="Cambria"/>
                <w:lang w:val="lt-LT"/>
              </w:rPr>
            </w:pPr>
          </w:p>
        </w:tc>
      </w:tr>
      <w:tr w:rsidR="00385E5B" w:rsidRPr="00A75C25" w14:paraId="44A74654" w14:textId="77777777" w:rsidTr="00385E5B">
        <w:tc>
          <w:tcPr>
            <w:tcW w:w="10647" w:type="dxa"/>
            <w:gridSpan w:val="5"/>
            <w:vAlign w:val="center"/>
          </w:tcPr>
          <w:p w14:paraId="44A74653" w14:textId="77777777" w:rsidR="00385E5B" w:rsidRPr="00A75C25" w:rsidRDefault="002702DB" w:rsidP="002702DB">
            <w:pPr>
              <w:rPr>
                <w:rFonts w:ascii="Cambria" w:hAnsi="Cambria"/>
                <w:lang w:val="lt-LT"/>
              </w:rPr>
            </w:pPr>
            <w:r>
              <w:rPr>
                <w:rFonts w:ascii="Cambria" w:hAnsi="Cambria"/>
                <w:b/>
                <w:color w:val="000000"/>
                <w:lang w:val="lt-LT"/>
              </w:rPr>
              <w:t>4</w:t>
            </w:r>
            <w:r w:rsidR="00385E5B" w:rsidRPr="00A75C25">
              <w:rPr>
                <w:rFonts w:ascii="Cambria" w:hAnsi="Cambria"/>
                <w:b/>
                <w:color w:val="000000"/>
                <w:lang w:val="lt-LT"/>
              </w:rPr>
              <w:t xml:space="preserve"> pirkimo dalis</w:t>
            </w:r>
            <w:r>
              <w:rPr>
                <w:rFonts w:ascii="Cambria" w:hAnsi="Cambria"/>
                <w:b/>
                <w:color w:val="000000"/>
                <w:lang w:val="lt-LT"/>
              </w:rPr>
              <w:t>. Nešvarių skalbinių vežimėlis (vieno segmento)</w:t>
            </w:r>
          </w:p>
        </w:tc>
      </w:tr>
      <w:tr w:rsidR="00385E5B" w:rsidRPr="00A75C25" w14:paraId="44A7466A" w14:textId="77777777" w:rsidTr="00385E5B">
        <w:tc>
          <w:tcPr>
            <w:tcW w:w="993" w:type="dxa"/>
          </w:tcPr>
          <w:p w14:paraId="44A74655" w14:textId="77777777" w:rsidR="00385E5B" w:rsidRPr="00A75C25" w:rsidRDefault="007B49D9" w:rsidP="00385E5B">
            <w:pPr>
              <w:jc w:val="center"/>
              <w:rPr>
                <w:rFonts w:ascii="Cambria" w:hAnsi="Cambria"/>
                <w:lang w:val="lt-LT"/>
              </w:rPr>
            </w:pPr>
            <w:r>
              <w:rPr>
                <w:rFonts w:ascii="Cambria" w:hAnsi="Cambria"/>
                <w:lang w:val="lt-LT"/>
              </w:rPr>
              <w:t>4.</w:t>
            </w:r>
            <w:r w:rsidR="00385E5B" w:rsidRPr="00A75C25">
              <w:rPr>
                <w:rFonts w:ascii="Cambria" w:hAnsi="Cambria"/>
                <w:lang w:val="lt-LT"/>
              </w:rPr>
              <w:t>1.</w:t>
            </w:r>
          </w:p>
        </w:tc>
        <w:tc>
          <w:tcPr>
            <w:tcW w:w="4233" w:type="dxa"/>
          </w:tcPr>
          <w:p w14:paraId="44A74656" w14:textId="77777777" w:rsidR="00385E5B" w:rsidRPr="00A75C25" w:rsidRDefault="00385E5B" w:rsidP="00385E5B">
            <w:pPr>
              <w:rPr>
                <w:rFonts w:ascii="Cambria" w:hAnsi="Cambria"/>
                <w:b/>
                <w:color w:val="000000"/>
                <w:u w:val="single"/>
                <w:lang w:val="lt-LT"/>
              </w:rPr>
            </w:pPr>
            <w:r w:rsidRPr="00A75C25">
              <w:rPr>
                <w:rFonts w:ascii="Cambria" w:hAnsi="Cambria"/>
                <w:b/>
                <w:color w:val="000000"/>
                <w:u w:val="single"/>
                <w:lang w:val="lt-LT"/>
              </w:rPr>
              <w:t>Specifikacija:</w:t>
            </w:r>
          </w:p>
          <w:p w14:paraId="44A74657" w14:textId="77777777" w:rsidR="00385E5B" w:rsidRPr="00A75C25" w:rsidRDefault="00385E5B" w:rsidP="00385E5B">
            <w:pPr>
              <w:rPr>
                <w:rFonts w:ascii="Cambria" w:hAnsi="Cambria"/>
                <w:bCs/>
                <w:lang w:val="lt-LT"/>
              </w:rPr>
            </w:pPr>
            <w:r w:rsidRPr="00A75C25">
              <w:rPr>
                <w:rFonts w:ascii="Cambria" w:hAnsi="Cambria"/>
                <w:bCs/>
                <w:lang w:val="lt-LT"/>
              </w:rPr>
              <w:t>Paskirtis: vežimėlis turi būti pritaikomas vežti šiukšles arba nešvarius vežimėlius;</w:t>
            </w:r>
          </w:p>
          <w:p w14:paraId="44A74658" w14:textId="77777777" w:rsidR="00385E5B" w:rsidRPr="00A75C25" w:rsidRDefault="00385E5B" w:rsidP="00385E5B">
            <w:pPr>
              <w:rPr>
                <w:rFonts w:ascii="Cambria" w:hAnsi="Cambria"/>
                <w:bCs/>
                <w:lang w:val="lt-LT"/>
              </w:rPr>
            </w:pPr>
            <w:r w:rsidRPr="00A75C25">
              <w:rPr>
                <w:rFonts w:ascii="Cambria" w:hAnsi="Cambria"/>
                <w:bCs/>
                <w:lang w:val="lt-LT"/>
              </w:rPr>
              <w:t>Vežimėlio rėmas turi būti tvirtas - pagamintas iš metalo- plieno;</w:t>
            </w:r>
          </w:p>
          <w:p w14:paraId="44A74659" w14:textId="77777777" w:rsidR="00385E5B" w:rsidRPr="00A75C25" w:rsidRDefault="00385E5B" w:rsidP="00385E5B">
            <w:pPr>
              <w:rPr>
                <w:rFonts w:ascii="Cambria" w:hAnsi="Cambria"/>
                <w:lang w:val="lt-LT"/>
              </w:rPr>
            </w:pPr>
            <w:r w:rsidRPr="00A75C25">
              <w:rPr>
                <w:rFonts w:ascii="Cambria" w:hAnsi="Cambria"/>
                <w:lang w:val="lt-LT"/>
              </w:rPr>
              <w:t>Rėmas dengtas medžiaga, kuri apsaugo nuo korozijos;</w:t>
            </w:r>
          </w:p>
          <w:p w14:paraId="44A7465A" w14:textId="77777777" w:rsidR="00385E5B" w:rsidRPr="00A75C25" w:rsidRDefault="00385E5B" w:rsidP="00385E5B">
            <w:pPr>
              <w:rPr>
                <w:rFonts w:ascii="Cambria" w:hAnsi="Cambria"/>
                <w:bCs/>
                <w:lang w:val="lt-LT"/>
              </w:rPr>
            </w:pPr>
            <w:r w:rsidRPr="00A75C25">
              <w:rPr>
                <w:rFonts w:ascii="Cambria" w:hAnsi="Cambria"/>
                <w:bCs/>
                <w:lang w:val="lt-LT"/>
              </w:rPr>
              <w:t>Matmenys vieno vežimėlio, IxPxA mm: 480(±50)x480(±50)x970(±50);</w:t>
            </w:r>
          </w:p>
          <w:p w14:paraId="44A7465B" w14:textId="77777777" w:rsidR="00385E5B" w:rsidRPr="00A75C25" w:rsidRDefault="00385E5B" w:rsidP="00385E5B">
            <w:pPr>
              <w:shd w:val="clear" w:color="auto" w:fill="FFFFFF"/>
              <w:rPr>
                <w:rFonts w:ascii="Cambria" w:hAnsi="Cambria"/>
                <w:bCs/>
                <w:lang w:val="lt-LT"/>
              </w:rPr>
            </w:pPr>
            <w:r w:rsidRPr="00A75C25">
              <w:rPr>
                <w:rFonts w:ascii="Cambria" w:hAnsi="Cambria"/>
                <w:bCs/>
                <w:lang w:val="lt-LT"/>
              </w:rPr>
              <w:t>Ratų diametras, mm: 80(±5);</w:t>
            </w:r>
          </w:p>
          <w:p w14:paraId="44A7465C" w14:textId="77777777" w:rsidR="00385E5B" w:rsidRPr="00A75C25" w:rsidRDefault="00385E5B" w:rsidP="00385E5B">
            <w:pPr>
              <w:shd w:val="clear" w:color="auto" w:fill="FFFFFF"/>
              <w:rPr>
                <w:rFonts w:ascii="Cambria" w:hAnsi="Cambria"/>
                <w:bCs/>
                <w:lang w:val="lt-LT"/>
              </w:rPr>
            </w:pPr>
            <w:r w:rsidRPr="00A75C25">
              <w:rPr>
                <w:rFonts w:ascii="Cambria" w:hAnsi="Cambria"/>
                <w:bCs/>
                <w:lang w:val="lt-LT"/>
              </w:rPr>
              <w:t>Ratukai guminiai arba aplieti guma – pasirinktinai;</w:t>
            </w:r>
          </w:p>
          <w:p w14:paraId="44A7465D" w14:textId="77777777" w:rsidR="00385E5B" w:rsidRPr="00A75C25" w:rsidRDefault="00385E5B" w:rsidP="00385E5B">
            <w:pPr>
              <w:rPr>
                <w:rFonts w:ascii="Cambria" w:hAnsi="Cambria"/>
                <w:lang w:val="lt-LT"/>
              </w:rPr>
            </w:pPr>
            <w:r w:rsidRPr="00A75C25">
              <w:rPr>
                <w:rFonts w:ascii="Cambria" w:hAnsi="Cambria"/>
                <w:lang w:val="lt-LT"/>
              </w:rPr>
              <w:lastRenderedPageBreak/>
              <w:t>Dangtis  plastikinis (arba lygiavertė medžiaga) turi būti atidaromas pedalu;</w:t>
            </w:r>
          </w:p>
          <w:p w14:paraId="44A7465E" w14:textId="77777777" w:rsidR="00385E5B" w:rsidRPr="00A75C25" w:rsidRDefault="00385E5B" w:rsidP="00385E5B">
            <w:pPr>
              <w:rPr>
                <w:rFonts w:ascii="Cambria" w:hAnsi="Cambria"/>
                <w:lang w:val="lt-LT"/>
              </w:rPr>
            </w:pPr>
            <w:r w:rsidRPr="00A75C25">
              <w:rPr>
                <w:rFonts w:ascii="Cambria" w:hAnsi="Cambria"/>
                <w:lang w:val="lt-LT"/>
              </w:rPr>
              <w:t xml:space="preserve">Dangčių spalva turi  būti pasirinkimas iš nemažiau kaip keturių spalvų; </w:t>
            </w:r>
          </w:p>
          <w:p w14:paraId="44A7465F" w14:textId="77777777" w:rsidR="00385E5B" w:rsidRPr="00A75C25" w:rsidRDefault="00385E5B" w:rsidP="00385E5B">
            <w:pPr>
              <w:rPr>
                <w:rFonts w:ascii="Cambria" w:hAnsi="Cambria"/>
                <w:lang w:val="lt-LT"/>
              </w:rPr>
            </w:pPr>
            <w:r w:rsidRPr="00A75C25">
              <w:rPr>
                <w:rFonts w:ascii="Cambria" w:hAnsi="Cambria"/>
                <w:lang w:val="lt-LT"/>
              </w:rPr>
              <w:t>Dangčio uždarymo  mechanizmas turi būti tylaus, uždarymo, amortizuojantis;</w:t>
            </w:r>
          </w:p>
          <w:p w14:paraId="44A74660" w14:textId="77777777" w:rsidR="00385E5B" w:rsidRPr="00A75C25" w:rsidRDefault="00385E5B" w:rsidP="00385E5B">
            <w:pPr>
              <w:rPr>
                <w:rFonts w:ascii="Cambria" w:hAnsi="Cambria"/>
                <w:lang w:val="lt-LT"/>
              </w:rPr>
            </w:pPr>
            <w:r w:rsidRPr="00A75C25">
              <w:rPr>
                <w:rFonts w:ascii="Cambria" w:hAnsi="Cambria"/>
                <w:lang w:val="lt-LT"/>
              </w:rPr>
              <w:t>Turi   būti   galimybė  greita  jungtimi  sujungti kelis  vežimėlius į ištisą platformą;</w:t>
            </w:r>
          </w:p>
          <w:p w14:paraId="44A74661" w14:textId="77777777" w:rsidR="00385E5B" w:rsidRPr="00A75C25" w:rsidRDefault="00385E5B" w:rsidP="00385E5B">
            <w:pPr>
              <w:rPr>
                <w:rFonts w:ascii="Cambria" w:hAnsi="Cambria"/>
                <w:bCs/>
                <w:lang w:val="lt-LT"/>
              </w:rPr>
            </w:pPr>
            <w:r w:rsidRPr="00A75C25">
              <w:rPr>
                <w:rFonts w:ascii="Cambria" w:hAnsi="Cambria"/>
                <w:lang w:val="lt-LT"/>
              </w:rPr>
              <w:t>Vieno vežimėlio talpa:  70 l (</w:t>
            </w:r>
            <w:r w:rsidRPr="00A75C25">
              <w:rPr>
                <w:rFonts w:ascii="Cambria" w:hAnsi="Cambria"/>
                <w:bCs/>
                <w:lang w:val="lt-LT"/>
              </w:rPr>
              <w:t>±10).</w:t>
            </w:r>
          </w:p>
          <w:p w14:paraId="44A74662" w14:textId="77777777" w:rsidR="00385E5B" w:rsidRPr="00A75C25" w:rsidRDefault="00385E5B" w:rsidP="00385E5B">
            <w:pPr>
              <w:rPr>
                <w:rFonts w:ascii="Cambria" w:hAnsi="Cambria"/>
                <w:bCs/>
                <w:lang w:val="lt-LT"/>
              </w:rPr>
            </w:pPr>
            <w:r w:rsidRPr="00A75C25">
              <w:rPr>
                <w:rFonts w:ascii="Cambria" w:hAnsi="Cambria"/>
                <w:bCs/>
                <w:lang w:val="lt-LT"/>
              </w:rPr>
              <w:t>Prekės garantija: ne mažiau 12 mėn.</w:t>
            </w:r>
          </w:p>
          <w:p w14:paraId="44A74663" w14:textId="77777777" w:rsidR="00385E5B" w:rsidRDefault="007B49D9" w:rsidP="00385E5B">
            <w:pPr>
              <w:rPr>
                <w:rFonts w:ascii="Cambria" w:hAnsi="Cambria"/>
                <w:bCs/>
                <w:lang w:val="lt-LT"/>
              </w:rPr>
            </w:pPr>
            <w:r>
              <w:rPr>
                <w:rFonts w:ascii="Cambria" w:hAnsi="Cambria"/>
                <w:bCs/>
                <w:lang w:val="lt-LT"/>
              </w:rPr>
              <w:t>Gamintojas: nurodyti;</w:t>
            </w:r>
          </w:p>
          <w:p w14:paraId="44A74664" w14:textId="77777777" w:rsidR="007B49D9" w:rsidRPr="00A75C25" w:rsidRDefault="007B49D9" w:rsidP="007B49D9">
            <w:pPr>
              <w:pStyle w:val="Tekstas"/>
              <w:tabs>
                <w:tab w:val="clear" w:pos="8789"/>
                <w:tab w:val="left" w:pos="567"/>
                <w:tab w:val="left" w:pos="709"/>
              </w:tabs>
              <w:spacing w:line="240" w:lineRule="auto"/>
              <w:rPr>
                <w:rFonts w:ascii="Cambria" w:hAnsi="Cambria"/>
                <w:bCs/>
                <w:lang w:val="lt-LT"/>
              </w:rPr>
            </w:pPr>
            <w:r w:rsidRPr="006362BD">
              <w:rPr>
                <w:rFonts w:ascii="Cambria" w:hAnsi="Cambria"/>
                <w:color w:val="000000"/>
                <w:sz w:val="20"/>
                <w:lang w:val="lt-LT"/>
              </w:rPr>
              <w:t xml:space="preserve">Aplinkosauga: </w:t>
            </w:r>
            <w:r w:rsidRPr="006362BD">
              <w:rPr>
                <w:rFonts w:ascii="Cambria" w:hAnsi="Cambria"/>
                <w:sz w:val="20"/>
                <w:lang w:val="lt-LT"/>
              </w:rPr>
              <w:t>prekė, virtusi atliekomis, tinka paruošti pakartotinai naudoti ar perdirbti</w:t>
            </w:r>
            <w:r w:rsidRPr="006362BD">
              <w:rPr>
                <w:rFonts w:ascii="Cambria" w:hAnsi="Cambria"/>
                <w:color w:val="000000"/>
                <w:sz w:val="20"/>
                <w:lang w:val="lt-LT"/>
              </w:rPr>
              <w:t xml:space="preserve"> </w:t>
            </w:r>
            <w:r w:rsidRPr="006362BD">
              <w:rPr>
                <w:rFonts w:ascii="Cambria" w:hAnsi="Cambria"/>
                <w:sz w:val="20"/>
                <w:lang w:val="lt-LT"/>
              </w:rPr>
              <w:t>(pateikti tai įrodantį dokumentą).</w:t>
            </w:r>
          </w:p>
          <w:p w14:paraId="44A74665" w14:textId="77777777" w:rsidR="00385E5B" w:rsidRPr="00B32687" w:rsidRDefault="00385E5B" w:rsidP="00385E5B">
            <w:pPr>
              <w:jc w:val="center"/>
              <w:rPr>
                <w:rFonts w:ascii="Cambria" w:hAnsi="Cambria"/>
                <w:color w:val="000000"/>
                <w:sz w:val="14"/>
                <w:lang w:val="lt-LT"/>
              </w:rPr>
            </w:pPr>
            <w:r w:rsidRPr="00B32687">
              <w:rPr>
                <w:rFonts w:ascii="Cambria" w:hAnsi="Cambria"/>
                <w:color w:val="000000"/>
                <w:sz w:val="14"/>
                <w:lang w:val="lt-LT"/>
              </w:rPr>
              <w:t>*Prekės preliminari vizualizacija:</w:t>
            </w:r>
          </w:p>
          <w:p w14:paraId="44A74666" w14:textId="77777777" w:rsidR="00385E5B" w:rsidRPr="00A75C25" w:rsidRDefault="00385E5B" w:rsidP="00385E5B">
            <w:pPr>
              <w:rPr>
                <w:rFonts w:ascii="Cambria" w:hAnsi="Cambria"/>
                <w:b/>
                <w:color w:val="000000"/>
                <w:lang w:val="lt-LT"/>
              </w:rPr>
            </w:pPr>
            <w:r w:rsidRPr="00A75C25">
              <w:rPr>
                <w:rFonts w:ascii="Cambria" w:hAnsi="Cambria"/>
                <w:b/>
                <w:noProof/>
                <w:color w:val="000000"/>
                <w:lang w:eastAsia="lt-LT"/>
              </w:rPr>
              <w:drawing>
                <wp:inline distT="0" distB="0" distL="0" distR="0" wp14:anchorId="44A74686" wp14:editId="44A74687">
                  <wp:extent cx="2080094" cy="866692"/>
                  <wp:effectExtent l="19050" t="0" r="0" b="0"/>
                  <wp:docPr id="558703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2092620" cy="871911"/>
                          </a:xfrm>
                          <a:prstGeom prst="rect">
                            <a:avLst/>
                          </a:prstGeom>
                          <a:noFill/>
                          <a:ln>
                            <a:noFill/>
                          </a:ln>
                        </pic:spPr>
                      </pic:pic>
                    </a:graphicData>
                  </a:graphic>
                </wp:inline>
              </w:drawing>
            </w:r>
          </w:p>
        </w:tc>
        <w:tc>
          <w:tcPr>
            <w:tcW w:w="800" w:type="dxa"/>
            <w:vAlign w:val="center"/>
          </w:tcPr>
          <w:p w14:paraId="44A74667" w14:textId="77777777" w:rsidR="00385E5B" w:rsidRPr="00A75C25" w:rsidRDefault="00385E5B" w:rsidP="00385E5B">
            <w:pPr>
              <w:jc w:val="center"/>
              <w:rPr>
                <w:rFonts w:ascii="Cambria" w:hAnsi="Cambria"/>
                <w:lang w:val="lt-LT"/>
              </w:rPr>
            </w:pPr>
            <w:r w:rsidRPr="00A75C25">
              <w:rPr>
                <w:rFonts w:ascii="Cambria" w:hAnsi="Cambria"/>
                <w:lang w:val="lt-LT"/>
              </w:rPr>
              <w:lastRenderedPageBreak/>
              <w:t>Vnt.</w:t>
            </w:r>
          </w:p>
        </w:tc>
        <w:tc>
          <w:tcPr>
            <w:tcW w:w="920" w:type="dxa"/>
            <w:vAlign w:val="center"/>
          </w:tcPr>
          <w:p w14:paraId="44A74668" w14:textId="77777777" w:rsidR="00385E5B" w:rsidRPr="00A75C25" w:rsidRDefault="00385E5B" w:rsidP="00385E5B">
            <w:pPr>
              <w:jc w:val="center"/>
              <w:rPr>
                <w:rFonts w:ascii="Cambria" w:hAnsi="Cambria"/>
                <w:lang w:val="lt-LT"/>
              </w:rPr>
            </w:pPr>
            <w:r w:rsidRPr="00A75C25">
              <w:rPr>
                <w:rFonts w:ascii="Cambria" w:hAnsi="Cambria"/>
                <w:lang w:val="lt-LT"/>
              </w:rPr>
              <w:t>210</w:t>
            </w:r>
          </w:p>
        </w:tc>
        <w:tc>
          <w:tcPr>
            <w:tcW w:w="3701" w:type="dxa"/>
          </w:tcPr>
          <w:p w14:paraId="44A74669" w14:textId="77777777" w:rsidR="00385E5B" w:rsidRPr="00A75C25" w:rsidRDefault="00385E5B" w:rsidP="00385E5B">
            <w:pPr>
              <w:rPr>
                <w:rFonts w:ascii="Cambria" w:hAnsi="Cambria"/>
                <w:lang w:val="lt-LT"/>
              </w:rPr>
            </w:pPr>
          </w:p>
        </w:tc>
      </w:tr>
    </w:tbl>
    <w:p w14:paraId="44A7466B" w14:textId="77777777" w:rsidR="009230F0" w:rsidRPr="00A75C25" w:rsidRDefault="009230F0" w:rsidP="00AA1B19">
      <w:pPr>
        <w:tabs>
          <w:tab w:val="left" w:pos="567"/>
        </w:tabs>
        <w:spacing w:after="0" w:line="240" w:lineRule="auto"/>
        <w:ind w:left="-426" w:firstLine="710"/>
        <w:jc w:val="both"/>
        <w:rPr>
          <w:rFonts w:ascii="Cambria" w:hAnsi="Cambria" w:cs="Times New Roman"/>
          <w:bCs/>
          <w:i/>
          <w:sz w:val="20"/>
          <w:szCs w:val="20"/>
        </w:rPr>
      </w:pPr>
      <w:r w:rsidRPr="00A75C25">
        <w:rPr>
          <w:rFonts w:ascii="Cambria" w:eastAsia="Times New Roman" w:hAnsi="Cambria" w:cs="Times New Roman"/>
          <w:color w:val="000000"/>
          <w:sz w:val="20"/>
          <w:szCs w:val="20"/>
        </w:rPr>
        <w:t xml:space="preserve">Tiekėjas </w:t>
      </w:r>
      <w:r w:rsidRPr="00A75C25">
        <w:rPr>
          <w:rFonts w:ascii="Cambria" w:hAnsi="Cambria" w:cs="Times New Roman"/>
          <w:color w:val="000000"/>
          <w:sz w:val="20"/>
          <w:szCs w:val="20"/>
        </w:rPr>
        <w:t>pildo</w:t>
      </w:r>
      <w:r w:rsidRPr="00A75C25">
        <w:rPr>
          <w:rFonts w:ascii="Cambria" w:eastAsia="Times New Roman" w:hAnsi="Cambria" w:cs="Times New Roman"/>
          <w:color w:val="000000"/>
          <w:sz w:val="20"/>
          <w:szCs w:val="20"/>
        </w:rPr>
        <w:t xml:space="preserve"> stulpelį „</w:t>
      </w:r>
      <w:r w:rsidRPr="00A75C25">
        <w:rPr>
          <w:rFonts w:ascii="Cambria" w:hAnsi="Cambria" w:cs="Times New Roman"/>
          <w:bCs/>
          <w:sz w:val="20"/>
          <w:szCs w:val="20"/>
        </w:rPr>
        <w:t xml:space="preserve">Siūloma techninė charakteristika“: </w:t>
      </w:r>
    </w:p>
    <w:p w14:paraId="44A7466C" w14:textId="77777777" w:rsidR="009230F0" w:rsidRPr="00A75C25" w:rsidRDefault="009230F0" w:rsidP="00AA1B19">
      <w:pPr>
        <w:tabs>
          <w:tab w:val="left" w:pos="567"/>
        </w:tabs>
        <w:spacing w:after="0" w:line="240" w:lineRule="auto"/>
        <w:ind w:left="-426" w:firstLine="710"/>
        <w:jc w:val="both"/>
        <w:rPr>
          <w:rFonts w:ascii="Cambria" w:hAnsi="Cambria" w:cs="Times New Roman"/>
          <w:color w:val="000000"/>
          <w:sz w:val="20"/>
          <w:szCs w:val="20"/>
        </w:rPr>
      </w:pPr>
      <w:r w:rsidRPr="00A75C25">
        <w:rPr>
          <w:rFonts w:ascii="Cambria" w:hAnsi="Cambria" w:cs="Times New Roman"/>
          <w:bCs/>
          <w:sz w:val="20"/>
          <w:szCs w:val="20"/>
        </w:rPr>
        <w:t>a)</w:t>
      </w:r>
      <w:r w:rsidRPr="00A75C25">
        <w:rPr>
          <w:rFonts w:ascii="Cambria" w:hAnsi="Cambria" w:cs="Times New Roman"/>
          <w:bCs/>
          <w:i/>
          <w:sz w:val="20"/>
          <w:szCs w:val="20"/>
        </w:rPr>
        <w:t xml:space="preserve"> </w:t>
      </w:r>
      <w:r w:rsidRPr="00A75C25">
        <w:rPr>
          <w:rFonts w:ascii="Cambria" w:hAnsi="Cambria" w:cs="Times New Roman"/>
          <w:color w:val="000000"/>
          <w:sz w:val="20"/>
          <w:szCs w:val="20"/>
        </w:rPr>
        <w:t>pateikdamas</w:t>
      </w:r>
      <w:r w:rsidRPr="00A75C25">
        <w:rPr>
          <w:rFonts w:ascii="Cambria" w:eastAsia="Times New Roman" w:hAnsi="Cambria" w:cs="Times New Roman"/>
          <w:color w:val="000000"/>
          <w:sz w:val="20"/>
          <w:szCs w:val="20"/>
        </w:rPr>
        <w:t xml:space="preserve"> aiškiai suformuluotus, atitikimą reikalavimams pagrindžiančius faktus. </w:t>
      </w:r>
      <w:r w:rsidRPr="00A75C25">
        <w:rPr>
          <w:rFonts w:ascii="Cambria" w:hAnsi="Cambria"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44A7466D" w14:textId="77777777" w:rsidR="009230F0" w:rsidRPr="00A75C25" w:rsidRDefault="009230F0" w:rsidP="00AA1B19">
      <w:pPr>
        <w:tabs>
          <w:tab w:val="left" w:pos="567"/>
        </w:tabs>
        <w:spacing w:after="0" w:line="240" w:lineRule="auto"/>
        <w:ind w:left="-426" w:firstLine="710"/>
        <w:jc w:val="both"/>
        <w:rPr>
          <w:rFonts w:ascii="Cambria" w:hAnsi="Cambria" w:cs="Times New Roman"/>
          <w:color w:val="000000"/>
          <w:sz w:val="20"/>
          <w:szCs w:val="20"/>
        </w:rPr>
      </w:pPr>
      <w:r w:rsidRPr="00A75C25">
        <w:rPr>
          <w:rFonts w:ascii="Cambria" w:hAnsi="Cambria" w:cs="Times New Roman"/>
          <w:color w:val="000000"/>
          <w:sz w:val="20"/>
          <w:szCs w:val="20"/>
        </w:rPr>
        <w:t xml:space="preserve"> b) </w:t>
      </w:r>
      <w:r w:rsidR="00A955DC" w:rsidRPr="00A75C25">
        <w:rPr>
          <w:rFonts w:ascii="Cambria" w:hAnsi="Cambria" w:cs="Times New Roman"/>
          <w:color w:val="000000"/>
          <w:sz w:val="20"/>
          <w:szCs w:val="20"/>
        </w:rPr>
        <w:t>nurodydamas</w:t>
      </w:r>
      <w:r w:rsidRPr="00A75C25">
        <w:rPr>
          <w:rFonts w:ascii="Cambria" w:hAnsi="Cambria" w:cs="Times New Roman"/>
          <w:color w:val="000000"/>
          <w:sz w:val="20"/>
          <w:szCs w:val="20"/>
        </w:rPr>
        <w:t xml:space="preserve"> tikslius ir konkrečius siūlomos prekės duomenis, nepalikdamas lentelėje pateiktų dydžių reikšmių tolerancijų, pvz.: „lygiavertė“, (±), „atitinka“ ir pan.;</w:t>
      </w:r>
    </w:p>
    <w:p w14:paraId="44A7466E" w14:textId="77777777" w:rsidR="009230F0" w:rsidRPr="00A75C25" w:rsidRDefault="009230F0" w:rsidP="00AA1B19">
      <w:pPr>
        <w:tabs>
          <w:tab w:val="left" w:pos="567"/>
        </w:tabs>
        <w:spacing w:after="0" w:line="240" w:lineRule="auto"/>
        <w:ind w:left="-426" w:firstLine="710"/>
        <w:jc w:val="both"/>
        <w:rPr>
          <w:rFonts w:ascii="Cambria" w:eastAsia="Times New Roman" w:hAnsi="Cambria" w:cs="Times New Roman"/>
          <w:color w:val="000000"/>
          <w:sz w:val="20"/>
          <w:szCs w:val="20"/>
        </w:rPr>
      </w:pPr>
      <w:r w:rsidRPr="00A75C25">
        <w:rPr>
          <w:rFonts w:ascii="Cambria" w:hAnsi="Cambria" w:cs="Times New Roman"/>
          <w:color w:val="000000"/>
          <w:sz w:val="20"/>
          <w:szCs w:val="20"/>
        </w:rPr>
        <w:t xml:space="preserve">c) </w:t>
      </w:r>
      <w:r w:rsidRPr="00A75C25">
        <w:rPr>
          <w:rFonts w:ascii="Cambria" w:eastAsia="Times New Roman" w:hAnsi="Cambria" w:cs="Times New Roman"/>
          <w:color w:val="000000"/>
          <w:sz w:val="20"/>
          <w:szCs w:val="20"/>
        </w:rPr>
        <w:t>visų prekių kaina yra pardavimo kaina, įskaitant prekės pakuotę, transportavimą, PVM ir visus kitus tiekėjo numatytus ar nenumatytus mokesčius;</w:t>
      </w:r>
    </w:p>
    <w:p w14:paraId="44A7466F" w14:textId="77777777" w:rsidR="00627F35" w:rsidRPr="00A75C25" w:rsidRDefault="00627F35" w:rsidP="00AA1B19">
      <w:pPr>
        <w:tabs>
          <w:tab w:val="left" w:pos="567"/>
        </w:tabs>
        <w:spacing w:after="0" w:line="240" w:lineRule="auto"/>
        <w:ind w:left="-426" w:firstLine="710"/>
        <w:jc w:val="both"/>
        <w:rPr>
          <w:rFonts w:ascii="Cambria" w:hAnsi="Cambria" w:cs="Times New Roman"/>
          <w:b/>
          <w:sz w:val="20"/>
          <w:szCs w:val="20"/>
        </w:rPr>
      </w:pPr>
      <w:r w:rsidRPr="00A75C25">
        <w:rPr>
          <w:rFonts w:ascii="Cambria" w:hAnsi="Cambria" w:cs="Times New Roman"/>
          <w:b/>
          <w:sz w:val="20"/>
          <w:szCs w:val="20"/>
        </w:rPr>
        <w:t>Papildomi reikalavimai:</w:t>
      </w:r>
    </w:p>
    <w:p w14:paraId="44A74670" w14:textId="77777777" w:rsidR="002E02CF" w:rsidRPr="00A75C25" w:rsidRDefault="00627F35" w:rsidP="00AA1B19">
      <w:pPr>
        <w:pStyle w:val="Tekstas"/>
        <w:numPr>
          <w:ilvl w:val="0"/>
          <w:numId w:val="1"/>
        </w:numPr>
        <w:tabs>
          <w:tab w:val="clear" w:pos="8789"/>
          <w:tab w:val="left" w:pos="567"/>
          <w:tab w:val="left" w:pos="709"/>
        </w:tabs>
        <w:spacing w:line="240" w:lineRule="auto"/>
        <w:ind w:left="-426" w:firstLine="710"/>
        <w:rPr>
          <w:rFonts w:ascii="Cambria" w:hAnsi="Cambria"/>
          <w:sz w:val="20"/>
        </w:rPr>
      </w:pPr>
      <w:r w:rsidRPr="00A75C25">
        <w:rPr>
          <w:rFonts w:ascii="Cambria" w:hAnsi="Cambria"/>
          <w:sz w:val="20"/>
        </w:rPr>
        <w:t>Viešojo pirkimo komisijai raštiškai pareikalavus, konkurso dalyvis turi pateikti siūlomų prekių pavyzdžius ir papildomą dokumentaciją, patvi</w:t>
      </w:r>
      <w:r w:rsidR="009230F0" w:rsidRPr="00A75C25">
        <w:rPr>
          <w:rFonts w:ascii="Cambria" w:hAnsi="Cambria"/>
          <w:sz w:val="20"/>
        </w:rPr>
        <w:t>rtinančią techninius parametrus;</w:t>
      </w:r>
    </w:p>
    <w:p w14:paraId="44A74671" w14:textId="77777777" w:rsidR="00B668CB" w:rsidRDefault="009230F0" w:rsidP="006362BD">
      <w:pPr>
        <w:pStyle w:val="Tekstas"/>
        <w:numPr>
          <w:ilvl w:val="0"/>
          <w:numId w:val="1"/>
        </w:numPr>
        <w:tabs>
          <w:tab w:val="clear" w:pos="8789"/>
          <w:tab w:val="left" w:pos="567"/>
          <w:tab w:val="left" w:pos="709"/>
        </w:tabs>
        <w:spacing w:line="240" w:lineRule="auto"/>
        <w:ind w:left="-426" w:firstLine="710"/>
        <w:rPr>
          <w:rFonts w:ascii="Cambria" w:hAnsi="Cambria"/>
          <w:sz w:val="20"/>
        </w:rPr>
      </w:pPr>
      <w:r w:rsidRPr="00A75C25">
        <w:rPr>
          <w:rFonts w:ascii="Cambria" w:hAnsi="Cambria"/>
          <w:sz w:val="20"/>
        </w:rPr>
        <w:t xml:space="preserve">Sudaroma sutartis išperkama per </w:t>
      </w:r>
      <w:r w:rsidR="00B668CB" w:rsidRPr="00A75C25">
        <w:rPr>
          <w:rFonts w:ascii="Cambria" w:hAnsi="Cambria"/>
          <w:sz w:val="20"/>
        </w:rPr>
        <w:t xml:space="preserve">24 </w:t>
      </w:r>
      <w:r w:rsidRPr="00A75C25">
        <w:rPr>
          <w:rFonts w:ascii="Cambria" w:hAnsi="Cambria"/>
          <w:sz w:val="20"/>
        </w:rPr>
        <w:t xml:space="preserve">mėn. </w:t>
      </w:r>
      <w:r w:rsidR="00E75A56" w:rsidRPr="00A75C25">
        <w:rPr>
          <w:rFonts w:ascii="Cambria" w:hAnsi="Cambria"/>
          <w:sz w:val="20"/>
        </w:rPr>
        <w:t>Pirkimas bus vykdomas pagal epizodinį poreikį. Prekių pristatymas - 30 k.</w:t>
      </w:r>
      <w:r w:rsidR="003A38C8" w:rsidRPr="00A75C25">
        <w:rPr>
          <w:rFonts w:ascii="Cambria" w:hAnsi="Cambria"/>
          <w:sz w:val="20"/>
        </w:rPr>
        <w:t xml:space="preserve"> </w:t>
      </w:r>
      <w:r w:rsidR="00E75A56" w:rsidRPr="00A75C25">
        <w:rPr>
          <w:rFonts w:ascii="Cambria" w:hAnsi="Cambria"/>
          <w:sz w:val="20"/>
        </w:rPr>
        <w:t>d. Trūkumo ar broko taisymo laikotarpis – 20 k.</w:t>
      </w:r>
      <w:r w:rsidR="003A38C8" w:rsidRPr="00A75C25">
        <w:rPr>
          <w:rFonts w:ascii="Cambria" w:hAnsi="Cambria"/>
          <w:sz w:val="20"/>
        </w:rPr>
        <w:t xml:space="preserve"> </w:t>
      </w:r>
      <w:r w:rsidR="00E75A56" w:rsidRPr="00A75C25">
        <w:rPr>
          <w:rFonts w:ascii="Cambria" w:hAnsi="Cambria"/>
          <w:sz w:val="20"/>
        </w:rPr>
        <w:t>d.</w:t>
      </w:r>
      <w:r w:rsidR="006362BD">
        <w:rPr>
          <w:rFonts w:ascii="Cambria" w:hAnsi="Cambria"/>
          <w:sz w:val="20"/>
        </w:rPr>
        <w:t>;</w:t>
      </w:r>
    </w:p>
    <w:p w14:paraId="44A74672" w14:textId="77777777" w:rsidR="006362BD" w:rsidRPr="006744FD" w:rsidRDefault="006362BD" w:rsidP="006362BD">
      <w:pPr>
        <w:pStyle w:val="Tekstas"/>
        <w:numPr>
          <w:ilvl w:val="0"/>
          <w:numId w:val="1"/>
        </w:numPr>
        <w:tabs>
          <w:tab w:val="clear" w:pos="8789"/>
          <w:tab w:val="left" w:pos="567"/>
          <w:tab w:val="left" w:pos="709"/>
        </w:tabs>
        <w:spacing w:line="240" w:lineRule="auto"/>
        <w:ind w:left="-426" w:firstLine="710"/>
        <w:rPr>
          <w:rFonts w:ascii="Cambria" w:hAnsi="Cambria"/>
          <w:b/>
          <w:sz w:val="20"/>
        </w:rPr>
      </w:pPr>
      <w:r w:rsidRPr="006744FD">
        <w:rPr>
          <w:rFonts w:ascii="Cambria" w:hAnsi="Cambria"/>
          <w:b/>
          <w:sz w:val="20"/>
        </w:rPr>
        <w:t xml:space="preserve">Prekės turi būti </w:t>
      </w:r>
      <w:r w:rsidR="007B49D9" w:rsidRPr="006744FD">
        <w:rPr>
          <w:rFonts w:ascii="Cambria" w:hAnsi="Cambria"/>
          <w:b/>
          <w:sz w:val="20"/>
        </w:rPr>
        <w:t>pristatytos</w:t>
      </w:r>
      <w:r w:rsidRPr="006744FD">
        <w:rPr>
          <w:rFonts w:ascii="Cambria" w:hAnsi="Cambria"/>
          <w:b/>
          <w:sz w:val="20"/>
        </w:rPr>
        <w:t xml:space="preserve"> paruoštos naudojimui. Jei prekės pristatomos nesurinktos, jos turi būti surenkamos užsakovo patalpose.</w:t>
      </w:r>
      <w:r w:rsidR="007B49D9" w:rsidRPr="006744FD">
        <w:rPr>
          <w:rFonts w:ascii="Cambria" w:hAnsi="Cambria"/>
          <w:b/>
          <w:sz w:val="20"/>
        </w:rPr>
        <w:t xml:space="preserve"> Prekių surinkimas – turi būti įskaičiuotas į kainą.</w:t>
      </w:r>
    </w:p>
    <w:p w14:paraId="44A74673" w14:textId="77777777" w:rsidR="005E010B" w:rsidRPr="00A75C25" w:rsidRDefault="005E010B" w:rsidP="00A75C25">
      <w:pPr>
        <w:pStyle w:val="Tekstas"/>
        <w:tabs>
          <w:tab w:val="clear" w:pos="8789"/>
          <w:tab w:val="left" w:pos="709"/>
        </w:tabs>
        <w:spacing w:line="240" w:lineRule="auto"/>
        <w:ind w:left="1425"/>
        <w:rPr>
          <w:rFonts w:ascii="Cambria" w:hAnsi="Cambria"/>
          <w:sz w:val="20"/>
        </w:rPr>
      </w:pPr>
    </w:p>
    <w:sectPr w:rsidR="005E010B" w:rsidRPr="00A75C25" w:rsidSect="00DF7EE5">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E0EC0"/>
    <w:multiLevelType w:val="hybridMultilevel"/>
    <w:tmpl w:val="16A28B2C"/>
    <w:lvl w:ilvl="0" w:tplc="692E6EE0">
      <w:start w:val="1"/>
      <w:numFmt w:val="bullet"/>
      <w:lvlText w:val="-"/>
      <w:lvlJc w:val="left"/>
      <w:pPr>
        <w:ind w:left="720" w:hanging="360"/>
      </w:pPr>
      <w:rPr>
        <w:rFonts w:ascii="Cambria" w:eastAsia="Times New Roman"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435C8A"/>
    <w:multiLevelType w:val="hybridMultilevel"/>
    <w:tmpl w:val="F53EF72E"/>
    <w:lvl w:ilvl="0" w:tplc="8BB64380">
      <w:start w:val="1"/>
      <w:numFmt w:val="low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333116BD"/>
    <w:multiLevelType w:val="hybridMultilevel"/>
    <w:tmpl w:val="AAAE3FB2"/>
    <w:lvl w:ilvl="0" w:tplc="3474C4FC">
      <w:start w:val="1"/>
      <w:numFmt w:val="bullet"/>
      <w:lvlText w:val="-"/>
      <w:lvlJc w:val="left"/>
      <w:pPr>
        <w:ind w:left="1425" w:hanging="360"/>
      </w:pPr>
      <w:rPr>
        <w:rFonts w:ascii="Cambria" w:eastAsia="Times New Roman" w:hAnsi="Cambria" w:cs="Times New Roman"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3" w15:restartNumberingAfterBreak="0">
    <w:nsid w:val="6688422F"/>
    <w:multiLevelType w:val="multilevel"/>
    <w:tmpl w:val="949E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352A1"/>
    <w:multiLevelType w:val="multilevel"/>
    <w:tmpl w:val="4D7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35"/>
    <w:rsid w:val="00001E69"/>
    <w:rsid w:val="00005C5D"/>
    <w:rsid w:val="00011E74"/>
    <w:rsid w:val="000313E0"/>
    <w:rsid w:val="0004717D"/>
    <w:rsid w:val="000540DA"/>
    <w:rsid w:val="00086A03"/>
    <w:rsid w:val="000B5250"/>
    <w:rsid w:val="000F7A44"/>
    <w:rsid w:val="00106F8F"/>
    <w:rsid w:val="00137ED3"/>
    <w:rsid w:val="00161205"/>
    <w:rsid w:val="001A4C74"/>
    <w:rsid w:val="001B078A"/>
    <w:rsid w:val="001D3ED5"/>
    <w:rsid w:val="001E5DF7"/>
    <w:rsid w:val="001F1E6A"/>
    <w:rsid w:val="00212ACE"/>
    <w:rsid w:val="00236917"/>
    <w:rsid w:val="00250EF6"/>
    <w:rsid w:val="00254D0C"/>
    <w:rsid w:val="002575EE"/>
    <w:rsid w:val="00265FC7"/>
    <w:rsid w:val="002702DB"/>
    <w:rsid w:val="00284C5C"/>
    <w:rsid w:val="002875DC"/>
    <w:rsid w:val="002A0F96"/>
    <w:rsid w:val="002D07A1"/>
    <w:rsid w:val="002E02CF"/>
    <w:rsid w:val="0036292E"/>
    <w:rsid w:val="00370DBA"/>
    <w:rsid w:val="00375879"/>
    <w:rsid w:val="003763E2"/>
    <w:rsid w:val="00385E5B"/>
    <w:rsid w:val="00395F9C"/>
    <w:rsid w:val="003A38C8"/>
    <w:rsid w:val="003C00FE"/>
    <w:rsid w:val="003C1601"/>
    <w:rsid w:val="003F0662"/>
    <w:rsid w:val="00410D24"/>
    <w:rsid w:val="00426866"/>
    <w:rsid w:val="0044287B"/>
    <w:rsid w:val="004572FF"/>
    <w:rsid w:val="004842B4"/>
    <w:rsid w:val="00511743"/>
    <w:rsid w:val="00515723"/>
    <w:rsid w:val="005A19FB"/>
    <w:rsid w:val="005B3203"/>
    <w:rsid w:val="005C6693"/>
    <w:rsid w:val="005C7FCD"/>
    <w:rsid w:val="005E010B"/>
    <w:rsid w:val="0060120C"/>
    <w:rsid w:val="00606412"/>
    <w:rsid w:val="00627F35"/>
    <w:rsid w:val="006362BD"/>
    <w:rsid w:val="0065431B"/>
    <w:rsid w:val="006744FD"/>
    <w:rsid w:val="00697E17"/>
    <w:rsid w:val="006B1DE5"/>
    <w:rsid w:val="006D11BD"/>
    <w:rsid w:val="006E5935"/>
    <w:rsid w:val="006F23B7"/>
    <w:rsid w:val="00711F8C"/>
    <w:rsid w:val="00751183"/>
    <w:rsid w:val="00782A68"/>
    <w:rsid w:val="00787708"/>
    <w:rsid w:val="007A2BE5"/>
    <w:rsid w:val="007B49D9"/>
    <w:rsid w:val="00805633"/>
    <w:rsid w:val="00832918"/>
    <w:rsid w:val="0084758F"/>
    <w:rsid w:val="00853CE7"/>
    <w:rsid w:val="00866AF5"/>
    <w:rsid w:val="00881026"/>
    <w:rsid w:val="00893F4E"/>
    <w:rsid w:val="008A33B8"/>
    <w:rsid w:val="008F4FE6"/>
    <w:rsid w:val="00905932"/>
    <w:rsid w:val="009223F4"/>
    <w:rsid w:val="009230F0"/>
    <w:rsid w:val="00947B1D"/>
    <w:rsid w:val="0098143B"/>
    <w:rsid w:val="009860DC"/>
    <w:rsid w:val="0099105C"/>
    <w:rsid w:val="009A1321"/>
    <w:rsid w:val="009A3C54"/>
    <w:rsid w:val="009B2F46"/>
    <w:rsid w:val="009C00FE"/>
    <w:rsid w:val="009C13C6"/>
    <w:rsid w:val="009C295A"/>
    <w:rsid w:val="00A006CC"/>
    <w:rsid w:val="00A32050"/>
    <w:rsid w:val="00A75C25"/>
    <w:rsid w:val="00A80BE3"/>
    <w:rsid w:val="00A955DC"/>
    <w:rsid w:val="00AA1B19"/>
    <w:rsid w:val="00AB1ED5"/>
    <w:rsid w:val="00AC23A1"/>
    <w:rsid w:val="00AD5576"/>
    <w:rsid w:val="00AF380F"/>
    <w:rsid w:val="00AF7852"/>
    <w:rsid w:val="00AF7FBA"/>
    <w:rsid w:val="00B32687"/>
    <w:rsid w:val="00B668CB"/>
    <w:rsid w:val="00B72965"/>
    <w:rsid w:val="00B74432"/>
    <w:rsid w:val="00B8319C"/>
    <w:rsid w:val="00BC0D55"/>
    <w:rsid w:val="00BE71A5"/>
    <w:rsid w:val="00BF4964"/>
    <w:rsid w:val="00C01D14"/>
    <w:rsid w:val="00C77392"/>
    <w:rsid w:val="00C81A3C"/>
    <w:rsid w:val="00CA373E"/>
    <w:rsid w:val="00CA470D"/>
    <w:rsid w:val="00CB5681"/>
    <w:rsid w:val="00D27755"/>
    <w:rsid w:val="00D36F5D"/>
    <w:rsid w:val="00D656F0"/>
    <w:rsid w:val="00DC01A9"/>
    <w:rsid w:val="00DF4D47"/>
    <w:rsid w:val="00DF75CE"/>
    <w:rsid w:val="00E40E6F"/>
    <w:rsid w:val="00E45B7A"/>
    <w:rsid w:val="00E5012D"/>
    <w:rsid w:val="00E75A56"/>
    <w:rsid w:val="00E87957"/>
    <w:rsid w:val="00EA13D2"/>
    <w:rsid w:val="00EF2C13"/>
    <w:rsid w:val="00F20DBE"/>
    <w:rsid w:val="00F263FB"/>
    <w:rsid w:val="00F30D6F"/>
    <w:rsid w:val="00F748A6"/>
    <w:rsid w:val="00F82941"/>
    <w:rsid w:val="00FD1038"/>
    <w:rsid w:val="00FE4926"/>
    <w:rsid w:val="00FF1130"/>
    <w:rsid w:val="00FF2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74565"/>
  <w15:docId w15:val="{F514AF52-AB19-497F-B9C6-D8B4B468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2BD"/>
  </w:style>
  <w:style w:type="paragraph" w:styleId="Heading1">
    <w:name w:val="heading 1"/>
    <w:basedOn w:val="Normal"/>
    <w:link w:val="Heading1Char"/>
    <w:uiPriority w:val="9"/>
    <w:qFormat/>
    <w:rsid w:val="00EF2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semiHidden/>
    <w:unhideWhenUsed/>
    <w:qFormat/>
    <w:rsid w:val="009B2F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rsid w:val="00627F35"/>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26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866"/>
    <w:rPr>
      <w:rFonts w:ascii="Tahoma" w:hAnsi="Tahoma" w:cs="Tahoma"/>
      <w:sz w:val="16"/>
      <w:szCs w:val="16"/>
    </w:rPr>
  </w:style>
  <w:style w:type="character" w:styleId="Strong">
    <w:name w:val="Strong"/>
    <w:basedOn w:val="DefaultParagraphFont"/>
    <w:uiPriority w:val="22"/>
    <w:qFormat/>
    <w:rsid w:val="006B1DE5"/>
    <w:rPr>
      <w:b/>
      <w:bCs/>
    </w:rPr>
  </w:style>
  <w:style w:type="character" w:styleId="Hyperlink">
    <w:name w:val="Hyperlink"/>
    <w:basedOn w:val="DefaultParagraphFont"/>
    <w:uiPriority w:val="99"/>
    <w:unhideWhenUsed/>
    <w:rsid w:val="00254D0C"/>
    <w:rPr>
      <w:color w:val="0000FF" w:themeColor="hyperlink"/>
      <w:u w:val="single"/>
    </w:rPr>
  </w:style>
  <w:style w:type="table" w:styleId="TableGrid">
    <w:name w:val="Table Grid"/>
    <w:basedOn w:val="TableNormal"/>
    <w:uiPriority w:val="59"/>
    <w:rsid w:val="005C669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C6693"/>
    <w:pPr>
      <w:jc w:val="center"/>
    </w:pPr>
    <w:rPr>
      <w:rFonts w:ascii="Times New Roman" w:eastAsia="Calibri" w:hAnsi="Times New Roman" w:cs="Times New Roman"/>
      <w:b/>
      <w:sz w:val="24"/>
      <w:szCs w:val="24"/>
      <w:lang w:val="en-US"/>
    </w:rPr>
  </w:style>
  <w:style w:type="character" w:customStyle="1" w:styleId="TitleChar">
    <w:name w:val="Title Char"/>
    <w:basedOn w:val="DefaultParagraphFont"/>
    <w:link w:val="Title"/>
    <w:rsid w:val="005C6693"/>
    <w:rPr>
      <w:rFonts w:ascii="Times New Roman" w:eastAsia="Calibri" w:hAnsi="Times New Roman" w:cs="Times New Roman"/>
      <w:b/>
      <w:sz w:val="24"/>
      <w:szCs w:val="24"/>
      <w:lang w:val="en-US"/>
    </w:rPr>
  </w:style>
  <w:style w:type="character" w:styleId="FollowedHyperlink">
    <w:name w:val="FollowedHyperlink"/>
    <w:basedOn w:val="DefaultParagraphFont"/>
    <w:uiPriority w:val="99"/>
    <w:semiHidden/>
    <w:unhideWhenUsed/>
    <w:rsid w:val="001B078A"/>
    <w:rPr>
      <w:color w:val="800080" w:themeColor="followedHyperlink"/>
      <w:u w:val="single"/>
    </w:rPr>
  </w:style>
  <w:style w:type="character" w:customStyle="1" w:styleId="Heading1Char">
    <w:name w:val="Heading 1 Char"/>
    <w:basedOn w:val="DefaultParagraphFont"/>
    <w:link w:val="Heading1"/>
    <w:uiPriority w:val="9"/>
    <w:rsid w:val="00EF2C13"/>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
    <w:semiHidden/>
    <w:rsid w:val="009B2F4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E010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265F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80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3531">
      <w:bodyDiv w:val="1"/>
      <w:marLeft w:val="0"/>
      <w:marRight w:val="0"/>
      <w:marTop w:val="0"/>
      <w:marBottom w:val="0"/>
      <w:divBdr>
        <w:top w:val="none" w:sz="0" w:space="0" w:color="auto"/>
        <w:left w:val="none" w:sz="0" w:space="0" w:color="auto"/>
        <w:bottom w:val="none" w:sz="0" w:space="0" w:color="auto"/>
        <w:right w:val="none" w:sz="0" w:space="0" w:color="auto"/>
      </w:divBdr>
      <w:divsChild>
        <w:div w:id="1260944458">
          <w:marLeft w:val="0"/>
          <w:marRight w:val="0"/>
          <w:marTop w:val="0"/>
          <w:marBottom w:val="0"/>
          <w:divBdr>
            <w:top w:val="none" w:sz="0" w:space="0" w:color="auto"/>
            <w:left w:val="none" w:sz="0" w:space="0" w:color="auto"/>
            <w:bottom w:val="none" w:sz="0" w:space="0" w:color="auto"/>
            <w:right w:val="none" w:sz="0" w:space="0" w:color="auto"/>
          </w:divBdr>
        </w:div>
        <w:div w:id="1462268943">
          <w:marLeft w:val="0"/>
          <w:marRight w:val="0"/>
          <w:marTop w:val="0"/>
          <w:marBottom w:val="0"/>
          <w:divBdr>
            <w:top w:val="none" w:sz="0" w:space="0" w:color="auto"/>
            <w:left w:val="none" w:sz="0" w:space="0" w:color="auto"/>
            <w:bottom w:val="none" w:sz="0" w:space="0" w:color="auto"/>
            <w:right w:val="none" w:sz="0" w:space="0" w:color="auto"/>
          </w:divBdr>
        </w:div>
        <w:div w:id="58990325">
          <w:marLeft w:val="0"/>
          <w:marRight w:val="0"/>
          <w:marTop w:val="0"/>
          <w:marBottom w:val="0"/>
          <w:divBdr>
            <w:top w:val="none" w:sz="0" w:space="0" w:color="auto"/>
            <w:left w:val="none" w:sz="0" w:space="0" w:color="auto"/>
            <w:bottom w:val="none" w:sz="0" w:space="0" w:color="auto"/>
            <w:right w:val="none" w:sz="0" w:space="0" w:color="auto"/>
          </w:divBdr>
        </w:div>
        <w:div w:id="552935803">
          <w:marLeft w:val="0"/>
          <w:marRight w:val="0"/>
          <w:marTop w:val="0"/>
          <w:marBottom w:val="0"/>
          <w:divBdr>
            <w:top w:val="none" w:sz="0" w:space="0" w:color="auto"/>
            <w:left w:val="none" w:sz="0" w:space="0" w:color="auto"/>
            <w:bottom w:val="none" w:sz="0" w:space="0" w:color="auto"/>
            <w:right w:val="none" w:sz="0" w:space="0" w:color="auto"/>
          </w:divBdr>
        </w:div>
        <w:div w:id="1883594272">
          <w:marLeft w:val="0"/>
          <w:marRight w:val="0"/>
          <w:marTop w:val="0"/>
          <w:marBottom w:val="0"/>
          <w:divBdr>
            <w:top w:val="none" w:sz="0" w:space="0" w:color="auto"/>
            <w:left w:val="none" w:sz="0" w:space="0" w:color="auto"/>
            <w:bottom w:val="none" w:sz="0" w:space="0" w:color="auto"/>
            <w:right w:val="none" w:sz="0" w:space="0" w:color="auto"/>
          </w:divBdr>
        </w:div>
      </w:divsChild>
    </w:div>
    <w:div w:id="298269191">
      <w:bodyDiv w:val="1"/>
      <w:marLeft w:val="0"/>
      <w:marRight w:val="0"/>
      <w:marTop w:val="0"/>
      <w:marBottom w:val="0"/>
      <w:divBdr>
        <w:top w:val="none" w:sz="0" w:space="0" w:color="auto"/>
        <w:left w:val="none" w:sz="0" w:space="0" w:color="auto"/>
        <w:bottom w:val="none" w:sz="0" w:space="0" w:color="auto"/>
        <w:right w:val="none" w:sz="0" w:space="0" w:color="auto"/>
      </w:divBdr>
    </w:div>
    <w:div w:id="612056089">
      <w:bodyDiv w:val="1"/>
      <w:marLeft w:val="0"/>
      <w:marRight w:val="0"/>
      <w:marTop w:val="0"/>
      <w:marBottom w:val="0"/>
      <w:divBdr>
        <w:top w:val="none" w:sz="0" w:space="0" w:color="auto"/>
        <w:left w:val="none" w:sz="0" w:space="0" w:color="auto"/>
        <w:bottom w:val="none" w:sz="0" w:space="0" w:color="auto"/>
        <w:right w:val="none" w:sz="0" w:space="0" w:color="auto"/>
      </w:divBdr>
    </w:div>
    <w:div w:id="1021517302">
      <w:bodyDiv w:val="1"/>
      <w:marLeft w:val="0"/>
      <w:marRight w:val="0"/>
      <w:marTop w:val="0"/>
      <w:marBottom w:val="0"/>
      <w:divBdr>
        <w:top w:val="none" w:sz="0" w:space="0" w:color="auto"/>
        <w:left w:val="none" w:sz="0" w:space="0" w:color="auto"/>
        <w:bottom w:val="none" w:sz="0" w:space="0" w:color="auto"/>
        <w:right w:val="none" w:sz="0" w:space="0" w:color="auto"/>
      </w:divBdr>
    </w:div>
    <w:div w:id="1209609659">
      <w:bodyDiv w:val="1"/>
      <w:marLeft w:val="0"/>
      <w:marRight w:val="0"/>
      <w:marTop w:val="0"/>
      <w:marBottom w:val="0"/>
      <w:divBdr>
        <w:top w:val="none" w:sz="0" w:space="0" w:color="auto"/>
        <w:left w:val="none" w:sz="0" w:space="0" w:color="auto"/>
        <w:bottom w:val="none" w:sz="0" w:space="0" w:color="auto"/>
        <w:right w:val="none" w:sz="0" w:space="0" w:color="auto"/>
      </w:divBdr>
    </w:div>
    <w:div w:id="174688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A46B4-5FAC-4D20-A874-8453058D4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41C5E8-1A09-46EB-B4A6-828697D361D1}">
  <ds:schemaRefs>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283E792-DBA1-409F-9C76-3D8430816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6855</Words>
  <Characters>3908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jurluk</dc:creator>
  <cp:lastModifiedBy>Karina Gudavičiūtė</cp:lastModifiedBy>
  <cp:revision>2</cp:revision>
  <dcterms:created xsi:type="dcterms:W3CDTF">2025-04-16T13:38:00Z</dcterms:created>
  <dcterms:modified xsi:type="dcterms:W3CDTF">2025-04-16T13:38:00Z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