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51F99" w:rsidRPr="00E51F99" w14:paraId="16610FEF" w14:textId="77777777" w:rsidTr="00497FD0">
        <w:tc>
          <w:tcPr>
            <w:tcW w:w="2760" w:type="dxa"/>
          </w:tcPr>
          <w:p w14:paraId="2B09146B" w14:textId="77777777" w:rsidR="00E51F99" w:rsidRPr="00E51F99" w:rsidRDefault="00E51F99" w:rsidP="00E51F99">
            <w:pPr>
              <w:widowControl w:val="0"/>
              <w:rPr>
                <w:lang w:val="lt-LT" w:eastAsia="en-US"/>
              </w:rPr>
            </w:pPr>
            <w:r w:rsidRPr="00E51F99">
              <w:rPr>
                <w:b/>
                <w:sz w:val="22"/>
                <w:szCs w:val="22"/>
                <w:lang w:val="lt-LT" w:eastAsia="en-US"/>
              </w:rPr>
              <w:br w:type="page"/>
            </w:r>
            <w:r w:rsidRPr="00E51F99">
              <w:rPr>
                <w:lang w:val="lt-LT" w:eastAsia="en-US"/>
              </w:rPr>
              <w:br w:type="page"/>
            </w:r>
            <w:r w:rsidRPr="00E51F99">
              <w:rPr>
                <w:lang w:val="lt-LT" w:eastAsia="en-US"/>
              </w:rPr>
              <w:br w:type="page"/>
              <w:t>Konkurso sąlygų aprašo</w:t>
            </w:r>
          </w:p>
        </w:tc>
      </w:tr>
      <w:tr w:rsidR="00E51F99" w:rsidRPr="00E51F99" w14:paraId="1DDC9103" w14:textId="77777777" w:rsidTr="00497FD0">
        <w:tc>
          <w:tcPr>
            <w:tcW w:w="2760" w:type="dxa"/>
          </w:tcPr>
          <w:p w14:paraId="24AD0D1B" w14:textId="77777777" w:rsidR="00E51F99" w:rsidRPr="00E51F99" w:rsidRDefault="00E51F99" w:rsidP="00E51F99">
            <w:pPr>
              <w:widowControl w:val="0"/>
              <w:rPr>
                <w:lang w:val="lt-LT" w:eastAsia="en-US"/>
              </w:rPr>
            </w:pPr>
            <w:r w:rsidRPr="00E51F99">
              <w:rPr>
                <w:lang w:val="lt-LT" w:eastAsia="en-US"/>
              </w:rPr>
              <w:t>2 priedas</w:t>
            </w:r>
          </w:p>
        </w:tc>
      </w:tr>
    </w:tbl>
    <w:p w14:paraId="31B3EF84" w14:textId="77777777" w:rsidR="00E51F99" w:rsidRPr="00E51F99" w:rsidRDefault="00E51F99" w:rsidP="00E51F99">
      <w:pPr>
        <w:spacing w:line="276" w:lineRule="auto"/>
        <w:jc w:val="center"/>
        <w:rPr>
          <w:b/>
          <w:lang w:eastAsia="en-US"/>
        </w:rPr>
      </w:pPr>
    </w:p>
    <w:p w14:paraId="5EF8631C" w14:textId="25EFAC73" w:rsidR="00E51F99" w:rsidRPr="00E51F99" w:rsidRDefault="00E51F99" w:rsidP="00E51F99">
      <w:pPr>
        <w:widowControl w:val="0"/>
        <w:jc w:val="center"/>
        <w:rPr>
          <w:rFonts w:ascii="Times" w:hAnsi="Times"/>
          <w:b/>
          <w:bCs/>
          <w:lang w:val="lt-LT" w:eastAsia="en-US"/>
        </w:rPr>
      </w:pPr>
      <w:bookmarkStart w:id="0" w:name="_Hlk195389074"/>
      <w:r w:rsidRPr="00E51F99">
        <w:rPr>
          <w:rFonts w:ascii="Times" w:hAnsi="Times"/>
          <w:b/>
          <w:bCs/>
          <w:lang w:val="lt-LT" w:eastAsia="en-US"/>
        </w:rPr>
        <w:t>FUTBOLO AIKŠTĖS TABLO (ŠVIESLENTĖS)</w:t>
      </w:r>
      <w:bookmarkEnd w:id="0"/>
      <w:r w:rsidRPr="00E51F99">
        <w:rPr>
          <w:rFonts w:ascii="Times" w:hAnsi="Times"/>
          <w:b/>
          <w:bCs/>
          <w:lang w:val="lt-LT" w:eastAsia="en-US"/>
        </w:rPr>
        <w:t xml:space="preserve"> TECHNINĖ SPECIFIKACIJA </w:t>
      </w:r>
    </w:p>
    <w:p w14:paraId="79FEFFF0" w14:textId="77777777" w:rsidR="00E51F99" w:rsidRPr="00E51F99" w:rsidRDefault="00E51F99" w:rsidP="00E51F99">
      <w:pPr>
        <w:widowControl w:val="0"/>
        <w:jc w:val="center"/>
        <w:rPr>
          <w:rFonts w:ascii="Times" w:hAnsi="Times"/>
          <w:b/>
          <w:bCs/>
          <w:lang w:val="lt-LT" w:eastAsia="en-US"/>
        </w:rPr>
      </w:pPr>
    </w:p>
    <w:p w14:paraId="093D2BCA" w14:textId="0BA990A7" w:rsidR="00E51F99" w:rsidRPr="00057ED0" w:rsidRDefault="00E51F99" w:rsidP="00057ED0">
      <w:pPr>
        <w:pStyle w:val="HTMLiankstoformatuotas"/>
        <w:ind w:firstLine="720"/>
        <w:rPr>
          <w:rFonts w:ascii="Times New Roman" w:hAnsi="Times New Roman"/>
          <w:sz w:val="24"/>
          <w:szCs w:val="24"/>
          <w:lang w:val="lt-LT" w:eastAsia="lt-LT"/>
        </w:rPr>
      </w:pPr>
      <w:bookmarkStart w:id="1" w:name="_Hlk146194626"/>
      <w:r w:rsidRPr="00E51F99">
        <w:rPr>
          <w:rFonts w:ascii="Times New Roman" w:hAnsi="Times New Roman"/>
          <w:sz w:val="24"/>
          <w:szCs w:val="24"/>
          <w:lang w:val="lt-LT" w:eastAsia="lt-LT"/>
        </w:rPr>
        <w:t>Tiekėjas turi pristatyti</w:t>
      </w:r>
      <w:r w:rsidR="009E7803" w:rsidRPr="00057ED0">
        <w:rPr>
          <w:rFonts w:ascii="Times New Roman" w:hAnsi="Times New Roman"/>
          <w:sz w:val="24"/>
          <w:szCs w:val="24"/>
          <w:lang w:val="lt-LT" w:eastAsia="lt-LT"/>
        </w:rPr>
        <w:t xml:space="preserve">, pakabinti </w:t>
      </w:r>
      <w:r w:rsidR="009E7803" w:rsidRPr="00057ED0">
        <w:rPr>
          <w:rFonts w:ascii="Times New Roman" w:hAnsi="Times New Roman"/>
          <w:sz w:val="24"/>
          <w:szCs w:val="24"/>
          <w:lang w:val="lt-LT" w:eastAsia="en-US"/>
        </w:rPr>
        <w:t xml:space="preserve">futbolo aikštės </w:t>
      </w:r>
      <w:proofErr w:type="spellStart"/>
      <w:r w:rsidR="009E7803" w:rsidRPr="00057ED0">
        <w:rPr>
          <w:rFonts w:ascii="Times New Roman" w:hAnsi="Times New Roman"/>
          <w:sz w:val="24"/>
          <w:szCs w:val="24"/>
          <w:lang w:val="lt-LT" w:eastAsia="en-US"/>
        </w:rPr>
        <w:t>tablo</w:t>
      </w:r>
      <w:proofErr w:type="spellEnd"/>
      <w:r w:rsidR="009E7803" w:rsidRPr="00057ED0">
        <w:rPr>
          <w:rFonts w:ascii="Times New Roman" w:hAnsi="Times New Roman"/>
          <w:sz w:val="24"/>
          <w:szCs w:val="24"/>
          <w:lang w:val="lt-LT" w:eastAsia="en-US"/>
        </w:rPr>
        <w:t xml:space="preserve"> (švieslentę)(toliau -prekė)</w:t>
      </w:r>
      <w:r w:rsidRPr="00E51F99">
        <w:rPr>
          <w:rFonts w:ascii="Times New Roman" w:hAnsi="Times New Roman"/>
          <w:sz w:val="24"/>
          <w:szCs w:val="24"/>
          <w:lang w:val="lt-LT" w:eastAsia="lt-LT"/>
        </w:rPr>
        <w:t xml:space="preserve">, paruošti </w:t>
      </w:r>
      <w:r w:rsidR="009E7803" w:rsidRPr="00057ED0">
        <w:rPr>
          <w:rFonts w:ascii="Times New Roman" w:hAnsi="Times New Roman"/>
          <w:sz w:val="24"/>
          <w:szCs w:val="24"/>
          <w:lang w:val="lt-LT" w:eastAsia="lt-LT"/>
        </w:rPr>
        <w:t xml:space="preserve"> ją </w:t>
      </w:r>
      <w:r w:rsidR="004921C4">
        <w:rPr>
          <w:rFonts w:ascii="Times New Roman" w:hAnsi="Times New Roman"/>
          <w:sz w:val="24"/>
          <w:szCs w:val="24"/>
          <w:lang w:val="lt-LT" w:eastAsia="lt-LT"/>
        </w:rPr>
        <w:t xml:space="preserve">naudojimui </w:t>
      </w:r>
      <w:r w:rsidRPr="00E51F99">
        <w:rPr>
          <w:rFonts w:ascii="Times New Roman" w:hAnsi="Times New Roman"/>
          <w:sz w:val="24"/>
          <w:szCs w:val="24"/>
          <w:lang w:val="lt-LT" w:eastAsia="lt-LT"/>
        </w:rPr>
        <w:t xml:space="preserve">ir </w:t>
      </w:r>
      <w:r w:rsidR="009E7803" w:rsidRPr="00057ED0">
        <w:rPr>
          <w:rFonts w:ascii="Times New Roman" w:hAnsi="Times New Roman"/>
          <w:sz w:val="24"/>
          <w:szCs w:val="24"/>
          <w:lang w:val="lt-LT" w:eastAsia="lt-LT"/>
        </w:rPr>
        <w:t>su</w:t>
      </w:r>
      <w:r w:rsidRPr="00E51F99">
        <w:rPr>
          <w:rFonts w:ascii="Times New Roman" w:hAnsi="Times New Roman"/>
          <w:sz w:val="24"/>
          <w:szCs w:val="24"/>
          <w:lang w:val="lt-LT" w:eastAsia="lt-LT"/>
        </w:rPr>
        <w:t xml:space="preserve">konfigūruoti </w:t>
      </w:r>
      <w:r w:rsidR="009E7803" w:rsidRPr="00057ED0">
        <w:rPr>
          <w:rFonts w:ascii="Times New Roman" w:hAnsi="Times New Roman"/>
          <w:color w:val="000000"/>
          <w:sz w:val="24"/>
          <w:szCs w:val="24"/>
          <w:lang w:eastAsia="lt-LT"/>
        </w:rPr>
        <w:t xml:space="preserve"> </w:t>
      </w:r>
      <w:proofErr w:type="spellStart"/>
      <w:r w:rsidR="009E7803" w:rsidRPr="00057ED0">
        <w:rPr>
          <w:rFonts w:ascii="Times New Roman" w:hAnsi="Times New Roman"/>
          <w:color w:val="000000"/>
          <w:sz w:val="24"/>
          <w:szCs w:val="24"/>
          <w:lang w:eastAsia="lt-LT"/>
        </w:rPr>
        <w:t>adresu</w:t>
      </w:r>
      <w:proofErr w:type="spellEnd"/>
      <w:r w:rsidR="009E7803" w:rsidRPr="00057ED0">
        <w:rPr>
          <w:rFonts w:ascii="Times New Roman" w:hAnsi="Times New Roman"/>
          <w:color w:val="000000"/>
          <w:sz w:val="24"/>
          <w:szCs w:val="24"/>
          <w:lang w:eastAsia="lt-LT"/>
        </w:rPr>
        <w:t xml:space="preserve"> </w:t>
      </w:r>
      <w:proofErr w:type="spellStart"/>
      <w:r w:rsidR="009E7803" w:rsidRPr="00057ED0">
        <w:rPr>
          <w:rFonts w:ascii="Times New Roman" w:hAnsi="Times New Roman"/>
          <w:color w:val="000000"/>
          <w:sz w:val="24"/>
          <w:szCs w:val="24"/>
          <w:lang w:eastAsia="lt-LT"/>
        </w:rPr>
        <w:t>Sportininkų</w:t>
      </w:r>
      <w:proofErr w:type="spellEnd"/>
      <w:r w:rsidR="009E7803" w:rsidRPr="00057ED0">
        <w:rPr>
          <w:rFonts w:ascii="Times New Roman" w:hAnsi="Times New Roman"/>
          <w:color w:val="000000"/>
          <w:sz w:val="24"/>
          <w:szCs w:val="24"/>
          <w:lang w:eastAsia="lt-LT"/>
        </w:rPr>
        <w:t xml:space="preserve"> g. 46</w:t>
      </w:r>
      <w:bookmarkEnd w:id="1"/>
      <w:r w:rsidR="009E7803" w:rsidRPr="00057ED0">
        <w:rPr>
          <w:rFonts w:ascii="Times New Roman" w:hAnsi="Times New Roman"/>
          <w:color w:val="000000"/>
          <w:sz w:val="24"/>
          <w:szCs w:val="24"/>
          <w:lang w:eastAsia="lt-LT"/>
        </w:rPr>
        <w:t xml:space="preserve">, </w:t>
      </w:r>
      <w:r w:rsidRPr="00E51F99">
        <w:rPr>
          <w:rFonts w:ascii="Times New Roman" w:hAnsi="Times New Roman"/>
          <w:sz w:val="24"/>
          <w:szCs w:val="24"/>
          <w:lang w:val="lt-LT" w:eastAsia="lt-LT"/>
        </w:rPr>
        <w:t>Klaipėd</w:t>
      </w:r>
      <w:r w:rsidR="009E7803" w:rsidRPr="00057ED0">
        <w:rPr>
          <w:rFonts w:ascii="Times New Roman" w:hAnsi="Times New Roman"/>
          <w:sz w:val="24"/>
          <w:szCs w:val="24"/>
          <w:lang w:val="lt-LT" w:eastAsia="lt-LT"/>
        </w:rPr>
        <w:t xml:space="preserve">a. </w:t>
      </w:r>
      <w:r w:rsidRPr="00E51F99">
        <w:rPr>
          <w:rFonts w:ascii="Times New Roman" w:hAnsi="Times New Roman"/>
          <w:sz w:val="24"/>
          <w:szCs w:val="24"/>
          <w:lang w:val="lt-LT" w:eastAsia="lt-LT"/>
        </w:rPr>
        <w:t xml:space="preserve"> </w:t>
      </w:r>
      <w:r w:rsidR="009E7803" w:rsidRPr="00057ED0">
        <w:rPr>
          <w:rFonts w:ascii="Times New Roman" w:hAnsi="Times New Roman"/>
          <w:sz w:val="24"/>
          <w:szCs w:val="24"/>
          <w:lang w:val="lt-LT" w:eastAsia="en-US"/>
        </w:rPr>
        <w:t>Prekė</w:t>
      </w:r>
      <w:r w:rsidRPr="00E51F99">
        <w:rPr>
          <w:rFonts w:ascii="Times New Roman" w:hAnsi="Times New Roman"/>
          <w:sz w:val="24"/>
          <w:szCs w:val="24"/>
          <w:lang w:val="lt-LT" w:eastAsia="en-US"/>
        </w:rPr>
        <w:t xml:space="preserve"> būti </w:t>
      </w:r>
      <w:proofErr w:type="spellStart"/>
      <w:r w:rsidRPr="00E51F99">
        <w:rPr>
          <w:rFonts w:ascii="Times New Roman" w:hAnsi="Times New Roman"/>
          <w:sz w:val="24"/>
          <w:szCs w:val="24"/>
          <w:lang w:val="lt-LT" w:eastAsia="en-US"/>
        </w:rPr>
        <w:t>gamykliškai</w:t>
      </w:r>
      <w:proofErr w:type="spellEnd"/>
      <w:r w:rsidRPr="00E51F99">
        <w:rPr>
          <w:rFonts w:ascii="Times New Roman" w:hAnsi="Times New Roman"/>
          <w:sz w:val="24"/>
          <w:szCs w:val="24"/>
          <w:lang w:val="lt-LT" w:eastAsia="en-US"/>
        </w:rPr>
        <w:t xml:space="preserve"> nauja</w:t>
      </w:r>
      <w:r w:rsidR="009E7803" w:rsidRPr="00057ED0">
        <w:rPr>
          <w:rFonts w:ascii="Times New Roman" w:hAnsi="Times New Roman"/>
          <w:sz w:val="24"/>
          <w:szCs w:val="24"/>
          <w:lang w:val="lt-LT" w:eastAsia="en-US"/>
        </w:rPr>
        <w:t>, kokybiška.</w:t>
      </w:r>
      <w:bookmarkStart w:id="2" w:name="_Hlk146199063"/>
      <w:r w:rsidR="009E7803" w:rsidRPr="00057ED0">
        <w:rPr>
          <w:rFonts w:ascii="Times New Roman" w:hAnsi="Times New Roman"/>
          <w:sz w:val="24"/>
          <w:szCs w:val="24"/>
          <w:lang w:val="lt-LT" w:eastAsia="en-US"/>
        </w:rPr>
        <w:t xml:space="preserve"> </w:t>
      </w:r>
      <w:r w:rsidRPr="00E51F99">
        <w:rPr>
          <w:rFonts w:ascii="Times New Roman" w:hAnsi="Times New Roman"/>
          <w:sz w:val="24"/>
          <w:szCs w:val="24"/>
          <w:lang w:val="lt-LT" w:eastAsia="lt-LT"/>
        </w:rPr>
        <w:t xml:space="preserve">Tiekėjas turės pademonstruoti </w:t>
      </w:r>
      <w:r w:rsidR="009E7803" w:rsidRPr="00057ED0">
        <w:rPr>
          <w:rFonts w:ascii="Times New Roman" w:hAnsi="Times New Roman"/>
          <w:sz w:val="24"/>
          <w:szCs w:val="24"/>
          <w:lang w:val="lt-LT" w:eastAsia="lt-LT"/>
        </w:rPr>
        <w:t xml:space="preserve">prekės </w:t>
      </w:r>
      <w:r w:rsidRPr="00E51F99">
        <w:rPr>
          <w:rFonts w:ascii="Times New Roman" w:hAnsi="Times New Roman"/>
          <w:sz w:val="24"/>
          <w:szCs w:val="24"/>
          <w:lang w:val="lt-LT" w:eastAsia="lt-LT"/>
        </w:rPr>
        <w:t xml:space="preserve">funkcijas ir pravesti darbo su </w:t>
      </w:r>
      <w:r w:rsidR="009E7803" w:rsidRPr="00057ED0">
        <w:rPr>
          <w:rFonts w:ascii="Times New Roman" w:hAnsi="Times New Roman"/>
          <w:sz w:val="24"/>
          <w:szCs w:val="24"/>
          <w:lang w:val="lt-LT" w:eastAsia="lt-LT"/>
        </w:rPr>
        <w:t>ją</w:t>
      </w:r>
      <w:r w:rsidRPr="00E51F99">
        <w:rPr>
          <w:rFonts w:ascii="Times New Roman" w:hAnsi="Times New Roman"/>
          <w:sz w:val="24"/>
          <w:szCs w:val="24"/>
          <w:lang w:val="lt-LT" w:eastAsia="lt-LT"/>
        </w:rPr>
        <w:t xml:space="preserve"> mokymus.</w:t>
      </w:r>
    </w:p>
    <w:p w14:paraId="0AC5AA38" w14:textId="6403042E" w:rsidR="00E51F99" w:rsidRPr="00E51F99" w:rsidRDefault="00977BBC" w:rsidP="00977BBC">
      <w:pPr>
        <w:tabs>
          <w:tab w:val="left" w:pos="1418"/>
        </w:tabs>
        <w:contextualSpacing/>
        <w:jc w:val="both"/>
        <w:rPr>
          <w:b/>
          <w:bCs/>
          <w:iCs/>
        </w:rPr>
      </w:pPr>
      <w:proofErr w:type="spellStart"/>
      <w:r>
        <w:rPr>
          <w:b/>
          <w:bCs/>
          <w:iCs/>
          <w:color w:val="2F5496" w:themeColor="accent1" w:themeShade="BF"/>
          <w:u w:val="single"/>
        </w:rPr>
        <w:t>Su</w:t>
      </w:r>
      <w:proofErr w:type="spellEnd"/>
      <w:r>
        <w:rPr>
          <w:b/>
          <w:bCs/>
          <w:iCs/>
          <w:color w:val="2F5496" w:themeColor="accent1" w:themeShade="BF"/>
          <w:u w:val="single"/>
        </w:rPr>
        <w:t xml:space="preserve"> </w:t>
      </w:r>
      <w:proofErr w:type="spellStart"/>
      <w:r>
        <w:rPr>
          <w:b/>
          <w:bCs/>
          <w:iCs/>
          <w:color w:val="2F5496" w:themeColor="accent1" w:themeShade="BF"/>
          <w:u w:val="single"/>
        </w:rPr>
        <w:t>pasiūlymu</w:t>
      </w:r>
      <w:proofErr w:type="spellEnd"/>
      <w:r>
        <w:rPr>
          <w:b/>
          <w:bCs/>
          <w:iCs/>
          <w:color w:val="2F5496" w:themeColor="accent1" w:themeShade="BF"/>
          <w:u w:val="single"/>
        </w:rPr>
        <w:t xml:space="preserve"> ir </w:t>
      </w:r>
      <w:proofErr w:type="spellStart"/>
      <w:r>
        <w:rPr>
          <w:b/>
          <w:bCs/>
          <w:iCs/>
          <w:color w:val="2F5496" w:themeColor="accent1" w:themeShade="BF"/>
          <w:u w:val="single"/>
        </w:rPr>
        <w:t>šia</w:t>
      </w:r>
      <w:proofErr w:type="spellEnd"/>
      <w:r>
        <w:rPr>
          <w:b/>
          <w:bCs/>
          <w:iCs/>
          <w:color w:val="2F5496" w:themeColor="accent1" w:themeShade="BF"/>
          <w:u w:val="single"/>
        </w:rPr>
        <w:t xml:space="preserve"> </w:t>
      </w:r>
      <w:proofErr w:type="spellStart"/>
      <w:r>
        <w:rPr>
          <w:b/>
          <w:bCs/>
          <w:iCs/>
          <w:color w:val="2F5496" w:themeColor="accent1" w:themeShade="BF"/>
          <w:u w:val="single"/>
        </w:rPr>
        <w:t>technine</w:t>
      </w:r>
      <w:proofErr w:type="spellEnd"/>
      <w:r>
        <w:rPr>
          <w:b/>
          <w:bCs/>
          <w:iCs/>
          <w:color w:val="2F5496" w:themeColor="accent1" w:themeShade="BF"/>
          <w:u w:val="single"/>
        </w:rPr>
        <w:t xml:space="preserve"> </w:t>
      </w:r>
      <w:proofErr w:type="spellStart"/>
      <w:r>
        <w:rPr>
          <w:b/>
          <w:bCs/>
          <w:iCs/>
          <w:color w:val="2F5496" w:themeColor="accent1" w:themeShade="BF"/>
          <w:u w:val="single"/>
        </w:rPr>
        <w:t>specifikacija</w:t>
      </w:r>
      <w:proofErr w:type="spellEnd"/>
      <w:r>
        <w:rPr>
          <w:b/>
          <w:bCs/>
          <w:iCs/>
          <w:color w:val="2F5496" w:themeColor="accent1" w:themeShade="BF"/>
          <w:u w:val="single"/>
        </w:rPr>
        <w:t xml:space="preserve">, </w:t>
      </w:r>
      <w:proofErr w:type="spellStart"/>
      <w:r>
        <w:rPr>
          <w:b/>
          <w:bCs/>
          <w:iCs/>
          <w:color w:val="2F5496" w:themeColor="accent1" w:themeShade="BF"/>
          <w:u w:val="single"/>
        </w:rPr>
        <w:t>tiekėjas</w:t>
      </w:r>
      <w:proofErr w:type="spellEnd"/>
      <w:r>
        <w:rPr>
          <w:b/>
          <w:bCs/>
          <w:iCs/>
          <w:color w:val="2F5496" w:themeColor="accent1" w:themeShade="BF"/>
          <w:u w:val="single"/>
        </w:rPr>
        <w:t xml:space="preserve"> </w:t>
      </w:r>
      <w:proofErr w:type="spellStart"/>
      <w:r>
        <w:rPr>
          <w:b/>
          <w:bCs/>
          <w:iCs/>
          <w:color w:val="2F5496" w:themeColor="accent1" w:themeShade="BF"/>
          <w:u w:val="single"/>
        </w:rPr>
        <w:t>turi</w:t>
      </w:r>
      <w:proofErr w:type="spellEnd"/>
      <w:r>
        <w:rPr>
          <w:b/>
          <w:bCs/>
          <w:iCs/>
          <w:color w:val="2F5496" w:themeColor="accent1" w:themeShade="BF"/>
          <w:u w:val="single"/>
        </w:rPr>
        <w:t xml:space="preserve"> </w:t>
      </w:r>
      <w:proofErr w:type="spellStart"/>
      <w:r>
        <w:rPr>
          <w:b/>
          <w:bCs/>
          <w:iCs/>
          <w:color w:val="2F5496" w:themeColor="accent1" w:themeShade="BF"/>
          <w:u w:val="single"/>
        </w:rPr>
        <w:t>pateikti</w:t>
      </w:r>
      <w:proofErr w:type="spellEnd"/>
      <w:r>
        <w:rPr>
          <w:b/>
          <w:bCs/>
          <w:iCs/>
          <w:color w:val="2F5496" w:themeColor="accent1" w:themeShade="BF"/>
          <w:u w:val="single"/>
        </w:rPr>
        <w:t xml:space="preserve">: </w:t>
      </w:r>
      <w:proofErr w:type="spellStart"/>
      <w:r w:rsidR="00B6555F" w:rsidRPr="00B6555F">
        <w:rPr>
          <w:b/>
          <w:bCs/>
          <w:iCs/>
          <w:color w:val="2F5496" w:themeColor="accent1" w:themeShade="BF"/>
          <w:u w:val="single"/>
        </w:rPr>
        <w:t>grafinį</w:t>
      </w:r>
      <w:proofErr w:type="spellEnd"/>
      <w:r w:rsidR="00B6555F" w:rsidRPr="00B6555F">
        <w:rPr>
          <w:b/>
          <w:bCs/>
          <w:iCs/>
          <w:color w:val="2F5496" w:themeColor="accent1" w:themeShade="BF"/>
          <w:u w:val="single"/>
        </w:rPr>
        <w:t xml:space="preserve"> </w:t>
      </w:r>
      <w:proofErr w:type="spellStart"/>
      <w:r w:rsidR="00B6555F">
        <w:rPr>
          <w:b/>
          <w:bCs/>
          <w:iCs/>
          <w:color w:val="2F5496" w:themeColor="accent1" w:themeShade="BF"/>
          <w:u w:val="single"/>
        </w:rPr>
        <w:t>prekės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vaizdą</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bei</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originalius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gamintojo</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katalogo</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puslapius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pagrindžiančius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techninę</w:t>
      </w:r>
      <w:proofErr w:type="spellEnd"/>
      <w:r w:rsidR="00B6555F">
        <w:rPr>
          <w:b/>
          <w:bCs/>
          <w:iCs/>
          <w:color w:val="2F5496" w:themeColor="accent1" w:themeShade="BF"/>
          <w:u w:val="single"/>
        </w:rPr>
        <w:t xml:space="preserve"> ir/</w:t>
      </w:r>
      <w:proofErr w:type="spellStart"/>
      <w:r w:rsidR="00B6555F">
        <w:rPr>
          <w:b/>
          <w:bCs/>
          <w:iCs/>
          <w:color w:val="2F5496" w:themeColor="accent1" w:themeShade="BF"/>
          <w:u w:val="single"/>
        </w:rPr>
        <w:t>ar</w:t>
      </w:r>
      <w:proofErr w:type="spellEnd"/>
      <w:r w:rsidR="00B6555F">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w:t>
      </w:r>
      <w:r>
        <w:rPr>
          <w:b/>
          <w:bCs/>
          <w:iCs/>
          <w:color w:val="2F5496" w:themeColor="accent1" w:themeShade="BF"/>
          <w:u w:val="single"/>
        </w:rPr>
        <w:t>ę</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dokumentacij</w:t>
      </w:r>
      <w:r>
        <w:rPr>
          <w:b/>
          <w:bCs/>
          <w:iCs/>
          <w:color w:val="2F5496" w:themeColor="accent1" w:themeShade="BF"/>
          <w:u w:val="single"/>
        </w:rPr>
        <w:t>ą</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katalog</w:t>
      </w:r>
      <w:r>
        <w:rPr>
          <w:b/>
          <w:bCs/>
          <w:iCs/>
          <w:color w:val="2F5496" w:themeColor="accent1" w:themeShade="BF"/>
          <w:u w:val="single"/>
        </w:rPr>
        <w:t>us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brošiūr</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ir/</w:t>
      </w:r>
      <w:proofErr w:type="spellStart"/>
      <w:r w:rsidRPr="00977BBC">
        <w:rPr>
          <w:b/>
          <w:bCs/>
          <w:iCs/>
          <w:color w:val="2F5496" w:themeColor="accent1" w:themeShade="BF"/>
          <w:u w:val="single"/>
        </w:rPr>
        <w:t>ar</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deklaracij</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jei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techninėje</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dokumentacijoje</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neišsamiai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atsispindi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siūlomos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atitikimas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specifikacijos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reikalavimams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arba</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nuorod</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xml:space="preserve"> į </w:t>
      </w:r>
      <w:proofErr w:type="spellStart"/>
      <w:r w:rsidRPr="00977BBC">
        <w:rPr>
          <w:b/>
          <w:bCs/>
          <w:iCs/>
          <w:color w:val="2F5496" w:themeColor="accent1" w:themeShade="BF"/>
          <w:u w:val="single"/>
        </w:rPr>
        <w:t>viešai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prieinamą</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interneto tinklalapį, kuriame CPO ir Perkančioji organizacija galėtų patikrinti siūlomos prekės atitikimą techniniams reikalavimams.</w:t>
      </w:r>
      <w:r w:rsidRPr="00977BBC">
        <w:rPr>
          <w:b/>
          <w:bCs/>
          <w:iCs/>
          <w:color w:val="2F5496" w:themeColor="accent1" w:themeShade="BF"/>
        </w:rPr>
        <w:t xml:space="preserve"> </w:t>
      </w:r>
      <w:r w:rsidRPr="00852A1D">
        <w:rPr>
          <w:b/>
          <w:bCs/>
          <w:iCs/>
          <w:color w:val="C45911" w:themeColor="accent2" w:themeShade="BF"/>
        </w:rPr>
        <w:t xml:space="preserve">Tuo atveju, jei tiekėjas (kuris nėra gamintojas) pateikia gamintojų atstovų, turinčių atitinkamas teises, parengtą techninę dokumentaciją ir/ar deklaracijas, </w:t>
      </w:r>
      <w:r w:rsidRPr="00852A1D">
        <w:rPr>
          <w:b/>
          <w:bCs/>
          <w:iCs/>
          <w:color w:val="C45911" w:themeColor="accent2" w:themeShade="BF"/>
          <w:u w:val="single"/>
        </w:rPr>
        <w:t>turi būti pateikti ir gamintojo atstovo atitinkamas teises įrodantys dokumentai (prekės gamintojo suteikti įgaliojimai rengti/tvirtinti techninę prekių dokumentaciją).</w:t>
      </w:r>
      <w:r w:rsidRPr="00852A1D">
        <w:rPr>
          <w:b/>
          <w:bCs/>
          <w:iCs/>
          <w:color w:val="C45911" w:themeColor="accent2" w:themeShade="BF"/>
        </w:rPr>
        <w:t xml:space="preserve"> </w:t>
      </w:r>
      <w:r w:rsidRPr="00977BBC">
        <w:rPr>
          <w:b/>
          <w:bCs/>
          <w:iCs/>
        </w:rPr>
        <w:t xml:space="preserve">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w:t>
      </w:r>
      <w:proofErr w:type="spellStart"/>
      <w:r w:rsidRPr="00977BBC">
        <w:rPr>
          <w:b/>
          <w:bCs/>
          <w:iCs/>
        </w:rPr>
        <w:t>vertinimo</w:t>
      </w:r>
      <w:proofErr w:type="spellEnd"/>
      <w:r w:rsidRPr="00977BBC">
        <w:rPr>
          <w:b/>
          <w:bCs/>
          <w:iCs/>
        </w:rPr>
        <w:t xml:space="preserve"> </w:t>
      </w:r>
      <w:proofErr w:type="spellStart"/>
      <w:r w:rsidRPr="00977BBC">
        <w:rPr>
          <w:b/>
          <w:bCs/>
          <w:iCs/>
        </w:rPr>
        <w:t>metu</w:t>
      </w:r>
      <w:proofErr w:type="spellEnd"/>
      <w:r w:rsidRPr="00977BBC">
        <w:rPr>
          <w:b/>
          <w:bCs/>
          <w:iCs/>
        </w:rPr>
        <w:t xml:space="preserve"> </w:t>
      </w:r>
      <w:proofErr w:type="spellStart"/>
      <w:r w:rsidRPr="00977BBC">
        <w:rPr>
          <w:b/>
          <w:bCs/>
          <w:iCs/>
        </w:rPr>
        <w:t>Perkančioji</w:t>
      </w:r>
      <w:proofErr w:type="spellEnd"/>
      <w:r w:rsidRPr="00977BBC">
        <w:rPr>
          <w:b/>
          <w:bCs/>
          <w:iCs/>
        </w:rPr>
        <w:t xml:space="preserve"> </w:t>
      </w:r>
      <w:proofErr w:type="spellStart"/>
      <w:r w:rsidRPr="00977BBC">
        <w:rPr>
          <w:b/>
          <w:bCs/>
          <w:iCs/>
        </w:rPr>
        <w:t>organizacija</w:t>
      </w:r>
      <w:proofErr w:type="spellEnd"/>
      <w:r w:rsidRPr="00977BBC">
        <w:rPr>
          <w:b/>
          <w:bCs/>
          <w:iCs/>
        </w:rPr>
        <w:t xml:space="preserve"> </w:t>
      </w:r>
      <w:proofErr w:type="spellStart"/>
      <w:r w:rsidRPr="00977BBC">
        <w:rPr>
          <w:b/>
          <w:bCs/>
          <w:iCs/>
        </w:rPr>
        <w:t>laikys</w:t>
      </w:r>
      <w:proofErr w:type="spellEnd"/>
      <w:r w:rsidRPr="00977BBC">
        <w:rPr>
          <w:b/>
          <w:bCs/>
          <w:iCs/>
        </w:rPr>
        <w:t xml:space="preserve">, </w:t>
      </w:r>
      <w:proofErr w:type="spellStart"/>
      <w:r w:rsidRPr="00977BBC">
        <w:rPr>
          <w:b/>
          <w:bCs/>
          <w:iCs/>
        </w:rPr>
        <w:t>kad</w:t>
      </w:r>
      <w:proofErr w:type="spellEnd"/>
      <w:r w:rsidRPr="00977BBC">
        <w:rPr>
          <w:b/>
          <w:bCs/>
          <w:iCs/>
        </w:rPr>
        <w:t xml:space="preserve"> </w:t>
      </w:r>
      <w:proofErr w:type="spellStart"/>
      <w:r w:rsidRPr="00977BBC">
        <w:rPr>
          <w:b/>
          <w:bCs/>
          <w:iCs/>
        </w:rPr>
        <w:t>tiekėjas</w:t>
      </w:r>
      <w:proofErr w:type="spellEnd"/>
      <w:r w:rsidRPr="00977BBC">
        <w:rPr>
          <w:b/>
          <w:bCs/>
          <w:iCs/>
        </w:rPr>
        <w:t xml:space="preserve"> </w:t>
      </w:r>
      <w:proofErr w:type="spellStart"/>
      <w:r w:rsidRPr="00977BBC">
        <w:rPr>
          <w:b/>
          <w:bCs/>
          <w:iCs/>
        </w:rPr>
        <w:t>pateikė</w:t>
      </w:r>
      <w:proofErr w:type="spellEnd"/>
      <w:r w:rsidRPr="00977BBC">
        <w:rPr>
          <w:b/>
          <w:bCs/>
          <w:iCs/>
        </w:rPr>
        <w:t xml:space="preserve"> tik </w:t>
      </w:r>
      <w:proofErr w:type="spellStart"/>
      <w:r w:rsidRPr="00977BBC">
        <w:rPr>
          <w:b/>
          <w:bCs/>
          <w:iCs/>
        </w:rPr>
        <w:t>deklaratyvią</w:t>
      </w:r>
      <w:proofErr w:type="spellEnd"/>
      <w:r w:rsidRPr="00977BBC">
        <w:rPr>
          <w:b/>
          <w:bCs/>
          <w:iCs/>
        </w:rPr>
        <w:t xml:space="preserve"> </w:t>
      </w:r>
      <w:proofErr w:type="spellStart"/>
      <w:r w:rsidRPr="00977BBC">
        <w:rPr>
          <w:b/>
          <w:bCs/>
          <w:iCs/>
        </w:rPr>
        <w:t>informaciją</w:t>
      </w:r>
      <w:proofErr w:type="spellEnd"/>
      <w:r w:rsidRPr="00977BBC">
        <w:rPr>
          <w:b/>
          <w:bCs/>
          <w:iCs/>
        </w:rPr>
        <w:t xml:space="preserve">, </w:t>
      </w:r>
      <w:proofErr w:type="spellStart"/>
      <w:r w:rsidRPr="00977BBC">
        <w:rPr>
          <w:b/>
          <w:bCs/>
          <w:iCs/>
        </w:rPr>
        <w:t>kuri</w:t>
      </w:r>
      <w:proofErr w:type="spellEnd"/>
      <w:r w:rsidRPr="00977BBC">
        <w:rPr>
          <w:b/>
          <w:bCs/>
          <w:iCs/>
        </w:rPr>
        <w:t xml:space="preserve"> </w:t>
      </w:r>
      <w:proofErr w:type="spellStart"/>
      <w:r w:rsidRPr="00977BBC">
        <w:rPr>
          <w:b/>
          <w:bCs/>
          <w:iCs/>
        </w:rPr>
        <w:t>nėra</w:t>
      </w:r>
      <w:proofErr w:type="spellEnd"/>
      <w:r w:rsidRPr="00977BBC">
        <w:rPr>
          <w:b/>
          <w:bCs/>
          <w:iCs/>
        </w:rPr>
        <w:t xml:space="preserve"> </w:t>
      </w:r>
      <w:proofErr w:type="spellStart"/>
      <w:r w:rsidRPr="00977BBC">
        <w:rPr>
          <w:b/>
          <w:bCs/>
          <w:iCs/>
        </w:rPr>
        <w:t>pagrindžiama</w:t>
      </w:r>
      <w:proofErr w:type="spellEnd"/>
      <w:r w:rsidRPr="00977BBC">
        <w:rPr>
          <w:b/>
          <w:bCs/>
          <w:iCs/>
        </w:rPr>
        <w:t xml:space="preserve"> </w:t>
      </w:r>
      <w:proofErr w:type="spellStart"/>
      <w:r w:rsidRPr="00977BBC">
        <w:rPr>
          <w:b/>
          <w:bCs/>
          <w:iCs/>
        </w:rPr>
        <w:t>objektyviais</w:t>
      </w:r>
      <w:proofErr w:type="spellEnd"/>
      <w:r w:rsidRPr="00977BBC">
        <w:rPr>
          <w:b/>
          <w:bCs/>
          <w:iCs/>
        </w:rPr>
        <w:t xml:space="preserve"> </w:t>
      </w:r>
      <w:proofErr w:type="spellStart"/>
      <w:r w:rsidRPr="00977BBC">
        <w:rPr>
          <w:b/>
          <w:bCs/>
          <w:iCs/>
        </w:rPr>
        <w:t>duomenimis</w:t>
      </w:r>
      <w:bookmarkEnd w:id="2"/>
      <w:proofErr w:type="spellEnd"/>
      <w:r>
        <w:rPr>
          <w:b/>
          <w:bCs/>
          <w:iCs/>
        </w:rPr>
        <w:t>.</w:t>
      </w:r>
    </w:p>
    <w:tbl>
      <w:tblPr>
        <w:tblStyle w:val="Lentelstinklelis11"/>
        <w:tblW w:w="10774" w:type="dxa"/>
        <w:tblInd w:w="-5" w:type="dxa"/>
        <w:tblLook w:val="04A0" w:firstRow="1" w:lastRow="0" w:firstColumn="1" w:lastColumn="0" w:noHBand="0" w:noVBand="1"/>
      </w:tblPr>
      <w:tblGrid>
        <w:gridCol w:w="692"/>
        <w:gridCol w:w="1805"/>
        <w:gridCol w:w="4024"/>
        <w:gridCol w:w="4253"/>
      </w:tblGrid>
      <w:tr w:rsidR="00E51F99" w:rsidRPr="00E51F99" w14:paraId="3603049D"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1FE4E8" w14:textId="77777777" w:rsidR="00E51F99" w:rsidRPr="00E51F99" w:rsidRDefault="00E51F99" w:rsidP="00E51F99">
            <w:pPr>
              <w:ind w:left="34" w:hanging="5"/>
              <w:rPr>
                <w:rFonts w:ascii="Times" w:hAnsi="Times"/>
                <w:b/>
                <w:lang w:eastAsia="en-US"/>
              </w:rPr>
            </w:pPr>
            <w:r w:rsidRPr="00E51F99">
              <w:rPr>
                <w:rFonts w:ascii="Times" w:hAnsi="Times"/>
                <w:b/>
                <w:lang w:eastAsia="en-US"/>
              </w:rPr>
              <w:t>Eil. Nr.</w:t>
            </w:r>
          </w:p>
        </w:tc>
        <w:tc>
          <w:tcPr>
            <w:tcW w:w="18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9D8BD2" w14:textId="77777777" w:rsidR="00E51F99" w:rsidRPr="00E51F99" w:rsidRDefault="00E51F99" w:rsidP="00E51F99">
            <w:pPr>
              <w:jc w:val="center"/>
              <w:rPr>
                <w:rFonts w:ascii="Times" w:hAnsi="Times"/>
                <w:b/>
                <w:lang w:eastAsia="en-US"/>
              </w:rPr>
            </w:pPr>
            <w:r w:rsidRPr="00E51F99">
              <w:rPr>
                <w:rFonts w:ascii="Times" w:hAnsi="Times"/>
                <w:b/>
                <w:lang w:eastAsia="en-US"/>
              </w:rPr>
              <w:t>Charakteristikos pavadinimas</w:t>
            </w:r>
          </w:p>
        </w:tc>
        <w:tc>
          <w:tcPr>
            <w:tcW w:w="40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9D494" w14:textId="77777777" w:rsidR="00E51F99" w:rsidRPr="00E51F99" w:rsidRDefault="00E51F99" w:rsidP="00E51F99">
            <w:pPr>
              <w:jc w:val="center"/>
              <w:rPr>
                <w:rFonts w:ascii="Times" w:hAnsi="Times"/>
                <w:b/>
                <w:lang w:eastAsia="en-US"/>
              </w:rPr>
            </w:pPr>
            <w:r w:rsidRPr="00E51F99">
              <w:rPr>
                <w:rFonts w:ascii="Times" w:hAnsi="Times"/>
                <w:b/>
                <w:lang w:eastAsia="en-US"/>
              </w:rPr>
              <w:t>Reikalavimas</w:t>
            </w:r>
          </w:p>
          <w:p w14:paraId="4D2CEAB6" w14:textId="77777777" w:rsidR="00E51F99" w:rsidRPr="00E51F99" w:rsidRDefault="00E51F99" w:rsidP="00E51F99">
            <w:pPr>
              <w:jc w:val="center"/>
              <w:rPr>
                <w:rFonts w:ascii="Times" w:hAnsi="Times"/>
                <w:b/>
                <w:lang w:eastAsia="en-US"/>
              </w:rPr>
            </w:pPr>
            <w:r w:rsidRPr="00E51F99">
              <w:rPr>
                <w:rFonts w:ascii="Times" w:hAnsi="Times"/>
                <w:lang w:eastAsia="en-US"/>
              </w:rPr>
              <w:t>Reikalaujama parametro reikšmė ne blogiau kaip arba lygiavertė</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tcPr>
          <w:p w14:paraId="4F3523C1" w14:textId="77777777" w:rsidR="00E51F99" w:rsidRPr="00E51F99" w:rsidRDefault="00E51F99" w:rsidP="00E51F99">
            <w:pPr>
              <w:jc w:val="center"/>
              <w:rPr>
                <w:b/>
                <w:bCs/>
                <w:lang w:eastAsia="lt-LT"/>
              </w:rPr>
            </w:pPr>
            <w:r w:rsidRPr="00E51F99">
              <w:rPr>
                <w:b/>
                <w:bCs/>
                <w:lang w:eastAsia="lt-LT"/>
              </w:rPr>
              <w:t xml:space="preserve">Tiekėjo siūlomos prekės charakteristika </w:t>
            </w:r>
          </w:p>
          <w:p w14:paraId="2E883490" w14:textId="77777777" w:rsidR="00E51F99" w:rsidRDefault="00E51F99" w:rsidP="00E51F99">
            <w:pPr>
              <w:jc w:val="center"/>
              <w:rPr>
                <w:i/>
                <w:iCs/>
                <w:sz w:val="20"/>
                <w:szCs w:val="20"/>
                <w:lang w:eastAsia="lt-LT"/>
              </w:rPr>
            </w:pPr>
            <w:r w:rsidRPr="00E51F99">
              <w:rPr>
                <w:i/>
                <w:iCs/>
                <w:sz w:val="20"/>
                <w:szCs w:val="20"/>
                <w:lang w:eastAsia="lt-LT"/>
              </w:rPr>
              <w:t xml:space="preserve">Tiekėjas privalo patvirtinti atitikimą reikalavimui nurodydamas: taip/ne, ir kur to reikalaujama, įrašyti tikslią siūlomos prekės reikšmę. </w:t>
            </w:r>
          </w:p>
          <w:p w14:paraId="44A98292" w14:textId="72F4654A" w:rsidR="00DF6AC3" w:rsidRPr="00E51F99" w:rsidRDefault="00DF6AC3" w:rsidP="00E51F99">
            <w:pPr>
              <w:jc w:val="center"/>
              <w:rPr>
                <w:rFonts w:ascii="Times" w:hAnsi="Times"/>
                <w:b/>
                <w:lang w:eastAsia="en-US"/>
              </w:rPr>
            </w:pPr>
            <w:r w:rsidRPr="00DF6AC3">
              <w:rPr>
                <w:b/>
                <w:color w:val="4472C4" w:themeColor="accent1"/>
                <w:lang w:eastAsia="en-US"/>
              </w:rPr>
              <w:t>(PILDO TIEKĖJAS)</w:t>
            </w:r>
          </w:p>
        </w:tc>
      </w:tr>
      <w:tr w:rsidR="00E51F99" w:rsidRPr="00E51F99" w14:paraId="7FC48765"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CD4D241" w14:textId="77777777" w:rsidR="00E51F99" w:rsidRPr="00E51F99" w:rsidRDefault="00E51F99"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B92CB92" w14:textId="77777777" w:rsidR="00E51F99" w:rsidRPr="00E51F99" w:rsidRDefault="00E51F99" w:rsidP="00BB4EBA">
            <w:pPr>
              <w:shd w:val="clear" w:color="auto" w:fill="FFFFFF"/>
              <w:rPr>
                <w:color w:val="212223"/>
                <w:sz w:val="20"/>
                <w:szCs w:val="20"/>
                <w:lang w:eastAsia="en-US"/>
              </w:rPr>
            </w:pPr>
            <w:r w:rsidRPr="00E51F99">
              <w:rPr>
                <w:color w:val="212223"/>
                <w:sz w:val="20"/>
                <w:szCs w:val="20"/>
                <w:lang w:eastAsia="en-US"/>
              </w:rPr>
              <w:t xml:space="preserve"> Modelis</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49989693" w14:textId="77777777" w:rsidR="00E51F99" w:rsidRPr="00E51F99" w:rsidRDefault="00E51F99" w:rsidP="00CC5DDA">
            <w:pPr>
              <w:shd w:val="clear" w:color="auto" w:fill="FFFFFF"/>
              <w:jc w:val="center"/>
              <w:rPr>
                <w:color w:val="212223"/>
                <w:sz w:val="20"/>
                <w:szCs w:val="20"/>
                <w:lang w:eastAsia="en-US"/>
              </w:rPr>
            </w:pPr>
            <w:r w:rsidRPr="00E51F99">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DD56D06" w14:textId="77777777" w:rsidR="00E51F99" w:rsidRPr="00E51F99" w:rsidRDefault="00E51F99" w:rsidP="00DF6AC3">
            <w:pPr>
              <w:shd w:val="clear" w:color="auto" w:fill="FFFFFF"/>
              <w:jc w:val="center"/>
              <w:rPr>
                <w:iCs/>
                <w:color w:val="548DD4"/>
                <w:sz w:val="20"/>
                <w:szCs w:val="20"/>
                <w:lang w:eastAsia="en-US"/>
              </w:rPr>
            </w:pPr>
            <w:r w:rsidRPr="00E51F99">
              <w:rPr>
                <w:iCs/>
                <w:color w:val="548DD4"/>
                <w:sz w:val="20"/>
                <w:szCs w:val="20"/>
                <w:lang w:eastAsia="en-US"/>
              </w:rPr>
              <w:t>[nurodyti]</w:t>
            </w:r>
          </w:p>
        </w:tc>
      </w:tr>
      <w:tr w:rsidR="00E51F99" w:rsidRPr="00E51F99" w14:paraId="3DB9D0A9"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18B3696" w14:textId="77777777" w:rsidR="00E51F99" w:rsidRPr="00E51F99" w:rsidRDefault="00E51F99"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4B9ECF0" w14:textId="77777777" w:rsidR="00E51F99" w:rsidRPr="00E51F99" w:rsidRDefault="00E51F99" w:rsidP="00BB4EBA">
            <w:pPr>
              <w:shd w:val="clear" w:color="auto" w:fill="FFFFFF"/>
              <w:rPr>
                <w:color w:val="212223"/>
                <w:sz w:val="20"/>
                <w:szCs w:val="20"/>
                <w:lang w:eastAsia="en-US"/>
              </w:rPr>
            </w:pPr>
            <w:r w:rsidRPr="00E51F99">
              <w:rPr>
                <w:color w:val="212223"/>
                <w:sz w:val="20"/>
                <w:szCs w:val="20"/>
                <w:lang w:eastAsia="en-US"/>
              </w:rPr>
              <w:t xml:space="preserve"> Gamintojas</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2BC381DD" w14:textId="77777777" w:rsidR="00E51F99" w:rsidRPr="00E51F99" w:rsidRDefault="00E51F99" w:rsidP="00CC5DDA">
            <w:pPr>
              <w:shd w:val="clear" w:color="auto" w:fill="FFFFFF"/>
              <w:jc w:val="center"/>
              <w:rPr>
                <w:color w:val="212223"/>
                <w:sz w:val="20"/>
                <w:szCs w:val="20"/>
                <w:lang w:eastAsia="en-US"/>
              </w:rPr>
            </w:pPr>
            <w:r w:rsidRPr="00E51F99">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59CA7D" w14:textId="77777777" w:rsidR="00E51F99" w:rsidRPr="00E51F99" w:rsidRDefault="00E51F99" w:rsidP="00DF6AC3">
            <w:pPr>
              <w:shd w:val="clear" w:color="auto" w:fill="FFFFFF"/>
              <w:jc w:val="center"/>
              <w:rPr>
                <w:i/>
                <w:color w:val="548DD4"/>
                <w:sz w:val="20"/>
                <w:szCs w:val="20"/>
                <w:lang w:eastAsia="en-US"/>
              </w:rPr>
            </w:pPr>
            <w:r w:rsidRPr="00E51F99">
              <w:rPr>
                <w:iCs/>
                <w:color w:val="548DD4"/>
                <w:sz w:val="20"/>
                <w:szCs w:val="20"/>
                <w:lang w:eastAsia="en-US"/>
              </w:rPr>
              <w:t>[nurodyti]</w:t>
            </w:r>
          </w:p>
        </w:tc>
      </w:tr>
      <w:tr w:rsidR="00DC5FE6" w:rsidRPr="00E51F99" w14:paraId="2509A628"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375F08B" w14:textId="77777777" w:rsidR="00DC5FE6" w:rsidRPr="00E51F99" w:rsidRDefault="00DC5FE6"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E99EB3A" w14:textId="3AD4618F" w:rsidR="00DC5FE6" w:rsidRPr="00E51F99" w:rsidRDefault="00CC5DDA" w:rsidP="00BB4EBA">
            <w:pPr>
              <w:shd w:val="clear" w:color="auto" w:fill="FFFFFF"/>
              <w:rPr>
                <w:color w:val="212223"/>
                <w:sz w:val="20"/>
                <w:szCs w:val="20"/>
                <w:lang w:eastAsia="en-US"/>
              </w:rPr>
            </w:pPr>
            <w:r>
              <w:rPr>
                <w:sz w:val="20"/>
                <w:szCs w:val="20"/>
                <w:lang w:eastAsia="en-US"/>
              </w:rPr>
              <w:t>F</w:t>
            </w:r>
            <w:r w:rsidRPr="00CC5DDA">
              <w:rPr>
                <w:sz w:val="20"/>
                <w:szCs w:val="20"/>
                <w:lang w:eastAsia="en-US"/>
              </w:rPr>
              <w:t xml:space="preserve">utbolo aikštės </w:t>
            </w:r>
            <w:proofErr w:type="spellStart"/>
            <w:r w:rsidRPr="00CC5DDA">
              <w:rPr>
                <w:sz w:val="20"/>
                <w:szCs w:val="20"/>
                <w:lang w:eastAsia="en-US"/>
              </w:rPr>
              <w:t>tablo</w:t>
            </w:r>
            <w:proofErr w:type="spellEnd"/>
            <w:r w:rsidR="00DC5FE6" w:rsidRPr="00DC5FE6">
              <w:rPr>
                <w:sz w:val="20"/>
                <w:szCs w:val="20"/>
                <w:lang w:eastAsia="en-US"/>
              </w:rPr>
              <w:t xml:space="preserve"> grafinis vaizdas </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11E1C4AC" w14:textId="00AF76C8" w:rsidR="00DC5FE6" w:rsidRPr="00E51F99" w:rsidRDefault="00CC5DDA" w:rsidP="00CC5DDA">
            <w:pPr>
              <w:shd w:val="clear" w:color="auto" w:fill="FFFFFF"/>
              <w:jc w:val="center"/>
              <w:rPr>
                <w:color w:val="212223"/>
                <w:sz w:val="20"/>
                <w:szCs w:val="20"/>
                <w:lang w:eastAsia="en-US"/>
              </w:rPr>
            </w:pPr>
            <w:r>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D42C198" w14:textId="07D6295F" w:rsidR="00DC5FE6" w:rsidRPr="00E51F99" w:rsidRDefault="00DC5FE6" w:rsidP="00DC5FE6">
            <w:pPr>
              <w:shd w:val="clear" w:color="auto" w:fill="FFFFFF"/>
              <w:rPr>
                <w:iCs/>
                <w:color w:val="548DD4"/>
                <w:sz w:val="20"/>
                <w:szCs w:val="20"/>
                <w:lang w:eastAsia="en-US"/>
              </w:rPr>
            </w:pPr>
            <w:r w:rsidRPr="00DC5FE6">
              <w:rPr>
                <w:sz w:val="20"/>
                <w:szCs w:val="20"/>
                <w:lang w:eastAsia="en-US"/>
              </w:rPr>
              <w:t xml:space="preserve">Siūlomos prekės grafinis vaizdas pateikiamas kartu su pasiūlymu </w:t>
            </w:r>
            <w:r w:rsidRPr="00DC5FE6">
              <w:rPr>
                <w:color w:val="548DD4"/>
                <w:sz w:val="20"/>
                <w:szCs w:val="20"/>
                <w:lang w:eastAsia="en-US"/>
              </w:rPr>
              <w:t>[nurodyti taip/ne].</w:t>
            </w:r>
          </w:p>
        </w:tc>
      </w:tr>
      <w:tr w:rsidR="00E51F99" w:rsidRPr="00E51F99" w14:paraId="3BE32262" w14:textId="77777777" w:rsidTr="009557DB">
        <w:tc>
          <w:tcPr>
            <w:tcW w:w="692" w:type="dxa"/>
            <w:tcBorders>
              <w:top w:val="single" w:sz="4" w:space="0" w:color="auto"/>
              <w:left w:val="single" w:sz="4" w:space="0" w:color="auto"/>
              <w:bottom w:val="single" w:sz="4" w:space="0" w:color="auto"/>
              <w:right w:val="single" w:sz="4" w:space="0" w:color="auto"/>
            </w:tcBorders>
          </w:tcPr>
          <w:p w14:paraId="1C86C687" w14:textId="77777777" w:rsidR="00E51F99" w:rsidRPr="00E51F99" w:rsidRDefault="00E51F99" w:rsidP="00BB4EBA">
            <w:pPr>
              <w:numPr>
                <w:ilvl w:val="0"/>
                <w:numId w:val="12"/>
              </w:numPr>
              <w:ind w:left="34" w:hanging="5"/>
              <w:contextualSpacing/>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tcPr>
          <w:p w14:paraId="797AE86E" w14:textId="47DA26AE" w:rsidR="00E51F99" w:rsidRPr="00E51F99" w:rsidRDefault="00902875" w:rsidP="00C03B4D">
            <w:pPr>
              <w:snapToGrid w:val="0"/>
              <w:rPr>
                <w:b/>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sidRPr="00A23304">
              <w:rPr>
                <w:sz w:val="20"/>
                <w:szCs w:val="20"/>
              </w:rPr>
              <w:t>matmenys</w:t>
            </w:r>
          </w:p>
        </w:tc>
        <w:tc>
          <w:tcPr>
            <w:tcW w:w="4024" w:type="dxa"/>
            <w:tcBorders>
              <w:top w:val="single" w:sz="4" w:space="0" w:color="auto"/>
              <w:left w:val="single" w:sz="4" w:space="0" w:color="auto"/>
              <w:bottom w:val="single" w:sz="4" w:space="0" w:color="auto"/>
              <w:right w:val="single" w:sz="4" w:space="0" w:color="auto"/>
            </w:tcBorders>
          </w:tcPr>
          <w:p w14:paraId="7878D650" w14:textId="5F5D9809" w:rsidR="00902875" w:rsidRPr="00A23304" w:rsidRDefault="00902875" w:rsidP="00BB4EBA">
            <w:pPr>
              <w:ind w:right="-705"/>
              <w:jc w:val="both"/>
              <w:rPr>
                <w:sz w:val="20"/>
                <w:szCs w:val="20"/>
              </w:rPr>
            </w:pPr>
            <w:r w:rsidRPr="00A23304">
              <w:rPr>
                <w:sz w:val="20"/>
                <w:szCs w:val="20"/>
              </w:rPr>
              <w:t xml:space="preserve">8640 mmx 4800 mm (+- 100 mm) </w:t>
            </w:r>
          </w:p>
          <w:p w14:paraId="7B33B76C" w14:textId="18290385" w:rsidR="00E51F99" w:rsidRPr="00E51F99" w:rsidRDefault="00E51F99" w:rsidP="00BB4EBA">
            <w:pPr>
              <w:shd w:val="clear" w:color="auto" w:fill="FFFFFF"/>
              <w:rPr>
                <w:color w:val="212223"/>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7F05BC6D" w14:textId="77777777" w:rsidR="00E51F99" w:rsidRDefault="00902875" w:rsidP="00BB4EBA">
            <w:pPr>
              <w:shd w:val="clear" w:color="auto" w:fill="FFFFFF"/>
              <w:rPr>
                <w:color w:val="548DD4"/>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sidRPr="00A23304">
              <w:rPr>
                <w:sz w:val="20"/>
                <w:szCs w:val="20"/>
              </w:rPr>
              <w:t>matmenys</w:t>
            </w:r>
            <w:r w:rsidRPr="00A23304">
              <w:rPr>
                <w:color w:val="548DD4"/>
                <w:sz w:val="20"/>
                <w:szCs w:val="20"/>
                <w:lang w:eastAsia="en-US"/>
              </w:rPr>
              <w:t xml:space="preserve"> </w:t>
            </w:r>
            <w:r w:rsidR="00E51F99" w:rsidRPr="00E51F99">
              <w:rPr>
                <w:color w:val="548DD4"/>
                <w:sz w:val="20"/>
                <w:szCs w:val="20"/>
                <w:lang w:eastAsia="en-US"/>
              </w:rPr>
              <w:t xml:space="preserve">[nurodyti konkrečiai </w:t>
            </w:r>
            <w:r w:rsidR="00B75590" w:rsidRPr="00A23304">
              <w:rPr>
                <w:color w:val="548DD4"/>
                <w:sz w:val="20"/>
                <w:szCs w:val="20"/>
                <w:lang w:eastAsia="en-US"/>
              </w:rPr>
              <w:t>mm x mm</w:t>
            </w:r>
            <w:r w:rsidR="00E51F99" w:rsidRPr="00E51F99">
              <w:rPr>
                <w:color w:val="548DD4"/>
                <w:sz w:val="20"/>
                <w:szCs w:val="20"/>
                <w:lang w:eastAsia="en-US"/>
              </w:rPr>
              <w:t>]</w:t>
            </w:r>
          </w:p>
          <w:p w14:paraId="0A10A6FE" w14:textId="1C28F595" w:rsidR="00DC5FE6" w:rsidRPr="00E51F99" w:rsidRDefault="00DC5FE6" w:rsidP="00BB4EBA">
            <w:pPr>
              <w:shd w:val="clear" w:color="auto" w:fill="FFFFFF"/>
              <w:rPr>
                <w:color w:val="548DD4"/>
                <w:sz w:val="20"/>
                <w:szCs w:val="20"/>
                <w:lang w:eastAsia="en-US"/>
              </w:rPr>
            </w:pPr>
          </w:p>
        </w:tc>
      </w:tr>
      <w:tr w:rsidR="00E51F99" w:rsidRPr="00E51F99" w14:paraId="28CA68FC" w14:textId="77777777" w:rsidTr="009557DB">
        <w:tc>
          <w:tcPr>
            <w:tcW w:w="692" w:type="dxa"/>
            <w:tcBorders>
              <w:top w:val="single" w:sz="4" w:space="0" w:color="auto"/>
              <w:left w:val="single" w:sz="4" w:space="0" w:color="auto"/>
              <w:bottom w:val="single" w:sz="4" w:space="0" w:color="auto"/>
              <w:right w:val="single" w:sz="4" w:space="0" w:color="auto"/>
            </w:tcBorders>
          </w:tcPr>
          <w:p w14:paraId="13AAE7B7" w14:textId="77777777" w:rsidR="00E51F99" w:rsidRPr="00E51F99" w:rsidRDefault="00E51F99"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1E88105A" w14:textId="02E09887" w:rsidR="00E51F99" w:rsidRPr="00E51F99" w:rsidRDefault="00C03B4D" w:rsidP="00C03B4D">
            <w:pPr>
              <w:snapToGrid w:val="0"/>
              <w:rPr>
                <w:b/>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Pr>
                <w:sz w:val="20"/>
                <w:szCs w:val="20"/>
                <w:lang w:eastAsia="en-US"/>
              </w:rPr>
              <w:t>d</w:t>
            </w:r>
            <w:r w:rsidR="00B75590" w:rsidRPr="00A23304">
              <w:rPr>
                <w:sz w:val="20"/>
                <w:szCs w:val="20"/>
              </w:rPr>
              <w:t>ydis</w:t>
            </w:r>
          </w:p>
        </w:tc>
        <w:tc>
          <w:tcPr>
            <w:tcW w:w="4024" w:type="dxa"/>
            <w:tcBorders>
              <w:top w:val="single" w:sz="4" w:space="0" w:color="auto"/>
              <w:left w:val="single" w:sz="4" w:space="0" w:color="auto"/>
              <w:bottom w:val="single" w:sz="4" w:space="0" w:color="auto"/>
              <w:right w:val="single" w:sz="4" w:space="0" w:color="auto"/>
            </w:tcBorders>
          </w:tcPr>
          <w:p w14:paraId="467DC98A" w14:textId="3B70E5CC" w:rsidR="00B75590" w:rsidRPr="00A23304" w:rsidRDefault="00B75590" w:rsidP="00BB4EBA">
            <w:pPr>
              <w:ind w:right="-705"/>
              <w:jc w:val="both"/>
              <w:rPr>
                <w:b/>
                <w:bCs/>
                <w:sz w:val="20"/>
                <w:szCs w:val="20"/>
              </w:rPr>
            </w:pPr>
            <w:r w:rsidRPr="00A23304">
              <w:rPr>
                <w:sz w:val="20"/>
                <w:szCs w:val="20"/>
              </w:rPr>
              <w:t>41</w:t>
            </w:r>
            <w:r w:rsidR="009F2FB6">
              <w:rPr>
                <w:sz w:val="20"/>
                <w:szCs w:val="20"/>
              </w:rPr>
              <w:t>,</w:t>
            </w:r>
            <w:r w:rsidRPr="00A23304">
              <w:rPr>
                <w:sz w:val="20"/>
                <w:szCs w:val="20"/>
              </w:rPr>
              <w:t>47 m</w:t>
            </w:r>
            <w:r w:rsidRPr="00BF326B">
              <w:rPr>
                <w:sz w:val="20"/>
                <w:szCs w:val="20"/>
                <w:vertAlign w:val="superscript"/>
              </w:rPr>
              <w:t>2</w:t>
            </w:r>
            <w:r w:rsidRPr="00A23304">
              <w:rPr>
                <w:sz w:val="20"/>
                <w:szCs w:val="20"/>
              </w:rPr>
              <w:t xml:space="preserve"> (+- 5 </w:t>
            </w:r>
            <w:proofErr w:type="spellStart"/>
            <w:r w:rsidRPr="00A23304">
              <w:rPr>
                <w:sz w:val="20"/>
                <w:szCs w:val="20"/>
              </w:rPr>
              <w:t>proc</w:t>
            </w:r>
            <w:proofErr w:type="spellEnd"/>
            <w:r w:rsidRPr="00A23304">
              <w:rPr>
                <w:sz w:val="20"/>
                <w:szCs w:val="20"/>
              </w:rPr>
              <w:t>)</w:t>
            </w:r>
          </w:p>
          <w:p w14:paraId="64E8215D" w14:textId="5DEF758F" w:rsidR="00E51F99" w:rsidRPr="00E51F99" w:rsidRDefault="00E51F99" w:rsidP="00BB4EBA">
            <w:pPr>
              <w:snapToGrid w:val="0"/>
              <w:jc w:val="both"/>
              <w:rPr>
                <w:b/>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3854D05E" w14:textId="4C8A110B" w:rsidR="00E51F99" w:rsidRPr="00E51F99" w:rsidRDefault="00C03B4D" w:rsidP="00BB4EBA">
            <w:pPr>
              <w:snapToGrid w:val="0"/>
              <w:rPr>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Pr>
                <w:sz w:val="20"/>
                <w:szCs w:val="20"/>
                <w:lang w:eastAsia="en-US"/>
              </w:rPr>
              <w:t>d</w:t>
            </w:r>
            <w:r w:rsidR="00B75590" w:rsidRPr="00A23304">
              <w:rPr>
                <w:sz w:val="20"/>
                <w:szCs w:val="20"/>
              </w:rPr>
              <w:t>ydis</w:t>
            </w:r>
            <w:r w:rsidR="00E51F99" w:rsidRPr="00E51F99">
              <w:rPr>
                <w:sz w:val="20"/>
                <w:szCs w:val="20"/>
                <w:lang w:eastAsia="en-US"/>
              </w:rPr>
              <w:t xml:space="preserve">: </w:t>
            </w:r>
            <w:r w:rsidR="00E51F99" w:rsidRPr="00E51F99">
              <w:rPr>
                <w:color w:val="548DD4"/>
                <w:sz w:val="20"/>
                <w:szCs w:val="20"/>
                <w:lang w:eastAsia="en-US"/>
              </w:rPr>
              <w:t>[nurodyti konkrečiai</w:t>
            </w:r>
            <w:r w:rsidR="00B75590" w:rsidRPr="00A23304">
              <w:rPr>
                <w:color w:val="548DD4"/>
                <w:sz w:val="20"/>
                <w:szCs w:val="20"/>
                <w:lang w:eastAsia="en-US"/>
              </w:rPr>
              <w:t xml:space="preserve"> ....m</w:t>
            </w:r>
            <w:r w:rsidR="00B75590" w:rsidRPr="00BF326B">
              <w:rPr>
                <w:color w:val="548DD4"/>
                <w:sz w:val="20"/>
                <w:szCs w:val="20"/>
                <w:vertAlign w:val="superscript"/>
                <w:lang w:eastAsia="en-US"/>
              </w:rPr>
              <w:t>2</w:t>
            </w:r>
            <w:r w:rsidR="00B75590" w:rsidRPr="00A23304">
              <w:rPr>
                <w:color w:val="548DD4"/>
                <w:sz w:val="20"/>
                <w:szCs w:val="20"/>
                <w:lang w:eastAsia="en-US"/>
              </w:rPr>
              <w:t xml:space="preserve"> </w:t>
            </w:r>
            <w:r w:rsidR="00E51F99" w:rsidRPr="00E51F99">
              <w:rPr>
                <w:color w:val="548DD4"/>
                <w:sz w:val="20"/>
                <w:szCs w:val="20"/>
                <w:lang w:eastAsia="en-US"/>
              </w:rPr>
              <w:t>]</w:t>
            </w:r>
          </w:p>
        </w:tc>
      </w:tr>
      <w:tr w:rsidR="004501ED" w:rsidRPr="00E51F99" w14:paraId="1BB2D5BC" w14:textId="77777777" w:rsidTr="009557DB">
        <w:tc>
          <w:tcPr>
            <w:tcW w:w="692" w:type="dxa"/>
            <w:tcBorders>
              <w:top w:val="single" w:sz="4" w:space="0" w:color="auto"/>
              <w:left w:val="single" w:sz="4" w:space="0" w:color="auto"/>
              <w:bottom w:val="single" w:sz="4" w:space="0" w:color="auto"/>
              <w:right w:val="single" w:sz="4" w:space="0" w:color="auto"/>
            </w:tcBorders>
          </w:tcPr>
          <w:p w14:paraId="782A6648"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0DA2D717" w14:textId="40CD39CA" w:rsidR="004501ED" w:rsidRPr="00E51F99" w:rsidRDefault="004501ED" w:rsidP="00C03B4D">
            <w:pPr>
              <w:snapToGrid w:val="0"/>
              <w:rPr>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(švieslentę) </w:t>
            </w:r>
            <w:r w:rsidRPr="00A23304">
              <w:rPr>
                <w:sz w:val="20"/>
                <w:szCs w:val="20"/>
              </w:rPr>
              <w:t xml:space="preserve"> sudaro</w:t>
            </w:r>
          </w:p>
        </w:tc>
        <w:tc>
          <w:tcPr>
            <w:tcW w:w="4024" w:type="dxa"/>
            <w:tcBorders>
              <w:top w:val="single" w:sz="4" w:space="0" w:color="auto"/>
              <w:left w:val="single" w:sz="4" w:space="0" w:color="auto"/>
              <w:bottom w:val="single" w:sz="4" w:space="0" w:color="auto"/>
              <w:right w:val="single" w:sz="4" w:space="0" w:color="auto"/>
            </w:tcBorders>
          </w:tcPr>
          <w:p w14:paraId="0A21F842" w14:textId="4198C327" w:rsidR="004501ED" w:rsidRPr="00A23304" w:rsidRDefault="004501ED" w:rsidP="005B60EE">
            <w:pPr>
              <w:tabs>
                <w:tab w:val="left" w:pos="172"/>
              </w:tabs>
              <w:snapToGrid w:val="0"/>
              <w:spacing w:line="276" w:lineRule="auto"/>
              <w:rPr>
                <w:sz w:val="20"/>
                <w:szCs w:val="20"/>
                <w:lang w:eastAsia="en-US"/>
              </w:rPr>
            </w:pPr>
            <w:r w:rsidRPr="00A23304">
              <w:rPr>
                <w:sz w:val="20"/>
                <w:szCs w:val="20"/>
                <w:lang w:eastAsia="en-US"/>
              </w:rPr>
              <w:t>1.</w:t>
            </w:r>
            <w:r w:rsidRPr="00A23304">
              <w:rPr>
                <w:sz w:val="20"/>
                <w:szCs w:val="20"/>
                <w:lang w:eastAsia="en-US"/>
              </w:rPr>
              <w:tab/>
              <w:t xml:space="preserve">ne mažiau kaip  45 </w:t>
            </w:r>
            <w:proofErr w:type="spellStart"/>
            <w:r w:rsidRPr="00A23304">
              <w:rPr>
                <w:sz w:val="20"/>
                <w:szCs w:val="20"/>
                <w:lang w:eastAsia="en-US"/>
              </w:rPr>
              <w:t>vnt</w:t>
            </w:r>
            <w:proofErr w:type="spellEnd"/>
            <w:r w:rsidRPr="00A23304">
              <w:rPr>
                <w:sz w:val="20"/>
                <w:szCs w:val="20"/>
                <w:lang w:eastAsia="en-US"/>
              </w:rPr>
              <w:t xml:space="preserve"> LED modulių, kurių matmenys ne mažiau nei 960 mm x 960mm x 127 mm;</w:t>
            </w:r>
          </w:p>
          <w:p w14:paraId="42F4FA01" w14:textId="7BB4138D" w:rsidR="004D23F9" w:rsidRPr="00A23304" w:rsidRDefault="004501ED" w:rsidP="005B60EE">
            <w:pPr>
              <w:tabs>
                <w:tab w:val="left" w:pos="172"/>
              </w:tabs>
              <w:snapToGrid w:val="0"/>
              <w:spacing w:line="276" w:lineRule="auto"/>
              <w:rPr>
                <w:sz w:val="20"/>
                <w:szCs w:val="20"/>
                <w:lang w:eastAsia="en-US"/>
              </w:rPr>
            </w:pPr>
            <w:r w:rsidRPr="00A23304">
              <w:rPr>
                <w:sz w:val="20"/>
                <w:szCs w:val="20"/>
                <w:lang w:eastAsia="en-US"/>
              </w:rPr>
              <w:t xml:space="preserve">2.Vieno LED modulio svoris 32 kg (+- 5 </w:t>
            </w:r>
            <w:proofErr w:type="spellStart"/>
            <w:r w:rsidRPr="00A23304">
              <w:rPr>
                <w:sz w:val="20"/>
                <w:szCs w:val="20"/>
                <w:lang w:eastAsia="en-US"/>
              </w:rPr>
              <w:t>proc</w:t>
            </w:r>
            <w:proofErr w:type="spellEnd"/>
            <w:r w:rsidRPr="00A23304">
              <w:rPr>
                <w:sz w:val="20"/>
                <w:szCs w:val="20"/>
                <w:lang w:eastAsia="en-US"/>
              </w:rPr>
              <w:t>)</w:t>
            </w:r>
            <w:r w:rsidR="00711739">
              <w:rPr>
                <w:sz w:val="20"/>
                <w:szCs w:val="20"/>
                <w:lang w:eastAsia="en-US"/>
              </w:rPr>
              <w:t>;</w:t>
            </w:r>
          </w:p>
          <w:p w14:paraId="5E8EFAA7" w14:textId="083A892C" w:rsidR="004501ED" w:rsidRPr="00A23304" w:rsidRDefault="004501ED" w:rsidP="004D23F9">
            <w:pPr>
              <w:tabs>
                <w:tab w:val="left" w:pos="172"/>
              </w:tabs>
              <w:snapToGrid w:val="0"/>
              <w:spacing w:line="276" w:lineRule="auto"/>
              <w:rPr>
                <w:sz w:val="20"/>
                <w:szCs w:val="20"/>
                <w:lang w:eastAsia="en-US"/>
              </w:rPr>
            </w:pPr>
            <w:r w:rsidRPr="00A23304">
              <w:rPr>
                <w:sz w:val="20"/>
                <w:szCs w:val="20"/>
                <w:lang w:eastAsia="en-US"/>
              </w:rPr>
              <w:t>3.</w:t>
            </w:r>
            <w:r w:rsidRPr="00A23304">
              <w:rPr>
                <w:sz w:val="20"/>
                <w:szCs w:val="20"/>
                <w:lang w:eastAsia="en-US"/>
              </w:rPr>
              <w:tab/>
              <w:t>Vieno LED modulio maksimalus energijos sunaudojimas 636 W</w:t>
            </w:r>
            <w:r w:rsidR="00711739">
              <w:rPr>
                <w:sz w:val="20"/>
                <w:szCs w:val="20"/>
                <w:lang w:eastAsia="en-US"/>
              </w:rPr>
              <w:t>;</w:t>
            </w:r>
          </w:p>
          <w:p w14:paraId="2E32D4AD" w14:textId="1F3B253C" w:rsidR="004501ED" w:rsidRPr="00A23304" w:rsidRDefault="004501ED" w:rsidP="004D23F9">
            <w:pPr>
              <w:tabs>
                <w:tab w:val="left" w:pos="172"/>
              </w:tabs>
              <w:snapToGrid w:val="0"/>
              <w:spacing w:line="276" w:lineRule="auto"/>
              <w:rPr>
                <w:sz w:val="20"/>
                <w:szCs w:val="20"/>
                <w:lang w:eastAsia="en-US"/>
              </w:rPr>
            </w:pPr>
            <w:r w:rsidRPr="00A23304">
              <w:rPr>
                <w:sz w:val="20"/>
                <w:szCs w:val="20"/>
                <w:lang w:eastAsia="en-US"/>
              </w:rPr>
              <w:t>4.</w:t>
            </w:r>
            <w:r w:rsidRPr="00A23304">
              <w:rPr>
                <w:sz w:val="20"/>
                <w:szCs w:val="20"/>
                <w:lang w:eastAsia="en-US"/>
              </w:rPr>
              <w:tab/>
              <w:t>LED tipas: SMD LED ne mažiau nei 6</w:t>
            </w:r>
            <w:r w:rsidR="009F2FB6">
              <w:rPr>
                <w:sz w:val="20"/>
                <w:szCs w:val="20"/>
                <w:lang w:eastAsia="en-US"/>
              </w:rPr>
              <w:t>,</w:t>
            </w:r>
            <w:r w:rsidRPr="00A23304">
              <w:rPr>
                <w:sz w:val="20"/>
                <w:szCs w:val="20"/>
                <w:lang w:eastAsia="en-US"/>
              </w:rPr>
              <w:t>67 arba lygiavertis</w:t>
            </w:r>
            <w:r w:rsidR="00711739">
              <w:rPr>
                <w:sz w:val="20"/>
                <w:szCs w:val="20"/>
                <w:lang w:eastAsia="en-US"/>
              </w:rPr>
              <w:t>;</w:t>
            </w:r>
          </w:p>
          <w:p w14:paraId="6F15BBEC" w14:textId="74FFA919" w:rsidR="004501ED" w:rsidRPr="00A23304" w:rsidRDefault="004501ED" w:rsidP="004D23F9">
            <w:pPr>
              <w:tabs>
                <w:tab w:val="left" w:pos="172"/>
              </w:tabs>
              <w:snapToGrid w:val="0"/>
              <w:spacing w:line="276" w:lineRule="auto"/>
              <w:rPr>
                <w:sz w:val="20"/>
                <w:szCs w:val="20"/>
                <w:lang w:eastAsia="en-US"/>
              </w:rPr>
            </w:pPr>
            <w:r w:rsidRPr="00A23304">
              <w:rPr>
                <w:sz w:val="20"/>
                <w:szCs w:val="20"/>
                <w:lang w:eastAsia="en-US"/>
              </w:rPr>
              <w:t>5.</w:t>
            </w:r>
            <w:r w:rsidRPr="00A23304">
              <w:rPr>
                <w:sz w:val="20"/>
                <w:szCs w:val="20"/>
                <w:lang w:eastAsia="en-US"/>
              </w:rPr>
              <w:tab/>
              <w:t>Atstumas tarp pikselių: ne mažiau nei 6</w:t>
            </w:r>
            <w:r w:rsidR="009F2FB6">
              <w:rPr>
                <w:sz w:val="20"/>
                <w:szCs w:val="20"/>
                <w:lang w:eastAsia="en-US"/>
              </w:rPr>
              <w:t>,</w:t>
            </w:r>
            <w:r w:rsidRPr="00A23304">
              <w:rPr>
                <w:sz w:val="20"/>
                <w:szCs w:val="20"/>
                <w:lang w:eastAsia="en-US"/>
              </w:rPr>
              <w:t>67 mm</w:t>
            </w:r>
            <w:r w:rsidR="00711739">
              <w:rPr>
                <w:sz w:val="20"/>
                <w:szCs w:val="20"/>
                <w:lang w:eastAsia="en-US"/>
              </w:rPr>
              <w:t>;</w:t>
            </w:r>
          </w:p>
          <w:p w14:paraId="2FD74D16" w14:textId="4F119FB8" w:rsidR="004501ED" w:rsidRPr="00A23304" w:rsidRDefault="004501ED" w:rsidP="004D23F9">
            <w:pPr>
              <w:tabs>
                <w:tab w:val="left" w:pos="172"/>
              </w:tabs>
              <w:snapToGrid w:val="0"/>
              <w:spacing w:line="276" w:lineRule="auto"/>
              <w:rPr>
                <w:sz w:val="20"/>
                <w:szCs w:val="20"/>
                <w:lang w:eastAsia="en-US"/>
              </w:rPr>
            </w:pPr>
            <w:r w:rsidRPr="00A23304">
              <w:rPr>
                <w:sz w:val="20"/>
                <w:szCs w:val="20"/>
                <w:lang w:eastAsia="en-US"/>
              </w:rPr>
              <w:t>6.</w:t>
            </w:r>
            <w:r w:rsidRPr="00A23304">
              <w:rPr>
                <w:sz w:val="20"/>
                <w:szCs w:val="20"/>
                <w:lang w:eastAsia="en-US"/>
              </w:rPr>
              <w:tab/>
              <w:t>Rodymo laikas: ne mažiau nei 100 000 valandų</w:t>
            </w:r>
            <w:r w:rsidR="00711739">
              <w:rPr>
                <w:sz w:val="20"/>
                <w:szCs w:val="20"/>
                <w:lang w:eastAsia="en-US"/>
              </w:rPr>
              <w:t>;</w:t>
            </w:r>
          </w:p>
          <w:p w14:paraId="71B524AC" w14:textId="722924BE" w:rsidR="004501ED" w:rsidRPr="00A23304" w:rsidRDefault="004501ED" w:rsidP="00E47B0C">
            <w:pPr>
              <w:tabs>
                <w:tab w:val="left" w:pos="172"/>
              </w:tabs>
              <w:snapToGrid w:val="0"/>
              <w:spacing w:line="276" w:lineRule="auto"/>
              <w:rPr>
                <w:sz w:val="20"/>
                <w:szCs w:val="20"/>
                <w:lang w:eastAsia="en-US"/>
              </w:rPr>
            </w:pPr>
            <w:r w:rsidRPr="00A23304">
              <w:rPr>
                <w:sz w:val="20"/>
                <w:szCs w:val="20"/>
                <w:lang w:eastAsia="en-US"/>
              </w:rPr>
              <w:lastRenderedPageBreak/>
              <w:t>7.</w:t>
            </w:r>
            <w:r w:rsidRPr="00A23304">
              <w:rPr>
                <w:sz w:val="20"/>
                <w:szCs w:val="20"/>
                <w:lang w:eastAsia="en-US"/>
              </w:rPr>
              <w:tab/>
              <w:t>Darbinė temperatūra: ne prastesnė nei -20 iki +50 laipsnių pagal Celsijų</w:t>
            </w:r>
            <w:r w:rsidR="00711739">
              <w:rPr>
                <w:sz w:val="20"/>
                <w:szCs w:val="20"/>
                <w:lang w:eastAsia="en-US"/>
              </w:rPr>
              <w:t>;</w:t>
            </w:r>
          </w:p>
          <w:p w14:paraId="4D4CD8F6" w14:textId="5DF3246A" w:rsidR="004501ED" w:rsidRPr="00A23304" w:rsidRDefault="004501ED" w:rsidP="00E47B0C">
            <w:pPr>
              <w:tabs>
                <w:tab w:val="left" w:pos="172"/>
              </w:tabs>
              <w:snapToGrid w:val="0"/>
              <w:spacing w:line="276" w:lineRule="auto"/>
              <w:rPr>
                <w:sz w:val="20"/>
                <w:szCs w:val="20"/>
                <w:lang w:eastAsia="en-US"/>
              </w:rPr>
            </w:pPr>
            <w:r w:rsidRPr="00A23304">
              <w:rPr>
                <w:sz w:val="20"/>
                <w:szCs w:val="20"/>
                <w:lang w:eastAsia="en-US"/>
              </w:rPr>
              <w:t>8.</w:t>
            </w:r>
            <w:r w:rsidRPr="00A23304">
              <w:rPr>
                <w:sz w:val="20"/>
                <w:szCs w:val="20"/>
                <w:lang w:eastAsia="en-US"/>
              </w:rPr>
              <w:tab/>
              <w:t>Matymo kampas: ne mažesnis nei 160 laipsnių horizontaliai, ne mažiau nei 100 laipsnių vertikaliai</w:t>
            </w:r>
            <w:r w:rsidR="00711739">
              <w:rPr>
                <w:sz w:val="20"/>
                <w:szCs w:val="20"/>
                <w:lang w:eastAsia="en-US"/>
              </w:rPr>
              <w:t>;</w:t>
            </w:r>
          </w:p>
          <w:p w14:paraId="182C4696" w14:textId="53C8D1D8" w:rsidR="004501ED" w:rsidRPr="00A23304" w:rsidRDefault="004501ED" w:rsidP="00E47B0C">
            <w:pPr>
              <w:tabs>
                <w:tab w:val="left" w:pos="172"/>
              </w:tabs>
              <w:snapToGrid w:val="0"/>
              <w:spacing w:line="276" w:lineRule="auto"/>
              <w:rPr>
                <w:sz w:val="20"/>
                <w:szCs w:val="20"/>
                <w:lang w:eastAsia="en-US"/>
              </w:rPr>
            </w:pPr>
            <w:r w:rsidRPr="00A23304">
              <w:rPr>
                <w:sz w:val="20"/>
                <w:szCs w:val="20"/>
                <w:lang w:eastAsia="en-US"/>
              </w:rPr>
              <w:t>9.</w:t>
            </w:r>
            <w:r w:rsidRPr="00A23304">
              <w:rPr>
                <w:sz w:val="20"/>
                <w:szCs w:val="20"/>
                <w:lang w:eastAsia="en-US"/>
              </w:rPr>
              <w:tab/>
              <w:t>Ryškumas: ne mažesnis nei 6000 cd/m</w:t>
            </w:r>
            <w:r w:rsidRPr="00DC1E87">
              <w:rPr>
                <w:sz w:val="20"/>
                <w:szCs w:val="20"/>
                <w:vertAlign w:val="superscript"/>
                <w:lang w:eastAsia="en-US"/>
              </w:rPr>
              <w:t>2</w:t>
            </w:r>
            <w:r w:rsidR="00711739">
              <w:rPr>
                <w:sz w:val="20"/>
                <w:szCs w:val="20"/>
                <w:lang w:eastAsia="en-US"/>
              </w:rPr>
              <w:t>;</w:t>
            </w:r>
          </w:p>
          <w:p w14:paraId="3B223571" w14:textId="187F0212" w:rsidR="004501ED" w:rsidRPr="00E51F99" w:rsidRDefault="004501ED" w:rsidP="00E47B0C">
            <w:pPr>
              <w:tabs>
                <w:tab w:val="left" w:pos="172"/>
              </w:tabs>
              <w:snapToGrid w:val="0"/>
              <w:spacing w:line="276" w:lineRule="auto"/>
              <w:rPr>
                <w:sz w:val="20"/>
                <w:szCs w:val="20"/>
                <w:lang w:eastAsia="en-US"/>
              </w:rPr>
            </w:pPr>
            <w:r w:rsidRPr="00A23304">
              <w:rPr>
                <w:sz w:val="20"/>
                <w:szCs w:val="20"/>
                <w:lang w:eastAsia="en-US"/>
              </w:rPr>
              <w:t>10.LED atnaujinimo dažnis ne mažiau nei 3800 Hz</w:t>
            </w:r>
            <w:r w:rsidR="00E47B0C">
              <w:rPr>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tcPr>
          <w:p w14:paraId="2B882BD8" w14:textId="342FFE89" w:rsidR="004501ED" w:rsidRPr="00A23304" w:rsidRDefault="00BF326B" w:rsidP="00BB4EBA">
            <w:pPr>
              <w:snapToGrid w:val="0"/>
              <w:rPr>
                <w:sz w:val="20"/>
                <w:szCs w:val="20"/>
                <w:lang w:eastAsia="en-US"/>
              </w:rPr>
            </w:pPr>
            <w:r w:rsidRPr="00A23304">
              <w:rPr>
                <w:sz w:val="20"/>
                <w:szCs w:val="20"/>
                <w:lang w:eastAsia="en-US"/>
              </w:rPr>
              <w:lastRenderedPageBreak/>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(švieslentę)</w:t>
            </w:r>
            <w:r w:rsidR="004501ED" w:rsidRPr="00A23304">
              <w:rPr>
                <w:sz w:val="20"/>
                <w:szCs w:val="20"/>
              </w:rPr>
              <w:t xml:space="preserve"> sudaro</w:t>
            </w:r>
            <w:r>
              <w:rPr>
                <w:sz w:val="20"/>
                <w:szCs w:val="20"/>
              </w:rPr>
              <w:t>:</w:t>
            </w:r>
            <w:r w:rsidR="004501ED" w:rsidRPr="00E51F99">
              <w:rPr>
                <w:sz w:val="20"/>
                <w:szCs w:val="20"/>
                <w:lang w:eastAsia="en-US"/>
              </w:rPr>
              <w:t xml:space="preserve"> </w:t>
            </w:r>
          </w:p>
          <w:p w14:paraId="2206DA4F" w14:textId="40768D99" w:rsidR="004501ED" w:rsidRPr="00A23304" w:rsidRDefault="004501ED" w:rsidP="00BB4EBA">
            <w:pPr>
              <w:pStyle w:val="Sraopastraipa"/>
              <w:numPr>
                <w:ilvl w:val="0"/>
                <w:numId w:val="16"/>
              </w:numPr>
              <w:tabs>
                <w:tab w:val="left" w:pos="321"/>
              </w:tabs>
              <w:snapToGrid w:val="0"/>
              <w:spacing w:after="0"/>
              <w:ind w:left="0" w:firstLine="38"/>
              <w:rPr>
                <w:rFonts w:ascii="Times New Roman" w:hAnsi="Times New Roman"/>
                <w:sz w:val="20"/>
                <w:szCs w:val="20"/>
              </w:rPr>
            </w:pPr>
            <w:r w:rsidRPr="00A23304">
              <w:rPr>
                <w:rFonts w:ascii="Times New Roman" w:hAnsi="Times New Roman"/>
                <w:color w:val="548DD4"/>
                <w:sz w:val="20"/>
                <w:szCs w:val="20"/>
              </w:rPr>
              <w:t>[nurodyti  konkrečiai ...</w:t>
            </w:r>
            <w:proofErr w:type="spellStart"/>
            <w:r w:rsidRPr="00A23304">
              <w:rPr>
                <w:rFonts w:ascii="Times New Roman" w:hAnsi="Times New Roman"/>
                <w:color w:val="548DD4"/>
                <w:sz w:val="20"/>
                <w:szCs w:val="20"/>
              </w:rPr>
              <w:t>vnt</w:t>
            </w:r>
            <w:proofErr w:type="spellEnd"/>
            <w:r w:rsidRPr="00A23304">
              <w:rPr>
                <w:rFonts w:ascii="Times New Roman" w:hAnsi="Times New Roman"/>
                <w:color w:val="548DD4"/>
                <w:sz w:val="20"/>
                <w:szCs w:val="20"/>
              </w:rPr>
              <w:t xml:space="preserve"> LED moduliai ir jų matmenys yra ...mmx...mmx...mm] </w:t>
            </w:r>
          </w:p>
          <w:p w14:paraId="7BF1BE32" w14:textId="77777777" w:rsidR="004501ED" w:rsidRPr="00A23304" w:rsidRDefault="004501ED" w:rsidP="00BB4EBA">
            <w:pPr>
              <w:pStyle w:val="Sraopastraipa"/>
              <w:numPr>
                <w:ilvl w:val="0"/>
                <w:numId w:val="16"/>
              </w:numPr>
              <w:tabs>
                <w:tab w:val="left" w:pos="180"/>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Vieno LED modulio svoris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....kg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041A7888"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Vieno LED modulio maksimalus energijos sunaudojimas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....W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068EB055" w14:textId="77777777" w:rsidR="004501ED" w:rsidRPr="00A23304" w:rsidRDefault="004501ED" w:rsidP="00BB4EBA">
            <w:pPr>
              <w:pStyle w:val="Sraopastraipa"/>
              <w:numPr>
                <w:ilvl w:val="0"/>
                <w:numId w:val="16"/>
              </w:numPr>
              <w:tabs>
                <w:tab w:val="left" w:pos="321"/>
              </w:tabs>
              <w:snapToGrid w:val="0"/>
              <w:spacing w:after="0"/>
              <w:ind w:left="0" w:firstLine="37"/>
              <w:rPr>
                <w:rFonts w:ascii="Times New Roman" w:hAnsi="Times New Roman"/>
                <w:sz w:val="20"/>
                <w:szCs w:val="20"/>
              </w:rPr>
            </w:pPr>
            <w:r w:rsidRPr="00A23304">
              <w:rPr>
                <w:rFonts w:ascii="Times New Roman" w:hAnsi="Times New Roman"/>
                <w:sz w:val="20"/>
                <w:szCs w:val="20"/>
              </w:rPr>
              <w:t xml:space="preserve">LED tipas: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2B0F65D3"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Atstumas tarp pikselių:</w:t>
            </w:r>
            <w:r w:rsidRPr="00A23304">
              <w:rPr>
                <w:rFonts w:ascii="Times New Roman" w:hAnsi="Times New Roman"/>
                <w:color w:val="548DD4"/>
                <w:sz w:val="20"/>
                <w:szCs w:val="20"/>
              </w:rPr>
              <w:t xml:space="preserve"> </w:t>
            </w:r>
            <w:r w:rsidRPr="00E51F99">
              <w:rPr>
                <w:rFonts w:ascii="Times New Roman" w:hAnsi="Times New Roman"/>
                <w:color w:val="548DD4"/>
                <w:sz w:val="20"/>
                <w:szCs w:val="20"/>
              </w:rPr>
              <w:t>[</w:t>
            </w:r>
            <w:r w:rsidRPr="00A23304">
              <w:rPr>
                <w:rFonts w:ascii="Times New Roman" w:hAnsi="Times New Roman"/>
                <w:color w:val="548DD4"/>
                <w:sz w:val="20"/>
                <w:szCs w:val="20"/>
              </w:rPr>
              <w:t>nurodyti konkrečiai ....mm]</w:t>
            </w:r>
            <w:r w:rsidRPr="00A23304">
              <w:rPr>
                <w:rFonts w:ascii="Times New Roman" w:hAnsi="Times New Roman"/>
                <w:sz w:val="20"/>
                <w:szCs w:val="20"/>
              </w:rPr>
              <w:t>;</w:t>
            </w:r>
          </w:p>
          <w:p w14:paraId="08C22B4B"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Rodymo laikas: </w:t>
            </w:r>
            <w:r w:rsidRPr="00E51F99">
              <w:rPr>
                <w:rFonts w:ascii="Times New Roman" w:hAnsi="Times New Roman"/>
                <w:color w:val="548DD4"/>
                <w:sz w:val="20"/>
                <w:szCs w:val="20"/>
              </w:rPr>
              <w:t>[</w:t>
            </w:r>
            <w:r w:rsidRPr="00A23304">
              <w:rPr>
                <w:rFonts w:ascii="Times New Roman" w:hAnsi="Times New Roman"/>
                <w:color w:val="548DD4"/>
                <w:sz w:val="20"/>
                <w:szCs w:val="20"/>
              </w:rPr>
              <w:t>nurodyti konkrečiai  valandas];</w:t>
            </w:r>
          </w:p>
          <w:p w14:paraId="1C039558" w14:textId="562E2009"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lastRenderedPageBreak/>
              <w:t xml:space="preserve">Darbinė temperatūra: </w:t>
            </w:r>
            <w:r w:rsidRPr="00E51F99">
              <w:rPr>
                <w:rFonts w:ascii="Times New Roman" w:hAnsi="Times New Roman"/>
                <w:color w:val="548DD4"/>
                <w:sz w:val="20"/>
                <w:szCs w:val="20"/>
              </w:rPr>
              <w:t>[</w:t>
            </w:r>
            <w:r w:rsidRPr="00A23304">
              <w:rPr>
                <w:rFonts w:ascii="Times New Roman" w:hAnsi="Times New Roman"/>
                <w:color w:val="548DD4"/>
                <w:sz w:val="20"/>
                <w:szCs w:val="20"/>
              </w:rPr>
              <w:t xml:space="preserve">nurodyti konkrečiai  </w:t>
            </w:r>
            <w:r w:rsidR="00DC1E87">
              <w:rPr>
                <w:rFonts w:ascii="Times New Roman" w:hAnsi="Times New Roman"/>
                <w:color w:val="548DD4"/>
                <w:sz w:val="20"/>
                <w:szCs w:val="20"/>
              </w:rPr>
              <w:t>- ......</w:t>
            </w:r>
            <w:r w:rsidRPr="00A23304">
              <w:rPr>
                <w:rFonts w:ascii="Times New Roman" w:hAnsi="Times New Roman"/>
                <w:color w:val="548DD4"/>
                <w:sz w:val="20"/>
                <w:szCs w:val="20"/>
              </w:rPr>
              <w:t xml:space="preserve">+..... </w:t>
            </w:r>
            <w:r w:rsidRPr="00A23304">
              <w:rPr>
                <w:rFonts w:ascii="Times New Roman" w:hAnsi="Times New Roman"/>
                <w:sz w:val="20"/>
                <w:szCs w:val="20"/>
              </w:rPr>
              <w:t>laipsni</w:t>
            </w:r>
            <w:r w:rsidR="00DC1E87">
              <w:rPr>
                <w:rFonts w:ascii="Times New Roman" w:hAnsi="Times New Roman"/>
                <w:sz w:val="20"/>
                <w:szCs w:val="20"/>
              </w:rPr>
              <w:t>ai</w:t>
            </w:r>
            <w:r w:rsidRPr="00A23304">
              <w:rPr>
                <w:rFonts w:ascii="Times New Roman" w:hAnsi="Times New Roman"/>
                <w:sz w:val="20"/>
                <w:szCs w:val="20"/>
              </w:rPr>
              <w:t xml:space="preserve"> pagal Celsijų</w:t>
            </w:r>
            <w:r w:rsidRPr="00A23304">
              <w:rPr>
                <w:rFonts w:ascii="Times New Roman" w:hAnsi="Times New Roman"/>
                <w:color w:val="548DD4"/>
                <w:sz w:val="20"/>
                <w:szCs w:val="20"/>
              </w:rPr>
              <w:t>]</w:t>
            </w:r>
            <w:r w:rsidRPr="00A23304">
              <w:rPr>
                <w:rFonts w:ascii="Times New Roman" w:hAnsi="Times New Roman"/>
                <w:sz w:val="20"/>
                <w:szCs w:val="20"/>
              </w:rPr>
              <w:t>;</w:t>
            </w:r>
          </w:p>
          <w:p w14:paraId="5085142E"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Matymo kampas: </w:t>
            </w:r>
            <w:r w:rsidRPr="00A23304">
              <w:rPr>
                <w:rFonts w:ascii="Times New Roman" w:hAnsi="Times New Roman"/>
                <w:color w:val="4472C4" w:themeColor="accent1"/>
                <w:sz w:val="20"/>
                <w:szCs w:val="20"/>
              </w:rPr>
              <w:t>[nurodyti konkrečiai .... laipsnių horizontaliai ir .... laipsnių vertikaliai];</w:t>
            </w:r>
          </w:p>
          <w:p w14:paraId="1C63FFEE"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Ryškumas: : </w:t>
            </w:r>
            <w:r w:rsidRPr="00A23304">
              <w:rPr>
                <w:rFonts w:ascii="Times New Roman" w:hAnsi="Times New Roman"/>
                <w:color w:val="4472C4" w:themeColor="accent1"/>
                <w:sz w:val="20"/>
                <w:szCs w:val="20"/>
              </w:rPr>
              <w:t>[nurodyti konkrečiai ....</w:t>
            </w:r>
            <w:r w:rsidRPr="00A23304">
              <w:rPr>
                <w:rFonts w:ascii="Times New Roman" w:hAnsi="Times New Roman"/>
                <w:sz w:val="20"/>
                <w:szCs w:val="20"/>
              </w:rPr>
              <w:t xml:space="preserve"> </w:t>
            </w:r>
            <w:r w:rsidRPr="00A23304">
              <w:rPr>
                <w:rFonts w:ascii="Times New Roman" w:hAnsi="Times New Roman"/>
                <w:color w:val="4472C4" w:themeColor="accent1"/>
                <w:sz w:val="20"/>
                <w:szCs w:val="20"/>
              </w:rPr>
              <w:t>cd/m</w:t>
            </w:r>
            <w:r w:rsidRPr="00DC1E87">
              <w:rPr>
                <w:rFonts w:ascii="Times New Roman" w:hAnsi="Times New Roman"/>
                <w:color w:val="4472C4" w:themeColor="accent1"/>
                <w:sz w:val="20"/>
                <w:szCs w:val="20"/>
                <w:vertAlign w:val="superscript"/>
              </w:rPr>
              <w:t>2</w:t>
            </w:r>
            <w:r w:rsidRPr="00A23304">
              <w:rPr>
                <w:rFonts w:ascii="Times New Roman" w:hAnsi="Times New Roman"/>
                <w:color w:val="4472C4" w:themeColor="accent1"/>
                <w:sz w:val="20"/>
                <w:szCs w:val="20"/>
              </w:rPr>
              <w:t>];</w:t>
            </w:r>
          </w:p>
          <w:p w14:paraId="2A6910B6" w14:textId="67611A3D" w:rsidR="004501ED" w:rsidRPr="00A23304" w:rsidRDefault="004501ED" w:rsidP="00BB4EBA">
            <w:pPr>
              <w:pStyle w:val="Sraopastraipa"/>
              <w:numPr>
                <w:ilvl w:val="0"/>
                <w:numId w:val="16"/>
              </w:numPr>
              <w:tabs>
                <w:tab w:val="left" w:pos="321"/>
              </w:tabs>
              <w:snapToGrid w:val="0"/>
              <w:spacing w:after="0"/>
              <w:ind w:left="0" w:firstLine="38"/>
              <w:rPr>
                <w:rFonts w:ascii="Times New Roman" w:hAnsi="Times New Roman"/>
                <w:sz w:val="20"/>
                <w:szCs w:val="20"/>
              </w:rPr>
            </w:pPr>
            <w:r w:rsidRPr="00A23304">
              <w:rPr>
                <w:rFonts w:ascii="Times New Roman" w:hAnsi="Times New Roman"/>
                <w:sz w:val="20"/>
                <w:szCs w:val="20"/>
              </w:rPr>
              <w:t xml:space="preserve">LED atnaujinimo dažnis </w:t>
            </w:r>
            <w:r w:rsidRPr="00A23304">
              <w:rPr>
                <w:rFonts w:ascii="Times New Roman" w:hAnsi="Times New Roman"/>
                <w:color w:val="4472C4" w:themeColor="accent1"/>
                <w:sz w:val="20"/>
                <w:szCs w:val="20"/>
              </w:rPr>
              <w:t>[nurodyti konkrečiai ....</w:t>
            </w:r>
            <w:r w:rsidRPr="00A23304">
              <w:rPr>
                <w:rFonts w:ascii="Times New Roman" w:hAnsi="Times New Roman"/>
                <w:sz w:val="20"/>
                <w:szCs w:val="20"/>
              </w:rPr>
              <w:t xml:space="preserve"> </w:t>
            </w:r>
            <w:r w:rsidRPr="00A23304">
              <w:rPr>
                <w:rFonts w:ascii="Times New Roman" w:hAnsi="Times New Roman"/>
                <w:color w:val="4472C4" w:themeColor="accent1"/>
                <w:sz w:val="20"/>
                <w:szCs w:val="20"/>
              </w:rPr>
              <w:t>Hz].</w:t>
            </w:r>
          </w:p>
        </w:tc>
      </w:tr>
      <w:tr w:rsidR="004501ED" w:rsidRPr="00E51F99" w14:paraId="3BF28DA4" w14:textId="77777777" w:rsidTr="009557DB">
        <w:tc>
          <w:tcPr>
            <w:tcW w:w="692" w:type="dxa"/>
            <w:tcBorders>
              <w:top w:val="single" w:sz="4" w:space="0" w:color="auto"/>
              <w:left w:val="single" w:sz="4" w:space="0" w:color="auto"/>
              <w:bottom w:val="single" w:sz="4" w:space="0" w:color="auto"/>
              <w:right w:val="single" w:sz="4" w:space="0" w:color="auto"/>
            </w:tcBorders>
          </w:tcPr>
          <w:p w14:paraId="36BE48F1"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3D010F81" w14:textId="0808A60D" w:rsidR="004501ED" w:rsidRPr="00E51F99" w:rsidRDefault="00A9540C" w:rsidP="00C03B4D">
            <w:pPr>
              <w:snapToGrid w:val="0"/>
              <w:ind w:left="83" w:hanging="83"/>
              <w:rPr>
                <w:sz w:val="20"/>
                <w:szCs w:val="20"/>
                <w:lang w:eastAsia="en-US"/>
              </w:rPr>
            </w:pPr>
            <w:r w:rsidRPr="00A23304">
              <w:rPr>
                <w:sz w:val="20"/>
                <w:szCs w:val="20"/>
                <w:lang w:eastAsia="en-US"/>
              </w:rPr>
              <w:t>Priežiūra</w:t>
            </w:r>
          </w:p>
        </w:tc>
        <w:tc>
          <w:tcPr>
            <w:tcW w:w="4024" w:type="dxa"/>
            <w:tcBorders>
              <w:top w:val="single" w:sz="4" w:space="0" w:color="auto"/>
              <w:left w:val="single" w:sz="4" w:space="0" w:color="auto"/>
              <w:bottom w:val="single" w:sz="4" w:space="0" w:color="auto"/>
              <w:right w:val="single" w:sz="4" w:space="0" w:color="auto"/>
            </w:tcBorders>
          </w:tcPr>
          <w:p w14:paraId="3F32A4DF" w14:textId="4BB0AFFD" w:rsidR="00A9540C" w:rsidRPr="00A23304" w:rsidRDefault="00A9540C" w:rsidP="00BB4EBA">
            <w:pPr>
              <w:snapToGrid w:val="0"/>
              <w:jc w:val="both"/>
              <w:rPr>
                <w:sz w:val="20"/>
                <w:szCs w:val="20"/>
                <w:lang w:eastAsia="en-US"/>
              </w:rPr>
            </w:pPr>
            <w:r w:rsidRPr="00A23304">
              <w:rPr>
                <w:sz w:val="20"/>
                <w:szCs w:val="20"/>
                <w:lang w:eastAsia="en-US"/>
              </w:rPr>
              <w:t xml:space="preserve">Turi būti galima iš priekio ir galo </w:t>
            </w:r>
          </w:p>
          <w:p w14:paraId="6CBCAC6A" w14:textId="7EC94C8F"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1D2F5592" w14:textId="3F94E30D" w:rsidR="004501ED" w:rsidRPr="00E51F99" w:rsidRDefault="00A9540C" w:rsidP="00BB4EBA">
            <w:pPr>
              <w:snapToGrid w:val="0"/>
              <w:jc w:val="both"/>
              <w:rPr>
                <w:sz w:val="20"/>
                <w:szCs w:val="20"/>
                <w:lang w:eastAsia="en-US"/>
              </w:rPr>
            </w:pPr>
            <w:r w:rsidRPr="00A23304">
              <w:rPr>
                <w:sz w:val="20"/>
                <w:szCs w:val="20"/>
                <w:lang w:eastAsia="en-US"/>
              </w:rPr>
              <w:t>Priežiūra galima iš priekio ir galo</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4501ED" w:rsidRPr="00E51F99" w14:paraId="5F77D815" w14:textId="77777777" w:rsidTr="009557DB">
        <w:tc>
          <w:tcPr>
            <w:tcW w:w="692" w:type="dxa"/>
            <w:tcBorders>
              <w:top w:val="single" w:sz="4" w:space="0" w:color="auto"/>
              <w:left w:val="single" w:sz="4" w:space="0" w:color="auto"/>
              <w:bottom w:val="single" w:sz="4" w:space="0" w:color="auto"/>
              <w:right w:val="single" w:sz="4" w:space="0" w:color="auto"/>
            </w:tcBorders>
          </w:tcPr>
          <w:p w14:paraId="6330B0FB"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5E02764E" w14:textId="3134825A" w:rsidR="004501ED" w:rsidRPr="00E51F99" w:rsidRDefault="00A9540C" w:rsidP="00C03B4D">
            <w:pPr>
              <w:snapToGrid w:val="0"/>
              <w:ind w:left="83" w:hanging="83"/>
              <w:rPr>
                <w:sz w:val="20"/>
                <w:szCs w:val="20"/>
                <w:lang w:eastAsia="en-US"/>
              </w:rPr>
            </w:pPr>
            <w:r w:rsidRPr="00A23304">
              <w:rPr>
                <w:sz w:val="20"/>
                <w:szCs w:val="20"/>
                <w:lang w:eastAsia="en-US"/>
              </w:rPr>
              <w:t>Apsaugos indeksas</w:t>
            </w:r>
          </w:p>
        </w:tc>
        <w:tc>
          <w:tcPr>
            <w:tcW w:w="4024" w:type="dxa"/>
            <w:tcBorders>
              <w:top w:val="single" w:sz="4" w:space="0" w:color="auto"/>
              <w:left w:val="single" w:sz="4" w:space="0" w:color="auto"/>
              <w:bottom w:val="single" w:sz="4" w:space="0" w:color="auto"/>
              <w:right w:val="single" w:sz="4" w:space="0" w:color="auto"/>
            </w:tcBorders>
          </w:tcPr>
          <w:p w14:paraId="4C7D00CE" w14:textId="232204E4" w:rsidR="00A9540C" w:rsidRPr="00A23304" w:rsidRDefault="00830567" w:rsidP="00BB4EBA">
            <w:pPr>
              <w:snapToGrid w:val="0"/>
              <w:jc w:val="both"/>
              <w:rPr>
                <w:sz w:val="20"/>
                <w:szCs w:val="20"/>
                <w:lang w:eastAsia="en-US"/>
              </w:rPr>
            </w:pPr>
            <w:r>
              <w:rPr>
                <w:sz w:val="20"/>
                <w:szCs w:val="20"/>
                <w:lang w:eastAsia="en-US"/>
              </w:rPr>
              <w:t>I</w:t>
            </w:r>
            <w:r w:rsidR="00A9540C" w:rsidRPr="00A23304">
              <w:rPr>
                <w:sz w:val="20"/>
                <w:szCs w:val="20"/>
                <w:lang w:eastAsia="en-US"/>
              </w:rPr>
              <w:t>š priekio IP65, iš galo IP54</w:t>
            </w:r>
          </w:p>
          <w:p w14:paraId="1F818879" w14:textId="132B4CE2" w:rsidR="004501ED" w:rsidRPr="00E51F99" w:rsidRDefault="00A9540C" w:rsidP="00BB4EBA">
            <w:pPr>
              <w:rPr>
                <w:sz w:val="20"/>
                <w:szCs w:val="20"/>
                <w:lang w:eastAsia="lt-LT"/>
              </w:rPr>
            </w:pPr>
            <w:r w:rsidRPr="00A23304">
              <w:rPr>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vAlign w:val="center"/>
          </w:tcPr>
          <w:p w14:paraId="475D4048" w14:textId="5BBB9CFF" w:rsidR="004501ED" w:rsidRPr="00E51F99" w:rsidRDefault="00A9540C" w:rsidP="00BB4EBA">
            <w:pPr>
              <w:snapToGrid w:val="0"/>
              <w:jc w:val="both"/>
              <w:rPr>
                <w:sz w:val="20"/>
                <w:szCs w:val="20"/>
                <w:lang w:eastAsia="en-US"/>
              </w:rPr>
            </w:pPr>
            <w:r w:rsidRPr="00A23304">
              <w:rPr>
                <w:sz w:val="20"/>
                <w:szCs w:val="20"/>
                <w:lang w:eastAsia="en-US"/>
              </w:rPr>
              <w:t xml:space="preserve">Apsaugos indeksas </w:t>
            </w:r>
            <w:r w:rsidR="004501ED" w:rsidRPr="00E51F99">
              <w:rPr>
                <w:sz w:val="20"/>
                <w:szCs w:val="20"/>
                <w:lang w:eastAsia="en-US"/>
              </w:rPr>
              <w:t xml:space="preserve"> </w:t>
            </w:r>
            <w:r w:rsidRPr="00A23304">
              <w:rPr>
                <w:sz w:val="20"/>
                <w:szCs w:val="20"/>
                <w:lang w:eastAsia="en-US"/>
              </w:rPr>
              <w:t xml:space="preserve">iš priekio IP65, iš galo IP54 </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4501ED" w:rsidRPr="00E51F99" w14:paraId="1D5F2397" w14:textId="77777777" w:rsidTr="009557DB">
        <w:tc>
          <w:tcPr>
            <w:tcW w:w="692" w:type="dxa"/>
            <w:tcBorders>
              <w:top w:val="single" w:sz="4" w:space="0" w:color="auto"/>
              <w:left w:val="single" w:sz="4" w:space="0" w:color="auto"/>
              <w:bottom w:val="single" w:sz="4" w:space="0" w:color="auto"/>
              <w:right w:val="single" w:sz="4" w:space="0" w:color="auto"/>
            </w:tcBorders>
          </w:tcPr>
          <w:p w14:paraId="13A973E0"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6CF0E79" w14:textId="3B502083" w:rsidR="004501ED" w:rsidRPr="00E51F99" w:rsidRDefault="00A9540C" w:rsidP="00C03B4D">
            <w:pPr>
              <w:snapToGrid w:val="0"/>
              <w:ind w:left="83" w:hanging="83"/>
              <w:rPr>
                <w:sz w:val="20"/>
                <w:szCs w:val="20"/>
                <w:lang w:eastAsia="en-US"/>
              </w:rPr>
            </w:pPr>
            <w:r w:rsidRPr="00A23304">
              <w:rPr>
                <w:sz w:val="20"/>
                <w:szCs w:val="20"/>
                <w:lang w:eastAsia="en-US"/>
              </w:rPr>
              <w:t>Rezoliucija</w:t>
            </w:r>
          </w:p>
        </w:tc>
        <w:tc>
          <w:tcPr>
            <w:tcW w:w="4024" w:type="dxa"/>
            <w:tcBorders>
              <w:top w:val="single" w:sz="4" w:space="0" w:color="auto"/>
              <w:left w:val="single" w:sz="4" w:space="0" w:color="auto"/>
              <w:bottom w:val="single" w:sz="4" w:space="0" w:color="auto"/>
              <w:right w:val="single" w:sz="4" w:space="0" w:color="auto"/>
            </w:tcBorders>
          </w:tcPr>
          <w:p w14:paraId="176B4737" w14:textId="583E4FEB" w:rsidR="004501ED" w:rsidRPr="00E51F99" w:rsidRDefault="00830567" w:rsidP="00711739">
            <w:pPr>
              <w:snapToGrid w:val="0"/>
              <w:ind w:right="38"/>
              <w:jc w:val="both"/>
              <w:rPr>
                <w:sz w:val="20"/>
                <w:szCs w:val="20"/>
                <w:lang w:eastAsia="en-US"/>
              </w:rPr>
            </w:pPr>
            <w:r>
              <w:rPr>
                <w:sz w:val="20"/>
                <w:szCs w:val="20"/>
                <w:lang w:eastAsia="en-US"/>
              </w:rPr>
              <w:t>Ne</w:t>
            </w:r>
            <w:r w:rsidR="00A9540C" w:rsidRPr="00A23304">
              <w:rPr>
                <w:sz w:val="20"/>
                <w:szCs w:val="20"/>
                <w:lang w:eastAsia="en-US"/>
              </w:rPr>
              <w:t xml:space="preserve"> mažesnė nei 144 x 144 pikselių</w:t>
            </w:r>
          </w:p>
        </w:tc>
        <w:tc>
          <w:tcPr>
            <w:tcW w:w="4253" w:type="dxa"/>
            <w:tcBorders>
              <w:top w:val="single" w:sz="4" w:space="0" w:color="auto"/>
              <w:left w:val="single" w:sz="4" w:space="0" w:color="auto"/>
              <w:bottom w:val="single" w:sz="4" w:space="0" w:color="auto"/>
              <w:right w:val="single" w:sz="4" w:space="0" w:color="auto"/>
            </w:tcBorders>
          </w:tcPr>
          <w:p w14:paraId="0997BDF5" w14:textId="47DEDC27" w:rsidR="004501ED" w:rsidRPr="00E51F99" w:rsidRDefault="00A9540C" w:rsidP="00BB4EBA">
            <w:pPr>
              <w:snapToGrid w:val="0"/>
              <w:rPr>
                <w:sz w:val="20"/>
                <w:szCs w:val="20"/>
                <w:lang w:eastAsia="en-US"/>
              </w:rPr>
            </w:pPr>
            <w:r w:rsidRPr="00A23304">
              <w:rPr>
                <w:sz w:val="20"/>
                <w:szCs w:val="20"/>
                <w:lang w:eastAsia="en-US"/>
              </w:rPr>
              <w:t>Rezoliucija</w:t>
            </w:r>
            <w:r w:rsidRPr="00A23304">
              <w:rPr>
                <w:color w:val="548DD4"/>
                <w:sz w:val="20"/>
                <w:szCs w:val="20"/>
                <w:lang w:eastAsia="en-US"/>
              </w:rPr>
              <w:t xml:space="preserve"> </w:t>
            </w:r>
            <w:r w:rsidR="004501ED" w:rsidRPr="00E51F99">
              <w:rPr>
                <w:color w:val="548DD4"/>
                <w:sz w:val="20"/>
                <w:szCs w:val="20"/>
                <w:lang w:eastAsia="en-US"/>
              </w:rPr>
              <w:t>[nurodyti</w:t>
            </w:r>
            <w:r w:rsidRPr="00A23304">
              <w:rPr>
                <w:color w:val="548DD4"/>
                <w:sz w:val="20"/>
                <w:szCs w:val="20"/>
                <w:lang w:eastAsia="en-US"/>
              </w:rPr>
              <w:t xml:space="preserve"> </w:t>
            </w:r>
            <w:r w:rsidR="00830567">
              <w:rPr>
                <w:color w:val="548DD4"/>
                <w:sz w:val="20"/>
                <w:szCs w:val="20"/>
                <w:lang w:eastAsia="en-US"/>
              </w:rPr>
              <w:t>...x....</w:t>
            </w:r>
            <w:r w:rsidRPr="00A23304">
              <w:rPr>
                <w:color w:val="548DD4"/>
                <w:sz w:val="20"/>
                <w:szCs w:val="20"/>
                <w:lang w:eastAsia="en-US"/>
              </w:rPr>
              <w:t xml:space="preserve">pikselius </w:t>
            </w:r>
            <w:r w:rsidR="004501ED" w:rsidRPr="00E51F99">
              <w:rPr>
                <w:color w:val="548DD4"/>
                <w:sz w:val="20"/>
                <w:szCs w:val="20"/>
                <w:lang w:eastAsia="en-US"/>
              </w:rPr>
              <w:t xml:space="preserve">] </w:t>
            </w:r>
          </w:p>
        </w:tc>
      </w:tr>
      <w:tr w:rsidR="004501ED" w:rsidRPr="00E51F99" w14:paraId="4B444077" w14:textId="77777777" w:rsidTr="009557DB">
        <w:tc>
          <w:tcPr>
            <w:tcW w:w="692" w:type="dxa"/>
            <w:tcBorders>
              <w:top w:val="single" w:sz="4" w:space="0" w:color="auto"/>
              <w:left w:val="single" w:sz="4" w:space="0" w:color="auto"/>
              <w:bottom w:val="single" w:sz="4" w:space="0" w:color="auto"/>
              <w:right w:val="single" w:sz="4" w:space="0" w:color="auto"/>
            </w:tcBorders>
          </w:tcPr>
          <w:p w14:paraId="65E52B8C"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23C495F1" w14:textId="5427B4B3" w:rsidR="004501ED" w:rsidRPr="00E51F99" w:rsidRDefault="00A9540C" w:rsidP="00C03B4D">
            <w:pPr>
              <w:snapToGrid w:val="0"/>
              <w:ind w:left="83" w:hanging="83"/>
              <w:rPr>
                <w:sz w:val="20"/>
                <w:szCs w:val="20"/>
                <w:lang w:eastAsia="en-US"/>
              </w:rPr>
            </w:pPr>
            <w:r w:rsidRPr="00A23304">
              <w:rPr>
                <w:sz w:val="20"/>
                <w:szCs w:val="20"/>
                <w:lang w:eastAsia="en-US"/>
              </w:rPr>
              <w:t>Pikseliai</w:t>
            </w:r>
          </w:p>
        </w:tc>
        <w:tc>
          <w:tcPr>
            <w:tcW w:w="4024" w:type="dxa"/>
            <w:tcBorders>
              <w:top w:val="single" w:sz="4" w:space="0" w:color="auto"/>
              <w:left w:val="single" w:sz="4" w:space="0" w:color="auto"/>
              <w:bottom w:val="single" w:sz="4" w:space="0" w:color="auto"/>
              <w:right w:val="single" w:sz="4" w:space="0" w:color="auto"/>
            </w:tcBorders>
          </w:tcPr>
          <w:p w14:paraId="3E2F3615" w14:textId="5D82BB3C" w:rsidR="00A9540C" w:rsidRPr="00A23304" w:rsidRDefault="00A9540C" w:rsidP="00BB4EBA">
            <w:pPr>
              <w:snapToGrid w:val="0"/>
              <w:jc w:val="both"/>
              <w:rPr>
                <w:sz w:val="20"/>
                <w:szCs w:val="20"/>
                <w:lang w:eastAsia="en-US"/>
              </w:rPr>
            </w:pPr>
            <w:r w:rsidRPr="00A23304">
              <w:rPr>
                <w:sz w:val="20"/>
                <w:szCs w:val="20"/>
                <w:lang w:eastAsia="en-US"/>
              </w:rPr>
              <w:t xml:space="preserve">3 </w:t>
            </w:r>
            <w:proofErr w:type="spellStart"/>
            <w:r w:rsidRPr="00A23304">
              <w:rPr>
                <w:sz w:val="20"/>
                <w:szCs w:val="20"/>
                <w:lang w:eastAsia="en-US"/>
              </w:rPr>
              <w:t>in</w:t>
            </w:r>
            <w:proofErr w:type="spellEnd"/>
            <w:r w:rsidRPr="00A23304">
              <w:rPr>
                <w:sz w:val="20"/>
                <w:szCs w:val="20"/>
                <w:lang w:eastAsia="en-US"/>
              </w:rPr>
              <w:t xml:space="preserve"> 1 SMD, RGB arba lygiaverčiai</w:t>
            </w:r>
          </w:p>
          <w:p w14:paraId="21BE9374" w14:textId="444B1E3B"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272B82C3" w14:textId="3D9506B1" w:rsidR="004501ED" w:rsidRPr="00E51F99" w:rsidRDefault="007A7F3F" w:rsidP="00BB4EBA">
            <w:pPr>
              <w:snapToGrid w:val="0"/>
              <w:rPr>
                <w:sz w:val="20"/>
                <w:szCs w:val="20"/>
                <w:lang w:eastAsia="en-US"/>
              </w:rPr>
            </w:pPr>
            <w:r w:rsidRPr="00A23304">
              <w:rPr>
                <w:sz w:val="20"/>
                <w:szCs w:val="20"/>
                <w:lang w:eastAsia="en-US"/>
              </w:rPr>
              <w:t xml:space="preserve">Pikseliai: </w:t>
            </w:r>
            <w:r w:rsidR="004501ED" w:rsidRPr="00E51F99">
              <w:rPr>
                <w:color w:val="548DD4"/>
                <w:sz w:val="20"/>
                <w:szCs w:val="20"/>
                <w:lang w:eastAsia="en-US"/>
              </w:rPr>
              <w:t xml:space="preserve">[nurodyti </w:t>
            </w:r>
            <w:r w:rsidRPr="00A23304">
              <w:rPr>
                <w:color w:val="548DD4"/>
                <w:sz w:val="20"/>
                <w:szCs w:val="20"/>
                <w:lang w:eastAsia="en-US"/>
              </w:rPr>
              <w:t>konkrečiai parametrus</w:t>
            </w:r>
            <w:r w:rsidR="004501ED" w:rsidRPr="00E51F99">
              <w:rPr>
                <w:color w:val="548DD4"/>
                <w:sz w:val="20"/>
                <w:szCs w:val="20"/>
                <w:lang w:eastAsia="en-US"/>
              </w:rPr>
              <w:t>]</w:t>
            </w:r>
          </w:p>
        </w:tc>
      </w:tr>
      <w:tr w:rsidR="004501ED" w:rsidRPr="00E51F99" w14:paraId="670E2057" w14:textId="77777777" w:rsidTr="009557DB">
        <w:tc>
          <w:tcPr>
            <w:tcW w:w="692" w:type="dxa"/>
            <w:tcBorders>
              <w:top w:val="single" w:sz="4" w:space="0" w:color="auto"/>
              <w:left w:val="single" w:sz="4" w:space="0" w:color="auto"/>
              <w:bottom w:val="single" w:sz="4" w:space="0" w:color="auto"/>
              <w:right w:val="single" w:sz="4" w:space="0" w:color="auto"/>
            </w:tcBorders>
          </w:tcPr>
          <w:p w14:paraId="1469F5F7"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400DCB50" w14:textId="7238984B" w:rsidR="004501ED" w:rsidRPr="00E51F99" w:rsidRDefault="007A7F3F" w:rsidP="00C03B4D">
            <w:pPr>
              <w:snapToGrid w:val="0"/>
              <w:ind w:left="83" w:hanging="83"/>
              <w:rPr>
                <w:b/>
                <w:sz w:val="20"/>
                <w:szCs w:val="20"/>
                <w:lang w:eastAsia="en-US"/>
              </w:rPr>
            </w:pPr>
            <w:r w:rsidRPr="00A23304">
              <w:rPr>
                <w:sz w:val="20"/>
                <w:szCs w:val="20"/>
                <w:lang w:eastAsia="en-US"/>
              </w:rPr>
              <w:t>Modulio konstrukcija:</w:t>
            </w:r>
          </w:p>
        </w:tc>
        <w:tc>
          <w:tcPr>
            <w:tcW w:w="4024" w:type="dxa"/>
            <w:tcBorders>
              <w:top w:val="single" w:sz="4" w:space="0" w:color="auto"/>
              <w:left w:val="single" w:sz="4" w:space="0" w:color="auto"/>
              <w:bottom w:val="single" w:sz="4" w:space="0" w:color="auto"/>
              <w:right w:val="single" w:sz="4" w:space="0" w:color="auto"/>
            </w:tcBorders>
          </w:tcPr>
          <w:p w14:paraId="1EC41C99" w14:textId="34A1648B" w:rsidR="007A7F3F" w:rsidRPr="00A23304" w:rsidRDefault="007A7F3F" w:rsidP="00BB4EBA">
            <w:pPr>
              <w:snapToGrid w:val="0"/>
              <w:jc w:val="both"/>
              <w:rPr>
                <w:sz w:val="20"/>
                <w:szCs w:val="20"/>
                <w:lang w:eastAsia="en-US"/>
              </w:rPr>
            </w:pPr>
            <w:r w:rsidRPr="00A23304">
              <w:rPr>
                <w:sz w:val="20"/>
                <w:szCs w:val="20"/>
                <w:lang w:eastAsia="en-US"/>
              </w:rPr>
              <w:t>Aliumininė arba lygiavertė</w:t>
            </w:r>
          </w:p>
          <w:p w14:paraId="6C3D99F2" w14:textId="30400FF1"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1247C99C" w14:textId="24B06286" w:rsidR="007A7F3F" w:rsidRPr="00E51F99" w:rsidRDefault="007A7F3F" w:rsidP="00BB4EBA">
            <w:pPr>
              <w:snapToGrid w:val="0"/>
              <w:rPr>
                <w:color w:val="548DD4"/>
                <w:sz w:val="20"/>
                <w:szCs w:val="20"/>
                <w:lang w:eastAsia="en-US"/>
              </w:rPr>
            </w:pPr>
            <w:r w:rsidRPr="00A23304">
              <w:rPr>
                <w:sz w:val="20"/>
                <w:szCs w:val="20"/>
                <w:lang w:eastAsia="en-US"/>
              </w:rPr>
              <w:t xml:space="preserve">Modulio konstrukcija: </w:t>
            </w:r>
            <w:r w:rsidR="004501ED" w:rsidRPr="00E51F99">
              <w:rPr>
                <w:sz w:val="20"/>
                <w:szCs w:val="20"/>
                <w:lang w:eastAsia="en-US"/>
              </w:rPr>
              <w:t xml:space="preserve"> </w:t>
            </w:r>
            <w:r w:rsidR="004501ED" w:rsidRPr="00E51F99">
              <w:rPr>
                <w:color w:val="548DD4"/>
                <w:sz w:val="20"/>
                <w:szCs w:val="20"/>
                <w:lang w:eastAsia="en-US"/>
              </w:rPr>
              <w:t xml:space="preserve">[nurodyti </w:t>
            </w:r>
            <w:r w:rsidRPr="00A23304">
              <w:rPr>
                <w:color w:val="548DD4"/>
                <w:sz w:val="20"/>
                <w:szCs w:val="20"/>
                <w:lang w:eastAsia="en-US"/>
              </w:rPr>
              <w:t>medžiagiškumą</w:t>
            </w:r>
            <w:r w:rsidR="004501ED" w:rsidRPr="00E51F99">
              <w:rPr>
                <w:color w:val="548DD4"/>
                <w:sz w:val="20"/>
                <w:szCs w:val="20"/>
                <w:lang w:eastAsia="en-US"/>
              </w:rPr>
              <w:t>]</w:t>
            </w:r>
          </w:p>
        </w:tc>
      </w:tr>
      <w:tr w:rsidR="00302CDF" w:rsidRPr="00E51F99" w14:paraId="5FE567AC" w14:textId="77777777" w:rsidTr="009557DB">
        <w:tc>
          <w:tcPr>
            <w:tcW w:w="692" w:type="dxa"/>
            <w:tcBorders>
              <w:top w:val="single" w:sz="4" w:space="0" w:color="auto"/>
              <w:left w:val="single" w:sz="4" w:space="0" w:color="auto"/>
              <w:bottom w:val="single" w:sz="4" w:space="0" w:color="auto"/>
              <w:right w:val="single" w:sz="4" w:space="0" w:color="auto"/>
            </w:tcBorders>
          </w:tcPr>
          <w:p w14:paraId="0EF4E576" w14:textId="77777777" w:rsidR="00302CDF" w:rsidRPr="00E51F99" w:rsidRDefault="00302CDF"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4139789" w14:textId="6FDF425B" w:rsidR="00302CDF" w:rsidRPr="00542445" w:rsidRDefault="00302CDF" w:rsidP="00302CDF">
            <w:pPr>
              <w:snapToGrid w:val="0"/>
              <w:ind w:left="83" w:hanging="83"/>
              <w:rPr>
                <w:sz w:val="20"/>
                <w:szCs w:val="20"/>
                <w:lang w:eastAsia="en-US"/>
              </w:rPr>
            </w:pPr>
            <w:proofErr w:type="spellStart"/>
            <w:r w:rsidRPr="00542445">
              <w:rPr>
                <w:sz w:val="20"/>
                <w:szCs w:val="20"/>
                <w:lang w:eastAsia="en-US"/>
              </w:rPr>
              <w:t>Video</w:t>
            </w:r>
            <w:proofErr w:type="spellEnd"/>
            <w:r w:rsidRPr="00542445">
              <w:rPr>
                <w:sz w:val="20"/>
                <w:szCs w:val="20"/>
                <w:lang w:eastAsia="en-US"/>
              </w:rPr>
              <w:t xml:space="preserve"> grotuvo jungtys</w:t>
            </w:r>
          </w:p>
        </w:tc>
        <w:tc>
          <w:tcPr>
            <w:tcW w:w="4024" w:type="dxa"/>
            <w:tcBorders>
              <w:top w:val="single" w:sz="4" w:space="0" w:color="auto"/>
              <w:left w:val="single" w:sz="4" w:space="0" w:color="auto"/>
              <w:bottom w:val="single" w:sz="4" w:space="0" w:color="auto"/>
              <w:right w:val="single" w:sz="4" w:space="0" w:color="auto"/>
            </w:tcBorders>
          </w:tcPr>
          <w:p w14:paraId="5EA96166" w14:textId="4C4CBA54" w:rsidR="00302CDF" w:rsidRPr="00A23304" w:rsidRDefault="00302CDF" w:rsidP="00BB4EBA">
            <w:pPr>
              <w:snapToGrid w:val="0"/>
              <w:jc w:val="both"/>
              <w:rPr>
                <w:sz w:val="20"/>
                <w:szCs w:val="20"/>
                <w:lang w:eastAsia="en-US"/>
              </w:rPr>
            </w:pPr>
            <w:r>
              <w:rPr>
                <w:sz w:val="20"/>
                <w:szCs w:val="20"/>
                <w:lang w:eastAsia="en-US"/>
              </w:rPr>
              <w:t xml:space="preserve">Turi būti </w:t>
            </w:r>
            <w:r w:rsidRPr="00302CDF">
              <w:rPr>
                <w:sz w:val="20"/>
                <w:szCs w:val="20"/>
                <w:lang w:eastAsia="en-US"/>
              </w:rPr>
              <w:t>ne mažiau kaip 1 HDMI, 1 DVI, 1 VGA, 1 SDI</w:t>
            </w:r>
          </w:p>
        </w:tc>
        <w:tc>
          <w:tcPr>
            <w:tcW w:w="4253" w:type="dxa"/>
            <w:tcBorders>
              <w:top w:val="single" w:sz="4" w:space="0" w:color="auto"/>
              <w:left w:val="single" w:sz="4" w:space="0" w:color="auto"/>
              <w:bottom w:val="single" w:sz="4" w:space="0" w:color="auto"/>
              <w:right w:val="single" w:sz="4" w:space="0" w:color="auto"/>
            </w:tcBorders>
          </w:tcPr>
          <w:p w14:paraId="230A5ED9" w14:textId="7F21DC84" w:rsidR="00302CDF" w:rsidRPr="00A23304" w:rsidRDefault="00302CDF" w:rsidP="00BB4EBA">
            <w:pPr>
              <w:snapToGrid w:val="0"/>
              <w:rPr>
                <w:sz w:val="20"/>
                <w:szCs w:val="20"/>
                <w:lang w:eastAsia="en-US"/>
              </w:rPr>
            </w:pPr>
            <w:proofErr w:type="spellStart"/>
            <w:r w:rsidRPr="00302CDF">
              <w:rPr>
                <w:sz w:val="20"/>
                <w:szCs w:val="20"/>
                <w:lang w:eastAsia="en-US"/>
              </w:rPr>
              <w:t>Video</w:t>
            </w:r>
            <w:proofErr w:type="spellEnd"/>
            <w:r w:rsidRPr="00302CDF">
              <w:rPr>
                <w:sz w:val="20"/>
                <w:szCs w:val="20"/>
                <w:lang w:eastAsia="en-US"/>
              </w:rPr>
              <w:t xml:space="preserve"> grotuvo jungtys</w:t>
            </w:r>
            <w:r>
              <w:rPr>
                <w:sz w:val="20"/>
                <w:szCs w:val="20"/>
                <w:lang w:eastAsia="en-US"/>
              </w:rPr>
              <w:t xml:space="preserve"> yra</w:t>
            </w:r>
            <w:r w:rsidRPr="00E51F99">
              <w:rPr>
                <w:color w:val="548DD4"/>
                <w:sz w:val="20"/>
                <w:szCs w:val="20"/>
                <w:lang w:eastAsia="en-US"/>
              </w:rPr>
              <w:t xml:space="preserve">[nurodyti </w:t>
            </w:r>
            <w:r w:rsidRPr="00A23304">
              <w:rPr>
                <w:color w:val="548DD4"/>
                <w:sz w:val="20"/>
                <w:szCs w:val="20"/>
                <w:lang w:eastAsia="en-US"/>
              </w:rPr>
              <w:t xml:space="preserve">konkrečiai </w:t>
            </w:r>
            <w:r w:rsidR="00CE3AEE">
              <w:rPr>
                <w:color w:val="548DD4"/>
                <w:sz w:val="20"/>
                <w:szCs w:val="20"/>
                <w:lang w:eastAsia="en-US"/>
              </w:rPr>
              <w:t xml:space="preserve">jungtis: </w:t>
            </w:r>
            <w:r w:rsidRPr="00E51F99">
              <w:rPr>
                <w:color w:val="548DD4"/>
                <w:sz w:val="20"/>
                <w:szCs w:val="20"/>
                <w:lang w:eastAsia="en-US"/>
              </w:rPr>
              <w:t>]</w:t>
            </w:r>
          </w:p>
        </w:tc>
      </w:tr>
      <w:tr w:rsidR="00CE3AEE" w:rsidRPr="00E51F99" w14:paraId="75AB6B43" w14:textId="77777777" w:rsidTr="009557DB">
        <w:tc>
          <w:tcPr>
            <w:tcW w:w="692" w:type="dxa"/>
            <w:tcBorders>
              <w:top w:val="single" w:sz="4" w:space="0" w:color="auto"/>
              <w:left w:val="single" w:sz="4" w:space="0" w:color="auto"/>
              <w:bottom w:val="single" w:sz="4" w:space="0" w:color="auto"/>
              <w:right w:val="single" w:sz="4" w:space="0" w:color="auto"/>
            </w:tcBorders>
          </w:tcPr>
          <w:p w14:paraId="01D02476" w14:textId="77777777" w:rsidR="00CE3AEE" w:rsidRPr="00E51F99" w:rsidRDefault="00CE3AEE"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5BED854" w14:textId="2721ACD7" w:rsidR="00CE3AEE" w:rsidRPr="00542445" w:rsidRDefault="00CE3AEE" w:rsidP="00CE3AEE">
            <w:pPr>
              <w:snapToGrid w:val="0"/>
              <w:ind w:left="83" w:hanging="83"/>
              <w:rPr>
                <w:sz w:val="20"/>
                <w:szCs w:val="20"/>
                <w:lang w:eastAsia="en-US"/>
              </w:rPr>
            </w:pPr>
            <w:r w:rsidRPr="00542445">
              <w:rPr>
                <w:sz w:val="20"/>
                <w:szCs w:val="20"/>
                <w:lang w:eastAsia="en-US"/>
              </w:rPr>
              <w:t xml:space="preserve">Programinė įranga </w:t>
            </w:r>
          </w:p>
          <w:p w14:paraId="2913676F" w14:textId="048FCEDA" w:rsidR="00CE3AEE" w:rsidRPr="00302CDF" w:rsidRDefault="00CE3AEE" w:rsidP="00CE3AEE">
            <w:pPr>
              <w:snapToGrid w:val="0"/>
              <w:ind w:left="83" w:hanging="83"/>
              <w:rPr>
                <w:b/>
                <w:bCs/>
                <w:sz w:val="20"/>
                <w:szCs w:val="20"/>
                <w:lang w:eastAsia="en-US"/>
              </w:rPr>
            </w:pPr>
          </w:p>
        </w:tc>
        <w:tc>
          <w:tcPr>
            <w:tcW w:w="4024" w:type="dxa"/>
            <w:tcBorders>
              <w:top w:val="single" w:sz="4" w:space="0" w:color="auto"/>
              <w:left w:val="single" w:sz="4" w:space="0" w:color="auto"/>
              <w:bottom w:val="single" w:sz="4" w:space="0" w:color="auto"/>
              <w:right w:val="single" w:sz="4" w:space="0" w:color="auto"/>
            </w:tcBorders>
          </w:tcPr>
          <w:p w14:paraId="6873D960" w14:textId="297C3EB9" w:rsidR="00CE3AEE" w:rsidRPr="00CE3AEE" w:rsidRDefault="00CE3AEE" w:rsidP="00CE3AEE">
            <w:pPr>
              <w:snapToGrid w:val="0"/>
              <w:rPr>
                <w:sz w:val="20"/>
                <w:szCs w:val="20"/>
                <w:lang w:eastAsia="en-US"/>
              </w:rPr>
            </w:pPr>
            <w:r w:rsidRPr="00CE3AEE">
              <w:rPr>
                <w:sz w:val="20"/>
                <w:szCs w:val="20"/>
                <w:lang w:eastAsia="en-US"/>
              </w:rPr>
              <w:t xml:space="preserve">Turi būti </w:t>
            </w:r>
            <w:r w:rsidR="00737535">
              <w:rPr>
                <w:sz w:val="20"/>
                <w:szCs w:val="20"/>
                <w:lang w:eastAsia="en-US"/>
              </w:rPr>
              <w:t>l</w:t>
            </w:r>
            <w:r w:rsidRPr="00CE3AEE">
              <w:rPr>
                <w:sz w:val="20"/>
                <w:szCs w:val="20"/>
                <w:lang w:eastAsia="en-US"/>
              </w:rPr>
              <w:t>eidžianti valdyti rungtynių informaciją, animaciją/</w:t>
            </w:r>
            <w:proofErr w:type="spellStart"/>
            <w:r w:rsidRPr="00CE3AEE">
              <w:rPr>
                <w:sz w:val="20"/>
                <w:szCs w:val="20"/>
                <w:lang w:eastAsia="en-US"/>
              </w:rPr>
              <w:t>video</w:t>
            </w:r>
            <w:proofErr w:type="spellEnd"/>
            <w:r w:rsidRPr="00CE3AEE">
              <w:rPr>
                <w:sz w:val="20"/>
                <w:szCs w:val="20"/>
                <w:lang w:eastAsia="en-US"/>
              </w:rPr>
              <w:t>, reklamines žinutes  realiuoju laiku</w:t>
            </w:r>
          </w:p>
        </w:tc>
        <w:tc>
          <w:tcPr>
            <w:tcW w:w="4253" w:type="dxa"/>
            <w:tcBorders>
              <w:top w:val="single" w:sz="4" w:space="0" w:color="auto"/>
              <w:left w:val="single" w:sz="4" w:space="0" w:color="auto"/>
              <w:bottom w:val="single" w:sz="4" w:space="0" w:color="auto"/>
              <w:right w:val="single" w:sz="4" w:space="0" w:color="auto"/>
            </w:tcBorders>
          </w:tcPr>
          <w:p w14:paraId="12530B9D" w14:textId="4A802238" w:rsidR="00CE3AEE" w:rsidRPr="00CE3AEE" w:rsidRDefault="00CE3AEE" w:rsidP="00CE3AEE">
            <w:pPr>
              <w:snapToGrid w:val="0"/>
              <w:rPr>
                <w:sz w:val="20"/>
                <w:szCs w:val="20"/>
                <w:lang w:eastAsia="en-US"/>
              </w:rPr>
            </w:pPr>
            <w:r w:rsidRPr="00CE3AEE">
              <w:rPr>
                <w:sz w:val="20"/>
                <w:szCs w:val="20"/>
                <w:lang w:eastAsia="en-US"/>
              </w:rPr>
              <w:t>Programinė įranga leidžia valdyti rungtynių informaciją, animaciją/</w:t>
            </w:r>
            <w:proofErr w:type="spellStart"/>
            <w:r w:rsidRPr="00CE3AEE">
              <w:rPr>
                <w:sz w:val="20"/>
                <w:szCs w:val="20"/>
                <w:lang w:eastAsia="en-US"/>
              </w:rPr>
              <w:t>video</w:t>
            </w:r>
            <w:proofErr w:type="spellEnd"/>
            <w:r w:rsidRPr="00CE3AEE">
              <w:rPr>
                <w:sz w:val="20"/>
                <w:szCs w:val="20"/>
                <w:lang w:eastAsia="en-US"/>
              </w:rPr>
              <w:t xml:space="preserve">, reklamines žinutes </w:t>
            </w:r>
          </w:p>
          <w:p w14:paraId="3F6736BB" w14:textId="1904653D" w:rsidR="00CE3AEE" w:rsidRPr="00302CDF" w:rsidRDefault="00CE3AEE" w:rsidP="00CE3AEE">
            <w:pPr>
              <w:snapToGrid w:val="0"/>
              <w:rPr>
                <w:sz w:val="20"/>
                <w:szCs w:val="20"/>
                <w:lang w:eastAsia="en-US"/>
              </w:rPr>
            </w:pPr>
            <w:r w:rsidRPr="00CE3AEE">
              <w:rPr>
                <w:sz w:val="20"/>
                <w:szCs w:val="20"/>
                <w:lang w:eastAsia="en-US"/>
              </w:rPr>
              <w:t>realiuoju laiku</w:t>
            </w:r>
            <w:r>
              <w:rPr>
                <w:sz w:val="20"/>
                <w:szCs w:val="20"/>
                <w:lang w:eastAsia="en-US"/>
              </w:rPr>
              <w:t xml:space="preserve"> </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542445" w:rsidRPr="00E51F99" w14:paraId="1D3CFC14" w14:textId="77777777" w:rsidTr="009557DB">
        <w:tc>
          <w:tcPr>
            <w:tcW w:w="692" w:type="dxa"/>
            <w:tcBorders>
              <w:top w:val="single" w:sz="4" w:space="0" w:color="auto"/>
              <w:left w:val="single" w:sz="4" w:space="0" w:color="auto"/>
              <w:bottom w:val="single" w:sz="4" w:space="0" w:color="auto"/>
              <w:right w:val="single" w:sz="4" w:space="0" w:color="auto"/>
            </w:tcBorders>
          </w:tcPr>
          <w:p w14:paraId="183C0B67" w14:textId="77777777" w:rsidR="00542445" w:rsidRPr="00E51F99" w:rsidRDefault="00542445"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7EB9C49A" w14:textId="5B0970D2" w:rsidR="00542445" w:rsidRPr="00542445" w:rsidRDefault="00542445" w:rsidP="00542445">
            <w:pPr>
              <w:snapToGrid w:val="0"/>
              <w:ind w:left="-93" w:firstLine="93"/>
              <w:rPr>
                <w:sz w:val="20"/>
                <w:szCs w:val="20"/>
                <w:lang w:eastAsia="en-US"/>
              </w:rPr>
            </w:pPr>
            <w:r w:rsidRPr="00542445">
              <w:rPr>
                <w:sz w:val="20"/>
                <w:szCs w:val="20"/>
                <w:lang w:eastAsia="en-US"/>
              </w:rPr>
              <w:t>Švieslentės</w:t>
            </w:r>
            <w:r>
              <w:rPr>
                <w:sz w:val="20"/>
                <w:szCs w:val="20"/>
                <w:lang w:eastAsia="en-US"/>
              </w:rPr>
              <w:t xml:space="preserve"> </w:t>
            </w:r>
            <w:r w:rsidRPr="00542445">
              <w:rPr>
                <w:sz w:val="20"/>
                <w:szCs w:val="20"/>
                <w:lang w:eastAsia="en-US"/>
              </w:rPr>
              <w:t>valdymo konsolė</w:t>
            </w:r>
          </w:p>
          <w:p w14:paraId="528E2770" w14:textId="2919BE9C" w:rsidR="00542445" w:rsidRPr="00542445" w:rsidRDefault="00542445" w:rsidP="00542445">
            <w:pPr>
              <w:snapToGrid w:val="0"/>
              <w:ind w:left="83" w:hanging="83"/>
              <w:rPr>
                <w:sz w:val="20"/>
                <w:szCs w:val="20"/>
                <w:lang w:eastAsia="en-US"/>
              </w:rPr>
            </w:pPr>
          </w:p>
        </w:tc>
        <w:tc>
          <w:tcPr>
            <w:tcW w:w="4024" w:type="dxa"/>
            <w:tcBorders>
              <w:top w:val="single" w:sz="4" w:space="0" w:color="auto"/>
              <w:left w:val="single" w:sz="4" w:space="0" w:color="auto"/>
              <w:bottom w:val="single" w:sz="4" w:space="0" w:color="auto"/>
              <w:right w:val="single" w:sz="4" w:space="0" w:color="auto"/>
            </w:tcBorders>
          </w:tcPr>
          <w:p w14:paraId="3C93BC5A" w14:textId="77777777" w:rsidR="00542445" w:rsidRPr="003A5267" w:rsidRDefault="00542445" w:rsidP="00542445">
            <w:pPr>
              <w:snapToGrid w:val="0"/>
              <w:ind w:left="83" w:hanging="83"/>
              <w:rPr>
                <w:sz w:val="20"/>
                <w:szCs w:val="20"/>
                <w:lang w:eastAsia="en-US"/>
              </w:rPr>
            </w:pPr>
            <w:r w:rsidRPr="003A5267">
              <w:rPr>
                <w:sz w:val="20"/>
                <w:szCs w:val="20"/>
                <w:lang w:eastAsia="en-US"/>
              </w:rPr>
              <w:t xml:space="preserve">Turi  būti: </w:t>
            </w:r>
          </w:p>
          <w:p w14:paraId="5AF40918" w14:textId="1BB28026" w:rsidR="00542445" w:rsidRPr="003A5267" w:rsidRDefault="00542445" w:rsidP="00542445">
            <w:pPr>
              <w:pStyle w:val="Sraopastraipa"/>
              <w:numPr>
                <w:ilvl w:val="0"/>
                <w:numId w:val="25"/>
              </w:numPr>
              <w:snapToGrid w:val="0"/>
              <w:spacing w:after="0"/>
              <w:ind w:left="377" w:hanging="283"/>
              <w:rPr>
                <w:rFonts w:ascii="Times New Roman" w:hAnsi="Times New Roman"/>
                <w:sz w:val="20"/>
                <w:szCs w:val="20"/>
              </w:rPr>
            </w:pPr>
            <w:r w:rsidRPr="003A5267">
              <w:rPr>
                <w:rFonts w:ascii="Times New Roman" w:hAnsi="Times New Roman"/>
                <w:sz w:val="20"/>
                <w:szCs w:val="20"/>
              </w:rPr>
              <w:t>Lietimui jautrus spalvotas ekranas</w:t>
            </w:r>
            <w:r w:rsidR="003A5267">
              <w:rPr>
                <w:rFonts w:ascii="Times New Roman" w:hAnsi="Times New Roman"/>
                <w:sz w:val="20"/>
                <w:szCs w:val="20"/>
              </w:rPr>
              <w:t>;</w:t>
            </w:r>
          </w:p>
          <w:p w14:paraId="030058B7" w14:textId="1149B204" w:rsidR="00542445" w:rsidRPr="003A5267" w:rsidRDefault="00542445" w:rsidP="00542445">
            <w:pPr>
              <w:pStyle w:val="Sraopastraipa"/>
              <w:numPr>
                <w:ilvl w:val="0"/>
                <w:numId w:val="25"/>
              </w:numPr>
              <w:tabs>
                <w:tab w:val="left" w:pos="235"/>
                <w:tab w:val="left" w:pos="377"/>
                <w:tab w:val="left" w:pos="519"/>
              </w:tabs>
              <w:snapToGrid w:val="0"/>
              <w:spacing w:after="0"/>
              <w:ind w:left="0" w:firstLine="94"/>
              <w:rPr>
                <w:rFonts w:ascii="Times New Roman" w:hAnsi="Times New Roman"/>
                <w:sz w:val="20"/>
                <w:szCs w:val="20"/>
              </w:rPr>
            </w:pPr>
            <w:r w:rsidRPr="003A5267">
              <w:rPr>
                <w:rFonts w:ascii="Times New Roman" w:hAnsi="Times New Roman"/>
                <w:sz w:val="20"/>
                <w:szCs w:val="20"/>
              </w:rPr>
              <w:t xml:space="preserve">Ne mažiau </w:t>
            </w:r>
            <w:r w:rsidR="00B8568A">
              <w:rPr>
                <w:rFonts w:ascii="Times New Roman" w:hAnsi="Times New Roman"/>
                <w:sz w:val="20"/>
                <w:szCs w:val="20"/>
              </w:rPr>
              <w:t xml:space="preserve">kaip </w:t>
            </w:r>
            <w:r w:rsidRPr="003A5267">
              <w:rPr>
                <w:rFonts w:ascii="Times New Roman" w:hAnsi="Times New Roman"/>
                <w:sz w:val="20"/>
                <w:szCs w:val="20"/>
              </w:rPr>
              <w:t>40 suprogramuotų sporto šakų</w:t>
            </w:r>
            <w:r w:rsidR="00B8568A">
              <w:rPr>
                <w:rFonts w:ascii="Times New Roman" w:hAnsi="Times New Roman"/>
                <w:sz w:val="20"/>
                <w:szCs w:val="20"/>
              </w:rPr>
              <w:t xml:space="preserve"> į kurias įeina (</w:t>
            </w:r>
            <w:r w:rsidR="009A4F04" w:rsidRPr="009A4F04">
              <w:rPr>
                <w:rFonts w:ascii="Times New Roman" w:hAnsi="Times New Roman"/>
                <w:sz w:val="20"/>
                <w:szCs w:val="20"/>
              </w:rPr>
              <w:t>futbolas, regbis, lengvosios atletikos sporto rūšys ir kt</w:t>
            </w:r>
            <w:r w:rsidR="00B8568A">
              <w:rPr>
                <w:rFonts w:ascii="Times New Roman" w:hAnsi="Times New Roman"/>
                <w:sz w:val="20"/>
                <w:szCs w:val="20"/>
              </w:rPr>
              <w:t xml:space="preserve">.) </w:t>
            </w:r>
            <w:r w:rsidR="003A5267">
              <w:rPr>
                <w:rFonts w:ascii="Times New Roman" w:hAnsi="Times New Roman"/>
                <w:sz w:val="20"/>
                <w:szCs w:val="20"/>
              </w:rPr>
              <w:t>;</w:t>
            </w:r>
          </w:p>
          <w:p w14:paraId="7D8FCCCB" w14:textId="6BEA85EA" w:rsidR="00542445" w:rsidRPr="003A5267" w:rsidRDefault="00542445" w:rsidP="00542445">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 xml:space="preserve">Konsolėje </w:t>
            </w:r>
            <w:r w:rsidR="003A5267">
              <w:rPr>
                <w:rFonts w:ascii="Times New Roman" w:hAnsi="Times New Roman"/>
                <w:sz w:val="20"/>
                <w:szCs w:val="20"/>
              </w:rPr>
              <w:t xml:space="preserve">turi būti </w:t>
            </w:r>
            <w:r w:rsidRPr="003A5267">
              <w:rPr>
                <w:rFonts w:ascii="Times New Roman" w:hAnsi="Times New Roman"/>
                <w:sz w:val="20"/>
                <w:szCs w:val="20"/>
              </w:rPr>
              <w:t xml:space="preserve">visi rungtynių parametrai, rungtynių režimo valdymas </w:t>
            </w:r>
            <w:r w:rsidR="003A5267">
              <w:rPr>
                <w:rFonts w:ascii="Times New Roman" w:hAnsi="Times New Roman"/>
                <w:sz w:val="20"/>
                <w:szCs w:val="20"/>
              </w:rPr>
              <w:t xml:space="preserve">privalo būti </w:t>
            </w:r>
            <w:r w:rsidRPr="003A5267">
              <w:rPr>
                <w:rFonts w:ascii="Times New Roman" w:hAnsi="Times New Roman"/>
                <w:sz w:val="20"/>
                <w:szCs w:val="20"/>
              </w:rPr>
              <w:t>lietuvių kalba</w:t>
            </w:r>
            <w:r w:rsidR="003A5267">
              <w:rPr>
                <w:rFonts w:ascii="Times New Roman" w:hAnsi="Times New Roman"/>
                <w:sz w:val="20"/>
                <w:szCs w:val="20"/>
              </w:rPr>
              <w:t>;</w:t>
            </w:r>
          </w:p>
          <w:p w14:paraId="23EEC244" w14:textId="3B0DE269" w:rsidR="00542445" w:rsidRPr="003A5267" w:rsidRDefault="00542445" w:rsidP="003A5267">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Konsolės bendri matmenys 380</w:t>
            </w:r>
            <w:r w:rsidR="003A5267">
              <w:rPr>
                <w:rFonts w:ascii="Times New Roman" w:hAnsi="Times New Roman"/>
                <w:sz w:val="20"/>
                <w:szCs w:val="20"/>
              </w:rPr>
              <w:t>mm</w:t>
            </w:r>
            <w:r w:rsidRPr="003A5267">
              <w:rPr>
                <w:rFonts w:ascii="Times New Roman" w:hAnsi="Times New Roman"/>
                <w:sz w:val="20"/>
                <w:szCs w:val="20"/>
              </w:rPr>
              <w:t xml:space="preserve"> x 200</w:t>
            </w:r>
            <w:r w:rsidR="003A5267">
              <w:rPr>
                <w:rFonts w:ascii="Times New Roman" w:hAnsi="Times New Roman"/>
                <w:sz w:val="20"/>
                <w:szCs w:val="20"/>
              </w:rPr>
              <w:t>mm</w:t>
            </w:r>
            <w:r w:rsidRPr="003A5267">
              <w:rPr>
                <w:rFonts w:ascii="Times New Roman" w:hAnsi="Times New Roman"/>
                <w:sz w:val="20"/>
                <w:szCs w:val="20"/>
              </w:rPr>
              <w:t xml:space="preserve"> x 61 mm (+- 10 mm). </w:t>
            </w:r>
          </w:p>
          <w:p w14:paraId="13BB06CE" w14:textId="781676CC" w:rsidR="00542445" w:rsidRPr="003A5267" w:rsidRDefault="00542445" w:rsidP="003A5267">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Spalvoto ekrano matmenys 152</w:t>
            </w:r>
            <w:r w:rsidR="003A5267">
              <w:rPr>
                <w:rFonts w:ascii="Times New Roman" w:hAnsi="Times New Roman"/>
                <w:sz w:val="20"/>
                <w:szCs w:val="20"/>
              </w:rPr>
              <w:t xml:space="preserve">mm </w:t>
            </w:r>
            <w:r w:rsidRPr="003A5267">
              <w:rPr>
                <w:rFonts w:ascii="Times New Roman" w:hAnsi="Times New Roman"/>
                <w:sz w:val="20"/>
                <w:szCs w:val="20"/>
              </w:rPr>
              <w:t xml:space="preserve"> x 91 mm (+- 5 mm)</w:t>
            </w:r>
          </w:p>
          <w:p w14:paraId="5482DE6F" w14:textId="77777777" w:rsidR="00542445" w:rsidRPr="003A5267" w:rsidRDefault="00542445" w:rsidP="00542445">
            <w:pPr>
              <w:pStyle w:val="Sraopastraipa"/>
              <w:numPr>
                <w:ilvl w:val="0"/>
                <w:numId w:val="25"/>
              </w:numPr>
              <w:snapToGrid w:val="0"/>
              <w:spacing w:after="0"/>
              <w:ind w:left="377" w:hanging="283"/>
              <w:rPr>
                <w:rFonts w:ascii="Times New Roman" w:hAnsi="Times New Roman"/>
                <w:sz w:val="20"/>
                <w:szCs w:val="20"/>
              </w:rPr>
            </w:pPr>
            <w:r w:rsidRPr="003A5267">
              <w:rPr>
                <w:rFonts w:ascii="Times New Roman" w:hAnsi="Times New Roman"/>
                <w:sz w:val="20"/>
                <w:szCs w:val="20"/>
              </w:rPr>
              <w:t xml:space="preserve">Svoris 1.2 kg (+- 10 </w:t>
            </w:r>
            <w:proofErr w:type="spellStart"/>
            <w:r w:rsidRPr="003A5267">
              <w:rPr>
                <w:rFonts w:ascii="Times New Roman" w:hAnsi="Times New Roman"/>
                <w:sz w:val="20"/>
                <w:szCs w:val="20"/>
              </w:rPr>
              <w:t>proc</w:t>
            </w:r>
            <w:proofErr w:type="spellEnd"/>
            <w:r w:rsidRPr="003A5267">
              <w:rPr>
                <w:rFonts w:ascii="Times New Roman" w:hAnsi="Times New Roman"/>
                <w:sz w:val="20"/>
                <w:szCs w:val="20"/>
              </w:rPr>
              <w:t>)</w:t>
            </w:r>
          </w:p>
          <w:p w14:paraId="328BD64B" w14:textId="31243144" w:rsidR="00542445" w:rsidRPr="00542445" w:rsidRDefault="00542445" w:rsidP="003A5267">
            <w:pPr>
              <w:pStyle w:val="Sraopastraipa"/>
              <w:numPr>
                <w:ilvl w:val="0"/>
                <w:numId w:val="25"/>
              </w:numPr>
              <w:tabs>
                <w:tab w:val="left" w:pos="377"/>
              </w:tabs>
              <w:snapToGrid w:val="0"/>
              <w:spacing w:after="0"/>
              <w:ind w:left="0" w:firstLine="94"/>
              <w:rPr>
                <w:sz w:val="20"/>
                <w:szCs w:val="20"/>
              </w:rPr>
            </w:pPr>
            <w:r w:rsidRPr="003A5267">
              <w:rPr>
                <w:rFonts w:ascii="Times New Roman" w:hAnsi="Times New Roman"/>
                <w:sz w:val="20"/>
                <w:szCs w:val="20"/>
              </w:rPr>
              <w:t xml:space="preserve">Jungtys: ne mažiau kaip USB A, USB B, RJ45, RJ12, DIN, HDMI, HF </w:t>
            </w:r>
            <w:proofErr w:type="spellStart"/>
            <w:r w:rsidRPr="003A5267">
              <w:rPr>
                <w:rFonts w:ascii="Times New Roman" w:hAnsi="Times New Roman"/>
                <w:sz w:val="20"/>
                <w:szCs w:val="20"/>
              </w:rPr>
              <w:t>Radio</w:t>
            </w:r>
            <w:proofErr w:type="spellEnd"/>
          </w:p>
        </w:tc>
        <w:tc>
          <w:tcPr>
            <w:tcW w:w="4253" w:type="dxa"/>
            <w:tcBorders>
              <w:top w:val="single" w:sz="4" w:space="0" w:color="auto"/>
              <w:left w:val="single" w:sz="4" w:space="0" w:color="auto"/>
              <w:bottom w:val="single" w:sz="4" w:space="0" w:color="auto"/>
              <w:right w:val="single" w:sz="4" w:space="0" w:color="auto"/>
            </w:tcBorders>
          </w:tcPr>
          <w:p w14:paraId="458C5E3A" w14:textId="77777777" w:rsidR="00542445" w:rsidRDefault="003A5267" w:rsidP="00CE3AEE">
            <w:pPr>
              <w:snapToGrid w:val="0"/>
              <w:rPr>
                <w:sz w:val="20"/>
                <w:szCs w:val="20"/>
                <w:lang w:eastAsia="en-US"/>
              </w:rPr>
            </w:pPr>
            <w:r w:rsidRPr="003A5267">
              <w:rPr>
                <w:sz w:val="20"/>
                <w:szCs w:val="20"/>
                <w:lang w:eastAsia="en-US"/>
              </w:rPr>
              <w:t>Švieslentės valdymo konsolė</w:t>
            </w:r>
            <w:r>
              <w:rPr>
                <w:sz w:val="20"/>
                <w:szCs w:val="20"/>
                <w:lang w:eastAsia="en-US"/>
              </w:rPr>
              <w:t>je yra:</w:t>
            </w:r>
          </w:p>
          <w:p w14:paraId="2DF33083" w14:textId="1275DABE" w:rsidR="003A5267" w:rsidRPr="003A5267" w:rsidRDefault="003A5267" w:rsidP="003A5267">
            <w:pPr>
              <w:tabs>
                <w:tab w:val="left" w:pos="172"/>
              </w:tabs>
              <w:snapToGrid w:val="0"/>
              <w:rPr>
                <w:sz w:val="20"/>
                <w:szCs w:val="20"/>
                <w:lang w:eastAsia="en-US"/>
              </w:rPr>
            </w:pPr>
            <w:r w:rsidRPr="003A5267">
              <w:rPr>
                <w:sz w:val="20"/>
                <w:szCs w:val="20"/>
                <w:lang w:eastAsia="en-US"/>
              </w:rPr>
              <w:t>1.</w:t>
            </w:r>
            <w:r w:rsidRPr="003A5267">
              <w:rPr>
                <w:sz w:val="20"/>
                <w:szCs w:val="20"/>
                <w:lang w:eastAsia="en-US"/>
              </w:rPr>
              <w:tab/>
              <w:t>Lietimui jautrus spalvotas ekranas</w:t>
            </w:r>
            <w:r w:rsidRPr="00A23304">
              <w:rPr>
                <w:color w:val="548DD4"/>
                <w:sz w:val="20"/>
                <w:szCs w:val="20"/>
              </w:rPr>
              <w:t>[</w:t>
            </w:r>
            <w:r>
              <w:rPr>
                <w:color w:val="548DD4"/>
                <w:sz w:val="20"/>
                <w:szCs w:val="20"/>
              </w:rPr>
              <w:t xml:space="preserve">palikti tinkamą </w:t>
            </w:r>
            <w:r w:rsidRPr="00A23304">
              <w:rPr>
                <w:color w:val="548DD4"/>
                <w:sz w:val="20"/>
                <w:szCs w:val="20"/>
              </w:rPr>
              <w:t>taip/ne]</w:t>
            </w:r>
          </w:p>
          <w:p w14:paraId="6598DD57" w14:textId="2E63F787" w:rsidR="003A5267" w:rsidRPr="00B8568A" w:rsidRDefault="003A5267" w:rsidP="003A5267">
            <w:pPr>
              <w:tabs>
                <w:tab w:val="left" w:pos="172"/>
              </w:tabs>
              <w:snapToGrid w:val="0"/>
              <w:rPr>
                <w:color w:val="548DD4"/>
                <w:sz w:val="20"/>
                <w:szCs w:val="20"/>
              </w:rPr>
            </w:pPr>
            <w:r w:rsidRPr="003A5267">
              <w:rPr>
                <w:sz w:val="20"/>
                <w:szCs w:val="20"/>
                <w:lang w:eastAsia="en-US"/>
              </w:rPr>
              <w:t>2.</w:t>
            </w:r>
            <w:r w:rsidRPr="003A5267">
              <w:rPr>
                <w:sz w:val="20"/>
                <w:szCs w:val="20"/>
                <w:lang w:eastAsia="en-US"/>
              </w:rPr>
              <w:tab/>
            </w:r>
            <w:r>
              <w:rPr>
                <w:sz w:val="20"/>
                <w:szCs w:val="20"/>
                <w:lang w:eastAsia="en-US"/>
              </w:rPr>
              <w:t xml:space="preserve">Yra </w:t>
            </w:r>
            <w:r w:rsidRPr="003A5267">
              <w:rPr>
                <w:sz w:val="20"/>
                <w:szCs w:val="20"/>
                <w:lang w:eastAsia="en-US"/>
              </w:rPr>
              <w:t xml:space="preserve"> </w:t>
            </w:r>
            <w:r w:rsidRPr="00A23304">
              <w:rPr>
                <w:color w:val="548DD4"/>
                <w:sz w:val="20"/>
                <w:szCs w:val="20"/>
              </w:rPr>
              <w:t xml:space="preserve">[nurodyti </w:t>
            </w:r>
            <w:r>
              <w:rPr>
                <w:color w:val="548DD4"/>
                <w:sz w:val="20"/>
                <w:szCs w:val="20"/>
              </w:rPr>
              <w:t xml:space="preserve">vnt. ... </w:t>
            </w:r>
            <w:r w:rsidR="00B8568A">
              <w:rPr>
                <w:color w:val="548DD4"/>
                <w:sz w:val="20"/>
                <w:szCs w:val="20"/>
              </w:rPr>
              <w:t>ir išvardinti sporto šakas</w:t>
            </w:r>
            <w:r w:rsidR="009A4F04">
              <w:rPr>
                <w:color w:val="548DD4"/>
                <w:sz w:val="20"/>
                <w:szCs w:val="20"/>
              </w:rPr>
              <w:t>.........................</w:t>
            </w:r>
            <w:r w:rsidRPr="00A23304">
              <w:rPr>
                <w:color w:val="548DD4"/>
                <w:sz w:val="20"/>
                <w:szCs w:val="20"/>
              </w:rPr>
              <w:t>]</w:t>
            </w:r>
            <w:r w:rsidRPr="003A5267">
              <w:rPr>
                <w:sz w:val="20"/>
                <w:szCs w:val="20"/>
                <w:lang w:eastAsia="en-US"/>
              </w:rPr>
              <w:t xml:space="preserve"> suprogramuotų sporto šakų. </w:t>
            </w:r>
          </w:p>
          <w:p w14:paraId="347044F2" w14:textId="72C7FE9B" w:rsidR="003A5267" w:rsidRPr="003A5267" w:rsidRDefault="003A5267" w:rsidP="003A5267">
            <w:pPr>
              <w:tabs>
                <w:tab w:val="left" w:pos="172"/>
              </w:tabs>
              <w:snapToGrid w:val="0"/>
              <w:rPr>
                <w:sz w:val="20"/>
                <w:szCs w:val="20"/>
                <w:lang w:eastAsia="en-US"/>
              </w:rPr>
            </w:pPr>
            <w:r w:rsidRPr="003A5267">
              <w:rPr>
                <w:sz w:val="20"/>
                <w:szCs w:val="20"/>
                <w:lang w:eastAsia="en-US"/>
              </w:rPr>
              <w:t>3.</w:t>
            </w:r>
            <w:r w:rsidRPr="003A5267">
              <w:rPr>
                <w:sz w:val="20"/>
                <w:szCs w:val="20"/>
                <w:lang w:eastAsia="en-US"/>
              </w:rPr>
              <w:tab/>
              <w:t xml:space="preserve">Konsolėje </w:t>
            </w:r>
            <w:r>
              <w:rPr>
                <w:sz w:val="20"/>
                <w:szCs w:val="20"/>
                <w:lang w:eastAsia="en-US"/>
              </w:rPr>
              <w:t xml:space="preserve">yra </w:t>
            </w:r>
            <w:r w:rsidRPr="003A5267">
              <w:rPr>
                <w:sz w:val="20"/>
                <w:szCs w:val="20"/>
                <w:lang w:eastAsia="en-US"/>
              </w:rPr>
              <w:t>visi rungtynių parametrai, rungtynių režimo valdymas lietuvių kalba (būtina)</w:t>
            </w:r>
          </w:p>
          <w:p w14:paraId="202589DC" w14:textId="2A9663E7" w:rsidR="003A5267" w:rsidRDefault="003A5267" w:rsidP="003A5267">
            <w:pPr>
              <w:tabs>
                <w:tab w:val="left" w:pos="172"/>
              </w:tabs>
              <w:snapToGrid w:val="0"/>
              <w:rPr>
                <w:sz w:val="20"/>
                <w:szCs w:val="20"/>
                <w:lang w:eastAsia="en-US"/>
              </w:rPr>
            </w:pPr>
            <w:r w:rsidRPr="003A5267">
              <w:rPr>
                <w:sz w:val="20"/>
                <w:szCs w:val="20"/>
                <w:lang w:eastAsia="en-US"/>
              </w:rPr>
              <w:t>4.</w:t>
            </w:r>
            <w:r w:rsidRPr="003A5267">
              <w:rPr>
                <w:sz w:val="20"/>
                <w:szCs w:val="20"/>
                <w:lang w:eastAsia="en-US"/>
              </w:rPr>
              <w:tab/>
              <w:t xml:space="preserve">Konsolės bendri matmenys </w:t>
            </w:r>
            <w:r w:rsidRPr="003A5267">
              <w:rPr>
                <w:color w:val="5B9BD5" w:themeColor="accent5"/>
                <w:sz w:val="20"/>
                <w:szCs w:val="20"/>
                <w:lang w:eastAsia="en-US"/>
              </w:rPr>
              <w:t>[nurodyti konkrečiai ....mm x ....mm x.....mm]</w:t>
            </w:r>
          </w:p>
          <w:p w14:paraId="629CD4CD" w14:textId="359CA765" w:rsidR="00140178" w:rsidRDefault="003A5267" w:rsidP="003A5267">
            <w:pPr>
              <w:tabs>
                <w:tab w:val="left" w:pos="172"/>
              </w:tabs>
              <w:snapToGrid w:val="0"/>
              <w:rPr>
                <w:color w:val="548DD4"/>
                <w:sz w:val="20"/>
                <w:szCs w:val="20"/>
                <w:lang w:eastAsia="en-US"/>
              </w:rPr>
            </w:pPr>
            <w:r w:rsidRPr="003A5267">
              <w:rPr>
                <w:sz w:val="20"/>
                <w:szCs w:val="20"/>
                <w:lang w:eastAsia="en-US"/>
              </w:rPr>
              <w:t>5.</w:t>
            </w:r>
            <w:r w:rsidRPr="003A5267">
              <w:rPr>
                <w:sz w:val="20"/>
                <w:szCs w:val="20"/>
                <w:lang w:eastAsia="en-US"/>
              </w:rPr>
              <w:tab/>
              <w:t xml:space="preserve">Spalvoto ekrano matmenys </w:t>
            </w:r>
            <w:r w:rsidR="00140178">
              <w:rPr>
                <w:sz w:val="20"/>
                <w:szCs w:val="20"/>
                <w:lang w:eastAsia="en-US"/>
              </w:rPr>
              <w:t>[</w:t>
            </w:r>
            <w:r w:rsidR="00140178" w:rsidRPr="00E51F99">
              <w:rPr>
                <w:color w:val="548DD4"/>
                <w:sz w:val="20"/>
                <w:szCs w:val="20"/>
                <w:lang w:eastAsia="en-US"/>
              </w:rPr>
              <w:t xml:space="preserve">nurodyti konkrečiai </w:t>
            </w:r>
            <w:r w:rsidR="00140178" w:rsidRPr="00A23304">
              <w:rPr>
                <w:color w:val="548DD4"/>
                <w:sz w:val="20"/>
                <w:szCs w:val="20"/>
                <w:lang w:eastAsia="en-US"/>
              </w:rPr>
              <w:t>mm x mm</w:t>
            </w:r>
            <w:r w:rsidR="00140178">
              <w:rPr>
                <w:color w:val="548DD4"/>
                <w:sz w:val="20"/>
                <w:szCs w:val="20"/>
                <w:lang w:eastAsia="en-US"/>
              </w:rPr>
              <w:t>];</w:t>
            </w:r>
          </w:p>
          <w:p w14:paraId="2F879C22" w14:textId="5F4C30D0" w:rsidR="003A5267" w:rsidRPr="003A5267" w:rsidRDefault="00140178" w:rsidP="003A5267">
            <w:pPr>
              <w:tabs>
                <w:tab w:val="left" w:pos="172"/>
              </w:tabs>
              <w:snapToGrid w:val="0"/>
              <w:rPr>
                <w:sz w:val="20"/>
                <w:szCs w:val="20"/>
                <w:lang w:eastAsia="en-US"/>
              </w:rPr>
            </w:pPr>
            <w:r w:rsidRPr="003A5267">
              <w:rPr>
                <w:sz w:val="20"/>
                <w:szCs w:val="20"/>
                <w:lang w:eastAsia="en-US"/>
              </w:rPr>
              <w:t xml:space="preserve"> </w:t>
            </w:r>
            <w:r w:rsidR="003A5267" w:rsidRPr="003A5267">
              <w:rPr>
                <w:sz w:val="20"/>
                <w:szCs w:val="20"/>
                <w:lang w:eastAsia="en-US"/>
              </w:rPr>
              <w:t xml:space="preserve">6.Svoris </w:t>
            </w:r>
            <w:r w:rsidRPr="00140178">
              <w:rPr>
                <w:color w:val="5B9BD5" w:themeColor="accent5"/>
                <w:sz w:val="20"/>
                <w:szCs w:val="20"/>
                <w:lang w:eastAsia="en-US"/>
              </w:rPr>
              <w:t>[</w:t>
            </w:r>
            <w:r w:rsidRPr="00E51F99">
              <w:rPr>
                <w:color w:val="548DD4"/>
                <w:sz w:val="20"/>
                <w:szCs w:val="20"/>
                <w:lang w:eastAsia="en-US"/>
              </w:rPr>
              <w:t xml:space="preserve">nurodyti konkrečiai </w:t>
            </w:r>
            <w:r>
              <w:rPr>
                <w:color w:val="548DD4"/>
                <w:sz w:val="20"/>
                <w:szCs w:val="20"/>
                <w:lang w:eastAsia="en-US"/>
              </w:rPr>
              <w:t>....kg]</w:t>
            </w:r>
          </w:p>
          <w:p w14:paraId="39A8D696" w14:textId="185B2D14" w:rsidR="003A5267" w:rsidRPr="00CE3AEE" w:rsidRDefault="003A5267" w:rsidP="003A5267">
            <w:pPr>
              <w:tabs>
                <w:tab w:val="left" w:pos="172"/>
              </w:tabs>
              <w:snapToGrid w:val="0"/>
              <w:rPr>
                <w:sz w:val="20"/>
                <w:szCs w:val="20"/>
                <w:lang w:eastAsia="en-US"/>
              </w:rPr>
            </w:pPr>
            <w:r w:rsidRPr="003A5267">
              <w:rPr>
                <w:sz w:val="20"/>
                <w:szCs w:val="20"/>
                <w:lang w:eastAsia="en-US"/>
              </w:rPr>
              <w:t>7.</w:t>
            </w:r>
            <w:r w:rsidRPr="003A5267">
              <w:rPr>
                <w:sz w:val="20"/>
                <w:szCs w:val="20"/>
                <w:lang w:eastAsia="en-US"/>
              </w:rPr>
              <w:tab/>
              <w:t>Jungtys</w:t>
            </w:r>
            <w:r>
              <w:rPr>
                <w:sz w:val="20"/>
                <w:szCs w:val="20"/>
                <w:lang w:eastAsia="en-US"/>
              </w:rPr>
              <w:t xml:space="preserve"> yra </w:t>
            </w:r>
            <w:r w:rsidRPr="003A5267">
              <w:rPr>
                <w:sz w:val="20"/>
                <w:szCs w:val="20"/>
                <w:lang w:eastAsia="en-US"/>
              </w:rPr>
              <w:t xml:space="preserve">USB A, USB B, RJ45, RJ12, DIN, HDMI, HF </w:t>
            </w:r>
            <w:proofErr w:type="spellStart"/>
            <w:r w:rsidRPr="003A5267">
              <w:rPr>
                <w:sz w:val="20"/>
                <w:szCs w:val="20"/>
                <w:lang w:eastAsia="en-US"/>
              </w:rPr>
              <w:t>Radio</w:t>
            </w:r>
            <w:proofErr w:type="spellEnd"/>
            <w:r w:rsidRPr="00A23304">
              <w:rPr>
                <w:color w:val="548DD4"/>
                <w:sz w:val="20"/>
                <w:szCs w:val="20"/>
              </w:rPr>
              <w:t>[</w:t>
            </w:r>
            <w:r>
              <w:rPr>
                <w:color w:val="548DD4"/>
                <w:sz w:val="20"/>
                <w:szCs w:val="20"/>
              </w:rPr>
              <w:t xml:space="preserve">palikti tinkamą </w:t>
            </w:r>
            <w:r w:rsidRPr="00A23304">
              <w:rPr>
                <w:color w:val="548DD4"/>
                <w:sz w:val="20"/>
                <w:szCs w:val="20"/>
              </w:rPr>
              <w:t>taip/ne</w:t>
            </w:r>
            <w:r w:rsidR="00140178">
              <w:rPr>
                <w:color w:val="548DD4"/>
                <w:sz w:val="20"/>
                <w:szCs w:val="20"/>
              </w:rPr>
              <w:t xml:space="preserve"> ir jei yra papildomų siūlomų jungčių -įrašyti</w:t>
            </w:r>
            <w:r w:rsidRPr="00A23304">
              <w:rPr>
                <w:color w:val="548DD4"/>
                <w:sz w:val="20"/>
                <w:szCs w:val="20"/>
              </w:rPr>
              <w:t>]</w:t>
            </w:r>
          </w:p>
        </w:tc>
      </w:tr>
      <w:tr w:rsidR="004501ED" w:rsidRPr="00E51F99" w14:paraId="287E53F3" w14:textId="77777777" w:rsidTr="009557DB">
        <w:tc>
          <w:tcPr>
            <w:tcW w:w="692" w:type="dxa"/>
          </w:tcPr>
          <w:p w14:paraId="6A4AB93E" w14:textId="77777777" w:rsidR="004501ED" w:rsidRPr="00E51F99" w:rsidRDefault="004501ED" w:rsidP="00A23304">
            <w:pPr>
              <w:numPr>
                <w:ilvl w:val="0"/>
                <w:numId w:val="12"/>
              </w:numPr>
              <w:spacing w:after="240"/>
              <w:ind w:left="34" w:hanging="5"/>
              <w:contextualSpacing/>
              <w:rPr>
                <w:bCs/>
                <w:lang w:eastAsia="lt-LT"/>
              </w:rPr>
            </w:pPr>
          </w:p>
        </w:tc>
        <w:tc>
          <w:tcPr>
            <w:tcW w:w="1805" w:type="dxa"/>
          </w:tcPr>
          <w:p w14:paraId="4FB17D67" w14:textId="77777777" w:rsidR="004501ED" w:rsidRPr="00E51F99" w:rsidRDefault="004501ED" w:rsidP="00C03B4D">
            <w:pPr>
              <w:snapToGrid w:val="0"/>
              <w:spacing w:after="240"/>
              <w:ind w:left="83" w:hanging="47"/>
              <w:rPr>
                <w:sz w:val="20"/>
                <w:szCs w:val="20"/>
                <w:lang w:eastAsia="en-US"/>
              </w:rPr>
            </w:pPr>
            <w:r w:rsidRPr="00E51F99">
              <w:rPr>
                <w:sz w:val="20"/>
                <w:szCs w:val="20"/>
                <w:lang w:eastAsia="en-US"/>
              </w:rPr>
              <w:t>Garantija</w:t>
            </w:r>
          </w:p>
        </w:tc>
        <w:tc>
          <w:tcPr>
            <w:tcW w:w="4024" w:type="dxa"/>
          </w:tcPr>
          <w:p w14:paraId="6724B840" w14:textId="7CDD5496" w:rsidR="004501ED" w:rsidRPr="00E51F99" w:rsidRDefault="00CF0746" w:rsidP="00A23304">
            <w:pPr>
              <w:spacing w:after="240"/>
              <w:jc w:val="both"/>
              <w:rPr>
                <w:rFonts w:eastAsia="Calibri"/>
                <w:i/>
                <w:sz w:val="20"/>
                <w:szCs w:val="20"/>
                <w:lang w:eastAsia="en-US"/>
              </w:rPr>
            </w:pPr>
            <w:r w:rsidRPr="00A23304">
              <w:rPr>
                <w:sz w:val="20"/>
                <w:szCs w:val="20"/>
              </w:rPr>
              <w:t xml:space="preserve">Futbolo aikštės </w:t>
            </w:r>
            <w:proofErr w:type="spellStart"/>
            <w:r w:rsidRPr="00A23304">
              <w:rPr>
                <w:sz w:val="20"/>
                <w:szCs w:val="20"/>
              </w:rPr>
              <w:t>tablo</w:t>
            </w:r>
            <w:proofErr w:type="spellEnd"/>
            <w:r w:rsidRPr="00A23304">
              <w:rPr>
                <w:sz w:val="20"/>
                <w:szCs w:val="20"/>
              </w:rPr>
              <w:t xml:space="preserve"> (švieslentei)</w:t>
            </w:r>
            <w:r w:rsidR="00D11B40">
              <w:rPr>
                <w:sz w:val="20"/>
                <w:szCs w:val="20"/>
              </w:rPr>
              <w:t xml:space="preserve"> (pilnai apimčiai: švieslentei, LED, valdymo konsolei</w:t>
            </w:r>
            <w:r w:rsidR="00B258FD">
              <w:rPr>
                <w:sz w:val="20"/>
                <w:szCs w:val="20"/>
              </w:rPr>
              <w:t xml:space="preserve">) </w:t>
            </w:r>
            <w:r w:rsidR="004501ED" w:rsidRPr="00E51F99">
              <w:rPr>
                <w:bCs/>
                <w:sz w:val="20"/>
                <w:szCs w:val="20"/>
                <w:lang w:eastAsia="en-US"/>
              </w:rPr>
              <w:t xml:space="preserve">turi būti suteikiama ne trumpesnė kaip </w:t>
            </w:r>
            <w:r w:rsidR="00AE21EA" w:rsidRPr="00A23304">
              <w:rPr>
                <w:bCs/>
                <w:sz w:val="20"/>
                <w:szCs w:val="20"/>
                <w:lang w:eastAsia="en-US"/>
              </w:rPr>
              <w:t>2</w:t>
            </w:r>
            <w:r w:rsidR="004501ED" w:rsidRPr="00E51F99">
              <w:rPr>
                <w:bCs/>
                <w:sz w:val="20"/>
                <w:szCs w:val="20"/>
                <w:lang w:eastAsia="en-US"/>
              </w:rPr>
              <w:t xml:space="preserve"> </w:t>
            </w:r>
            <w:r w:rsidR="00AE21EA" w:rsidRPr="00A23304">
              <w:rPr>
                <w:bCs/>
                <w:sz w:val="20"/>
                <w:szCs w:val="20"/>
                <w:lang w:eastAsia="en-US"/>
              </w:rPr>
              <w:t>metų</w:t>
            </w:r>
            <w:r w:rsidR="004501ED" w:rsidRPr="00E51F99">
              <w:rPr>
                <w:bCs/>
                <w:sz w:val="20"/>
                <w:szCs w:val="20"/>
                <w:lang w:eastAsia="en-US"/>
              </w:rPr>
              <w:t xml:space="preserve"> garantija</w:t>
            </w:r>
            <w:r w:rsidR="009557DB">
              <w:rPr>
                <w:bCs/>
                <w:sz w:val="20"/>
                <w:szCs w:val="20"/>
                <w:lang w:eastAsia="en-US"/>
              </w:rPr>
              <w:t xml:space="preserve"> </w:t>
            </w:r>
            <w:r w:rsidR="009557DB">
              <w:t xml:space="preserve"> </w:t>
            </w:r>
            <w:r w:rsidR="009557DB" w:rsidRPr="009557DB">
              <w:rPr>
                <w:bCs/>
                <w:sz w:val="20"/>
                <w:szCs w:val="20"/>
                <w:lang w:eastAsia="en-US"/>
              </w:rPr>
              <w:t>per kurį galioja visi gamintojo ir Tiekėjo garantiniai įsipareigojimai, ir per kurį Tiekėjas turi teikti pilną garantinį remontą arba pakeisti prek</w:t>
            </w:r>
            <w:r w:rsidR="009557DB">
              <w:rPr>
                <w:bCs/>
                <w:sz w:val="20"/>
                <w:szCs w:val="20"/>
                <w:lang w:eastAsia="en-US"/>
              </w:rPr>
              <w:t>ę</w:t>
            </w:r>
            <w:r w:rsidR="009557DB" w:rsidRPr="009557DB">
              <w:rPr>
                <w:bCs/>
                <w:sz w:val="20"/>
                <w:szCs w:val="20"/>
                <w:lang w:eastAsia="en-US"/>
              </w:rPr>
              <w:t>. Garantinis laikotarpis prasideda nuo prek</w:t>
            </w:r>
            <w:r w:rsidR="00DC1E87">
              <w:rPr>
                <w:bCs/>
                <w:sz w:val="20"/>
                <w:szCs w:val="20"/>
                <w:lang w:eastAsia="en-US"/>
              </w:rPr>
              <w:t>ės</w:t>
            </w:r>
            <w:r w:rsidR="009557DB" w:rsidRPr="009557DB">
              <w:rPr>
                <w:bCs/>
                <w:sz w:val="20"/>
                <w:szCs w:val="20"/>
                <w:lang w:eastAsia="en-US"/>
              </w:rPr>
              <w:t xml:space="preserve"> pristatymo ir </w:t>
            </w:r>
            <w:r w:rsidR="00DC1E87">
              <w:rPr>
                <w:bCs/>
                <w:sz w:val="20"/>
                <w:szCs w:val="20"/>
                <w:lang w:eastAsia="en-US"/>
              </w:rPr>
              <w:t>jos</w:t>
            </w:r>
            <w:r w:rsidR="009557DB" w:rsidRPr="009557DB">
              <w:rPr>
                <w:bCs/>
                <w:sz w:val="20"/>
                <w:szCs w:val="20"/>
                <w:lang w:eastAsia="en-US"/>
              </w:rPr>
              <w:t xml:space="preserve"> perdavimo – priėmimo pasirašymo dienos.</w:t>
            </w:r>
          </w:p>
        </w:tc>
        <w:tc>
          <w:tcPr>
            <w:tcW w:w="4253" w:type="dxa"/>
          </w:tcPr>
          <w:p w14:paraId="06BD554E" w14:textId="47DF60A6" w:rsidR="004501ED" w:rsidRPr="00E51F99" w:rsidRDefault="00CF0746" w:rsidP="00A23304">
            <w:pPr>
              <w:spacing w:after="240"/>
              <w:jc w:val="both"/>
              <w:rPr>
                <w:bCs/>
                <w:sz w:val="20"/>
                <w:szCs w:val="20"/>
                <w:lang w:eastAsia="en-US"/>
              </w:rPr>
            </w:pPr>
            <w:r w:rsidRPr="00A23304">
              <w:rPr>
                <w:sz w:val="20"/>
                <w:szCs w:val="20"/>
              </w:rPr>
              <w:t xml:space="preserve">Futbolo aikštės </w:t>
            </w:r>
            <w:proofErr w:type="spellStart"/>
            <w:r w:rsidRPr="00A23304">
              <w:rPr>
                <w:sz w:val="20"/>
                <w:szCs w:val="20"/>
              </w:rPr>
              <w:t>tablo</w:t>
            </w:r>
            <w:proofErr w:type="spellEnd"/>
            <w:r w:rsidRPr="00A23304">
              <w:rPr>
                <w:sz w:val="20"/>
                <w:szCs w:val="20"/>
              </w:rPr>
              <w:t xml:space="preserve"> (švieslentei)</w:t>
            </w:r>
            <w:r w:rsidR="004501ED" w:rsidRPr="00E51F99">
              <w:rPr>
                <w:bCs/>
                <w:sz w:val="20"/>
                <w:szCs w:val="20"/>
                <w:lang w:eastAsia="en-US"/>
              </w:rPr>
              <w:t xml:space="preserve"> bus suteikiama </w:t>
            </w:r>
            <w:r w:rsidR="004501ED" w:rsidRPr="00E51F99">
              <w:rPr>
                <w:bCs/>
                <w:color w:val="548DD4"/>
                <w:sz w:val="20"/>
                <w:szCs w:val="20"/>
                <w:lang w:eastAsia="en-US"/>
              </w:rPr>
              <w:t>[nurodyti konkrečiai</w:t>
            </w:r>
            <w:r w:rsidR="00AE21EA" w:rsidRPr="00A23304">
              <w:rPr>
                <w:bCs/>
                <w:color w:val="548DD4"/>
                <w:sz w:val="20"/>
                <w:szCs w:val="20"/>
                <w:lang w:eastAsia="en-US"/>
              </w:rPr>
              <w:t xml:space="preserve"> metus </w:t>
            </w:r>
            <w:r w:rsidR="004501ED" w:rsidRPr="00E51F99">
              <w:rPr>
                <w:bCs/>
                <w:color w:val="548DD4"/>
                <w:sz w:val="20"/>
                <w:szCs w:val="20"/>
                <w:lang w:eastAsia="en-US"/>
              </w:rPr>
              <w:t xml:space="preserve">] </w:t>
            </w:r>
            <w:r w:rsidR="004501ED" w:rsidRPr="00E51F99">
              <w:rPr>
                <w:bCs/>
                <w:sz w:val="20"/>
                <w:szCs w:val="20"/>
                <w:lang w:eastAsia="en-US"/>
              </w:rPr>
              <w:t>garantija</w:t>
            </w:r>
          </w:p>
        </w:tc>
      </w:tr>
    </w:tbl>
    <w:p w14:paraId="2D95FB8F" w14:textId="77777777" w:rsidR="00B35992" w:rsidRDefault="00B35992" w:rsidP="00B35992">
      <w:pPr>
        <w:jc w:val="both"/>
        <w:rPr>
          <w:b/>
          <w:bCs/>
        </w:rPr>
      </w:pPr>
    </w:p>
    <w:p w14:paraId="46333573" w14:textId="6CA0F679" w:rsidR="0017704B" w:rsidRDefault="00B35992" w:rsidP="00564B66">
      <w:pPr>
        <w:ind w:firstLine="851"/>
        <w:jc w:val="both"/>
        <w:rPr>
          <w:b/>
          <w:bCs/>
          <w:lang w:val="lt-LT" w:eastAsia="lt-LT"/>
        </w:rPr>
      </w:pPr>
      <w:r w:rsidRPr="00FC15CB">
        <w:rPr>
          <w:b/>
          <w:bCs/>
        </w:rPr>
        <w:t xml:space="preserve">APLINKOS APSAUGOS KRITERIJAI (AAK): </w:t>
      </w:r>
      <w:proofErr w:type="spellStart"/>
      <w:r>
        <w:t>v</w:t>
      </w:r>
      <w:r w:rsidRPr="00FC15CB">
        <w:t>adovaujantis</w:t>
      </w:r>
      <w:proofErr w:type="spellEnd"/>
      <w:r w:rsidRPr="00FC15CB">
        <w:t xml:space="preserve"> </w:t>
      </w:r>
      <w:r w:rsidR="00CD53F5">
        <w:rPr>
          <w:b/>
          <w:bCs/>
        </w:rPr>
        <w:t>AAK</w:t>
      </w:r>
      <w:r w:rsidRPr="00FC15CB">
        <w:rPr>
          <w:b/>
          <w:bCs/>
        </w:rPr>
        <w:t xml:space="preserve"> </w:t>
      </w:r>
      <w:proofErr w:type="spellStart"/>
      <w:r w:rsidRPr="00FC15CB">
        <w:rPr>
          <w:b/>
          <w:bCs/>
        </w:rPr>
        <w:t>taikymo</w:t>
      </w:r>
      <w:proofErr w:type="spellEnd"/>
      <w:r w:rsidRPr="00FC15CB">
        <w:rPr>
          <w:b/>
          <w:bCs/>
        </w:rPr>
        <w:t xml:space="preserve">, </w:t>
      </w:r>
      <w:proofErr w:type="spellStart"/>
      <w:r w:rsidRPr="00FC15CB">
        <w:rPr>
          <w:b/>
          <w:bCs/>
        </w:rPr>
        <w:t>vykdant</w:t>
      </w:r>
      <w:proofErr w:type="spellEnd"/>
      <w:r w:rsidRPr="00FC15CB">
        <w:rPr>
          <w:b/>
          <w:bCs/>
        </w:rPr>
        <w:t xml:space="preserve"> </w:t>
      </w:r>
      <w:proofErr w:type="spellStart"/>
      <w:r w:rsidRPr="00FC15CB">
        <w:rPr>
          <w:b/>
          <w:bCs/>
        </w:rPr>
        <w:t>žaliuosius</w:t>
      </w:r>
      <w:proofErr w:type="spellEnd"/>
      <w:r w:rsidRPr="00FC15CB">
        <w:rPr>
          <w:b/>
          <w:bCs/>
        </w:rPr>
        <w:t xml:space="preserve"> </w:t>
      </w:r>
      <w:proofErr w:type="spellStart"/>
      <w:r w:rsidRPr="00FC15CB">
        <w:rPr>
          <w:b/>
          <w:bCs/>
        </w:rPr>
        <w:t>pirkimus</w:t>
      </w:r>
      <w:proofErr w:type="spellEnd"/>
      <w:r w:rsidRPr="00FC15CB">
        <w:rPr>
          <w:b/>
          <w:bCs/>
        </w:rPr>
        <w:t xml:space="preserve">, </w:t>
      </w:r>
      <w:proofErr w:type="spellStart"/>
      <w:r w:rsidRPr="00FC15CB">
        <w:rPr>
          <w:b/>
          <w:bCs/>
        </w:rPr>
        <w:t>tvarkos</w:t>
      </w:r>
      <w:proofErr w:type="spellEnd"/>
      <w:r w:rsidRPr="00FC15CB">
        <w:rPr>
          <w:b/>
          <w:bCs/>
        </w:rPr>
        <w:t xml:space="preserve"> </w:t>
      </w:r>
      <w:proofErr w:type="spellStart"/>
      <w:r w:rsidRPr="00FC15CB">
        <w:rPr>
          <w:b/>
          <w:bCs/>
        </w:rPr>
        <w:t>aprašo</w:t>
      </w:r>
      <w:proofErr w:type="spellEnd"/>
      <w:r w:rsidRPr="00FC15CB">
        <w:rPr>
          <w:b/>
          <w:bCs/>
        </w:rPr>
        <w:t xml:space="preserve"> (</w:t>
      </w:r>
      <w:proofErr w:type="spellStart"/>
      <w:r w:rsidRPr="00FC15CB">
        <w:rPr>
          <w:b/>
          <w:bCs/>
        </w:rPr>
        <w:t>toliau</w:t>
      </w:r>
      <w:proofErr w:type="spellEnd"/>
      <w:r w:rsidRPr="00FC15CB">
        <w:rPr>
          <w:b/>
          <w:bCs/>
        </w:rPr>
        <w:t xml:space="preserve"> – </w:t>
      </w:r>
      <w:proofErr w:type="spellStart"/>
      <w:r w:rsidRPr="00FC15CB">
        <w:rPr>
          <w:b/>
          <w:bCs/>
        </w:rPr>
        <w:t>Tvarkos</w:t>
      </w:r>
      <w:proofErr w:type="spellEnd"/>
      <w:r w:rsidRPr="00FC15CB">
        <w:rPr>
          <w:b/>
          <w:bCs/>
        </w:rPr>
        <w:t xml:space="preserve"> </w:t>
      </w:r>
      <w:proofErr w:type="spellStart"/>
      <w:r w:rsidRPr="00FC15CB">
        <w:rPr>
          <w:b/>
          <w:bCs/>
        </w:rPr>
        <w:t>aprašas</w:t>
      </w:r>
      <w:proofErr w:type="spellEnd"/>
      <w:proofErr w:type="gramStart"/>
      <w:r w:rsidRPr="00FC15CB">
        <w:rPr>
          <w:b/>
          <w:bCs/>
        </w:rPr>
        <w:t xml:space="preserve">),  </w:t>
      </w:r>
      <w:proofErr w:type="spellStart"/>
      <w:r w:rsidRPr="00FC15CB">
        <w:t>patvirtinto</w:t>
      </w:r>
      <w:proofErr w:type="spellEnd"/>
      <w:proofErr w:type="gramEnd"/>
      <w:r w:rsidRPr="00FC15CB">
        <w:t xml:space="preserve"> LR </w:t>
      </w:r>
      <w:proofErr w:type="spellStart"/>
      <w:r w:rsidRPr="00FC15CB">
        <w:t>Aplinkos</w:t>
      </w:r>
      <w:proofErr w:type="spellEnd"/>
      <w:r w:rsidRPr="00FC15CB">
        <w:t xml:space="preserve"> </w:t>
      </w:r>
      <w:proofErr w:type="spellStart"/>
      <w:r w:rsidRPr="00FC15CB">
        <w:t>ministro</w:t>
      </w:r>
      <w:proofErr w:type="spellEnd"/>
      <w:r w:rsidRPr="00FC15CB">
        <w:rPr>
          <w:b/>
          <w:bCs/>
        </w:rPr>
        <w:t xml:space="preserve"> </w:t>
      </w:r>
      <w:r w:rsidRPr="00FC15CB">
        <w:t xml:space="preserve">2011 m. </w:t>
      </w:r>
      <w:proofErr w:type="spellStart"/>
      <w:r w:rsidRPr="00FC15CB">
        <w:t>birželio</w:t>
      </w:r>
      <w:proofErr w:type="spellEnd"/>
      <w:r w:rsidRPr="00FC15CB">
        <w:t xml:space="preserve"> 28 d. </w:t>
      </w:r>
      <w:proofErr w:type="spellStart"/>
      <w:r w:rsidRPr="00FC15CB">
        <w:t>įsakymu</w:t>
      </w:r>
      <w:proofErr w:type="spellEnd"/>
      <w:r w:rsidRPr="00FC15CB">
        <w:t xml:space="preserve"> Nr. D1-508, 4.1 </w:t>
      </w:r>
      <w:proofErr w:type="spellStart"/>
      <w:r w:rsidRPr="00FC15CB">
        <w:t>punktu</w:t>
      </w:r>
      <w:proofErr w:type="spellEnd"/>
      <w:r w:rsidRPr="00FC15CB">
        <w:rPr>
          <w:b/>
          <w:bCs/>
        </w:rPr>
        <w:t xml:space="preserve"> </w:t>
      </w:r>
      <w:r w:rsidRPr="00FC15CB">
        <w:t xml:space="preserve">– </w:t>
      </w:r>
      <w:proofErr w:type="spellStart"/>
      <w:r w:rsidRPr="00FC15CB">
        <w:t>perkam</w:t>
      </w:r>
      <w:r w:rsidR="0076066C">
        <w:t>ai</w:t>
      </w:r>
      <w:proofErr w:type="spellEnd"/>
      <w:r w:rsidR="0076066C">
        <w:t xml:space="preserve"> </w:t>
      </w:r>
      <w:proofErr w:type="spellStart"/>
      <w:r w:rsidR="0076066C">
        <w:t>prekei</w:t>
      </w:r>
      <w:proofErr w:type="spellEnd"/>
      <w:r w:rsidR="0076066C">
        <w:t xml:space="preserve"> </w:t>
      </w:r>
      <w:proofErr w:type="spellStart"/>
      <w:r w:rsidR="0076066C" w:rsidRPr="00C64B61">
        <w:rPr>
          <w:b/>
          <w:bCs/>
          <w:lang w:eastAsia="en-US"/>
        </w:rPr>
        <w:t>futbolo</w:t>
      </w:r>
      <w:proofErr w:type="spellEnd"/>
      <w:r w:rsidR="0076066C" w:rsidRPr="00C64B61">
        <w:rPr>
          <w:b/>
          <w:bCs/>
          <w:lang w:eastAsia="en-US"/>
        </w:rPr>
        <w:t xml:space="preserve"> </w:t>
      </w:r>
      <w:proofErr w:type="spellStart"/>
      <w:r w:rsidR="0076066C" w:rsidRPr="00C64B61">
        <w:rPr>
          <w:b/>
          <w:bCs/>
          <w:lang w:eastAsia="en-US"/>
        </w:rPr>
        <w:t>aikštės</w:t>
      </w:r>
      <w:proofErr w:type="spellEnd"/>
      <w:r w:rsidR="0076066C" w:rsidRPr="00C64B61">
        <w:rPr>
          <w:b/>
          <w:bCs/>
          <w:lang w:eastAsia="en-US"/>
        </w:rPr>
        <w:t xml:space="preserve"> </w:t>
      </w:r>
      <w:proofErr w:type="spellStart"/>
      <w:r w:rsidR="0076066C" w:rsidRPr="00C64B61">
        <w:rPr>
          <w:b/>
          <w:bCs/>
          <w:lang w:eastAsia="en-US"/>
        </w:rPr>
        <w:t>tablo</w:t>
      </w:r>
      <w:proofErr w:type="spellEnd"/>
      <w:r w:rsidR="0076066C" w:rsidRPr="00C64B61">
        <w:rPr>
          <w:b/>
          <w:bCs/>
          <w:lang w:eastAsia="en-US"/>
        </w:rPr>
        <w:t xml:space="preserve"> (</w:t>
      </w:r>
      <w:proofErr w:type="spellStart"/>
      <w:r w:rsidR="0076066C" w:rsidRPr="00C64B61">
        <w:rPr>
          <w:b/>
          <w:bCs/>
          <w:lang w:eastAsia="en-US"/>
        </w:rPr>
        <w:t>švieslent</w:t>
      </w:r>
      <w:r w:rsidR="0076066C">
        <w:rPr>
          <w:b/>
          <w:bCs/>
          <w:lang w:eastAsia="en-US"/>
        </w:rPr>
        <w:t>ei</w:t>
      </w:r>
      <w:proofErr w:type="spellEnd"/>
      <w:r w:rsidR="0076066C" w:rsidRPr="00C64B61">
        <w:rPr>
          <w:b/>
          <w:bCs/>
          <w:lang w:eastAsia="en-US"/>
        </w:rPr>
        <w:t>)</w:t>
      </w:r>
      <w:r w:rsidR="0076066C">
        <w:rPr>
          <w:b/>
          <w:bCs/>
          <w:lang w:eastAsia="en-US"/>
        </w:rPr>
        <w:t xml:space="preserve"> </w:t>
      </w:r>
      <w:proofErr w:type="spellStart"/>
      <w:proofErr w:type="gramStart"/>
      <w:r w:rsidR="0076066C">
        <w:t>yra</w:t>
      </w:r>
      <w:proofErr w:type="spellEnd"/>
      <w:r w:rsidR="0076066C">
        <w:t xml:space="preserve"> </w:t>
      </w:r>
      <w:r w:rsidRPr="00FC15CB">
        <w:t xml:space="preserve"> </w:t>
      </w:r>
      <w:proofErr w:type="spellStart"/>
      <w:r w:rsidRPr="00FC15CB">
        <w:t>taikytini</w:t>
      </w:r>
      <w:proofErr w:type="spellEnd"/>
      <w:proofErr w:type="gramEnd"/>
      <w:r w:rsidRPr="00FC15CB">
        <w:t xml:space="preserve"> </w:t>
      </w:r>
      <w:proofErr w:type="spellStart"/>
      <w:r w:rsidRPr="00FC15CB">
        <w:t>minimalūs</w:t>
      </w:r>
      <w:proofErr w:type="spellEnd"/>
      <w:r w:rsidRPr="00FC15CB">
        <w:t xml:space="preserve"> </w:t>
      </w:r>
      <w:r w:rsidR="00CD53F5">
        <w:t>AAK</w:t>
      </w:r>
      <w:r w:rsidRPr="00FC15CB">
        <w:t xml:space="preserve"> </w:t>
      </w:r>
      <w:proofErr w:type="spellStart"/>
      <w:r w:rsidRPr="00FC15CB">
        <w:t>pagal</w:t>
      </w:r>
      <w:proofErr w:type="spellEnd"/>
      <w:r w:rsidRPr="00FC15CB">
        <w:t xml:space="preserve"> </w:t>
      </w:r>
      <w:proofErr w:type="spellStart"/>
      <w:r w:rsidRPr="00FC15CB">
        <w:t>Tvarkos</w:t>
      </w:r>
      <w:proofErr w:type="spellEnd"/>
      <w:r w:rsidRPr="00FC15CB">
        <w:t xml:space="preserve"> </w:t>
      </w:r>
      <w:proofErr w:type="spellStart"/>
      <w:r w:rsidRPr="00FC15CB">
        <w:t>aprašo</w:t>
      </w:r>
      <w:proofErr w:type="spellEnd"/>
      <w:r w:rsidRPr="00FC15CB">
        <w:t xml:space="preserve"> 2 </w:t>
      </w:r>
      <w:proofErr w:type="spellStart"/>
      <w:r w:rsidRPr="00FC15CB">
        <w:t>priedo</w:t>
      </w:r>
      <w:proofErr w:type="spellEnd"/>
      <w:r w:rsidRPr="00B35992">
        <w:t xml:space="preserve"> </w:t>
      </w:r>
      <w:r w:rsidR="00564B66">
        <w:t>VI</w:t>
      </w:r>
      <w:r w:rsidRPr="005661C3">
        <w:t xml:space="preserve"> </w:t>
      </w:r>
      <w:proofErr w:type="spellStart"/>
      <w:r w:rsidRPr="005661C3">
        <w:t>skyriaus</w:t>
      </w:r>
      <w:proofErr w:type="spellEnd"/>
      <w:r w:rsidRPr="005661C3">
        <w:t xml:space="preserve"> </w:t>
      </w:r>
      <w:r w:rsidR="00564B66">
        <w:rPr>
          <w:b/>
          <w:bCs/>
        </w:rPr>
        <w:t>6</w:t>
      </w:r>
      <w:r w:rsidRPr="005661C3">
        <w:rPr>
          <w:b/>
          <w:bCs/>
        </w:rPr>
        <w:t xml:space="preserve"> p.</w:t>
      </w:r>
      <w:r w:rsidR="00CE1A50">
        <w:rPr>
          <w:sz w:val="22"/>
          <w:szCs w:val="22"/>
          <w:lang w:val="lt-LT"/>
        </w:rPr>
        <w:t xml:space="preserve"> </w:t>
      </w:r>
      <w:r w:rsidR="00564B66">
        <w:rPr>
          <w:sz w:val="22"/>
          <w:szCs w:val="22"/>
          <w:lang w:val="lt-LT"/>
        </w:rPr>
        <w:t>(</w:t>
      </w:r>
      <w:r w:rsidR="00564B66" w:rsidRPr="0076066C">
        <w:rPr>
          <w:i/>
          <w:iCs/>
          <w:sz w:val="22"/>
          <w:szCs w:val="22"/>
          <w:lang w:val="lt-LT"/>
        </w:rPr>
        <w:t>Televizoriai ir monitoriai</w:t>
      </w:r>
      <w:r w:rsidR="00564B66">
        <w:rPr>
          <w:sz w:val="22"/>
          <w:szCs w:val="22"/>
          <w:lang w:val="lt-LT"/>
        </w:rPr>
        <w:t>)</w:t>
      </w:r>
      <w:r>
        <w:rPr>
          <w:color w:val="000000"/>
          <w:lang w:val="lt-LT" w:eastAsia="lt-LT"/>
        </w:rPr>
        <w:t>, v</w:t>
      </w:r>
      <w:r w:rsidRPr="00B35992">
        <w:rPr>
          <w:color w:val="000000"/>
          <w:lang w:val="lt-LT" w:eastAsia="lt-LT"/>
        </w:rPr>
        <w:t xml:space="preserve">adovaujantis Lietuvos Respublikos Vyriausybės 2015 m. birželio 17 d. nutarimu Nr. 621 „Dėl </w:t>
      </w:r>
      <w:r w:rsidRPr="00B35992">
        <w:rPr>
          <w:color w:val="000000"/>
          <w:lang w:val="lt-LT" w:eastAsia="lt-LT"/>
        </w:rPr>
        <w:lastRenderedPageBreak/>
        <w:t>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w:t>
      </w:r>
      <w:r w:rsidR="004C100F" w:rsidRPr="004C100F">
        <w:t xml:space="preserve"> </w:t>
      </w:r>
      <w:hyperlink r:id="rId11" w:history="1">
        <w:r w:rsidR="004C100F" w:rsidRPr="009C65BD">
          <w:rPr>
            <w:rStyle w:val="Hipersaitas"/>
            <w:lang w:val="lt-LT" w:eastAsia="lt-LT"/>
          </w:rPr>
          <w:t>https://e-seimas.lrs.lt/portal/legalAct/lt/TAD/5e125a10192a11e5bfc0854048a4e288/asr</w:t>
        </w:r>
      </w:hyperlink>
      <w:r w:rsidRPr="00B35992">
        <w:rPr>
          <w:color w:val="000000"/>
          <w:lang w:val="lt-LT" w:eastAsia="lt-LT"/>
        </w:rPr>
        <w:t xml:space="preserve">, </w:t>
      </w:r>
      <w:r w:rsidRPr="00B35992">
        <w:rPr>
          <w:lang w:val="lt-LT" w:eastAsia="lt-LT"/>
        </w:rPr>
        <w:t>turi</w:t>
      </w:r>
      <w:r w:rsidR="0017704B" w:rsidRPr="00480CD9">
        <w:rPr>
          <w:lang w:val="lt-LT" w:eastAsia="lt-LT"/>
        </w:rPr>
        <w:t>:</w:t>
      </w:r>
    </w:p>
    <w:p w14:paraId="53DBB012" w14:textId="1BE9D774" w:rsidR="0017704B" w:rsidRPr="0017704B" w:rsidRDefault="0017704B" w:rsidP="0017704B">
      <w:pPr>
        <w:ind w:firstLine="851"/>
        <w:jc w:val="both"/>
        <w:rPr>
          <w:color w:val="000000"/>
        </w:rPr>
      </w:pPr>
      <w:r w:rsidRPr="0017704B">
        <w:rPr>
          <w:lang w:val="lt-LT" w:eastAsia="lt-LT"/>
        </w:rPr>
        <w:t>1</w:t>
      </w:r>
      <w:r w:rsidR="00480CD9">
        <w:rPr>
          <w:lang w:val="lt-LT" w:eastAsia="lt-LT"/>
        </w:rPr>
        <w:t>. </w:t>
      </w:r>
      <w:r w:rsidR="00B35992" w:rsidRPr="00B35992">
        <w:rPr>
          <w:lang w:val="lt-LT" w:eastAsia="lt-LT"/>
        </w:rPr>
        <w:t>atitikti aukščiausio energinio efektyvumo klasę, nustatytą Europos Komisijos reglamentuose dėl gaminių energijos vartojimo efektyvumo ženklinimo reikalavimų.</w:t>
      </w:r>
      <w:r w:rsidR="00B35992" w:rsidRPr="00B35992">
        <w:rPr>
          <w:color w:val="000000"/>
          <w:lang w:val="lt-LT" w:eastAsia="lt-LT"/>
        </w:rPr>
        <w:t xml:space="preserve"> Jeigu minėti reikalavimai prekėms netaikomi, prekės turi atitikti Europos Komisijos reglamentuose dėl gaminių ekologinio projektavimo nustatytus efektyvaus energijos vartojimo kriterijus</w:t>
      </w:r>
    </w:p>
    <w:p w14:paraId="235BDD98" w14:textId="668EC543" w:rsidR="00564B66" w:rsidRPr="0017704B" w:rsidRDefault="0017704B" w:rsidP="0017704B">
      <w:pPr>
        <w:ind w:firstLine="851"/>
        <w:jc w:val="both"/>
        <w:rPr>
          <w:color w:val="000000"/>
          <w:lang w:val="lt-LT" w:eastAsia="lt-LT"/>
        </w:rPr>
      </w:pPr>
      <w:r w:rsidRPr="0017704B">
        <w:rPr>
          <w:color w:val="000000"/>
        </w:rPr>
        <w:t xml:space="preserve">2. </w:t>
      </w:r>
      <w:proofErr w:type="spellStart"/>
      <w:r w:rsidR="00564B66" w:rsidRPr="0017704B">
        <w:rPr>
          <w:color w:val="000000"/>
        </w:rPr>
        <w:t>produkte</w:t>
      </w:r>
      <w:proofErr w:type="spellEnd"/>
      <w:r w:rsidR="00564B66" w:rsidRPr="0017704B">
        <w:rPr>
          <w:color w:val="000000"/>
        </w:rPr>
        <w:t xml:space="preserve"> </w:t>
      </w:r>
      <w:proofErr w:type="spellStart"/>
      <w:r w:rsidR="00564B66" w:rsidRPr="0017704B">
        <w:rPr>
          <w:color w:val="000000"/>
        </w:rPr>
        <w:t>neturi</w:t>
      </w:r>
      <w:proofErr w:type="spellEnd"/>
      <w:r w:rsidR="00564B66" w:rsidRPr="0017704B">
        <w:rPr>
          <w:color w:val="000000"/>
        </w:rPr>
        <w:t xml:space="preserve"> </w:t>
      </w:r>
      <w:proofErr w:type="spellStart"/>
      <w:r w:rsidR="00564B66" w:rsidRPr="0017704B">
        <w:rPr>
          <w:color w:val="000000"/>
        </w:rPr>
        <w:t>būti</w:t>
      </w:r>
      <w:proofErr w:type="spellEnd"/>
      <w:r w:rsidR="00564B66" w:rsidRPr="0017704B">
        <w:rPr>
          <w:color w:val="000000"/>
        </w:rPr>
        <w:t xml:space="preserve"> </w:t>
      </w:r>
      <w:proofErr w:type="spellStart"/>
      <w:r w:rsidR="00564B66" w:rsidRPr="0017704B">
        <w:rPr>
          <w:color w:val="000000"/>
        </w:rPr>
        <w:t>gyvsidabrio</w:t>
      </w:r>
      <w:proofErr w:type="spellEnd"/>
      <w:r w:rsidR="00564B66" w:rsidRPr="0017704B">
        <w:rPr>
          <w:color w:val="000000"/>
        </w:rPr>
        <w:t>;</w:t>
      </w:r>
    </w:p>
    <w:p w14:paraId="1650DB00" w14:textId="43BD153E" w:rsidR="00564B66" w:rsidRPr="0017704B" w:rsidRDefault="00564B66" w:rsidP="00564B66">
      <w:pPr>
        <w:ind w:firstLine="851"/>
        <w:jc w:val="both"/>
        <w:rPr>
          <w:color w:val="000000"/>
        </w:rPr>
      </w:pPr>
      <w:bookmarkStart w:id="3" w:name="part_f6b305917a9f46999670b66c0ba1f0ac"/>
      <w:bookmarkEnd w:id="3"/>
      <w:r w:rsidRPr="0017704B">
        <w:rPr>
          <w:color w:val="000000"/>
        </w:rPr>
        <w:t xml:space="preserve">3. </w:t>
      </w:r>
      <w:proofErr w:type="spellStart"/>
      <w:r w:rsidRPr="0017704B">
        <w:rPr>
          <w:color w:val="000000"/>
        </w:rPr>
        <w:t>plastikinėse</w:t>
      </w:r>
      <w:proofErr w:type="spellEnd"/>
      <w:r w:rsidRPr="0017704B">
        <w:rPr>
          <w:color w:val="000000"/>
        </w:rPr>
        <w:t xml:space="preserve"> </w:t>
      </w:r>
      <w:proofErr w:type="spellStart"/>
      <w:r w:rsidRPr="0017704B">
        <w:rPr>
          <w:color w:val="000000"/>
        </w:rPr>
        <w:t>detalėse</w:t>
      </w:r>
      <w:proofErr w:type="spellEnd"/>
      <w:r w:rsidRPr="0017704B">
        <w:rPr>
          <w:color w:val="000000"/>
        </w:rPr>
        <w:t xml:space="preserve"> </w:t>
      </w:r>
      <w:proofErr w:type="spellStart"/>
      <w:r w:rsidRPr="0017704B">
        <w:rPr>
          <w:color w:val="000000"/>
        </w:rPr>
        <w:t>neturi</w:t>
      </w:r>
      <w:proofErr w:type="spellEnd"/>
      <w:r w:rsidRPr="0017704B">
        <w:rPr>
          <w:color w:val="000000"/>
        </w:rPr>
        <w:t xml:space="preserve"> </w:t>
      </w:r>
      <w:proofErr w:type="spellStart"/>
      <w:r w:rsidRPr="0017704B">
        <w:rPr>
          <w:color w:val="000000"/>
        </w:rPr>
        <w:t>būti</w:t>
      </w:r>
      <w:proofErr w:type="spellEnd"/>
      <w:r w:rsidRPr="0017704B">
        <w:rPr>
          <w:color w:val="000000"/>
        </w:rPr>
        <w:t xml:space="preserve"> </w:t>
      </w:r>
      <w:proofErr w:type="spellStart"/>
      <w:r w:rsidRPr="0017704B">
        <w:rPr>
          <w:color w:val="000000"/>
        </w:rPr>
        <w:t>naudojamos</w:t>
      </w:r>
      <w:proofErr w:type="spellEnd"/>
      <w:r w:rsidRPr="0017704B">
        <w:rPr>
          <w:color w:val="000000"/>
        </w:rPr>
        <w:t xml:space="preserve"> </w:t>
      </w:r>
      <w:proofErr w:type="spellStart"/>
      <w:r w:rsidRPr="0017704B">
        <w:rPr>
          <w:color w:val="000000"/>
        </w:rPr>
        <w:t>cheminės</w:t>
      </w:r>
      <w:proofErr w:type="spellEnd"/>
      <w:r w:rsidRPr="0017704B">
        <w:rPr>
          <w:color w:val="000000"/>
        </w:rPr>
        <w:t xml:space="preserve"> </w:t>
      </w:r>
      <w:proofErr w:type="spellStart"/>
      <w:r w:rsidRPr="0017704B">
        <w:rPr>
          <w:color w:val="000000"/>
        </w:rPr>
        <w:t>medžiagos</w:t>
      </w:r>
      <w:proofErr w:type="spellEnd"/>
      <w:r w:rsidRPr="0017704B">
        <w:rPr>
          <w:color w:val="000000"/>
        </w:rPr>
        <w:t xml:space="preserve">, </w:t>
      </w:r>
      <w:proofErr w:type="spellStart"/>
      <w:r w:rsidRPr="0017704B">
        <w:rPr>
          <w:color w:val="000000"/>
        </w:rPr>
        <w:t>klasifikuojamos</w:t>
      </w:r>
      <w:proofErr w:type="spellEnd"/>
      <w:r w:rsidRPr="0017704B">
        <w:rPr>
          <w:color w:val="000000"/>
        </w:rPr>
        <w:t xml:space="preserve"> </w:t>
      </w:r>
      <w:proofErr w:type="spellStart"/>
      <w:r w:rsidRPr="0017704B">
        <w:rPr>
          <w:color w:val="000000"/>
        </w:rPr>
        <w:t>priskiriant</w:t>
      </w:r>
      <w:proofErr w:type="spellEnd"/>
      <w:r w:rsidRPr="0017704B">
        <w:rPr>
          <w:color w:val="000000"/>
        </w:rPr>
        <w:t xml:space="preserve"> bet </w:t>
      </w:r>
      <w:proofErr w:type="spellStart"/>
      <w:r w:rsidRPr="0017704B">
        <w:rPr>
          <w:color w:val="000000"/>
        </w:rPr>
        <w:t>kurią</w:t>
      </w:r>
      <w:proofErr w:type="spellEnd"/>
      <w:r w:rsidRPr="0017704B">
        <w:rPr>
          <w:color w:val="000000"/>
        </w:rPr>
        <w:t xml:space="preserve"> </w:t>
      </w:r>
      <w:proofErr w:type="spellStart"/>
      <w:r w:rsidRPr="0017704B">
        <w:rPr>
          <w:color w:val="000000"/>
        </w:rPr>
        <w:t>iš</w:t>
      </w:r>
      <w:proofErr w:type="spellEnd"/>
      <w:r w:rsidRPr="0017704B">
        <w:rPr>
          <w:color w:val="000000"/>
        </w:rPr>
        <w:t xml:space="preserve"> </w:t>
      </w:r>
      <w:proofErr w:type="spellStart"/>
      <w:r w:rsidRPr="0017704B">
        <w:rPr>
          <w:color w:val="000000"/>
        </w:rPr>
        <w:t>nurodytų</w:t>
      </w:r>
      <w:proofErr w:type="spellEnd"/>
      <w:r w:rsidRPr="0017704B">
        <w:rPr>
          <w:color w:val="000000"/>
        </w:rPr>
        <w:t xml:space="preserve"> </w:t>
      </w:r>
      <w:proofErr w:type="spellStart"/>
      <w:r w:rsidRPr="0017704B">
        <w:rPr>
          <w:color w:val="000000"/>
        </w:rPr>
        <w:t>pavojingumo</w:t>
      </w:r>
      <w:proofErr w:type="spellEnd"/>
      <w:r w:rsidRPr="0017704B">
        <w:rPr>
          <w:color w:val="000000"/>
        </w:rPr>
        <w:t xml:space="preserve"> </w:t>
      </w:r>
      <w:proofErr w:type="spellStart"/>
      <w:r w:rsidRPr="0017704B">
        <w:rPr>
          <w:color w:val="000000"/>
        </w:rPr>
        <w:t>frazę</w:t>
      </w:r>
      <w:proofErr w:type="spellEnd"/>
      <w:r w:rsidRPr="0017704B">
        <w:rPr>
          <w:color w:val="000000"/>
        </w:rPr>
        <w:t xml:space="preserve"> </w:t>
      </w:r>
      <w:proofErr w:type="spellStart"/>
      <w:r w:rsidRPr="0017704B">
        <w:rPr>
          <w:color w:val="000000"/>
        </w:rPr>
        <w:t>pagal</w:t>
      </w:r>
      <w:proofErr w:type="spellEnd"/>
      <w:r w:rsidRPr="0017704B">
        <w:rPr>
          <w:color w:val="000000"/>
        </w:rPr>
        <w:t xml:space="preserve"> </w:t>
      </w:r>
      <w:proofErr w:type="spellStart"/>
      <w:r w:rsidRPr="0017704B">
        <w:rPr>
          <w:color w:val="000000"/>
        </w:rPr>
        <w:t>Reglamentą</w:t>
      </w:r>
      <w:proofErr w:type="spellEnd"/>
      <w:r w:rsidRPr="0017704B">
        <w:rPr>
          <w:color w:val="000000"/>
        </w:rPr>
        <w:t xml:space="preserve"> (EB) Nr. 1272/2008 (OL 2008 L 353, p. 1): </w:t>
      </w:r>
      <w:proofErr w:type="spellStart"/>
      <w:r w:rsidRPr="0017704B">
        <w:rPr>
          <w:color w:val="000000"/>
        </w:rPr>
        <w:t>kancerogeninės</w:t>
      </w:r>
      <w:proofErr w:type="spellEnd"/>
      <w:r w:rsidRPr="0017704B">
        <w:rPr>
          <w:color w:val="000000"/>
        </w:rPr>
        <w:t xml:space="preserve"> (H350), </w:t>
      </w:r>
      <w:proofErr w:type="spellStart"/>
      <w:r w:rsidRPr="0017704B">
        <w:rPr>
          <w:color w:val="000000"/>
        </w:rPr>
        <w:t>sukeliančios</w:t>
      </w:r>
      <w:proofErr w:type="spellEnd"/>
      <w:r w:rsidRPr="0017704B">
        <w:rPr>
          <w:color w:val="000000"/>
        </w:rPr>
        <w:t xml:space="preserve"> </w:t>
      </w:r>
      <w:proofErr w:type="spellStart"/>
      <w:r w:rsidRPr="0017704B">
        <w:rPr>
          <w:color w:val="000000"/>
        </w:rPr>
        <w:t>paveldimus</w:t>
      </w:r>
      <w:proofErr w:type="spellEnd"/>
      <w:r w:rsidRPr="0017704B">
        <w:rPr>
          <w:color w:val="000000"/>
        </w:rPr>
        <w:t xml:space="preserve"> </w:t>
      </w:r>
      <w:proofErr w:type="spellStart"/>
      <w:r w:rsidRPr="0017704B">
        <w:rPr>
          <w:color w:val="000000"/>
        </w:rPr>
        <w:t>genetinius</w:t>
      </w:r>
      <w:proofErr w:type="spellEnd"/>
      <w:r w:rsidRPr="0017704B">
        <w:rPr>
          <w:color w:val="000000"/>
        </w:rPr>
        <w:t xml:space="preserve"> </w:t>
      </w:r>
      <w:proofErr w:type="spellStart"/>
      <w:r w:rsidRPr="0017704B">
        <w:rPr>
          <w:color w:val="000000"/>
        </w:rPr>
        <w:t>defektus</w:t>
      </w:r>
      <w:proofErr w:type="spellEnd"/>
      <w:r w:rsidRPr="0017704B">
        <w:rPr>
          <w:color w:val="000000"/>
        </w:rPr>
        <w:t xml:space="preserve"> (H340), </w:t>
      </w:r>
      <w:proofErr w:type="spellStart"/>
      <w:r w:rsidRPr="0017704B">
        <w:rPr>
          <w:color w:val="000000"/>
        </w:rPr>
        <w:t>toksiškos</w:t>
      </w:r>
      <w:proofErr w:type="spellEnd"/>
      <w:r w:rsidRPr="0017704B">
        <w:rPr>
          <w:color w:val="000000"/>
        </w:rPr>
        <w:t xml:space="preserve"> </w:t>
      </w:r>
      <w:proofErr w:type="spellStart"/>
      <w:r w:rsidRPr="0017704B">
        <w:rPr>
          <w:color w:val="000000"/>
        </w:rPr>
        <w:t>reprodukcijai</w:t>
      </w:r>
      <w:proofErr w:type="spellEnd"/>
      <w:r w:rsidRPr="0017704B">
        <w:rPr>
          <w:color w:val="000000"/>
        </w:rPr>
        <w:t xml:space="preserve"> (H360F, H360FD, H360D, H360Df, H361f, H361fd, H360Df, H361d, H360Fd).</w:t>
      </w:r>
    </w:p>
    <w:p w14:paraId="49F707FD" w14:textId="36EE4D1E" w:rsidR="00B35992" w:rsidRPr="00B35992" w:rsidRDefault="00B35992" w:rsidP="00B35992">
      <w:pPr>
        <w:jc w:val="both"/>
        <w:rPr>
          <w:sz w:val="22"/>
          <w:szCs w:val="22"/>
          <w:lang w:val="lt-LT"/>
        </w:rPr>
      </w:pPr>
    </w:p>
    <w:p w14:paraId="24FA57AB" w14:textId="5E6AD7CF" w:rsidR="00B35992" w:rsidRDefault="00B35992"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r>
        <w:rPr>
          <w:rFonts w:eastAsia="Calibri"/>
          <w:b/>
          <w:bCs/>
          <w:color w:val="000000"/>
          <w:kern w:val="2"/>
          <w:lang w:val="lt-LT" w:eastAsia="en-US"/>
          <w14:ligatures w14:val="standardContextual"/>
        </w:rPr>
        <w:t>F</w:t>
      </w:r>
      <w:r w:rsidRPr="00B35992">
        <w:rPr>
          <w:rFonts w:eastAsia="Calibri"/>
          <w:b/>
          <w:bCs/>
          <w:color w:val="000000"/>
          <w:kern w:val="2"/>
          <w:lang w:val="lt-LT" w:eastAsia="en-US"/>
          <w14:ligatures w14:val="standardContextual"/>
        </w:rPr>
        <w:t xml:space="preserve">utbolo aikštės </w:t>
      </w:r>
      <w:proofErr w:type="spellStart"/>
      <w:r w:rsidRPr="00B35992">
        <w:rPr>
          <w:rFonts w:eastAsia="Calibri"/>
          <w:b/>
          <w:bCs/>
          <w:color w:val="000000"/>
          <w:kern w:val="2"/>
          <w:lang w:val="lt-LT" w:eastAsia="en-US"/>
          <w14:ligatures w14:val="standardContextual"/>
        </w:rPr>
        <w:t>tablo</w:t>
      </w:r>
      <w:proofErr w:type="spellEnd"/>
      <w:r w:rsidRPr="00B35992">
        <w:rPr>
          <w:rFonts w:eastAsia="Calibri"/>
          <w:b/>
          <w:bCs/>
          <w:color w:val="000000"/>
          <w:kern w:val="2"/>
          <w:lang w:val="lt-LT" w:eastAsia="en-US"/>
          <w14:ligatures w14:val="standardContextual"/>
        </w:rPr>
        <w:t xml:space="preserve"> (švieslentė</w:t>
      </w:r>
      <w:r>
        <w:rPr>
          <w:rFonts w:eastAsia="Calibri"/>
          <w:b/>
          <w:bCs/>
          <w:color w:val="000000"/>
          <w:kern w:val="2"/>
          <w:lang w:val="lt-LT" w:eastAsia="en-US"/>
          <w14:ligatures w14:val="standardContextual"/>
        </w:rPr>
        <w:t>s</w:t>
      </w:r>
      <w:r w:rsidRPr="00B35992">
        <w:rPr>
          <w:rFonts w:eastAsia="Calibri"/>
          <w:b/>
          <w:bCs/>
          <w:color w:val="000000"/>
          <w:kern w:val="2"/>
          <w:lang w:val="lt-LT" w:eastAsia="en-US"/>
          <w14:ligatures w14:val="standardContextual"/>
        </w:rPr>
        <w:t xml:space="preserve">) atitiktis šiam AAK Perkančiosios organizacijos bus tikrinama prieš pajungiant ją </w:t>
      </w:r>
      <w:r w:rsidR="008B24B9">
        <w:rPr>
          <w:rFonts w:eastAsia="Calibri"/>
          <w:b/>
          <w:bCs/>
          <w:color w:val="000000"/>
          <w:kern w:val="2"/>
          <w:lang w:val="lt-LT" w:eastAsia="en-US"/>
          <w14:ligatures w14:val="standardContextual"/>
        </w:rPr>
        <w:t>nurodytu adresu</w:t>
      </w:r>
      <w:r w:rsidRPr="00B35992">
        <w:rPr>
          <w:rFonts w:eastAsia="Calibri"/>
          <w:b/>
          <w:bCs/>
          <w:color w:val="000000"/>
          <w:kern w:val="2"/>
          <w:lang w:val="lt-LT" w:eastAsia="en-US"/>
          <w14:ligatures w14:val="standardContextual"/>
        </w:rPr>
        <w:t xml:space="preserve">. Tiekėjas Perkančiajai organizacijai  turės pateikti atitiktį aukščiau nurodytam AAK įrodančius dokumentus. Galimi pateikti dokumentai: </w:t>
      </w:r>
      <w:r w:rsidR="00480CD9" w:rsidRPr="00480CD9">
        <w:rPr>
          <w:rFonts w:eastAsia="Calibri"/>
          <w:b/>
          <w:bCs/>
          <w:color w:val="2F5496" w:themeColor="accent1" w:themeShade="BF"/>
          <w:kern w:val="2"/>
          <w:lang w:val="lt-LT" w:eastAsia="en-US"/>
          <w14:ligatures w14:val="standardContextual"/>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B35992">
        <w:rPr>
          <w:rFonts w:eastAsia="Calibri"/>
          <w:b/>
          <w:bCs/>
          <w:color w:val="2F5496" w:themeColor="accent1" w:themeShade="BF"/>
          <w:kern w:val="2"/>
          <w:lang w:val="lt-LT" w:eastAsia="en-US"/>
          <w14:ligatures w14:val="standardContextual"/>
        </w:rPr>
        <w:t xml:space="preserve"> įrodantys atitiktį aukščiau minimam AAK.</w:t>
      </w:r>
    </w:p>
    <w:p w14:paraId="7D47EBD9" w14:textId="4B2FD7F8" w:rsidR="008009DB" w:rsidRDefault="008009DB"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p>
    <w:p w14:paraId="003E470C" w14:textId="12882F57" w:rsidR="008009DB" w:rsidRPr="00E51F99" w:rsidRDefault="008009DB" w:rsidP="008009DB">
      <w:pPr>
        <w:ind w:firstLine="851"/>
        <w:jc w:val="both"/>
        <w:rPr>
          <w:rFonts w:eastAsia="Calibri"/>
          <w:b/>
          <w:lang w:val="lt-LT" w:eastAsia="lt-LT"/>
        </w:rPr>
      </w:pPr>
      <w:r>
        <w:rPr>
          <w:rFonts w:eastAsia="Calibri"/>
          <w:b/>
          <w:lang w:val="lt-LT" w:eastAsia="lt-LT"/>
        </w:rPr>
        <w:t xml:space="preserve">Aukščiau </w:t>
      </w:r>
      <w:r w:rsidRPr="00E51F99">
        <w:rPr>
          <w:rFonts w:eastAsia="Calibri"/>
          <w:b/>
          <w:lang w:val="lt-LT" w:eastAsia="lt-LT"/>
        </w:rPr>
        <w:t>nurodyti reikalavimai bus tikrinami sutarties vykdymo metu, pateikdamas šią užpildytą techninę specifikaciją patvirtinu (deklaruoju), kad siūlom</w:t>
      </w:r>
      <w:r w:rsidR="00C8736D">
        <w:rPr>
          <w:rFonts w:eastAsia="Calibri"/>
          <w:b/>
          <w:lang w:val="lt-LT" w:eastAsia="lt-LT"/>
        </w:rPr>
        <w:t>a</w:t>
      </w:r>
      <w:r w:rsidRPr="00E51F99">
        <w:rPr>
          <w:rFonts w:eastAsia="Calibri"/>
          <w:b/>
          <w:lang w:val="lt-LT" w:eastAsia="lt-LT"/>
        </w:rPr>
        <w:t xml:space="preserve"> prekė juos atitiks</w:t>
      </w:r>
      <w:r>
        <w:rPr>
          <w:rFonts w:eastAsia="Calibri"/>
          <w:b/>
          <w:lang w:val="lt-LT" w:eastAsia="lt-LT"/>
        </w:rPr>
        <w:t>.</w:t>
      </w:r>
    </w:p>
    <w:p w14:paraId="057D33EB" w14:textId="77777777" w:rsidR="008009DB" w:rsidRPr="00B35992" w:rsidRDefault="008009DB"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p>
    <w:p w14:paraId="2BB49400" w14:textId="3301FE08" w:rsidR="00CE1A50" w:rsidRDefault="00CE1A50" w:rsidP="006A5AF4">
      <w:pPr>
        <w:widowControl w:val="0"/>
        <w:jc w:val="both"/>
      </w:pPr>
    </w:p>
    <w:p w14:paraId="532C1F5A" w14:textId="77777777" w:rsidR="008009DB" w:rsidRDefault="008009DB" w:rsidP="008009DB">
      <w:pPr>
        <w:pStyle w:val="Betarp"/>
        <w:rPr>
          <w:bCs/>
          <w:sz w:val="24"/>
          <w:szCs w:val="24"/>
          <w:lang w:eastAsia="lt-LT"/>
        </w:rPr>
      </w:pPr>
      <w:r>
        <w:rPr>
          <w:bCs/>
          <w:sz w:val="24"/>
          <w:szCs w:val="24"/>
          <w:lang w:eastAsia="lt-LT"/>
        </w:rPr>
        <w:t>__________________________________________                        ____________________</w:t>
      </w:r>
    </w:p>
    <w:p w14:paraId="5EBB9AF5" w14:textId="345F0057" w:rsidR="008009DB" w:rsidRPr="00BC3263" w:rsidRDefault="008009DB" w:rsidP="008009DB">
      <w:pPr>
        <w:pStyle w:val="Betarp"/>
        <w:rPr>
          <w:bCs/>
          <w:sz w:val="20"/>
          <w:lang w:eastAsia="lt-LT"/>
        </w:rPr>
      </w:pPr>
      <w:r>
        <w:rPr>
          <w:bCs/>
          <w:sz w:val="24"/>
          <w:szCs w:val="24"/>
          <w:lang w:eastAsia="lt-LT"/>
        </w:rPr>
        <w:tab/>
      </w:r>
      <w:r w:rsidRPr="00BC3263">
        <w:rPr>
          <w:bCs/>
          <w:sz w:val="20"/>
          <w:lang w:eastAsia="lt-LT"/>
        </w:rPr>
        <w:t xml:space="preserve"> </w:t>
      </w:r>
      <w:r>
        <w:rPr>
          <w:bCs/>
          <w:sz w:val="20"/>
          <w:lang w:eastAsia="lt-LT"/>
        </w:rPr>
        <w:t xml:space="preserve">  </w:t>
      </w:r>
      <w:r w:rsidRPr="00BC3263">
        <w:rPr>
          <w:bCs/>
          <w:sz w:val="20"/>
          <w:lang w:eastAsia="lt-LT"/>
        </w:rPr>
        <w:t xml:space="preserve"> (</w:t>
      </w:r>
      <w:proofErr w:type="spellStart"/>
      <w:r w:rsidRPr="00BC3263">
        <w:rPr>
          <w:bCs/>
          <w:sz w:val="20"/>
          <w:lang w:eastAsia="lt-LT"/>
        </w:rPr>
        <w:t>pareigos</w:t>
      </w:r>
      <w:proofErr w:type="spellEnd"/>
      <w:r w:rsidRPr="00BC3263">
        <w:rPr>
          <w:bCs/>
          <w:sz w:val="20"/>
          <w:lang w:eastAsia="lt-LT"/>
        </w:rPr>
        <w:t xml:space="preserve">, </w:t>
      </w:r>
      <w:proofErr w:type="spellStart"/>
      <w:r w:rsidRPr="00BC3263">
        <w:rPr>
          <w:bCs/>
          <w:sz w:val="20"/>
          <w:lang w:eastAsia="lt-LT"/>
        </w:rPr>
        <w:t>vardas</w:t>
      </w:r>
      <w:proofErr w:type="spellEnd"/>
      <w:r w:rsidRPr="00BC3263">
        <w:rPr>
          <w:bCs/>
          <w:sz w:val="20"/>
          <w:lang w:eastAsia="lt-LT"/>
        </w:rPr>
        <w:t xml:space="preserve"> ir </w:t>
      </w:r>
      <w:proofErr w:type="spellStart"/>
      <w:r w:rsidRPr="00BC3263">
        <w:rPr>
          <w:bCs/>
          <w:sz w:val="20"/>
          <w:lang w:eastAsia="lt-LT"/>
        </w:rPr>
        <w:t>pavardė</w:t>
      </w:r>
      <w:proofErr w:type="spellEnd"/>
      <w:r w:rsidRPr="00BC3263">
        <w:rPr>
          <w:bCs/>
          <w:sz w:val="20"/>
          <w:lang w:eastAsia="lt-LT"/>
        </w:rPr>
        <w:t>)</w:t>
      </w:r>
      <w:r w:rsidRPr="00BC3263">
        <w:rPr>
          <w:bCs/>
          <w:sz w:val="20"/>
          <w:lang w:eastAsia="lt-LT"/>
        </w:rPr>
        <w:tab/>
      </w:r>
      <w:r w:rsidRPr="00BC3263">
        <w:rPr>
          <w:bCs/>
          <w:sz w:val="20"/>
          <w:lang w:eastAsia="lt-LT"/>
        </w:rPr>
        <w:tab/>
      </w:r>
      <w:r w:rsidRPr="00BC3263">
        <w:rPr>
          <w:bCs/>
          <w:sz w:val="20"/>
          <w:lang w:eastAsia="lt-LT"/>
        </w:rPr>
        <w:tab/>
      </w:r>
      <w:r>
        <w:rPr>
          <w:bCs/>
          <w:sz w:val="20"/>
          <w:lang w:eastAsia="lt-LT"/>
        </w:rPr>
        <w:t xml:space="preserve">                                             </w:t>
      </w:r>
      <w:proofErr w:type="gramStart"/>
      <w:r>
        <w:rPr>
          <w:bCs/>
          <w:sz w:val="20"/>
          <w:lang w:eastAsia="lt-LT"/>
        </w:rPr>
        <w:t xml:space="preserve">   </w:t>
      </w:r>
      <w:r w:rsidRPr="00BC3263">
        <w:rPr>
          <w:bCs/>
          <w:sz w:val="20"/>
          <w:lang w:eastAsia="lt-LT"/>
        </w:rPr>
        <w:t>(</w:t>
      </w:r>
      <w:proofErr w:type="spellStart"/>
      <w:proofErr w:type="gramEnd"/>
      <w:r w:rsidRPr="00BC3263">
        <w:rPr>
          <w:bCs/>
          <w:sz w:val="20"/>
          <w:lang w:eastAsia="lt-LT"/>
        </w:rPr>
        <w:t>parašas</w:t>
      </w:r>
      <w:proofErr w:type="spellEnd"/>
      <w:r w:rsidRPr="00BC3263">
        <w:rPr>
          <w:bCs/>
          <w:sz w:val="20"/>
          <w:lang w:eastAsia="lt-LT"/>
        </w:rPr>
        <w:t>)</w:t>
      </w:r>
    </w:p>
    <w:p w14:paraId="5E348BFC" w14:textId="77777777" w:rsidR="008009DB" w:rsidRPr="00651B43" w:rsidRDefault="008009DB" w:rsidP="008009DB">
      <w:pPr>
        <w:pStyle w:val="Betarp"/>
        <w:jc w:val="both"/>
        <w:rPr>
          <w:szCs w:val="24"/>
          <w:lang w:eastAsia="lt-LT"/>
        </w:rPr>
      </w:pPr>
    </w:p>
    <w:p w14:paraId="0D7F30BE" w14:textId="77777777" w:rsidR="00D97EEB" w:rsidRPr="00D106C5" w:rsidRDefault="00D97EEB" w:rsidP="001F7F75">
      <w:pPr>
        <w:jc w:val="center"/>
        <w:rPr>
          <w:sz w:val="22"/>
          <w:szCs w:val="22"/>
          <w:lang w:val="lt-LT"/>
        </w:rPr>
      </w:pPr>
    </w:p>
    <w:sectPr w:rsidR="00D97EEB" w:rsidRPr="00D106C5" w:rsidSect="00E47B0C">
      <w:headerReference w:type="default" r:id="rId12"/>
      <w:pgSz w:w="12240" w:h="15840"/>
      <w:pgMar w:top="1134" w:right="900"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17E7" w14:textId="77777777" w:rsidR="00131A14" w:rsidRDefault="00131A14" w:rsidP="001214E1">
      <w:r>
        <w:separator/>
      </w:r>
    </w:p>
  </w:endnote>
  <w:endnote w:type="continuationSeparator" w:id="0">
    <w:p w14:paraId="367BC99F" w14:textId="77777777" w:rsidR="00131A14" w:rsidRDefault="00131A14"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2808" w14:textId="77777777" w:rsidR="00131A14" w:rsidRDefault="00131A14" w:rsidP="001214E1">
      <w:r>
        <w:separator/>
      </w:r>
    </w:p>
  </w:footnote>
  <w:footnote w:type="continuationSeparator" w:id="0">
    <w:p w14:paraId="74A63720" w14:textId="77777777" w:rsidR="00131A14" w:rsidRDefault="00131A14"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067"/>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C53B3"/>
    <w:multiLevelType w:val="multilevel"/>
    <w:tmpl w:val="64D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E41CC5"/>
    <w:multiLevelType w:val="hybridMultilevel"/>
    <w:tmpl w:val="B6241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B3791B"/>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F7DB2"/>
    <w:multiLevelType w:val="hybridMultilevel"/>
    <w:tmpl w:val="E20A5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501A22"/>
    <w:multiLevelType w:val="multilevel"/>
    <w:tmpl w:val="73B69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5C179EF"/>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A6A18"/>
    <w:multiLevelType w:val="hybridMultilevel"/>
    <w:tmpl w:val="B6543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D466B33"/>
    <w:multiLevelType w:val="multilevel"/>
    <w:tmpl w:val="75C0BE6E"/>
    <w:lvl w:ilvl="0">
      <w:start w:val="1"/>
      <w:numFmt w:val="bullet"/>
      <w:lvlText w:val=""/>
      <w:lvlJc w:val="left"/>
      <w:pPr>
        <w:tabs>
          <w:tab w:val="num" w:pos="1352"/>
        </w:tabs>
        <w:ind w:left="1352"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E1D54"/>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076CBC"/>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13224B"/>
    <w:multiLevelType w:val="hybridMultilevel"/>
    <w:tmpl w:val="7EA27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920696B"/>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D2C75"/>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A76B9"/>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4372C4"/>
    <w:multiLevelType w:val="hybridMultilevel"/>
    <w:tmpl w:val="E20A5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9"/>
  </w:num>
  <w:num w:numId="5">
    <w:abstractNumId w:val="14"/>
  </w:num>
  <w:num w:numId="6">
    <w:abstractNumId w:val="6"/>
  </w:num>
  <w:num w:numId="7">
    <w:abstractNumId w:val="4"/>
  </w:num>
  <w:num w:numId="8">
    <w:abstractNumId w:val="22"/>
  </w:num>
  <w:num w:numId="9">
    <w:abstractNumId w:val="15"/>
  </w:num>
  <w:num w:numId="10">
    <w:abstractNumId w:val="9"/>
  </w:num>
  <w:num w:numId="11">
    <w:abstractNumId w:val="3"/>
  </w:num>
  <w:num w:numId="12">
    <w:abstractNumId w:val="18"/>
  </w:num>
  <w:num w:numId="13">
    <w:abstractNumId w:val="10"/>
  </w:num>
  <w:num w:numId="14">
    <w:abstractNumId w:val="8"/>
  </w:num>
  <w:num w:numId="15">
    <w:abstractNumId w:val="24"/>
  </w:num>
  <w:num w:numId="16">
    <w:abstractNumId w:val="20"/>
  </w:num>
  <w:num w:numId="17">
    <w:abstractNumId w:val="21"/>
  </w:num>
  <w:num w:numId="18">
    <w:abstractNumId w:val="16"/>
  </w:num>
  <w:num w:numId="19">
    <w:abstractNumId w:val="7"/>
  </w:num>
  <w:num w:numId="20">
    <w:abstractNumId w:val="17"/>
  </w:num>
  <w:num w:numId="21">
    <w:abstractNumId w:val="1"/>
  </w:num>
  <w:num w:numId="22">
    <w:abstractNumId w:val="23"/>
  </w:num>
  <w:num w:numId="23">
    <w:abstractNumId w:val="12"/>
  </w:num>
  <w:num w:numId="24">
    <w:abstractNumId w:val="5"/>
  </w:num>
  <w:num w:numId="2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100E"/>
    <w:rsid w:val="0001413D"/>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57ED0"/>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08B8"/>
    <w:rsid w:val="00091400"/>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A14"/>
    <w:rsid w:val="00131BFB"/>
    <w:rsid w:val="00132958"/>
    <w:rsid w:val="00133702"/>
    <w:rsid w:val="00136582"/>
    <w:rsid w:val="00137804"/>
    <w:rsid w:val="00140178"/>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9E"/>
    <w:rsid w:val="001678D6"/>
    <w:rsid w:val="00170ECA"/>
    <w:rsid w:val="00171878"/>
    <w:rsid w:val="00171D4B"/>
    <w:rsid w:val="00172F80"/>
    <w:rsid w:val="00174756"/>
    <w:rsid w:val="00175A08"/>
    <w:rsid w:val="00176686"/>
    <w:rsid w:val="0017704B"/>
    <w:rsid w:val="001775E6"/>
    <w:rsid w:val="001813D9"/>
    <w:rsid w:val="0018184E"/>
    <w:rsid w:val="00183CB5"/>
    <w:rsid w:val="00187545"/>
    <w:rsid w:val="0018783E"/>
    <w:rsid w:val="00191443"/>
    <w:rsid w:val="00191962"/>
    <w:rsid w:val="001919CE"/>
    <w:rsid w:val="00191AFE"/>
    <w:rsid w:val="0019289F"/>
    <w:rsid w:val="0019355E"/>
    <w:rsid w:val="0019574A"/>
    <w:rsid w:val="00195802"/>
    <w:rsid w:val="00195C1E"/>
    <w:rsid w:val="00196200"/>
    <w:rsid w:val="00196F7B"/>
    <w:rsid w:val="001971AA"/>
    <w:rsid w:val="00197515"/>
    <w:rsid w:val="00197D9C"/>
    <w:rsid w:val="00197D9E"/>
    <w:rsid w:val="001A0521"/>
    <w:rsid w:val="001A0F55"/>
    <w:rsid w:val="001A24D0"/>
    <w:rsid w:val="001A3792"/>
    <w:rsid w:val="001A3A70"/>
    <w:rsid w:val="001A4367"/>
    <w:rsid w:val="001A4716"/>
    <w:rsid w:val="001A5053"/>
    <w:rsid w:val="001A54C0"/>
    <w:rsid w:val="001B08E0"/>
    <w:rsid w:val="001B0C48"/>
    <w:rsid w:val="001B29FA"/>
    <w:rsid w:val="001B2CA8"/>
    <w:rsid w:val="001B4FB9"/>
    <w:rsid w:val="001B6974"/>
    <w:rsid w:val="001B7234"/>
    <w:rsid w:val="001B77F3"/>
    <w:rsid w:val="001C10A5"/>
    <w:rsid w:val="001C1AC8"/>
    <w:rsid w:val="001C3604"/>
    <w:rsid w:val="001C444B"/>
    <w:rsid w:val="001C7581"/>
    <w:rsid w:val="001D6D00"/>
    <w:rsid w:val="001E253F"/>
    <w:rsid w:val="001E40A4"/>
    <w:rsid w:val="001E5D5A"/>
    <w:rsid w:val="001E6354"/>
    <w:rsid w:val="001F10B3"/>
    <w:rsid w:val="001F1AEC"/>
    <w:rsid w:val="001F2C05"/>
    <w:rsid w:val="001F4064"/>
    <w:rsid w:val="001F4BFA"/>
    <w:rsid w:val="001F4D81"/>
    <w:rsid w:val="001F50C3"/>
    <w:rsid w:val="001F5E9D"/>
    <w:rsid w:val="001F6971"/>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CBD"/>
    <w:rsid w:val="0022301D"/>
    <w:rsid w:val="0022366E"/>
    <w:rsid w:val="0022492F"/>
    <w:rsid w:val="00224A4B"/>
    <w:rsid w:val="00224C73"/>
    <w:rsid w:val="00225535"/>
    <w:rsid w:val="00225561"/>
    <w:rsid w:val="00226D53"/>
    <w:rsid w:val="0022708C"/>
    <w:rsid w:val="0022778F"/>
    <w:rsid w:val="002301F0"/>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A7B"/>
    <w:rsid w:val="002D69A8"/>
    <w:rsid w:val="002D6CAB"/>
    <w:rsid w:val="002E17E8"/>
    <w:rsid w:val="002E4AE7"/>
    <w:rsid w:val="002F04FB"/>
    <w:rsid w:val="002F3174"/>
    <w:rsid w:val="002F3530"/>
    <w:rsid w:val="002F52B0"/>
    <w:rsid w:val="002F70EA"/>
    <w:rsid w:val="0030127B"/>
    <w:rsid w:val="00302C4D"/>
    <w:rsid w:val="00302CDF"/>
    <w:rsid w:val="00303A05"/>
    <w:rsid w:val="00310D0A"/>
    <w:rsid w:val="00314639"/>
    <w:rsid w:val="00314F3E"/>
    <w:rsid w:val="003158BE"/>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3687"/>
    <w:rsid w:val="0037498A"/>
    <w:rsid w:val="00374CE3"/>
    <w:rsid w:val="003756F2"/>
    <w:rsid w:val="003819B7"/>
    <w:rsid w:val="003855E2"/>
    <w:rsid w:val="00391891"/>
    <w:rsid w:val="00391E23"/>
    <w:rsid w:val="00392A6D"/>
    <w:rsid w:val="00393557"/>
    <w:rsid w:val="0039482C"/>
    <w:rsid w:val="00397811"/>
    <w:rsid w:val="003A3157"/>
    <w:rsid w:val="003A5159"/>
    <w:rsid w:val="003A5267"/>
    <w:rsid w:val="003A76D5"/>
    <w:rsid w:val="003A7B32"/>
    <w:rsid w:val="003B1F1D"/>
    <w:rsid w:val="003B4D43"/>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3348"/>
    <w:rsid w:val="00415463"/>
    <w:rsid w:val="0041705E"/>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59EE"/>
    <w:rsid w:val="004466E9"/>
    <w:rsid w:val="00446DF8"/>
    <w:rsid w:val="0044726D"/>
    <w:rsid w:val="00447EA3"/>
    <w:rsid w:val="004501ED"/>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0CD9"/>
    <w:rsid w:val="0048155F"/>
    <w:rsid w:val="00483F52"/>
    <w:rsid w:val="004850B5"/>
    <w:rsid w:val="00486464"/>
    <w:rsid w:val="00487BDC"/>
    <w:rsid w:val="00491ED7"/>
    <w:rsid w:val="004921C4"/>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025"/>
    <w:rsid w:val="004B1762"/>
    <w:rsid w:val="004B19A7"/>
    <w:rsid w:val="004B32D0"/>
    <w:rsid w:val="004B394C"/>
    <w:rsid w:val="004B5765"/>
    <w:rsid w:val="004B5E6C"/>
    <w:rsid w:val="004B6702"/>
    <w:rsid w:val="004B6857"/>
    <w:rsid w:val="004B7139"/>
    <w:rsid w:val="004C038F"/>
    <w:rsid w:val="004C07B9"/>
    <w:rsid w:val="004C100F"/>
    <w:rsid w:val="004C1B39"/>
    <w:rsid w:val="004C1BC4"/>
    <w:rsid w:val="004C2495"/>
    <w:rsid w:val="004C5784"/>
    <w:rsid w:val="004C63B2"/>
    <w:rsid w:val="004C6682"/>
    <w:rsid w:val="004C7EC7"/>
    <w:rsid w:val="004D0E19"/>
    <w:rsid w:val="004D1DF5"/>
    <w:rsid w:val="004D23F9"/>
    <w:rsid w:val="004D3E59"/>
    <w:rsid w:val="004D4A4A"/>
    <w:rsid w:val="004D5CD4"/>
    <w:rsid w:val="004D6D62"/>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149D"/>
    <w:rsid w:val="005228FF"/>
    <w:rsid w:val="0052320D"/>
    <w:rsid w:val="00524124"/>
    <w:rsid w:val="005248EF"/>
    <w:rsid w:val="00524DC6"/>
    <w:rsid w:val="00527528"/>
    <w:rsid w:val="00531563"/>
    <w:rsid w:val="005318DA"/>
    <w:rsid w:val="005323F8"/>
    <w:rsid w:val="00534530"/>
    <w:rsid w:val="00535248"/>
    <w:rsid w:val="005354DA"/>
    <w:rsid w:val="005358FC"/>
    <w:rsid w:val="00535A18"/>
    <w:rsid w:val="00536994"/>
    <w:rsid w:val="00542445"/>
    <w:rsid w:val="00542743"/>
    <w:rsid w:val="00544BE8"/>
    <w:rsid w:val="005462DB"/>
    <w:rsid w:val="005542EA"/>
    <w:rsid w:val="005547CA"/>
    <w:rsid w:val="00554E99"/>
    <w:rsid w:val="00555E6C"/>
    <w:rsid w:val="005569CF"/>
    <w:rsid w:val="00560A22"/>
    <w:rsid w:val="00561BEA"/>
    <w:rsid w:val="005649F3"/>
    <w:rsid w:val="00564B66"/>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0A4E"/>
    <w:rsid w:val="005B5614"/>
    <w:rsid w:val="005B60EE"/>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957"/>
    <w:rsid w:val="00610D8E"/>
    <w:rsid w:val="006158EA"/>
    <w:rsid w:val="00615B18"/>
    <w:rsid w:val="00615CDA"/>
    <w:rsid w:val="00617D11"/>
    <w:rsid w:val="00623368"/>
    <w:rsid w:val="00624E15"/>
    <w:rsid w:val="00625A17"/>
    <w:rsid w:val="00626045"/>
    <w:rsid w:val="006345DE"/>
    <w:rsid w:val="00635121"/>
    <w:rsid w:val="006352C7"/>
    <w:rsid w:val="006369F1"/>
    <w:rsid w:val="006409BF"/>
    <w:rsid w:val="00643159"/>
    <w:rsid w:val="00644B42"/>
    <w:rsid w:val="00647713"/>
    <w:rsid w:val="006500B4"/>
    <w:rsid w:val="006577E2"/>
    <w:rsid w:val="00660D39"/>
    <w:rsid w:val="00660D76"/>
    <w:rsid w:val="006611C4"/>
    <w:rsid w:val="00662DDA"/>
    <w:rsid w:val="006654ED"/>
    <w:rsid w:val="00670FDF"/>
    <w:rsid w:val="0067588D"/>
    <w:rsid w:val="0067718E"/>
    <w:rsid w:val="006779A0"/>
    <w:rsid w:val="006805F9"/>
    <w:rsid w:val="0068123F"/>
    <w:rsid w:val="00682BA7"/>
    <w:rsid w:val="00683530"/>
    <w:rsid w:val="00687DB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4AFA"/>
    <w:rsid w:val="006A59C7"/>
    <w:rsid w:val="006A5AF4"/>
    <w:rsid w:val="006A6668"/>
    <w:rsid w:val="006B04B5"/>
    <w:rsid w:val="006B1527"/>
    <w:rsid w:val="006B4273"/>
    <w:rsid w:val="006B452A"/>
    <w:rsid w:val="006B4EBD"/>
    <w:rsid w:val="006B6081"/>
    <w:rsid w:val="006B60DF"/>
    <w:rsid w:val="006B6632"/>
    <w:rsid w:val="006C0A0A"/>
    <w:rsid w:val="006C2751"/>
    <w:rsid w:val="006C2FCF"/>
    <w:rsid w:val="006C342E"/>
    <w:rsid w:val="006C4D16"/>
    <w:rsid w:val="006C776E"/>
    <w:rsid w:val="006D24C3"/>
    <w:rsid w:val="006D3096"/>
    <w:rsid w:val="006D4B47"/>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10C07"/>
    <w:rsid w:val="00711739"/>
    <w:rsid w:val="007124CB"/>
    <w:rsid w:val="00712542"/>
    <w:rsid w:val="00715E79"/>
    <w:rsid w:val="0071718E"/>
    <w:rsid w:val="00717D81"/>
    <w:rsid w:val="00717F60"/>
    <w:rsid w:val="007200FB"/>
    <w:rsid w:val="007220DB"/>
    <w:rsid w:val="00722540"/>
    <w:rsid w:val="0072483C"/>
    <w:rsid w:val="00724C9D"/>
    <w:rsid w:val="00725A19"/>
    <w:rsid w:val="0072638F"/>
    <w:rsid w:val="00727303"/>
    <w:rsid w:val="00727D8A"/>
    <w:rsid w:val="0073153E"/>
    <w:rsid w:val="0073196C"/>
    <w:rsid w:val="00732475"/>
    <w:rsid w:val="00732BC3"/>
    <w:rsid w:val="007336CF"/>
    <w:rsid w:val="00734336"/>
    <w:rsid w:val="007351AA"/>
    <w:rsid w:val="00735E39"/>
    <w:rsid w:val="00737535"/>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57267"/>
    <w:rsid w:val="0076066C"/>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2D3"/>
    <w:rsid w:val="00792B2A"/>
    <w:rsid w:val="00793A52"/>
    <w:rsid w:val="00795646"/>
    <w:rsid w:val="007A0465"/>
    <w:rsid w:val="007A2294"/>
    <w:rsid w:val="007A2604"/>
    <w:rsid w:val="007A315A"/>
    <w:rsid w:val="007A367A"/>
    <w:rsid w:val="007A3E02"/>
    <w:rsid w:val="007A657E"/>
    <w:rsid w:val="007A7347"/>
    <w:rsid w:val="007A7F3F"/>
    <w:rsid w:val="007B1265"/>
    <w:rsid w:val="007B38BD"/>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9DB"/>
    <w:rsid w:val="00800AFE"/>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0567"/>
    <w:rsid w:val="00834385"/>
    <w:rsid w:val="0083444D"/>
    <w:rsid w:val="00836190"/>
    <w:rsid w:val="00837147"/>
    <w:rsid w:val="0083791F"/>
    <w:rsid w:val="00841652"/>
    <w:rsid w:val="00842DB2"/>
    <w:rsid w:val="0084481A"/>
    <w:rsid w:val="00844AF3"/>
    <w:rsid w:val="00851485"/>
    <w:rsid w:val="008527C4"/>
    <w:rsid w:val="00852A1D"/>
    <w:rsid w:val="00853608"/>
    <w:rsid w:val="00853629"/>
    <w:rsid w:val="00853687"/>
    <w:rsid w:val="008563C7"/>
    <w:rsid w:val="00856673"/>
    <w:rsid w:val="00856956"/>
    <w:rsid w:val="00862B51"/>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4B9"/>
    <w:rsid w:val="008B26E1"/>
    <w:rsid w:val="008B2F76"/>
    <w:rsid w:val="008B378D"/>
    <w:rsid w:val="008B476F"/>
    <w:rsid w:val="008B486F"/>
    <w:rsid w:val="008B65FC"/>
    <w:rsid w:val="008B7AE2"/>
    <w:rsid w:val="008C22B8"/>
    <w:rsid w:val="008C34C3"/>
    <w:rsid w:val="008C3AC9"/>
    <w:rsid w:val="008C4060"/>
    <w:rsid w:val="008C5E29"/>
    <w:rsid w:val="008C6C18"/>
    <w:rsid w:val="008C7481"/>
    <w:rsid w:val="008C78A9"/>
    <w:rsid w:val="008D03C6"/>
    <w:rsid w:val="008D0470"/>
    <w:rsid w:val="008D0668"/>
    <w:rsid w:val="008D0754"/>
    <w:rsid w:val="008D122B"/>
    <w:rsid w:val="008D4806"/>
    <w:rsid w:val="008D5265"/>
    <w:rsid w:val="008D55F1"/>
    <w:rsid w:val="008D573D"/>
    <w:rsid w:val="008D60C0"/>
    <w:rsid w:val="008D6260"/>
    <w:rsid w:val="008D640D"/>
    <w:rsid w:val="008D69C8"/>
    <w:rsid w:val="008E1905"/>
    <w:rsid w:val="008E1E8E"/>
    <w:rsid w:val="008E480B"/>
    <w:rsid w:val="008F0CE8"/>
    <w:rsid w:val="008F2A9A"/>
    <w:rsid w:val="008F4CB5"/>
    <w:rsid w:val="008F5074"/>
    <w:rsid w:val="008F5163"/>
    <w:rsid w:val="008F52C7"/>
    <w:rsid w:val="008F650D"/>
    <w:rsid w:val="008F6FE6"/>
    <w:rsid w:val="008F7F9B"/>
    <w:rsid w:val="00900853"/>
    <w:rsid w:val="009026C7"/>
    <w:rsid w:val="00902875"/>
    <w:rsid w:val="00903767"/>
    <w:rsid w:val="009038BB"/>
    <w:rsid w:val="00903A5D"/>
    <w:rsid w:val="00903C8D"/>
    <w:rsid w:val="00904746"/>
    <w:rsid w:val="009106EA"/>
    <w:rsid w:val="00911303"/>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434A"/>
    <w:rsid w:val="00952B9F"/>
    <w:rsid w:val="00954E46"/>
    <w:rsid w:val="00954EFF"/>
    <w:rsid w:val="009557DB"/>
    <w:rsid w:val="00960A6B"/>
    <w:rsid w:val="00960B0B"/>
    <w:rsid w:val="009662E3"/>
    <w:rsid w:val="00967F2F"/>
    <w:rsid w:val="00967FE1"/>
    <w:rsid w:val="00971A2E"/>
    <w:rsid w:val="00972A85"/>
    <w:rsid w:val="00973D2E"/>
    <w:rsid w:val="00973D7F"/>
    <w:rsid w:val="00975A98"/>
    <w:rsid w:val="00976C21"/>
    <w:rsid w:val="0097759F"/>
    <w:rsid w:val="00977BBC"/>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F04"/>
    <w:rsid w:val="009A5416"/>
    <w:rsid w:val="009A5A36"/>
    <w:rsid w:val="009A70C0"/>
    <w:rsid w:val="009A7880"/>
    <w:rsid w:val="009A79E8"/>
    <w:rsid w:val="009B033E"/>
    <w:rsid w:val="009B0C9B"/>
    <w:rsid w:val="009B107D"/>
    <w:rsid w:val="009B1A0B"/>
    <w:rsid w:val="009B2318"/>
    <w:rsid w:val="009B4C1E"/>
    <w:rsid w:val="009B5787"/>
    <w:rsid w:val="009B730B"/>
    <w:rsid w:val="009B73F0"/>
    <w:rsid w:val="009C042A"/>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E3E5F"/>
    <w:rsid w:val="009E7803"/>
    <w:rsid w:val="009F0F82"/>
    <w:rsid w:val="009F10BD"/>
    <w:rsid w:val="009F2AFA"/>
    <w:rsid w:val="009F2FB6"/>
    <w:rsid w:val="009F6574"/>
    <w:rsid w:val="009F65F2"/>
    <w:rsid w:val="009F6A96"/>
    <w:rsid w:val="009F7CD2"/>
    <w:rsid w:val="00A031BA"/>
    <w:rsid w:val="00A03597"/>
    <w:rsid w:val="00A038C4"/>
    <w:rsid w:val="00A0550C"/>
    <w:rsid w:val="00A0750B"/>
    <w:rsid w:val="00A10A23"/>
    <w:rsid w:val="00A11B8F"/>
    <w:rsid w:val="00A12D86"/>
    <w:rsid w:val="00A13686"/>
    <w:rsid w:val="00A14F3C"/>
    <w:rsid w:val="00A219D9"/>
    <w:rsid w:val="00A22816"/>
    <w:rsid w:val="00A22CA1"/>
    <w:rsid w:val="00A23304"/>
    <w:rsid w:val="00A25EFE"/>
    <w:rsid w:val="00A27006"/>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576B2"/>
    <w:rsid w:val="00A60534"/>
    <w:rsid w:val="00A612A2"/>
    <w:rsid w:val="00A62CA7"/>
    <w:rsid w:val="00A63D5F"/>
    <w:rsid w:val="00A64465"/>
    <w:rsid w:val="00A660C7"/>
    <w:rsid w:val="00A70326"/>
    <w:rsid w:val="00A724CC"/>
    <w:rsid w:val="00A73FB0"/>
    <w:rsid w:val="00A74671"/>
    <w:rsid w:val="00A761D5"/>
    <w:rsid w:val="00A77D96"/>
    <w:rsid w:val="00A81769"/>
    <w:rsid w:val="00A85D2E"/>
    <w:rsid w:val="00A862DD"/>
    <w:rsid w:val="00A87884"/>
    <w:rsid w:val="00A910E2"/>
    <w:rsid w:val="00A92485"/>
    <w:rsid w:val="00A929AE"/>
    <w:rsid w:val="00A944B8"/>
    <w:rsid w:val="00A948E6"/>
    <w:rsid w:val="00A94AEF"/>
    <w:rsid w:val="00A94B11"/>
    <w:rsid w:val="00A94D7B"/>
    <w:rsid w:val="00A9540C"/>
    <w:rsid w:val="00A95DC3"/>
    <w:rsid w:val="00A96198"/>
    <w:rsid w:val="00A97E7A"/>
    <w:rsid w:val="00AA0314"/>
    <w:rsid w:val="00AA1007"/>
    <w:rsid w:val="00AA4350"/>
    <w:rsid w:val="00AA5643"/>
    <w:rsid w:val="00AA632F"/>
    <w:rsid w:val="00AA6B4E"/>
    <w:rsid w:val="00AA7727"/>
    <w:rsid w:val="00AA7D5C"/>
    <w:rsid w:val="00AB0019"/>
    <w:rsid w:val="00AB004F"/>
    <w:rsid w:val="00AB0AED"/>
    <w:rsid w:val="00AB233C"/>
    <w:rsid w:val="00AB38D5"/>
    <w:rsid w:val="00AB6A0E"/>
    <w:rsid w:val="00AB6CA9"/>
    <w:rsid w:val="00AB7A78"/>
    <w:rsid w:val="00AC2B48"/>
    <w:rsid w:val="00AC2D57"/>
    <w:rsid w:val="00AC41FC"/>
    <w:rsid w:val="00AC5B88"/>
    <w:rsid w:val="00AC6548"/>
    <w:rsid w:val="00AC674A"/>
    <w:rsid w:val="00AD1735"/>
    <w:rsid w:val="00AD3691"/>
    <w:rsid w:val="00AD3F95"/>
    <w:rsid w:val="00AD4666"/>
    <w:rsid w:val="00AD5940"/>
    <w:rsid w:val="00AD63DF"/>
    <w:rsid w:val="00AE0A30"/>
    <w:rsid w:val="00AE1A9A"/>
    <w:rsid w:val="00AE21EA"/>
    <w:rsid w:val="00AF0374"/>
    <w:rsid w:val="00AF084D"/>
    <w:rsid w:val="00AF1E47"/>
    <w:rsid w:val="00AF28BF"/>
    <w:rsid w:val="00AF436A"/>
    <w:rsid w:val="00AF4C72"/>
    <w:rsid w:val="00B00BE2"/>
    <w:rsid w:val="00B01D8B"/>
    <w:rsid w:val="00B03F58"/>
    <w:rsid w:val="00B046F5"/>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42AA"/>
    <w:rsid w:val="00B258FD"/>
    <w:rsid w:val="00B2633E"/>
    <w:rsid w:val="00B27447"/>
    <w:rsid w:val="00B278D4"/>
    <w:rsid w:val="00B30166"/>
    <w:rsid w:val="00B3017B"/>
    <w:rsid w:val="00B31716"/>
    <w:rsid w:val="00B320E8"/>
    <w:rsid w:val="00B32193"/>
    <w:rsid w:val="00B32FDB"/>
    <w:rsid w:val="00B33C76"/>
    <w:rsid w:val="00B3562C"/>
    <w:rsid w:val="00B3598A"/>
    <w:rsid w:val="00B35992"/>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55F"/>
    <w:rsid w:val="00B65F6E"/>
    <w:rsid w:val="00B66961"/>
    <w:rsid w:val="00B70165"/>
    <w:rsid w:val="00B71289"/>
    <w:rsid w:val="00B71D67"/>
    <w:rsid w:val="00B7240D"/>
    <w:rsid w:val="00B742AB"/>
    <w:rsid w:val="00B75590"/>
    <w:rsid w:val="00B77ADF"/>
    <w:rsid w:val="00B80E53"/>
    <w:rsid w:val="00B81C87"/>
    <w:rsid w:val="00B820F3"/>
    <w:rsid w:val="00B8414A"/>
    <w:rsid w:val="00B853CA"/>
    <w:rsid w:val="00B8568A"/>
    <w:rsid w:val="00B85BD3"/>
    <w:rsid w:val="00B860E5"/>
    <w:rsid w:val="00B90530"/>
    <w:rsid w:val="00B91FA0"/>
    <w:rsid w:val="00B955A3"/>
    <w:rsid w:val="00B96A44"/>
    <w:rsid w:val="00B97DD3"/>
    <w:rsid w:val="00BA04BD"/>
    <w:rsid w:val="00BA2CBF"/>
    <w:rsid w:val="00BA674B"/>
    <w:rsid w:val="00BA6933"/>
    <w:rsid w:val="00BB122A"/>
    <w:rsid w:val="00BB1D46"/>
    <w:rsid w:val="00BB2307"/>
    <w:rsid w:val="00BB42F4"/>
    <w:rsid w:val="00BB475B"/>
    <w:rsid w:val="00BB4EBA"/>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F0F17"/>
    <w:rsid w:val="00BF326B"/>
    <w:rsid w:val="00BF56A7"/>
    <w:rsid w:val="00BF5CB5"/>
    <w:rsid w:val="00BF7AE1"/>
    <w:rsid w:val="00BF7B64"/>
    <w:rsid w:val="00C02B44"/>
    <w:rsid w:val="00C032CE"/>
    <w:rsid w:val="00C03B4D"/>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6B6D"/>
    <w:rsid w:val="00C67806"/>
    <w:rsid w:val="00C67B81"/>
    <w:rsid w:val="00C67DD0"/>
    <w:rsid w:val="00C70122"/>
    <w:rsid w:val="00C7113D"/>
    <w:rsid w:val="00C72E81"/>
    <w:rsid w:val="00C73466"/>
    <w:rsid w:val="00C74048"/>
    <w:rsid w:val="00C77564"/>
    <w:rsid w:val="00C80FEB"/>
    <w:rsid w:val="00C8294E"/>
    <w:rsid w:val="00C83399"/>
    <w:rsid w:val="00C8348B"/>
    <w:rsid w:val="00C85A61"/>
    <w:rsid w:val="00C8736D"/>
    <w:rsid w:val="00C879EA"/>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E86"/>
    <w:rsid w:val="00CC5DDA"/>
    <w:rsid w:val="00CD101D"/>
    <w:rsid w:val="00CD1881"/>
    <w:rsid w:val="00CD351C"/>
    <w:rsid w:val="00CD4E9A"/>
    <w:rsid w:val="00CD50FD"/>
    <w:rsid w:val="00CD53F5"/>
    <w:rsid w:val="00CD6796"/>
    <w:rsid w:val="00CE0D35"/>
    <w:rsid w:val="00CE1A50"/>
    <w:rsid w:val="00CE3AEE"/>
    <w:rsid w:val="00CF0746"/>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B40"/>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43D6"/>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57377"/>
    <w:rsid w:val="00D63001"/>
    <w:rsid w:val="00D63546"/>
    <w:rsid w:val="00D64F33"/>
    <w:rsid w:val="00D65955"/>
    <w:rsid w:val="00D67D6E"/>
    <w:rsid w:val="00D67F39"/>
    <w:rsid w:val="00D71B5F"/>
    <w:rsid w:val="00D71E46"/>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87"/>
    <w:rsid w:val="00DC1E96"/>
    <w:rsid w:val="00DC228D"/>
    <w:rsid w:val="00DC2640"/>
    <w:rsid w:val="00DC27AC"/>
    <w:rsid w:val="00DC3AD6"/>
    <w:rsid w:val="00DC5144"/>
    <w:rsid w:val="00DC5FAE"/>
    <w:rsid w:val="00DC5FE6"/>
    <w:rsid w:val="00DC5FF8"/>
    <w:rsid w:val="00DD2901"/>
    <w:rsid w:val="00DD3F47"/>
    <w:rsid w:val="00DD4995"/>
    <w:rsid w:val="00DD561C"/>
    <w:rsid w:val="00DD5847"/>
    <w:rsid w:val="00DD6DE9"/>
    <w:rsid w:val="00DE0852"/>
    <w:rsid w:val="00DE2121"/>
    <w:rsid w:val="00DE2823"/>
    <w:rsid w:val="00DE39FE"/>
    <w:rsid w:val="00DE4E57"/>
    <w:rsid w:val="00DE552F"/>
    <w:rsid w:val="00DE5862"/>
    <w:rsid w:val="00DE7C98"/>
    <w:rsid w:val="00DF0016"/>
    <w:rsid w:val="00DF0496"/>
    <w:rsid w:val="00DF19B8"/>
    <w:rsid w:val="00DF24B7"/>
    <w:rsid w:val="00DF4F2A"/>
    <w:rsid w:val="00DF5D92"/>
    <w:rsid w:val="00DF6427"/>
    <w:rsid w:val="00DF6901"/>
    <w:rsid w:val="00DF6AC3"/>
    <w:rsid w:val="00DF6C10"/>
    <w:rsid w:val="00DF6CBF"/>
    <w:rsid w:val="00E0062A"/>
    <w:rsid w:val="00E00DB9"/>
    <w:rsid w:val="00E00E8E"/>
    <w:rsid w:val="00E02B60"/>
    <w:rsid w:val="00E033E0"/>
    <w:rsid w:val="00E03BCC"/>
    <w:rsid w:val="00E041F6"/>
    <w:rsid w:val="00E047B6"/>
    <w:rsid w:val="00E04D3A"/>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B0C"/>
    <w:rsid w:val="00E47ED0"/>
    <w:rsid w:val="00E503C6"/>
    <w:rsid w:val="00E50615"/>
    <w:rsid w:val="00E512C3"/>
    <w:rsid w:val="00E51F99"/>
    <w:rsid w:val="00E53539"/>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1248"/>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165B"/>
    <w:rsid w:val="00ED38F2"/>
    <w:rsid w:val="00ED3CBB"/>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A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A81"/>
    <w:rsid w:val="00F53B44"/>
    <w:rsid w:val="00F55A96"/>
    <w:rsid w:val="00F55D7B"/>
    <w:rsid w:val="00F56F15"/>
    <w:rsid w:val="00F6055B"/>
    <w:rsid w:val="00F60E7B"/>
    <w:rsid w:val="00F60E81"/>
    <w:rsid w:val="00F62002"/>
    <w:rsid w:val="00F62DBE"/>
    <w:rsid w:val="00F64296"/>
    <w:rsid w:val="00F649CC"/>
    <w:rsid w:val="00F64FE4"/>
    <w:rsid w:val="00F6546E"/>
    <w:rsid w:val="00F70E59"/>
    <w:rsid w:val="00F71E68"/>
    <w:rsid w:val="00F71FBD"/>
    <w:rsid w:val="00F73D04"/>
    <w:rsid w:val="00F77A02"/>
    <w:rsid w:val="00F80EEA"/>
    <w:rsid w:val="00F811C6"/>
    <w:rsid w:val="00F814EA"/>
    <w:rsid w:val="00F821A3"/>
    <w:rsid w:val="00F82824"/>
    <w:rsid w:val="00F8282A"/>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79B"/>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1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8E1905"/>
    <w:rPr>
      <w:rFonts w:ascii="Times New Roman" w:eastAsia="Times New Roman" w:hAnsi="Times New Roman" w:cs="Times New Roman"/>
      <w:sz w:val="22"/>
      <w:szCs w:val="20"/>
      <w:lang w:val="en-GB"/>
    </w:rPr>
  </w:style>
  <w:style w:type="character" w:styleId="Neapdorotaspaminjimas">
    <w:name w:val="Unresolved Mention"/>
    <w:basedOn w:val="Numatytasispastraiposriftas"/>
    <w:uiPriority w:val="99"/>
    <w:semiHidden/>
    <w:unhideWhenUsed/>
    <w:rsid w:val="004C100F"/>
    <w:rPr>
      <w:color w:val="605E5C"/>
      <w:shd w:val="clear" w:color="auto" w:fill="E1DFDD"/>
    </w:rPr>
  </w:style>
  <w:style w:type="table" w:customStyle="1" w:styleId="Lentelstinklelis11">
    <w:name w:val="Lentelės tinklelis11"/>
    <w:basedOn w:val="prastojilentel"/>
    <w:next w:val="Lentelstinklelis"/>
    <w:uiPriority w:val="59"/>
    <w:rsid w:val="00E51F99"/>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9E780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E7803"/>
    <w:rPr>
      <w:rFonts w:ascii="Consolas" w:eastAsia="Times New Roman" w:hAnsi="Consola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19488028">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649948570">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181898237">
      <w:bodyDiv w:val="1"/>
      <w:marLeft w:val="0"/>
      <w:marRight w:val="0"/>
      <w:marTop w:val="0"/>
      <w:marBottom w:val="0"/>
      <w:divBdr>
        <w:top w:val="none" w:sz="0" w:space="0" w:color="auto"/>
        <w:left w:val="none" w:sz="0" w:space="0" w:color="auto"/>
        <w:bottom w:val="none" w:sz="0" w:space="0" w:color="auto"/>
        <w:right w:val="none" w:sz="0" w:space="0" w:color="auto"/>
      </w:divBdr>
      <w:divsChild>
        <w:div w:id="244843727">
          <w:marLeft w:val="0"/>
          <w:marRight w:val="0"/>
          <w:marTop w:val="0"/>
          <w:marBottom w:val="0"/>
          <w:divBdr>
            <w:top w:val="none" w:sz="0" w:space="0" w:color="auto"/>
            <w:left w:val="none" w:sz="0" w:space="0" w:color="auto"/>
            <w:bottom w:val="none" w:sz="0" w:space="0" w:color="auto"/>
            <w:right w:val="none" w:sz="0" w:space="0" w:color="auto"/>
          </w:divBdr>
        </w:div>
        <w:div w:id="177013719">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5e125a10192a11e5bfc0854048a4e288/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5CADF-A505-48A1-BEF9-78488EA453AA}">
  <ds:schemaRefs>
    <ds:schemaRef ds:uri="http://schemas.openxmlformats.org/officeDocument/2006/bibliography"/>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1217</Words>
  <Characters>8474</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Loreta Urbutė</cp:lastModifiedBy>
  <cp:revision>48</cp:revision>
  <cp:lastPrinted>2024-11-26T11:23:00Z</cp:lastPrinted>
  <dcterms:created xsi:type="dcterms:W3CDTF">2025-03-14T11:26:00Z</dcterms:created>
  <dcterms:modified xsi:type="dcterms:W3CDTF">2025-04-16T07:01:00Z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y fmtid="{D5CDD505-2E9C-101B-9397-08002B2CF9AE}" pid="3" name="GrammarlyDocumentId">
    <vt:lpwstr>5670bf34232380ac5a2b27122c026c1d57e009915aa80789ac986e43319e3534</vt:lpwstr>
  </property>
</Properties>
</file>